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E46" w:rsidRDefault="00A26E46" w:rsidP="00A26E46">
      <w:r>
        <w:rPr>
          <w:noProof/>
        </w:rPr>
        <mc:AlternateContent>
          <mc:Choice Requires="wps">
            <w:drawing>
              <wp:anchor distT="0" distB="0" distL="114300" distR="114300" simplePos="0" relativeHeight="251661312" behindDoc="0" locked="0" layoutInCell="1" allowOverlap="1" wp14:anchorId="748AC77C" wp14:editId="0B13D5FD">
                <wp:simplePos x="0" y="0"/>
                <wp:positionH relativeFrom="column">
                  <wp:posOffset>599440</wp:posOffset>
                </wp:positionH>
                <wp:positionV relativeFrom="paragraph">
                  <wp:posOffset>2706370</wp:posOffset>
                </wp:positionV>
                <wp:extent cx="3933825" cy="12763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933825" cy="1276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A26E46" w:rsidRPr="00B87D29" w:rsidRDefault="00A26E46" w:rsidP="00A26E46">
                            <w:pPr>
                              <w:rPr>
                                <w:rFonts w:ascii="Gill Sans MT" w:hAnsi="Gill Sans MT"/>
                                <w:color w:val="0070C0"/>
                                <w:sz w:val="34"/>
                                <w:szCs w:val="34"/>
                              </w:rPr>
                            </w:pPr>
                            <w:r>
                              <w:rPr>
                                <w:rFonts w:ascii="Gill Sans MT" w:hAnsi="Gill Sans MT"/>
                                <w:color w:val="0070C0"/>
                                <w:sz w:val="34"/>
                                <w:szCs w:val="34"/>
                              </w:rPr>
                              <w:t>PLANIFICATION DES SOUTENANCES DE STAGES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AC77C" id="_x0000_t202" coordsize="21600,21600" o:spt="202" path="m,l,21600r21600,l21600,xe">
                <v:stroke joinstyle="miter"/>
                <v:path gradientshapeok="t" o:connecttype="rect"/>
              </v:shapetype>
              <v:shape id="Zone de texte 4" o:spid="_x0000_s1026" type="#_x0000_t202" style="position:absolute;margin-left:47.2pt;margin-top:213.1pt;width:309.75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" filled="f" stroked="f">
                <v:textbox>
                  <w:txbxContent>
                    <w:p w:rsidR="00A26E46" w:rsidRPr="00B87D29" w:rsidRDefault="00A26E46" w:rsidP="00A26E46">
                      <w:pPr>
                        <w:rPr>
                          <w:rFonts w:ascii="Gill Sans MT" w:hAnsi="Gill Sans MT"/>
                          <w:color w:val="0070C0"/>
                          <w:sz w:val="34"/>
                          <w:szCs w:val="34"/>
                        </w:rPr>
                      </w:pPr>
                      <w:r>
                        <w:rPr>
                          <w:rFonts w:ascii="Gill Sans MT" w:hAnsi="Gill Sans MT"/>
                          <w:color w:val="0070C0"/>
                          <w:sz w:val="34"/>
                          <w:szCs w:val="34"/>
                        </w:rPr>
                        <w:t>PLANIFICATION DES SOUTENANCES DE STAGES</w:t>
                      </w:r>
                    </w:p>
                  </w:txbxContent>
                </v:textbox>
                <w10:wrap type="square"/>
              </v:shape>
            </w:pict>
          </mc:Fallback>
        </mc:AlternateContent>
      </w:r>
      <w:r>
        <w:rPr>
          <w:noProof/>
        </w:rPr>
        <w:drawing>
          <wp:anchor distT="0" distB="0" distL="114300" distR="114300" simplePos="0" relativeHeight="251660288" behindDoc="1" locked="0" layoutInCell="1" allowOverlap="1" wp14:anchorId="1304FACB" wp14:editId="4115F3D8">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23884DB" wp14:editId="4D4D81CD">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A26E46" w:rsidRPr="00B87D29" w:rsidRDefault="00A26E46" w:rsidP="00A26E46">
                            <w:pPr>
                              <w:rPr>
                                <w:rFonts w:ascii="Gill Sans MT" w:hAnsi="Gill Sans MT"/>
                                <w:b/>
                                <w:color w:val="0070C0"/>
                                <w:sz w:val="80"/>
                                <w:szCs w:val="80"/>
                              </w:rPr>
                            </w:pPr>
                            <w:r>
                              <w:rPr>
                                <w:rFonts w:ascii="Gill Sans MT" w:hAnsi="Gill Sans MT"/>
                                <w:b/>
                                <w:color w:val="0070C0"/>
                                <w:sz w:val="80"/>
                                <w:szCs w:val="80"/>
                              </w:rPr>
                              <w:t>PROJET DE CPO-B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884DB" id="Zone de texte 2" o:spid="_x0000_s1027" type="#_x0000_t202" style="position:absolute;margin-left:49.1pt;margin-top:91.25pt;width:309.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" filled="f" stroked="f">
                <v:textbox>
                  <w:txbxContent>
                    <w:p w:rsidR="00A26E46" w:rsidRPr="00B87D29" w:rsidRDefault="00A26E46" w:rsidP="00A26E46">
                      <w:pPr>
                        <w:rPr>
                          <w:rFonts w:ascii="Gill Sans MT" w:hAnsi="Gill Sans MT"/>
                          <w:b/>
                          <w:color w:val="0070C0"/>
                          <w:sz w:val="80"/>
                          <w:szCs w:val="80"/>
                        </w:rPr>
                      </w:pPr>
                      <w:r>
                        <w:rPr>
                          <w:rFonts w:ascii="Gill Sans MT" w:hAnsi="Gill Sans MT"/>
                          <w:b/>
                          <w:color w:val="0070C0"/>
                          <w:sz w:val="80"/>
                          <w:szCs w:val="80"/>
                        </w:rPr>
                        <w:t>PROJET DE CPO-B</w:t>
                      </w:r>
                    </w:p>
                  </w:txbxContent>
                </v:textbox>
                <w10:wrap type="square"/>
              </v:shape>
            </w:pict>
          </mc:Fallback>
        </mc:AlternateContent>
      </w:r>
    </w:p>
    <w:p w:rsidR="00A26E46" w:rsidRDefault="00A26E46"/>
    <w:p w:rsidR="00A26E46" w:rsidRDefault="00880D4E">
      <w:pPr>
        <w:spacing w:after="160" w:line="259" w:lineRule="auto"/>
      </w:pPr>
      <w:r w:rsidRPr="00880D4E">
        <w:rPr>
          <w:noProof/>
        </w:rPr>
        <w:drawing>
          <wp:anchor distT="0" distB="0" distL="114300" distR="114300" simplePos="0" relativeHeight="251662336" behindDoc="1" locked="0" layoutInCell="1" allowOverlap="1" wp14:anchorId="23FCEF3F" wp14:editId="3972FF61">
            <wp:simplePos x="0" y="0"/>
            <wp:positionH relativeFrom="column">
              <wp:posOffset>713740</wp:posOffset>
            </wp:positionH>
            <wp:positionV relativeFrom="paragraph">
              <wp:posOffset>3253105</wp:posOffset>
            </wp:positionV>
            <wp:extent cx="5619750" cy="5619750"/>
            <wp:effectExtent l="0" t="0" r="0" b="0"/>
            <wp:wrapNone/>
            <wp:docPr id="3" name="Image 3" descr="C:\Users\johnathan\Desktop\DUT\PROG WEB\Site de Gestion de Stag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athan\Desktop\DUT\PROG WEB\Site de Gestion de Stage\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26E46">
        <w:br w:type="page"/>
      </w:r>
    </w:p>
    <w:p w:rsidR="00254CA9" w:rsidRDefault="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P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Default="00254CA9" w:rsidP="00254CA9"/>
    <w:p w:rsidR="00254CA9" w:rsidRPr="00254CA9" w:rsidRDefault="00254CA9" w:rsidP="00254CA9"/>
    <w:p w:rsidR="00254CA9" w:rsidRDefault="00254CA9" w:rsidP="00254CA9">
      <w:pPr>
        <w:tabs>
          <w:tab w:val="left" w:pos="2880"/>
        </w:tabs>
      </w:pPr>
    </w:p>
    <w:p w:rsidR="00254CA9" w:rsidRDefault="00254CA9" w:rsidP="00254CA9">
      <w:pPr>
        <w:tabs>
          <w:tab w:val="left" w:pos="2880"/>
        </w:tabs>
      </w:pPr>
    </w:p>
    <w:p w:rsidR="00254CA9" w:rsidRPr="00254CA9" w:rsidRDefault="00254CA9" w:rsidP="00254CA9">
      <w:pPr>
        <w:tabs>
          <w:tab w:val="left" w:pos="2880"/>
        </w:tabs>
      </w:pPr>
      <w:r>
        <w:tab/>
      </w:r>
    </w:p>
    <w:sdt>
      <w:sdtPr>
        <w:rPr>
          <w:rFonts w:asciiTheme="minorHAnsi" w:eastAsiaTheme="minorEastAsia" w:hAnsiTheme="minorHAnsi" w:cstheme="minorBidi"/>
          <w:color w:val="auto"/>
          <w:sz w:val="24"/>
          <w:szCs w:val="24"/>
        </w:rPr>
        <w:id w:val="-593248282"/>
        <w:docPartObj>
          <w:docPartGallery w:val="Table of Contents"/>
          <w:docPartUnique/>
        </w:docPartObj>
      </w:sdtPr>
      <w:sdtEndPr>
        <w:rPr>
          <w:b/>
          <w:bCs/>
          <w:sz w:val="28"/>
        </w:rPr>
      </w:sdtEndPr>
      <w:sdtContent>
        <w:p w:rsidR="00254CA9" w:rsidRDefault="00254CA9">
          <w:pPr>
            <w:pStyle w:val="En-ttedetabledesmatires"/>
          </w:pPr>
          <w:r>
            <w:t>Table des matières</w:t>
          </w:r>
          <w:bookmarkStart w:id="0" w:name="_GoBack"/>
          <w:bookmarkEnd w:id="0"/>
        </w:p>
        <w:p w:rsidR="00152F5A" w:rsidRDefault="00254CA9">
          <w:pPr>
            <w:pStyle w:val="TM3"/>
            <w:tabs>
              <w:tab w:val="right" w:leader="dot" w:pos="11512"/>
            </w:tabs>
            <w:rPr>
              <w:noProof/>
              <w:sz w:val="22"/>
              <w:szCs w:val="22"/>
            </w:rPr>
          </w:pPr>
          <w:r>
            <w:fldChar w:fldCharType="begin"/>
          </w:r>
          <w:r>
            <w:instrText xml:space="preserve"> TOC \o "1-3" \h \z \u </w:instrText>
          </w:r>
          <w:r>
            <w:fldChar w:fldCharType="separate"/>
          </w:r>
          <w:hyperlink w:anchor="_Toc440300950" w:history="1">
            <w:r w:rsidR="00152F5A" w:rsidRPr="00B37F39">
              <w:rPr>
                <w:rStyle w:val="Lienhypertexte"/>
                <w:noProof/>
                <w14:glow w14:rad="101600">
                  <w14:schemeClr w14:val="accent1">
                    <w14:alpha w14:val="60000"/>
                    <w14:satMod w14:val="175000"/>
                  </w14:schemeClr>
                </w14:glow>
              </w:rPr>
              <w:t>Introduction</w:t>
            </w:r>
            <w:r w:rsidR="00152F5A">
              <w:rPr>
                <w:noProof/>
                <w:webHidden/>
              </w:rPr>
              <w:tab/>
            </w:r>
            <w:r w:rsidR="00152F5A">
              <w:rPr>
                <w:noProof/>
                <w:webHidden/>
              </w:rPr>
              <w:fldChar w:fldCharType="begin"/>
            </w:r>
            <w:r w:rsidR="00152F5A">
              <w:rPr>
                <w:noProof/>
                <w:webHidden/>
              </w:rPr>
              <w:instrText xml:space="preserve"> PAGEREF _Toc440300950 \h </w:instrText>
            </w:r>
            <w:r w:rsidR="00152F5A">
              <w:rPr>
                <w:noProof/>
                <w:webHidden/>
              </w:rPr>
            </w:r>
            <w:r w:rsidR="00152F5A">
              <w:rPr>
                <w:noProof/>
                <w:webHidden/>
              </w:rPr>
              <w:fldChar w:fldCharType="separate"/>
            </w:r>
            <w:r w:rsidR="00152F5A">
              <w:rPr>
                <w:noProof/>
                <w:webHidden/>
              </w:rPr>
              <w:t>4</w:t>
            </w:r>
            <w:r w:rsidR="00152F5A">
              <w:rPr>
                <w:noProof/>
                <w:webHidden/>
              </w:rPr>
              <w:fldChar w:fldCharType="end"/>
            </w:r>
          </w:hyperlink>
        </w:p>
        <w:p w:rsidR="00152F5A" w:rsidRDefault="00152F5A">
          <w:pPr>
            <w:pStyle w:val="TM3"/>
            <w:tabs>
              <w:tab w:val="right" w:leader="dot" w:pos="11512"/>
            </w:tabs>
            <w:rPr>
              <w:noProof/>
              <w:sz w:val="22"/>
              <w:szCs w:val="22"/>
            </w:rPr>
          </w:pPr>
          <w:hyperlink w:anchor="_Toc440300951" w:history="1">
            <w:r w:rsidRPr="00B37F39">
              <w:rPr>
                <w:rStyle w:val="Lienhypertexte"/>
                <w:noProof/>
                <w14:glow w14:rad="63500">
                  <w14:schemeClr w14:val="accent1">
                    <w14:alpha w14:val="60000"/>
                    <w14:satMod w14:val="175000"/>
                  </w14:schemeClr>
                </w14:glow>
              </w:rPr>
              <w:t>Cahiers des charges</w:t>
            </w:r>
            <w:r>
              <w:rPr>
                <w:noProof/>
                <w:webHidden/>
              </w:rPr>
              <w:tab/>
            </w:r>
            <w:r>
              <w:rPr>
                <w:noProof/>
                <w:webHidden/>
              </w:rPr>
              <w:fldChar w:fldCharType="begin"/>
            </w:r>
            <w:r>
              <w:rPr>
                <w:noProof/>
                <w:webHidden/>
              </w:rPr>
              <w:instrText xml:space="preserve"> PAGEREF _Toc440300951 \h </w:instrText>
            </w:r>
            <w:r>
              <w:rPr>
                <w:noProof/>
                <w:webHidden/>
              </w:rPr>
            </w:r>
            <w:r>
              <w:rPr>
                <w:noProof/>
                <w:webHidden/>
              </w:rPr>
              <w:fldChar w:fldCharType="separate"/>
            </w:r>
            <w:r>
              <w:rPr>
                <w:noProof/>
                <w:webHidden/>
              </w:rPr>
              <w:t>5</w:t>
            </w:r>
            <w:r>
              <w:rPr>
                <w:noProof/>
                <w:webHidden/>
              </w:rPr>
              <w:fldChar w:fldCharType="end"/>
            </w:r>
          </w:hyperlink>
        </w:p>
        <w:p w:rsidR="00152F5A" w:rsidRDefault="00152F5A">
          <w:pPr>
            <w:pStyle w:val="TM3"/>
            <w:tabs>
              <w:tab w:val="right" w:leader="dot" w:pos="11512"/>
            </w:tabs>
            <w:rPr>
              <w:noProof/>
              <w:sz w:val="22"/>
              <w:szCs w:val="22"/>
            </w:rPr>
          </w:pPr>
          <w:hyperlink w:anchor="_Toc440300952" w:history="1">
            <w:r w:rsidRPr="00B37F39">
              <w:rPr>
                <w:rStyle w:val="Lienhypertexte"/>
                <w:noProof/>
                <w14:glow w14:rad="63500">
                  <w14:schemeClr w14:val="accent1">
                    <w14:alpha w14:val="60000"/>
                    <w14:satMod w14:val="175000"/>
                  </w14:schemeClr>
                </w14:glow>
              </w:rPr>
              <w:t>Diagramme de cas  d’utilisation</w:t>
            </w:r>
            <w:r w:rsidRPr="00B37F39">
              <w:rPr>
                <w:rStyle w:val="Lienhypertexte"/>
                <w:noProof/>
              </w:rPr>
              <w:t xml:space="preserve"> </w:t>
            </w:r>
            <w:r w:rsidRPr="00B37F39">
              <w:rPr>
                <w:rStyle w:val="Lienhypertexte"/>
                <w:noProof/>
                <w14:glow w14:rad="63500">
                  <w14:schemeClr w14:val="accent1">
                    <w14:alpha w14:val="60000"/>
                    <w14:satMod w14:val="175000"/>
                  </w14:schemeClr>
                </w14:glow>
              </w:rPr>
              <w:t>Diagramme de package</w:t>
            </w:r>
            <w:r>
              <w:rPr>
                <w:noProof/>
                <w:webHidden/>
              </w:rPr>
              <w:tab/>
            </w:r>
            <w:r>
              <w:rPr>
                <w:noProof/>
                <w:webHidden/>
              </w:rPr>
              <w:fldChar w:fldCharType="begin"/>
            </w:r>
            <w:r>
              <w:rPr>
                <w:noProof/>
                <w:webHidden/>
              </w:rPr>
              <w:instrText xml:space="preserve"> PAGEREF _Toc440300952 \h </w:instrText>
            </w:r>
            <w:r>
              <w:rPr>
                <w:noProof/>
                <w:webHidden/>
              </w:rPr>
            </w:r>
            <w:r>
              <w:rPr>
                <w:noProof/>
                <w:webHidden/>
              </w:rPr>
              <w:fldChar w:fldCharType="separate"/>
            </w:r>
            <w:r>
              <w:rPr>
                <w:noProof/>
                <w:webHidden/>
              </w:rPr>
              <w:t>7</w:t>
            </w:r>
            <w:r>
              <w:rPr>
                <w:noProof/>
                <w:webHidden/>
              </w:rPr>
              <w:fldChar w:fldCharType="end"/>
            </w:r>
          </w:hyperlink>
        </w:p>
        <w:p w:rsidR="00254CA9" w:rsidRDefault="00254CA9">
          <w:r>
            <w:rPr>
              <w:b/>
              <w:bCs/>
            </w:rPr>
            <w:fldChar w:fldCharType="end"/>
          </w:r>
        </w:p>
      </w:sdtContent>
    </w:sdt>
    <w:p w:rsidR="00A85D6C" w:rsidRDefault="00A85D6C" w:rsidP="00254CA9">
      <w:pPr>
        <w:tabs>
          <w:tab w:val="left" w:pos="2880"/>
        </w:tabs>
      </w:pPr>
    </w:p>
    <w:p w:rsidR="00A85D6C" w:rsidRDefault="00A85D6C">
      <w:pPr>
        <w:spacing w:after="160" w:line="259" w:lineRule="auto"/>
      </w:pPr>
      <w:r>
        <w:br w:type="page"/>
      </w:r>
    </w:p>
    <w:p w:rsidR="00A85D6C" w:rsidRDefault="00A85D6C" w:rsidP="00254CA9">
      <w:pPr>
        <w:tabs>
          <w:tab w:val="left" w:pos="2880"/>
        </w:tabs>
      </w:pPr>
    </w:p>
    <w:p w:rsidR="00A85D6C" w:rsidRDefault="00A85D6C" w:rsidP="00A85D6C">
      <w:pPr>
        <w:pStyle w:val="Titre3"/>
        <w:jc w:val="center"/>
        <w:rPr>
          <w:b w:val="0"/>
          <w14:glow w14:rad="101600">
            <w14:schemeClr w14:val="accent1">
              <w14:alpha w14:val="60000"/>
              <w14:satMod w14:val="175000"/>
            </w14:schemeClr>
          </w14:glow>
        </w:rPr>
      </w:pPr>
      <w:bookmarkStart w:id="1" w:name="_Toc440300950"/>
      <w:r w:rsidRPr="001961CD">
        <w:rPr>
          <w14:glow w14:rad="101600">
            <w14:schemeClr w14:val="accent1">
              <w14:alpha w14:val="60000"/>
              <w14:satMod w14:val="175000"/>
            </w14:schemeClr>
          </w14:glow>
        </w:rPr>
        <w:t>Introduction</w:t>
      </w:r>
      <w:bookmarkEnd w:id="1"/>
    </w:p>
    <w:p w:rsidR="00A85D6C" w:rsidRPr="00A85D6C" w:rsidRDefault="00A85D6C" w:rsidP="00A85D6C"/>
    <w:p w:rsidR="001B4458" w:rsidRDefault="001B4458" w:rsidP="00254CA9">
      <w:pPr>
        <w:tabs>
          <w:tab w:val="left" w:pos="2880"/>
        </w:tabs>
      </w:pPr>
    </w:p>
    <w:p w:rsidR="00C36207" w:rsidRPr="00857EB2" w:rsidRDefault="00C36207" w:rsidP="00C36207">
      <w:pPr>
        <w:spacing w:line="360" w:lineRule="auto"/>
        <w:ind w:firstLine="708"/>
        <w:rPr>
          <w:rFonts w:ascii="Arial" w:hAnsi="Arial" w:cs="Arial"/>
          <w:color w:val="1F3864" w:themeColor="accent5" w:themeShade="80"/>
          <w:szCs w:val="32"/>
        </w:rPr>
      </w:pPr>
      <w:r w:rsidRPr="00857EB2">
        <w:rPr>
          <w:rFonts w:ascii="Arial" w:hAnsi="Arial" w:cs="Arial"/>
          <w:color w:val="1F3864" w:themeColor="accent5" w:themeShade="80"/>
          <w:szCs w:val="32"/>
        </w:rPr>
        <w:t>Le projet de ce troisième semestre consiste à créer un logiciel ayant pour but de planifier les soutenances de stage des étudiants au 4ème semestre.</w:t>
      </w:r>
    </w:p>
    <w:p w:rsidR="00C36207" w:rsidRDefault="00C36207" w:rsidP="00C36207">
      <w:pPr>
        <w:spacing w:line="360" w:lineRule="auto"/>
        <w:rPr>
          <w:rFonts w:ascii="Arial" w:hAnsi="Arial" w:cs="Arial"/>
          <w:color w:val="1F3864" w:themeColor="accent5" w:themeShade="80"/>
          <w:szCs w:val="32"/>
        </w:rPr>
      </w:pPr>
    </w:p>
    <w:p w:rsidR="00C36207" w:rsidRPr="00857EB2" w:rsidRDefault="00C36207" w:rsidP="00C36207">
      <w:pPr>
        <w:spacing w:line="360" w:lineRule="auto"/>
        <w:rPr>
          <w:rFonts w:ascii="Arial" w:hAnsi="Arial" w:cs="Arial"/>
          <w:color w:val="1F3864" w:themeColor="accent5" w:themeShade="80"/>
          <w:szCs w:val="32"/>
        </w:rPr>
      </w:pPr>
      <w:r w:rsidRPr="00857EB2">
        <w:rPr>
          <w:rFonts w:ascii="Arial" w:hAnsi="Arial" w:cs="Arial"/>
          <w:color w:val="1F3864" w:themeColor="accent5" w:themeShade="80"/>
          <w:szCs w:val="32"/>
        </w:rPr>
        <w:t>Le logiciel se décomposera de la même manière qu’un agenda, où les soutenances des élèves seront les événements de ce dernier, il sera utilisé par les membres du jury.</w:t>
      </w:r>
    </w:p>
    <w:p w:rsidR="00C36207" w:rsidRDefault="00C36207" w:rsidP="00C36207">
      <w:pPr>
        <w:spacing w:line="360" w:lineRule="auto"/>
        <w:rPr>
          <w:rFonts w:ascii="Arial" w:hAnsi="Arial" w:cs="Arial"/>
          <w:color w:val="1F3864" w:themeColor="accent5" w:themeShade="80"/>
          <w:szCs w:val="32"/>
        </w:rPr>
      </w:pPr>
    </w:p>
    <w:p w:rsidR="00C36207" w:rsidRPr="00857EB2" w:rsidRDefault="00C36207" w:rsidP="00C36207">
      <w:pPr>
        <w:spacing w:line="360" w:lineRule="auto"/>
        <w:rPr>
          <w:rFonts w:ascii="Arial" w:hAnsi="Arial" w:cs="Arial"/>
          <w:color w:val="1F3864" w:themeColor="accent5" w:themeShade="80"/>
          <w:szCs w:val="32"/>
        </w:rPr>
      </w:pPr>
      <w:r w:rsidRPr="00857EB2">
        <w:rPr>
          <w:rFonts w:ascii="Arial" w:hAnsi="Arial" w:cs="Arial"/>
          <w:color w:val="1F3864" w:themeColor="accent5" w:themeShade="80"/>
          <w:szCs w:val="32"/>
        </w:rPr>
        <w:t>Son but est de simplifier la gestion des soutenances, en permettant au jury d’utiliser des fonctionnalités  propres à l’application, comme avoir la possibilité de visualiser le rapport de l’élève, une partie prise de note et un système de communication entre les divers membres.</w:t>
      </w:r>
    </w:p>
    <w:p w:rsidR="00C36207" w:rsidRDefault="00C36207" w:rsidP="00254CA9">
      <w:pPr>
        <w:tabs>
          <w:tab w:val="left" w:pos="2880"/>
        </w:tabs>
      </w:pPr>
    </w:p>
    <w:p w:rsidR="00C36207" w:rsidRDefault="00C36207">
      <w:pPr>
        <w:spacing w:after="160" w:line="259" w:lineRule="auto"/>
      </w:pPr>
      <w:r>
        <w:br w:type="page"/>
      </w:r>
    </w:p>
    <w:p w:rsidR="00F5677A" w:rsidRDefault="00F5677A" w:rsidP="001961CD">
      <w:pPr>
        <w:pStyle w:val="Titre3"/>
        <w:jc w:val="center"/>
        <w:rPr>
          <w14:glow w14:rad="63500">
            <w14:schemeClr w14:val="accent1">
              <w14:alpha w14:val="60000"/>
              <w14:satMod w14:val="175000"/>
            </w14:schemeClr>
          </w14:glow>
        </w:rPr>
      </w:pPr>
    </w:p>
    <w:p w:rsidR="00C36207" w:rsidRDefault="001961CD" w:rsidP="001961CD">
      <w:pPr>
        <w:pStyle w:val="Titre3"/>
        <w:jc w:val="center"/>
        <w:rPr>
          <w14:glow w14:rad="63500">
            <w14:schemeClr w14:val="accent1">
              <w14:alpha w14:val="60000"/>
              <w14:satMod w14:val="175000"/>
            </w14:schemeClr>
          </w14:glow>
        </w:rPr>
      </w:pPr>
      <w:bookmarkStart w:id="2" w:name="_Toc440300951"/>
      <w:r w:rsidRPr="001961CD">
        <w:rPr>
          <w14:glow w14:rad="63500">
            <w14:schemeClr w14:val="accent1">
              <w14:alpha w14:val="60000"/>
              <w14:satMod w14:val="175000"/>
            </w14:schemeClr>
          </w14:glow>
        </w:rPr>
        <w:t>Cahiers des charges</w:t>
      </w:r>
      <w:bookmarkEnd w:id="2"/>
    </w:p>
    <w:p w:rsidR="00854226" w:rsidRPr="00854226" w:rsidRDefault="00854226" w:rsidP="00854226"/>
    <w:p w:rsidR="00C36207" w:rsidRDefault="00C36207" w:rsidP="00C36207">
      <w:pPr>
        <w:pStyle w:val="Listepuces"/>
        <w:numPr>
          <w:ilvl w:val="0"/>
          <w:numId w:val="0"/>
        </w:numPr>
        <w:spacing w:line="360" w:lineRule="auto"/>
        <w:ind w:left="216" w:hanging="216"/>
        <w:rPr>
          <w:rFonts w:ascii="Arial" w:hAnsi="Arial" w:cs="Arial"/>
          <w:sz w:val="28"/>
          <w:szCs w:val="28"/>
          <w:lang w:val="fr-FR"/>
        </w:rPr>
      </w:pPr>
      <w:r w:rsidRPr="0082500D">
        <w:rPr>
          <w:rFonts w:ascii="Arial" w:hAnsi="Arial" w:cs="Arial"/>
          <w:sz w:val="28"/>
          <w:szCs w:val="28"/>
          <w:lang w:val="fr-FR"/>
        </w:rPr>
        <w:t>Les différents utilisateurs qui interagiront</w:t>
      </w:r>
      <w:r>
        <w:rPr>
          <w:rFonts w:ascii="Arial" w:hAnsi="Arial" w:cs="Arial"/>
          <w:sz w:val="28"/>
          <w:szCs w:val="28"/>
          <w:lang w:val="fr-FR"/>
        </w:rPr>
        <w:t xml:space="preserve"> avec cette </w:t>
      </w:r>
      <w:r w:rsidRPr="0082500D">
        <w:rPr>
          <w:rFonts w:ascii="Arial" w:hAnsi="Arial" w:cs="Arial"/>
          <w:sz w:val="28"/>
          <w:szCs w:val="28"/>
          <w:lang w:val="fr-FR"/>
        </w:rPr>
        <w:t xml:space="preserve">application </w:t>
      </w:r>
      <w:proofErr w:type="spellStart"/>
      <w:r>
        <w:rPr>
          <w:rFonts w:ascii="Arial" w:hAnsi="Arial" w:cs="Arial"/>
          <w:sz w:val="28"/>
          <w:szCs w:val="28"/>
          <w:lang w:val="fr-FR"/>
        </w:rPr>
        <w:t>Stagio</w:t>
      </w:r>
      <w:proofErr w:type="spellEnd"/>
      <w:r>
        <w:rPr>
          <w:rFonts w:ascii="Arial" w:hAnsi="Arial" w:cs="Arial"/>
          <w:sz w:val="28"/>
          <w:szCs w:val="28"/>
          <w:lang w:val="fr-FR"/>
        </w:rPr>
        <w:t xml:space="preserve"> </w:t>
      </w:r>
      <w:r w:rsidRPr="0082500D">
        <w:rPr>
          <w:rFonts w:ascii="Arial" w:hAnsi="Arial" w:cs="Arial"/>
          <w:sz w:val="28"/>
          <w:szCs w:val="28"/>
          <w:lang w:val="fr-FR"/>
        </w:rPr>
        <w:t>seront:</w:t>
      </w:r>
    </w:p>
    <w:p w:rsidR="001961CD" w:rsidRPr="0082500D" w:rsidRDefault="001961CD" w:rsidP="00854226">
      <w:pPr>
        <w:pStyle w:val="Listepuces"/>
        <w:numPr>
          <w:ilvl w:val="0"/>
          <w:numId w:val="0"/>
        </w:numPr>
        <w:spacing w:line="360" w:lineRule="auto"/>
        <w:rPr>
          <w:rFonts w:ascii="Arial" w:hAnsi="Arial" w:cs="Arial"/>
          <w:sz w:val="28"/>
          <w:szCs w:val="28"/>
          <w:lang w:val="fr-FR"/>
        </w:rPr>
      </w:pPr>
    </w:p>
    <w:p w:rsidR="00C36207" w:rsidRPr="0082500D" w:rsidRDefault="00C36207" w:rsidP="00C36207">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enseignants</w:t>
      </w:r>
      <w:proofErr w:type="spellEnd"/>
      <w:r w:rsidRPr="0082500D">
        <w:rPr>
          <w:rFonts w:ascii="Arial" w:hAnsi="Arial" w:cs="Arial"/>
          <w:b/>
          <w:sz w:val="28"/>
          <w:szCs w:val="28"/>
        </w:rPr>
        <w:t xml:space="preserve"> </w:t>
      </w:r>
      <w:proofErr w:type="spellStart"/>
      <w:r w:rsidRPr="0082500D">
        <w:rPr>
          <w:rFonts w:ascii="Arial" w:hAnsi="Arial" w:cs="Arial"/>
          <w:b/>
          <w:sz w:val="28"/>
          <w:szCs w:val="28"/>
        </w:rPr>
        <w:t>référents</w:t>
      </w:r>
      <w:proofErr w:type="spellEnd"/>
      <w:r w:rsidRPr="0082500D">
        <w:rPr>
          <w:rFonts w:ascii="Arial" w:hAnsi="Arial" w:cs="Arial"/>
          <w:sz w:val="28"/>
          <w:szCs w:val="28"/>
        </w:rPr>
        <w:t> :</w:t>
      </w:r>
    </w:p>
    <w:p w:rsidR="00C36207" w:rsidRDefault="00C36207" w:rsidP="0085422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Les enseignants référents doivent pouvoir imprimer ou remplir en ligne la fiche compte-rendu. Ils doivent pouvoir saisir leurs disponibilités pour la soutenance, et toutes les informations qui en résultent.</w:t>
      </w:r>
    </w:p>
    <w:p w:rsidR="00854226" w:rsidRPr="0082500D" w:rsidRDefault="00854226" w:rsidP="00854226">
      <w:pPr>
        <w:pStyle w:val="Listepuces"/>
        <w:numPr>
          <w:ilvl w:val="0"/>
          <w:numId w:val="0"/>
        </w:numPr>
        <w:spacing w:line="360" w:lineRule="auto"/>
        <w:ind w:left="216"/>
        <w:rPr>
          <w:rFonts w:ascii="Arial" w:hAnsi="Arial" w:cs="Arial"/>
          <w:sz w:val="28"/>
          <w:szCs w:val="28"/>
          <w:lang w:val="fr-FR"/>
        </w:rPr>
      </w:pPr>
    </w:p>
    <w:p w:rsidR="00C36207" w:rsidRPr="0082500D" w:rsidRDefault="00C36207" w:rsidP="00C36207">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enseignants</w:t>
      </w:r>
      <w:proofErr w:type="spellEnd"/>
      <w:r w:rsidRPr="0082500D">
        <w:rPr>
          <w:rFonts w:ascii="Arial" w:hAnsi="Arial" w:cs="Arial"/>
          <w:sz w:val="28"/>
          <w:szCs w:val="28"/>
        </w:rPr>
        <w:t> :</w:t>
      </w:r>
    </w:p>
    <w:p w:rsidR="00C36207" w:rsidRPr="0082500D" w:rsidRDefault="00C36207" w:rsidP="00C36207">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Les enseignants doivent avoir la possibilité de consulter les fiches de localisation de tous les étudiants et de, s’ils le souhaitent, pouvoir suivre l’étudiant durant son stage. Ils doivent</w:t>
      </w:r>
      <w:r w:rsidR="007966D6">
        <w:rPr>
          <w:rFonts w:ascii="Arial" w:hAnsi="Arial" w:cs="Arial"/>
          <w:sz w:val="28"/>
          <w:szCs w:val="28"/>
          <w:lang w:val="fr-FR"/>
        </w:rPr>
        <w:t xml:space="preserve"> ici</w:t>
      </w:r>
      <w:r w:rsidRPr="0082500D">
        <w:rPr>
          <w:rFonts w:ascii="Arial" w:hAnsi="Arial" w:cs="Arial"/>
          <w:sz w:val="28"/>
          <w:szCs w:val="28"/>
          <w:lang w:val="fr-FR"/>
        </w:rPr>
        <w:t xml:space="preserve"> pouvoir saisir leurs disponibilités pour la soutenance, et toutes les informations qui en résultent.</w:t>
      </w:r>
    </w:p>
    <w:p w:rsidR="007966D6" w:rsidRPr="0082500D" w:rsidRDefault="007966D6" w:rsidP="007966D6">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 </w:t>
      </w:r>
      <w:proofErr w:type="spellStart"/>
      <w:r w:rsidRPr="0082500D">
        <w:rPr>
          <w:rFonts w:ascii="Arial" w:hAnsi="Arial" w:cs="Arial"/>
          <w:b/>
          <w:sz w:val="28"/>
          <w:szCs w:val="28"/>
        </w:rPr>
        <w:t>responsable</w:t>
      </w:r>
      <w:proofErr w:type="spellEnd"/>
      <w:r w:rsidRPr="0082500D">
        <w:rPr>
          <w:rFonts w:ascii="Arial" w:hAnsi="Arial" w:cs="Arial"/>
          <w:b/>
          <w:sz w:val="28"/>
          <w:szCs w:val="28"/>
        </w:rPr>
        <w:t xml:space="preserve"> des stages</w:t>
      </w:r>
      <w:r w:rsidRPr="0082500D">
        <w:rPr>
          <w:rFonts w:ascii="Arial" w:hAnsi="Arial" w:cs="Arial"/>
          <w:sz w:val="28"/>
          <w:szCs w:val="28"/>
        </w:rPr>
        <w:t> :</w:t>
      </w:r>
    </w:p>
    <w:p w:rsidR="007966D6" w:rsidRPr="0082500D" w:rsidRDefault="007966D6" w:rsidP="0085422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ab/>
        <w:t>Il doit pouvoir accéder aux mêmes fonctions que les enseignants référents. Il doit pouvoir contacter les étudiants et les tuteurs, avoir une vision d’ensemble sur le dossier d’un étudiant, et des statistiques concernant les suivis des stages.</w:t>
      </w:r>
    </w:p>
    <w:p w:rsidR="007966D6" w:rsidRPr="0082500D" w:rsidRDefault="007966D6" w:rsidP="007966D6">
      <w:pPr>
        <w:pStyle w:val="Listepuces"/>
        <w:numPr>
          <w:ilvl w:val="0"/>
          <w:numId w:val="2"/>
        </w:numPr>
        <w:spacing w:line="360" w:lineRule="auto"/>
        <w:rPr>
          <w:rFonts w:ascii="Arial" w:hAnsi="Arial" w:cs="Arial"/>
          <w:sz w:val="28"/>
          <w:szCs w:val="28"/>
        </w:rPr>
      </w:pPr>
      <w:r w:rsidRPr="0082500D">
        <w:rPr>
          <w:rFonts w:ascii="Arial" w:hAnsi="Arial" w:cs="Arial"/>
          <w:sz w:val="28"/>
          <w:szCs w:val="28"/>
        </w:rPr>
        <w:t xml:space="preserve">Les </w:t>
      </w:r>
      <w:proofErr w:type="spellStart"/>
      <w:r w:rsidRPr="0082500D">
        <w:rPr>
          <w:rFonts w:ascii="Arial" w:hAnsi="Arial" w:cs="Arial"/>
          <w:b/>
          <w:sz w:val="28"/>
          <w:szCs w:val="28"/>
        </w:rPr>
        <w:t>responsables</w:t>
      </w:r>
      <w:proofErr w:type="spellEnd"/>
      <w:r w:rsidRPr="0082500D">
        <w:rPr>
          <w:rFonts w:ascii="Arial" w:hAnsi="Arial" w:cs="Arial"/>
          <w:b/>
          <w:sz w:val="28"/>
          <w:szCs w:val="28"/>
        </w:rPr>
        <w:t xml:space="preserve"> </w:t>
      </w:r>
      <w:proofErr w:type="spellStart"/>
      <w:r w:rsidRPr="0082500D">
        <w:rPr>
          <w:rFonts w:ascii="Arial" w:hAnsi="Arial" w:cs="Arial"/>
          <w:b/>
          <w:sz w:val="28"/>
          <w:szCs w:val="28"/>
        </w:rPr>
        <w:t>d’année</w:t>
      </w:r>
      <w:proofErr w:type="spellEnd"/>
      <w:r w:rsidRPr="0082500D">
        <w:rPr>
          <w:rFonts w:ascii="Arial" w:hAnsi="Arial" w:cs="Arial"/>
          <w:b/>
          <w:sz w:val="28"/>
          <w:szCs w:val="28"/>
        </w:rPr>
        <w:t> </w:t>
      </w:r>
      <w:r w:rsidRPr="0082500D">
        <w:rPr>
          <w:rFonts w:ascii="Arial" w:hAnsi="Arial" w:cs="Arial"/>
          <w:sz w:val="28"/>
          <w:szCs w:val="28"/>
        </w:rPr>
        <w:t>:</w:t>
      </w:r>
    </w:p>
    <w:p w:rsidR="007966D6" w:rsidRPr="0082500D" w:rsidRDefault="007966D6" w:rsidP="007966D6">
      <w:pPr>
        <w:pStyle w:val="Listepuces"/>
        <w:numPr>
          <w:ilvl w:val="0"/>
          <w:numId w:val="0"/>
        </w:numPr>
        <w:spacing w:line="360" w:lineRule="auto"/>
        <w:ind w:left="216" w:firstLine="504"/>
        <w:rPr>
          <w:rFonts w:ascii="Arial" w:hAnsi="Arial" w:cs="Arial"/>
          <w:sz w:val="28"/>
          <w:szCs w:val="28"/>
          <w:lang w:val="fr-FR"/>
        </w:rPr>
      </w:pPr>
      <w:r w:rsidRPr="0082500D">
        <w:rPr>
          <w:rFonts w:ascii="Arial" w:hAnsi="Arial" w:cs="Arial"/>
          <w:sz w:val="28"/>
          <w:szCs w:val="28"/>
          <w:lang w:val="fr-FR"/>
        </w:rPr>
        <w:t>Tout comme le responsable des stages, ils doivent avoir accès aux mêmes fonctions que les enseignants référents. Cependant, ils peuvent utiliser d’autres fonctions du logiciel, comme préparer le planning de passage, en utilisant les disponibilités des étudiants, des enseignants et du tuteur. Le planning sera proposé de manière automatique, qui peut être modifiable en fonction des différents cas.</w:t>
      </w:r>
    </w:p>
    <w:p w:rsidR="007966D6" w:rsidRDefault="007966D6" w:rsidP="007966D6">
      <w:pPr>
        <w:pStyle w:val="Listepuces"/>
        <w:numPr>
          <w:ilvl w:val="0"/>
          <w:numId w:val="0"/>
        </w:numPr>
        <w:spacing w:line="360" w:lineRule="auto"/>
        <w:ind w:left="216"/>
        <w:rPr>
          <w:rFonts w:ascii="Arial" w:hAnsi="Arial" w:cs="Arial"/>
          <w:sz w:val="28"/>
          <w:szCs w:val="28"/>
          <w:lang w:val="fr-FR"/>
        </w:rPr>
      </w:pPr>
      <w:r w:rsidRPr="0082500D">
        <w:rPr>
          <w:rFonts w:ascii="Arial" w:hAnsi="Arial" w:cs="Arial"/>
          <w:sz w:val="28"/>
          <w:szCs w:val="28"/>
          <w:lang w:val="fr-FR"/>
        </w:rPr>
        <w:t>Le planning pourra être publié sur la partie Web du logiciel.</w:t>
      </w:r>
    </w:p>
    <w:p w:rsidR="00C36207" w:rsidRDefault="00C36207" w:rsidP="00254CA9">
      <w:pPr>
        <w:tabs>
          <w:tab w:val="left" w:pos="2880"/>
        </w:tabs>
      </w:pPr>
    </w:p>
    <w:p w:rsidR="00F5677A" w:rsidRDefault="00F5677A" w:rsidP="00254CA9">
      <w:pPr>
        <w:tabs>
          <w:tab w:val="left" w:pos="2880"/>
        </w:tabs>
      </w:pPr>
    </w:p>
    <w:p w:rsidR="00F5677A" w:rsidRDefault="00F5677A" w:rsidP="00254CA9">
      <w:pPr>
        <w:tabs>
          <w:tab w:val="left" w:pos="2880"/>
        </w:tabs>
      </w:pPr>
    </w:p>
    <w:p w:rsidR="00F5677A" w:rsidRPr="00F5677A" w:rsidRDefault="00F5677A" w:rsidP="00F5677A"/>
    <w:p w:rsidR="00342FA3" w:rsidRDefault="00F5677A" w:rsidP="00342FA3">
      <w:pPr>
        <w:spacing w:line="360" w:lineRule="auto"/>
        <w:ind w:firstLine="708"/>
        <w:rPr>
          <w:rFonts w:ascii="Arial" w:hAnsi="Arial" w:cs="Arial"/>
          <w:color w:val="1F3864" w:themeColor="accent5" w:themeShade="80"/>
          <w:szCs w:val="32"/>
        </w:rPr>
      </w:pPr>
      <w:r>
        <w:rPr>
          <w:rFonts w:ascii="Arial" w:hAnsi="Arial" w:cs="Arial"/>
          <w:color w:val="1F3864" w:themeColor="accent5" w:themeShade="80"/>
          <w:szCs w:val="32"/>
        </w:rPr>
        <w:t>L</w:t>
      </w:r>
      <w:r w:rsidR="00723207">
        <w:rPr>
          <w:rFonts w:ascii="Arial" w:hAnsi="Arial" w:cs="Arial"/>
          <w:color w:val="1F3864" w:themeColor="accent5" w:themeShade="80"/>
          <w:szCs w:val="32"/>
        </w:rPr>
        <w:t xml:space="preserve">’application </w:t>
      </w:r>
      <w:proofErr w:type="spellStart"/>
      <w:r w:rsidR="00723207">
        <w:rPr>
          <w:rFonts w:ascii="Arial" w:hAnsi="Arial" w:cs="Arial"/>
          <w:color w:val="1F3864" w:themeColor="accent5" w:themeShade="80"/>
          <w:szCs w:val="32"/>
        </w:rPr>
        <w:t>Stagio</w:t>
      </w:r>
      <w:proofErr w:type="spellEnd"/>
      <w:r w:rsidR="00723207">
        <w:rPr>
          <w:rFonts w:ascii="Arial" w:hAnsi="Arial" w:cs="Arial"/>
          <w:color w:val="1F3864" w:themeColor="accent5" w:themeShade="80"/>
          <w:szCs w:val="32"/>
        </w:rPr>
        <w:t xml:space="preserve"> comporte de</w:t>
      </w:r>
      <w:r w:rsidR="00342FA3">
        <w:rPr>
          <w:rFonts w:ascii="Arial" w:hAnsi="Arial" w:cs="Arial"/>
          <w:color w:val="1F3864" w:themeColor="accent5" w:themeShade="80"/>
          <w:szCs w:val="32"/>
        </w:rPr>
        <w:t>s fonctionnalités permettant à l’enseignant :</w:t>
      </w:r>
    </w:p>
    <w:p w:rsid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De créer, modifier et supprimer des soutenances avec la date et l’heure</w:t>
      </w:r>
    </w:p>
    <w:p w:rsid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De consulter les créations de soutenance (et par la suite valider pour l’envoyer en ligne le planning finale) </w:t>
      </w:r>
    </w:p>
    <w:p w:rsidR="00342FA3" w:rsidRPr="00342FA3" w:rsidRDefault="00342FA3" w:rsidP="00342FA3">
      <w:pPr>
        <w:pStyle w:val="Paragraphedeliste"/>
        <w:numPr>
          <w:ilvl w:val="0"/>
          <w:numId w:val="3"/>
        </w:numPr>
        <w:spacing w:line="360" w:lineRule="auto"/>
        <w:rPr>
          <w:rFonts w:ascii="Arial" w:hAnsi="Arial" w:cs="Arial"/>
          <w:color w:val="1F3864" w:themeColor="accent5" w:themeShade="80"/>
          <w:szCs w:val="32"/>
        </w:rPr>
      </w:pPr>
      <w:r>
        <w:rPr>
          <w:rFonts w:ascii="Arial" w:hAnsi="Arial" w:cs="Arial"/>
          <w:color w:val="1F3864" w:themeColor="accent5" w:themeShade="80"/>
          <w:szCs w:val="32"/>
        </w:rPr>
        <w:t xml:space="preserve"> </w:t>
      </w:r>
    </w:p>
    <w:p w:rsidR="00F5677A" w:rsidRDefault="00F5677A" w:rsidP="00254CA9">
      <w:pPr>
        <w:tabs>
          <w:tab w:val="left" w:pos="2880"/>
        </w:tabs>
      </w:pPr>
    </w:p>
    <w:p w:rsidR="00F5677A" w:rsidRDefault="00F5677A" w:rsidP="00F5677A">
      <w:pPr>
        <w:pStyle w:val="Titre3"/>
      </w:pPr>
      <w:r>
        <w:br w:type="page"/>
      </w:r>
    </w:p>
    <w:p w:rsidR="00854226" w:rsidRPr="00894417" w:rsidRDefault="00152F5A" w:rsidP="00152F5A">
      <w:pPr>
        <w:pStyle w:val="Titre3"/>
        <w:ind w:left="3540"/>
        <w:rPr>
          <w14:glow w14:rad="63500">
            <w14:schemeClr w14:val="accent1">
              <w14:alpha w14:val="60000"/>
              <w14:satMod w14:val="175000"/>
            </w14:schemeClr>
          </w14:glow>
        </w:rPr>
      </w:pPr>
      <w:bookmarkStart w:id="3" w:name="_Toc440300952"/>
      <w:r>
        <w:rPr>
          <w:noProof/>
        </w:rPr>
        <w:drawing>
          <wp:anchor distT="0" distB="0" distL="114300" distR="114300" simplePos="0" relativeHeight="251664384" behindDoc="0" locked="0" layoutInCell="1" allowOverlap="1" wp14:anchorId="76020E49" wp14:editId="47EAF257">
            <wp:simplePos x="0" y="0"/>
            <wp:positionH relativeFrom="margin">
              <wp:posOffset>-635</wp:posOffset>
            </wp:positionH>
            <wp:positionV relativeFrom="paragraph">
              <wp:posOffset>916940</wp:posOffset>
            </wp:positionV>
            <wp:extent cx="7147560" cy="8234045"/>
            <wp:effectExtent l="0" t="0" r="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7147560" cy="8234045"/>
                    </a:xfrm>
                    <a:prstGeom prst="rect">
                      <a:avLst/>
                    </a:prstGeom>
                  </pic:spPr>
                </pic:pic>
              </a:graphicData>
            </a:graphic>
          </wp:anchor>
        </w:drawing>
      </w:r>
      <w:r>
        <w:rPr>
          <w14:glow w14:rad="63500">
            <w14:schemeClr w14:val="accent1">
              <w14:alpha w14:val="60000"/>
              <w14:satMod w14:val="175000"/>
            </w14:schemeClr>
          </w14:glow>
        </w:rPr>
        <w:t>Diagramme de cas  d’utilisation</w:t>
      </w:r>
      <w:r>
        <w:rPr>
          <w:noProof/>
        </w:rPr>
        <w:t xml:space="preserve"> </w:t>
      </w:r>
      <w:r w:rsidR="00854226">
        <w:br w:type="page"/>
      </w:r>
      <w:r w:rsidR="00894417">
        <w:rPr>
          <w14:glow w14:rad="63500">
            <w14:schemeClr w14:val="accent1">
              <w14:alpha w14:val="60000"/>
              <w14:satMod w14:val="175000"/>
            </w14:schemeClr>
          </w14:glow>
        </w:rPr>
        <w:t>Diagramme de pac</w:t>
      </w:r>
      <w:r>
        <w:rPr>
          <w14:glow w14:rad="63500">
            <w14:schemeClr w14:val="accent1">
              <w14:alpha w14:val="60000"/>
              <w14:satMod w14:val="175000"/>
            </w14:schemeClr>
          </w14:glow>
        </w:rPr>
        <w:t>kage</w:t>
      </w:r>
      <w:bookmarkEnd w:id="3"/>
    </w:p>
    <w:p w:rsidR="00854226" w:rsidRDefault="00152F5A">
      <w:pPr>
        <w:spacing w:after="160" w:line="259" w:lineRule="auto"/>
      </w:pPr>
      <w:r>
        <w:rPr>
          <w:noProof/>
        </w:rPr>
        <w:drawing>
          <wp:anchor distT="0" distB="0" distL="114300" distR="114300" simplePos="0" relativeHeight="251665408" behindDoc="0" locked="0" layoutInCell="1" allowOverlap="1" wp14:anchorId="36C7DA0B" wp14:editId="2C04B8E1">
            <wp:simplePos x="0" y="0"/>
            <wp:positionH relativeFrom="margin">
              <wp:align>center</wp:align>
            </wp:positionH>
            <wp:positionV relativeFrom="paragraph">
              <wp:posOffset>628015</wp:posOffset>
            </wp:positionV>
            <wp:extent cx="7316470" cy="3731260"/>
            <wp:effectExtent l="0" t="0" r="0" b="25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16470" cy="3731260"/>
                    </a:xfrm>
                    <a:prstGeom prst="rect">
                      <a:avLst/>
                    </a:prstGeom>
                  </pic:spPr>
                </pic:pic>
              </a:graphicData>
            </a:graphic>
          </wp:anchor>
        </w:drawing>
      </w:r>
      <w:r w:rsidR="00854226">
        <w:br w:type="page"/>
      </w:r>
    </w:p>
    <w:p w:rsidR="00F5677A" w:rsidRPr="00254CA9" w:rsidRDefault="00F5677A" w:rsidP="00254CA9">
      <w:pPr>
        <w:tabs>
          <w:tab w:val="left" w:pos="2880"/>
        </w:tabs>
      </w:pPr>
    </w:p>
    <w:sectPr w:rsidR="00F5677A" w:rsidRPr="00254CA9" w:rsidSect="00DE4713">
      <w:headerReference w:type="even" r:id="rId12"/>
      <w:headerReference w:type="default" r:id="rId13"/>
      <w:footerReference w:type="even" r:id="rId14"/>
      <w:footerReference w:type="default" r:id="rId15"/>
      <w:headerReference w:type="first" r:id="rId16"/>
      <w:footerReference w:type="first" r:id="rId17"/>
      <w:pgSz w:w="11901" w:h="16817"/>
      <w:pgMar w:top="159" w:right="198" w:bottom="278" w:left="181" w:header="227" w:footer="28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DB3" w:rsidRDefault="00A60DB3">
      <w:r>
        <w:separator/>
      </w:r>
    </w:p>
  </w:endnote>
  <w:endnote w:type="continuationSeparator" w:id="0">
    <w:p w:rsidR="00A60DB3" w:rsidRDefault="00A60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DB3" w:rsidRDefault="00A60DB3">
      <w:r>
        <w:separator/>
      </w:r>
    </w:p>
  </w:footnote>
  <w:footnote w:type="continuationSeparator" w:id="0">
    <w:p w:rsidR="00A60DB3" w:rsidRDefault="00A60D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23" w:rsidRDefault="00A60DB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D06E222"/>
    <w:lvl w:ilvl="0">
      <w:start w:val="1"/>
      <w:numFmt w:val="bullet"/>
      <w:pStyle w:val="Listepuces"/>
      <w:lvlText w:val=""/>
      <w:lvlJc w:val="left"/>
      <w:pPr>
        <w:ind w:left="216" w:hanging="216"/>
      </w:pPr>
      <w:rPr>
        <w:rFonts w:ascii="Symbol" w:hAnsi="Symbol" w:hint="default"/>
        <w:color w:val="1F4E79" w:themeColor="accent1" w:themeShade="80"/>
      </w:rPr>
    </w:lvl>
  </w:abstractNum>
  <w:abstractNum w:abstractNumId="1">
    <w:nsid w:val="39D67B76"/>
    <w:multiLevelType w:val="hybridMultilevel"/>
    <w:tmpl w:val="43D00F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46"/>
    <w:rsid w:val="00152F5A"/>
    <w:rsid w:val="001961CD"/>
    <w:rsid w:val="001B4458"/>
    <w:rsid w:val="00254CA9"/>
    <w:rsid w:val="00342FA3"/>
    <w:rsid w:val="0038600F"/>
    <w:rsid w:val="004F150A"/>
    <w:rsid w:val="00517504"/>
    <w:rsid w:val="00723207"/>
    <w:rsid w:val="007966D6"/>
    <w:rsid w:val="00854226"/>
    <w:rsid w:val="00880D4E"/>
    <w:rsid w:val="00894417"/>
    <w:rsid w:val="008C117F"/>
    <w:rsid w:val="00991502"/>
    <w:rsid w:val="009E2EE7"/>
    <w:rsid w:val="00A26E46"/>
    <w:rsid w:val="00A60DB3"/>
    <w:rsid w:val="00A85D6C"/>
    <w:rsid w:val="00C36207"/>
    <w:rsid w:val="00C368C3"/>
    <w:rsid w:val="00C63B7A"/>
    <w:rsid w:val="00C67450"/>
    <w:rsid w:val="00F00ECA"/>
    <w:rsid w:val="00F567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F3DD4-F8DD-44DB-B178-AF9A5213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7A"/>
    <w:pPr>
      <w:spacing w:after="0" w:line="240" w:lineRule="auto"/>
    </w:pPr>
    <w:rPr>
      <w:rFonts w:eastAsiaTheme="minorEastAsia"/>
      <w:sz w:val="28"/>
      <w:szCs w:val="24"/>
      <w:lang w:eastAsia="fr-FR"/>
    </w:rPr>
  </w:style>
  <w:style w:type="paragraph" w:styleId="Titre1">
    <w:name w:val="heading 1"/>
    <w:basedOn w:val="Normal"/>
    <w:next w:val="Normal"/>
    <w:link w:val="Titre1Car"/>
    <w:uiPriority w:val="9"/>
    <w:qFormat/>
    <w:rsid w:val="00254C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85D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36207"/>
    <w:pPr>
      <w:keepNext/>
      <w:keepLines/>
      <w:spacing w:before="40"/>
      <w:outlineLvl w:val="2"/>
    </w:pPr>
    <w:rPr>
      <w:rFonts w:asciiTheme="majorHAnsi" w:eastAsiaTheme="majorEastAsia" w:hAnsiTheme="majorHAnsi" w:cstheme="majorBidi"/>
      <w:b/>
      <w:color w:val="1F4D78" w:themeColor="accent1" w:themeShade="7F"/>
      <w:sz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6E46"/>
    <w:pPr>
      <w:tabs>
        <w:tab w:val="center" w:pos="4536"/>
        <w:tab w:val="right" w:pos="9072"/>
      </w:tabs>
    </w:pPr>
  </w:style>
  <w:style w:type="character" w:customStyle="1" w:styleId="En-tteCar">
    <w:name w:val="En-tête Car"/>
    <w:basedOn w:val="Policepardfaut"/>
    <w:link w:val="En-tte"/>
    <w:uiPriority w:val="99"/>
    <w:rsid w:val="00A26E46"/>
    <w:rPr>
      <w:rFonts w:eastAsiaTheme="minorEastAsia"/>
      <w:sz w:val="24"/>
      <w:szCs w:val="24"/>
      <w:lang w:eastAsia="fr-FR"/>
    </w:rPr>
  </w:style>
  <w:style w:type="paragraph" w:styleId="Pieddepage">
    <w:name w:val="footer"/>
    <w:basedOn w:val="Normal"/>
    <w:link w:val="PieddepageCar"/>
    <w:uiPriority w:val="99"/>
    <w:unhideWhenUsed/>
    <w:rsid w:val="00A26E46"/>
    <w:pPr>
      <w:tabs>
        <w:tab w:val="center" w:pos="4536"/>
        <w:tab w:val="right" w:pos="9072"/>
      </w:tabs>
    </w:pPr>
  </w:style>
  <w:style w:type="character" w:customStyle="1" w:styleId="PieddepageCar">
    <w:name w:val="Pied de page Car"/>
    <w:basedOn w:val="Policepardfaut"/>
    <w:link w:val="Pieddepage"/>
    <w:uiPriority w:val="99"/>
    <w:rsid w:val="00A26E46"/>
    <w:rPr>
      <w:rFonts w:eastAsiaTheme="minorEastAsia"/>
      <w:sz w:val="24"/>
      <w:szCs w:val="24"/>
      <w:lang w:eastAsia="fr-FR"/>
    </w:rPr>
  </w:style>
  <w:style w:type="character" w:customStyle="1" w:styleId="Titre1Car">
    <w:name w:val="Titre 1 Car"/>
    <w:basedOn w:val="Policepardfaut"/>
    <w:link w:val="Titre1"/>
    <w:uiPriority w:val="9"/>
    <w:rsid w:val="00254CA9"/>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254CA9"/>
    <w:pPr>
      <w:spacing w:line="259" w:lineRule="auto"/>
      <w:outlineLvl w:val="9"/>
    </w:pPr>
  </w:style>
  <w:style w:type="character" w:customStyle="1" w:styleId="Titre2Car">
    <w:name w:val="Titre 2 Car"/>
    <w:basedOn w:val="Policepardfaut"/>
    <w:link w:val="Titre2"/>
    <w:uiPriority w:val="9"/>
    <w:rsid w:val="00A85D6C"/>
    <w:rPr>
      <w:rFonts w:asciiTheme="majorHAnsi" w:eastAsiaTheme="majorEastAsia" w:hAnsiTheme="majorHAnsi" w:cstheme="majorBidi"/>
      <w:color w:val="2E74B5" w:themeColor="accent1" w:themeShade="BF"/>
      <w:sz w:val="26"/>
      <w:szCs w:val="26"/>
      <w:lang w:eastAsia="fr-FR"/>
    </w:rPr>
  </w:style>
  <w:style w:type="paragraph" w:styleId="Titre">
    <w:name w:val="Title"/>
    <w:basedOn w:val="Normal"/>
    <w:next w:val="Normal"/>
    <w:link w:val="TitreCar"/>
    <w:uiPriority w:val="10"/>
    <w:qFormat/>
    <w:rsid w:val="00A85D6C"/>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5D6C"/>
    <w:rPr>
      <w:rFonts w:asciiTheme="majorHAnsi" w:eastAsiaTheme="majorEastAsia" w:hAnsiTheme="majorHAnsi" w:cstheme="majorBidi"/>
      <w:spacing w:val="-10"/>
      <w:kern w:val="28"/>
      <w:sz w:val="56"/>
      <w:szCs w:val="56"/>
      <w:lang w:eastAsia="fr-FR"/>
    </w:rPr>
  </w:style>
  <w:style w:type="character" w:customStyle="1" w:styleId="Titre3Car">
    <w:name w:val="Titre 3 Car"/>
    <w:basedOn w:val="Policepardfaut"/>
    <w:link w:val="Titre3"/>
    <w:uiPriority w:val="9"/>
    <w:rsid w:val="00C36207"/>
    <w:rPr>
      <w:rFonts w:asciiTheme="majorHAnsi" w:eastAsiaTheme="majorEastAsia" w:hAnsiTheme="majorHAnsi" w:cstheme="majorBidi"/>
      <w:b/>
      <w:color w:val="1F4D78" w:themeColor="accent1" w:themeShade="7F"/>
      <w:sz w:val="44"/>
      <w:szCs w:val="24"/>
      <w:lang w:eastAsia="fr-FR"/>
    </w:rPr>
  </w:style>
  <w:style w:type="paragraph" w:styleId="TM3">
    <w:name w:val="toc 3"/>
    <w:basedOn w:val="Normal"/>
    <w:next w:val="Normal"/>
    <w:autoRedefine/>
    <w:uiPriority w:val="39"/>
    <w:unhideWhenUsed/>
    <w:rsid w:val="00A85D6C"/>
    <w:pPr>
      <w:spacing w:after="100"/>
      <w:ind w:left="480"/>
    </w:pPr>
  </w:style>
  <w:style w:type="character" w:styleId="Lienhypertexte">
    <w:name w:val="Hyperlink"/>
    <w:basedOn w:val="Policepardfaut"/>
    <w:uiPriority w:val="99"/>
    <w:unhideWhenUsed/>
    <w:rsid w:val="00A85D6C"/>
    <w:rPr>
      <w:color w:val="0563C1" w:themeColor="hyperlink"/>
      <w:u w:val="single"/>
    </w:rPr>
  </w:style>
  <w:style w:type="paragraph" w:styleId="Listepuces">
    <w:name w:val="List Bullet"/>
    <w:basedOn w:val="Normal"/>
    <w:uiPriority w:val="1"/>
    <w:qFormat/>
    <w:rsid w:val="00C36207"/>
    <w:pPr>
      <w:numPr>
        <w:numId w:val="1"/>
      </w:numPr>
      <w:spacing w:before="120" w:line="264" w:lineRule="auto"/>
    </w:pPr>
    <w:rPr>
      <w:color w:val="44546A" w:themeColor="text2"/>
      <w:sz w:val="20"/>
      <w:szCs w:val="20"/>
      <w:lang w:val="en-US" w:eastAsia="ja-JP"/>
    </w:rPr>
  </w:style>
  <w:style w:type="paragraph" w:styleId="Paragraphedeliste">
    <w:name w:val="List Paragraph"/>
    <w:basedOn w:val="Normal"/>
    <w:uiPriority w:val="34"/>
    <w:qFormat/>
    <w:rsid w:val="00342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3E1B-E0D6-45B4-BD9B-B888AB848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425</Words>
  <Characters>2340</Characters>
  <Application>Microsoft Office Word</Application>
  <DocSecurity>0</DocSecurity>
  <Lines>19</Lines>
  <Paragraphs>5</Paragraphs>
  <ScaleCrop>false</ScaleCrop>
  <HeadingPairs>
    <vt:vector size="4" baseType="variant">
      <vt:variant>
        <vt:lpstr>Titre</vt:lpstr>
      </vt:variant>
      <vt:variant>
        <vt:i4>1</vt:i4>
      </vt:variant>
      <vt:variant>
        <vt:lpstr>Titres</vt:lpstr>
      </vt:variant>
      <vt:variant>
        <vt:i4>5</vt:i4>
      </vt:variant>
    </vt:vector>
  </HeadingPairs>
  <TitlesOfParts>
    <vt:vector size="6" baseType="lpstr">
      <vt:lpstr/>
      <vt:lpstr>        Introduction</vt:lpstr>
      <vt:lpstr>        </vt:lpstr>
      <vt:lpstr>        Cahiers des charges</vt:lpstr>
      <vt:lpstr>        </vt:lpstr>
      <vt:lpstr>        / Diagramme de pac</vt:lpstr>
    </vt:vector>
  </TitlesOfParts>
  <Company/>
  <LinksUpToDate>false</LinksUpToDate>
  <CharactersWithSpaces>2760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best NADARAJAH</dc:creator>
  <cp:keywords/>
  <dc:description/>
  <cp:lastModifiedBy>the best NADARAJAH</cp:lastModifiedBy>
  <cp:revision>5</cp:revision>
  <cp:lastPrinted>2015-12-27T12:52:00Z</cp:lastPrinted>
  <dcterms:created xsi:type="dcterms:W3CDTF">2015-12-30T22:54:00Z</dcterms:created>
  <dcterms:modified xsi:type="dcterms:W3CDTF">2016-01-11T17:43:00Z</dcterms:modified>
</cp:coreProperties>
</file>