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43C12" w14:textId="77777777" w:rsidR="00973A66" w:rsidRPr="001D3EAF" w:rsidRDefault="00794A83" w:rsidP="0098721F">
      <w:pPr>
        <w:tabs>
          <w:tab w:val="left" w:pos="634"/>
          <w:tab w:val="left" w:pos="1175"/>
          <w:tab w:val="center" w:pos="4500"/>
        </w:tabs>
        <w:ind w:right="23"/>
        <w:jc w:val="center"/>
        <w:outlineLvl w:val="0"/>
        <w:rPr>
          <w:rFonts w:ascii="Times New Roman" w:hAnsi="Times New Roman"/>
          <w:b/>
          <w:bCs/>
          <w:sz w:val="32"/>
          <w:szCs w:val="32"/>
        </w:rPr>
      </w:pPr>
      <w:r w:rsidRPr="001D3EAF">
        <w:rPr>
          <w:rFonts w:ascii="Times New Roman" w:hAnsi="Times New Roman"/>
          <w:b/>
          <w:bCs/>
          <w:sz w:val="32"/>
          <w:szCs w:val="32"/>
        </w:rPr>
        <w:t>Embedded irony,</w:t>
      </w:r>
      <w:r w:rsidR="00F63E7C" w:rsidRPr="001D3EAF">
        <w:rPr>
          <w:rFonts w:ascii="Times New Roman" w:hAnsi="Times New Roman"/>
          <w:b/>
          <w:bCs/>
          <w:sz w:val="32"/>
          <w:szCs w:val="32"/>
        </w:rPr>
        <w:t xml:space="preserve"> speech-acts</w:t>
      </w:r>
      <w:r w:rsidR="0098721F" w:rsidRPr="001D3EAF">
        <w:rPr>
          <w:rFonts w:ascii="Times New Roman" w:hAnsi="Times New Roman"/>
          <w:b/>
          <w:bCs/>
          <w:sz w:val="32"/>
          <w:szCs w:val="32"/>
        </w:rPr>
        <w:t xml:space="preserve">, </w:t>
      </w:r>
    </w:p>
    <w:p w14:paraId="172C981E" w14:textId="6CC17F7D" w:rsidR="00CA62AE" w:rsidRPr="001D3EAF" w:rsidRDefault="00CA62AE" w:rsidP="0098721F">
      <w:pPr>
        <w:tabs>
          <w:tab w:val="left" w:pos="634"/>
          <w:tab w:val="left" w:pos="1175"/>
          <w:tab w:val="center" w:pos="4500"/>
        </w:tabs>
        <w:ind w:right="23"/>
        <w:jc w:val="center"/>
        <w:outlineLvl w:val="0"/>
        <w:rPr>
          <w:rStyle w:val="FootnoteReference"/>
          <w:rFonts w:ascii="Times New Roman" w:hAnsi="Times New Roman"/>
          <w:b/>
          <w:bCs/>
          <w:sz w:val="32"/>
          <w:szCs w:val="32"/>
          <w:vertAlign w:val="baseline"/>
        </w:rPr>
      </w:pPr>
      <w:proofErr w:type="gramStart"/>
      <w:r w:rsidRPr="001D3EAF">
        <w:rPr>
          <w:rFonts w:ascii="Times New Roman" w:hAnsi="Times New Roman"/>
          <w:b/>
          <w:bCs/>
          <w:sz w:val="32"/>
          <w:szCs w:val="32"/>
        </w:rPr>
        <w:t>and</w:t>
      </w:r>
      <w:proofErr w:type="gramEnd"/>
      <w:r w:rsidRPr="001D3EAF">
        <w:rPr>
          <w:rFonts w:ascii="Times New Roman" w:hAnsi="Times New Roman"/>
          <w:b/>
          <w:bCs/>
          <w:sz w:val="32"/>
          <w:szCs w:val="32"/>
        </w:rPr>
        <w:t xml:space="preserve"> the semantics/pragmatics distinction</w:t>
      </w:r>
    </w:p>
    <w:p w14:paraId="6DF9BEC4" w14:textId="77777777" w:rsidR="00785A92" w:rsidRPr="001D3EAF" w:rsidRDefault="00785A92" w:rsidP="007C292E">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360" w:lineRule="auto"/>
        <w:jc w:val="both"/>
        <w:rPr>
          <w:rFonts w:ascii="Times New Roman" w:hAnsi="Times New Roman"/>
          <w:sz w:val="18"/>
          <w:szCs w:val="18"/>
        </w:rPr>
      </w:pPr>
    </w:p>
    <w:p w14:paraId="3CE88DCF" w14:textId="77777777" w:rsidR="00013A9B" w:rsidRDefault="00013A9B" w:rsidP="008F742B">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720"/>
        <w:jc w:val="both"/>
        <w:rPr>
          <w:rFonts w:ascii="Times New Roman" w:hAnsi="Times New Roman"/>
          <w:sz w:val="18"/>
          <w:szCs w:val="18"/>
        </w:rPr>
      </w:pPr>
    </w:p>
    <w:p w14:paraId="1FE4F54D" w14:textId="7F085037" w:rsidR="008B11DE" w:rsidRDefault="00246CCC" w:rsidP="008B11DE">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720"/>
        <w:jc w:val="both"/>
        <w:rPr>
          <w:rFonts w:ascii="Times New Roman" w:hAnsi="Times New Roman"/>
          <w:sz w:val="18"/>
          <w:szCs w:val="18"/>
        </w:rPr>
      </w:pPr>
      <w:r w:rsidRPr="00246CCC">
        <w:rPr>
          <w:rFonts w:ascii="Times New Roman" w:hAnsi="Times New Roman"/>
          <w:sz w:val="18"/>
          <w:szCs w:val="18"/>
        </w:rPr>
        <w:t xml:space="preserve">In this </w:t>
      </w:r>
      <w:r>
        <w:rPr>
          <w:rFonts w:ascii="Times New Roman" w:hAnsi="Times New Roman"/>
          <w:sz w:val="18"/>
          <w:szCs w:val="18"/>
        </w:rPr>
        <w:t>paper</w:t>
      </w:r>
      <w:r w:rsidRPr="00246CCC">
        <w:rPr>
          <w:rFonts w:ascii="Times New Roman" w:hAnsi="Times New Roman"/>
          <w:sz w:val="18"/>
          <w:szCs w:val="18"/>
        </w:rPr>
        <w:t xml:space="preserve"> I will give a unified theory of simple and embedded irony drawing on the theory of speech acts. I argue </w:t>
      </w:r>
      <w:r w:rsidR="0076702B">
        <w:rPr>
          <w:rFonts w:ascii="Times New Roman" w:hAnsi="Times New Roman"/>
          <w:sz w:val="18"/>
          <w:szCs w:val="18"/>
        </w:rPr>
        <w:t xml:space="preserve">that </w:t>
      </w:r>
      <w:r w:rsidR="009664A2" w:rsidRPr="009664A2">
        <w:rPr>
          <w:rFonts w:ascii="Times New Roman" w:hAnsi="Times New Roman"/>
          <w:sz w:val="18"/>
          <w:szCs w:val="18"/>
        </w:rPr>
        <w:t>both unembedded and embedded ironi</w:t>
      </w:r>
      <w:r w:rsidR="009664A2">
        <w:rPr>
          <w:rFonts w:ascii="Times New Roman" w:hAnsi="Times New Roman"/>
          <w:sz w:val="18"/>
          <w:szCs w:val="18"/>
        </w:rPr>
        <w:t xml:space="preserve">c utterances involve, as a core </w:t>
      </w:r>
      <w:r w:rsidR="009664A2" w:rsidRPr="009664A2">
        <w:rPr>
          <w:rFonts w:ascii="Times New Roman" w:hAnsi="Times New Roman"/>
          <w:sz w:val="18"/>
          <w:szCs w:val="18"/>
        </w:rPr>
        <w:t>s</w:t>
      </w:r>
      <w:r w:rsidR="009664A2">
        <w:rPr>
          <w:rFonts w:ascii="Times New Roman" w:hAnsi="Times New Roman"/>
          <w:sz w:val="18"/>
          <w:szCs w:val="18"/>
        </w:rPr>
        <w:t>peech-act, what Barker (2004) calls a ‘proto-act.’</w:t>
      </w:r>
      <w:r w:rsidR="009664A2" w:rsidRPr="009664A2">
        <w:rPr>
          <w:rFonts w:ascii="Times New Roman" w:hAnsi="Times New Roman"/>
          <w:sz w:val="18"/>
          <w:szCs w:val="18"/>
        </w:rPr>
        <w:t xml:space="preserve"> T</w:t>
      </w:r>
      <w:r w:rsidR="009664A2">
        <w:rPr>
          <w:rFonts w:ascii="Times New Roman" w:hAnsi="Times New Roman"/>
          <w:sz w:val="18"/>
          <w:szCs w:val="18"/>
        </w:rPr>
        <w:t>hat’s an act in which a speaker</w:t>
      </w:r>
      <w:r w:rsidR="009664A2" w:rsidRPr="009664A2">
        <w:rPr>
          <w:rFonts w:ascii="Times New Roman" w:hAnsi="Times New Roman"/>
          <w:sz w:val="18"/>
          <w:szCs w:val="18"/>
        </w:rPr>
        <w:t xml:space="preserve"> </w:t>
      </w:r>
      <w:r w:rsidR="009664A2">
        <w:rPr>
          <w:rFonts w:ascii="Times New Roman" w:hAnsi="Times New Roman"/>
          <w:sz w:val="18"/>
          <w:szCs w:val="18"/>
        </w:rPr>
        <w:t>‘</w:t>
      </w:r>
      <w:r w:rsidR="009664A2" w:rsidRPr="009664A2">
        <w:rPr>
          <w:rFonts w:ascii="Times New Roman" w:hAnsi="Times New Roman"/>
          <w:sz w:val="18"/>
          <w:szCs w:val="18"/>
        </w:rPr>
        <w:t>advertises</w:t>
      </w:r>
      <w:r w:rsidR="009664A2">
        <w:rPr>
          <w:rFonts w:ascii="Times New Roman" w:hAnsi="Times New Roman"/>
          <w:sz w:val="18"/>
          <w:szCs w:val="18"/>
        </w:rPr>
        <w:t>’</w:t>
      </w:r>
      <w:r w:rsidR="009664A2" w:rsidRPr="009664A2">
        <w:rPr>
          <w:rFonts w:ascii="Times New Roman" w:hAnsi="Times New Roman"/>
          <w:sz w:val="18"/>
          <w:szCs w:val="18"/>
        </w:rPr>
        <w:t xml:space="preserve"> ironic-speech-act intentions, but</w:t>
      </w:r>
      <w:r w:rsidR="009664A2">
        <w:rPr>
          <w:rFonts w:ascii="Times New Roman" w:hAnsi="Times New Roman"/>
          <w:sz w:val="18"/>
          <w:szCs w:val="18"/>
        </w:rPr>
        <w:t xml:space="preserve"> which is neutral as to whether </w:t>
      </w:r>
      <w:r w:rsidR="009664A2" w:rsidRPr="009664A2">
        <w:rPr>
          <w:rFonts w:ascii="Times New Roman" w:hAnsi="Times New Roman"/>
          <w:sz w:val="18"/>
          <w:szCs w:val="18"/>
        </w:rPr>
        <w:t>the speaker has the intentions, or commu</w:t>
      </w:r>
      <w:r w:rsidR="009664A2">
        <w:rPr>
          <w:rFonts w:ascii="Times New Roman" w:hAnsi="Times New Roman"/>
          <w:sz w:val="18"/>
          <w:szCs w:val="18"/>
        </w:rPr>
        <w:t xml:space="preserve">nicates her possession of them. </w:t>
      </w:r>
      <w:r w:rsidR="009664A2" w:rsidRPr="009664A2">
        <w:rPr>
          <w:rFonts w:ascii="Times New Roman" w:hAnsi="Times New Roman"/>
          <w:sz w:val="18"/>
          <w:szCs w:val="18"/>
        </w:rPr>
        <w:t xml:space="preserve">In the unembedded utterance, the speaker </w:t>
      </w:r>
      <w:r w:rsidR="009664A2">
        <w:rPr>
          <w:rFonts w:ascii="Times New Roman" w:hAnsi="Times New Roman"/>
          <w:sz w:val="18"/>
          <w:szCs w:val="18"/>
        </w:rPr>
        <w:t xml:space="preserve">has the intentions she signals, </w:t>
      </w:r>
      <w:r w:rsidR="009664A2" w:rsidRPr="009664A2">
        <w:rPr>
          <w:rFonts w:ascii="Times New Roman" w:hAnsi="Times New Roman"/>
          <w:sz w:val="18"/>
          <w:szCs w:val="18"/>
        </w:rPr>
        <w:t xml:space="preserve">whereas in the embedded case, she lacks them. </w:t>
      </w:r>
      <w:r w:rsidR="007B60ED">
        <w:rPr>
          <w:rFonts w:ascii="Times New Roman" w:hAnsi="Times New Roman"/>
          <w:sz w:val="18"/>
          <w:szCs w:val="18"/>
        </w:rPr>
        <w:t>T</w:t>
      </w:r>
      <w:r w:rsidR="007F0325">
        <w:rPr>
          <w:rFonts w:ascii="Times New Roman" w:hAnsi="Times New Roman"/>
          <w:sz w:val="18"/>
          <w:szCs w:val="18"/>
        </w:rPr>
        <w:t>his</w:t>
      </w:r>
      <w:r w:rsidR="00110561" w:rsidRPr="009664A2">
        <w:rPr>
          <w:rFonts w:ascii="Times New Roman" w:hAnsi="Times New Roman"/>
          <w:sz w:val="18"/>
          <w:szCs w:val="18"/>
        </w:rPr>
        <w:t xml:space="preserve"> framework </w:t>
      </w:r>
      <w:r w:rsidR="007B60ED">
        <w:rPr>
          <w:rFonts w:ascii="Times New Roman" w:hAnsi="Times New Roman"/>
          <w:sz w:val="18"/>
          <w:szCs w:val="18"/>
        </w:rPr>
        <w:t xml:space="preserve">also explains </w:t>
      </w:r>
      <w:r w:rsidR="009664A2" w:rsidRPr="009664A2">
        <w:rPr>
          <w:rFonts w:ascii="Times New Roman" w:hAnsi="Times New Roman"/>
          <w:sz w:val="18"/>
          <w:szCs w:val="18"/>
        </w:rPr>
        <w:t>the distinction between truth-conditional content and</w:t>
      </w:r>
      <w:r w:rsidR="009664A2">
        <w:rPr>
          <w:rFonts w:ascii="Times New Roman" w:hAnsi="Times New Roman"/>
          <w:sz w:val="18"/>
          <w:szCs w:val="18"/>
        </w:rPr>
        <w:t xml:space="preserve"> non-truth-conditional content</w:t>
      </w:r>
      <w:r w:rsidR="00115436">
        <w:rPr>
          <w:rFonts w:ascii="Times New Roman" w:hAnsi="Times New Roman"/>
          <w:sz w:val="18"/>
          <w:szCs w:val="18"/>
        </w:rPr>
        <w:t xml:space="preserve"> independently of </w:t>
      </w:r>
      <w:proofErr w:type="spellStart"/>
      <w:r w:rsidR="00115436">
        <w:rPr>
          <w:rFonts w:ascii="Times New Roman" w:hAnsi="Times New Roman"/>
          <w:sz w:val="18"/>
          <w:szCs w:val="18"/>
        </w:rPr>
        <w:t>embeddability</w:t>
      </w:r>
      <w:proofErr w:type="spellEnd"/>
      <w:r w:rsidR="007B60ED">
        <w:rPr>
          <w:rFonts w:ascii="Times New Roman" w:hAnsi="Times New Roman"/>
          <w:sz w:val="18"/>
          <w:szCs w:val="18"/>
        </w:rPr>
        <w:t>, explaining thereby how</w:t>
      </w:r>
      <w:r w:rsidR="00B917C6">
        <w:rPr>
          <w:rFonts w:ascii="Times New Roman" w:hAnsi="Times New Roman"/>
          <w:sz w:val="18"/>
          <w:szCs w:val="18"/>
        </w:rPr>
        <w:t xml:space="preserve"> irony embed</w:t>
      </w:r>
      <w:r w:rsidR="009664A2" w:rsidRPr="009664A2">
        <w:rPr>
          <w:rFonts w:ascii="Times New Roman" w:hAnsi="Times New Roman"/>
          <w:sz w:val="18"/>
          <w:szCs w:val="18"/>
        </w:rPr>
        <w:t>s</w:t>
      </w:r>
      <w:r w:rsidR="00B917C6">
        <w:rPr>
          <w:rFonts w:ascii="Times New Roman" w:hAnsi="Times New Roman"/>
          <w:sz w:val="18"/>
          <w:szCs w:val="18"/>
        </w:rPr>
        <w:t xml:space="preserve"> as</w:t>
      </w:r>
      <w:r w:rsidR="009664A2" w:rsidRPr="009664A2">
        <w:rPr>
          <w:rFonts w:ascii="Times New Roman" w:hAnsi="Times New Roman"/>
          <w:sz w:val="18"/>
          <w:szCs w:val="18"/>
        </w:rPr>
        <w:t xml:space="preserve"> a non-truth-condition</w:t>
      </w:r>
      <w:r w:rsidR="00E20C60">
        <w:rPr>
          <w:rFonts w:ascii="Times New Roman" w:hAnsi="Times New Roman"/>
          <w:sz w:val="18"/>
          <w:szCs w:val="18"/>
        </w:rPr>
        <w:t>al</w:t>
      </w:r>
      <w:r w:rsidR="009664A2" w:rsidRPr="009664A2">
        <w:rPr>
          <w:rFonts w:ascii="Times New Roman" w:hAnsi="Times New Roman"/>
          <w:sz w:val="18"/>
          <w:szCs w:val="18"/>
        </w:rPr>
        <w:t xml:space="preserve"> form of meaning.</w:t>
      </w:r>
      <w:r w:rsidR="009664A2">
        <w:rPr>
          <w:rFonts w:ascii="Times New Roman" w:hAnsi="Times New Roman"/>
          <w:sz w:val="18"/>
          <w:szCs w:val="18"/>
        </w:rPr>
        <w:t xml:space="preserve"> </w:t>
      </w:r>
      <w:r w:rsidR="00322636">
        <w:rPr>
          <w:rFonts w:ascii="Times New Roman" w:hAnsi="Times New Roman"/>
          <w:sz w:val="18"/>
          <w:szCs w:val="18"/>
        </w:rPr>
        <w:t xml:space="preserve">I suggest this view </w:t>
      </w:r>
      <w:r w:rsidR="00455232">
        <w:rPr>
          <w:rFonts w:ascii="Times New Roman" w:hAnsi="Times New Roman"/>
          <w:sz w:val="18"/>
          <w:szCs w:val="18"/>
        </w:rPr>
        <w:t xml:space="preserve">(a) </w:t>
      </w:r>
      <w:r w:rsidR="00115436">
        <w:rPr>
          <w:rFonts w:ascii="Times New Roman" w:hAnsi="Times New Roman"/>
          <w:sz w:val="18"/>
          <w:szCs w:val="18"/>
        </w:rPr>
        <w:t>help</w:t>
      </w:r>
      <w:r w:rsidR="00B21876">
        <w:rPr>
          <w:rFonts w:ascii="Times New Roman" w:hAnsi="Times New Roman"/>
          <w:sz w:val="18"/>
          <w:szCs w:val="18"/>
        </w:rPr>
        <w:t xml:space="preserve">s </w:t>
      </w:r>
      <w:r w:rsidR="000313E2">
        <w:rPr>
          <w:rFonts w:ascii="Times New Roman" w:hAnsi="Times New Roman"/>
          <w:sz w:val="18"/>
          <w:szCs w:val="18"/>
        </w:rPr>
        <w:t xml:space="preserve">us </w:t>
      </w:r>
      <w:r w:rsidR="0064296A">
        <w:rPr>
          <w:rFonts w:ascii="Times New Roman" w:hAnsi="Times New Roman"/>
          <w:sz w:val="18"/>
          <w:szCs w:val="18"/>
        </w:rPr>
        <w:t>understand what is wrong with</w:t>
      </w:r>
      <w:r w:rsidR="00115436">
        <w:rPr>
          <w:rFonts w:ascii="Times New Roman" w:hAnsi="Times New Roman"/>
          <w:sz w:val="18"/>
          <w:szCs w:val="18"/>
        </w:rPr>
        <w:t xml:space="preserve"> restricting </w:t>
      </w:r>
      <w:proofErr w:type="spellStart"/>
      <w:r w:rsidR="00115436">
        <w:rPr>
          <w:rFonts w:ascii="Times New Roman" w:hAnsi="Times New Roman"/>
          <w:sz w:val="18"/>
          <w:szCs w:val="18"/>
        </w:rPr>
        <w:t>embeddability</w:t>
      </w:r>
      <w:proofErr w:type="spellEnd"/>
      <w:r w:rsidR="00115436">
        <w:rPr>
          <w:rFonts w:ascii="Times New Roman" w:hAnsi="Times New Roman"/>
          <w:sz w:val="18"/>
          <w:szCs w:val="18"/>
        </w:rPr>
        <w:t xml:space="preserve"> </w:t>
      </w:r>
      <w:r w:rsidR="00A77CF3">
        <w:rPr>
          <w:rFonts w:ascii="Times New Roman" w:hAnsi="Times New Roman"/>
          <w:sz w:val="18"/>
          <w:szCs w:val="18"/>
        </w:rPr>
        <w:t xml:space="preserve">and compositionality </w:t>
      </w:r>
      <w:r w:rsidR="00115436">
        <w:rPr>
          <w:rFonts w:ascii="Times New Roman" w:hAnsi="Times New Roman"/>
          <w:sz w:val="18"/>
          <w:szCs w:val="18"/>
        </w:rPr>
        <w:t>to</w:t>
      </w:r>
      <w:r w:rsidR="001A09DF">
        <w:rPr>
          <w:rFonts w:ascii="Times New Roman" w:hAnsi="Times New Roman"/>
          <w:sz w:val="18"/>
          <w:szCs w:val="18"/>
        </w:rPr>
        <w:t xml:space="preserve"> </w:t>
      </w:r>
      <w:r w:rsidR="00115436">
        <w:rPr>
          <w:rFonts w:ascii="Times New Roman" w:hAnsi="Times New Roman"/>
          <w:sz w:val="18"/>
          <w:szCs w:val="18"/>
        </w:rPr>
        <w:t>truth-conditional content</w:t>
      </w:r>
      <w:r w:rsidR="00CA2572">
        <w:rPr>
          <w:rFonts w:ascii="Times New Roman" w:hAnsi="Times New Roman"/>
          <w:sz w:val="18"/>
          <w:szCs w:val="18"/>
        </w:rPr>
        <w:t>,</w:t>
      </w:r>
      <w:r w:rsidR="00CA2572" w:rsidRPr="00CA2572">
        <w:rPr>
          <w:rFonts w:ascii="Times New Roman" w:hAnsi="Times New Roman"/>
          <w:sz w:val="18"/>
          <w:szCs w:val="18"/>
        </w:rPr>
        <w:t xml:space="preserve"> </w:t>
      </w:r>
      <w:r w:rsidR="00CA2572">
        <w:rPr>
          <w:rFonts w:ascii="Times New Roman" w:hAnsi="Times New Roman"/>
          <w:sz w:val="18"/>
          <w:szCs w:val="18"/>
        </w:rPr>
        <w:t>as is currently assumed in the debates on the semantics/pragmatics distinction</w:t>
      </w:r>
      <w:r w:rsidR="00FB61AC">
        <w:rPr>
          <w:rFonts w:ascii="Times New Roman" w:hAnsi="Times New Roman"/>
          <w:sz w:val="18"/>
          <w:szCs w:val="18"/>
        </w:rPr>
        <w:t xml:space="preserve">; and (b) </w:t>
      </w:r>
      <w:r w:rsidR="00C10A07">
        <w:rPr>
          <w:rFonts w:ascii="Times New Roman" w:hAnsi="Times New Roman"/>
          <w:sz w:val="18"/>
          <w:szCs w:val="18"/>
        </w:rPr>
        <w:t xml:space="preserve">enables us to appreciate </w:t>
      </w:r>
      <w:r w:rsidR="00B21876">
        <w:rPr>
          <w:rFonts w:ascii="Times New Roman" w:hAnsi="Times New Roman"/>
          <w:sz w:val="18"/>
          <w:szCs w:val="18"/>
        </w:rPr>
        <w:t>the virtues of</w:t>
      </w:r>
      <w:r w:rsidR="00C10A07">
        <w:rPr>
          <w:rFonts w:ascii="Times New Roman" w:hAnsi="Times New Roman"/>
          <w:sz w:val="18"/>
          <w:szCs w:val="18"/>
        </w:rPr>
        <w:t xml:space="preserve"> </w:t>
      </w:r>
      <w:r w:rsidR="00D5204B">
        <w:rPr>
          <w:rFonts w:ascii="Times New Roman" w:hAnsi="Times New Roman"/>
          <w:sz w:val="18"/>
          <w:szCs w:val="18"/>
        </w:rPr>
        <w:t xml:space="preserve">a </w:t>
      </w:r>
      <w:r w:rsidR="00CA2572">
        <w:rPr>
          <w:rFonts w:ascii="Times New Roman" w:hAnsi="Times New Roman"/>
          <w:sz w:val="18"/>
          <w:szCs w:val="18"/>
        </w:rPr>
        <w:t xml:space="preserve">theory that explains </w:t>
      </w:r>
      <w:r w:rsidR="00DA0374">
        <w:rPr>
          <w:rFonts w:ascii="Times New Roman" w:hAnsi="Times New Roman"/>
          <w:sz w:val="18"/>
          <w:szCs w:val="18"/>
        </w:rPr>
        <w:t xml:space="preserve">compositionality </w:t>
      </w:r>
      <w:r w:rsidR="00CA2572">
        <w:rPr>
          <w:rFonts w:ascii="Times New Roman" w:hAnsi="Times New Roman"/>
          <w:sz w:val="18"/>
          <w:szCs w:val="18"/>
        </w:rPr>
        <w:t xml:space="preserve">in terms </w:t>
      </w:r>
      <w:r w:rsidR="00D5204B">
        <w:rPr>
          <w:rFonts w:ascii="Times New Roman" w:hAnsi="Times New Roman"/>
          <w:sz w:val="18"/>
          <w:szCs w:val="18"/>
        </w:rPr>
        <w:t>of</w:t>
      </w:r>
      <w:r w:rsidR="00C10A07">
        <w:rPr>
          <w:rFonts w:ascii="Times New Roman" w:hAnsi="Times New Roman"/>
          <w:sz w:val="18"/>
          <w:szCs w:val="18"/>
        </w:rPr>
        <w:t xml:space="preserve"> speech-acts </w:t>
      </w:r>
      <w:r w:rsidR="00CA2572">
        <w:rPr>
          <w:rFonts w:ascii="Times New Roman" w:hAnsi="Times New Roman"/>
          <w:sz w:val="18"/>
          <w:szCs w:val="18"/>
        </w:rPr>
        <w:t>structure.</w:t>
      </w:r>
    </w:p>
    <w:p w14:paraId="3C02E683" w14:textId="77777777" w:rsidR="0064296A" w:rsidRDefault="0064296A" w:rsidP="008B11DE">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720"/>
        <w:jc w:val="both"/>
        <w:rPr>
          <w:rFonts w:ascii="Times New Roman" w:hAnsi="Times New Roman"/>
          <w:sz w:val="18"/>
          <w:szCs w:val="18"/>
        </w:rPr>
      </w:pPr>
    </w:p>
    <w:p w14:paraId="3DDE19E2" w14:textId="77777777" w:rsidR="008A2CC2" w:rsidRDefault="008A2CC2" w:rsidP="003B5921">
      <w:pPr>
        <w:spacing w:line="360" w:lineRule="auto"/>
        <w:jc w:val="both"/>
        <w:rPr>
          <w:rFonts w:ascii="Times New Roman" w:hAnsi="Times New Roman"/>
          <w:sz w:val="18"/>
          <w:szCs w:val="18"/>
        </w:rPr>
      </w:pPr>
    </w:p>
    <w:p w14:paraId="05F1703A" w14:textId="38EDC444" w:rsidR="005A084B" w:rsidRPr="005A084B" w:rsidRDefault="009A2EC0" w:rsidP="005A084B">
      <w:pPr>
        <w:spacing w:line="360" w:lineRule="auto"/>
        <w:jc w:val="both"/>
        <w:rPr>
          <w:rFonts w:ascii="Times New Roman" w:hAnsi="Times New Roman"/>
          <w:b/>
          <w:sz w:val="22"/>
          <w:szCs w:val="22"/>
        </w:rPr>
      </w:pPr>
      <w:r>
        <w:rPr>
          <w:rFonts w:ascii="Times New Roman" w:hAnsi="Times New Roman"/>
          <w:b/>
          <w:sz w:val="22"/>
          <w:szCs w:val="22"/>
        </w:rPr>
        <w:t>1 The problem</w:t>
      </w:r>
    </w:p>
    <w:p w14:paraId="739C6332" w14:textId="183CECA0" w:rsidR="00F92196" w:rsidRPr="001D3EAF" w:rsidRDefault="00E10E27" w:rsidP="00F15278">
      <w:pPr>
        <w:spacing w:line="360" w:lineRule="auto"/>
        <w:jc w:val="both"/>
        <w:rPr>
          <w:rFonts w:ascii="Times New Roman" w:hAnsi="Times New Roman"/>
          <w:sz w:val="22"/>
          <w:szCs w:val="22"/>
        </w:rPr>
      </w:pPr>
      <w:r>
        <w:rPr>
          <w:rFonts w:ascii="Times New Roman" w:hAnsi="Times New Roman"/>
          <w:sz w:val="22"/>
          <w:szCs w:val="22"/>
        </w:rPr>
        <w:t>A problem for those accepting t</w:t>
      </w:r>
      <w:r w:rsidR="00A740CC">
        <w:rPr>
          <w:rFonts w:ascii="Times New Roman" w:hAnsi="Times New Roman"/>
          <w:sz w:val="22"/>
          <w:szCs w:val="22"/>
        </w:rPr>
        <w:t>he</w:t>
      </w:r>
      <w:r w:rsidR="00F92196" w:rsidRPr="001D3EAF">
        <w:rPr>
          <w:rFonts w:ascii="Times New Roman" w:hAnsi="Times New Roman"/>
          <w:sz w:val="22"/>
          <w:szCs w:val="22"/>
        </w:rPr>
        <w:t xml:space="preserve"> semantics/pragmatics distinction </w:t>
      </w:r>
      <w:r>
        <w:rPr>
          <w:rFonts w:ascii="Times New Roman" w:hAnsi="Times New Roman"/>
          <w:sz w:val="22"/>
          <w:szCs w:val="22"/>
        </w:rPr>
        <w:t xml:space="preserve">is </w:t>
      </w:r>
      <w:r w:rsidR="00527F3E">
        <w:rPr>
          <w:rFonts w:ascii="Times New Roman" w:hAnsi="Times New Roman"/>
          <w:sz w:val="22"/>
          <w:szCs w:val="22"/>
        </w:rPr>
        <w:t xml:space="preserve">to identify </w:t>
      </w:r>
      <w:r>
        <w:rPr>
          <w:rFonts w:ascii="Times New Roman" w:hAnsi="Times New Roman"/>
          <w:sz w:val="22"/>
          <w:szCs w:val="22"/>
        </w:rPr>
        <w:t>where semantics ends a</w:t>
      </w:r>
      <w:r w:rsidR="009A2EC0">
        <w:rPr>
          <w:rFonts w:ascii="Times New Roman" w:hAnsi="Times New Roman"/>
          <w:sz w:val="22"/>
          <w:szCs w:val="22"/>
        </w:rPr>
        <w:t>nd pragmati</w:t>
      </w:r>
      <w:r w:rsidR="00C6224A">
        <w:rPr>
          <w:rFonts w:ascii="Times New Roman" w:hAnsi="Times New Roman"/>
          <w:sz w:val="22"/>
          <w:szCs w:val="22"/>
        </w:rPr>
        <w:t xml:space="preserve">c inference begins. The </w:t>
      </w:r>
      <w:r w:rsidR="009A2EC0">
        <w:rPr>
          <w:rFonts w:ascii="Times New Roman" w:hAnsi="Times New Roman"/>
          <w:sz w:val="22"/>
          <w:szCs w:val="22"/>
        </w:rPr>
        <w:t>distinction arises because d</w:t>
      </w:r>
      <w:r>
        <w:rPr>
          <w:rFonts w:ascii="Times New Roman" w:hAnsi="Times New Roman"/>
          <w:sz w:val="22"/>
          <w:szCs w:val="22"/>
        </w:rPr>
        <w:t xml:space="preserve">eclarative sentences have </w:t>
      </w:r>
      <w:r w:rsidR="00E807B9">
        <w:rPr>
          <w:rFonts w:ascii="Times New Roman" w:hAnsi="Times New Roman"/>
          <w:sz w:val="22"/>
          <w:szCs w:val="22"/>
        </w:rPr>
        <w:t>two types of content</w:t>
      </w:r>
      <w:r w:rsidR="00EA2590">
        <w:rPr>
          <w:rFonts w:ascii="Times New Roman" w:hAnsi="Times New Roman"/>
          <w:sz w:val="22"/>
          <w:szCs w:val="22"/>
        </w:rPr>
        <w:t xml:space="preserve"> or meaning</w:t>
      </w:r>
      <w:r>
        <w:rPr>
          <w:rFonts w:ascii="Times New Roman" w:hAnsi="Times New Roman"/>
          <w:sz w:val="22"/>
          <w:szCs w:val="22"/>
        </w:rPr>
        <w:t>.</w:t>
      </w:r>
      <w:r w:rsidR="00E807B9">
        <w:rPr>
          <w:rFonts w:ascii="Times New Roman" w:hAnsi="Times New Roman"/>
          <w:sz w:val="22"/>
          <w:szCs w:val="22"/>
        </w:rPr>
        <w:t xml:space="preserve"> </w:t>
      </w:r>
      <w:r>
        <w:rPr>
          <w:rFonts w:ascii="Times New Roman" w:hAnsi="Times New Roman"/>
          <w:sz w:val="22"/>
          <w:szCs w:val="22"/>
        </w:rPr>
        <w:t>Following</w:t>
      </w:r>
      <w:r w:rsidR="00F92196" w:rsidRPr="001D3EAF">
        <w:rPr>
          <w:rFonts w:ascii="Times New Roman" w:hAnsi="Times New Roman"/>
          <w:sz w:val="22"/>
          <w:szCs w:val="22"/>
        </w:rPr>
        <w:t xml:space="preserve"> Grice (1971/89)</w:t>
      </w:r>
      <w:r>
        <w:rPr>
          <w:rFonts w:ascii="Times New Roman" w:hAnsi="Times New Roman"/>
          <w:sz w:val="22"/>
          <w:szCs w:val="22"/>
        </w:rPr>
        <w:t xml:space="preserve"> we refer to these as</w:t>
      </w:r>
      <w:r w:rsidR="00F92196">
        <w:rPr>
          <w:rFonts w:ascii="Times New Roman" w:hAnsi="Times New Roman"/>
          <w:sz w:val="22"/>
          <w:szCs w:val="22"/>
        </w:rPr>
        <w:t xml:space="preserve"> </w:t>
      </w:r>
      <w:r w:rsidR="00F92196" w:rsidRPr="001D3EAF">
        <w:rPr>
          <w:rFonts w:ascii="Times New Roman" w:hAnsi="Times New Roman"/>
          <w:i/>
          <w:sz w:val="22"/>
          <w:szCs w:val="22"/>
        </w:rPr>
        <w:t>said</w:t>
      </w:r>
      <w:r>
        <w:rPr>
          <w:rFonts w:ascii="Times New Roman" w:hAnsi="Times New Roman"/>
          <w:i/>
          <w:sz w:val="22"/>
          <w:szCs w:val="22"/>
        </w:rPr>
        <w:t>-content</w:t>
      </w:r>
      <w:r>
        <w:rPr>
          <w:rFonts w:ascii="Times New Roman" w:hAnsi="Times New Roman"/>
          <w:sz w:val="22"/>
          <w:szCs w:val="22"/>
        </w:rPr>
        <w:t xml:space="preserve"> and un</w:t>
      </w:r>
      <w:r w:rsidR="00BB2736">
        <w:rPr>
          <w:rFonts w:ascii="Times New Roman" w:hAnsi="Times New Roman"/>
          <w:sz w:val="22"/>
          <w:szCs w:val="22"/>
        </w:rPr>
        <w:t>said or</w:t>
      </w:r>
      <w:r w:rsidR="00F92196">
        <w:rPr>
          <w:rFonts w:ascii="Times New Roman" w:hAnsi="Times New Roman"/>
          <w:sz w:val="22"/>
          <w:szCs w:val="22"/>
        </w:rPr>
        <w:t xml:space="preserve"> </w:t>
      </w:r>
      <w:r w:rsidR="00F92196" w:rsidRPr="001D3EAF">
        <w:rPr>
          <w:rFonts w:ascii="Times New Roman" w:hAnsi="Times New Roman"/>
          <w:i/>
          <w:sz w:val="22"/>
          <w:szCs w:val="22"/>
        </w:rPr>
        <w:t>implicated</w:t>
      </w:r>
      <w:r>
        <w:rPr>
          <w:rFonts w:ascii="Times New Roman" w:hAnsi="Times New Roman"/>
          <w:i/>
          <w:sz w:val="22"/>
          <w:szCs w:val="22"/>
        </w:rPr>
        <w:t>-content</w:t>
      </w:r>
      <w:r>
        <w:rPr>
          <w:rFonts w:ascii="Times New Roman" w:hAnsi="Times New Roman"/>
          <w:sz w:val="22"/>
          <w:szCs w:val="22"/>
        </w:rPr>
        <w:t xml:space="preserve">. </w:t>
      </w:r>
      <w:r w:rsidR="00D64392">
        <w:rPr>
          <w:rFonts w:ascii="Times New Roman" w:hAnsi="Times New Roman"/>
          <w:sz w:val="22"/>
          <w:szCs w:val="22"/>
        </w:rPr>
        <w:t xml:space="preserve">By defining these two types of content we determine where the distinction is drawn. </w:t>
      </w:r>
      <w:r w:rsidR="00592806">
        <w:rPr>
          <w:rFonts w:ascii="Times New Roman" w:hAnsi="Times New Roman"/>
          <w:sz w:val="22"/>
          <w:szCs w:val="22"/>
        </w:rPr>
        <w:t>T</w:t>
      </w:r>
      <w:r>
        <w:rPr>
          <w:rFonts w:ascii="Times New Roman" w:hAnsi="Times New Roman"/>
          <w:sz w:val="22"/>
          <w:szCs w:val="22"/>
        </w:rPr>
        <w:t>heir relationship</w:t>
      </w:r>
      <w:r w:rsidR="00EA2590">
        <w:rPr>
          <w:rFonts w:ascii="Times New Roman" w:hAnsi="Times New Roman"/>
          <w:sz w:val="22"/>
          <w:szCs w:val="22"/>
        </w:rPr>
        <w:t>,</w:t>
      </w:r>
      <w:r>
        <w:rPr>
          <w:rFonts w:ascii="Times New Roman" w:hAnsi="Times New Roman"/>
          <w:sz w:val="22"/>
          <w:szCs w:val="22"/>
        </w:rPr>
        <w:t xml:space="preserve"> </w:t>
      </w:r>
      <w:r w:rsidR="00EA2590">
        <w:rPr>
          <w:rFonts w:ascii="Times New Roman" w:hAnsi="Times New Roman"/>
          <w:sz w:val="22"/>
          <w:szCs w:val="22"/>
        </w:rPr>
        <w:t>with respect to a</w:t>
      </w:r>
      <w:r w:rsidR="00893FB6">
        <w:rPr>
          <w:rFonts w:ascii="Times New Roman" w:hAnsi="Times New Roman"/>
          <w:sz w:val="22"/>
          <w:szCs w:val="22"/>
        </w:rPr>
        <w:t>n</w:t>
      </w:r>
      <w:r w:rsidR="00EA2590">
        <w:rPr>
          <w:rFonts w:ascii="Times New Roman" w:hAnsi="Times New Roman"/>
          <w:sz w:val="22"/>
          <w:szCs w:val="22"/>
        </w:rPr>
        <w:t xml:space="preserve"> </w:t>
      </w:r>
      <w:r w:rsidR="00893FB6">
        <w:rPr>
          <w:rFonts w:ascii="Times New Roman" w:hAnsi="Times New Roman"/>
          <w:sz w:val="22"/>
          <w:szCs w:val="22"/>
        </w:rPr>
        <w:t xml:space="preserve">utterance of a sentence S, </w:t>
      </w:r>
      <w:r w:rsidR="00592806">
        <w:rPr>
          <w:rFonts w:ascii="Times New Roman" w:hAnsi="Times New Roman"/>
          <w:sz w:val="22"/>
          <w:szCs w:val="22"/>
        </w:rPr>
        <w:t xml:space="preserve">is </w:t>
      </w:r>
      <w:r w:rsidR="00893FB6">
        <w:rPr>
          <w:rFonts w:ascii="Times New Roman" w:hAnsi="Times New Roman"/>
          <w:sz w:val="22"/>
          <w:szCs w:val="22"/>
        </w:rPr>
        <w:t>as follows</w:t>
      </w:r>
      <w:r w:rsidR="00F92196" w:rsidRPr="001D3EAF">
        <w:rPr>
          <w:rFonts w:ascii="Times New Roman" w:hAnsi="Times New Roman"/>
          <w:sz w:val="22"/>
          <w:szCs w:val="22"/>
        </w:rPr>
        <w:t>:</w:t>
      </w:r>
      <w:r w:rsidR="00F92196" w:rsidRPr="001D3EAF">
        <w:rPr>
          <w:rStyle w:val="FootnoteReference"/>
          <w:rFonts w:ascii="Times New Roman" w:hAnsi="Times New Roman"/>
          <w:sz w:val="22"/>
          <w:szCs w:val="22"/>
        </w:rPr>
        <w:footnoteReference w:id="1"/>
      </w:r>
      <w:r w:rsidR="00EA2590">
        <w:rPr>
          <w:rFonts w:ascii="Times New Roman" w:hAnsi="Times New Roman"/>
          <w:sz w:val="22"/>
          <w:szCs w:val="22"/>
        </w:rPr>
        <w:t xml:space="preserve"> </w:t>
      </w:r>
    </w:p>
    <w:p w14:paraId="51966C4D" w14:textId="7D503801" w:rsidR="00F92196" w:rsidRPr="001D3EAF" w:rsidRDefault="00F92196" w:rsidP="00F92196">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Pr="001D3EAF">
        <w:rPr>
          <w:rFonts w:ascii="Times New Roman" w:hAnsi="Times New Roman"/>
          <w:b/>
          <w:sz w:val="22"/>
          <w:szCs w:val="22"/>
        </w:rPr>
        <w:t>G1</w:t>
      </w:r>
      <w:r w:rsidRPr="001D3EAF">
        <w:rPr>
          <w:rFonts w:ascii="Times New Roman" w:hAnsi="Times New Roman"/>
          <w:sz w:val="22"/>
          <w:szCs w:val="22"/>
        </w:rPr>
        <w:t xml:space="preserve">: </w:t>
      </w:r>
      <w:r w:rsidR="00893FB6">
        <w:rPr>
          <w:rFonts w:ascii="Times New Roman" w:hAnsi="Times New Roman"/>
          <w:sz w:val="22"/>
          <w:szCs w:val="22"/>
        </w:rPr>
        <w:t>For a sentence S, the</w:t>
      </w:r>
      <w:r w:rsidRPr="001D3EAF">
        <w:rPr>
          <w:rFonts w:ascii="Times New Roman" w:hAnsi="Times New Roman"/>
          <w:i/>
          <w:sz w:val="22"/>
          <w:szCs w:val="22"/>
        </w:rPr>
        <w:t xml:space="preserve"> </w:t>
      </w:r>
      <w:r w:rsidRPr="001D3EAF">
        <w:rPr>
          <w:rFonts w:ascii="Times New Roman" w:hAnsi="Times New Roman"/>
          <w:sz w:val="22"/>
          <w:szCs w:val="22"/>
        </w:rPr>
        <w:t xml:space="preserve">said-content </w:t>
      </w:r>
      <w:r w:rsidR="00893FB6">
        <w:rPr>
          <w:rFonts w:ascii="Times New Roman" w:hAnsi="Times New Roman"/>
          <w:sz w:val="22"/>
          <w:szCs w:val="22"/>
        </w:rPr>
        <w:t>of an utterance U</w:t>
      </w:r>
      <w:r w:rsidR="00893FB6" w:rsidRPr="00020757">
        <w:rPr>
          <w:rFonts w:ascii="Times New Roman" w:hAnsi="Times New Roman"/>
          <w:i/>
          <w:sz w:val="22"/>
          <w:szCs w:val="22"/>
          <w:vertAlign w:val="subscript"/>
        </w:rPr>
        <w:t>S</w:t>
      </w:r>
      <w:r w:rsidR="00893FB6">
        <w:rPr>
          <w:rFonts w:ascii="Times New Roman" w:hAnsi="Times New Roman"/>
          <w:sz w:val="22"/>
          <w:szCs w:val="22"/>
        </w:rPr>
        <w:t xml:space="preserve"> of that sentence </w:t>
      </w:r>
      <w:r w:rsidRPr="001D3EAF">
        <w:rPr>
          <w:rFonts w:ascii="Times New Roman" w:hAnsi="Times New Roman"/>
          <w:sz w:val="22"/>
          <w:szCs w:val="22"/>
        </w:rPr>
        <w:t xml:space="preserve">results from </w:t>
      </w:r>
      <w:r w:rsidRPr="001D3EAF">
        <w:rPr>
          <w:rFonts w:ascii="Times New Roman" w:hAnsi="Times New Roman"/>
          <w:i/>
          <w:sz w:val="22"/>
          <w:szCs w:val="22"/>
        </w:rPr>
        <w:t>composing</w:t>
      </w:r>
      <w:r w:rsidRPr="001D3EAF">
        <w:rPr>
          <w:rFonts w:ascii="Times New Roman" w:hAnsi="Times New Roman"/>
          <w:sz w:val="22"/>
          <w:szCs w:val="22"/>
        </w:rPr>
        <w:t xml:space="preserve"> together the linguistic meanings of </w:t>
      </w:r>
      <w:r w:rsidR="00EA2590">
        <w:rPr>
          <w:rFonts w:ascii="Times New Roman" w:hAnsi="Times New Roman"/>
          <w:sz w:val="22"/>
          <w:szCs w:val="22"/>
        </w:rPr>
        <w:t xml:space="preserve">the </w:t>
      </w:r>
      <w:r w:rsidRPr="001D3EAF">
        <w:rPr>
          <w:rFonts w:ascii="Times New Roman" w:hAnsi="Times New Roman"/>
          <w:sz w:val="22"/>
          <w:szCs w:val="22"/>
        </w:rPr>
        <w:t xml:space="preserve">words in </w:t>
      </w:r>
      <w:r w:rsidRPr="001D3EAF">
        <w:rPr>
          <w:rFonts w:ascii="Times New Roman" w:hAnsi="Times New Roman"/>
          <w:i/>
          <w:sz w:val="22"/>
          <w:szCs w:val="22"/>
        </w:rPr>
        <w:t xml:space="preserve">S </w:t>
      </w:r>
      <w:r w:rsidR="00EA2590">
        <w:rPr>
          <w:rFonts w:ascii="Times New Roman" w:hAnsi="Times New Roman"/>
          <w:sz w:val="22"/>
          <w:szCs w:val="22"/>
        </w:rPr>
        <w:t xml:space="preserve">using </w:t>
      </w:r>
      <w:r w:rsidRPr="001D3EAF">
        <w:rPr>
          <w:rFonts w:ascii="Times New Roman" w:hAnsi="Times New Roman"/>
          <w:sz w:val="22"/>
          <w:szCs w:val="22"/>
        </w:rPr>
        <w:t>semantic r</w:t>
      </w:r>
      <w:r w:rsidR="00EA2590">
        <w:rPr>
          <w:rFonts w:ascii="Times New Roman" w:hAnsi="Times New Roman"/>
          <w:sz w:val="22"/>
          <w:szCs w:val="22"/>
        </w:rPr>
        <w:t xml:space="preserve">ules. This process can include </w:t>
      </w:r>
      <w:r w:rsidR="00BE5EBE">
        <w:rPr>
          <w:rFonts w:ascii="Times New Roman" w:hAnsi="Times New Roman"/>
          <w:sz w:val="22"/>
          <w:szCs w:val="22"/>
        </w:rPr>
        <w:t>pragmatic factors. Th</w:t>
      </w:r>
      <w:r w:rsidR="00893FB6">
        <w:rPr>
          <w:rFonts w:ascii="Times New Roman" w:hAnsi="Times New Roman"/>
          <w:sz w:val="22"/>
          <w:szCs w:val="22"/>
        </w:rPr>
        <w:t>e result is an expression of the utterance’s</w:t>
      </w:r>
      <w:r w:rsidRPr="001D3EAF">
        <w:rPr>
          <w:rFonts w:ascii="Times New Roman" w:hAnsi="Times New Roman"/>
          <w:sz w:val="22"/>
          <w:szCs w:val="22"/>
        </w:rPr>
        <w:t xml:space="preserve"> </w:t>
      </w:r>
      <w:r w:rsidR="00BE5EBE">
        <w:rPr>
          <w:rFonts w:ascii="Times New Roman" w:hAnsi="Times New Roman"/>
          <w:sz w:val="22"/>
          <w:szCs w:val="22"/>
        </w:rPr>
        <w:t>said-content as</w:t>
      </w:r>
      <w:r w:rsidRPr="001D3EAF">
        <w:rPr>
          <w:rFonts w:ascii="Times New Roman" w:hAnsi="Times New Roman"/>
          <w:sz w:val="22"/>
          <w:szCs w:val="22"/>
        </w:rPr>
        <w:t xml:space="preserve"> a truth-evaluable proposition.</w:t>
      </w:r>
      <w:r w:rsidRPr="001D3EAF">
        <w:rPr>
          <w:rStyle w:val="FootnoteReference"/>
          <w:rFonts w:ascii="Times New Roman" w:hAnsi="Times New Roman"/>
          <w:sz w:val="22"/>
          <w:szCs w:val="22"/>
        </w:rPr>
        <w:footnoteReference w:id="2"/>
      </w:r>
      <w:r w:rsidRPr="001D3EAF">
        <w:rPr>
          <w:rFonts w:ascii="Times New Roman" w:hAnsi="Times New Roman"/>
          <w:sz w:val="22"/>
          <w:szCs w:val="22"/>
        </w:rPr>
        <w:t xml:space="preserve"> </w:t>
      </w:r>
      <w:r w:rsidR="00BE5EBE">
        <w:rPr>
          <w:rFonts w:ascii="Times New Roman" w:hAnsi="Times New Roman"/>
          <w:sz w:val="22"/>
          <w:szCs w:val="22"/>
        </w:rPr>
        <w:t xml:space="preserve">By contrast </w:t>
      </w:r>
      <w:r w:rsidR="00893FB6">
        <w:rPr>
          <w:rFonts w:ascii="Times New Roman" w:hAnsi="Times New Roman"/>
          <w:sz w:val="22"/>
          <w:szCs w:val="22"/>
        </w:rPr>
        <w:t>U</w:t>
      </w:r>
      <w:r w:rsidRPr="00893FB6">
        <w:rPr>
          <w:rFonts w:ascii="Times New Roman" w:hAnsi="Times New Roman"/>
          <w:i/>
          <w:iCs/>
          <w:sz w:val="22"/>
          <w:szCs w:val="22"/>
          <w:vertAlign w:val="subscript"/>
        </w:rPr>
        <w:t>S</w:t>
      </w:r>
      <w:r w:rsidRPr="001D3EAF">
        <w:rPr>
          <w:rFonts w:ascii="Times New Roman" w:hAnsi="Times New Roman"/>
          <w:sz w:val="22"/>
          <w:szCs w:val="22"/>
        </w:rPr>
        <w:t>’s</w:t>
      </w:r>
      <w:r w:rsidRPr="001D3EAF">
        <w:rPr>
          <w:rFonts w:ascii="Times New Roman" w:hAnsi="Times New Roman"/>
          <w:i/>
          <w:sz w:val="22"/>
          <w:szCs w:val="22"/>
        </w:rPr>
        <w:t xml:space="preserve"> </w:t>
      </w:r>
      <w:r w:rsidR="00552B2E">
        <w:rPr>
          <w:rFonts w:ascii="Times New Roman" w:hAnsi="Times New Roman"/>
          <w:sz w:val="22"/>
          <w:szCs w:val="22"/>
        </w:rPr>
        <w:t>implicated-</w:t>
      </w:r>
      <w:r w:rsidR="00803A32">
        <w:rPr>
          <w:rFonts w:ascii="Times New Roman" w:hAnsi="Times New Roman"/>
          <w:sz w:val="22"/>
          <w:szCs w:val="22"/>
        </w:rPr>
        <w:t>content results from</w:t>
      </w:r>
      <w:r w:rsidR="00BE5EBE">
        <w:rPr>
          <w:rFonts w:ascii="Times New Roman" w:hAnsi="Times New Roman"/>
          <w:sz w:val="22"/>
          <w:szCs w:val="22"/>
        </w:rPr>
        <w:t xml:space="preserve"> </w:t>
      </w:r>
      <w:r w:rsidRPr="001D3EAF">
        <w:rPr>
          <w:rFonts w:ascii="Times New Roman" w:hAnsi="Times New Roman"/>
          <w:i/>
          <w:sz w:val="22"/>
          <w:szCs w:val="22"/>
        </w:rPr>
        <w:t>inference</w:t>
      </w:r>
      <w:r w:rsidR="00552B2E">
        <w:rPr>
          <w:rFonts w:ascii="Times New Roman" w:hAnsi="Times New Roman"/>
          <w:i/>
          <w:sz w:val="22"/>
          <w:szCs w:val="22"/>
        </w:rPr>
        <w:t xml:space="preserve"> </w:t>
      </w:r>
      <w:r w:rsidR="00552B2E">
        <w:rPr>
          <w:rFonts w:ascii="Times New Roman" w:hAnsi="Times New Roman"/>
          <w:sz w:val="22"/>
          <w:szCs w:val="22"/>
        </w:rPr>
        <w:t xml:space="preserve">applied </w:t>
      </w:r>
      <w:r w:rsidR="00893FB6">
        <w:rPr>
          <w:rFonts w:ascii="Times New Roman" w:hAnsi="Times New Roman"/>
          <w:sz w:val="22"/>
          <w:szCs w:val="22"/>
        </w:rPr>
        <w:t>to its</w:t>
      </w:r>
      <w:r w:rsidR="00552B2E">
        <w:rPr>
          <w:rFonts w:ascii="Times New Roman" w:hAnsi="Times New Roman"/>
          <w:sz w:val="22"/>
          <w:szCs w:val="22"/>
        </w:rPr>
        <w:t xml:space="preserve"> said-content</w:t>
      </w:r>
      <w:r w:rsidR="00BE5EBE">
        <w:rPr>
          <w:rFonts w:ascii="Times New Roman" w:hAnsi="Times New Roman"/>
          <w:i/>
          <w:sz w:val="22"/>
          <w:szCs w:val="22"/>
        </w:rPr>
        <w:t>.</w:t>
      </w:r>
      <w:r w:rsidRPr="001D3EAF">
        <w:rPr>
          <w:rFonts w:ascii="Times New Roman" w:hAnsi="Times New Roman"/>
          <w:sz w:val="22"/>
          <w:szCs w:val="22"/>
        </w:rPr>
        <w:t xml:space="preserve"> </w:t>
      </w:r>
      <w:r w:rsidR="00BE5EBE">
        <w:rPr>
          <w:rFonts w:ascii="Times New Roman" w:hAnsi="Times New Roman"/>
          <w:sz w:val="22"/>
          <w:szCs w:val="22"/>
        </w:rPr>
        <w:t xml:space="preserve">This inference takes as its </w:t>
      </w:r>
      <w:r w:rsidRPr="001D3EAF">
        <w:rPr>
          <w:rFonts w:ascii="Times New Roman" w:hAnsi="Times New Roman"/>
          <w:sz w:val="22"/>
          <w:szCs w:val="22"/>
        </w:rPr>
        <w:t>premise</w:t>
      </w:r>
      <w:r w:rsidR="00BE5EBE">
        <w:rPr>
          <w:rFonts w:ascii="Times New Roman" w:hAnsi="Times New Roman"/>
          <w:sz w:val="22"/>
          <w:szCs w:val="22"/>
        </w:rPr>
        <w:t>s</w:t>
      </w:r>
      <w:r w:rsidRPr="001D3EAF">
        <w:rPr>
          <w:rFonts w:ascii="Times New Roman" w:hAnsi="Times New Roman"/>
          <w:sz w:val="22"/>
          <w:szCs w:val="22"/>
        </w:rPr>
        <w:t xml:space="preserve"> th</w:t>
      </w:r>
      <w:r w:rsidR="00893FB6">
        <w:rPr>
          <w:rFonts w:ascii="Times New Roman" w:hAnsi="Times New Roman"/>
          <w:sz w:val="22"/>
          <w:szCs w:val="22"/>
        </w:rPr>
        <w:t>e fact of U</w:t>
      </w:r>
      <w:r w:rsidR="00893FB6" w:rsidRPr="00893FB6">
        <w:rPr>
          <w:rFonts w:ascii="Times New Roman" w:hAnsi="Times New Roman"/>
          <w:i/>
          <w:iCs/>
          <w:sz w:val="22"/>
          <w:szCs w:val="22"/>
          <w:vertAlign w:val="subscript"/>
        </w:rPr>
        <w:t>S</w:t>
      </w:r>
      <w:r w:rsidRPr="001D3EAF">
        <w:rPr>
          <w:rFonts w:ascii="Times New Roman" w:hAnsi="Times New Roman"/>
          <w:sz w:val="22"/>
          <w:szCs w:val="22"/>
        </w:rPr>
        <w:t>,</w:t>
      </w:r>
      <w:r w:rsidR="00FD6658">
        <w:rPr>
          <w:rFonts w:ascii="Times New Roman" w:hAnsi="Times New Roman"/>
          <w:sz w:val="22"/>
          <w:szCs w:val="22"/>
        </w:rPr>
        <w:t xml:space="preserve"> </w:t>
      </w:r>
      <w:r w:rsidR="00893FB6">
        <w:rPr>
          <w:rFonts w:ascii="Times New Roman" w:hAnsi="Times New Roman"/>
          <w:sz w:val="22"/>
          <w:szCs w:val="22"/>
        </w:rPr>
        <w:t xml:space="preserve">its said-content, </w:t>
      </w:r>
      <w:r w:rsidR="00ED4A26">
        <w:rPr>
          <w:rFonts w:ascii="Times New Roman" w:hAnsi="Times New Roman"/>
          <w:sz w:val="22"/>
          <w:szCs w:val="22"/>
        </w:rPr>
        <w:t xml:space="preserve">the </w:t>
      </w:r>
      <w:r w:rsidRPr="001D3EAF">
        <w:rPr>
          <w:rFonts w:ascii="Times New Roman" w:hAnsi="Times New Roman"/>
          <w:sz w:val="22"/>
          <w:szCs w:val="22"/>
        </w:rPr>
        <w:t>context</w:t>
      </w:r>
      <w:r w:rsidR="00FD6658">
        <w:rPr>
          <w:rFonts w:ascii="Times New Roman" w:hAnsi="Times New Roman"/>
          <w:sz w:val="22"/>
          <w:szCs w:val="22"/>
        </w:rPr>
        <w:t>,</w:t>
      </w:r>
      <w:r w:rsidRPr="001D3EAF">
        <w:rPr>
          <w:rFonts w:ascii="Times New Roman" w:hAnsi="Times New Roman"/>
          <w:sz w:val="22"/>
          <w:szCs w:val="22"/>
        </w:rPr>
        <w:t xml:space="preserve"> and interpretive principles.</w:t>
      </w:r>
      <w:r w:rsidRPr="001D3EAF">
        <w:rPr>
          <w:rStyle w:val="FootnoteReference"/>
          <w:rFonts w:ascii="Times New Roman" w:hAnsi="Times New Roman"/>
          <w:sz w:val="22"/>
          <w:szCs w:val="22"/>
        </w:rPr>
        <w:footnoteReference w:id="3"/>
      </w:r>
      <w:r w:rsidRPr="001D3EAF">
        <w:rPr>
          <w:rFonts w:ascii="Times New Roman" w:hAnsi="Times New Roman"/>
          <w:sz w:val="22"/>
          <w:szCs w:val="22"/>
        </w:rPr>
        <w:t xml:space="preserve"> </w:t>
      </w:r>
    </w:p>
    <w:p w14:paraId="55ECBEC7" w14:textId="77777777" w:rsidR="002B71DD" w:rsidRDefault="00F92196" w:rsidP="00F92196">
      <w:pPr>
        <w:spacing w:line="360" w:lineRule="auto"/>
        <w:ind w:firstLine="708"/>
        <w:jc w:val="both"/>
        <w:rPr>
          <w:rFonts w:ascii="Times New Roman" w:hAnsi="Times New Roman"/>
          <w:sz w:val="22"/>
          <w:szCs w:val="22"/>
        </w:rPr>
      </w:pPr>
      <w:r w:rsidRPr="001D3EAF">
        <w:rPr>
          <w:rFonts w:ascii="Times New Roman" w:hAnsi="Times New Roman"/>
          <w:b/>
          <w:sz w:val="22"/>
          <w:szCs w:val="22"/>
        </w:rPr>
        <w:t>G2</w:t>
      </w:r>
      <w:r w:rsidR="00ED4A26">
        <w:rPr>
          <w:rFonts w:ascii="Times New Roman" w:hAnsi="Times New Roman"/>
          <w:sz w:val="22"/>
          <w:szCs w:val="22"/>
        </w:rPr>
        <w:t xml:space="preserve">: Although </w:t>
      </w:r>
      <w:r w:rsidRPr="001D3EAF">
        <w:rPr>
          <w:rFonts w:ascii="Times New Roman" w:hAnsi="Times New Roman"/>
          <w:sz w:val="22"/>
          <w:szCs w:val="22"/>
        </w:rPr>
        <w:t xml:space="preserve">both said-content and implicated-content can bear truth-values, </w:t>
      </w:r>
      <w:r w:rsidR="00893FB6">
        <w:rPr>
          <w:rFonts w:ascii="Times New Roman" w:hAnsi="Times New Roman"/>
          <w:sz w:val="22"/>
          <w:szCs w:val="22"/>
        </w:rPr>
        <w:t>U</w:t>
      </w:r>
      <w:r w:rsidR="00893FB6" w:rsidRPr="00893FB6">
        <w:rPr>
          <w:rFonts w:ascii="Times New Roman" w:hAnsi="Times New Roman"/>
          <w:i/>
          <w:iCs/>
          <w:sz w:val="22"/>
          <w:szCs w:val="22"/>
          <w:vertAlign w:val="subscript"/>
        </w:rPr>
        <w:t>S</w:t>
      </w:r>
      <w:r w:rsidRPr="001D3EAF">
        <w:rPr>
          <w:rFonts w:ascii="Times New Roman" w:hAnsi="Times New Roman"/>
          <w:i/>
          <w:sz w:val="22"/>
          <w:szCs w:val="22"/>
        </w:rPr>
        <w:t xml:space="preserve"> </w:t>
      </w:r>
      <w:proofErr w:type="gramStart"/>
      <w:r w:rsidR="00ED4A26">
        <w:rPr>
          <w:rFonts w:ascii="Times New Roman" w:hAnsi="Times New Roman"/>
          <w:sz w:val="22"/>
          <w:szCs w:val="22"/>
        </w:rPr>
        <w:t>is</w:t>
      </w:r>
      <w:proofErr w:type="gramEnd"/>
      <w:r w:rsidR="00ED4A26">
        <w:rPr>
          <w:rFonts w:ascii="Times New Roman" w:hAnsi="Times New Roman"/>
          <w:sz w:val="22"/>
          <w:szCs w:val="22"/>
        </w:rPr>
        <w:t xml:space="preserve"> true </w:t>
      </w:r>
      <w:proofErr w:type="spellStart"/>
      <w:r w:rsidR="00ED4A26">
        <w:rPr>
          <w:rFonts w:ascii="Times New Roman" w:hAnsi="Times New Roman"/>
          <w:sz w:val="22"/>
          <w:szCs w:val="22"/>
        </w:rPr>
        <w:t>iff</w:t>
      </w:r>
      <w:proofErr w:type="spellEnd"/>
      <w:r w:rsidRPr="001D3EAF">
        <w:rPr>
          <w:rFonts w:ascii="Times New Roman" w:hAnsi="Times New Roman"/>
          <w:sz w:val="22"/>
          <w:szCs w:val="22"/>
        </w:rPr>
        <w:t xml:space="preserve"> </w:t>
      </w:r>
      <w:r w:rsidR="00893FB6">
        <w:rPr>
          <w:rFonts w:ascii="Times New Roman" w:hAnsi="Times New Roman"/>
          <w:sz w:val="22"/>
          <w:szCs w:val="22"/>
        </w:rPr>
        <w:t>U</w:t>
      </w:r>
      <w:r w:rsidR="00893FB6" w:rsidRPr="00893FB6">
        <w:rPr>
          <w:rFonts w:ascii="Times New Roman" w:hAnsi="Times New Roman"/>
          <w:i/>
          <w:iCs/>
          <w:sz w:val="22"/>
          <w:szCs w:val="22"/>
          <w:vertAlign w:val="subscript"/>
        </w:rPr>
        <w:t>S</w:t>
      </w:r>
      <w:r w:rsidR="00900F03">
        <w:rPr>
          <w:rFonts w:ascii="Times New Roman" w:hAnsi="Times New Roman"/>
          <w:sz w:val="22"/>
          <w:szCs w:val="22"/>
        </w:rPr>
        <w:t>’s said-content is true</w:t>
      </w:r>
      <w:r w:rsidRPr="001D3EAF">
        <w:rPr>
          <w:rFonts w:ascii="Times New Roman" w:hAnsi="Times New Roman"/>
          <w:sz w:val="22"/>
          <w:szCs w:val="22"/>
        </w:rPr>
        <w:t xml:space="preserve">. The truth-conditions of </w:t>
      </w:r>
      <w:r w:rsidR="00893FB6">
        <w:rPr>
          <w:rFonts w:ascii="Times New Roman" w:hAnsi="Times New Roman"/>
          <w:sz w:val="22"/>
          <w:szCs w:val="22"/>
        </w:rPr>
        <w:t>U</w:t>
      </w:r>
      <w:r w:rsidR="00893FB6" w:rsidRPr="00893FB6">
        <w:rPr>
          <w:rFonts w:ascii="Times New Roman" w:hAnsi="Times New Roman"/>
          <w:i/>
          <w:iCs/>
          <w:sz w:val="22"/>
          <w:szCs w:val="22"/>
          <w:vertAlign w:val="subscript"/>
        </w:rPr>
        <w:t>S</w:t>
      </w:r>
      <w:r w:rsidRPr="001D3EAF">
        <w:rPr>
          <w:rFonts w:ascii="Times New Roman" w:hAnsi="Times New Roman"/>
          <w:sz w:val="22"/>
          <w:szCs w:val="22"/>
        </w:rPr>
        <w:t xml:space="preserve">’s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are irrelevant to</w:t>
      </w:r>
      <w:r w:rsidRPr="001D3EAF">
        <w:rPr>
          <w:rFonts w:ascii="Times New Roman" w:hAnsi="Times New Roman"/>
          <w:i/>
          <w:sz w:val="22"/>
          <w:szCs w:val="22"/>
        </w:rPr>
        <w:t xml:space="preserve"> </w:t>
      </w:r>
      <w:r w:rsidR="00893FB6">
        <w:rPr>
          <w:rFonts w:ascii="Times New Roman" w:hAnsi="Times New Roman"/>
          <w:sz w:val="22"/>
          <w:szCs w:val="22"/>
        </w:rPr>
        <w:t>whether U</w:t>
      </w:r>
      <w:r w:rsidR="00893FB6" w:rsidRPr="00893FB6">
        <w:rPr>
          <w:rFonts w:ascii="Times New Roman" w:hAnsi="Times New Roman"/>
          <w:i/>
          <w:iCs/>
          <w:sz w:val="22"/>
          <w:szCs w:val="22"/>
          <w:vertAlign w:val="subscript"/>
        </w:rPr>
        <w:t>S</w:t>
      </w:r>
      <w:r w:rsidR="00900F03">
        <w:rPr>
          <w:rFonts w:ascii="Times New Roman" w:hAnsi="Times New Roman"/>
          <w:sz w:val="22"/>
          <w:szCs w:val="22"/>
        </w:rPr>
        <w:t xml:space="preserve"> itself is </w:t>
      </w:r>
      <w:r w:rsidRPr="001D3EAF">
        <w:rPr>
          <w:rFonts w:ascii="Times New Roman" w:hAnsi="Times New Roman"/>
          <w:sz w:val="22"/>
          <w:szCs w:val="22"/>
        </w:rPr>
        <w:t xml:space="preserve">true or false. So an utterance </w:t>
      </w:r>
      <w:r w:rsidR="00893FB6">
        <w:rPr>
          <w:rFonts w:ascii="Times New Roman" w:hAnsi="Times New Roman"/>
          <w:sz w:val="22"/>
          <w:szCs w:val="22"/>
        </w:rPr>
        <w:t>may be true (false) when what it implicates</w:t>
      </w:r>
      <w:r w:rsidRPr="001D3EAF">
        <w:rPr>
          <w:rFonts w:ascii="Times New Roman" w:hAnsi="Times New Roman"/>
          <w:sz w:val="22"/>
          <w:szCs w:val="22"/>
        </w:rPr>
        <w:t xml:space="preserve"> is false (true). </w:t>
      </w:r>
    </w:p>
    <w:p w14:paraId="417CCCA6" w14:textId="1F1A8B1B" w:rsidR="00F92196" w:rsidRPr="001D3EAF" w:rsidRDefault="002B71DD" w:rsidP="00020757">
      <w:pPr>
        <w:spacing w:line="360" w:lineRule="auto"/>
        <w:ind w:firstLine="708"/>
        <w:jc w:val="both"/>
        <w:rPr>
          <w:rFonts w:ascii="Times New Roman" w:hAnsi="Times New Roman"/>
          <w:sz w:val="22"/>
          <w:szCs w:val="22"/>
        </w:rPr>
      </w:pPr>
      <w:r>
        <w:rPr>
          <w:rFonts w:ascii="Times New Roman" w:hAnsi="Times New Roman"/>
          <w:sz w:val="22"/>
          <w:szCs w:val="22"/>
        </w:rPr>
        <w:t>Since the said-content of U</w:t>
      </w:r>
      <w:r w:rsidRPr="00893FB6">
        <w:rPr>
          <w:rFonts w:ascii="Times New Roman" w:hAnsi="Times New Roman"/>
          <w:i/>
          <w:iCs/>
          <w:sz w:val="22"/>
          <w:szCs w:val="22"/>
          <w:vertAlign w:val="subscript"/>
        </w:rPr>
        <w:t>S</w:t>
      </w:r>
      <w:r w:rsidRPr="001D3EAF">
        <w:rPr>
          <w:rFonts w:ascii="Times New Roman" w:hAnsi="Times New Roman"/>
          <w:sz w:val="22"/>
          <w:szCs w:val="22"/>
        </w:rPr>
        <w:t xml:space="preserve"> </w:t>
      </w:r>
      <w:r>
        <w:rPr>
          <w:rFonts w:ascii="Times New Roman" w:hAnsi="Times New Roman"/>
          <w:sz w:val="22"/>
          <w:szCs w:val="22"/>
        </w:rPr>
        <w:t xml:space="preserve">is commonly referred to as </w:t>
      </w:r>
      <w:r w:rsidR="00527F3E">
        <w:rPr>
          <w:rFonts w:ascii="Times New Roman" w:hAnsi="Times New Roman"/>
          <w:sz w:val="22"/>
          <w:szCs w:val="22"/>
        </w:rPr>
        <w:t xml:space="preserve">its </w:t>
      </w:r>
      <w:r>
        <w:rPr>
          <w:rFonts w:ascii="Times New Roman" w:hAnsi="Times New Roman"/>
          <w:sz w:val="22"/>
          <w:szCs w:val="22"/>
        </w:rPr>
        <w:t xml:space="preserve">truth-conditional content, its </w:t>
      </w:r>
      <w:proofErr w:type="spellStart"/>
      <w:r>
        <w:rPr>
          <w:rFonts w:ascii="Times New Roman" w:hAnsi="Times New Roman"/>
          <w:sz w:val="22"/>
          <w:szCs w:val="22"/>
        </w:rPr>
        <w:t>implicature</w:t>
      </w:r>
      <w:proofErr w:type="spellEnd"/>
      <w:r>
        <w:rPr>
          <w:rFonts w:ascii="Times New Roman" w:hAnsi="Times New Roman"/>
          <w:sz w:val="22"/>
          <w:szCs w:val="22"/>
        </w:rPr>
        <w:t xml:space="preserve"> is by contrast</w:t>
      </w:r>
      <w:r w:rsidR="00900F03">
        <w:rPr>
          <w:rFonts w:ascii="Times New Roman" w:hAnsi="Times New Roman"/>
          <w:sz w:val="22"/>
          <w:szCs w:val="22"/>
        </w:rPr>
        <w:t xml:space="preserve"> commonly referred to as</w:t>
      </w:r>
      <w:r>
        <w:rPr>
          <w:rFonts w:ascii="Times New Roman" w:hAnsi="Times New Roman"/>
          <w:sz w:val="22"/>
          <w:szCs w:val="22"/>
        </w:rPr>
        <w:t xml:space="preserve"> </w:t>
      </w:r>
      <w:r w:rsidR="00527F3E">
        <w:rPr>
          <w:rFonts w:ascii="Times New Roman" w:hAnsi="Times New Roman"/>
          <w:sz w:val="22"/>
          <w:szCs w:val="22"/>
        </w:rPr>
        <w:t xml:space="preserve">its </w:t>
      </w:r>
      <w:r w:rsidR="00F92196" w:rsidRPr="001D3EAF">
        <w:rPr>
          <w:rFonts w:ascii="Times New Roman" w:hAnsi="Times New Roman"/>
          <w:sz w:val="22"/>
          <w:szCs w:val="22"/>
        </w:rPr>
        <w:t>non-truth-conditional content.</w:t>
      </w:r>
      <w:r w:rsidR="00EF56A6">
        <w:rPr>
          <w:rStyle w:val="FootnoteReference"/>
          <w:rFonts w:ascii="Times New Roman" w:hAnsi="Times New Roman"/>
          <w:sz w:val="22"/>
          <w:szCs w:val="22"/>
        </w:rPr>
        <w:footnoteReference w:id="4"/>
      </w:r>
      <w:r w:rsidR="00527F3E">
        <w:rPr>
          <w:rFonts w:ascii="Times New Roman" w:hAnsi="Times New Roman"/>
          <w:sz w:val="22"/>
          <w:szCs w:val="22"/>
        </w:rPr>
        <w:t xml:space="preserve"> Additionally if </w:t>
      </w:r>
      <w:r w:rsidR="00F92196" w:rsidRPr="001D3EAF">
        <w:rPr>
          <w:rFonts w:ascii="Times New Roman" w:hAnsi="Times New Roman"/>
          <w:i/>
          <w:sz w:val="22"/>
          <w:szCs w:val="22"/>
        </w:rPr>
        <w:t>S</w:t>
      </w:r>
      <w:r w:rsidR="00F92196" w:rsidRPr="001D3EAF">
        <w:rPr>
          <w:rFonts w:ascii="Times New Roman" w:hAnsi="Times New Roman"/>
          <w:sz w:val="22"/>
          <w:szCs w:val="22"/>
        </w:rPr>
        <w:t xml:space="preserve">’s </w:t>
      </w:r>
      <w:proofErr w:type="spellStart"/>
      <w:r w:rsidR="00F92196" w:rsidRPr="001D3EAF">
        <w:rPr>
          <w:rFonts w:ascii="Times New Roman" w:hAnsi="Times New Roman"/>
          <w:sz w:val="22"/>
          <w:szCs w:val="22"/>
        </w:rPr>
        <w:t>implicature</w:t>
      </w:r>
      <w:proofErr w:type="spellEnd"/>
      <w:r w:rsidR="00F92196" w:rsidRPr="001D3EAF">
        <w:rPr>
          <w:rFonts w:ascii="Times New Roman" w:hAnsi="Times New Roman"/>
          <w:sz w:val="22"/>
          <w:szCs w:val="22"/>
        </w:rPr>
        <w:t xml:space="preserve"> is false, an utterance of </w:t>
      </w:r>
      <w:r w:rsidR="00F92196" w:rsidRPr="001D3EAF">
        <w:rPr>
          <w:rFonts w:ascii="Times New Roman" w:hAnsi="Times New Roman"/>
          <w:i/>
          <w:sz w:val="22"/>
          <w:szCs w:val="22"/>
        </w:rPr>
        <w:t>S</w:t>
      </w:r>
      <w:r w:rsidR="00F92196" w:rsidRPr="001D3EAF">
        <w:rPr>
          <w:rFonts w:ascii="Times New Roman" w:hAnsi="Times New Roman"/>
          <w:sz w:val="22"/>
          <w:szCs w:val="22"/>
        </w:rPr>
        <w:t xml:space="preserve"> is not judged as false but merely </w:t>
      </w:r>
      <w:r w:rsidR="00F92196" w:rsidRPr="001D3EAF">
        <w:rPr>
          <w:rFonts w:ascii="Times New Roman" w:hAnsi="Times New Roman"/>
          <w:sz w:val="22"/>
          <w:szCs w:val="22"/>
        </w:rPr>
        <w:lastRenderedPageBreak/>
        <w:t xml:space="preserve">conversationally infelicitous. </w:t>
      </w:r>
      <w:proofErr w:type="spellStart"/>
      <w:r w:rsidR="00F92196" w:rsidRPr="001D3EAF">
        <w:rPr>
          <w:rFonts w:ascii="Times New Roman" w:hAnsi="Times New Roman"/>
          <w:sz w:val="22"/>
          <w:szCs w:val="22"/>
        </w:rPr>
        <w:t>Implicatures</w:t>
      </w:r>
      <w:proofErr w:type="spellEnd"/>
      <w:r w:rsidR="00F92196" w:rsidRPr="001D3EAF">
        <w:rPr>
          <w:rFonts w:ascii="Times New Roman" w:hAnsi="Times New Roman"/>
          <w:sz w:val="22"/>
          <w:szCs w:val="22"/>
        </w:rPr>
        <w:t xml:space="preserve"> therefore contribute to the </w:t>
      </w:r>
      <w:r w:rsidR="00F92196" w:rsidRPr="001D3EAF">
        <w:rPr>
          <w:rFonts w:ascii="Times New Roman" w:hAnsi="Times New Roman"/>
          <w:i/>
          <w:sz w:val="22"/>
          <w:szCs w:val="22"/>
        </w:rPr>
        <w:t>felicity</w:t>
      </w:r>
      <w:r w:rsidR="00F92196" w:rsidRPr="001D3EAF">
        <w:rPr>
          <w:rFonts w:ascii="Times New Roman" w:hAnsi="Times New Roman"/>
          <w:sz w:val="22"/>
          <w:szCs w:val="22"/>
        </w:rPr>
        <w:t xml:space="preserve">-conditions of the utterance rather than to its truth-conditions. </w:t>
      </w:r>
    </w:p>
    <w:p w14:paraId="44A4A518" w14:textId="7603BDAA" w:rsidR="00D9275C" w:rsidRDefault="00570A45" w:rsidP="00855580">
      <w:pPr>
        <w:spacing w:line="360" w:lineRule="auto"/>
        <w:ind w:firstLine="708"/>
        <w:jc w:val="both"/>
        <w:rPr>
          <w:rFonts w:ascii="Times New Roman" w:hAnsi="Times New Roman"/>
          <w:sz w:val="22"/>
          <w:szCs w:val="22"/>
        </w:rPr>
      </w:pPr>
      <w:r>
        <w:rPr>
          <w:rFonts w:ascii="Times New Roman" w:hAnsi="Times New Roman"/>
          <w:sz w:val="22"/>
          <w:szCs w:val="22"/>
        </w:rPr>
        <w:t>A live</w:t>
      </w:r>
      <w:r w:rsidR="000B374E" w:rsidRPr="000B374E">
        <w:rPr>
          <w:rFonts w:ascii="Times New Roman" w:hAnsi="Times New Roman"/>
          <w:sz w:val="22"/>
          <w:szCs w:val="22"/>
        </w:rPr>
        <w:t xml:space="preserve"> question </w:t>
      </w:r>
      <w:r w:rsidR="00E807B9">
        <w:rPr>
          <w:rFonts w:ascii="Times New Roman" w:hAnsi="Times New Roman"/>
          <w:sz w:val="22"/>
          <w:szCs w:val="22"/>
        </w:rPr>
        <w:t>i</w:t>
      </w:r>
      <w:r w:rsidR="00FA381D">
        <w:rPr>
          <w:rFonts w:ascii="Times New Roman" w:hAnsi="Times New Roman"/>
          <w:sz w:val="22"/>
          <w:szCs w:val="22"/>
        </w:rPr>
        <w:t xml:space="preserve">n </w:t>
      </w:r>
      <w:r w:rsidR="00664DD2">
        <w:rPr>
          <w:rFonts w:ascii="Times New Roman" w:hAnsi="Times New Roman"/>
          <w:sz w:val="22"/>
          <w:szCs w:val="22"/>
        </w:rPr>
        <w:t>decid</w:t>
      </w:r>
      <w:r w:rsidR="00FA381D">
        <w:rPr>
          <w:rFonts w:ascii="Times New Roman" w:hAnsi="Times New Roman"/>
          <w:sz w:val="22"/>
          <w:szCs w:val="22"/>
        </w:rPr>
        <w:t>ing where to draw the line</w:t>
      </w:r>
      <w:r w:rsidR="00443FB9">
        <w:rPr>
          <w:rFonts w:ascii="Times New Roman" w:hAnsi="Times New Roman"/>
          <w:sz w:val="22"/>
          <w:szCs w:val="22"/>
        </w:rPr>
        <w:t xml:space="preserve"> between said-content and implicated-content is</w:t>
      </w:r>
      <w:r w:rsidR="00F92196" w:rsidRPr="001D3EAF">
        <w:rPr>
          <w:rFonts w:ascii="Times New Roman" w:hAnsi="Times New Roman"/>
          <w:sz w:val="22"/>
          <w:szCs w:val="22"/>
        </w:rPr>
        <w:t xml:space="preserve"> </w:t>
      </w:r>
      <w:r w:rsidR="00F92196" w:rsidRPr="001D3EAF">
        <w:rPr>
          <w:rFonts w:ascii="Times New Roman" w:hAnsi="Times New Roman"/>
          <w:i/>
          <w:sz w:val="22"/>
          <w:szCs w:val="22"/>
        </w:rPr>
        <w:t>how much</w:t>
      </w:r>
      <w:r w:rsidR="00F92196" w:rsidRPr="001D3EAF">
        <w:rPr>
          <w:rFonts w:ascii="Times New Roman" w:hAnsi="Times New Roman"/>
          <w:sz w:val="22"/>
          <w:szCs w:val="22"/>
        </w:rPr>
        <w:t xml:space="preserve"> and </w:t>
      </w:r>
      <w:r w:rsidR="00F92196" w:rsidRPr="001D3EAF">
        <w:rPr>
          <w:rFonts w:ascii="Times New Roman" w:hAnsi="Times New Roman"/>
          <w:i/>
          <w:sz w:val="22"/>
          <w:szCs w:val="22"/>
        </w:rPr>
        <w:t>what kind</w:t>
      </w:r>
      <w:r w:rsidR="00527F3E">
        <w:rPr>
          <w:rFonts w:ascii="Times New Roman" w:hAnsi="Times New Roman"/>
          <w:sz w:val="22"/>
          <w:szCs w:val="22"/>
        </w:rPr>
        <w:t xml:space="preserve"> of pragmatic inference</w:t>
      </w:r>
      <w:r w:rsidR="00F92196" w:rsidRPr="001D3EAF">
        <w:rPr>
          <w:rFonts w:ascii="Times New Roman" w:hAnsi="Times New Roman"/>
          <w:sz w:val="22"/>
          <w:szCs w:val="22"/>
        </w:rPr>
        <w:t xml:space="preserve"> </w:t>
      </w:r>
      <w:r w:rsidR="00443FB9">
        <w:rPr>
          <w:rFonts w:ascii="Times New Roman" w:hAnsi="Times New Roman"/>
          <w:sz w:val="22"/>
          <w:szCs w:val="22"/>
        </w:rPr>
        <w:t xml:space="preserve">should be allowed to </w:t>
      </w:r>
      <w:r w:rsidR="00F92196" w:rsidRPr="001D3EAF">
        <w:rPr>
          <w:rFonts w:ascii="Times New Roman" w:hAnsi="Times New Roman"/>
          <w:sz w:val="22"/>
          <w:szCs w:val="22"/>
        </w:rPr>
        <w:t xml:space="preserve">intrude into </w:t>
      </w:r>
      <w:r w:rsidR="00527F3E">
        <w:rPr>
          <w:rFonts w:ascii="Times New Roman" w:hAnsi="Times New Roman"/>
          <w:sz w:val="22"/>
          <w:szCs w:val="22"/>
        </w:rPr>
        <w:t xml:space="preserve">the determination of </w:t>
      </w:r>
      <w:r w:rsidR="00F92196" w:rsidRPr="001D3EAF">
        <w:rPr>
          <w:rFonts w:ascii="Times New Roman" w:hAnsi="Times New Roman"/>
          <w:sz w:val="22"/>
          <w:szCs w:val="22"/>
        </w:rPr>
        <w:t>said-content</w:t>
      </w:r>
      <w:r w:rsidR="00527F3E">
        <w:rPr>
          <w:rFonts w:ascii="Times New Roman" w:hAnsi="Times New Roman"/>
          <w:sz w:val="22"/>
          <w:szCs w:val="22"/>
        </w:rPr>
        <w:t xml:space="preserve">. </w:t>
      </w:r>
      <w:proofErr w:type="spellStart"/>
      <w:r w:rsidRPr="001D3EAF">
        <w:rPr>
          <w:rFonts w:ascii="Times New Roman" w:hAnsi="Times New Roman"/>
          <w:sz w:val="22"/>
          <w:szCs w:val="22"/>
        </w:rPr>
        <w:t>Indexicalists</w:t>
      </w:r>
      <w:proofErr w:type="spellEnd"/>
      <w:r w:rsidRPr="001D3EAF">
        <w:rPr>
          <w:rFonts w:ascii="Times New Roman" w:hAnsi="Times New Roman"/>
          <w:sz w:val="22"/>
          <w:szCs w:val="22"/>
        </w:rPr>
        <w:t xml:space="preserve"> and minimalists (henceforth ‘semanticists’) defend ‘</w:t>
      </w:r>
      <w:r w:rsidRPr="001D3EAF">
        <w:rPr>
          <w:rFonts w:ascii="Times New Roman" w:hAnsi="Times New Roman"/>
          <w:i/>
          <w:sz w:val="22"/>
          <w:szCs w:val="22"/>
        </w:rPr>
        <w:t>weak</w:t>
      </w:r>
      <w:r w:rsidRPr="00110546">
        <w:rPr>
          <w:rFonts w:ascii="Times New Roman" w:hAnsi="Times New Roman"/>
          <w:sz w:val="22"/>
          <w:szCs w:val="22"/>
        </w:rPr>
        <w:t xml:space="preserve">’ </w:t>
      </w:r>
      <w:r w:rsidR="00BB4B5D">
        <w:rPr>
          <w:rFonts w:ascii="Times New Roman" w:hAnsi="Times New Roman"/>
          <w:sz w:val="22"/>
          <w:szCs w:val="22"/>
        </w:rPr>
        <w:t xml:space="preserve">pragmatic </w:t>
      </w:r>
      <w:r w:rsidRPr="001D3EAF">
        <w:rPr>
          <w:rFonts w:ascii="Times New Roman" w:hAnsi="Times New Roman"/>
          <w:sz w:val="22"/>
          <w:szCs w:val="22"/>
        </w:rPr>
        <w:t>intrusion</w:t>
      </w:r>
      <w:r w:rsidR="00B506F4">
        <w:rPr>
          <w:rFonts w:ascii="Times New Roman" w:hAnsi="Times New Roman"/>
          <w:sz w:val="22"/>
          <w:szCs w:val="22"/>
        </w:rPr>
        <w:t>.</w:t>
      </w:r>
      <w:r w:rsidR="00BB4B5D" w:rsidRPr="001D3EAF">
        <w:rPr>
          <w:rStyle w:val="FootnoteReference"/>
          <w:rFonts w:ascii="Times New Roman" w:hAnsi="Times New Roman"/>
          <w:sz w:val="22"/>
          <w:szCs w:val="22"/>
        </w:rPr>
        <w:footnoteReference w:id="5"/>
      </w:r>
      <w:r w:rsidR="00855580">
        <w:rPr>
          <w:rFonts w:ascii="Times New Roman" w:hAnsi="Times New Roman"/>
          <w:sz w:val="22"/>
          <w:szCs w:val="22"/>
        </w:rPr>
        <w:t xml:space="preserve"> </w:t>
      </w:r>
      <w:r w:rsidR="008A0309">
        <w:rPr>
          <w:rFonts w:ascii="Times New Roman" w:hAnsi="Times New Roman"/>
          <w:sz w:val="22"/>
          <w:szCs w:val="22"/>
        </w:rPr>
        <w:t xml:space="preserve">By contrast </w:t>
      </w:r>
      <w:proofErr w:type="spellStart"/>
      <w:r w:rsidR="00855580">
        <w:rPr>
          <w:rFonts w:ascii="Times New Roman" w:hAnsi="Times New Roman"/>
          <w:sz w:val="22"/>
          <w:szCs w:val="22"/>
        </w:rPr>
        <w:t>c</w:t>
      </w:r>
      <w:r w:rsidR="00855580" w:rsidRPr="001D3EAF">
        <w:rPr>
          <w:rFonts w:ascii="Times New Roman" w:hAnsi="Times New Roman"/>
          <w:sz w:val="22"/>
          <w:szCs w:val="22"/>
        </w:rPr>
        <w:t>ontextualists</w:t>
      </w:r>
      <w:proofErr w:type="spellEnd"/>
      <w:r w:rsidR="00855580" w:rsidRPr="001D3EAF">
        <w:rPr>
          <w:rFonts w:ascii="Times New Roman" w:hAnsi="Times New Roman"/>
          <w:sz w:val="22"/>
          <w:szCs w:val="22"/>
        </w:rPr>
        <w:t xml:space="preserve"> (henceforth ‘</w:t>
      </w:r>
      <w:proofErr w:type="spellStart"/>
      <w:r w:rsidR="00855580" w:rsidRPr="001D3EAF">
        <w:rPr>
          <w:rFonts w:ascii="Times New Roman" w:hAnsi="Times New Roman"/>
          <w:sz w:val="22"/>
          <w:szCs w:val="22"/>
        </w:rPr>
        <w:t>pragmaticists</w:t>
      </w:r>
      <w:proofErr w:type="spellEnd"/>
      <w:r w:rsidR="00855580" w:rsidRPr="001D3EAF">
        <w:rPr>
          <w:rFonts w:ascii="Times New Roman" w:hAnsi="Times New Roman"/>
          <w:sz w:val="22"/>
          <w:szCs w:val="22"/>
        </w:rPr>
        <w:t xml:space="preserve">’) </w:t>
      </w:r>
      <w:r w:rsidR="00855580">
        <w:rPr>
          <w:rFonts w:ascii="Times New Roman" w:hAnsi="Times New Roman"/>
          <w:sz w:val="22"/>
          <w:szCs w:val="22"/>
        </w:rPr>
        <w:t>advocate</w:t>
      </w:r>
      <w:r w:rsidR="00855580" w:rsidRPr="001D3EAF">
        <w:rPr>
          <w:rFonts w:ascii="Times New Roman" w:hAnsi="Times New Roman"/>
          <w:sz w:val="22"/>
          <w:szCs w:val="22"/>
        </w:rPr>
        <w:t xml:space="preserve"> ‘</w:t>
      </w:r>
      <w:r w:rsidR="00855580" w:rsidRPr="001D3EAF">
        <w:rPr>
          <w:rFonts w:ascii="Times New Roman" w:hAnsi="Times New Roman"/>
          <w:i/>
          <w:sz w:val="22"/>
          <w:szCs w:val="22"/>
        </w:rPr>
        <w:t>strong</w:t>
      </w:r>
      <w:r w:rsidR="00855580" w:rsidRPr="001D3EAF">
        <w:rPr>
          <w:rFonts w:ascii="Times New Roman" w:hAnsi="Times New Roman"/>
          <w:sz w:val="22"/>
          <w:szCs w:val="22"/>
        </w:rPr>
        <w:t>’ intrusion</w:t>
      </w:r>
      <w:r w:rsidR="00855580">
        <w:rPr>
          <w:rFonts w:ascii="Times New Roman" w:hAnsi="Times New Roman"/>
          <w:sz w:val="22"/>
          <w:szCs w:val="22"/>
        </w:rPr>
        <w:t xml:space="preserve">. In weak intrusion the pragmatic inferences </w:t>
      </w:r>
      <w:r w:rsidR="00583F3C">
        <w:rPr>
          <w:rFonts w:ascii="Times New Roman" w:hAnsi="Times New Roman"/>
          <w:sz w:val="22"/>
          <w:szCs w:val="22"/>
        </w:rPr>
        <w:t xml:space="preserve">are </w:t>
      </w:r>
      <w:r w:rsidR="00855580">
        <w:rPr>
          <w:rFonts w:ascii="Times New Roman" w:hAnsi="Times New Roman"/>
          <w:sz w:val="22"/>
          <w:szCs w:val="22"/>
        </w:rPr>
        <w:t>made (and constrained) using</w:t>
      </w:r>
      <w:r w:rsidR="0062738B">
        <w:rPr>
          <w:rFonts w:ascii="Times New Roman" w:hAnsi="Times New Roman"/>
          <w:sz w:val="22"/>
          <w:szCs w:val="22"/>
        </w:rPr>
        <w:t xml:space="preserve"> the semantic</w:t>
      </w:r>
      <w:r w:rsidR="00583F3C">
        <w:rPr>
          <w:rFonts w:ascii="Times New Roman" w:hAnsi="Times New Roman"/>
          <w:sz w:val="22"/>
          <w:szCs w:val="22"/>
        </w:rPr>
        <w:t xml:space="preserve"> rules that compose </w:t>
      </w:r>
      <w:r w:rsidR="009B2117">
        <w:rPr>
          <w:rFonts w:ascii="Times New Roman" w:hAnsi="Times New Roman"/>
          <w:sz w:val="22"/>
          <w:szCs w:val="22"/>
        </w:rPr>
        <w:t xml:space="preserve">the semantic contents of </w:t>
      </w:r>
      <w:r w:rsidR="003F0F45">
        <w:rPr>
          <w:rFonts w:ascii="Times New Roman" w:hAnsi="Times New Roman"/>
          <w:sz w:val="22"/>
          <w:szCs w:val="22"/>
        </w:rPr>
        <w:t xml:space="preserve">individual </w:t>
      </w:r>
      <w:r w:rsidR="009B2117">
        <w:rPr>
          <w:rFonts w:ascii="Times New Roman" w:hAnsi="Times New Roman"/>
          <w:sz w:val="22"/>
          <w:szCs w:val="22"/>
        </w:rPr>
        <w:t>words</w:t>
      </w:r>
      <w:r w:rsidR="003F0F45">
        <w:rPr>
          <w:rFonts w:ascii="Times New Roman" w:hAnsi="Times New Roman"/>
          <w:sz w:val="22"/>
          <w:szCs w:val="22"/>
        </w:rPr>
        <w:t xml:space="preserve"> </w:t>
      </w:r>
      <w:r w:rsidR="009B2117">
        <w:rPr>
          <w:rFonts w:ascii="Times New Roman" w:hAnsi="Times New Roman"/>
          <w:sz w:val="22"/>
          <w:szCs w:val="22"/>
        </w:rPr>
        <w:t xml:space="preserve">(relative to the context) </w:t>
      </w:r>
      <w:r w:rsidR="003F0F45">
        <w:rPr>
          <w:rFonts w:ascii="Times New Roman" w:hAnsi="Times New Roman"/>
          <w:sz w:val="22"/>
          <w:szCs w:val="22"/>
        </w:rPr>
        <w:t>via the syntactic structure of the sentence</w:t>
      </w:r>
      <w:r w:rsidR="009B2117">
        <w:rPr>
          <w:rFonts w:ascii="Times New Roman" w:hAnsi="Times New Roman"/>
          <w:sz w:val="22"/>
          <w:szCs w:val="22"/>
        </w:rPr>
        <w:t xml:space="preserve">. </w:t>
      </w:r>
      <w:r w:rsidR="00BB4B5D">
        <w:rPr>
          <w:rFonts w:ascii="Times New Roman" w:hAnsi="Times New Roman"/>
          <w:sz w:val="22"/>
          <w:szCs w:val="22"/>
        </w:rPr>
        <w:t xml:space="preserve">This allows limited pragmatics while retaining a classical </w:t>
      </w:r>
      <w:r w:rsidR="00BB4B5D" w:rsidRPr="00B6030F">
        <w:rPr>
          <w:rFonts w:ascii="Times New Roman" w:hAnsi="Times New Roman"/>
          <w:i/>
          <w:sz w:val="22"/>
          <w:szCs w:val="22"/>
        </w:rPr>
        <w:t>semantic compositionality</w:t>
      </w:r>
      <w:r w:rsidR="00BB4B5D">
        <w:rPr>
          <w:rFonts w:ascii="Times New Roman" w:hAnsi="Times New Roman"/>
          <w:sz w:val="22"/>
          <w:szCs w:val="22"/>
        </w:rPr>
        <w:t>.</w:t>
      </w:r>
      <w:r w:rsidR="00855580">
        <w:rPr>
          <w:rFonts w:ascii="Times New Roman" w:hAnsi="Times New Roman"/>
          <w:sz w:val="22"/>
          <w:szCs w:val="22"/>
        </w:rPr>
        <w:t xml:space="preserve"> Strong </w:t>
      </w:r>
      <w:r w:rsidRPr="001D3EAF">
        <w:rPr>
          <w:rFonts w:ascii="Times New Roman" w:hAnsi="Times New Roman"/>
          <w:sz w:val="22"/>
          <w:szCs w:val="22"/>
        </w:rPr>
        <w:t>intrusion</w:t>
      </w:r>
      <w:r w:rsidR="00855580">
        <w:rPr>
          <w:rFonts w:ascii="Times New Roman" w:hAnsi="Times New Roman"/>
          <w:sz w:val="22"/>
          <w:szCs w:val="22"/>
        </w:rPr>
        <w:t>, by contrast, allows</w:t>
      </w:r>
      <w:r w:rsidRPr="001D3EAF">
        <w:rPr>
          <w:rFonts w:ascii="Times New Roman" w:hAnsi="Times New Roman"/>
          <w:sz w:val="22"/>
          <w:szCs w:val="22"/>
        </w:rPr>
        <w:t xml:space="preserve"> ‘free’ pragmatic </w:t>
      </w:r>
      <w:r w:rsidR="00855580">
        <w:rPr>
          <w:rFonts w:ascii="Times New Roman" w:hAnsi="Times New Roman"/>
          <w:sz w:val="22"/>
          <w:szCs w:val="22"/>
        </w:rPr>
        <w:t xml:space="preserve">inference </w:t>
      </w:r>
      <w:r w:rsidR="0062738B">
        <w:rPr>
          <w:rFonts w:ascii="Times New Roman" w:hAnsi="Times New Roman"/>
          <w:sz w:val="22"/>
          <w:szCs w:val="22"/>
        </w:rPr>
        <w:t>unconstrained by seman</w:t>
      </w:r>
      <w:r w:rsidR="00D9275C">
        <w:rPr>
          <w:rFonts w:ascii="Times New Roman" w:hAnsi="Times New Roman"/>
          <w:sz w:val="22"/>
          <w:szCs w:val="22"/>
        </w:rPr>
        <w:t xml:space="preserve">tic rules. Examples of </w:t>
      </w:r>
      <w:r w:rsidR="00855580">
        <w:rPr>
          <w:rFonts w:ascii="Times New Roman" w:hAnsi="Times New Roman"/>
          <w:sz w:val="22"/>
          <w:szCs w:val="22"/>
        </w:rPr>
        <w:t xml:space="preserve">such </w:t>
      </w:r>
      <w:r w:rsidR="0062738B">
        <w:rPr>
          <w:rFonts w:ascii="Times New Roman" w:hAnsi="Times New Roman"/>
          <w:sz w:val="22"/>
          <w:szCs w:val="22"/>
        </w:rPr>
        <w:t xml:space="preserve">free </w:t>
      </w:r>
      <w:r w:rsidR="00D9275C">
        <w:rPr>
          <w:rFonts w:ascii="Times New Roman" w:hAnsi="Times New Roman"/>
          <w:sz w:val="22"/>
          <w:szCs w:val="22"/>
        </w:rPr>
        <w:t>pragmatic inference are</w:t>
      </w:r>
      <w:r>
        <w:rPr>
          <w:rFonts w:ascii="Times New Roman" w:hAnsi="Times New Roman"/>
          <w:sz w:val="22"/>
          <w:szCs w:val="22"/>
        </w:rPr>
        <w:t xml:space="preserve"> enric</w:t>
      </w:r>
      <w:r w:rsidR="00D9275C">
        <w:rPr>
          <w:rFonts w:ascii="Times New Roman" w:hAnsi="Times New Roman"/>
          <w:sz w:val="22"/>
          <w:szCs w:val="22"/>
        </w:rPr>
        <w:t xml:space="preserve">hment and modulation. This richer </w:t>
      </w:r>
      <w:r w:rsidR="00D9275C" w:rsidRPr="00B6030F">
        <w:rPr>
          <w:rFonts w:ascii="Times New Roman" w:hAnsi="Times New Roman"/>
          <w:i/>
          <w:sz w:val="22"/>
          <w:szCs w:val="22"/>
        </w:rPr>
        <w:t>pragmatic compositionality</w:t>
      </w:r>
      <w:r w:rsidR="00D9275C" w:rsidRPr="00B6030F">
        <w:rPr>
          <w:rFonts w:ascii="Times New Roman" w:hAnsi="Times New Roman"/>
          <w:sz w:val="22"/>
          <w:szCs w:val="22"/>
        </w:rPr>
        <w:t xml:space="preserve"> </w:t>
      </w:r>
      <w:r w:rsidR="00D9275C">
        <w:rPr>
          <w:rFonts w:ascii="Times New Roman" w:hAnsi="Times New Roman"/>
          <w:sz w:val="22"/>
          <w:szCs w:val="22"/>
        </w:rPr>
        <w:t>operates on</w:t>
      </w:r>
      <w:r w:rsidR="00D9275C" w:rsidRPr="00B6030F">
        <w:rPr>
          <w:rFonts w:ascii="Times New Roman" w:hAnsi="Times New Roman"/>
          <w:sz w:val="22"/>
          <w:szCs w:val="22"/>
        </w:rPr>
        <w:t xml:space="preserve"> pragmatically enriched</w:t>
      </w:r>
      <w:r w:rsidR="00D9275C">
        <w:rPr>
          <w:rFonts w:ascii="Times New Roman" w:hAnsi="Times New Roman"/>
          <w:sz w:val="22"/>
          <w:szCs w:val="22"/>
        </w:rPr>
        <w:t xml:space="preserve"> and/or modulated</w:t>
      </w:r>
      <w:r w:rsidR="00D9275C" w:rsidRPr="00B6030F">
        <w:rPr>
          <w:rFonts w:ascii="Times New Roman" w:hAnsi="Times New Roman"/>
          <w:sz w:val="22"/>
          <w:szCs w:val="22"/>
        </w:rPr>
        <w:t xml:space="preserve"> contents of the words in </w:t>
      </w:r>
      <w:r w:rsidR="00D9275C" w:rsidRPr="00B6030F">
        <w:rPr>
          <w:rFonts w:ascii="Times New Roman" w:hAnsi="Times New Roman"/>
          <w:i/>
          <w:sz w:val="22"/>
          <w:szCs w:val="22"/>
        </w:rPr>
        <w:t>S</w:t>
      </w:r>
      <w:r w:rsidR="00D9275C">
        <w:rPr>
          <w:rFonts w:ascii="Times New Roman" w:hAnsi="Times New Roman"/>
          <w:i/>
          <w:sz w:val="22"/>
          <w:szCs w:val="22"/>
        </w:rPr>
        <w:t xml:space="preserve"> </w:t>
      </w:r>
      <w:r w:rsidR="00D9275C">
        <w:rPr>
          <w:rFonts w:ascii="Times New Roman" w:hAnsi="Times New Roman"/>
          <w:sz w:val="22"/>
          <w:szCs w:val="22"/>
        </w:rPr>
        <w:t>in addition to the</w:t>
      </w:r>
      <w:r w:rsidR="005A2A76">
        <w:rPr>
          <w:rFonts w:ascii="Times New Roman" w:hAnsi="Times New Roman"/>
          <w:sz w:val="22"/>
          <w:szCs w:val="22"/>
        </w:rPr>
        <w:t>ir semantic content</w:t>
      </w:r>
      <w:r w:rsidR="00D9275C">
        <w:rPr>
          <w:rFonts w:ascii="Times New Roman" w:hAnsi="Times New Roman"/>
          <w:sz w:val="22"/>
          <w:szCs w:val="22"/>
        </w:rPr>
        <w:t>. The</w:t>
      </w:r>
      <w:r w:rsidR="00855580">
        <w:rPr>
          <w:rFonts w:ascii="Times New Roman" w:hAnsi="Times New Roman"/>
          <w:sz w:val="22"/>
          <w:szCs w:val="22"/>
        </w:rPr>
        <w:t xml:space="preserve"> </w:t>
      </w:r>
      <w:r w:rsidR="00D9275C">
        <w:rPr>
          <w:rFonts w:ascii="Times New Roman" w:hAnsi="Times New Roman"/>
          <w:sz w:val="22"/>
          <w:szCs w:val="22"/>
        </w:rPr>
        <w:t>inference process</w:t>
      </w:r>
      <w:r>
        <w:rPr>
          <w:rFonts w:ascii="Times New Roman" w:hAnsi="Times New Roman"/>
          <w:sz w:val="22"/>
          <w:szCs w:val="22"/>
        </w:rPr>
        <w:t xml:space="preserve"> </w:t>
      </w:r>
      <w:r w:rsidR="00D9275C">
        <w:rPr>
          <w:rFonts w:ascii="Times New Roman" w:hAnsi="Times New Roman"/>
          <w:sz w:val="22"/>
          <w:szCs w:val="22"/>
        </w:rPr>
        <w:t xml:space="preserve">is </w:t>
      </w:r>
      <w:r>
        <w:rPr>
          <w:rFonts w:ascii="Times New Roman" w:hAnsi="Times New Roman"/>
          <w:sz w:val="22"/>
          <w:szCs w:val="22"/>
        </w:rPr>
        <w:t>like</w:t>
      </w:r>
      <w:r w:rsidRPr="001D3EAF">
        <w:rPr>
          <w:rFonts w:ascii="Times New Roman" w:hAnsi="Times New Roman"/>
          <w:sz w:val="22"/>
          <w:szCs w:val="22"/>
        </w:rPr>
        <w:t xml:space="preserve"> </w:t>
      </w:r>
      <w:r w:rsidR="00D9275C">
        <w:rPr>
          <w:rFonts w:ascii="Times New Roman" w:hAnsi="Times New Roman"/>
          <w:sz w:val="22"/>
          <w:szCs w:val="22"/>
        </w:rPr>
        <w:t xml:space="preserve">that for </w:t>
      </w:r>
      <w:proofErr w:type="spellStart"/>
      <w:r w:rsidRPr="001D3EAF">
        <w:rPr>
          <w:rFonts w:ascii="Times New Roman" w:hAnsi="Times New Roman"/>
          <w:sz w:val="22"/>
          <w:szCs w:val="22"/>
        </w:rPr>
        <w:t>implicatures</w:t>
      </w:r>
      <w:proofErr w:type="spellEnd"/>
      <w:r w:rsidRPr="00110546">
        <w:rPr>
          <w:rFonts w:ascii="Times New Roman" w:hAnsi="Times New Roman"/>
          <w:sz w:val="22"/>
          <w:szCs w:val="22"/>
        </w:rPr>
        <w:t xml:space="preserve"> </w:t>
      </w:r>
      <w:r>
        <w:rPr>
          <w:rFonts w:ascii="Times New Roman" w:hAnsi="Times New Roman"/>
          <w:sz w:val="22"/>
          <w:szCs w:val="22"/>
        </w:rPr>
        <w:t>exce</w:t>
      </w:r>
      <w:r w:rsidR="00B506F4">
        <w:rPr>
          <w:rFonts w:ascii="Times New Roman" w:hAnsi="Times New Roman"/>
          <w:sz w:val="22"/>
          <w:szCs w:val="22"/>
        </w:rPr>
        <w:t>pt that it is</w:t>
      </w:r>
      <w:r w:rsidR="00D9275C">
        <w:rPr>
          <w:rFonts w:ascii="Times New Roman" w:hAnsi="Times New Roman"/>
          <w:sz w:val="22"/>
          <w:szCs w:val="22"/>
        </w:rPr>
        <w:t xml:space="preserve"> applied only </w:t>
      </w:r>
      <w:r w:rsidR="006E4E1F">
        <w:rPr>
          <w:rFonts w:ascii="Times New Roman" w:hAnsi="Times New Roman"/>
          <w:sz w:val="22"/>
          <w:szCs w:val="22"/>
        </w:rPr>
        <w:t xml:space="preserve">to </w:t>
      </w:r>
      <w:r w:rsidR="00D9275C">
        <w:rPr>
          <w:rFonts w:ascii="Times New Roman" w:hAnsi="Times New Roman"/>
          <w:sz w:val="22"/>
          <w:szCs w:val="22"/>
        </w:rPr>
        <w:t>individual words or phrases within the utterance rather than to the utterance as a whole</w:t>
      </w:r>
      <w:r w:rsidRPr="001D3EAF">
        <w:rPr>
          <w:rFonts w:ascii="Times New Roman" w:hAnsi="Times New Roman"/>
          <w:sz w:val="22"/>
          <w:szCs w:val="22"/>
        </w:rPr>
        <w:t>.</w:t>
      </w:r>
      <w:r w:rsidRPr="001D3EAF">
        <w:rPr>
          <w:rStyle w:val="FootnoteReference"/>
          <w:rFonts w:ascii="Times New Roman" w:hAnsi="Times New Roman"/>
          <w:sz w:val="22"/>
          <w:szCs w:val="22"/>
        </w:rPr>
        <w:footnoteReference w:id="6"/>
      </w:r>
      <w:r w:rsidRPr="001D3EAF">
        <w:rPr>
          <w:rFonts w:ascii="Times New Roman" w:hAnsi="Times New Roman"/>
          <w:sz w:val="22"/>
          <w:szCs w:val="22"/>
        </w:rPr>
        <w:t xml:space="preserve"> </w:t>
      </w:r>
    </w:p>
    <w:p w14:paraId="54B5C732" w14:textId="27EB08E1" w:rsidR="00F92196" w:rsidRPr="001D3EAF" w:rsidRDefault="00B506F4" w:rsidP="004B1DFD">
      <w:pPr>
        <w:spacing w:line="360" w:lineRule="auto"/>
        <w:ind w:firstLine="708"/>
        <w:jc w:val="both"/>
        <w:rPr>
          <w:rFonts w:ascii="Times New Roman" w:hAnsi="Times New Roman"/>
          <w:sz w:val="22"/>
          <w:szCs w:val="22"/>
        </w:rPr>
      </w:pPr>
      <w:r>
        <w:rPr>
          <w:rFonts w:ascii="Times New Roman" w:hAnsi="Times New Roman"/>
          <w:sz w:val="22"/>
          <w:szCs w:val="22"/>
        </w:rPr>
        <w:t>So both</w:t>
      </w:r>
      <w:r w:rsidR="005A2BDD">
        <w:rPr>
          <w:rFonts w:ascii="Times New Roman" w:hAnsi="Times New Roman"/>
          <w:sz w:val="22"/>
          <w:szCs w:val="22"/>
        </w:rPr>
        <w:t xml:space="preserve"> </w:t>
      </w:r>
      <w:r w:rsidR="0098404F">
        <w:rPr>
          <w:rFonts w:ascii="Times New Roman" w:hAnsi="Times New Roman"/>
          <w:sz w:val="22"/>
          <w:szCs w:val="22"/>
        </w:rPr>
        <w:t>parties</w:t>
      </w:r>
      <w:r w:rsidR="00F92196" w:rsidRPr="001D3EAF">
        <w:rPr>
          <w:rFonts w:ascii="Times New Roman" w:hAnsi="Times New Roman"/>
          <w:sz w:val="22"/>
          <w:szCs w:val="22"/>
        </w:rPr>
        <w:t xml:space="preserve"> </w:t>
      </w:r>
      <w:r w:rsidR="0098404F">
        <w:rPr>
          <w:rFonts w:ascii="Times New Roman" w:hAnsi="Times New Roman"/>
          <w:sz w:val="22"/>
          <w:szCs w:val="22"/>
        </w:rPr>
        <w:t>allow</w:t>
      </w:r>
      <w:r w:rsidR="00135DDE">
        <w:rPr>
          <w:rFonts w:ascii="Times New Roman" w:hAnsi="Times New Roman"/>
          <w:sz w:val="22"/>
          <w:szCs w:val="22"/>
        </w:rPr>
        <w:t xml:space="preserve"> </w:t>
      </w:r>
      <w:r w:rsidR="009A2EC0">
        <w:rPr>
          <w:rFonts w:ascii="Times New Roman" w:hAnsi="Times New Roman"/>
          <w:sz w:val="22"/>
          <w:szCs w:val="22"/>
        </w:rPr>
        <w:t>some</w:t>
      </w:r>
      <w:r w:rsidR="00135DDE">
        <w:rPr>
          <w:rFonts w:ascii="Times New Roman" w:hAnsi="Times New Roman"/>
          <w:sz w:val="22"/>
          <w:szCs w:val="22"/>
        </w:rPr>
        <w:t xml:space="preserve"> </w:t>
      </w:r>
      <w:r w:rsidR="009A2EC0">
        <w:rPr>
          <w:rFonts w:ascii="Times New Roman" w:hAnsi="Times New Roman"/>
          <w:sz w:val="22"/>
          <w:szCs w:val="22"/>
        </w:rPr>
        <w:t xml:space="preserve">pragmatic intrusion </w:t>
      </w:r>
      <w:r w:rsidR="00135DDE">
        <w:rPr>
          <w:rFonts w:ascii="Times New Roman" w:hAnsi="Times New Roman"/>
          <w:sz w:val="22"/>
          <w:szCs w:val="22"/>
        </w:rPr>
        <w:t>into the determination of said content</w:t>
      </w:r>
      <w:r>
        <w:rPr>
          <w:rFonts w:ascii="Times New Roman" w:hAnsi="Times New Roman"/>
          <w:sz w:val="22"/>
          <w:szCs w:val="22"/>
        </w:rPr>
        <w:t>.</w:t>
      </w:r>
      <w:r w:rsidR="005A2BDD" w:rsidRPr="001D3EAF">
        <w:rPr>
          <w:rStyle w:val="FootnoteReference"/>
          <w:rFonts w:ascii="Times New Roman" w:hAnsi="Times New Roman"/>
          <w:sz w:val="22"/>
          <w:szCs w:val="22"/>
        </w:rPr>
        <w:footnoteReference w:id="7"/>
      </w:r>
      <w:r>
        <w:rPr>
          <w:rFonts w:ascii="Times New Roman" w:hAnsi="Times New Roman"/>
          <w:sz w:val="22"/>
          <w:szCs w:val="22"/>
        </w:rPr>
        <w:t xml:space="preserve"> Critically</w:t>
      </w:r>
      <w:r w:rsidR="00D64392">
        <w:rPr>
          <w:rFonts w:ascii="Times New Roman" w:hAnsi="Times New Roman"/>
          <w:sz w:val="22"/>
          <w:szCs w:val="22"/>
        </w:rPr>
        <w:t>, however,</w:t>
      </w:r>
      <w:r>
        <w:rPr>
          <w:rFonts w:ascii="Times New Roman" w:hAnsi="Times New Roman"/>
          <w:sz w:val="22"/>
          <w:szCs w:val="22"/>
        </w:rPr>
        <w:t xml:space="preserve"> they both </w:t>
      </w:r>
      <w:r w:rsidR="005A2BDD">
        <w:rPr>
          <w:rFonts w:ascii="Times New Roman" w:hAnsi="Times New Roman"/>
          <w:sz w:val="22"/>
          <w:szCs w:val="22"/>
        </w:rPr>
        <w:t>disallow global pragmatic inference</w:t>
      </w:r>
      <w:r w:rsidR="0098404F">
        <w:rPr>
          <w:rFonts w:ascii="Times New Roman" w:hAnsi="Times New Roman"/>
          <w:sz w:val="22"/>
          <w:szCs w:val="22"/>
        </w:rPr>
        <w:t xml:space="preserve"> leading to </w:t>
      </w:r>
      <w:r w:rsidR="005A2BDD">
        <w:rPr>
          <w:rFonts w:ascii="Times New Roman" w:hAnsi="Times New Roman"/>
          <w:sz w:val="22"/>
          <w:szCs w:val="22"/>
        </w:rPr>
        <w:t xml:space="preserve">an </w:t>
      </w:r>
      <w:proofErr w:type="spellStart"/>
      <w:r w:rsidR="005A2BDD">
        <w:rPr>
          <w:rFonts w:ascii="Times New Roman" w:hAnsi="Times New Roman"/>
          <w:sz w:val="22"/>
          <w:szCs w:val="22"/>
        </w:rPr>
        <w:t>implicature</w:t>
      </w:r>
      <w:proofErr w:type="spellEnd"/>
      <w:r>
        <w:rPr>
          <w:rFonts w:ascii="Times New Roman" w:hAnsi="Times New Roman"/>
          <w:sz w:val="22"/>
          <w:szCs w:val="22"/>
        </w:rPr>
        <w:t xml:space="preserve"> to intrude</w:t>
      </w:r>
      <w:r w:rsidR="00F92196" w:rsidRPr="001D3EAF">
        <w:rPr>
          <w:rFonts w:ascii="Times New Roman" w:hAnsi="Times New Roman"/>
          <w:sz w:val="22"/>
          <w:szCs w:val="22"/>
        </w:rPr>
        <w:t xml:space="preserve">. </w:t>
      </w:r>
      <w:r>
        <w:rPr>
          <w:rFonts w:ascii="Times New Roman" w:hAnsi="Times New Roman"/>
          <w:sz w:val="22"/>
          <w:szCs w:val="22"/>
        </w:rPr>
        <w:t xml:space="preserve">The purpose </w:t>
      </w:r>
      <w:r w:rsidR="005A2BDD">
        <w:rPr>
          <w:rFonts w:ascii="Times New Roman" w:hAnsi="Times New Roman"/>
          <w:sz w:val="22"/>
          <w:szCs w:val="22"/>
        </w:rPr>
        <w:t xml:space="preserve">of </w:t>
      </w:r>
      <w:r>
        <w:rPr>
          <w:rFonts w:ascii="Times New Roman" w:hAnsi="Times New Roman"/>
          <w:sz w:val="22"/>
          <w:szCs w:val="22"/>
        </w:rPr>
        <w:t xml:space="preserve">this exclusion for </w:t>
      </w:r>
      <w:r w:rsidR="005A2BDD">
        <w:rPr>
          <w:rFonts w:ascii="Times New Roman" w:hAnsi="Times New Roman"/>
          <w:sz w:val="22"/>
          <w:szCs w:val="22"/>
        </w:rPr>
        <w:t>both parties</w:t>
      </w:r>
      <w:r w:rsidR="0098404F">
        <w:rPr>
          <w:rFonts w:ascii="Times New Roman" w:hAnsi="Times New Roman"/>
          <w:sz w:val="22"/>
          <w:szCs w:val="22"/>
        </w:rPr>
        <w:t xml:space="preserve"> </w:t>
      </w:r>
      <w:r w:rsidR="003C09D2">
        <w:rPr>
          <w:rFonts w:ascii="Times New Roman" w:hAnsi="Times New Roman"/>
          <w:sz w:val="22"/>
          <w:szCs w:val="22"/>
        </w:rPr>
        <w:t>is</w:t>
      </w:r>
      <w:r w:rsidR="0098404F">
        <w:rPr>
          <w:rFonts w:ascii="Times New Roman" w:hAnsi="Times New Roman"/>
          <w:sz w:val="22"/>
          <w:szCs w:val="22"/>
        </w:rPr>
        <w:t xml:space="preserve"> to</w:t>
      </w:r>
      <w:r w:rsidR="00B1505C">
        <w:rPr>
          <w:rFonts w:ascii="Times New Roman" w:hAnsi="Times New Roman"/>
          <w:sz w:val="22"/>
          <w:szCs w:val="22"/>
        </w:rPr>
        <w:t xml:space="preserve"> maintain </w:t>
      </w:r>
      <w:r w:rsidR="0071046E">
        <w:rPr>
          <w:rFonts w:ascii="Times New Roman" w:hAnsi="Times New Roman"/>
          <w:sz w:val="22"/>
          <w:szCs w:val="22"/>
        </w:rPr>
        <w:t xml:space="preserve">a purely </w:t>
      </w:r>
      <w:r w:rsidR="00B1505C">
        <w:rPr>
          <w:rFonts w:ascii="Times New Roman" w:hAnsi="Times New Roman"/>
          <w:sz w:val="22"/>
          <w:szCs w:val="22"/>
        </w:rPr>
        <w:t xml:space="preserve">compositional explanation of </w:t>
      </w:r>
      <w:r w:rsidR="00521C37">
        <w:rPr>
          <w:rFonts w:ascii="Times New Roman" w:hAnsi="Times New Roman"/>
          <w:sz w:val="22"/>
          <w:szCs w:val="22"/>
        </w:rPr>
        <w:t>said-content</w:t>
      </w:r>
      <w:r w:rsidR="00472A15">
        <w:rPr>
          <w:rFonts w:ascii="Times New Roman" w:hAnsi="Times New Roman"/>
          <w:sz w:val="22"/>
          <w:szCs w:val="22"/>
        </w:rPr>
        <w:t>.</w:t>
      </w:r>
      <w:r w:rsidR="00D64392">
        <w:rPr>
          <w:rFonts w:ascii="Times New Roman" w:hAnsi="Times New Roman"/>
          <w:sz w:val="22"/>
          <w:szCs w:val="22"/>
        </w:rPr>
        <w:t xml:space="preserve"> Said-content is thus both truth-conditional and compositional. F</w:t>
      </w:r>
      <w:r w:rsidR="00F92196" w:rsidRPr="006374CD">
        <w:rPr>
          <w:rFonts w:ascii="Times New Roman" w:hAnsi="Times New Roman"/>
          <w:sz w:val="22"/>
          <w:szCs w:val="22"/>
        </w:rPr>
        <w:t>ollowing Clapp (2012: 301)</w:t>
      </w:r>
      <w:r w:rsidR="00F92196">
        <w:rPr>
          <w:rFonts w:ascii="Times New Roman" w:hAnsi="Times New Roman"/>
          <w:sz w:val="22"/>
          <w:szCs w:val="22"/>
        </w:rPr>
        <w:t>,</w:t>
      </w:r>
      <w:r w:rsidR="00D64392">
        <w:rPr>
          <w:rFonts w:ascii="Times New Roman" w:hAnsi="Times New Roman"/>
          <w:sz w:val="22"/>
          <w:szCs w:val="22"/>
        </w:rPr>
        <w:t xml:space="preserve"> we can therefore define </w:t>
      </w:r>
      <w:r w:rsidR="004B1DFD">
        <w:rPr>
          <w:rFonts w:ascii="Times New Roman" w:hAnsi="Times New Roman"/>
          <w:sz w:val="22"/>
          <w:szCs w:val="22"/>
        </w:rPr>
        <w:t>said-content in terms of</w:t>
      </w:r>
      <w:r w:rsidR="00F92196">
        <w:rPr>
          <w:rFonts w:ascii="Times New Roman" w:hAnsi="Times New Roman"/>
          <w:sz w:val="22"/>
          <w:szCs w:val="22"/>
        </w:rPr>
        <w:t xml:space="preserve"> </w:t>
      </w:r>
      <w:r w:rsidR="00F92196" w:rsidRPr="00E63B32">
        <w:rPr>
          <w:rFonts w:ascii="Times New Roman" w:hAnsi="Times New Roman"/>
          <w:i/>
          <w:sz w:val="22"/>
          <w:szCs w:val="22"/>
        </w:rPr>
        <w:t>truth-conditional compositionality</w:t>
      </w:r>
      <w:r w:rsidR="00305CC4">
        <w:rPr>
          <w:rFonts w:ascii="Times New Roman" w:hAnsi="Times New Roman"/>
          <w:sz w:val="22"/>
          <w:szCs w:val="22"/>
        </w:rPr>
        <w:t xml:space="preserve"> </w:t>
      </w:r>
      <w:r w:rsidR="00305CC4" w:rsidRPr="001D3EAF">
        <w:rPr>
          <w:rFonts w:ascii="Times New Roman" w:hAnsi="Times New Roman"/>
          <w:sz w:val="22"/>
          <w:szCs w:val="22"/>
        </w:rPr>
        <w:t>(</w:t>
      </w:r>
      <w:r w:rsidR="00305CC4">
        <w:rPr>
          <w:rFonts w:ascii="Times New Roman" w:hAnsi="Times New Roman"/>
          <w:sz w:val="22"/>
          <w:szCs w:val="22"/>
        </w:rPr>
        <w:t xml:space="preserve">henceforth </w:t>
      </w:r>
      <w:r w:rsidR="00305CC4" w:rsidRPr="001D3EAF">
        <w:rPr>
          <w:rFonts w:ascii="Times New Roman" w:hAnsi="Times New Roman"/>
          <w:sz w:val="22"/>
          <w:szCs w:val="22"/>
        </w:rPr>
        <w:t>TCC</w:t>
      </w:r>
      <w:r w:rsidR="00305CC4">
        <w:rPr>
          <w:rFonts w:ascii="Times New Roman" w:hAnsi="Times New Roman"/>
          <w:sz w:val="22"/>
          <w:szCs w:val="22"/>
        </w:rPr>
        <w:t>):</w:t>
      </w:r>
    </w:p>
    <w:p w14:paraId="5CA7B416" w14:textId="77777777" w:rsidR="00F92196" w:rsidRPr="001D3EAF" w:rsidRDefault="00F92196" w:rsidP="00F92196">
      <w:pPr>
        <w:jc w:val="both"/>
        <w:rPr>
          <w:rFonts w:ascii="Times New Roman" w:hAnsi="Times New Roman"/>
          <w:sz w:val="22"/>
          <w:szCs w:val="22"/>
          <w:lang w:val="en-US"/>
        </w:rPr>
      </w:pPr>
    </w:p>
    <w:p w14:paraId="28B4918D" w14:textId="491D0506" w:rsidR="00F92196" w:rsidRPr="001D3EAF" w:rsidRDefault="00F92196" w:rsidP="00F92196">
      <w:pPr>
        <w:jc w:val="both"/>
        <w:rPr>
          <w:rFonts w:ascii="Times New Roman" w:hAnsi="Times New Roman"/>
          <w:sz w:val="22"/>
          <w:szCs w:val="22"/>
          <w:lang w:val="en-US"/>
        </w:rPr>
      </w:pPr>
      <w:r w:rsidRPr="001D3EAF">
        <w:rPr>
          <w:rFonts w:ascii="Times New Roman" w:hAnsi="Times New Roman"/>
          <w:b/>
          <w:sz w:val="22"/>
          <w:szCs w:val="22"/>
          <w:lang w:val="en-US"/>
        </w:rPr>
        <w:t>Truth-Conditional Compositionality</w:t>
      </w:r>
      <w:r w:rsidRPr="001D3EAF">
        <w:rPr>
          <w:rFonts w:ascii="Times New Roman" w:hAnsi="Times New Roman"/>
          <w:sz w:val="22"/>
          <w:szCs w:val="22"/>
          <w:lang w:val="en-US"/>
        </w:rPr>
        <w:t>:</w:t>
      </w:r>
    </w:p>
    <w:p w14:paraId="324094BB" w14:textId="6ABF6045" w:rsidR="00F92196" w:rsidRPr="000E3CD3" w:rsidRDefault="00F92196" w:rsidP="00F92196">
      <w:pPr>
        <w:pStyle w:val="ListParagraph"/>
        <w:numPr>
          <w:ilvl w:val="0"/>
          <w:numId w:val="16"/>
        </w:numPr>
        <w:jc w:val="both"/>
        <w:rPr>
          <w:rFonts w:ascii="Times New Roman" w:hAnsi="Times New Roman"/>
          <w:sz w:val="22"/>
          <w:szCs w:val="22"/>
        </w:rPr>
      </w:pPr>
      <w:r w:rsidRPr="000E3CD3">
        <w:rPr>
          <w:rFonts w:ascii="Times New Roman" w:hAnsi="Times New Roman"/>
          <w:sz w:val="22"/>
          <w:szCs w:val="22"/>
          <w:lang w:val="en-US"/>
        </w:rPr>
        <w:t>A language L is truth-conditio</w:t>
      </w:r>
      <w:r w:rsidR="005A2A76">
        <w:rPr>
          <w:rFonts w:ascii="Times New Roman" w:hAnsi="Times New Roman"/>
          <w:sz w:val="22"/>
          <w:szCs w:val="22"/>
          <w:lang w:val="en-US"/>
        </w:rPr>
        <w:t xml:space="preserve">nally compositional </w:t>
      </w:r>
      <w:proofErr w:type="spellStart"/>
      <w:r w:rsidR="005A2A76">
        <w:rPr>
          <w:rFonts w:ascii="Times New Roman" w:hAnsi="Times New Roman"/>
          <w:sz w:val="22"/>
          <w:szCs w:val="22"/>
          <w:lang w:val="en-US"/>
        </w:rPr>
        <w:t>iff</w:t>
      </w:r>
      <w:proofErr w:type="spellEnd"/>
      <w:r w:rsidR="005A2A76">
        <w:rPr>
          <w:rFonts w:ascii="Times New Roman" w:hAnsi="Times New Roman"/>
          <w:sz w:val="22"/>
          <w:szCs w:val="22"/>
          <w:lang w:val="en-US"/>
        </w:rPr>
        <w:t xml:space="preserve"> for all </w:t>
      </w:r>
      <w:r w:rsidRPr="000E3CD3">
        <w:rPr>
          <w:rFonts w:ascii="Times New Roman" w:hAnsi="Times New Roman"/>
          <w:sz w:val="22"/>
          <w:szCs w:val="22"/>
          <w:lang w:val="en-US"/>
        </w:rPr>
        <w:t xml:space="preserve">declarative sentences </w:t>
      </w:r>
      <w:r w:rsidRPr="000E3CD3">
        <w:rPr>
          <w:rFonts w:ascii="Times New Roman" w:hAnsi="Times New Roman"/>
          <w:i/>
          <w:sz w:val="22"/>
          <w:szCs w:val="22"/>
          <w:lang w:val="en-US"/>
        </w:rPr>
        <w:t xml:space="preserve">S </w:t>
      </w:r>
      <w:r w:rsidRPr="000E3CD3">
        <w:rPr>
          <w:rFonts w:ascii="Times New Roman" w:hAnsi="Times New Roman"/>
          <w:sz w:val="22"/>
          <w:szCs w:val="22"/>
          <w:lang w:val="en-US"/>
        </w:rPr>
        <w:t xml:space="preserve">of L, the truth-conditions </w:t>
      </w:r>
      <w:r w:rsidR="00020757">
        <w:rPr>
          <w:rFonts w:ascii="Times New Roman" w:hAnsi="Times New Roman"/>
          <w:sz w:val="22"/>
          <w:szCs w:val="22"/>
          <w:lang w:val="en-US"/>
        </w:rPr>
        <w:t>of</w:t>
      </w:r>
      <w:r w:rsidRPr="000E3CD3">
        <w:rPr>
          <w:rFonts w:ascii="Times New Roman" w:hAnsi="Times New Roman"/>
          <w:sz w:val="22"/>
          <w:szCs w:val="22"/>
          <w:lang w:val="en-US"/>
        </w:rPr>
        <w:t xml:space="preserve"> </w:t>
      </w:r>
      <w:r w:rsidR="00605447">
        <w:rPr>
          <w:rFonts w:ascii="Times New Roman" w:hAnsi="Times New Roman"/>
          <w:sz w:val="22"/>
          <w:szCs w:val="22"/>
          <w:lang w:val="en-US"/>
        </w:rPr>
        <w:t xml:space="preserve">an utterance </w:t>
      </w:r>
      <w:r w:rsidR="00020757">
        <w:rPr>
          <w:rFonts w:ascii="Times New Roman" w:hAnsi="Times New Roman"/>
          <w:sz w:val="22"/>
          <w:szCs w:val="22"/>
        </w:rPr>
        <w:t>U</w:t>
      </w:r>
      <w:r w:rsidR="00020757" w:rsidRPr="00893FB6">
        <w:rPr>
          <w:rFonts w:ascii="Times New Roman" w:hAnsi="Times New Roman"/>
          <w:i/>
          <w:iCs/>
          <w:sz w:val="22"/>
          <w:szCs w:val="22"/>
          <w:vertAlign w:val="subscript"/>
        </w:rPr>
        <w:t>S</w:t>
      </w:r>
      <w:r w:rsidR="00605447">
        <w:rPr>
          <w:rFonts w:ascii="Times New Roman" w:hAnsi="Times New Roman"/>
          <w:sz w:val="22"/>
          <w:szCs w:val="22"/>
          <w:lang w:val="en-US"/>
        </w:rPr>
        <w:t xml:space="preserve"> a</w:t>
      </w:r>
      <w:r>
        <w:rPr>
          <w:rFonts w:ascii="Times New Roman" w:hAnsi="Times New Roman"/>
          <w:sz w:val="22"/>
          <w:szCs w:val="22"/>
          <w:lang w:val="en-US"/>
        </w:rPr>
        <w:t xml:space="preserve">re a function of </w:t>
      </w:r>
      <w:r w:rsidRPr="000E3CD3">
        <w:rPr>
          <w:rFonts w:ascii="Times New Roman" w:hAnsi="Times New Roman"/>
          <w:sz w:val="22"/>
          <w:szCs w:val="22"/>
          <w:lang w:val="en-US"/>
        </w:rPr>
        <w:t xml:space="preserve">the semantic </w:t>
      </w:r>
      <w:r>
        <w:rPr>
          <w:rFonts w:ascii="Times New Roman" w:hAnsi="Times New Roman"/>
          <w:sz w:val="22"/>
          <w:szCs w:val="22"/>
          <w:lang w:val="en-US"/>
        </w:rPr>
        <w:t>content</w:t>
      </w:r>
      <w:r w:rsidR="00020757" w:rsidRPr="00020757">
        <w:rPr>
          <w:rFonts w:ascii="Times New Roman" w:hAnsi="Times New Roman"/>
          <w:sz w:val="22"/>
          <w:szCs w:val="22"/>
        </w:rPr>
        <w:t xml:space="preserve"> </w:t>
      </w:r>
      <w:r w:rsidR="00020757" w:rsidRPr="000E3CD3">
        <w:rPr>
          <w:rFonts w:ascii="Times New Roman" w:hAnsi="Times New Roman"/>
          <w:sz w:val="22"/>
          <w:szCs w:val="22"/>
        </w:rPr>
        <w:t>of</w:t>
      </w:r>
      <w:r w:rsidR="00020757">
        <w:rPr>
          <w:rFonts w:ascii="Times New Roman" w:hAnsi="Times New Roman"/>
          <w:sz w:val="22"/>
          <w:szCs w:val="22"/>
        </w:rPr>
        <w:t xml:space="preserve"> the</w:t>
      </w:r>
      <w:r w:rsidR="00020757" w:rsidRPr="000E3CD3">
        <w:rPr>
          <w:rFonts w:ascii="Times New Roman" w:hAnsi="Times New Roman"/>
          <w:sz w:val="22"/>
          <w:szCs w:val="22"/>
        </w:rPr>
        <w:t xml:space="preserve"> words in </w:t>
      </w:r>
      <w:r w:rsidR="00020757" w:rsidRPr="000E3CD3">
        <w:rPr>
          <w:rFonts w:ascii="Times New Roman" w:hAnsi="Times New Roman"/>
          <w:i/>
          <w:sz w:val="22"/>
          <w:szCs w:val="22"/>
        </w:rPr>
        <w:t>S</w:t>
      </w:r>
      <w:r w:rsidR="00020757" w:rsidRPr="000E3CD3">
        <w:rPr>
          <w:rFonts w:ascii="Times New Roman" w:hAnsi="Times New Roman"/>
          <w:sz w:val="22"/>
          <w:szCs w:val="22"/>
          <w:lang w:val="en-US"/>
        </w:rPr>
        <w:t xml:space="preserve"> (</w:t>
      </w:r>
      <w:r w:rsidR="00020757">
        <w:rPr>
          <w:rFonts w:ascii="Times New Roman" w:hAnsi="Times New Roman"/>
          <w:sz w:val="22"/>
          <w:szCs w:val="22"/>
          <w:lang w:val="en-US"/>
        </w:rPr>
        <w:t>relative to context)</w:t>
      </w:r>
      <w:r>
        <w:rPr>
          <w:rFonts w:ascii="Times New Roman" w:hAnsi="Times New Roman"/>
          <w:sz w:val="22"/>
          <w:szCs w:val="22"/>
          <w:lang w:val="en-US"/>
        </w:rPr>
        <w:t>,</w:t>
      </w:r>
      <w:r w:rsidRPr="000E3CD3">
        <w:rPr>
          <w:rFonts w:ascii="Times New Roman" w:hAnsi="Times New Roman"/>
          <w:sz w:val="22"/>
          <w:szCs w:val="22"/>
          <w:lang w:val="en-US"/>
        </w:rPr>
        <w:t xml:space="preserve"> </w:t>
      </w:r>
      <w:r w:rsidRPr="000E3CD3">
        <w:rPr>
          <w:rFonts w:ascii="Times New Roman" w:hAnsi="Times New Roman"/>
          <w:sz w:val="22"/>
          <w:szCs w:val="22"/>
        </w:rPr>
        <w:t xml:space="preserve">and </w:t>
      </w:r>
      <w:r>
        <w:rPr>
          <w:rFonts w:ascii="Times New Roman" w:hAnsi="Times New Roman"/>
          <w:sz w:val="22"/>
          <w:szCs w:val="22"/>
        </w:rPr>
        <w:t>optionally the</w:t>
      </w:r>
      <w:r w:rsidR="00020757">
        <w:rPr>
          <w:rFonts w:ascii="Times New Roman" w:hAnsi="Times New Roman"/>
          <w:sz w:val="22"/>
          <w:szCs w:val="22"/>
        </w:rPr>
        <w:t>ir</w:t>
      </w:r>
      <w:r>
        <w:rPr>
          <w:rFonts w:ascii="Times New Roman" w:hAnsi="Times New Roman"/>
          <w:sz w:val="22"/>
          <w:szCs w:val="22"/>
        </w:rPr>
        <w:t xml:space="preserve"> pragmatically</w:t>
      </w:r>
      <w:r w:rsidRPr="000E3CD3">
        <w:rPr>
          <w:rFonts w:ascii="Times New Roman" w:hAnsi="Times New Roman"/>
          <w:sz w:val="22"/>
          <w:szCs w:val="22"/>
        </w:rPr>
        <w:t xml:space="preserve"> enriched </w:t>
      </w:r>
      <w:r w:rsidR="00305CC4">
        <w:rPr>
          <w:rFonts w:ascii="Times New Roman" w:hAnsi="Times New Roman"/>
          <w:sz w:val="22"/>
          <w:szCs w:val="22"/>
        </w:rPr>
        <w:t>and/</w:t>
      </w:r>
      <w:r w:rsidRPr="000E3CD3">
        <w:rPr>
          <w:rFonts w:ascii="Times New Roman" w:hAnsi="Times New Roman"/>
          <w:sz w:val="22"/>
          <w:szCs w:val="22"/>
        </w:rPr>
        <w:t>or modulated</w:t>
      </w:r>
      <w:r w:rsidRPr="000E3CD3">
        <w:rPr>
          <w:rFonts w:ascii="Times New Roman" w:hAnsi="Times New Roman"/>
          <w:sz w:val="22"/>
          <w:szCs w:val="22"/>
          <w:lang w:val="en-US"/>
        </w:rPr>
        <w:t xml:space="preserve"> </w:t>
      </w:r>
      <w:r>
        <w:rPr>
          <w:rFonts w:ascii="Times New Roman" w:hAnsi="Times New Roman"/>
          <w:sz w:val="22"/>
          <w:szCs w:val="22"/>
          <w:lang w:val="en-US"/>
        </w:rPr>
        <w:t xml:space="preserve">content, and </w:t>
      </w:r>
      <w:r w:rsidRPr="000E3CD3">
        <w:rPr>
          <w:rFonts w:ascii="Times New Roman" w:hAnsi="Times New Roman"/>
          <w:sz w:val="22"/>
          <w:szCs w:val="22"/>
          <w:lang w:val="en-US"/>
        </w:rPr>
        <w:t xml:space="preserve">the </w:t>
      </w:r>
      <w:r w:rsidR="005A2A76">
        <w:rPr>
          <w:rFonts w:ascii="Times New Roman" w:hAnsi="Times New Roman"/>
          <w:sz w:val="22"/>
          <w:szCs w:val="22"/>
          <w:lang w:val="en-US"/>
        </w:rPr>
        <w:t>logical form (</w:t>
      </w:r>
      <w:r w:rsidRPr="000E3CD3">
        <w:rPr>
          <w:rFonts w:ascii="Times New Roman" w:hAnsi="Times New Roman"/>
          <w:sz w:val="22"/>
          <w:szCs w:val="22"/>
          <w:lang w:val="en-US"/>
        </w:rPr>
        <w:t>LF</w:t>
      </w:r>
      <w:r w:rsidR="005A2A76">
        <w:rPr>
          <w:rFonts w:ascii="Times New Roman" w:hAnsi="Times New Roman"/>
          <w:sz w:val="22"/>
          <w:szCs w:val="22"/>
          <w:lang w:val="en-US"/>
        </w:rPr>
        <w:t>)</w:t>
      </w:r>
      <w:r w:rsidRPr="000E3CD3">
        <w:rPr>
          <w:rFonts w:ascii="Times New Roman" w:hAnsi="Times New Roman"/>
          <w:sz w:val="22"/>
          <w:szCs w:val="22"/>
          <w:lang w:val="en-US"/>
        </w:rPr>
        <w:t xml:space="preserve"> of </w:t>
      </w:r>
      <w:r w:rsidRPr="000E3CD3">
        <w:rPr>
          <w:rFonts w:ascii="Times New Roman" w:hAnsi="Times New Roman"/>
          <w:i/>
          <w:sz w:val="22"/>
          <w:szCs w:val="22"/>
          <w:lang w:val="en-US"/>
        </w:rPr>
        <w:t>S</w:t>
      </w:r>
      <w:r w:rsidRPr="000E3CD3">
        <w:rPr>
          <w:rFonts w:ascii="Times New Roman" w:hAnsi="Times New Roman"/>
          <w:sz w:val="22"/>
          <w:szCs w:val="22"/>
          <w:lang w:val="en-US"/>
        </w:rPr>
        <w:t>.</w:t>
      </w:r>
      <w:r w:rsidRPr="000E3CD3">
        <w:rPr>
          <w:rFonts w:ascii="Times New Roman" w:hAnsi="Times New Roman"/>
          <w:sz w:val="22"/>
          <w:szCs w:val="22"/>
        </w:rPr>
        <w:t xml:space="preserve"> </w:t>
      </w:r>
    </w:p>
    <w:p w14:paraId="7296A0D9" w14:textId="7999E86A" w:rsidR="00F92196" w:rsidRPr="000E3CD3" w:rsidRDefault="00605447" w:rsidP="00F92196">
      <w:pPr>
        <w:pStyle w:val="ListParagraph"/>
        <w:numPr>
          <w:ilvl w:val="0"/>
          <w:numId w:val="16"/>
        </w:numPr>
        <w:jc w:val="both"/>
        <w:rPr>
          <w:rFonts w:ascii="Times New Roman" w:hAnsi="Times New Roman"/>
          <w:sz w:val="22"/>
          <w:szCs w:val="22"/>
        </w:rPr>
      </w:pPr>
      <w:r>
        <w:rPr>
          <w:rFonts w:ascii="Times New Roman" w:hAnsi="Times New Roman"/>
          <w:sz w:val="22"/>
          <w:szCs w:val="22"/>
        </w:rPr>
        <w:lastRenderedPageBreak/>
        <w:t>For any utterance U</w:t>
      </w:r>
      <w:r w:rsidRPr="00893FB6">
        <w:rPr>
          <w:rFonts w:ascii="Times New Roman" w:hAnsi="Times New Roman"/>
          <w:i/>
          <w:iCs/>
          <w:sz w:val="22"/>
          <w:szCs w:val="22"/>
          <w:vertAlign w:val="subscript"/>
        </w:rPr>
        <w:t>S</w:t>
      </w:r>
      <w:r>
        <w:rPr>
          <w:rFonts w:ascii="Times New Roman" w:hAnsi="Times New Roman"/>
          <w:i/>
          <w:iCs/>
          <w:sz w:val="22"/>
          <w:szCs w:val="22"/>
          <w:vertAlign w:val="subscript"/>
        </w:rPr>
        <w:t xml:space="preserve">1 </w:t>
      </w:r>
      <w:r>
        <w:rPr>
          <w:rFonts w:ascii="Times New Roman" w:hAnsi="Times New Roman"/>
          <w:sz w:val="22"/>
          <w:szCs w:val="22"/>
        </w:rPr>
        <w:t xml:space="preserve">of a sentence </w:t>
      </w:r>
      <w:r w:rsidR="001D6429">
        <w:rPr>
          <w:rFonts w:ascii="Times New Roman" w:hAnsi="Times New Roman"/>
          <w:i/>
          <w:sz w:val="22"/>
          <w:szCs w:val="22"/>
        </w:rPr>
        <w:t>S</w:t>
      </w:r>
      <w:r w:rsidR="001D6429">
        <w:rPr>
          <w:rFonts w:ascii="Times New Roman" w:hAnsi="Times New Roman"/>
          <w:i/>
          <w:sz w:val="22"/>
          <w:szCs w:val="22"/>
          <w:vertAlign w:val="subscript"/>
        </w:rPr>
        <w:t>1</w:t>
      </w:r>
      <w:r>
        <w:rPr>
          <w:rFonts w:ascii="Times New Roman" w:hAnsi="Times New Roman"/>
          <w:sz w:val="22"/>
          <w:szCs w:val="22"/>
        </w:rPr>
        <w:t xml:space="preserve">, where </w:t>
      </w:r>
      <w:r w:rsidR="001D6429">
        <w:rPr>
          <w:rFonts w:ascii="Times New Roman" w:hAnsi="Times New Roman"/>
          <w:i/>
          <w:sz w:val="22"/>
          <w:szCs w:val="22"/>
        </w:rPr>
        <w:t>S</w:t>
      </w:r>
      <w:r w:rsidR="001D6429">
        <w:rPr>
          <w:rFonts w:ascii="Times New Roman" w:hAnsi="Times New Roman"/>
          <w:i/>
          <w:sz w:val="22"/>
          <w:szCs w:val="22"/>
          <w:vertAlign w:val="subscript"/>
        </w:rPr>
        <w:t>1</w:t>
      </w:r>
      <w:r w:rsidR="005A2A76">
        <w:rPr>
          <w:rFonts w:ascii="Times New Roman" w:hAnsi="Times New Roman"/>
          <w:sz w:val="22"/>
          <w:szCs w:val="22"/>
        </w:rPr>
        <w:t xml:space="preserve"> is </w:t>
      </w:r>
      <w:r w:rsidR="008732EF">
        <w:rPr>
          <w:rFonts w:ascii="Times New Roman" w:hAnsi="Times New Roman"/>
          <w:sz w:val="22"/>
          <w:szCs w:val="22"/>
        </w:rPr>
        <w:t xml:space="preserve">a compound sentence taking as a part a declarative sentence </w:t>
      </w:r>
      <w:r w:rsidR="001D6429">
        <w:rPr>
          <w:rFonts w:ascii="Times New Roman" w:hAnsi="Times New Roman"/>
          <w:i/>
          <w:sz w:val="22"/>
          <w:szCs w:val="22"/>
        </w:rPr>
        <w:t>S</w:t>
      </w:r>
      <w:r w:rsidR="001D6429" w:rsidRPr="001D6429">
        <w:rPr>
          <w:rFonts w:ascii="Times New Roman" w:hAnsi="Times New Roman"/>
          <w:i/>
          <w:sz w:val="22"/>
          <w:szCs w:val="22"/>
          <w:vertAlign w:val="subscript"/>
        </w:rPr>
        <w:t>2</w:t>
      </w:r>
      <w:r w:rsidR="008732EF">
        <w:rPr>
          <w:rFonts w:ascii="Times New Roman" w:hAnsi="Times New Roman"/>
          <w:sz w:val="22"/>
          <w:szCs w:val="22"/>
        </w:rPr>
        <w:t>, the</w:t>
      </w:r>
      <w:r w:rsidR="00F92196" w:rsidRPr="000E3CD3">
        <w:rPr>
          <w:rFonts w:ascii="Times New Roman" w:hAnsi="Times New Roman"/>
          <w:sz w:val="22"/>
          <w:szCs w:val="22"/>
        </w:rPr>
        <w:t xml:space="preserve"> truth-conditions </w:t>
      </w:r>
      <w:r w:rsidR="00F92196">
        <w:rPr>
          <w:rFonts w:ascii="Times New Roman" w:hAnsi="Times New Roman"/>
          <w:sz w:val="22"/>
          <w:szCs w:val="22"/>
        </w:rPr>
        <w:t>of</w:t>
      </w:r>
      <w:r w:rsidR="008732EF">
        <w:rPr>
          <w:rFonts w:ascii="Times New Roman" w:hAnsi="Times New Roman"/>
          <w:sz w:val="22"/>
          <w:szCs w:val="22"/>
        </w:rPr>
        <w:t xml:space="preserve"> that</w:t>
      </w:r>
      <w:r w:rsidR="00F92196" w:rsidRPr="000E3CD3">
        <w:rPr>
          <w:rFonts w:ascii="Times New Roman" w:hAnsi="Times New Roman"/>
          <w:sz w:val="22"/>
          <w:szCs w:val="22"/>
        </w:rPr>
        <w:t xml:space="preserve"> compound </w:t>
      </w:r>
      <w:r>
        <w:rPr>
          <w:rFonts w:ascii="Times New Roman" w:hAnsi="Times New Roman"/>
          <w:sz w:val="22"/>
          <w:szCs w:val="22"/>
        </w:rPr>
        <w:t xml:space="preserve">sentence </w:t>
      </w:r>
      <w:r w:rsidR="001D6429">
        <w:rPr>
          <w:rFonts w:ascii="Times New Roman" w:hAnsi="Times New Roman"/>
          <w:i/>
          <w:sz w:val="22"/>
          <w:szCs w:val="22"/>
        </w:rPr>
        <w:t>S</w:t>
      </w:r>
      <w:r w:rsidR="001D6429">
        <w:rPr>
          <w:rFonts w:ascii="Times New Roman" w:hAnsi="Times New Roman"/>
          <w:i/>
          <w:sz w:val="22"/>
          <w:szCs w:val="22"/>
          <w:vertAlign w:val="subscript"/>
        </w:rPr>
        <w:t>1</w:t>
      </w:r>
      <w:r w:rsidR="008732EF">
        <w:rPr>
          <w:rFonts w:ascii="Times New Roman" w:hAnsi="Times New Roman"/>
          <w:sz w:val="22"/>
          <w:szCs w:val="22"/>
        </w:rPr>
        <w:t xml:space="preserve"> = </w:t>
      </w:r>
      <w:proofErr w:type="gramStart"/>
      <w:r w:rsidR="008732EF">
        <w:rPr>
          <w:rFonts w:ascii="Times New Roman" w:hAnsi="Times New Roman"/>
          <w:i/>
          <w:sz w:val="22"/>
          <w:szCs w:val="22"/>
        </w:rPr>
        <w:t>O(</w:t>
      </w:r>
      <w:proofErr w:type="gramEnd"/>
      <w:r w:rsidR="008732EF">
        <w:rPr>
          <w:rFonts w:ascii="Times New Roman" w:hAnsi="Times New Roman"/>
          <w:i/>
          <w:sz w:val="22"/>
          <w:szCs w:val="22"/>
        </w:rPr>
        <w:t>…S2</w:t>
      </w:r>
      <w:r w:rsidR="00F92196" w:rsidRPr="000E3CD3">
        <w:rPr>
          <w:rFonts w:ascii="Times New Roman" w:hAnsi="Times New Roman"/>
          <w:i/>
          <w:sz w:val="22"/>
          <w:szCs w:val="22"/>
        </w:rPr>
        <w:t>…)</w:t>
      </w:r>
      <w:r w:rsidR="00F92196">
        <w:rPr>
          <w:rFonts w:ascii="Times New Roman" w:hAnsi="Times New Roman"/>
          <w:sz w:val="22"/>
          <w:szCs w:val="22"/>
        </w:rPr>
        <w:t xml:space="preserve">—where </w:t>
      </w:r>
      <w:r w:rsidR="00F92196">
        <w:rPr>
          <w:rFonts w:ascii="Times New Roman" w:hAnsi="Times New Roman"/>
          <w:i/>
          <w:sz w:val="22"/>
          <w:szCs w:val="22"/>
        </w:rPr>
        <w:t>S</w:t>
      </w:r>
      <w:r w:rsidR="008732EF" w:rsidRPr="001D6429">
        <w:rPr>
          <w:rFonts w:ascii="Times New Roman" w:hAnsi="Times New Roman"/>
          <w:i/>
          <w:sz w:val="22"/>
          <w:szCs w:val="22"/>
          <w:vertAlign w:val="subscript"/>
        </w:rPr>
        <w:t>2</w:t>
      </w:r>
      <w:r w:rsidR="00F92196">
        <w:rPr>
          <w:rFonts w:ascii="Times New Roman" w:hAnsi="Times New Roman"/>
          <w:i/>
          <w:sz w:val="22"/>
          <w:szCs w:val="22"/>
        </w:rPr>
        <w:t xml:space="preserve"> </w:t>
      </w:r>
      <w:r w:rsidR="00F5674E">
        <w:rPr>
          <w:rFonts w:ascii="Times New Roman" w:hAnsi="Times New Roman"/>
          <w:i/>
          <w:sz w:val="22"/>
          <w:szCs w:val="22"/>
        </w:rPr>
        <w:t xml:space="preserve">embeds </w:t>
      </w:r>
      <w:r w:rsidR="00F5674E">
        <w:rPr>
          <w:rFonts w:ascii="Times New Roman" w:hAnsi="Times New Roman"/>
          <w:sz w:val="22"/>
          <w:szCs w:val="22"/>
        </w:rPr>
        <w:t xml:space="preserve">in </w:t>
      </w:r>
      <w:r w:rsidR="00F9764D">
        <w:rPr>
          <w:rFonts w:ascii="Times New Roman" w:hAnsi="Times New Roman"/>
          <w:sz w:val="22"/>
          <w:szCs w:val="22"/>
        </w:rPr>
        <w:t xml:space="preserve">logical/sentential operator </w:t>
      </w:r>
      <w:r w:rsidR="00F5674E" w:rsidRPr="001D6429">
        <w:rPr>
          <w:rFonts w:ascii="Times New Roman" w:hAnsi="Times New Roman"/>
          <w:i/>
          <w:sz w:val="22"/>
          <w:szCs w:val="22"/>
        </w:rPr>
        <w:t>O</w:t>
      </w:r>
      <w:r w:rsidR="00F5674E">
        <w:rPr>
          <w:rFonts w:ascii="Times New Roman" w:hAnsi="Times New Roman"/>
          <w:sz w:val="22"/>
          <w:szCs w:val="22"/>
        </w:rPr>
        <w:t xml:space="preserve"> (</w:t>
      </w:r>
      <w:r w:rsidR="00F9764D">
        <w:rPr>
          <w:rFonts w:ascii="Times New Roman" w:hAnsi="Times New Roman"/>
          <w:sz w:val="22"/>
          <w:szCs w:val="22"/>
        </w:rPr>
        <w:t xml:space="preserve">i.e. </w:t>
      </w:r>
      <w:r w:rsidR="00F92196" w:rsidRPr="000E3CD3">
        <w:rPr>
          <w:rFonts w:ascii="Times New Roman" w:hAnsi="Times New Roman"/>
          <w:sz w:val="22"/>
          <w:szCs w:val="22"/>
        </w:rPr>
        <w:t xml:space="preserve">falls under the scope of </w:t>
      </w:r>
      <w:r w:rsidR="00F92196" w:rsidRPr="000E3CD3">
        <w:rPr>
          <w:rFonts w:ascii="Times New Roman" w:hAnsi="Times New Roman"/>
          <w:i/>
          <w:sz w:val="22"/>
          <w:szCs w:val="22"/>
        </w:rPr>
        <w:t>O</w:t>
      </w:r>
      <w:r w:rsidR="00F5674E">
        <w:rPr>
          <w:rFonts w:ascii="Times New Roman" w:hAnsi="Times New Roman"/>
          <w:i/>
          <w:sz w:val="22"/>
          <w:szCs w:val="22"/>
        </w:rPr>
        <w:t>)</w:t>
      </w:r>
      <w:r w:rsidR="00F92196">
        <w:rPr>
          <w:rFonts w:ascii="Times New Roman" w:hAnsi="Times New Roman"/>
          <w:sz w:val="22"/>
          <w:szCs w:val="22"/>
        </w:rPr>
        <w:t xml:space="preserve">—are </w:t>
      </w:r>
      <w:r w:rsidR="00F92196" w:rsidRPr="000E3CD3">
        <w:rPr>
          <w:rFonts w:ascii="Times New Roman" w:hAnsi="Times New Roman"/>
          <w:sz w:val="22"/>
          <w:szCs w:val="22"/>
        </w:rPr>
        <w:t xml:space="preserve">a function of </w:t>
      </w:r>
      <w:r w:rsidR="001D6429">
        <w:rPr>
          <w:rFonts w:ascii="Times New Roman" w:hAnsi="Times New Roman"/>
          <w:i/>
          <w:sz w:val="22"/>
          <w:szCs w:val="22"/>
        </w:rPr>
        <w:t>S</w:t>
      </w:r>
      <w:r w:rsidR="001D6429" w:rsidRPr="001D6429">
        <w:rPr>
          <w:rFonts w:ascii="Times New Roman" w:hAnsi="Times New Roman"/>
          <w:i/>
          <w:sz w:val="22"/>
          <w:szCs w:val="22"/>
          <w:vertAlign w:val="subscript"/>
        </w:rPr>
        <w:t>2</w:t>
      </w:r>
      <w:r w:rsidR="00F92196" w:rsidRPr="000E3CD3">
        <w:rPr>
          <w:rFonts w:ascii="Times New Roman" w:hAnsi="Times New Roman"/>
          <w:sz w:val="22"/>
          <w:szCs w:val="22"/>
        </w:rPr>
        <w:t xml:space="preserve">’s </w:t>
      </w:r>
      <w:r w:rsidR="00F92196">
        <w:rPr>
          <w:rFonts w:ascii="Times New Roman" w:hAnsi="Times New Roman"/>
          <w:sz w:val="22"/>
          <w:szCs w:val="22"/>
        </w:rPr>
        <w:t>truth-conditions</w:t>
      </w:r>
      <w:r w:rsidR="00F92196" w:rsidRPr="000E3CD3">
        <w:rPr>
          <w:rFonts w:ascii="Times New Roman" w:hAnsi="Times New Roman"/>
          <w:sz w:val="22"/>
          <w:szCs w:val="22"/>
        </w:rPr>
        <w:t xml:space="preserve"> (relative to context)</w:t>
      </w:r>
      <w:r w:rsidR="00F92196">
        <w:rPr>
          <w:rFonts w:ascii="Times New Roman" w:hAnsi="Times New Roman"/>
          <w:sz w:val="22"/>
          <w:szCs w:val="22"/>
        </w:rPr>
        <w:t xml:space="preserve"> as defined in (a),</w:t>
      </w:r>
      <w:r w:rsidR="00F92196" w:rsidRPr="000E3CD3">
        <w:rPr>
          <w:rFonts w:ascii="Times New Roman" w:hAnsi="Times New Roman"/>
          <w:sz w:val="22"/>
          <w:szCs w:val="22"/>
        </w:rPr>
        <w:t xml:space="preserve"> and </w:t>
      </w:r>
      <w:r w:rsidR="00F92196">
        <w:rPr>
          <w:rFonts w:ascii="Times New Roman" w:hAnsi="Times New Roman"/>
          <w:sz w:val="22"/>
          <w:szCs w:val="22"/>
        </w:rPr>
        <w:t>the LF</w:t>
      </w:r>
      <w:r w:rsidR="00F92196" w:rsidRPr="000E3CD3">
        <w:rPr>
          <w:rFonts w:ascii="Times New Roman" w:hAnsi="Times New Roman"/>
          <w:sz w:val="22"/>
          <w:szCs w:val="22"/>
        </w:rPr>
        <w:t xml:space="preserve"> of </w:t>
      </w:r>
      <w:r w:rsidR="00F92196" w:rsidRPr="000E3CD3">
        <w:rPr>
          <w:rFonts w:ascii="Times New Roman" w:hAnsi="Times New Roman"/>
          <w:i/>
          <w:sz w:val="22"/>
          <w:szCs w:val="22"/>
        </w:rPr>
        <w:t>O(…S</w:t>
      </w:r>
      <w:r w:rsidR="008732EF">
        <w:rPr>
          <w:rFonts w:ascii="Times New Roman" w:hAnsi="Times New Roman"/>
          <w:i/>
          <w:sz w:val="22"/>
          <w:szCs w:val="22"/>
        </w:rPr>
        <w:t>2</w:t>
      </w:r>
      <w:r w:rsidR="00F92196" w:rsidRPr="000E3CD3">
        <w:rPr>
          <w:rFonts w:ascii="Times New Roman" w:hAnsi="Times New Roman"/>
          <w:i/>
          <w:sz w:val="22"/>
          <w:szCs w:val="22"/>
        </w:rPr>
        <w:t>…)</w:t>
      </w:r>
      <w:r w:rsidR="00F92196" w:rsidRPr="000E3CD3">
        <w:rPr>
          <w:rFonts w:ascii="Times New Roman" w:hAnsi="Times New Roman"/>
          <w:sz w:val="22"/>
          <w:szCs w:val="22"/>
        </w:rPr>
        <w:t>.</w:t>
      </w:r>
      <w:r w:rsidR="00F5674E">
        <w:rPr>
          <w:rFonts w:ascii="Times New Roman" w:hAnsi="Times New Roman"/>
          <w:sz w:val="22"/>
          <w:szCs w:val="22"/>
        </w:rPr>
        <w:t xml:space="preserve"> </w:t>
      </w:r>
    </w:p>
    <w:p w14:paraId="17A599A6" w14:textId="77777777" w:rsidR="00F92196" w:rsidRPr="001D3EAF" w:rsidRDefault="00F92196" w:rsidP="00F92196">
      <w:pPr>
        <w:jc w:val="both"/>
        <w:rPr>
          <w:rFonts w:ascii="Times New Roman" w:hAnsi="Times New Roman"/>
          <w:sz w:val="22"/>
          <w:szCs w:val="22"/>
        </w:rPr>
      </w:pPr>
      <w:r w:rsidRPr="001D3EAF">
        <w:rPr>
          <w:rFonts w:ascii="Times New Roman" w:hAnsi="Times New Roman"/>
          <w:sz w:val="22"/>
          <w:szCs w:val="22"/>
        </w:rPr>
        <w:t xml:space="preserve"> </w:t>
      </w:r>
    </w:p>
    <w:p w14:paraId="47042FAC" w14:textId="586E6BD4" w:rsidR="00F92196" w:rsidRPr="001D3EAF" w:rsidRDefault="00305CC4" w:rsidP="00305CC4">
      <w:pPr>
        <w:spacing w:line="360" w:lineRule="auto"/>
        <w:jc w:val="both"/>
        <w:rPr>
          <w:rFonts w:ascii="Times New Roman" w:hAnsi="Times New Roman"/>
          <w:sz w:val="22"/>
          <w:szCs w:val="22"/>
        </w:rPr>
      </w:pPr>
      <w:r>
        <w:rPr>
          <w:rFonts w:ascii="Times New Roman" w:hAnsi="Times New Roman"/>
          <w:sz w:val="22"/>
          <w:szCs w:val="22"/>
        </w:rPr>
        <w:t xml:space="preserve">(a) </w:t>
      </w:r>
      <w:proofErr w:type="gramStart"/>
      <w:r w:rsidR="00605447">
        <w:rPr>
          <w:rFonts w:ascii="Times New Roman" w:hAnsi="Times New Roman"/>
          <w:sz w:val="22"/>
          <w:szCs w:val="22"/>
        </w:rPr>
        <w:t>specifies</w:t>
      </w:r>
      <w:proofErr w:type="gramEnd"/>
      <w:r w:rsidR="00605447">
        <w:rPr>
          <w:rFonts w:ascii="Times New Roman" w:hAnsi="Times New Roman"/>
          <w:sz w:val="22"/>
          <w:szCs w:val="22"/>
        </w:rPr>
        <w:t xml:space="preserve"> </w:t>
      </w:r>
      <w:r w:rsidR="00020ECE">
        <w:rPr>
          <w:rFonts w:ascii="Times New Roman" w:hAnsi="Times New Roman"/>
          <w:sz w:val="22"/>
          <w:szCs w:val="22"/>
        </w:rPr>
        <w:t xml:space="preserve">the </w:t>
      </w:r>
      <w:r w:rsidR="00521C37">
        <w:rPr>
          <w:rFonts w:ascii="Times New Roman" w:hAnsi="Times New Roman"/>
          <w:sz w:val="22"/>
          <w:szCs w:val="22"/>
        </w:rPr>
        <w:t>truth-conditions</w:t>
      </w:r>
      <w:r w:rsidR="00020ECE">
        <w:rPr>
          <w:rFonts w:ascii="Times New Roman" w:hAnsi="Times New Roman"/>
          <w:sz w:val="22"/>
          <w:szCs w:val="22"/>
        </w:rPr>
        <w:t xml:space="preserve"> of an utterance U</w:t>
      </w:r>
      <w:r w:rsidR="00020ECE" w:rsidRPr="00893FB6">
        <w:rPr>
          <w:rFonts w:ascii="Times New Roman" w:hAnsi="Times New Roman"/>
          <w:i/>
          <w:iCs/>
          <w:sz w:val="22"/>
          <w:szCs w:val="22"/>
          <w:vertAlign w:val="subscript"/>
        </w:rPr>
        <w:t>S</w:t>
      </w:r>
      <w:r w:rsidR="001D6429">
        <w:rPr>
          <w:rFonts w:ascii="Times New Roman" w:hAnsi="Times New Roman"/>
          <w:sz w:val="22"/>
          <w:szCs w:val="22"/>
        </w:rPr>
        <w:t>;</w:t>
      </w:r>
      <w:r w:rsidR="00E244C0">
        <w:rPr>
          <w:rFonts w:ascii="Times New Roman" w:hAnsi="Times New Roman"/>
          <w:sz w:val="22"/>
          <w:szCs w:val="22"/>
        </w:rPr>
        <w:t xml:space="preserve"> </w:t>
      </w:r>
      <w:r w:rsidR="000B1A31">
        <w:rPr>
          <w:rFonts w:ascii="Times New Roman" w:hAnsi="Times New Roman"/>
          <w:sz w:val="22"/>
          <w:szCs w:val="22"/>
        </w:rPr>
        <w:t>(b) specifies</w:t>
      </w:r>
      <w:r w:rsidR="00E244C0">
        <w:rPr>
          <w:rFonts w:ascii="Times New Roman" w:hAnsi="Times New Roman"/>
          <w:sz w:val="22"/>
          <w:szCs w:val="22"/>
        </w:rPr>
        <w:t xml:space="preserve"> the compositional </w:t>
      </w:r>
      <w:r w:rsidR="00605447">
        <w:rPr>
          <w:rFonts w:ascii="Times New Roman" w:hAnsi="Times New Roman"/>
          <w:sz w:val="22"/>
          <w:szCs w:val="22"/>
        </w:rPr>
        <w:t>determination of those truth-conditions if U</w:t>
      </w:r>
      <w:r w:rsidR="00605447" w:rsidRPr="00893FB6">
        <w:rPr>
          <w:rFonts w:ascii="Times New Roman" w:hAnsi="Times New Roman"/>
          <w:i/>
          <w:iCs/>
          <w:sz w:val="22"/>
          <w:szCs w:val="22"/>
          <w:vertAlign w:val="subscript"/>
        </w:rPr>
        <w:t>S</w:t>
      </w:r>
      <w:r w:rsidR="007D2E9D">
        <w:rPr>
          <w:rFonts w:ascii="Times New Roman" w:hAnsi="Times New Roman"/>
          <w:sz w:val="22"/>
          <w:szCs w:val="22"/>
        </w:rPr>
        <w:t xml:space="preserve"> </w:t>
      </w:r>
      <w:r w:rsidR="00605447">
        <w:rPr>
          <w:rFonts w:ascii="Times New Roman" w:hAnsi="Times New Roman"/>
          <w:sz w:val="22"/>
          <w:szCs w:val="22"/>
        </w:rPr>
        <w:t xml:space="preserve">is a </w:t>
      </w:r>
      <w:r w:rsidR="00E244C0">
        <w:rPr>
          <w:rFonts w:ascii="Times New Roman" w:hAnsi="Times New Roman"/>
          <w:sz w:val="22"/>
          <w:szCs w:val="22"/>
        </w:rPr>
        <w:t>compound utterance</w:t>
      </w:r>
      <w:r w:rsidR="007249C6">
        <w:rPr>
          <w:rFonts w:ascii="Times New Roman" w:hAnsi="Times New Roman"/>
          <w:sz w:val="22"/>
          <w:szCs w:val="22"/>
        </w:rPr>
        <w:t>.</w:t>
      </w:r>
      <w:r w:rsidR="008B133E">
        <w:rPr>
          <w:rFonts w:ascii="Times New Roman" w:hAnsi="Times New Roman"/>
          <w:sz w:val="22"/>
          <w:szCs w:val="22"/>
        </w:rPr>
        <w:t xml:space="preserve"> </w:t>
      </w:r>
      <w:r w:rsidR="00D64392">
        <w:rPr>
          <w:rFonts w:ascii="Times New Roman" w:hAnsi="Times New Roman"/>
          <w:sz w:val="22"/>
          <w:szCs w:val="22"/>
        </w:rPr>
        <w:t xml:space="preserve">In this paper we refer to </w:t>
      </w:r>
      <w:r w:rsidR="00020ECE">
        <w:rPr>
          <w:rFonts w:ascii="Times New Roman" w:hAnsi="Times New Roman"/>
          <w:sz w:val="22"/>
          <w:szCs w:val="22"/>
        </w:rPr>
        <w:t xml:space="preserve">content as being embedded in an operator </w:t>
      </w:r>
      <w:r w:rsidR="00020ECE" w:rsidRPr="001D6429">
        <w:rPr>
          <w:rFonts w:ascii="Times New Roman" w:hAnsi="Times New Roman"/>
          <w:i/>
          <w:sz w:val="22"/>
          <w:szCs w:val="22"/>
        </w:rPr>
        <w:t>O</w:t>
      </w:r>
      <w:r w:rsidR="00020ECE">
        <w:rPr>
          <w:rFonts w:ascii="Times New Roman" w:hAnsi="Times New Roman"/>
          <w:sz w:val="22"/>
          <w:szCs w:val="22"/>
        </w:rPr>
        <w:t xml:space="preserve"> if it contributes to the truth-conditions of the compound sentence created by that operator</w:t>
      </w:r>
      <w:r w:rsidR="003C23E5">
        <w:rPr>
          <w:rFonts w:ascii="Times New Roman" w:hAnsi="Times New Roman"/>
          <w:sz w:val="22"/>
          <w:szCs w:val="22"/>
        </w:rPr>
        <w:t>. S</w:t>
      </w:r>
      <w:r w:rsidR="000B1A31">
        <w:rPr>
          <w:rFonts w:ascii="Times New Roman" w:hAnsi="Times New Roman"/>
          <w:sz w:val="22"/>
          <w:szCs w:val="22"/>
        </w:rPr>
        <w:t xml:space="preserve">ince said-content and implicated-content have </w:t>
      </w:r>
      <w:r w:rsidR="0042338F">
        <w:rPr>
          <w:rFonts w:ascii="Times New Roman" w:hAnsi="Times New Roman"/>
          <w:sz w:val="22"/>
          <w:szCs w:val="22"/>
        </w:rPr>
        <w:t>separate truth-</w:t>
      </w:r>
      <w:r w:rsidR="003C23E5">
        <w:rPr>
          <w:rFonts w:ascii="Times New Roman" w:hAnsi="Times New Roman"/>
          <w:sz w:val="22"/>
          <w:szCs w:val="22"/>
        </w:rPr>
        <w:t xml:space="preserve">conditions, TCC prohibits </w:t>
      </w:r>
      <w:proofErr w:type="spellStart"/>
      <w:r w:rsidR="000B1A31">
        <w:rPr>
          <w:rFonts w:ascii="Times New Roman" w:hAnsi="Times New Roman"/>
          <w:sz w:val="22"/>
          <w:szCs w:val="22"/>
        </w:rPr>
        <w:t>implicatures</w:t>
      </w:r>
      <w:proofErr w:type="spellEnd"/>
      <w:r w:rsidR="003C23E5">
        <w:rPr>
          <w:rFonts w:ascii="Times New Roman" w:hAnsi="Times New Roman"/>
          <w:sz w:val="22"/>
          <w:szCs w:val="22"/>
        </w:rPr>
        <w:t xml:space="preserve"> from embedding</w:t>
      </w:r>
      <w:r w:rsidR="003F3CE6" w:rsidRPr="001D3EAF">
        <w:rPr>
          <w:rFonts w:ascii="Times New Roman" w:hAnsi="Times New Roman"/>
          <w:sz w:val="22"/>
          <w:szCs w:val="22"/>
        </w:rPr>
        <w:t xml:space="preserve">: </w:t>
      </w:r>
    </w:p>
    <w:p w14:paraId="06A5C66F" w14:textId="77777777" w:rsidR="00F92196" w:rsidRPr="001D3EAF" w:rsidRDefault="00F92196" w:rsidP="00F92196">
      <w:pPr>
        <w:ind w:left="1440" w:hanging="1440"/>
        <w:jc w:val="both"/>
        <w:rPr>
          <w:rFonts w:ascii="Times New Roman" w:hAnsi="Times New Roman"/>
          <w:b/>
          <w:sz w:val="22"/>
          <w:szCs w:val="22"/>
        </w:rPr>
      </w:pPr>
    </w:p>
    <w:p w14:paraId="20BA47D9" w14:textId="7754379B" w:rsidR="00F92196" w:rsidRPr="001D3EAF" w:rsidRDefault="00F92196" w:rsidP="00F92196">
      <w:pPr>
        <w:tabs>
          <w:tab w:val="left" w:pos="1134"/>
        </w:tabs>
        <w:ind w:left="1440" w:hanging="1440"/>
        <w:jc w:val="both"/>
        <w:rPr>
          <w:rFonts w:ascii="Times New Roman" w:hAnsi="Times New Roman"/>
          <w:sz w:val="22"/>
          <w:szCs w:val="22"/>
        </w:rPr>
      </w:pPr>
      <w:r w:rsidRPr="001D3EAF">
        <w:rPr>
          <w:rFonts w:ascii="Times New Roman" w:hAnsi="Times New Roman"/>
          <w:b/>
          <w:sz w:val="22"/>
          <w:szCs w:val="22"/>
        </w:rPr>
        <w:t>Insensitivity</w:t>
      </w:r>
      <w:r w:rsidRPr="001D3EAF">
        <w:rPr>
          <w:rFonts w:ascii="Times New Roman" w:hAnsi="Times New Roman"/>
          <w:sz w:val="22"/>
          <w:szCs w:val="22"/>
        </w:rPr>
        <w:t xml:space="preserve">: </w:t>
      </w:r>
      <w:r w:rsidRPr="001D3EAF">
        <w:rPr>
          <w:rFonts w:ascii="Times New Roman" w:hAnsi="Times New Roman"/>
          <w:sz w:val="22"/>
          <w:szCs w:val="22"/>
        </w:rPr>
        <w:tab/>
      </w:r>
      <w:r>
        <w:rPr>
          <w:rFonts w:ascii="Times New Roman" w:hAnsi="Times New Roman"/>
          <w:sz w:val="22"/>
          <w:szCs w:val="22"/>
        </w:rPr>
        <w:t xml:space="preserve">In the compositional determination of the content of a compound utterance </w:t>
      </w:r>
      <w:proofErr w:type="gramStart"/>
      <w:r w:rsidRPr="000E3CD3">
        <w:rPr>
          <w:rFonts w:ascii="Times New Roman" w:hAnsi="Times New Roman"/>
          <w:i/>
          <w:sz w:val="22"/>
          <w:szCs w:val="22"/>
        </w:rPr>
        <w:t>O(</w:t>
      </w:r>
      <w:proofErr w:type="gramEnd"/>
      <w:r w:rsidRPr="000E3CD3">
        <w:rPr>
          <w:rFonts w:ascii="Times New Roman" w:hAnsi="Times New Roman"/>
          <w:i/>
          <w:sz w:val="22"/>
          <w:szCs w:val="22"/>
        </w:rPr>
        <w:t>…S…)</w:t>
      </w:r>
      <w:r>
        <w:rPr>
          <w:rFonts w:ascii="Times New Roman" w:hAnsi="Times New Roman"/>
          <w:sz w:val="22"/>
          <w:szCs w:val="22"/>
        </w:rPr>
        <w:t>, a l</w:t>
      </w:r>
      <w:r w:rsidRPr="001D3EAF">
        <w:rPr>
          <w:rFonts w:ascii="Times New Roman" w:hAnsi="Times New Roman"/>
          <w:sz w:val="22"/>
          <w:szCs w:val="22"/>
        </w:rPr>
        <w:t>ogical/s</w:t>
      </w:r>
      <w:r>
        <w:rPr>
          <w:rFonts w:ascii="Times New Roman" w:hAnsi="Times New Roman"/>
          <w:sz w:val="22"/>
          <w:szCs w:val="22"/>
        </w:rPr>
        <w:t xml:space="preserve">entential operator having </w:t>
      </w:r>
      <w:r w:rsidRPr="008936FC">
        <w:rPr>
          <w:rFonts w:ascii="Times New Roman" w:hAnsi="Times New Roman"/>
          <w:i/>
          <w:sz w:val="22"/>
          <w:szCs w:val="22"/>
        </w:rPr>
        <w:t>S</w:t>
      </w:r>
      <w:r>
        <w:rPr>
          <w:rFonts w:ascii="Times New Roman" w:hAnsi="Times New Roman"/>
          <w:sz w:val="22"/>
          <w:szCs w:val="22"/>
        </w:rPr>
        <w:t xml:space="preserve"> as an argument is</w:t>
      </w:r>
      <w:r w:rsidRPr="001D3EAF">
        <w:rPr>
          <w:rFonts w:ascii="Times New Roman" w:hAnsi="Times New Roman"/>
          <w:sz w:val="22"/>
          <w:szCs w:val="22"/>
        </w:rPr>
        <w:t xml:space="preserve"> insensitive to </w:t>
      </w:r>
      <w:r w:rsidRPr="001D3EAF">
        <w:rPr>
          <w:rFonts w:ascii="Times New Roman" w:hAnsi="Times New Roman"/>
          <w:i/>
          <w:sz w:val="22"/>
          <w:szCs w:val="22"/>
        </w:rPr>
        <w:t>S</w:t>
      </w:r>
      <w:r w:rsidRPr="001D3EAF">
        <w:rPr>
          <w:rFonts w:ascii="Times New Roman" w:hAnsi="Times New Roman"/>
          <w:sz w:val="22"/>
          <w:szCs w:val="22"/>
        </w:rPr>
        <w:t xml:space="preserve">’s </w:t>
      </w:r>
      <w:proofErr w:type="spellStart"/>
      <w:r w:rsidRPr="001D3EAF">
        <w:rPr>
          <w:rFonts w:ascii="Times New Roman" w:hAnsi="Times New Roman"/>
          <w:sz w:val="22"/>
          <w:szCs w:val="22"/>
        </w:rPr>
        <w:t>implicatures</w:t>
      </w:r>
      <w:proofErr w:type="spellEnd"/>
      <w:r>
        <w:rPr>
          <w:rFonts w:ascii="Times New Roman" w:hAnsi="Times New Roman"/>
          <w:sz w:val="22"/>
          <w:szCs w:val="22"/>
        </w:rPr>
        <w:t xml:space="preserve"> and uses</w:t>
      </w:r>
      <w:r w:rsidRPr="008936FC">
        <w:rPr>
          <w:rFonts w:ascii="Times New Roman" w:hAnsi="Times New Roman"/>
          <w:i/>
          <w:sz w:val="22"/>
          <w:szCs w:val="22"/>
        </w:rPr>
        <w:t xml:space="preserve"> </w:t>
      </w:r>
      <w:r w:rsidRPr="001D3EAF">
        <w:rPr>
          <w:rFonts w:ascii="Times New Roman" w:hAnsi="Times New Roman"/>
          <w:i/>
          <w:sz w:val="22"/>
          <w:szCs w:val="22"/>
        </w:rPr>
        <w:t>only</w:t>
      </w:r>
      <w:r w:rsidRPr="001D3EAF">
        <w:rPr>
          <w:rFonts w:ascii="Times New Roman" w:hAnsi="Times New Roman"/>
          <w:sz w:val="22"/>
          <w:szCs w:val="22"/>
        </w:rPr>
        <w:t xml:space="preserve"> </w:t>
      </w:r>
      <w:r w:rsidRPr="001D3EAF">
        <w:rPr>
          <w:rFonts w:ascii="Times New Roman" w:hAnsi="Times New Roman"/>
          <w:i/>
          <w:sz w:val="22"/>
          <w:szCs w:val="22"/>
        </w:rPr>
        <w:t>S</w:t>
      </w:r>
      <w:r w:rsidRPr="001D3EAF">
        <w:rPr>
          <w:rFonts w:ascii="Times New Roman" w:hAnsi="Times New Roman"/>
          <w:sz w:val="22"/>
          <w:szCs w:val="22"/>
        </w:rPr>
        <w:t xml:space="preserve">’s said-content. </w:t>
      </w:r>
      <w:r w:rsidRPr="001D3EAF">
        <w:rPr>
          <w:rFonts w:ascii="Times New Roman" w:hAnsi="Times New Roman"/>
          <w:b/>
          <w:sz w:val="22"/>
          <w:szCs w:val="22"/>
        </w:rPr>
        <w:tab/>
      </w:r>
      <w:r w:rsidRPr="001D3EAF">
        <w:rPr>
          <w:rFonts w:ascii="Times New Roman" w:hAnsi="Times New Roman"/>
          <w:b/>
          <w:sz w:val="22"/>
          <w:szCs w:val="22"/>
        </w:rPr>
        <w:tab/>
      </w:r>
    </w:p>
    <w:p w14:paraId="25631A2A" w14:textId="77777777" w:rsidR="00F92196" w:rsidRPr="001D3EAF" w:rsidRDefault="00F92196" w:rsidP="00F92196">
      <w:pPr>
        <w:jc w:val="both"/>
        <w:rPr>
          <w:rFonts w:ascii="Times New Roman" w:hAnsi="Times New Roman"/>
          <w:sz w:val="22"/>
          <w:szCs w:val="22"/>
        </w:rPr>
      </w:pPr>
    </w:p>
    <w:p w14:paraId="6B9459BE" w14:textId="42F8837A" w:rsidR="003F3CE6" w:rsidRDefault="003F3CE6" w:rsidP="00F24440">
      <w:pPr>
        <w:spacing w:line="360" w:lineRule="auto"/>
        <w:jc w:val="both"/>
        <w:rPr>
          <w:rFonts w:ascii="Times New Roman" w:hAnsi="Times New Roman"/>
          <w:sz w:val="22"/>
          <w:szCs w:val="22"/>
        </w:rPr>
      </w:pPr>
      <w:r>
        <w:rPr>
          <w:rFonts w:ascii="Times New Roman" w:hAnsi="Times New Roman"/>
          <w:sz w:val="22"/>
          <w:szCs w:val="22"/>
        </w:rPr>
        <w:t>T</w:t>
      </w:r>
      <w:r w:rsidR="00D64392">
        <w:rPr>
          <w:rFonts w:ascii="Times New Roman" w:hAnsi="Times New Roman"/>
          <w:sz w:val="22"/>
          <w:szCs w:val="22"/>
        </w:rPr>
        <w:t xml:space="preserve">CC and Insensitivity are </w:t>
      </w:r>
      <w:r w:rsidR="003C23E5">
        <w:rPr>
          <w:rFonts w:ascii="Times New Roman" w:hAnsi="Times New Roman"/>
          <w:sz w:val="22"/>
          <w:szCs w:val="22"/>
        </w:rPr>
        <w:t xml:space="preserve">broadly </w:t>
      </w:r>
      <w:r w:rsidR="00D64392">
        <w:rPr>
          <w:rFonts w:ascii="Times New Roman" w:hAnsi="Times New Roman"/>
          <w:sz w:val="22"/>
          <w:szCs w:val="22"/>
        </w:rPr>
        <w:t>accepted</w:t>
      </w:r>
      <w:r w:rsidR="003C23E5">
        <w:rPr>
          <w:rFonts w:ascii="Times New Roman" w:hAnsi="Times New Roman"/>
          <w:sz w:val="22"/>
          <w:szCs w:val="22"/>
        </w:rPr>
        <w:t>. Together t</w:t>
      </w:r>
      <w:r w:rsidR="00D64392">
        <w:rPr>
          <w:rFonts w:ascii="Times New Roman" w:hAnsi="Times New Roman"/>
          <w:sz w:val="22"/>
          <w:szCs w:val="22"/>
        </w:rPr>
        <w:t xml:space="preserve">hey </w:t>
      </w:r>
      <w:r w:rsidR="003C23E5">
        <w:rPr>
          <w:rFonts w:ascii="Times New Roman" w:hAnsi="Times New Roman"/>
          <w:sz w:val="22"/>
          <w:szCs w:val="22"/>
        </w:rPr>
        <w:t xml:space="preserve">allow us to precisely </w:t>
      </w:r>
      <w:r w:rsidR="0064433B">
        <w:rPr>
          <w:rFonts w:ascii="Times New Roman" w:hAnsi="Times New Roman"/>
          <w:sz w:val="22"/>
          <w:szCs w:val="22"/>
        </w:rPr>
        <w:t xml:space="preserve">draw the distinction </w:t>
      </w:r>
      <w:r w:rsidR="0042338F">
        <w:rPr>
          <w:rFonts w:ascii="Times New Roman" w:hAnsi="Times New Roman"/>
          <w:sz w:val="22"/>
          <w:szCs w:val="22"/>
        </w:rPr>
        <w:t>between said and implicated-</w:t>
      </w:r>
      <w:r w:rsidR="00D64392">
        <w:rPr>
          <w:rFonts w:ascii="Times New Roman" w:hAnsi="Times New Roman"/>
          <w:sz w:val="22"/>
          <w:szCs w:val="22"/>
        </w:rPr>
        <w:t>content</w:t>
      </w:r>
      <w:r w:rsidR="0064433B">
        <w:rPr>
          <w:rFonts w:ascii="Times New Roman" w:hAnsi="Times New Roman"/>
          <w:sz w:val="22"/>
          <w:szCs w:val="22"/>
        </w:rPr>
        <w:t>. S</w:t>
      </w:r>
      <w:r w:rsidR="00396E7D">
        <w:rPr>
          <w:rFonts w:ascii="Times New Roman" w:hAnsi="Times New Roman"/>
          <w:sz w:val="22"/>
          <w:szCs w:val="22"/>
        </w:rPr>
        <w:t>aid-content</w:t>
      </w:r>
      <w:r w:rsidR="00DB1B2E" w:rsidRPr="00DB1B2E">
        <w:rPr>
          <w:rFonts w:ascii="Times New Roman" w:hAnsi="Times New Roman"/>
          <w:sz w:val="22"/>
          <w:szCs w:val="22"/>
        </w:rPr>
        <w:t xml:space="preserve"> </w:t>
      </w:r>
      <w:r w:rsidR="00DB1B2E">
        <w:rPr>
          <w:rFonts w:ascii="Times New Roman" w:hAnsi="Times New Roman"/>
          <w:sz w:val="22"/>
          <w:szCs w:val="22"/>
        </w:rPr>
        <w:t>em</w:t>
      </w:r>
      <w:r w:rsidR="0064433B">
        <w:rPr>
          <w:rFonts w:ascii="Times New Roman" w:hAnsi="Times New Roman"/>
          <w:sz w:val="22"/>
          <w:szCs w:val="22"/>
        </w:rPr>
        <w:t>beds because it is</w:t>
      </w:r>
      <w:r w:rsidR="0064433B" w:rsidRPr="0064433B">
        <w:rPr>
          <w:rFonts w:ascii="Times New Roman" w:hAnsi="Times New Roman"/>
          <w:sz w:val="22"/>
          <w:szCs w:val="22"/>
        </w:rPr>
        <w:t xml:space="preserve"> </w:t>
      </w:r>
      <w:r w:rsidR="0064433B">
        <w:rPr>
          <w:rFonts w:ascii="Times New Roman" w:hAnsi="Times New Roman"/>
          <w:sz w:val="22"/>
          <w:szCs w:val="22"/>
        </w:rPr>
        <w:t>truth-conditional.</w:t>
      </w:r>
      <w:r w:rsidR="00396E7D">
        <w:rPr>
          <w:rFonts w:ascii="Times New Roman" w:hAnsi="Times New Roman"/>
          <w:sz w:val="22"/>
          <w:szCs w:val="22"/>
        </w:rPr>
        <w:t xml:space="preserve"> </w:t>
      </w:r>
      <w:r w:rsidR="0064433B">
        <w:rPr>
          <w:rFonts w:ascii="Times New Roman" w:hAnsi="Times New Roman"/>
          <w:sz w:val="22"/>
          <w:szCs w:val="22"/>
        </w:rPr>
        <w:t>I</w:t>
      </w:r>
      <w:r w:rsidR="00A24046">
        <w:rPr>
          <w:rFonts w:ascii="Times New Roman" w:hAnsi="Times New Roman"/>
          <w:sz w:val="22"/>
          <w:szCs w:val="22"/>
        </w:rPr>
        <w:t>mplicated-content</w:t>
      </w:r>
      <w:r w:rsidR="004F4303">
        <w:rPr>
          <w:rFonts w:ascii="Times New Roman" w:hAnsi="Times New Roman"/>
          <w:sz w:val="22"/>
          <w:szCs w:val="22"/>
        </w:rPr>
        <w:t xml:space="preserve"> </w:t>
      </w:r>
      <w:r w:rsidR="0064433B">
        <w:rPr>
          <w:rFonts w:ascii="Times New Roman" w:hAnsi="Times New Roman"/>
          <w:sz w:val="22"/>
          <w:szCs w:val="22"/>
        </w:rPr>
        <w:t>does not embed</w:t>
      </w:r>
      <w:r w:rsidR="00856C9F">
        <w:rPr>
          <w:rFonts w:ascii="Times New Roman" w:hAnsi="Times New Roman"/>
          <w:sz w:val="22"/>
          <w:szCs w:val="22"/>
        </w:rPr>
        <w:t xml:space="preserve"> because</w:t>
      </w:r>
      <w:r w:rsidR="00A24046">
        <w:rPr>
          <w:rFonts w:ascii="Times New Roman" w:hAnsi="Times New Roman"/>
          <w:sz w:val="22"/>
          <w:szCs w:val="22"/>
        </w:rPr>
        <w:t xml:space="preserve"> </w:t>
      </w:r>
      <w:r w:rsidR="0064433B">
        <w:rPr>
          <w:rFonts w:ascii="Times New Roman" w:hAnsi="Times New Roman"/>
          <w:sz w:val="22"/>
          <w:szCs w:val="22"/>
        </w:rPr>
        <w:t>it is</w:t>
      </w:r>
      <w:r w:rsidR="0064433B" w:rsidRPr="0064433B">
        <w:rPr>
          <w:rFonts w:ascii="Times New Roman" w:hAnsi="Times New Roman"/>
          <w:sz w:val="22"/>
          <w:szCs w:val="22"/>
        </w:rPr>
        <w:t xml:space="preserve"> </w:t>
      </w:r>
      <w:r w:rsidR="0064433B">
        <w:rPr>
          <w:rFonts w:ascii="Times New Roman" w:hAnsi="Times New Roman"/>
          <w:sz w:val="22"/>
          <w:szCs w:val="22"/>
        </w:rPr>
        <w:t>non-truth-conditional</w:t>
      </w:r>
      <w:r w:rsidR="00396E7D">
        <w:rPr>
          <w:rFonts w:ascii="Times New Roman" w:hAnsi="Times New Roman"/>
          <w:sz w:val="22"/>
          <w:szCs w:val="22"/>
        </w:rPr>
        <w:t>.</w:t>
      </w:r>
      <w:r w:rsidR="00A24046" w:rsidRPr="00A24046">
        <w:rPr>
          <w:rFonts w:ascii="Times New Roman" w:hAnsi="Times New Roman"/>
          <w:sz w:val="22"/>
          <w:szCs w:val="22"/>
        </w:rPr>
        <w:t xml:space="preserve"> </w:t>
      </w:r>
    </w:p>
    <w:p w14:paraId="2FC045BE" w14:textId="6F2F90DA" w:rsidR="00090E2B" w:rsidRDefault="00090E2B" w:rsidP="003F3CE6">
      <w:pPr>
        <w:spacing w:line="360" w:lineRule="auto"/>
        <w:ind w:firstLine="720"/>
        <w:jc w:val="both"/>
        <w:rPr>
          <w:rFonts w:ascii="Times New Roman" w:hAnsi="Times New Roman"/>
          <w:sz w:val="22"/>
          <w:szCs w:val="22"/>
        </w:rPr>
      </w:pPr>
      <w:r>
        <w:rPr>
          <w:rFonts w:ascii="Times New Roman" w:hAnsi="Times New Roman"/>
          <w:sz w:val="22"/>
          <w:szCs w:val="22"/>
        </w:rPr>
        <w:t>Th</w:t>
      </w:r>
      <w:r w:rsidR="00020ECE">
        <w:rPr>
          <w:rFonts w:ascii="Times New Roman" w:hAnsi="Times New Roman"/>
          <w:sz w:val="22"/>
          <w:szCs w:val="22"/>
        </w:rPr>
        <w:t>e starting point for this paper</w:t>
      </w:r>
      <w:r>
        <w:rPr>
          <w:rFonts w:ascii="Times New Roman" w:hAnsi="Times New Roman"/>
          <w:sz w:val="22"/>
          <w:szCs w:val="22"/>
        </w:rPr>
        <w:t xml:space="preserve"> is that ironic</w:t>
      </w:r>
      <w:r w:rsidR="00321F54">
        <w:rPr>
          <w:rFonts w:ascii="Times New Roman" w:hAnsi="Times New Roman"/>
          <w:sz w:val="22"/>
          <w:szCs w:val="22"/>
        </w:rPr>
        <w:t xml:space="preserve"> utterances challenge </w:t>
      </w:r>
      <w:r w:rsidR="00EF1B73">
        <w:rPr>
          <w:rFonts w:ascii="Times New Roman" w:hAnsi="Times New Roman"/>
          <w:sz w:val="22"/>
          <w:szCs w:val="22"/>
        </w:rPr>
        <w:t>this</w:t>
      </w:r>
      <w:r w:rsidR="00ED3A13">
        <w:rPr>
          <w:rFonts w:ascii="Times New Roman" w:hAnsi="Times New Roman"/>
          <w:sz w:val="22"/>
          <w:szCs w:val="22"/>
        </w:rPr>
        <w:t xml:space="preserve"> neat</w:t>
      </w:r>
      <w:r w:rsidR="00EF1B73">
        <w:rPr>
          <w:rFonts w:ascii="Times New Roman" w:hAnsi="Times New Roman"/>
          <w:sz w:val="22"/>
          <w:szCs w:val="22"/>
        </w:rPr>
        <w:t xml:space="preserve"> way of drawing the said/implicated distinction</w:t>
      </w:r>
      <w:r>
        <w:rPr>
          <w:rFonts w:ascii="Times New Roman" w:hAnsi="Times New Roman"/>
          <w:sz w:val="22"/>
          <w:szCs w:val="22"/>
        </w:rPr>
        <w:t>. Take a simple ironic utterance such as (1):</w:t>
      </w:r>
    </w:p>
    <w:p w14:paraId="498C0D97" w14:textId="77777777" w:rsidR="00090E2B" w:rsidRDefault="00090E2B" w:rsidP="003B5921">
      <w:pPr>
        <w:jc w:val="both"/>
        <w:rPr>
          <w:rFonts w:ascii="Times New Roman" w:hAnsi="Times New Roman"/>
          <w:sz w:val="22"/>
          <w:szCs w:val="22"/>
        </w:rPr>
      </w:pPr>
    </w:p>
    <w:p w14:paraId="4DB41E8D" w14:textId="308E5E27" w:rsidR="003B5921" w:rsidRPr="001D3EAF" w:rsidRDefault="003D316C" w:rsidP="003B5921">
      <w:pPr>
        <w:jc w:val="both"/>
        <w:rPr>
          <w:rFonts w:ascii="Times New Roman" w:hAnsi="Times New Roman"/>
          <w:sz w:val="22"/>
          <w:szCs w:val="22"/>
        </w:rPr>
      </w:pPr>
      <w:r w:rsidRPr="001D3EAF">
        <w:rPr>
          <w:rFonts w:ascii="Times New Roman" w:hAnsi="Times New Roman"/>
          <w:sz w:val="22"/>
          <w:szCs w:val="22"/>
        </w:rPr>
        <w:t>(1)</w:t>
      </w:r>
      <w:r w:rsidRPr="001D3EAF">
        <w:rPr>
          <w:rFonts w:ascii="Times New Roman" w:hAnsi="Times New Roman"/>
          <w:sz w:val="22"/>
          <w:szCs w:val="22"/>
        </w:rPr>
        <w:tab/>
      </w:r>
      <w:r w:rsidR="003B5921" w:rsidRPr="001D3EAF">
        <w:rPr>
          <w:rFonts w:ascii="Times New Roman" w:hAnsi="Times New Roman"/>
          <w:sz w:val="22"/>
          <w:szCs w:val="22"/>
        </w:rPr>
        <w:t>Bill turned out to be such a fine friend.</w:t>
      </w:r>
    </w:p>
    <w:p w14:paraId="77A19BFB" w14:textId="77777777" w:rsidR="00090E2B" w:rsidRDefault="00090E2B" w:rsidP="003B5921">
      <w:pPr>
        <w:jc w:val="both"/>
        <w:rPr>
          <w:rFonts w:ascii="Times New Roman" w:hAnsi="Times New Roman"/>
          <w:sz w:val="22"/>
          <w:szCs w:val="22"/>
        </w:rPr>
      </w:pPr>
    </w:p>
    <w:p w14:paraId="5B45AC16" w14:textId="089DC7DF" w:rsidR="00090E2B" w:rsidRDefault="00090E2B" w:rsidP="00090E2B">
      <w:pPr>
        <w:spacing w:line="360" w:lineRule="auto"/>
        <w:jc w:val="both"/>
        <w:rPr>
          <w:rFonts w:ascii="Times New Roman" w:hAnsi="Times New Roman"/>
          <w:sz w:val="22"/>
          <w:szCs w:val="22"/>
        </w:rPr>
      </w:pPr>
      <w:r>
        <w:rPr>
          <w:rFonts w:ascii="Times New Roman" w:hAnsi="Times New Roman"/>
          <w:sz w:val="22"/>
          <w:szCs w:val="22"/>
        </w:rPr>
        <w:t xml:space="preserve">This is explained by Grice (1975/89) </w:t>
      </w:r>
      <w:r w:rsidR="00020ECE">
        <w:rPr>
          <w:rFonts w:ascii="Times New Roman" w:hAnsi="Times New Roman"/>
          <w:sz w:val="22"/>
          <w:szCs w:val="22"/>
        </w:rPr>
        <w:t>as</w:t>
      </w:r>
      <w:r w:rsidRPr="001D3EAF">
        <w:rPr>
          <w:rFonts w:ascii="Times New Roman" w:hAnsi="Times New Roman"/>
          <w:sz w:val="22"/>
          <w:szCs w:val="22"/>
        </w:rPr>
        <w:t xml:space="preserve"> </w:t>
      </w:r>
      <w:r w:rsidR="00020ECE">
        <w:rPr>
          <w:rFonts w:ascii="Times New Roman" w:hAnsi="Times New Roman"/>
          <w:sz w:val="22"/>
          <w:szCs w:val="22"/>
        </w:rPr>
        <w:t xml:space="preserve">an </w:t>
      </w:r>
      <w:proofErr w:type="spellStart"/>
      <w:r w:rsidRPr="001D3EAF">
        <w:rPr>
          <w:rFonts w:ascii="Times New Roman" w:hAnsi="Times New Roman"/>
          <w:sz w:val="22"/>
          <w:szCs w:val="22"/>
        </w:rPr>
        <w:t>implicature</w:t>
      </w:r>
      <w:proofErr w:type="spellEnd"/>
      <w:r>
        <w:rPr>
          <w:rFonts w:ascii="Times New Roman" w:hAnsi="Times New Roman"/>
          <w:sz w:val="22"/>
          <w:szCs w:val="22"/>
        </w:rPr>
        <w:t>. But this simple ironic statement can form part of a larger utterance (2):</w:t>
      </w:r>
    </w:p>
    <w:p w14:paraId="2C596BD7" w14:textId="77777777" w:rsidR="00090E2B" w:rsidRDefault="00090E2B" w:rsidP="003B5921">
      <w:pPr>
        <w:jc w:val="both"/>
        <w:rPr>
          <w:rFonts w:ascii="Times New Roman" w:hAnsi="Times New Roman"/>
          <w:sz w:val="22"/>
          <w:szCs w:val="22"/>
        </w:rPr>
      </w:pPr>
    </w:p>
    <w:p w14:paraId="1204F200" w14:textId="39D1B68E" w:rsidR="003B5921" w:rsidRDefault="003D316C" w:rsidP="003B5921">
      <w:pPr>
        <w:jc w:val="both"/>
        <w:rPr>
          <w:rFonts w:ascii="Times New Roman" w:hAnsi="Times New Roman"/>
          <w:sz w:val="22"/>
          <w:szCs w:val="22"/>
        </w:rPr>
      </w:pPr>
      <w:r w:rsidRPr="001D3EAF">
        <w:rPr>
          <w:rFonts w:ascii="Times New Roman" w:hAnsi="Times New Roman"/>
          <w:sz w:val="22"/>
          <w:szCs w:val="22"/>
        </w:rPr>
        <w:t>(2)</w:t>
      </w:r>
      <w:r w:rsidRPr="001D3EAF">
        <w:rPr>
          <w:rFonts w:ascii="Times New Roman" w:hAnsi="Times New Roman"/>
          <w:sz w:val="22"/>
          <w:szCs w:val="22"/>
        </w:rPr>
        <w:tab/>
      </w:r>
      <w:r w:rsidR="003B5921" w:rsidRPr="001D3EAF">
        <w:rPr>
          <w:rFonts w:ascii="Times New Roman" w:hAnsi="Times New Roman"/>
          <w:sz w:val="22"/>
          <w:szCs w:val="22"/>
        </w:rPr>
        <w:t>If Bill turned out to be such a fine friend, he shouldn’t be trusted.</w:t>
      </w:r>
    </w:p>
    <w:p w14:paraId="0FF58A00" w14:textId="77777777" w:rsidR="00090E2B" w:rsidRDefault="00090E2B" w:rsidP="003B5921">
      <w:pPr>
        <w:jc w:val="both"/>
        <w:rPr>
          <w:rFonts w:ascii="Times New Roman" w:hAnsi="Times New Roman"/>
          <w:sz w:val="22"/>
          <w:szCs w:val="22"/>
        </w:rPr>
      </w:pPr>
    </w:p>
    <w:p w14:paraId="2BFA55BA" w14:textId="17403DB6" w:rsidR="006F1ED4" w:rsidRDefault="00090E2B" w:rsidP="00CA6C4A">
      <w:pPr>
        <w:spacing w:line="360" w:lineRule="auto"/>
        <w:jc w:val="both"/>
        <w:rPr>
          <w:rFonts w:ascii="Times New Roman" w:hAnsi="Times New Roman"/>
          <w:sz w:val="22"/>
          <w:szCs w:val="22"/>
        </w:rPr>
      </w:pPr>
      <w:r>
        <w:rPr>
          <w:rFonts w:ascii="Times New Roman" w:hAnsi="Times New Roman"/>
          <w:sz w:val="22"/>
          <w:szCs w:val="22"/>
        </w:rPr>
        <w:t xml:space="preserve">If the antecedent is </w:t>
      </w:r>
      <w:proofErr w:type="spellStart"/>
      <w:r>
        <w:rPr>
          <w:rFonts w:ascii="Times New Roman" w:hAnsi="Times New Roman"/>
          <w:sz w:val="22"/>
          <w:szCs w:val="22"/>
        </w:rPr>
        <w:t>implicature</w:t>
      </w:r>
      <w:proofErr w:type="spellEnd"/>
      <w:r>
        <w:rPr>
          <w:rFonts w:ascii="Times New Roman" w:hAnsi="Times New Roman"/>
          <w:sz w:val="22"/>
          <w:szCs w:val="22"/>
        </w:rPr>
        <w:t xml:space="preserve">, and if TCC and Insensitivity are correct how can it enter </w:t>
      </w:r>
      <w:r w:rsidR="000E21D7">
        <w:rPr>
          <w:rFonts w:ascii="Times New Roman" w:hAnsi="Times New Roman"/>
          <w:sz w:val="22"/>
          <w:szCs w:val="22"/>
        </w:rPr>
        <w:t xml:space="preserve">into the </w:t>
      </w:r>
      <w:proofErr w:type="gramStart"/>
      <w:r w:rsidRPr="001D3EAF">
        <w:rPr>
          <w:rFonts w:ascii="Times New Roman" w:hAnsi="Times New Roman"/>
          <w:sz w:val="22"/>
          <w:szCs w:val="22"/>
        </w:rPr>
        <w:t>c</w:t>
      </w:r>
      <w:r w:rsidR="000E21D7">
        <w:rPr>
          <w:rFonts w:ascii="Times New Roman" w:hAnsi="Times New Roman"/>
          <w:sz w:val="22"/>
          <w:szCs w:val="22"/>
        </w:rPr>
        <w:t>ompositionally</w:t>
      </w:r>
      <w:r w:rsidR="005C084B">
        <w:rPr>
          <w:rFonts w:ascii="Times New Roman" w:hAnsi="Times New Roman"/>
          <w:sz w:val="22"/>
          <w:szCs w:val="22"/>
        </w:rPr>
        <w:t>-</w:t>
      </w:r>
      <w:r w:rsidR="000E21D7">
        <w:rPr>
          <w:rFonts w:ascii="Times New Roman" w:hAnsi="Times New Roman"/>
          <w:sz w:val="22"/>
          <w:szCs w:val="22"/>
        </w:rPr>
        <w:t>determined</w:t>
      </w:r>
      <w:proofErr w:type="gramEnd"/>
      <w:r w:rsidR="000E21D7">
        <w:rPr>
          <w:rFonts w:ascii="Times New Roman" w:hAnsi="Times New Roman"/>
          <w:sz w:val="22"/>
          <w:szCs w:val="22"/>
        </w:rPr>
        <w:t xml:space="preserve"> </w:t>
      </w:r>
      <w:r w:rsidRPr="001D3EAF">
        <w:rPr>
          <w:rFonts w:ascii="Times New Roman" w:hAnsi="Times New Roman"/>
          <w:sz w:val="22"/>
          <w:szCs w:val="22"/>
        </w:rPr>
        <w:t>content of the conditional</w:t>
      </w:r>
      <w:r>
        <w:rPr>
          <w:rFonts w:ascii="Times New Roman" w:hAnsi="Times New Roman"/>
          <w:sz w:val="22"/>
          <w:szCs w:val="22"/>
        </w:rPr>
        <w:t xml:space="preserve"> in (2)? </w:t>
      </w:r>
      <w:r w:rsidR="00020ECE">
        <w:rPr>
          <w:rFonts w:ascii="Times New Roman" w:hAnsi="Times New Roman"/>
          <w:sz w:val="22"/>
          <w:szCs w:val="22"/>
        </w:rPr>
        <w:t>Clearly that would contradict</w:t>
      </w:r>
      <w:r w:rsidR="00CA6C4A">
        <w:rPr>
          <w:rFonts w:ascii="Times New Roman" w:hAnsi="Times New Roman"/>
          <w:sz w:val="22"/>
          <w:szCs w:val="22"/>
        </w:rPr>
        <w:t xml:space="preserve"> </w:t>
      </w:r>
      <w:r w:rsidR="00880541">
        <w:rPr>
          <w:rFonts w:ascii="Times New Roman" w:hAnsi="Times New Roman"/>
          <w:sz w:val="22"/>
          <w:szCs w:val="22"/>
        </w:rPr>
        <w:t xml:space="preserve">Insensitivity and </w:t>
      </w:r>
      <w:r w:rsidR="00CA6C4A">
        <w:rPr>
          <w:rFonts w:ascii="Times New Roman" w:hAnsi="Times New Roman"/>
          <w:sz w:val="22"/>
          <w:szCs w:val="22"/>
        </w:rPr>
        <w:t>TCC</w:t>
      </w:r>
      <w:r w:rsidR="003F009F">
        <w:rPr>
          <w:rFonts w:ascii="Times New Roman" w:hAnsi="Times New Roman"/>
          <w:sz w:val="22"/>
          <w:szCs w:val="22"/>
        </w:rPr>
        <w:t xml:space="preserve">. </w:t>
      </w:r>
      <w:r w:rsidR="00020ECE">
        <w:rPr>
          <w:rFonts w:ascii="Times New Roman" w:hAnsi="Times New Roman"/>
          <w:sz w:val="22"/>
          <w:szCs w:val="22"/>
        </w:rPr>
        <w:t xml:space="preserve">This is the </w:t>
      </w:r>
      <w:r w:rsidR="0012048C">
        <w:rPr>
          <w:rFonts w:ascii="Times New Roman" w:hAnsi="Times New Roman"/>
          <w:sz w:val="22"/>
          <w:szCs w:val="22"/>
        </w:rPr>
        <w:t>problem</w:t>
      </w:r>
      <w:r w:rsidR="00020ECE">
        <w:rPr>
          <w:rFonts w:ascii="Times New Roman" w:hAnsi="Times New Roman"/>
          <w:sz w:val="22"/>
          <w:szCs w:val="22"/>
        </w:rPr>
        <w:t xml:space="preserve"> of embedded irony</w:t>
      </w:r>
      <w:r w:rsidR="00CA6C4A">
        <w:rPr>
          <w:rFonts w:ascii="Times New Roman" w:hAnsi="Times New Roman"/>
          <w:sz w:val="22"/>
          <w:szCs w:val="22"/>
        </w:rPr>
        <w:t xml:space="preserve">. </w:t>
      </w:r>
      <w:r w:rsidR="00020ECE">
        <w:rPr>
          <w:rFonts w:ascii="Times New Roman" w:hAnsi="Times New Roman"/>
          <w:sz w:val="22"/>
          <w:szCs w:val="22"/>
        </w:rPr>
        <w:t>It’</w:t>
      </w:r>
      <w:r w:rsidR="00953A5D">
        <w:rPr>
          <w:rFonts w:ascii="Times New Roman" w:hAnsi="Times New Roman"/>
          <w:sz w:val="22"/>
          <w:szCs w:val="22"/>
        </w:rPr>
        <w:t xml:space="preserve">s </w:t>
      </w:r>
      <w:r w:rsidR="00020ECE">
        <w:rPr>
          <w:rFonts w:ascii="Times New Roman" w:hAnsi="Times New Roman"/>
          <w:sz w:val="22"/>
          <w:szCs w:val="22"/>
        </w:rPr>
        <w:t xml:space="preserve">an example of a </w:t>
      </w:r>
      <w:r w:rsidR="006A4CBE">
        <w:rPr>
          <w:rFonts w:ascii="Times New Roman" w:hAnsi="Times New Roman"/>
          <w:sz w:val="22"/>
          <w:szCs w:val="22"/>
        </w:rPr>
        <w:t xml:space="preserve">larger and </w:t>
      </w:r>
      <w:r w:rsidR="00AB0673">
        <w:rPr>
          <w:rFonts w:ascii="Times New Roman" w:hAnsi="Times New Roman"/>
          <w:sz w:val="22"/>
          <w:szCs w:val="22"/>
        </w:rPr>
        <w:t xml:space="preserve">familiar </w:t>
      </w:r>
      <w:r w:rsidR="00020ECE">
        <w:rPr>
          <w:rFonts w:ascii="Times New Roman" w:hAnsi="Times New Roman"/>
          <w:sz w:val="22"/>
          <w:szCs w:val="22"/>
        </w:rPr>
        <w:t xml:space="preserve">class of </w:t>
      </w:r>
      <w:r w:rsidR="00953A5D">
        <w:rPr>
          <w:rFonts w:ascii="Times New Roman" w:hAnsi="Times New Roman"/>
          <w:sz w:val="22"/>
          <w:szCs w:val="22"/>
        </w:rPr>
        <w:t xml:space="preserve">‘embedded </w:t>
      </w:r>
      <w:proofErr w:type="spellStart"/>
      <w:r w:rsidR="00953A5D">
        <w:rPr>
          <w:rFonts w:ascii="Times New Roman" w:hAnsi="Times New Roman"/>
          <w:sz w:val="22"/>
          <w:szCs w:val="22"/>
        </w:rPr>
        <w:t>impli</w:t>
      </w:r>
      <w:r w:rsidR="006A4CBE">
        <w:rPr>
          <w:rFonts w:ascii="Times New Roman" w:hAnsi="Times New Roman"/>
          <w:sz w:val="22"/>
          <w:szCs w:val="22"/>
        </w:rPr>
        <w:t>catures</w:t>
      </w:r>
      <w:proofErr w:type="spellEnd"/>
      <w:r w:rsidR="00953A5D">
        <w:rPr>
          <w:rFonts w:ascii="Times New Roman" w:hAnsi="Times New Roman"/>
          <w:sz w:val="22"/>
          <w:szCs w:val="22"/>
        </w:rPr>
        <w:t>’</w:t>
      </w:r>
      <w:r w:rsidR="006A4CBE">
        <w:rPr>
          <w:rFonts w:ascii="Times New Roman" w:hAnsi="Times New Roman"/>
          <w:sz w:val="22"/>
          <w:szCs w:val="22"/>
        </w:rPr>
        <w:t xml:space="preserve"> first raised by Cohen (1970) as a challenge to </w:t>
      </w:r>
      <w:r w:rsidR="000E21D7">
        <w:rPr>
          <w:rFonts w:ascii="Times New Roman" w:hAnsi="Times New Roman"/>
          <w:sz w:val="22"/>
          <w:szCs w:val="22"/>
        </w:rPr>
        <w:t xml:space="preserve">Grice’s theory of </w:t>
      </w:r>
      <w:proofErr w:type="spellStart"/>
      <w:r w:rsidR="000E21D7">
        <w:rPr>
          <w:rFonts w:ascii="Times New Roman" w:hAnsi="Times New Roman"/>
          <w:sz w:val="22"/>
          <w:szCs w:val="22"/>
        </w:rPr>
        <w:t>implicatures</w:t>
      </w:r>
      <w:proofErr w:type="spellEnd"/>
      <w:r w:rsidR="000E21D7">
        <w:rPr>
          <w:rFonts w:ascii="Times New Roman" w:hAnsi="Times New Roman"/>
          <w:sz w:val="22"/>
          <w:szCs w:val="22"/>
        </w:rPr>
        <w:t>.</w:t>
      </w:r>
      <w:r w:rsidR="006A4CBE">
        <w:rPr>
          <w:rFonts w:ascii="Times New Roman" w:hAnsi="Times New Roman"/>
          <w:sz w:val="22"/>
          <w:szCs w:val="22"/>
        </w:rPr>
        <w:t xml:space="preserve"> </w:t>
      </w:r>
      <w:r w:rsidR="006360DB">
        <w:rPr>
          <w:rFonts w:ascii="Times New Roman" w:hAnsi="Times New Roman"/>
          <w:sz w:val="22"/>
          <w:szCs w:val="22"/>
        </w:rPr>
        <w:t>Cohen argued that</w:t>
      </w:r>
      <w:r w:rsidR="00AB0673">
        <w:rPr>
          <w:rFonts w:ascii="Times New Roman" w:hAnsi="Times New Roman"/>
          <w:sz w:val="22"/>
          <w:szCs w:val="22"/>
        </w:rPr>
        <w:t xml:space="preserve"> when an </w:t>
      </w:r>
      <w:proofErr w:type="spellStart"/>
      <w:r w:rsidR="00AB0673">
        <w:rPr>
          <w:rFonts w:ascii="Times New Roman" w:hAnsi="Times New Roman"/>
          <w:sz w:val="22"/>
          <w:szCs w:val="22"/>
        </w:rPr>
        <w:t>implicature</w:t>
      </w:r>
      <w:proofErr w:type="spellEnd"/>
      <w:r w:rsidR="00953A5D">
        <w:rPr>
          <w:rFonts w:ascii="Times New Roman" w:hAnsi="Times New Roman"/>
          <w:sz w:val="22"/>
          <w:szCs w:val="22"/>
        </w:rPr>
        <w:t xml:space="preserve"> embed</w:t>
      </w:r>
      <w:r w:rsidR="00AB0673">
        <w:rPr>
          <w:rFonts w:ascii="Times New Roman" w:hAnsi="Times New Roman"/>
          <w:sz w:val="22"/>
          <w:szCs w:val="22"/>
        </w:rPr>
        <w:t>s</w:t>
      </w:r>
      <w:r w:rsidR="00953A5D">
        <w:rPr>
          <w:rFonts w:ascii="Times New Roman" w:hAnsi="Times New Roman"/>
          <w:sz w:val="22"/>
          <w:szCs w:val="22"/>
        </w:rPr>
        <w:t xml:space="preserve"> </w:t>
      </w:r>
      <w:r w:rsidR="006360DB">
        <w:rPr>
          <w:rFonts w:ascii="Times New Roman" w:hAnsi="Times New Roman"/>
          <w:sz w:val="22"/>
          <w:szCs w:val="22"/>
        </w:rPr>
        <w:t>in an operator</w:t>
      </w:r>
      <w:r w:rsidR="00953A5D">
        <w:rPr>
          <w:rFonts w:ascii="Times New Roman" w:hAnsi="Times New Roman"/>
          <w:sz w:val="22"/>
          <w:szCs w:val="22"/>
        </w:rPr>
        <w:t xml:space="preserve">, </w:t>
      </w:r>
      <w:r w:rsidR="006360DB">
        <w:rPr>
          <w:rFonts w:ascii="Times New Roman" w:hAnsi="Times New Roman"/>
          <w:sz w:val="22"/>
          <w:szCs w:val="22"/>
        </w:rPr>
        <w:t xml:space="preserve">it </w:t>
      </w:r>
      <w:r w:rsidR="00BE7A58">
        <w:rPr>
          <w:rFonts w:ascii="Times New Roman" w:hAnsi="Times New Roman"/>
          <w:sz w:val="22"/>
          <w:szCs w:val="22"/>
        </w:rPr>
        <w:t xml:space="preserve">is </w:t>
      </w:r>
      <w:r w:rsidR="00953A5D">
        <w:rPr>
          <w:rFonts w:ascii="Times New Roman" w:hAnsi="Times New Roman"/>
          <w:sz w:val="22"/>
          <w:szCs w:val="22"/>
        </w:rPr>
        <w:t xml:space="preserve">better understood as </w:t>
      </w:r>
      <w:r w:rsidR="003F357D">
        <w:rPr>
          <w:rFonts w:ascii="Times New Roman" w:hAnsi="Times New Roman"/>
          <w:sz w:val="22"/>
          <w:szCs w:val="22"/>
        </w:rPr>
        <w:t>a compositional constituent</w:t>
      </w:r>
      <w:r w:rsidR="00953A5D">
        <w:rPr>
          <w:rFonts w:ascii="Times New Roman" w:hAnsi="Times New Roman"/>
          <w:sz w:val="22"/>
          <w:szCs w:val="22"/>
        </w:rPr>
        <w:t xml:space="preserve"> of said-content. </w:t>
      </w:r>
      <w:r w:rsidR="006F1ED4">
        <w:rPr>
          <w:rFonts w:ascii="Times New Roman" w:hAnsi="Times New Roman"/>
          <w:sz w:val="22"/>
          <w:szCs w:val="22"/>
        </w:rPr>
        <w:t>How should this problem be dealt with</w:t>
      </w:r>
      <w:r w:rsidR="004E19A2">
        <w:rPr>
          <w:rFonts w:ascii="Times New Roman" w:hAnsi="Times New Roman"/>
          <w:sz w:val="22"/>
          <w:szCs w:val="22"/>
        </w:rPr>
        <w:t xml:space="preserve"> in the case of embedded irony</w:t>
      </w:r>
      <w:r w:rsidR="006F1ED4">
        <w:rPr>
          <w:rFonts w:ascii="Times New Roman" w:hAnsi="Times New Roman"/>
          <w:sz w:val="22"/>
          <w:szCs w:val="22"/>
        </w:rPr>
        <w:t>?</w:t>
      </w:r>
    </w:p>
    <w:p w14:paraId="23B28DFF" w14:textId="4FF5DDC2" w:rsidR="00CE759D" w:rsidRPr="001D3EAF" w:rsidRDefault="006360DB" w:rsidP="00BF5D16">
      <w:pPr>
        <w:spacing w:line="360" w:lineRule="auto"/>
        <w:ind w:firstLine="720"/>
        <w:jc w:val="both"/>
        <w:rPr>
          <w:rFonts w:ascii="Times New Roman" w:hAnsi="Times New Roman"/>
          <w:sz w:val="22"/>
          <w:szCs w:val="22"/>
        </w:rPr>
      </w:pPr>
      <w:r>
        <w:rPr>
          <w:rFonts w:ascii="Times New Roman" w:hAnsi="Times New Roman"/>
          <w:sz w:val="22"/>
          <w:szCs w:val="22"/>
        </w:rPr>
        <w:t xml:space="preserve">It is reasonable </w:t>
      </w:r>
      <w:r w:rsidR="00143073">
        <w:rPr>
          <w:rFonts w:ascii="Times New Roman" w:hAnsi="Times New Roman"/>
          <w:sz w:val="22"/>
          <w:szCs w:val="22"/>
        </w:rPr>
        <w:t>to try</w:t>
      </w:r>
      <w:r w:rsidR="00756219">
        <w:rPr>
          <w:rFonts w:ascii="Times New Roman" w:hAnsi="Times New Roman"/>
          <w:sz w:val="22"/>
          <w:szCs w:val="22"/>
        </w:rPr>
        <w:t xml:space="preserve"> to </w:t>
      </w:r>
      <w:r w:rsidR="00F41E07">
        <w:rPr>
          <w:rFonts w:ascii="Times New Roman" w:hAnsi="Times New Roman"/>
          <w:sz w:val="22"/>
          <w:szCs w:val="22"/>
        </w:rPr>
        <w:t>preserve</w:t>
      </w:r>
      <w:r>
        <w:rPr>
          <w:rFonts w:ascii="Times New Roman" w:hAnsi="Times New Roman"/>
          <w:sz w:val="22"/>
          <w:szCs w:val="22"/>
        </w:rPr>
        <w:t xml:space="preserve"> TCC and Insensitivity</w:t>
      </w:r>
      <w:r w:rsidR="005C084B">
        <w:rPr>
          <w:rFonts w:ascii="Times New Roman" w:hAnsi="Times New Roman"/>
          <w:sz w:val="22"/>
          <w:szCs w:val="22"/>
        </w:rPr>
        <w:t xml:space="preserve"> in the face of this problem</w:t>
      </w:r>
      <w:r w:rsidR="00756219">
        <w:rPr>
          <w:rFonts w:ascii="Times New Roman" w:hAnsi="Times New Roman"/>
          <w:sz w:val="22"/>
          <w:szCs w:val="22"/>
        </w:rPr>
        <w:t>.</w:t>
      </w:r>
      <w:r w:rsidR="005C084B">
        <w:rPr>
          <w:rFonts w:ascii="Times New Roman" w:hAnsi="Times New Roman"/>
          <w:sz w:val="22"/>
          <w:szCs w:val="22"/>
        </w:rPr>
        <w:t xml:space="preserve"> </w:t>
      </w:r>
      <w:r w:rsidR="00756219">
        <w:rPr>
          <w:rFonts w:ascii="Times New Roman" w:hAnsi="Times New Roman"/>
          <w:sz w:val="22"/>
          <w:szCs w:val="22"/>
        </w:rPr>
        <w:t xml:space="preserve">One </w:t>
      </w:r>
      <w:r>
        <w:rPr>
          <w:rFonts w:ascii="Times New Roman" w:hAnsi="Times New Roman"/>
          <w:sz w:val="22"/>
          <w:szCs w:val="22"/>
        </w:rPr>
        <w:t>way would</w:t>
      </w:r>
      <w:r w:rsidR="00F41E07">
        <w:rPr>
          <w:rFonts w:ascii="Times New Roman" w:hAnsi="Times New Roman"/>
          <w:sz w:val="22"/>
          <w:szCs w:val="22"/>
        </w:rPr>
        <w:t xml:space="preserve"> </w:t>
      </w:r>
      <w:r>
        <w:rPr>
          <w:rFonts w:ascii="Times New Roman" w:hAnsi="Times New Roman"/>
          <w:sz w:val="22"/>
          <w:szCs w:val="22"/>
        </w:rPr>
        <w:t xml:space="preserve">be to </w:t>
      </w:r>
      <w:r w:rsidR="005C084B">
        <w:rPr>
          <w:rFonts w:ascii="Times New Roman" w:hAnsi="Times New Roman"/>
          <w:sz w:val="22"/>
          <w:szCs w:val="22"/>
        </w:rPr>
        <w:t xml:space="preserve">deny that </w:t>
      </w:r>
      <w:r w:rsidR="00F41E07">
        <w:rPr>
          <w:rFonts w:ascii="Times New Roman" w:hAnsi="Times New Roman"/>
          <w:sz w:val="22"/>
          <w:szCs w:val="22"/>
        </w:rPr>
        <w:t>embedded</w:t>
      </w:r>
      <w:r w:rsidR="002B7EE8">
        <w:rPr>
          <w:rFonts w:ascii="Times New Roman" w:hAnsi="Times New Roman"/>
          <w:sz w:val="22"/>
          <w:szCs w:val="22"/>
        </w:rPr>
        <w:t xml:space="preserve"> irony </w:t>
      </w:r>
      <w:r w:rsidR="005C084B">
        <w:rPr>
          <w:rFonts w:ascii="Times New Roman" w:hAnsi="Times New Roman"/>
          <w:sz w:val="22"/>
          <w:szCs w:val="22"/>
        </w:rPr>
        <w:t xml:space="preserve">is </w:t>
      </w:r>
      <w:proofErr w:type="spellStart"/>
      <w:r w:rsidR="005C084B">
        <w:rPr>
          <w:rFonts w:ascii="Times New Roman" w:hAnsi="Times New Roman"/>
          <w:sz w:val="22"/>
          <w:szCs w:val="22"/>
        </w:rPr>
        <w:t>implicature</w:t>
      </w:r>
      <w:proofErr w:type="spellEnd"/>
      <w:r w:rsidR="005C084B">
        <w:rPr>
          <w:rFonts w:ascii="Times New Roman" w:hAnsi="Times New Roman"/>
          <w:sz w:val="22"/>
          <w:szCs w:val="22"/>
        </w:rPr>
        <w:t xml:space="preserve"> and include it </w:t>
      </w:r>
      <w:r w:rsidR="000E21D7">
        <w:rPr>
          <w:rFonts w:ascii="Times New Roman" w:hAnsi="Times New Roman"/>
          <w:sz w:val="22"/>
          <w:szCs w:val="22"/>
        </w:rPr>
        <w:t>into</w:t>
      </w:r>
      <w:r>
        <w:rPr>
          <w:rFonts w:ascii="Times New Roman" w:hAnsi="Times New Roman"/>
          <w:sz w:val="22"/>
          <w:szCs w:val="22"/>
        </w:rPr>
        <w:t xml:space="preserve"> </w:t>
      </w:r>
      <w:r w:rsidR="00DB30BA" w:rsidRPr="001D3EAF">
        <w:rPr>
          <w:rFonts w:ascii="Times New Roman" w:hAnsi="Times New Roman"/>
          <w:sz w:val="22"/>
          <w:szCs w:val="22"/>
        </w:rPr>
        <w:t xml:space="preserve">said-content. </w:t>
      </w:r>
      <w:r w:rsidR="00756219">
        <w:rPr>
          <w:rFonts w:ascii="Times New Roman" w:hAnsi="Times New Roman"/>
          <w:sz w:val="22"/>
          <w:szCs w:val="22"/>
        </w:rPr>
        <w:t xml:space="preserve">But </w:t>
      </w:r>
      <w:r>
        <w:rPr>
          <w:rFonts w:ascii="Times New Roman" w:hAnsi="Times New Roman"/>
          <w:sz w:val="22"/>
          <w:szCs w:val="22"/>
        </w:rPr>
        <w:t xml:space="preserve">this stretches the </w:t>
      </w:r>
      <w:r w:rsidR="000E21D7">
        <w:rPr>
          <w:rFonts w:ascii="Times New Roman" w:hAnsi="Times New Roman"/>
          <w:sz w:val="22"/>
          <w:szCs w:val="22"/>
        </w:rPr>
        <w:t>notion</w:t>
      </w:r>
      <w:r>
        <w:rPr>
          <w:rFonts w:ascii="Times New Roman" w:hAnsi="Times New Roman"/>
          <w:sz w:val="22"/>
          <w:szCs w:val="22"/>
        </w:rPr>
        <w:t xml:space="preserve"> of </w:t>
      </w:r>
      <w:r w:rsidR="00D31695" w:rsidRPr="001D3EAF">
        <w:rPr>
          <w:rFonts w:ascii="Times New Roman" w:hAnsi="Times New Roman"/>
          <w:sz w:val="22"/>
          <w:szCs w:val="22"/>
        </w:rPr>
        <w:t>said-content</w:t>
      </w:r>
      <w:r w:rsidR="005C084B">
        <w:rPr>
          <w:rFonts w:ascii="Times New Roman" w:hAnsi="Times New Roman"/>
          <w:sz w:val="22"/>
          <w:szCs w:val="22"/>
        </w:rPr>
        <w:t xml:space="preserve"> (§4-5) to the point where the distinction has little value </w:t>
      </w:r>
      <w:r w:rsidR="00916EEE" w:rsidRPr="001D3EAF">
        <w:rPr>
          <w:rFonts w:ascii="Times New Roman" w:hAnsi="Times New Roman"/>
          <w:sz w:val="22"/>
          <w:szCs w:val="22"/>
        </w:rPr>
        <w:t xml:space="preserve">(§6). </w:t>
      </w:r>
      <w:r w:rsidR="005C084B">
        <w:rPr>
          <w:rFonts w:ascii="Times New Roman" w:hAnsi="Times New Roman"/>
          <w:sz w:val="22"/>
          <w:szCs w:val="22"/>
        </w:rPr>
        <w:t>A second route</w:t>
      </w:r>
      <w:r w:rsidR="00756219">
        <w:rPr>
          <w:rFonts w:ascii="Times New Roman" w:hAnsi="Times New Roman"/>
          <w:sz w:val="22"/>
          <w:szCs w:val="22"/>
        </w:rPr>
        <w:t xml:space="preserve"> is</w:t>
      </w:r>
      <w:r w:rsidR="00926E7A">
        <w:rPr>
          <w:rFonts w:ascii="Times New Roman" w:hAnsi="Times New Roman"/>
          <w:sz w:val="22"/>
          <w:szCs w:val="22"/>
        </w:rPr>
        <w:t xml:space="preserve"> </w:t>
      </w:r>
      <w:r w:rsidR="00717C2A">
        <w:rPr>
          <w:rFonts w:ascii="Times New Roman" w:hAnsi="Times New Roman"/>
          <w:sz w:val="22"/>
          <w:szCs w:val="22"/>
        </w:rPr>
        <w:t xml:space="preserve">to </w:t>
      </w:r>
      <w:r w:rsidR="005C084B">
        <w:rPr>
          <w:rFonts w:ascii="Times New Roman" w:hAnsi="Times New Roman"/>
          <w:sz w:val="22"/>
          <w:szCs w:val="22"/>
        </w:rPr>
        <w:t xml:space="preserve">try to </w:t>
      </w:r>
      <w:r w:rsidR="00717C2A">
        <w:rPr>
          <w:rFonts w:ascii="Times New Roman" w:hAnsi="Times New Roman"/>
          <w:sz w:val="22"/>
          <w:szCs w:val="22"/>
        </w:rPr>
        <w:t>preserv</w:t>
      </w:r>
      <w:r w:rsidR="005C084B">
        <w:rPr>
          <w:rFonts w:ascii="Times New Roman" w:hAnsi="Times New Roman"/>
          <w:sz w:val="22"/>
          <w:szCs w:val="22"/>
        </w:rPr>
        <w:t xml:space="preserve">e TCC by giving up Insensitivity. In this case </w:t>
      </w:r>
      <w:r w:rsidR="00BE2DB2">
        <w:rPr>
          <w:rFonts w:ascii="Times New Roman" w:hAnsi="Times New Roman"/>
          <w:sz w:val="22"/>
          <w:szCs w:val="22"/>
        </w:rPr>
        <w:t>irony</w:t>
      </w:r>
      <w:r w:rsidR="0002283E" w:rsidRPr="001D3EAF">
        <w:rPr>
          <w:rFonts w:ascii="Times New Roman" w:hAnsi="Times New Roman"/>
          <w:sz w:val="22"/>
          <w:szCs w:val="22"/>
        </w:rPr>
        <w:t xml:space="preserve"> embed</w:t>
      </w:r>
      <w:r w:rsidR="00926E7A">
        <w:rPr>
          <w:rFonts w:ascii="Times New Roman" w:hAnsi="Times New Roman"/>
          <w:sz w:val="22"/>
          <w:szCs w:val="22"/>
        </w:rPr>
        <w:t>s</w:t>
      </w:r>
      <w:r w:rsidR="005C084B">
        <w:rPr>
          <w:rFonts w:ascii="Times New Roman" w:hAnsi="Times New Roman"/>
          <w:sz w:val="22"/>
          <w:szCs w:val="22"/>
        </w:rPr>
        <w:t xml:space="preserve"> as</w:t>
      </w:r>
      <w:r w:rsidR="00D31695" w:rsidRPr="001D3EAF">
        <w:rPr>
          <w:rFonts w:ascii="Times New Roman" w:hAnsi="Times New Roman"/>
          <w:sz w:val="22"/>
          <w:szCs w:val="22"/>
        </w:rPr>
        <w:t xml:space="preserve"> </w:t>
      </w:r>
      <w:proofErr w:type="spellStart"/>
      <w:r w:rsidR="00D31695" w:rsidRPr="001D3EAF">
        <w:rPr>
          <w:rFonts w:ascii="Times New Roman" w:hAnsi="Times New Roman"/>
          <w:sz w:val="22"/>
          <w:szCs w:val="22"/>
        </w:rPr>
        <w:t>implicature</w:t>
      </w:r>
      <w:proofErr w:type="spellEnd"/>
      <w:r w:rsidR="00100F6D" w:rsidRPr="001D3EAF">
        <w:rPr>
          <w:rFonts w:ascii="Times New Roman" w:hAnsi="Times New Roman"/>
          <w:sz w:val="22"/>
          <w:szCs w:val="22"/>
        </w:rPr>
        <w:t xml:space="preserve"> (§7)</w:t>
      </w:r>
      <w:r w:rsidR="00D31695" w:rsidRPr="001D3EAF">
        <w:rPr>
          <w:rFonts w:ascii="Times New Roman" w:hAnsi="Times New Roman"/>
          <w:sz w:val="22"/>
          <w:szCs w:val="22"/>
        </w:rPr>
        <w:t xml:space="preserve">. </w:t>
      </w:r>
      <w:r w:rsidR="007C1143">
        <w:rPr>
          <w:rFonts w:ascii="Times New Roman" w:hAnsi="Times New Roman"/>
          <w:sz w:val="22"/>
          <w:szCs w:val="22"/>
        </w:rPr>
        <w:t>This</w:t>
      </w:r>
      <w:r w:rsidR="00717C2A">
        <w:rPr>
          <w:rFonts w:ascii="Times New Roman" w:hAnsi="Times New Roman"/>
          <w:sz w:val="22"/>
          <w:szCs w:val="22"/>
        </w:rPr>
        <w:t xml:space="preserve"> </w:t>
      </w:r>
      <w:r w:rsidR="00BF5D16">
        <w:rPr>
          <w:rFonts w:ascii="Times New Roman" w:hAnsi="Times New Roman"/>
          <w:sz w:val="22"/>
          <w:szCs w:val="22"/>
        </w:rPr>
        <w:t xml:space="preserve">leaves us with two types of content, and also with compositionality, but compositionality is now polluted with the pragmatic inference </w:t>
      </w:r>
      <w:r w:rsidR="00BF5D16">
        <w:rPr>
          <w:rFonts w:ascii="Times New Roman" w:hAnsi="Times New Roman"/>
          <w:sz w:val="22"/>
          <w:szCs w:val="22"/>
        </w:rPr>
        <w:lastRenderedPageBreak/>
        <w:t xml:space="preserve">required to support </w:t>
      </w:r>
      <w:proofErr w:type="spellStart"/>
      <w:r w:rsidR="00BF5D16">
        <w:rPr>
          <w:rFonts w:ascii="Times New Roman" w:hAnsi="Times New Roman"/>
          <w:sz w:val="22"/>
          <w:szCs w:val="22"/>
        </w:rPr>
        <w:t>implicature</w:t>
      </w:r>
      <w:proofErr w:type="spellEnd"/>
      <w:r w:rsidR="00BF5D16">
        <w:rPr>
          <w:rFonts w:ascii="Times New Roman" w:hAnsi="Times New Roman"/>
          <w:sz w:val="22"/>
          <w:szCs w:val="22"/>
        </w:rPr>
        <w:t>. Finally one could give up both TCC and Insensitivity. In this paper I advocate this</w:t>
      </w:r>
      <w:r w:rsidR="00283213">
        <w:rPr>
          <w:rFonts w:ascii="Times New Roman" w:hAnsi="Times New Roman"/>
          <w:sz w:val="22"/>
          <w:szCs w:val="22"/>
        </w:rPr>
        <w:t xml:space="preserve"> </w:t>
      </w:r>
      <w:r w:rsidR="00DB002C">
        <w:rPr>
          <w:rFonts w:ascii="Times New Roman" w:hAnsi="Times New Roman"/>
          <w:sz w:val="22"/>
          <w:szCs w:val="22"/>
        </w:rPr>
        <w:t xml:space="preserve">and </w:t>
      </w:r>
      <w:r w:rsidR="00BF5D16">
        <w:rPr>
          <w:rFonts w:ascii="Times New Roman" w:hAnsi="Times New Roman"/>
          <w:sz w:val="22"/>
          <w:szCs w:val="22"/>
        </w:rPr>
        <w:t xml:space="preserve">show how to achieve it by </w:t>
      </w:r>
      <w:r w:rsidR="00DB002C">
        <w:rPr>
          <w:rFonts w:ascii="Times New Roman" w:hAnsi="Times New Roman"/>
          <w:sz w:val="22"/>
          <w:szCs w:val="22"/>
        </w:rPr>
        <w:t>adopting a compositionality</w:t>
      </w:r>
      <w:r w:rsidR="00E86CC0" w:rsidRPr="00E86CC0">
        <w:rPr>
          <w:rFonts w:ascii="Times New Roman" w:hAnsi="Times New Roman"/>
          <w:sz w:val="22"/>
          <w:szCs w:val="22"/>
        </w:rPr>
        <w:t xml:space="preserve"> </w:t>
      </w:r>
      <w:r w:rsidR="009554E4">
        <w:rPr>
          <w:rFonts w:ascii="Times New Roman" w:hAnsi="Times New Roman"/>
          <w:sz w:val="22"/>
          <w:szCs w:val="22"/>
        </w:rPr>
        <w:t>of speech-acts</w:t>
      </w:r>
      <w:r w:rsidR="00A8294F">
        <w:rPr>
          <w:rFonts w:ascii="Times New Roman" w:hAnsi="Times New Roman"/>
          <w:sz w:val="22"/>
          <w:szCs w:val="22"/>
        </w:rPr>
        <w:t>—where</w:t>
      </w:r>
      <w:r w:rsidR="00DB002C">
        <w:rPr>
          <w:rFonts w:ascii="Times New Roman" w:hAnsi="Times New Roman"/>
          <w:sz w:val="22"/>
          <w:szCs w:val="22"/>
        </w:rPr>
        <w:t xml:space="preserve"> sentence-level speech-acts are built up out of sub-sentential speech</w:t>
      </w:r>
      <w:r w:rsidR="003973C2">
        <w:rPr>
          <w:rFonts w:ascii="Times New Roman" w:hAnsi="Times New Roman"/>
          <w:sz w:val="22"/>
          <w:szCs w:val="22"/>
        </w:rPr>
        <w:t>-acts</w:t>
      </w:r>
      <w:r w:rsidR="00A8294F">
        <w:rPr>
          <w:rFonts w:ascii="Times New Roman" w:hAnsi="Times New Roman"/>
          <w:sz w:val="22"/>
          <w:szCs w:val="22"/>
        </w:rPr>
        <w:t xml:space="preserve"> </w:t>
      </w:r>
      <w:r w:rsidR="00F96051">
        <w:rPr>
          <w:rFonts w:ascii="Times New Roman" w:hAnsi="Times New Roman"/>
          <w:sz w:val="22"/>
          <w:szCs w:val="22"/>
        </w:rPr>
        <w:t xml:space="preserve">irrespective of </w:t>
      </w:r>
      <w:r w:rsidR="003973C2">
        <w:rPr>
          <w:rFonts w:ascii="Times New Roman" w:hAnsi="Times New Roman"/>
          <w:sz w:val="22"/>
          <w:szCs w:val="22"/>
        </w:rPr>
        <w:t xml:space="preserve">whether </w:t>
      </w:r>
      <w:r w:rsidR="00F96051">
        <w:rPr>
          <w:rFonts w:ascii="Times New Roman" w:hAnsi="Times New Roman"/>
          <w:sz w:val="22"/>
          <w:szCs w:val="22"/>
        </w:rPr>
        <w:t xml:space="preserve">they are </w:t>
      </w:r>
      <w:r w:rsidR="00F96051" w:rsidRPr="00F96051">
        <w:rPr>
          <w:rFonts w:ascii="Times New Roman" w:hAnsi="Times New Roman"/>
          <w:sz w:val="22"/>
          <w:szCs w:val="22"/>
        </w:rPr>
        <w:t xml:space="preserve">vehicles of content that is </w:t>
      </w:r>
      <w:r w:rsidR="00F96051">
        <w:rPr>
          <w:rFonts w:ascii="Times New Roman" w:hAnsi="Times New Roman"/>
          <w:sz w:val="22"/>
          <w:szCs w:val="22"/>
        </w:rPr>
        <w:t>non-</w:t>
      </w:r>
      <w:r w:rsidR="00F96051" w:rsidRPr="00F96051">
        <w:rPr>
          <w:rFonts w:ascii="Times New Roman" w:hAnsi="Times New Roman"/>
          <w:sz w:val="22"/>
          <w:szCs w:val="22"/>
        </w:rPr>
        <w:t>truth-conditional</w:t>
      </w:r>
      <w:r w:rsidR="00BF5D16">
        <w:rPr>
          <w:rFonts w:ascii="Times New Roman" w:hAnsi="Times New Roman"/>
          <w:sz w:val="22"/>
          <w:szCs w:val="22"/>
        </w:rPr>
        <w:t xml:space="preserve"> (</w:t>
      </w:r>
      <w:r w:rsidR="00D42792" w:rsidRPr="001D3EAF">
        <w:rPr>
          <w:rFonts w:ascii="Times New Roman" w:hAnsi="Times New Roman"/>
          <w:sz w:val="22"/>
          <w:szCs w:val="22"/>
        </w:rPr>
        <w:t>§8</w:t>
      </w:r>
      <w:r w:rsidR="00BF5D16">
        <w:rPr>
          <w:rFonts w:ascii="Times New Roman" w:hAnsi="Times New Roman"/>
          <w:sz w:val="22"/>
          <w:szCs w:val="22"/>
        </w:rPr>
        <w:t>).</w:t>
      </w:r>
      <w:r w:rsidR="00D42792">
        <w:rPr>
          <w:rFonts w:ascii="Times New Roman" w:hAnsi="Times New Roman"/>
          <w:sz w:val="22"/>
          <w:szCs w:val="22"/>
        </w:rPr>
        <w:t xml:space="preserve"> </w:t>
      </w:r>
      <w:r w:rsidR="00A8294F">
        <w:rPr>
          <w:rFonts w:ascii="Times New Roman" w:hAnsi="Times New Roman"/>
          <w:sz w:val="22"/>
          <w:szCs w:val="22"/>
        </w:rPr>
        <w:t>I</w:t>
      </w:r>
      <w:r w:rsidR="00BF5D16">
        <w:rPr>
          <w:rFonts w:ascii="Times New Roman" w:hAnsi="Times New Roman"/>
          <w:sz w:val="22"/>
          <w:szCs w:val="22"/>
        </w:rPr>
        <w:t>n particular I</w:t>
      </w:r>
      <w:r w:rsidR="00A8294F">
        <w:rPr>
          <w:rFonts w:ascii="Times New Roman" w:hAnsi="Times New Roman"/>
          <w:sz w:val="22"/>
          <w:szCs w:val="22"/>
        </w:rPr>
        <w:t xml:space="preserve"> suggest solving the embedding problem </w:t>
      </w:r>
      <w:r w:rsidR="00254BD1">
        <w:rPr>
          <w:rFonts w:ascii="Times New Roman" w:hAnsi="Times New Roman"/>
          <w:sz w:val="22"/>
          <w:szCs w:val="22"/>
        </w:rPr>
        <w:t>by employ</w:t>
      </w:r>
      <w:r w:rsidR="00E86CC0" w:rsidRPr="00E86CC0">
        <w:rPr>
          <w:rFonts w:ascii="Times New Roman" w:hAnsi="Times New Roman"/>
          <w:sz w:val="22"/>
          <w:szCs w:val="22"/>
        </w:rPr>
        <w:t>ing Barker’s (2004) notion of a ‘proto speech-act</w:t>
      </w:r>
      <w:r w:rsidR="00086994">
        <w:rPr>
          <w:rFonts w:ascii="Times New Roman" w:hAnsi="Times New Roman"/>
          <w:sz w:val="22"/>
          <w:szCs w:val="22"/>
        </w:rPr>
        <w:t>.</w:t>
      </w:r>
      <w:r w:rsidR="00E86CC0" w:rsidRPr="00E86CC0">
        <w:rPr>
          <w:rFonts w:ascii="Times New Roman" w:hAnsi="Times New Roman"/>
          <w:sz w:val="22"/>
          <w:szCs w:val="22"/>
        </w:rPr>
        <w:t>’</w:t>
      </w:r>
      <w:r w:rsidR="00086994">
        <w:rPr>
          <w:rFonts w:ascii="Times New Roman" w:hAnsi="Times New Roman"/>
          <w:sz w:val="22"/>
          <w:szCs w:val="22"/>
        </w:rPr>
        <w:t xml:space="preserve"> </w:t>
      </w:r>
      <w:r w:rsidR="00087517" w:rsidRPr="00087517">
        <w:rPr>
          <w:rFonts w:ascii="Times New Roman" w:hAnsi="Times New Roman"/>
          <w:sz w:val="22"/>
          <w:szCs w:val="22"/>
        </w:rPr>
        <w:t xml:space="preserve">That’s an act in which a speaker ‘advertises’ ironic-speech-act intentions, but which is neutral as to whether the speaker has the intentions, or communicates her possession of them. </w:t>
      </w:r>
      <w:r w:rsidR="00D722DA">
        <w:rPr>
          <w:rFonts w:ascii="Times New Roman" w:hAnsi="Times New Roman"/>
          <w:sz w:val="22"/>
          <w:szCs w:val="22"/>
        </w:rPr>
        <w:t>This provides a unified explanation i</w:t>
      </w:r>
      <w:r w:rsidR="00D722DA" w:rsidRPr="00087517">
        <w:rPr>
          <w:rFonts w:ascii="Times New Roman" w:hAnsi="Times New Roman"/>
          <w:sz w:val="22"/>
          <w:szCs w:val="22"/>
        </w:rPr>
        <w:t xml:space="preserve">n </w:t>
      </w:r>
      <w:r w:rsidR="00D722DA">
        <w:rPr>
          <w:rFonts w:ascii="Times New Roman" w:hAnsi="Times New Roman"/>
          <w:sz w:val="22"/>
          <w:szCs w:val="22"/>
        </w:rPr>
        <w:t xml:space="preserve">that both embedded and unembedded irony </w:t>
      </w:r>
      <w:r w:rsidR="00D722DA" w:rsidRPr="00E86CC0">
        <w:rPr>
          <w:rFonts w:ascii="Times New Roman" w:hAnsi="Times New Roman"/>
          <w:sz w:val="22"/>
          <w:szCs w:val="22"/>
        </w:rPr>
        <w:t xml:space="preserve">share the </w:t>
      </w:r>
      <w:r w:rsidR="00D722DA">
        <w:rPr>
          <w:rFonts w:ascii="Times New Roman" w:hAnsi="Times New Roman"/>
          <w:sz w:val="22"/>
          <w:szCs w:val="22"/>
        </w:rPr>
        <w:t xml:space="preserve">same </w:t>
      </w:r>
      <w:r w:rsidR="00D722DA" w:rsidRPr="00E86CC0">
        <w:rPr>
          <w:rFonts w:ascii="Times New Roman" w:hAnsi="Times New Roman"/>
          <w:sz w:val="22"/>
          <w:szCs w:val="22"/>
        </w:rPr>
        <w:t>speech-act structure</w:t>
      </w:r>
      <w:r w:rsidR="00D722DA">
        <w:rPr>
          <w:rFonts w:ascii="Times New Roman" w:hAnsi="Times New Roman"/>
          <w:sz w:val="22"/>
          <w:szCs w:val="22"/>
        </w:rPr>
        <w:t>—an i</w:t>
      </w:r>
      <w:r w:rsidR="00D722DA" w:rsidRPr="00E86CC0">
        <w:rPr>
          <w:rFonts w:ascii="Times New Roman" w:hAnsi="Times New Roman"/>
          <w:sz w:val="22"/>
          <w:szCs w:val="22"/>
        </w:rPr>
        <w:t>ronic proto-act</w:t>
      </w:r>
      <w:r w:rsidR="00D722DA">
        <w:rPr>
          <w:rFonts w:ascii="Times New Roman" w:hAnsi="Times New Roman"/>
          <w:sz w:val="22"/>
          <w:szCs w:val="22"/>
        </w:rPr>
        <w:t xml:space="preserve">—understood as involving a non-truth-conditional form of meaning. In </w:t>
      </w:r>
      <w:r w:rsidR="00087517" w:rsidRPr="00087517">
        <w:rPr>
          <w:rFonts w:ascii="Times New Roman" w:hAnsi="Times New Roman"/>
          <w:sz w:val="22"/>
          <w:szCs w:val="22"/>
        </w:rPr>
        <w:t>the unembedded utterance, the speaker has the intentions she signals, whereas in th</w:t>
      </w:r>
      <w:r w:rsidR="00087517">
        <w:rPr>
          <w:rFonts w:ascii="Times New Roman" w:hAnsi="Times New Roman"/>
          <w:sz w:val="22"/>
          <w:szCs w:val="22"/>
        </w:rPr>
        <w:t>e embedded case, she lacks them</w:t>
      </w:r>
      <w:r w:rsidR="00E86CC0" w:rsidRPr="00E86CC0">
        <w:rPr>
          <w:rFonts w:ascii="Times New Roman" w:hAnsi="Times New Roman"/>
          <w:sz w:val="22"/>
          <w:szCs w:val="22"/>
        </w:rPr>
        <w:t xml:space="preserve">. </w:t>
      </w:r>
      <w:r w:rsidR="00281DDB">
        <w:rPr>
          <w:rFonts w:ascii="Times New Roman" w:hAnsi="Times New Roman"/>
          <w:sz w:val="22"/>
          <w:szCs w:val="22"/>
        </w:rPr>
        <w:t>I</w:t>
      </w:r>
      <w:r w:rsidR="00F95B0C">
        <w:rPr>
          <w:rFonts w:ascii="Times New Roman" w:hAnsi="Times New Roman"/>
          <w:sz w:val="22"/>
          <w:szCs w:val="22"/>
        </w:rPr>
        <w:t xml:space="preserve"> now</w:t>
      </w:r>
      <w:r w:rsidR="00281DDB">
        <w:rPr>
          <w:rFonts w:ascii="Times New Roman" w:hAnsi="Times New Roman"/>
          <w:sz w:val="22"/>
          <w:szCs w:val="22"/>
        </w:rPr>
        <w:t xml:space="preserve"> proceed </w:t>
      </w:r>
      <w:r w:rsidR="00BF5D16">
        <w:rPr>
          <w:rFonts w:ascii="Times New Roman" w:hAnsi="Times New Roman"/>
          <w:sz w:val="22"/>
          <w:szCs w:val="22"/>
        </w:rPr>
        <w:t>by discussing examples of embedded irony</w:t>
      </w:r>
      <w:r w:rsidR="00281DDB">
        <w:rPr>
          <w:rFonts w:ascii="Times New Roman" w:hAnsi="Times New Roman"/>
          <w:sz w:val="22"/>
          <w:szCs w:val="22"/>
        </w:rPr>
        <w:t xml:space="preserve"> (§2) </w:t>
      </w:r>
      <w:r w:rsidR="00281DDB" w:rsidRPr="001D3EAF">
        <w:rPr>
          <w:rFonts w:ascii="Times New Roman" w:hAnsi="Times New Roman"/>
          <w:sz w:val="22"/>
          <w:szCs w:val="22"/>
        </w:rPr>
        <w:t xml:space="preserve">and the challenge </w:t>
      </w:r>
      <w:r w:rsidR="00BF5D16">
        <w:rPr>
          <w:rFonts w:ascii="Times New Roman" w:hAnsi="Times New Roman"/>
          <w:sz w:val="22"/>
          <w:szCs w:val="22"/>
        </w:rPr>
        <w:t xml:space="preserve">they pose </w:t>
      </w:r>
      <w:r w:rsidR="00835690">
        <w:rPr>
          <w:rFonts w:ascii="Times New Roman" w:hAnsi="Times New Roman"/>
          <w:sz w:val="22"/>
          <w:szCs w:val="22"/>
        </w:rPr>
        <w:t xml:space="preserve">for Grice </w:t>
      </w:r>
      <w:r w:rsidR="00281DDB" w:rsidRPr="001D3EAF">
        <w:rPr>
          <w:rFonts w:ascii="Times New Roman" w:hAnsi="Times New Roman"/>
          <w:sz w:val="22"/>
          <w:szCs w:val="22"/>
        </w:rPr>
        <w:t>(§3).</w:t>
      </w:r>
    </w:p>
    <w:p w14:paraId="5ADCF286" w14:textId="77777777" w:rsidR="0036725C" w:rsidRPr="001D3EAF" w:rsidRDefault="0036725C" w:rsidP="00367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p>
    <w:p w14:paraId="39E02485" w14:textId="16365608" w:rsidR="008F2A57" w:rsidRPr="001D3EAF" w:rsidRDefault="008F2A57" w:rsidP="008F2A57">
      <w:pPr>
        <w:spacing w:line="360" w:lineRule="auto"/>
        <w:outlineLvl w:val="0"/>
        <w:rPr>
          <w:rFonts w:ascii="Times New Roman" w:hAnsi="Times New Roman"/>
          <w:b/>
          <w:bCs/>
          <w:sz w:val="22"/>
          <w:szCs w:val="22"/>
        </w:rPr>
      </w:pPr>
      <w:r w:rsidRPr="001D3EAF">
        <w:rPr>
          <w:rFonts w:ascii="Times New Roman" w:hAnsi="Times New Roman"/>
          <w:b/>
          <w:bCs/>
          <w:sz w:val="22"/>
          <w:szCs w:val="22"/>
        </w:rPr>
        <w:t xml:space="preserve">2 </w:t>
      </w:r>
      <w:r w:rsidR="00DE437B" w:rsidRPr="001D3EAF">
        <w:rPr>
          <w:rFonts w:ascii="Times New Roman" w:hAnsi="Times New Roman"/>
          <w:b/>
          <w:bCs/>
          <w:sz w:val="22"/>
          <w:szCs w:val="22"/>
        </w:rPr>
        <w:t>D</w:t>
      </w:r>
      <w:r w:rsidR="007D1495" w:rsidRPr="001D3EAF">
        <w:rPr>
          <w:rFonts w:ascii="Times New Roman" w:hAnsi="Times New Roman"/>
          <w:b/>
          <w:bCs/>
          <w:sz w:val="22"/>
          <w:szCs w:val="22"/>
        </w:rPr>
        <w:t>ata</w:t>
      </w:r>
      <w:r w:rsidR="008549BE" w:rsidRPr="001D3EAF">
        <w:rPr>
          <w:rFonts w:ascii="Times New Roman" w:hAnsi="Times New Roman"/>
          <w:b/>
          <w:bCs/>
          <w:sz w:val="22"/>
          <w:szCs w:val="22"/>
        </w:rPr>
        <w:t xml:space="preserve"> </w:t>
      </w:r>
    </w:p>
    <w:p w14:paraId="24DA36D3" w14:textId="749D5BBB" w:rsidR="005363A4" w:rsidRPr="001D3EAF" w:rsidRDefault="008F2A57" w:rsidP="00455AD4">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360" w:lineRule="auto"/>
        <w:jc w:val="both"/>
        <w:rPr>
          <w:rFonts w:ascii="Times New Roman" w:hAnsi="Times New Roman"/>
          <w:sz w:val="22"/>
          <w:szCs w:val="22"/>
        </w:rPr>
      </w:pPr>
      <w:r w:rsidRPr="001D3EAF">
        <w:rPr>
          <w:rFonts w:ascii="Times New Roman" w:hAnsi="Times New Roman"/>
          <w:sz w:val="22"/>
          <w:szCs w:val="22"/>
        </w:rPr>
        <w:t>Levinson (2000)</w:t>
      </w:r>
      <w:r w:rsidR="00F9059D" w:rsidRPr="001D3EAF">
        <w:rPr>
          <w:rFonts w:ascii="Times New Roman" w:hAnsi="Times New Roman"/>
          <w:sz w:val="22"/>
          <w:szCs w:val="22"/>
        </w:rPr>
        <w:t>, Barker (2004),</w:t>
      </w:r>
      <w:r w:rsidR="004A16BB" w:rsidRPr="001D3EAF">
        <w:rPr>
          <w:rFonts w:ascii="Times New Roman" w:hAnsi="Times New Roman"/>
          <w:sz w:val="22"/>
          <w:szCs w:val="22"/>
        </w:rPr>
        <w:t xml:space="preserve"> and</w:t>
      </w:r>
      <w:r w:rsidRPr="001D3EAF">
        <w:rPr>
          <w:rFonts w:ascii="Times New Roman" w:hAnsi="Times New Roman"/>
          <w:sz w:val="22"/>
          <w:szCs w:val="22"/>
        </w:rPr>
        <w:t xml:space="preserve"> </w:t>
      </w:r>
      <w:r w:rsidR="004A16BB" w:rsidRPr="001D3EAF">
        <w:rPr>
          <w:rFonts w:ascii="Times New Roman" w:hAnsi="Times New Roman"/>
          <w:sz w:val="22"/>
          <w:szCs w:val="22"/>
        </w:rPr>
        <w:t>Camp (2012)</w:t>
      </w:r>
      <w:r w:rsidR="00E25BA2" w:rsidRPr="001D3EAF">
        <w:rPr>
          <w:rFonts w:ascii="Times New Roman" w:hAnsi="Times New Roman"/>
          <w:sz w:val="22"/>
          <w:szCs w:val="22"/>
        </w:rPr>
        <w:t xml:space="preserve"> </w:t>
      </w:r>
      <w:r w:rsidR="00A13062">
        <w:rPr>
          <w:rFonts w:ascii="Times New Roman" w:hAnsi="Times New Roman"/>
          <w:sz w:val="22"/>
          <w:szCs w:val="22"/>
        </w:rPr>
        <w:t>have</w:t>
      </w:r>
      <w:r w:rsidR="00A13062" w:rsidRPr="001D3EAF">
        <w:rPr>
          <w:rFonts w:ascii="Times New Roman" w:hAnsi="Times New Roman"/>
          <w:sz w:val="22"/>
          <w:szCs w:val="22"/>
        </w:rPr>
        <w:t xml:space="preserve"> briefly </w:t>
      </w:r>
      <w:r w:rsidR="00A13062">
        <w:rPr>
          <w:rFonts w:ascii="Times New Roman" w:hAnsi="Times New Roman"/>
          <w:sz w:val="22"/>
          <w:szCs w:val="22"/>
        </w:rPr>
        <w:t>discussed that</w:t>
      </w:r>
      <w:r w:rsidR="00A13062" w:rsidRPr="00A13062">
        <w:rPr>
          <w:rFonts w:ascii="Times New Roman" w:hAnsi="Times New Roman"/>
          <w:sz w:val="22"/>
          <w:szCs w:val="22"/>
        </w:rPr>
        <w:t xml:space="preserve"> </w:t>
      </w:r>
      <w:r w:rsidR="00A13062">
        <w:rPr>
          <w:rFonts w:ascii="Times New Roman" w:hAnsi="Times New Roman"/>
          <w:sz w:val="22"/>
          <w:szCs w:val="22"/>
        </w:rPr>
        <w:t>irony embeds in conditionals, epistemic modals, and ‘since’/’because’ constructions.</w:t>
      </w:r>
      <w:r w:rsidR="00A13062" w:rsidRPr="001D3EAF">
        <w:rPr>
          <w:rFonts w:ascii="Times New Roman" w:hAnsi="Times New Roman"/>
          <w:sz w:val="22"/>
          <w:szCs w:val="22"/>
        </w:rPr>
        <w:t xml:space="preserve"> </w:t>
      </w:r>
      <w:r w:rsidR="00A13062">
        <w:rPr>
          <w:rFonts w:ascii="Times New Roman" w:hAnsi="Times New Roman"/>
          <w:sz w:val="22"/>
          <w:szCs w:val="22"/>
        </w:rPr>
        <w:t>Here</w:t>
      </w:r>
      <w:r w:rsidR="00621FE6">
        <w:rPr>
          <w:rFonts w:ascii="Times New Roman" w:hAnsi="Times New Roman"/>
          <w:sz w:val="22"/>
          <w:szCs w:val="22"/>
        </w:rPr>
        <w:t xml:space="preserve"> I</w:t>
      </w:r>
      <w:r w:rsidR="00897B82" w:rsidRPr="001D3EAF">
        <w:rPr>
          <w:rFonts w:ascii="Times New Roman" w:hAnsi="Times New Roman"/>
          <w:sz w:val="22"/>
          <w:szCs w:val="22"/>
        </w:rPr>
        <w:t xml:space="preserve"> </w:t>
      </w:r>
      <w:r w:rsidR="00172F5B" w:rsidRPr="001D3EAF">
        <w:rPr>
          <w:rFonts w:ascii="Times New Roman" w:hAnsi="Times New Roman"/>
          <w:sz w:val="22"/>
          <w:szCs w:val="22"/>
        </w:rPr>
        <w:t>extend the</w:t>
      </w:r>
      <w:r w:rsidR="00A13062">
        <w:rPr>
          <w:rFonts w:ascii="Times New Roman" w:hAnsi="Times New Roman"/>
          <w:sz w:val="22"/>
          <w:szCs w:val="22"/>
        </w:rPr>
        <w:t>ir</w:t>
      </w:r>
      <w:r w:rsidR="00172F5B" w:rsidRPr="001D3EAF">
        <w:rPr>
          <w:rFonts w:ascii="Times New Roman" w:hAnsi="Times New Roman"/>
          <w:sz w:val="22"/>
          <w:szCs w:val="22"/>
        </w:rPr>
        <w:t xml:space="preserve"> </w:t>
      </w:r>
      <w:r w:rsidR="002059BC">
        <w:rPr>
          <w:rFonts w:ascii="Times New Roman" w:hAnsi="Times New Roman"/>
          <w:sz w:val="22"/>
          <w:szCs w:val="22"/>
        </w:rPr>
        <w:t xml:space="preserve">data, </w:t>
      </w:r>
      <w:r w:rsidR="0030302A">
        <w:rPr>
          <w:rFonts w:ascii="Times New Roman" w:hAnsi="Times New Roman"/>
          <w:sz w:val="22"/>
          <w:szCs w:val="22"/>
        </w:rPr>
        <w:t>focus</w:t>
      </w:r>
      <w:r w:rsidR="002059BC">
        <w:rPr>
          <w:rFonts w:ascii="Times New Roman" w:hAnsi="Times New Roman"/>
          <w:sz w:val="22"/>
          <w:szCs w:val="22"/>
        </w:rPr>
        <w:t>ing</w:t>
      </w:r>
      <w:r w:rsidR="0030302A">
        <w:rPr>
          <w:rFonts w:ascii="Times New Roman" w:hAnsi="Times New Roman"/>
          <w:sz w:val="22"/>
          <w:szCs w:val="22"/>
        </w:rPr>
        <w:t xml:space="preserve"> on </w:t>
      </w:r>
      <w:r w:rsidR="002059BC">
        <w:rPr>
          <w:rFonts w:ascii="Times New Roman" w:hAnsi="Times New Roman"/>
          <w:sz w:val="22"/>
          <w:szCs w:val="22"/>
        </w:rPr>
        <w:t>whether both</w:t>
      </w:r>
      <w:r w:rsidR="00483AD1" w:rsidRPr="001D3EAF">
        <w:rPr>
          <w:rFonts w:ascii="Times New Roman" w:hAnsi="Times New Roman"/>
          <w:sz w:val="22"/>
          <w:szCs w:val="22"/>
        </w:rPr>
        <w:t xml:space="preserve"> </w:t>
      </w:r>
      <w:r w:rsidR="00E84B42" w:rsidRPr="001D3EAF">
        <w:rPr>
          <w:rFonts w:ascii="Times New Roman" w:hAnsi="Times New Roman"/>
          <w:sz w:val="22"/>
          <w:szCs w:val="22"/>
        </w:rPr>
        <w:t xml:space="preserve">ironic content and attitude </w:t>
      </w:r>
      <w:r w:rsidR="00F06716" w:rsidRPr="001D3EAF">
        <w:rPr>
          <w:rFonts w:ascii="Times New Roman" w:hAnsi="Times New Roman"/>
          <w:sz w:val="22"/>
          <w:szCs w:val="22"/>
        </w:rPr>
        <w:t>embed</w:t>
      </w:r>
      <w:r w:rsidR="00DC4E5B" w:rsidRPr="001D3EAF">
        <w:rPr>
          <w:rFonts w:ascii="Times New Roman" w:hAnsi="Times New Roman"/>
          <w:sz w:val="22"/>
          <w:szCs w:val="22"/>
        </w:rPr>
        <w:t>.</w:t>
      </w:r>
      <w:r w:rsidR="00754335" w:rsidRPr="001D3EAF">
        <w:rPr>
          <w:rFonts w:ascii="Times New Roman" w:hAnsi="Times New Roman"/>
          <w:sz w:val="22"/>
          <w:szCs w:val="22"/>
        </w:rPr>
        <w:t xml:space="preserve"> </w:t>
      </w:r>
      <w:r w:rsidR="00B95973" w:rsidRPr="001D3EAF">
        <w:rPr>
          <w:rFonts w:ascii="Times New Roman" w:hAnsi="Times New Roman"/>
          <w:sz w:val="22"/>
          <w:szCs w:val="22"/>
        </w:rPr>
        <w:t>B</w:t>
      </w:r>
      <w:r w:rsidR="0092148E" w:rsidRPr="001D3EAF">
        <w:rPr>
          <w:rFonts w:ascii="Times New Roman" w:hAnsi="Times New Roman"/>
          <w:sz w:val="22"/>
          <w:szCs w:val="22"/>
        </w:rPr>
        <w:t xml:space="preserve">y embedding </w:t>
      </w:r>
      <w:r w:rsidR="00EE3BF5" w:rsidRPr="001D3EAF">
        <w:rPr>
          <w:rFonts w:ascii="Times New Roman" w:hAnsi="Times New Roman"/>
          <w:sz w:val="22"/>
          <w:szCs w:val="22"/>
        </w:rPr>
        <w:t>I mean</w:t>
      </w:r>
      <w:r w:rsidR="0092148E" w:rsidRPr="001D3EAF">
        <w:rPr>
          <w:rFonts w:ascii="Times New Roman" w:hAnsi="Times New Roman"/>
          <w:sz w:val="22"/>
          <w:szCs w:val="22"/>
        </w:rPr>
        <w:t xml:space="preserve"> that </w:t>
      </w:r>
      <w:r w:rsidR="008D5BAF">
        <w:rPr>
          <w:rFonts w:ascii="Times New Roman" w:hAnsi="Times New Roman"/>
          <w:sz w:val="22"/>
          <w:szCs w:val="22"/>
        </w:rPr>
        <w:t>an aspect of meaning—</w:t>
      </w:r>
      <w:r w:rsidR="009D5FA0" w:rsidRPr="001D3EAF">
        <w:rPr>
          <w:rFonts w:ascii="Times New Roman" w:hAnsi="Times New Roman"/>
          <w:sz w:val="22"/>
          <w:szCs w:val="22"/>
        </w:rPr>
        <w:t>say, m</w:t>
      </w:r>
      <w:r w:rsidR="009D5FA0" w:rsidRPr="001D3EAF">
        <w:rPr>
          <w:rFonts w:ascii="Times New Roman" w:hAnsi="Times New Roman"/>
          <w:sz w:val="22"/>
          <w:szCs w:val="22"/>
          <w:vertAlign w:val="subscript"/>
        </w:rPr>
        <w:t>1</w:t>
      </w:r>
      <w:r w:rsidR="009D5FA0" w:rsidRPr="001D3EAF">
        <w:rPr>
          <w:rFonts w:ascii="Times New Roman" w:hAnsi="Times New Roman"/>
          <w:sz w:val="22"/>
          <w:szCs w:val="22"/>
        </w:rPr>
        <w:t xml:space="preserve"> for</w:t>
      </w:r>
      <w:r w:rsidR="00A40415" w:rsidRPr="001D3EAF">
        <w:rPr>
          <w:rFonts w:ascii="Times New Roman" w:hAnsi="Times New Roman"/>
          <w:sz w:val="22"/>
          <w:szCs w:val="22"/>
        </w:rPr>
        <w:t xml:space="preserve"> ironic content or </w:t>
      </w:r>
      <w:r w:rsidR="009D5FA0" w:rsidRPr="001D3EAF">
        <w:rPr>
          <w:rFonts w:ascii="Times New Roman" w:hAnsi="Times New Roman"/>
          <w:sz w:val="22"/>
          <w:szCs w:val="22"/>
        </w:rPr>
        <w:t>m</w:t>
      </w:r>
      <w:r w:rsidR="009D5FA0" w:rsidRPr="001D3EAF">
        <w:rPr>
          <w:rFonts w:ascii="Times New Roman" w:hAnsi="Times New Roman"/>
          <w:sz w:val="22"/>
          <w:szCs w:val="22"/>
          <w:vertAlign w:val="subscript"/>
        </w:rPr>
        <w:t>2</w:t>
      </w:r>
      <w:r w:rsidR="009D5FA0" w:rsidRPr="001D3EAF">
        <w:rPr>
          <w:rFonts w:ascii="Times New Roman" w:hAnsi="Times New Roman"/>
          <w:sz w:val="22"/>
          <w:szCs w:val="22"/>
        </w:rPr>
        <w:t xml:space="preserve"> for </w:t>
      </w:r>
      <w:r w:rsidR="00A40415" w:rsidRPr="001D3EAF">
        <w:rPr>
          <w:rFonts w:ascii="Times New Roman" w:hAnsi="Times New Roman"/>
          <w:sz w:val="22"/>
          <w:szCs w:val="22"/>
        </w:rPr>
        <w:t xml:space="preserve">ironic </w:t>
      </w:r>
      <w:r w:rsidR="008D5BAF">
        <w:rPr>
          <w:rFonts w:ascii="Times New Roman" w:hAnsi="Times New Roman"/>
          <w:sz w:val="22"/>
          <w:szCs w:val="22"/>
        </w:rPr>
        <w:t>attitude—</w:t>
      </w:r>
      <w:r w:rsidR="00AE48F8" w:rsidRPr="001D3EAF">
        <w:rPr>
          <w:rFonts w:ascii="Times New Roman" w:hAnsi="Times New Roman"/>
          <w:sz w:val="22"/>
          <w:szCs w:val="22"/>
        </w:rPr>
        <w:t>functions as</w:t>
      </w:r>
      <w:r w:rsidR="00A40415" w:rsidRPr="001D3EAF">
        <w:rPr>
          <w:rFonts w:ascii="Times New Roman" w:hAnsi="Times New Roman"/>
          <w:sz w:val="22"/>
          <w:szCs w:val="22"/>
        </w:rPr>
        <w:t xml:space="preserve"> </w:t>
      </w:r>
      <w:r w:rsidR="00C23831" w:rsidRPr="001D3EAF">
        <w:rPr>
          <w:rFonts w:ascii="Times New Roman" w:hAnsi="Times New Roman"/>
          <w:sz w:val="22"/>
          <w:szCs w:val="22"/>
        </w:rPr>
        <w:t xml:space="preserve">the </w:t>
      </w:r>
      <w:r w:rsidR="00A40415" w:rsidRPr="001D3EAF">
        <w:rPr>
          <w:rFonts w:ascii="Times New Roman" w:hAnsi="Times New Roman"/>
          <w:sz w:val="22"/>
          <w:szCs w:val="22"/>
        </w:rPr>
        <w:t xml:space="preserve">argument </w:t>
      </w:r>
      <w:r w:rsidR="00C23831" w:rsidRPr="001D3EAF">
        <w:rPr>
          <w:rFonts w:ascii="Times New Roman" w:hAnsi="Times New Roman"/>
          <w:sz w:val="22"/>
          <w:szCs w:val="22"/>
        </w:rPr>
        <w:t xml:space="preserve">upon which </w:t>
      </w:r>
      <w:r w:rsidR="00D92221" w:rsidRPr="001D3EAF">
        <w:rPr>
          <w:rFonts w:ascii="Times New Roman" w:hAnsi="Times New Roman"/>
          <w:sz w:val="22"/>
          <w:szCs w:val="22"/>
        </w:rPr>
        <w:t>sentential operators</w:t>
      </w:r>
      <w:r w:rsidR="00C23831" w:rsidRPr="001D3EAF">
        <w:rPr>
          <w:rFonts w:ascii="Times New Roman" w:hAnsi="Times New Roman"/>
          <w:sz w:val="22"/>
          <w:szCs w:val="22"/>
        </w:rPr>
        <w:t xml:space="preserve"> operate </w:t>
      </w:r>
      <w:r w:rsidR="005B1766" w:rsidRPr="001D3EAF">
        <w:rPr>
          <w:rFonts w:ascii="Times New Roman" w:hAnsi="Times New Roman"/>
          <w:sz w:val="22"/>
          <w:szCs w:val="22"/>
        </w:rPr>
        <w:t>to</w:t>
      </w:r>
      <w:r w:rsidR="00363A81" w:rsidRPr="001D3EAF">
        <w:rPr>
          <w:rFonts w:ascii="Times New Roman" w:hAnsi="Times New Roman"/>
          <w:sz w:val="22"/>
          <w:szCs w:val="22"/>
        </w:rPr>
        <w:t xml:space="preserve"> form </w:t>
      </w:r>
      <w:r w:rsidR="00C23831" w:rsidRPr="001D3EAF">
        <w:rPr>
          <w:rFonts w:ascii="Times New Roman" w:hAnsi="Times New Roman"/>
          <w:sz w:val="22"/>
          <w:szCs w:val="22"/>
        </w:rPr>
        <w:t xml:space="preserve">compound </w:t>
      </w:r>
      <w:r w:rsidR="00BE03D5" w:rsidRPr="001D3EAF">
        <w:rPr>
          <w:rFonts w:ascii="Times New Roman" w:hAnsi="Times New Roman"/>
          <w:sz w:val="22"/>
          <w:szCs w:val="22"/>
        </w:rPr>
        <w:t>uttera</w:t>
      </w:r>
      <w:r w:rsidR="00C23831" w:rsidRPr="001D3EAF">
        <w:rPr>
          <w:rFonts w:ascii="Times New Roman" w:hAnsi="Times New Roman"/>
          <w:sz w:val="22"/>
          <w:szCs w:val="22"/>
        </w:rPr>
        <w:t>nces</w:t>
      </w:r>
      <w:r w:rsidR="0037336E">
        <w:rPr>
          <w:rFonts w:ascii="Times New Roman" w:hAnsi="Times New Roman"/>
          <w:sz w:val="22"/>
          <w:szCs w:val="22"/>
        </w:rPr>
        <w:t>.</w:t>
      </w:r>
      <w:r w:rsidR="0037336E" w:rsidRPr="0037336E">
        <w:rPr>
          <w:rFonts w:ascii="Times New Roman" w:hAnsi="Times New Roman"/>
          <w:sz w:val="22"/>
          <w:szCs w:val="22"/>
        </w:rPr>
        <w:t xml:space="preserve"> </w:t>
      </w:r>
      <w:r w:rsidR="0037336E">
        <w:rPr>
          <w:rFonts w:ascii="Times New Roman" w:hAnsi="Times New Roman"/>
          <w:sz w:val="22"/>
          <w:szCs w:val="22"/>
        </w:rPr>
        <w:t xml:space="preserve">(For now, I make abstraction of what type of content </w:t>
      </w:r>
      <w:r w:rsidR="0037336E" w:rsidRPr="001D3EAF">
        <w:rPr>
          <w:rFonts w:ascii="Times New Roman" w:hAnsi="Times New Roman"/>
          <w:sz w:val="22"/>
          <w:szCs w:val="22"/>
        </w:rPr>
        <w:t>m</w:t>
      </w:r>
      <w:r w:rsidR="0037336E" w:rsidRPr="001D3EAF">
        <w:rPr>
          <w:rFonts w:ascii="Times New Roman" w:hAnsi="Times New Roman"/>
          <w:sz w:val="22"/>
          <w:szCs w:val="22"/>
          <w:vertAlign w:val="subscript"/>
        </w:rPr>
        <w:t>1</w:t>
      </w:r>
      <w:r w:rsidR="0037336E">
        <w:rPr>
          <w:rFonts w:ascii="Times New Roman" w:hAnsi="Times New Roman"/>
          <w:sz w:val="22"/>
          <w:szCs w:val="22"/>
          <w:vertAlign w:val="subscript"/>
        </w:rPr>
        <w:t xml:space="preserve"> </w:t>
      </w:r>
      <w:r w:rsidR="0037336E">
        <w:rPr>
          <w:rFonts w:ascii="Times New Roman" w:hAnsi="Times New Roman"/>
          <w:sz w:val="22"/>
          <w:szCs w:val="22"/>
        </w:rPr>
        <w:t>and m</w:t>
      </w:r>
      <w:r w:rsidR="0037336E">
        <w:rPr>
          <w:rFonts w:ascii="Times New Roman" w:hAnsi="Times New Roman"/>
          <w:sz w:val="22"/>
          <w:szCs w:val="22"/>
          <w:vertAlign w:val="subscript"/>
        </w:rPr>
        <w:t xml:space="preserve">2 </w:t>
      </w:r>
      <w:r w:rsidR="0037336E">
        <w:rPr>
          <w:rFonts w:ascii="Times New Roman" w:hAnsi="Times New Roman"/>
          <w:sz w:val="22"/>
          <w:szCs w:val="22"/>
        </w:rPr>
        <w:t>are)</w:t>
      </w:r>
      <w:r w:rsidR="005363A4" w:rsidRPr="001D3EAF">
        <w:rPr>
          <w:rFonts w:ascii="Times New Roman" w:hAnsi="Times New Roman"/>
          <w:sz w:val="22"/>
          <w:szCs w:val="22"/>
        </w:rPr>
        <w:t>:</w:t>
      </w:r>
    </w:p>
    <w:p w14:paraId="1FE2B26E" w14:textId="77777777" w:rsidR="00D731C9" w:rsidRPr="001D3EAF" w:rsidRDefault="00D731C9" w:rsidP="007F7CC4">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1440" w:hanging="1440"/>
        <w:jc w:val="both"/>
        <w:rPr>
          <w:rFonts w:ascii="Times New Roman" w:hAnsi="Times New Roman"/>
          <w:sz w:val="22"/>
          <w:szCs w:val="22"/>
        </w:rPr>
      </w:pPr>
    </w:p>
    <w:p w14:paraId="16DB7003" w14:textId="7893464E" w:rsidR="00D86C40" w:rsidRPr="001D3EAF" w:rsidRDefault="005363A4" w:rsidP="007F7CC4">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1440" w:hanging="1440"/>
        <w:jc w:val="both"/>
        <w:rPr>
          <w:rFonts w:ascii="Times New Roman" w:hAnsi="Times New Roman"/>
          <w:sz w:val="22"/>
          <w:szCs w:val="22"/>
        </w:rPr>
      </w:pPr>
      <w:r w:rsidRPr="001D3EAF">
        <w:rPr>
          <w:rFonts w:ascii="Times New Roman" w:hAnsi="Times New Roman"/>
          <w:b/>
          <w:sz w:val="22"/>
          <w:szCs w:val="22"/>
        </w:rPr>
        <w:t>Embedding</w:t>
      </w:r>
      <w:r w:rsidRPr="001D3EAF">
        <w:rPr>
          <w:rFonts w:ascii="Times New Roman" w:hAnsi="Times New Roman"/>
          <w:sz w:val="22"/>
          <w:szCs w:val="22"/>
        </w:rPr>
        <w:t>:</w:t>
      </w:r>
      <w:r w:rsidRPr="001D3EAF">
        <w:rPr>
          <w:rFonts w:ascii="Times New Roman" w:hAnsi="Times New Roman"/>
          <w:sz w:val="22"/>
          <w:szCs w:val="22"/>
        </w:rPr>
        <w:tab/>
        <w:t>I</w:t>
      </w:r>
      <w:r w:rsidR="00AE48F8" w:rsidRPr="001D3EAF">
        <w:rPr>
          <w:rFonts w:ascii="Times New Roman" w:hAnsi="Times New Roman"/>
          <w:sz w:val="22"/>
          <w:szCs w:val="22"/>
        </w:rPr>
        <w:t>f a</w:t>
      </w:r>
      <w:r w:rsidRPr="001D3EAF">
        <w:rPr>
          <w:rFonts w:ascii="Times New Roman" w:hAnsi="Times New Roman"/>
          <w:sz w:val="22"/>
          <w:szCs w:val="22"/>
        </w:rPr>
        <w:t>n</w:t>
      </w:r>
      <w:r w:rsidR="00AE48F8" w:rsidRPr="001D3EAF">
        <w:rPr>
          <w:rFonts w:ascii="Times New Roman" w:hAnsi="Times New Roman"/>
          <w:sz w:val="22"/>
          <w:szCs w:val="22"/>
        </w:rPr>
        <w:t xml:space="preserve"> </w:t>
      </w:r>
      <w:r w:rsidRPr="001D3EAF">
        <w:rPr>
          <w:rFonts w:ascii="Times New Roman" w:hAnsi="Times New Roman"/>
          <w:sz w:val="22"/>
          <w:szCs w:val="22"/>
        </w:rPr>
        <w:t xml:space="preserve">ironically used </w:t>
      </w:r>
      <w:r w:rsidR="0092148E" w:rsidRPr="001D3EAF">
        <w:rPr>
          <w:rFonts w:ascii="Times New Roman" w:hAnsi="Times New Roman"/>
          <w:sz w:val="22"/>
          <w:szCs w:val="22"/>
        </w:rPr>
        <w:t xml:space="preserve">sentence </w:t>
      </w:r>
      <w:r w:rsidR="0092148E" w:rsidRPr="001D3EAF">
        <w:rPr>
          <w:rFonts w:ascii="Times New Roman" w:hAnsi="Times New Roman"/>
          <w:i/>
          <w:sz w:val="22"/>
          <w:szCs w:val="22"/>
        </w:rPr>
        <w:t>S</w:t>
      </w:r>
      <w:r w:rsidR="0092148E" w:rsidRPr="001D3EAF">
        <w:rPr>
          <w:rFonts w:ascii="Times New Roman" w:hAnsi="Times New Roman"/>
          <w:sz w:val="22"/>
          <w:szCs w:val="22"/>
        </w:rPr>
        <w:t xml:space="preserve"> </w:t>
      </w:r>
      <w:r w:rsidR="00AE48F8" w:rsidRPr="001D3EAF">
        <w:rPr>
          <w:rFonts w:ascii="Times New Roman" w:hAnsi="Times New Roman"/>
          <w:sz w:val="22"/>
          <w:szCs w:val="22"/>
        </w:rPr>
        <w:t>means</w:t>
      </w:r>
      <w:r w:rsidR="0092148E" w:rsidRPr="001D3EAF">
        <w:rPr>
          <w:rFonts w:ascii="Times New Roman" w:hAnsi="Times New Roman"/>
          <w:sz w:val="22"/>
          <w:szCs w:val="22"/>
        </w:rPr>
        <w:t xml:space="preserve"> m</w:t>
      </w:r>
      <w:r w:rsidR="00AE48F8" w:rsidRPr="001D3EAF">
        <w:rPr>
          <w:rFonts w:ascii="Times New Roman" w:hAnsi="Times New Roman"/>
          <w:sz w:val="22"/>
          <w:szCs w:val="22"/>
          <w:vertAlign w:val="subscript"/>
        </w:rPr>
        <w:t>1</w:t>
      </w:r>
      <w:r w:rsidR="00AE48F8" w:rsidRPr="001D3EAF">
        <w:rPr>
          <w:rFonts w:ascii="Times New Roman" w:hAnsi="Times New Roman"/>
          <w:sz w:val="22"/>
          <w:szCs w:val="22"/>
        </w:rPr>
        <w:t xml:space="preserve"> and m</w:t>
      </w:r>
      <w:r w:rsidR="00AE48F8" w:rsidRPr="001D3EAF">
        <w:rPr>
          <w:rFonts w:ascii="Times New Roman" w:hAnsi="Times New Roman"/>
          <w:sz w:val="22"/>
          <w:szCs w:val="22"/>
          <w:vertAlign w:val="subscript"/>
        </w:rPr>
        <w:t>2</w:t>
      </w:r>
      <w:r w:rsidR="00AE48F8" w:rsidRPr="001D3EAF">
        <w:rPr>
          <w:rFonts w:ascii="Times New Roman" w:hAnsi="Times New Roman"/>
          <w:sz w:val="22"/>
          <w:szCs w:val="22"/>
        </w:rPr>
        <w:t>,</w:t>
      </w:r>
      <w:r w:rsidRPr="001D3EAF">
        <w:rPr>
          <w:rFonts w:ascii="Times New Roman" w:hAnsi="Times New Roman"/>
          <w:sz w:val="22"/>
          <w:szCs w:val="22"/>
        </w:rPr>
        <w:t xml:space="preserve"> then </w:t>
      </w:r>
      <w:r w:rsidRPr="001D3EAF">
        <w:rPr>
          <w:rFonts w:ascii="Times New Roman" w:hAnsi="Times New Roman"/>
          <w:i/>
          <w:sz w:val="22"/>
          <w:szCs w:val="22"/>
        </w:rPr>
        <w:t>S</w:t>
      </w:r>
      <w:r w:rsidRPr="001D3EAF">
        <w:rPr>
          <w:rFonts w:ascii="Times New Roman" w:hAnsi="Times New Roman"/>
          <w:sz w:val="22"/>
          <w:szCs w:val="22"/>
        </w:rPr>
        <w:t xml:space="preserve"> embeds </w:t>
      </w:r>
      <w:r w:rsidR="0012004A" w:rsidRPr="001D3EAF">
        <w:rPr>
          <w:rFonts w:ascii="Times New Roman" w:hAnsi="Times New Roman"/>
          <w:sz w:val="22"/>
          <w:szCs w:val="22"/>
        </w:rPr>
        <w:t xml:space="preserve">in the scope of an operator </w:t>
      </w:r>
      <w:r w:rsidR="0012004A" w:rsidRPr="001D3EAF">
        <w:rPr>
          <w:rFonts w:ascii="Times New Roman" w:hAnsi="Times New Roman"/>
          <w:i/>
          <w:sz w:val="22"/>
          <w:szCs w:val="22"/>
        </w:rPr>
        <w:t>O</w:t>
      </w:r>
      <w:r w:rsidR="0012004A" w:rsidRPr="001D3EAF">
        <w:rPr>
          <w:rFonts w:ascii="Times New Roman" w:hAnsi="Times New Roman"/>
          <w:sz w:val="22"/>
          <w:szCs w:val="22"/>
        </w:rPr>
        <w:t xml:space="preserve"> </w:t>
      </w:r>
      <w:r w:rsidR="002214F9" w:rsidRPr="001D3EAF">
        <w:rPr>
          <w:rFonts w:ascii="Times New Roman" w:hAnsi="Times New Roman"/>
          <w:sz w:val="22"/>
          <w:szCs w:val="22"/>
        </w:rPr>
        <w:t xml:space="preserve">to form a compound sentence </w:t>
      </w:r>
      <w:r w:rsidR="00CB666A" w:rsidRPr="001D3EAF">
        <w:rPr>
          <w:rFonts w:ascii="Times New Roman" w:hAnsi="Times New Roman"/>
          <w:i/>
          <w:sz w:val="22"/>
          <w:szCs w:val="22"/>
        </w:rPr>
        <w:t>O</w:t>
      </w:r>
      <w:r w:rsidR="00CB666A" w:rsidRPr="001D3EAF">
        <w:rPr>
          <w:rFonts w:ascii="Times New Roman" w:hAnsi="Times New Roman"/>
          <w:sz w:val="22"/>
          <w:szCs w:val="22"/>
        </w:rPr>
        <w:t>(…</w:t>
      </w:r>
      <w:r w:rsidR="0012004A" w:rsidRPr="001D3EAF">
        <w:rPr>
          <w:rFonts w:ascii="Times New Roman" w:hAnsi="Times New Roman"/>
          <w:i/>
          <w:sz w:val="22"/>
          <w:szCs w:val="22"/>
        </w:rPr>
        <w:t>S</w:t>
      </w:r>
      <w:r w:rsidR="00CB666A" w:rsidRPr="001D3EAF">
        <w:rPr>
          <w:rFonts w:ascii="Times New Roman" w:hAnsi="Times New Roman"/>
          <w:sz w:val="22"/>
          <w:szCs w:val="22"/>
        </w:rPr>
        <w:t>…)</w:t>
      </w:r>
      <w:r w:rsidR="0012004A" w:rsidRPr="001D3EAF">
        <w:rPr>
          <w:rFonts w:ascii="Times New Roman" w:hAnsi="Times New Roman"/>
          <w:sz w:val="22"/>
          <w:szCs w:val="22"/>
        </w:rPr>
        <w:t xml:space="preserve">, </w:t>
      </w:r>
      <w:r w:rsidRPr="001D3EAF">
        <w:rPr>
          <w:rFonts w:ascii="Times New Roman" w:hAnsi="Times New Roman"/>
          <w:sz w:val="22"/>
          <w:szCs w:val="22"/>
        </w:rPr>
        <w:t>if</w:t>
      </w:r>
      <w:r w:rsidR="00374A40" w:rsidRPr="001D3EAF">
        <w:rPr>
          <w:rFonts w:ascii="Times New Roman" w:hAnsi="Times New Roman"/>
          <w:sz w:val="22"/>
          <w:szCs w:val="22"/>
        </w:rPr>
        <w:t>—</w:t>
      </w:r>
      <w:r w:rsidRPr="001D3EAF">
        <w:rPr>
          <w:rFonts w:ascii="Times New Roman" w:hAnsi="Times New Roman"/>
          <w:sz w:val="22"/>
          <w:szCs w:val="22"/>
        </w:rPr>
        <w:t>and only if</w:t>
      </w:r>
      <w:r w:rsidR="00374A40" w:rsidRPr="001D3EAF">
        <w:rPr>
          <w:rFonts w:ascii="Times New Roman" w:hAnsi="Times New Roman"/>
          <w:sz w:val="22"/>
          <w:szCs w:val="22"/>
        </w:rPr>
        <w:t>—</w:t>
      </w:r>
      <w:r w:rsidR="0012004A" w:rsidRPr="001D3EAF">
        <w:rPr>
          <w:rFonts w:ascii="Times New Roman" w:hAnsi="Times New Roman"/>
          <w:i/>
          <w:sz w:val="22"/>
          <w:szCs w:val="22"/>
        </w:rPr>
        <w:t>O</w:t>
      </w:r>
      <w:r w:rsidR="0092148E" w:rsidRPr="001D3EAF">
        <w:rPr>
          <w:rFonts w:ascii="Times New Roman" w:hAnsi="Times New Roman"/>
          <w:sz w:val="22"/>
          <w:szCs w:val="22"/>
        </w:rPr>
        <w:t xml:space="preserve"> takes as argument </w:t>
      </w:r>
      <w:r w:rsidRPr="001D3EAF">
        <w:rPr>
          <w:rFonts w:ascii="Times New Roman" w:hAnsi="Times New Roman"/>
          <w:sz w:val="22"/>
          <w:szCs w:val="22"/>
        </w:rPr>
        <w:t>either m</w:t>
      </w:r>
      <w:r w:rsidRPr="001D3EAF">
        <w:rPr>
          <w:rFonts w:ascii="Times New Roman" w:hAnsi="Times New Roman"/>
          <w:sz w:val="22"/>
          <w:szCs w:val="22"/>
          <w:vertAlign w:val="subscript"/>
        </w:rPr>
        <w:t>1</w:t>
      </w:r>
      <w:r w:rsidRPr="001D3EAF">
        <w:rPr>
          <w:rFonts w:ascii="Times New Roman" w:hAnsi="Times New Roman"/>
          <w:sz w:val="22"/>
          <w:szCs w:val="22"/>
        </w:rPr>
        <w:t xml:space="preserve"> or m</w:t>
      </w:r>
      <w:r w:rsidRPr="001D3EAF">
        <w:rPr>
          <w:rFonts w:ascii="Times New Roman" w:hAnsi="Times New Roman"/>
          <w:sz w:val="22"/>
          <w:szCs w:val="22"/>
          <w:vertAlign w:val="subscript"/>
        </w:rPr>
        <w:t>2</w:t>
      </w:r>
      <w:r w:rsidRPr="001D3EAF">
        <w:rPr>
          <w:rFonts w:ascii="Times New Roman" w:hAnsi="Times New Roman"/>
          <w:sz w:val="22"/>
          <w:szCs w:val="22"/>
        </w:rPr>
        <w:t>, or both,</w:t>
      </w:r>
      <w:r w:rsidR="0092148E" w:rsidRPr="001D3EAF">
        <w:rPr>
          <w:rFonts w:ascii="Times New Roman" w:hAnsi="Times New Roman"/>
          <w:sz w:val="22"/>
          <w:szCs w:val="22"/>
        </w:rPr>
        <w:t xml:space="preserve"> map</w:t>
      </w:r>
      <w:r w:rsidR="0023686D" w:rsidRPr="001D3EAF">
        <w:rPr>
          <w:rFonts w:ascii="Times New Roman" w:hAnsi="Times New Roman"/>
          <w:sz w:val="22"/>
          <w:szCs w:val="22"/>
        </w:rPr>
        <w:t>ping</w:t>
      </w:r>
      <w:r w:rsidR="0092148E" w:rsidRPr="001D3EAF">
        <w:rPr>
          <w:rFonts w:ascii="Times New Roman" w:hAnsi="Times New Roman"/>
          <w:sz w:val="22"/>
          <w:szCs w:val="22"/>
        </w:rPr>
        <w:t xml:space="preserve"> </w:t>
      </w:r>
      <w:r w:rsidRPr="001D3EAF">
        <w:rPr>
          <w:rFonts w:ascii="Times New Roman" w:hAnsi="Times New Roman"/>
          <w:sz w:val="22"/>
          <w:szCs w:val="22"/>
        </w:rPr>
        <w:t>them</w:t>
      </w:r>
      <w:r w:rsidR="0092148E" w:rsidRPr="001D3EAF">
        <w:rPr>
          <w:rFonts w:ascii="Times New Roman" w:hAnsi="Times New Roman"/>
          <w:sz w:val="22"/>
          <w:szCs w:val="22"/>
        </w:rPr>
        <w:t xml:space="preserve"> onto the overall content of the compound </w:t>
      </w:r>
      <w:r w:rsidR="002214F9" w:rsidRPr="001D3EAF">
        <w:rPr>
          <w:rFonts w:ascii="Times New Roman" w:hAnsi="Times New Roman"/>
          <w:sz w:val="22"/>
          <w:szCs w:val="22"/>
        </w:rPr>
        <w:t>sentence</w:t>
      </w:r>
      <w:r w:rsidR="0012004A" w:rsidRPr="001D3EAF">
        <w:rPr>
          <w:rFonts w:ascii="Times New Roman" w:hAnsi="Times New Roman"/>
          <w:sz w:val="22"/>
          <w:szCs w:val="22"/>
        </w:rPr>
        <w:t xml:space="preserve"> </w:t>
      </w:r>
      <w:r w:rsidR="0012004A" w:rsidRPr="001D3EAF">
        <w:rPr>
          <w:rFonts w:ascii="Times New Roman" w:hAnsi="Times New Roman"/>
          <w:i/>
          <w:sz w:val="22"/>
          <w:szCs w:val="22"/>
        </w:rPr>
        <w:t>O</w:t>
      </w:r>
      <w:r w:rsidR="0012004A" w:rsidRPr="001D3EAF">
        <w:rPr>
          <w:rFonts w:ascii="Times New Roman" w:hAnsi="Times New Roman"/>
          <w:sz w:val="22"/>
          <w:szCs w:val="22"/>
        </w:rPr>
        <w:t>(…</w:t>
      </w:r>
      <w:r w:rsidR="0012004A" w:rsidRPr="001D3EAF">
        <w:rPr>
          <w:rFonts w:ascii="Times New Roman" w:hAnsi="Times New Roman"/>
          <w:i/>
          <w:sz w:val="22"/>
          <w:szCs w:val="22"/>
        </w:rPr>
        <w:t>m</w:t>
      </w:r>
      <w:r w:rsidR="0012004A" w:rsidRPr="001D3EAF">
        <w:rPr>
          <w:rFonts w:ascii="Times New Roman" w:hAnsi="Times New Roman"/>
          <w:i/>
          <w:sz w:val="22"/>
          <w:szCs w:val="22"/>
          <w:vertAlign w:val="subscript"/>
        </w:rPr>
        <w:t>1</w:t>
      </w:r>
      <w:r w:rsidR="0012004A" w:rsidRPr="001D3EAF">
        <w:rPr>
          <w:rFonts w:ascii="Times New Roman" w:hAnsi="Times New Roman"/>
          <w:i/>
          <w:sz w:val="22"/>
          <w:szCs w:val="22"/>
        </w:rPr>
        <w:t>/m</w:t>
      </w:r>
      <w:r w:rsidR="0012004A" w:rsidRPr="001D3EAF">
        <w:rPr>
          <w:rFonts w:ascii="Times New Roman" w:hAnsi="Times New Roman"/>
          <w:i/>
          <w:sz w:val="22"/>
          <w:szCs w:val="22"/>
          <w:vertAlign w:val="subscript"/>
        </w:rPr>
        <w:t>2</w:t>
      </w:r>
      <w:r w:rsidR="0012004A" w:rsidRPr="001D3EAF">
        <w:rPr>
          <w:rFonts w:ascii="Times New Roman" w:hAnsi="Times New Roman"/>
          <w:sz w:val="22"/>
          <w:szCs w:val="22"/>
        </w:rPr>
        <w:t>…)</w:t>
      </w:r>
      <w:r w:rsidR="0092148E" w:rsidRPr="001D3EAF">
        <w:rPr>
          <w:rFonts w:ascii="Times New Roman" w:hAnsi="Times New Roman"/>
          <w:sz w:val="22"/>
          <w:szCs w:val="22"/>
        </w:rPr>
        <w:t>.</w:t>
      </w:r>
    </w:p>
    <w:p w14:paraId="672A3745" w14:textId="77777777" w:rsidR="008D5BAF" w:rsidRPr="001D3EAF" w:rsidRDefault="008D5BAF" w:rsidP="008F2A57">
      <w:pPr>
        <w:spacing w:line="360" w:lineRule="auto"/>
        <w:jc w:val="both"/>
        <w:rPr>
          <w:rFonts w:ascii="Times New Roman" w:hAnsi="Times New Roman"/>
          <w:sz w:val="22"/>
          <w:szCs w:val="22"/>
        </w:rPr>
      </w:pPr>
    </w:p>
    <w:p w14:paraId="2D37AF42" w14:textId="47752037" w:rsidR="008F2A57" w:rsidRPr="001D3EAF" w:rsidRDefault="009E36AB" w:rsidP="008F2A57">
      <w:pPr>
        <w:spacing w:line="360" w:lineRule="auto"/>
        <w:jc w:val="both"/>
        <w:outlineLvl w:val="0"/>
        <w:rPr>
          <w:rFonts w:ascii="Times New Roman" w:hAnsi="Times New Roman"/>
          <w:sz w:val="22"/>
          <w:szCs w:val="22"/>
          <w:u w:val="single"/>
        </w:rPr>
      </w:pPr>
      <w:r w:rsidRPr="001D3EAF">
        <w:rPr>
          <w:rFonts w:ascii="Times New Roman" w:hAnsi="Times New Roman"/>
          <w:sz w:val="22"/>
          <w:szCs w:val="22"/>
          <w:u w:val="single"/>
        </w:rPr>
        <w:t xml:space="preserve">2.1 </w:t>
      </w:r>
      <w:r w:rsidR="00731A19" w:rsidRPr="001D3EAF">
        <w:rPr>
          <w:rFonts w:ascii="Times New Roman" w:hAnsi="Times New Roman"/>
          <w:bCs/>
          <w:sz w:val="22"/>
          <w:szCs w:val="22"/>
          <w:u w:val="single"/>
        </w:rPr>
        <w:t>Embedding ironic content</w:t>
      </w:r>
    </w:p>
    <w:p w14:paraId="7F0F431D" w14:textId="22186797" w:rsidR="008F2A57" w:rsidRPr="001D3EAF" w:rsidRDefault="00EE3BF5" w:rsidP="0000161B">
      <w:pPr>
        <w:shd w:val="clear" w:color="auto" w:fill="FFFFFF"/>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spacing w:line="360" w:lineRule="auto"/>
        <w:jc w:val="both"/>
        <w:rPr>
          <w:rFonts w:ascii="Times New Roman" w:hAnsi="Times New Roman"/>
          <w:sz w:val="22"/>
          <w:szCs w:val="22"/>
        </w:rPr>
      </w:pPr>
      <w:r w:rsidRPr="001D3EAF">
        <w:rPr>
          <w:rFonts w:ascii="Times New Roman" w:hAnsi="Times New Roman"/>
          <w:sz w:val="22"/>
          <w:szCs w:val="22"/>
        </w:rPr>
        <w:t xml:space="preserve">As </w:t>
      </w:r>
      <w:r w:rsidR="008F2A57" w:rsidRPr="001D3EAF">
        <w:rPr>
          <w:rFonts w:ascii="Times New Roman" w:hAnsi="Times New Roman"/>
          <w:sz w:val="22"/>
          <w:szCs w:val="22"/>
        </w:rPr>
        <w:t>Levinson (2000) and Ca</w:t>
      </w:r>
      <w:r w:rsidRPr="001D3EAF">
        <w:rPr>
          <w:rFonts w:ascii="Times New Roman" w:hAnsi="Times New Roman"/>
          <w:sz w:val="22"/>
          <w:szCs w:val="22"/>
        </w:rPr>
        <w:t xml:space="preserve">mp (2012) observe, </w:t>
      </w:r>
      <w:r w:rsidR="008F2A57" w:rsidRPr="001D3EAF">
        <w:rPr>
          <w:rFonts w:ascii="Times New Roman" w:hAnsi="Times New Roman"/>
          <w:sz w:val="22"/>
          <w:szCs w:val="22"/>
        </w:rPr>
        <w:t>iron</w:t>
      </w:r>
      <w:r w:rsidRPr="001D3EAF">
        <w:rPr>
          <w:rFonts w:ascii="Times New Roman" w:hAnsi="Times New Roman"/>
          <w:sz w:val="22"/>
          <w:szCs w:val="22"/>
        </w:rPr>
        <w:t>y</w:t>
      </w:r>
      <w:r w:rsidR="008F2A57" w:rsidRPr="001D3EAF">
        <w:rPr>
          <w:rFonts w:ascii="Times New Roman" w:hAnsi="Times New Roman"/>
          <w:sz w:val="22"/>
          <w:szCs w:val="22"/>
        </w:rPr>
        <w:t xml:space="preserve"> </w:t>
      </w:r>
      <w:r w:rsidR="00CD371F" w:rsidRPr="001D3EAF">
        <w:rPr>
          <w:rFonts w:ascii="Times New Roman" w:hAnsi="Times New Roman"/>
          <w:sz w:val="22"/>
          <w:szCs w:val="22"/>
        </w:rPr>
        <w:t>can occur</w:t>
      </w:r>
      <w:r w:rsidR="008F2A57" w:rsidRPr="001D3EAF">
        <w:rPr>
          <w:rFonts w:ascii="Times New Roman" w:hAnsi="Times New Roman"/>
          <w:sz w:val="22"/>
          <w:szCs w:val="22"/>
        </w:rPr>
        <w:t xml:space="preserve"> naturally within the </w:t>
      </w:r>
      <w:r w:rsidR="00740DBB" w:rsidRPr="001D3EAF">
        <w:rPr>
          <w:rFonts w:ascii="Times New Roman" w:hAnsi="Times New Roman"/>
          <w:sz w:val="22"/>
          <w:szCs w:val="22"/>
        </w:rPr>
        <w:t xml:space="preserve">scope of </w:t>
      </w:r>
      <w:r w:rsidR="008F2A57" w:rsidRPr="001D3EAF">
        <w:rPr>
          <w:rFonts w:ascii="Times New Roman" w:hAnsi="Times New Roman"/>
          <w:sz w:val="22"/>
          <w:szCs w:val="22"/>
        </w:rPr>
        <w:t>antecedent</w:t>
      </w:r>
      <w:r w:rsidR="00740DBB" w:rsidRPr="001D3EAF">
        <w:rPr>
          <w:rFonts w:ascii="Times New Roman" w:hAnsi="Times New Roman"/>
          <w:sz w:val="22"/>
          <w:szCs w:val="22"/>
        </w:rPr>
        <w:t>s</w:t>
      </w:r>
      <w:r w:rsidR="008F2A57" w:rsidRPr="001D3EAF">
        <w:rPr>
          <w:rFonts w:ascii="Times New Roman" w:hAnsi="Times New Roman"/>
          <w:sz w:val="22"/>
          <w:szCs w:val="22"/>
        </w:rPr>
        <w:t xml:space="preserve"> of conditionals:</w:t>
      </w:r>
      <w:r w:rsidR="008F2A57" w:rsidRPr="001D3EAF">
        <w:rPr>
          <w:rFonts w:ascii="Times New Roman" w:hAnsi="Times New Roman"/>
          <w:sz w:val="22"/>
          <w:szCs w:val="22"/>
          <w:vertAlign w:val="superscript"/>
        </w:rPr>
        <w:footnoteReference w:id="8"/>
      </w:r>
      <w:r w:rsidR="008F2A57" w:rsidRPr="001D3EAF">
        <w:rPr>
          <w:rFonts w:ascii="Times New Roman" w:hAnsi="Times New Roman"/>
          <w:sz w:val="22"/>
          <w:szCs w:val="22"/>
        </w:rPr>
        <w:t xml:space="preserve"> </w:t>
      </w:r>
    </w:p>
    <w:p w14:paraId="078EAB18" w14:textId="77777777" w:rsidR="008F2A57" w:rsidRPr="001D3EAF" w:rsidRDefault="008F2A57" w:rsidP="008F2A57">
      <w:pPr>
        <w:jc w:val="both"/>
        <w:rPr>
          <w:rFonts w:ascii="Times New Roman" w:hAnsi="Times New Roman"/>
          <w:sz w:val="22"/>
          <w:szCs w:val="22"/>
        </w:rPr>
      </w:pPr>
      <w:r w:rsidRPr="001D3EAF">
        <w:rPr>
          <w:rFonts w:ascii="Times New Roman" w:hAnsi="Times New Roman"/>
          <w:sz w:val="22"/>
          <w:szCs w:val="22"/>
        </w:rPr>
        <w:t xml:space="preserve"> </w:t>
      </w:r>
    </w:p>
    <w:p w14:paraId="07467F6E" w14:textId="110DEF5B" w:rsidR="008F2A57" w:rsidRPr="001D3EAF" w:rsidRDefault="008F2A57" w:rsidP="008F2A57">
      <w:pPr>
        <w:jc w:val="both"/>
        <w:rPr>
          <w:rFonts w:ascii="Times New Roman" w:hAnsi="Times New Roman"/>
          <w:sz w:val="22"/>
          <w:szCs w:val="22"/>
        </w:rPr>
      </w:pPr>
      <w:r w:rsidRPr="001D3EAF">
        <w:rPr>
          <w:rFonts w:ascii="Times New Roman" w:hAnsi="Times New Roman"/>
          <w:sz w:val="22"/>
          <w:szCs w:val="22"/>
        </w:rPr>
        <w:t>(</w:t>
      </w:r>
      <w:r w:rsidR="008875FA" w:rsidRPr="001D3EAF">
        <w:rPr>
          <w:rFonts w:ascii="Times New Roman" w:hAnsi="Times New Roman"/>
          <w:sz w:val="22"/>
          <w:szCs w:val="22"/>
        </w:rPr>
        <w:t>3</w:t>
      </w:r>
      <w:r w:rsidR="00343E13" w:rsidRPr="001D3EAF">
        <w:rPr>
          <w:rFonts w:ascii="Times New Roman" w:hAnsi="Times New Roman"/>
          <w:sz w:val="22"/>
          <w:szCs w:val="22"/>
        </w:rPr>
        <w:t>)</w:t>
      </w:r>
      <w:r w:rsidR="00343E13" w:rsidRPr="001D3EAF">
        <w:rPr>
          <w:rFonts w:ascii="Times New Roman" w:hAnsi="Times New Roman"/>
          <w:sz w:val="22"/>
          <w:szCs w:val="22"/>
        </w:rPr>
        <w:tab/>
      </w:r>
      <w:proofErr w:type="gramStart"/>
      <w:r w:rsidR="00343E13" w:rsidRPr="001D3EAF">
        <w:rPr>
          <w:rFonts w:ascii="Times New Roman" w:hAnsi="Times New Roman"/>
          <w:sz w:val="22"/>
          <w:szCs w:val="22"/>
        </w:rPr>
        <w:t>a</w:t>
      </w:r>
      <w:proofErr w:type="gramEnd"/>
      <w:r w:rsidR="00343E13" w:rsidRPr="001D3EAF">
        <w:rPr>
          <w:rFonts w:ascii="Times New Roman" w:hAnsi="Times New Roman"/>
          <w:sz w:val="22"/>
          <w:szCs w:val="22"/>
        </w:rPr>
        <w:t>. If Jon</w:t>
      </w:r>
      <w:r w:rsidRPr="001D3EAF">
        <w:rPr>
          <w:rFonts w:ascii="Times New Roman" w:hAnsi="Times New Roman"/>
          <w:sz w:val="22"/>
          <w:szCs w:val="22"/>
        </w:rPr>
        <w:t xml:space="preserve"> is such a genius</w:t>
      </w:r>
      <w:r w:rsidR="00E650AA" w:rsidRPr="001D3EAF">
        <w:rPr>
          <w:rFonts w:ascii="Times New Roman" w:hAnsi="Times New Roman"/>
          <w:sz w:val="22"/>
          <w:szCs w:val="22"/>
        </w:rPr>
        <w:t>,</w:t>
      </w:r>
      <w:r w:rsidR="001D6B2C" w:rsidRPr="001D3EAF">
        <w:rPr>
          <w:rFonts w:ascii="Times New Roman" w:hAnsi="Times New Roman"/>
          <w:sz w:val="22"/>
          <w:szCs w:val="22"/>
        </w:rPr>
        <w:t xml:space="preserve"> </w:t>
      </w:r>
      <w:r w:rsidR="00A13062">
        <w:rPr>
          <w:rFonts w:ascii="Times New Roman" w:hAnsi="Times New Roman"/>
          <w:sz w:val="22"/>
          <w:szCs w:val="22"/>
        </w:rPr>
        <w:t xml:space="preserve">then </w:t>
      </w:r>
      <w:r w:rsidR="00EE3BF5" w:rsidRPr="001D3EAF">
        <w:rPr>
          <w:rFonts w:ascii="Times New Roman" w:hAnsi="Times New Roman"/>
          <w:sz w:val="22"/>
          <w:szCs w:val="22"/>
        </w:rPr>
        <w:t>don’t appoint</w:t>
      </w:r>
      <w:r w:rsidR="00343E13" w:rsidRPr="001D3EAF">
        <w:rPr>
          <w:rFonts w:ascii="Times New Roman" w:hAnsi="Times New Roman"/>
          <w:sz w:val="22"/>
          <w:szCs w:val="22"/>
        </w:rPr>
        <w:t xml:space="preserve"> him</w:t>
      </w:r>
      <w:r w:rsidRPr="001D3EAF">
        <w:rPr>
          <w:rFonts w:ascii="Times New Roman" w:hAnsi="Times New Roman"/>
          <w:sz w:val="22"/>
          <w:szCs w:val="22"/>
        </w:rPr>
        <w:t>.</w:t>
      </w:r>
    </w:p>
    <w:p w14:paraId="36934BEB" w14:textId="3196880B" w:rsidR="00695AB7" w:rsidRPr="001D3EAF" w:rsidRDefault="008F2A57" w:rsidP="008F2A57">
      <w:pPr>
        <w:ind w:firstLine="708"/>
        <w:jc w:val="both"/>
        <w:rPr>
          <w:rFonts w:ascii="Times New Roman" w:hAnsi="Times New Roman"/>
          <w:sz w:val="22"/>
          <w:szCs w:val="22"/>
        </w:rPr>
      </w:pPr>
      <w:r w:rsidRPr="001D3EAF">
        <w:rPr>
          <w:rFonts w:ascii="Times New Roman" w:hAnsi="Times New Roman"/>
          <w:sz w:val="22"/>
          <w:szCs w:val="22"/>
        </w:rPr>
        <w:t xml:space="preserve">b. </w:t>
      </w:r>
      <w:r w:rsidR="00926CAF" w:rsidRPr="001D3EAF">
        <w:rPr>
          <w:rFonts w:ascii="Times New Roman" w:hAnsi="Times New Roman"/>
          <w:sz w:val="22"/>
          <w:szCs w:val="22"/>
          <w:lang w:val="en-US"/>
        </w:rPr>
        <w:t>If he’</w:t>
      </w:r>
      <w:r w:rsidR="00671871" w:rsidRPr="001D3EAF">
        <w:rPr>
          <w:rFonts w:ascii="Times New Roman" w:hAnsi="Times New Roman"/>
          <w:sz w:val="22"/>
          <w:szCs w:val="22"/>
          <w:lang w:val="en-US"/>
        </w:rPr>
        <w:t>s so</w:t>
      </w:r>
      <w:r w:rsidR="00926CAF" w:rsidRPr="001D3EAF">
        <w:rPr>
          <w:rFonts w:ascii="Times New Roman" w:hAnsi="Times New Roman"/>
          <w:sz w:val="22"/>
          <w:szCs w:val="22"/>
          <w:lang w:val="en-US"/>
        </w:rPr>
        <w:t xml:space="preserve"> generous and considerate, why did you ask his help</w:t>
      </w:r>
      <w:r w:rsidR="00926CAF" w:rsidRPr="001D3EAF">
        <w:rPr>
          <w:rFonts w:ascii="Times New Roman" w:hAnsi="Times New Roman"/>
          <w:sz w:val="22"/>
          <w:szCs w:val="22"/>
        </w:rPr>
        <w:t>?</w:t>
      </w:r>
    </w:p>
    <w:p w14:paraId="4BD44F9C" w14:textId="77777777" w:rsidR="008F2A57" w:rsidRPr="001D3EAF" w:rsidRDefault="00695AB7" w:rsidP="008F2A57">
      <w:pPr>
        <w:ind w:firstLine="708"/>
        <w:jc w:val="both"/>
        <w:rPr>
          <w:rFonts w:ascii="Times New Roman" w:hAnsi="Times New Roman"/>
          <w:sz w:val="22"/>
          <w:szCs w:val="22"/>
        </w:rPr>
      </w:pPr>
      <w:r w:rsidRPr="001D3EAF">
        <w:rPr>
          <w:rFonts w:ascii="Times New Roman" w:hAnsi="Times New Roman"/>
          <w:sz w:val="22"/>
          <w:szCs w:val="22"/>
        </w:rPr>
        <w:t xml:space="preserve">c. </w:t>
      </w:r>
      <w:r w:rsidR="008F2A57" w:rsidRPr="001D3EAF">
        <w:rPr>
          <w:rFonts w:ascii="Times New Roman" w:hAnsi="Times New Roman"/>
          <w:sz w:val="22"/>
          <w:szCs w:val="22"/>
        </w:rPr>
        <w:t xml:space="preserve">If </w:t>
      </w:r>
      <w:r w:rsidR="008F2A57" w:rsidRPr="001D3EAF">
        <w:rPr>
          <w:rFonts w:ascii="Times New Roman" w:hAnsi="Times New Roman"/>
          <w:iCs/>
          <w:sz w:val="22"/>
          <w:szCs w:val="22"/>
        </w:rPr>
        <w:t>you come to me with one more inspired idea like that</w:t>
      </w:r>
      <w:r w:rsidR="008F2A57" w:rsidRPr="001D3EAF">
        <w:rPr>
          <w:rFonts w:ascii="Times New Roman" w:hAnsi="Times New Roman"/>
          <w:sz w:val="22"/>
          <w:szCs w:val="22"/>
        </w:rPr>
        <w:t xml:space="preserve">, then you’re out of here. </w:t>
      </w:r>
    </w:p>
    <w:p w14:paraId="2AFEFA53" w14:textId="77777777" w:rsidR="008F2A57" w:rsidRPr="001D3EAF" w:rsidRDefault="00695AB7" w:rsidP="008F2A57">
      <w:pPr>
        <w:ind w:firstLine="708"/>
        <w:jc w:val="both"/>
        <w:rPr>
          <w:rFonts w:ascii="Times New Roman" w:hAnsi="Times New Roman"/>
          <w:sz w:val="22"/>
          <w:szCs w:val="22"/>
        </w:rPr>
      </w:pPr>
      <w:r w:rsidRPr="001D3EAF">
        <w:rPr>
          <w:rFonts w:ascii="Times New Roman" w:hAnsi="Times New Roman"/>
          <w:sz w:val="22"/>
          <w:szCs w:val="22"/>
        </w:rPr>
        <w:t>d</w:t>
      </w:r>
      <w:r w:rsidR="008F2A57" w:rsidRPr="001D3EAF">
        <w:rPr>
          <w:rFonts w:ascii="Times New Roman" w:hAnsi="Times New Roman"/>
          <w:sz w:val="22"/>
          <w:szCs w:val="22"/>
        </w:rPr>
        <w:t>. If Alice is so brilliant, then she’ll be the perfect dupe for our little plan.</w:t>
      </w:r>
    </w:p>
    <w:p w14:paraId="12D61626" w14:textId="77777777" w:rsidR="008F2A57" w:rsidRPr="001D3EAF" w:rsidRDefault="008F2A57" w:rsidP="008F2A57">
      <w:pPr>
        <w:rPr>
          <w:rFonts w:ascii="Times New Roman" w:hAnsi="Times New Roman"/>
          <w:sz w:val="22"/>
          <w:szCs w:val="22"/>
        </w:rPr>
      </w:pPr>
      <w:r w:rsidRPr="001D3EAF">
        <w:rPr>
          <w:rFonts w:ascii="Times New Roman" w:hAnsi="Times New Roman"/>
          <w:spacing w:val="8"/>
          <w:sz w:val="22"/>
          <w:szCs w:val="22"/>
        </w:rPr>
        <w:tab/>
      </w:r>
      <w:r w:rsidR="00695AB7" w:rsidRPr="001D3EAF">
        <w:rPr>
          <w:rFonts w:ascii="Times New Roman" w:hAnsi="Times New Roman"/>
          <w:spacing w:val="8"/>
          <w:sz w:val="22"/>
          <w:szCs w:val="22"/>
        </w:rPr>
        <w:t>e</w:t>
      </w:r>
      <w:r w:rsidRPr="001D3EAF">
        <w:rPr>
          <w:rFonts w:ascii="Times New Roman" w:hAnsi="Times New Roman"/>
          <w:spacing w:val="8"/>
          <w:sz w:val="22"/>
          <w:szCs w:val="22"/>
        </w:rPr>
        <w:t xml:space="preserve">. </w:t>
      </w:r>
      <w:r w:rsidRPr="001D3EAF">
        <w:rPr>
          <w:rFonts w:ascii="Times New Roman" w:hAnsi="Times New Roman"/>
          <w:sz w:val="22"/>
          <w:szCs w:val="22"/>
        </w:rPr>
        <w:t xml:space="preserve">If Jane is as thrilled with our plan as Bill was, then we’re really in trouble. </w:t>
      </w:r>
    </w:p>
    <w:p w14:paraId="3A1C7B09" w14:textId="77777777" w:rsidR="008F2A57" w:rsidRPr="001D3EAF" w:rsidRDefault="00695AB7" w:rsidP="008F2A57">
      <w:pPr>
        <w:ind w:firstLine="709"/>
        <w:rPr>
          <w:rFonts w:ascii="Times New Roman" w:hAnsi="Times New Roman"/>
          <w:sz w:val="22"/>
          <w:szCs w:val="22"/>
        </w:rPr>
      </w:pPr>
      <w:r w:rsidRPr="001D3EAF">
        <w:rPr>
          <w:rFonts w:ascii="Times New Roman" w:hAnsi="Times New Roman"/>
          <w:sz w:val="22"/>
          <w:szCs w:val="22"/>
        </w:rPr>
        <w:t>f</w:t>
      </w:r>
      <w:r w:rsidR="008F2A57" w:rsidRPr="001D3EAF">
        <w:rPr>
          <w:rFonts w:ascii="Times New Roman" w:hAnsi="Times New Roman"/>
          <w:sz w:val="22"/>
          <w:szCs w:val="22"/>
        </w:rPr>
        <w:t xml:space="preserve">. [Sun shining] </w:t>
      </w:r>
      <w:proofErr w:type="gramStart"/>
      <w:r w:rsidR="008F2A57" w:rsidRPr="001D3EAF">
        <w:rPr>
          <w:rFonts w:ascii="Times New Roman" w:hAnsi="Times New Roman"/>
          <w:sz w:val="22"/>
          <w:szCs w:val="22"/>
        </w:rPr>
        <w:t>If</w:t>
      </w:r>
      <w:proofErr w:type="gramEnd"/>
      <w:r w:rsidR="008F2A57" w:rsidRPr="001D3EAF">
        <w:rPr>
          <w:rFonts w:ascii="Times New Roman" w:hAnsi="Times New Roman"/>
          <w:sz w:val="22"/>
          <w:szCs w:val="22"/>
        </w:rPr>
        <w:t xml:space="preserve"> </w:t>
      </w:r>
      <w:r w:rsidR="008F2A57" w:rsidRPr="001D3EAF">
        <w:rPr>
          <w:rFonts w:ascii="Times New Roman" w:hAnsi="Times New Roman"/>
          <w:iCs/>
          <w:sz w:val="22"/>
          <w:szCs w:val="22"/>
        </w:rPr>
        <w:t>it continues to rain like this</w:t>
      </w:r>
      <w:r w:rsidR="008F2A57" w:rsidRPr="001D3EAF">
        <w:rPr>
          <w:rFonts w:ascii="Times New Roman" w:hAnsi="Times New Roman"/>
          <w:sz w:val="22"/>
          <w:szCs w:val="22"/>
        </w:rPr>
        <w:t>, I’ll come to England more often.</w:t>
      </w:r>
    </w:p>
    <w:p w14:paraId="71A8C9D4" w14:textId="77777777" w:rsidR="008F2A57" w:rsidRPr="001D3EAF" w:rsidRDefault="008F2A57" w:rsidP="008F2A57">
      <w:pPr>
        <w:rPr>
          <w:rFonts w:ascii="Times New Roman" w:hAnsi="Times New Roman"/>
          <w:sz w:val="22"/>
          <w:szCs w:val="22"/>
        </w:rPr>
      </w:pPr>
      <w:r w:rsidRPr="001D3EAF">
        <w:rPr>
          <w:rFonts w:ascii="Times New Roman" w:hAnsi="Times New Roman"/>
          <w:sz w:val="22"/>
          <w:szCs w:val="22"/>
        </w:rPr>
        <w:tab/>
      </w:r>
    </w:p>
    <w:p w14:paraId="7353C7BE" w14:textId="4D120FD5" w:rsidR="008F2A57" w:rsidRPr="001D3EAF" w:rsidRDefault="00CD371F" w:rsidP="008F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I</w:t>
      </w:r>
      <w:r w:rsidR="00E9459A" w:rsidRPr="001D3EAF">
        <w:rPr>
          <w:rFonts w:ascii="Times New Roman" w:hAnsi="Times New Roman"/>
          <w:sz w:val="22"/>
          <w:szCs w:val="22"/>
        </w:rPr>
        <w:t xml:space="preserve">rony embeds </w:t>
      </w:r>
      <w:r w:rsidRPr="001D3EAF">
        <w:rPr>
          <w:rFonts w:ascii="Times New Roman" w:hAnsi="Times New Roman"/>
          <w:sz w:val="22"/>
          <w:szCs w:val="22"/>
        </w:rPr>
        <w:t>in the</w:t>
      </w:r>
      <w:r w:rsidR="002F3B12" w:rsidRPr="001D3EAF">
        <w:rPr>
          <w:rFonts w:ascii="Times New Roman" w:hAnsi="Times New Roman"/>
          <w:sz w:val="22"/>
          <w:szCs w:val="22"/>
        </w:rPr>
        <w:t xml:space="preserve"> </w:t>
      </w:r>
      <w:r w:rsidR="009C6EA8" w:rsidRPr="001D3EAF">
        <w:rPr>
          <w:rFonts w:ascii="Times New Roman" w:hAnsi="Times New Roman"/>
          <w:sz w:val="22"/>
          <w:szCs w:val="22"/>
        </w:rPr>
        <w:t>sense that o</w:t>
      </w:r>
      <w:r w:rsidR="008F2A57" w:rsidRPr="001D3EAF">
        <w:rPr>
          <w:rFonts w:ascii="Times New Roman" w:hAnsi="Times New Roman"/>
          <w:sz w:val="22"/>
          <w:szCs w:val="22"/>
        </w:rPr>
        <w:t>n the natural interp</w:t>
      </w:r>
      <w:r w:rsidR="008E125D" w:rsidRPr="001D3EAF">
        <w:rPr>
          <w:rFonts w:ascii="Times New Roman" w:hAnsi="Times New Roman"/>
          <w:sz w:val="22"/>
          <w:szCs w:val="22"/>
        </w:rPr>
        <w:t>retation of</w:t>
      </w:r>
      <w:r w:rsidR="00E9459A" w:rsidRPr="001D3EAF">
        <w:rPr>
          <w:rFonts w:ascii="Times New Roman" w:hAnsi="Times New Roman"/>
          <w:sz w:val="22"/>
          <w:szCs w:val="22"/>
        </w:rPr>
        <w:t xml:space="preserve"> </w:t>
      </w:r>
      <w:r w:rsidR="002F3B12" w:rsidRPr="001D3EAF">
        <w:rPr>
          <w:rFonts w:ascii="Times New Roman" w:hAnsi="Times New Roman"/>
          <w:sz w:val="22"/>
          <w:szCs w:val="22"/>
        </w:rPr>
        <w:t>(</w:t>
      </w:r>
      <w:r w:rsidR="008875FA" w:rsidRPr="001D3EAF">
        <w:rPr>
          <w:rFonts w:ascii="Times New Roman" w:hAnsi="Times New Roman"/>
          <w:sz w:val="22"/>
          <w:szCs w:val="22"/>
        </w:rPr>
        <w:t>3</w:t>
      </w:r>
      <w:r w:rsidR="002F3B12" w:rsidRPr="001D3EAF">
        <w:rPr>
          <w:rFonts w:ascii="Times New Roman" w:hAnsi="Times New Roman"/>
          <w:sz w:val="22"/>
          <w:szCs w:val="22"/>
        </w:rPr>
        <w:t xml:space="preserve">a-e), </w:t>
      </w:r>
      <w:r w:rsidR="008E125D" w:rsidRPr="001D3EAF">
        <w:rPr>
          <w:rFonts w:ascii="Times New Roman" w:hAnsi="Times New Roman"/>
          <w:sz w:val="22"/>
          <w:szCs w:val="22"/>
        </w:rPr>
        <w:t>the content</w:t>
      </w:r>
      <w:r w:rsidR="008F2A57" w:rsidRPr="001D3EAF">
        <w:rPr>
          <w:rFonts w:ascii="Times New Roman" w:hAnsi="Times New Roman"/>
          <w:sz w:val="22"/>
          <w:szCs w:val="22"/>
        </w:rPr>
        <w:t xml:space="preserve"> which </w:t>
      </w:r>
      <w:r w:rsidR="002762D2" w:rsidRPr="001D3EAF">
        <w:rPr>
          <w:rFonts w:ascii="Times New Roman" w:hAnsi="Times New Roman"/>
          <w:sz w:val="22"/>
          <w:szCs w:val="22"/>
        </w:rPr>
        <w:t>‘if …(then)’ operates on</w:t>
      </w:r>
      <w:r w:rsidR="008F2A57" w:rsidRPr="001D3EAF">
        <w:rPr>
          <w:rFonts w:ascii="Times New Roman" w:hAnsi="Times New Roman"/>
          <w:sz w:val="22"/>
          <w:szCs w:val="22"/>
        </w:rPr>
        <w:t xml:space="preserve"> </w:t>
      </w:r>
      <w:r w:rsidR="008E125D" w:rsidRPr="001D3EAF">
        <w:rPr>
          <w:rFonts w:ascii="Times New Roman" w:hAnsi="Times New Roman"/>
          <w:sz w:val="22"/>
          <w:szCs w:val="22"/>
        </w:rPr>
        <w:t xml:space="preserve">is </w:t>
      </w:r>
      <w:r w:rsidR="00F31A7B" w:rsidRPr="001D3EAF">
        <w:rPr>
          <w:rFonts w:ascii="Times New Roman" w:hAnsi="Times New Roman"/>
          <w:sz w:val="22"/>
          <w:szCs w:val="22"/>
        </w:rPr>
        <w:t xml:space="preserve">the ironic, rather than </w:t>
      </w:r>
      <w:r w:rsidR="008E125D" w:rsidRPr="001D3EAF">
        <w:rPr>
          <w:rFonts w:ascii="Times New Roman" w:hAnsi="Times New Roman"/>
          <w:sz w:val="22"/>
          <w:szCs w:val="22"/>
        </w:rPr>
        <w:t>the literal</w:t>
      </w:r>
      <w:r w:rsidR="00F31A7B" w:rsidRPr="001D3EAF">
        <w:rPr>
          <w:rFonts w:ascii="Times New Roman" w:hAnsi="Times New Roman"/>
          <w:sz w:val="22"/>
          <w:szCs w:val="22"/>
        </w:rPr>
        <w:t>,</w:t>
      </w:r>
      <w:r w:rsidR="008E125D" w:rsidRPr="001D3EAF">
        <w:rPr>
          <w:rFonts w:ascii="Times New Roman" w:hAnsi="Times New Roman"/>
          <w:sz w:val="22"/>
          <w:szCs w:val="22"/>
        </w:rPr>
        <w:t xml:space="preserve"> content</w:t>
      </w:r>
      <w:r w:rsidR="008F2A57" w:rsidRPr="001D3EAF">
        <w:rPr>
          <w:rFonts w:ascii="Times New Roman" w:hAnsi="Times New Roman"/>
          <w:sz w:val="22"/>
          <w:szCs w:val="22"/>
        </w:rPr>
        <w:t xml:space="preserve"> of the antecedent</w:t>
      </w:r>
      <w:r w:rsidR="00A87027" w:rsidRPr="001D3EAF">
        <w:rPr>
          <w:rFonts w:ascii="Times New Roman" w:hAnsi="Times New Roman"/>
          <w:sz w:val="22"/>
          <w:szCs w:val="22"/>
        </w:rPr>
        <w:t>; otherwise t</w:t>
      </w:r>
      <w:r w:rsidR="00772616" w:rsidRPr="001D3EAF">
        <w:rPr>
          <w:rFonts w:ascii="Times New Roman" w:hAnsi="Times New Roman"/>
          <w:sz w:val="22"/>
          <w:szCs w:val="22"/>
        </w:rPr>
        <w:t xml:space="preserve">he conditionals </w:t>
      </w:r>
      <w:r w:rsidR="00A87027" w:rsidRPr="001D3EAF">
        <w:rPr>
          <w:rFonts w:ascii="Times New Roman" w:hAnsi="Times New Roman"/>
          <w:sz w:val="22"/>
          <w:szCs w:val="22"/>
        </w:rPr>
        <w:t>ar</w:t>
      </w:r>
      <w:r w:rsidR="00E9459A" w:rsidRPr="001D3EAF">
        <w:rPr>
          <w:rFonts w:ascii="Times New Roman" w:hAnsi="Times New Roman"/>
          <w:sz w:val="22"/>
          <w:szCs w:val="22"/>
        </w:rPr>
        <w:t xml:space="preserve">e odd. </w:t>
      </w:r>
      <w:r w:rsidR="00AE38F5" w:rsidRPr="001D3EAF">
        <w:rPr>
          <w:rFonts w:ascii="Times New Roman" w:hAnsi="Times New Roman"/>
          <w:sz w:val="22"/>
          <w:szCs w:val="22"/>
        </w:rPr>
        <w:t>Thus</w:t>
      </w:r>
      <w:r w:rsidR="009C6EA8" w:rsidRPr="001D3EAF">
        <w:rPr>
          <w:rFonts w:ascii="Times New Roman" w:hAnsi="Times New Roman"/>
          <w:sz w:val="22"/>
          <w:szCs w:val="22"/>
        </w:rPr>
        <w:t>,</w:t>
      </w:r>
      <w:r w:rsidR="00EE3BF5" w:rsidRPr="001D3EAF">
        <w:rPr>
          <w:rFonts w:ascii="Times New Roman" w:hAnsi="Times New Roman"/>
          <w:sz w:val="22"/>
          <w:szCs w:val="22"/>
        </w:rPr>
        <w:t xml:space="preserve"> </w:t>
      </w:r>
      <w:r w:rsidR="009C6EA8" w:rsidRPr="001D3EAF">
        <w:rPr>
          <w:rFonts w:ascii="Times New Roman" w:hAnsi="Times New Roman"/>
          <w:sz w:val="22"/>
          <w:szCs w:val="22"/>
        </w:rPr>
        <w:t xml:space="preserve">utterances of </w:t>
      </w:r>
      <w:r w:rsidRPr="001D3EAF">
        <w:rPr>
          <w:rFonts w:ascii="Times New Roman" w:hAnsi="Times New Roman"/>
          <w:sz w:val="22"/>
          <w:szCs w:val="22"/>
        </w:rPr>
        <w:t>(</w:t>
      </w:r>
      <w:r w:rsidR="008875FA" w:rsidRPr="001D3EAF">
        <w:rPr>
          <w:rFonts w:ascii="Times New Roman" w:hAnsi="Times New Roman"/>
          <w:sz w:val="22"/>
          <w:szCs w:val="22"/>
        </w:rPr>
        <w:t>3</w:t>
      </w:r>
      <w:r w:rsidRPr="001D3EAF">
        <w:rPr>
          <w:rFonts w:ascii="Times New Roman" w:hAnsi="Times New Roman"/>
          <w:sz w:val="22"/>
          <w:szCs w:val="22"/>
        </w:rPr>
        <w:t xml:space="preserve">a-e) </w:t>
      </w:r>
      <w:r w:rsidR="002F789F" w:rsidRPr="001D3EAF">
        <w:rPr>
          <w:rFonts w:ascii="Times New Roman" w:hAnsi="Times New Roman"/>
          <w:sz w:val="22"/>
          <w:szCs w:val="22"/>
        </w:rPr>
        <w:t>make a substantive claim</w:t>
      </w:r>
      <w:r w:rsidR="009C6EA8" w:rsidRPr="001D3EAF">
        <w:rPr>
          <w:rFonts w:ascii="Times New Roman" w:hAnsi="Times New Roman"/>
          <w:sz w:val="22"/>
          <w:szCs w:val="22"/>
        </w:rPr>
        <w:t xml:space="preserve"> when</w:t>
      </w:r>
      <w:r w:rsidR="00EE3BF5" w:rsidRPr="001D3EAF">
        <w:rPr>
          <w:rFonts w:ascii="Times New Roman" w:hAnsi="Times New Roman"/>
          <w:sz w:val="22"/>
          <w:szCs w:val="22"/>
        </w:rPr>
        <w:t xml:space="preserve"> </w:t>
      </w:r>
      <w:r w:rsidR="0024433F" w:rsidRPr="001D3EAF">
        <w:rPr>
          <w:rFonts w:ascii="Times New Roman" w:hAnsi="Times New Roman"/>
          <w:sz w:val="22"/>
          <w:szCs w:val="22"/>
        </w:rPr>
        <w:t xml:space="preserve">they are </w:t>
      </w:r>
      <w:r w:rsidR="0024433F" w:rsidRPr="001D3EAF">
        <w:rPr>
          <w:rFonts w:ascii="Times New Roman" w:hAnsi="Times New Roman"/>
          <w:sz w:val="22"/>
          <w:szCs w:val="22"/>
        </w:rPr>
        <w:lastRenderedPageBreak/>
        <w:t xml:space="preserve">taken to express a </w:t>
      </w:r>
      <w:r w:rsidR="00AE38F5" w:rsidRPr="001D3EAF">
        <w:rPr>
          <w:rFonts w:ascii="Times New Roman" w:hAnsi="Times New Roman"/>
          <w:sz w:val="22"/>
          <w:szCs w:val="22"/>
        </w:rPr>
        <w:t xml:space="preserve">connection between </w:t>
      </w:r>
      <w:r w:rsidR="00824B51" w:rsidRPr="001D3EAF">
        <w:rPr>
          <w:rFonts w:ascii="Times New Roman" w:hAnsi="Times New Roman"/>
          <w:sz w:val="22"/>
          <w:szCs w:val="22"/>
          <w:shd w:val="clear" w:color="auto" w:fill="FFFFFF"/>
        </w:rPr>
        <w:t>an</w:t>
      </w:r>
      <w:r w:rsidR="00AE38F5" w:rsidRPr="001D3EAF">
        <w:rPr>
          <w:rFonts w:ascii="Times New Roman" w:hAnsi="Times New Roman"/>
          <w:sz w:val="22"/>
          <w:szCs w:val="22"/>
        </w:rPr>
        <w:t xml:space="preserve"> ironic antecedent and </w:t>
      </w:r>
      <w:r w:rsidR="00CF02A6" w:rsidRPr="001D3EAF">
        <w:rPr>
          <w:rFonts w:ascii="Times New Roman" w:hAnsi="Times New Roman"/>
          <w:sz w:val="22"/>
          <w:szCs w:val="22"/>
        </w:rPr>
        <w:t>consequent</w:t>
      </w:r>
      <w:r w:rsidR="00824B51" w:rsidRPr="001D3EAF">
        <w:rPr>
          <w:rFonts w:ascii="Times New Roman" w:hAnsi="Times New Roman"/>
          <w:sz w:val="22"/>
          <w:szCs w:val="22"/>
        </w:rPr>
        <w:t>.</w:t>
      </w:r>
      <w:r w:rsidR="00AE38F5" w:rsidRPr="001D3EAF">
        <w:rPr>
          <w:rFonts w:ascii="Times New Roman" w:hAnsi="Times New Roman"/>
          <w:sz w:val="22"/>
          <w:szCs w:val="22"/>
        </w:rPr>
        <w:t xml:space="preserve"> </w:t>
      </w:r>
      <w:r w:rsidR="004F2DEA">
        <w:rPr>
          <w:rFonts w:ascii="Times New Roman" w:hAnsi="Times New Roman"/>
          <w:sz w:val="22"/>
          <w:szCs w:val="22"/>
        </w:rPr>
        <w:t>Importantly, t</w:t>
      </w:r>
      <w:r w:rsidR="00156D36">
        <w:rPr>
          <w:rFonts w:ascii="Times New Roman" w:hAnsi="Times New Roman"/>
          <w:sz w:val="22"/>
          <w:szCs w:val="22"/>
        </w:rPr>
        <w:t>h</w:t>
      </w:r>
      <w:r w:rsidR="004F2DEA">
        <w:rPr>
          <w:rFonts w:ascii="Times New Roman" w:hAnsi="Times New Roman"/>
          <w:sz w:val="22"/>
          <w:szCs w:val="22"/>
        </w:rPr>
        <w:t>e</w:t>
      </w:r>
      <w:r w:rsidR="00156D36">
        <w:rPr>
          <w:rFonts w:ascii="Times New Roman" w:hAnsi="Times New Roman"/>
          <w:sz w:val="22"/>
          <w:szCs w:val="22"/>
        </w:rPr>
        <w:t xml:space="preserve"> </w:t>
      </w:r>
      <w:r w:rsidR="00156D36" w:rsidRPr="001D3EAF">
        <w:rPr>
          <w:rFonts w:ascii="Times New Roman" w:hAnsi="Times New Roman"/>
          <w:sz w:val="22"/>
          <w:szCs w:val="22"/>
        </w:rPr>
        <w:t xml:space="preserve">connection </w:t>
      </w:r>
      <w:r w:rsidR="00156D36">
        <w:rPr>
          <w:rFonts w:ascii="Times New Roman" w:hAnsi="Times New Roman"/>
          <w:sz w:val="22"/>
          <w:szCs w:val="22"/>
        </w:rPr>
        <w:t>holds</w:t>
      </w:r>
      <w:r w:rsidR="00156D36" w:rsidRPr="001D3EAF">
        <w:rPr>
          <w:rFonts w:ascii="Times New Roman" w:hAnsi="Times New Roman"/>
          <w:sz w:val="22"/>
          <w:szCs w:val="22"/>
        </w:rPr>
        <w:t xml:space="preserve"> at </w:t>
      </w:r>
      <w:r w:rsidR="00156D36">
        <w:rPr>
          <w:rFonts w:ascii="Times New Roman" w:hAnsi="Times New Roman"/>
          <w:sz w:val="22"/>
          <w:szCs w:val="22"/>
        </w:rPr>
        <w:t xml:space="preserve">the </w:t>
      </w:r>
      <w:r w:rsidR="00156D36" w:rsidRPr="001D3EAF">
        <w:rPr>
          <w:rFonts w:ascii="Times New Roman" w:hAnsi="Times New Roman"/>
          <w:sz w:val="22"/>
          <w:szCs w:val="22"/>
        </w:rPr>
        <w:t>level</w:t>
      </w:r>
      <w:r w:rsidR="00156D36">
        <w:rPr>
          <w:rFonts w:ascii="Times New Roman" w:hAnsi="Times New Roman"/>
          <w:sz w:val="22"/>
          <w:szCs w:val="22"/>
        </w:rPr>
        <w:t xml:space="preserve"> of the </w:t>
      </w:r>
      <w:r w:rsidR="00156D36" w:rsidRPr="001D3EAF">
        <w:rPr>
          <w:rFonts w:ascii="Times New Roman" w:hAnsi="Times New Roman"/>
          <w:sz w:val="22"/>
          <w:szCs w:val="22"/>
        </w:rPr>
        <w:t>speech-act</w:t>
      </w:r>
      <w:r w:rsidR="00156D36">
        <w:rPr>
          <w:rFonts w:ascii="Times New Roman" w:hAnsi="Times New Roman"/>
          <w:sz w:val="22"/>
          <w:szCs w:val="22"/>
        </w:rPr>
        <w:t>s</w:t>
      </w:r>
      <w:r w:rsidR="00156D36" w:rsidRPr="001D3EAF">
        <w:rPr>
          <w:rFonts w:ascii="Times New Roman" w:hAnsi="Times New Roman"/>
          <w:sz w:val="22"/>
          <w:szCs w:val="22"/>
        </w:rPr>
        <w:t xml:space="preserve"> </w:t>
      </w:r>
      <w:r w:rsidR="00156D36">
        <w:rPr>
          <w:rFonts w:ascii="Times New Roman" w:hAnsi="Times New Roman"/>
          <w:sz w:val="22"/>
          <w:szCs w:val="22"/>
        </w:rPr>
        <w:t>performed by the</w:t>
      </w:r>
      <w:r w:rsidR="00156D36" w:rsidRPr="001D3EAF">
        <w:rPr>
          <w:rFonts w:ascii="Times New Roman" w:hAnsi="Times New Roman"/>
          <w:sz w:val="22"/>
          <w:szCs w:val="22"/>
        </w:rPr>
        <w:t xml:space="preserve"> antecedent and consequen</w:t>
      </w:r>
      <w:r w:rsidR="00156D36">
        <w:rPr>
          <w:rFonts w:ascii="Times New Roman" w:hAnsi="Times New Roman"/>
          <w:sz w:val="22"/>
          <w:szCs w:val="22"/>
        </w:rPr>
        <w:t>t</w:t>
      </w:r>
      <w:r w:rsidR="00337B87">
        <w:rPr>
          <w:rFonts w:ascii="Times New Roman" w:hAnsi="Times New Roman"/>
          <w:sz w:val="22"/>
          <w:szCs w:val="22"/>
        </w:rPr>
        <w:t>. Thus,</w:t>
      </w:r>
      <w:r w:rsidR="004F2DEA">
        <w:rPr>
          <w:rFonts w:ascii="Times New Roman" w:hAnsi="Times New Roman"/>
          <w:sz w:val="22"/>
          <w:szCs w:val="22"/>
        </w:rPr>
        <w:t xml:space="preserve"> </w:t>
      </w:r>
      <w:r w:rsidR="00337B87" w:rsidRPr="001D3EAF">
        <w:rPr>
          <w:rFonts w:ascii="Times New Roman" w:hAnsi="Times New Roman"/>
          <w:sz w:val="22"/>
          <w:szCs w:val="22"/>
        </w:rPr>
        <w:t xml:space="preserve">at least </w:t>
      </w:r>
      <w:r w:rsidR="004F2DEA" w:rsidRPr="001D3EAF">
        <w:rPr>
          <w:rFonts w:ascii="Times New Roman" w:hAnsi="Times New Roman"/>
          <w:sz w:val="22"/>
          <w:szCs w:val="22"/>
        </w:rPr>
        <w:t>the consequent may be used to perform other il</w:t>
      </w:r>
      <w:r w:rsidR="004F2DEA">
        <w:rPr>
          <w:rFonts w:ascii="Times New Roman" w:hAnsi="Times New Roman"/>
          <w:sz w:val="22"/>
          <w:szCs w:val="22"/>
        </w:rPr>
        <w:t>locutionary acts than asserti</w:t>
      </w:r>
      <w:r w:rsidR="00337B87">
        <w:rPr>
          <w:rFonts w:ascii="Times New Roman" w:hAnsi="Times New Roman"/>
          <w:sz w:val="22"/>
          <w:szCs w:val="22"/>
        </w:rPr>
        <w:t>ve act:</w:t>
      </w:r>
      <w:r w:rsidR="004F2DEA">
        <w:rPr>
          <w:rFonts w:ascii="Times New Roman" w:hAnsi="Times New Roman"/>
          <w:sz w:val="22"/>
          <w:szCs w:val="22"/>
        </w:rPr>
        <w:t xml:space="preserve"> </w:t>
      </w:r>
      <w:r w:rsidR="00337B87">
        <w:rPr>
          <w:rFonts w:ascii="Times New Roman" w:hAnsi="Times New Roman"/>
          <w:sz w:val="22"/>
          <w:szCs w:val="22"/>
        </w:rPr>
        <w:t>e.g.</w:t>
      </w:r>
      <w:r w:rsidR="004F2DEA">
        <w:rPr>
          <w:rFonts w:ascii="Times New Roman" w:hAnsi="Times New Roman"/>
          <w:sz w:val="22"/>
          <w:szCs w:val="22"/>
        </w:rPr>
        <w:t xml:space="preserve"> an order</w:t>
      </w:r>
      <w:r w:rsidR="003A470D" w:rsidRPr="001D3EAF">
        <w:rPr>
          <w:rFonts w:ascii="Times New Roman" w:hAnsi="Times New Roman"/>
          <w:sz w:val="22"/>
          <w:szCs w:val="22"/>
        </w:rPr>
        <w:t xml:space="preserve"> in (</w:t>
      </w:r>
      <w:r w:rsidR="008875FA" w:rsidRPr="001D3EAF">
        <w:rPr>
          <w:rFonts w:ascii="Times New Roman" w:hAnsi="Times New Roman"/>
          <w:sz w:val="22"/>
          <w:szCs w:val="22"/>
        </w:rPr>
        <w:t>3</w:t>
      </w:r>
      <w:r w:rsidR="00FE1C18" w:rsidRPr="001D3EAF">
        <w:rPr>
          <w:rFonts w:ascii="Times New Roman" w:hAnsi="Times New Roman"/>
          <w:sz w:val="22"/>
          <w:szCs w:val="22"/>
        </w:rPr>
        <w:t>a</w:t>
      </w:r>
      <w:r w:rsidR="003A470D" w:rsidRPr="001D3EAF">
        <w:rPr>
          <w:rFonts w:ascii="Times New Roman" w:hAnsi="Times New Roman"/>
          <w:sz w:val="22"/>
          <w:szCs w:val="22"/>
        </w:rPr>
        <w:t xml:space="preserve">) </w:t>
      </w:r>
      <w:r w:rsidR="004F2DEA">
        <w:rPr>
          <w:rFonts w:ascii="Times New Roman" w:hAnsi="Times New Roman"/>
          <w:sz w:val="22"/>
          <w:szCs w:val="22"/>
        </w:rPr>
        <w:t xml:space="preserve">or a </w:t>
      </w:r>
      <w:r w:rsidR="004F2DEA" w:rsidRPr="001D3EAF">
        <w:rPr>
          <w:rFonts w:ascii="Times New Roman" w:hAnsi="Times New Roman"/>
          <w:sz w:val="22"/>
          <w:szCs w:val="22"/>
        </w:rPr>
        <w:t xml:space="preserve">question </w:t>
      </w:r>
      <w:r w:rsidR="004F2DEA">
        <w:rPr>
          <w:rFonts w:ascii="Times New Roman" w:hAnsi="Times New Roman"/>
          <w:sz w:val="22"/>
          <w:szCs w:val="22"/>
        </w:rPr>
        <w:t>i</w:t>
      </w:r>
      <w:r w:rsidR="00FE1C18" w:rsidRPr="001D3EAF">
        <w:rPr>
          <w:rFonts w:ascii="Times New Roman" w:hAnsi="Times New Roman"/>
          <w:sz w:val="22"/>
          <w:szCs w:val="22"/>
        </w:rPr>
        <w:t>n (</w:t>
      </w:r>
      <w:r w:rsidR="008875FA" w:rsidRPr="001D3EAF">
        <w:rPr>
          <w:rFonts w:ascii="Times New Roman" w:hAnsi="Times New Roman"/>
          <w:sz w:val="22"/>
          <w:szCs w:val="22"/>
        </w:rPr>
        <w:t>3</w:t>
      </w:r>
      <w:r w:rsidR="00FE1C18" w:rsidRPr="001D3EAF">
        <w:rPr>
          <w:rFonts w:ascii="Times New Roman" w:hAnsi="Times New Roman"/>
          <w:sz w:val="22"/>
          <w:szCs w:val="22"/>
        </w:rPr>
        <w:t>b)</w:t>
      </w:r>
      <w:r w:rsidR="0068566F" w:rsidRPr="001D3EAF">
        <w:rPr>
          <w:rFonts w:ascii="Times New Roman" w:hAnsi="Times New Roman"/>
          <w:sz w:val="22"/>
          <w:szCs w:val="22"/>
        </w:rPr>
        <w:t>.</w:t>
      </w:r>
      <w:r w:rsidR="00B100C9" w:rsidRPr="001D3EAF">
        <w:rPr>
          <w:rFonts w:ascii="Times New Roman" w:hAnsi="Times New Roman"/>
          <w:sz w:val="22"/>
          <w:szCs w:val="22"/>
        </w:rPr>
        <w:t xml:space="preserve"> (</w:t>
      </w:r>
      <w:r w:rsidR="00337B87">
        <w:rPr>
          <w:rFonts w:ascii="Times New Roman" w:hAnsi="Times New Roman"/>
          <w:sz w:val="22"/>
          <w:szCs w:val="22"/>
        </w:rPr>
        <w:t>For</w:t>
      </w:r>
      <w:r w:rsidR="00337B87" w:rsidRPr="001D3EAF">
        <w:rPr>
          <w:rFonts w:ascii="Times New Roman" w:hAnsi="Times New Roman"/>
          <w:sz w:val="22"/>
          <w:szCs w:val="22"/>
        </w:rPr>
        <w:t xml:space="preserve"> </w:t>
      </w:r>
      <w:r w:rsidR="00337B87">
        <w:rPr>
          <w:rFonts w:ascii="Times New Roman" w:hAnsi="Times New Roman"/>
          <w:sz w:val="22"/>
          <w:szCs w:val="22"/>
        </w:rPr>
        <w:t>now, s</w:t>
      </w:r>
      <w:r w:rsidR="00B100C9" w:rsidRPr="001D3EAF">
        <w:rPr>
          <w:rFonts w:ascii="Times New Roman" w:hAnsi="Times New Roman"/>
          <w:sz w:val="22"/>
          <w:szCs w:val="22"/>
        </w:rPr>
        <w:t>peech-act</w:t>
      </w:r>
      <w:r w:rsidR="00B11C61" w:rsidRPr="001D3EAF">
        <w:rPr>
          <w:rFonts w:ascii="Times New Roman" w:hAnsi="Times New Roman"/>
          <w:sz w:val="22"/>
          <w:szCs w:val="22"/>
        </w:rPr>
        <w:t>s</w:t>
      </w:r>
      <w:r w:rsidR="00C72A94" w:rsidRPr="001D3EAF">
        <w:rPr>
          <w:rFonts w:ascii="Times New Roman" w:hAnsi="Times New Roman"/>
          <w:sz w:val="22"/>
          <w:szCs w:val="22"/>
        </w:rPr>
        <w:t xml:space="preserve"> are</w:t>
      </w:r>
      <w:r w:rsidR="00B11C61" w:rsidRPr="001D3EAF">
        <w:rPr>
          <w:rFonts w:ascii="Times New Roman" w:hAnsi="Times New Roman"/>
          <w:sz w:val="22"/>
          <w:szCs w:val="22"/>
        </w:rPr>
        <w:t xml:space="preserve"> understood</w:t>
      </w:r>
      <w:r w:rsidR="00A13062">
        <w:rPr>
          <w:rFonts w:ascii="Times New Roman" w:hAnsi="Times New Roman"/>
          <w:sz w:val="22"/>
          <w:szCs w:val="22"/>
        </w:rPr>
        <w:t xml:space="preserve"> intuitivel</w:t>
      </w:r>
      <w:r w:rsidR="00835432">
        <w:rPr>
          <w:rFonts w:ascii="Times New Roman" w:hAnsi="Times New Roman"/>
          <w:sz w:val="22"/>
          <w:szCs w:val="22"/>
        </w:rPr>
        <w:t>y; I discuss</w:t>
      </w:r>
      <w:r w:rsidR="00B100C9" w:rsidRPr="001D3EAF">
        <w:rPr>
          <w:rFonts w:ascii="Times New Roman" w:hAnsi="Times New Roman"/>
          <w:sz w:val="22"/>
          <w:szCs w:val="22"/>
        </w:rPr>
        <w:t xml:space="preserve"> </w:t>
      </w:r>
      <w:r w:rsidR="00B11C61" w:rsidRPr="001D3EAF">
        <w:rPr>
          <w:rFonts w:ascii="Times New Roman" w:hAnsi="Times New Roman"/>
          <w:sz w:val="22"/>
          <w:szCs w:val="22"/>
        </w:rPr>
        <w:t>their intentional structure</w:t>
      </w:r>
      <w:r w:rsidR="00B100C9" w:rsidRPr="001D3EAF">
        <w:rPr>
          <w:rFonts w:ascii="Times New Roman" w:hAnsi="Times New Roman"/>
          <w:sz w:val="22"/>
          <w:szCs w:val="22"/>
        </w:rPr>
        <w:t xml:space="preserve"> in §8.)</w:t>
      </w:r>
    </w:p>
    <w:p w14:paraId="2A273447" w14:textId="5AE4AA4C" w:rsidR="00A85757" w:rsidRPr="001D3EAF" w:rsidRDefault="008F2A57" w:rsidP="002C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proofErr w:type="spellStart"/>
      <w:r w:rsidR="004F2DEA" w:rsidRPr="001D3EAF">
        <w:rPr>
          <w:rFonts w:ascii="Times New Roman" w:hAnsi="Times New Roman"/>
          <w:sz w:val="22"/>
          <w:szCs w:val="22"/>
        </w:rPr>
        <w:t>Haegeman</w:t>
      </w:r>
      <w:proofErr w:type="spellEnd"/>
      <w:r w:rsidR="004F2DEA" w:rsidRPr="001D3EAF">
        <w:rPr>
          <w:rFonts w:ascii="Times New Roman" w:hAnsi="Times New Roman"/>
          <w:sz w:val="22"/>
          <w:szCs w:val="22"/>
        </w:rPr>
        <w:t xml:space="preserve"> (2003, 2005)</w:t>
      </w:r>
      <w:r w:rsidR="004F2DEA">
        <w:rPr>
          <w:rFonts w:ascii="Times New Roman" w:hAnsi="Times New Roman"/>
          <w:sz w:val="22"/>
          <w:szCs w:val="22"/>
        </w:rPr>
        <w:t xml:space="preserve"> </w:t>
      </w:r>
      <w:r w:rsidR="001D3816">
        <w:rPr>
          <w:rFonts w:ascii="Times New Roman" w:hAnsi="Times New Roman"/>
          <w:sz w:val="22"/>
          <w:szCs w:val="22"/>
        </w:rPr>
        <w:t>discusses evidence that</w:t>
      </w:r>
      <w:r w:rsidR="007706B9" w:rsidRPr="001D3EAF">
        <w:rPr>
          <w:rFonts w:ascii="Times New Roman" w:hAnsi="Times New Roman"/>
          <w:sz w:val="22"/>
          <w:szCs w:val="22"/>
        </w:rPr>
        <w:t xml:space="preserve"> </w:t>
      </w:r>
      <w:r w:rsidR="004F2DEA">
        <w:rPr>
          <w:rFonts w:ascii="Times New Roman" w:hAnsi="Times New Roman"/>
          <w:sz w:val="22"/>
          <w:szCs w:val="22"/>
        </w:rPr>
        <w:t>so-called</w:t>
      </w:r>
      <w:r w:rsidR="007706B9" w:rsidRPr="001D3EAF">
        <w:rPr>
          <w:rFonts w:ascii="Times New Roman" w:hAnsi="Times New Roman"/>
          <w:sz w:val="22"/>
          <w:szCs w:val="22"/>
        </w:rPr>
        <w:t xml:space="preserve"> </w:t>
      </w:r>
      <w:r w:rsidR="004F2DEA" w:rsidRPr="001D3EAF">
        <w:rPr>
          <w:rFonts w:ascii="Times New Roman" w:hAnsi="Times New Roman"/>
          <w:i/>
          <w:sz w:val="22"/>
          <w:szCs w:val="22"/>
        </w:rPr>
        <w:t>premise</w:t>
      </w:r>
      <w:r w:rsidR="004F2DEA" w:rsidRPr="001D3EAF">
        <w:rPr>
          <w:rFonts w:ascii="Times New Roman" w:hAnsi="Times New Roman"/>
          <w:sz w:val="22"/>
          <w:szCs w:val="22"/>
        </w:rPr>
        <w:t xml:space="preserve">-conditionals as (4a) </w:t>
      </w:r>
      <w:r w:rsidR="001D3816">
        <w:rPr>
          <w:rFonts w:ascii="Times New Roman" w:hAnsi="Times New Roman"/>
          <w:sz w:val="22"/>
          <w:szCs w:val="22"/>
        </w:rPr>
        <w:t>express a connection at the level of</w:t>
      </w:r>
      <w:r w:rsidR="001A5D5E">
        <w:rPr>
          <w:rFonts w:ascii="Times New Roman" w:hAnsi="Times New Roman"/>
          <w:sz w:val="22"/>
          <w:szCs w:val="22"/>
        </w:rPr>
        <w:t xml:space="preserve"> </w:t>
      </w:r>
      <w:r w:rsidR="007706B9" w:rsidRPr="001D3EAF">
        <w:rPr>
          <w:rFonts w:ascii="Times New Roman" w:hAnsi="Times New Roman"/>
          <w:sz w:val="22"/>
          <w:szCs w:val="22"/>
        </w:rPr>
        <w:t>speech-act</w:t>
      </w:r>
      <w:r w:rsidR="001D3816">
        <w:rPr>
          <w:rFonts w:ascii="Times New Roman" w:hAnsi="Times New Roman"/>
          <w:sz w:val="22"/>
          <w:szCs w:val="22"/>
        </w:rPr>
        <w:t>s</w:t>
      </w:r>
      <w:r w:rsidR="00733BDE">
        <w:rPr>
          <w:rFonts w:ascii="Times New Roman" w:hAnsi="Times New Roman"/>
          <w:sz w:val="22"/>
          <w:szCs w:val="22"/>
        </w:rPr>
        <w:t xml:space="preserve">. </w:t>
      </w:r>
      <w:r w:rsidR="00337B87">
        <w:rPr>
          <w:rFonts w:ascii="Times New Roman" w:hAnsi="Times New Roman"/>
          <w:sz w:val="22"/>
          <w:szCs w:val="22"/>
        </w:rPr>
        <w:t>She argues that</w:t>
      </w:r>
      <w:r w:rsidR="00733BDE">
        <w:rPr>
          <w:rFonts w:ascii="Times New Roman" w:hAnsi="Times New Roman"/>
          <w:sz w:val="22"/>
          <w:szCs w:val="22"/>
        </w:rPr>
        <w:t xml:space="preserve"> </w:t>
      </w:r>
      <w:r w:rsidR="00D17FDA" w:rsidRPr="001D3EAF">
        <w:rPr>
          <w:rFonts w:ascii="Times New Roman" w:hAnsi="Times New Roman"/>
          <w:sz w:val="22"/>
          <w:szCs w:val="22"/>
        </w:rPr>
        <w:t xml:space="preserve">the </w:t>
      </w:r>
      <w:r w:rsidR="00D17FDA">
        <w:rPr>
          <w:rFonts w:ascii="Times New Roman" w:hAnsi="Times New Roman"/>
          <w:sz w:val="22"/>
          <w:szCs w:val="22"/>
        </w:rPr>
        <w:t xml:space="preserve">illocutionary force </w:t>
      </w:r>
      <w:r w:rsidR="004F2DEA">
        <w:rPr>
          <w:rFonts w:ascii="Times New Roman" w:hAnsi="Times New Roman"/>
          <w:sz w:val="22"/>
          <w:szCs w:val="22"/>
        </w:rPr>
        <w:t xml:space="preserve">of the </w:t>
      </w:r>
      <w:r w:rsidR="007C7E8F" w:rsidRPr="001D3EAF">
        <w:rPr>
          <w:rFonts w:ascii="Times New Roman" w:hAnsi="Times New Roman"/>
          <w:sz w:val="22"/>
          <w:szCs w:val="22"/>
        </w:rPr>
        <w:t xml:space="preserve">speech-act </w:t>
      </w:r>
      <w:r w:rsidR="00337B87">
        <w:rPr>
          <w:rFonts w:ascii="Times New Roman" w:hAnsi="Times New Roman"/>
          <w:sz w:val="22"/>
          <w:szCs w:val="22"/>
        </w:rPr>
        <w:t>in</w:t>
      </w:r>
      <w:r w:rsidR="007C7E8F">
        <w:rPr>
          <w:rFonts w:ascii="Times New Roman" w:hAnsi="Times New Roman"/>
          <w:sz w:val="22"/>
          <w:szCs w:val="22"/>
        </w:rPr>
        <w:t xml:space="preserve"> the </w:t>
      </w:r>
      <w:r w:rsidR="004F2DEA">
        <w:rPr>
          <w:rFonts w:ascii="Times New Roman" w:hAnsi="Times New Roman"/>
          <w:sz w:val="22"/>
          <w:szCs w:val="22"/>
        </w:rPr>
        <w:t xml:space="preserve">antecedent </w:t>
      </w:r>
      <w:r w:rsidR="0004761C" w:rsidRPr="001D3EAF">
        <w:rPr>
          <w:rFonts w:ascii="Times New Roman" w:hAnsi="Times New Roman"/>
          <w:sz w:val="22"/>
          <w:szCs w:val="22"/>
        </w:rPr>
        <w:t xml:space="preserve">remains independent of </w:t>
      </w:r>
      <w:r w:rsidR="00D17FDA" w:rsidRPr="001D3EAF">
        <w:rPr>
          <w:rFonts w:ascii="Times New Roman" w:hAnsi="Times New Roman"/>
          <w:sz w:val="22"/>
          <w:szCs w:val="22"/>
        </w:rPr>
        <w:t xml:space="preserve">the illocutionary force of </w:t>
      </w:r>
      <w:r w:rsidR="0004761C">
        <w:rPr>
          <w:rFonts w:ascii="Times New Roman" w:hAnsi="Times New Roman"/>
          <w:sz w:val="22"/>
          <w:szCs w:val="22"/>
        </w:rPr>
        <w:t xml:space="preserve">the speech-act </w:t>
      </w:r>
      <w:r w:rsidR="00337B87">
        <w:rPr>
          <w:rFonts w:ascii="Times New Roman" w:hAnsi="Times New Roman"/>
          <w:sz w:val="22"/>
          <w:szCs w:val="22"/>
        </w:rPr>
        <w:t>in</w:t>
      </w:r>
      <w:r w:rsidR="0004761C">
        <w:rPr>
          <w:rFonts w:ascii="Times New Roman" w:hAnsi="Times New Roman"/>
          <w:sz w:val="22"/>
          <w:szCs w:val="22"/>
        </w:rPr>
        <w:t xml:space="preserve"> the</w:t>
      </w:r>
      <w:r w:rsidR="004F2DEA">
        <w:rPr>
          <w:rFonts w:ascii="Times New Roman" w:hAnsi="Times New Roman"/>
          <w:sz w:val="22"/>
          <w:szCs w:val="22"/>
        </w:rPr>
        <w:t xml:space="preserve"> consequent</w:t>
      </w:r>
      <w:r w:rsidR="00D17FDA">
        <w:rPr>
          <w:rFonts w:ascii="Times New Roman" w:hAnsi="Times New Roman"/>
          <w:sz w:val="22"/>
          <w:szCs w:val="22"/>
        </w:rPr>
        <w:t xml:space="preserve">. </w:t>
      </w:r>
      <w:r w:rsidR="00337B87">
        <w:rPr>
          <w:rFonts w:ascii="Times New Roman" w:hAnsi="Times New Roman"/>
          <w:sz w:val="22"/>
          <w:szCs w:val="22"/>
        </w:rPr>
        <w:t>This</w:t>
      </w:r>
      <w:r w:rsidR="007C7E8F">
        <w:rPr>
          <w:rFonts w:ascii="Times New Roman" w:hAnsi="Times New Roman"/>
          <w:sz w:val="22"/>
          <w:szCs w:val="22"/>
        </w:rPr>
        <w:t xml:space="preserve"> </w:t>
      </w:r>
      <w:r w:rsidR="00733BDE">
        <w:rPr>
          <w:rFonts w:ascii="Times New Roman" w:hAnsi="Times New Roman"/>
          <w:sz w:val="22"/>
          <w:szCs w:val="22"/>
        </w:rPr>
        <w:t>contrast</w:t>
      </w:r>
      <w:r w:rsidR="00162B19">
        <w:rPr>
          <w:rFonts w:ascii="Times New Roman" w:hAnsi="Times New Roman"/>
          <w:sz w:val="22"/>
          <w:szCs w:val="22"/>
        </w:rPr>
        <w:t xml:space="preserve"> </w:t>
      </w:r>
      <w:r w:rsidR="007C7E8F">
        <w:rPr>
          <w:rFonts w:ascii="Times New Roman" w:hAnsi="Times New Roman"/>
          <w:sz w:val="22"/>
          <w:szCs w:val="22"/>
        </w:rPr>
        <w:t>with</w:t>
      </w:r>
      <w:r w:rsidR="00D17FDA">
        <w:rPr>
          <w:rFonts w:ascii="Times New Roman" w:hAnsi="Times New Roman"/>
          <w:sz w:val="22"/>
          <w:szCs w:val="22"/>
        </w:rPr>
        <w:t xml:space="preserve"> </w:t>
      </w:r>
      <w:r w:rsidR="00B44F35" w:rsidRPr="001D3EAF">
        <w:rPr>
          <w:rFonts w:ascii="Times New Roman" w:hAnsi="Times New Roman"/>
          <w:i/>
          <w:sz w:val="22"/>
          <w:szCs w:val="22"/>
        </w:rPr>
        <w:t>event</w:t>
      </w:r>
      <w:r w:rsidR="00B44F35" w:rsidRPr="001D3EAF">
        <w:rPr>
          <w:rFonts w:ascii="Times New Roman" w:hAnsi="Times New Roman"/>
          <w:sz w:val="22"/>
          <w:szCs w:val="22"/>
        </w:rPr>
        <w:t>-</w:t>
      </w:r>
      <w:r w:rsidR="00B44F35" w:rsidRPr="001D3EAF">
        <w:rPr>
          <w:rFonts w:ascii="Times New Roman" w:hAnsi="Times New Roman"/>
          <w:i/>
          <w:sz w:val="22"/>
          <w:szCs w:val="22"/>
        </w:rPr>
        <w:t>conditionals</w:t>
      </w:r>
      <w:r w:rsidR="00B44F35" w:rsidRPr="001D3EAF">
        <w:rPr>
          <w:rFonts w:ascii="Times New Roman" w:hAnsi="Times New Roman"/>
          <w:sz w:val="22"/>
          <w:szCs w:val="22"/>
        </w:rPr>
        <w:t xml:space="preserve"> as (</w:t>
      </w:r>
      <w:r w:rsidR="008875FA" w:rsidRPr="001D3EAF">
        <w:rPr>
          <w:rFonts w:ascii="Times New Roman" w:hAnsi="Times New Roman"/>
          <w:sz w:val="22"/>
          <w:szCs w:val="22"/>
        </w:rPr>
        <w:t>4</w:t>
      </w:r>
      <w:r w:rsidR="00B44F35" w:rsidRPr="001D3EAF">
        <w:rPr>
          <w:rFonts w:ascii="Times New Roman" w:hAnsi="Times New Roman"/>
          <w:sz w:val="22"/>
          <w:szCs w:val="22"/>
        </w:rPr>
        <w:t>b)</w:t>
      </w:r>
      <w:r w:rsidR="003836AD" w:rsidRPr="001D3EAF">
        <w:rPr>
          <w:rFonts w:ascii="Times New Roman" w:hAnsi="Times New Roman"/>
          <w:sz w:val="22"/>
          <w:szCs w:val="22"/>
        </w:rPr>
        <w:t xml:space="preserve"> </w:t>
      </w:r>
      <w:r w:rsidR="00733BDE">
        <w:rPr>
          <w:rFonts w:ascii="Times New Roman" w:hAnsi="Times New Roman"/>
          <w:sz w:val="22"/>
          <w:szCs w:val="22"/>
        </w:rPr>
        <w:t>where</w:t>
      </w:r>
      <w:r w:rsidR="00171EB9">
        <w:rPr>
          <w:rFonts w:ascii="Times New Roman" w:hAnsi="Times New Roman"/>
          <w:sz w:val="22"/>
          <w:szCs w:val="22"/>
        </w:rPr>
        <w:t xml:space="preserve"> </w:t>
      </w:r>
      <w:r w:rsidR="003836AD" w:rsidRPr="001D3EAF">
        <w:rPr>
          <w:rFonts w:ascii="Times New Roman" w:hAnsi="Times New Roman"/>
          <w:sz w:val="22"/>
          <w:szCs w:val="22"/>
        </w:rPr>
        <w:t>the event of the antecedent is integrated in the event of the consequent</w:t>
      </w:r>
      <w:r w:rsidR="00B44F35" w:rsidRPr="001D3EAF">
        <w:rPr>
          <w:rFonts w:ascii="Times New Roman" w:hAnsi="Times New Roman"/>
          <w:sz w:val="22"/>
          <w:szCs w:val="22"/>
        </w:rPr>
        <w:t>:</w:t>
      </w:r>
      <w:r w:rsidR="00912550" w:rsidRPr="001D3EAF">
        <w:rPr>
          <w:rStyle w:val="FootnoteReference"/>
          <w:rFonts w:ascii="Times New Roman" w:hAnsi="Times New Roman"/>
          <w:sz w:val="22"/>
          <w:szCs w:val="22"/>
        </w:rPr>
        <w:footnoteReference w:id="9"/>
      </w:r>
      <w:r w:rsidR="002C7374" w:rsidRPr="001D3EAF">
        <w:rPr>
          <w:rFonts w:ascii="Times New Roman" w:hAnsi="Times New Roman"/>
        </w:rPr>
        <w:t xml:space="preserve"> </w:t>
      </w:r>
    </w:p>
    <w:p w14:paraId="3D0D5E43" w14:textId="77777777" w:rsidR="00A85757" w:rsidRPr="001D3EAF" w:rsidRDefault="00A85757" w:rsidP="00A8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p>
    <w:p w14:paraId="08224A77" w14:textId="4140A6B0" w:rsidR="002F2A74" w:rsidRPr="001D3EAF" w:rsidRDefault="00DB2DE8" w:rsidP="00D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jc w:val="both"/>
        <w:rPr>
          <w:rFonts w:ascii="Times New Roman" w:hAnsi="Times New Roman"/>
          <w:sz w:val="22"/>
          <w:szCs w:val="22"/>
        </w:rPr>
      </w:pPr>
      <w:r w:rsidRPr="001D3EAF">
        <w:rPr>
          <w:rFonts w:ascii="Times New Roman" w:hAnsi="Times New Roman"/>
          <w:sz w:val="22"/>
          <w:szCs w:val="22"/>
        </w:rPr>
        <w:t>(</w:t>
      </w:r>
      <w:r w:rsidR="008875FA" w:rsidRPr="001D3EAF">
        <w:rPr>
          <w:rFonts w:ascii="Times New Roman" w:hAnsi="Times New Roman"/>
          <w:sz w:val="22"/>
          <w:szCs w:val="22"/>
        </w:rPr>
        <w:t>4</w:t>
      </w:r>
      <w:r w:rsidRPr="001D3EAF">
        <w:rPr>
          <w:rFonts w:ascii="Times New Roman" w:hAnsi="Times New Roman"/>
          <w:sz w:val="22"/>
          <w:szCs w:val="22"/>
        </w:rPr>
        <w:t>)</w:t>
      </w:r>
      <w:r w:rsidRPr="001D3EAF">
        <w:rPr>
          <w:rFonts w:ascii="Times New Roman" w:hAnsi="Times New Roman"/>
          <w:sz w:val="22"/>
          <w:szCs w:val="22"/>
        </w:rPr>
        <w:tab/>
      </w:r>
      <w:proofErr w:type="gramStart"/>
      <w:r w:rsidR="002F2A74" w:rsidRPr="001D3EAF">
        <w:rPr>
          <w:rFonts w:ascii="Times New Roman" w:hAnsi="Times New Roman"/>
          <w:sz w:val="22"/>
          <w:szCs w:val="22"/>
        </w:rPr>
        <w:t>a</w:t>
      </w:r>
      <w:proofErr w:type="gramEnd"/>
      <w:r w:rsidR="002F2A74" w:rsidRPr="001D3EAF">
        <w:rPr>
          <w:rFonts w:ascii="Times New Roman" w:hAnsi="Times New Roman"/>
          <w:sz w:val="22"/>
          <w:szCs w:val="22"/>
        </w:rPr>
        <w:t xml:space="preserve">. </w:t>
      </w:r>
      <w:r w:rsidR="00A85757" w:rsidRPr="001D3EAF">
        <w:rPr>
          <w:rFonts w:ascii="Times New Roman" w:hAnsi="Times New Roman"/>
          <w:sz w:val="22"/>
          <w:szCs w:val="22"/>
        </w:rPr>
        <w:t>If it is going to rain this afternoon</w:t>
      </w:r>
      <w:r w:rsidR="005B194E" w:rsidRPr="001D3EAF">
        <w:rPr>
          <w:rFonts w:ascii="Times New Roman" w:hAnsi="Times New Roman"/>
          <w:sz w:val="22"/>
          <w:szCs w:val="22"/>
        </w:rPr>
        <w:t xml:space="preserve"> [</w:t>
      </w:r>
      <w:r w:rsidR="005B194E" w:rsidRPr="001D3EAF">
        <w:rPr>
          <w:rFonts w:ascii="Times New Roman" w:hAnsi="Times New Roman"/>
          <w:i/>
          <w:sz w:val="22"/>
          <w:szCs w:val="22"/>
        </w:rPr>
        <w:t>as you say</w:t>
      </w:r>
      <w:r w:rsidR="005B194E" w:rsidRPr="001D3EAF">
        <w:rPr>
          <w:rFonts w:ascii="Times New Roman" w:hAnsi="Times New Roman"/>
          <w:sz w:val="22"/>
          <w:szCs w:val="22"/>
        </w:rPr>
        <w:t>]</w:t>
      </w:r>
      <w:r w:rsidR="00A85757" w:rsidRPr="001D3EAF">
        <w:rPr>
          <w:rFonts w:ascii="Times New Roman" w:hAnsi="Times New Roman"/>
          <w:sz w:val="22"/>
          <w:szCs w:val="22"/>
        </w:rPr>
        <w:t>, why don’t we just stay at home and watch a vide</w:t>
      </w:r>
      <w:r w:rsidRPr="001D3EAF">
        <w:rPr>
          <w:rFonts w:ascii="Times New Roman" w:hAnsi="Times New Roman"/>
          <w:sz w:val="22"/>
          <w:szCs w:val="22"/>
        </w:rPr>
        <w:t>o?</w:t>
      </w:r>
      <w:r w:rsidR="002F2A74" w:rsidRPr="001D3EAF">
        <w:rPr>
          <w:rFonts w:ascii="Times New Roman" w:hAnsi="Times New Roman"/>
          <w:sz w:val="22"/>
          <w:szCs w:val="22"/>
        </w:rPr>
        <w:t xml:space="preserve"> </w:t>
      </w:r>
    </w:p>
    <w:p w14:paraId="45E831FD" w14:textId="2B6FF66F" w:rsidR="00A85757" w:rsidRPr="001D3EAF" w:rsidRDefault="002F2A74" w:rsidP="00D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jc w:val="both"/>
        <w:rPr>
          <w:rFonts w:ascii="Times New Roman" w:hAnsi="Times New Roman"/>
          <w:sz w:val="22"/>
          <w:szCs w:val="22"/>
        </w:rPr>
      </w:pPr>
      <w:r w:rsidRPr="001D3EAF">
        <w:rPr>
          <w:rFonts w:ascii="Times New Roman" w:hAnsi="Times New Roman"/>
          <w:sz w:val="22"/>
          <w:szCs w:val="22"/>
        </w:rPr>
        <w:tab/>
        <w:t xml:space="preserve">b. If it rains we’ll all get terribly wet and </w:t>
      </w:r>
      <w:proofErr w:type="gramStart"/>
      <w:r w:rsidRPr="001D3EAF">
        <w:rPr>
          <w:rFonts w:ascii="Times New Roman" w:hAnsi="Times New Roman"/>
          <w:sz w:val="22"/>
          <w:szCs w:val="22"/>
        </w:rPr>
        <w:t>miserable.</w:t>
      </w:r>
      <w:proofErr w:type="gramEnd"/>
    </w:p>
    <w:p w14:paraId="77D29AA3" w14:textId="77777777" w:rsidR="00A85757" w:rsidRPr="001D3EAF" w:rsidRDefault="00A85757" w:rsidP="00A8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p>
    <w:p w14:paraId="4E4C8E93" w14:textId="7AE9FD24" w:rsidR="00B9612F" w:rsidRPr="001D3EAF" w:rsidRDefault="006A124A" w:rsidP="008D3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T</w:t>
      </w:r>
      <w:r w:rsidR="00FD00BC" w:rsidRPr="001D3EAF">
        <w:rPr>
          <w:rFonts w:ascii="Times New Roman" w:hAnsi="Times New Roman"/>
          <w:sz w:val="22"/>
          <w:szCs w:val="22"/>
        </w:rPr>
        <w:t>h</w:t>
      </w:r>
      <w:r w:rsidR="00337B87">
        <w:rPr>
          <w:rFonts w:ascii="Times New Roman" w:hAnsi="Times New Roman"/>
          <w:sz w:val="22"/>
          <w:szCs w:val="22"/>
        </w:rPr>
        <w:t xml:space="preserve">us, antecedents of </w:t>
      </w:r>
      <w:r w:rsidR="00FD00BC" w:rsidRPr="001D3EAF">
        <w:rPr>
          <w:rFonts w:ascii="Times New Roman" w:hAnsi="Times New Roman"/>
          <w:sz w:val="22"/>
          <w:szCs w:val="22"/>
        </w:rPr>
        <w:t xml:space="preserve">premise-conditionals </w:t>
      </w:r>
      <w:r w:rsidR="003836AD" w:rsidRPr="001D3EAF">
        <w:rPr>
          <w:rFonts w:ascii="Times New Roman" w:hAnsi="Times New Roman"/>
          <w:sz w:val="22"/>
          <w:szCs w:val="22"/>
        </w:rPr>
        <w:t>can be used to allude to</w:t>
      </w:r>
      <w:r w:rsidR="002334A2" w:rsidRPr="001D3EAF">
        <w:rPr>
          <w:rFonts w:ascii="Times New Roman" w:hAnsi="Times New Roman"/>
          <w:sz w:val="22"/>
          <w:szCs w:val="22"/>
        </w:rPr>
        <w:t xml:space="preserve"> speech-act</w:t>
      </w:r>
      <w:r w:rsidR="003836AD" w:rsidRPr="001D3EAF">
        <w:rPr>
          <w:rFonts w:ascii="Times New Roman" w:hAnsi="Times New Roman"/>
          <w:sz w:val="22"/>
          <w:szCs w:val="22"/>
        </w:rPr>
        <w:t>s</w:t>
      </w:r>
      <w:r w:rsidR="002334A2" w:rsidRPr="001D3EAF">
        <w:rPr>
          <w:rFonts w:ascii="Times New Roman" w:hAnsi="Times New Roman"/>
          <w:sz w:val="22"/>
          <w:szCs w:val="22"/>
        </w:rPr>
        <w:t xml:space="preserve"> </w:t>
      </w:r>
      <w:r w:rsidR="00337B87">
        <w:rPr>
          <w:rFonts w:ascii="Times New Roman" w:hAnsi="Times New Roman"/>
          <w:sz w:val="22"/>
          <w:szCs w:val="22"/>
        </w:rPr>
        <w:t>made by</w:t>
      </w:r>
      <w:r w:rsidR="000E6B95">
        <w:rPr>
          <w:rFonts w:ascii="Times New Roman" w:hAnsi="Times New Roman"/>
          <w:sz w:val="22"/>
          <w:szCs w:val="22"/>
        </w:rPr>
        <w:t xml:space="preserve"> others (</w:t>
      </w:r>
      <w:r w:rsidR="002C10E7" w:rsidRPr="001D3EAF">
        <w:rPr>
          <w:rFonts w:ascii="Times New Roman" w:hAnsi="Times New Roman"/>
          <w:sz w:val="22"/>
          <w:szCs w:val="22"/>
        </w:rPr>
        <w:t>as shown by the echoic reading: ‘</w:t>
      </w:r>
      <w:r w:rsidR="002C10E7" w:rsidRPr="001D3EAF">
        <w:rPr>
          <w:rFonts w:ascii="Times New Roman" w:hAnsi="Times New Roman"/>
          <w:i/>
          <w:sz w:val="22"/>
          <w:szCs w:val="22"/>
        </w:rPr>
        <w:t>as you say</w:t>
      </w:r>
      <w:r w:rsidR="002C10E7" w:rsidRPr="001D3EAF">
        <w:rPr>
          <w:rFonts w:ascii="Times New Roman" w:hAnsi="Times New Roman"/>
          <w:sz w:val="22"/>
          <w:szCs w:val="22"/>
        </w:rPr>
        <w:t>’</w:t>
      </w:r>
      <w:r w:rsidR="000E6B95">
        <w:rPr>
          <w:rFonts w:ascii="Times New Roman" w:hAnsi="Times New Roman"/>
          <w:sz w:val="22"/>
          <w:szCs w:val="22"/>
        </w:rPr>
        <w:t>)</w:t>
      </w:r>
      <w:r w:rsidR="004843B0">
        <w:rPr>
          <w:rFonts w:ascii="Times New Roman" w:hAnsi="Times New Roman"/>
          <w:sz w:val="22"/>
          <w:szCs w:val="22"/>
        </w:rPr>
        <w:t>,</w:t>
      </w:r>
      <w:r>
        <w:rPr>
          <w:rFonts w:ascii="Times New Roman" w:hAnsi="Times New Roman"/>
          <w:sz w:val="22"/>
          <w:szCs w:val="22"/>
        </w:rPr>
        <w:t xml:space="preserve"> </w:t>
      </w:r>
      <w:r w:rsidR="000E6B95">
        <w:rPr>
          <w:rFonts w:ascii="Times New Roman" w:hAnsi="Times New Roman"/>
          <w:sz w:val="22"/>
          <w:szCs w:val="22"/>
        </w:rPr>
        <w:t>and which</w:t>
      </w:r>
      <w:r>
        <w:rPr>
          <w:rFonts w:ascii="Times New Roman" w:hAnsi="Times New Roman"/>
          <w:sz w:val="22"/>
          <w:szCs w:val="22"/>
        </w:rPr>
        <w:t xml:space="preserve"> can be</w:t>
      </w:r>
      <w:r w:rsidR="002334A2" w:rsidRPr="001D3EAF">
        <w:rPr>
          <w:rFonts w:ascii="Times New Roman" w:hAnsi="Times New Roman"/>
          <w:sz w:val="22"/>
          <w:szCs w:val="22"/>
        </w:rPr>
        <w:t xml:space="preserve"> used as a </w:t>
      </w:r>
      <w:r w:rsidR="002334A2" w:rsidRPr="001D3EAF">
        <w:rPr>
          <w:rFonts w:ascii="Times New Roman" w:hAnsi="Times New Roman"/>
          <w:i/>
          <w:sz w:val="22"/>
          <w:szCs w:val="22"/>
        </w:rPr>
        <w:t>discourse premise</w:t>
      </w:r>
      <w:r w:rsidR="002334A2" w:rsidRPr="001D3EAF">
        <w:rPr>
          <w:rFonts w:ascii="Times New Roman" w:hAnsi="Times New Roman"/>
          <w:sz w:val="22"/>
          <w:szCs w:val="22"/>
        </w:rPr>
        <w:t xml:space="preserve"> for the </w:t>
      </w:r>
      <w:r w:rsidR="00F00EEE" w:rsidRPr="001D3EAF">
        <w:rPr>
          <w:rFonts w:ascii="Times New Roman" w:hAnsi="Times New Roman"/>
          <w:sz w:val="22"/>
          <w:szCs w:val="22"/>
        </w:rPr>
        <w:t>speech-act</w:t>
      </w:r>
      <w:r w:rsidR="002334A2" w:rsidRPr="001D3EAF">
        <w:rPr>
          <w:rFonts w:ascii="Times New Roman" w:hAnsi="Times New Roman"/>
          <w:sz w:val="22"/>
          <w:szCs w:val="22"/>
        </w:rPr>
        <w:t xml:space="preserve"> in the consequent. </w:t>
      </w:r>
    </w:p>
    <w:p w14:paraId="618EF0BD" w14:textId="77777777" w:rsidR="00A7176D" w:rsidRDefault="00A57D63" w:rsidP="00B8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00AE1B44" w:rsidRPr="001D3EAF">
        <w:rPr>
          <w:rFonts w:ascii="Times New Roman" w:hAnsi="Times New Roman"/>
          <w:sz w:val="22"/>
          <w:szCs w:val="22"/>
        </w:rPr>
        <w:t xml:space="preserve">I </w:t>
      </w:r>
      <w:r w:rsidR="00FD00BC" w:rsidRPr="001D3EAF">
        <w:rPr>
          <w:rFonts w:ascii="Times New Roman" w:hAnsi="Times New Roman"/>
          <w:sz w:val="22"/>
          <w:szCs w:val="22"/>
        </w:rPr>
        <w:t>contend</w:t>
      </w:r>
      <w:r w:rsidR="00AE1B44" w:rsidRPr="001D3EAF">
        <w:rPr>
          <w:rFonts w:ascii="Times New Roman" w:hAnsi="Times New Roman"/>
          <w:sz w:val="22"/>
          <w:szCs w:val="22"/>
        </w:rPr>
        <w:t xml:space="preserve"> something similar go</w:t>
      </w:r>
      <w:r w:rsidR="008875FA" w:rsidRPr="001D3EAF">
        <w:rPr>
          <w:rFonts w:ascii="Times New Roman" w:hAnsi="Times New Roman"/>
          <w:sz w:val="22"/>
          <w:szCs w:val="22"/>
        </w:rPr>
        <w:t>es</w:t>
      </w:r>
      <w:r w:rsidR="00AE1B44" w:rsidRPr="001D3EAF">
        <w:rPr>
          <w:rFonts w:ascii="Times New Roman" w:hAnsi="Times New Roman"/>
          <w:sz w:val="22"/>
          <w:szCs w:val="22"/>
        </w:rPr>
        <w:t xml:space="preserve"> on in</w:t>
      </w:r>
      <w:r w:rsidR="009963A4" w:rsidRPr="001D3EAF">
        <w:rPr>
          <w:rFonts w:ascii="Times New Roman" w:hAnsi="Times New Roman"/>
          <w:sz w:val="22"/>
          <w:szCs w:val="22"/>
        </w:rPr>
        <w:t xml:space="preserve"> </w:t>
      </w:r>
      <w:r w:rsidR="00D973AC" w:rsidRPr="001D3EAF">
        <w:rPr>
          <w:rFonts w:ascii="Times New Roman" w:hAnsi="Times New Roman"/>
          <w:sz w:val="22"/>
          <w:szCs w:val="22"/>
        </w:rPr>
        <w:t>embedded</w:t>
      </w:r>
      <w:r w:rsidR="00AF21E2" w:rsidRPr="001D3EAF">
        <w:rPr>
          <w:rFonts w:ascii="Times New Roman" w:hAnsi="Times New Roman"/>
          <w:sz w:val="22"/>
          <w:szCs w:val="22"/>
        </w:rPr>
        <w:t xml:space="preserve"> </w:t>
      </w:r>
      <w:r w:rsidR="009963A4" w:rsidRPr="001D3EAF">
        <w:rPr>
          <w:rFonts w:ascii="Times New Roman" w:hAnsi="Times New Roman"/>
          <w:sz w:val="22"/>
          <w:szCs w:val="22"/>
        </w:rPr>
        <w:t>irony</w:t>
      </w:r>
      <w:r w:rsidR="002C6D40" w:rsidRPr="001D3EAF">
        <w:rPr>
          <w:rFonts w:ascii="Times New Roman" w:hAnsi="Times New Roman"/>
          <w:sz w:val="22"/>
          <w:szCs w:val="22"/>
        </w:rPr>
        <w:t xml:space="preserve">. The speaker may </w:t>
      </w:r>
      <w:r w:rsidR="005E3E2C">
        <w:rPr>
          <w:rFonts w:ascii="Times New Roman" w:hAnsi="Times New Roman"/>
          <w:sz w:val="22"/>
          <w:szCs w:val="22"/>
        </w:rPr>
        <w:t xml:space="preserve">echo or </w:t>
      </w:r>
      <w:r w:rsidR="002C6D40" w:rsidRPr="001D3EAF">
        <w:rPr>
          <w:rFonts w:ascii="Times New Roman" w:hAnsi="Times New Roman"/>
          <w:sz w:val="22"/>
          <w:szCs w:val="22"/>
        </w:rPr>
        <w:t>allude to som</w:t>
      </w:r>
      <w:r w:rsidR="004843B0">
        <w:rPr>
          <w:rFonts w:ascii="Times New Roman" w:hAnsi="Times New Roman"/>
          <w:sz w:val="22"/>
          <w:szCs w:val="22"/>
        </w:rPr>
        <w:t>eone else’s ironic speech-act (</w:t>
      </w:r>
      <w:r w:rsidR="002C6D40" w:rsidRPr="001D3EAF">
        <w:rPr>
          <w:rFonts w:ascii="Times New Roman" w:hAnsi="Times New Roman"/>
          <w:sz w:val="22"/>
          <w:szCs w:val="22"/>
        </w:rPr>
        <w:t xml:space="preserve">the antecedents in (3a-e) </w:t>
      </w:r>
      <w:r w:rsidR="000E6B95">
        <w:rPr>
          <w:rFonts w:ascii="Times New Roman" w:hAnsi="Times New Roman"/>
          <w:sz w:val="22"/>
          <w:szCs w:val="22"/>
        </w:rPr>
        <w:t xml:space="preserve">can easily </w:t>
      </w:r>
      <w:r w:rsidR="004843B0">
        <w:rPr>
          <w:rFonts w:ascii="Times New Roman" w:hAnsi="Times New Roman"/>
          <w:sz w:val="22"/>
          <w:szCs w:val="22"/>
        </w:rPr>
        <w:t>be</w:t>
      </w:r>
      <w:r w:rsidR="000E6B95" w:rsidRPr="001D3EAF">
        <w:rPr>
          <w:rFonts w:ascii="Times New Roman" w:hAnsi="Times New Roman"/>
          <w:sz w:val="22"/>
          <w:szCs w:val="22"/>
        </w:rPr>
        <w:t xml:space="preserve"> </w:t>
      </w:r>
      <w:r w:rsidR="004843B0">
        <w:rPr>
          <w:rFonts w:ascii="Times New Roman" w:hAnsi="Times New Roman"/>
          <w:sz w:val="22"/>
          <w:szCs w:val="22"/>
        </w:rPr>
        <w:t>interpreted</w:t>
      </w:r>
      <w:r w:rsidR="000E6B95" w:rsidRPr="001D3EAF">
        <w:rPr>
          <w:rFonts w:ascii="Times New Roman" w:hAnsi="Times New Roman"/>
          <w:sz w:val="22"/>
          <w:szCs w:val="22"/>
        </w:rPr>
        <w:t xml:space="preserve"> </w:t>
      </w:r>
      <w:proofErr w:type="spellStart"/>
      <w:r w:rsidR="004843B0" w:rsidRPr="001D3EAF">
        <w:rPr>
          <w:rFonts w:ascii="Times New Roman" w:hAnsi="Times New Roman"/>
          <w:sz w:val="22"/>
          <w:szCs w:val="22"/>
        </w:rPr>
        <w:t>echoic</w:t>
      </w:r>
      <w:r w:rsidR="004843B0">
        <w:rPr>
          <w:rFonts w:ascii="Times New Roman" w:hAnsi="Times New Roman"/>
          <w:sz w:val="22"/>
          <w:szCs w:val="22"/>
        </w:rPr>
        <w:t>ally</w:t>
      </w:r>
      <w:proofErr w:type="spellEnd"/>
      <w:r w:rsidR="004843B0" w:rsidRPr="001D3EAF">
        <w:rPr>
          <w:rFonts w:ascii="Times New Roman" w:hAnsi="Times New Roman"/>
          <w:sz w:val="22"/>
          <w:szCs w:val="22"/>
        </w:rPr>
        <w:t xml:space="preserve"> </w:t>
      </w:r>
      <w:r w:rsidR="000C7A3D" w:rsidRPr="001D3EAF">
        <w:rPr>
          <w:rFonts w:ascii="Times New Roman" w:hAnsi="Times New Roman"/>
          <w:sz w:val="22"/>
          <w:szCs w:val="22"/>
        </w:rPr>
        <w:t>‘</w:t>
      </w:r>
      <w:r w:rsidR="00257781" w:rsidRPr="001D3EAF">
        <w:rPr>
          <w:rFonts w:ascii="Times New Roman" w:hAnsi="Times New Roman"/>
          <w:i/>
          <w:sz w:val="22"/>
          <w:szCs w:val="22"/>
        </w:rPr>
        <w:t>as you suggest</w:t>
      </w:r>
      <w:r w:rsidR="00257781" w:rsidRPr="001D3EAF">
        <w:rPr>
          <w:rFonts w:ascii="Times New Roman" w:hAnsi="Times New Roman"/>
          <w:sz w:val="22"/>
          <w:szCs w:val="22"/>
        </w:rPr>
        <w:t>,’ or ‘</w:t>
      </w:r>
      <w:r w:rsidR="00257781" w:rsidRPr="001D3EAF">
        <w:rPr>
          <w:rFonts w:ascii="Times New Roman" w:hAnsi="Times New Roman"/>
          <w:i/>
          <w:sz w:val="22"/>
          <w:szCs w:val="22"/>
        </w:rPr>
        <w:t>as you ironically put it</w:t>
      </w:r>
      <w:r w:rsidR="005E3E2C">
        <w:rPr>
          <w:rFonts w:ascii="Times New Roman" w:hAnsi="Times New Roman"/>
          <w:sz w:val="22"/>
          <w:szCs w:val="22"/>
        </w:rPr>
        <w:t>’</w:t>
      </w:r>
      <w:r w:rsidR="004843B0">
        <w:rPr>
          <w:rFonts w:ascii="Times New Roman" w:hAnsi="Times New Roman"/>
          <w:sz w:val="22"/>
          <w:szCs w:val="22"/>
        </w:rPr>
        <w:t>), and</w:t>
      </w:r>
      <w:r w:rsidR="005E3E2C">
        <w:rPr>
          <w:rFonts w:ascii="Times New Roman" w:hAnsi="Times New Roman"/>
          <w:sz w:val="22"/>
          <w:szCs w:val="22"/>
        </w:rPr>
        <w:t xml:space="preserve"> </w:t>
      </w:r>
      <w:r w:rsidR="004843B0">
        <w:rPr>
          <w:rFonts w:ascii="Times New Roman" w:hAnsi="Times New Roman"/>
          <w:sz w:val="22"/>
          <w:szCs w:val="22"/>
        </w:rPr>
        <w:t>t</w:t>
      </w:r>
      <w:r w:rsidR="005E3E2C">
        <w:rPr>
          <w:rFonts w:ascii="Times New Roman" w:hAnsi="Times New Roman"/>
          <w:sz w:val="22"/>
          <w:szCs w:val="22"/>
        </w:rPr>
        <w:t>h</w:t>
      </w:r>
      <w:r w:rsidR="004843B0">
        <w:rPr>
          <w:rFonts w:ascii="Times New Roman" w:hAnsi="Times New Roman"/>
          <w:sz w:val="22"/>
          <w:szCs w:val="22"/>
        </w:rPr>
        <w:t>is</w:t>
      </w:r>
      <w:r w:rsidR="005E3E2C">
        <w:rPr>
          <w:rFonts w:ascii="Times New Roman" w:hAnsi="Times New Roman"/>
          <w:sz w:val="22"/>
          <w:szCs w:val="22"/>
        </w:rPr>
        <w:t xml:space="preserve"> </w:t>
      </w:r>
      <w:r w:rsidR="004843B0">
        <w:rPr>
          <w:rFonts w:ascii="Times New Roman" w:hAnsi="Times New Roman"/>
          <w:sz w:val="22"/>
          <w:szCs w:val="22"/>
        </w:rPr>
        <w:t xml:space="preserve">alluded </w:t>
      </w:r>
      <w:r w:rsidR="005E3E2C">
        <w:rPr>
          <w:rFonts w:ascii="Times New Roman" w:hAnsi="Times New Roman"/>
          <w:sz w:val="22"/>
          <w:szCs w:val="22"/>
        </w:rPr>
        <w:t xml:space="preserve">speech-act </w:t>
      </w:r>
      <w:r w:rsidR="004843B0">
        <w:rPr>
          <w:rFonts w:ascii="Times New Roman" w:hAnsi="Times New Roman"/>
          <w:sz w:val="22"/>
          <w:szCs w:val="22"/>
        </w:rPr>
        <w:t>may serve</w:t>
      </w:r>
      <w:r w:rsidR="00051C55" w:rsidRPr="001D3EAF">
        <w:rPr>
          <w:rFonts w:ascii="Times New Roman" w:hAnsi="Times New Roman"/>
          <w:sz w:val="22"/>
          <w:szCs w:val="22"/>
        </w:rPr>
        <w:t xml:space="preserve"> as a premise </w:t>
      </w:r>
      <w:r w:rsidR="004843B0">
        <w:rPr>
          <w:rFonts w:ascii="Times New Roman" w:hAnsi="Times New Roman"/>
          <w:sz w:val="22"/>
          <w:szCs w:val="22"/>
        </w:rPr>
        <w:t>for another</w:t>
      </w:r>
      <w:r w:rsidR="00051C55" w:rsidRPr="001D3EAF">
        <w:rPr>
          <w:rFonts w:ascii="Times New Roman" w:hAnsi="Times New Roman"/>
          <w:sz w:val="22"/>
          <w:szCs w:val="22"/>
        </w:rPr>
        <w:t xml:space="preserve"> speech-act </w:t>
      </w:r>
      <w:r w:rsidR="004843B0">
        <w:rPr>
          <w:rFonts w:ascii="Times New Roman" w:hAnsi="Times New Roman"/>
          <w:sz w:val="22"/>
          <w:szCs w:val="22"/>
        </w:rPr>
        <w:t>in</w:t>
      </w:r>
      <w:r w:rsidR="00051C55" w:rsidRPr="001D3EAF">
        <w:rPr>
          <w:rFonts w:ascii="Times New Roman" w:hAnsi="Times New Roman"/>
          <w:sz w:val="22"/>
          <w:szCs w:val="22"/>
        </w:rPr>
        <w:t xml:space="preserve"> the consequent</w:t>
      </w:r>
      <w:r w:rsidR="008D3160" w:rsidRPr="001D3EAF">
        <w:rPr>
          <w:rFonts w:ascii="Times New Roman" w:hAnsi="Times New Roman"/>
          <w:sz w:val="22"/>
          <w:szCs w:val="22"/>
        </w:rPr>
        <w:t xml:space="preserve">. </w:t>
      </w:r>
      <w:r w:rsidR="000C5BCA" w:rsidRPr="001D3EAF">
        <w:rPr>
          <w:rFonts w:ascii="Times New Roman" w:hAnsi="Times New Roman"/>
          <w:sz w:val="22"/>
          <w:szCs w:val="22"/>
        </w:rPr>
        <w:t>Camp (2012</w:t>
      </w:r>
      <w:r w:rsidR="00787A93" w:rsidRPr="001D3EAF">
        <w:rPr>
          <w:rFonts w:ascii="Times New Roman" w:hAnsi="Times New Roman"/>
          <w:sz w:val="22"/>
          <w:szCs w:val="22"/>
        </w:rPr>
        <w:t>: 612</w:t>
      </w:r>
      <w:r w:rsidR="000C5BCA" w:rsidRPr="001D3EAF">
        <w:rPr>
          <w:rFonts w:ascii="Times New Roman" w:hAnsi="Times New Roman"/>
          <w:sz w:val="22"/>
          <w:szCs w:val="22"/>
        </w:rPr>
        <w:t xml:space="preserve">) </w:t>
      </w:r>
      <w:r w:rsidR="008D3160" w:rsidRPr="001D3EAF">
        <w:rPr>
          <w:rFonts w:ascii="Times New Roman" w:hAnsi="Times New Roman"/>
          <w:sz w:val="22"/>
          <w:szCs w:val="22"/>
        </w:rPr>
        <w:t>explains such</w:t>
      </w:r>
      <w:r w:rsidR="0026151F" w:rsidRPr="001D3EAF">
        <w:rPr>
          <w:rFonts w:ascii="Times New Roman" w:hAnsi="Times New Roman"/>
          <w:sz w:val="22"/>
          <w:szCs w:val="22"/>
        </w:rPr>
        <w:t xml:space="preserve"> allusion</w:t>
      </w:r>
      <w:r w:rsidR="000959F3" w:rsidRPr="001D3EAF">
        <w:rPr>
          <w:rFonts w:ascii="Times New Roman" w:hAnsi="Times New Roman"/>
          <w:sz w:val="22"/>
          <w:szCs w:val="22"/>
        </w:rPr>
        <w:t xml:space="preserve"> </w:t>
      </w:r>
      <w:r w:rsidR="003703D6">
        <w:rPr>
          <w:rFonts w:ascii="Times New Roman" w:hAnsi="Times New Roman"/>
          <w:sz w:val="22"/>
          <w:szCs w:val="22"/>
        </w:rPr>
        <w:t>as an</w:t>
      </w:r>
      <w:r w:rsidR="000959F3" w:rsidRPr="001D3EAF">
        <w:rPr>
          <w:rFonts w:ascii="Times New Roman" w:hAnsi="Times New Roman"/>
          <w:sz w:val="22"/>
          <w:szCs w:val="22"/>
        </w:rPr>
        <w:t xml:space="preserve"> </w:t>
      </w:r>
      <w:r w:rsidR="00623C03" w:rsidRPr="001D3EAF">
        <w:rPr>
          <w:rFonts w:ascii="Times New Roman" w:hAnsi="Times New Roman"/>
          <w:sz w:val="22"/>
          <w:szCs w:val="22"/>
        </w:rPr>
        <w:t>anaphor</w:t>
      </w:r>
      <w:r w:rsidR="003703D6">
        <w:rPr>
          <w:rFonts w:ascii="Times New Roman" w:hAnsi="Times New Roman"/>
          <w:sz w:val="22"/>
          <w:szCs w:val="22"/>
        </w:rPr>
        <w:t>ic device</w:t>
      </w:r>
      <w:r w:rsidR="000959F3" w:rsidRPr="001D3EAF">
        <w:rPr>
          <w:rFonts w:ascii="Times New Roman" w:hAnsi="Times New Roman"/>
          <w:sz w:val="22"/>
          <w:szCs w:val="22"/>
        </w:rPr>
        <w:t xml:space="preserve">. </w:t>
      </w:r>
      <w:r w:rsidR="00C9021B" w:rsidRPr="001D3EAF">
        <w:rPr>
          <w:rFonts w:ascii="Times New Roman" w:hAnsi="Times New Roman"/>
          <w:sz w:val="22"/>
          <w:szCs w:val="22"/>
          <w:lang w:val="en-US"/>
        </w:rPr>
        <w:t>Anaphoric</w:t>
      </w:r>
      <w:r w:rsidR="00623C03" w:rsidRPr="001D3EAF">
        <w:rPr>
          <w:rFonts w:ascii="Times New Roman" w:hAnsi="Times New Roman"/>
          <w:sz w:val="22"/>
          <w:szCs w:val="22"/>
        </w:rPr>
        <w:t xml:space="preserve"> expressions </w:t>
      </w:r>
      <w:r w:rsidR="00741EB6" w:rsidRPr="001D3EAF">
        <w:rPr>
          <w:rFonts w:ascii="Times New Roman" w:hAnsi="Times New Roman"/>
          <w:sz w:val="22"/>
          <w:szCs w:val="22"/>
        </w:rPr>
        <w:t>such as ‘so,’ ‘</w:t>
      </w:r>
      <w:r w:rsidR="00455F10" w:rsidRPr="001D3EAF">
        <w:rPr>
          <w:rFonts w:ascii="Times New Roman" w:hAnsi="Times New Roman"/>
          <w:sz w:val="22"/>
          <w:szCs w:val="22"/>
        </w:rPr>
        <w:t>such</w:t>
      </w:r>
      <w:r w:rsidR="00741EB6" w:rsidRPr="001D3EAF">
        <w:rPr>
          <w:rFonts w:ascii="Times New Roman" w:hAnsi="Times New Roman"/>
          <w:sz w:val="22"/>
          <w:szCs w:val="22"/>
        </w:rPr>
        <w:t>,’ ‘like that’</w:t>
      </w:r>
      <w:r w:rsidR="00F124F2" w:rsidRPr="001D3EAF">
        <w:rPr>
          <w:rStyle w:val="FootnoteReference"/>
          <w:rFonts w:ascii="Times New Roman" w:hAnsi="Times New Roman"/>
          <w:sz w:val="22"/>
          <w:szCs w:val="22"/>
        </w:rPr>
        <w:footnoteReference w:id="10"/>
      </w:r>
      <w:r w:rsidR="00741EB6" w:rsidRPr="001D3EAF">
        <w:rPr>
          <w:rFonts w:ascii="Times New Roman" w:hAnsi="Times New Roman"/>
          <w:sz w:val="22"/>
          <w:szCs w:val="22"/>
        </w:rPr>
        <w:t xml:space="preserve"> </w:t>
      </w:r>
      <w:r w:rsidR="00C9021B" w:rsidRPr="001D3EAF">
        <w:rPr>
          <w:rFonts w:ascii="Times New Roman" w:hAnsi="Times New Roman"/>
          <w:sz w:val="22"/>
          <w:szCs w:val="22"/>
        </w:rPr>
        <w:t xml:space="preserve">serve </w:t>
      </w:r>
      <w:r w:rsidR="00D87B82" w:rsidRPr="001D3EAF">
        <w:rPr>
          <w:rFonts w:ascii="Times New Roman" w:hAnsi="Times New Roman"/>
          <w:sz w:val="22"/>
          <w:szCs w:val="22"/>
        </w:rPr>
        <w:t xml:space="preserve">to </w:t>
      </w:r>
      <w:r w:rsidR="00B25527" w:rsidRPr="001D3EAF">
        <w:rPr>
          <w:rFonts w:ascii="Times New Roman" w:hAnsi="Times New Roman"/>
          <w:sz w:val="22"/>
          <w:szCs w:val="22"/>
          <w:lang w:val="en-US"/>
        </w:rPr>
        <w:t xml:space="preserve">anchor the </w:t>
      </w:r>
      <w:r w:rsidR="00051ABE" w:rsidRPr="001D3EAF">
        <w:rPr>
          <w:rFonts w:ascii="Times New Roman" w:hAnsi="Times New Roman"/>
          <w:sz w:val="22"/>
          <w:szCs w:val="22"/>
          <w:lang w:val="en-US"/>
        </w:rPr>
        <w:t xml:space="preserve">evaluation </w:t>
      </w:r>
      <w:r w:rsidR="009450B4" w:rsidRPr="001D3EAF">
        <w:rPr>
          <w:rFonts w:ascii="Times New Roman" w:hAnsi="Times New Roman"/>
          <w:sz w:val="22"/>
          <w:szCs w:val="22"/>
          <w:lang w:val="en-US"/>
        </w:rPr>
        <w:t>t</w:t>
      </w:r>
      <w:r w:rsidR="00787A93" w:rsidRPr="001D3EAF">
        <w:rPr>
          <w:rFonts w:ascii="Times New Roman" w:hAnsi="Times New Roman"/>
          <w:sz w:val="22"/>
          <w:szCs w:val="22"/>
          <w:lang w:val="en-US"/>
        </w:rPr>
        <w:t xml:space="preserve">he </w:t>
      </w:r>
      <w:r w:rsidR="009450B4" w:rsidRPr="001D3EAF">
        <w:rPr>
          <w:rFonts w:ascii="Times New Roman" w:hAnsi="Times New Roman"/>
          <w:sz w:val="22"/>
          <w:szCs w:val="22"/>
          <w:lang w:val="en-US"/>
        </w:rPr>
        <w:t xml:space="preserve">speaker </w:t>
      </w:r>
      <w:r w:rsidR="00787A93" w:rsidRPr="001D3EAF">
        <w:rPr>
          <w:rFonts w:ascii="Times New Roman" w:hAnsi="Times New Roman"/>
          <w:sz w:val="22"/>
          <w:szCs w:val="22"/>
          <w:lang w:val="en-US"/>
        </w:rPr>
        <w:t xml:space="preserve">pretends to </w:t>
      </w:r>
      <w:r w:rsidR="009450B4" w:rsidRPr="001D3EAF">
        <w:rPr>
          <w:rFonts w:ascii="Times New Roman" w:hAnsi="Times New Roman"/>
          <w:sz w:val="22"/>
          <w:szCs w:val="22"/>
          <w:lang w:val="en-US"/>
        </w:rPr>
        <w:t>endorse</w:t>
      </w:r>
      <w:r w:rsidR="00787A93" w:rsidRPr="001D3EAF">
        <w:rPr>
          <w:rFonts w:ascii="Times New Roman" w:hAnsi="Times New Roman"/>
          <w:sz w:val="22"/>
          <w:szCs w:val="22"/>
          <w:lang w:val="en-US"/>
        </w:rPr>
        <w:t xml:space="preserve"> </w:t>
      </w:r>
      <w:r w:rsidR="00B25527" w:rsidRPr="001D3EAF">
        <w:rPr>
          <w:rFonts w:ascii="Times New Roman" w:hAnsi="Times New Roman"/>
          <w:sz w:val="22"/>
          <w:szCs w:val="22"/>
          <w:lang w:val="en-US"/>
        </w:rPr>
        <w:t>to some genuine evaluation</w:t>
      </w:r>
      <w:r w:rsidR="00FC5649" w:rsidRPr="001D3EAF">
        <w:rPr>
          <w:rFonts w:ascii="Times New Roman" w:hAnsi="Times New Roman"/>
          <w:sz w:val="22"/>
          <w:szCs w:val="22"/>
        </w:rPr>
        <w:t xml:space="preserve"> </w:t>
      </w:r>
      <w:r w:rsidR="0026151F" w:rsidRPr="001D3EAF">
        <w:rPr>
          <w:rFonts w:ascii="Times New Roman" w:hAnsi="Times New Roman"/>
          <w:sz w:val="22"/>
          <w:szCs w:val="22"/>
        </w:rPr>
        <w:t>made manifest</w:t>
      </w:r>
      <w:r w:rsidR="00787A93" w:rsidRPr="001D3EAF">
        <w:rPr>
          <w:rFonts w:ascii="Times New Roman" w:hAnsi="Times New Roman"/>
          <w:sz w:val="22"/>
          <w:szCs w:val="22"/>
        </w:rPr>
        <w:t xml:space="preserve"> in the context</w:t>
      </w:r>
      <w:r w:rsidR="00C910E2" w:rsidRPr="001D3EAF">
        <w:rPr>
          <w:rFonts w:ascii="Times New Roman" w:hAnsi="Times New Roman"/>
          <w:sz w:val="22"/>
          <w:szCs w:val="22"/>
        </w:rPr>
        <w:t>—</w:t>
      </w:r>
      <w:r w:rsidR="0078330A" w:rsidRPr="001D3EAF">
        <w:rPr>
          <w:rFonts w:ascii="Times New Roman" w:hAnsi="Times New Roman"/>
          <w:sz w:val="22"/>
          <w:szCs w:val="22"/>
        </w:rPr>
        <w:t>by either</w:t>
      </w:r>
      <w:r w:rsidR="005262E3" w:rsidRPr="001D3EAF">
        <w:rPr>
          <w:rFonts w:ascii="Times New Roman" w:hAnsi="Times New Roman"/>
          <w:sz w:val="22"/>
          <w:szCs w:val="22"/>
        </w:rPr>
        <w:t xml:space="preserve"> </w:t>
      </w:r>
      <w:r w:rsidR="0078330A" w:rsidRPr="001D3EAF">
        <w:rPr>
          <w:rFonts w:ascii="Times New Roman" w:hAnsi="Times New Roman"/>
          <w:sz w:val="22"/>
          <w:szCs w:val="22"/>
        </w:rPr>
        <w:t xml:space="preserve">previous </w:t>
      </w:r>
      <w:r w:rsidR="00C440C1" w:rsidRPr="001D3EAF">
        <w:rPr>
          <w:rFonts w:ascii="Times New Roman" w:hAnsi="Times New Roman"/>
          <w:sz w:val="22"/>
          <w:szCs w:val="22"/>
        </w:rPr>
        <w:t xml:space="preserve">ironic or corresponding literal claims </w:t>
      </w:r>
      <w:r w:rsidR="00C910E2" w:rsidRPr="001D3EAF">
        <w:rPr>
          <w:rFonts w:ascii="Times New Roman" w:hAnsi="Times New Roman"/>
          <w:sz w:val="22"/>
          <w:szCs w:val="22"/>
        </w:rPr>
        <w:t>made by</w:t>
      </w:r>
      <w:r w:rsidR="0078330A" w:rsidRPr="001D3EAF">
        <w:rPr>
          <w:rFonts w:ascii="Times New Roman" w:hAnsi="Times New Roman"/>
          <w:sz w:val="22"/>
          <w:szCs w:val="22"/>
        </w:rPr>
        <w:t xml:space="preserve"> others </w:t>
      </w:r>
      <w:r w:rsidR="005262E3" w:rsidRPr="001D3EAF">
        <w:rPr>
          <w:rFonts w:ascii="Times New Roman" w:hAnsi="Times New Roman"/>
          <w:sz w:val="22"/>
          <w:szCs w:val="22"/>
        </w:rPr>
        <w:t xml:space="preserve">or simply </w:t>
      </w:r>
      <w:r w:rsidR="0078330A" w:rsidRPr="001D3EAF">
        <w:rPr>
          <w:rFonts w:ascii="Times New Roman" w:hAnsi="Times New Roman"/>
          <w:sz w:val="22"/>
          <w:szCs w:val="22"/>
        </w:rPr>
        <w:t>by background knowledge that</w:t>
      </w:r>
      <w:r w:rsidR="00C910E2" w:rsidRPr="001D3EAF">
        <w:rPr>
          <w:rFonts w:ascii="Times New Roman" w:hAnsi="Times New Roman"/>
          <w:sz w:val="22"/>
          <w:szCs w:val="22"/>
        </w:rPr>
        <w:t xml:space="preserve"> warrants the opposite evaluation from the one the speaker pretends to express</w:t>
      </w:r>
      <w:r w:rsidR="008576C4" w:rsidRPr="001D3EAF">
        <w:rPr>
          <w:rFonts w:ascii="Times New Roman" w:hAnsi="Times New Roman"/>
          <w:sz w:val="22"/>
          <w:szCs w:val="22"/>
        </w:rPr>
        <w:t>.</w:t>
      </w:r>
      <w:r w:rsidR="00F477BC">
        <w:rPr>
          <w:rFonts w:ascii="Times New Roman" w:hAnsi="Times New Roman"/>
          <w:sz w:val="22"/>
          <w:szCs w:val="22"/>
        </w:rPr>
        <w:t xml:space="preserve"> </w:t>
      </w:r>
    </w:p>
    <w:p w14:paraId="7FA3C443" w14:textId="1B397F9B" w:rsidR="008F2A57" w:rsidRPr="001D3EAF" w:rsidRDefault="00A7176D" w:rsidP="00B8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ab/>
      </w:r>
      <w:r w:rsidR="00F477BC">
        <w:rPr>
          <w:rFonts w:ascii="Times New Roman" w:hAnsi="Times New Roman"/>
          <w:sz w:val="22"/>
          <w:szCs w:val="22"/>
        </w:rPr>
        <w:t>While a</w:t>
      </w:r>
      <w:r w:rsidR="00902A08">
        <w:rPr>
          <w:rFonts w:ascii="Times New Roman" w:hAnsi="Times New Roman"/>
          <w:sz w:val="22"/>
          <w:szCs w:val="22"/>
        </w:rPr>
        <w:t xml:space="preserve">naphora </w:t>
      </w:r>
      <w:r w:rsidR="00F477BC">
        <w:rPr>
          <w:rFonts w:ascii="Times New Roman" w:hAnsi="Times New Roman"/>
          <w:sz w:val="22"/>
          <w:szCs w:val="22"/>
        </w:rPr>
        <w:t>help</w:t>
      </w:r>
      <w:r w:rsidR="00902A08">
        <w:rPr>
          <w:rFonts w:ascii="Times New Roman" w:hAnsi="Times New Roman"/>
          <w:sz w:val="22"/>
          <w:szCs w:val="22"/>
        </w:rPr>
        <w:t>s</w:t>
      </w:r>
      <w:r w:rsidR="00F477BC">
        <w:rPr>
          <w:rFonts w:ascii="Times New Roman" w:hAnsi="Times New Roman"/>
          <w:sz w:val="22"/>
          <w:szCs w:val="22"/>
        </w:rPr>
        <w:t xml:space="preserve"> make the </w:t>
      </w:r>
      <w:r w:rsidR="00F477BC" w:rsidRPr="001D3EAF">
        <w:rPr>
          <w:rFonts w:ascii="Times New Roman" w:hAnsi="Times New Roman"/>
          <w:sz w:val="22"/>
          <w:szCs w:val="22"/>
        </w:rPr>
        <w:t xml:space="preserve">ironic </w:t>
      </w:r>
      <w:r w:rsidR="00F477BC">
        <w:rPr>
          <w:rFonts w:ascii="Times New Roman" w:hAnsi="Times New Roman"/>
          <w:sz w:val="22"/>
          <w:szCs w:val="22"/>
        </w:rPr>
        <w:t>speech-act</w:t>
      </w:r>
      <w:r w:rsidR="00F477BC" w:rsidRPr="001D3EAF">
        <w:rPr>
          <w:rFonts w:ascii="Times New Roman" w:hAnsi="Times New Roman"/>
          <w:sz w:val="22"/>
          <w:szCs w:val="22"/>
        </w:rPr>
        <w:t xml:space="preserve"> </w:t>
      </w:r>
      <w:r w:rsidR="00F477BC">
        <w:rPr>
          <w:rFonts w:ascii="Times New Roman" w:hAnsi="Times New Roman"/>
          <w:sz w:val="22"/>
          <w:szCs w:val="22"/>
        </w:rPr>
        <w:t>more salient</w:t>
      </w:r>
      <w:r w:rsidR="008853AB">
        <w:rPr>
          <w:rFonts w:ascii="Times New Roman" w:hAnsi="Times New Roman"/>
          <w:sz w:val="22"/>
          <w:szCs w:val="22"/>
        </w:rPr>
        <w:t xml:space="preserve"> </w:t>
      </w:r>
      <w:r w:rsidR="00F477BC">
        <w:rPr>
          <w:rFonts w:ascii="Times New Roman" w:hAnsi="Times New Roman"/>
          <w:sz w:val="22"/>
          <w:szCs w:val="22"/>
        </w:rPr>
        <w:t>by</w:t>
      </w:r>
      <w:r w:rsidR="008853AB">
        <w:rPr>
          <w:rFonts w:ascii="Times New Roman" w:hAnsi="Times New Roman"/>
          <w:sz w:val="22"/>
          <w:szCs w:val="22"/>
        </w:rPr>
        <w:t xml:space="preserve"> </w:t>
      </w:r>
      <w:r w:rsidR="00F477BC">
        <w:rPr>
          <w:rFonts w:ascii="Times New Roman" w:hAnsi="Times New Roman"/>
          <w:sz w:val="22"/>
          <w:szCs w:val="22"/>
        </w:rPr>
        <w:t xml:space="preserve">anchoring </w:t>
      </w:r>
      <w:r w:rsidR="00206F6A">
        <w:rPr>
          <w:rFonts w:ascii="Times New Roman" w:hAnsi="Times New Roman"/>
          <w:sz w:val="22"/>
          <w:szCs w:val="22"/>
        </w:rPr>
        <w:t xml:space="preserve">it </w:t>
      </w:r>
      <w:r w:rsidR="00902A08">
        <w:rPr>
          <w:rFonts w:ascii="Times New Roman" w:hAnsi="Times New Roman"/>
          <w:sz w:val="22"/>
          <w:szCs w:val="22"/>
        </w:rPr>
        <w:t>to</w:t>
      </w:r>
      <w:r w:rsidR="00D9081F">
        <w:rPr>
          <w:rFonts w:ascii="Times New Roman" w:hAnsi="Times New Roman"/>
          <w:sz w:val="22"/>
          <w:szCs w:val="22"/>
        </w:rPr>
        <w:t xml:space="preserve"> the common ground</w:t>
      </w:r>
      <w:r w:rsidR="001F777D" w:rsidRPr="001D3EAF">
        <w:rPr>
          <w:rFonts w:ascii="Times New Roman" w:hAnsi="Times New Roman"/>
          <w:sz w:val="22"/>
          <w:szCs w:val="22"/>
        </w:rPr>
        <w:t>,</w:t>
      </w:r>
      <w:r w:rsidR="00F477BC">
        <w:rPr>
          <w:rFonts w:ascii="Times New Roman" w:hAnsi="Times New Roman"/>
          <w:sz w:val="22"/>
          <w:szCs w:val="22"/>
        </w:rPr>
        <w:t xml:space="preserve"> </w:t>
      </w:r>
      <w:r w:rsidR="00902A08">
        <w:rPr>
          <w:rFonts w:ascii="Times New Roman" w:hAnsi="Times New Roman"/>
          <w:sz w:val="22"/>
          <w:szCs w:val="22"/>
        </w:rPr>
        <w:t>it is not,</w:t>
      </w:r>
      <w:r w:rsidR="00902A08" w:rsidRPr="001D3EAF">
        <w:rPr>
          <w:rFonts w:ascii="Times New Roman" w:hAnsi="Times New Roman"/>
          <w:sz w:val="22"/>
          <w:szCs w:val="22"/>
        </w:rPr>
        <w:t xml:space="preserve"> </w:t>
      </w:r>
      <w:r w:rsidR="00F477BC" w:rsidRPr="00F477BC">
        <w:rPr>
          <w:rFonts w:ascii="Times New Roman" w:hAnsi="Times New Roman"/>
          <w:i/>
          <w:sz w:val="22"/>
          <w:szCs w:val="22"/>
        </w:rPr>
        <w:t>pace</w:t>
      </w:r>
      <w:r w:rsidR="00F477BC">
        <w:rPr>
          <w:rFonts w:ascii="Times New Roman" w:hAnsi="Times New Roman"/>
          <w:sz w:val="22"/>
          <w:szCs w:val="22"/>
        </w:rPr>
        <w:t xml:space="preserve"> Camp, </w:t>
      </w:r>
      <w:r w:rsidR="001F777D" w:rsidRPr="001D3EAF">
        <w:rPr>
          <w:rFonts w:ascii="Times New Roman" w:hAnsi="Times New Roman"/>
          <w:sz w:val="22"/>
          <w:szCs w:val="22"/>
        </w:rPr>
        <w:t>necessary</w:t>
      </w:r>
      <w:r w:rsidR="00F477BC">
        <w:rPr>
          <w:rFonts w:ascii="Times New Roman" w:hAnsi="Times New Roman"/>
          <w:sz w:val="22"/>
          <w:szCs w:val="22"/>
        </w:rPr>
        <w:t xml:space="preserve"> of embedded irony</w:t>
      </w:r>
      <w:r w:rsidR="00331925" w:rsidRPr="001D3EAF">
        <w:rPr>
          <w:rFonts w:ascii="Times New Roman" w:hAnsi="Times New Roman"/>
          <w:sz w:val="22"/>
          <w:szCs w:val="22"/>
        </w:rPr>
        <w:t>.</w:t>
      </w:r>
      <w:r w:rsidR="00300E48" w:rsidRPr="001D3EAF">
        <w:rPr>
          <w:rStyle w:val="FootnoteReference"/>
          <w:rFonts w:ascii="Times New Roman" w:hAnsi="Times New Roman"/>
          <w:sz w:val="22"/>
          <w:szCs w:val="22"/>
        </w:rPr>
        <w:footnoteReference w:id="11"/>
      </w:r>
      <w:r w:rsidR="00D74464" w:rsidRPr="001D3EAF">
        <w:rPr>
          <w:rFonts w:ascii="Times New Roman" w:hAnsi="Times New Roman"/>
          <w:sz w:val="22"/>
          <w:szCs w:val="22"/>
        </w:rPr>
        <w:t xml:space="preserve"> </w:t>
      </w:r>
      <w:r w:rsidR="00902A08">
        <w:rPr>
          <w:rFonts w:ascii="Times New Roman" w:hAnsi="Times New Roman"/>
          <w:sz w:val="22"/>
          <w:szCs w:val="22"/>
        </w:rPr>
        <w:t>A speaker</w:t>
      </w:r>
      <w:r w:rsidR="00D408CE" w:rsidRPr="001D3EAF">
        <w:rPr>
          <w:rFonts w:ascii="Times New Roman" w:hAnsi="Times New Roman"/>
          <w:sz w:val="22"/>
          <w:szCs w:val="22"/>
        </w:rPr>
        <w:t xml:space="preserve"> </w:t>
      </w:r>
      <w:r w:rsidR="00902A08">
        <w:rPr>
          <w:rFonts w:ascii="Times New Roman" w:hAnsi="Times New Roman"/>
          <w:sz w:val="22"/>
          <w:szCs w:val="22"/>
        </w:rPr>
        <w:t xml:space="preserve">may well utter </w:t>
      </w:r>
      <w:r w:rsidR="00D408CE" w:rsidRPr="001D3EAF">
        <w:rPr>
          <w:rFonts w:ascii="Times New Roman" w:hAnsi="Times New Roman"/>
          <w:sz w:val="22"/>
          <w:szCs w:val="22"/>
        </w:rPr>
        <w:t>(</w:t>
      </w:r>
      <w:r w:rsidR="005262E3" w:rsidRPr="001D3EAF">
        <w:rPr>
          <w:rFonts w:ascii="Times New Roman" w:hAnsi="Times New Roman"/>
          <w:sz w:val="22"/>
          <w:szCs w:val="22"/>
        </w:rPr>
        <w:t>3</w:t>
      </w:r>
      <w:r w:rsidR="00D408CE" w:rsidRPr="001D3EAF">
        <w:rPr>
          <w:rFonts w:ascii="Times New Roman" w:hAnsi="Times New Roman"/>
          <w:sz w:val="22"/>
          <w:szCs w:val="22"/>
        </w:rPr>
        <w:t>)</w:t>
      </w:r>
      <w:r w:rsidR="00301F38" w:rsidRPr="001D3EAF">
        <w:rPr>
          <w:rFonts w:ascii="Times New Roman" w:hAnsi="Times New Roman"/>
          <w:sz w:val="22"/>
          <w:szCs w:val="22"/>
        </w:rPr>
        <w:t xml:space="preserve"> </w:t>
      </w:r>
      <w:r w:rsidR="00902A08">
        <w:rPr>
          <w:rFonts w:ascii="Times New Roman" w:hAnsi="Times New Roman"/>
          <w:sz w:val="22"/>
          <w:szCs w:val="22"/>
        </w:rPr>
        <w:t>in the absence of previous</w:t>
      </w:r>
      <w:r w:rsidR="00253EE7" w:rsidRPr="001D3EAF">
        <w:rPr>
          <w:rFonts w:ascii="Times New Roman" w:hAnsi="Times New Roman"/>
          <w:sz w:val="22"/>
          <w:szCs w:val="22"/>
        </w:rPr>
        <w:t xml:space="preserve"> ironic</w:t>
      </w:r>
      <w:r w:rsidR="00902A08">
        <w:rPr>
          <w:rFonts w:ascii="Times New Roman" w:hAnsi="Times New Roman"/>
          <w:sz w:val="22"/>
          <w:szCs w:val="22"/>
        </w:rPr>
        <w:t xml:space="preserve"> claims</w:t>
      </w:r>
      <w:r w:rsidR="00206F6A">
        <w:rPr>
          <w:rFonts w:ascii="Times New Roman" w:hAnsi="Times New Roman"/>
          <w:sz w:val="22"/>
          <w:szCs w:val="22"/>
        </w:rPr>
        <w:t xml:space="preserve"> by merely</w:t>
      </w:r>
      <w:r w:rsidR="00902A08">
        <w:rPr>
          <w:rFonts w:ascii="Times New Roman" w:hAnsi="Times New Roman"/>
          <w:sz w:val="22"/>
          <w:szCs w:val="22"/>
        </w:rPr>
        <w:t xml:space="preserve"> </w:t>
      </w:r>
      <w:r w:rsidR="00FE279C" w:rsidRPr="001D3EAF">
        <w:rPr>
          <w:rFonts w:ascii="Times New Roman" w:hAnsi="Times New Roman"/>
          <w:sz w:val="22"/>
          <w:szCs w:val="22"/>
        </w:rPr>
        <w:t>stipulat</w:t>
      </w:r>
      <w:r w:rsidR="006A0D81">
        <w:rPr>
          <w:rFonts w:ascii="Times New Roman" w:hAnsi="Times New Roman"/>
          <w:sz w:val="22"/>
          <w:szCs w:val="22"/>
        </w:rPr>
        <w:t>ing</w:t>
      </w:r>
      <w:r w:rsidR="00FE279C" w:rsidRPr="001D3EAF">
        <w:rPr>
          <w:rFonts w:ascii="Times New Roman" w:hAnsi="Times New Roman"/>
          <w:sz w:val="22"/>
          <w:szCs w:val="22"/>
        </w:rPr>
        <w:t xml:space="preserve"> the permissibility </w:t>
      </w:r>
      <w:r w:rsidR="00FE279C" w:rsidRPr="001D3EAF">
        <w:rPr>
          <w:rFonts w:ascii="Times New Roman" w:hAnsi="Times New Roman"/>
          <w:sz w:val="22"/>
          <w:szCs w:val="22"/>
        </w:rPr>
        <w:lastRenderedPageBreak/>
        <w:t>of an ironic speech-act rather than really performing one</w:t>
      </w:r>
      <w:r w:rsidR="006A0D81">
        <w:rPr>
          <w:rFonts w:ascii="Times New Roman" w:hAnsi="Times New Roman"/>
          <w:sz w:val="22"/>
          <w:szCs w:val="22"/>
        </w:rPr>
        <w:t xml:space="preserve">. </w:t>
      </w:r>
      <w:r w:rsidR="00206F6A">
        <w:rPr>
          <w:rFonts w:ascii="Times New Roman" w:hAnsi="Times New Roman"/>
          <w:sz w:val="22"/>
          <w:szCs w:val="22"/>
        </w:rPr>
        <w:t xml:space="preserve">This is </w:t>
      </w:r>
      <w:r w:rsidR="0046382D">
        <w:rPr>
          <w:rFonts w:ascii="Times New Roman" w:hAnsi="Times New Roman"/>
          <w:sz w:val="22"/>
          <w:szCs w:val="22"/>
        </w:rPr>
        <w:t>common in scenarios in which the speaker</w:t>
      </w:r>
      <w:r w:rsidR="00206F6A">
        <w:rPr>
          <w:rFonts w:ascii="Times New Roman" w:hAnsi="Times New Roman"/>
          <w:sz w:val="22"/>
          <w:szCs w:val="22"/>
        </w:rPr>
        <w:t xml:space="preserve"> concede</w:t>
      </w:r>
      <w:r w:rsidR="0046382D">
        <w:rPr>
          <w:rFonts w:ascii="Times New Roman" w:hAnsi="Times New Roman"/>
          <w:sz w:val="22"/>
          <w:szCs w:val="22"/>
        </w:rPr>
        <w:t>s</w:t>
      </w:r>
      <w:r w:rsidR="00252DA3">
        <w:rPr>
          <w:rFonts w:ascii="Times New Roman" w:hAnsi="Times New Roman"/>
          <w:sz w:val="22"/>
          <w:szCs w:val="22"/>
        </w:rPr>
        <w:t xml:space="preserve"> or grant</w:t>
      </w:r>
      <w:r w:rsidR="0046382D">
        <w:rPr>
          <w:rFonts w:ascii="Times New Roman" w:hAnsi="Times New Roman"/>
          <w:sz w:val="22"/>
          <w:szCs w:val="22"/>
        </w:rPr>
        <w:t>s</w:t>
      </w:r>
      <w:r w:rsidR="00206F6A">
        <w:rPr>
          <w:rFonts w:ascii="Times New Roman" w:hAnsi="Times New Roman"/>
          <w:sz w:val="22"/>
          <w:szCs w:val="22"/>
        </w:rPr>
        <w:t xml:space="preserve"> something</w:t>
      </w:r>
      <w:r w:rsidR="00252DA3">
        <w:rPr>
          <w:rFonts w:ascii="Times New Roman" w:hAnsi="Times New Roman"/>
          <w:sz w:val="22"/>
          <w:szCs w:val="22"/>
        </w:rPr>
        <w:t xml:space="preserve"> </w:t>
      </w:r>
      <w:r w:rsidR="00252DA3" w:rsidRPr="001D3EAF">
        <w:rPr>
          <w:rFonts w:ascii="Times New Roman" w:hAnsi="Times New Roman"/>
          <w:sz w:val="22"/>
          <w:szCs w:val="22"/>
        </w:rPr>
        <w:t>for the sake of conversation</w:t>
      </w:r>
      <w:r w:rsidR="00206F6A">
        <w:rPr>
          <w:rFonts w:ascii="Times New Roman" w:hAnsi="Times New Roman"/>
          <w:sz w:val="22"/>
          <w:szCs w:val="22"/>
        </w:rPr>
        <w:t xml:space="preserve"> </w:t>
      </w:r>
      <w:r w:rsidR="0046382D">
        <w:rPr>
          <w:rFonts w:ascii="Times New Roman" w:hAnsi="Times New Roman"/>
          <w:sz w:val="22"/>
          <w:szCs w:val="22"/>
        </w:rPr>
        <w:t xml:space="preserve">in order </w:t>
      </w:r>
      <w:r w:rsidR="00206F6A">
        <w:rPr>
          <w:rFonts w:ascii="Times New Roman" w:hAnsi="Times New Roman"/>
          <w:sz w:val="22"/>
          <w:szCs w:val="22"/>
        </w:rPr>
        <w:t>to explore what follows from it</w:t>
      </w:r>
      <w:r w:rsidR="00386DB3" w:rsidRPr="001D3EAF">
        <w:rPr>
          <w:rFonts w:ascii="Times New Roman" w:hAnsi="Times New Roman"/>
          <w:sz w:val="22"/>
          <w:szCs w:val="22"/>
        </w:rPr>
        <w:t xml:space="preserve">: </w:t>
      </w:r>
      <w:r w:rsidR="00CA03D3" w:rsidRPr="001D3EAF">
        <w:rPr>
          <w:rFonts w:ascii="Times New Roman" w:hAnsi="Times New Roman"/>
          <w:sz w:val="22"/>
          <w:szCs w:val="22"/>
        </w:rPr>
        <w:t>L</w:t>
      </w:r>
      <w:r w:rsidR="00386DB3" w:rsidRPr="001D3EAF">
        <w:rPr>
          <w:rFonts w:ascii="Times New Roman" w:hAnsi="Times New Roman"/>
          <w:sz w:val="22"/>
          <w:szCs w:val="22"/>
        </w:rPr>
        <w:t>et’s suppose an ironic claim were true, what then? Th</w:t>
      </w:r>
      <w:r w:rsidR="00FE279C" w:rsidRPr="001D3EAF">
        <w:rPr>
          <w:rFonts w:ascii="Times New Roman" w:hAnsi="Times New Roman"/>
          <w:sz w:val="22"/>
          <w:szCs w:val="22"/>
        </w:rPr>
        <w:t xml:space="preserve">is </w:t>
      </w:r>
      <w:r>
        <w:rPr>
          <w:rFonts w:ascii="Times New Roman" w:hAnsi="Times New Roman"/>
          <w:sz w:val="22"/>
          <w:szCs w:val="22"/>
        </w:rPr>
        <w:t>explains why</w:t>
      </w:r>
      <w:r w:rsidR="00FE279C" w:rsidRPr="001D3EAF">
        <w:rPr>
          <w:rFonts w:ascii="Times New Roman" w:hAnsi="Times New Roman"/>
          <w:sz w:val="22"/>
          <w:szCs w:val="22"/>
        </w:rPr>
        <w:t xml:space="preserve"> th</w:t>
      </w:r>
      <w:r w:rsidR="00386DB3" w:rsidRPr="001D3EAF">
        <w:rPr>
          <w:rFonts w:ascii="Times New Roman" w:hAnsi="Times New Roman"/>
          <w:sz w:val="22"/>
          <w:szCs w:val="22"/>
        </w:rPr>
        <w:t xml:space="preserve">e speaker </w:t>
      </w:r>
      <w:r w:rsidR="006A0D81" w:rsidRPr="001D3EAF">
        <w:rPr>
          <w:rFonts w:ascii="Times New Roman" w:hAnsi="Times New Roman"/>
          <w:sz w:val="22"/>
          <w:szCs w:val="22"/>
        </w:rPr>
        <w:t xml:space="preserve">is not committed to being ironic but </w:t>
      </w:r>
      <w:r w:rsidR="00386DB3" w:rsidRPr="001D3EAF">
        <w:rPr>
          <w:rFonts w:ascii="Times New Roman" w:hAnsi="Times New Roman"/>
          <w:sz w:val="22"/>
          <w:szCs w:val="22"/>
        </w:rPr>
        <w:t>is</w:t>
      </w:r>
      <w:r w:rsidR="006A0D81">
        <w:rPr>
          <w:rFonts w:ascii="Times New Roman" w:hAnsi="Times New Roman"/>
          <w:sz w:val="22"/>
          <w:szCs w:val="22"/>
        </w:rPr>
        <w:t xml:space="preserve"> so merely</w:t>
      </w:r>
      <w:r w:rsidR="004469E4" w:rsidRPr="001D3EAF">
        <w:rPr>
          <w:rFonts w:ascii="Times New Roman" w:hAnsi="Times New Roman"/>
          <w:sz w:val="22"/>
          <w:szCs w:val="22"/>
        </w:rPr>
        <w:t xml:space="preserve"> </w:t>
      </w:r>
      <w:r w:rsidR="00386DB3" w:rsidRPr="001D3EAF">
        <w:rPr>
          <w:rFonts w:ascii="Times New Roman" w:hAnsi="Times New Roman"/>
          <w:i/>
          <w:sz w:val="22"/>
          <w:szCs w:val="22"/>
        </w:rPr>
        <w:t>hypothetically</w:t>
      </w:r>
      <w:r w:rsidR="00D879BB">
        <w:rPr>
          <w:rFonts w:ascii="Times New Roman" w:hAnsi="Times New Roman"/>
          <w:sz w:val="22"/>
          <w:szCs w:val="22"/>
        </w:rPr>
        <w:t xml:space="preserve">. </w:t>
      </w:r>
      <w:r w:rsidR="000267E9">
        <w:rPr>
          <w:rFonts w:ascii="Times New Roman" w:hAnsi="Times New Roman"/>
          <w:sz w:val="22"/>
          <w:szCs w:val="22"/>
        </w:rPr>
        <w:t>That is,</w:t>
      </w:r>
      <w:r w:rsidR="00610232">
        <w:rPr>
          <w:rFonts w:ascii="Times New Roman" w:hAnsi="Times New Roman"/>
          <w:sz w:val="22"/>
          <w:szCs w:val="22"/>
        </w:rPr>
        <w:t xml:space="preserve"> </w:t>
      </w:r>
      <w:r w:rsidR="00206F6A">
        <w:rPr>
          <w:rFonts w:ascii="Times New Roman" w:hAnsi="Times New Roman"/>
          <w:sz w:val="22"/>
          <w:szCs w:val="22"/>
        </w:rPr>
        <w:t xml:space="preserve">by embedding irony in a conditional </w:t>
      </w:r>
      <w:r w:rsidR="000267E9">
        <w:rPr>
          <w:rFonts w:ascii="Times New Roman" w:hAnsi="Times New Roman"/>
          <w:sz w:val="22"/>
          <w:szCs w:val="22"/>
        </w:rPr>
        <w:t>s</w:t>
      </w:r>
      <w:r w:rsidR="00206F6A">
        <w:rPr>
          <w:rFonts w:ascii="Times New Roman" w:hAnsi="Times New Roman"/>
          <w:sz w:val="22"/>
          <w:szCs w:val="22"/>
        </w:rPr>
        <w:t xml:space="preserve">he </w:t>
      </w:r>
      <w:r w:rsidR="005845F0" w:rsidRPr="001D3EAF">
        <w:rPr>
          <w:rFonts w:ascii="Times New Roman" w:hAnsi="Times New Roman"/>
          <w:sz w:val="22"/>
          <w:szCs w:val="22"/>
        </w:rPr>
        <w:t xml:space="preserve">is </w:t>
      </w:r>
      <w:r w:rsidR="00D879BB">
        <w:rPr>
          <w:rFonts w:ascii="Times New Roman" w:hAnsi="Times New Roman"/>
          <w:sz w:val="22"/>
          <w:szCs w:val="22"/>
        </w:rPr>
        <w:t xml:space="preserve">not primarily concerned </w:t>
      </w:r>
      <w:r w:rsidR="005845F0" w:rsidRPr="001D3EAF">
        <w:rPr>
          <w:rFonts w:ascii="Times New Roman" w:hAnsi="Times New Roman"/>
          <w:sz w:val="22"/>
          <w:szCs w:val="22"/>
        </w:rPr>
        <w:t>with</w:t>
      </w:r>
      <w:r w:rsidR="00D879BB">
        <w:rPr>
          <w:rFonts w:ascii="Times New Roman" w:hAnsi="Times New Roman"/>
          <w:sz w:val="22"/>
          <w:szCs w:val="22"/>
        </w:rPr>
        <w:t xml:space="preserve"> expressing irony but rather with</w:t>
      </w:r>
      <w:r w:rsidR="00386DB3" w:rsidRPr="001D3EAF">
        <w:rPr>
          <w:rFonts w:ascii="Times New Roman" w:hAnsi="Times New Roman"/>
          <w:sz w:val="22"/>
          <w:szCs w:val="22"/>
        </w:rPr>
        <w:t xml:space="preserve"> </w:t>
      </w:r>
      <w:r w:rsidR="00F6005F" w:rsidRPr="001D3EAF">
        <w:rPr>
          <w:rFonts w:ascii="Times New Roman" w:hAnsi="Times New Roman"/>
          <w:sz w:val="22"/>
          <w:szCs w:val="22"/>
        </w:rPr>
        <w:t>determin</w:t>
      </w:r>
      <w:r w:rsidR="0043346B" w:rsidRPr="001D3EAF">
        <w:rPr>
          <w:rFonts w:ascii="Times New Roman" w:hAnsi="Times New Roman"/>
          <w:sz w:val="22"/>
          <w:szCs w:val="22"/>
        </w:rPr>
        <w:t>ing</w:t>
      </w:r>
      <w:r w:rsidR="00F6005F" w:rsidRPr="001D3EAF">
        <w:rPr>
          <w:rFonts w:ascii="Times New Roman" w:hAnsi="Times New Roman"/>
          <w:sz w:val="22"/>
          <w:szCs w:val="22"/>
        </w:rPr>
        <w:t xml:space="preserve"> </w:t>
      </w:r>
      <w:r w:rsidR="00284BE5" w:rsidRPr="001D3EAF">
        <w:rPr>
          <w:rFonts w:ascii="Times New Roman" w:hAnsi="Times New Roman"/>
          <w:sz w:val="22"/>
          <w:szCs w:val="22"/>
        </w:rPr>
        <w:t>what</w:t>
      </w:r>
      <w:r w:rsidR="006D62F6" w:rsidRPr="001D3EAF">
        <w:rPr>
          <w:rFonts w:ascii="Times New Roman" w:hAnsi="Times New Roman"/>
          <w:sz w:val="22"/>
          <w:szCs w:val="22"/>
        </w:rPr>
        <w:t xml:space="preserve"> else</w:t>
      </w:r>
      <w:r w:rsidR="00284BE5" w:rsidRPr="001D3EAF">
        <w:rPr>
          <w:rFonts w:ascii="Times New Roman" w:hAnsi="Times New Roman"/>
          <w:sz w:val="22"/>
          <w:szCs w:val="22"/>
        </w:rPr>
        <w:t xml:space="preserve"> is permissible to say</w:t>
      </w:r>
      <w:r w:rsidR="004A5BBD">
        <w:rPr>
          <w:rFonts w:ascii="Times New Roman" w:hAnsi="Times New Roman"/>
          <w:sz w:val="22"/>
          <w:szCs w:val="22"/>
        </w:rPr>
        <w:t xml:space="preserve"> or </w:t>
      </w:r>
      <w:r w:rsidR="00284BE5" w:rsidRPr="001D3EAF">
        <w:rPr>
          <w:rFonts w:ascii="Times New Roman" w:hAnsi="Times New Roman"/>
          <w:sz w:val="22"/>
          <w:szCs w:val="22"/>
        </w:rPr>
        <w:t>do</w:t>
      </w:r>
      <w:r w:rsidR="001A5C88" w:rsidRPr="001D3EAF">
        <w:rPr>
          <w:rFonts w:ascii="Times New Roman" w:hAnsi="Times New Roman"/>
          <w:sz w:val="22"/>
          <w:szCs w:val="22"/>
        </w:rPr>
        <w:t xml:space="preserve"> given </w:t>
      </w:r>
      <w:r w:rsidR="004469E4" w:rsidRPr="001D3EAF">
        <w:rPr>
          <w:rFonts w:ascii="Times New Roman" w:hAnsi="Times New Roman"/>
          <w:sz w:val="22"/>
          <w:szCs w:val="22"/>
        </w:rPr>
        <w:t>the</w:t>
      </w:r>
      <w:r w:rsidR="001A5C88" w:rsidRPr="001D3EAF">
        <w:rPr>
          <w:rFonts w:ascii="Times New Roman" w:hAnsi="Times New Roman"/>
          <w:sz w:val="22"/>
          <w:szCs w:val="22"/>
        </w:rPr>
        <w:t xml:space="preserve"> </w:t>
      </w:r>
      <w:r w:rsidR="004469E4" w:rsidRPr="001D3EAF">
        <w:rPr>
          <w:rFonts w:ascii="Times New Roman" w:hAnsi="Times New Roman"/>
          <w:sz w:val="22"/>
          <w:szCs w:val="22"/>
        </w:rPr>
        <w:t>accepted permissibility of an ironic speech-act</w:t>
      </w:r>
      <w:r w:rsidR="00284BE5" w:rsidRPr="001D3EAF">
        <w:rPr>
          <w:rFonts w:ascii="Times New Roman" w:hAnsi="Times New Roman"/>
          <w:sz w:val="22"/>
          <w:szCs w:val="22"/>
        </w:rPr>
        <w:t xml:space="preserve">. </w:t>
      </w:r>
    </w:p>
    <w:p w14:paraId="48AD4BBB" w14:textId="22062D34" w:rsidR="008F2A57" w:rsidRPr="001D3EAF" w:rsidRDefault="001A453A" w:rsidP="008F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0043346B" w:rsidRPr="001D3EAF">
        <w:rPr>
          <w:rFonts w:ascii="Times New Roman" w:hAnsi="Times New Roman"/>
          <w:sz w:val="22"/>
          <w:szCs w:val="22"/>
        </w:rPr>
        <w:t>I</w:t>
      </w:r>
      <w:r w:rsidR="001F70D0" w:rsidRPr="001D3EAF">
        <w:rPr>
          <w:rFonts w:ascii="Times New Roman" w:hAnsi="Times New Roman"/>
          <w:sz w:val="22"/>
          <w:szCs w:val="22"/>
        </w:rPr>
        <w:t xml:space="preserve">rony </w:t>
      </w:r>
      <w:r w:rsidR="0043346B" w:rsidRPr="001D3EAF">
        <w:rPr>
          <w:rFonts w:ascii="Times New Roman" w:hAnsi="Times New Roman"/>
          <w:sz w:val="22"/>
          <w:szCs w:val="22"/>
        </w:rPr>
        <w:t>may</w:t>
      </w:r>
      <w:r w:rsidR="001F70D0" w:rsidRPr="001D3EAF">
        <w:rPr>
          <w:rFonts w:ascii="Times New Roman" w:hAnsi="Times New Roman"/>
          <w:sz w:val="22"/>
          <w:szCs w:val="22"/>
        </w:rPr>
        <w:t xml:space="preserve"> </w:t>
      </w:r>
      <w:r w:rsidR="00313AA9" w:rsidRPr="001D3EAF">
        <w:rPr>
          <w:rFonts w:ascii="Times New Roman" w:hAnsi="Times New Roman"/>
          <w:sz w:val="22"/>
          <w:szCs w:val="22"/>
        </w:rPr>
        <w:t xml:space="preserve">also </w:t>
      </w:r>
      <w:r w:rsidR="004679F0" w:rsidRPr="001D3EAF">
        <w:rPr>
          <w:rFonts w:ascii="Times New Roman" w:hAnsi="Times New Roman"/>
          <w:sz w:val="22"/>
          <w:szCs w:val="22"/>
        </w:rPr>
        <w:t>embed</w:t>
      </w:r>
      <w:r w:rsidR="0043346B" w:rsidRPr="001D3EAF">
        <w:rPr>
          <w:rFonts w:ascii="Times New Roman" w:hAnsi="Times New Roman"/>
          <w:sz w:val="22"/>
          <w:szCs w:val="22"/>
        </w:rPr>
        <w:t xml:space="preserve"> </w:t>
      </w:r>
      <w:r w:rsidR="008F2A57" w:rsidRPr="001D3EAF">
        <w:rPr>
          <w:rFonts w:ascii="Times New Roman" w:hAnsi="Times New Roman"/>
          <w:sz w:val="22"/>
          <w:szCs w:val="22"/>
        </w:rPr>
        <w:t xml:space="preserve">in </w:t>
      </w:r>
      <w:r w:rsidR="00F932BD" w:rsidRPr="001D3EAF">
        <w:rPr>
          <w:rFonts w:ascii="Times New Roman" w:hAnsi="Times New Roman"/>
          <w:sz w:val="22"/>
          <w:szCs w:val="22"/>
        </w:rPr>
        <w:t>the consequent</w:t>
      </w:r>
      <w:r w:rsidR="008F2A57" w:rsidRPr="001D3EAF">
        <w:rPr>
          <w:rFonts w:ascii="Times New Roman" w:hAnsi="Times New Roman"/>
          <w:sz w:val="22"/>
          <w:szCs w:val="22"/>
        </w:rPr>
        <w:t xml:space="preserve"> of conditionals</w:t>
      </w:r>
      <w:r w:rsidR="005B55E3" w:rsidRPr="001D3EAF">
        <w:rPr>
          <w:rFonts w:ascii="Times New Roman" w:hAnsi="Times New Roman"/>
          <w:sz w:val="22"/>
          <w:szCs w:val="22"/>
        </w:rPr>
        <w:t xml:space="preserve"> as </w:t>
      </w:r>
      <w:r w:rsidR="0076120D" w:rsidRPr="001D3EAF">
        <w:rPr>
          <w:rFonts w:ascii="Times New Roman" w:hAnsi="Times New Roman"/>
          <w:sz w:val="22"/>
          <w:szCs w:val="22"/>
        </w:rPr>
        <w:t>(</w:t>
      </w:r>
      <w:r w:rsidR="00253EE7" w:rsidRPr="001D3EAF">
        <w:rPr>
          <w:rFonts w:ascii="Times New Roman" w:hAnsi="Times New Roman"/>
          <w:sz w:val="22"/>
          <w:szCs w:val="22"/>
        </w:rPr>
        <w:t>5</w:t>
      </w:r>
      <w:r w:rsidR="0076120D" w:rsidRPr="001D3EAF">
        <w:rPr>
          <w:rFonts w:ascii="Times New Roman" w:hAnsi="Times New Roman"/>
          <w:sz w:val="22"/>
          <w:szCs w:val="22"/>
        </w:rPr>
        <w:t>a)</w:t>
      </w:r>
      <w:r w:rsidR="007E75B4" w:rsidRPr="001D3EAF">
        <w:rPr>
          <w:rFonts w:ascii="Times New Roman" w:hAnsi="Times New Roman"/>
          <w:sz w:val="22"/>
          <w:szCs w:val="22"/>
        </w:rPr>
        <w:t>,</w:t>
      </w:r>
      <w:r w:rsidR="005B55E3" w:rsidRPr="001D3EAF">
        <w:rPr>
          <w:rFonts w:ascii="Times New Roman" w:hAnsi="Times New Roman"/>
          <w:sz w:val="22"/>
          <w:szCs w:val="22"/>
        </w:rPr>
        <w:t xml:space="preserve"> or </w:t>
      </w:r>
      <w:r w:rsidR="000D1398" w:rsidRPr="001D3EAF">
        <w:rPr>
          <w:rFonts w:ascii="Times New Roman" w:hAnsi="Times New Roman"/>
          <w:sz w:val="22"/>
          <w:szCs w:val="22"/>
        </w:rPr>
        <w:t>in both antecedent and consequent</w:t>
      </w:r>
      <w:r w:rsidR="00B1404C" w:rsidRPr="001D3EAF">
        <w:rPr>
          <w:rFonts w:ascii="Times New Roman" w:hAnsi="Times New Roman"/>
          <w:sz w:val="22"/>
          <w:szCs w:val="22"/>
        </w:rPr>
        <w:t xml:space="preserve"> </w:t>
      </w:r>
      <w:r w:rsidR="005B55E3" w:rsidRPr="001D3EAF">
        <w:rPr>
          <w:rFonts w:ascii="Times New Roman" w:hAnsi="Times New Roman"/>
          <w:sz w:val="22"/>
          <w:szCs w:val="22"/>
        </w:rPr>
        <w:t>as i</w:t>
      </w:r>
      <w:r w:rsidR="000D1398" w:rsidRPr="001D3EAF">
        <w:rPr>
          <w:rFonts w:ascii="Times New Roman" w:hAnsi="Times New Roman"/>
          <w:sz w:val="22"/>
          <w:szCs w:val="22"/>
        </w:rPr>
        <w:t>n (</w:t>
      </w:r>
      <w:r w:rsidR="00253EE7" w:rsidRPr="001D3EAF">
        <w:rPr>
          <w:rFonts w:ascii="Times New Roman" w:hAnsi="Times New Roman"/>
          <w:sz w:val="22"/>
          <w:szCs w:val="22"/>
        </w:rPr>
        <w:t>5</w:t>
      </w:r>
      <w:r w:rsidR="000D1398" w:rsidRPr="001D3EAF">
        <w:rPr>
          <w:rFonts w:ascii="Times New Roman" w:hAnsi="Times New Roman"/>
          <w:sz w:val="22"/>
          <w:szCs w:val="22"/>
        </w:rPr>
        <w:t>b)</w:t>
      </w:r>
      <w:r w:rsidR="00FD52FB">
        <w:rPr>
          <w:rFonts w:ascii="Times New Roman" w:hAnsi="Times New Roman"/>
          <w:sz w:val="22"/>
          <w:szCs w:val="22"/>
        </w:rPr>
        <w:t>. T</w:t>
      </w:r>
      <w:r w:rsidR="004376C6" w:rsidRPr="001D3EAF">
        <w:rPr>
          <w:rFonts w:ascii="Times New Roman" w:hAnsi="Times New Roman"/>
          <w:sz w:val="22"/>
          <w:szCs w:val="22"/>
        </w:rPr>
        <w:t xml:space="preserve">he </w:t>
      </w:r>
      <w:r w:rsidR="00313AA9" w:rsidRPr="001D3EAF">
        <w:rPr>
          <w:rFonts w:ascii="Times New Roman" w:hAnsi="Times New Roman"/>
          <w:sz w:val="22"/>
          <w:szCs w:val="22"/>
        </w:rPr>
        <w:t xml:space="preserve">ironic speech-act </w:t>
      </w:r>
      <w:r w:rsidR="00FD52FB">
        <w:rPr>
          <w:rFonts w:ascii="Times New Roman" w:hAnsi="Times New Roman"/>
          <w:sz w:val="22"/>
          <w:szCs w:val="22"/>
        </w:rPr>
        <w:t>in</w:t>
      </w:r>
      <w:r w:rsidR="00313AA9" w:rsidRPr="001D3EAF">
        <w:rPr>
          <w:rFonts w:ascii="Times New Roman" w:hAnsi="Times New Roman"/>
          <w:sz w:val="22"/>
          <w:szCs w:val="22"/>
        </w:rPr>
        <w:t xml:space="preserve"> the consequent is </w:t>
      </w:r>
      <w:r w:rsidR="00313AA9" w:rsidRPr="001D3EAF">
        <w:rPr>
          <w:rFonts w:ascii="Times New Roman" w:hAnsi="Times New Roman"/>
          <w:i/>
          <w:sz w:val="22"/>
          <w:szCs w:val="22"/>
        </w:rPr>
        <w:t xml:space="preserve">conditional </w:t>
      </w:r>
      <w:r w:rsidR="00313AA9" w:rsidRPr="001D3EAF">
        <w:rPr>
          <w:rFonts w:ascii="Times New Roman" w:hAnsi="Times New Roman"/>
          <w:sz w:val="22"/>
          <w:szCs w:val="22"/>
        </w:rPr>
        <w:t xml:space="preserve">upon the </w:t>
      </w:r>
      <w:r w:rsidR="00A71DD3" w:rsidRPr="001D3EAF">
        <w:rPr>
          <w:rFonts w:ascii="Times New Roman" w:hAnsi="Times New Roman"/>
          <w:sz w:val="22"/>
          <w:szCs w:val="22"/>
        </w:rPr>
        <w:t xml:space="preserve">antecedent </w:t>
      </w:r>
      <w:r w:rsidR="0049189D" w:rsidRPr="001D3EAF">
        <w:rPr>
          <w:rFonts w:ascii="Times New Roman" w:hAnsi="Times New Roman"/>
          <w:sz w:val="22"/>
          <w:szCs w:val="22"/>
        </w:rPr>
        <w:t xml:space="preserve">speech-act (which </w:t>
      </w:r>
      <w:r w:rsidR="002A3E9B" w:rsidRPr="001D3EAF">
        <w:rPr>
          <w:rFonts w:ascii="Times New Roman" w:hAnsi="Times New Roman"/>
          <w:sz w:val="22"/>
          <w:szCs w:val="22"/>
        </w:rPr>
        <w:t xml:space="preserve">is </w:t>
      </w:r>
      <w:r w:rsidR="0049189D" w:rsidRPr="001D3EAF">
        <w:rPr>
          <w:rFonts w:ascii="Times New Roman" w:hAnsi="Times New Roman"/>
          <w:sz w:val="22"/>
          <w:szCs w:val="22"/>
        </w:rPr>
        <w:t>ironic in (5b)</w:t>
      </w:r>
      <w:r w:rsidR="002A3E9B" w:rsidRPr="001D3EAF">
        <w:rPr>
          <w:rFonts w:ascii="Times New Roman" w:hAnsi="Times New Roman"/>
          <w:sz w:val="22"/>
          <w:szCs w:val="22"/>
        </w:rPr>
        <w:t>)</w:t>
      </w:r>
      <w:r w:rsidR="004376C6" w:rsidRPr="001D3EAF">
        <w:rPr>
          <w:rFonts w:ascii="Times New Roman" w:hAnsi="Times New Roman"/>
          <w:sz w:val="22"/>
          <w:szCs w:val="22"/>
        </w:rPr>
        <w:t>:</w:t>
      </w:r>
    </w:p>
    <w:p w14:paraId="3B3F157B" w14:textId="77777777" w:rsidR="008F2A57" w:rsidRPr="001D3EAF" w:rsidRDefault="008F2A57" w:rsidP="008F2A57">
      <w:pPr>
        <w:ind w:left="708" w:hanging="708"/>
        <w:rPr>
          <w:rFonts w:ascii="Times New Roman" w:hAnsi="Times New Roman"/>
          <w:sz w:val="22"/>
          <w:szCs w:val="22"/>
        </w:rPr>
      </w:pPr>
    </w:p>
    <w:p w14:paraId="7E27F3A2" w14:textId="5C8E8DEE" w:rsidR="008F2A57" w:rsidRPr="001D3EAF" w:rsidRDefault="008F2A57" w:rsidP="008F2A57">
      <w:pPr>
        <w:rPr>
          <w:rFonts w:ascii="Times New Roman" w:hAnsi="Times New Roman"/>
          <w:sz w:val="22"/>
          <w:szCs w:val="22"/>
        </w:rPr>
      </w:pPr>
      <w:r w:rsidRPr="001D3EAF">
        <w:rPr>
          <w:rFonts w:ascii="Times New Roman" w:hAnsi="Times New Roman"/>
          <w:sz w:val="22"/>
          <w:szCs w:val="22"/>
        </w:rPr>
        <w:t>(</w:t>
      </w:r>
      <w:r w:rsidR="00253EE7" w:rsidRPr="001D3EAF">
        <w:rPr>
          <w:rFonts w:ascii="Times New Roman" w:hAnsi="Times New Roman"/>
          <w:sz w:val="22"/>
          <w:szCs w:val="22"/>
        </w:rPr>
        <w:t>5</w:t>
      </w:r>
      <w:r w:rsidRPr="001D3EAF">
        <w:rPr>
          <w:rFonts w:ascii="Times New Roman" w:hAnsi="Times New Roman"/>
          <w:sz w:val="22"/>
          <w:szCs w:val="22"/>
        </w:rPr>
        <w:t>)</w:t>
      </w:r>
      <w:r w:rsidRPr="001D3EAF">
        <w:rPr>
          <w:rFonts w:ascii="Times New Roman" w:hAnsi="Times New Roman"/>
          <w:sz w:val="22"/>
          <w:szCs w:val="22"/>
        </w:rPr>
        <w:tab/>
      </w:r>
      <w:proofErr w:type="gramStart"/>
      <w:r w:rsidRPr="001D3EAF">
        <w:rPr>
          <w:rFonts w:ascii="Times New Roman" w:hAnsi="Times New Roman"/>
          <w:sz w:val="22"/>
          <w:szCs w:val="22"/>
        </w:rPr>
        <w:t>a</w:t>
      </w:r>
      <w:proofErr w:type="gramEnd"/>
      <w:r w:rsidRPr="001D3EAF">
        <w:rPr>
          <w:rFonts w:ascii="Times New Roman" w:hAnsi="Times New Roman"/>
          <w:sz w:val="22"/>
          <w:szCs w:val="22"/>
        </w:rPr>
        <w:t>. If Fred failed his physics exam for the 9</w:t>
      </w:r>
      <w:r w:rsidRPr="001D3EAF">
        <w:rPr>
          <w:rFonts w:ascii="Times New Roman" w:hAnsi="Times New Roman"/>
          <w:sz w:val="22"/>
          <w:szCs w:val="22"/>
          <w:vertAlign w:val="superscript"/>
        </w:rPr>
        <w:t>th</w:t>
      </w:r>
      <w:r w:rsidR="00CD079A" w:rsidRPr="001D3EAF">
        <w:rPr>
          <w:rFonts w:ascii="Times New Roman" w:hAnsi="Times New Roman"/>
          <w:sz w:val="22"/>
          <w:szCs w:val="22"/>
        </w:rPr>
        <w:t xml:space="preserve"> time, he must be </w:t>
      </w:r>
      <w:r w:rsidR="004440DB">
        <w:rPr>
          <w:rFonts w:ascii="Times New Roman" w:hAnsi="Times New Roman"/>
          <w:sz w:val="22"/>
          <w:szCs w:val="22"/>
        </w:rPr>
        <w:t>a real genius</w:t>
      </w:r>
      <w:r w:rsidRPr="001D3EAF">
        <w:rPr>
          <w:rFonts w:ascii="Times New Roman" w:hAnsi="Times New Roman"/>
          <w:sz w:val="22"/>
          <w:szCs w:val="22"/>
        </w:rPr>
        <w:t xml:space="preserve">. </w:t>
      </w:r>
    </w:p>
    <w:p w14:paraId="5DBA99E4" w14:textId="1AAFB121" w:rsidR="008F2A57" w:rsidRPr="001D3EAF" w:rsidRDefault="008F2A57" w:rsidP="008F2A57">
      <w:pPr>
        <w:ind w:left="709" w:firstLine="1"/>
        <w:rPr>
          <w:rFonts w:ascii="Times New Roman" w:hAnsi="Times New Roman"/>
          <w:sz w:val="22"/>
          <w:szCs w:val="22"/>
        </w:rPr>
      </w:pPr>
      <w:r w:rsidRPr="001D3EAF">
        <w:rPr>
          <w:rFonts w:ascii="Times New Roman" w:hAnsi="Times New Roman"/>
          <w:sz w:val="22"/>
          <w:szCs w:val="22"/>
        </w:rPr>
        <w:t xml:space="preserve">b. </w:t>
      </w:r>
      <w:r w:rsidR="005018C4" w:rsidRPr="001D3EAF">
        <w:rPr>
          <w:rFonts w:ascii="Times New Roman" w:hAnsi="Times New Roman"/>
          <w:sz w:val="22"/>
          <w:szCs w:val="22"/>
        </w:rPr>
        <w:t>If he’</w:t>
      </w:r>
      <w:r w:rsidR="002301B3" w:rsidRPr="001D3EAF">
        <w:rPr>
          <w:rFonts w:ascii="Times New Roman" w:hAnsi="Times New Roman"/>
          <w:sz w:val="22"/>
          <w:szCs w:val="22"/>
        </w:rPr>
        <w:t>s so success</w:t>
      </w:r>
      <w:r w:rsidR="005018C4" w:rsidRPr="001D3EAF">
        <w:rPr>
          <w:rFonts w:ascii="Times New Roman" w:hAnsi="Times New Roman"/>
          <w:sz w:val="22"/>
          <w:szCs w:val="22"/>
        </w:rPr>
        <w:t>ful</w:t>
      </w:r>
      <w:r w:rsidR="002301B3" w:rsidRPr="001D3EAF">
        <w:rPr>
          <w:rFonts w:ascii="Times New Roman" w:hAnsi="Times New Roman"/>
          <w:sz w:val="22"/>
          <w:szCs w:val="22"/>
        </w:rPr>
        <w:t xml:space="preserve"> with women</w:t>
      </w:r>
      <w:r w:rsidR="00FC34C9" w:rsidRPr="001D3EAF">
        <w:rPr>
          <w:rFonts w:ascii="Times New Roman" w:hAnsi="Times New Roman"/>
          <w:sz w:val="22"/>
          <w:szCs w:val="22"/>
        </w:rPr>
        <w:t>, he must be a real charmer.</w:t>
      </w:r>
    </w:p>
    <w:p w14:paraId="5AAEAC66" w14:textId="77777777" w:rsidR="008F2A57" w:rsidRPr="001D3EAF" w:rsidRDefault="008F2A57" w:rsidP="008F2A5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Times New Roman" w:hAnsi="Times New Roman"/>
          <w:sz w:val="22"/>
          <w:szCs w:val="22"/>
          <w:lang w:eastAsia="en-GB"/>
        </w:rPr>
      </w:pPr>
      <w:r w:rsidRPr="001D3EAF">
        <w:rPr>
          <w:rFonts w:ascii="Times New Roman" w:hAnsi="Times New Roman"/>
          <w:sz w:val="22"/>
          <w:szCs w:val="22"/>
        </w:rPr>
        <w:tab/>
        <w:t xml:space="preserve"> </w:t>
      </w:r>
      <w:r w:rsidRPr="001D3EAF">
        <w:rPr>
          <w:rFonts w:ascii="Times New Roman" w:hAnsi="Times New Roman"/>
          <w:sz w:val="22"/>
          <w:szCs w:val="22"/>
        </w:rPr>
        <w:tab/>
      </w:r>
    </w:p>
    <w:p w14:paraId="7A18A675" w14:textId="3CB877A1" w:rsidR="008F2A57" w:rsidRPr="001D3EAF" w:rsidRDefault="00234A1D" w:rsidP="008F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Whereas by</w:t>
      </w:r>
      <w:r w:rsidR="0002664A" w:rsidRPr="001D3EAF">
        <w:rPr>
          <w:rFonts w:ascii="Times New Roman" w:hAnsi="Times New Roman"/>
          <w:sz w:val="22"/>
          <w:szCs w:val="22"/>
        </w:rPr>
        <w:t xml:space="preserve"> embedding irony in</w:t>
      </w:r>
      <w:r w:rsidR="00E92185" w:rsidRPr="001D3EAF">
        <w:rPr>
          <w:rFonts w:ascii="Times New Roman" w:hAnsi="Times New Roman"/>
          <w:sz w:val="22"/>
          <w:szCs w:val="22"/>
        </w:rPr>
        <w:t xml:space="preserve"> conditionals</w:t>
      </w:r>
      <w:r w:rsidR="0002664A" w:rsidRPr="001D3EAF">
        <w:rPr>
          <w:rFonts w:ascii="Times New Roman" w:hAnsi="Times New Roman"/>
          <w:sz w:val="22"/>
          <w:szCs w:val="22"/>
        </w:rPr>
        <w:t xml:space="preserve"> the</w:t>
      </w:r>
      <w:r w:rsidR="002A3E9B" w:rsidRPr="001D3EAF">
        <w:rPr>
          <w:rFonts w:ascii="Times New Roman" w:hAnsi="Times New Roman"/>
          <w:sz w:val="22"/>
          <w:szCs w:val="22"/>
        </w:rPr>
        <w:t xml:space="preserve"> speaker presents herself as </w:t>
      </w:r>
      <w:r w:rsidR="002A3E9B" w:rsidRPr="00234A1D">
        <w:rPr>
          <w:rFonts w:ascii="Times New Roman" w:hAnsi="Times New Roman"/>
          <w:i/>
          <w:sz w:val="22"/>
          <w:szCs w:val="22"/>
        </w:rPr>
        <w:t>not</w:t>
      </w:r>
      <w:r w:rsidR="002A3E9B" w:rsidRPr="001D3EAF">
        <w:rPr>
          <w:rFonts w:ascii="Times New Roman" w:hAnsi="Times New Roman"/>
          <w:sz w:val="22"/>
          <w:szCs w:val="22"/>
        </w:rPr>
        <w:t xml:space="preserve"> committed to being ironic</w:t>
      </w:r>
      <w:r w:rsidR="00E92185" w:rsidRPr="001D3EAF">
        <w:rPr>
          <w:rFonts w:ascii="Times New Roman" w:hAnsi="Times New Roman"/>
          <w:sz w:val="22"/>
          <w:szCs w:val="22"/>
        </w:rPr>
        <w:t xml:space="preserve">, </w:t>
      </w:r>
      <w:r w:rsidR="0002664A" w:rsidRPr="001D3EAF">
        <w:rPr>
          <w:rFonts w:ascii="Times New Roman" w:hAnsi="Times New Roman"/>
          <w:sz w:val="22"/>
          <w:szCs w:val="22"/>
        </w:rPr>
        <w:t>she seem</w:t>
      </w:r>
      <w:r>
        <w:rPr>
          <w:rFonts w:ascii="Times New Roman" w:hAnsi="Times New Roman"/>
          <w:sz w:val="22"/>
          <w:szCs w:val="22"/>
        </w:rPr>
        <w:t>ing</w:t>
      </w:r>
      <w:r w:rsidR="00A71DD3" w:rsidRPr="001D3EAF">
        <w:rPr>
          <w:rFonts w:ascii="Times New Roman" w:hAnsi="Times New Roman"/>
          <w:sz w:val="22"/>
          <w:szCs w:val="22"/>
        </w:rPr>
        <w:t>ly</w:t>
      </w:r>
      <w:r w:rsidR="0002664A" w:rsidRPr="001D3EAF">
        <w:rPr>
          <w:rFonts w:ascii="Times New Roman" w:hAnsi="Times New Roman"/>
          <w:sz w:val="22"/>
          <w:szCs w:val="22"/>
        </w:rPr>
        <w:t xml:space="preserve"> undertake</w:t>
      </w:r>
      <w:r w:rsidR="00A71DD3" w:rsidRPr="001D3EAF">
        <w:rPr>
          <w:rFonts w:ascii="Times New Roman" w:hAnsi="Times New Roman"/>
          <w:sz w:val="22"/>
          <w:szCs w:val="22"/>
        </w:rPr>
        <w:t>s</w:t>
      </w:r>
      <w:r w:rsidR="0002664A" w:rsidRPr="001D3EAF">
        <w:rPr>
          <w:rFonts w:ascii="Times New Roman" w:hAnsi="Times New Roman"/>
          <w:sz w:val="22"/>
          <w:szCs w:val="22"/>
        </w:rPr>
        <w:t xml:space="preserve"> a more assertive commitment </w:t>
      </w:r>
      <w:r>
        <w:rPr>
          <w:rFonts w:ascii="Times New Roman" w:hAnsi="Times New Roman"/>
          <w:sz w:val="22"/>
          <w:szCs w:val="22"/>
        </w:rPr>
        <w:t>by</w:t>
      </w:r>
      <w:r w:rsidR="00A71DD3" w:rsidRPr="001D3EAF">
        <w:rPr>
          <w:rFonts w:ascii="Times New Roman" w:hAnsi="Times New Roman"/>
          <w:sz w:val="22"/>
          <w:szCs w:val="22"/>
        </w:rPr>
        <w:t xml:space="preserve"> </w:t>
      </w:r>
      <w:r w:rsidRPr="001D3EAF">
        <w:rPr>
          <w:rFonts w:ascii="Times New Roman" w:hAnsi="Times New Roman"/>
          <w:sz w:val="22"/>
          <w:szCs w:val="22"/>
        </w:rPr>
        <w:t>embedd</w:t>
      </w:r>
      <w:r>
        <w:rPr>
          <w:rFonts w:ascii="Times New Roman" w:hAnsi="Times New Roman"/>
          <w:sz w:val="22"/>
          <w:szCs w:val="22"/>
        </w:rPr>
        <w:t>ing</w:t>
      </w:r>
      <w:r w:rsidRPr="001D3EAF">
        <w:rPr>
          <w:rFonts w:ascii="Times New Roman" w:hAnsi="Times New Roman"/>
          <w:sz w:val="22"/>
          <w:szCs w:val="22"/>
        </w:rPr>
        <w:t xml:space="preserve"> </w:t>
      </w:r>
      <w:r w:rsidR="00A71DD3" w:rsidRPr="001D3EAF">
        <w:rPr>
          <w:rFonts w:ascii="Times New Roman" w:hAnsi="Times New Roman"/>
          <w:sz w:val="22"/>
          <w:szCs w:val="22"/>
        </w:rPr>
        <w:t xml:space="preserve">irony </w:t>
      </w:r>
      <w:r w:rsidR="00C2339E" w:rsidRPr="001D3EAF">
        <w:rPr>
          <w:rFonts w:ascii="Times New Roman" w:hAnsi="Times New Roman"/>
          <w:sz w:val="22"/>
          <w:szCs w:val="22"/>
        </w:rPr>
        <w:t xml:space="preserve">in </w:t>
      </w:r>
      <w:proofErr w:type="spellStart"/>
      <w:r w:rsidR="00127036" w:rsidRPr="001D3EAF">
        <w:rPr>
          <w:rFonts w:ascii="Times New Roman" w:hAnsi="Times New Roman"/>
          <w:sz w:val="22"/>
          <w:szCs w:val="22"/>
        </w:rPr>
        <w:t>factive</w:t>
      </w:r>
      <w:r w:rsidR="00147874" w:rsidRPr="001D3EAF">
        <w:rPr>
          <w:rFonts w:ascii="Times New Roman" w:hAnsi="Times New Roman"/>
          <w:sz w:val="22"/>
          <w:szCs w:val="22"/>
        </w:rPr>
        <w:t>s</w:t>
      </w:r>
      <w:proofErr w:type="spellEnd"/>
      <w:r w:rsidR="00127036" w:rsidRPr="001D3EAF">
        <w:rPr>
          <w:rFonts w:ascii="Times New Roman" w:hAnsi="Times New Roman"/>
          <w:sz w:val="22"/>
          <w:szCs w:val="22"/>
        </w:rPr>
        <w:t xml:space="preserve"> such as </w:t>
      </w:r>
      <w:r w:rsidR="00127036" w:rsidRPr="001D3EAF">
        <w:rPr>
          <w:rFonts w:ascii="Times New Roman" w:hAnsi="Times New Roman"/>
          <w:sz w:val="22"/>
          <w:szCs w:val="22"/>
          <w:lang w:eastAsia="en-GB"/>
        </w:rPr>
        <w:t>‘since’/’because’ constructions</w:t>
      </w:r>
      <w:r w:rsidR="008F2A57" w:rsidRPr="001D3EAF">
        <w:rPr>
          <w:rFonts w:ascii="Times New Roman" w:hAnsi="Times New Roman"/>
          <w:sz w:val="22"/>
          <w:szCs w:val="22"/>
        </w:rPr>
        <w:t>:</w:t>
      </w:r>
      <w:r w:rsidR="008F2A57" w:rsidRPr="001D3EAF">
        <w:rPr>
          <w:rFonts w:ascii="Times New Roman" w:hAnsi="Times New Roman"/>
          <w:sz w:val="22"/>
          <w:szCs w:val="22"/>
          <w:vertAlign w:val="superscript"/>
        </w:rPr>
        <w:footnoteReference w:id="12"/>
      </w:r>
      <w:r w:rsidR="008F2A57" w:rsidRPr="001D3EAF">
        <w:rPr>
          <w:rFonts w:ascii="Times New Roman" w:hAnsi="Times New Roman"/>
          <w:sz w:val="22"/>
          <w:szCs w:val="22"/>
        </w:rPr>
        <w:t xml:space="preserve"> </w:t>
      </w:r>
    </w:p>
    <w:p w14:paraId="1EB6DBCE" w14:textId="77777777" w:rsidR="008F2A57" w:rsidRPr="001D3EAF" w:rsidRDefault="008F2A57" w:rsidP="008F2A57">
      <w:pPr>
        <w:ind w:left="700" w:hanging="700"/>
        <w:jc w:val="both"/>
        <w:rPr>
          <w:rFonts w:ascii="Times New Roman" w:hAnsi="Times New Roman"/>
          <w:spacing w:val="8"/>
          <w:sz w:val="22"/>
          <w:szCs w:val="22"/>
        </w:rPr>
      </w:pPr>
    </w:p>
    <w:p w14:paraId="681B26B4" w14:textId="4E18AB07" w:rsidR="008F2A57" w:rsidRPr="001D3EAF" w:rsidRDefault="008F2A57" w:rsidP="008F2A57">
      <w:pPr>
        <w:ind w:left="700" w:hanging="700"/>
        <w:jc w:val="both"/>
        <w:rPr>
          <w:rFonts w:ascii="Times New Roman" w:hAnsi="Times New Roman"/>
          <w:sz w:val="22"/>
          <w:szCs w:val="22"/>
        </w:rPr>
      </w:pPr>
      <w:r w:rsidRPr="001D3EAF">
        <w:rPr>
          <w:rFonts w:ascii="Times New Roman" w:hAnsi="Times New Roman"/>
          <w:spacing w:val="8"/>
          <w:sz w:val="22"/>
          <w:szCs w:val="22"/>
        </w:rPr>
        <w:t>(</w:t>
      </w:r>
      <w:r w:rsidR="00253EE7" w:rsidRPr="001D3EAF">
        <w:rPr>
          <w:rFonts w:ascii="Times New Roman" w:hAnsi="Times New Roman"/>
          <w:spacing w:val="8"/>
          <w:sz w:val="22"/>
          <w:szCs w:val="22"/>
        </w:rPr>
        <w:t>6</w:t>
      </w:r>
      <w:r w:rsidRPr="001D3EAF">
        <w:rPr>
          <w:rFonts w:ascii="Times New Roman" w:hAnsi="Times New Roman"/>
          <w:spacing w:val="8"/>
          <w:sz w:val="22"/>
          <w:szCs w:val="22"/>
        </w:rPr>
        <w:t>)</w:t>
      </w:r>
      <w:r w:rsidRPr="001D3EAF">
        <w:rPr>
          <w:rFonts w:ascii="Times New Roman" w:hAnsi="Times New Roman"/>
          <w:spacing w:val="8"/>
          <w:sz w:val="22"/>
          <w:szCs w:val="22"/>
        </w:rPr>
        <w:tab/>
      </w:r>
      <w:proofErr w:type="gramStart"/>
      <w:r w:rsidR="009D50F6" w:rsidRPr="001D3EAF">
        <w:rPr>
          <w:rFonts w:ascii="Times New Roman" w:hAnsi="Times New Roman"/>
          <w:spacing w:val="8"/>
          <w:sz w:val="22"/>
          <w:szCs w:val="22"/>
        </w:rPr>
        <w:t>a</w:t>
      </w:r>
      <w:proofErr w:type="gramEnd"/>
      <w:r w:rsidR="009D50F6" w:rsidRPr="001D3EAF">
        <w:rPr>
          <w:rFonts w:ascii="Times New Roman" w:hAnsi="Times New Roman"/>
          <w:spacing w:val="8"/>
          <w:sz w:val="22"/>
          <w:szCs w:val="22"/>
        </w:rPr>
        <w:t xml:space="preserve">. </w:t>
      </w:r>
      <w:r w:rsidRPr="001D3EAF">
        <w:rPr>
          <w:rFonts w:ascii="Times New Roman" w:hAnsi="Times New Roman"/>
          <w:sz w:val="22"/>
          <w:szCs w:val="22"/>
        </w:rPr>
        <w:t xml:space="preserve">Because </w:t>
      </w:r>
      <w:r w:rsidRPr="001D3EAF">
        <w:rPr>
          <w:rFonts w:ascii="Times New Roman" w:hAnsi="Times New Roman"/>
          <w:iCs/>
          <w:sz w:val="22"/>
          <w:szCs w:val="22"/>
        </w:rPr>
        <w:t>he’s been such a fine friend</w:t>
      </w:r>
      <w:r w:rsidRPr="001D3EAF">
        <w:rPr>
          <w:rFonts w:ascii="Times New Roman" w:hAnsi="Times New Roman"/>
          <w:sz w:val="22"/>
          <w:szCs w:val="22"/>
        </w:rPr>
        <w:t xml:space="preserve">, I’ve struck him off my list. </w:t>
      </w:r>
    </w:p>
    <w:p w14:paraId="1A703B59" w14:textId="77777777" w:rsidR="00A9102D" w:rsidRPr="001D3EAF" w:rsidRDefault="009D50F6" w:rsidP="00A9102D">
      <w:pPr>
        <w:jc w:val="both"/>
        <w:rPr>
          <w:rFonts w:ascii="Times New Roman" w:hAnsi="Times New Roman"/>
          <w:sz w:val="22"/>
          <w:szCs w:val="22"/>
        </w:rPr>
      </w:pPr>
      <w:r w:rsidRPr="001D3EAF">
        <w:rPr>
          <w:rFonts w:ascii="Times New Roman" w:hAnsi="Times New Roman"/>
          <w:sz w:val="22"/>
          <w:szCs w:val="22"/>
        </w:rPr>
        <w:tab/>
        <w:t>b. Since</w:t>
      </w:r>
      <w:r w:rsidR="00A9102D" w:rsidRPr="001D3EAF">
        <w:rPr>
          <w:rFonts w:ascii="Times New Roman" w:hAnsi="Times New Roman"/>
        </w:rPr>
        <w:t xml:space="preserve"> </w:t>
      </w:r>
      <w:r w:rsidR="00A9102D" w:rsidRPr="001D3EAF">
        <w:rPr>
          <w:rFonts w:ascii="Times New Roman" w:hAnsi="Times New Roman"/>
          <w:sz w:val="22"/>
          <w:szCs w:val="22"/>
        </w:rPr>
        <w:t xml:space="preserve">you’ve already made so many scintillating points this evening, I think you </w:t>
      </w:r>
    </w:p>
    <w:p w14:paraId="74A8C26C" w14:textId="75C0D68E" w:rsidR="008F2A57" w:rsidRPr="001D3EAF" w:rsidRDefault="00A9102D" w:rsidP="00A9102D">
      <w:pPr>
        <w:ind w:firstLine="720"/>
        <w:jc w:val="both"/>
        <w:rPr>
          <w:rFonts w:ascii="Times New Roman" w:hAnsi="Times New Roman"/>
          <w:sz w:val="22"/>
          <w:szCs w:val="22"/>
        </w:rPr>
      </w:pPr>
      <w:r w:rsidRPr="001D3EAF">
        <w:rPr>
          <w:rFonts w:ascii="Times New Roman" w:hAnsi="Times New Roman"/>
          <w:sz w:val="22"/>
          <w:szCs w:val="22"/>
        </w:rPr>
        <w:t xml:space="preserve">    </w:t>
      </w:r>
      <w:proofErr w:type="gramStart"/>
      <w:r w:rsidRPr="001D3EAF">
        <w:rPr>
          <w:rFonts w:ascii="Times New Roman" w:hAnsi="Times New Roman"/>
          <w:sz w:val="22"/>
          <w:szCs w:val="22"/>
        </w:rPr>
        <w:t>should</w:t>
      </w:r>
      <w:proofErr w:type="gramEnd"/>
      <w:r w:rsidRPr="001D3EAF">
        <w:rPr>
          <w:rFonts w:ascii="Times New Roman" w:hAnsi="Times New Roman"/>
          <w:sz w:val="22"/>
          <w:szCs w:val="22"/>
        </w:rPr>
        <w:t xml:space="preserve"> let someone else voice their opinion.</w:t>
      </w:r>
    </w:p>
    <w:p w14:paraId="7648B0E0" w14:textId="77777777" w:rsidR="009D50F6" w:rsidRPr="001D3EAF" w:rsidRDefault="009D50F6" w:rsidP="008F2A57">
      <w:pPr>
        <w:jc w:val="both"/>
        <w:rPr>
          <w:rFonts w:ascii="Times New Roman" w:hAnsi="Times New Roman"/>
          <w:sz w:val="22"/>
          <w:szCs w:val="22"/>
        </w:rPr>
      </w:pPr>
    </w:p>
    <w:p w14:paraId="6A7B5B1F" w14:textId="6E95138A" w:rsidR="008F2A57" w:rsidRPr="001D3EAF" w:rsidRDefault="00357002" w:rsidP="0002664A">
      <w:pPr>
        <w:spacing w:line="360" w:lineRule="auto"/>
        <w:jc w:val="both"/>
        <w:rPr>
          <w:rFonts w:ascii="Times New Roman" w:hAnsi="Times New Roman"/>
          <w:sz w:val="22"/>
          <w:szCs w:val="22"/>
        </w:rPr>
      </w:pPr>
      <w:r w:rsidRPr="001D3EAF">
        <w:rPr>
          <w:rFonts w:ascii="Times New Roman" w:hAnsi="Times New Roman"/>
          <w:sz w:val="22"/>
          <w:szCs w:val="22"/>
        </w:rPr>
        <w:t>I</w:t>
      </w:r>
      <w:r w:rsidR="008F2A57" w:rsidRPr="001D3EAF">
        <w:rPr>
          <w:rFonts w:ascii="Times New Roman" w:hAnsi="Times New Roman"/>
          <w:sz w:val="22"/>
          <w:szCs w:val="22"/>
        </w:rPr>
        <w:t xml:space="preserve">rony may </w:t>
      </w:r>
      <w:r w:rsidR="004D3981" w:rsidRPr="001D3EAF">
        <w:rPr>
          <w:rFonts w:ascii="Times New Roman" w:hAnsi="Times New Roman"/>
          <w:sz w:val="22"/>
          <w:szCs w:val="22"/>
        </w:rPr>
        <w:t xml:space="preserve">also </w:t>
      </w:r>
      <w:r w:rsidR="008F2A57" w:rsidRPr="001D3EAF">
        <w:rPr>
          <w:rFonts w:ascii="Times New Roman" w:hAnsi="Times New Roman"/>
          <w:sz w:val="22"/>
          <w:szCs w:val="22"/>
        </w:rPr>
        <w:t xml:space="preserve">embed in </w:t>
      </w:r>
      <w:r w:rsidR="008F2A57" w:rsidRPr="001D3EAF">
        <w:rPr>
          <w:rFonts w:ascii="Times New Roman" w:hAnsi="Times New Roman"/>
          <w:sz w:val="22"/>
          <w:szCs w:val="18"/>
        </w:rPr>
        <w:t>disjunction, quantifi</w:t>
      </w:r>
      <w:r w:rsidR="00F876F5" w:rsidRPr="001D3EAF">
        <w:rPr>
          <w:rFonts w:ascii="Times New Roman" w:hAnsi="Times New Roman"/>
          <w:sz w:val="22"/>
          <w:szCs w:val="18"/>
        </w:rPr>
        <w:t>ers</w:t>
      </w:r>
      <w:r w:rsidR="008F2A57" w:rsidRPr="001D3EAF">
        <w:rPr>
          <w:rFonts w:ascii="Times New Roman" w:hAnsi="Times New Roman"/>
          <w:sz w:val="22"/>
          <w:szCs w:val="18"/>
        </w:rPr>
        <w:t xml:space="preserve">, </w:t>
      </w:r>
      <w:r w:rsidR="000506E6" w:rsidRPr="001D3EAF">
        <w:rPr>
          <w:rFonts w:ascii="Times New Roman" w:hAnsi="Times New Roman"/>
          <w:sz w:val="22"/>
          <w:szCs w:val="18"/>
        </w:rPr>
        <w:t xml:space="preserve">epistemic modals, </w:t>
      </w:r>
      <w:r w:rsidR="00527B92" w:rsidRPr="001D3EAF">
        <w:rPr>
          <w:rFonts w:ascii="Times New Roman" w:hAnsi="Times New Roman"/>
          <w:sz w:val="22"/>
          <w:szCs w:val="18"/>
        </w:rPr>
        <w:t xml:space="preserve">and negation. For </w:t>
      </w:r>
      <w:r w:rsidR="008F2A57" w:rsidRPr="001D3EAF">
        <w:rPr>
          <w:rFonts w:ascii="Times New Roman" w:hAnsi="Times New Roman"/>
          <w:sz w:val="22"/>
          <w:szCs w:val="22"/>
        </w:rPr>
        <w:t xml:space="preserve">reasons of space </w:t>
      </w:r>
      <w:r w:rsidR="00F876F5" w:rsidRPr="001D3EAF">
        <w:rPr>
          <w:rFonts w:ascii="Times New Roman" w:hAnsi="Times New Roman"/>
          <w:sz w:val="22"/>
          <w:szCs w:val="22"/>
        </w:rPr>
        <w:t>I</w:t>
      </w:r>
      <w:r w:rsidR="008F2A57" w:rsidRPr="001D3EAF">
        <w:rPr>
          <w:rFonts w:ascii="Times New Roman" w:hAnsi="Times New Roman"/>
          <w:sz w:val="22"/>
          <w:szCs w:val="22"/>
        </w:rPr>
        <w:t xml:space="preserve"> </w:t>
      </w:r>
      <w:r w:rsidR="00527B92" w:rsidRPr="001D3EAF">
        <w:rPr>
          <w:rFonts w:ascii="Times New Roman" w:hAnsi="Times New Roman"/>
          <w:sz w:val="22"/>
          <w:szCs w:val="22"/>
        </w:rPr>
        <w:t xml:space="preserve">only </w:t>
      </w:r>
      <w:r w:rsidR="00F876F5" w:rsidRPr="001D3EAF">
        <w:rPr>
          <w:rFonts w:ascii="Times New Roman" w:hAnsi="Times New Roman"/>
          <w:sz w:val="22"/>
          <w:szCs w:val="22"/>
        </w:rPr>
        <w:t>mention some examples:</w:t>
      </w:r>
      <w:r w:rsidR="00F876F5" w:rsidRPr="001D3EAF">
        <w:rPr>
          <w:rStyle w:val="FootnoteReference"/>
          <w:rFonts w:ascii="Times New Roman" w:hAnsi="Times New Roman"/>
          <w:sz w:val="22"/>
          <w:szCs w:val="22"/>
        </w:rPr>
        <w:footnoteReference w:id="13"/>
      </w:r>
    </w:p>
    <w:p w14:paraId="19639A04" w14:textId="77777777" w:rsidR="008F2A57" w:rsidRPr="001D3EAF" w:rsidRDefault="008F2A57" w:rsidP="008F2A57">
      <w:pPr>
        <w:jc w:val="both"/>
        <w:rPr>
          <w:rFonts w:ascii="Times New Roman" w:hAnsi="Times New Roman"/>
          <w:sz w:val="22"/>
          <w:szCs w:val="22"/>
        </w:rPr>
      </w:pPr>
    </w:p>
    <w:p w14:paraId="1D18588F" w14:textId="08687AC7" w:rsidR="008F2A57" w:rsidRPr="001D3EAF" w:rsidRDefault="008F2A57" w:rsidP="008F2A57">
      <w:pPr>
        <w:jc w:val="both"/>
        <w:rPr>
          <w:rFonts w:ascii="Times New Roman" w:hAnsi="Times New Roman"/>
          <w:sz w:val="22"/>
          <w:szCs w:val="22"/>
        </w:rPr>
      </w:pPr>
      <w:r w:rsidRPr="001D3EAF">
        <w:rPr>
          <w:rFonts w:ascii="Times New Roman" w:hAnsi="Times New Roman"/>
          <w:sz w:val="22"/>
          <w:szCs w:val="22"/>
        </w:rPr>
        <w:t>(</w:t>
      </w:r>
      <w:r w:rsidR="00253EE7" w:rsidRPr="001D3EAF">
        <w:rPr>
          <w:rFonts w:ascii="Times New Roman" w:hAnsi="Times New Roman"/>
          <w:sz w:val="22"/>
          <w:szCs w:val="22"/>
        </w:rPr>
        <w:t>7</w:t>
      </w:r>
      <w:r w:rsidRPr="001D3EAF">
        <w:rPr>
          <w:rFonts w:ascii="Times New Roman" w:hAnsi="Times New Roman"/>
          <w:sz w:val="22"/>
          <w:szCs w:val="22"/>
        </w:rPr>
        <w:t xml:space="preserve">) </w:t>
      </w:r>
      <w:r w:rsidRPr="001D3EAF">
        <w:rPr>
          <w:rFonts w:ascii="Times New Roman" w:hAnsi="Times New Roman"/>
          <w:sz w:val="22"/>
          <w:szCs w:val="22"/>
        </w:rPr>
        <w:tab/>
      </w:r>
      <w:proofErr w:type="gramStart"/>
      <w:r w:rsidRPr="001D3EAF">
        <w:rPr>
          <w:rFonts w:ascii="Times New Roman" w:hAnsi="Times New Roman"/>
          <w:sz w:val="22"/>
          <w:szCs w:val="22"/>
        </w:rPr>
        <w:t>a</w:t>
      </w:r>
      <w:proofErr w:type="gramEnd"/>
      <w:r w:rsidRPr="001D3EAF">
        <w:rPr>
          <w:rFonts w:ascii="Times New Roman" w:hAnsi="Times New Roman"/>
          <w:sz w:val="22"/>
          <w:szCs w:val="22"/>
        </w:rPr>
        <w:t>. Either he’s going to make another scintillating point or he will shut up.</w:t>
      </w:r>
    </w:p>
    <w:p w14:paraId="4A0A15E7" w14:textId="77777777" w:rsidR="008F2A57" w:rsidRPr="001D3EAF" w:rsidRDefault="008F2A57" w:rsidP="008F2A57">
      <w:pPr>
        <w:jc w:val="both"/>
        <w:rPr>
          <w:rFonts w:ascii="Times New Roman" w:hAnsi="Times New Roman"/>
          <w:sz w:val="22"/>
          <w:szCs w:val="22"/>
        </w:rPr>
      </w:pPr>
      <w:r w:rsidRPr="001D3EAF">
        <w:rPr>
          <w:rFonts w:ascii="Times New Roman" w:hAnsi="Times New Roman"/>
          <w:sz w:val="22"/>
          <w:szCs w:val="22"/>
        </w:rPr>
        <w:tab/>
        <w:t>b. [A. Did the project get funded?]</w:t>
      </w:r>
      <w:r w:rsidRPr="001D3EAF">
        <w:rPr>
          <w:rFonts w:ascii="Times New Roman" w:hAnsi="Times New Roman"/>
          <w:iCs/>
          <w:sz w:val="22"/>
          <w:szCs w:val="22"/>
        </w:rPr>
        <w:tab/>
      </w:r>
    </w:p>
    <w:p w14:paraId="7FF72258" w14:textId="10E7F389" w:rsidR="008F2A57" w:rsidRPr="001D3EAF" w:rsidRDefault="008F2A57" w:rsidP="008F2A57">
      <w:pPr>
        <w:ind w:left="1134" w:hanging="284"/>
        <w:rPr>
          <w:rFonts w:ascii="Times New Roman" w:hAnsi="Times New Roman"/>
          <w:sz w:val="22"/>
          <w:szCs w:val="22"/>
        </w:rPr>
      </w:pPr>
      <w:r w:rsidRPr="001D3EAF">
        <w:rPr>
          <w:rFonts w:ascii="Times New Roman" w:hAnsi="Times New Roman"/>
          <w:sz w:val="22"/>
          <w:szCs w:val="22"/>
        </w:rPr>
        <w:t xml:space="preserve">   B. Well, e</w:t>
      </w:r>
      <w:r w:rsidRPr="001D3EAF">
        <w:rPr>
          <w:rFonts w:ascii="Times New Roman" w:hAnsi="Times New Roman"/>
          <w:iCs/>
          <w:sz w:val="22"/>
          <w:szCs w:val="22"/>
        </w:rPr>
        <w:t xml:space="preserve">veryone contributed </w:t>
      </w:r>
      <w:r w:rsidR="00073FA6">
        <w:rPr>
          <w:rFonts w:ascii="Times New Roman" w:hAnsi="Times New Roman"/>
          <w:iCs/>
          <w:sz w:val="22"/>
          <w:szCs w:val="22"/>
        </w:rPr>
        <w:t xml:space="preserve">such </w:t>
      </w:r>
      <w:r w:rsidRPr="001D3EAF">
        <w:rPr>
          <w:rFonts w:ascii="Times New Roman" w:hAnsi="Times New Roman"/>
          <w:iCs/>
          <w:sz w:val="22"/>
          <w:szCs w:val="22"/>
        </w:rPr>
        <w:t>outstanding ideas</w:t>
      </w:r>
      <w:r w:rsidRPr="001D3EAF">
        <w:rPr>
          <w:rFonts w:ascii="Times New Roman" w:hAnsi="Times New Roman"/>
          <w:sz w:val="22"/>
          <w:szCs w:val="22"/>
        </w:rPr>
        <w:t>, and we are out of the competition now.</w:t>
      </w:r>
    </w:p>
    <w:p w14:paraId="46ED8B98" w14:textId="77777777" w:rsidR="00AC1390" w:rsidRPr="001D3EAF" w:rsidRDefault="008F2A57" w:rsidP="008F2A57">
      <w:pPr>
        <w:ind w:firstLine="709"/>
        <w:jc w:val="both"/>
        <w:rPr>
          <w:rFonts w:ascii="Times New Roman" w:hAnsi="Times New Roman"/>
          <w:sz w:val="22"/>
          <w:szCs w:val="22"/>
        </w:rPr>
      </w:pPr>
      <w:r w:rsidRPr="001D3EAF">
        <w:rPr>
          <w:rFonts w:ascii="Times New Roman" w:hAnsi="Times New Roman"/>
          <w:sz w:val="22"/>
          <w:szCs w:val="22"/>
        </w:rPr>
        <w:t xml:space="preserve">c. </w:t>
      </w:r>
      <w:r w:rsidR="00AC1390" w:rsidRPr="001D3EAF">
        <w:rPr>
          <w:rFonts w:ascii="Times New Roman" w:hAnsi="Times New Roman"/>
          <w:sz w:val="22"/>
          <w:szCs w:val="22"/>
        </w:rPr>
        <w:t>I am sure that the cat likes having its tail pulled.</w:t>
      </w:r>
    </w:p>
    <w:p w14:paraId="2211295A" w14:textId="418C8723" w:rsidR="008F2A57" w:rsidRPr="001D3EAF" w:rsidRDefault="00AC1390" w:rsidP="008F2A57">
      <w:pPr>
        <w:ind w:firstLine="709"/>
        <w:jc w:val="both"/>
        <w:rPr>
          <w:rFonts w:ascii="Times New Roman" w:hAnsi="Times New Roman"/>
          <w:sz w:val="22"/>
          <w:szCs w:val="22"/>
        </w:rPr>
      </w:pPr>
      <w:r w:rsidRPr="001D3EAF">
        <w:rPr>
          <w:rFonts w:ascii="Times New Roman" w:hAnsi="Times New Roman"/>
          <w:sz w:val="22"/>
          <w:szCs w:val="22"/>
        </w:rPr>
        <w:t xml:space="preserve">d. </w:t>
      </w:r>
      <w:r w:rsidR="008F2A57" w:rsidRPr="001D3EAF">
        <w:rPr>
          <w:rFonts w:ascii="Times New Roman" w:hAnsi="Times New Roman"/>
          <w:sz w:val="22"/>
          <w:szCs w:val="22"/>
        </w:rPr>
        <w:t xml:space="preserve">He’s not a real </w:t>
      </w:r>
      <w:proofErr w:type="gramStart"/>
      <w:r w:rsidR="008F2A57" w:rsidRPr="001D3EAF">
        <w:rPr>
          <w:rFonts w:ascii="Times New Roman" w:hAnsi="Times New Roman"/>
          <w:iCs/>
          <w:sz w:val="22"/>
          <w:szCs w:val="22"/>
        </w:rPr>
        <w:t>genius</w:t>
      </w:r>
      <w:r w:rsidR="008F2A57" w:rsidRPr="001D3EAF">
        <w:rPr>
          <w:rFonts w:ascii="Times New Roman" w:hAnsi="Times New Roman"/>
          <w:sz w:val="22"/>
          <w:szCs w:val="22"/>
        </w:rPr>
        <w:t>,</w:t>
      </w:r>
      <w:proofErr w:type="gramEnd"/>
      <w:r w:rsidR="008F2A57" w:rsidRPr="001D3EAF">
        <w:rPr>
          <w:rFonts w:ascii="Times New Roman" w:hAnsi="Times New Roman"/>
          <w:sz w:val="22"/>
          <w:szCs w:val="22"/>
        </w:rPr>
        <w:t xml:space="preserve"> he’s a genuinely good philosopher! </w:t>
      </w:r>
    </w:p>
    <w:p w14:paraId="076C2117" w14:textId="77777777" w:rsidR="008F2A57" w:rsidRPr="001D3EAF" w:rsidRDefault="008F2A57" w:rsidP="008F2A57">
      <w:pPr>
        <w:ind w:firstLine="709"/>
        <w:jc w:val="both"/>
        <w:rPr>
          <w:rFonts w:ascii="Times New Roman" w:hAnsi="Times New Roman"/>
          <w:sz w:val="22"/>
          <w:szCs w:val="22"/>
        </w:rPr>
      </w:pPr>
    </w:p>
    <w:p w14:paraId="3332EE6F" w14:textId="65C611C1" w:rsidR="000E30F2" w:rsidRPr="001D3EAF" w:rsidRDefault="00C44E07" w:rsidP="000E30F2">
      <w:pPr>
        <w:spacing w:line="360" w:lineRule="auto"/>
        <w:jc w:val="both"/>
        <w:rPr>
          <w:rFonts w:ascii="Times New Roman" w:hAnsi="Times New Roman"/>
          <w:sz w:val="22"/>
          <w:szCs w:val="22"/>
        </w:rPr>
      </w:pPr>
      <w:r>
        <w:rPr>
          <w:rFonts w:ascii="Times New Roman" w:hAnsi="Times New Roman"/>
          <w:sz w:val="22"/>
          <w:szCs w:val="22"/>
        </w:rPr>
        <w:t>So far we’ve seen that i</w:t>
      </w:r>
      <w:r w:rsidR="000E30F2" w:rsidRPr="001D3EAF">
        <w:rPr>
          <w:rFonts w:ascii="Times New Roman" w:hAnsi="Times New Roman"/>
          <w:sz w:val="22"/>
          <w:szCs w:val="22"/>
        </w:rPr>
        <w:t xml:space="preserve">ronic content </w:t>
      </w:r>
      <w:r w:rsidR="001B3E6E">
        <w:rPr>
          <w:rFonts w:ascii="Times New Roman" w:hAnsi="Times New Roman"/>
          <w:sz w:val="22"/>
          <w:szCs w:val="22"/>
        </w:rPr>
        <w:t>can</w:t>
      </w:r>
      <w:r w:rsidR="00073FA6">
        <w:rPr>
          <w:rFonts w:ascii="Times New Roman" w:hAnsi="Times New Roman"/>
          <w:sz w:val="22"/>
          <w:szCs w:val="22"/>
        </w:rPr>
        <w:t xml:space="preserve"> be taken as argument by </w:t>
      </w:r>
      <w:r w:rsidR="00A91206" w:rsidRPr="001D3EAF">
        <w:rPr>
          <w:rFonts w:ascii="Times New Roman" w:hAnsi="Times New Roman"/>
          <w:sz w:val="22"/>
          <w:szCs w:val="22"/>
        </w:rPr>
        <w:t>a variety of operators</w:t>
      </w:r>
      <w:r w:rsidR="00073FA6">
        <w:rPr>
          <w:rFonts w:ascii="Times New Roman" w:hAnsi="Times New Roman"/>
          <w:sz w:val="22"/>
          <w:szCs w:val="22"/>
        </w:rPr>
        <w:t xml:space="preserve"> and mapped onto the overall content of compound utterances. What about</w:t>
      </w:r>
      <w:r w:rsidR="00B616B7">
        <w:rPr>
          <w:rFonts w:ascii="Times New Roman" w:hAnsi="Times New Roman"/>
          <w:sz w:val="22"/>
          <w:szCs w:val="22"/>
        </w:rPr>
        <w:t xml:space="preserve"> </w:t>
      </w:r>
      <w:r w:rsidR="00A67FC1" w:rsidRPr="001D3EAF">
        <w:rPr>
          <w:rFonts w:ascii="Times New Roman" w:hAnsi="Times New Roman"/>
          <w:sz w:val="22"/>
          <w:szCs w:val="22"/>
        </w:rPr>
        <w:t>ironic attitude</w:t>
      </w:r>
      <w:r w:rsidR="00B616B7">
        <w:rPr>
          <w:rFonts w:ascii="Times New Roman" w:hAnsi="Times New Roman"/>
          <w:sz w:val="22"/>
          <w:szCs w:val="22"/>
        </w:rPr>
        <w:t>?</w:t>
      </w:r>
    </w:p>
    <w:p w14:paraId="1AE26D0A" w14:textId="77777777" w:rsidR="0050428C" w:rsidRPr="001D3EAF" w:rsidRDefault="0050428C" w:rsidP="0050428C">
      <w:pPr>
        <w:spacing w:line="360" w:lineRule="auto"/>
        <w:jc w:val="both"/>
        <w:rPr>
          <w:rFonts w:ascii="Times New Roman" w:hAnsi="Times New Roman"/>
          <w:sz w:val="22"/>
          <w:szCs w:val="22"/>
        </w:rPr>
      </w:pPr>
    </w:p>
    <w:p w14:paraId="273FE77F" w14:textId="77777777" w:rsidR="00447DF6" w:rsidRPr="001D3EAF" w:rsidRDefault="00204B2B" w:rsidP="00447DF6">
      <w:pPr>
        <w:spacing w:line="360" w:lineRule="auto"/>
        <w:jc w:val="both"/>
        <w:outlineLvl w:val="0"/>
        <w:rPr>
          <w:rFonts w:ascii="Times New Roman" w:hAnsi="Times New Roman"/>
          <w:sz w:val="22"/>
          <w:szCs w:val="22"/>
          <w:u w:val="single"/>
        </w:rPr>
      </w:pPr>
      <w:r w:rsidRPr="001D3EAF">
        <w:rPr>
          <w:rFonts w:ascii="Times New Roman" w:hAnsi="Times New Roman"/>
          <w:sz w:val="22"/>
          <w:szCs w:val="22"/>
          <w:u w:val="single"/>
        </w:rPr>
        <w:t>2.2 Embedding ironic attitude</w:t>
      </w:r>
    </w:p>
    <w:p w14:paraId="79957D34" w14:textId="3E799A82" w:rsidR="00FE1DDE" w:rsidRPr="00FB017A" w:rsidRDefault="003D2CEA" w:rsidP="00FB017A">
      <w:pPr>
        <w:spacing w:line="360" w:lineRule="auto"/>
        <w:jc w:val="both"/>
        <w:outlineLvl w:val="0"/>
        <w:rPr>
          <w:rFonts w:ascii="Times New Roman" w:hAnsi="Times New Roman"/>
          <w:sz w:val="22"/>
          <w:szCs w:val="22"/>
          <w:u w:val="single"/>
        </w:rPr>
      </w:pPr>
      <w:r w:rsidRPr="001D3EAF">
        <w:rPr>
          <w:rFonts w:ascii="Times New Roman" w:hAnsi="Times New Roman"/>
          <w:sz w:val="22"/>
          <w:szCs w:val="22"/>
        </w:rPr>
        <w:t xml:space="preserve">Embedding of </w:t>
      </w:r>
      <w:r w:rsidR="00B20DC3" w:rsidRPr="001D3EAF">
        <w:rPr>
          <w:rFonts w:ascii="Times New Roman" w:hAnsi="Times New Roman"/>
          <w:sz w:val="22"/>
          <w:szCs w:val="22"/>
        </w:rPr>
        <w:t xml:space="preserve">ironic </w:t>
      </w:r>
      <w:r w:rsidRPr="001D3EAF">
        <w:rPr>
          <w:rFonts w:ascii="Times New Roman" w:hAnsi="Times New Roman"/>
          <w:sz w:val="22"/>
          <w:szCs w:val="22"/>
        </w:rPr>
        <w:t xml:space="preserve">attitude is </w:t>
      </w:r>
      <w:r w:rsidR="007F2866">
        <w:rPr>
          <w:rFonts w:ascii="Times New Roman" w:hAnsi="Times New Roman"/>
          <w:sz w:val="22"/>
          <w:szCs w:val="22"/>
        </w:rPr>
        <w:t xml:space="preserve">more </w:t>
      </w:r>
      <w:r w:rsidRPr="001D3EAF">
        <w:rPr>
          <w:rFonts w:ascii="Times New Roman" w:hAnsi="Times New Roman"/>
          <w:sz w:val="22"/>
          <w:szCs w:val="22"/>
        </w:rPr>
        <w:t>dif</w:t>
      </w:r>
      <w:r w:rsidR="00CB327C" w:rsidRPr="001D3EAF">
        <w:rPr>
          <w:rFonts w:ascii="Times New Roman" w:hAnsi="Times New Roman"/>
          <w:sz w:val="22"/>
          <w:szCs w:val="22"/>
        </w:rPr>
        <w:t xml:space="preserve">ficult to discern since it isn’t </w:t>
      </w:r>
      <w:r w:rsidRPr="001D3EAF">
        <w:rPr>
          <w:rFonts w:ascii="Times New Roman" w:hAnsi="Times New Roman"/>
          <w:sz w:val="22"/>
          <w:szCs w:val="22"/>
        </w:rPr>
        <w:t xml:space="preserve">clear </w:t>
      </w:r>
      <w:r w:rsidR="007F2866">
        <w:rPr>
          <w:rFonts w:ascii="Times New Roman" w:hAnsi="Times New Roman"/>
          <w:sz w:val="22"/>
          <w:szCs w:val="22"/>
        </w:rPr>
        <w:t>what sort of</w:t>
      </w:r>
      <w:r w:rsidR="00B20DC3">
        <w:rPr>
          <w:rFonts w:ascii="Times New Roman" w:hAnsi="Times New Roman"/>
          <w:sz w:val="22"/>
          <w:szCs w:val="22"/>
        </w:rPr>
        <w:t xml:space="preserve"> </w:t>
      </w:r>
      <w:r w:rsidR="007F2866" w:rsidRPr="001D3EAF">
        <w:rPr>
          <w:rFonts w:ascii="Times New Roman" w:hAnsi="Times New Roman"/>
          <w:sz w:val="22"/>
          <w:szCs w:val="22"/>
        </w:rPr>
        <w:t xml:space="preserve">meaning </w:t>
      </w:r>
      <w:r w:rsidR="00B20DC3">
        <w:rPr>
          <w:rFonts w:ascii="Times New Roman" w:hAnsi="Times New Roman"/>
          <w:sz w:val="22"/>
          <w:szCs w:val="22"/>
        </w:rPr>
        <w:t>ironic</w:t>
      </w:r>
      <w:r w:rsidR="006808D5">
        <w:rPr>
          <w:rFonts w:ascii="Times New Roman" w:hAnsi="Times New Roman"/>
          <w:sz w:val="22"/>
          <w:szCs w:val="22"/>
        </w:rPr>
        <w:t xml:space="preserve"> </w:t>
      </w:r>
      <w:r w:rsidR="007F2866">
        <w:rPr>
          <w:rFonts w:ascii="Times New Roman" w:hAnsi="Times New Roman"/>
          <w:sz w:val="22"/>
          <w:szCs w:val="22"/>
        </w:rPr>
        <w:t xml:space="preserve">attitude is, if </w:t>
      </w:r>
      <w:r w:rsidR="007B65FB">
        <w:rPr>
          <w:rFonts w:ascii="Times New Roman" w:hAnsi="Times New Roman"/>
          <w:sz w:val="22"/>
          <w:szCs w:val="22"/>
        </w:rPr>
        <w:t xml:space="preserve">it is </w:t>
      </w:r>
      <w:r w:rsidR="007F2866">
        <w:rPr>
          <w:rFonts w:ascii="Times New Roman" w:hAnsi="Times New Roman"/>
          <w:sz w:val="22"/>
          <w:szCs w:val="22"/>
        </w:rPr>
        <w:t xml:space="preserve">a meaning </w:t>
      </w:r>
      <w:r w:rsidR="00061234">
        <w:rPr>
          <w:rFonts w:ascii="Times New Roman" w:hAnsi="Times New Roman"/>
          <w:sz w:val="22"/>
          <w:szCs w:val="22"/>
        </w:rPr>
        <w:t>at all</w:t>
      </w:r>
      <w:r w:rsidR="00FB0E1E" w:rsidRPr="001D3EAF">
        <w:rPr>
          <w:rFonts w:ascii="Times New Roman" w:hAnsi="Times New Roman"/>
          <w:sz w:val="22"/>
          <w:szCs w:val="22"/>
        </w:rPr>
        <w:t xml:space="preserve">. </w:t>
      </w:r>
      <w:r w:rsidR="009622B4" w:rsidRPr="001D3EAF">
        <w:rPr>
          <w:rFonts w:ascii="Times New Roman" w:hAnsi="Times New Roman"/>
          <w:sz w:val="22"/>
          <w:szCs w:val="22"/>
        </w:rPr>
        <w:t>T</w:t>
      </w:r>
      <w:r w:rsidR="00E1515A" w:rsidRPr="001D3EAF">
        <w:rPr>
          <w:rFonts w:ascii="Times New Roman" w:hAnsi="Times New Roman"/>
          <w:sz w:val="22"/>
          <w:szCs w:val="22"/>
        </w:rPr>
        <w:t>wo influential theories of irony—pretence</w:t>
      </w:r>
      <w:r w:rsidR="00E1515A" w:rsidRPr="001D3EAF">
        <w:rPr>
          <w:rStyle w:val="FootnoteReference"/>
          <w:rFonts w:ascii="Times New Roman" w:hAnsi="Times New Roman"/>
          <w:sz w:val="22"/>
          <w:szCs w:val="22"/>
        </w:rPr>
        <w:footnoteReference w:id="14"/>
      </w:r>
      <w:r w:rsidR="00E1515A" w:rsidRPr="001D3EAF">
        <w:rPr>
          <w:rFonts w:ascii="Times New Roman" w:hAnsi="Times New Roman"/>
          <w:sz w:val="22"/>
          <w:szCs w:val="22"/>
        </w:rPr>
        <w:t xml:space="preserve"> and echoic theories</w:t>
      </w:r>
      <w:r w:rsidR="00E1515A" w:rsidRPr="001D3EAF">
        <w:rPr>
          <w:rStyle w:val="FootnoteReference"/>
          <w:rFonts w:ascii="Times New Roman" w:hAnsi="Times New Roman"/>
          <w:sz w:val="22"/>
          <w:szCs w:val="22"/>
        </w:rPr>
        <w:footnoteReference w:id="15"/>
      </w:r>
      <w:r w:rsidR="00E139EF" w:rsidRPr="001D3EAF">
        <w:rPr>
          <w:rFonts w:ascii="Times New Roman" w:hAnsi="Times New Roman"/>
          <w:sz w:val="22"/>
          <w:szCs w:val="22"/>
        </w:rPr>
        <w:t>—</w:t>
      </w:r>
      <w:r w:rsidR="007B65FB">
        <w:rPr>
          <w:rFonts w:ascii="Times New Roman" w:hAnsi="Times New Roman"/>
          <w:sz w:val="22"/>
          <w:szCs w:val="22"/>
        </w:rPr>
        <w:t>reduce</w:t>
      </w:r>
      <w:r w:rsidR="00626A36" w:rsidRPr="001D3EAF">
        <w:rPr>
          <w:rFonts w:ascii="Times New Roman" w:hAnsi="Times New Roman"/>
          <w:sz w:val="22"/>
          <w:szCs w:val="22"/>
        </w:rPr>
        <w:t xml:space="preserve"> </w:t>
      </w:r>
      <w:r w:rsidR="00845999" w:rsidRPr="001D3EAF">
        <w:rPr>
          <w:rFonts w:ascii="Times New Roman" w:hAnsi="Times New Roman"/>
          <w:sz w:val="22"/>
          <w:szCs w:val="22"/>
        </w:rPr>
        <w:t>iron</w:t>
      </w:r>
      <w:r w:rsidR="00FB017A">
        <w:rPr>
          <w:rFonts w:ascii="Times New Roman" w:hAnsi="Times New Roman"/>
          <w:sz w:val="22"/>
          <w:szCs w:val="22"/>
        </w:rPr>
        <w:t>ic meaning</w:t>
      </w:r>
      <w:r w:rsidR="00845999" w:rsidRPr="001D3EAF">
        <w:rPr>
          <w:rFonts w:ascii="Times New Roman" w:hAnsi="Times New Roman"/>
          <w:sz w:val="22"/>
          <w:szCs w:val="22"/>
        </w:rPr>
        <w:t xml:space="preserve"> </w:t>
      </w:r>
      <w:r w:rsidR="007B65FB">
        <w:rPr>
          <w:rFonts w:ascii="Times New Roman" w:hAnsi="Times New Roman"/>
          <w:sz w:val="22"/>
          <w:szCs w:val="22"/>
        </w:rPr>
        <w:t>to</w:t>
      </w:r>
      <w:r w:rsidR="00845999" w:rsidRPr="001D3EAF">
        <w:rPr>
          <w:rFonts w:ascii="Times New Roman" w:hAnsi="Times New Roman"/>
          <w:sz w:val="22"/>
          <w:szCs w:val="22"/>
        </w:rPr>
        <w:t xml:space="preserve"> expression of evaluative attitudes</w:t>
      </w:r>
      <w:r w:rsidR="00CC553B">
        <w:rPr>
          <w:rFonts w:ascii="Times New Roman" w:hAnsi="Times New Roman"/>
          <w:sz w:val="22"/>
          <w:szCs w:val="22"/>
        </w:rPr>
        <w:t xml:space="preserve"> </w:t>
      </w:r>
      <w:r w:rsidR="007B65FB">
        <w:rPr>
          <w:rFonts w:ascii="Times New Roman" w:hAnsi="Times New Roman"/>
          <w:sz w:val="22"/>
          <w:szCs w:val="22"/>
        </w:rPr>
        <w:lastRenderedPageBreak/>
        <w:t xml:space="preserve">while </w:t>
      </w:r>
      <w:r w:rsidR="00914E0B" w:rsidRPr="001D3EAF">
        <w:rPr>
          <w:rFonts w:ascii="Times New Roman" w:hAnsi="Times New Roman"/>
          <w:sz w:val="22"/>
          <w:szCs w:val="22"/>
        </w:rPr>
        <w:t>deny</w:t>
      </w:r>
      <w:r w:rsidR="007B65FB">
        <w:rPr>
          <w:rFonts w:ascii="Times New Roman" w:hAnsi="Times New Roman"/>
          <w:sz w:val="22"/>
          <w:szCs w:val="22"/>
        </w:rPr>
        <w:t>ing</w:t>
      </w:r>
      <w:r w:rsidR="00626A36" w:rsidRPr="001D3EAF">
        <w:rPr>
          <w:rFonts w:ascii="Times New Roman" w:hAnsi="Times New Roman"/>
          <w:sz w:val="22"/>
          <w:szCs w:val="22"/>
        </w:rPr>
        <w:t xml:space="preserve"> that </w:t>
      </w:r>
      <w:r w:rsidR="00DE31B7">
        <w:rPr>
          <w:rFonts w:ascii="Times New Roman" w:hAnsi="Times New Roman"/>
          <w:sz w:val="22"/>
          <w:szCs w:val="22"/>
        </w:rPr>
        <w:t>any</w:t>
      </w:r>
      <w:r w:rsidR="007B65FB">
        <w:rPr>
          <w:rFonts w:ascii="Times New Roman" w:hAnsi="Times New Roman"/>
          <w:sz w:val="22"/>
          <w:szCs w:val="22"/>
        </w:rPr>
        <w:t xml:space="preserve"> </w:t>
      </w:r>
      <w:r w:rsidR="003D6992">
        <w:rPr>
          <w:rFonts w:ascii="Times New Roman" w:hAnsi="Times New Roman"/>
          <w:sz w:val="22"/>
          <w:szCs w:val="22"/>
        </w:rPr>
        <w:t>iron</w:t>
      </w:r>
      <w:r w:rsidR="007B65FB">
        <w:rPr>
          <w:rFonts w:ascii="Times New Roman" w:hAnsi="Times New Roman"/>
          <w:sz w:val="22"/>
          <w:szCs w:val="22"/>
        </w:rPr>
        <w:t>ic</w:t>
      </w:r>
      <w:r w:rsidR="003D6992">
        <w:rPr>
          <w:rFonts w:ascii="Times New Roman" w:hAnsi="Times New Roman"/>
          <w:sz w:val="22"/>
          <w:szCs w:val="22"/>
        </w:rPr>
        <w:t xml:space="preserve"> </w:t>
      </w:r>
      <w:r w:rsidR="007B65FB">
        <w:rPr>
          <w:rFonts w:ascii="Times New Roman" w:hAnsi="Times New Roman"/>
          <w:sz w:val="22"/>
          <w:szCs w:val="22"/>
        </w:rPr>
        <w:t>inverted</w:t>
      </w:r>
      <w:r w:rsidR="007B65FB" w:rsidRPr="001D3EAF">
        <w:rPr>
          <w:rFonts w:ascii="Times New Roman" w:hAnsi="Times New Roman"/>
          <w:sz w:val="22"/>
          <w:szCs w:val="22"/>
        </w:rPr>
        <w:t xml:space="preserve"> </w:t>
      </w:r>
      <w:r w:rsidR="007B65FB">
        <w:rPr>
          <w:rFonts w:ascii="Times New Roman" w:hAnsi="Times New Roman"/>
          <w:sz w:val="22"/>
          <w:szCs w:val="22"/>
        </w:rPr>
        <w:t>content is</w:t>
      </w:r>
      <w:r w:rsidR="00845999" w:rsidRPr="001D3EAF">
        <w:rPr>
          <w:rFonts w:ascii="Times New Roman" w:hAnsi="Times New Roman"/>
          <w:sz w:val="22"/>
          <w:szCs w:val="22"/>
        </w:rPr>
        <w:t xml:space="preserve"> </w:t>
      </w:r>
      <w:r w:rsidR="007B65FB">
        <w:rPr>
          <w:rFonts w:ascii="Times New Roman" w:hAnsi="Times New Roman"/>
          <w:sz w:val="22"/>
          <w:szCs w:val="22"/>
        </w:rPr>
        <w:t>communicated</w:t>
      </w:r>
      <w:r w:rsidR="00845999" w:rsidRPr="001D3EAF">
        <w:rPr>
          <w:rFonts w:ascii="Times New Roman" w:hAnsi="Times New Roman"/>
          <w:sz w:val="22"/>
          <w:szCs w:val="22"/>
        </w:rPr>
        <w:t xml:space="preserve">. </w:t>
      </w:r>
      <w:r w:rsidR="003D6992">
        <w:rPr>
          <w:rFonts w:ascii="Times New Roman" w:hAnsi="Times New Roman"/>
          <w:sz w:val="22"/>
          <w:szCs w:val="22"/>
        </w:rPr>
        <w:t xml:space="preserve">Both </w:t>
      </w:r>
      <w:r w:rsidR="003D6992" w:rsidRPr="001D3EAF">
        <w:rPr>
          <w:rFonts w:ascii="Times New Roman" w:hAnsi="Times New Roman"/>
          <w:sz w:val="22"/>
          <w:szCs w:val="22"/>
        </w:rPr>
        <w:t xml:space="preserve">pretence and echoic theorists </w:t>
      </w:r>
      <w:r w:rsidR="00A54B4A">
        <w:rPr>
          <w:rFonts w:ascii="Times New Roman" w:hAnsi="Times New Roman"/>
          <w:sz w:val="22"/>
          <w:szCs w:val="22"/>
        </w:rPr>
        <w:t xml:space="preserve">agree </w:t>
      </w:r>
      <w:r w:rsidR="00FD31A9">
        <w:rPr>
          <w:rFonts w:ascii="Times New Roman" w:hAnsi="Times New Roman"/>
          <w:sz w:val="22"/>
          <w:szCs w:val="22"/>
        </w:rPr>
        <w:t>that</w:t>
      </w:r>
      <w:r w:rsidR="00BE2E9C" w:rsidRPr="001D3EAF">
        <w:rPr>
          <w:rFonts w:ascii="Times New Roman" w:hAnsi="Times New Roman"/>
          <w:sz w:val="22"/>
          <w:szCs w:val="22"/>
        </w:rPr>
        <w:t xml:space="preserve"> </w:t>
      </w:r>
      <w:r w:rsidR="00845999" w:rsidRPr="001D3EAF">
        <w:rPr>
          <w:rFonts w:ascii="Times New Roman" w:hAnsi="Times New Roman"/>
          <w:sz w:val="22"/>
          <w:szCs w:val="22"/>
        </w:rPr>
        <w:t>ironic</w:t>
      </w:r>
      <w:r w:rsidR="00A0777F" w:rsidRPr="001D3EAF">
        <w:rPr>
          <w:rFonts w:ascii="Times New Roman" w:hAnsi="Times New Roman"/>
          <w:sz w:val="22"/>
          <w:szCs w:val="22"/>
        </w:rPr>
        <w:t xml:space="preserve"> </w:t>
      </w:r>
      <w:r w:rsidR="00A54B4A">
        <w:rPr>
          <w:rFonts w:ascii="Times New Roman" w:hAnsi="Times New Roman"/>
          <w:sz w:val="22"/>
          <w:szCs w:val="22"/>
        </w:rPr>
        <w:t xml:space="preserve">attitude </w:t>
      </w:r>
      <w:r w:rsidR="00DE31B7">
        <w:rPr>
          <w:rFonts w:ascii="Times New Roman" w:hAnsi="Times New Roman"/>
          <w:sz w:val="22"/>
          <w:szCs w:val="22"/>
        </w:rPr>
        <w:t>is a</w:t>
      </w:r>
      <w:r w:rsidR="0031791E">
        <w:rPr>
          <w:rFonts w:ascii="Times New Roman" w:hAnsi="Times New Roman"/>
          <w:sz w:val="22"/>
          <w:szCs w:val="22"/>
        </w:rPr>
        <w:t>n</w:t>
      </w:r>
      <w:r w:rsidR="00DE31B7">
        <w:rPr>
          <w:rFonts w:ascii="Times New Roman" w:hAnsi="Times New Roman"/>
          <w:sz w:val="22"/>
          <w:szCs w:val="22"/>
        </w:rPr>
        <w:t xml:space="preserve"> attitude </w:t>
      </w:r>
      <w:r w:rsidR="0031791E">
        <w:rPr>
          <w:rFonts w:ascii="Times New Roman" w:hAnsi="Times New Roman"/>
          <w:sz w:val="22"/>
          <w:szCs w:val="22"/>
        </w:rPr>
        <w:t>(typically</w:t>
      </w:r>
      <w:r w:rsidR="0031791E" w:rsidRPr="001D3EAF">
        <w:rPr>
          <w:rFonts w:ascii="Times New Roman" w:hAnsi="Times New Roman"/>
          <w:sz w:val="22"/>
          <w:szCs w:val="22"/>
        </w:rPr>
        <w:t xml:space="preserve"> derogator</w:t>
      </w:r>
      <w:r w:rsidR="0031791E">
        <w:rPr>
          <w:rFonts w:ascii="Times New Roman" w:hAnsi="Times New Roman"/>
          <w:sz w:val="22"/>
          <w:szCs w:val="22"/>
        </w:rPr>
        <w:t xml:space="preserve">y) </w:t>
      </w:r>
      <w:r w:rsidR="00DE31B7">
        <w:rPr>
          <w:rFonts w:ascii="Times New Roman" w:hAnsi="Times New Roman"/>
          <w:sz w:val="22"/>
          <w:szCs w:val="22"/>
        </w:rPr>
        <w:t>about</w:t>
      </w:r>
      <w:r w:rsidR="00A54B4A">
        <w:rPr>
          <w:rFonts w:ascii="Times New Roman" w:hAnsi="Times New Roman"/>
          <w:sz w:val="22"/>
          <w:szCs w:val="22"/>
        </w:rPr>
        <w:t xml:space="preserve"> </w:t>
      </w:r>
      <w:r w:rsidR="00B421B8">
        <w:rPr>
          <w:rFonts w:ascii="Times New Roman" w:hAnsi="Times New Roman"/>
          <w:sz w:val="22"/>
          <w:szCs w:val="22"/>
        </w:rPr>
        <w:t>a</w:t>
      </w:r>
      <w:r w:rsidR="00845999" w:rsidRPr="001D3EAF">
        <w:rPr>
          <w:rFonts w:ascii="Times New Roman" w:hAnsi="Times New Roman"/>
          <w:sz w:val="22"/>
          <w:szCs w:val="22"/>
        </w:rPr>
        <w:t xml:space="preserve"> thought/perspective</w:t>
      </w:r>
      <w:r w:rsidR="00845999" w:rsidRPr="001D3EAF">
        <w:rPr>
          <w:rFonts w:ascii="Times New Roman" w:hAnsi="Times New Roman"/>
          <w:i/>
          <w:sz w:val="22"/>
          <w:szCs w:val="22"/>
        </w:rPr>
        <w:t xml:space="preserve"> P</w:t>
      </w:r>
      <w:r w:rsidR="00FD31A9" w:rsidRPr="00FD31A9">
        <w:rPr>
          <w:rFonts w:ascii="Times New Roman" w:hAnsi="Times New Roman"/>
          <w:sz w:val="22"/>
          <w:szCs w:val="22"/>
        </w:rPr>
        <w:t xml:space="preserve"> </w:t>
      </w:r>
      <w:r w:rsidR="00DE31B7">
        <w:rPr>
          <w:rFonts w:ascii="Times New Roman" w:hAnsi="Times New Roman"/>
          <w:sz w:val="22"/>
          <w:szCs w:val="22"/>
        </w:rPr>
        <w:t xml:space="preserve">evoked by </w:t>
      </w:r>
      <w:r w:rsidR="00FD31A9">
        <w:rPr>
          <w:rFonts w:ascii="Times New Roman" w:hAnsi="Times New Roman"/>
          <w:sz w:val="22"/>
          <w:szCs w:val="22"/>
        </w:rPr>
        <w:t>the utterance</w:t>
      </w:r>
      <w:r w:rsidR="00B421B8">
        <w:rPr>
          <w:rFonts w:ascii="Times New Roman" w:hAnsi="Times New Roman"/>
          <w:sz w:val="22"/>
          <w:szCs w:val="22"/>
        </w:rPr>
        <w:t xml:space="preserve">, but </w:t>
      </w:r>
      <w:r w:rsidR="0031791E">
        <w:rPr>
          <w:rFonts w:ascii="Times New Roman" w:hAnsi="Times New Roman"/>
          <w:sz w:val="22"/>
          <w:szCs w:val="22"/>
        </w:rPr>
        <w:t xml:space="preserve">they </w:t>
      </w:r>
      <w:r w:rsidR="00A626E0">
        <w:rPr>
          <w:rFonts w:ascii="Times New Roman" w:hAnsi="Times New Roman"/>
          <w:sz w:val="22"/>
          <w:szCs w:val="22"/>
        </w:rPr>
        <w:t xml:space="preserve">disagree about how </w:t>
      </w:r>
      <w:r w:rsidR="0031791E">
        <w:rPr>
          <w:rFonts w:ascii="Times New Roman" w:hAnsi="Times New Roman"/>
          <w:sz w:val="22"/>
          <w:szCs w:val="22"/>
        </w:rPr>
        <w:t>such</w:t>
      </w:r>
      <w:r w:rsidR="00DE31B7">
        <w:rPr>
          <w:rFonts w:ascii="Times New Roman" w:hAnsi="Times New Roman"/>
          <w:sz w:val="22"/>
          <w:szCs w:val="22"/>
        </w:rPr>
        <w:t xml:space="preserve"> </w:t>
      </w:r>
      <w:r w:rsidR="00FD31A9">
        <w:rPr>
          <w:rFonts w:ascii="Times New Roman" w:hAnsi="Times New Roman"/>
          <w:sz w:val="22"/>
          <w:szCs w:val="22"/>
        </w:rPr>
        <w:t xml:space="preserve">evocation is </w:t>
      </w:r>
      <w:proofErr w:type="gramStart"/>
      <w:r w:rsidR="00FD31A9">
        <w:rPr>
          <w:rFonts w:ascii="Times New Roman" w:hAnsi="Times New Roman"/>
          <w:sz w:val="22"/>
          <w:szCs w:val="22"/>
        </w:rPr>
        <w:t>effected</w:t>
      </w:r>
      <w:proofErr w:type="gramEnd"/>
      <w:r w:rsidR="005721E3" w:rsidRPr="001D3EAF">
        <w:rPr>
          <w:rFonts w:ascii="Times New Roman" w:hAnsi="Times New Roman"/>
          <w:sz w:val="22"/>
          <w:szCs w:val="22"/>
        </w:rPr>
        <w:t>.</w:t>
      </w:r>
      <w:r w:rsidR="002126E5">
        <w:rPr>
          <w:rFonts w:ascii="Times New Roman" w:hAnsi="Times New Roman"/>
          <w:sz w:val="22"/>
          <w:szCs w:val="22"/>
        </w:rPr>
        <w:t xml:space="preserve"> Echoic theorists take the speaker to </w:t>
      </w:r>
      <w:r w:rsidR="00BE2E9C" w:rsidRPr="001D3EAF">
        <w:rPr>
          <w:rFonts w:ascii="Times New Roman" w:hAnsi="Times New Roman"/>
          <w:i/>
          <w:sz w:val="22"/>
          <w:szCs w:val="22"/>
        </w:rPr>
        <w:t>echo</w:t>
      </w:r>
      <w:r w:rsidR="00BE2E9C" w:rsidRPr="001D3EAF">
        <w:rPr>
          <w:rFonts w:ascii="Times New Roman" w:hAnsi="Times New Roman"/>
          <w:sz w:val="22"/>
          <w:szCs w:val="22"/>
        </w:rPr>
        <w:t xml:space="preserve"> </w:t>
      </w:r>
      <w:r w:rsidR="002126E5" w:rsidRPr="001D3EAF">
        <w:rPr>
          <w:rFonts w:ascii="Times New Roman" w:hAnsi="Times New Roman"/>
          <w:sz w:val="22"/>
          <w:szCs w:val="22"/>
        </w:rPr>
        <w:t>someone else</w:t>
      </w:r>
      <w:r w:rsidR="002126E5">
        <w:rPr>
          <w:rFonts w:ascii="Times New Roman" w:hAnsi="Times New Roman"/>
          <w:sz w:val="22"/>
          <w:szCs w:val="22"/>
        </w:rPr>
        <w:t>’s</w:t>
      </w:r>
      <w:r w:rsidR="002126E5" w:rsidRPr="001D3EAF">
        <w:rPr>
          <w:rFonts w:ascii="Times New Roman" w:hAnsi="Times New Roman"/>
          <w:sz w:val="22"/>
          <w:szCs w:val="22"/>
        </w:rPr>
        <w:t xml:space="preserve"> </w:t>
      </w:r>
      <w:r w:rsidR="00BE2E9C" w:rsidRPr="001D3EAF">
        <w:rPr>
          <w:rFonts w:ascii="Times New Roman" w:hAnsi="Times New Roman"/>
          <w:sz w:val="22"/>
          <w:szCs w:val="22"/>
        </w:rPr>
        <w:t>thought</w:t>
      </w:r>
      <w:r w:rsidR="002126E5">
        <w:rPr>
          <w:rFonts w:ascii="Times New Roman" w:hAnsi="Times New Roman"/>
          <w:sz w:val="22"/>
          <w:szCs w:val="22"/>
        </w:rPr>
        <w:t>/utterance the content of which is similar to the utterance content, and</w:t>
      </w:r>
      <w:r w:rsidR="002C7D56" w:rsidRPr="001D3EAF">
        <w:rPr>
          <w:rFonts w:ascii="Times New Roman" w:hAnsi="Times New Roman"/>
          <w:sz w:val="22"/>
          <w:szCs w:val="22"/>
        </w:rPr>
        <w:t xml:space="preserve"> </w:t>
      </w:r>
      <w:r w:rsidR="0050428C" w:rsidRPr="001D3EAF">
        <w:rPr>
          <w:rFonts w:ascii="Times New Roman" w:hAnsi="Times New Roman"/>
          <w:sz w:val="22"/>
          <w:szCs w:val="22"/>
        </w:rPr>
        <w:t xml:space="preserve">present it as an object of ridicule. </w:t>
      </w:r>
      <w:r w:rsidR="00B2649F">
        <w:rPr>
          <w:rFonts w:ascii="Times New Roman" w:hAnsi="Times New Roman"/>
          <w:sz w:val="22"/>
          <w:szCs w:val="22"/>
        </w:rPr>
        <w:t xml:space="preserve">On the other hand, pretence theorists </w:t>
      </w:r>
      <w:r w:rsidR="002126E5">
        <w:rPr>
          <w:rFonts w:ascii="Times New Roman" w:hAnsi="Times New Roman"/>
          <w:sz w:val="22"/>
          <w:szCs w:val="22"/>
        </w:rPr>
        <w:t>take the speaker to</w:t>
      </w:r>
      <w:r w:rsidR="00493E46" w:rsidRPr="001D3EAF">
        <w:rPr>
          <w:rFonts w:ascii="Times New Roman" w:hAnsi="Times New Roman"/>
          <w:sz w:val="22"/>
          <w:szCs w:val="22"/>
        </w:rPr>
        <w:t xml:space="preserve"> </w:t>
      </w:r>
      <w:r w:rsidR="008D45FA" w:rsidRPr="001D3EAF">
        <w:rPr>
          <w:rFonts w:ascii="Times New Roman" w:hAnsi="Times New Roman"/>
          <w:i/>
          <w:sz w:val="22"/>
          <w:szCs w:val="22"/>
        </w:rPr>
        <w:t>pretend</w:t>
      </w:r>
      <w:r w:rsidR="008D45FA" w:rsidRPr="001D3EAF">
        <w:rPr>
          <w:rFonts w:ascii="Times New Roman" w:hAnsi="Times New Roman"/>
          <w:sz w:val="22"/>
          <w:szCs w:val="22"/>
        </w:rPr>
        <w:t xml:space="preserve"> </w:t>
      </w:r>
      <w:r w:rsidR="002126E5">
        <w:rPr>
          <w:rFonts w:ascii="Times New Roman" w:hAnsi="Times New Roman"/>
          <w:sz w:val="22"/>
          <w:szCs w:val="22"/>
        </w:rPr>
        <w:t xml:space="preserve">to adopt a </w:t>
      </w:r>
      <w:r w:rsidR="002126E5" w:rsidRPr="001D3EAF">
        <w:rPr>
          <w:rFonts w:ascii="Times New Roman" w:hAnsi="Times New Roman"/>
          <w:sz w:val="22"/>
          <w:szCs w:val="22"/>
        </w:rPr>
        <w:t xml:space="preserve">limited/defective </w:t>
      </w:r>
      <w:r w:rsidR="002126E5">
        <w:rPr>
          <w:rFonts w:ascii="Times New Roman" w:hAnsi="Times New Roman"/>
          <w:sz w:val="22"/>
          <w:szCs w:val="22"/>
        </w:rPr>
        <w:t>perspective</w:t>
      </w:r>
      <w:r w:rsidR="0052180F" w:rsidRPr="001D3EAF">
        <w:rPr>
          <w:rFonts w:ascii="Times New Roman" w:hAnsi="Times New Roman"/>
          <w:sz w:val="22"/>
          <w:szCs w:val="22"/>
        </w:rPr>
        <w:t xml:space="preserve"> that</w:t>
      </w:r>
      <w:r w:rsidR="005F16AC" w:rsidRPr="001D3EAF">
        <w:rPr>
          <w:rFonts w:ascii="Times New Roman" w:hAnsi="Times New Roman"/>
          <w:sz w:val="22"/>
          <w:szCs w:val="22"/>
        </w:rPr>
        <w:t xml:space="preserve"> </w:t>
      </w:r>
      <w:r w:rsidR="002126E5">
        <w:rPr>
          <w:rFonts w:ascii="Times New Roman" w:hAnsi="Times New Roman"/>
          <w:sz w:val="22"/>
          <w:szCs w:val="22"/>
        </w:rPr>
        <w:t xml:space="preserve">evokes </w:t>
      </w:r>
      <w:r w:rsidR="005F16AC" w:rsidRPr="001D3EAF">
        <w:rPr>
          <w:rFonts w:ascii="Times New Roman" w:hAnsi="Times New Roman"/>
          <w:sz w:val="22"/>
          <w:szCs w:val="22"/>
        </w:rPr>
        <w:t xml:space="preserve">a suitably related </w:t>
      </w:r>
      <w:r w:rsidR="002126E5">
        <w:rPr>
          <w:rFonts w:ascii="Times New Roman" w:hAnsi="Times New Roman"/>
          <w:sz w:val="22"/>
          <w:szCs w:val="22"/>
        </w:rPr>
        <w:t>perspective, which she suggests</w:t>
      </w:r>
      <w:r w:rsidR="0052180F" w:rsidRPr="001D3EAF">
        <w:rPr>
          <w:rFonts w:ascii="Times New Roman" w:hAnsi="Times New Roman"/>
          <w:sz w:val="22"/>
          <w:szCs w:val="22"/>
        </w:rPr>
        <w:t xml:space="preserve"> </w:t>
      </w:r>
      <w:r w:rsidR="009C368F" w:rsidRPr="001D3EAF">
        <w:rPr>
          <w:rFonts w:ascii="Times New Roman" w:hAnsi="Times New Roman"/>
          <w:sz w:val="22"/>
          <w:szCs w:val="22"/>
        </w:rPr>
        <w:t>is</w:t>
      </w:r>
      <w:r w:rsidR="005F16AC" w:rsidRPr="001D3EAF">
        <w:rPr>
          <w:rFonts w:ascii="Times New Roman" w:hAnsi="Times New Roman"/>
          <w:sz w:val="22"/>
          <w:szCs w:val="22"/>
        </w:rPr>
        <w:t xml:space="preserve"> similarly limited/defective</w:t>
      </w:r>
      <w:r w:rsidR="0050428C" w:rsidRPr="001D3EAF">
        <w:rPr>
          <w:rFonts w:ascii="Times New Roman" w:hAnsi="Times New Roman"/>
          <w:sz w:val="22"/>
          <w:szCs w:val="22"/>
        </w:rPr>
        <w:t xml:space="preserve">. </w:t>
      </w:r>
      <w:r w:rsidR="00EF42C8">
        <w:rPr>
          <w:rFonts w:ascii="Times New Roman" w:hAnsi="Times New Roman"/>
          <w:sz w:val="22"/>
          <w:szCs w:val="22"/>
        </w:rPr>
        <w:t>For current purposes, I am not concerned</w:t>
      </w:r>
      <w:r w:rsidR="00D76C6E">
        <w:rPr>
          <w:rFonts w:ascii="Times New Roman" w:hAnsi="Times New Roman"/>
          <w:sz w:val="22"/>
          <w:szCs w:val="22"/>
        </w:rPr>
        <w:t xml:space="preserve"> with these disagreements</w:t>
      </w:r>
      <w:r w:rsidR="00E72805">
        <w:rPr>
          <w:rFonts w:ascii="Times New Roman" w:hAnsi="Times New Roman"/>
          <w:sz w:val="22"/>
          <w:szCs w:val="22"/>
        </w:rPr>
        <w:t>.</w:t>
      </w:r>
      <w:r w:rsidR="007B5FD8">
        <w:rPr>
          <w:rFonts w:ascii="Times New Roman" w:hAnsi="Times New Roman"/>
          <w:sz w:val="22"/>
          <w:szCs w:val="22"/>
        </w:rPr>
        <w:t xml:space="preserve"> </w:t>
      </w:r>
      <w:r w:rsidR="00E72805">
        <w:rPr>
          <w:rFonts w:ascii="Times New Roman" w:hAnsi="Times New Roman"/>
          <w:sz w:val="22"/>
          <w:szCs w:val="22"/>
        </w:rPr>
        <w:t>R</w:t>
      </w:r>
      <w:r w:rsidR="007B5FD8">
        <w:rPr>
          <w:rFonts w:ascii="Times New Roman" w:hAnsi="Times New Roman"/>
          <w:sz w:val="22"/>
          <w:szCs w:val="22"/>
        </w:rPr>
        <w:t>ather</w:t>
      </w:r>
      <w:r w:rsidR="00E72805">
        <w:rPr>
          <w:rFonts w:ascii="Times New Roman" w:hAnsi="Times New Roman"/>
          <w:sz w:val="22"/>
          <w:szCs w:val="22"/>
        </w:rPr>
        <w:t>, I’ll try</w:t>
      </w:r>
      <w:r w:rsidR="007B5FD8">
        <w:rPr>
          <w:rFonts w:ascii="Times New Roman" w:hAnsi="Times New Roman"/>
          <w:sz w:val="22"/>
          <w:szCs w:val="22"/>
        </w:rPr>
        <w:t xml:space="preserve"> to </w:t>
      </w:r>
      <w:r w:rsidR="002878EB">
        <w:rPr>
          <w:rFonts w:ascii="Times New Roman" w:hAnsi="Times New Roman"/>
          <w:sz w:val="22"/>
          <w:szCs w:val="22"/>
        </w:rPr>
        <w:t>flesh out</w:t>
      </w:r>
      <w:r w:rsidR="007B5FD8">
        <w:rPr>
          <w:rFonts w:ascii="Times New Roman" w:hAnsi="Times New Roman"/>
          <w:sz w:val="22"/>
          <w:szCs w:val="22"/>
        </w:rPr>
        <w:t xml:space="preserve"> what </w:t>
      </w:r>
      <w:r w:rsidR="00305F33">
        <w:rPr>
          <w:rFonts w:ascii="Times New Roman" w:hAnsi="Times New Roman"/>
          <w:sz w:val="22"/>
          <w:szCs w:val="22"/>
        </w:rPr>
        <w:t xml:space="preserve">sort of content </w:t>
      </w:r>
      <w:r w:rsidR="00393267" w:rsidRPr="001D3EAF">
        <w:rPr>
          <w:rFonts w:ascii="Times New Roman" w:hAnsi="Times New Roman"/>
          <w:sz w:val="22"/>
          <w:szCs w:val="22"/>
        </w:rPr>
        <w:t>ironic attitude</w:t>
      </w:r>
      <w:r w:rsidR="00EA3655" w:rsidRPr="00EA3655">
        <w:rPr>
          <w:rFonts w:ascii="Times New Roman" w:hAnsi="Times New Roman"/>
          <w:sz w:val="22"/>
          <w:szCs w:val="22"/>
        </w:rPr>
        <w:t xml:space="preserve"> </w:t>
      </w:r>
      <w:r w:rsidR="00305F33">
        <w:rPr>
          <w:rFonts w:ascii="Times New Roman" w:hAnsi="Times New Roman"/>
          <w:sz w:val="22"/>
          <w:szCs w:val="22"/>
        </w:rPr>
        <w:t>is in order to test the predictions from</w:t>
      </w:r>
      <w:r w:rsidR="007B5FD8">
        <w:rPr>
          <w:rFonts w:ascii="Times New Roman" w:hAnsi="Times New Roman"/>
          <w:sz w:val="22"/>
          <w:szCs w:val="22"/>
        </w:rPr>
        <w:t xml:space="preserve"> </w:t>
      </w:r>
      <w:r w:rsidR="00500660">
        <w:rPr>
          <w:rFonts w:ascii="Times New Roman" w:hAnsi="Times New Roman"/>
          <w:sz w:val="22"/>
          <w:szCs w:val="22"/>
        </w:rPr>
        <w:t>pretence and echoic</w:t>
      </w:r>
      <w:r w:rsidR="007B5FD8">
        <w:rPr>
          <w:rFonts w:ascii="Times New Roman" w:hAnsi="Times New Roman"/>
          <w:sz w:val="22"/>
          <w:szCs w:val="22"/>
        </w:rPr>
        <w:t xml:space="preserve"> theories </w:t>
      </w:r>
      <w:r w:rsidR="002D5E50">
        <w:rPr>
          <w:rFonts w:ascii="Times New Roman" w:hAnsi="Times New Roman"/>
          <w:sz w:val="22"/>
          <w:szCs w:val="22"/>
        </w:rPr>
        <w:t>regarding</w:t>
      </w:r>
      <w:r w:rsidR="00C83A9E">
        <w:rPr>
          <w:rFonts w:ascii="Times New Roman" w:hAnsi="Times New Roman"/>
          <w:sz w:val="22"/>
          <w:szCs w:val="22"/>
        </w:rPr>
        <w:t xml:space="preserve"> </w:t>
      </w:r>
      <w:r w:rsidR="000A7C23">
        <w:rPr>
          <w:rFonts w:ascii="Times New Roman" w:hAnsi="Times New Roman"/>
          <w:sz w:val="22"/>
          <w:szCs w:val="22"/>
        </w:rPr>
        <w:t xml:space="preserve">what </w:t>
      </w:r>
      <w:r w:rsidR="00305F33">
        <w:rPr>
          <w:rFonts w:ascii="Times New Roman" w:hAnsi="Times New Roman"/>
          <w:sz w:val="22"/>
          <w:szCs w:val="22"/>
        </w:rPr>
        <w:t xml:space="preserve">exactly </w:t>
      </w:r>
      <w:r w:rsidR="000A7C23">
        <w:rPr>
          <w:rFonts w:ascii="Times New Roman" w:hAnsi="Times New Roman"/>
          <w:sz w:val="22"/>
          <w:szCs w:val="22"/>
        </w:rPr>
        <w:t>embeds when irony embeds</w:t>
      </w:r>
      <w:r w:rsidR="008E12F0" w:rsidRPr="001D3EAF">
        <w:rPr>
          <w:rFonts w:ascii="Times New Roman" w:hAnsi="Times New Roman"/>
          <w:sz w:val="22"/>
          <w:szCs w:val="22"/>
        </w:rPr>
        <w:t>.</w:t>
      </w:r>
      <w:r w:rsidR="00B53A9A" w:rsidRPr="001D3EAF">
        <w:rPr>
          <w:rFonts w:ascii="Times New Roman" w:hAnsi="Times New Roman"/>
          <w:sz w:val="22"/>
          <w:szCs w:val="22"/>
        </w:rPr>
        <w:t xml:space="preserve"> </w:t>
      </w:r>
    </w:p>
    <w:p w14:paraId="31609491" w14:textId="168A5B39" w:rsidR="00574EDC" w:rsidRDefault="00B2649F" w:rsidP="00F512C8">
      <w:pPr>
        <w:spacing w:line="360" w:lineRule="auto"/>
        <w:ind w:firstLine="720"/>
        <w:jc w:val="both"/>
        <w:outlineLvl w:val="0"/>
        <w:rPr>
          <w:rFonts w:ascii="Times New Roman" w:hAnsi="Times New Roman"/>
          <w:sz w:val="22"/>
          <w:szCs w:val="22"/>
        </w:rPr>
      </w:pPr>
      <w:r>
        <w:rPr>
          <w:rFonts w:ascii="Times New Roman" w:hAnsi="Times New Roman"/>
          <w:sz w:val="22"/>
          <w:szCs w:val="22"/>
        </w:rPr>
        <w:t>At a first approximation</w:t>
      </w:r>
      <w:r w:rsidR="0021554F">
        <w:rPr>
          <w:rFonts w:ascii="Times New Roman" w:hAnsi="Times New Roman"/>
          <w:sz w:val="22"/>
          <w:szCs w:val="22"/>
        </w:rPr>
        <w:t>,</w:t>
      </w:r>
      <w:r>
        <w:rPr>
          <w:rFonts w:ascii="Times New Roman" w:hAnsi="Times New Roman"/>
          <w:sz w:val="22"/>
          <w:szCs w:val="22"/>
        </w:rPr>
        <w:t xml:space="preserve"> </w:t>
      </w:r>
      <w:r w:rsidR="006B728F">
        <w:rPr>
          <w:rFonts w:ascii="Times New Roman" w:hAnsi="Times New Roman"/>
          <w:sz w:val="22"/>
          <w:szCs w:val="22"/>
        </w:rPr>
        <w:t xml:space="preserve">ironic attitude is a matter of </w:t>
      </w:r>
      <w:r>
        <w:rPr>
          <w:rFonts w:ascii="Times New Roman" w:hAnsi="Times New Roman"/>
          <w:sz w:val="22"/>
          <w:szCs w:val="22"/>
        </w:rPr>
        <w:t>e</w:t>
      </w:r>
      <w:r w:rsidRPr="001D3EAF">
        <w:rPr>
          <w:rFonts w:ascii="Times New Roman" w:hAnsi="Times New Roman"/>
          <w:sz w:val="22"/>
          <w:szCs w:val="22"/>
        </w:rPr>
        <w:t xml:space="preserve">xpressing </w:t>
      </w:r>
      <w:r w:rsidR="0002166C">
        <w:rPr>
          <w:rFonts w:ascii="Times New Roman" w:hAnsi="Times New Roman"/>
          <w:sz w:val="22"/>
          <w:szCs w:val="22"/>
        </w:rPr>
        <w:t>a mental state</w:t>
      </w:r>
      <w:r w:rsidR="006500AF">
        <w:rPr>
          <w:rFonts w:ascii="Times New Roman" w:hAnsi="Times New Roman"/>
          <w:sz w:val="22"/>
          <w:szCs w:val="22"/>
        </w:rPr>
        <w:t xml:space="preserve">—a mental state </w:t>
      </w:r>
      <w:r w:rsidR="00D33A3D">
        <w:rPr>
          <w:rFonts w:ascii="Times New Roman" w:hAnsi="Times New Roman"/>
          <w:sz w:val="22"/>
          <w:szCs w:val="22"/>
        </w:rPr>
        <w:t>that</w:t>
      </w:r>
      <w:r w:rsidR="006500AF">
        <w:rPr>
          <w:rFonts w:ascii="Times New Roman" w:hAnsi="Times New Roman"/>
          <w:sz w:val="22"/>
          <w:szCs w:val="22"/>
        </w:rPr>
        <w:t xml:space="preserve"> is</w:t>
      </w:r>
      <w:r w:rsidR="006500AF" w:rsidRPr="006500AF">
        <w:rPr>
          <w:rFonts w:ascii="Times New Roman" w:hAnsi="Times New Roman"/>
          <w:sz w:val="22"/>
          <w:szCs w:val="22"/>
        </w:rPr>
        <w:t xml:space="preserve"> </w:t>
      </w:r>
      <w:r w:rsidR="006500AF">
        <w:rPr>
          <w:rFonts w:ascii="Times New Roman" w:hAnsi="Times New Roman"/>
          <w:sz w:val="22"/>
          <w:szCs w:val="22"/>
        </w:rPr>
        <w:t>more like affect or evaluative judgement rather than</w:t>
      </w:r>
      <w:r w:rsidR="006500AF" w:rsidRPr="006500AF">
        <w:rPr>
          <w:rFonts w:ascii="Times New Roman" w:hAnsi="Times New Roman"/>
          <w:sz w:val="22"/>
          <w:szCs w:val="22"/>
        </w:rPr>
        <w:t xml:space="preserve"> </w:t>
      </w:r>
      <w:r w:rsidR="006500AF">
        <w:rPr>
          <w:rFonts w:ascii="Times New Roman" w:hAnsi="Times New Roman"/>
          <w:sz w:val="22"/>
          <w:szCs w:val="22"/>
        </w:rPr>
        <w:t>belief</w:t>
      </w:r>
      <w:r w:rsidR="00E72805">
        <w:rPr>
          <w:rFonts w:ascii="Times New Roman" w:hAnsi="Times New Roman"/>
          <w:sz w:val="22"/>
          <w:szCs w:val="22"/>
        </w:rPr>
        <w:t>.</w:t>
      </w:r>
      <w:r w:rsidR="002D5E50">
        <w:rPr>
          <w:rStyle w:val="FootnoteReference"/>
          <w:rFonts w:ascii="Times New Roman" w:hAnsi="Times New Roman"/>
          <w:sz w:val="22"/>
          <w:szCs w:val="22"/>
        </w:rPr>
        <w:footnoteReference w:id="16"/>
      </w:r>
      <w:r w:rsidR="009D549C">
        <w:rPr>
          <w:rFonts w:ascii="Times New Roman" w:hAnsi="Times New Roman"/>
          <w:sz w:val="22"/>
          <w:szCs w:val="22"/>
        </w:rPr>
        <w:t xml:space="preserve"> </w:t>
      </w:r>
      <w:r w:rsidR="003975A7">
        <w:rPr>
          <w:rFonts w:ascii="Times New Roman" w:hAnsi="Times New Roman"/>
          <w:sz w:val="22"/>
          <w:szCs w:val="22"/>
        </w:rPr>
        <w:t>I</w:t>
      </w:r>
      <w:r w:rsidR="00574EDC">
        <w:rPr>
          <w:rFonts w:ascii="Times New Roman" w:hAnsi="Times New Roman"/>
          <w:sz w:val="22"/>
          <w:szCs w:val="22"/>
        </w:rPr>
        <w:t>n this sense</w:t>
      </w:r>
      <w:r w:rsidR="003975A7">
        <w:rPr>
          <w:rFonts w:ascii="Times New Roman" w:hAnsi="Times New Roman"/>
          <w:sz w:val="22"/>
          <w:szCs w:val="22"/>
        </w:rPr>
        <w:t>,</w:t>
      </w:r>
      <w:r w:rsidR="00574EDC">
        <w:rPr>
          <w:rFonts w:ascii="Times New Roman" w:hAnsi="Times New Roman"/>
          <w:sz w:val="22"/>
          <w:szCs w:val="22"/>
        </w:rPr>
        <w:t xml:space="preserve"> </w:t>
      </w:r>
      <w:r w:rsidR="00914DA0">
        <w:rPr>
          <w:rFonts w:ascii="Times New Roman" w:hAnsi="Times New Roman"/>
          <w:sz w:val="22"/>
          <w:szCs w:val="22"/>
        </w:rPr>
        <w:t xml:space="preserve">expressing </w:t>
      </w:r>
      <w:r w:rsidR="00261C81">
        <w:rPr>
          <w:rFonts w:ascii="Times New Roman" w:hAnsi="Times New Roman"/>
          <w:sz w:val="22"/>
          <w:szCs w:val="22"/>
        </w:rPr>
        <w:t>an</w:t>
      </w:r>
      <w:r w:rsidR="00160159">
        <w:rPr>
          <w:rFonts w:ascii="Times New Roman" w:hAnsi="Times New Roman"/>
          <w:sz w:val="22"/>
          <w:szCs w:val="22"/>
        </w:rPr>
        <w:t xml:space="preserve"> </w:t>
      </w:r>
      <w:r w:rsidR="00261C81">
        <w:rPr>
          <w:rFonts w:ascii="Times New Roman" w:hAnsi="Times New Roman"/>
          <w:sz w:val="22"/>
          <w:szCs w:val="22"/>
        </w:rPr>
        <w:t>attitude</w:t>
      </w:r>
      <w:r w:rsidR="0047582B">
        <w:rPr>
          <w:rFonts w:ascii="Times New Roman" w:hAnsi="Times New Roman"/>
          <w:sz w:val="22"/>
          <w:szCs w:val="22"/>
        </w:rPr>
        <w:t xml:space="preserve"> </w:t>
      </w:r>
      <w:r w:rsidR="004A1F63">
        <w:rPr>
          <w:rFonts w:ascii="Times New Roman" w:hAnsi="Times New Roman"/>
          <w:sz w:val="22"/>
          <w:szCs w:val="22"/>
        </w:rPr>
        <w:t>is</w:t>
      </w:r>
      <w:r w:rsidR="004A1F63" w:rsidRPr="001D3EAF">
        <w:rPr>
          <w:rFonts w:ascii="Times New Roman" w:hAnsi="Times New Roman"/>
          <w:sz w:val="22"/>
          <w:szCs w:val="22"/>
        </w:rPr>
        <w:t xml:space="preserve"> not like conveying a determinate meaning by which </w:t>
      </w:r>
      <w:r w:rsidR="004A1F63">
        <w:rPr>
          <w:rFonts w:ascii="Times New Roman" w:hAnsi="Times New Roman"/>
          <w:sz w:val="22"/>
          <w:szCs w:val="22"/>
        </w:rPr>
        <w:t>t</w:t>
      </w:r>
      <w:r w:rsidR="004A1F63" w:rsidRPr="001D3EAF">
        <w:rPr>
          <w:rFonts w:ascii="Times New Roman" w:hAnsi="Times New Roman"/>
          <w:sz w:val="22"/>
          <w:szCs w:val="22"/>
        </w:rPr>
        <w:t xml:space="preserve">he speaker intends that </w:t>
      </w:r>
      <w:r w:rsidR="004A1F63">
        <w:rPr>
          <w:rFonts w:ascii="Times New Roman" w:hAnsi="Times New Roman"/>
          <w:sz w:val="22"/>
          <w:szCs w:val="22"/>
        </w:rPr>
        <w:t>the</w:t>
      </w:r>
      <w:r w:rsidR="004A1F63" w:rsidRPr="001D3EAF">
        <w:rPr>
          <w:rFonts w:ascii="Times New Roman" w:hAnsi="Times New Roman"/>
          <w:sz w:val="22"/>
          <w:szCs w:val="22"/>
        </w:rPr>
        <w:t xml:space="preserve"> audience entertain a proposition with a determinate truth-evaluable content. Surely</w:t>
      </w:r>
      <w:r w:rsidR="004A1F63">
        <w:rPr>
          <w:rFonts w:ascii="Times New Roman" w:hAnsi="Times New Roman"/>
          <w:sz w:val="22"/>
          <w:szCs w:val="22"/>
        </w:rPr>
        <w:t xml:space="preserve"> she</w:t>
      </w:r>
      <w:r w:rsidR="004A1F63" w:rsidRPr="001D3EAF">
        <w:rPr>
          <w:rFonts w:ascii="Times New Roman" w:hAnsi="Times New Roman"/>
          <w:sz w:val="22"/>
          <w:szCs w:val="22"/>
        </w:rPr>
        <w:t xml:space="preserve"> wants </w:t>
      </w:r>
      <w:r w:rsidR="004A1F63">
        <w:rPr>
          <w:rFonts w:ascii="Times New Roman" w:hAnsi="Times New Roman"/>
          <w:sz w:val="22"/>
          <w:szCs w:val="22"/>
        </w:rPr>
        <w:t>her</w:t>
      </w:r>
      <w:r w:rsidR="004A1F63" w:rsidRPr="001D3EAF">
        <w:rPr>
          <w:rFonts w:ascii="Times New Roman" w:hAnsi="Times New Roman"/>
          <w:sz w:val="22"/>
          <w:szCs w:val="22"/>
        </w:rPr>
        <w:t xml:space="preserve"> ironic attitude recognize</w:t>
      </w:r>
      <w:r w:rsidR="004A1F63">
        <w:rPr>
          <w:rFonts w:ascii="Times New Roman" w:hAnsi="Times New Roman"/>
          <w:sz w:val="22"/>
          <w:szCs w:val="22"/>
        </w:rPr>
        <w:t>d</w:t>
      </w:r>
      <w:r w:rsidR="004A1F63" w:rsidRPr="001D3EAF">
        <w:rPr>
          <w:rFonts w:ascii="Times New Roman" w:hAnsi="Times New Roman"/>
          <w:sz w:val="22"/>
          <w:szCs w:val="22"/>
        </w:rPr>
        <w:t xml:space="preserve"> but this is not of itself a matter of saying or implicating </w:t>
      </w:r>
      <w:r w:rsidR="004A1F63" w:rsidRPr="001D3EAF">
        <w:rPr>
          <w:rFonts w:ascii="Times New Roman" w:hAnsi="Times New Roman"/>
          <w:i/>
          <w:sz w:val="22"/>
          <w:szCs w:val="22"/>
        </w:rPr>
        <w:t>that</w:t>
      </w:r>
      <w:r w:rsidR="004A1F63" w:rsidRPr="001D3EAF">
        <w:rPr>
          <w:rFonts w:ascii="Times New Roman" w:hAnsi="Times New Roman"/>
          <w:sz w:val="22"/>
          <w:szCs w:val="22"/>
        </w:rPr>
        <w:t xml:space="preserve"> she has that attitude. Rather, she </w:t>
      </w:r>
      <w:r w:rsidR="004A1F63" w:rsidRPr="001D3EAF">
        <w:rPr>
          <w:rFonts w:ascii="Times New Roman" w:hAnsi="Times New Roman"/>
          <w:i/>
          <w:sz w:val="22"/>
          <w:szCs w:val="22"/>
        </w:rPr>
        <w:t>shows</w:t>
      </w:r>
      <w:r w:rsidR="004A1F63" w:rsidRPr="001D3EAF">
        <w:rPr>
          <w:rFonts w:ascii="Times New Roman" w:hAnsi="Times New Roman"/>
          <w:sz w:val="22"/>
          <w:szCs w:val="22"/>
        </w:rPr>
        <w:t xml:space="preserve"> </w:t>
      </w:r>
      <w:r w:rsidR="00574EDC">
        <w:rPr>
          <w:rFonts w:ascii="Times New Roman" w:hAnsi="Times New Roman"/>
          <w:sz w:val="22"/>
          <w:szCs w:val="22"/>
        </w:rPr>
        <w:t>she has that attitude.</w:t>
      </w:r>
    </w:p>
    <w:p w14:paraId="2EDD5020" w14:textId="0ACCB8EA" w:rsidR="007A27AA" w:rsidRPr="001D3EAF" w:rsidRDefault="00574EDC" w:rsidP="00F512C8">
      <w:pPr>
        <w:spacing w:line="360" w:lineRule="auto"/>
        <w:ind w:firstLine="720"/>
        <w:jc w:val="both"/>
        <w:outlineLvl w:val="0"/>
        <w:rPr>
          <w:rFonts w:ascii="Times New Roman" w:hAnsi="Times New Roman"/>
          <w:sz w:val="22"/>
          <w:szCs w:val="22"/>
        </w:rPr>
      </w:pPr>
      <w:r>
        <w:rPr>
          <w:rFonts w:ascii="Times New Roman" w:hAnsi="Times New Roman"/>
          <w:sz w:val="22"/>
          <w:szCs w:val="22"/>
        </w:rPr>
        <w:t xml:space="preserve">Following certain </w:t>
      </w:r>
      <w:proofErr w:type="spellStart"/>
      <w:r>
        <w:rPr>
          <w:rFonts w:ascii="Times New Roman" w:hAnsi="Times New Roman"/>
          <w:sz w:val="22"/>
          <w:szCs w:val="22"/>
        </w:rPr>
        <w:t>expressivist</w:t>
      </w:r>
      <w:proofErr w:type="spellEnd"/>
      <w:r>
        <w:rPr>
          <w:rFonts w:ascii="Times New Roman" w:hAnsi="Times New Roman"/>
          <w:sz w:val="22"/>
          <w:szCs w:val="22"/>
        </w:rPr>
        <w:t xml:space="preserve"> talk about </w:t>
      </w:r>
      <w:r w:rsidR="002D5E50">
        <w:rPr>
          <w:rFonts w:ascii="Times New Roman" w:hAnsi="Times New Roman"/>
          <w:sz w:val="22"/>
          <w:szCs w:val="22"/>
        </w:rPr>
        <w:t xml:space="preserve">moral </w:t>
      </w:r>
      <w:r>
        <w:rPr>
          <w:rFonts w:ascii="Times New Roman" w:hAnsi="Times New Roman"/>
          <w:sz w:val="22"/>
          <w:szCs w:val="22"/>
        </w:rPr>
        <w:t>attitude</w:t>
      </w:r>
      <w:r w:rsidR="002D5E50">
        <w:rPr>
          <w:rFonts w:ascii="Times New Roman" w:hAnsi="Times New Roman"/>
          <w:sz w:val="22"/>
          <w:szCs w:val="22"/>
        </w:rPr>
        <w:t>s</w:t>
      </w:r>
      <w:r w:rsidR="00531D30">
        <w:rPr>
          <w:rFonts w:ascii="Times New Roman" w:hAnsi="Times New Roman"/>
          <w:sz w:val="22"/>
          <w:szCs w:val="22"/>
        </w:rPr>
        <w:t>,</w:t>
      </w:r>
      <w:r>
        <w:rPr>
          <w:rFonts w:ascii="Times New Roman" w:hAnsi="Times New Roman"/>
          <w:sz w:val="22"/>
          <w:szCs w:val="22"/>
        </w:rPr>
        <w:t xml:space="preserve"> ironic attitude</w:t>
      </w:r>
      <w:r w:rsidR="002306D3">
        <w:rPr>
          <w:rFonts w:ascii="Times New Roman" w:hAnsi="Times New Roman"/>
          <w:sz w:val="22"/>
          <w:szCs w:val="22"/>
        </w:rPr>
        <w:t xml:space="preserve"> </w:t>
      </w:r>
      <w:r w:rsidR="00531D30">
        <w:rPr>
          <w:rFonts w:ascii="Times New Roman" w:hAnsi="Times New Roman"/>
          <w:sz w:val="22"/>
          <w:szCs w:val="22"/>
        </w:rPr>
        <w:t xml:space="preserve">may be qualified as </w:t>
      </w:r>
      <w:r w:rsidR="006A6571">
        <w:rPr>
          <w:rFonts w:ascii="Times New Roman" w:hAnsi="Times New Roman"/>
          <w:sz w:val="22"/>
          <w:szCs w:val="22"/>
        </w:rPr>
        <w:t>express</w:t>
      </w:r>
      <w:r w:rsidR="002306D3">
        <w:rPr>
          <w:rFonts w:ascii="Times New Roman" w:hAnsi="Times New Roman"/>
          <w:sz w:val="22"/>
          <w:szCs w:val="22"/>
        </w:rPr>
        <w:t>ing</w:t>
      </w:r>
      <w:r w:rsidR="006A6571">
        <w:rPr>
          <w:rFonts w:ascii="Times New Roman" w:hAnsi="Times New Roman"/>
          <w:sz w:val="22"/>
          <w:szCs w:val="22"/>
        </w:rPr>
        <w:t xml:space="preserve"> a</w:t>
      </w:r>
      <w:r w:rsidR="006A6571" w:rsidRPr="001D3EAF">
        <w:rPr>
          <w:rFonts w:ascii="Times New Roman" w:hAnsi="Times New Roman"/>
          <w:sz w:val="22"/>
          <w:szCs w:val="22"/>
        </w:rPr>
        <w:t xml:space="preserve"> </w:t>
      </w:r>
      <w:r w:rsidR="006A6571" w:rsidRPr="001D3EAF">
        <w:rPr>
          <w:rFonts w:ascii="Times New Roman" w:hAnsi="Times New Roman"/>
          <w:i/>
          <w:sz w:val="22"/>
          <w:szCs w:val="22"/>
        </w:rPr>
        <w:t>commitment</w:t>
      </w:r>
      <w:r w:rsidR="006A6571" w:rsidRPr="001D3EAF">
        <w:rPr>
          <w:rFonts w:ascii="Times New Roman" w:hAnsi="Times New Roman"/>
          <w:sz w:val="22"/>
          <w:szCs w:val="22"/>
        </w:rPr>
        <w:t xml:space="preserve"> to </w:t>
      </w:r>
      <w:r w:rsidR="006A6571">
        <w:rPr>
          <w:rFonts w:ascii="Times New Roman" w:hAnsi="Times New Roman"/>
          <w:sz w:val="22"/>
          <w:szCs w:val="22"/>
        </w:rPr>
        <w:t xml:space="preserve">having </w:t>
      </w:r>
      <w:r w:rsidR="006A6571" w:rsidRPr="001D3EAF">
        <w:rPr>
          <w:rFonts w:ascii="Times New Roman" w:hAnsi="Times New Roman"/>
          <w:sz w:val="22"/>
          <w:szCs w:val="22"/>
        </w:rPr>
        <w:t>a</w:t>
      </w:r>
      <w:r w:rsidR="006A6571">
        <w:rPr>
          <w:rFonts w:ascii="Times New Roman" w:hAnsi="Times New Roman"/>
          <w:sz w:val="22"/>
          <w:szCs w:val="22"/>
        </w:rPr>
        <w:t xml:space="preserve"> certain</w:t>
      </w:r>
      <w:r w:rsidR="00EC4E77">
        <w:rPr>
          <w:rFonts w:ascii="Times New Roman" w:hAnsi="Times New Roman"/>
          <w:sz w:val="22"/>
          <w:szCs w:val="22"/>
        </w:rPr>
        <w:t xml:space="preserve"> disapproving attitude</w:t>
      </w:r>
      <w:r w:rsidR="001C6F6E">
        <w:rPr>
          <w:rFonts w:ascii="Times New Roman" w:hAnsi="Times New Roman"/>
          <w:sz w:val="22"/>
          <w:szCs w:val="22"/>
        </w:rPr>
        <w:t>.</w:t>
      </w:r>
      <w:r w:rsidR="00EC4E77" w:rsidRPr="001D3EAF">
        <w:rPr>
          <w:rStyle w:val="FootnoteReference"/>
          <w:rFonts w:ascii="Times New Roman" w:hAnsi="Times New Roman"/>
          <w:sz w:val="22"/>
          <w:szCs w:val="22"/>
        </w:rPr>
        <w:footnoteReference w:id="17"/>
      </w:r>
      <w:r w:rsidR="00B427E6">
        <w:rPr>
          <w:rFonts w:ascii="Times New Roman" w:hAnsi="Times New Roman"/>
          <w:sz w:val="22"/>
          <w:szCs w:val="22"/>
        </w:rPr>
        <w:t xml:space="preserve"> </w:t>
      </w:r>
      <w:r w:rsidR="00D50E46">
        <w:rPr>
          <w:rFonts w:ascii="Times New Roman" w:hAnsi="Times New Roman"/>
          <w:sz w:val="22"/>
          <w:szCs w:val="22"/>
        </w:rPr>
        <w:t xml:space="preserve">Following </w:t>
      </w:r>
      <w:r w:rsidR="00D50E46" w:rsidRPr="00ED24FE">
        <w:rPr>
          <w:rFonts w:ascii="Times New Roman" w:hAnsi="Times New Roman"/>
          <w:sz w:val="22"/>
          <w:szCs w:val="22"/>
        </w:rPr>
        <w:t>Potts</w:t>
      </w:r>
      <w:r w:rsidR="00D50E46">
        <w:rPr>
          <w:rFonts w:ascii="Times New Roman" w:hAnsi="Times New Roman"/>
          <w:sz w:val="22"/>
          <w:szCs w:val="22"/>
        </w:rPr>
        <w:t xml:space="preserve">’ </w:t>
      </w:r>
      <w:r w:rsidR="00D50E46" w:rsidRPr="001D3EAF">
        <w:rPr>
          <w:rFonts w:ascii="Times New Roman" w:hAnsi="Times New Roman"/>
          <w:sz w:val="22"/>
          <w:szCs w:val="22"/>
        </w:rPr>
        <w:t>(2005; 2007)</w:t>
      </w:r>
      <w:r w:rsidR="00D50E46">
        <w:rPr>
          <w:rFonts w:ascii="Times New Roman" w:hAnsi="Times New Roman"/>
          <w:sz w:val="22"/>
          <w:szCs w:val="22"/>
        </w:rPr>
        <w:t xml:space="preserve"> analysis of</w:t>
      </w:r>
      <w:r w:rsidR="00D50E46" w:rsidRPr="001D3EAF">
        <w:rPr>
          <w:rFonts w:ascii="Times New Roman" w:hAnsi="Times New Roman"/>
          <w:sz w:val="22"/>
          <w:szCs w:val="22"/>
        </w:rPr>
        <w:t xml:space="preserve"> </w:t>
      </w:r>
      <w:proofErr w:type="spellStart"/>
      <w:r w:rsidR="00D50E46">
        <w:rPr>
          <w:rFonts w:ascii="Times New Roman" w:hAnsi="Times New Roman"/>
          <w:sz w:val="22"/>
          <w:szCs w:val="22"/>
        </w:rPr>
        <w:t>expressives</w:t>
      </w:r>
      <w:proofErr w:type="spellEnd"/>
      <w:r w:rsidR="00D50E46">
        <w:rPr>
          <w:rFonts w:ascii="Times New Roman" w:hAnsi="Times New Roman"/>
          <w:sz w:val="22"/>
          <w:szCs w:val="22"/>
        </w:rPr>
        <w:t xml:space="preserve"> such as pejoratives and slurs</w:t>
      </w:r>
      <w:r w:rsidR="001C6F6E">
        <w:rPr>
          <w:rFonts w:ascii="Times New Roman" w:hAnsi="Times New Roman"/>
          <w:sz w:val="22"/>
          <w:szCs w:val="22"/>
        </w:rPr>
        <w:t xml:space="preserve">, this </w:t>
      </w:r>
      <w:r w:rsidR="001C6F6E" w:rsidRPr="00ED24FE">
        <w:rPr>
          <w:rFonts w:ascii="Times New Roman" w:hAnsi="Times New Roman"/>
          <w:sz w:val="22"/>
          <w:szCs w:val="22"/>
        </w:rPr>
        <w:t>commitment</w:t>
      </w:r>
      <w:r w:rsidR="001C6F6E">
        <w:rPr>
          <w:rFonts w:ascii="Times New Roman" w:hAnsi="Times New Roman"/>
          <w:sz w:val="22"/>
          <w:szCs w:val="22"/>
        </w:rPr>
        <w:t xml:space="preserve"> may </w:t>
      </w:r>
      <w:r w:rsidR="00D50E46">
        <w:rPr>
          <w:rFonts w:ascii="Times New Roman" w:hAnsi="Times New Roman"/>
          <w:sz w:val="22"/>
          <w:szCs w:val="22"/>
        </w:rPr>
        <w:t xml:space="preserve">further </w:t>
      </w:r>
      <w:r w:rsidR="001C6F6E">
        <w:rPr>
          <w:rFonts w:ascii="Times New Roman" w:hAnsi="Times New Roman"/>
          <w:sz w:val="22"/>
          <w:szCs w:val="22"/>
        </w:rPr>
        <w:t>be qualified as ‘</w:t>
      </w:r>
      <w:r w:rsidR="001C6F6E">
        <w:rPr>
          <w:rFonts w:ascii="Times New Roman" w:hAnsi="Times New Roman"/>
          <w:i/>
          <w:sz w:val="22"/>
          <w:szCs w:val="22"/>
        </w:rPr>
        <w:t>speaker-</w:t>
      </w:r>
      <w:r w:rsidR="001C6F6E" w:rsidRPr="00ED24FE">
        <w:rPr>
          <w:rFonts w:ascii="Times New Roman" w:hAnsi="Times New Roman"/>
          <w:i/>
          <w:sz w:val="22"/>
          <w:szCs w:val="22"/>
        </w:rPr>
        <w:t>oriented</w:t>
      </w:r>
      <w:r w:rsidR="00D50E46">
        <w:rPr>
          <w:rFonts w:ascii="Times New Roman" w:hAnsi="Times New Roman"/>
          <w:sz w:val="22"/>
          <w:szCs w:val="22"/>
        </w:rPr>
        <w:t xml:space="preserve">’ </w:t>
      </w:r>
      <w:r w:rsidR="001C6F6E">
        <w:rPr>
          <w:rFonts w:ascii="Times New Roman" w:hAnsi="Times New Roman"/>
          <w:sz w:val="22"/>
          <w:szCs w:val="22"/>
        </w:rPr>
        <w:t xml:space="preserve">in the sense </w:t>
      </w:r>
      <w:r w:rsidR="000A6270">
        <w:rPr>
          <w:rFonts w:ascii="Times New Roman" w:hAnsi="Times New Roman"/>
          <w:sz w:val="22"/>
          <w:szCs w:val="22"/>
        </w:rPr>
        <w:t>that</w:t>
      </w:r>
      <w:r w:rsidR="007B7CEA">
        <w:rPr>
          <w:rFonts w:ascii="Times New Roman" w:hAnsi="Times New Roman"/>
          <w:sz w:val="22"/>
          <w:szCs w:val="22"/>
        </w:rPr>
        <w:t xml:space="preserve"> </w:t>
      </w:r>
      <w:r w:rsidR="0088705E">
        <w:rPr>
          <w:rFonts w:ascii="Times New Roman" w:hAnsi="Times New Roman"/>
          <w:sz w:val="22"/>
          <w:szCs w:val="22"/>
        </w:rPr>
        <w:t>t</w:t>
      </w:r>
      <w:r w:rsidR="0088705E" w:rsidRPr="001D3EAF">
        <w:rPr>
          <w:rFonts w:ascii="Times New Roman" w:hAnsi="Times New Roman"/>
          <w:sz w:val="22"/>
          <w:szCs w:val="22"/>
        </w:rPr>
        <w:t>h</w:t>
      </w:r>
      <w:r w:rsidR="0088705E">
        <w:rPr>
          <w:rFonts w:ascii="Times New Roman" w:hAnsi="Times New Roman"/>
          <w:sz w:val="22"/>
          <w:szCs w:val="22"/>
        </w:rPr>
        <w:t>e attitude remains attached to the speaker’s perspective</w:t>
      </w:r>
      <w:r w:rsidR="00C27A84">
        <w:rPr>
          <w:rFonts w:ascii="Times New Roman" w:hAnsi="Times New Roman"/>
          <w:sz w:val="22"/>
          <w:szCs w:val="22"/>
        </w:rPr>
        <w:t>,</w:t>
      </w:r>
      <w:r w:rsidR="00D731A4">
        <w:rPr>
          <w:rFonts w:ascii="Times New Roman" w:hAnsi="Times New Roman"/>
          <w:sz w:val="22"/>
          <w:szCs w:val="22"/>
        </w:rPr>
        <w:t xml:space="preserve"> in</w:t>
      </w:r>
      <w:r w:rsidR="00C27A84">
        <w:rPr>
          <w:rFonts w:ascii="Times New Roman" w:hAnsi="Times New Roman"/>
          <w:sz w:val="22"/>
          <w:szCs w:val="22"/>
        </w:rPr>
        <w:t xml:space="preserve"> particular</w:t>
      </w:r>
      <w:r w:rsidR="00844A8B" w:rsidRPr="001D3EAF">
        <w:rPr>
          <w:rFonts w:ascii="Times New Roman" w:hAnsi="Times New Roman"/>
          <w:sz w:val="22"/>
          <w:szCs w:val="22"/>
        </w:rPr>
        <w:t xml:space="preserve"> under say/attitude reports.</w:t>
      </w:r>
      <w:r w:rsidR="00844A8B" w:rsidRPr="001D3EAF">
        <w:rPr>
          <w:rStyle w:val="FootnoteReference"/>
          <w:rFonts w:ascii="Times New Roman" w:hAnsi="Times New Roman"/>
          <w:sz w:val="22"/>
          <w:szCs w:val="22"/>
        </w:rPr>
        <w:footnoteReference w:id="18"/>
      </w:r>
      <w:r w:rsidR="00844A8B" w:rsidRPr="001D3EAF">
        <w:rPr>
          <w:rFonts w:ascii="Times New Roman" w:hAnsi="Times New Roman"/>
          <w:sz w:val="22"/>
          <w:szCs w:val="22"/>
        </w:rPr>
        <w:t xml:space="preserve"> </w:t>
      </w:r>
      <w:r w:rsidR="00D50E46">
        <w:rPr>
          <w:rFonts w:ascii="Times New Roman" w:hAnsi="Times New Roman"/>
          <w:sz w:val="22"/>
          <w:szCs w:val="22"/>
        </w:rPr>
        <w:t xml:space="preserve">However, as </w:t>
      </w:r>
      <w:r w:rsidR="002D5E50">
        <w:rPr>
          <w:rFonts w:ascii="Times New Roman" w:hAnsi="Times New Roman"/>
          <w:sz w:val="22"/>
          <w:szCs w:val="22"/>
        </w:rPr>
        <w:t xml:space="preserve">Potts </w:t>
      </w:r>
      <w:r w:rsidR="001C6F6E">
        <w:rPr>
          <w:rFonts w:ascii="Times New Roman" w:hAnsi="Times New Roman"/>
          <w:sz w:val="22"/>
          <w:szCs w:val="22"/>
        </w:rPr>
        <w:t xml:space="preserve">allows </w:t>
      </w:r>
      <w:r w:rsidR="00D50E46">
        <w:rPr>
          <w:rFonts w:ascii="Times New Roman" w:hAnsi="Times New Roman"/>
          <w:sz w:val="22"/>
          <w:szCs w:val="22"/>
        </w:rPr>
        <w:t>that</w:t>
      </w:r>
      <w:r w:rsidR="001C6F6E">
        <w:rPr>
          <w:rFonts w:ascii="Times New Roman" w:hAnsi="Times New Roman"/>
          <w:sz w:val="22"/>
          <w:szCs w:val="22"/>
        </w:rPr>
        <w:t xml:space="preserve"> such</w:t>
      </w:r>
      <w:r w:rsidR="00F740BA">
        <w:rPr>
          <w:rFonts w:ascii="Times New Roman" w:hAnsi="Times New Roman"/>
          <w:sz w:val="22"/>
          <w:szCs w:val="22"/>
        </w:rPr>
        <w:t xml:space="preserve"> </w:t>
      </w:r>
      <w:r w:rsidR="007B7CEA" w:rsidRPr="001D3EAF">
        <w:rPr>
          <w:rFonts w:ascii="Times New Roman" w:hAnsi="Times New Roman"/>
          <w:sz w:val="22"/>
          <w:szCs w:val="22"/>
        </w:rPr>
        <w:t xml:space="preserve">commitment </w:t>
      </w:r>
      <w:r w:rsidR="00D50E46">
        <w:rPr>
          <w:rFonts w:ascii="Times New Roman" w:hAnsi="Times New Roman"/>
          <w:sz w:val="22"/>
          <w:szCs w:val="22"/>
        </w:rPr>
        <w:t>is</w:t>
      </w:r>
      <w:r w:rsidR="007B7CEA" w:rsidRPr="001D3EAF">
        <w:rPr>
          <w:rFonts w:ascii="Times New Roman" w:hAnsi="Times New Roman"/>
          <w:sz w:val="22"/>
          <w:szCs w:val="22"/>
        </w:rPr>
        <w:t xml:space="preserve"> </w:t>
      </w:r>
      <w:r w:rsidR="007B7CEA" w:rsidRPr="001D3EAF">
        <w:rPr>
          <w:rFonts w:ascii="Times New Roman" w:hAnsi="Times New Roman"/>
          <w:i/>
          <w:sz w:val="22"/>
          <w:szCs w:val="22"/>
        </w:rPr>
        <w:t>perspective-dependent</w:t>
      </w:r>
      <w:r w:rsidR="00D50E46">
        <w:rPr>
          <w:rFonts w:ascii="Times New Roman" w:hAnsi="Times New Roman"/>
          <w:sz w:val="22"/>
          <w:szCs w:val="22"/>
        </w:rPr>
        <w:t xml:space="preserve">—in the sense that </w:t>
      </w:r>
      <w:r w:rsidR="00E95C08">
        <w:rPr>
          <w:rFonts w:ascii="Times New Roman" w:hAnsi="Times New Roman"/>
          <w:sz w:val="22"/>
          <w:szCs w:val="22"/>
        </w:rPr>
        <w:t xml:space="preserve">the evaluation </w:t>
      </w:r>
      <w:r w:rsidR="00D50E46">
        <w:rPr>
          <w:rFonts w:ascii="Times New Roman" w:hAnsi="Times New Roman"/>
          <w:sz w:val="22"/>
          <w:szCs w:val="22"/>
        </w:rPr>
        <w:t>may be shifted from the speaker’s perspective to</w:t>
      </w:r>
      <w:r w:rsidR="00540696" w:rsidRPr="001D3EAF">
        <w:rPr>
          <w:rFonts w:ascii="Times New Roman" w:hAnsi="Times New Roman"/>
          <w:sz w:val="22"/>
          <w:szCs w:val="22"/>
        </w:rPr>
        <w:t xml:space="preserve"> another’s perspective</w:t>
      </w:r>
      <w:r w:rsidR="00D50E46">
        <w:rPr>
          <w:rFonts w:ascii="Times New Roman" w:hAnsi="Times New Roman"/>
          <w:sz w:val="22"/>
          <w:szCs w:val="22"/>
        </w:rPr>
        <w:t>—we may argue that</w:t>
      </w:r>
      <w:r w:rsidR="00947F3A">
        <w:rPr>
          <w:rFonts w:ascii="Times New Roman" w:hAnsi="Times New Roman"/>
          <w:sz w:val="22"/>
          <w:szCs w:val="22"/>
        </w:rPr>
        <w:t xml:space="preserve"> </w:t>
      </w:r>
      <w:r w:rsidR="00F449DF">
        <w:rPr>
          <w:rFonts w:ascii="Times New Roman" w:hAnsi="Times New Roman"/>
          <w:sz w:val="22"/>
          <w:szCs w:val="22"/>
        </w:rPr>
        <w:t xml:space="preserve">the commitment </w:t>
      </w:r>
      <w:r w:rsidR="00520F02">
        <w:rPr>
          <w:rFonts w:ascii="Times New Roman" w:hAnsi="Times New Roman"/>
          <w:sz w:val="22"/>
          <w:szCs w:val="22"/>
        </w:rPr>
        <w:t>to the</w:t>
      </w:r>
      <w:r w:rsidR="005430F4" w:rsidRPr="001D3EAF">
        <w:rPr>
          <w:rFonts w:ascii="Times New Roman" w:hAnsi="Times New Roman"/>
          <w:sz w:val="22"/>
          <w:szCs w:val="22"/>
        </w:rPr>
        <w:t xml:space="preserve"> </w:t>
      </w:r>
      <w:r w:rsidR="005C0C92" w:rsidRPr="001D3EAF">
        <w:rPr>
          <w:rFonts w:ascii="Times New Roman" w:hAnsi="Times New Roman"/>
          <w:sz w:val="22"/>
          <w:szCs w:val="22"/>
        </w:rPr>
        <w:t>i</w:t>
      </w:r>
      <w:r w:rsidR="00C7171E" w:rsidRPr="001D3EAF">
        <w:rPr>
          <w:rFonts w:ascii="Times New Roman" w:hAnsi="Times New Roman"/>
          <w:sz w:val="22"/>
          <w:szCs w:val="22"/>
        </w:rPr>
        <w:t xml:space="preserve">ronic attitude </w:t>
      </w:r>
      <w:r w:rsidR="009249C3" w:rsidRPr="001D3EAF">
        <w:rPr>
          <w:rFonts w:ascii="Times New Roman" w:hAnsi="Times New Roman"/>
          <w:sz w:val="22"/>
          <w:szCs w:val="22"/>
        </w:rPr>
        <w:t>may sometimes</w:t>
      </w:r>
      <w:r w:rsidR="00552D62" w:rsidRPr="001D3EAF">
        <w:rPr>
          <w:rFonts w:ascii="Times New Roman" w:hAnsi="Times New Roman"/>
          <w:sz w:val="22"/>
          <w:szCs w:val="22"/>
        </w:rPr>
        <w:t xml:space="preserve"> </w:t>
      </w:r>
      <w:r w:rsidR="00A62A99" w:rsidRPr="001D3EAF">
        <w:rPr>
          <w:rFonts w:ascii="Times New Roman" w:hAnsi="Times New Roman"/>
          <w:sz w:val="22"/>
          <w:szCs w:val="22"/>
        </w:rPr>
        <w:t>be</w:t>
      </w:r>
      <w:r w:rsidR="00B83F99" w:rsidRPr="001D3EAF">
        <w:rPr>
          <w:rFonts w:ascii="Times New Roman" w:hAnsi="Times New Roman"/>
          <w:sz w:val="22"/>
          <w:szCs w:val="22"/>
        </w:rPr>
        <w:t xml:space="preserve"> </w:t>
      </w:r>
      <w:r w:rsidR="00A62A99" w:rsidRPr="001D3EAF">
        <w:rPr>
          <w:rFonts w:ascii="Times New Roman" w:hAnsi="Times New Roman"/>
          <w:sz w:val="22"/>
          <w:szCs w:val="22"/>
        </w:rPr>
        <w:t xml:space="preserve">relativized </w:t>
      </w:r>
      <w:r w:rsidR="00A42F6E" w:rsidRPr="001D3EAF">
        <w:rPr>
          <w:rFonts w:ascii="Times New Roman" w:hAnsi="Times New Roman"/>
          <w:sz w:val="22"/>
          <w:szCs w:val="22"/>
        </w:rPr>
        <w:t xml:space="preserve">to </w:t>
      </w:r>
      <w:r w:rsidR="00C7171E" w:rsidRPr="001D3EAF">
        <w:rPr>
          <w:rFonts w:ascii="Times New Roman" w:hAnsi="Times New Roman"/>
          <w:sz w:val="22"/>
          <w:szCs w:val="22"/>
        </w:rPr>
        <w:t>the beliefs/attitudes of another agent.</w:t>
      </w:r>
      <w:r w:rsidR="00F740BA">
        <w:rPr>
          <w:rFonts w:ascii="Times New Roman" w:hAnsi="Times New Roman"/>
          <w:sz w:val="22"/>
          <w:szCs w:val="22"/>
        </w:rPr>
        <w:t xml:space="preserve"> </w:t>
      </w:r>
      <w:r w:rsidR="00321A5F" w:rsidRPr="001D3EAF">
        <w:rPr>
          <w:rFonts w:ascii="Times New Roman" w:hAnsi="Times New Roman"/>
          <w:sz w:val="22"/>
          <w:szCs w:val="22"/>
        </w:rPr>
        <w:t>C</w:t>
      </w:r>
      <w:r w:rsidR="00F320AE" w:rsidRPr="001D3EAF">
        <w:rPr>
          <w:rFonts w:ascii="Times New Roman" w:hAnsi="Times New Roman"/>
          <w:sz w:val="22"/>
          <w:szCs w:val="22"/>
        </w:rPr>
        <w:t>onsider Ann uttering (</w:t>
      </w:r>
      <w:r w:rsidR="00253EE7" w:rsidRPr="001D3EAF">
        <w:rPr>
          <w:rFonts w:ascii="Times New Roman" w:hAnsi="Times New Roman"/>
          <w:sz w:val="22"/>
          <w:szCs w:val="22"/>
        </w:rPr>
        <w:t>8</w:t>
      </w:r>
      <w:r w:rsidR="00F320AE" w:rsidRPr="001D3EAF">
        <w:rPr>
          <w:rFonts w:ascii="Times New Roman" w:hAnsi="Times New Roman"/>
          <w:sz w:val="22"/>
          <w:szCs w:val="22"/>
        </w:rPr>
        <w:t xml:space="preserve">) in a context in which it is manifest that </w:t>
      </w:r>
      <w:r w:rsidR="002A5A0B" w:rsidRPr="001D3EAF">
        <w:rPr>
          <w:rFonts w:ascii="Times New Roman" w:hAnsi="Times New Roman"/>
          <w:sz w:val="22"/>
          <w:szCs w:val="22"/>
        </w:rPr>
        <w:t xml:space="preserve">Paul </w:t>
      </w:r>
      <w:r w:rsidR="00DB6183" w:rsidRPr="001D3EAF">
        <w:rPr>
          <w:rFonts w:ascii="Times New Roman" w:hAnsi="Times New Roman"/>
          <w:sz w:val="22"/>
          <w:szCs w:val="22"/>
        </w:rPr>
        <w:t>deceived</w:t>
      </w:r>
      <w:r w:rsidR="002A5A0B" w:rsidRPr="001D3EAF">
        <w:rPr>
          <w:rFonts w:ascii="Times New Roman" w:hAnsi="Times New Roman"/>
          <w:sz w:val="22"/>
          <w:szCs w:val="22"/>
        </w:rPr>
        <w:t xml:space="preserve"> </w:t>
      </w:r>
      <w:r w:rsidR="000F2A2F" w:rsidRPr="001D3EAF">
        <w:rPr>
          <w:rFonts w:ascii="Times New Roman" w:hAnsi="Times New Roman"/>
          <w:sz w:val="22"/>
          <w:szCs w:val="22"/>
        </w:rPr>
        <w:t>John</w:t>
      </w:r>
      <w:r w:rsidR="007A27AA" w:rsidRPr="001D3EAF">
        <w:rPr>
          <w:rFonts w:ascii="Times New Roman" w:hAnsi="Times New Roman"/>
          <w:sz w:val="22"/>
          <w:szCs w:val="22"/>
        </w:rPr>
        <w:t>:</w:t>
      </w:r>
    </w:p>
    <w:p w14:paraId="7B57B336" w14:textId="77777777" w:rsidR="007A27AA" w:rsidRPr="001D3EAF" w:rsidRDefault="007A27AA" w:rsidP="007A27AA">
      <w:pPr>
        <w:spacing w:line="360" w:lineRule="auto"/>
        <w:jc w:val="both"/>
        <w:rPr>
          <w:rFonts w:ascii="Times New Roman" w:hAnsi="Times New Roman"/>
          <w:sz w:val="22"/>
          <w:szCs w:val="22"/>
        </w:rPr>
      </w:pPr>
    </w:p>
    <w:p w14:paraId="6E832BC8" w14:textId="4B8D5C08" w:rsidR="007A27AA" w:rsidRPr="001D3EAF" w:rsidRDefault="007A27AA" w:rsidP="007A27AA">
      <w:pPr>
        <w:spacing w:line="360" w:lineRule="auto"/>
        <w:ind w:left="705" w:hanging="705"/>
        <w:jc w:val="both"/>
        <w:rPr>
          <w:rFonts w:ascii="Times New Roman" w:hAnsi="Times New Roman"/>
          <w:sz w:val="22"/>
          <w:szCs w:val="22"/>
        </w:rPr>
      </w:pPr>
      <w:r w:rsidRPr="001D3EAF">
        <w:rPr>
          <w:rFonts w:ascii="Times New Roman" w:hAnsi="Times New Roman"/>
          <w:sz w:val="22"/>
          <w:szCs w:val="22"/>
        </w:rPr>
        <w:lastRenderedPageBreak/>
        <w:t>(</w:t>
      </w:r>
      <w:r w:rsidR="00253EE7" w:rsidRPr="001D3EAF">
        <w:rPr>
          <w:rFonts w:ascii="Times New Roman" w:hAnsi="Times New Roman"/>
          <w:sz w:val="22"/>
          <w:szCs w:val="22"/>
        </w:rPr>
        <w:t>8</w:t>
      </w:r>
      <w:r w:rsidR="00BE0380" w:rsidRPr="001D3EAF">
        <w:rPr>
          <w:rFonts w:ascii="Times New Roman" w:hAnsi="Times New Roman"/>
          <w:sz w:val="22"/>
          <w:szCs w:val="22"/>
        </w:rPr>
        <w:t>)</w:t>
      </w:r>
      <w:r w:rsidR="00BE0380" w:rsidRPr="001D3EAF">
        <w:rPr>
          <w:rFonts w:ascii="Times New Roman" w:hAnsi="Times New Roman"/>
          <w:sz w:val="22"/>
          <w:szCs w:val="22"/>
        </w:rPr>
        <w:tab/>
      </w:r>
      <w:r w:rsidR="00CB0448" w:rsidRPr="001D3EAF">
        <w:rPr>
          <w:rFonts w:ascii="Times New Roman" w:hAnsi="Times New Roman"/>
          <w:sz w:val="22"/>
          <w:szCs w:val="22"/>
        </w:rPr>
        <w:t>John believes</w:t>
      </w:r>
      <w:r w:rsidR="007E3B4C" w:rsidRPr="001D3EAF">
        <w:rPr>
          <w:rFonts w:ascii="Times New Roman" w:hAnsi="Times New Roman"/>
          <w:sz w:val="22"/>
          <w:szCs w:val="22"/>
        </w:rPr>
        <w:t xml:space="preserve"> Paul is such a good friend. </w:t>
      </w:r>
    </w:p>
    <w:p w14:paraId="39337997" w14:textId="77777777" w:rsidR="007A27AA" w:rsidRPr="001D3EAF" w:rsidRDefault="007A27AA" w:rsidP="007A27AA">
      <w:pPr>
        <w:spacing w:line="360" w:lineRule="auto"/>
        <w:jc w:val="both"/>
        <w:rPr>
          <w:rFonts w:ascii="Times New Roman" w:hAnsi="Times New Roman"/>
          <w:sz w:val="22"/>
          <w:szCs w:val="22"/>
        </w:rPr>
      </w:pPr>
    </w:p>
    <w:p w14:paraId="1BB23CBD" w14:textId="77777777" w:rsidR="003D3E77" w:rsidRDefault="00892598" w:rsidP="009249C3">
      <w:pPr>
        <w:spacing w:line="360" w:lineRule="auto"/>
        <w:jc w:val="both"/>
        <w:rPr>
          <w:rFonts w:ascii="Times New Roman" w:hAnsi="Times New Roman"/>
          <w:sz w:val="22"/>
          <w:szCs w:val="22"/>
        </w:rPr>
      </w:pPr>
      <w:r w:rsidRPr="001D3EAF">
        <w:rPr>
          <w:rFonts w:ascii="Times New Roman" w:hAnsi="Times New Roman"/>
          <w:sz w:val="22"/>
          <w:szCs w:val="22"/>
        </w:rPr>
        <w:t>There are</w:t>
      </w:r>
      <w:r w:rsidR="00A95AD4" w:rsidRPr="001D3EAF">
        <w:rPr>
          <w:rFonts w:ascii="Times New Roman" w:hAnsi="Times New Roman"/>
          <w:sz w:val="22"/>
          <w:szCs w:val="22"/>
        </w:rPr>
        <w:t xml:space="preserve"> a</w:t>
      </w:r>
      <w:r w:rsidR="007A27AA" w:rsidRPr="001D3EAF">
        <w:rPr>
          <w:rFonts w:ascii="Times New Roman" w:hAnsi="Times New Roman"/>
          <w:sz w:val="22"/>
          <w:szCs w:val="22"/>
        </w:rPr>
        <w:t>t least three natural interpretations of (</w:t>
      </w:r>
      <w:r w:rsidR="00253EE7" w:rsidRPr="001D3EAF">
        <w:rPr>
          <w:rFonts w:ascii="Times New Roman" w:hAnsi="Times New Roman"/>
          <w:sz w:val="22"/>
          <w:szCs w:val="22"/>
        </w:rPr>
        <w:t>8</w:t>
      </w:r>
      <w:r w:rsidR="007A27AA" w:rsidRPr="001D3EAF">
        <w:rPr>
          <w:rFonts w:ascii="Times New Roman" w:hAnsi="Times New Roman"/>
          <w:sz w:val="22"/>
          <w:szCs w:val="22"/>
        </w:rPr>
        <w:t xml:space="preserve">). First, </w:t>
      </w:r>
      <w:r w:rsidR="004112ED" w:rsidRPr="001D3EAF">
        <w:rPr>
          <w:rFonts w:ascii="Times New Roman" w:hAnsi="Times New Roman"/>
          <w:sz w:val="22"/>
          <w:szCs w:val="22"/>
        </w:rPr>
        <w:t xml:space="preserve">on an interpretation in which </w:t>
      </w:r>
      <w:r w:rsidR="007A27AA" w:rsidRPr="001D3EAF">
        <w:rPr>
          <w:rFonts w:ascii="Times New Roman" w:hAnsi="Times New Roman"/>
          <w:sz w:val="22"/>
          <w:szCs w:val="22"/>
        </w:rPr>
        <w:t xml:space="preserve">John has talked about Paul sarcastically, </w:t>
      </w:r>
      <w:r w:rsidR="00DB27C2" w:rsidRPr="001D3EAF">
        <w:rPr>
          <w:rFonts w:ascii="Times New Roman" w:hAnsi="Times New Roman"/>
          <w:sz w:val="22"/>
          <w:szCs w:val="22"/>
        </w:rPr>
        <w:t>both the ironic content and attitude are</w:t>
      </w:r>
      <w:r w:rsidR="007A27AA" w:rsidRPr="001D3EAF">
        <w:rPr>
          <w:rFonts w:ascii="Times New Roman" w:hAnsi="Times New Roman"/>
          <w:sz w:val="22"/>
          <w:szCs w:val="22"/>
        </w:rPr>
        <w:t xml:space="preserve"> naturally ascribe</w:t>
      </w:r>
      <w:r w:rsidR="00DB27C2" w:rsidRPr="001D3EAF">
        <w:rPr>
          <w:rFonts w:ascii="Times New Roman" w:hAnsi="Times New Roman"/>
          <w:sz w:val="22"/>
          <w:szCs w:val="22"/>
        </w:rPr>
        <w:t>d</w:t>
      </w:r>
      <w:r w:rsidR="007A27AA" w:rsidRPr="001D3EAF">
        <w:rPr>
          <w:rFonts w:ascii="Times New Roman" w:hAnsi="Times New Roman"/>
          <w:sz w:val="22"/>
          <w:szCs w:val="22"/>
        </w:rPr>
        <w:t xml:space="preserve"> to John, irrespective of what Ann believes about Paul. </w:t>
      </w:r>
      <w:r w:rsidR="002C2788" w:rsidRPr="001D3EAF">
        <w:rPr>
          <w:rFonts w:ascii="Times New Roman" w:hAnsi="Times New Roman"/>
          <w:sz w:val="22"/>
          <w:szCs w:val="22"/>
        </w:rPr>
        <w:t>In this sense,</w:t>
      </w:r>
      <w:r w:rsidR="007A27AA" w:rsidRPr="001D3EAF">
        <w:rPr>
          <w:rFonts w:ascii="Times New Roman" w:hAnsi="Times New Roman"/>
          <w:sz w:val="22"/>
          <w:szCs w:val="22"/>
        </w:rPr>
        <w:t xml:space="preserve"> both ironic content </w:t>
      </w:r>
      <w:r w:rsidR="007A27AA" w:rsidRPr="001D3EAF">
        <w:rPr>
          <w:rFonts w:ascii="Times New Roman" w:hAnsi="Times New Roman"/>
          <w:i/>
          <w:sz w:val="22"/>
          <w:szCs w:val="22"/>
        </w:rPr>
        <w:t>and</w:t>
      </w:r>
      <w:r w:rsidR="007A27AA" w:rsidRPr="001D3EAF">
        <w:rPr>
          <w:rFonts w:ascii="Times New Roman" w:hAnsi="Times New Roman"/>
          <w:sz w:val="22"/>
          <w:szCs w:val="22"/>
        </w:rPr>
        <w:t xml:space="preserve"> attitude embed within the </w:t>
      </w:r>
      <w:r w:rsidR="00CB0448" w:rsidRPr="001D3EAF">
        <w:rPr>
          <w:rFonts w:ascii="Times New Roman" w:hAnsi="Times New Roman"/>
          <w:sz w:val="22"/>
          <w:szCs w:val="22"/>
        </w:rPr>
        <w:t>belief-report</w:t>
      </w:r>
      <w:r w:rsidR="00E02344" w:rsidRPr="001D3EAF">
        <w:rPr>
          <w:rFonts w:ascii="Times New Roman" w:hAnsi="Times New Roman"/>
          <w:sz w:val="22"/>
          <w:szCs w:val="22"/>
        </w:rPr>
        <w:t xml:space="preserve">. However, secondly, on an interpretation in which </w:t>
      </w:r>
      <w:r w:rsidR="00CB0448" w:rsidRPr="001D3EAF">
        <w:rPr>
          <w:rFonts w:ascii="Times New Roman" w:hAnsi="Times New Roman"/>
          <w:sz w:val="22"/>
          <w:szCs w:val="22"/>
        </w:rPr>
        <w:t>John detests Paul</w:t>
      </w:r>
      <w:r w:rsidR="007A27AA" w:rsidRPr="001D3EAF">
        <w:rPr>
          <w:rFonts w:ascii="Times New Roman" w:hAnsi="Times New Roman"/>
          <w:sz w:val="22"/>
          <w:szCs w:val="22"/>
        </w:rPr>
        <w:t xml:space="preserve"> but has not said anything sarcastic about him, </w:t>
      </w:r>
      <w:r w:rsidR="00CB0448" w:rsidRPr="001D3EAF">
        <w:rPr>
          <w:rFonts w:ascii="Times New Roman" w:hAnsi="Times New Roman"/>
          <w:sz w:val="22"/>
          <w:szCs w:val="22"/>
        </w:rPr>
        <w:t>and</w:t>
      </w:r>
      <w:r w:rsidR="007A27AA" w:rsidRPr="001D3EAF">
        <w:rPr>
          <w:rFonts w:ascii="Times New Roman" w:hAnsi="Times New Roman"/>
          <w:sz w:val="22"/>
          <w:szCs w:val="22"/>
        </w:rPr>
        <w:t xml:space="preserve"> Ann is </w:t>
      </w:r>
      <w:r w:rsidR="00CB0448" w:rsidRPr="001D3EAF">
        <w:rPr>
          <w:rFonts w:ascii="Times New Roman" w:hAnsi="Times New Roman"/>
          <w:sz w:val="22"/>
          <w:szCs w:val="22"/>
        </w:rPr>
        <w:t xml:space="preserve">known as </w:t>
      </w:r>
      <w:r w:rsidR="007A27AA" w:rsidRPr="001D3EAF">
        <w:rPr>
          <w:rFonts w:ascii="Times New Roman" w:hAnsi="Times New Roman"/>
          <w:sz w:val="22"/>
          <w:szCs w:val="22"/>
        </w:rPr>
        <w:t xml:space="preserve">notoriously ironic, the ironic content </w:t>
      </w:r>
      <w:r w:rsidR="00E02344" w:rsidRPr="001D3EAF">
        <w:rPr>
          <w:rFonts w:ascii="Times New Roman" w:hAnsi="Times New Roman"/>
          <w:sz w:val="22"/>
          <w:szCs w:val="22"/>
        </w:rPr>
        <w:t xml:space="preserve">is ascribed </w:t>
      </w:r>
      <w:r w:rsidR="007A27AA" w:rsidRPr="001D3EAF">
        <w:rPr>
          <w:rFonts w:ascii="Times New Roman" w:hAnsi="Times New Roman"/>
          <w:sz w:val="22"/>
          <w:szCs w:val="22"/>
        </w:rPr>
        <w:t xml:space="preserve">as a belief to John </w:t>
      </w:r>
      <w:r w:rsidR="00CB0448" w:rsidRPr="001D3EAF">
        <w:rPr>
          <w:rFonts w:ascii="Times New Roman" w:hAnsi="Times New Roman"/>
          <w:sz w:val="22"/>
          <w:szCs w:val="22"/>
        </w:rPr>
        <w:t>whereas</w:t>
      </w:r>
      <w:r w:rsidR="007A27AA" w:rsidRPr="001D3EAF">
        <w:rPr>
          <w:rFonts w:ascii="Times New Roman" w:hAnsi="Times New Roman"/>
          <w:sz w:val="22"/>
          <w:szCs w:val="22"/>
        </w:rPr>
        <w:t xml:space="preserve"> the attitude </w:t>
      </w:r>
      <w:r w:rsidR="00E02344" w:rsidRPr="001D3EAF">
        <w:rPr>
          <w:rFonts w:ascii="Times New Roman" w:hAnsi="Times New Roman"/>
          <w:sz w:val="22"/>
          <w:szCs w:val="22"/>
        </w:rPr>
        <w:t xml:space="preserve">is ascribed </w:t>
      </w:r>
      <w:r w:rsidR="007A27AA" w:rsidRPr="001D3EAF">
        <w:rPr>
          <w:rFonts w:ascii="Times New Roman" w:hAnsi="Times New Roman"/>
          <w:sz w:val="22"/>
          <w:szCs w:val="22"/>
        </w:rPr>
        <w:t>to Ann.</w:t>
      </w:r>
      <w:r w:rsidR="0011664C" w:rsidRPr="001D3EAF">
        <w:rPr>
          <w:rFonts w:ascii="Times New Roman" w:hAnsi="Times New Roman"/>
          <w:sz w:val="22"/>
          <w:szCs w:val="22"/>
        </w:rPr>
        <w:t xml:space="preserve"> </w:t>
      </w:r>
      <w:r w:rsidR="00D16777" w:rsidRPr="001D3EAF">
        <w:rPr>
          <w:rFonts w:ascii="Times New Roman" w:hAnsi="Times New Roman"/>
          <w:sz w:val="22"/>
          <w:szCs w:val="22"/>
        </w:rPr>
        <w:t xml:space="preserve">In this sense, </w:t>
      </w:r>
      <w:r w:rsidR="003C2DC1" w:rsidRPr="001D3EAF">
        <w:rPr>
          <w:rFonts w:ascii="Times New Roman" w:hAnsi="Times New Roman"/>
          <w:sz w:val="22"/>
          <w:szCs w:val="22"/>
        </w:rPr>
        <w:t xml:space="preserve">we say, </w:t>
      </w:r>
      <w:r w:rsidR="00D16777" w:rsidRPr="001D3EAF">
        <w:rPr>
          <w:rFonts w:ascii="Times New Roman" w:hAnsi="Times New Roman"/>
          <w:sz w:val="22"/>
          <w:szCs w:val="22"/>
        </w:rPr>
        <w:t xml:space="preserve">the ironic content embeds but the ironic attitude </w:t>
      </w:r>
      <w:r w:rsidR="003C2DC1" w:rsidRPr="001D3EAF">
        <w:rPr>
          <w:rFonts w:ascii="Times New Roman" w:hAnsi="Times New Roman"/>
          <w:sz w:val="22"/>
          <w:szCs w:val="22"/>
        </w:rPr>
        <w:t>projects out</w:t>
      </w:r>
      <w:r w:rsidR="00177173" w:rsidRPr="001D3EAF">
        <w:rPr>
          <w:rFonts w:ascii="Times New Roman" w:hAnsi="Times New Roman"/>
          <w:sz w:val="22"/>
          <w:szCs w:val="22"/>
        </w:rPr>
        <w:t xml:space="preserve"> to become the reporter’s attitude</w:t>
      </w:r>
      <w:r w:rsidR="00D16777" w:rsidRPr="001D3EAF">
        <w:rPr>
          <w:rFonts w:ascii="Times New Roman" w:hAnsi="Times New Roman"/>
          <w:sz w:val="22"/>
          <w:szCs w:val="22"/>
        </w:rPr>
        <w:t xml:space="preserve">. </w:t>
      </w:r>
      <w:r w:rsidR="007A27AA" w:rsidRPr="001D3EAF">
        <w:rPr>
          <w:rFonts w:ascii="Times New Roman" w:hAnsi="Times New Roman"/>
          <w:sz w:val="22"/>
          <w:szCs w:val="22"/>
        </w:rPr>
        <w:t xml:space="preserve">Thirdly, </w:t>
      </w:r>
      <w:r w:rsidR="008114F6" w:rsidRPr="001D3EAF">
        <w:rPr>
          <w:rFonts w:ascii="Times New Roman" w:hAnsi="Times New Roman"/>
          <w:sz w:val="22"/>
          <w:szCs w:val="22"/>
        </w:rPr>
        <w:t xml:space="preserve">on an interpretation in which </w:t>
      </w:r>
      <w:r w:rsidR="007A27AA" w:rsidRPr="001D3EAF">
        <w:rPr>
          <w:rFonts w:ascii="Times New Roman" w:hAnsi="Times New Roman"/>
          <w:sz w:val="22"/>
          <w:szCs w:val="22"/>
        </w:rPr>
        <w:t xml:space="preserve">Ann knows, but John doesn’t know, that Paul has </w:t>
      </w:r>
      <w:r w:rsidR="008114F6" w:rsidRPr="001D3EAF">
        <w:rPr>
          <w:rFonts w:ascii="Times New Roman" w:hAnsi="Times New Roman"/>
          <w:sz w:val="22"/>
          <w:szCs w:val="22"/>
        </w:rPr>
        <w:t>cheated on John</w:t>
      </w:r>
      <w:r w:rsidR="007A27AA" w:rsidRPr="001D3EAF">
        <w:rPr>
          <w:rFonts w:ascii="Times New Roman" w:hAnsi="Times New Roman"/>
          <w:sz w:val="22"/>
          <w:szCs w:val="22"/>
        </w:rPr>
        <w:t xml:space="preserve">, both the ironic content and attitude </w:t>
      </w:r>
      <w:r w:rsidR="008114F6" w:rsidRPr="001D3EAF">
        <w:rPr>
          <w:rFonts w:ascii="Times New Roman" w:hAnsi="Times New Roman"/>
          <w:sz w:val="22"/>
          <w:szCs w:val="22"/>
        </w:rPr>
        <w:t xml:space="preserve">are ascribed </w:t>
      </w:r>
      <w:r w:rsidR="007A27AA" w:rsidRPr="001D3EAF">
        <w:rPr>
          <w:rFonts w:ascii="Times New Roman" w:hAnsi="Times New Roman"/>
          <w:sz w:val="22"/>
          <w:szCs w:val="22"/>
        </w:rPr>
        <w:t>to Ann</w:t>
      </w:r>
      <w:r w:rsidR="008114F6" w:rsidRPr="001D3EAF">
        <w:rPr>
          <w:rFonts w:ascii="Times New Roman" w:hAnsi="Times New Roman"/>
          <w:sz w:val="22"/>
          <w:szCs w:val="22"/>
        </w:rPr>
        <w:t>.</w:t>
      </w:r>
      <w:r w:rsidR="0087429C" w:rsidRPr="001D3EAF">
        <w:rPr>
          <w:rFonts w:ascii="Times New Roman" w:hAnsi="Times New Roman"/>
          <w:sz w:val="22"/>
          <w:szCs w:val="22"/>
        </w:rPr>
        <w:t xml:space="preserve"> </w:t>
      </w:r>
      <w:r w:rsidR="001D3BB2" w:rsidRPr="001D3EAF">
        <w:rPr>
          <w:rFonts w:ascii="Times New Roman" w:hAnsi="Times New Roman"/>
          <w:sz w:val="22"/>
          <w:szCs w:val="22"/>
        </w:rPr>
        <w:t xml:space="preserve">That is, Ann is ironic </w:t>
      </w:r>
      <w:r w:rsidR="00787F71" w:rsidRPr="001D3EAF">
        <w:rPr>
          <w:rFonts w:ascii="Times New Roman" w:hAnsi="Times New Roman"/>
          <w:sz w:val="22"/>
          <w:szCs w:val="22"/>
        </w:rPr>
        <w:t xml:space="preserve">both </w:t>
      </w:r>
      <w:r w:rsidR="001D3BB2" w:rsidRPr="001D3EAF">
        <w:rPr>
          <w:rFonts w:ascii="Times New Roman" w:hAnsi="Times New Roman"/>
          <w:sz w:val="22"/>
          <w:szCs w:val="22"/>
        </w:rPr>
        <w:t xml:space="preserve">about </w:t>
      </w:r>
      <w:r w:rsidR="00787F71" w:rsidRPr="001D3EAF">
        <w:rPr>
          <w:rFonts w:ascii="Times New Roman" w:hAnsi="Times New Roman"/>
          <w:sz w:val="22"/>
          <w:szCs w:val="22"/>
        </w:rPr>
        <w:t>Paul</w:t>
      </w:r>
      <w:r w:rsidR="001D3BB2" w:rsidRPr="001D3EAF">
        <w:rPr>
          <w:rFonts w:ascii="Times New Roman" w:hAnsi="Times New Roman"/>
          <w:sz w:val="22"/>
          <w:szCs w:val="22"/>
        </w:rPr>
        <w:t xml:space="preserve"> being </w:t>
      </w:r>
      <w:r w:rsidR="00787F71" w:rsidRPr="001D3EAF">
        <w:rPr>
          <w:rFonts w:ascii="Times New Roman" w:hAnsi="Times New Roman"/>
          <w:sz w:val="22"/>
          <w:szCs w:val="22"/>
        </w:rPr>
        <w:t xml:space="preserve">thought to be </w:t>
      </w:r>
      <w:r w:rsidR="001D3BB2" w:rsidRPr="001D3EAF">
        <w:rPr>
          <w:rFonts w:ascii="Times New Roman" w:hAnsi="Times New Roman"/>
          <w:sz w:val="22"/>
          <w:szCs w:val="22"/>
        </w:rPr>
        <w:t xml:space="preserve">a fine friend and about John for being foolish to believe that. </w:t>
      </w:r>
      <w:r w:rsidR="0087429C" w:rsidRPr="001D3EAF">
        <w:rPr>
          <w:rFonts w:ascii="Times New Roman" w:hAnsi="Times New Roman"/>
          <w:sz w:val="22"/>
          <w:szCs w:val="22"/>
        </w:rPr>
        <w:t xml:space="preserve">In this </w:t>
      </w:r>
      <w:r w:rsidR="00787F71" w:rsidRPr="001D3EAF">
        <w:rPr>
          <w:rFonts w:ascii="Times New Roman" w:hAnsi="Times New Roman"/>
          <w:sz w:val="22"/>
          <w:szCs w:val="22"/>
        </w:rPr>
        <w:t>case</w:t>
      </w:r>
      <w:r w:rsidR="0087429C" w:rsidRPr="001D3EAF">
        <w:rPr>
          <w:rFonts w:ascii="Times New Roman" w:hAnsi="Times New Roman"/>
          <w:sz w:val="22"/>
          <w:szCs w:val="22"/>
        </w:rPr>
        <w:t>, neither the ironic content nor the attitude embed</w:t>
      </w:r>
      <w:r w:rsidR="0015008C" w:rsidRPr="001D3EAF">
        <w:rPr>
          <w:rFonts w:ascii="Times New Roman" w:hAnsi="Times New Roman"/>
          <w:sz w:val="22"/>
          <w:szCs w:val="22"/>
        </w:rPr>
        <w:t>s</w:t>
      </w:r>
      <w:r w:rsidR="00AE5E58" w:rsidRPr="001D3EAF">
        <w:rPr>
          <w:rFonts w:ascii="Times New Roman" w:hAnsi="Times New Roman"/>
          <w:sz w:val="22"/>
          <w:szCs w:val="22"/>
        </w:rPr>
        <w:t xml:space="preserve">; they </w:t>
      </w:r>
      <w:r w:rsidR="00787F71" w:rsidRPr="001D3EAF">
        <w:rPr>
          <w:rFonts w:ascii="Times New Roman" w:hAnsi="Times New Roman"/>
          <w:sz w:val="22"/>
          <w:szCs w:val="22"/>
        </w:rPr>
        <w:t xml:space="preserve">both </w:t>
      </w:r>
      <w:r w:rsidR="00AE5E58" w:rsidRPr="001D3EAF">
        <w:rPr>
          <w:rFonts w:ascii="Times New Roman" w:hAnsi="Times New Roman"/>
          <w:sz w:val="22"/>
          <w:szCs w:val="22"/>
        </w:rPr>
        <w:t>project out</w:t>
      </w:r>
      <w:r w:rsidR="0087429C" w:rsidRPr="001D3EAF">
        <w:rPr>
          <w:rFonts w:ascii="Times New Roman" w:hAnsi="Times New Roman"/>
          <w:sz w:val="22"/>
          <w:szCs w:val="22"/>
        </w:rPr>
        <w:t>.</w:t>
      </w:r>
      <w:r w:rsidR="007A27AA" w:rsidRPr="001D3EAF">
        <w:rPr>
          <w:rFonts w:ascii="Times New Roman" w:hAnsi="Times New Roman"/>
          <w:sz w:val="22"/>
          <w:szCs w:val="22"/>
        </w:rPr>
        <w:t xml:space="preserve"> </w:t>
      </w:r>
      <w:r w:rsidR="00787F71" w:rsidRPr="001D3EAF">
        <w:rPr>
          <w:rFonts w:ascii="Times New Roman" w:hAnsi="Times New Roman"/>
          <w:sz w:val="22"/>
          <w:szCs w:val="22"/>
        </w:rPr>
        <w:t>Interestingly, whereas in regular irony the</w:t>
      </w:r>
      <w:r w:rsidR="006F7F58" w:rsidRPr="001D3EAF">
        <w:rPr>
          <w:rFonts w:ascii="Times New Roman" w:hAnsi="Times New Roman"/>
          <w:sz w:val="22"/>
          <w:szCs w:val="22"/>
        </w:rPr>
        <w:t xml:space="preserve"> </w:t>
      </w:r>
      <w:r w:rsidR="00787F71" w:rsidRPr="001D3EAF">
        <w:rPr>
          <w:rFonts w:ascii="Times New Roman" w:hAnsi="Times New Roman"/>
          <w:sz w:val="22"/>
          <w:szCs w:val="22"/>
        </w:rPr>
        <w:t xml:space="preserve">thought </w:t>
      </w:r>
      <w:r w:rsidR="00F5761E" w:rsidRPr="001D3EAF">
        <w:rPr>
          <w:rFonts w:ascii="Times New Roman" w:hAnsi="Times New Roman"/>
          <w:sz w:val="22"/>
          <w:szCs w:val="22"/>
        </w:rPr>
        <w:t xml:space="preserve">being mocked </w:t>
      </w:r>
      <w:r w:rsidR="00787F71" w:rsidRPr="001D3EAF">
        <w:rPr>
          <w:rFonts w:ascii="Times New Roman" w:hAnsi="Times New Roman"/>
          <w:sz w:val="22"/>
          <w:szCs w:val="22"/>
        </w:rPr>
        <w:t xml:space="preserve">is </w:t>
      </w:r>
      <w:r w:rsidR="006F7F58" w:rsidRPr="001D3EAF">
        <w:rPr>
          <w:rFonts w:ascii="Times New Roman" w:hAnsi="Times New Roman"/>
          <w:sz w:val="22"/>
          <w:szCs w:val="22"/>
        </w:rPr>
        <w:t xml:space="preserve">always </w:t>
      </w:r>
      <w:r w:rsidR="00787F71" w:rsidRPr="001D3EAF">
        <w:rPr>
          <w:rFonts w:ascii="Times New Roman" w:hAnsi="Times New Roman"/>
          <w:sz w:val="22"/>
          <w:szCs w:val="22"/>
        </w:rPr>
        <w:t xml:space="preserve">tacitly attributed, </w:t>
      </w:r>
      <w:r w:rsidR="006F7F58" w:rsidRPr="001D3EAF">
        <w:rPr>
          <w:rFonts w:ascii="Times New Roman" w:hAnsi="Times New Roman"/>
          <w:sz w:val="22"/>
          <w:szCs w:val="22"/>
        </w:rPr>
        <w:t>here</w:t>
      </w:r>
      <w:r w:rsidR="00F5761E" w:rsidRPr="001D3EAF">
        <w:rPr>
          <w:rFonts w:ascii="Times New Roman" w:hAnsi="Times New Roman"/>
          <w:sz w:val="22"/>
          <w:szCs w:val="22"/>
        </w:rPr>
        <w:t xml:space="preserve"> it is</w:t>
      </w:r>
      <w:r w:rsidR="006F7F58" w:rsidRPr="001D3EAF">
        <w:rPr>
          <w:rFonts w:ascii="Times New Roman" w:hAnsi="Times New Roman"/>
          <w:sz w:val="22"/>
          <w:szCs w:val="22"/>
        </w:rPr>
        <w:t xml:space="preserve"> </w:t>
      </w:r>
      <w:r w:rsidR="00C33F12" w:rsidRPr="001D3EAF">
        <w:rPr>
          <w:rFonts w:ascii="Times New Roman" w:hAnsi="Times New Roman"/>
          <w:sz w:val="22"/>
          <w:szCs w:val="22"/>
        </w:rPr>
        <w:t>explicitly attributed to John</w:t>
      </w:r>
      <w:r w:rsidR="007A27AA" w:rsidRPr="001D3EAF">
        <w:rPr>
          <w:rFonts w:ascii="Times New Roman" w:hAnsi="Times New Roman"/>
          <w:sz w:val="22"/>
          <w:szCs w:val="22"/>
        </w:rPr>
        <w:t>.</w:t>
      </w:r>
      <w:r w:rsidR="009249C3" w:rsidRPr="001D3EAF">
        <w:rPr>
          <w:rFonts w:ascii="Times New Roman" w:hAnsi="Times New Roman"/>
          <w:sz w:val="22"/>
          <w:szCs w:val="22"/>
        </w:rPr>
        <w:t xml:space="preserve"> </w:t>
      </w:r>
    </w:p>
    <w:p w14:paraId="3859F1D8" w14:textId="16C4C04C" w:rsidR="0050428C" w:rsidRPr="001D3EAF" w:rsidRDefault="00DB6183" w:rsidP="003D3E77">
      <w:pPr>
        <w:spacing w:line="360" w:lineRule="auto"/>
        <w:ind w:firstLine="705"/>
        <w:jc w:val="both"/>
        <w:rPr>
          <w:rFonts w:ascii="Times New Roman" w:hAnsi="Times New Roman"/>
          <w:sz w:val="22"/>
          <w:szCs w:val="22"/>
        </w:rPr>
      </w:pPr>
      <w:r w:rsidRPr="001D3EAF">
        <w:rPr>
          <w:rFonts w:ascii="Times New Roman" w:hAnsi="Times New Roman"/>
          <w:sz w:val="22"/>
          <w:szCs w:val="22"/>
        </w:rPr>
        <w:t>The possibility of shifting the speaker-orient</w:t>
      </w:r>
      <w:r w:rsidR="00C45347" w:rsidRPr="001D3EAF">
        <w:rPr>
          <w:rFonts w:ascii="Times New Roman" w:hAnsi="Times New Roman"/>
          <w:sz w:val="22"/>
          <w:szCs w:val="22"/>
        </w:rPr>
        <w:t xml:space="preserve">ed commitment </w:t>
      </w:r>
      <w:r w:rsidR="00737385" w:rsidRPr="001D3EAF">
        <w:rPr>
          <w:rFonts w:ascii="Times New Roman" w:hAnsi="Times New Roman"/>
          <w:sz w:val="22"/>
          <w:szCs w:val="22"/>
        </w:rPr>
        <w:t xml:space="preserve">suggests </w:t>
      </w:r>
      <w:r w:rsidR="00C45347" w:rsidRPr="001D3EAF">
        <w:rPr>
          <w:rFonts w:ascii="Times New Roman" w:hAnsi="Times New Roman"/>
          <w:sz w:val="22"/>
          <w:szCs w:val="22"/>
        </w:rPr>
        <w:t>that</w:t>
      </w:r>
      <w:r w:rsidRPr="001D3EAF">
        <w:rPr>
          <w:rFonts w:ascii="Times New Roman" w:hAnsi="Times New Roman"/>
          <w:sz w:val="22"/>
          <w:szCs w:val="22"/>
        </w:rPr>
        <w:t xml:space="preserve"> </w:t>
      </w:r>
      <w:r w:rsidR="00C45347" w:rsidRPr="001D3EAF">
        <w:rPr>
          <w:rFonts w:ascii="Times New Roman" w:hAnsi="Times New Roman"/>
          <w:sz w:val="22"/>
          <w:szCs w:val="22"/>
        </w:rPr>
        <w:t xml:space="preserve">the ironic attitude </w:t>
      </w:r>
      <w:r w:rsidR="00737385" w:rsidRPr="001D3EAF">
        <w:rPr>
          <w:rFonts w:ascii="Times New Roman" w:hAnsi="Times New Roman"/>
          <w:sz w:val="22"/>
          <w:szCs w:val="22"/>
        </w:rPr>
        <w:t>sometimes embeds</w:t>
      </w:r>
      <w:r w:rsidR="000E711D">
        <w:rPr>
          <w:rFonts w:ascii="Times New Roman" w:hAnsi="Times New Roman"/>
          <w:sz w:val="22"/>
          <w:szCs w:val="22"/>
        </w:rPr>
        <w:t xml:space="preserve"> along with the ironic content</w:t>
      </w:r>
      <w:r w:rsidR="00737385" w:rsidRPr="001D3EAF">
        <w:rPr>
          <w:rFonts w:ascii="Times New Roman" w:hAnsi="Times New Roman"/>
          <w:sz w:val="22"/>
          <w:szCs w:val="22"/>
        </w:rPr>
        <w:t xml:space="preserve"> when </w:t>
      </w:r>
      <w:r w:rsidR="006828A3">
        <w:rPr>
          <w:rFonts w:ascii="Times New Roman" w:hAnsi="Times New Roman"/>
          <w:sz w:val="22"/>
          <w:szCs w:val="22"/>
        </w:rPr>
        <w:t>they are</w:t>
      </w:r>
      <w:r w:rsidR="00737385" w:rsidRPr="001D3EAF">
        <w:rPr>
          <w:rFonts w:ascii="Times New Roman" w:hAnsi="Times New Roman"/>
          <w:sz w:val="22"/>
          <w:szCs w:val="22"/>
        </w:rPr>
        <w:t xml:space="preserve"> </w:t>
      </w:r>
      <w:r w:rsidR="000E711D">
        <w:rPr>
          <w:rFonts w:ascii="Times New Roman" w:hAnsi="Times New Roman"/>
          <w:sz w:val="22"/>
          <w:szCs w:val="22"/>
        </w:rPr>
        <w:t xml:space="preserve">both </w:t>
      </w:r>
      <w:r w:rsidR="00737385" w:rsidRPr="001D3EAF">
        <w:rPr>
          <w:rFonts w:ascii="Times New Roman" w:hAnsi="Times New Roman"/>
          <w:sz w:val="22"/>
          <w:szCs w:val="22"/>
        </w:rPr>
        <w:t xml:space="preserve">ascribed to the </w:t>
      </w:r>
      <w:proofErr w:type="spellStart"/>
      <w:r w:rsidR="00737385" w:rsidRPr="001D3EAF">
        <w:rPr>
          <w:rFonts w:ascii="Times New Roman" w:hAnsi="Times New Roman"/>
          <w:sz w:val="22"/>
          <w:szCs w:val="22"/>
        </w:rPr>
        <w:t>reportee</w:t>
      </w:r>
      <w:proofErr w:type="spellEnd"/>
      <w:r w:rsidR="006828A3">
        <w:rPr>
          <w:rFonts w:ascii="Times New Roman" w:hAnsi="Times New Roman"/>
          <w:sz w:val="22"/>
          <w:szCs w:val="22"/>
        </w:rPr>
        <w:t>.</w:t>
      </w:r>
      <w:r w:rsidR="00737385" w:rsidRPr="001D3EAF">
        <w:rPr>
          <w:rFonts w:ascii="Times New Roman" w:hAnsi="Times New Roman"/>
          <w:sz w:val="22"/>
          <w:szCs w:val="22"/>
        </w:rPr>
        <w:t xml:space="preserve"> </w:t>
      </w:r>
      <w:r w:rsidR="006828A3">
        <w:rPr>
          <w:rFonts w:ascii="Times New Roman" w:hAnsi="Times New Roman"/>
          <w:sz w:val="22"/>
          <w:szCs w:val="22"/>
        </w:rPr>
        <w:t xml:space="preserve">Other </w:t>
      </w:r>
      <w:r w:rsidR="00737385" w:rsidRPr="001D3EAF">
        <w:rPr>
          <w:rFonts w:ascii="Times New Roman" w:hAnsi="Times New Roman"/>
          <w:sz w:val="22"/>
          <w:szCs w:val="22"/>
        </w:rPr>
        <w:t>times</w:t>
      </w:r>
      <w:r w:rsidR="0002656A" w:rsidRPr="001D3EAF">
        <w:rPr>
          <w:rFonts w:ascii="Times New Roman" w:hAnsi="Times New Roman"/>
          <w:sz w:val="22"/>
          <w:szCs w:val="22"/>
        </w:rPr>
        <w:t xml:space="preserve"> </w:t>
      </w:r>
      <w:r w:rsidR="006828A3">
        <w:rPr>
          <w:rFonts w:ascii="Times New Roman" w:hAnsi="Times New Roman"/>
          <w:sz w:val="22"/>
          <w:szCs w:val="22"/>
        </w:rPr>
        <w:t>the attitude</w:t>
      </w:r>
      <w:r w:rsidR="0002656A" w:rsidRPr="001D3EAF">
        <w:rPr>
          <w:rFonts w:ascii="Times New Roman" w:hAnsi="Times New Roman"/>
          <w:sz w:val="22"/>
          <w:szCs w:val="22"/>
        </w:rPr>
        <w:t xml:space="preserve"> project</w:t>
      </w:r>
      <w:r w:rsidR="002F0B5D" w:rsidRPr="001D3EAF">
        <w:rPr>
          <w:rFonts w:ascii="Times New Roman" w:hAnsi="Times New Roman"/>
          <w:sz w:val="22"/>
          <w:szCs w:val="22"/>
        </w:rPr>
        <w:t>s out</w:t>
      </w:r>
      <w:r w:rsidR="00DC4339">
        <w:rPr>
          <w:rFonts w:ascii="Times New Roman" w:hAnsi="Times New Roman"/>
          <w:sz w:val="22"/>
          <w:szCs w:val="22"/>
        </w:rPr>
        <w:t xml:space="preserve"> along with the ironic content</w:t>
      </w:r>
      <w:r w:rsidR="0088384F" w:rsidRPr="001D3EAF">
        <w:rPr>
          <w:rFonts w:ascii="Times New Roman" w:hAnsi="Times New Roman"/>
          <w:sz w:val="22"/>
          <w:szCs w:val="22"/>
        </w:rPr>
        <w:t xml:space="preserve"> </w:t>
      </w:r>
      <w:r w:rsidR="00F36538" w:rsidRPr="001D3EAF">
        <w:rPr>
          <w:rFonts w:ascii="Times New Roman" w:hAnsi="Times New Roman"/>
          <w:sz w:val="22"/>
          <w:szCs w:val="22"/>
        </w:rPr>
        <w:t xml:space="preserve">when </w:t>
      </w:r>
      <w:r w:rsidR="00DC4339">
        <w:rPr>
          <w:rFonts w:ascii="Times New Roman" w:hAnsi="Times New Roman"/>
          <w:sz w:val="22"/>
          <w:szCs w:val="22"/>
        </w:rPr>
        <w:t>they are</w:t>
      </w:r>
      <w:r w:rsidR="00F36538" w:rsidRPr="001D3EAF">
        <w:rPr>
          <w:rFonts w:ascii="Times New Roman" w:hAnsi="Times New Roman"/>
          <w:sz w:val="22"/>
          <w:szCs w:val="22"/>
        </w:rPr>
        <w:t xml:space="preserve"> </w:t>
      </w:r>
      <w:r w:rsidR="000E711D">
        <w:rPr>
          <w:rFonts w:ascii="Times New Roman" w:hAnsi="Times New Roman"/>
          <w:sz w:val="22"/>
          <w:szCs w:val="22"/>
        </w:rPr>
        <w:t xml:space="preserve">both </w:t>
      </w:r>
      <w:r w:rsidR="00F36538" w:rsidRPr="001D3EAF">
        <w:rPr>
          <w:rFonts w:ascii="Times New Roman" w:hAnsi="Times New Roman"/>
          <w:sz w:val="22"/>
          <w:szCs w:val="22"/>
        </w:rPr>
        <w:t xml:space="preserve">ascribed to </w:t>
      </w:r>
      <w:r w:rsidR="009D6CE0" w:rsidRPr="001D3EAF">
        <w:rPr>
          <w:rFonts w:ascii="Times New Roman" w:hAnsi="Times New Roman"/>
          <w:sz w:val="22"/>
          <w:szCs w:val="22"/>
        </w:rPr>
        <w:t>the reporter</w:t>
      </w:r>
      <w:r w:rsidR="00006F96">
        <w:rPr>
          <w:rFonts w:ascii="Times New Roman" w:hAnsi="Times New Roman"/>
          <w:sz w:val="22"/>
          <w:szCs w:val="22"/>
        </w:rPr>
        <w:t xml:space="preserve">. In this case, both the ironic content and attitude are </w:t>
      </w:r>
      <w:r w:rsidR="00180984">
        <w:rPr>
          <w:rFonts w:ascii="Times New Roman" w:hAnsi="Times New Roman"/>
          <w:sz w:val="22"/>
          <w:szCs w:val="22"/>
        </w:rPr>
        <w:t>communicated as part of the whole belief-report</w:t>
      </w:r>
      <w:r w:rsidR="006828A3">
        <w:rPr>
          <w:rFonts w:ascii="Times New Roman" w:hAnsi="Times New Roman"/>
          <w:sz w:val="22"/>
          <w:szCs w:val="22"/>
        </w:rPr>
        <w:t xml:space="preserve"> rather than </w:t>
      </w:r>
      <w:r w:rsidR="00006F96">
        <w:rPr>
          <w:rFonts w:ascii="Times New Roman" w:hAnsi="Times New Roman"/>
          <w:sz w:val="22"/>
          <w:szCs w:val="22"/>
        </w:rPr>
        <w:t xml:space="preserve">part </w:t>
      </w:r>
      <w:r w:rsidR="00DC4339">
        <w:rPr>
          <w:rFonts w:ascii="Times New Roman" w:hAnsi="Times New Roman"/>
          <w:sz w:val="22"/>
          <w:szCs w:val="22"/>
        </w:rPr>
        <w:t xml:space="preserve">of </w:t>
      </w:r>
      <w:r w:rsidR="006828A3">
        <w:rPr>
          <w:rFonts w:ascii="Times New Roman" w:hAnsi="Times New Roman"/>
          <w:sz w:val="22"/>
          <w:szCs w:val="22"/>
        </w:rPr>
        <w:t>that-clause</w:t>
      </w:r>
      <w:r w:rsidR="00180984">
        <w:rPr>
          <w:rFonts w:ascii="Times New Roman" w:hAnsi="Times New Roman"/>
          <w:sz w:val="22"/>
          <w:szCs w:val="22"/>
        </w:rPr>
        <w:t>.</w:t>
      </w:r>
      <w:r w:rsidR="003D433B" w:rsidRPr="001D3EAF">
        <w:rPr>
          <w:rFonts w:ascii="Times New Roman" w:hAnsi="Times New Roman"/>
          <w:sz w:val="22"/>
          <w:szCs w:val="22"/>
        </w:rPr>
        <w:t xml:space="preserve"> </w:t>
      </w:r>
      <w:r w:rsidR="000C35E6">
        <w:rPr>
          <w:rFonts w:ascii="Times New Roman" w:hAnsi="Times New Roman"/>
          <w:sz w:val="22"/>
          <w:szCs w:val="22"/>
        </w:rPr>
        <w:t>O</w:t>
      </w:r>
      <w:r w:rsidR="00DC4339">
        <w:rPr>
          <w:rFonts w:ascii="Times New Roman" w:hAnsi="Times New Roman"/>
          <w:sz w:val="22"/>
          <w:szCs w:val="22"/>
        </w:rPr>
        <w:t xml:space="preserve">ther times, </w:t>
      </w:r>
      <w:r w:rsidR="000C35E6">
        <w:rPr>
          <w:rFonts w:ascii="Times New Roman" w:hAnsi="Times New Roman"/>
          <w:sz w:val="22"/>
          <w:szCs w:val="22"/>
        </w:rPr>
        <w:t xml:space="preserve">the </w:t>
      </w:r>
      <w:r w:rsidR="00DC4339">
        <w:rPr>
          <w:rFonts w:ascii="Times New Roman" w:hAnsi="Times New Roman"/>
          <w:sz w:val="22"/>
          <w:szCs w:val="22"/>
        </w:rPr>
        <w:t>ironic content and attitude may come apart. This</w:t>
      </w:r>
      <w:r w:rsidR="009B5129">
        <w:rPr>
          <w:rFonts w:ascii="Times New Roman" w:hAnsi="Times New Roman"/>
          <w:sz w:val="22"/>
          <w:szCs w:val="22"/>
        </w:rPr>
        <w:t xml:space="preserve"> varia</w:t>
      </w:r>
      <w:r w:rsidR="000E711D">
        <w:rPr>
          <w:rFonts w:ascii="Times New Roman" w:hAnsi="Times New Roman"/>
          <w:sz w:val="22"/>
          <w:szCs w:val="22"/>
        </w:rPr>
        <w:t>bility</w:t>
      </w:r>
      <w:r w:rsidR="009B5129">
        <w:rPr>
          <w:rFonts w:ascii="Times New Roman" w:hAnsi="Times New Roman"/>
          <w:sz w:val="22"/>
          <w:szCs w:val="22"/>
        </w:rPr>
        <w:t xml:space="preserve"> </w:t>
      </w:r>
      <w:r w:rsidR="00C77548">
        <w:rPr>
          <w:rFonts w:ascii="Times New Roman" w:hAnsi="Times New Roman"/>
          <w:sz w:val="22"/>
          <w:szCs w:val="22"/>
        </w:rPr>
        <w:t>may be</w:t>
      </w:r>
      <w:r w:rsidR="00DC4339">
        <w:rPr>
          <w:rFonts w:ascii="Times New Roman" w:hAnsi="Times New Roman"/>
          <w:sz w:val="22"/>
          <w:szCs w:val="22"/>
        </w:rPr>
        <w:t xml:space="preserve"> </w:t>
      </w:r>
      <w:r w:rsidR="009B5129">
        <w:rPr>
          <w:rFonts w:ascii="Times New Roman" w:hAnsi="Times New Roman"/>
          <w:sz w:val="22"/>
          <w:szCs w:val="22"/>
        </w:rPr>
        <w:t>explained by</w:t>
      </w:r>
      <w:r w:rsidR="00C77548">
        <w:rPr>
          <w:rFonts w:ascii="Times New Roman" w:hAnsi="Times New Roman"/>
          <w:sz w:val="22"/>
          <w:szCs w:val="22"/>
        </w:rPr>
        <w:t xml:space="preserve"> th</w:t>
      </w:r>
      <w:r w:rsidR="009B5129">
        <w:rPr>
          <w:rFonts w:ascii="Times New Roman" w:hAnsi="Times New Roman"/>
          <w:sz w:val="22"/>
          <w:szCs w:val="22"/>
        </w:rPr>
        <w:t>e fact that</w:t>
      </w:r>
      <w:r w:rsidR="00C77548">
        <w:rPr>
          <w:rFonts w:ascii="Times New Roman" w:hAnsi="Times New Roman"/>
          <w:sz w:val="22"/>
          <w:szCs w:val="22"/>
        </w:rPr>
        <w:t xml:space="preserve"> </w:t>
      </w:r>
      <w:r w:rsidR="003D3E77">
        <w:rPr>
          <w:rFonts w:ascii="Times New Roman" w:hAnsi="Times New Roman"/>
          <w:sz w:val="22"/>
          <w:szCs w:val="22"/>
        </w:rPr>
        <w:t>belief-</w:t>
      </w:r>
      <w:r w:rsidR="00DB08D6">
        <w:rPr>
          <w:rFonts w:ascii="Times New Roman" w:hAnsi="Times New Roman"/>
          <w:sz w:val="22"/>
          <w:szCs w:val="22"/>
        </w:rPr>
        <w:t xml:space="preserve">reports </w:t>
      </w:r>
      <w:r w:rsidR="00C77548">
        <w:rPr>
          <w:rFonts w:ascii="Times New Roman" w:hAnsi="Times New Roman"/>
          <w:sz w:val="22"/>
          <w:szCs w:val="22"/>
        </w:rPr>
        <w:t>are</w:t>
      </w:r>
      <w:r w:rsidR="00DC4339">
        <w:rPr>
          <w:rFonts w:ascii="Times New Roman" w:hAnsi="Times New Roman"/>
          <w:sz w:val="22"/>
          <w:szCs w:val="22"/>
        </w:rPr>
        <w:t xml:space="preserve"> sensitive </w:t>
      </w:r>
      <w:r w:rsidR="00574C1F">
        <w:rPr>
          <w:rFonts w:ascii="Times New Roman" w:hAnsi="Times New Roman"/>
          <w:sz w:val="22"/>
          <w:szCs w:val="22"/>
        </w:rPr>
        <w:t>to</w:t>
      </w:r>
      <w:r w:rsidR="0010470D" w:rsidRPr="001D3EAF">
        <w:rPr>
          <w:rFonts w:ascii="Times New Roman" w:hAnsi="Times New Roman"/>
          <w:sz w:val="22"/>
          <w:szCs w:val="22"/>
        </w:rPr>
        <w:t xml:space="preserve"> attitudes</w:t>
      </w:r>
      <w:r w:rsidR="00F51077">
        <w:rPr>
          <w:rFonts w:ascii="Times New Roman" w:hAnsi="Times New Roman"/>
          <w:sz w:val="22"/>
          <w:szCs w:val="22"/>
        </w:rPr>
        <w:t>.</w:t>
      </w:r>
      <w:r w:rsidR="007752E5">
        <w:rPr>
          <w:rFonts w:ascii="Times New Roman" w:hAnsi="Times New Roman"/>
          <w:sz w:val="22"/>
          <w:szCs w:val="22"/>
        </w:rPr>
        <w:t xml:space="preserve"> </w:t>
      </w:r>
      <w:r w:rsidR="00DC4339">
        <w:rPr>
          <w:rFonts w:ascii="Times New Roman" w:hAnsi="Times New Roman"/>
          <w:sz w:val="22"/>
          <w:szCs w:val="22"/>
        </w:rPr>
        <w:t>However,</w:t>
      </w:r>
      <w:r w:rsidR="00F51077">
        <w:rPr>
          <w:rFonts w:ascii="Times New Roman" w:hAnsi="Times New Roman"/>
          <w:sz w:val="22"/>
          <w:szCs w:val="22"/>
        </w:rPr>
        <w:t xml:space="preserve"> </w:t>
      </w:r>
      <w:r w:rsidR="00151041">
        <w:rPr>
          <w:rFonts w:ascii="Times New Roman" w:hAnsi="Times New Roman"/>
          <w:sz w:val="22"/>
          <w:szCs w:val="22"/>
        </w:rPr>
        <w:t>other operators are seem also sensitive to the</w:t>
      </w:r>
      <w:r w:rsidR="00F51077">
        <w:rPr>
          <w:rFonts w:ascii="Times New Roman" w:hAnsi="Times New Roman"/>
          <w:sz w:val="22"/>
          <w:szCs w:val="22"/>
        </w:rPr>
        <w:t xml:space="preserve"> ironic attitude </w:t>
      </w:r>
      <w:r w:rsidR="00151041">
        <w:rPr>
          <w:rFonts w:ascii="Times New Roman" w:hAnsi="Times New Roman"/>
          <w:sz w:val="22"/>
          <w:szCs w:val="22"/>
        </w:rPr>
        <w:t xml:space="preserve">(paraphrased in brackets) such </w:t>
      </w:r>
      <w:r w:rsidR="00F51077">
        <w:rPr>
          <w:rFonts w:ascii="Times New Roman" w:hAnsi="Times New Roman"/>
          <w:sz w:val="22"/>
          <w:szCs w:val="22"/>
        </w:rPr>
        <w:t>as the conditional in</w:t>
      </w:r>
      <w:r w:rsidR="009E4790" w:rsidRPr="001D3EAF">
        <w:rPr>
          <w:rFonts w:ascii="Times New Roman" w:hAnsi="Times New Roman"/>
          <w:sz w:val="22"/>
          <w:szCs w:val="22"/>
        </w:rPr>
        <w:t xml:space="preserve"> </w:t>
      </w:r>
      <w:r w:rsidR="00CC7B7E" w:rsidRPr="001D3EAF">
        <w:rPr>
          <w:rFonts w:ascii="Times New Roman" w:hAnsi="Times New Roman"/>
          <w:sz w:val="22"/>
          <w:szCs w:val="22"/>
        </w:rPr>
        <w:t>(</w:t>
      </w:r>
      <w:r w:rsidR="00253EE7" w:rsidRPr="001D3EAF">
        <w:rPr>
          <w:rFonts w:ascii="Times New Roman" w:hAnsi="Times New Roman"/>
          <w:sz w:val="22"/>
          <w:szCs w:val="22"/>
        </w:rPr>
        <w:t>9</w:t>
      </w:r>
      <w:r w:rsidR="00CC7B7E" w:rsidRPr="001D3EAF">
        <w:rPr>
          <w:rFonts w:ascii="Times New Roman" w:hAnsi="Times New Roman"/>
          <w:sz w:val="22"/>
          <w:szCs w:val="22"/>
        </w:rPr>
        <w:t>)</w:t>
      </w:r>
      <w:r w:rsidR="00191F0E" w:rsidRPr="001D3EAF">
        <w:rPr>
          <w:rFonts w:ascii="Times New Roman" w:hAnsi="Times New Roman"/>
          <w:sz w:val="22"/>
          <w:szCs w:val="22"/>
        </w:rPr>
        <w:t>:</w:t>
      </w:r>
      <w:r w:rsidR="0050106E" w:rsidRPr="001D3EAF">
        <w:rPr>
          <w:rFonts w:ascii="Times New Roman" w:hAnsi="Times New Roman"/>
          <w:sz w:val="22"/>
          <w:szCs w:val="22"/>
        </w:rPr>
        <w:t xml:space="preserve"> </w:t>
      </w:r>
    </w:p>
    <w:p w14:paraId="6D9FB891" w14:textId="77777777" w:rsidR="0050428C" w:rsidRPr="001D3EAF" w:rsidRDefault="0050428C" w:rsidP="0050428C">
      <w:pPr>
        <w:rPr>
          <w:rFonts w:ascii="Times New Roman" w:hAnsi="Times New Roman"/>
          <w:sz w:val="22"/>
          <w:szCs w:val="22"/>
        </w:rPr>
      </w:pPr>
    </w:p>
    <w:p w14:paraId="23788F5C" w14:textId="7BC8A8C0" w:rsidR="0050428C" w:rsidRPr="001D3EAF" w:rsidRDefault="00ED0200" w:rsidP="0050428C">
      <w:pPr>
        <w:ind w:left="705" w:hanging="705"/>
        <w:rPr>
          <w:rFonts w:ascii="Times New Roman" w:hAnsi="Times New Roman"/>
          <w:sz w:val="22"/>
          <w:szCs w:val="22"/>
        </w:rPr>
      </w:pPr>
      <w:r w:rsidRPr="001D3EAF">
        <w:rPr>
          <w:rFonts w:ascii="Times New Roman" w:hAnsi="Times New Roman"/>
          <w:sz w:val="22"/>
          <w:szCs w:val="22"/>
        </w:rPr>
        <w:t>(</w:t>
      </w:r>
      <w:r w:rsidR="00253EE7" w:rsidRPr="001D3EAF">
        <w:rPr>
          <w:rFonts w:ascii="Times New Roman" w:hAnsi="Times New Roman"/>
          <w:sz w:val="22"/>
          <w:szCs w:val="22"/>
        </w:rPr>
        <w:t>9</w:t>
      </w:r>
      <w:r w:rsidR="0050428C" w:rsidRPr="001D3EAF">
        <w:rPr>
          <w:rFonts w:ascii="Times New Roman" w:hAnsi="Times New Roman"/>
          <w:sz w:val="22"/>
          <w:szCs w:val="22"/>
        </w:rPr>
        <w:t xml:space="preserve">) </w:t>
      </w:r>
      <w:r w:rsidR="0050428C" w:rsidRPr="001D3EAF">
        <w:rPr>
          <w:rFonts w:ascii="Times New Roman" w:hAnsi="Times New Roman"/>
          <w:sz w:val="22"/>
          <w:szCs w:val="22"/>
        </w:rPr>
        <w:tab/>
        <w:t xml:space="preserve">If </w:t>
      </w:r>
      <w:r w:rsidR="005566E1" w:rsidRPr="001D3EAF">
        <w:rPr>
          <w:rFonts w:ascii="Times New Roman" w:hAnsi="Times New Roman"/>
          <w:iCs/>
          <w:sz w:val="22"/>
          <w:szCs w:val="22"/>
        </w:rPr>
        <w:t>Jo</w:t>
      </w:r>
      <w:r w:rsidR="003C7A38">
        <w:rPr>
          <w:rFonts w:ascii="Times New Roman" w:hAnsi="Times New Roman"/>
          <w:iCs/>
          <w:sz w:val="22"/>
          <w:szCs w:val="22"/>
        </w:rPr>
        <w:t>n</w:t>
      </w:r>
      <w:r w:rsidR="0050428C" w:rsidRPr="001D3EAF">
        <w:rPr>
          <w:rFonts w:ascii="Times New Roman" w:hAnsi="Times New Roman"/>
          <w:iCs/>
          <w:sz w:val="22"/>
          <w:szCs w:val="22"/>
        </w:rPr>
        <w:t xml:space="preserve"> is such a genius</w:t>
      </w:r>
      <w:r w:rsidR="0050428C" w:rsidRPr="001D3EAF">
        <w:rPr>
          <w:rFonts w:ascii="Times New Roman" w:hAnsi="Times New Roman"/>
          <w:i/>
          <w:iCs/>
          <w:sz w:val="22"/>
          <w:szCs w:val="22"/>
        </w:rPr>
        <w:t xml:space="preserve"> </w:t>
      </w:r>
      <w:r w:rsidR="0050428C" w:rsidRPr="001D3EAF">
        <w:rPr>
          <w:rFonts w:ascii="Times New Roman" w:hAnsi="Times New Roman"/>
          <w:sz w:val="22"/>
          <w:szCs w:val="22"/>
        </w:rPr>
        <w:t>[</w:t>
      </w:r>
      <w:r w:rsidR="0050428C" w:rsidRPr="001D3EAF">
        <w:rPr>
          <w:rFonts w:ascii="Times New Roman" w:hAnsi="Times New Roman"/>
          <w:i/>
          <w:sz w:val="22"/>
          <w:szCs w:val="22"/>
        </w:rPr>
        <w:t xml:space="preserve">which </w:t>
      </w:r>
      <w:r w:rsidR="00F51077">
        <w:rPr>
          <w:rFonts w:ascii="Times New Roman" w:hAnsi="Times New Roman"/>
          <w:i/>
          <w:sz w:val="22"/>
          <w:szCs w:val="22"/>
        </w:rPr>
        <w:t>would be such a</w:t>
      </w:r>
      <w:r w:rsidR="0050428C" w:rsidRPr="001D3EAF">
        <w:rPr>
          <w:rFonts w:ascii="Times New Roman" w:hAnsi="Times New Roman"/>
          <w:i/>
          <w:sz w:val="22"/>
          <w:szCs w:val="22"/>
        </w:rPr>
        <w:t xml:space="preserve"> ridiculous</w:t>
      </w:r>
      <w:r w:rsidR="00F51077">
        <w:rPr>
          <w:rFonts w:ascii="Times New Roman" w:hAnsi="Times New Roman"/>
          <w:i/>
          <w:sz w:val="22"/>
          <w:szCs w:val="22"/>
        </w:rPr>
        <w:t xml:space="preserve"> to think/say</w:t>
      </w:r>
      <w:r w:rsidR="0050428C" w:rsidRPr="001D3EAF">
        <w:rPr>
          <w:rFonts w:ascii="Times New Roman" w:hAnsi="Times New Roman"/>
          <w:sz w:val="22"/>
          <w:szCs w:val="22"/>
        </w:rPr>
        <w:t>]</w:t>
      </w:r>
      <w:r w:rsidR="0050428C" w:rsidRPr="001D3EAF">
        <w:rPr>
          <w:rFonts w:ascii="Times New Roman" w:hAnsi="Times New Roman"/>
          <w:i/>
          <w:iCs/>
          <w:sz w:val="22"/>
          <w:szCs w:val="22"/>
        </w:rPr>
        <w:t xml:space="preserve">, </w:t>
      </w:r>
      <w:r w:rsidR="005566E1" w:rsidRPr="001D3EAF">
        <w:rPr>
          <w:rFonts w:ascii="Times New Roman" w:hAnsi="Times New Roman"/>
          <w:sz w:val="22"/>
          <w:szCs w:val="22"/>
        </w:rPr>
        <w:t xml:space="preserve">why did you </w:t>
      </w:r>
      <w:r w:rsidR="0001153C">
        <w:rPr>
          <w:rFonts w:ascii="Times New Roman" w:hAnsi="Times New Roman"/>
          <w:sz w:val="22"/>
          <w:szCs w:val="22"/>
        </w:rPr>
        <w:t>appoint him</w:t>
      </w:r>
      <w:r w:rsidR="00F51077">
        <w:rPr>
          <w:rFonts w:ascii="Times New Roman" w:hAnsi="Times New Roman"/>
          <w:sz w:val="22"/>
          <w:szCs w:val="22"/>
        </w:rPr>
        <w:t xml:space="preserve"> then</w:t>
      </w:r>
      <w:r w:rsidR="00521FB5" w:rsidRPr="001D3EAF">
        <w:rPr>
          <w:rFonts w:ascii="Times New Roman" w:hAnsi="Times New Roman"/>
          <w:sz w:val="22"/>
          <w:szCs w:val="22"/>
        </w:rPr>
        <w:t>?</w:t>
      </w:r>
      <w:r w:rsidR="0050428C" w:rsidRPr="001D3EAF">
        <w:rPr>
          <w:rFonts w:ascii="Times New Roman" w:hAnsi="Times New Roman"/>
          <w:sz w:val="22"/>
          <w:szCs w:val="22"/>
        </w:rPr>
        <w:t xml:space="preserve"> </w:t>
      </w:r>
    </w:p>
    <w:p w14:paraId="6320797D" w14:textId="77777777" w:rsidR="0050428C" w:rsidRPr="001D3EAF" w:rsidRDefault="0050428C" w:rsidP="0050428C">
      <w:pPr>
        <w:ind w:firstLine="709"/>
        <w:jc w:val="both"/>
        <w:rPr>
          <w:rFonts w:ascii="Times New Roman" w:hAnsi="Times New Roman"/>
          <w:sz w:val="22"/>
          <w:szCs w:val="22"/>
        </w:rPr>
      </w:pPr>
    </w:p>
    <w:p w14:paraId="3829069C" w14:textId="28109566" w:rsidR="00BB7143" w:rsidRDefault="00F51077" w:rsidP="007E2751">
      <w:pPr>
        <w:spacing w:line="360" w:lineRule="auto"/>
        <w:jc w:val="both"/>
        <w:rPr>
          <w:rFonts w:ascii="Times New Roman" w:hAnsi="Times New Roman"/>
          <w:sz w:val="22"/>
          <w:szCs w:val="22"/>
        </w:rPr>
      </w:pPr>
      <w:r>
        <w:rPr>
          <w:rFonts w:ascii="Times New Roman" w:hAnsi="Times New Roman"/>
          <w:sz w:val="22"/>
          <w:szCs w:val="22"/>
        </w:rPr>
        <w:t>The</w:t>
      </w:r>
      <w:r w:rsidR="00442BFB">
        <w:rPr>
          <w:rFonts w:ascii="Times New Roman" w:hAnsi="Times New Roman"/>
          <w:sz w:val="22"/>
          <w:szCs w:val="22"/>
        </w:rPr>
        <w:t xml:space="preserve"> </w:t>
      </w:r>
      <w:r w:rsidR="00F82FCB" w:rsidRPr="001D3EAF">
        <w:rPr>
          <w:rFonts w:ascii="Times New Roman" w:hAnsi="Times New Roman"/>
          <w:sz w:val="22"/>
          <w:szCs w:val="22"/>
        </w:rPr>
        <w:t xml:space="preserve">question </w:t>
      </w:r>
      <w:r w:rsidR="005566E1" w:rsidRPr="001D3EAF">
        <w:rPr>
          <w:rFonts w:ascii="Times New Roman" w:hAnsi="Times New Roman"/>
          <w:sz w:val="22"/>
          <w:szCs w:val="22"/>
        </w:rPr>
        <w:t>makes sense</w:t>
      </w:r>
      <w:r w:rsidR="005914DE" w:rsidRPr="001D3EAF">
        <w:rPr>
          <w:rFonts w:ascii="Times New Roman" w:hAnsi="Times New Roman"/>
          <w:sz w:val="22"/>
          <w:szCs w:val="22"/>
        </w:rPr>
        <w:t xml:space="preserve"> </w:t>
      </w:r>
      <w:r w:rsidR="005566E1" w:rsidRPr="001D3EAF">
        <w:rPr>
          <w:rFonts w:ascii="Times New Roman" w:hAnsi="Times New Roman"/>
          <w:sz w:val="22"/>
          <w:szCs w:val="22"/>
        </w:rPr>
        <w:t xml:space="preserve">if </w:t>
      </w:r>
      <w:r w:rsidR="00442BFB">
        <w:rPr>
          <w:rFonts w:ascii="Times New Roman" w:hAnsi="Times New Roman"/>
          <w:sz w:val="22"/>
          <w:szCs w:val="22"/>
        </w:rPr>
        <w:t>t</w:t>
      </w:r>
      <w:r w:rsidR="00442BFB" w:rsidRPr="001D3EAF">
        <w:rPr>
          <w:rFonts w:ascii="Times New Roman" w:hAnsi="Times New Roman"/>
          <w:sz w:val="22"/>
          <w:szCs w:val="22"/>
        </w:rPr>
        <w:t xml:space="preserve">he </w:t>
      </w:r>
      <w:r w:rsidR="00442BFB">
        <w:rPr>
          <w:rFonts w:ascii="Times New Roman" w:hAnsi="Times New Roman"/>
          <w:sz w:val="22"/>
          <w:szCs w:val="22"/>
        </w:rPr>
        <w:t xml:space="preserve">speaker thinks </w:t>
      </w:r>
      <w:r w:rsidR="009C0C74">
        <w:rPr>
          <w:rFonts w:ascii="Times New Roman" w:hAnsi="Times New Roman"/>
          <w:sz w:val="22"/>
          <w:szCs w:val="22"/>
        </w:rPr>
        <w:t xml:space="preserve">that </w:t>
      </w:r>
      <w:r w:rsidR="00F82FCB" w:rsidRPr="001D3EAF">
        <w:rPr>
          <w:rFonts w:ascii="Times New Roman" w:hAnsi="Times New Roman"/>
          <w:sz w:val="22"/>
          <w:szCs w:val="22"/>
        </w:rPr>
        <w:t>J</w:t>
      </w:r>
      <w:r w:rsidR="005566E1" w:rsidRPr="001D3EAF">
        <w:rPr>
          <w:rFonts w:ascii="Times New Roman" w:hAnsi="Times New Roman"/>
          <w:sz w:val="22"/>
          <w:szCs w:val="22"/>
        </w:rPr>
        <w:t>o</w:t>
      </w:r>
      <w:r w:rsidR="003C7A38">
        <w:rPr>
          <w:rFonts w:ascii="Times New Roman" w:hAnsi="Times New Roman"/>
          <w:sz w:val="22"/>
          <w:szCs w:val="22"/>
        </w:rPr>
        <w:t>n</w:t>
      </w:r>
      <w:r w:rsidR="00F82FCB" w:rsidRPr="001D3EAF">
        <w:rPr>
          <w:rFonts w:ascii="Times New Roman" w:hAnsi="Times New Roman"/>
          <w:sz w:val="22"/>
          <w:szCs w:val="22"/>
        </w:rPr>
        <w:t xml:space="preserve"> </w:t>
      </w:r>
      <w:r w:rsidR="00442BFB">
        <w:rPr>
          <w:rFonts w:ascii="Times New Roman" w:hAnsi="Times New Roman"/>
          <w:sz w:val="22"/>
          <w:szCs w:val="22"/>
        </w:rPr>
        <w:t>is</w:t>
      </w:r>
      <w:r w:rsidR="00F82FCB" w:rsidRPr="001D3EAF">
        <w:rPr>
          <w:rFonts w:ascii="Times New Roman" w:hAnsi="Times New Roman"/>
          <w:sz w:val="22"/>
          <w:szCs w:val="22"/>
        </w:rPr>
        <w:t xml:space="preserve"> </w:t>
      </w:r>
      <w:r>
        <w:rPr>
          <w:rFonts w:ascii="Times New Roman" w:hAnsi="Times New Roman"/>
          <w:sz w:val="22"/>
          <w:szCs w:val="22"/>
        </w:rPr>
        <w:t>incompetent</w:t>
      </w:r>
      <w:r w:rsidR="00A603BF">
        <w:rPr>
          <w:rFonts w:ascii="Times New Roman" w:hAnsi="Times New Roman"/>
          <w:sz w:val="22"/>
          <w:szCs w:val="22"/>
        </w:rPr>
        <w:t xml:space="preserve"> </w:t>
      </w:r>
      <w:r w:rsidR="00BC674D">
        <w:rPr>
          <w:rFonts w:ascii="Times New Roman" w:hAnsi="Times New Roman"/>
          <w:sz w:val="22"/>
          <w:szCs w:val="22"/>
        </w:rPr>
        <w:t>and she</w:t>
      </w:r>
      <w:r w:rsidR="001E36D3">
        <w:rPr>
          <w:rFonts w:ascii="Times New Roman" w:hAnsi="Times New Roman"/>
          <w:sz w:val="22"/>
          <w:szCs w:val="22"/>
        </w:rPr>
        <w:t>’</w:t>
      </w:r>
      <w:r w:rsidR="00BC674D">
        <w:rPr>
          <w:rFonts w:ascii="Times New Roman" w:hAnsi="Times New Roman"/>
          <w:sz w:val="22"/>
          <w:szCs w:val="22"/>
        </w:rPr>
        <w:t>s</w:t>
      </w:r>
      <w:r w:rsidR="009C0C74">
        <w:rPr>
          <w:rFonts w:ascii="Times New Roman" w:hAnsi="Times New Roman"/>
          <w:sz w:val="22"/>
          <w:szCs w:val="22"/>
        </w:rPr>
        <w:t xml:space="preserve"> also</w:t>
      </w:r>
      <w:r w:rsidR="00F63B80" w:rsidRPr="001D3EAF">
        <w:rPr>
          <w:rFonts w:ascii="Times New Roman" w:hAnsi="Times New Roman"/>
          <w:sz w:val="22"/>
          <w:szCs w:val="22"/>
        </w:rPr>
        <w:t xml:space="preserve"> </w:t>
      </w:r>
      <w:r w:rsidR="00A603BF">
        <w:rPr>
          <w:rFonts w:ascii="Times New Roman" w:hAnsi="Times New Roman"/>
          <w:sz w:val="22"/>
          <w:szCs w:val="22"/>
        </w:rPr>
        <w:t>mocking anyone who</w:t>
      </w:r>
      <w:r w:rsidR="007C7AC6" w:rsidRPr="001D3EAF">
        <w:rPr>
          <w:rFonts w:ascii="Times New Roman" w:hAnsi="Times New Roman"/>
          <w:sz w:val="22"/>
          <w:szCs w:val="22"/>
        </w:rPr>
        <w:t xml:space="preserve"> would </w:t>
      </w:r>
      <w:r w:rsidR="00C76E7F" w:rsidRPr="001D3EAF">
        <w:rPr>
          <w:rFonts w:ascii="Times New Roman" w:hAnsi="Times New Roman"/>
          <w:sz w:val="22"/>
          <w:szCs w:val="22"/>
        </w:rPr>
        <w:t>think he is clever</w:t>
      </w:r>
      <w:r w:rsidR="0005393F" w:rsidRPr="001D3EAF">
        <w:rPr>
          <w:rFonts w:ascii="Times New Roman" w:hAnsi="Times New Roman"/>
          <w:sz w:val="22"/>
          <w:szCs w:val="22"/>
        </w:rPr>
        <w:t>.</w:t>
      </w:r>
      <w:r w:rsidR="009379C7" w:rsidRPr="001D3EAF">
        <w:rPr>
          <w:rFonts w:ascii="Times New Roman" w:hAnsi="Times New Roman"/>
          <w:sz w:val="22"/>
          <w:szCs w:val="22"/>
        </w:rPr>
        <w:t xml:space="preserve"> </w:t>
      </w:r>
      <w:r w:rsidR="00D50E46">
        <w:rPr>
          <w:rFonts w:ascii="Times New Roman" w:hAnsi="Times New Roman"/>
          <w:sz w:val="22"/>
          <w:szCs w:val="22"/>
        </w:rPr>
        <w:t>Critically, t</w:t>
      </w:r>
      <w:r w:rsidR="0001153C">
        <w:rPr>
          <w:rFonts w:ascii="Times New Roman" w:hAnsi="Times New Roman"/>
          <w:sz w:val="22"/>
          <w:szCs w:val="22"/>
        </w:rPr>
        <w:t xml:space="preserve">he ironic attitude </w:t>
      </w:r>
      <w:r w:rsidR="00114D09">
        <w:rPr>
          <w:rFonts w:ascii="Times New Roman" w:hAnsi="Times New Roman"/>
          <w:sz w:val="22"/>
          <w:szCs w:val="22"/>
        </w:rPr>
        <w:t xml:space="preserve">does not embed alone, </w:t>
      </w:r>
      <w:r w:rsidR="00D50E46">
        <w:rPr>
          <w:rFonts w:ascii="Times New Roman" w:hAnsi="Times New Roman"/>
          <w:sz w:val="22"/>
          <w:szCs w:val="22"/>
        </w:rPr>
        <w:t>but rather as part</w:t>
      </w:r>
      <w:r w:rsidR="00114D09">
        <w:rPr>
          <w:rFonts w:ascii="Times New Roman" w:hAnsi="Times New Roman"/>
          <w:sz w:val="22"/>
          <w:szCs w:val="22"/>
        </w:rPr>
        <w:t xml:space="preserve"> </w:t>
      </w:r>
      <w:r w:rsidR="00D50E46">
        <w:rPr>
          <w:rFonts w:ascii="Times New Roman" w:hAnsi="Times New Roman"/>
          <w:sz w:val="22"/>
          <w:szCs w:val="22"/>
        </w:rPr>
        <w:t>of a unitary speech-act that includes both</w:t>
      </w:r>
      <w:r w:rsidR="00E12EF4">
        <w:rPr>
          <w:rFonts w:ascii="Times New Roman" w:hAnsi="Times New Roman"/>
          <w:sz w:val="22"/>
          <w:szCs w:val="22"/>
        </w:rPr>
        <w:t xml:space="preserve"> ironic content </w:t>
      </w:r>
      <w:r w:rsidR="00DB7288">
        <w:rPr>
          <w:rFonts w:ascii="Times New Roman" w:hAnsi="Times New Roman"/>
          <w:sz w:val="22"/>
          <w:szCs w:val="22"/>
        </w:rPr>
        <w:t>and</w:t>
      </w:r>
      <w:r w:rsidR="00046692">
        <w:rPr>
          <w:rFonts w:ascii="Times New Roman" w:hAnsi="Times New Roman"/>
          <w:sz w:val="22"/>
          <w:szCs w:val="22"/>
        </w:rPr>
        <w:t xml:space="preserve"> </w:t>
      </w:r>
      <w:r w:rsidR="00DB7288">
        <w:rPr>
          <w:rFonts w:ascii="Times New Roman" w:hAnsi="Times New Roman"/>
          <w:sz w:val="22"/>
          <w:szCs w:val="22"/>
        </w:rPr>
        <w:t>attitude.</w:t>
      </w:r>
      <w:r w:rsidR="00114D09">
        <w:rPr>
          <w:rFonts w:ascii="Times New Roman" w:hAnsi="Times New Roman"/>
          <w:sz w:val="22"/>
          <w:szCs w:val="22"/>
        </w:rPr>
        <w:t xml:space="preserve"> </w:t>
      </w:r>
      <w:r w:rsidR="002D1B15">
        <w:rPr>
          <w:rFonts w:ascii="Times New Roman" w:hAnsi="Times New Roman"/>
          <w:sz w:val="22"/>
          <w:szCs w:val="22"/>
        </w:rPr>
        <w:t xml:space="preserve">In this sense, </w:t>
      </w:r>
      <w:r w:rsidR="009C0C74" w:rsidRPr="00046692">
        <w:rPr>
          <w:rFonts w:ascii="Times New Roman" w:hAnsi="Times New Roman"/>
          <w:i/>
          <w:sz w:val="22"/>
          <w:szCs w:val="22"/>
        </w:rPr>
        <w:t>both</w:t>
      </w:r>
      <w:r w:rsidR="009C0C74">
        <w:rPr>
          <w:rFonts w:ascii="Times New Roman" w:hAnsi="Times New Roman"/>
          <w:sz w:val="22"/>
          <w:szCs w:val="22"/>
        </w:rPr>
        <w:t xml:space="preserve"> </w:t>
      </w:r>
      <w:r w:rsidR="00114D09">
        <w:rPr>
          <w:rFonts w:ascii="Times New Roman" w:hAnsi="Times New Roman"/>
          <w:sz w:val="22"/>
          <w:szCs w:val="22"/>
        </w:rPr>
        <w:t xml:space="preserve">ironic content and attitude </w:t>
      </w:r>
      <w:r w:rsidR="003B3A6B">
        <w:rPr>
          <w:rFonts w:ascii="Times New Roman" w:hAnsi="Times New Roman"/>
          <w:sz w:val="22"/>
          <w:szCs w:val="22"/>
        </w:rPr>
        <w:t>embed</w:t>
      </w:r>
      <w:r w:rsidR="002D1B15">
        <w:rPr>
          <w:rFonts w:ascii="Times New Roman" w:hAnsi="Times New Roman"/>
          <w:sz w:val="22"/>
          <w:szCs w:val="22"/>
        </w:rPr>
        <w:t>:</w:t>
      </w:r>
      <w:r w:rsidR="003B3A6B">
        <w:rPr>
          <w:rFonts w:ascii="Times New Roman" w:hAnsi="Times New Roman"/>
          <w:sz w:val="22"/>
          <w:szCs w:val="22"/>
        </w:rPr>
        <w:t xml:space="preserve"> </w:t>
      </w:r>
      <w:r w:rsidR="00B135B9">
        <w:rPr>
          <w:rFonts w:ascii="Times New Roman" w:hAnsi="Times New Roman"/>
          <w:sz w:val="22"/>
          <w:szCs w:val="22"/>
        </w:rPr>
        <w:t>the</w:t>
      </w:r>
      <w:r w:rsidR="003B3A6B">
        <w:rPr>
          <w:rFonts w:ascii="Times New Roman" w:hAnsi="Times New Roman"/>
          <w:sz w:val="22"/>
          <w:szCs w:val="22"/>
        </w:rPr>
        <w:t xml:space="preserve">y are communicated hypothetically and </w:t>
      </w:r>
      <w:r w:rsidR="002D1B15">
        <w:rPr>
          <w:rFonts w:ascii="Times New Roman" w:hAnsi="Times New Roman"/>
          <w:sz w:val="22"/>
          <w:szCs w:val="22"/>
        </w:rPr>
        <w:t xml:space="preserve">they both </w:t>
      </w:r>
      <w:r w:rsidR="00BB7143" w:rsidRPr="001D3EAF">
        <w:rPr>
          <w:rFonts w:ascii="Times New Roman" w:hAnsi="Times New Roman"/>
          <w:sz w:val="22"/>
          <w:szCs w:val="22"/>
        </w:rPr>
        <w:t>enter</w:t>
      </w:r>
      <w:r w:rsidR="003B3A6B">
        <w:rPr>
          <w:rFonts w:ascii="Times New Roman" w:hAnsi="Times New Roman"/>
          <w:sz w:val="22"/>
          <w:szCs w:val="22"/>
        </w:rPr>
        <w:t xml:space="preserve"> </w:t>
      </w:r>
      <w:r w:rsidR="00BB7143" w:rsidRPr="001D3EAF">
        <w:rPr>
          <w:rFonts w:ascii="Times New Roman" w:hAnsi="Times New Roman"/>
          <w:sz w:val="22"/>
          <w:szCs w:val="22"/>
        </w:rPr>
        <w:t>into the commitments of the whole conditional</w:t>
      </w:r>
      <w:r w:rsidR="0001153C">
        <w:rPr>
          <w:rFonts w:ascii="Times New Roman" w:hAnsi="Times New Roman"/>
          <w:sz w:val="22"/>
          <w:szCs w:val="22"/>
        </w:rPr>
        <w:t xml:space="preserve">. </w:t>
      </w:r>
    </w:p>
    <w:p w14:paraId="5E591234" w14:textId="44531581" w:rsidR="00042018" w:rsidRDefault="0002656E" w:rsidP="00286B5C">
      <w:pPr>
        <w:spacing w:line="360" w:lineRule="auto"/>
        <w:ind w:firstLine="720"/>
        <w:jc w:val="both"/>
        <w:rPr>
          <w:rFonts w:ascii="Times New Roman" w:hAnsi="Times New Roman"/>
          <w:sz w:val="22"/>
          <w:szCs w:val="22"/>
        </w:rPr>
      </w:pPr>
      <w:r>
        <w:rPr>
          <w:rFonts w:ascii="Times New Roman" w:hAnsi="Times New Roman"/>
          <w:sz w:val="22"/>
          <w:szCs w:val="22"/>
        </w:rPr>
        <w:t xml:space="preserve">If this is correct, then </w:t>
      </w:r>
      <w:proofErr w:type="spellStart"/>
      <w:r>
        <w:rPr>
          <w:rFonts w:ascii="Times New Roman" w:hAnsi="Times New Roman"/>
          <w:sz w:val="22"/>
          <w:szCs w:val="22"/>
        </w:rPr>
        <w:t>e</w:t>
      </w:r>
      <w:r w:rsidR="002D1B15">
        <w:rPr>
          <w:rFonts w:ascii="Times New Roman" w:hAnsi="Times New Roman"/>
          <w:sz w:val="22"/>
          <w:szCs w:val="22"/>
        </w:rPr>
        <w:t>xpressivist</w:t>
      </w:r>
      <w:r>
        <w:rPr>
          <w:rFonts w:ascii="Times New Roman" w:hAnsi="Times New Roman"/>
          <w:sz w:val="22"/>
          <w:szCs w:val="22"/>
        </w:rPr>
        <w:t>s</w:t>
      </w:r>
      <w:proofErr w:type="spellEnd"/>
      <w:r w:rsidR="002D1B15">
        <w:rPr>
          <w:rFonts w:ascii="Times New Roman" w:hAnsi="Times New Roman"/>
          <w:sz w:val="22"/>
          <w:szCs w:val="22"/>
        </w:rPr>
        <w:t xml:space="preserve"> </w:t>
      </w:r>
      <w:r>
        <w:rPr>
          <w:rFonts w:ascii="Times New Roman" w:hAnsi="Times New Roman"/>
          <w:sz w:val="22"/>
          <w:szCs w:val="22"/>
        </w:rPr>
        <w:t>who</w:t>
      </w:r>
      <w:r w:rsidR="00071F27">
        <w:rPr>
          <w:rFonts w:ascii="Times New Roman" w:hAnsi="Times New Roman"/>
          <w:sz w:val="22"/>
          <w:szCs w:val="22"/>
        </w:rPr>
        <w:t xml:space="preserve"> </w:t>
      </w:r>
      <w:r w:rsidR="00F80A2D">
        <w:rPr>
          <w:rFonts w:ascii="Times New Roman" w:hAnsi="Times New Roman"/>
          <w:sz w:val="22"/>
          <w:szCs w:val="22"/>
        </w:rPr>
        <w:t>claim</w:t>
      </w:r>
      <w:r>
        <w:rPr>
          <w:rFonts w:ascii="Times New Roman" w:hAnsi="Times New Roman"/>
          <w:sz w:val="22"/>
          <w:szCs w:val="22"/>
        </w:rPr>
        <w:t xml:space="preserve"> that </w:t>
      </w:r>
      <w:r w:rsidR="00071F27">
        <w:rPr>
          <w:rFonts w:ascii="Times New Roman" w:hAnsi="Times New Roman"/>
          <w:sz w:val="22"/>
          <w:szCs w:val="22"/>
        </w:rPr>
        <w:t xml:space="preserve">irony </w:t>
      </w:r>
      <w:r>
        <w:rPr>
          <w:rFonts w:ascii="Times New Roman" w:hAnsi="Times New Roman"/>
          <w:sz w:val="22"/>
          <w:szCs w:val="22"/>
        </w:rPr>
        <w:t>involves</w:t>
      </w:r>
      <w:r w:rsidR="002D1B15">
        <w:rPr>
          <w:rFonts w:ascii="Times New Roman" w:hAnsi="Times New Roman"/>
          <w:sz w:val="22"/>
          <w:szCs w:val="22"/>
        </w:rPr>
        <w:t xml:space="preserve"> </w:t>
      </w:r>
      <w:r w:rsidR="00F80A2D">
        <w:rPr>
          <w:rFonts w:ascii="Times New Roman" w:hAnsi="Times New Roman"/>
          <w:sz w:val="22"/>
          <w:szCs w:val="22"/>
        </w:rPr>
        <w:t xml:space="preserve">only expression of </w:t>
      </w:r>
      <w:r w:rsidR="002D1B15">
        <w:rPr>
          <w:rFonts w:ascii="Times New Roman" w:hAnsi="Times New Roman"/>
          <w:sz w:val="22"/>
          <w:szCs w:val="22"/>
        </w:rPr>
        <w:t>attitude</w:t>
      </w:r>
      <w:r w:rsidR="002D1B15" w:rsidRPr="002D1B15">
        <w:rPr>
          <w:rFonts w:ascii="Times New Roman" w:hAnsi="Times New Roman"/>
          <w:sz w:val="22"/>
          <w:szCs w:val="22"/>
        </w:rPr>
        <w:t xml:space="preserve"> </w:t>
      </w:r>
      <w:r>
        <w:rPr>
          <w:rFonts w:ascii="Times New Roman" w:hAnsi="Times New Roman"/>
          <w:sz w:val="22"/>
          <w:szCs w:val="22"/>
        </w:rPr>
        <w:t>and no ironic inverted</w:t>
      </w:r>
      <w:r w:rsidR="002D1B15">
        <w:rPr>
          <w:rFonts w:ascii="Times New Roman" w:hAnsi="Times New Roman"/>
          <w:sz w:val="22"/>
          <w:szCs w:val="22"/>
        </w:rPr>
        <w:t xml:space="preserve"> co</w:t>
      </w:r>
      <w:r>
        <w:rPr>
          <w:rFonts w:ascii="Times New Roman" w:hAnsi="Times New Roman"/>
          <w:sz w:val="22"/>
          <w:szCs w:val="22"/>
        </w:rPr>
        <w:t>ntent</w:t>
      </w:r>
      <w:r w:rsidR="00F80A2D">
        <w:rPr>
          <w:rFonts w:ascii="Times New Roman" w:hAnsi="Times New Roman"/>
          <w:sz w:val="22"/>
          <w:szCs w:val="22"/>
        </w:rPr>
        <w:t xml:space="preserve"> have difficulties explaining what exactly embeds when irony embeds</w:t>
      </w:r>
      <w:r w:rsidR="00071F27">
        <w:rPr>
          <w:rFonts w:ascii="Times New Roman" w:hAnsi="Times New Roman"/>
          <w:sz w:val="22"/>
          <w:szCs w:val="22"/>
        </w:rPr>
        <w:t xml:space="preserve">. </w:t>
      </w:r>
      <w:r w:rsidR="00F80A2D">
        <w:rPr>
          <w:rFonts w:ascii="Times New Roman" w:hAnsi="Times New Roman"/>
          <w:sz w:val="22"/>
          <w:szCs w:val="22"/>
        </w:rPr>
        <w:t>Even though they might insist that in</w:t>
      </w:r>
      <w:r w:rsidR="00071F27">
        <w:rPr>
          <w:rFonts w:ascii="Times New Roman" w:hAnsi="Times New Roman"/>
          <w:sz w:val="22"/>
          <w:szCs w:val="22"/>
        </w:rPr>
        <w:t xml:space="preserve"> </w:t>
      </w:r>
      <w:r w:rsidR="00F80A2D">
        <w:rPr>
          <w:rFonts w:ascii="Times New Roman" w:hAnsi="Times New Roman"/>
          <w:sz w:val="22"/>
          <w:szCs w:val="22"/>
        </w:rPr>
        <w:t xml:space="preserve">unembedded </w:t>
      </w:r>
      <w:r w:rsidR="00071F27">
        <w:rPr>
          <w:rFonts w:ascii="Times New Roman" w:hAnsi="Times New Roman"/>
          <w:sz w:val="22"/>
          <w:szCs w:val="22"/>
        </w:rPr>
        <w:t xml:space="preserve">cases </w:t>
      </w:r>
      <w:r w:rsidR="00F80A2D">
        <w:rPr>
          <w:rFonts w:ascii="Times New Roman" w:hAnsi="Times New Roman"/>
          <w:sz w:val="22"/>
          <w:szCs w:val="22"/>
        </w:rPr>
        <w:t>the expression of</w:t>
      </w:r>
      <w:r w:rsidR="00B40384">
        <w:rPr>
          <w:rFonts w:ascii="Times New Roman" w:hAnsi="Times New Roman"/>
          <w:sz w:val="22"/>
          <w:szCs w:val="22"/>
        </w:rPr>
        <w:t xml:space="preserve"> ironic</w:t>
      </w:r>
      <w:r w:rsidR="00665E77">
        <w:rPr>
          <w:rFonts w:ascii="Times New Roman" w:hAnsi="Times New Roman"/>
          <w:sz w:val="22"/>
          <w:szCs w:val="22"/>
        </w:rPr>
        <w:t xml:space="preserve"> </w:t>
      </w:r>
      <w:r w:rsidR="00F80A2D">
        <w:rPr>
          <w:rFonts w:ascii="Times New Roman" w:hAnsi="Times New Roman"/>
          <w:sz w:val="22"/>
          <w:szCs w:val="22"/>
        </w:rPr>
        <w:t>a</w:t>
      </w:r>
      <w:r w:rsidR="00055729">
        <w:rPr>
          <w:rFonts w:ascii="Times New Roman" w:hAnsi="Times New Roman"/>
          <w:sz w:val="22"/>
          <w:szCs w:val="22"/>
        </w:rPr>
        <w:t xml:space="preserve">ttitude is sufficient, </w:t>
      </w:r>
      <w:r w:rsidR="00213F9B">
        <w:rPr>
          <w:rFonts w:ascii="Times New Roman" w:hAnsi="Times New Roman"/>
          <w:sz w:val="22"/>
          <w:szCs w:val="22"/>
        </w:rPr>
        <w:t>in</w:t>
      </w:r>
      <w:r w:rsidR="00665E77">
        <w:rPr>
          <w:rFonts w:ascii="Times New Roman" w:hAnsi="Times New Roman"/>
          <w:sz w:val="22"/>
          <w:szCs w:val="22"/>
        </w:rPr>
        <w:t xml:space="preserve"> </w:t>
      </w:r>
      <w:r w:rsidR="001F4582">
        <w:rPr>
          <w:rFonts w:ascii="Times New Roman" w:hAnsi="Times New Roman"/>
          <w:sz w:val="22"/>
          <w:szCs w:val="22"/>
        </w:rPr>
        <w:t xml:space="preserve">embedded </w:t>
      </w:r>
      <w:r w:rsidR="007B136A">
        <w:rPr>
          <w:rFonts w:ascii="Times New Roman" w:hAnsi="Times New Roman"/>
          <w:sz w:val="22"/>
          <w:szCs w:val="22"/>
        </w:rPr>
        <w:t xml:space="preserve">cases </w:t>
      </w:r>
      <w:r w:rsidR="00055729">
        <w:rPr>
          <w:rFonts w:ascii="Times New Roman" w:hAnsi="Times New Roman"/>
          <w:sz w:val="22"/>
          <w:szCs w:val="22"/>
        </w:rPr>
        <w:t xml:space="preserve">at least it is reasonable to allow </w:t>
      </w:r>
      <w:r w:rsidR="001F4582">
        <w:rPr>
          <w:rFonts w:ascii="Times New Roman" w:hAnsi="Times New Roman"/>
          <w:sz w:val="22"/>
          <w:szCs w:val="22"/>
        </w:rPr>
        <w:t>that</w:t>
      </w:r>
      <w:r w:rsidR="0068423A">
        <w:rPr>
          <w:rFonts w:ascii="Times New Roman" w:hAnsi="Times New Roman"/>
          <w:sz w:val="22"/>
          <w:szCs w:val="22"/>
        </w:rPr>
        <w:t xml:space="preserve"> </w:t>
      </w:r>
      <w:r w:rsidR="00ED4340">
        <w:rPr>
          <w:rFonts w:ascii="Times New Roman" w:hAnsi="Times New Roman"/>
          <w:sz w:val="22"/>
          <w:szCs w:val="22"/>
        </w:rPr>
        <w:t>an</w:t>
      </w:r>
      <w:r w:rsidR="005A357D">
        <w:rPr>
          <w:rFonts w:ascii="Times New Roman" w:hAnsi="Times New Roman"/>
          <w:sz w:val="22"/>
          <w:szCs w:val="22"/>
        </w:rPr>
        <w:t xml:space="preserve"> ironic content </w:t>
      </w:r>
      <w:r w:rsidR="001F4582">
        <w:rPr>
          <w:rFonts w:ascii="Times New Roman" w:hAnsi="Times New Roman"/>
          <w:sz w:val="22"/>
          <w:szCs w:val="22"/>
        </w:rPr>
        <w:t xml:space="preserve">is communicated </w:t>
      </w:r>
      <w:r w:rsidR="00055729">
        <w:rPr>
          <w:rFonts w:ascii="Times New Roman" w:hAnsi="Times New Roman"/>
          <w:sz w:val="22"/>
          <w:szCs w:val="22"/>
        </w:rPr>
        <w:t xml:space="preserve">as well, </w:t>
      </w:r>
      <w:r w:rsidR="00ED4340">
        <w:rPr>
          <w:rFonts w:ascii="Times New Roman" w:hAnsi="Times New Roman"/>
          <w:sz w:val="22"/>
          <w:szCs w:val="22"/>
        </w:rPr>
        <w:t>along with a correlative</w:t>
      </w:r>
      <w:r w:rsidR="00213F9B">
        <w:rPr>
          <w:rFonts w:ascii="Times New Roman" w:hAnsi="Times New Roman"/>
          <w:sz w:val="22"/>
          <w:szCs w:val="22"/>
        </w:rPr>
        <w:t xml:space="preserve"> attitude</w:t>
      </w:r>
      <w:r w:rsidR="00BC4F4D">
        <w:rPr>
          <w:rFonts w:ascii="Times New Roman" w:hAnsi="Times New Roman"/>
          <w:sz w:val="22"/>
          <w:szCs w:val="22"/>
        </w:rPr>
        <w:t>.</w:t>
      </w:r>
      <w:r w:rsidR="001A40F1">
        <w:rPr>
          <w:rFonts w:ascii="Times New Roman" w:hAnsi="Times New Roman"/>
          <w:sz w:val="22"/>
          <w:szCs w:val="22"/>
        </w:rPr>
        <w:t xml:space="preserve"> </w:t>
      </w:r>
      <w:r w:rsidR="00286B5C">
        <w:rPr>
          <w:rFonts w:ascii="Times New Roman" w:hAnsi="Times New Roman"/>
          <w:sz w:val="22"/>
          <w:szCs w:val="22"/>
        </w:rPr>
        <w:t xml:space="preserve">Now, in order to explain </w:t>
      </w:r>
      <w:r w:rsidR="005A357D">
        <w:rPr>
          <w:rFonts w:ascii="Times New Roman" w:hAnsi="Times New Roman"/>
          <w:sz w:val="22"/>
          <w:szCs w:val="22"/>
        </w:rPr>
        <w:t>how ironic content and attitude are related</w:t>
      </w:r>
      <w:r w:rsidR="005162C4">
        <w:rPr>
          <w:rFonts w:ascii="Times New Roman" w:hAnsi="Times New Roman"/>
          <w:sz w:val="22"/>
          <w:szCs w:val="22"/>
        </w:rPr>
        <w:t>, on</w:t>
      </w:r>
      <w:r w:rsidR="00EE371D">
        <w:rPr>
          <w:rFonts w:ascii="Times New Roman" w:hAnsi="Times New Roman"/>
          <w:sz w:val="22"/>
          <w:szCs w:val="22"/>
        </w:rPr>
        <w:t>e may take</w:t>
      </w:r>
      <w:r w:rsidR="009D4AE4">
        <w:rPr>
          <w:rFonts w:ascii="Times New Roman" w:hAnsi="Times New Roman"/>
          <w:sz w:val="22"/>
          <w:szCs w:val="22"/>
        </w:rPr>
        <w:t xml:space="preserve"> </w:t>
      </w:r>
      <w:r w:rsidR="004721C4">
        <w:rPr>
          <w:rFonts w:ascii="Times New Roman" w:hAnsi="Times New Roman"/>
          <w:sz w:val="22"/>
          <w:szCs w:val="22"/>
        </w:rPr>
        <w:t>inspiration from</w:t>
      </w:r>
      <w:r w:rsidR="002B64A9">
        <w:rPr>
          <w:rFonts w:ascii="Times New Roman" w:hAnsi="Times New Roman"/>
          <w:sz w:val="22"/>
          <w:szCs w:val="22"/>
        </w:rPr>
        <w:t xml:space="preserve"> the analysis of</w:t>
      </w:r>
      <w:r w:rsidR="004721C4">
        <w:rPr>
          <w:rFonts w:ascii="Times New Roman" w:hAnsi="Times New Roman"/>
          <w:sz w:val="22"/>
          <w:szCs w:val="22"/>
        </w:rPr>
        <w:t xml:space="preserve"> </w:t>
      </w:r>
      <w:proofErr w:type="spellStart"/>
      <w:r w:rsidR="00600364">
        <w:rPr>
          <w:rFonts w:ascii="Times New Roman" w:hAnsi="Times New Roman"/>
          <w:sz w:val="22"/>
          <w:szCs w:val="22"/>
        </w:rPr>
        <w:lastRenderedPageBreak/>
        <w:t>expressives</w:t>
      </w:r>
      <w:proofErr w:type="spellEnd"/>
      <w:r w:rsidR="00761F92">
        <w:rPr>
          <w:rFonts w:ascii="Times New Roman" w:hAnsi="Times New Roman"/>
          <w:sz w:val="22"/>
          <w:szCs w:val="22"/>
        </w:rPr>
        <w:t>.</w:t>
      </w:r>
      <w:r w:rsidR="00526598" w:rsidRPr="001D3EAF">
        <w:rPr>
          <w:rStyle w:val="FootnoteReference"/>
          <w:rFonts w:ascii="Times New Roman" w:hAnsi="Times New Roman"/>
          <w:sz w:val="22"/>
          <w:szCs w:val="22"/>
        </w:rPr>
        <w:footnoteReference w:id="19"/>
      </w:r>
      <w:r w:rsidR="00761F92">
        <w:rPr>
          <w:rFonts w:ascii="Times New Roman" w:hAnsi="Times New Roman"/>
          <w:sz w:val="22"/>
          <w:szCs w:val="22"/>
        </w:rPr>
        <w:t xml:space="preserve"> </w:t>
      </w:r>
      <w:r w:rsidR="004A6EA7">
        <w:rPr>
          <w:rFonts w:ascii="Times New Roman" w:hAnsi="Times New Roman"/>
          <w:sz w:val="22"/>
          <w:szCs w:val="22"/>
        </w:rPr>
        <w:t>On a standard analysis</w:t>
      </w:r>
      <w:r w:rsidR="005A357D">
        <w:rPr>
          <w:rFonts w:ascii="Times New Roman" w:hAnsi="Times New Roman"/>
          <w:sz w:val="22"/>
          <w:szCs w:val="22"/>
        </w:rPr>
        <w:t>,</w:t>
      </w:r>
      <w:r w:rsidR="00383DB9">
        <w:rPr>
          <w:rFonts w:ascii="Times New Roman" w:hAnsi="Times New Roman"/>
          <w:sz w:val="22"/>
          <w:szCs w:val="22"/>
        </w:rPr>
        <w:t xml:space="preserve"> </w:t>
      </w:r>
      <w:r w:rsidR="00A24A30">
        <w:rPr>
          <w:rFonts w:ascii="Times New Roman" w:hAnsi="Times New Roman"/>
          <w:sz w:val="22"/>
          <w:szCs w:val="22"/>
        </w:rPr>
        <w:t xml:space="preserve">a pejorative </w:t>
      </w:r>
      <w:r w:rsidR="005A357D">
        <w:rPr>
          <w:rFonts w:ascii="Times New Roman" w:hAnsi="Times New Roman"/>
          <w:sz w:val="22"/>
          <w:szCs w:val="22"/>
        </w:rPr>
        <w:t xml:space="preserve">like </w:t>
      </w:r>
      <w:r w:rsidR="00E46E68">
        <w:rPr>
          <w:rFonts w:ascii="Times New Roman" w:hAnsi="Times New Roman"/>
          <w:sz w:val="22"/>
          <w:szCs w:val="22"/>
        </w:rPr>
        <w:t>‘</w:t>
      </w:r>
      <w:r w:rsidR="00E46E68">
        <w:rPr>
          <w:rFonts w:ascii="Times New Roman" w:hAnsi="Times New Roman"/>
          <w:i/>
          <w:sz w:val="22"/>
          <w:szCs w:val="22"/>
        </w:rPr>
        <w:t xml:space="preserve">Jim is a </w:t>
      </w:r>
      <w:proofErr w:type="spellStart"/>
      <w:r w:rsidR="00E46E68">
        <w:rPr>
          <w:rFonts w:ascii="Times New Roman" w:hAnsi="Times New Roman"/>
          <w:i/>
          <w:sz w:val="22"/>
          <w:szCs w:val="22"/>
        </w:rPr>
        <w:t>pom</w:t>
      </w:r>
      <w:proofErr w:type="spellEnd"/>
      <w:r w:rsidR="00A24A30">
        <w:rPr>
          <w:rFonts w:ascii="Times New Roman" w:hAnsi="Times New Roman"/>
          <w:sz w:val="22"/>
          <w:szCs w:val="22"/>
        </w:rPr>
        <w:t xml:space="preserve">’ </w:t>
      </w:r>
      <w:r w:rsidR="00215B27">
        <w:rPr>
          <w:rFonts w:ascii="Times New Roman" w:hAnsi="Times New Roman"/>
          <w:sz w:val="22"/>
          <w:szCs w:val="22"/>
        </w:rPr>
        <w:t>express</w:t>
      </w:r>
      <w:r w:rsidR="004A6EA7">
        <w:rPr>
          <w:rFonts w:ascii="Times New Roman" w:hAnsi="Times New Roman"/>
          <w:sz w:val="22"/>
          <w:szCs w:val="22"/>
        </w:rPr>
        <w:t>es</w:t>
      </w:r>
      <w:r w:rsidR="00E46E68">
        <w:rPr>
          <w:rFonts w:ascii="Times New Roman" w:hAnsi="Times New Roman"/>
          <w:sz w:val="22"/>
          <w:szCs w:val="22"/>
        </w:rPr>
        <w:t xml:space="preserve"> a descriptive content—Jim is English—and an expressive meaning—disapproval of English</w:t>
      </w:r>
      <w:r w:rsidR="004A6EA7">
        <w:rPr>
          <w:rFonts w:ascii="Times New Roman" w:hAnsi="Times New Roman"/>
          <w:sz w:val="22"/>
          <w:szCs w:val="22"/>
        </w:rPr>
        <w:t>.</w:t>
      </w:r>
      <w:r w:rsidR="00E46E68" w:rsidRPr="001D3EAF">
        <w:rPr>
          <w:rStyle w:val="FootnoteReference"/>
          <w:rFonts w:ascii="Times New Roman" w:hAnsi="Times New Roman"/>
          <w:sz w:val="22"/>
          <w:szCs w:val="22"/>
        </w:rPr>
        <w:footnoteReference w:id="20"/>
      </w:r>
      <w:r w:rsidR="00E46E68">
        <w:rPr>
          <w:rFonts w:ascii="Times New Roman" w:hAnsi="Times New Roman"/>
          <w:sz w:val="22"/>
          <w:szCs w:val="22"/>
        </w:rPr>
        <w:t xml:space="preserve"> </w:t>
      </w:r>
      <w:r w:rsidR="00855881">
        <w:rPr>
          <w:rFonts w:ascii="Times New Roman" w:hAnsi="Times New Roman"/>
          <w:sz w:val="22"/>
          <w:szCs w:val="22"/>
        </w:rPr>
        <w:t>S</w:t>
      </w:r>
      <w:r w:rsidR="004A6EA7">
        <w:rPr>
          <w:rFonts w:ascii="Times New Roman" w:hAnsi="Times New Roman"/>
          <w:sz w:val="22"/>
          <w:szCs w:val="22"/>
        </w:rPr>
        <w:t>imilar</w:t>
      </w:r>
      <w:r w:rsidR="00855881">
        <w:rPr>
          <w:rFonts w:ascii="Times New Roman" w:hAnsi="Times New Roman"/>
          <w:sz w:val="22"/>
          <w:szCs w:val="22"/>
        </w:rPr>
        <w:t>ly</w:t>
      </w:r>
      <w:r w:rsidR="004A6EA7">
        <w:rPr>
          <w:rFonts w:ascii="Times New Roman" w:hAnsi="Times New Roman"/>
          <w:sz w:val="22"/>
          <w:szCs w:val="22"/>
        </w:rPr>
        <w:t>,</w:t>
      </w:r>
      <w:r w:rsidR="00E479BC">
        <w:rPr>
          <w:rFonts w:ascii="Times New Roman" w:hAnsi="Times New Roman"/>
          <w:sz w:val="22"/>
          <w:szCs w:val="22"/>
        </w:rPr>
        <w:t xml:space="preserve"> one might argue that</w:t>
      </w:r>
      <w:r w:rsidR="00E46E68" w:rsidRPr="001D3EAF">
        <w:rPr>
          <w:rFonts w:ascii="Times New Roman" w:hAnsi="Times New Roman"/>
          <w:sz w:val="22"/>
          <w:szCs w:val="22"/>
        </w:rPr>
        <w:t xml:space="preserve"> ironic attitude </w:t>
      </w:r>
      <w:r w:rsidR="00383DB9">
        <w:rPr>
          <w:rFonts w:ascii="Times New Roman" w:hAnsi="Times New Roman"/>
          <w:sz w:val="22"/>
          <w:szCs w:val="22"/>
        </w:rPr>
        <w:t xml:space="preserve">is </w:t>
      </w:r>
      <w:r w:rsidR="004A6EA7">
        <w:rPr>
          <w:rFonts w:ascii="Times New Roman" w:hAnsi="Times New Roman"/>
          <w:sz w:val="22"/>
          <w:szCs w:val="22"/>
        </w:rPr>
        <w:t xml:space="preserve">like </w:t>
      </w:r>
      <w:r w:rsidR="00E479BC">
        <w:rPr>
          <w:rFonts w:ascii="Times New Roman" w:hAnsi="Times New Roman"/>
          <w:sz w:val="22"/>
          <w:szCs w:val="22"/>
        </w:rPr>
        <w:t>an</w:t>
      </w:r>
      <w:r w:rsidR="00E46E68" w:rsidRPr="001D3EAF">
        <w:rPr>
          <w:rFonts w:ascii="Times New Roman" w:hAnsi="Times New Roman"/>
          <w:sz w:val="22"/>
          <w:szCs w:val="22"/>
        </w:rPr>
        <w:t xml:space="preserve"> </w:t>
      </w:r>
      <w:r w:rsidR="00E46E68" w:rsidRPr="001D3EAF">
        <w:rPr>
          <w:rFonts w:ascii="Times New Roman" w:hAnsi="Times New Roman"/>
          <w:i/>
          <w:sz w:val="22"/>
          <w:szCs w:val="22"/>
        </w:rPr>
        <w:t>expressive meaning</w:t>
      </w:r>
      <w:r w:rsidR="00E46E68" w:rsidRPr="001D3EAF">
        <w:rPr>
          <w:rFonts w:ascii="Times New Roman" w:hAnsi="Times New Roman"/>
          <w:sz w:val="22"/>
          <w:szCs w:val="22"/>
        </w:rPr>
        <w:t xml:space="preserve"> about a descriptive content it takes as target</w:t>
      </w:r>
      <w:r w:rsidR="001A1F97">
        <w:rPr>
          <w:rFonts w:ascii="Times New Roman" w:hAnsi="Times New Roman"/>
          <w:sz w:val="22"/>
          <w:szCs w:val="22"/>
        </w:rPr>
        <w:t xml:space="preserve">. Thus, </w:t>
      </w:r>
      <w:r w:rsidR="004A6EA7">
        <w:rPr>
          <w:rFonts w:ascii="Times New Roman" w:hAnsi="Times New Roman"/>
          <w:sz w:val="22"/>
          <w:szCs w:val="22"/>
        </w:rPr>
        <w:t>i</w:t>
      </w:r>
      <w:r w:rsidR="00E46E68" w:rsidRPr="001D3EAF">
        <w:rPr>
          <w:rFonts w:ascii="Times New Roman" w:hAnsi="Times New Roman"/>
          <w:sz w:val="22"/>
          <w:szCs w:val="22"/>
        </w:rPr>
        <w:t>ronic utterances (</w:t>
      </w:r>
      <w:r w:rsidR="00E46E68">
        <w:rPr>
          <w:rFonts w:ascii="Times New Roman" w:hAnsi="Times New Roman"/>
          <w:sz w:val="22"/>
          <w:szCs w:val="22"/>
        </w:rPr>
        <w:t xml:space="preserve">whether </w:t>
      </w:r>
      <w:r w:rsidR="00E46E68" w:rsidRPr="001D3EAF">
        <w:rPr>
          <w:rFonts w:ascii="Times New Roman" w:hAnsi="Times New Roman"/>
          <w:sz w:val="22"/>
          <w:szCs w:val="22"/>
        </w:rPr>
        <w:t xml:space="preserve">embedded or not) express a </w:t>
      </w:r>
      <w:r w:rsidR="00E46E68" w:rsidRPr="001D3EAF">
        <w:rPr>
          <w:rFonts w:ascii="Times New Roman" w:hAnsi="Times New Roman"/>
          <w:i/>
          <w:sz w:val="22"/>
          <w:szCs w:val="22"/>
        </w:rPr>
        <w:t>dual-content</w:t>
      </w:r>
      <w:r w:rsidR="00E46E68" w:rsidRPr="001D3EAF">
        <w:rPr>
          <w:rFonts w:ascii="Times New Roman" w:hAnsi="Times New Roman"/>
          <w:sz w:val="22"/>
          <w:szCs w:val="22"/>
        </w:rPr>
        <w:t xml:space="preserve">: </w:t>
      </w:r>
      <w:r w:rsidR="001A1F97">
        <w:rPr>
          <w:rFonts w:ascii="Times New Roman" w:hAnsi="Times New Roman"/>
          <w:sz w:val="22"/>
          <w:szCs w:val="22"/>
        </w:rPr>
        <w:t>a</w:t>
      </w:r>
      <w:r w:rsidR="00E46E68" w:rsidRPr="001D3EAF">
        <w:rPr>
          <w:rFonts w:ascii="Times New Roman" w:hAnsi="Times New Roman"/>
          <w:sz w:val="22"/>
          <w:szCs w:val="22"/>
        </w:rPr>
        <w:t xml:space="preserve"> primary (descriptive) content </w:t>
      </w:r>
      <w:r w:rsidR="00E46E68" w:rsidRPr="001D3EAF">
        <w:rPr>
          <w:rFonts w:ascii="Times New Roman" w:hAnsi="Times New Roman"/>
          <w:i/>
          <w:sz w:val="22"/>
          <w:szCs w:val="22"/>
        </w:rPr>
        <w:t>P</w:t>
      </w:r>
      <w:r w:rsidR="00375973">
        <w:rPr>
          <w:rFonts w:ascii="Times New Roman" w:hAnsi="Times New Roman"/>
          <w:sz w:val="22"/>
          <w:szCs w:val="22"/>
        </w:rPr>
        <w:t xml:space="preserve">—where </w:t>
      </w:r>
      <w:r w:rsidR="00375973">
        <w:rPr>
          <w:rFonts w:ascii="Times New Roman" w:hAnsi="Times New Roman"/>
          <w:i/>
          <w:sz w:val="22"/>
          <w:szCs w:val="22"/>
        </w:rPr>
        <w:t xml:space="preserve">P </w:t>
      </w:r>
      <w:r w:rsidR="004A6EA7">
        <w:rPr>
          <w:rFonts w:ascii="Times New Roman" w:hAnsi="Times New Roman"/>
          <w:sz w:val="22"/>
          <w:szCs w:val="22"/>
        </w:rPr>
        <w:t>may be an echoed or p</w:t>
      </w:r>
      <w:r w:rsidR="00375973">
        <w:rPr>
          <w:rFonts w:ascii="Times New Roman" w:hAnsi="Times New Roman"/>
          <w:sz w:val="22"/>
          <w:szCs w:val="22"/>
        </w:rPr>
        <w:t>retend thought—</w:t>
      </w:r>
      <w:r w:rsidR="001A1F97">
        <w:rPr>
          <w:rFonts w:ascii="Times New Roman" w:hAnsi="Times New Roman"/>
          <w:sz w:val="22"/>
          <w:szCs w:val="22"/>
        </w:rPr>
        <w:t>a</w:t>
      </w:r>
      <w:r w:rsidR="00E46E68" w:rsidRPr="001D3EAF">
        <w:rPr>
          <w:rFonts w:ascii="Times New Roman" w:hAnsi="Times New Roman"/>
          <w:sz w:val="22"/>
          <w:szCs w:val="22"/>
        </w:rPr>
        <w:t>nd a secondary (attitudinal) content</w:t>
      </w:r>
      <w:r w:rsidR="00375973">
        <w:rPr>
          <w:rFonts w:ascii="Times New Roman" w:hAnsi="Times New Roman"/>
          <w:sz w:val="22"/>
          <w:szCs w:val="22"/>
        </w:rPr>
        <w:t>—</w:t>
      </w:r>
      <w:r w:rsidR="00E46E68" w:rsidRPr="001D3EAF">
        <w:rPr>
          <w:rFonts w:ascii="Times New Roman" w:hAnsi="Times New Roman"/>
          <w:i/>
          <w:sz w:val="22"/>
          <w:szCs w:val="22"/>
        </w:rPr>
        <w:t>It would be ridiculous to think</w:t>
      </w:r>
      <w:r w:rsidR="00E46E68" w:rsidRPr="001D3EAF">
        <w:rPr>
          <w:rFonts w:ascii="Times New Roman" w:hAnsi="Times New Roman"/>
          <w:sz w:val="22"/>
          <w:szCs w:val="22"/>
        </w:rPr>
        <w:t xml:space="preserve"> </w:t>
      </w:r>
      <w:r w:rsidR="00E46E68" w:rsidRPr="001D3EAF">
        <w:rPr>
          <w:rFonts w:ascii="Times New Roman" w:hAnsi="Times New Roman"/>
          <w:i/>
          <w:sz w:val="22"/>
          <w:szCs w:val="22"/>
        </w:rPr>
        <w:t>P</w:t>
      </w:r>
      <w:r w:rsidR="00E46E68" w:rsidRPr="001D3EAF">
        <w:rPr>
          <w:rFonts w:ascii="Times New Roman" w:hAnsi="Times New Roman"/>
          <w:sz w:val="22"/>
          <w:szCs w:val="22"/>
        </w:rPr>
        <w:t xml:space="preserve">. </w:t>
      </w:r>
      <w:r w:rsidR="001A1F97">
        <w:rPr>
          <w:rFonts w:ascii="Times New Roman" w:hAnsi="Times New Roman"/>
          <w:sz w:val="22"/>
          <w:szCs w:val="22"/>
        </w:rPr>
        <w:t>Whereas</w:t>
      </w:r>
      <w:r w:rsidR="00F066FF">
        <w:rPr>
          <w:rFonts w:ascii="Times New Roman" w:hAnsi="Times New Roman"/>
          <w:sz w:val="22"/>
          <w:szCs w:val="22"/>
        </w:rPr>
        <w:t xml:space="preserve"> </w:t>
      </w:r>
      <w:r w:rsidR="002E5785">
        <w:rPr>
          <w:rFonts w:ascii="Times New Roman" w:hAnsi="Times New Roman"/>
          <w:sz w:val="22"/>
          <w:szCs w:val="22"/>
        </w:rPr>
        <w:t xml:space="preserve">this proposal explains </w:t>
      </w:r>
      <w:r w:rsidR="001A245B">
        <w:rPr>
          <w:rFonts w:ascii="Times New Roman" w:hAnsi="Times New Roman"/>
          <w:sz w:val="22"/>
          <w:szCs w:val="22"/>
        </w:rPr>
        <w:t>the</w:t>
      </w:r>
      <w:r w:rsidR="002E5785">
        <w:rPr>
          <w:rFonts w:ascii="Times New Roman" w:hAnsi="Times New Roman"/>
          <w:sz w:val="22"/>
          <w:szCs w:val="22"/>
        </w:rPr>
        <w:t xml:space="preserve"> </w:t>
      </w:r>
      <w:r w:rsidR="001A245B">
        <w:rPr>
          <w:rFonts w:ascii="Times New Roman" w:hAnsi="Times New Roman"/>
          <w:sz w:val="22"/>
          <w:szCs w:val="22"/>
        </w:rPr>
        <w:t>r</w:t>
      </w:r>
      <w:r w:rsidR="002E5785">
        <w:rPr>
          <w:rFonts w:ascii="Times New Roman" w:hAnsi="Times New Roman"/>
          <w:sz w:val="22"/>
          <w:szCs w:val="22"/>
        </w:rPr>
        <w:t>ol</w:t>
      </w:r>
      <w:r w:rsidR="001A245B">
        <w:rPr>
          <w:rFonts w:ascii="Times New Roman" w:hAnsi="Times New Roman"/>
          <w:sz w:val="22"/>
          <w:szCs w:val="22"/>
        </w:rPr>
        <w:t xml:space="preserve">e </w:t>
      </w:r>
      <w:r w:rsidR="002E5785">
        <w:rPr>
          <w:rFonts w:ascii="Times New Roman" w:hAnsi="Times New Roman"/>
          <w:sz w:val="22"/>
          <w:szCs w:val="22"/>
        </w:rPr>
        <w:t>of attitude</w:t>
      </w:r>
      <w:r w:rsidR="001A1F97">
        <w:rPr>
          <w:rFonts w:ascii="Times New Roman" w:hAnsi="Times New Roman"/>
          <w:sz w:val="22"/>
          <w:szCs w:val="22"/>
        </w:rPr>
        <w:t xml:space="preserve">, </w:t>
      </w:r>
      <w:r w:rsidR="00B31F72">
        <w:rPr>
          <w:rFonts w:ascii="Times New Roman" w:hAnsi="Times New Roman"/>
          <w:sz w:val="22"/>
          <w:szCs w:val="22"/>
        </w:rPr>
        <w:t>I</w:t>
      </w:r>
      <w:r w:rsidR="00DF0C2B">
        <w:rPr>
          <w:rFonts w:ascii="Times New Roman" w:hAnsi="Times New Roman"/>
          <w:sz w:val="22"/>
          <w:szCs w:val="22"/>
        </w:rPr>
        <w:t xml:space="preserve"> argue that </w:t>
      </w:r>
      <w:r w:rsidR="00B31F72">
        <w:rPr>
          <w:rFonts w:ascii="Times New Roman" w:hAnsi="Times New Roman"/>
          <w:sz w:val="22"/>
          <w:szCs w:val="22"/>
        </w:rPr>
        <w:t xml:space="preserve">ironic content falls naturally from this since one </w:t>
      </w:r>
      <w:r w:rsidR="00DF0C2B">
        <w:rPr>
          <w:rFonts w:ascii="Times New Roman" w:hAnsi="Times New Roman"/>
          <w:sz w:val="22"/>
          <w:szCs w:val="22"/>
        </w:rPr>
        <w:t>find</w:t>
      </w:r>
      <w:r w:rsidR="00B31F72">
        <w:rPr>
          <w:rFonts w:ascii="Times New Roman" w:hAnsi="Times New Roman"/>
          <w:sz w:val="22"/>
          <w:szCs w:val="22"/>
        </w:rPr>
        <w:t>s</w:t>
      </w:r>
      <w:r w:rsidR="00DF0C2B">
        <w:rPr>
          <w:rFonts w:ascii="Times New Roman" w:hAnsi="Times New Roman"/>
          <w:sz w:val="22"/>
          <w:szCs w:val="22"/>
        </w:rPr>
        <w:t xml:space="preserve"> P ridiculous when typically one thinks not-P or something in that vicinity.</w:t>
      </w:r>
      <w:r w:rsidR="00082670">
        <w:rPr>
          <w:rFonts w:ascii="Times New Roman" w:hAnsi="Times New Roman"/>
          <w:sz w:val="22"/>
          <w:szCs w:val="22"/>
        </w:rPr>
        <w:t xml:space="preserve"> </w:t>
      </w:r>
    </w:p>
    <w:p w14:paraId="031EACEC" w14:textId="4DFB9CFA" w:rsidR="00BE7587" w:rsidRPr="001D3EAF" w:rsidRDefault="00BE7587" w:rsidP="003034B6">
      <w:pPr>
        <w:spacing w:line="360" w:lineRule="auto"/>
        <w:ind w:firstLine="720"/>
        <w:jc w:val="both"/>
        <w:rPr>
          <w:rFonts w:ascii="Times New Roman" w:hAnsi="Times New Roman"/>
          <w:sz w:val="22"/>
          <w:szCs w:val="22"/>
        </w:rPr>
      </w:pPr>
      <w:r w:rsidRPr="001D3EAF">
        <w:rPr>
          <w:rFonts w:ascii="Times New Roman" w:hAnsi="Times New Roman"/>
          <w:sz w:val="22"/>
          <w:szCs w:val="22"/>
        </w:rPr>
        <w:t xml:space="preserve">That completes a quick survey </w:t>
      </w:r>
      <w:r w:rsidR="009A217F">
        <w:rPr>
          <w:rFonts w:ascii="Times New Roman" w:hAnsi="Times New Roman"/>
          <w:sz w:val="22"/>
          <w:szCs w:val="22"/>
        </w:rPr>
        <w:t>showing that</w:t>
      </w:r>
      <w:r w:rsidR="00966E73" w:rsidRPr="001D3EAF">
        <w:rPr>
          <w:rFonts w:ascii="Times New Roman" w:hAnsi="Times New Roman"/>
          <w:sz w:val="22"/>
          <w:szCs w:val="22"/>
        </w:rPr>
        <w:t xml:space="preserve"> </w:t>
      </w:r>
      <w:r w:rsidR="00821911">
        <w:rPr>
          <w:rFonts w:ascii="Times New Roman" w:hAnsi="Times New Roman"/>
          <w:sz w:val="22"/>
          <w:szCs w:val="22"/>
        </w:rPr>
        <w:t>b</w:t>
      </w:r>
      <w:r w:rsidRPr="001D3EAF">
        <w:rPr>
          <w:rFonts w:ascii="Times New Roman" w:hAnsi="Times New Roman"/>
          <w:sz w:val="22"/>
          <w:szCs w:val="22"/>
        </w:rPr>
        <w:t>oth ironic content and attitude</w:t>
      </w:r>
      <w:r w:rsidR="00E72BB4">
        <w:rPr>
          <w:rFonts w:ascii="Times New Roman" w:hAnsi="Times New Roman"/>
          <w:sz w:val="22"/>
          <w:szCs w:val="22"/>
        </w:rPr>
        <w:t xml:space="preserve"> embed</w:t>
      </w:r>
      <w:r w:rsidR="00057393">
        <w:rPr>
          <w:rFonts w:ascii="Times New Roman" w:hAnsi="Times New Roman"/>
          <w:sz w:val="22"/>
          <w:szCs w:val="22"/>
        </w:rPr>
        <w:t xml:space="preserve"> </w:t>
      </w:r>
      <w:r w:rsidR="009A217F">
        <w:rPr>
          <w:rFonts w:ascii="Times New Roman" w:hAnsi="Times New Roman"/>
          <w:sz w:val="22"/>
          <w:szCs w:val="22"/>
        </w:rPr>
        <w:t>in various operators</w:t>
      </w:r>
      <w:r w:rsidR="002B2BED">
        <w:rPr>
          <w:rFonts w:ascii="Times New Roman" w:hAnsi="Times New Roman"/>
          <w:sz w:val="22"/>
          <w:szCs w:val="22"/>
        </w:rPr>
        <w:t xml:space="preserve">. </w:t>
      </w:r>
      <w:r w:rsidR="00C37851">
        <w:rPr>
          <w:rFonts w:ascii="Times New Roman" w:hAnsi="Times New Roman"/>
          <w:sz w:val="22"/>
          <w:szCs w:val="22"/>
        </w:rPr>
        <w:t xml:space="preserve">From now on I’ll </w:t>
      </w:r>
      <w:r w:rsidR="00A87808">
        <w:rPr>
          <w:rFonts w:ascii="Times New Roman" w:hAnsi="Times New Roman"/>
          <w:sz w:val="22"/>
          <w:szCs w:val="22"/>
        </w:rPr>
        <w:t xml:space="preserve">focus on ironic content </w:t>
      </w:r>
      <w:r w:rsidR="00C77548">
        <w:rPr>
          <w:rFonts w:ascii="Times New Roman" w:hAnsi="Times New Roman"/>
          <w:sz w:val="22"/>
          <w:szCs w:val="22"/>
        </w:rPr>
        <w:t xml:space="preserve">as </w:t>
      </w:r>
      <w:r w:rsidR="005E2EB2">
        <w:rPr>
          <w:rFonts w:ascii="Times New Roman" w:hAnsi="Times New Roman"/>
          <w:sz w:val="22"/>
          <w:szCs w:val="22"/>
        </w:rPr>
        <w:t>a</w:t>
      </w:r>
      <w:r w:rsidR="00C77548">
        <w:rPr>
          <w:rFonts w:ascii="Times New Roman" w:hAnsi="Times New Roman"/>
          <w:sz w:val="22"/>
          <w:szCs w:val="22"/>
        </w:rPr>
        <w:t xml:space="preserve"> minimum </w:t>
      </w:r>
      <w:r w:rsidR="00CD6F33">
        <w:rPr>
          <w:rFonts w:ascii="Times New Roman" w:hAnsi="Times New Roman"/>
          <w:sz w:val="22"/>
          <w:szCs w:val="22"/>
        </w:rPr>
        <w:t>basis</w:t>
      </w:r>
      <w:r w:rsidR="00C77548">
        <w:rPr>
          <w:rFonts w:ascii="Times New Roman" w:hAnsi="Times New Roman"/>
          <w:sz w:val="22"/>
          <w:szCs w:val="22"/>
        </w:rPr>
        <w:t xml:space="preserve"> for irony to embed</w:t>
      </w:r>
      <w:r w:rsidR="00D332FD">
        <w:rPr>
          <w:rFonts w:ascii="Times New Roman" w:hAnsi="Times New Roman"/>
          <w:sz w:val="22"/>
          <w:szCs w:val="22"/>
        </w:rPr>
        <w:t xml:space="preserve">, </w:t>
      </w:r>
      <w:r w:rsidR="00B31F72">
        <w:rPr>
          <w:rFonts w:ascii="Times New Roman" w:hAnsi="Times New Roman"/>
          <w:sz w:val="22"/>
          <w:szCs w:val="22"/>
        </w:rPr>
        <w:t>and bring in</w:t>
      </w:r>
      <w:r w:rsidR="00D332FD">
        <w:rPr>
          <w:rFonts w:ascii="Times New Roman" w:hAnsi="Times New Roman"/>
          <w:sz w:val="22"/>
          <w:szCs w:val="22"/>
        </w:rPr>
        <w:t xml:space="preserve"> considerations about </w:t>
      </w:r>
      <w:r w:rsidR="00C37851">
        <w:rPr>
          <w:rFonts w:ascii="Times New Roman" w:hAnsi="Times New Roman"/>
          <w:sz w:val="22"/>
          <w:szCs w:val="22"/>
        </w:rPr>
        <w:t xml:space="preserve">attitude </w:t>
      </w:r>
      <w:r w:rsidR="00943D0C">
        <w:rPr>
          <w:rFonts w:ascii="Times New Roman" w:hAnsi="Times New Roman"/>
          <w:sz w:val="22"/>
          <w:szCs w:val="22"/>
        </w:rPr>
        <w:t xml:space="preserve">when </w:t>
      </w:r>
      <w:r w:rsidR="00B31F72">
        <w:rPr>
          <w:rFonts w:ascii="Times New Roman" w:hAnsi="Times New Roman"/>
          <w:sz w:val="22"/>
          <w:szCs w:val="22"/>
        </w:rPr>
        <w:t>relevant</w:t>
      </w:r>
      <w:r w:rsidR="00DF30A7">
        <w:rPr>
          <w:rFonts w:ascii="Times New Roman" w:hAnsi="Times New Roman"/>
          <w:sz w:val="22"/>
          <w:szCs w:val="22"/>
        </w:rPr>
        <w:t>.</w:t>
      </w:r>
      <w:r w:rsidR="00053113">
        <w:rPr>
          <w:rFonts w:ascii="Times New Roman" w:hAnsi="Times New Roman"/>
          <w:sz w:val="22"/>
          <w:szCs w:val="22"/>
        </w:rPr>
        <w:t xml:space="preserve"> </w:t>
      </w:r>
    </w:p>
    <w:p w14:paraId="6B03C292" w14:textId="77777777" w:rsidR="008F2A57" w:rsidRDefault="008F2A57" w:rsidP="008F2A57">
      <w:pPr>
        <w:spacing w:line="360" w:lineRule="auto"/>
        <w:rPr>
          <w:rFonts w:ascii="Times New Roman" w:hAnsi="Times New Roman"/>
          <w:sz w:val="22"/>
          <w:szCs w:val="22"/>
        </w:rPr>
      </w:pPr>
    </w:p>
    <w:p w14:paraId="31868A8F" w14:textId="0BC718B3" w:rsidR="005A084B" w:rsidRPr="005A357D" w:rsidRDefault="005A357D" w:rsidP="005A084B">
      <w:pPr>
        <w:spacing w:line="360" w:lineRule="auto"/>
        <w:jc w:val="both"/>
        <w:rPr>
          <w:rFonts w:ascii="Times New Roman" w:hAnsi="Times New Roman"/>
          <w:b/>
          <w:sz w:val="22"/>
          <w:szCs w:val="22"/>
        </w:rPr>
      </w:pPr>
      <w:r>
        <w:rPr>
          <w:rFonts w:ascii="Times New Roman" w:hAnsi="Times New Roman"/>
          <w:b/>
          <w:sz w:val="22"/>
          <w:szCs w:val="22"/>
        </w:rPr>
        <w:t>3</w:t>
      </w:r>
      <w:r w:rsidR="005A084B" w:rsidRPr="001D3EAF">
        <w:rPr>
          <w:rFonts w:ascii="Times New Roman" w:hAnsi="Times New Roman"/>
          <w:b/>
          <w:sz w:val="22"/>
          <w:szCs w:val="22"/>
        </w:rPr>
        <w:t xml:space="preserve"> </w:t>
      </w:r>
      <w:r w:rsidRPr="001D3EAF">
        <w:rPr>
          <w:rFonts w:ascii="Times New Roman" w:hAnsi="Times New Roman"/>
          <w:b/>
          <w:sz w:val="22"/>
          <w:szCs w:val="22"/>
        </w:rPr>
        <w:t xml:space="preserve">The challenge </w:t>
      </w:r>
      <w:r>
        <w:rPr>
          <w:rFonts w:ascii="Times New Roman" w:hAnsi="Times New Roman"/>
          <w:b/>
          <w:sz w:val="22"/>
          <w:szCs w:val="22"/>
        </w:rPr>
        <w:t>and theoretical l</w:t>
      </w:r>
      <w:r w:rsidR="005A084B">
        <w:rPr>
          <w:rFonts w:ascii="Times New Roman" w:hAnsi="Times New Roman"/>
          <w:b/>
          <w:sz w:val="22"/>
          <w:szCs w:val="22"/>
        </w:rPr>
        <w:t xml:space="preserve">andscape </w:t>
      </w:r>
    </w:p>
    <w:p w14:paraId="6FBCCE2A" w14:textId="2A04B788" w:rsidR="005A357D" w:rsidRPr="001D3EAF" w:rsidRDefault="005A357D" w:rsidP="005A357D">
      <w:pPr>
        <w:spacing w:line="360" w:lineRule="auto"/>
        <w:jc w:val="both"/>
        <w:rPr>
          <w:rFonts w:ascii="Times New Roman" w:hAnsi="Times New Roman"/>
          <w:sz w:val="22"/>
          <w:szCs w:val="22"/>
        </w:rPr>
      </w:pPr>
      <w:r w:rsidRPr="001D3EAF">
        <w:rPr>
          <w:rFonts w:ascii="Times New Roman" w:hAnsi="Times New Roman"/>
          <w:sz w:val="22"/>
          <w:szCs w:val="22"/>
        </w:rPr>
        <w:t>What does this data tell us about whether iron</w:t>
      </w:r>
      <w:r w:rsidR="00E36F82">
        <w:rPr>
          <w:rFonts w:ascii="Times New Roman" w:hAnsi="Times New Roman"/>
          <w:sz w:val="22"/>
          <w:szCs w:val="22"/>
        </w:rPr>
        <w:t>ic content</w:t>
      </w:r>
      <w:r w:rsidRPr="001D3EAF">
        <w:rPr>
          <w:rFonts w:ascii="Times New Roman" w:hAnsi="Times New Roman"/>
          <w:sz w:val="22"/>
          <w:szCs w:val="22"/>
        </w:rPr>
        <w:t xml:space="preserve"> is </w:t>
      </w:r>
      <w:r>
        <w:rPr>
          <w:rFonts w:ascii="Times New Roman" w:hAnsi="Times New Roman"/>
          <w:sz w:val="22"/>
          <w:szCs w:val="22"/>
        </w:rPr>
        <w:t>said-content or</w:t>
      </w:r>
      <w:r w:rsidRPr="001D3EAF">
        <w:rPr>
          <w:rFonts w:ascii="Times New Roman" w:hAnsi="Times New Roman"/>
          <w:sz w:val="22"/>
          <w:szCs w:val="22"/>
        </w:rPr>
        <w:t xml:space="preserve"> implicat</w:t>
      </w:r>
      <w:r>
        <w:rPr>
          <w:rFonts w:ascii="Times New Roman" w:hAnsi="Times New Roman"/>
          <w:sz w:val="22"/>
          <w:szCs w:val="22"/>
        </w:rPr>
        <w:t>ed-content</w:t>
      </w:r>
      <w:r w:rsidRPr="001D3EAF">
        <w:rPr>
          <w:rFonts w:ascii="Times New Roman" w:hAnsi="Times New Roman"/>
          <w:sz w:val="22"/>
          <w:szCs w:val="22"/>
        </w:rPr>
        <w:t>? Since th</w:t>
      </w:r>
      <w:r w:rsidR="009578C4">
        <w:rPr>
          <w:rFonts w:ascii="Times New Roman" w:hAnsi="Times New Roman"/>
          <w:sz w:val="22"/>
          <w:szCs w:val="22"/>
        </w:rPr>
        <w:t>e</w:t>
      </w:r>
      <w:r w:rsidRPr="001D3EAF">
        <w:rPr>
          <w:rFonts w:ascii="Times New Roman" w:hAnsi="Times New Roman"/>
          <w:sz w:val="22"/>
          <w:szCs w:val="22"/>
        </w:rPr>
        <w:t xml:space="preserve"> question has been little discussed in the recent debates on the semantics/pragmatics distinction even for simple irony, </w:t>
      </w:r>
      <w:r w:rsidR="00594AD7">
        <w:rPr>
          <w:rFonts w:ascii="Times New Roman" w:hAnsi="Times New Roman"/>
          <w:sz w:val="22"/>
          <w:szCs w:val="22"/>
        </w:rPr>
        <w:t xml:space="preserve">it is important to understand </w:t>
      </w:r>
      <w:r w:rsidR="005412C1">
        <w:rPr>
          <w:rFonts w:ascii="Times New Roman" w:hAnsi="Times New Roman"/>
          <w:sz w:val="22"/>
          <w:szCs w:val="22"/>
        </w:rPr>
        <w:t xml:space="preserve">whether </w:t>
      </w:r>
      <w:proofErr w:type="spellStart"/>
      <w:r w:rsidR="005412C1">
        <w:rPr>
          <w:rFonts w:ascii="Times New Roman" w:hAnsi="Times New Roman"/>
          <w:sz w:val="22"/>
          <w:szCs w:val="22"/>
        </w:rPr>
        <w:t>unemebedded</w:t>
      </w:r>
      <w:proofErr w:type="spellEnd"/>
      <w:r w:rsidR="0031009F">
        <w:rPr>
          <w:rFonts w:ascii="Times New Roman" w:hAnsi="Times New Roman"/>
          <w:sz w:val="22"/>
          <w:szCs w:val="22"/>
        </w:rPr>
        <w:t xml:space="preserve"> irony</w:t>
      </w:r>
      <w:r w:rsidR="005412C1">
        <w:rPr>
          <w:rFonts w:ascii="Times New Roman" w:hAnsi="Times New Roman"/>
          <w:sz w:val="22"/>
          <w:szCs w:val="22"/>
        </w:rPr>
        <w:t xml:space="preserve"> is said- or implicated-content</w:t>
      </w:r>
      <w:r w:rsidRPr="001D3EAF">
        <w:rPr>
          <w:rFonts w:ascii="Times New Roman" w:hAnsi="Times New Roman"/>
          <w:sz w:val="22"/>
          <w:szCs w:val="22"/>
        </w:rPr>
        <w:t>.</w:t>
      </w:r>
      <w:r w:rsidR="009A44DE" w:rsidRPr="009A44DE">
        <w:rPr>
          <w:rFonts w:ascii="Times New Roman" w:hAnsi="Times New Roman"/>
          <w:sz w:val="22"/>
          <w:szCs w:val="22"/>
        </w:rPr>
        <w:t xml:space="preserve"> </w:t>
      </w:r>
      <w:r w:rsidR="009A44DE">
        <w:rPr>
          <w:rFonts w:ascii="Times New Roman" w:hAnsi="Times New Roman"/>
          <w:sz w:val="22"/>
          <w:szCs w:val="22"/>
        </w:rPr>
        <w:t xml:space="preserve">I </w:t>
      </w:r>
      <w:r w:rsidR="007F02A1">
        <w:rPr>
          <w:rFonts w:ascii="Times New Roman" w:hAnsi="Times New Roman"/>
          <w:sz w:val="22"/>
          <w:szCs w:val="22"/>
        </w:rPr>
        <w:t xml:space="preserve">start with the standard </w:t>
      </w:r>
      <w:proofErr w:type="spellStart"/>
      <w:r w:rsidR="007F02A1">
        <w:rPr>
          <w:rFonts w:ascii="Times New Roman" w:hAnsi="Times New Roman"/>
          <w:sz w:val="22"/>
          <w:szCs w:val="22"/>
        </w:rPr>
        <w:t>Gricean</w:t>
      </w:r>
      <w:proofErr w:type="spellEnd"/>
      <w:r w:rsidR="007F02A1">
        <w:rPr>
          <w:rFonts w:ascii="Times New Roman" w:hAnsi="Times New Roman"/>
          <w:sz w:val="22"/>
          <w:szCs w:val="22"/>
        </w:rPr>
        <w:t xml:space="preserve"> account</w:t>
      </w:r>
      <w:r w:rsidR="005412C1">
        <w:rPr>
          <w:rFonts w:ascii="Times New Roman" w:hAnsi="Times New Roman"/>
          <w:sz w:val="22"/>
          <w:szCs w:val="22"/>
        </w:rPr>
        <w:t xml:space="preserve"> </w:t>
      </w:r>
      <w:r w:rsidR="001616CD">
        <w:rPr>
          <w:rFonts w:ascii="Times New Roman" w:hAnsi="Times New Roman"/>
          <w:sz w:val="22"/>
          <w:szCs w:val="22"/>
        </w:rPr>
        <w:t xml:space="preserve">that </w:t>
      </w:r>
      <w:r w:rsidR="005412C1">
        <w:rPr>
          <w:rFonts w:ascii="Times New Roman" w:hAnsi="Times New Roman"/>
          <w:sz w:val="22"/>
          <w:szCs w:val="22"/>
        </w:rPr>
        <w:t xml:space="preserve">explains irony as </w:t>
      </w:r>
      <w:proofErr w:type="spellStart"/>
      <w:r w:rsidR="005412C1">
        <w:rPr>
          <w:rFonts w:ascii="Times New Roman" w:hAnsi="Times New Roman"/>
          <w:sz w:val="22"/>
          <w:szCs w:val="22"/>
        </w:rPr>
        <w:t>implicature</w:t>
      </w:r>
      <w:proofErr w:type="spellEnd"/>
      <w:r w:rsidR="006F712E">
        <w:rPr>
          <w:rFonts w:ascii="Times New Roman" w:hAnsi="Times New Roman"/>
          <w:sz w:val="22"/>
          <w:szCs w:val="22"/>
        </w:rPr>
        <w:t>,</w:t>
      </w:r>
      <w:r w:rsidR="009A44DE">
        <w:rPr>
          <w:rFonts w:ascii="Times New Roman" w:hAnsi="Times New Roman"/>
          <w:sz w:val="22"/>
          <w:szCs w:val="22"/>
        </w:rPr>
        <w:t xml:space="preserve"> </w:t>
      </w:r>
      <w:r w:rsidR="006F712E">
        <w:rPr>
          <w:rFonts w:ascii="Times New Roman" w:hAnsi="Times New Roman"/>
          <w:sz w:val="22"/>
          <w:szCs w:val="22"/>
        </w:rPr>
        <w:t>discuss some problems for it and possible amendments</w:t>
      </w:r>
      <w:r w:rsidR="007F02A1">
        <w:rPr>
          <w:rFonts w:ascii="Times New Roman" w:hAnsi="Times New Roman"/>
          <w:sz w:val="22"/>
          <w:szCs w:val="22"/>
        </w:rPr>
        <w:t>, and examine whether it</w:t>
      </w:r>
      <w:r w:rsidR="007F02A1" w:rsidRPr="007F02A1">
        <w:rPr>
          <w:rFonts w:ascii="Times New Roman" w:hAnsi="Times New Roman"/>
          <w:sz w:val="22"/>
          <w:szCs w:val="22"/>
        </w:rPr>
        <w:t xml:space="preserve"> </w:t>
      </w:r>
      <w:r w:rsidR="007F02A1">
        <w:rPr>
          <w:rFonts w:ascii="Times New Roman" w:hAnsi="Times New Roman"/>
          <w:sz w:val="22"/>
          <w:szCs w:val="22"/>
        </w:rPr>
        <w:t xml:space="preserve">can accommodate </w:t>
      </w:r>
      <w:r w:rsidR="007F02A1" w:rsidRPr="001D3EAF">
        <w:rPr>
          <w:rFonts w:ascii="Times New Roman" w:hAnsi="Times New Roman"/>
          <w:sz w:val="22"/>
          <w:szCs w:val="22"/>
        </w:rPr>
        <w:t>embedded irony</w:t>
      </w:r>
      <w:r w:rsidR="009A44DE">
        <w:rPr>
          <w:rFonts w:ascii="Times New Roman" w:hAnsi="Times New Roman"/>
          <w:sz w:val="22"/>
          <w:szCs w:val="22"/>
        </w:rPr>
        <w:t>.</w:t>
      </w:r>
      <w:r w:rsidR="007F02A1" w:rsidRPr="007F02A1">
        <w:rPr>
          <w:rFonts w:ascii="Times New Roman" w:hAnsi="Times New Roman"/>
          <w:sz w:val="22"/>
          <w:szCs w:val="22"/>
        </w:rPr>
        <w:t xml:space="preserve"> </w:t>
      </w:r>
    </w:p>
    <w:p w14:paraId="5056EB1D" w14:textId="77777777" w:rsidR="005A084B" w:rsidRPr="001D3EAF" w:rsidRDefault="005A084B" w:rsidP="008F2A57">
      <w:pPr>
        <w:spacing w:line="360" w:lineRule="auto"/>
        <w:rPr>
          <w:rFonts w:ascii="Times New Roman" w:hAnsi="Times New Roman"/>
          <w:sz w:val="22"/>
          <w:szCs w:val="22"/>
        </w:rPr>
      </w:pPr>
    </w:p>
    <w:p w14:paraId="0E54A2A1" w14:textId="703792A8" w:rsidR="00DE5D6E" w:rsidRPr="001D3EAF" w:rsidRDefault="00DE5D6E" w:rsidP="0020784D">
      <w:pPr>
        <w:spacing w:line="360" w:lineRule="auto"/>
        <w:jc w:val="both"/>
        <w:rPr>
          <w:rFonts w:ascii="Times New Roman" w:hAnsi="Times New Roman"/>
          <w:sz w:val="22"/>
          <w:szCs w:val="22"/>
          <w:u w:val="single"/>
        </w:rPr>
      </w:pPr>
      <w:r w:rsidRPr="001D3EAF">
        <w:rPr>
          <w:rFonts w:ascii="Times New Roman" w:hAnsi="Times New Roman"/>
          <w:sz w:val="22"/>
          <w:szCs w:val="22"/>
          <w:u w:val="single"/>
        </w:rPr>
        <w:t xml:space="preserve">3.1 </w:t>
      </w:r>
      <w:r w:rsidR="004F331D" w:rsidRPr="001D3EAF">
        <w:rPr>
          <w:rFonts w:ascii="Times New Roman" w:hAnsi="Times New Roman"/>
          <w:sz w:val="22"/>
          <w:szCs w:val="22"/>
          <w:u w:val="single"/>
        </w:rPr>
        <w:t>I</w:t>
      </w:r>
      <w:r w:rsidRPr="001D3EAF">
        <w:rPr>
          <w:rFonts w:ascii="Times New Roman" w:hAnsi="Times New Roman"/>
          <w:sz w:val="22"/>
          <w:szCs w:val="22"/>
          <w:u w:val="single"/>
        </w:rPr>
        <w:t xml:space="preserve">rony </w:t>
      </w:r>
      <w:r w:rsidR="004F331D" w:rsidRPr="001D3EAF">
        <w:rPr>
          <w:rFonts w:ascii="Times New Roman" w:hAnsi="Times New Roman"/>
          <w:i/>
          <w:sz w:val="22"/>
          <w:szCs w:val="22"/>
          <w:u w:val="single"/>
        </w:rPr>
        <w:t>qua</w:t>
      </w:r>
      <w:r w:rsidRPr="001D3EAF">
        <w:rPr>
          <w:rFonts w:ascii="Times New Roman" w:hAnsi="Times New Roman"/>
          <w:sz w:val="22"/>
          <w:szCs w:val="22"/>
          <w:u w:val="single"/>
        </w:rPr>
        <w:t xml:space="preserve"> </w:t>
      </w:r>
      <w:proofErr w:type="spellStart"/>
      <w:r w:rsidRPr="001D3EAF">
        <w:rPr>
          <w:rFonts w:ascii="Times New Roman" w:hAnsi="Times New Roman"/>
          <w:sz w:val="22"/>
          <w:szCs w:val="22"/>
          <w:u w:val="single"/>
        </w:rPr>
        <w:t>implicature</w:t>
      </w:r>
      <w:proofErr w:type="spellEnd"/>
    </w:p>
    <w:p w14:paraId="32C1E294" w14:textId="3746814E" w:rsidR="00E17E2B" w:rsidRPr="001D3EAF" w:rsidRDefault="00D1771F" w:rsidP="0020784D">
      <w:pPr>
        <w:spacing w:line="360" w:lineRule="auto"/>
        <w:jc w:val="both"/>
        <w:rPr>
          <w:rFonts w:ascii="Times New Roman" w:hAnsi="Times New Roman"/>
          <w:sz w:val="22"/>
          <w:szCs w:val="22"/>
        </w:rPr>
      </w:pPr>
      <w:r w:rsidRPr="001D3EAF">
        <w:rPr>
          <w:rFonts w:ascii="Times New Roman" w:hAnsi="Times New Roman"/>
          <w:sz w:val="22"/>
          <w:szCs w:val="22"/>
        </w:rPr>
        <w:t>Grice</w:t>
      </w:r>
      <w:r w:rsidR="00C63144" w:rsidRPr="001D3EAF">
        <w:rPr>
          <w:rFonts w:ascii="Times New Roman" w:hAnsi="Times New Roman"/>
          <w:sz w:val="22"/>
          <w:szCs w:val="22"/>
        </w:rPr>
        <w:t xml:space="preserve"> (1975/89: 34; 53-4; 120) </w:t>
      </w:r>
      <w:r w:rsidR="006E6D44" w:rsidRPr="001D3EAF">
        <w:rPr>
          <w:rFonts w:ascii="Times New Roman" w:hAnsi="Times New Roman"/>
          <w:sz w:val="22"/>
          <w:szCs w:val="22"/>
        </w:rPr>
        <w:t>explains</w:t>
      </w:r>
      <w:r w:rsidR="00F4535C" w:rsidRPr="001D3EAF">
        <w:rPr>
          <w:rFonts w:ascii="Times New Roman" w:hAnsi="Times New Roman"/>
          <w:sz w:val="22"/>
          <w:szCs w:val="22"/>
        </w:rPr>
        <w:t xml:space="preserve"> irony </w:t>
      </w:r>
      <w:r w:rsidR="006E6D44" w:rsidRPr="001D3EAF">
        <w:rPr>
          <w:rFonts w:ascii="Times New Roman" w:hAnsi="Times New Roman"/>
          <w:sz w:val="22"/>
          <w:szCs w:val="22"/>
        </w:rPr>
        <w:t xml:space="preserve">by employing the same explanatory tools </w:t>
      </w:r>
      <w:r w:rsidR="00F16B3B" w:rsidRPr="001D3EAF">
        <w:rPr>
          <w:rFonts w:ascii="Times New Roman" w:hAnsi="Times New Roman"/>
          <w:sz w:val="22"/>
          <w:szCs w:val="22"/>
        </w:rPr>
        <w:t xml:space="preserve">as </w:t>
      </w:r>
      <w:r w:rsidR="006E6D44" w:rsidRPr="001D3EAF">
        <w:rPr>
          <w:rFonts w:ascii="Times New Roman" w:hAnsi="Times New Roman"/>
          <w:sz w:val="22"/>
          <w:szCs w:val="22"/>
        </w:rPr>
        <w:t>for</w:t>
      </w:r>
      <w:r w:rsidR="00C454F6" w:rsidRPr="001D3EAF">
        <w:rPr>
          <w:rFonts w:ascii="Times New Roman" w:hAnsi="Times New Roman"/>
          <w:sz w:val="22"/>
          <w:szCs w:val="22"/>
        </w:rPr>
        <w:t xml:space="preserve"> </w:t>
      </w:r>
      <w:proofErr w:type="spellStart"/>
      <w:r w:rsidR="00C454F6" w:rsidRPr="001D3EAF">
        <w:rPr>
          <w:rFonts w:ascii="Times New Roman" w:hAnsi="Times New Roman"/>
          <w:sz w:val="22"/>
          <w:szCs w:val="22"/>
        </w:rPr>
        <w:t>implicature</w:t>
      </w:r>
      <w:proofErr w:type="spellEnd"/>
      <w:r w:rsidR="00C63144" w:rsidRPr="001D3EAF">
        <w:rPr>
          <w:rFonts w:ascii="Times New Roman" w:hAnsi="Times New Roman"/>
          <w:sz w:val="22"/>
          <w:szCs w:val="22"/>
        </w:rPr>
        <w:t>. A typical instance is</w:t>
      </w:r>
      <w:r w:rsidR="00EE4295" w:rsidRPr="001D3EAF">
        <w:rPr>
          <w:rFonts w:ascii="Times New Roman" w:hAnsi="Times New Roman"/>
          <w:sz w:val="22"/>
          <w:szCs w:val="22"/>
        </w:rPr>
        <w:t xml:space="preserve"> </w:t>
      </w:r>
      <w:r w:rsidR="00EA63A5" w:rsidRPr="001D3EAF">
        <w:rPr>
          <w:rFonts w:ascii="Times New Roman" w:hAnsi="Times New Roman"/>
          <w:sz w:val="22"/>
          <w:szCs w:val="22"/>
        </w:rPr>
        <w:t xml:space="preserve">‘Bill is such a fine friend’ </w:t>
      </w:r>
      <w:r w:rsidR="006430FB" w:rsidRPr="001D3EAF">
        <w:rPr>
          <w:rFonts w:ascii="Times New Roman" w:hAnsi="Times New Roman"/>
          <w:sz w:val="22"/>
          <w:szCs w:val="22"/>
        </w:rPr>
        <w:t>(after Bill’s bad deed is found out)</w:t>
      </w:r>
      <w:r w:rsidR="00EA63A5" w:rsidRPr="001D3EAF">
        <w:rPr>
          <w:rFonts w:ascii="Times New Roman" w:hAnsi="Times New Roman"/>
          <w:sz w:val="22"/>
          <w:szCs w:val="22"/>
        </w:rPr>
        <w:t xml:space="preserve">. </w:t>
      </w:r>
      <w:r w:rsidR="00C63144" w:rsidRPr="001D3EAF">
        <w:rPr>
          <w:rFonts w:ascii="Times New Roman" w:hAnsi="Times New Roman"/>
          <w:sz w:val="22"/>
          <w:szCs w:val="22"/>
        </w:rPr>
        <w:t>Grice suggests that the hearer may reason in the following way so as to derive the speaker meaning. Since what she</w:t>
      </w:r>
      <w:r w:rsidR="00C63144" w:rsidRPr="001D3EAF">
        <w:rPr>
          <w:rFonts w:ascii="Times New Roman" w:hAnsi="Times New Roman"/>
          <w:i/>
          <w:sz w:val="22"/>
          <w:szCs w:val="22"/>
        </w:rPr>
        <w:t xml:space="preserve"> </w:t>
      </w:r>
      <w:r w:rsidR="00121FA9" w:rsidRPr="001D3EAF">
        <w:rPr>
          <w:rFonts w:ascii="Times New Roman" w:hAnsi="Times New Roman"/>
          <w:sz w:val="22"/>
          <w:szCs w:val="22"/>
        </w:rPr>
        <w:t>said is manifestly false—she does not believe it—</w:t>
      </w:r>
      <w:r w:rsidR="00C63144" w:rsidRPr="001D3EAF">
        <w:rPr>
          <w:rFonts w:ascii="Times New Roman" w:hAnsi="Times New Roman"/>
          <w:sz w:val="22"/>
          <w:szCs w:val="22"/>
        </w:rPr>
        <w:t>, and she clearly knows that I know that what she has said is false, and it is not her intention to trick me into believing something false, she must therefore intend that I interpret her as meaning</w:t>
      </w:r>
      <w:r w:rsidR="00C63144" w:rsidRPr="001D3EAF">
        <w:rPr>
          <w:rFonts w:ascii="Times New Roman" w:hAnsi="Times New Roman"/>
          <w:i/>
          <w:sz w:val="22"/>
          <w:szCs w:val="22"/>
        </w:rPr>
        <w:t xml:space="preserve"> </w:t>
      </w:r>
      <w:r w:rsidR="00C63144" w:rsidRPr="001D3EAF">
        <w:rPr>
          <w:rFonts w:ascii="Times New Roman" w:hAnsi="Times New Roman"/>
          <w:sz w:val="22"/>
          <w:szCs w:val="22"/>
        </w:rPr>
        <w:t>something other than what she said. ‘This must be some obviously related proposition; the most obviously related proposition is the contradictory of the one [</w:t>
      </w:r>
      <w:proofErr w:type="gramStart"/>
      <w:r w:rsidR="00C63144" w:rsidRPr="001D3EAF">
        <w:rPr>
          <w:rFonts w:ascii="Times New Roman" w:hAnsi="Times New Roman"/>
          <w:sz w:val="22"/>
          <w:szCs w:val="22"/>
        </w:rPr>
        <w:t>s]he</w:t>
      </w:r>
      <w:proofErr w:type="gramEnd"/>
      <w:r w:rsidR="00E555D7" w:rsidRPr="001D3EAF">
        <w:rPr>
          <w:rFonts w:ascii="Times New Roman" w:hAnsi="Times New Roman"/>
          <w:sz w:val="22"/>
          <w:szCs w:val="22"/>
        </w:rPr>
        <w:t xml:space="preserve"> purports to be putting forward</w:t>
      </w:r>
      <w:r w:rsidR="00C63144" w:rsidRPr="001D3EAF">
        <w:rPr>
          <w:rFonts w:ascii="Times New Roman" w:hAnsi="Times New Roman"/>
          <w:sz w:val="22"/>
          <w:szCs w:val="22"/>
        </w:rPr>
        <w:t>’</w:t>
      </w:r>
      <w:r w:rsidR="00E555D7" w:rsidRPr="001D3EAF">
        <w:rPr>
          <w:rFonts w:ascii="Times New Roman" w:hAnsi="Times New Roman"/>
          <w:sz w:val="22"/>
          <w:szCs w:val="22"/>
        </w:rPr>
        <w:t xml:space="preserve"> </w:t>
      </w:r>
      <w:r w:rsidR="00C1330E" w:rsidRPr="001D3EAF">
        <w:rPr>
          <w:rFonts w:ascii="Times New Roman" w:hAnsi="Times New Roman"/>
          <w:sz w:val="22"/>
          <w:szCs w:val="22"/>
        </w:rPr>
        <w:t xml:space="preserve">which </w:t>
      </w:r>
      <w:r w:rsidR="00920F92" w:rsidRPr="001D3EAF">
        <w:rPr>
          <w:rFonts w:ascii="Times New Roman" w:hAnsi="Times New Roman"/>
          <w:sz w:val="22"/>
          <w:szCs w:val="22"/>
        </w:rPr>
        <w:t xml:space="preserve">Grice </w:t>
      </w:r>
      <w:r w:rsidR="00FF6CD7" w:rsidRPr="001D3EAF">
        <w:rPr>
          <w:rFonts w:ascii="Times New Roman" w:hAnsi="Times New Roman"/>
          <w:sz w:val="22"/>
          <w:szCs w:val="22"/>
        </w:rPr>
        <w:t xml:space="preserve">later </w:t>
      </w:r>
      <w:r w:rsidR="00920F92" w:rsidRPr="001D3EAF">
        <w:rPr>
          <w:rFonts w:ascii="Times New Roman" w:hAnsi="Times New Roman"/>
          <w:sz w:val="22"/>
          <w:szCs w:val="22"/>
        </w:rPr>
        <w:t>characterises as a matter of</w:t>
      </w:r>
      <w:r w:rsidR="00C1330E" w:rsidRPr="001D3EAF">
        <w:rPr>
          <w:rFonts w:ascii="Times New Roman" w:hAnsi="Times New Roman"/>
          <w:sz w:val="22"/>
          <w:szCs w:val="22"/>
        </w:rPr>
        <w:t xml:space="preserve"> ‘</w:t>
      </w:r>
      <w:r w:rsidR="00C1330E" w:rsidRPr="001D3EAF">
        <w:rPr>
          <w:rFonts w:ascii="Times New Roman" w:hAnsi="Times New Roman"/>
          <w:i/>
          <w:sz w:val="22"/>
          <w:szCs w:val="22"/>
        </w:rPr>
        <w:t>making as if to say</w:t>
      </w:r>
      <w:r w:rsidR="00C1330E" w:rsidRPr="001D3EAF">
        <w:rPr>
          <w:rFonts w:ascii="Times New Roman" w:hAnsi="Times New Roman"/>
          <w:sz w:val="22"/>
          <w:szCs w:val="22"/>
        </w:rPr>
        <w:t xml:space="preserve">’ </w:t>
      </w:r>
      <w:r w:rsidR="00E555D7" w:rsidRPr="001D3EAF">
        <w:rPr>
          <w:rFonts w:ascii="Times New Roman" w:hAnsi="Times New Roman"/>
          <w:sz w:val="22"/>
          <w:szCs w:val="22"/>
        </w:rPr>
        <w:t>(ibid.</w:t>
      </w:r>
      <w:r w:rsidR="005F72BC" w:rsidRPr="001D3EAF">
        <w:rPr>
          <w:rFonts w:ascii="Times New Roman" w:hAnsi="Times New Roman"/>
          <w:sz w:val="22"/>
          <w:szCs w:val="22"/>
        </w:rPr>
        <w:t>:</w:t>
      </w:r>
      <w:r w:rsidR="00E555D7" w:rsidRPr="001D3EAF">
        <w:rPr>
          <w:rFonts w:ascii="Times New Roman" w:hAnsi="Times New Roman"/>
          <w:sz w:val="22"/>
          <w:szCs w:val="22"/>
        </w:rPr>
        <w:t xml:space="preserve"> </w:t>
      </w:r>
      <w:r w:rsidR="005F72BC" w:rsidRPr="001D3EAF">
        <w:rPr>
          <w:rFonts w:ascii="Times New Roman" w:hAnsi="Times New Roman"/>
          <w:sz w:val="22"/>
          <w:szCs w:val="22"/>
        </w:rPr>
        <w:t>52</w:t>
      </w:r>
      <w:r w:rsidR="00E555D7" w:rsidRPr="001D3EAF">
        <w:rPr>
          <w:rFonts w:ascii="Times New Roman" w:hAnsi="Times New Roman"/>
          <w:sz w:val="22"/>
          <w:szCs w:val="22"/>
        </w:rPr>
        <w:t>).</w:t>
      </w:r>
      <w:r w:rsidR="00C63144" w:rsidRPr="001D3EAF">
        <w:rPr>
          <w:rFonts w:ascii="Times New Roman" w:hAnsi="Times New Roman"/>
          <w:sz w:val="22"/>
          <w:szCs w:val="22"/>
        </w:rPr>
        <w:t xml:space="preserve"> So she must have intended that I infer that she intends to convey this contradictory proposition. What she means, therefore, is that Bill is not a fine friend. </w:t>
      </w:r>
    </w:p>
    <w:p w14:paraId="60836DAA" w14:textId="2D9E17EC" w:rsidR="000E357E" w:rsidRPr="001D3EAF" w:rsidRDefault="00B5755D" w:rsidP="00F56DB1">
      <w:pPr>
        <w:spacing w:line="360" w:lineRule="auto"/>
        <w:ind w:firstLine="709"/>
        <w:jc w:val="both"/>
        <w:rPr>
          <w:rFonts w:ascii="Times New Roman" w:hAnsi="Times New Roman"/>
          <w:sz w:val="22"/>
          <w:szCs w:val="22"/>
        </w:rPr>
      </w:pPr>
      <w:r w:rsidRPr="001D3EAF">
        <w:rPr>
          <w:rFonts w:ascii="Times New Roman" w:hAnsi="Times New Roman"/>
          <w:sz w:val="22"/>
          <w:szCs w:val="22"/>
        </w:rPr>
        <w:lastRenderedPageBreak/>
        <w:t>Despite its inherent plausibility, t</w:t>
      </w:r>
      <w:r w:rsidR="008F2A57" w:rsidRPr="001D3EAF">
        <w:rPr>
          <w:rFonts w:ascii="Times New Roman" w:hAnsi="Times New Roman"/>
          <w:sz w:val="22"/>
          <w:szCs w:val="22"/>
        </w:rPr>
        <w:t xml:space="preserve">his explanation </w:t>
      </w:r>
      <w:r w:rsidR="00121FA9" w:rsidRPr="001D3EAF">
        <w:rPr>
          <w:rFonts w:ascii="Times New Roman" w:hAnsi="Times New Roman"/>
          <w:sz w:val="22"/>
          <w:szCs w:val="22"/>
        </w:rPr>
        <w:t>is</w:t>
      </w:r>
      <w:r w:rsidR="008F2A57" w:rsidRPr="001D3EAF">
        <w:rPr>
          <w:rFonts w:ascii="Times New Roman" w:hAnsi="Times New Roman"/>
          <w:sz w:val="22"/>
          <w:szCs w:val="22"/>
        </w:rPr>
        <w:t xml:space="preserve"> problematic as a general</w:t>
      </w:r>
      <w:r w:rsidR="00266E76">
        <w:rPr>
          <w:rFonts w:ascii="Times New Roman" w:hAnsi="Times New Roman"/>
          <w:sz w:val="22"/>
          <w:szCs w:val="22"/>
        </w:rPr>
        <w:t xml:space="preserve"> account of irony. First, it doesn’t describe </w:t>
      </w:r>
      <w:r w:rsidR="00D309DA">
        <w:rPr>
          <w:rFonts w:ascii="Times New Roman" w:hAnsi="Times New Roman"/>
          <w:sz w:val="22"/>
          <w:szCs w:val="22"/>
        </w:rPr>
        <w:t xml:space="preserve">adequately </w:t>
      </w:r>
      <w:r w:rsidR="00266E76">
        <w:rPr>
          <w:rFonts w:ascii="Times New Roman" w:hAnsi="Times New Roman"/>
          <w:sz w:val="22"/>
          <w:szCs w:val="22"/>
        </w:rPr>
        <w:t>all the examples</w:t>
      </w:r>
      <w:r w:rsidR="00B842B8" w:rsidRPr="001D3EAF">
        <w:rPr>
          <w:rFonts w:ascii="Times New Roman" w:hAnsi="Times New Roman"/>
          <w:sz w:val="22"/>
          <w:szCs w:val="22"/>
        </w:rPr>
        <w:t xml:space="preserve">. </w:t>
      </w:r>
      <w:r w:rsidR="00880B82" w:rsidRPr="001D3EAF">
        <w:rPr>
          <w:rFonts w:ascii="Times New Roman" w:hAnsi="Times New Roman"/>
          <w:sz w:val="22"/>
          <w:szCs w:val="22"/>
        </w:rPr>
        <w:t xml:space="preserve">As </w:t>
      </w:r>
      <w:r w:rsidR="00B842B8" w:rsidRPr="001D3EAF">
        <w:rPr>
          <w:rFonts w:ascii="Times New Roman" w:hAnsi="Times New Roman"/>
          <w:sz w:val="22"/>
          <w:szCs w:val="22"/>
        </w:rPr>
        <w:t xml:space="preserve">Camp (2012) </w:t>
      </w:r>
      <w:r w:rsidR="009852FC" w:rsidRPr="001D3EAF">
        <w:rPr>
          <w:rFonts w:ascii="Times New Roman" w:hAnsi="Times New Roman"/>
          <w:sz w:val="22"/>
          <w:szCs w:val="22"/>
        </w:rPr>
        <w:t>points out</w:t>
      </w:r>
      <w:r w:rsidR="00880B82" w:rsidRPr="001D3EAF">
        <w:rPr>
          <w:rFonts w:ascii="Times New Roman" w:hAnsi="Times New Roman"/>
          <w:sz w:val="22"/>
          <w:szCs w:val="22"/>
        </w:rPr>
        <w:t xml:space="preserve">, irony may </w:t>
      </w:r>
      <w:r w:rsidR="00CE25C9">
        <w:rPr>
          <w:rFonts w:ascii="Times New Roman" w:hAnsi="Times New Roman"/>
          <w:sz w:val="22"/>
          <w:szCs w:val="22"/>
        </w:rPr>
        <w:t>a variety of</w:t>
      </w:r>
      <w:r w:rsidR="00DC6962" w:rsidRPr="001D3EAF">
        <w:rPr>
          <w:rFonts w:ascii="Times New Roman" w:hAnsi="Times New Roman"/>
          <w:sz w:val="22"/>
          <w:szCs w:val="22"/>
        </w:rPr>
        <w:t xml:space="preserve"> </w:t>
      </w:r>
      <w:r w:rsidR="00D5723A" w:rsidRPr="001D3EAF">
        <w:rPr>
          <w:rFonts w:ascii="Times New Roman" w:hAnsi="Times New Roman"/>
          <w:sz w:val="22"/>
          <w:szCs w:val="22"/>
        </w:rPr>
        <w:t>other</w:t>
      </w:r>
      <w:r w:rsidR="00CE25C9">
        <w:rPr>
          <w:rFonts w:ascii="Times New Roman" w:hAnsi="Times New Roman"/>
          <w:sz w:val="22"/>
          <w:szCs w:val="22"/>
        </w:rPr>
        <w:t xml:space="preserve"> scopes</w:t>
      </w:r>
      <w:r w:rsidR="00D5723A" w:rsidRPr="001D3EAF">
        <w:rPr>
          <w:rFonts w:ascii="Times New Roman" w:hAnsi="Times New Roman"/>
          <w:sz w:val="22"/>
          <w:szCs w:val="22"/>
        </w:rPr>
        <w:t xml:space="preserve"> </w:t>
      </w:r>
      <w:r w:rsidR="00DC6962" w:rsidRPr="001D3EAF">
        <w:rPr>
          <w:rFonts w:ascii="Times New Roman" w:hAnsi="Times New Roman"/>
          <w:sz w:val="22"/>
          <w:szCs w:val="22"/>
        </w:rPr>
        <w:t xml:space="preserve">than </w:t>
      </w:r>
      <w:r w:rsidR="00DD19E2" w:rsidRPr="001D3EAF">
        <w:rPr>
          <w:rFonts w:ascii="Times New Roman" w:hAnsi="Times New Roman"/>
          <w:sz w:val="22"/>
          <w:szCs w:val="22"/>
        </w:rPr>
        <w:t xml:space="preserve">what is </w:t>
      </w:r>
      <w:r w:rsidR="00720DFA" w:rsidRPr="001D3EAF">
        <w:rPr>
          <w:rFonts w:ascii="Times New Roman" w:hAnsi="Times New Roman"/>
          <w:sz w:val="22"/>
          <w:szCs w:val="22"/>
        </w:rPr>
        <w:t xml:space="preserve">(made-as-if) </w:t>
      </w:r>
      <w:r w:rsidR="00D5723A" w:rsidRPr="001D3EAF">
        <w:rPr>
          <w:rFonts w:ascii="Times New Roman" w:hAnsi="Times New Roman"/>
          <w:sz w:val="22"/>
          <w:szCs w:val="22"/>
        </w:rPr>
        <w:t>said</w:t>
      </w:r>
      <w:r w:rsidR="0003385B" w:rsidRPr="001D3EAF">
        <w:rPr>
          <w:rFonts w:ascii="Times New Roman" w:hAnsi="Times New Roman"/>
          <w:sz w:val="22"/>
          <w:szCs w:val="22"/>
        </w:rPr>
        <w:t>.</w:t>
      </w:r>
      <w:r w:rsidR="008F2A57" w:rsidRPr="001D3EAF">
        <w:rPr>
          <w:rFonts w:ascii="Times New Roman" w:hAnsi="Times New Roman"/>
          <w:sz w:val="22"/>
          <w:szCs w:val="22"/>
        </w:rPr>
        <w:t xml:space="preserve"> </w:t>
      </w:r>
      <w:r w:rsidR="005A7413" w:rsidRPr="001D3EAF">
        <w:rPr>
          <w:rFonts w:ascii="Times New Roman" w:hAnsi="Times New Roman"/>
          <w:sz w:val="22"/>
          <w:szCs w:val="22"/>
        </w:rPr>
        <w:t xml:space="preserve">For </w:t>
      </w:r>
      <w:r w:rsidR="00A81B1D" w:rsidRPr="001D3EAF">
        <w:rPr>
          <w:rFonts w:ascii="Times New Roman" w:hAnsi="Times New Roman"/>
          <w:sz w:val="22"/>
          <w:szCs w:val="22"/>
        </w:rPr>
        <w:t>instance</w:t>
      </w:r>
      <w:r w:rsidR="0086340E" w:rsidRPr="001D3EAF">
        <w:rPr>
          <w:rFonts w:ascii="Times New Roman" w:hAnsi="Times New Roman"/>
          <w:sz w:val="22"/>
          <w:szCs w:val="22"/>
        </w:rPr>
        <w:t>, it</w:t>
      </w:r>
      <w:r w:rsidR="00AA1BDA" w:rsidRPr="001D3EAF">
        <w:rPr>
          <w:rFonts w:ascii="Times New Roman" w:hAnsi="Times New Roman"/>
          <w:sz w:val="22"/>
          <w:szCs w:val="22"/>
        </w:rPr>
        <w:t xml:space="preserve"> may </w:t>
      </w:r>
      <w:r w:rsidR="00CE25C9">
        <w:rPr>
          <w:rFonts w:ascii="Times New Roman" w:hAnsi="Times New Roman"/>
          <w:sz w:val="22"/>
          <w:szCs w:val="22"/>
        </w:rPr>
        <w:t>take a local scope over</w:t>
      </w:r>
      <w:r w:rsidR="00012015">
        <w:rPr>
          <w:rFonts w:ascii="Times New Roman" w:hAnsi="Times New Roman"/>
          <w:sz w:val="22"/>
          <w:szCs w:val="22"/>
        </w:rPr>
        <w:t xml:space="preserve"> </w:t>
      </w:r>
      <w:r w:rsidR="00150583">
        <w:rPr>
          <w:rFonts w:ascii="Times New Roman" w:hAnsi="Times New Roman"/>
          <w:sz w:val="22"/>
          <w:szCs w:val="22"/>
        </w:rPr>
        <w:t xml:space="preserve">a </w:t>
      </w:r>
      <w:r w:rsidR="00F405EA" w:rsidRPr="001D3EAF">
        <w:rPr>
          <w:rFonts w:ascii="Times New Roman" w:hAnsi="Times New Roman"/>
          <w:sz w:val="22"/>
          <w:szCs w:val="22"/>
        </w:rPr>
        <w:t>word or</w:t>
      </w:r>
      <w:r w:rsidR="00F009AD" w:rsidRPr="001D3EAF">
        <w:rPr>
          <w:rFonts w:ascii="Times New Roman" w:hAnsi="Times New Roman"/>
          <w:sz w:val="22"/>
          <w:szCs w:val="22"/>
        </w:rPr>
        <w:t xml:space="preserve"> phrase</w:t>
      </w:r>
      <w:r w:rsidR="00012015">
        <w:rPr>
          <w:rFonts w:ascii="Times New Roman" w:hAnsi="Times New Roman"/>
          <w:sz w:val="22"/>
          <w:szCs w:val="22"/>
        </w:rPr>
        <w:t>,</w:t>
      </w:r>
      <w:r w:rsidR="000E3549" w:rsidRPr="001D3EAF">
        <w:rPr>
          <w:rFonts w:ascii="Times New Roman" w:hAnsi="Times New Roman"/>
          <w:sz w:val="22"/>
          <w:szCs w:val="22"/>
        </w:rPr>
        <w:t xml:space="preserve"> </w:t>
      </w:r>
      <w:r w:rsidR="00CE25C9">
        <w:rPr>
          <w:rFonts w:ascii="Times New Roman" w:hAnsi="Times New Roman"/>
          <w:sz w:val="22"/>
          <w:szCs w:val="22"/>
        </w:rPr>
        <w:t>as in</w:t>
      </w:r>
      <w:r w:rsidR="00012015">
        <w:rPr>
          <w:rFonts w:ascii="Times New Roman" w:hAnsi="Times New Roman"/>
          <w:sz w:val="22"/>
          <w:szCs w:val="22"/>
        </w:rPr>
        <w:t xml:space="preserve"> </w:t>
      </w:r>
      <w:r w:rsidR="00CE25C9">
        <w:rPr>
          <w:rFonts w:ascii="Times New Roman" w:hAnsi="Times New Roman"/>
          <w:sz w:val="22"/>
          <w:szCs w:val="22"/>
        </w:rPr>
        <w:t>so-</w:t>
      </w:r>
      <w:r w:rsidR="00F405EA" w:rsidRPr="001D3EAF">
        <w:rPr>
          <w:rFonts w:ascii="Times New Roman" w:hAnsi="Times New Roman"/>
          <w:sz w:val="22"/>
          <w:szCs w:val="22"/>
        </w:rPr>
        <w:t xml:space="preserve">called </w:t>
      </w:r>
      <w:r w:rsidR="00880B82" w:rsidRPr="001D3EAF">
        <w:rPr>
          <w:rFonts w:ascii="Times New Roman" w:hAnsi="Times New Roman"/>
          <w:sz w:val="22"/>
          <w:szCs w:val="22"/>
        </w:rPr>
        <w:t xml:space="preserve">lexical irony/sarcasm </w:t>
      </w:r>
      <w:r w:rsidR="00C75529" w:rsidRPr="001D3EAF">
        <w:rPr>
          <w:rFonts w:ascii="Times New Roman" w:hAnsi="Times New Roman"/>
          <w:sz w:val="22"/>
          <w:szCs w:val="22"/>
        </w:rPr>
        <w:t>in</w:t>
      </w:r>
      <w:r w:rsidR="00F405EA" w:rsidRPr="001D3EAF">
        <w:rPr>
          <w:rFonts w:ascii="Times New Roman" w:hAnsi="Times New Roman"/>
          <w:sz w:val="22"/>
          <w:szCs w:val="22"/>
        </w:rPr>
        <w:t xml:space="preserve"> </w:t>
      </w:r>
      <w:r w:rsidR="00150583">
        <w:rPr>
          <w:rFonts w:ascii="Times New Roman" w:hAnsi="Times New Roman"/>
          <w:sz w:val="22"/>
          <w:szCs w:val="22"/>
        </w:rPr>
        <w:t>(10a</w:t>
      </w:r>
      <w:r w:rsidR="005933EA" w:rsidRPr="001D3EAF">
        <w:rPr>
          <w:rFonts w:ascii="Times New Roman" w:hAnsi="Times New Roman"/>
          <w:sz w:val="22"/>
          <w:szCs w:val="22"/>
        </w:rPr>
        <w:t>)</w:t>
      </w:r>
      <w:r w:rsidR="00CE25C9">
        <w:rPr>
          <w:rFonts w:ascii="Times New Roman" w:hAnsi="Times New Roman"/>
          <w:sz w:val="22"/>
          <w:szCs w:val="22"/>
        </w:rPr>
        <w:t>,</w:t>
      </w:r>
      <w:r w:rsidR="00880B82" w:rsidRPr="001D3EAF">
        <w:rPr>
          <w:rStyle w:val="FootnoteReference"/>
          <w:rFonts w:ascii="Times New Roman" w:hAnsi="Times New Roman"/>
          <w:sz w:val="22"/>
          <w:szCs w:val="22"/>
        </w:rPr>
        <w:footnoteReference w:id="21"/>
      </w:r>
      <w:r w:rsidR="005933EA" w:rsidRPr="001D3EAF">
        <w:rPr>
          <w:rFonts w:ascii="Times New Roman" w:hAnsi="Times New Roman"/>
          <w:sz w:val="22"/>
          <w:szCs w:val="22"/>
        </w:rPr>
        <w:t xml:space="preserve"> </w:t>
      </w:r>
      <w:r w:rsidR="00CE25C9">
        <w:rPr>
          <w:rFonts w:ascii="Times New Roman" w:hAnsi="Times New Roman"/>
          <w:sz w:val="22"/>
          <w:szCs w:val="22"/>
        </w:rPr>
        <w:t xml:space="preserve">and a </w:t>
      </w:r>
      <w:r w:rsidR="00CE25C9" w:rsidRPr="001D3EAF">
        <w:rPr>
          <w:rFonts w:ascii="Times New Roman" w:hAnsi="Times New Roman"/>
          <w:sz w:val="22"/>
          <w:szCs w:val="22"/>
        </w:rPr>
        <w:t xml:space="preserve">presupposition </w:t>
      </w:r>
      <w:r w:rsidR="00CE25C9">
        <w:rPr>
          <w:rFonts w:ascii="Times New Roman" w:hAnsi="Times New Roman"/>
          <w:sz w:val="22"/>
          <w:szCs w:val="22"/>
        </w:rPr>
        <w:t>i</w:t>
      </w:r>
      <w:r w:rsidR="00150583">
        <w:rPr>
          <w:rFonts w:ascii="Times New Roman" w:hAnsi="Times New Roman"/>
          <w:sz w:val="22"/>
          <w:szCs w:val="22"/>
        </w:rPr>
        <w:t>n (10b</w:t>
      </w:r>
      <w:r w:rsidR="004947B1" w:rsidRPr="001D3EAF">
        <w:rPr>
          <w:rFonts w:ascii="Times New Roman" w:hAnsi="Times New Roman"/>
          <w:sz w:val="22"/>
          <w:szCs w:val="22"/>
        </w:rPr>
        <w:t>)</w:t>
      </w:r>
      <w:r w:rsidR="00CE25C9">
        <w:rPr>
          <w:rFonts w:ascii="Times New Roman" w:hAnsi="Times New Roman"/>
          <w:sz w:val="22"/>
          <w:szCs w:val="22"/>
        </w:rPr>
        <w:t xml:space="preserve"> </w:t>
      </w:r>
      <w:r w:rsidR="00D83A68" w:rsidRPr="001D3EAF">
        <w:rPr>
          <w:rFonts w:ascii="Times New Roman" w:hAnsi="Times New Roman"/>
          <w:sz w:val="22"/>
          <w:szCs w:val="22"/>
        </w:rPr>
        <w:t>that the man has rescued the relevant city from ruin</w:t>
      </w:r>
      <w:r w:rsidR="00CE25C9">
        <w:rPr>
          <w:rFonts w:ascii="Times New Roman" w:hAnsi="Times New Roman"/>
          <w:sz w:val="22"/>
          <w:szCs w:val="22"/>
        </w:rPr>
        <w:t xml:space="preserve"> </w:t>
      </w:r>
      <w:r w:rsidR="00D83A68" w:rsidRPr="001D3EAF">
        <w:rPr>
          <w:rFonts w:ascii="Times New Roman" w:hAnsi="Times New Roman"/>
          <w:sz w:val="22"/>
          <w:szCs w:val="22"/>
        </w:rPr>
        <w:t>to</w:t>
      </w:r>
      <w:r w:rsidR="000E3549" w:rsidRPr="001D3EAF">
        <w:rPr>
          <w:rFonts w:ascii="Times New Roman" w:hAnsi="Times New Roman"/>
          <w:sz w:val="22"/>
          <w:szCs w:val="22"/>
        </w:rPr>
        <w:t xml:space="preserve"> </w:t>
      </w:r>
      <w:r w:rsidR="00D83A68" w:rsidRPr="001D3EAF">
        <w:rPr>
          <w:rFonts w:ascii="Times New Roman" w:hAnsi="Times New Roman"/>
          <w:sz w:val="22"/>
          <w:szCs w:val="22"/>
        </w:rPr>
        <w:t xml:space="preserve">suggest that he </w:t>
      </w:r>
      <w:r w:rsidR="00635481" w:rsidRPr="001D3EAF">
        <w:rPr>
          <w:rFonts w:ascii="Times New Roman" w:hAnsi="Times New Roman"/>
          <w:sz w:val="22"/>
          <w:szCs w:val="22"/>
        </w:rPr>
        <w:t xml:space="preserve">wasn’t of </w:t>
      </w:r>
      <w:r w:rsidR="00105E89" w:rsidRPr="001D3EAF">
        <w:rPr>
          <w:rFonts w:ascii="Times New Roman" w:hAnsi="Times New Roman"/>
          <w:sz w:val="22"/>
          <w:szCs w:val="22"/>
        </w:rPr>
        <w:t>much help</w:t>
      </w:r>
      <w:r w:rsidR="00635481" w:rsidRPr="001D3EAF">
        <w:rPr>
          <w:rFonts w:ascii="Times New Roman" w:hAnsi="Times New Roman"/>
          <w:sz w:val="22"/>
          <w:szCs w:val="22"/>
        </w:rPr>
        <w:t>.</w:t>
      </w:r>
      <w:r w:rsidR="00105E89" w:rsidRPr="001D3EAF">
        <w:rPr>
          <w:rStyle w:val="FootnoteReference"/>
          <w:rFonts w:ascii="Times New Roman" w:hAnsi="Times New Roman"/>
          <w:sz w:val="22"/>
          <w:szCs w:val="22"/>
        </w:rPr>
        <w:footnoteReference w:id="22"/>
      </w:r>
    </w:p>
    <w:p w14:paraId="42D451E4" w14:textId="77777777" w:rsidR="00635481" w:rsidRPr="001D3EAF" w:rsidRDefault="00635481" w:rsidP="00635481">
      <w:pPr>
        <w:pStyle w:val="FootnoteText"/>
        <w:rPr>
          <w:rFonts w:ascii="Times New Roman" w:hAnsi="Times New Roman"/>
          <w:sz w:val="22"/>
          <w:szCs w:val="22"/>
        </w:rPr>
      </w:pPr>
    </w:p>
    <w:p w14:paraId="7B74A0B4" w14:textId="434C3FD4" w:rsidR="00635481" w:rsidRPr="00150583" w:rsidRDefault="00635481" w:rsidP="00150583">
      <w:pPr>
        <w:pStyle w:val="FootnoteText"/>
        <w:ind w:left="709" w:hanging="709"/>
        <w:rPr>
          <w:rFonts w:ascii="Times New Roman" w:hAnsi="Times New Roman"/>
          <w:sz w:val="22"/>
          <w:szCs w:val="22"/>
        </w:rPr>
      </w:pPr>
      <w:r w:rsidRPr="001D3EAF">
        <w:rPr>
          <w:rFonts w:ascii="Times New Roman" w:hAnsi="Times New Roman"/>
          <w:sz w:val="22"/>
          <w:szCs w:val="22"/>
        </w:rPr>
        <w:t>(</w:t>
      </w:r>
      <w:r w:rsidR="00D2161C" w:rsidRPr="001D3EAF">
        <w:rPr>
          <w:rFonts w:ascii="Times New Roman" w:hAnsi="Times New Roman"/>
          <w:sz w:val="22"/>
          <w:szCs w:val="22"/>
        </w:rPr>
        <w:t>10</w:t>
      </w:r>
      <w:r w:rsidRPr="001D3EAF">
        <w:rPr>
          <w:rFonts w:ascii="Times New Roman" w:hAnsi="Times New Roman"/>
          <w:sz w:val="22"/>
          <w:szCs w:val="22"/>
        </w:rPr>
        <w:t>)</w:t>
      </w:r>
      <w:r w:rsidRPr="001D3EAF">
        <w:rPr>
          <w:rFonts w:ascii="Times New Roman" w:hAnsi="Times New Roman"/>
          <w:sz w:val="22"/>
          <w:szCs w:val="22"/>
        </w:rPr>
        <w:tab/>
        <w:t xml:space="preserve">a. Jones, this murderer, this thief, this crook, is indeed </w:t>
      </w:r>
      <w:r w:rsidRPr="001D3EAF">
        <w:rPr>
          <w:rFonts w:ascii="Times New Roman" w:hAnsi="Times New Roman"/>
          <w:i/>
          <w:sz w:val="22"/>
          <w:szCs w:val="22"/>
        </w:rPr>
        <w:t>an honorable fellow</w:t>
      </w:r>
      <w:r w:rsidRPr="001D3EAF">
        <w:rPr>
          <w:rFonts w:ascii="Times New Roman" w:hAnsi="Times New Roman"/>
          <w:sz w:val="22"/>
          <w:szCs w:val="22"/>
        </w:rPr>
        <w:t>!</w:t>
      </w:r>
    </w:p>
    <w:p w14:paraId="4E4CEA3D" w14:textId="39FE59D6" w:rsidR="000E357E" w:rsidRPr="001D3EAF" w:rsidRDefault="00150583" w:rsidP="00635481">
      <w:pPr>
        <w:spacing w:line="360" w:lineRule="auto"/>
        <w:ind w:firstLine="709"/>
        <w:jc w:val="both"/>
        <w:rPr>
          <w:rFonts w:ascii="Times New Roman" w:hAnsi="Times New Roman"/>
          <w:sz w:val="22"/>
          <w:szCs w:val="22"/>
        </w:rPr>
      </w:pPr>
      <w:r>
        <w:rPr>
          <w:rFonts w:ascii="Times New Roman" w:hAnsi="Times New Roman"/>
          <w:sz w:val="22"/>
          <w:szCs w:val="22"/>
        </w:rPr>
        <w:t>b</w:t>
      </w:r>
      <w:r w:rsidR="00635481" w:rsidRPr="001D3EAF">
        <w:rPr>
          <w:rFonts w:ascii="Times New Roman" w:hAnsi="Times New Roman"/>
          <w:sz w:val="22"/>
          <w:szCs w:val="22"/>
        </w:rPr>
        <w:t xml:space="preserve">. The man </w:t>
      </w:r>
      <w:r w:rsidR="00635481" w:rsidRPr="001D3EAF">
        <w:rPr>
          <w:rFonts w:ascii="Times New Roman" w:hAnsi="Times New Roman"/>
          <w:i/>
          <w:sz w:val="22"/>
          <w:szCs w:val="22"/>
        </w:rPr>
        <w:t>who rescued this city from ruin</w:t>
      </w:r>
      <w:r w:rsidR="00635481" w:rsidRPr="001D3EAF">
        <w:rPr>
          <w:rFonts w:ascii="Times New Roman" w:hAnsi="Times New Roman"/>
          <w:sz w:val="22"/>
          <w:szCs w:val="22"/>
        </w:rPr>
        <w:t xml:space="preserve"> is now planning to run for mayor</w:t>
      </w:r>
      <w:r w:rsidR="009852FC" w:rsidRPr="001D3EAF">
        <w:rPr>
          <w:rFonts w:ascii="Times New Roman" w:hAnsi="Times New Roman"/>
          <w:sz w:val="22"/>
          <w:szCs w:val="22"/>
        </w:rPr>
        <w:t>.</w:t>
      </w:r>
      <w:r w:rsidR="00635481" w:rsidRPr="001D3EAF">
        <w:rPr>
          <w:rFonts w:ascii="Times New Roman" w:hAnsi="Times New Roman"/>
          <w:sz w:val="22"/>
          <w:szCs w:val="22"/>
        </w:rPr>
        <w:t xml:space="preserve"> </w:t>
      </w:r>
    </w:p>
    <w:p w14:paraId="71640BE0" w14:textId="77777777" w:rsidR="00105E89" w:rsidRPr="001D3EAF" w:rsidRDefault="00105E89" w:rsidP="000E357E">
      <w:pPr>
        <w:spacing w:line="360" w:lineRule="auto"/>
        <w:jc w:val="both"/>
        <w:rPr>
          <w:rFonts w:ascii="Times New Roman" w:hAnsi="Times New Roman"/>
          <w:sz w:val="22"/>
          <w:szCs w:val="22"/>
        </w:rPr>
      </w:pPr>
    </w:p>
    <w:p w14:paraId="075F33DA" w14:textId="726D5787" w:rsidR="00500A07" w:rsidRPr="001D3EAF" w:rsidRDefault="00F405EA" w:rsidP="000E357E">
      <w:pPr>
        <w:spacing w:line="360" w:lineRule="auto"/>
        <w:jc w:val="both"/>
        <w:rPr>
          <w:rFonts w:ascii="Times New Roman" w:hAnsi="Times New Roman"/>
          <w:sz w:val="22"/>
          <w:szCs w:val="22"/>
        </w:rPr>
      </w:pPr>
      <w:r w:rsidRPr="001D3EAF">
        <w:rPr>
          <w:rFonts w:ascii="Times New Roman" w:hAnsi="Times New Roman"/>
          <w:sz w:val="22"/>
          <w:szCs w:val="22"/>
        </w:rPr>
        <w:t xml:space="preserve">Such cases </w:t>
      </w:r>
      <w:r w:rsidR="0005780A" w:rsidRPr="001D3EAF">
        <w:rPr>
          <w:rFonts w:ascii="Times New Roman" w:hAnsi="Times New Roman"/>
          <w:sz w:val="22"/>
          <w:szCs w:val="22"/>
        </w:rPr>
        <w:t xml:space="preserve">are </w:t>
      </w:r>
      <w:r w:rsidR="00FE6FA6" w:rsidRPr="001D3EAF">
        <w:rPr>
          <w:rFonts w:ascii="Times New Roman" w:hAnsi="Times New Roman"/>
          <w:sz w:val="22"/>
          <w:szCs w:val="22"/>
        </w:rPr>
        <w:t xml:space="preserve">problematic </w:t>
      </w:r>
      <w:r w:rsidR="00CF23FC" w:rsidRPr="001D3EAF">
        <w:rPr>
          <w:rFonts w:ascii="Times New Roman" w:hAnsi="Times New Roman"/>
          <w:sz w:val="22"/>
          <w:szCs w:val="22"/>
        </w:rPr>
        <w:t xml:space="preserve">since </w:t>
      </w:r>
      <w:r w:rsidR="00E81D3F">
        <w:rPr>
          <w:rFonts w:ascii="Times New Roman" w:hAnsi="Times New Roman"/>
          <w:sz w:val="22"/>
          <w:szCs w:val="22"/>
        </w:rPr>
        <w:t xml:space="preserve">for </w:t>
      </w:r>
      <w:r w:rsidR="00FE6FA6" w:rsidRPr="001D3EAF">
        <w:rPr>
          <w:rFonts w:ascii="Times New Roman" w:hAnsi="Times New Roman"/>
          <w:sz w:val="22"/>
          <w:szCs w:val="22"/>
        </w:rPr>
        <w:t xml:space="preserve">Grice </w:t>
      </w:r>
      <w:proofErr w:type="spellStart"/>
      <w:r w:rsidR="00FE6FA6" w:rsidRPr="001D3EAF">
        <w:rPr>
          <w:rFonts w:ascii="Times New Roman" w:hAnsi="Times New Roman"/>
          <w:sz w:val="22"/>
          <w:szCs w:val="22"/>
        </w:rPr>
        <w:t>implicatures</w:t>
      </w:r>
      <w:proofErr w:type="spellEnd"/>
      <w:r w:rsidR="00FE6FA6" w:rsidRPr="001D3EAF">
        <w:rPr>
          <w:rFonts w:ascii="Times New Roman" w:hAnsi="Times New Roman"/>
          <w:sz w:val="22"/>
          <w:szCs w:val="22"/>
        </w:rPr>
        <w:t xml:space="preserve"> arise by virtue of saying a complete utterance, </w:t>
      </w:r>
      <w:r w:rsidR="00F52412" w:rsidRPr="001D3EAF">
        <w:rPr>
          <w:rFonts w:ascii="Times New Roman" w:hAnsi="Times New Roman"/>
          <w:sz w:val="22"/>
          <w:szCs w:val="22"/>
        </w:rPr>
        <w:t xml:space="preserve">not </w:t>
      </w:r>
      <w:r w:rsidR="00E81D3F">
        <w:rPr>
          <w:rFonts w:ascii="Times New Roman" w:hAnsi="Times New Roman"/>
          <w:sz w:val="22"/>
          <w:szCs w:val="22"/>
        </w:rPr>
        <w:t>from a word or phrase within</w:t>
      </w:r>
      <w:r w:rsidR="00FE6FA6" w:rsidRPr="001D3EAF">
        <w:rPr>
          <w:rFonts w:ascii="Times New Roman" w:hAnsi="Times New Roman"/>
          <w:sz w:val="22"/>
          <w:szCs w:val="22"/>
        </w:rPr>
        <w:t xml:space="preserve"> </w:t>
      </w:r>
      <w:r w:rsidR="00CF23FC">
        <w:rPr>
          <w:rFonts w:ascii="Times New Roman" w:hAnsi="Times New Roman"/>
          <w:sz w:val="22"/>
          <w:szCs w:val="22"/>
        </w:rPr>
        <w:t>it</w:t>
      </w:r>
      <w:r w:rsidR="00754276" w:rsidRPr="001D3EAF">
        <w:rPr>
          <w:rFonts w:ascii="Times New Roman" w:hAnsi="Times New Roman"/>
          <w:sz w:val="22"/>
          <w:szCs w:val="22"/>
        </w:rPr>
        <w:t xml:space="preserve">. </w:t>
      </w:r>
      <w:r w:rsidR="007B3E62">
        <w:rPr>
          <w:rFonts w:ascii="Times New Roman" w:hAnsi="Times New Roman"/>
          <w:sz w:val="22"/>
          <w:szCs w:val="22"/>
        </w:rPr>
        <w:t>S</w:t>
      </w:r>
      <w:r w:rsidR="00CE59CA" w:rsidRPr="001D3EAF">
        <w:rPr>
          <w:rFonts w:ascii="Times New Roman" w:hAnsi="Times New Roman"/>
          <w:sz w:val="22"/>
          <w:szCs w:val="22"/>
        </w:rPr>
        <w:t xml:space="preserve">ome </w:t>
      </w:r>
      <w:r w:rsidR="00A81B1D" w:rsidRPr="001D3EAF">
        <w:rPr>
          <w:rFonts w:ascii="Times New Roman" w:hAnsi="Times New Roman"/>
          <w:sz w:val="22"/>
          <w:szCs w:val="22"/>
        </w:rPr>
        <w:t>s</w:t>
      </w:r>
      <w:r w:rsidR="00937887" w:rsidRPr="001D3EAF">
        <w:rPr>
          <w:rFonts w:ascii="Times New Roman" w:hAnsi="Times New Roman"/>
          <w:sz w:val="22"/>
          <w:szCs w:val="22"/>
        </w:rPr>
        <w:t>uch</w:t>
      </w:r>
      <w:r w:rsidR="007E7D35" w:rsidRPr="001D3EAF">
        <w:rPr>
          <w:rFonts w:ascii="Times New Roman" w:hAnsi="Times New Roman"/>
          <w:sz w:val="22"/>
          <w:szCs w:val="22"/>
        </w:rPr>
        <w:t xml:space="preserve"> cases </w:t>
      </w:r>
      <w:r w:rsidR="00CF23FC">
        <w:rPr>
          <w:rFonts w:ascii="Times New Roman" w:hAnsi="Times New Roman"/>
          <w:sz w:val="22"/>
          <w:szCs w:val="22"/>
        </w:rPr>
        <w:t>might be explained</w:t>
      </w:r>
      <w:r w:rsidR="00185620" w:rsidRPr="001D3EAF">
        <w:rPr>
          <w:rFonts w:ascii="Times New Roman" w:hAnsi="Times New Roman"/>
          <w:sz w:val="22"/>
          <w:szCs w:val="22"/>
        </w:rPr>
        <w:t xml:space="preserve"> </w:t>
      </w:r>
      <w:r w:rsidR="00C75529" w:rsidRPr="001D3EAF">
        <w:rPr>
          <w:rFonts w:ascii="Times New Roman" w:hAnsi="Times New Roman"/>
          <w:sz w:val="22"/>
          <w:szCs w:val="22"/>
        </w:rPr>
        <w:t>semantic</w:t>
      </w:r>
      <w:r w:rsidR="00CF23FC">
        <w:rPr>
          <w:rFonts w:ascii="Times New Roman" w:hAnsi="Times New Roman"/>
          <w:sz w:val="22"/>
          <w:szCs w:val="22"/>
        </w:rPr>
        <w:t>ally</w:t>
      </w:r>
      <w:r w:rsidR="007B3E62" w:rsidRPr="007B3E62">
        <w:rPr>
          <w:rFonts w:ascii="Times New Roman" w:hAnsi="Times New Roman"/>
          <w:sz w:val="22"/>
          <w:szCs w:val="22"/>
        </w:rPr>
        <w:t xml:space="preserve"> </w:t>
      </w:r>
      <w:r w:rsidR="007B3E62">
        <w:rPr>
          <w:rFonts w:ascii="Times New Roman" w:hAnsi="Times New Roman"/>
          <w:sz w:val="22"/>
          <w:szCs w:val="22"/>
        </w:rPr>
        <w:t>(</w:t>
      </w:r>
      <w:r w:rsidR="007B3E62" w:rsidRPr="001D3EAF">
        <w:rPr>
          <w:rFonts w:ascii="Times New Roman" w:hAnsi="Times New Roman"/>
          <w:sz w:val="22"/>
          <w:szCs w:val="22"/>
        </w:rPr>
        <w:t>see §4</w:t>
      </w:r>
      <w:r w:rsidR="007B3E62">
        <w:rPr>
          <w:rFonts w:ascii="Times New Roman" w:hAnsi="Times New Roman"/>
          <w:sz w:val="22"/>
          <w:szCs w:val="22"/>
        </w:rPr>
        <w:t>)</w:t>
      </w:r>
      <w:r w:rsidR="00937887" w:rsidRPr="001D3EAF">
        <w:rPr>
          <w:rFonts w:ascii="Times New Roman" w:hAnsi="Times New Roman"/>
          <w:sz w:val="22"/>
          <w:szCs w:val="22"/>
        </w:rPr>
        <w:t>.</w:t>
      </w:r>
      <w:r w:rsidR="00EB4469" w:rsidRPr="001D3EAF">
        <w:rPr>
          <w:rFonts w:ascii="Times New Roman" w:hAnsi="Times New Roman"/>
          <w:sz w:val="22"/>
          <w:szCs w:val="22"/>
        </w:rPr>
        <w:t xml:space="preserve"> </w:t>
      </w:r>
    </w:p>
    <w:p w14:paraId="133BFA51" w14:textId="6FCE21CE" w:rsidR="006A13DE" w:rsidRPr="001D3EAF" w:rsidRDefault="005C0113" w:rsidP="00F56DB1">
      <w:pPr>
        <w:spacing w:line="360" w:lineRule="auto"/>
        <w:ind w:firstLine="709"/>
        <w:jc w:val="both"/>
        <w:rPr>
          <w:rFonts w:ascii="Times New Roman" w:hAnsi="Times New Roman"/>
          <w:sz w:val="22"/>
          <w:szCs w:val="22"/>
        </w:rPr>
      </w:pPr>
      <w:r w:rsidRPr="001D3EAF">
        <w:rPr>
          <w:rFonts w:ascii="Times New Roman" w:hAnsi="Times New Roman"/>
          <w:sz w:val="22"/>
          <w:szCs w:val="22"/>
        </w:rPr>
        <w:t xml:space="preserve">Grice’s account is </w:t>
      </w:r>
      <w:r w:rsidR="003F161C" w:rsidRPr="001D3EAF">
        <w:rPr>
          <w:rFonts w:ascii="Times New Roman" w:hAnsi="Times New Roman"/>
          <w:sz w:val="22"/>
          <w:szCs w:val="22"/>
        </w:rPr>
        <w:t xml:space="preserve">too </w:t>
      </w:r>
      <w:r w:rsidR="003343B5" w:rsidRPr="001D3EAF">
        <w:rPr>
          <w:rFonts w:ascii="Times New Roman" w:hAnsi="Times New Roman"/>
          <w:sz w:val="22"/>
          <w:szCs w:val="22"/>
        </w:rPr>
        <w:t xml:space="preserve">narrow to </w:t>
      </w:r>
      <w:r w:rsidR="004D0111" w:rsidRPr="001D3EAF">
        <w:rPr>
          <w:rFonts w:ascii="Times New Roman" w:hAnsi="Times New Roman"/>
          <w:sz w:val="22"/>
          <w:szCs w:val="22"/>
        </w:rPr>
        <w:t>explain</w:t>
      </w:r>
      <w:r w:rsidR="003343B5" w:rsidRPr="001D3EAF">
        <w:rPr>
          <w:rFonts w:ascii="Times New Roman" w:hAnsi="Times New Roman"/>
          <w:sz w:val="22"/>
          <w:szCs w:val="22"/>
        </w:rPr>
        <w:t xml:space="preserve"> </w:t>
      </w:r>
      <w:r w:rsidR="001C3B51" w:rsidRPr="001D3EAF">
        <w:rPr>
          <w:rFonts w:ascii="Times New Roman" w:hAnsi="Times New Roman"/>
          <w:sz w:val="22"/>
          <w:szCs w:val="22"/>
        </w:rPr>
        <w:t>so-called</w:t>
      </w:r>
      <w:r w:rsidR="0086340E" w:rsidRPr="001D3EAF">
        <w:rPr>
          <w:rFonts w:ascii="Times New Roman" w:hAnsi="Times New Roman"/>
          <w:sz w:val="22"/>
          <w:szCs w:val="22"/>
        </w:rPr>
        <w:t xml:space="preserve"> </w:t>
      </w:r>
      <w:r w:rsidR="001C3B51" w:rsidRPr="001D3EAF">
        <w:rPr>
          <w:rFonts w:ascii="Times New Roman" w:hAnsi="Times New Roman"/>
          <w:i/>
          <w:sz w:val="22"/>
          <w:szCs w:val="22"/>
        </w:rPr>
        <w:t xml:space="preserve">illocutionary irony </w:t>
      </w:r>
      <w:r w:rsidR="00046F9B">
        <w:rPr>
          <w:rFonts w:ascii="Times New Roman" w:hAnsi="Times New Roman"/>
          <w:sz w:val="22"/>
          <w:szCs w:val="22"/>
        </w:rPr>
        <w:t>which takes global scope over</w:t>
      </w:r>
      <w:r w:rsidR="001219D8">
        <w:rPr>
          <w:rFonts w:ascii="Times New Roman" w:hAnsi="Times New Roman"/>
          <w:sz w:val="22"/>
          <w:szCs w:val="22"/>
        </w:rPr>
        <w:t xml:space="preserve"> </w:t>
      </w:r>
      <w:r w:rsidR="008F41E8" w:rsidRPr="001D3EAF">
        <w:rPr>
          <w:rFonts w:ascii="Times New Roman" w:hAnsi="Times New Roman"/>
          <w:sz w:val="22"/>
          <w:szCs w:val="22"/>
        </w:rPr>
        <w:t>the</w:t>
      </w:r>
      <w:r w:rsidR="00AA1BDA" w:rsidRPr="001D3EAF">
        <w:rPr>
          <w:rFonts w:ascii="Times New Roman" w:hAnsi="Times New Roman"/>
          <w:sz w:val="22"/>
          <w:szCs w:val="22"/>
        </w:rPr>
        <w:t xml:space="preserve"> </w:t>
      </w:r>
      <w:r w:rsidR="00AA1C23" w:rsidRPr="001D3EAF">
        <w:rPr>
          <w:rFonts w:ascii="Times New Roman" w:hAnsi="Times New Roman"/>
          <w:sz w:val="22"/>
          <w:szCs w:val="22"/>
        </w:rPr>
        <w:t xml:space="preserve">overall </w:t>
      </w:r>
      <w:r w:rsidR="00AA1BDA" w:rsidRPr="001D3EAF">
        <w:rPr>
          <w:rFonts w:ascii="Times New Roman" w:hAnsi="Times New Roman"/>
          <w:sz w:val="22"/>
          <w:szCs w:val="22"/>
        </w:rPr>
        <w:t xml:space="preserve">illocutionary and </w:t>
      </w:r>
      <w:proofErr w:type="spellStart"/>
      <w:r w:rsidR="00AA1BDA" w:rsidRPr="001D3EAF">
        <w:rPr>
          <w:rFonts w:ascii="Times New Roman" w:hAnsi="Times New Roman"/>
          <w:sz w:val="22"/>
          <w:szCs w:val="22"/>
        </w:rPr>
        <w:t>perlocutionary</w:t>
      </w:r>
      <w:proofErr w:type="spellEnd"/>
      <w:r w:rsidR="00AA1BDA" w:rsidRPr="001D3EAF">
        <w:rPr>
          <w:rFonts w:ascii="Times New Roman" w:hAnsi="Times New Roman"/>
          <w:sz w:val="22"/>
          <w:szCs w:val="22"/>
        </w:rPr>
        <w:t xml:space="preserve"> effects</w:t>
      </w:r>
      <w:r w:rsidR="00AA1C23" w:rsidRPr="001D3EAF">
        <w:rPr>
          <w:rFonts w:ascii="Times New Roman" w:hAnsi="Times New Roman"/>
          <w:sz w:val="22"/>
          <w:szCs w:val="22"/>
        </w:rPr>
        <w:t xml:space="preserve"> </w:t>
      </w:r>
      <w:r w:rsidR="00D5723A" w:rsidRPr="001D3EAF">
        <w:rPr>
          <w:rFonts w:ascii="Times New Roman" w:hAnsi="Times New Roman"/>
          <w:sz w:val="22"/>
          <w:szCs w:val="22"/>
        </w:rPr>
        <w:t xml:space="preserve">that would be undertaken by </w:t>
      </w:r>
      <w:r w:rsidR="00004542" w:rsidRPr="001D3EAF">
        <w:rPr>
          <w:rFonts w:ascii="Times New Roman" w:hAnsi="Times New Roman"/>
          <w:sz w:val="22"/>
          <w:szCs w:val="22"/>
        </w:rPr>
        <w:t xml:space="preserve">a </w:t>
      </w:r>
      <w:r w:rsidR="00D5723A" w:rsidRPr="001D3EAF">
        <w:rPr>
          <w:rFonts w:ascii="Times New Roman" w:hAnsi="Times New Roman"/>
          <w:sz w:val="22"/>
          <w:szCs w:val="22"/>
        </w:rPr>
        <w:t xml:space="preserve">sincere </w:t>
      </w:r>
      <w:r w:rsidR="00D7657C" w:rsidRPr="001D3EAF">
        <w:rPr>
          <w:rFonts w:ascii="Times New Roman" w:hAnsi="Times New Roman"/>
          <w:sz w:val="22"/>
          <w:szCs w:val="22"/>
        </w:rPr>
        <w:t>speech-</w:t>
      </w:r>
      <w:r w:rsidR="008F41E8" w:rsidRPr="001D3EAF">
        <w:rPr>
          <w:rFonts w:ascii="Times New Roman" w:hAnsi="Times New Roman"/>
          <w:sz w:val="22"/>
          <w:szCs w:val="22"/>
        </w:rPr>
        <w:t>ac</w:t>
      </w:r>
      <w:r w:rsidR="00AA1C23" w:rsidRPr="001D3EAF">
        <w:rPr>
          <w:rFonts w:ascii="Times New Roman" w:hAnsi="Times New Roman"/>
          <w:sz w:val="22"/>
          <w:szCs w:val="22"/>
        </w:rPr>
        <w:t>t</w:t>
      </w:r>
      <w:r w:rsidR="00CF23FC">
        <w:rPr>
          <w:rFonts w:ascii="Times New Roman" w:hAnsi="Times New Roman"/>
          <w:sz w:val="22"/>
          <w:szCs w:val="22"/>
        </w:rPr>
        <w:t xml:space="preserve">. </w:t>
      </w:r>
      <w:r w:rsidR="00150583">
        <w:rPr>
          <w:rFonts w:ascii="Times New Roman" w:hAnsi="Times New Roman"/>
          <w:sz w:val="22"/>
          <w:szCs w:val="22"/>
        </w:rPr>
        <w:t xml:space="preserve">E.g. </w:t>
      </w:r>
      <w:r w:rsidR="00046F9B">
        <w:rPr>
          <w:rFonts w:ascii="Times New Roman" w:hAnsi="Times New Roman"/>
          <w:sz w:val="22"/>
          <w:szCs w:val="22"/>
        </w:rPr>
        <w:t xml:space="preserve">by </w:t>
      </w:r>
      <w:r w:rsidR="00CF23FC">
        <w:rPr>
          <w:rFonts w:ascii="Times New Roman" w:hAnsi="Times New Roman"/>
          <w:sz w:val="22"/>
          <w:szCs w:val="22"/>
        </w:rPr>
        <w:t xml:space="preserve">asking </w:t>
      </w:r>
      <w:r w:rsidR="00046F9B" w:rsidRPr="001D3EAF">
        <w:rPr>
          <w:rFonts w:ascii="Times New Roman" w:hAnsi="Times New Roman"/>
          <w:sz w:val="22"/>
          <w:szCs w:val="22"/>
        </w:rPr>
        <w:t xml:space="preserve">(11a) </w:t>
      </w:r>
      <w:r w:rsidR="00046F9B">
        <w:rPr>
          <w:rFonts w:ascii="Times New Roman" w:hAnsi="Times New Roman"/>
          <w:sz w:val="22"/>
          <w:szCs w:val="22"/>
        </w:rPr>
        <w:t xml:space="preserve">to someone who is not a child but behaves like one, </w:t>
      </w:r>
      <w:r w:rsidR="00150583">
        <w:rPr>
          <w:rFonts w:ascii="Times New Roman" w:hAnsi="Times New Roman"/>
          <w:sz w:val="22"/>
          <w:szCs w:val="22"/>
        </w:rPr>
        <w:t xml:space="preserve">the speaker </w:t>
      </w:r>
      <w:r w:rsidR="00201D71">
        <w:rPr>
          <w:rFonts w:ascii="Times New Roman" w:hAnsi="Times New Roman"/>
          <w:sz w:val="22"/>
          <w:szCs w:val="22"/>
        </w:rPr>
        <w:t>suggest</w:t>
      </w:r>
      <w:r w:rsidR="00150583">
        <w:rPr>
          <w:rFonts w:ascii="Times New Roman" w:hAnsi="Times New Roman"/>
          <w:sz w:val="22"/>
          <w:szCs w:val="22"/>
        </w:rPr>
        <w:t>s the person is</w:t>
      </w:r>
      <w:r w:rsidR="00201D71">
        <w:rPr>
          <w:rFonts w:ascii="Times New Roman" w:hAnsi="Times New Roman"/>
          <w:sz w:val="22"/>
          <w:szCs w:val="22"/>
        </w:rPr>
        <w:t xml:space="preserve"> </w:t>
      </w:r>
      <w:r w:rsidR="008F41E8" w:rsidRPr="001D3EAF">
        <w:rPr>
          <w:rFonts w:ascii="Times New Roman" w:hAnsi="Times New Roman"/>
          <w:sz w:val="22"/>
          <w:szCs w:val="22"/>
        </w:rPr>
        <w:t>behav</w:t>
      </w:r>
      <w:r w:rsidR="00150583">
        <w:rPr>
          <w:rFonts w:ascii="Times New Roman" w:hAnsi="Times New Roman"/>
          <w:sz w:val="22"/>
          <w:szCs w:val="22"/>
        </w:rPr>
        <w:t>ing</w:t>
      </w:r>
      <w:r w:rsidR="008F41E8" w:rsidRPr="001D3EAF">
        <w:rPr>
          <w:rFonts w:ascii="Times New Roman" w:hAnsi="Times New Roman"/>
          <w:sz w:val="22"/>
          <w:szCs w:val="22"/>
        </w:rPr>
        <w:t xml:space="preserve"> immaturely</w:t>
      </w:r>
      <w:r w:rsidR="00150583">
        <w:rPr>
          <w:rFonts w:ascii="Times New Roman" w:hAnsi="Times New Roman"/>
          <w:sz w:val="22"/>
          <w:szCs w:val="22"/>
        </w:rPr>
        <w:t xml:space="preserve">. </w:t>
      </w:r>
      <w:r w:rsidR="00066B02">
        <w:rPr>
          <w:rFonts w:ascii="Times New Roman" w:hAnsi="Times New Roman"/>
          <w:sz w:val="22"/>
          <w:szCs w:val="22"/>
        </w:rPr>
        <w:t>Similarly,</w:t>
      </w:r>
      <w:r w:rsidR="006A13DE" w:rsidRPr="001D3EAF">
        <w:rPr>
          <w:rFonts w:ascii="Times New Roman" w:hAnsi="Times New Roman"/>
          <w:sz w:val="22"/>
          <w:szCs w:val="22"/>
        </w:rPr>
        <w:t xml:space="preserve"> </w:t>
      </w:r>
      <w:r w:rsidR="00066B02">
        <w:rPr>
          <w:rFonts w:ascii="Times New Roman" w:hAnsi="Times New Roman"/>
          <w:sz w:val="22"/>
          <w:szCs w:val="22"/>
        </w:rPr>
        <w:t xml:space="preserve">by </w:t>
      </w:r>
      <w:r w:rsidR="00066B02" w:rsidRPr="001D3EAF">
        <w:rPr>
          <w:rFonts w:ascii="Times New Roman" w:hAnsi="Times New Roman"/>
          <w:sz w:val="22"/>
          <w:szCs w:val="22"/>
        </w:rPr>
        <w:t xml:space="preserve">prompting </w:t>
      </w:r>
      <w:r w:rsidR="00066B02">
        <w:rPr>
          <w:rFonts w:ascii="Times New Roman" w:hAnsi="Times New Roman"/>
          <w:sz w:val="22"/>
          <w:szCs w:val="22"/>
        </w:rPr>
        <w:t xml:space="preserve">a neurotic </w:t>
      </w:r>
      <w:r w:rsidR="00066B02" w:rsidRPr="001D3EAF">
        <w:rPr>
          <w:rFonts w:ascii="Times New Roman" w:hAnsi="Times New Roman"/>
          <w:sz w:val="22"/>
          <w:szCs w:val="22"/>
        </w:rPr>
        <w:t>driver</w:t>
      </w:r>
      <w:r w:rsidR="00066B02">
        <w:rPr>
          <w:rFonts w:ascii="Times New Roman" w:hAnsi="Times New Roman"/>
          <w:sz w:val="22"/>
          <w:szCs w:val="22"/>
        </w:rPr>
        <w:t xml:space="preserve"> </w:t>
      </w:r>
      <w:r w:rsidR="00150583" w:rsidRPr="001D3EAF">
        <w:rPr>
          <w:rFonts w:ascii="Times New Roman" w:hAnsi="Times New Roman"/>
          <w:sz w:val="22"/>
          <w:szCs w:val="22"/>
        </w:rPr>
        <w:t>in (11b)</w:t>
      </w:r>
      <w:r w:rsidR="00150583">
        <w:rPr>
          <w:rFonts w:ascii="Times New Roman" w:hAnsi="Times New Roman"/>
          <w:sz w:val="22"/>
          <w:szCs w:val="22"/>
        </w:rPr>
        <w:t xml:space="preserve"> she is </w:t>
      </w:r>
      <w:r w:rsidR="00E31F2F">
        <w:rPr>
          <w:rFonts w:ascii="Times New Roman" w:hAnsi="Times New Roman"/>
          <w:sz w:val="22"/>
          <w:szCs w:val="22"/>
        </w:rPr>
        <w:t>mock</w:t>
      </w:r>
      <w:r w:rsidR="00066B02">
        <w:rPr>
          <w:rFonts w:ascii="Times New Roman" w:hAnsi="Times New Roman"/>
          <w:sz w:val="22"/>
          <w:szCs w:val="22"/>
        </w:rPr>
        <w:t>ing</w:t>
      </w:r>
      <w:r w:rsidR="00E31F2F">
        <w:rPr>
          <w:rFonts w:ascii="Times New Roman" w:hAnsi="Times New Roman"/>
          <w:sz w:val="22"/>
          <w:szCs w:val="22"/>
        </w:rPr>
        <w:t xml:space="preserve"> his</w:t>
      </w:r>
      <w:r w:rsidR="00907242">
        <w:rPr>
          <w:rFonts w:ascii="Times New Roman" w:hAnsi="Times New Roman"/>
          <w:sz w:val="22"/>
          <w:szCs w:val="22"/>
        </w:rPr>
        <w:t xml:space="preserve"> </w:t>
      </w:r>
      <w:r w:rsidR="00066B02">
        <w:rPr>
          <w:rFonts w:ascii="Times New Roman" w:hAnsi="Times New Roman"/>
          <w:sz w:val="22"/>
          <w:szCs w:val="22"/>
        </w:rPr>
        <w:t xml:space="preserve">inept </w:t>
      </w:r>
      <w:r w:rsidR="00907242">
        <w:rPr>
          <w:rFonts w:ascii="Times New Roman" w:hAnsi="Times New Roman"/>
          <w:sz w:val="22"/>
          <w:szCs w:val="22"/>
        </w:rPr>
        <w:t>behaviour</w:t>
      </w:r>
      <w:r w:rsidR="00FB439F" w:rsidRPr="001D3EAF">
        <w:rPr>
          <w:rFonts w:ascii="Times New Roman" w:hAnsi="Times New Roman"/>
          <w:sz w:val="22"/>
          <w:szCs w:val="22"/>
        </w:rPr>
        <w:t>:</w:t>
      </w:r>
      <w:r w:rsidR="00FB439F" w:rsidRPr="001D3EAF">
        <w:rPr>
          <w:rStyle w:val="FootnoteReference"/>
          <w:rFonts w:ascii="Times New Roman" w:hAnsi="Times New Roman"/>
          <w:sz w:val="22"/>
          <w:szCs w:val="22"/>
        </w:rPr>
        <w:footnoteReference w:id="23"/>
      </w:r>
    </w:p>
    <w:p w14:paraId="4E00FDC5" w14:textId="77777777" w:rsidR="00FB439F" w:rsidRPr="001D3EAF" w:rsidRDefault="00FB439F" w:rsidP="00F56DB1">
      <w:pPr>
        <w:spacing w:line="360" w:lineRule="auto"/>
        <w:ind w:firstLine="709"/>
        <w:jc w:val="both"/>
        <w:rPr>
          <w:rFonts w:ascii="Times New Roman" w:hAnsi="Times New Roman"/>
          <w:sz w:val="22"/>
          <w:szCs w:val="22"/>
        </w:rPr>
      </w:pPr>
    </w:p>
    <w:p w14:paraId="1D21E55C" w14:textId="303370E8" w:rsidR="006A13DE" w:rsidRPr="001D3EAF" w:rsidRDefault="00FB439F" w:rsidP="00FB439F">
      <w:pPr>
        <w:jc w:val="both"/>
        <w:rPr>
          <w:rFonts w:ascii="Times New Roman" w:hAnsi="Times New Roman"/>
          <w:sz w:val="22"/>
          <w:szCs w:val="22"/>
        </w:rPr>
      </w:pPr>
      <w:r w:rsidRPr="001D3EAF">
        <w:rPr>
          <w:rFonts w:ascii="Times New Roman" w:hAnsi="Times New Roman"/>
          <w:sz w:val="22"/>
          <w:szCs w:val="22"/>
        </w:rPr>
        <w:t>(11)</w:t>
      </w:r>
      <w:r w:rsidRPr="001D3EAF">
        <w:rPr>
          <w:rFonts w:ascii="Times New Roman" w:hAnsi="Times New Roman"/>
          <w:sz w:val="22"/>
          <w:szCs w:val="22"/>
        </w:rPr>
        <w:tab/>
      </w:r>
      <w:proofErr w:type="gramStart"/>
      <w:r w:rsidRPr="001D3EAF">
        <w:rPr>
          <w:rFonts w:ascii="Times New Roman" w:hAnsi="Times New Roman"/>
          <w:sz w:val="22"/>
          <w:szCs w:val="22"/>
        </w:rPr>
        <w:t>a</w:t>
      </w:r>
      <w:proofErr w:type="gramEnd"/>
      <w:r w:rsidRPr="001D3EAF">
        <w:rPr>
          <w:rFonts w:ascii="Times New Roman" w:hAnsi="Times New Roman"/>
          <w:sz w:val="22"/>
          <w:szCs w:val="22"/>
        </w:rPr>
        <w:t xml:space="preserve">. </w:t>
      </w:r>
      <w:r w:rsidR="008F41E8" w:rsidRPr="001D3EAF">
        <w:rPr>
          <w:rFonts w:ascii="Times New Roman" w:hAnsi="Times New Roman"/>
          <w:sz w:val="22"/>
          <w:szCs w:val="22"/>
        </w:rPr>
        <w:t>How old did you say you were?</w:t>
      </w:r>
      <w:r w:rsidR="00AA1BDA" w:rsidRPr="001D3EAF">
        <w:rPr>
          <w:rFonts w:ascii="Times New Roman" w:hAnsi="Times New Roman"/>
          <w:sz w:val="22"/>
          <w:szCs w:val="22"/>
        </w:rPr>
        <w:t xml:space="preserve"> </w:t>
      </w:r>
    </w:p>
    <w:p w14:paraId="653D9A1F" w14:textId="407F43A1" w:rsidR="00FB439F" w:rsidRPr="001D3EAF" w:rsidRDefault="00FB439F" w:rsidP="00FB439F">
      <w:pPr>
        <w:ind w:firstLine="720"/>
        <w:jc w:val="both"/>
        <w:rPr>
          <w:rFonts w:ascii="Times New Roman" w:hAnsi="Times New Roman"/>
          <w:sz w:val="22"/>
          <w:szCs w:val="22"/>
        </w:rPr>
      </w:pPr>
      <w:r w:rsidRPr="001D3EAF">
        <w:rPr>
          <w:rFonts w:ascii="Times New Roman" w:hAnsi="Times New Roman"/>
          <w:sz w:val="22"/>
          <w:szCs w:val="22"/>
        </w:rPr>
        <w:t xml:space="preserve">b. </w:t>
      </w:r>
      <w:r w:rsidR="00AA1BDA" w:rsidRPr="001D3EAF">
        <w:rPr>
          <w:rFonts w:ascii="Times New Roman" w:hAnsi="Times New Roman"/>
          <w:sz w:val="22"/>
          <w:szCs w:val="22"/>
        </w:rPr>
        <w:t>Don’t f</w:t>
      </w:r>
      <w:r w:rsidR="006A13DE" w:rsidRPr="001D3EAF">
        <w:rPr>
          <w:rFonts w:ascii="Times New Roman" w:hAnsi="Times New Roman"/>
          <w:sz w:val="22"/>
          <w:szCs w:val="22"/>
        </w:rPr>
        <w:t>orget to use your indicator!</w:t>
      </w:r>
    </w:p>
    <w:p w14:paraId="6752E43F" w14:textId="77777777" w:rsidR="00FB439F" w:rsidRPr="001D3EAF" w:rsidRDefault="00FB439F" w:rsidP="006A13DE">
      <w:pPr>
        <w:spacing w:line="360" w:lineRule="auto"/>
        <w:jc w:val="both"/>
        <w:rPr>
          <w:rFonts w:ascii="Times New Roman" w:hAnsi="Times New Roman"/>
          <w:sz w:val="22"/>
          <w:szCs w:val="22"/>
        </w:rPr>
      </w:pPr>
    </w:p>
    <w:p w14:paraId="628657D3" w14:textId="7A908779" w:rsidR="00500A07" w:rsidRPr="001D3EAF" w:rsidRDefault="000F4E39" w:rsidP="006A13DE">
      <w:pPr>
        <w:spacing w:line="360" w:lineRule="auto"/>
        <w:jc w:val="both"/>
        <w:rPr>
          <w:rFonts w:ascii="Times New Roman" w:hAnsi="Times New Roman"/>
          <w:sz w:val="22"/>
          <w:szCs w:val="22"/>
        </w:rPr>
      </w:pPr>
      <w:r w:rsidRPr="001D3EAF">
        <w:rPr>
          <w:rFonts w:ascii="Times New Roman" w:hAnsi="Times New Roman"/>
          <w:sz w:val="22"/>
          <w:szCs w:val="22"/>
        </w:rPr>
        <w:t xml:space="preserve">Camp </w:t>
      </w:r>
      <w:r w:rsidR="001F576B" w:rsidRPr="001D3EAF">
        <w:rPr>
          <w:rFonts w:ascii="Times New Roman" w:hAnsi="Times New Roman"/>
          <w:sz w:val="22"/>
          <w:szCs w:val="22"/>
          <w:lang w:val="en-US"/>
        </w:rPr>
        <w:t xml:space="preserve">(2012: </w:t>
      </w:r>
      <w:r w:rsidR="001F576B" w:rsidRPr="001D3EAF">
        <w:rPr>
          <w:rFonts w:ascii="Times New Roman" w:hAnsi="Times New Roman"/>
          <w:sz w:val="22"/>
          <w:szCs w:val="22"/>
        </w:rPr>
        <w:t xml:space="preserve">598) </w:t>
      </w:r>
      <w:r w:rsidR="00603BE4" w:rsidRPr="001D3EAF">
        <w:rPr>
          <w:rFonts w:ascii="Times New Roman" w:hAnsi="Times New Roman"/>
          <w:sz w:val="22"/>
          <w:szCs w:val="22"/>
        </w:rPr>
        <w:t>objec</w:t>
      </w:r>
      <w:r w:rsidR="001F576B" w:rsidRPr="001D3EAF">
        <w:rPr>
          <w:rFonts w:ascii="Times New Roman" w:hAnsi="Times New Roman"/>
          <w:sz w:val="22"/>
          <w:szCs w:val="22"/>
        </w:rPr>
        <w:t>t</w:t>
      </w:r>
      <w:r w:rsidR="001C3B51" w:rsidRPr="001D3EAF">
        <w:rPr>
          <w:rFonts w:ascii="Times New Roman" w:hAnsi="Times New Roman"/>
          <w:sz w:val="22"/>
          <w:szCs w:val="22"/>
        </w:rPr>
        <w:t>s</w:t>
      </w:r>
      <w:r w:rsidR="001F576B" w:rsidRPr="001D3EAF">
        <w:rPr>
          <w:rFonts w:ascii="Times New Roman" w:hAnsi="Times New Roman"/>
          <w:sz w:val="22"/>
          <w:szCs w:val="22"/>
        </w:rPr>
        <w:t xml:space="preserve"> the</w:t>
      </w:r>
      <w:r w:rsidR="001C3B51" w:rsidRPr="001D3EAF">
        <w:rPr>
          <w:rFonts w:ascii="Times New Roman" w:hAnsi="Times New Roman"/>
          <w:sz w:val="22"/>
          <w:szCs w:val="22"/>
        </w:rPr>
        <w:t>se cases</w:t>
      </w:r>
      <w:r w:rsidRPr="001D3EAF">
        <w:rPr>
          <w:rFonts w:ascii="Times New Roman" w:hAnsi="Times New Roman"/>
          <w:sz w:val="22"/>
          <w:szCs w:val="22"/>
        </w:rPr>
        <w:t xml:space="preserve"> </w:t>
      </w:r>
      <w:r w:rsidR="001F576B" w:rsidRPr="001D3EAF">
        <w:rPr>
          <w:rFonts w:ascii="Times New Roman" w:hAnsi="Times New Roman"/>
          <w:sz w:val="22"/>
          <w:szCs w:val="22"/>
        </w:rPr>
        <w:t xml:space="preserve">are problematic for Grice </w:t>
      </w:r>
      <w:r w:rsidR="00EC751A" w:rsidRPr="001D3EAF">
        <w:rPr>
          <w:rFonts w:ascii="Times New Roman" w:hAnsi="Times New Roman"/>
          <w:sz w:val="22"/>
          <w:szCs w:val="22"/>
        </w:rPr>
        <w:t>since</w:t>
      </w:r>
      <w:r w:rsidR="001F576B" w:rsidRPr="001D3EAF">
        <w:rPr>
          <w:rFonts w:ascii="Times New Roman" w:hAnsi="Times New Roman"/>
          <w:sz w:val="22"/>
          <w:szCs w:val="22"/>
        </w:rPr>
        <w:t xml:space="preserve"> </w:t>
      </w:r>
      <w:r w:rsidR="00AA1C23" w:rsidRPr="001D3EAF">
        <w:rPr>
          <w:rFonts w:ascii="Times New Roman" w:hAnsi="Times New Roman"/>
          <w:sz w:val="22"/>
          <w:szCs w:val="22"/>
        </w:rPr>
        <w:t>i</w:t>
      </w:r>
      <w:r w:rsidR="009967A7" w:rsidRPr="001D3EAF">
        <w:rPr>
          <w:rFonts w:ascii="Times New Roman" w:hAnsi="Times New Roman"/>
          <w:sz w:val="22"/>
          <w:szCs w:val="22"/>
        </w:rPr>
        <w:t xml:space="preserve">t is difficult to </w:t>
      </w:r>
      <w:r w:rsidR="00FA4E76" w:rsidRPr="001D3EAF">
        <w:rPr>
          <w:rFonts w:ascii="Times New Roman" w:hAnsi="Times New Roman"/>
          <w:sz w:val="22"/>
          <w:szCs w:val="22"/>
        </w:rPr>
        <w:t>find a</w:t>
      </w:r>
      <w:r w:rsidR="009967A7" w:rsidRPr="001D3EAF">
        <w:rPr>
          <w:rFonts w:ascii="Times New Roman" w:hAnsi="Times New Roman"/>
          <w:sz w:val="22"/>
          <w:szCs w:val="22"/>
        </w:rPr>
        <w:t xml:space="preserve"> </w:t>
      </w:r>
      <w:r w:rsidR="00212F31" w:rsidRPr="001D3EAF">
        <w:rPr>
          <w:rFonts w:ascii="Times New Roman" w:hAnsi="Times New Roman"/>
          <w:sz w:val="22"/>
          <w:szCs w:val="22"/>
        </w:rPr>
        <w:t>plausible ‘opposite’ or ‘</w:t>
      </w:r>
      <w:r w:rsidR="009967A7" w:rsidRPr="001D3EAF">
        <w:rPr>
          <w:rFonts w:ascii="Times New Roman" w:hAnsi="Times New Roman"/>
          <w:sz w:val="22"/>
          <w:szCs w:val="22"/>
        </w:rPr>
        <w:t>contrary</w:t>
      </w:r>
      <w:r w:rsidR="00212F31" w:rsidRPr="001D3EAF">
        <w:rPr>
          <w:rFonts w:ascii="Times New Roman" w:hAnsi="Times New Roman"/>
          <w:sz w:val="22"/>
          <w:szCs w:val="22"/>
        </w:rPr>
        <w:t>’</w:t>
      </w:r>
      <w:r w:rsidR="009967A7" w:rsidRPr="001D3EAF">
        <w:rPr>
          <w:rFonts w:ascii="Times New Roman" w:hAnsi="Times New Roman"/>
          <w:sz w:val="22"/>
          <w:szCs w:val="22"/>
        </w:rPr>
        <w:t xml:space="preserve"> </w:t>
      </w:r>
      <w:r w:rsidR="00FA4E76" w:rsidRPr="001D3EAF">
        <w:rPr>
          <w:rFonts w:ascii="Times New Roman" w:hAnsi="Times New Roman"/>
          <w:sz w:val="22"/>
          <w:szCs w:val="22"/>
        </w:rPr>
        <w:t xml:space="preserve">to </w:t>
      </w:r>
      <w:r w:rsidR="00CC5B50" w:rsidRPr="001D3EAF">
        <w:rPr>
          <w:rFonts w:ascii="Times New Roman" w:hAnsi="Times New Roman"/>
          <w:sz w:val="22"/>
          <w:szCs w:val="22"/>
        </w:rPr>
        <w:t xml:space="preserve">illocutionary </w:t>
      </w:r>
      <w:r w:rsidR="00DD095F" w:rsidRPr="001D3EAF">
        <w:rPr>
          <w:rFonts w:ascii="Times New Roman" w:hAnsi="Times New Roman"/>
          <w:sz w:val="22"/>
          <w:szCs w:val="22"/>
        </w:rPr>
        <w:t xml:space="preserve">acts, </w:t>
      </w:r>
      <w:r w:rsidR="00DC267E" w:rsidRPr="001D3EAF">
        <w:rPr>
          <w:rFonts w:ascii="Times New Roman" w:hAnsi="Times New Roman"/>
          <w:sz w:val="22"/>
          <w:szCs w:val="22"/>
        </w:rPr>
        <w:t>‘l</w:t>
      </w:r>
      <w:r w:rsidR="00DC267E" w:rsidRPr="001D3EAF">
        <w:rPr>
          <w:rFonts w:ascii="Times New Roman" w:hAnsi="Times New Roman"/>
          <w:sz w:val="22"/>
          <w:szCs w:val="22"/>
          <w:lang w:val="en-US"/>
        </w:rPr>
        <w:t>et alone ones that can be analyzed as the same force directed at a logically related proposition</w:t>
      </w:r>
      <w:r w:rsidR="00DC267E" w:rsidRPr="001D3EAF">
        <w:rPr>
          <w:rFonts w:ascii="Times New Roman" w:hAnsi="Times New Roman"/>
          <w:sz w:val="22"/>
          <w:szCs w:val="22"/>
        </w:rPr>
        <w:t>.</w:t>
      </w:r>
      <w:r w:rsidR="001F576B" w:rsidRPr="001D3EAF">
        <w:rPr>
          <w:rFonts w:ascii="Times New Roman" w:hAnsi="Times New Roman"/>
          <w:sz w:val="22"/>
          <w:szCs w:val="22"/>
        </w:rPr>
        <w:t>’</w:t>
      </w:r>
      <w:r w:rsidR="00A969A5" w:rsidRPr="001D3EAF">
        <w:rPr>
          <w:rFonts w:ascii="Times New Roman" w:hAnsi="Times New Roman"/>
          <w:sz w:val="22"/>
          <w:szCs w:val="22"/>
        </w:rPr>
        <w:t xml:space="preserve"> </w:t>
      </w:r>
      <w:r w:rsidR="00464793" w:rsidRPr="001D3EAF">
        <w:rPr>
          <w:rFonts w:ascii="Times New Roman" w:hAnsi="Times New Roman"/>
          <w:sz w:val="22"/>
          <w:szCs w:val="22"/>
        </w:rPr>
        <w:t>Th</w:t>
      </w:r>
      <w:r w:rsidR="000D404B">
        <w:rPr>
          <w:rFonts w:ascii="Times New Roman" w:hAnsi="Times New Roman"/>
          <w:sz w:val="22"/>
          <w:szCs w:val="22"/>
        </w:rPr>
        <w:t xml:space="preserve">e ironic point, however, </w:t>
      </w:r>
      <w:r w:rsidR="009B42E1" w:rsidRPr="001D3EAF">
        <w:rPr>
          <w:rFonts w:ascii="Times New Roman" w:hAnsi="Times New Roman"/>
          <w:sz w:val="22"/>
          <w:szCs w:val="22"/>
        </w:rPr>
        <w:t>is not</w:t>
      </w:r>
      <w:r w:rsidR="00C220F4" w:rsidRPr="001D3EAF">
        <w:rPr>
          <w:rFonts w:ascii="Times New Roman" w:hAnsi="Times New Roman"/>
          <w:sz w:val="22"/>
          <w:szCs w:val="22"/>
        </w:rPr>
        <w:t xml:space="preserve"> </w:t>
      </w:r>
      <w:r w:rsidR="00B70513" w:rsidRPr="001D3EAF">
        <w:rPr>
          <w:rFonts w:ascii="Times New Roman" w:hAnsi="Times New Roman"/>
          <w:sz w:val="22"/>
          <w:szCs w:val="22"/>
        </w:rPr>
        <w:t xml:space="preserve">about </w:t>
      </w:r>
      <w:r w:rsidR="00A969A5" w:rsidRPr="001D3EAF">
        <w:rPr>
          <w:rFonts w:ascii="Times New Roman" w:hAnsi="Times New Roman"/>
          <w:sz w:val="22"/>
          <w:szCs w:val="22"/>
        </w:rPr>
        <w:t>the</w:t>
      </w:r>
      <w:r w:rsidR="008B70A1" w:rsidRPr="001D3EAF">
        <w:rPr>
          <w:rFonts w:ascii="Times New Roman" w:hAnsi="Times New Roman"/>
          <w:sz w:val="22"/>
          <w:szCs w:val="22"/>
          <w:lang w:val="en-US"/>
        </w:rPr>
        <w:t xml:space="preserve"> </w:t>
      </w:r>
      <w:r w:rsidR="00A969A5" w:rsidRPr="001D3EAF">
        <w:rPr>
          <w:rFonts w:ascii="Times New Roman" w:hAnsi="Times New Roman"/>
          <w:sz w:val="22"/>
          <w:szCs w:val="22"/>
        </w:rPr>
        <w:t xml:space="preserve">illocutionary </w:t>
      </w:r>
      <w:r w:rsidR="000D404B">
        <w:rPr>
          <w:rFonts w:ascii="Times New Roman" w:hAnsi="Times New Roman"/>
          <w:sz w:val="22"/>
          <w:szCs w:val="22"/>
        </w:rPr>
        <w:t>force</w:t>
      </w:r>
      <w:r w:rsidR="0097679E">
        <w:rPr>
          <w:rFonts w:ascii="Times New Roman" w:hAnsi="Times New Roman"/>
          <w:sz w:val="22"/>
          <w:szCs w:val="22"/>
        </w:rPr>
        <w:t xml:space="preserve"> </w:t>
      </w:r>
      <w:r w:rsidR="004B0344" w:rsidRPr="006D3EDD">
        <w:rPr>
          <w:rFonts w:ascii="Times New Roman" w:hAnsi="Times New Roman"/>
          <w:i/>
          <w:sz w:val="22"/>
          <w:szCs w:val="22"/>
        </w:rPr>
        <w:t>itself</w:t>
      </w:r>
      <w:r w:rsidR="000D404B">
        <w:rPr>
          <w:rFonts w:ascii="Times New Roman" w:hAnsi="Times New Roman"/>
          <w:sz w:val="22"/>
          <w:szCs w:val="22"/>
        </w:rPr>
        <w:t>—</w:t>
      </w:r>
      <w:r w:rsidR="00761CDF">
        <w:rPr>
          <w:rFonts w:ascii="Times New Roman" w:hAnsi="Times New Roman"/>
          <w:sz w:val="22"/>
          <w:szCs w:val="22"/>
        </w:rPr>
        <w:t xml:space="preserve">here </w:t>
      </w:r>
      <w:r w:rsidR="000D404B">
        <w:rPr>
          <w:rFonts w:ascii="Times New Roman" w:hAnsi="Times New Roman"/>
          <w:sz w:val="22"/>
          <w:szCs w:val="22"/>
        </w:rPr>
        <w:t>a question or injunction—</w:t>
      </w:r>
      <w:r w:rsidR="006D3EDD">
        <w:rPr>
          <w:rFonts w:ascii="Times New Roman" w:hAnsi="Times New Roman"/>
          <w:sz w:val="22"/>
          <w:szCs w:val="22"/>
        </w:rPr>
        <w:t xml:space="preserve">but rather about </w:t>
      </w:r>
      <w:r w:rsidR="00761CDF">
        <w:rPr>
          <w:rFonts w:ascii="Times New Roman" w:hAnsi="Times New Roman"/>
          <w:sz w:val="22"/>
          <w:szCs w:val="22"/>
        </w:rPr>
        <w:t xml:space="preserve">the </w:t>
      </w:r>
      <w:r w:rsidR="006D3EDD">
        <w:rPr>
          <w:rFonts w:ascii="Times New Roman" w:hAnsi="Times New Roman"/>
          <w:sz w:val="22"/>
          <w:szCs w:val="22"/>
        </w:rPr>
        <w:t xml:space="preserve">implications </w:t>
      </w:r>
      <w:r w:rsidR="000E4803">
        <w:rPr>
          <w:rFonts w:ascii="Times New Roman" w:hAnsi="Times New Roman"/>
          <w:sz w:val="22"/>
          <w:szCs w:val="22"/>
        </w:rPr>
        <w:t>that would follow from a</w:t>
      </w:r>
      <w:r w:rsidR="00835616">
        <w:rPr>
          <w:rFonts w:ascii="Times New Roman" w:hAnsi="Times New Roman"/>
          <w:sz w:val="22"/>
          <w:szCs w:val="22"/>
        </w:rPr>
        <w:t xml:space="preserve"> certain act/behaviour </w:t>
      </w:r>
      <w:r w:rsidR="0097679E">
        <w:rPr>
          <w:rFonts w:ascii="Times New Roman" w:hAnsi="Times New Roman"/>
          <w:sz w:val="22"/>
          <w:szCs w:val="22"/>
        </w:rPr>
        <w:t>that</w:t>
      </w:r>
      <w:r w:rsidR="006D3EDD">
        <w:rPr>
          <w:rFonts w:ascii="Times New Roman" w:hAnsi="Times New Roman"/>
          <w:sz w:val="22"/>
          <w:szCs w:val="22"/>
        </w:rPr>
        <w:t xml:space="preserve"> </w:t>
      </w:r>
      <w:r w:rsidR="00835616">
        <w:rPr>
          <w:rFonts w:ascii="Times New Roman" w:hAnsi="Times New Roman"/>
          <w:sz w:val="22"/>
          <w:szCs w:val="22"/>
        </w:rPr>
        <w:t xml:space="preserve">would make </w:t>
      </w:r>
      <w:r w:rsidR="000E4803">
        <w:rPr>
          <w:rFonts w:ascii="Times New Roman" w:hAnsi="Times New Roman"/>
          <w:sz w:val="22"/>
          <w:szCs w:val="22"/>
        </w:rPr>
        <w:t>the</w:t>
      </w:r>
      <w:r w:rsidR="00D9309A">
        <w:rPr>
          <w:rFonts w:ascii="Times New Roman" w:hAnsi="Times New Roman"/>
          <w:sz w:val="22"/>
          <w:szCs w:val="22"/>
        </w:rPr>
        <w:t xml:space="preserve"> </w:t>
      </w:r>
      <w:r w:rsidR="009F00D5">
        <w:rPr>
          <w:rFonts w:ascii="Times New Roman" w:hAnsi="Times New Roman"/>
          <w:sz w:val="22"/>
          <w:szCs w:val="22"/>
        </w:rPr>
        <w:t xml:space="preserve">pretend </w:t>
      </w:r>
      <w:r w:rsidR="00D9309A">
        <w:rPr>
          <w:rFonts w:ascii="Times New Roman" w:hAnsi="Times New Roman"/>
          <w:sz w:val="22"/>
          <w:szCs w:val="22"/>
        </w:rPr>
        <w:t>speech-act</w:t>
      </w:r>
      <w:r w:rsidR="00835616">
        <w:rPr>
          <w:rFonts w:ascii="Times New Roman" w:hAnsi="Times New Roman"/>
          <w:sz w:val="22"/>
          <w:szCs w:val="22"/>
        </w:rPr>
        <w:t xml:space="preserve"> appropriate</w:t>
      </w:r>
      <w:r w:rsidR="00DB1C4F">
        <w:rPr>
          <w:rFonts w:ascii="Times New Roman" w:hAnsi="Times New Roman"/>
          <w:sz w:val="22"/>
          <w:szCs w:val="22"/>
        </w:rPr>
        <w:t xml:space="preserve"> (say, </w:t>
      </w:r>
      <w:r w:rsidR="00761CDF">
        <w:rPr>
          <w:rFonts w:ascii="Times New Roman" w:hAnsi="Times New Roman"/>
          <w:sz w:val="22"/>
          <w:szCs w:val="22"/>
        </w:rPr>
        <w:t xml:space="preserve">that </w:t>
      </w:r>
      <w:r w:rsidR="00DB1C4F">
        <w:rPr>
          <w:rFonts w:ascii="Times New Roman" w:hAnsi="Times New Roman"/>
          <w:sz w:val="22"/>
          <w:szCs w:val="22"/>
        </w:rPr>
        <w:t xml:space="preserve">the addressee </w:t>
      </w:r>
      <w:r w:rsidR="00761CDF">
        <w:rPr>
          <w:rFonts w:ascii="Times New Roman" w:hAnsi="Times New Roman"/>
          <w:sz w:val="22"/>
          <w:szCs w:val="22"/>
        </w:rPr>
        <w:t>would be</w:t>
      </w:r>
      <w:r w:rsidR="00DB1C4F">
        <w:rPr>
          <w:rFonts w:ascii="Times New Roman" w:hAnsi="Times New Roman"/>
          <w:sz w:val="22"/>
          <w:szCs w:val="22"/>
        </w:rPr>
        <w:t xml:space="preserve"> </w:t>
      </w:r>
      <w:r w:rsidR="00B951A9">
        <w:rPr>
          <w:rFonts w:ascii="Times New Roman" w:hAnsi="Times New Roman"/>
          <w:sz w:val="22"/>
          <w:szCs w:val="22"/>
        </w:rPr>
        <w:t xml:space="preserve">a small child, or </w:t>
      </w:r>
      <w:r w:rsidR="00761CDF">
        <w:rPr>
          <w:rFonts w:ascii="Times New Roman" w:hAnsi="Times New Roman"/>
          <w:sz w:val="22"/>
          <w:szCs w:val="22"/>
        </w:rPr>
        <w:t xml:space="preserve">that he would be </w:t>
      </w:r>
      <w:r w:rsidR="00DB1C4F">
        <w:rPr>
          <w:rFonts w:ascii="Times New Roman" w:hAnsi="Times New Roman"/>
          <w:sz w:val="22"/>
          <w:szCs w:val="22"/>
        </w:rPr>
        <w:t>forgetful and needs</w:t>
      </w:r>
      <w:r w:rsidR="000E4803">
        <w:rPr>
          <w:rFonts w:ascii="Times New Roman" w:hAnsi="Times New Roman"/>
          <w:sz w:val="22"/>
          <w:szCs w:val="22"/>
        </w:rPr>
        <w:t xml:space="preserve"> constant</w:t>
      </w:r>
      <w:r w:rsidR="00DB1C4F">
        <w:rPr>
          <w:rFonts w:ascii="Times New Roman" w:hAnsi="Times New Roman"/>
          <w:sz w:val="22"/>
          <w:szCs w:val="22"/>
        </w:rPr>
        <w:t xml:space="preserve"> reminding</w:t>
      </w:r>
      <w:r w:rsidR="00B951A9">
        <w:rPr>
          <w:rFonts w:ascii="Times New Roman" w:hAnsi="Times New Roman"/>
          <w:sz w:val="22"/>
          <w:szCs w:val="22"/>
        </w:rPr>
        <w:t xml:space="preserve"> to signal</w:t>
      </w:r>
      <w:r w:rsidR="00DB1C4F">
        <w:rPr>
          <w:rFonts w:ascii="Times New Roman" w:hAnsi="Times New Roman"/>
          <w:sz w:val="22"/>
          <w:szCs w:val="22"/>
        </w:rPr>
        <w:t>)</w:t>
      </w:r>
      <w:r w:rsidR="008B3900" w:rsidRPr="001D3EAF">
        <w:rPr>
          <w:rFonts w:ascii="Times New Roman" w:hAnsi="Times New Roman"/>
          <w:sz w:val="22"/>
          <w:szCs w:val="22"/>
        </w:rPr>
        <w:t>.</w:t>
      </w:r>
      <w:r w:rsidR="00464793" w:rsidRPr="001D3EAF">
        <w:rPr>
          <w:rFonts w:ascii="Times New Roman" w:hAnsi="Times New Roman"/>
          <w:sz w:val="22"/>
          <w:szCs w:val="22"/>
        </w:rPr>
        <w:t xml:space="preserve"> </w:t>
      </w:r>
      <w:r w:rsidR="00B951A9">
        <w:rPr>
          <w:rFonts w:ascii="Times New Roman" w:hAnsi="Times New Roman"/>
          <w:sz w:val="22"/>
          <w:szCs w:val="22"/>
        </w:rPr>
        <w:t>Such cases are nicely explained by appealing to echo or</w:t>
      </w:r>
      <w:r w:rsidR="004871B0" w:rsidRPr="001D3EAF">
        <w:rPr>
          <w:rFonts w:ascii="Times New Roman" w:hAnsi="Times New Roman"/>
          <w:sz w:val="22"/>
          <w:szCs w:val="22"/>
        </w:rPr>
        <w:t xml:space="preserve"> </w:t>
      </w:r>
      <w:r w:rsidR="00470EAD" w:rsidRPr="001D3EAF">
        <w:rPr>
          <w:rFonts w:ascii="Times New Roman" w:hAnsi="Times New Roman"/>
          <w:sz w:val="22"/>
          <w:szCs w:val="22"/>
        </w:rPr>
        <w:t>preten</w:t>
      </w:r>
      <w:r w:rsidR="00B951A9">
        <w:rPr>
          <w:rFonts w:ascii="Times New Roman" w:hAnsi="Times New Roman"/>
          <w:sz w:val="22"/>
          <w:szCs w:val="22"/>
        </w:rPr>
        <w:t>ce</w:t>
      </w:r>
      <w:r w:rsidR="00470EAD" w:rsidRPr="001D3EAF">
        <w:rPr>
          <w:rFonts w:ascii="Times New Roman" w:hAnsi="Times New Roman"/>
          <w:sz w:val="22"/>
          <w:szCs w:val="22"/>
        </w:rPr>
        <w:t xml:space="preserve"> </w:t>
      </w:r>
      <w:r w:rsidR="00B951A9" w:rsidRPr="001D3EAF">
        <w:rPr>
          <w:rFonts w:ascii="Times New Roman" w:hAnsi="Times New Roman"/>
          <w:sz w:val="22"/>
          <w:szCs w:val="22"/>
        </w:rPr>
        <w:t>(see</w:t>
      </w:r>
      <w:r w:rsidR="00B951A9">
        <w:rPr>
          <w:rFonts w:ascii="Times New Roman" w:hAnsi="Times New Roman"/>
          <w:sz w:val="22"/>
          <w:szCs w:val="22"/>
        </w:rPr>
        <w:t xml:space="preserve"> §2.2</w:t>
      </w:r>
      <w:r w:rsidR="00B951A9" w:rsidRPr="001D3EAF">
        <w:rPr>
          <w:rFonts w:ascii="Times New Roman" w:hAnsi="Times New Roman"/>
          <w:sz w:val="22"/>
          <w:szCs w:val="22"/>
        </w:rPr>
        <w:t>)</w:t>
      </w:r>
      <w:r w:rsidR="00DC7057">
        <w:rPr>
          <w:rFonts w:ascii="Times New Roman" w:hAnsi="Times New Roman"/>
          <w:sz w:val="22"/>
          <w:szCs w:val="22"/>
        </w:rPr>
        <w:t xml:space="preserve">. Both </w:t>
      </w:r>
      <w:r w:rsidR="00B951A9">
        <w:rPr>
          <w:rFonts w:ascii="Times New Roman" w:hAnsi="Times New Roman"/>
          <w:sz w:val="22"/>
          <w:szCs w:val="22"/>
        </w:rPr>
        <w:t xml:space="preserve">may </w:t>
      </w:r>
      <w:r w:rsidR="00981E52">
        <w:rPr>
          <w:rFonts w:ascii="Times New Roman" w:hAnsi="Times New Roman"/>
          <w:sz w:val="22"/>
          <w:szCs w:val="22"/>
        </w:rPr>
        <w:t>b</w:t>
      </w:r>
      <w:r w:rsidR="00DC7057">
        <w:rPr>
          <w:rFonts w:ascii="Times New Roman" w:hAnsi="Times New Roman"/>
          <w:sz w:val="22"/>
          <w:szCs w:val="22"/>
        </w:rPr>
        <w:t>e used</w:t>
      </w:r>
      <w:r w:rsidR="00B951A9">
        <w:rPr>
          <w:rFonts w:ascii="Times New Roman" w:hAnsi="Times New Roman"/>
          <w:sz w:val="22"/>
          <w:szCs w:val="22"/>
        </w:rPr>
        <w:t xml:space="preserve"> </w:t>
      </w:r>
      <w:r w:rsidR="00470EAD" w:rsidRPr="001D3EAF">
        <w:rPr>
          <w:rFonts w:ascii="Times New Roman" w:hAnsi="Times New Roman"/>
          <w:sz w:val="22"/>
          <w:szCs w:val="22"/>
        </w:rPr>
        <w:t xml:space="preserve">to </w:t>
      </w:r>
      <w:r w:rsidR="00B951A9">
        <w:rPr>
          <w:rFonts w:ascii="Times New Roman" w:hAnsi="Times New Roman"/>
          <w:sz w:val="22"/>
          <w:szCs w:val="22"/>
        </w:rPr>
        <w:t>bring</w:t>
      </w:r>
      <w:r w:rsidR="008B3900" w:rsidRPr="001D3EAF">
        <w:rPr>
          <w:rFonts w:ascii="Times New Roman" w:hAnsi="Times New Roman"/>
          <w:sz w:val="22"/>
          <w:szCs w:val="22"/>
        </w:rPr>
        <w:t xml:space="preserve"> </w:t>
      </w:r>
      <w:r w:rsidR="00213BAA">
        <w:rPr>
          <w:rFonts w:ascii="Times New Roman" w:hAnsi="Times New Roman"/>
          <w:sz w:val="22"/>
          <w:szCs w:val="22"/>
        </w:rPr>
        <w:t>to the foreground</w:t>
      </w:r>
      <w:r w:rsidR="008B3900" w:rsidRPr="001D3EAF">
        <w:rPr>
          <w:rFonts w:ascii="Times New Roman" w:hAnsi="Times New Roman"/>
          <w:sz w:val="22"/>
          <w:szCs w:val="22"/>
        </w:rPr>
        <w:t xml:space="preserve"> a situation in which </w:t>
      </w:r>
      <w:r w:rsidR="00B951A9">
        <w:rPr>
          <w:rFonts w:ascii="Times New Roman" w:hAnsi="Times New Roman"/>
          <w:sz w:val="22"/>
          <w:szCs w:val="22"/>
        </w:rPr>
        <w:t>the</w:t>
      </w:r>
      <w:r w:rsidR="008B3900" w:rsidRPr="001D3EAF">
        <w:rPr>
          <w:rFonts w:ascii="Times New Roman" w:hAnsi="Times New Roman"/>
          <w:sz w:val="22"/>
          <w:szCs w:val="22"/>
        </w:rPr>
        <w:t xml:space="preserve"> </w:t>
      </w:r>
      <w:r w:rsidR="0038765D">
        <w:rPr>
          <w:rFonts w:ascii="Times New Roman" w:hAnsi="Times New Roman"/>
          <w:sz w:val="22"/>
          <w:szCs w:val="22"/>
        </w:rPr>
        <w:t>question or the injunction</w:t>
      </w:r>
      <w:r w:rsidR="008B3900" w:rsidRPr="001D3EAF">
        <w:rPr>
          <w:rFonts w:ascii="Times New Roman" w:hAnsi="Times New Roman"/>
          <w:sz w:val="22"/>
          <w:szCs w:val="22"/>
        </w:rPr>
        <w:t xml:space="preserve"> would be appropriate</w:t>
      </w:r>
      <w:r w:rsidR="0038765D">
        <w:rPr>
          <w:rFonts w:ascii="Times New Roman" w:hAnsi="Times New Roman"/>
          <w:sz w:val="22"/>
          <w:szCs w:val="22"/>
        </w:rPr>
        <w:t>, b</w:t>
      </w:r>
      <w:r w:rsidR="00213BAA">
        <w:rPr>
          <w:rFonts w:ascii="Times New Roman" w:hAnsi="Times New Roman"/>
          <w:sz w:val="22"/>
          <w:szCs w:val="22"/>
        </w:rPr>
        <w:t>ut</w:t>
      </w:r>
      <w:r w:rsidR="0038765D">
        <w:rPr>
          <w:rFonts w:ascii="Times New Roman" w:hAnsi="Times New Roman"/>
          <w:sz w:val="22"/>
          <w:szCs w:val="22"/>
        </w:rPr>
        <w:t xml:space="preserve"> which</w:t>
      </w:r>
      <w:r w:rsidR="00213BAA">
        <w:rPr>
          <w:rFonts w:ascii="Times New Roman" w:hAnsi="Times New Roman"/>
          <w:sz w:val="22"/>
          <w:szCs w:val="22"/>
        </w:rPr>
        <w:t xml:space="preserve"> </w:t>
      </w:r>
      <w:r w:rsidR="00B951A9">
        <w:rPr>
          <w:rFonts w:ascii="Times New Roman" w:hAnsi="Times New Roman"/>
          <w:sz w:val="22"/>
          <w:szCs w:val="22"/>
        </w:rPr>
        <w:t xml:space="preserve">in the current context </w:t>
      </w:r>
      <w:r w:rsidR="00981E52">
        <w:rPr>
          <w:rFonts w:ascii="Times New Roman" w:hAnsi="Times New Roman"/>
          <w:sz w:val="22"/>
          <w:szCs w:val="22"/>
        </w:rPr>
        <w:t xml:space="preserve">is </w:t>
      </w:r>
      <w:r w:rsidR="0038765D">
        <w:rPr>
          <w:rFonts w:ascii="Times New Roman" w:hAnsi="Times New Roman"/>
          <w:sz w:val="22"/>
          <w:szCs w:val="22"/>
        </w:rPr>
        <w:t>in</w:t>
      </w:r>
      <w:r w:rsidR="00981E52">
        <w:rPr>
          <w:rFonts w:ascii="Times New Roman" w:hAnsi="Times New Roman"/>
          <w:sz w:val="22"/>
          <w:szCs w:val="22"/>
        </w:rPr>
        <w:t xml:space="preserve">appropriate. </w:t>
      </w:r>
      <w:r w:rsidR="00B074B5">
        <w:rPr>
          <w:rFonts w:ascii="Times New Roman" w:hAnsi="Times New Roman"/>
          <w:sz w:val="22"/>
          <w:szCs w:val="22"/>
        </w:rPr>
        <w:t>By drawing</w:t>
      </w:r>
      <w:r w:rsidR="00981E52">
        <w:rPr>
          <w:rFonts w:ascii="Times New Roman" w:hAnsi="Times New Roman"/>
          <w:sz w:val="22"/>
          <w:szCs w:val="22"/>
        </w:rPr>
        <w:t xml:space="preserve"> such a </w:t>
      </w:r>
      <w:r w:rsidR="00E960D7" w:rsidRPr="001D3EAF">
        <w:rPr>
          <w:rFonts w:ascii="Times New Roman" w:hAnsi="Times New Roman"/>
          <w:sz w:val="22"/>
          <w:szCs w:val="22"/>
        </w:rPr>
        <w:t>contrast</w:t>
      </w:r>
      <w:r w:rsidR="00E960D7">
        <w:rPr>
          <w:rFonts w:ascii="Times New Roman" w:hAnsi="Times New Roman"/>
          <w:sz w:val="22"/>
          <w:szCs w:val="22"/>
        </w:rPr>
        <w:t xml:space="preserve"> </w:t>
      </w:r>
      <w:r w:rsidR="00981E52">
        <w:rPr>
          <w:rFonts w:ascii="Times New Roman" w:hAnsi="Times New Roman"/>
          <w:sz w:val="22"/>
          <w:szCs w:val="22"/>
        </w:rPr>
        <w:t>the speaker draws attention to how</w:t>
      </w:r>
      <w:r w:rsidR="00981E52" w:rsidRPr="001D3EAF">
        <w:rPr>
          <w:rFonts w:ascii="Times New Roman" w:hAnsi="Times New Roman"/>
          <w:sz w:val="22"/>
          <w:szCs w:val="22"/>
        </w:rPr>
        <w:t xml:space="preserve"> the </w:t>
      </w:r>
      <w:r w:rsidR="00E960D7">
        <w:rPr>
          <w:rFonts w:ascii="Times New Roman" w:hAnsi="Times New Roman"/>
          <w:sz w:val="22"/>
          <w:szCs w:val="22"/>
        </w:rPr>
        <w:t>a</w:t>
      </w:r>
      <w:r w:rsidR="00981E52">
        <w:rPr>
          <w:rFonts w:ascii="Times New Roman" w:hAnsi="Times New Roman"/>
          <w:sz w:val="22"/>
          <w:szCs w:val="22"/>
        </w:rPr>
        <w:t>ctual</w:t>
      </w:r>
      <w:r w:rsidR="00E960D7">
        <w:rPr>
          <w:rFonts w:ascii="Times New Roman" w:hAnsi="Times New Roman"/>
          <w:sz w:val="22"/>
          <w:szCs w:val="22"/>
        </w:rPr>
        <w:t xml:space="preserve"> </w:t>
      </w:r>
      <w:r w:rsidR="00F237D2">
        <w:rPr>
          <w:rFonts w:ascii="Times New Roman" w:hAnsi="Times New Roman"/>
          <w:sz w:val="22"/>
          <w:szCs w:val="22"/>
        </w:rPr>
        <w:t>situation</w:t>
      </w:r>
      <w:r w:rsidR="00EC5074" w:rsidRPr="001D3EAF">
        <w:rPr>
          <w:rFonts w:ascii="Times New Roman" w:hAnsi="Times New Roman"/>
          <w:sz w:val="22"/>
          <w:szCs w:val="22"/>
        </w:rPr>
        <w:t xml:space="preserve"> </w:t>
      </w:r>
      <w:r w:rsidR="00981E52">
        <w:rPr>
          <w:rFonts w:ascii="Times New Roman" w:hAnsi="Times New Roman"/>
          <w:sz w:val="22"/>
          <w:szCs w:val="22"/>
        </w:rPr>
        <w:t>fails</w:t>
      </w:r>
      <w:r w:rsidR="00981E52" w:rsidRPr="001D3EAF">
        <w:rPr>
          <w:rFonts w:ascii="Times New Roman" w:hAnsi="Times New Roman"/>
          <w:sz w:val="22"/>
          <w:szCs w:val="22"/>
        </w:rPr>
        <w:t xml:space="preserve"> live up </w:t>
      </w:r>
      <w:r w:rsidR="00F237D2" w:rsidRPr="001D3EAF">
        <w:rPr>
          <w:rFonts w:ascii="Times New Roman" w:hAnsi="Times New Roman"/>
          <w:sz w:val="22"/>
          <w:szCs w:val="22"/>
        </w:rPr>
        <w:t xml:space="preserve">the expectations </w:t>
      </w:r>
      <w:r w:rsidR="00B074B5">
        <w:rPr>
          <w:rFonts w:ascii="Times New Roman" w:hAnsi="Times New Roman"/>
          <w:sz w:val="22"/>
          <w:szCs w:val="22"/>
        </w:rPr>
        <w:t>raised by</w:t>
      </w:r>
      <w:r w:rsidR="005B1005" w:rsidRPr="001D3EAF">
        <w:rPr>
          <w:rFonts w:ascii="Times New Roman" w:hAnsi="Times New Roman"/>
          <w:sz w:val="22"/>
          <w:szCs w:val="22"/>
        </w:rPr>
        <w:t xml:space="preserve"> the </w:t>
      </w:r>
      <w:r w:rsidR="00CE28A6" w:rsidRPr="001D3EAF">
        <w:rPr>
          <w:rFonts w:ascii="Times New Roman" w:hAnsi="Times New Roman"/>
          <w:sz w:val="22"/>
          <w:szCs w:val="22"/>
        </w:rPr>
        <w:t>situation</w:t>
      </w:r>
      <w:r w:rsidR="00F842B0">
        <w:rPr>
          <w:rFonts w:ascii="Times New Roman" w:hAnsi="Times New Roman"/>
          <w:sz w:val="22"/>
          <w:szCs w:val="22"/>
        </w:rPr>
        <w:t xml:space="preserve"> </w:t>
      </w:r>
      <w:r w:rsidR="00981E52">
        <w:rPr>
          <w:rFonts w:ascii="Times New Roman" w:hAnsi="Times New Roman"/>
          <w:sz w:val="22"/>
          <w:szCs w:val="22"/>
        </w:rPr>
        <w:t>put forward</w:t>
      </w:r>
      <w:r w:rsidR="002A24DF">
        <w:rPr>
          <w:rFonts w:ascii="Times New Roman" w:hAnsi="Times New Roman"/>
          <w:sz w:val="22"/>
          <w:szCs w:val="22"/>
        </w:rPr>
        <w:t>.</w:t>
      </w:r>
      <w:r w:rsidR="00DF287D">
        <w:rPr>
          <w:rStyle w:val="FootnoteReference"/>
          <w:rFonts w:ascii="Times New Roman" w:hAnsi="Times New Roman"/>
          <w:sz w:val="22"/>
          <w:szCs w:val="22"/>
        </w:rPr>
        <w:footnoteReference w:id="24"/>
      </w:r>
    </w:p>
    <w:p w14:paraId="451D05B4" w14:textId="27306FEF" w:rsidR="00F52465" w:rsidRPr="001D3EAF" w:rsidRDefault="00500A07" w:rsidP="000E2A8B">
      <w:pPr>
        <w:spacing w:line="360" w:lineRule="auto"/>
        <w:ind w:firstLine="709"/>
        <w:jc w:val="both"/>
        <w:rPr>
          <w:rFonts w:ascii="Times New Roman" w:hAnsi="Times New Roman"/>
          <w:sz w:val="22"/>
          <w:szCs w:val="22"/>
        </w:rPr>
      </w:pPr>
      <w:r w:rsidRPr="001D3EAF">
        <w:rPr>
          <w:rFonts w:ascii="Times New Roman" w:hAnsi="Times New Roman"/>
          <w:sz w:val="22"/>
          <w:szCs w:val="22"/>
        </w:rPr>
        <w:lastRenderedPageBreak/>
        <w:t>Grice’s account is also</w:t>
      </w:r>
      <w:r w:rsidR="003D4463" w:rsidRPr="001D3EAF">
        <w:rPr>
          <w:rFonts w:ascii="Times New Roman" w:hAnsi="Times New Roman"/>
          <w:sz w:val="22"/>
          <w:szCs w:val="22"/>
        </w:rPr>
        <w:t xml:space="preserve"> too</w:t>
      </w:r>
      <w:r w:rsidRPr="001D3EAF">
        <w:rPr>
          <w:rFonts w:ascii="Times New Roman" w:hAnsi="Times New Roman"/>
          <w:sz w:val="22"/>
          <w:szCs w:val="22"/>
        </w:rPr>
        <w:t xml:space="preserve"> </w:t>
      </w:r>
      <w:r w:rsidR="003343B5" w:rsidRPr="001D3EAF">
        <w:rPr>
          <w:rFonts w:ascii="Times New Roman" w:hAnsi="Times New Roman"/>
          <w:sz w:val="22"/>
          <w:szCs w:val="22"/>
        </w:rPr>
        <w:t xml:space="preserve">narrow to </w:t>
      </w:r>
      <w:r w:rsidR="003D4463" w:rsidRPr="001D3EAF">
        <w:rPr>
          <w:rFonts w:ascii="Times New Roman" w:hAnsi="Times New Roman"/>
          <w:sz w:val="22"/>
          <w:szCs w:val="22"/>
        </w:rPr>
        <w:t>explain</w:t>
      </w:r>
      <w:r w:rsidR="003343B5" w:rsidRPr="001D3EAF">
        <w:rPr>
          <w:rFonts w:ascii="Times New Roman" w:hAnsi="Times New Roman"/>
          <w:sz w:val="22"/>
          <w:szCs w:val="22"/>
        </w:rPr>
        <w:t xml:space="preserve"> </w:t>
      </w:r>
      <w:r w:rsidR="00D40D1E" w:rsidRPr="001D3EAF">
        <w:rPr>
          <w:rFonts w:ascii="Times New Roman" w:hAnsi="Times New Roman"/>
          <w:sz w:val="22"/>
          <w:szCs w:val="22"/>
        </w:rPr>
        <w:t xml:space="preserve">irony </w:t>
      </w:r>
      <w:r w:rsidR="003D4463" w:rsidRPr="001D3EAF">
        <w:rPr>
          <w:rFonts w:ascii="Times New Roman" w:hAnsi="Times New Roman"/>
          <w:sz w:val="22"/>
          <w:szCs w:val="22"/>
        </w:rPr>
        <w:t xml:space="preserve">which </w:t>
      </w:r>
      <w:r w:rsidR="00DB1C4F">
        <w:rPr>
          <w:rFonts w:ascii="Times New Roman" w:hAnsi="Times New Roman"/>
          <w:sz w:val="22"/>
          <w:szCs w:val="22"/>
        </w:rPr>
        <w:t xml:space="preserve">takes scope over the </w:t>
      </w:r>
      <w:proofErr w:type="spellStart"/>
      <w:r w:rsidR="00DB1C4F">
        <w:rPr>
          <w:rFonts w:ascii="Times New Roman" w:hAnsi="Times New Roman"/>
          <w:sz w:val="22"/>
          <w:szCs w:val="22"/>
        </w:rPr>
        <w:t>implicature</w:t>
      </w:r>
      <w:proofErr w:type="spellEnd"/>
      <w:r w:rsidR="00D40D1E" w:rsidRPr="001D3EAF">
        <w:rPr>
          <w:rFonts w:ascii="Times New Roman" w:hAnsi="Times New Roman"/>
          <w:sz w:val="22"/>
          <w:szCs w:val="22"/>
        </w:rPr>
        <w:t xml:space="preserve"> </w:t>
      </w:r>
      <w:r w:rsidRPr="001D3EAF">
        <w:rPr>
          <w:rFonts w:ascii="Times New Roman" w:hAnsi="Times New Roman"/>
          <w:sz w:val="22"/>
          <w:szCs w:val="22"/>
        </w:rPr>
        <w:t>that a sincere utterance would have generated</w:t>
      </w:r>
      <w:r w:rsidR="009B42E1" w:rsidRPr="001D3EAF">
        <w:rPr>
          <w:rFonts w:ascii="Times New Roman" w:hAnsi="Times New Roman"/>
          <w:sz w:val="22"/>
          <w:szCs w:val="22"/>
        </w:rPr>
        <w:t>. Consider</w:t>
      </w:r>
      <w:r w:rsidR="00F52465" w:rsidRPr="001D3EAF">
        <w:rPr>
          <w:rFonts w:ascii="Times New Roman" w:hAnsi="Times New Roman"/>
          <w:sz w:val="22"/>
          <w:szCs w:val="22"/>
        </w:rPr>
        <w:t xml:space="preserve"> (12) from </w:t>
      </w:r>
      <w:proofErr w:type="spellStart"/>
      <w:r w:rsidR="00F52465" w:rsidRPr="001D3EAF">
        <w:rPr>
          <w:rFonts w:ascii="Times New Roman" w:hAnsi="Times New Roman"/>
          <w:sz w:val="22"/>
          <w:szCs w:val="22"/>
          <w:shd w:val="clear" w:color="auto" w:fill="FFFFFF"/>
        </w:rPr>
        <w:t>Bredin</w:t>
      </w:r>
      <w:proofErr w:type="spellEnd"/>
      <w:r w:rsidR="00F52465" w:rsidRPr="001D3EAF">
        <w:rPr>
          <w:rFonts w:ascii="Times New Roman" w:hAnsi="Times New Roman"/>
          <w:sz w:val="22"/>
          <w:szCs w:val="22"/>
          <w:shd w:val="clear" w:color="auto" w:fill="FFFFFF"/>
        </w:rPr>
        <w:t xml:space="preserve"> (1997)</w:t>
      </w:r>
      <w:r w:rsidR="00C958FE" w:rsidRPr="001D3EAF">
        <w:rPr>
          <w:rFonts w:ascii="Times New Roman" w:hAnsi="Times New Roman"/>
          <w:sz w:val="22"/>
          <w:szCs w:val="22"/>
        </w:rPr>
        <w:t>:</w:t>
      </w:r>
    </w:p>
    <w:p w14:paraId="4AFAB865" w14:textId="77777777" w:rsidR="00F52465" w:rsidRPr="001D3EAF" w:rsidRDefault="00F52465" w:rsidP="00F52465">
      <w:pPr>
        <w:jc w:val="both"/>
        <w:rPr>
          <w:rFonts w:ascii="Times New Roman" w:hAnsi="Times New Roman"/>
          <w:sz w:val="22"/>
          <w:szCs w:val="22"/>
        </w:rPr>
      </w:pPr>
    </w:p>
    <w:p w14:paraId="19AC9D03" w14:textId="77777777" w:rsidR="00F52465" w:rsidRPr="001D3EAF" w:rsidRDefault="00F52465" w:rsidP="00F52465">
      <w:pPr>
        <w:ind w:left="709" w:hanging="709"/>
        <w:jc w:val="both"/>
        <w:rPr>
          <w:rFonts w:ascii="Times New Roman" w:hAnsi="Times New Roman"/>
          <w:sz w:val="22"/>
          <w:szCs w:val="22"/>
          <w:shd w:val="clear" w:color="auto" w:fill="FFFFFF"/>
        </w:rPr>
      </w:pPr>
      <w:r w:rsidRPr="001D3EAF">
        <w:rPr>
          <w:rFonts w:ascii="Times New Roman" w:hAnsi="Times New Roman"/>
          <w:sz w:val="22"/>
          <w:szCs w:val="22"/>
        </w:rPr>
        <w:t>(12)</w:t>
      </w:r>
      <w:r w:rsidRPr="001D3EAF">
        <w:rPr>
          <w:rFonts w:ascii="Times New Roman" w:hAnsi="Times New Roman"/>
          <w:sz w:val="22"/>
          <w:szCs w:val="22"/>
        </w:rPr>
        <w:tab/>
      </w:r>
      <w:r w:rsidR="00500A07" w:rsidRPr="001D3EAF">
        <w:rPr>
          <w:rFonts w:ascii="Times New Roman" w:hAnsi="Times New Roman"/>
          <w:sz w:val="22"/>
          <w:szCs w:val="22"/>
          <w:shd w:val="clear" w:color="auto" w:fill="FFFFFF"/>
        </w:rPr>
        <w:t xml:space="preserve">The hotel room costs a thousand dollars a night. Of course, for that you get half a bottle of Australian champagne </w:t>
      </w:r>
      <w:r w:rsidR="00500A07" w:rsidRPr="001D3EAF">
        <w:rPr>
          <w:rFonts w:ascii="Times New Roman" w:hAnsi="Times New Roman"/>
          <w:i/>
          <w:sz w:val="22"/>
          <w:szCs w:val="22"/>
          <w:shd w:val="clear" w:color="auto" w:fill="FFFFFF"/>
        </w:rPr>
        <w:t xml:space="preserve">and </w:t>
      </w:r>
      <w:r w:rsidR="00500A07" w:rsidRPr="001D3EAF">
        <w:rPr>
          <w:rFonts w:ascii="Times New Roman" w:hAnsi="Times New Roman"/>
          <w:sz w:val="22"/>
          <w:szCs w:val="22"/>
          <w:shd w:val="clear" w:color="auto" w:fill="FFFFFF"/>
        </w:rPr>
        <w:t>your breakfast thrown in</w:t>
      </w:r>
      <w:r w:rsidRPr="001D3EAF">
        <w:rPr>
          <w:rFonts w:ascii="Times New Roman" w:hAnsi="Times New Roman"/>
          <w:sz w:val="22"/>
          <w:szCs w:val="22"/>
          <w:shd w:val="clear" w:color="auto" w:fill="FFFFFF"/>
        </w:rPr>
        <w:t>.</w:t>
      </w:r>
    </w:p>
    <w:p w14:paraId="1DCFA16B" w14:textId="77777777" w:rsidR="00F52465" w:rsidRPr="001D3EAF" w:rsidRDefault="00F52465" w:rsidP="00F52465">
      <w:pPr>
        <w:jc w:val="both"/>
        <w:rPr>
          <w:rFonts w:ascii="Times New Roman" w:hAnsi="Times New Roman"/>
          <w:sz w:val="22"/>
          <w:szCs w:val="22"/>
          <w:shd w:val="clear" w:color="auto" w:fill="FFFFFF"/>
        </w:rPr>
      </w:pPr>
    </w:p>
    <w:p w14:paraId="4B1F4EF2" w14:textId="1CC2DD94" w:rsidR="007D2F6D" w:rsidRPr="001D3EAF" w:rsidRDefault="008F3970" w:rsidP="00F52465">
      <w:pPr>
        <w:spacing w:line="360" w:lineRule="auto"/>
        <w:jc w:val="both"/>
        <w:rPr>
          <w:rFonts w:ascii="Times New Roman" w:hAnsi="Times New Roman"/>
          <w:sz w:val="22"/>
          <w:szCs w:val="22"/>
        </w:rPr>
      </w:pPr>
      <w:r w:rsidRPr="001D3EAF">
        <w:rPr>
          <w:rFonts w:ascii="Times New Roman" w:hAnsi="Times New Roman"/>
          <w:sz w:val="22"/>
          <w:szCs w:val="22"/>
        </w:rPr>
        <w:t xml:space="preserve">The irony is not about what is said, since the speaker </w:t>
      </w:r>
      <w:r w:rsidRPr="001D3EAF">
        <w:rPr>
          <w:rFonts w:ascii="Times New Roman" w:hAnsi="Times New Roman"/>
          <w:i/>
          <w:sz w:val="22"/>
          <w:szCs w:val="22"/>
        </w:rPr>
        <w:t>does</w:t>
      </w:r>
      <w:r w:rsidRPr="001D3EAF">
        <w:rPr>
          <w:rFonts w:ascii="Times New Roman" w:hAnsi="Times New Roman"/>
          <w:sz w:val="22"/>
          <w:szCs w:val="22"/>
        </w:rPr>
        <w:t xml:space="preserve"> assert that you get a half a bottle of Australian champagne and</w:t>
      </w:r>
      <w:r w:rsidRPr="001D3EAF">
        <w:rPr>
          <w:rFonts w:ascii="Times New Roman" w:hAnsi="Times New Roman"/>
          <w:i/>
          <w:sz w:val="22"/>
          <w:szCs w:val="22"/>
        </w:rPr>
        <w:t xml:space="preserve"> </w:t>
      </w:r>
      <w:r w:rsidRPr="001D3EAF">
        <w:rPr>
          <w:rFonts w:ascii="Times New Roman" w:hAnsi="Times New Roman"/>
          <w:sz w:val="22"/>
          <w:szCs w:val="22"/>
        </w:rPr>
        <w:t xml:space="preserve">served breakfast for the room. But in saying that she also implicates that you get good value for your thousand dollars; it is only the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she wants to suggest that is ridiculous, thereby conveying that the cost of the room is an appalling waste of money. </w:t>
      </w:r>
      <w:r w:rsidR="00A26975" w:rsidRPr="001D3EAF">
        <w:rPr>
          <w:rFonts w:ascii="Times New Roman" w:hAnsi="Times New Roman"/>
          <w:sz w:val="22"/>
          <w:szCs w:val="22"/>
        </w:rPr>
        <w:t xml:space="preserve">This is problematic </w:t>
      </w:r>
      <w:r w:rsidR="008A5960" w:rsidRPr="001D3EAF">
        <w:rPr>
          <w:rFonts w:ascii="Times New Roman" w:hAnsi="Times New Roman"/>
          <w:sz w:val="22"/>
          <w:szCs w:val="22"/>
        </w:rPr>
        <w:t xml:space="preserve">since </w:t>
      </w:r>
      <w:r w:rsidR="00A26975" w:rsidRPr="001D3EAF">
        <w:rPr>
          <w:rFonts w:ascii="Times New Roman" w:hAnsi="Times New Roman"/>
          <w:sz w:val="22"/>
          <w:szCs w:val="22"/>
        </w:rPr>
        <w:t xml:space="preserve">Grice </w:t>
      </w:r>
      <w:r w:rsidR="008A5960" w:rsidRPr="001D3EAF">
        <w:rPr>
          <w:rFonts w:ascii="Times New Roman" w:hAnsi="Times New Roman"/>
          <w:sz w:val="22"/>
          <w:szCs w:val="22"/>
        </w:rPr>
        <w:t>needs to explain</w:t>
      </w:r>
      <w:r w:rsidR="00CC7382" w:rsidRPr="001D3EAF">
        <w:rPr>
          <w:rFonts w:ascii="Times New Roman" w:hAnsi="Times New Roman"/>
          <w:sz w:val="22"/>
          <w:szCs w:val="22"/>
        </w:rPr>
        <w:t xml:space="preserve"> how an ironic </w:t>
      </w:r>
      <w:proofErr w:type="spellStart"/>
      <w:r w:rsidR="00CC7382" w:rsidRPr="001D3EAF">
        <w:rPr>
          <w:rFonts w:ascii="Times New Roman" w:hAnsi="Times New Roman"/>
          <w:sz w:val="22"/>
          <w:szCs w:val="22"/>
        </w:rPr>
        <w:t>implicature</w:t>
      </w:r>
      <w:proofErr w:type="spellEnd"/>
      <w:r w:rsidR="00CC7382" w:rsidRPr="001D3EAF">
        <w:rPr>
          <w:rFonts w:ascii="Times New Roman" w:hAnsi="Times New Roman"/>
          <w:sz w:val="22"/>
          <w:szCs w:val="22"/>
        </w:rPr>
        <w:t xml:space="preserve"> </w:t>
      </w:r>
      <w:r w:rsidR="00DB378D" w:rsidRPr="001D3EAF">
        <w:rPr>
          <w:rFonts w:ascii="Times New Roman" w:hAnsi="Times New Roman"/>
          <w:sz w:val="22"/>
          <w:szCs w:val="22"/>
        </w:rPr>
        <w:t>can</w:t>
      </w:r>
      <w:r w:rsidR="00CC7382" w:rsidRPr="001D3EAF">
        <w:rPr>
          <w:rFonts w:ascii="Times New Roman" w:hAnsi="Times New Roman"/>
          <w:sz w:val="22"/>
          <w:szCs w:val="22"/>
        </w:rPr>
        <w:t xml:space="preserve"> be derived from an</w:t>
      </w:r>
      <w:r w:rsidR="00812F2D" w:rsidRPr="001D3EAF">
        <w:rPr>
          <w:rFonts w:ascii="Times New Roman" w:hAnsi="Times New Roman"/>
          <w:sz w:val="22"/>
          <w:szCs w:val="22"/>
        </w:rPr>
        <w:t>other</w:t>
      </w:r>
      <w:r w:rsidR="00CC7382" w:rsidRPr="001D3EAF">
        <w:rPr>
          <w:rFonts w:ascii="Times New Roman" w:hAnsi="Times New Roman"/>
          <w:sz w:val="22"/>
          <w:szCs w:val="22"/>
        </w:rPr>
        <w:t xml:space="preserve"> </w:t>
      </w:r>
      <w:proofErr w:type="spellStart"/>
      <w:r w:rsidR="00CC7382" w:rsidRPr="001D3EAF">
        <w:rPr>
          <w:rFonts w:ascii="Times New Roman" w:hAnsi="Times New Roman"/>
          <w:sz w:val="22"/>
          <w:szCs w:val="22"/>
        </w:rPr>
        <w:t>implicature</w:t>
      </w:r>
      <w:proofErr w:type="spellEnd"/>
      <w:r w:rsidR="00CC7382" w:rsidRPr="001D3EAF">
        <w:rPr>
          <w:rFonts w:ascii="Times New Roman" w:hAnsi="Times New Roman"/>
          <w:sz w:val="22"/>
          <w:szCs w:val="22"/>
        </w:rPr>
        <w:t xml:space="preserve"> of the utterance rather than </w:t>
      </w:r>
      <w:r w:rsidR="008B354A" w:rsidRPr="001D3EAF">
        <w:rPr>
          <w:rFonts w:ascii="Times New Roman" w:hAnsi="Times New Roman"/>
          <w:sz w:val="22"/>
          <w:szCs w:val="22"/>
        </w:rPr>
        <w:t xml:space="preserve">from </w:t>
      </w:r>
      <w:r w:rsidR="00CC7382" w:rsidRPr="001D3EAF">
        <w:rPr>
          <w:rFonts w:ascii="Times New Roman" w:hAnsi="Times New Roman"/>
          <w:sz w:val="22"/>
          <w:szCs w:val="22"/>
        </w:rPr>
        <w:t>what is said by it.</w:t>
      </w:r>
    </w:p>
    <w:p w14:paraId="0CBADE80" w14:textId="1BFBA620" w:rsidR="007D2F6D" w:rsidRPr="001D3EAF" w:rsidRDefault="00C50EE1" w:rsidP="007D2F6D">
      <w:pPr>
        <w:spacing w:line="360" w:lineRule="auto"/>
        <w:ind w:firstLine="720"/>
        <w:jc w:val="both"/>
        <w:rPr>
          <w:rFonts w:ascii="Times New Roman" w:hAnsi="Times New Roman"/>
          <w:sz w:val="22"/>
          <w:szCs w:val="22"/>
        </w:rPr>
      </w:pPr>
      <w:r w:rsidRPr="001D3EAF">
        <w:rPr>
          <w:rFonts w:ascii="Times New Roman" w:hAnsi="Times New Roman"/>
          <w:sz w:val="22"/>
          <w:szCs w:val="22"/>
        </w:rPr>
        <w:t>Similar problems arise when i</w:t>
      </w:r>
      <w:r w:rsidR="008B354A" w:rsidRPr="001D3EAF">
        <w:rPr>
          <w:rFonts w:ascii="Times New Roman" w:hAnsi="Times New Roman"/>
          <w:sz w:val="22"/>
          <w:szCs w:val="22"/>
        </w:rPr>
        <w:t xml:space="preserve">rony </w:t>
      </w:r>
      <w:r w:rsidR="003115DD" w:rsidRPr="001D3EAF">
        <w:rPr>
          <w:rFonts w:ascii="Times New Roman" w:hAnsi="Times New Roman"/>
          <w:sz w:val="22"/>
          <w:szCs w:val="22"/>
        </w:rPr>
        <w:t>target</w:t>
      </w:r>
      <w:r w:rsidR="002910E6" w:rsidRPr="001D3EAF">
        <w:rPr>
          <w:rFonts w:ascii="Times New Roman" w:hAnsi="Times New Roman"/>
          <w:sz w:val="22"/>
          <w:szCs w:val="22"/>
        </w:rPr>
        <w:t>s</w:t>
      </w:r>
      <w:r w:rsidR="003115DD" w:rsidRPr="001D3EAF">
        <w:rPr>
          <w:rFonts w:ascii="Times New Roman" w:hAnsi="Times New Roman"/>
          <w:sz w:val="22"/>
          <w:szCs w:val="22"/>
        </w:rPr>
        <w:t xml:space="preserve"> </w:t>
      </w:r>
      <w:r w:rsidR="007D2F6D" w:rsidRPr="001D3EAF">
        <w:rPr>
          <w:rFonts w:ascii="Times New Roman" w:hAnsi="Times New Roman"/>
          <w:sz w:val="22"/>
          <w:szCs w:val="22"/>
        </w:rPr>
        <w:t>pragmatic</w:t>
      </w:r>
      <w:r w:rsidR="00AF1AF8" w:rsidRPr="001D3EAF">
        <w:rPr>
          <w:rFonts w:ascii="Times New Roman" w:hAnsi="Times New Roman"/>
          <w:sz w:val="22"/>
          <w:szCs w:val="22"/>
        </w:rPr>
        <w:t xml:space="preserve"> interpretations </w:t>
      </w:r>
      <w:r w:rsidR="008A3099" w:rsidRPr="001D3EAF">
        <w:rPr>
          <w:rFonts w:ascii="Times New Roman" w:hAnsi="Times New Roman"/>
          <w:sz w:val="22"/>
          <w:szCs w:val="22"/>
        </w:rPr>
        <w:t>of the utterance</w:t>
      </w:r>
      <w:r w:rsidR="00AF1AF8" w:rsidRPr="001D3EAF">
        <w:rPr>
          <w:rFonts w:ascii="Times New Roman" w:hAnsi="Times New Roman"/>
          <w:sz w:val="22"/>
          <w:szCs w:val="22"/>
        </w:rPr>
        <w:t xml:space="preserve"> such as</w:t>
      </w:r>
      <w:r w:rsidR="00D43D6D" w:rsidRPr="001D3EAF">
        <w:rPr>
          <w:rFonts w:ascii="Times New Roman" w:hAnsi="Times New Roman"/>
          <w:sz w:val="22"/>
          <w:szCs w:val="22"/>
        </w:rPr>
        <w:t xml:space="preserve"> metaphor</w:t>
      </w:r>
      <w:r w:rsidR="00812F2D" w:rsidRPr="001D3EAF">
        <w:rPr>
          <w:rFonts w:ascii="Times New Roman" w:hAnsi="Times New Roman"/>
          <w:sz w:val="22"/>
          <w:szCs w:val="22"/>
        </w:rPr>
        <w:t>ic</w:t>
      </w:r>
      <w:r w:rsidR="00D43D6D" w:rsidRPr="001D3EAF">
        <w:rPr>
          <w:rFonts w:ascii="Times New Roman" w:hAnsi="Times New Roman"/>
          <w:sz w:val="22"/>
          <w:szCs w:val="22"/>
        </w:rPr>
        <w:t xml:space="preserve"> interpretation as </w:t>
      </w:r>
      <w:r w:rsidR="003A7142" w:rsidRPr="001D3EAF">
        <w:rPr>
          <w:rFonts w:ascii="Times New Roman" w:hAnsi="Times New Roman"/>
          <w:sz w:val="22"/>
          <w:szCs w:val="22"/>
        </w:rPr>
        <w:t xml:space="preserve">in </w:t>
      </w:r>
      <w:r w:rsidR="00D43D6D" w:rsidRPr="001D3EAF">
        <w:rPr>
          <w:rFonts w:ascii="Times New Roman" w:hAnsi="Times New Roman"/>
          <w:sz w:val="22"/>
          <w:szCs w:val="22"/>
        </w:rPr>
        <w:t>(13</w:t>
      </w:r>
      <w:r w:rsidR="007D2F6D" w:rsidRPr="001D3EAF">
        <w:rPr>
          <w:rFonts w:ascii="Times New Roman" w:hAnsi="Times New Roman"/>
          <w:sz w:val="22"/>
          <w:szCs w:val="22"/>
        </w:rPr>
        <w:t>)</w:t>
      </w:r>
      <w:r w:rsidR="003A7142" w:rsidRPr="001D3EAF">
        <w:rPr>
          <w:rFonts w:ascii="Times New Roman" w:hAnsi="Times New Roman"/>
          <w:sz w:val="22"/>
          <w:szCs w:val="22"/>
        </w:rPr>
        <w:t xml:space="preserve">, since </w:t>
      </w:r>
      <w:r w:rsidR="00700708">
        <w:rPr>
          <w:rFonts w:ascii="Times New Roman" w:hAnsi="Times New Roman"/>
          <w:sz w:val="22"/>
          <w:szCs w:val="22"/>
        </w:rPr>
        <w:t>Grice explains</w:t>
      </w:r>
      <w:r w:rsidR="00700708" w:rsidRPr="001D3EAF">
        <w:rPr>
          <w:rFonts w:ascii="Times New Roman" w:hAnsi="Times New Roman"/>
          <w:sz w:val="22"/>
          <w:szCs w:val="22"/>
        </w:rPr>
        <w:t xml:space="preserve"> </w:t>
      </w:r>
      <w:r w:rsidR="003A7142" w:rsidRPr="001D3EAF">
        <w:rPr>
          <w:rFonts w:ascii="Times New Roman" w:hAnsi="Times New Roman"/>
          <w:sz w:val="22"/>
          <w:szCs w:val="22"/>
        </w:rPr>
        <w:t xml:space="preserve">metaphor </w:t>
      </w:r>
      <w:r w:rsidR="00700708">
        <w:rPr>
          <w:rFonts w:ascii="Times New Roman" w:hAnsi="Times New Roman"/>
          <w:sz w:val="22"/>
          <w:szCs w:val="22"/>
        </w:rPr>
        <w:t>via</w:t>
      </w:r>
      <w:r w:rsidR="003A7142" w:rsidRPr="001D3EAF">
        <w:rPr>
          <w:rFonts w:ascii="Times New Roman" w:hAnsi="Times New Roman"/>
          <w:sz w:val="22"/>
          <w:szCs w:val="22"/>
        </w:rPr>
        <w:t xml:space="preserve"> </w:t>
      </w:r>
      <w:proofErr w:type="spellStart"/>
      <w:r w:rsidR="003A7142" w:rsidRPr="001D3EAF">
        <w:rPr>
          <w:rFonts w:ascii="Times New Roman" w:hAnsi="Times New Roman"/>
          <w:sz w:val="22"/>
          <w:szCs w:val="22"/>
        </w:rPr>
        <w:t>implicature</w:t>
      </w:r>
      <w:proofErr w:type="spellEnd"/>
      <w:r w:rsidR="003A7142" w:rsidRPr="001D3EAF">
        <w:rPr>
          <w:rFonts w:ascii="Times New Roman" w:hAnsi="Times New Roman"/>
          <w:sz w:val="22"/>
          <w:szCs w:val="22"/>
        </w:rPr>
        <w:t>:</w:t>
      </w:r>
    </w:p>
    <w:p w14:paraId="49AE3DC4" w14:textId="1163D01A" w:rsidR="007D2F6D" w:rsidRPr="001D3EAF" w:rsidRDefault="003A7142" w:rsidP="00F52465">
      <w:pPr>
        <w:spacing w:line="360" w:lineRule="auto"/>
        <w:jc w:val="both"/>
        <w:rPr>
          <w:rFonts w:ascii="Times New Roman" w:hAnsi="Times New Roman"/>
          <w:sz w:val="22"/>
          <w:szCs w:val="22"/>
        </w:rPr>
      </w:pPr>
      <w:r w:rsidRPr="001D3EAF">
        <w:rPr>
          <w:rFonts w:ascii="Times New Roman" w:hAnsi="Times New Roman"/>
          <w:sz w:val="22"/>
          <w:szCs w:val="22"/>
        </w:rPr>
        <w:t xml:space="preserve"> </w:t>
      </w:r>
    </w:p>
    <w:p w14:paraId="5F3759DD" w14:textId="4FDFB504" w:rsidR="007D2F6D" w:rsidRPr="001D3EAF" w:rsidRDefault="007210FC" w:rsidP="00F52465">
      <w:pPr>
        <w:spacing w:line="360" w:lineRule="auto"/>
        <w:jc w:val="both"/>
        <w:rPr>
          <w:rFonts w:ascii="Times New Roman" w:hAnsi="Times New Roman"/>
          <w:sz w:val="22"/>
          <w:szCs w:val="22"/>
        </w:rPr>
      </w:pPr>
      <w:r w:rsidRPr="001D3EAF">
        <w:rPr>
          <w:rFonts w:ascii="Times New Roman" w:hAnsi="Times New Roman"/>
          <w:sz w:val="22"/>
          <w:szCs w:val="22"/>
        </w:rPr>
        <w:t>(13)</w:t>
      </w:r>
      <w:r w:rsidRPr="001D3EAF">
        <w:rPr>
          <w:rFonts w:ascii="Times New Roman" w:hAnsi="Times New Roman"/>
          <w:sz w:val="22"/>
          <w:szCs w:val="22"/>
        </w:rPr>
        <w:tab/>
      </w:r>
      <w:r w:rsidR="007D2F6D" w:rsidRPr="001D3EAF">
        <w:rPr>
          <w:rFonts w:ascii="Times New Roman" w:hAnsi="Times New Roman"/>
          <w:sz w:val="22"/>
          <w:szCs w:val="22"/>
        </w:rPr>
        <w:t>You are the cream in my coffee.</w:t>
      </w:r>
    </w:p>
    <w:p w14:paraId="567916DF" w14:textId="77777777" w:rsidR="007D2F6D" w:rsidRPr="001D3EAF" w:rsidRDefault="007D2F6D" w:rsidP="00F52465">
      <w:pPr>
        <w:spacing w:line="360" w:lineRule="auto"/>
        <w:jc w:val="both"/>
        <w:rPr>
          <w:rFonts w:ascii="Times New Roman" w:hAnsi="Times New Roman"/>
          <w:sz w:val="22"/>
          <w:szCs w:val="22"/>
        </w:rPr>
      </w:pPr>
    </w:p>
    <w:p w14:paraId="1AD5E53E" w14:textId="4B686DC9" w:rsidR="003A7142" w:rsidRPr="001D3EAF" w:rsidRDefault="003A694C" w:rsidP="008C2E75">
      <w:pPr>
        <w:spacing w:line="360" w:lineRule="auto"/>
        <w:jc w:val="both"/>
        <w:rPr>
          <w:rFonts w:ascii="Times New Roman" w:hAnsi="Times New Roman"/>
          <w:sz w:val="22"/>
          <w:szCs w:val="22"/>
        </w:rPr>
      </w:pPr>
      <w:r>
        <w:rPr>
          <w:rFonts w:ascii="Times New Roman" w:hAnsi="Times New Roman"/>
          <w:sz w:val="22"/>
          <w:szCs w:val="22"/>
        </w:rPr>
        <w:t>Such cases raise</w:t>
      </w:r>
      <w:r w:rsidR="00A418D3" w:rsidRPr="001D3EAF">
        <w:rPr>
          <w:rFonts w:ascii="Times New Roman" w:hAnsi="Times New Roman"/>
          <w:sz w:val="22"/>
          <w:szCs w:val="22"/>
        </w:rPr>
        <w:t xml:space="preserve"> the question of a determinate order of calculating the </w:t>
      </w:r>
      <w:proofErr w:type="spellStart"/>
      <w:r w:rsidR="00A418D3" w:rsidRPr="001D3EAF">
        <w:rPr>
          <w:rFonts w:ascii="Times New Roman" w:hAnsi="Times New Roman"/>
          <w:sz w:val="22"/>
          <w:szCs w:val="22"/>
        </w:rPr>
        <w:t>implicatures</w:t>
      </w:r>
      <w:proofErr w:type="spellEnd"/>
      <w:r w:rsidR="004C4848">
        <w:rPr>
          <w:rFonts w:ascii="Times New Roman" w:hAnsi="Times New Roman"/>
          <w:sz w:val="22"/>
          <w:szCs w:val="22"/>
        </w:rPr>
        <w:t>, and</w:t>
      </w:r>
      <w:r w:rsidR="00A418D3" w:rsidRPr="001D3EAF">
        <w:rPr>
          <w:rFonts w:ascii="Times New Roman" w:hAnsi="Times New Roman"/>
          <w:sz w:val="22"/>
          <w:szCs w:val="22"/>
        </w:rPr>
        <w:t xml:space="preserve"> </w:t>
      </w:r>
      <w:r w:rsidR="003A7142" w:rsidRPr="001D3EAF">
        <w:rPr>
          <w:rFonts w:ascii="Times New Roman" w:hAnsi="Times New Roman"/>
          <w:sz w:val="22"/>
          <w:szCs w:val="22"/>
        </w:rPr>
        <w:t xml:space="preserve">Grice (1989: 34) </w:t>
      </w:r>
      <w:r w:rsidR="00C82225">
        <w:rPr>
          <w:rFonts w:ascii="Times New Roman" w:hAnsi="Times New Roman"/>
          <w:sz w:val="22"/>
          <w:szCs w:val="22"/>
        </w:rPr>
        <w:t xml:space="preserve">provides </w:t>
      </w:r>
      <w:r w:rsidR="00DC7477">
        <w:rPr>
          <w:rFonts w:ascii="Times New Roman" w:hAnsi="Times New Roman"/>
          <w:sz w:val="22"/>
          <w:szCs w:val="22"/>
        </w:rPr>
        <w:t>no explanation as to</w:t>
      </w:r>
      <w:r w:rsidR="00BE0F94" w:rsidRPr="001D3EAF">
        <w:rPr>
          <w:rFonts w:ascii="Times New Roman" w:hAnsi="Times New Roman"/>
          <w:sz w:val="22"/>
          <w:szCs w:val="22"/>
        </w:rPr>
        <w:t xml:space="preserve"> </w:t>
      </w:r>
      <w:r w:rsidR="008A5960" w:rsidRPr="001D3EAF">
        <w:rPr>
          <w:rFonts w:ascii="Times New Roman" w:hAnsi="Times New Roman"/>
          <w:sz w:val="22"/>
          <w:szCs w:val="22"/>
        </w:rPr>
        <w:t xml:space="preserve">why and </w:t>
      </w:r>
      <w:r w:rsidR="00BE0F94" w:rsidRPr="001D3EAF">
        <w:rPr>
          <w:rFonts w:ascii="Times New Roman" w:hAnsi="Times New Roman"/>
          <w:sz w:val="22"/>
          <w:szCs w:val="22"/>
        </w:rPr>
        <w:t xml:space="preserve">how </w:t>
      </w:r>
      <w:r w:rsidR="00C82225">
        <w:rPr>
          <w:rFonts w:ascii="Times New Roman" w:hAnsi="Times New Roman"/>
          <w:sz w:val="22"/>
          <w:szCs w:val="22"/>
        </w:rPr>
        <w:t xml:space="preserve">the </w:t>
      </w:r>
      <w:r w:rsidR="00BE0F94" w:rsidRPr="001D3EAF">
        <w:rPr>
          <w:rFonts w:ascii="Times New Roman" w:hAnsi="Times New Roman"/>
          <w:sz w:val="22"/>
          <w:szCs w:val="22"/>
        </w:rPr>
        <w:t xml:space="preserve">metaphoric </w:t>
      </w:r>
      <w:proofErr w:type="spellStart"/>
      <w:r w:rsidR="00BE0F94" w:rsidRPr="001D3EAF">
        <w:rPr>
          <w:rFonts w:ascii="Times New Roman" w:hAnsi="Times New Roman"/>
          <w:sz w:val="22"/>
          <w:szCs w:val="22"/>
        </w:rPr>
        <w:t>implicature</w:t>
      </w:r>
      <w:proofErr w:type="spellEnd"/>
      <w:r w:rsidR="00BE0F94" w:rsidRPr="001D3EAF">
        <w:rPr>
          <w:rFonts w:ascii="Times New Roman" w:hAnsi="Times New Roman"/>
          <w:sz w:val="22"/>
          <w:szCs w:val="22"/>
        </w:rPr>
        <w:t xml:space="preserve"> </w:t>
      </w:r>
      <w:r w:rsidR="008A5960" w:rsidRPr="001D3EAF">
        <w:rPr>
          <w:rFonts w:ascii="Times New Roman" w:hAnsi="Times New Roman"/>
          <w:sz w:val="22"/>
          <w:szCs w:val="22"/>
        </w:rPr>
        <w:t>ha</w:t>
      </w:r>
      <w:r w:rsidR="00DC7477">
        <w:rPr>
          <w:rFonts w:ascii="Times New Roman" w:hAnsi="Times New Roman"/>
          <w:sz w:val="22"/>
          <w:szCs w:val="22"/>
        </w:rPr>
        <w:t>s</w:t>
      </w:r>
      <w:r w:rsidR="00BE0F94" w:rsidRPr="001D3EAF">
        <w:rPr>
          <w:rFonts w:ascii="Times New Roman" w:hAnsi="Times New Roman"/>
          <w:sz w:val="22"/>
          <w:szCs w:val="22"/>
        </w:rPr>
        <w:t xml:space="preserve"> priority over </w:t>
      </w:r>
      <w:r w:rsidR="00C82225">
        <w:rPr>
          <w:rFonts w:ascii="Times New Roman" w:hAnsi="Times New Roman"/>
          <w:sz w:val="22"/>
          <w:szCs w:val="22"/>
        </w:rPr>
        <w:t xml:space="preserve">the </w:t>
      </w:r>
      <w:r w:rsidR="00BE0F94" w:rsidRPr="001D3EAF">
        <w:rPr>
          <w:rFonts w:ascii="Times New Roman" w:hAnsi="Times New Roman"/>
          <w:sz w:val="22"/>
          <w:szCs w:val="22"/>
        </w:rPr>
        <w:t xml:space="preserve">ironic </w:t>
      </w:r>
      <w:proofErr w:type="spellStart"/>
      <w:r w:rsidR="00BE0F94" w:rsidRPr="001D3EAF">
        <w:rPr>
          <w:rFonts w:ascii="Times New Roman" w:hAnsi="Times New Roman"/>
          <w:sz w:val="22"/>
          <w:szCs w:val="22"/>
        </w:rPr>
        <w:t>implicature</w:t>
      </w:r>
      <w:proofErr w:type="spellEnd"/>
      <w:r w:rsidR="00DC7477">
        <w:rPr>
          <w:rFonts w:ascii="Times New Roman" w:hAnsi="Times New Roman"/>
          <w:sz w:val="22"/>
          <w:szCs w:val="22"/>
        </w:rPr>
        <w:t>.</w:t>
      </w:r>
      <w:r w:rsidR="00A418D3" w:rsidRPr="001D3EAF">
        <w:rPr>
          <w:rStyle w:val="FootnoteReference"/>
          <w:rFonts w:ascii="Times New Roman" w:hAnsi="Times New Roman"/>
          <w:sz w:val="22"/>
          <w:szCs w:val="22"/>
        </w:rPr>
        <w:footnoteReference w:id="25"/>
      </w:r>
    </w:p>
    <w:p w14:paraId="1CE3A4C9" w14:textId="4C4A6CED" w:rsidR="0046065D" w:rsidRPr="001D3EAF" w:rsidRDefault="00430AB6" w:rsidP="003A7142">
      <w:pPr>
        <w:spacing w:line="360" w:lineRule="auto"/>
        <w:ind w:firstLine="709"/>
        <w:jc w:val="both"/>
        <w:rPr>
          <w:rFonts w:ascii="Times New Roman" w:hAnsi="Times New Roman"/>
          <w:sz w:val="22"/>
          <w:szCs w:val="22"/>
          <w:shd w:val="clear" w:color="auto" w:fill="FFFFFF"/>
        </w:rPr>
      </w:pPr>
      <w:r>
        <w:rPr>
          <w:rFonts w:ascii="Times New Roman" w:hAnsi="Times New Roman"/>
          <w:sz w:val="22"/>
          <w:szCs w:val="22"/>
        </w:rPr>
        <w:t xml:space="preserve">Given the </w:t>
      </w:r>
      <w:r w:rsidR="00AF278A" w:rsidRPr="001D3EAF">
        <w:rPr>
          <w:rFonts w:ascii="Times New Roman" w:hAnsi="Times New Roman"/>
          <w:sz w:val="22"/>
          <w:szCs w:val="22"/>
          <w:shd w:val="clear" w:color="auto" w:fill="FFFFFF"/>
        </w:rPr>
        <w:t xml:space="preserve">variety </w:t>
      </w:r>
      <w:r w:rsidR="002D7C5B" w:rsidRPr="001D3EAF">
        <w:rPr>
          <w:rFonts w:ascii="Times New Roman" w:hAnsi="Times New Roman"/>
          <w:sz w:val="22"/>
          <w:szCs w:val="22"/>
          <w:shd w:val="clear" w:color="auto" w:fill="FFFFFF"/>
        </w:rPr>
        <w:t>of</w:t>
      </w:r>
      <w:r w:rsidR="00AF278A" w:rsidRPr="001D3EAF">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kinds of </w:t>
      </w:r>
      <w:r w:rsidR="002D7C5B" w:rsidRPr="001D3EAF">
        <w:rPr>
          <w:rFonts w:ascii="Times New Roman" w:hAnsi="Times New Roman"/>
          <w:sz w:val="22"/>
          <w:szCs w:val="22"/>
          <w:shd w:val="clear" w:color="auto" w:fill="FFFFFF"/>
        </w:rPr>
        <w:t>meanings</w:t>
      </w:r>
      <w:r w:rsidR="008C0571" w:rsidRPr="008C0571">
        <w:rPr>
          <w:rFonts w:ascii="Times New Roman" w:hAnsi="Times New Roman"/>
          <w:sz w:val="22"/>
          <w:szCs w:val="22"/>
          <w:shd w:val="clear" w:color="auto" w:fill="FFFFFF"/>
        </w:rPr>
        <w:t xml:space="preserve"> </w:t>
      </w:r>
      <w:r w:rsidR="008C0571">
        <w:rPr>
          <w:rFonts w:ascii="Times New Roman" w:hAnsi="Times New Roman"/>
          <w:sz w:val="22"/>
          <w:szCs w:val="22"/>
          <w:shd w:val="clear" w:color="auto" w:fill="FFFFFF"/>
        </w:rPr>
        <w:t xml:space="preserve">that irony can </w:t>
      </w:r>
      <w:r w:rsidR="00FF64E6">
        <w:rPr>
          <w:rFonts w:ascii="Times New Roman" w:hAnsi="Times New Roman"/>
          <w:sz w:val="22"/>
          <w:szCs w:val="22"/>
          <w:shd w:val="clear" w:color="auto" w:fill="FFFFFF"/>
        </w:rPr>
        <w:t>take scope over</w:t>
      </w:r>
      <w:r w:rsidR="003B51DB">
        <w:rPr>
          <w:rFonts w:ascii="Times New Roman" w:hAnsi="Times New Roman"/>
          <w:sz w:val="22"/>
          <w:szCs w:val="22"/>
          <w:shd w:val="clear" w:color="auto" w:fill="FFFFFF"/>
        </w:rPr>
        <w:t>,</w:t>
      </w:r>
      <w:r w:rsidR="00504AD9">
        <w:rPr>
          <w:rFonts w:ascii="Times New Roman" w:hAnsi="Times New Roman"/>
          <w:sz w:val="22"/>
          <w:szCs w:val="22"/>
          <w:shd w:val="clear" w:color="auto" w:fill="FFFFFF"/>
        </w:rPr>
        <w:t xml:space="preserve"> </w:t>
      </w:r>
      <w:r w:rsidR="00FD559A" w:rsidRPr="001D3EAF">
        <w:rPr>
          <w:rFonts w:ascii="Times New Roman" w:hAnsi="Times New Roman"/>
          <w:sz w:val="22"/>
          <w:szCs w:val="22"/>
          <w:shd w:val="clear" w:color="auto" w:fill="FFFFFF"/>
        </w:rPr>
        <w:t xml:space="preserve">Grice’s </w:t>
      </w:r>
      <w:proofErr w:type="spellStart"/>
      <w:r w:rsidR="001A08C6" w:rsidRPr="001D3EAF">
        <w:rPr>
          <w:rFonts w:ascii="Times New Roman" w:hAnsi="Times New Roman"/>
          <w:sz w:val="22"/>
          <w:szCs w:val="22"/>
          <w:shd w:val="clear" w:color="auto" w:fill="FFFFFF"/>
        </w:rPr>
        <w:t>implicature</w:t>
      </w:r>
      <w:proofErr w:type="spellEnd"/>
      <w:r w:rsidR="001A08C6" w:rsidRPr="001D3EAF">
        <w:rPr>
          <w:rFonts w:ascii="Times New Roman" w:hAnsi="Times New Roman"/>
          <w:sz w:val="22"/>
          <w:szCs w:val="22"/>
          <w:shd w:val="clear" w:color="auto" w:fill="FFFFFF"/>
        </w:rPr>
        <w:t xml:space="preserve"> </w:t>
      </w:r>
      <w:r w:rsidR="00FD559A" w:rsidRPr="001D3EAF">
        <w:rPr>
          <w:rFonts w:ascii="Times New Roman" w:hAnsi="Times New Roman"/>
          <w:sz w:val="22"/>
          <w:szCs w:val="22"/>
          <w:shd w:val="clear" w:color="auto" w:fill="FFFFFF"/>
        </w:rPr>
        <w:t>account</w:t>
      </w:r>
      <w:r w:rsidR="00743B26" w:rsidRPr="001D3EAF">
        <w:rPr>
          <w:rFonts w:ascii="Times New Roman" w:hAnsi="Times New Roman"/>
          <w:sz w:val="22"/>
          <w:szCs w:val="22"/>
          <w:shd w:val="clear" w:color="auto" w:fill="FFFFFF"/>
        </w:rPr>
        <w:t xml:space="preserve"> </w:t>
      </w:r>
      <w:r w:rsidR="00B72798">
        <w:rPr>
          <w:rFonts w:ascii="Times New Roman" w:hAnsi="Times New Roman"/>
          <w:sz w:val="22"/>
          <w:szCs w:val="22"/>
          <w:shd w:val="clear" w:color="auto" w:fill="FFFFFF"/>
        </w:rPr>
        <w:t>is</w:t>
      </w:r>
      <w:r w:rsidR="008644D9">
        <w:rPr>
          <w:rFonts w:ascii="Times New Roman" w:hAnsi="Times New Roman"/>
          <w:sz w:val="22"/>
          <w:szCs w:val="22"/>
          <w:shd w:val="clear" w:color="auto" w:fill="FFFFFF"/>
        </w:rPr>
        <w:t xml:space="preserve"> not a </w:t>
      </w:r>
      <w:r w:rsidR="004844EB">
        <w:rPr>
          <w:rFonts w:ascii="Times New Roman" w:hAnsi="Times New Roman"/>
          <w:sz w:val="22"/>
          <w:szCs w:val="22"/>
          <w:shd w:val="clear" w:color="auto" w:fill="FFFFFF"/>
        </w:rPr>
        <w:t xml:space="preserve">promising </w:t>
      </w:r>
      <w:r w:rsidR="005F285E" w:rsidRPr="001D3EAF">
        <w:rPr>
          <w:rFonts w:ascii="Times New Roman" w:hAnsi="Times New Roman"/>
          <w:sz w:val="22"/>
          <w:szCs w:val="22"/>
          <w:shd w:val="clear" w:color="auto" w:fill="FFFFFF"/>
        </w:rPr>
        <w:t xml:space="preserve">unified theory </w:t>
      </w:r>
      <w:r w:rsidR="00743B26" w:rsidRPr="001D3EAF">
        <w:rPr>
          <w:rFonts w:ascii="Times New Roman" w:hAnsi="Times New Roman"/>
          <w:sz w:val="22"/>
          <w:szCs w:val="22"/>
          <w:shd w:val="clear" w:color="auto" w:fill="FFFFFF"/>
        </w:rPr>
        <w:t>of irony</w:t>
      </w:r>
      <w:r w:rsidR="005F285E" w:rsidRPr="001D3EAF">
        <w:rPr>
          <w:rFonts w:ascii="Times New Roman" w:hAnsi="Times New Roman"/>
          <w:sz w:val="22"/>
          <w:szCs w:val="22"/>
          <w:shd w:val="clear" w:color="auto" w:fill="FFFFFF"/>
        </w:rPr>
        <w:t>.</w:t>
      </w:r>
      <w:r w:rsidR="009527F8" w:rsidRPr="001D3EAF">
        <w:rPr>
          <w:rFonts w:ascii="Times New Roman" w:hAnsi="Times New Roman"/>
          <w:sz w:val="22"/>
          <w:szCs w:val="22"/>
          <w:shd w:val="clear" w:color="auto" w:fill="FFFFFF"/>
        </w:rPr>
        <w:t xml:space="preserve"> </w:t>
      </w:r>
      <w:r w:rsidR="004844EB" w:rsidRPr="001D3EAF">
        <w:rPr>
          <w:rFonts w:ascii="Times New Roman" w:hAnsi="Times New Roman"/>
          <w:sz w:val="22"/>
          <w:szCs w:val="22"/>
          <w:shd w:val="clear" w:color="auto" w:fill="FFFFFF"/>
        </w:rPr>
        <w:t xml:space="preserve">Camp (2012: 589) </w:t>
      </w:r>
      <w:r w:rsidR="00504AD9">
        <w:rPr>
          <w:rFonts w:ascii="Times New Roman" w:hAnsi="Times New Roman"/>
          <w:sz w:val="22"/>
          <w:szCs w:val="22"/>
          <w:shd w:val="clear" w:color="auto" w:fill="FFFFFF"/>
        </w:rPr>
        <w:t>explains</w:t>
      </w:r>
      <w:r w:rsidR="00B72798">
        <w:rPr>
          <w:rFonts w:ascii="Times New Roman" w:hAnsi="Times New Roman"/>
          <w:sz w:val="22"/>
          <w:szCs w:val="22"/>
          <w:shd w:val="clear" w:color="auto" w:fill="FFFFFF"/>
        </w:rPr>
        <w:t xml:space="preserve"> this</w:t>
      </w:r>
      <w:r w:rsidR="002232BB">
        <w:rPr>
          <w:rFonts w:ascii="Times New Roman" w:hAnsi="Times New Roman"/>
          <w:sz w:val="22"/>
          <w:szCs w:val="22"/>
          <w:shd w:val="clear" w:color="auto" w:fill="FFFFFF"/>
        </w:rPr>
        <w:t xml:space="preserve"> </w:t>
      </w:r>
      <w:r w:rsidR="00B72798">
        <w:rPr>
          <w:rFonts w:ascii="Times New Roman" w:hAnsi="Times New Roman"/>
          <w:sz w:val="22"/>
          <w:szCs w:val="22"/>
          <w:shd w:val="clear" w:color="auto" w:fill="FFFFFF"/>
        </w:rPr>
        <w:t xml:space="preserve">variety </w:t>
      </w:r>
      <w:r w:rsidR="00504AD9">
        <w:rPr>
          <w:rFonts w:ascii="Times New Roman" w:hAnsi="Times New Roman"/>
          <w:sz w:val="22"/>
          <w:szCs w:val="22"/>
          <w:shd w:val="clear" w:color="auto" w:fill="FFFFFF"/>
        </w:rPr>
        <w:t>via a general operation of</w:t>
      </w:r>
      <w:r w:rsidR="002232BB">
        <w:rPr>
          <w:rFonts w:ascii="Times New Roman" w:hAnsi="Times New Roman"/>
          <w:sz w:val="22"/>
          <w:szCs w:val="22"/>
          <w:shd w:val="clear" w:color="auto" w:fill="FFFFFF"/>
        </w:rPr>
        <w:t xml:space="preserve"> </w:t>
      </w:r>
      <w:r w:rsidR="002232BB" w:rsidRPr="001D3EAF">
        <w:rPr>
          <w:rFonts w:ascii="Times New Roman" w:hAnsi="Times New Roman"/>
          <w:i/>
          <w:sz w:val="22"/>
          <w:szCs w:val="22"/>
          <w:shd w:val="clear" w:color="auto" w:fill="FFFFFF"/>
        </w:rPr>
        <w:t>meaning inversion</w:t>
      </w:r>
      <w:r w:rsidR="00504AD9">
        <w:rPr>
          <w:rFonts w:ascii="Times New Roman" w:hAnsi="Times New Roman"/>
          <w:sz w:val="22"/>
          <w:szCs w:val="22"/>
          <w:shd w:val="clear" w:color="auto" w:fill="FFFFFF"/>
        </w:rPr>
        <w:t>.</w:t>
      </w:r>
      <w:r w:rsidR="004844EB">
        <w:rPr>
          <w:rFonts w:ascii="Times New Roman" w:hAnsi="Times New Roman"/>
          <w:sz w:val="22"/>
          <w:szCs w:val="22"/>
          <w:shd w:val="clear" w:color="auto" w:fill="FFFFFF"/>
        </w:rPr>
        <w:t xml:space="preserve"> </w:t>
      </w:r>
      <w:r w:rsidR="002232BB">
        <w:rPr>
          <w:rFonts w:ascii="Times New Roman" w:hAnsi="Times New Roman"/>
          <w:sz w:val="22"/>
          <w:szCs w:val="22"/>
          <w:shd w:val="clear" w:color="auto" w:fill="FFFFFF"/>
        </w:rPr>
        <w:t>Th</w:t>
      </w:r>
      <w:r w:rsidR="00B72798">
        <w:rPr>
          <w:rFonts w:ascii="Times New Roman" w:hAnsi="Times New Roman"/>
          <w:sz w:val="22"/>
          <w:szCs w:val="22"/>
          <w:shd w:val="clear" w:color="auto" w:fill="FFFFFF"/>
        </w:rPr>
        <w:t>is has the advantage of achieving</w:t>
      </w:r>
      <w:r w:rsidR="006765E9" w:rsidRPr="001D3EAF">
        <w:rPr>
          <w:rFonts w:ascii="Times New Roman" w:hAnsi="Times New Roman"/>
          <w:sz w:val="22"/>
          <w:szCs w:val="22"/>
          <w:shd w:val="clear" w:color="auto" w:fill="FFFFFF"/>
        </w:rPr>
        <w:t xml:space="preserve"> descriptive uniformity</w:t>
      </w:r>
      <w:r w:rsidR="007343A9" w:rsidRPr="001D3EAF">
        <w:rPr>
          <w:rFonts w:ascii="Times New Roman" w:hAnsi="Times New Roman"/>
          <w:sz w:val="22"/>
          <w:szCs w:val="22"/>
          <w:shd w:val="clear" w:color="auto" w:fill="FFFFFF"/>
        </w:rPr>
        <w:t xml:space="preserve">. </w:t>
      </w:r>
      <w:r w:rsidR="008644D9">
        <w:rPr>
          <w:rFonts w:ascii="Times New Roman" w:hAnsi="Times New Roman"/>
          <w:sz w:val="22"/>
          <w:szCs w:val="22"/>
          <w:shd w:val="clear" w:color="auto" w:fill="FFFFFF"/>
        </w:rPr>
        <w:t>However, since the general operation must recruit a different mechanism</w:t>
      </w:r>
      <w:r w:rsidR="00504AD9" w:rsidRPr="001D3EAF">
        <w:rPr>
          <w:rFonts w:ascii="Times New Roman" w:hAnsi="Times New Roman"/>
          <w:sz w:val="22"/>
          <w:szCs w:val="22"/>
          <w:shd w:val="clear" w:color="auto" w:fill="FFFFFF"/>
        </w:rPr>
        <w:t xml:space="preserve"> </w:t>
      </w:r>
      <w:r w:rsidR="008644D9">
        <w:rPr>
          <w:rFonts w:ascii="Times New Roman" w:hAnsi="Times New Roman"/>
          <w:sz w:val="22"/>
          <w:szCs w:val="22"/>
          <w:shd w:val="clear" w:color="auto" w:fill="FFFFFF"/>
        </w:rPr>
        <w:t xml:space="preserve">to invert each kind of meaning </w:t>
      </w:r>
      <w:r w:rsidR="00A927F4">
        <w:rPr>
          <w:rFonts w:ascii="Times New Roman" w:hAnsi="Times New Roman"/>
          <w:sz w:val="22"/>
          <w:szCs w:val="22"/>
          <w:shd w:val="clear" w:color="auto" w:fill="FFFFFF"/>
        </w:rPr>
        <w:t xml:space="preserve">a </w:t>
      </w:r>
      <w:r w:rsidR="00B82DFE">
        <w:rPr>
          <w:rFonts w:ascii="Times New Roman" w:hAnsi="Times New Roman"/>
          <w:sz w:val="22"/>
          <w:szCs w:val="22"/>
          <w:shd w:val="clear" w:color="auto" w:fill="FFFFFF"/>
        </w:rPr>
        <w:t xml:space="preserve">unified explanation </w:t>
      </w:r>
      <w:r w:rsidR="006D5F9C">
        <w:rPr>
          <w:rFonts w:ascii="Times New Roman" w:hAnsi="Times New Roman"/>
          <w:sz w:val="22"/>
          <w:szCs w:val="22"/>
          <w:shd w:val="clear" w:color="auto" w:fill="FFFFFF"/>
        </w:rPr>
        <w:t xml:space="preserve">is still out of </w:t>
      </w:r>
      <w:r w:rsidR="00AA3607">
        <w:rPr>
          <w:rFonts w:ascii="Times New Roman" w:hAnsi="Times New Roman"/>
          <w:sz w:val="22"/>
          <w:szCs w:val="22"/>
          <w:shd w:val="clear" w:color="auto" w:fill="FFFFFF"/>
        </w:rPr>
        <w:t>reach</w:t>
      </w:r>
      <w:r w:rsidR="0046065D" w:rsidRPr="001D3EAF">
        <w:rPr>
          <w:rFonts w:ascii="Times New Roman" w:hAnsi="Times New Roman"/>
          <w:sz w:val="22"/>
          <w:szCs w:val="22"/>
          <w:shd w:val="clear" w:color="auto" w:fill="FFFFFF"/>
        </w:rPr>
        <w:t>.</w:t>
      </w:r>
      <w:r w:rsidR="00CF3582" w:rsidRPr="001D3EAF">
        <w:rPr>
          <w:rFonts w:ascii="Times New Roman" w:hAnsi="Times New Roman"/>
          <w:sz w:val="22"/>
          <w:szCs w:val="22"/>
          <w:shd w:val="clear" w:color="auto" w:fill="FFFFFF"/>
        </w:rPr>
        <w:t xml:space="preserve"> </w:t>
      </w:r>
      <w:r w:rsidR="00E81D3F">
        <w:rPr>
          <w:rFonts w:ascii="Times New Roman" w:hAnsi="Times New Roman"/>
          <w:sz w:val="22"/>
          <w:szCs w:val="22"/>
          <w:shd w:val="clear" w:color="auto" w:fill="FFFFFF"/>
        </w:rPr>
        <w:t>(</w:t>
      </w:r>
      <w:r w:rsidR="000A4791" w:rsidRPr="001D3EAF">
        <w:rPr>
          <w:rFonts w:ascii="Times New Roman" w:hAnsi="Times New Roman"/>
          <w:sz w:val="22"/>
          <w:szCs w:val="22"/>
          <w:shd w:val="clear" w:color="auto" w:fill="FFFFFF"/>
        </w:rPr>
        <w:t>I</w:t>
      </w:r>
      <w:r w:rsidR="004978AA" w:rsidRPr="001D3EAF">
        <w:rPr>
          <w:rFonts w:ascii="Times New Roman" w:hAnsi="Times New Roman"/>
          <w:sz w:val="22"/>
          <w:szCs w:val="22"/>
          <w:shd w:val="clear" w:color="auto" w:fill="FFFFFF"/>
        </w:rPr>
        <w:t>n §8</w:t>
      </w:r>
      <w:r w:rsidR="004978AA">
        <w:rPr>
          <w:rFonts w:ascii="Times New Roman" w:hAnsi="Times New Roman"/>
          <w:sz w:val="22"/>
          <w:szCs w:val="22"/>
          <w:shd w:val="clear" w:color="auto" w:fill="FFFFFF"/>
        </w:rPr>
        <w:t xml:space="preserve"> I</w:t>
      </w:r>
      <w:r w:rsidR="00FC798E">
        <w:rPr>
          <w:rFonts w:ascii="Times New Roman" w:hAnsi="Times New Roman"/>
          <w:sz w:val="22"/>
          <w:szCs w:val="22"/>
          <w:shd w:val="clear" w:color="auto" w:fill="FFFFFF"/>
        </w:rPr>
        <w:t>’ll</w:t>
      </w:r>
      <w:r w:rsidR="004978AA">
        <w:rPr>
          <w:rFonts w:ascii="Times New Roman" w:hAnsi="Times New Roman"/>
          <w:sz w:val="22"/>
          <w:szCs w:val="22"/>
          <w:shd w:val="clear" w:color="auto" w:fill="FFFFFF"/>
        </w:rPr>
        <w:t xml:space="preserve"> </w:t>
      </w:r>
      <w:r w:rsidR="008644D9">
        <w:rPr>
          <w:rFonts w:ascii="Times New Roman" w:hAnsi="Times New Roman"/>
          <w:sz w:val="22"/>
          <w:szCs w:val="22"/>
          <w:shd w:val="clear" w:color="auto" w:fill="FFFFFF"/>
        </w:rPr>
        <w:t>argue</w:t>
      </w:r>
      <w:r w:rsidR="00FC798E">
        <w:rPr>
          <w:rFonts w:ascii="Times New Roman" w:hAnsi="Times New Roman"/>
          <w:sz w:val="22"/>
          <w:szCs w:val="22"/>
          <w:shd w:val="clear" w:color="auto" w:fill="FFFFFF"/>
        </w:rPr>
        <w:t xml:space="preserve"> that a</w:t>
      </w:r>
      <w:r w:rsidR="00B82DFE">
        <w:rPr>
          <w:rFonts w:ascii="Times New Roman" w:hAnsi="Times New Roman"/>
          <w:sz w:val="22"/>
          <w:szCs w:val="22"/>
          <w:shd w:val="clear" w:color="auto" w:fill="FFFFFF"/>
        </w:rPr>
        <w:t xml:space="preserve"> speech-act </w:t>
      </w:r>
      <w:r w:rsidR="008644D9">
        <w:rPr>
          <w:rFonts w:ascii="Times New Roman" w:hAnsi="Times New Roman"/>
          <w:sz w:val="22"/>
          <w:szCs w:val="22"/>
          <w:shd w:val="clear" w:color="auto" w:fill="FFFFFF"/>
        </w:rPr>
        <w:t>theory</w:t>
      </w:r>
      <w:r w:rsidR="00AA3607">
        <w:rPr>
          <w:rFonts w:ascii="Times New Roman" w:hAnsi="Times New Roman"/>
          <w:sz w:val="22"/>
          <w:szCs w:val="22"/>
          <w:shd w:val="clear" w:color="auto" w:fill="FFFFFF"/>
        </w:rPr>
        <w:t xml:space="preserve"> </w:t>
      </w:r>
      <w:r w:rsidR="003F1441">
        <w:rPr>
          <w:rFonts w:ascii="Times New Roman" w:hAnsi="Times New Roman"/>
          <w:sz w:val="22"/>
          <w:szCs w:val="22"/>
          <w:shd w:val="clear" w:color="auto" w:fill="FFFFFF"/>
        </w:rPr>
        <w:t>has the resources to provide</w:t>
      </w:r>
      <w:r w:rsidR="00AA3607">
        <w:rPr>
          <w:rFonts w:ascii="Times New Roman" w:hAnsi="Times New Roman"/>
          <w:sz w:val="22"/>
          <w:szCs w:val="22"/>
          <w:shd w:val="clear" w:color="auto" w:fill="FFFFFF"/>
        </w:rPr>
        <w:t xml:space="preserve"> </w:t>
      </w:r>
      <w:r w:rsidR="00E81D3F">
        <w:rPr>
          <w:rFonts w:ascii="Times New Roman" w:hAnsi="Times New Roman"/>
          <w:sz w:val="22"/>
          <w:szCs w:val="22"/>
          <w:shd w:val="clear" w:color="auto" w:fill="FFFFFF"/>
        </w:rPr>
        <w:t>a unified explanation</w:t>
      </w:r>
      <w:r w:rsidR="008644D9">
        <w:rPr>
          <w:rFonts w:ascii="Times New Roman" w:hAnsi="Times New Roman"/>
          <w:sz w:val="22"/>
          <w:szCs w:val="22"/>
          <w:shd w:val="clear" w:color="auto" w:fill="FFFFFF"/>
        </w:rPr>
        <w:t>.</w:t>
      </w:r>
      <w:r w:rsidR="00E81D3F">
        <w:rPr>
          <w:rFonts w:ascii="Times New Roman" w:hAnsi="Times New Roman"/>
          <w:sz w:val="22"/>
          <w:szCs w:val="22"/>
          <w:shd w:val="clear" w:color="auto" w:fill="FFFFFF"/>
        </w:rPr>
        <w:t>)</w:t>
      </w:r>
    </w:p>
    <w:p w14:paraId="1DB32788" w14:textId="77777777" w:rsidR="00B839DE" w:rsidRDefault="00F26417" w:rsidP="002522EB">
      <w:pPr>
        <w:spacing w:line="360" w:lineRule="auto"/>
        <w:ind w:firstLine="709"/>
        <w:jc w:val="both"/>
        <w:rPr>
          <w:rFonts w:ascii="Times New Roman" w:hAnsi="Times New Roman"/>
          <w:sz w:val="22"/>
          <w:szCs w:val="22"/>
        </w:rPr>
      </w:pPr>
      <w:r w:rsidRPr="001D3EAF">
        <w:rPr>
          <w:rFonts w:ascii="Times New Roman" w:hAnsi="Times New Roman"/>
          <w:sz w:val="22"/>
          <w:szCs w:val="22"/>
          <w:shd w:val="clear" w:color="auto" w:fill="FFFFFF"/>
        </w:rPr>
        <w:t>S</w:t>
      </w:r>
      <w:r w:rsidR="0086750D" w:rsidRPr="001D3EAF">
        <w:rPr>
          <w:rFonts w:ascii="Times New Roman" w:hAnsi="Times New Roman"/>
          <w:sz w:val="22"/>
          <w:szCs w:val="22"/>
          <w:shd w:val="clear" w:color="auto" w:fill="FFFFFF"/>
        </w:rPr>
        <w:t>econd</w:t>
      </w:r>
      <w:r w:rsidRPr="001D3EAF">
        <w:rPr>
          <w:rFonts w:ascii="Times New Roman" w:hAnsi="Times New Roman"/>
          <w:sz w:val="22"/>
          <w:szCs w:val="22"/>
          <w:shd w:val="clear" w:color="auto" w:fill="FFFFFF"/>
        </w:rPr>
        <w:t>ly</w:t>
      </w:r>
      <w:r w:rsidR="000C3FE6" w:rsidRPr="001D3EAF">
        <w:rPr>
          <w:rFonts w:ascii="Times New Roman" w:hAnsi="Times New Roman"/>
          <w:sz w:val="22"/>
          <w:szCs w:val="22"/>
          <w:shd w:val="clear" w:color="auto" w:fill="FFFFFF"/>
        </w:rPr>
        <w:t xml:space="preserve">, </w:t>
      </w:r>
      <w:r w:rsidR="00D46E52" w:rsidRPr="001D3EAF">
        <w:rPr>
          <w:rFonts w:ascii="Times New Roman" w:hAnsi="Times New Roman"/>
          <w:sz w:val="22"/>
          <w:szCs w:val="22"/>
          <w:shd w:val="clear" w:color="auto" w:fill="FFFFFF"/>
        </w:rPr>
        <w:t xml:space="preserve">not only </w:t>
      </w:r>
      <w:r w:rsidR="00343732" w:rsidRPr="001D3EAF">
        <w:rPr>
          <w:rFonts w:ascii="Times New Roman" w:hAnsi="Times New Roman"/>
          <w:sz w:val="22"/>
          <w:szCs w:val="22"/>
          <w:shd w:val="clear" w:color="auto" w:fill="FFFFFF"/>
        </w:rPr>
        <w:t>Grice’s</w:t>
      </w:r>
      <w:r w:rsidR="008F2A57" w:rsidRPr="001D3EAF">
        <w:rPr>
          <w:rFonts w:ascii="Times New Roman" w:hAnsi="Times New Roman"/>
          <w:sz w:val="22"/>
          <w:szCs w:val="22"/>
          <w:shd w:val="clear" w:color="auto" w:fill="FFFFFF"/>
        </w:rPr>
        <w:t xml:space="preserve"> </w:t>
      </w:r>
      <w:r w:rsidR="00A67D01">
        <w:rPr>
          <w:rFonts w:ascii="Times New Roman" w:hAnsi="Times New Roman"/>
          <w:sz w:val="22"/>
          <w:szCs w:val="22"/>
          <w:shd w:val="clear" w:color="auto" w:fill="FFFFFF"/>
        </w:rPr>
        <w:t>account</w:t>
      </w:r>
      <w:r w:rsidR="008F2A57" w:rsidRPr="001D3EAF">
        <w:rPr>
          <w:rFonts w:ascii="Times New Roman" w:hAnsi="Times New Roman"/>
          <w:sz w:val="22"/>
          <w:szCs w:val="22"/>
          <w:shd w:val="clear" w:color="auto" w:fill="FFFFFF"/>
        </w:rPr>
        <w:t xml:space="preserve"> </w:t>
      </w:r>
      <w:r w:rsidR="007E31CC">
        <w:rPr>
          <w:rFonts w:ascii="Times New Roman" w:hAnsi="Times New Roman"/>
          <w:sz w:val="22"/>
          <w:szCs w:val="22"/>
          <w:shd w:val="clear" w:color="auto" w:fill="FFFFFF"/>
        </w:rPr>
        <w:t xml:space="preserve">cannot </w:t>
      </w:r>
      <w:r w:rsidR="00A67D01">
        <w:rPr>
          <w:rFonts w:ascii="Times New Roman" w:hAnsi="Times New Roman"/>
          <w:sz w:val="22"/>
          <w:szCs w:val="22"/>
          <w:shd w:val="clear" w:color="auto" w:fill="FFFFFF"/>
        </w:rPr>
        <w:t>descri</w:t>
      </w:r>
      <w:r w:rsidR="007E31CC">
        <w:rPr>
          <w:rFonts w:ascii="Times New Roman" w:hAnsi="Times New Roman"/>
          <w:sz w:val="22"/>
          <w:szCs w:val="22"/>
          <w:shd w:val="clear" w:color="auto" w:fill="FFFFFF"/>
        </w:rPr>
        <w:t>be all the cases</w:t>
      </w:r>
      <w:r w:rsidR="00DA2EE6" w:rsidRPr="001D3EAF">
        <w:rPr>
          <w:rFonts w:ascii="Times New Roman" w:hAnsi="Times New Roman"/>
          <w:sz w:val="22"/>
          <w:szCs w:val="22"/>
          <w:shd w:val="clear" w:color="auto" w:fill="FFFFFF"/>
        </w:rPr>
        <w:t>,</w:t>
      </w:r>
      <w:r w:rsidR="00D46E52" w:rsidRPr="001D3EAF">
        <w:rPr>
          <w:rFonts w:ascii="Times New Roman" w:hAnsi="Times New Roman"/>
          <w:sz w:val="22"/>
          <w:szCs w:val="22"/>
          <w:shd w:val="clear" w:color="auto" w:fill="FFFFFF"/>
        </w:rPr>
        <w:t xml:space="preserve"> it </w:t>
      </w:r>
      <w:r w:rsidR="00305CF4" w:rsidRPr="001D3EAF">
        <w:rPr>
          <w:rFonts w:ascii="Times New Roman" w:hAnsi="Times New Roman"/>
          <w:sz w:val="22"/>
          <w:szCs w:val="22"/>
          <w:shd w:val="clear" w:color="auto" w:fill="FFFFFF"/>
        </w:rPr>
        <w:t>arguabl</w:t>
      </w:r>
      <w:r w:rsidR="00DA2EE6" w:rsidRPr="001D3EAF">
        <w:rPr>
          <w:rFonts w:ascii="Times New Roman" w:hAnsi="Times New Roman"/>
          <w:sz w:val="22"/>
          <w:szCs w:val="22"/>
          <w:shd w:val="clear" w:color="auto" w:fill="FFFFFF"/>
        </w:rPr>
        <w:t>y</w:t>
      </w:r>
      <w:r w:rsidR="0086750D" w:rsidRPr="001D3EAF">
        <w:rPr>
          <w:rFonts w:ascii="Times New Roman" w:hAnsi="Times New Roman"/>
          <w:sz w:val="22"/>
          <w:szCs w:val="22"/>
          <w:shd w:val="clear" w:color="auto" w:fill="FFFFFF"/>
        </w:rPr>
        <w:t xml:space="preserve"> </w:t>
      </w:r>
      <w:r w:rsidR="007E31CC">
        <w:rPr>
          <w:rFonts w:ascii="Times New Roman" w:hAnsi="Times New Roman"/>
          <w:sz w:val="22"/>
          <w:szCs w:val="22"/>
          <w:shd w:val="clear" w:color="auto" w:fill="FFFFFF"/>
        </w:rPr>
        <w:t xml:space="preserve">does not explain them </w:t>
      </w:r>
      <w:r w:rsidR="008F2A57" w:rsidRPr="001D3EAF">
        <w:rPr>
          <w:rFonts w:ascii="Times New Roman" w:hAnsi="Times New Roman"/>
          <w:sz w:val="22"/>
          <w:szCs w:val="22"/>
          <w:shd w:val="clear" w:color="auto" w:fill="FFFFFF"/>
        </w:rPr>
        <w:t>adequate</w:t>
      </w:r>
      <w:r w:rsidR="007E31CC">
        <w:rPr>
          <w:rFonts w:ascii="Times New Roman" w:hAnsi="Times New Roman"/>
          <w:sz w:val="22"/>
          <w:szCs w:val="22"/>
          <w:shd w:val="clear" w:color="auto" w:fill="FFFFFF"/>
        </w:rPr>
        <w:t>ly</w:t>
      </w:r>
      <w:r w:rsidR="00AD5868" w:rsidRPr="001D3EAF">
        <w:rPr>
          <w:rFonts w:ascii="Times New Roman" w:hAnsi="Times New Roman"/>
          <w:sz w:val="22"/>
          <w:szCs w:val="22"/>
          <w:shd w:val="clear" w:color="auto" w:fill="FFFFFF"/>
        </w:rPr>
        <w:t>.</w:t>
      </w:r>
      <w:r w:rsidR="008F2A57" w:rsidRPr="001D3EAF">
        <w:rPr>
          <w:rFonts w:ascii="Times New Roman" w:hAnsi="Times New Roman"/>
          <w:sz w:val="22"/>
          <w:szCs w:val="22"/>
          <w:shd w:val="clear" w:color="auto" w:fill="FFFFFF"/>
        </w:rPr>
        <w:t xml:space="preserve"> </w:t>
      </w:r>
      <w:r w:rsidR="00AD5868" w:rsidRPr="001D3EAF">
        <w:rPr>
          <w:rFonts w:ascii="Times New Roman" w:hAnsi="Times New Roman"/>
          <w:sz w:val="22"/>
          <w:szCs w:val="22"/>
        </w:rPr>
        <w:t xml:space="preserve">Wilson &amp; </w:t>
      </w:r>
      <w:proofErr w:type="spellStart"/>
      <w:r w:rsidR="00AD5868" w:rsidRPr="001D3EAF">
        <w:rPr>
          <w:rFonts w:ascii="Times New Roman" w:hAnsi="Times New Roman"/>
          <w:sz w:val="22"/>
          <w:szCs w:val="22"/>
        </w:rPr>
        <w:t>Sperber</w:t>
      </w:r>
      <w:proofErr w:type="spellEnd"/>
      <w:r w:rsidR="00AD5868" w:rsidRPr="001D3EAF">
        <w:rPr>
          <w:rFonts w:ascii="Times New Roman" w:hAnsi="Times New Roman"/>
          <w:sz w:val="22"/>
          <w:szCs w:val="22"/>
        </w:rPr>
        <w:t xml:space="preserve"> (2002) object that since nothing is said with irony—speakers do not mean what they say—the </w:t>
      </w:r>
      <w:proofErr w:type="spellStart"/>
      <w:r w:rsidR="00AD5868" w:rsidRPr="001D3EAF">
        <w:rPr>
          <w:rFonts w:ascii="Times New Roman" w:hAnsi="Times New Roman"/>
          <w:sz w:val="22"/>
          <w:szCs w:val="22"/>
        </w:rPr>
        <w:t>implicature</w:t>
      </w:r>
      <w:proofErr w:type="spellEnd"/>
      <w:r w:rsidR="00AD5868" w:rsidRPr="001D3EAF">
        <w:rPr>
          <w:rFonts w:ascii="Times New Roman" w:hAnsi="Times New Roman"/>
          <w:sz w:val="22"/>
          <w:szCs w:val="22"/>
        </w:rPr>
        <w:t xml:space="preserve"> cannot get off the ground. </w:t>
      </w:r>
      <w:r w:rsidR="00687A9D" w:rsidRPr="001D3EAF">
        <w:rPr>
          <w:rFonts w:ascii="Times New Roman" w:hAnsi="Times New Roman"/>
          <w:sz w:val="22"/>
          <w:szCs w:val="22"/>
          <w:shd w:val="clear" w:color="auto" w:fill="FFFFFF"/>
        </w:rPr>
        <w:t>This</w:t>
      </w:r>
      <w:r w:rsidR="008F2A57" w:rsidRPr="001D3EAF">
        <w:rPr>
          <w:rFonts w:ascii="Times New Roman" w:hAnsi="Times New Roman"/>
          <w:sz w:val="22"/>
          <w:szCs w:val="22"/>
          <w:shd w:val="clear" w:color="auto" w:fill="FFFFFF"/>
        </w:rPr>
        <w:t xml:space="preserve"> </w:t>
      </w:r>
      <w:r w:rsidR="004A6C6F" w:rsidRPr="001D3EAF">
        <w:rPr>
          <w:rFonts w:ascii="Times New Roman" w:hAnsi="Times New Roman"/>
          <w:sz w:val="22"/>
          <w:szCs w:val="22"/>
          <w:shd w:val="clear" w:color="auto" w:fill="FFFFFF"/>
        </w:rPr>
        <w:t xml:space="preserve">objection assumes </w:t>
      </w:r>
      <w:r w:rsidR="004A6C6F" w:rsidRPr="001D3EAF">
        <w:rPr>
          <w:rFonts w:ascii="Times New Roman" w:hAnsi="Times New Roman"/>
          <w:sz w:val="22"/>
          <w:szCs w:val="22"/>
          <w:shd w:val="clear" w:color="auto" w:fill="FFFFFF"/>
          <w:lang w:val="en-US"/>
        </w:rPr>
        <w:t xml:space="preserve">that to say that p is to assert that p, whereas there is a weaker </w:t>
      </w:r>
      <w:r w:rsidR="00DE26B6" w:rsidRPr="001D3EAF">
        <w:rPr>
          <w:rFonts w:ascii="Times New Roman" w:hAnsi="Times New Roman"/>
          <w:sz w:val="22"/>
          <w:szCs w:val="22"/>
          <w:shd w:val="clear" w:color="auto" w:fill="FFFFFF"/>
          <w:lang w:val="en-US"/>
        </w:rPr>
        <w:t>sense</w:t>
      </w:r>
      <w:r w:rsidR="004A6C6F" w:rsidRPr="001D3EAF">
        <w:rPr>
          <w:rFonts w:ascii="Times New Roman" w:hAnsi="Times New Roman"/>
          <w:sz w:val="22"/>
          <w:szCs w:val="22"/>
          <w:shd w:val="clear" w:color="auto" w:fill="FFFFFF"/>
          <w:lang w:val="en-US"/>
        </w:rPr>
        <w:t xml:space="preserve"> of understanding ‘say that p’ that does not involve asserting</w:t>
      </w:r>
      <w:r w:rsidR="00B839DE" w:rsidRPr="00B839DE">
        <w:rPr>
          <w:rFonts w:ascii="Times New Roman" w:hAnsi="Times New Roman"/>
          <w:sz w:val="22"/>
          <w:szCs w:val="22"/>
        </w:rPr>
        <w:t xml:space="preserve"> </w:t>
      </w:r>
      <w:r w:rsidR="00B839DE">
        <w:rPr>
          <w:rFonts w:ascii="Times New Roman" w:hAnsi="Times New Roman"/>
          <w:sz w:val="22"/>
          <w:szCs w:val="22"/>
        </w:rPr>
        <w:t xml:space="preserve">but merely </w:t>
      </w:r>
      <w:r w:rsidR="00B839DE" w:rsidRPr="001D3EAF">
        <w:rPr>
          <w:rFonts w:ascii="Times New Roman" w:hAnsi="Times New Roman"/>
          <w:sz w:val="22"/>
          <w:szCs w:val="22"/>
        </w:rPr>
        <w:t>expressing a proposition with no commitment to its truth</w:t>
      </w:r>
      <w:r w:rsidR="004A6C6F" w:rsidRPr="001D3EAF">
        <w:rPr>
          <w:rFonts w:ascii="Times New Roman" w:hAnsi="Times New Roman"/>
          <w:sz w:val="22"/>
          <w:szCs w:val="22"/>
          <w:shd w:val="clear" w:color="auto" w:fill="FFFFFF"/>
          <w:lang w:val="en-US"/>
        </w:rPr>
        <w:t>.</w:t>
      </w:r>
      <w:r w:rsidR="0055181E" w:rsidRPr="001D3EAF">
        <w:rPr>
          <w:rStyle w:val="FootnoteReference"/>
          <w:rFonts w:ascii="Times New Roman" w:hAnsi="Times New Roman"/>
          <w:sz w:val="22"/>
          <w:szCs w:val="22"/>
          <w:shd w:val="clear" w:color="auto" w:fill="FFFFFF"/>
          <w:lang w:val="en-US"/>
        </w:rPr>
        <w:footnoteReference w:id="26"/>
      </w:r>
      <w:r w:rsidR="004A6C6F" w:rsidRPr="001D3EAF">
        <w:rPr>
          <w:rFonts w:ascii="Times New Roman" w:hAnsi="Times New Roman"/>
          <w:sz w:val="22"/>
          <w:szCs w:val="22"/>
          <w:shd w:val="clear" w:color="auto" w:fill="FFFFFF"/>
          <w:lang w:val="en-US"/>
        </w:rPr>
        <w:t xml:space="preserve"> </w:t>
      </w:r>
      <w:r w:rsidR="00BF6983" w:rsidRPr="001D3EAF">
        <w:rPr>
          <w:rFonts w:ascii="Times New Roman" w:hAnsi="Times New Roman"/>
          <w:sz w:val="22"/>
          <w:szCs w:val="22"/>
        </w:rPr>
        <w:t>Gric</w:t>
      </w:r>
      <w:r w:rsidR="002E7F4C" w:rsidRPr="001D3EAF">
        <w:rPr>
          <w:rFonts w:ascii="Times New Roman" w:hAnsi="Times New Roman"/>
          <w:sz w:val="22"/>
          <w:szCs w:val="22"/>
        </w:rPr>
        <w:t xml:space="preserve">e </w:t>
      </w:r>
      <w:r w:rsidR="00E16DA4">
        <w:rPr>
          <w:rFonts w:ascii="Times New Roman" w:hAnsi="Times New Roman"/>
          <w:sz w:val="22"/>
          <w:szCs w:val="22"/>
        </w:rPr>
        <w:t>concede</w:t>
      </w:r>
      <w:r w:rsidR="00DD0ED0">
        <w:rPr>
          <w:rFonts w:ascii="Times New Roman" w:hAnsi="Times New Roman"/>
          <w:sz w:val="22"/>
          <w:szCs w:val="22"/>
        </w:rPr>
        <w:t xml:space="preserve">s </w:t>
      </w:r>
      <w:r w:rsidR="00E354AB">
        <w:rPr>
          <w:rFonts w:ascii="Times New Roman" w:hAnsi="Times New Roman"/>
          <w:sz w:val="22"/>
          <w:szCs w:val="22"/>
        </w:rPr>
        <w:t>this</w:t>
      </w:r>
      <w:r w:rsidR="00E16DA4">
        <w:rPr>
          <w:rFonts w:ascii="Times New Roman" w:hAnsi="Times New Roman"/>
          <w:sz w:val="22"/>
          <w:szCs w:val="22"/>
        </w:rPr>
        <w:t xml:space="preserve"> when</w:t>
      </w:r>
      <w:r w:rsidR="00DD0ED0">
        <w:rPr>
          <w:rFonts w:ascii="Times New Roman" w:hAnsi="Times New Roman"/>
          <w:sz w:val="22"/>
          <w:szCs w:val="22"/>
        </w:rPr>
        <w:t xml:space="preserve"> he</w:t>
      </w:r>
      <w:r w:rsidR="008F1990" w:rsidRPr="001D3EAF">
        <w:rPr>
          <w:rFonts w:ascii="Times New Roman" w:hAnsi="Times New Roman"/>
          <w:sz w:val="22"/>
          <w:szCs w:val="22"/>
        </w:rPr>
        <w:t xml:space="preserve"> </w:t>
      </w:r>
      <w:r w:rsidR="00E16DA4">
        <w:rPr>
          <w:rFonts w:ascii="Times New Roman" w:hAnsi="Times New Roman"/>
          <w:sz w:val="22"/>
          <w:szCs w:val="22"/>
        </w:rPr>
        <w:t>explain</w:t>
      </w:r>
      <w:r w:rsidR="00DD0ED0">
        <w:rPr>
          <w:rFonts w:ascii="Times New Roman" w:hAnsi="Times New Roman"/>
          <w:sz w:val="22"/>
          <w:szCs w:val="22"/>
        </w:rPr>
        <w:t>s</w:t>
      </w:r>
      <w:r w:rsidR="00E44F11" w:rsidRPr="001D3EAF">
        <w:rPr>
          <w:rFonts w:ascii="Times New Roman" w:hAnsi="Times New Roman"/>
          <w:sz w:val="22"/>
          <w:szCs w:val="22"/>
        </w:rPr>
        <w:t xml:space="preserve"> </w:t>
      </w:r>
      <w:r w:rsidR="00DE6330" w:rsidRPr="001D3EAF">
        <w:rPr>
          <w:rFonts w:ascii="Times New Roman" w:hAnsi="Times New Roman"/>
          <w:sz w:val="22"/>
          <w:szCs w:val="22"/>
        </w:rPr>
        <w:t>iron</w:t>
      </w:r>
      <w:r w:rsidR="00BF6983" w:rsidRPr="001D3EAF">
        <w:rPr>
          <w:rFonts w:ascii="Times New Roman" w:hAnsi="Times New Roman"/>
          <w:sz w:val="22"/>
          <w:szCs w:val="22"/>
        </w:rPr>
        <w:t xml:space="preserve">ic </w:t>
      </w:r>
      <w:proofErr w:type="spellStart"/>
      <w:r w:rsidR="00BF6983" w:rsidRPr="001D3EAF">
        <w:rPr>
          <w:rFonts w:ascii="Times New Roman" w:hAnsi="Times New Roman"/>
          <w:sz w:val="22"/>
          <w:szCs w:val="22"/>
        </w:rPr>
        <w:t>implicature</w:t>
      </w:r>
      <w:proofErr w:type="spellEnd"/>
      <w:r w:rsidR="002E7F4C" w:rsidRPr="001D3EAF">
        <w:rPr>
          <w:rFonts w:ascii="Times New Roman" w:hAnsi="Times New Roman"/>
          <w:sz w:val="22"/>
          <w:szCs w:val="22"/>
        </w:rPr>
        <w:t xml:space="preserve"> </w:t>
      </w:r>
      <w:r w:rsidR="00AA4039">
        <w:rPr>
          <w:rFonts w:ascii="Times New Roman" w:hAnsi="Times New Roman"/>
          <w:sz w:val="22"/>
          <w:szCs w:val="22"/>
        </w:rPr>
        <w:t>as a matter of</w:t>
      </w:r>
      <w:r w:rsidR="008665A4" w:rsidRPr="001D3EAF">
        <w:rPr>
          <w:rFonts w:ascii="Times New Roman" w:hAnsi="Times New Roman"/>
          <w:sz w:val="22"/>
          <w:szCs w:val="22"/>
        </w:rPr>
        <w:t xml:space="preserve"> </w:t>
      </w:r>
      <w:r w:rsidR="002E7F4C" w:rsidRPr="001D3EAF">
        <w:rPr>
          <w:rFonts w:ascii="Times New Roman" w:hAnsi="Times New Roman"/>
          <w:i/>
          <w:sz w:val="22"/>
          <w:szCs w:val="22"/>
        </w:rPr>
        <w:t>making-as-if-to-say</w:t>
      </w:r>
      <w:r w:rsidR="002E7F4C" w:rsidRPr="001D3EAF">
        <w:rPr>
          <w:rFonts w:ascii="Times New Roman" w:hAnsi="Times New Roman"/>
          <w:sz w:val="22"/>
          <w:szCs w:val="22"/>
        </w:rPr>
        <w:t xml:space="preserve"> something and conveying something </w:t>
      </w:r>
      <w:r w:rsidR="002E7F4C" w:rsidRPr="001D3EAF">
        <w:rPr>
          <w:rFonts w:ascii="Times New Roman" w:hAnsi="Times New Roman"/>
          <w:i/>
          <w:sz w:val="22"/>
          <w:szCs w:val="22"/>
        </w:rPr>
        <w:t>different</w:t>
      </w:r>
      <w:r w:rsidR="002E7F4C" w:rsidRPr="001D3EAF">
        <w:rPr>
          <w:rFonts w:ascii="Times New Roman" w:hAnsi="Times New Roman"/>
          <w:sz w:val="22"/>
          <w:szCs w:val="22"/>
        </w:rPr>
        <w:t>.</w:t>
      </w:r>
      <w:r w:rsidR="00B87691">
        <w:rPr>
          <w:rFonts w:ascii="Times New Roman" w:hAnsi="Times New Roman"/>
          <w:sz w:val="22"/>
          <w:szCs w:val="22"/>
        </w:rPr>
        <w:t xml:space="preserve"> </w:t>
      </w:r>
    </w:p>
    <w:p w14:paraId="3E5AEF21" w14:textId="72AE2347" w:rsidR="005D5525" w:rsidRPr="001D3EAF" w:rsidRDefault="001616CD" w:rsidP="002522EB">
      <w:pPr>
        <w:spacing w:line="360" w:lineRule="auto"/>
        <w:ind w:firstLine="709"/>
        <w:jc w:val="both"/>
        <w:rPr>
          <w:rFonts w:ascii="Times New Roman" w:hAnsi="Times New Roman"/>
          <w:sz w:val="22"/>
          <w:szCs w:val="22"/>
        </w:rPr>
      </w:pPr>
      <w:r>
        <w:rPr>
          <w:rFonts w:ascii="Times New Roman" w:hAnsi="Times New Roman"/>
          <w:sz w:val="22"/>
          <w:szCs w:val="22"/>
        </w:rPr>
        <w:lastRenderedPageBreak/>
        <w:t>A</w:t>
      </w:r>
      <w:r w:rsidR="00EB268F">
        <w:rPr>
          <w:rFonts w:ascii="Times New Roman" w:hAnsi="Times New Roman"/>
          <w:sz w:val="22"/>
          <w:szCs w:val="22"/>
        </w:rPr>
        <w:t xml:space="preserve">s </w:t>
      </w:r>
      <w:r w:rsidR="00FB501A">
        <w:rPr>
          <w:rFonts w:ascii="Times New Roman" w:hAnsi="Times New Roman"/>
          <w:sz w:val="22"/>
          <w:szCs w:val="22"/>
        </w:rPr>
        <w:t>a</w:t>
      </w:r>
      <w:r w:rsidR="00FB501A" w:rsidRPr="001D3EAF">
        <w:rPr>
          <w:rFonts w:ascii="Times New Roman" w:hAnsi="Times New Roman"/>
          <w:sz w:val="22"/>
          <w:szCs w:val="22"/>
        </w:rPr>
        <w:t xml:space="preserve"> whole</w:t>
      </w:r>
      <w:r>
        <w:rPr>
          <w:rFonts w:ascii="Times New Roman" w:hAnsi="Times New Roman"/>
          <w:sz w:val="22"/>
          <w:szCs w:val="22"/>
        </w:rPr>
        <w:t>,</w:t>
      </w:r>
      <w:r w:rsidR="00FB501A" w:rsidRPr="001D3EAF">
        <w:rPr>
          <w:rFonts w:ascii="Times New Roman" w:hAnsi="Times New Roman"/>
          <w:sz w:val="22"/>
          <w:szCs w:val="22"/>
        </w:rPr>
        <w:t xml:space="preserve"> </w:t>
      </w:r>
      <w:r w:rsidR="00EB268F" w:rsidRPr="001D3EAF">
        <w:rPr>
          <w:rFonts w:ascii="Times New Roman" w:hAnsi="Times New Roman"/>
          <w:i/>
          <w:sz w:val="22"/>
          <w:szCs w:val="22"/>
        </w:rPr>
        <w:t>making-as-if-to-say</w:t>
      </w:r>
      <w:r w:rsidR="00EB268F">
        <w:rPr>
          <w:rFonts w:ascii="Times New Roman" w:hAnsi="Times New Roman"/>
          <w:sz w:val="22"/>
          <w:szCs w:val="22"/>
        </w:rPr>
        <w:t xml:space="preserve"> i</w:t>
      </w:r>
      <w:r w:rsidR="00FB501A">
        <w:rPr>
          <w:rFonts w:ascii="Times New Roman" w:hAnsi="Times New Roman"/>
          <w:sz w:val="22"/>
          <w:szCs w:val="22"/>
        </w:rPr>
        <w:t>s</w:t>
      </w:r>
      <w:r w:rsidR="00833B85" w:rsidRPr="001D3EAF">
        <w:rPr>
          <w:rFonts w:ascii="Times New Roman" w:hAnsi="Times New Roman"/>
          <w:sz w:val="22"/>
          <w:szCs w:val="22"/>
        </w:rPr>
        <w:t xml:space="preserve"> </w:t>
      </w:r>
      <w:r w:rsidR="00B839DE">
        <w:rPr>
          <w:rFonts w:ascii="Times New Roman" w:hAnsi="Times New Roman"/>
          <w:sz w:val="22"/>
          <w:szCs w:val="22"/>
        </w:rPr>
        <w:t xml:space="preserve">a </w:t>
      </w:r>
      <w:r w:rsidR="00020F3A" w:rsidRPr="001D3EAF">
        <w:rPr>
          <w:rFonts w:ascii="Times New Roman" w:hAnsi="Times New Roman"/>
          <w:sz w:val="22"/>
          <w:szCs w:val="22"/>
        </w:rPr>
        <w:t>weak</w:t>
      </w:r>
      <w:r w:rsidR="00B839DE">
        <w:rPr>
          <w:rFonts w:ascii="Times New Roman" w:hAnsi="Times New Roman"/>
          <w:sz w:val="22"/>
          <w:szCs w:val="22"/>
        </w:rPr>
        <w:t xml:space="preserve"> form of ‘saying</w:t>
      </w:r>
      <w:r w:rsidR="00323F52">
        <w:rPr>
          <w:rFonts w:ascii="Times New Roman" w:hAnsi="Times New Roman"/>
          <w:sz w:val="22"/>
          <w:szCs w:val="22"/>
        </w:rPr>
        <w:t>.</w:t>
      </w:r>
      <w:r w:rsidR="00B839DE">
        <w:rPr>
          <w:rFonts w:ascii="Times New Roman" w:hAnsi="Times New Roman"/>
          <w:sz w:val="22"/>
          <w:szCs w:val="22"/>
        </w:rPr>
        <w:t>’</w:t>
      </w:r>
      <w:r w:rsidR="00323F52">
        <w:rPr>
          <w:rFonts w:ascii="Times New Roman" w:hAnsi="Times New Roman"/>
          <w:sz w:val="22"/>
          <w:szCs w:val="22"/>
        </w:rPr>
        <w:t xml:space="preserve"> T</w:t>
      </w:r>
      <w:r w:rsidR="009F5DA7" w:rsidRPr="001D3EAF">
        <w:rPr>
          <w:rFonts w:ascii="Times New Roman" w:hAnsi="Times New Roman"/>
          <w:sz w:val="22"/>
          <w:szCs w:val="22"/>
        </w:rPr>
        <w:t xml:space="preserve">he </w:t>
      </w:r>
      <w:r w:rsidR="00020F3A" w:rsidRPr="001D3EAF">
        <w:rPr>
          <w:rFonts w:ascii="Times New Roman" w:hAnsi="Times New Roman"/>
          <w:sz w:val="22"/>
          <w:szCs w:val="22"/>
        </w:rPr>
        <w:t>speaker</w:t>
      </w:r>
      <w:r w:rsidR="009F5DA7" w:rsidRPr="001D3EAF">
        <w:rPr>
          <w:rFonts w:ascii="Times New Roman" w:hAnsi="Times New Roman"/>
          <w:sz w:val="22"/>
          <w:szCs w:val="22"/>
        </w:rPr>
        <w:t xml:space="preserve"> </w:t>
      </w:r>
      <w:r w:rsidR="00DE6330" w:rsidRPr="001D3EAF">
        <w:rPr>
          <w:rFonts w:ascii="Times New Roman" w:hAnsi="Times New Roman"/>
          <w:sz w:val="22"/>
          <w:szCs w:val="22"/>
        </w:rPr>
        <w:t xml:space="preserve">knowingly </w:t>
      </w:r>
      <w:r w:rsidR="001A615A" w:rsidRPr="001D3EAF">
        <w:rPr>
          <w:rFonts w:ascii="Times New Roman" w:hAnsi="Times New Roman"/>
          <w:sz w:val="22"/>
          <w:szCs w:val="22"/>
        </w:rPr>
        <w:t>say</w:t>
      </w:r>
      <w:r w:rsidR="00833B85" w:rsidRPr="001D3EAF">
        <w:rPr>
          <w:rFonts w:ascii="Times New Roman" w:hAnsi="Times New Roman"/>
          <w:sz w:val="22"/>
          <w:szCs w:val="22"/>
        </w:rPr>
        <w:t>s</w:t>
      </w:r>
      <w:r w:rsidR="001A615A" w:rsidRPr="001D3EAF">
        <w:rPr>
          <w:rFonts w:ascii="Times New Roman" w:hAnsi="Times New Roman"/>
          <w:sz w:val="22"/>
          <w:szCs w:val="22"/>
        </w:rPr>
        <w:t xml:space="preserve"> </w:t>
      </w:r>
      <w:r w:rsidR="00020F3A" w:rsidRPr="001D3EAF">
        <w:rPr>
          <w:rFonts w:ascii="Times New Roman" w:hAnsi="Times New Roman"/>
          <w:sz w:val="22"/>
          <w:szCs w:val="22"/>
        </w:rPr>
        <w:t xml:space="preserve">something </w:t>
      </w:r>
      <w:r w:rsidR="009F5DA7" w:rsidRPr="001D3EAF">
        <w:rPr>
          <w:rFonts w:ascii="Times New Roman" w:hAnsi="Times New Roman"/>
          <w:sz w:val="22"/>
          <w:szCs w:val="22"/>
        </w:rPr>
        <w:t>she</w:t>
      </w:r>
      <w:r w:rsidR="001A615A" w:rsidRPr="001D3EAF">
        <w:rPr>
          <w:rFonts w:ascii="Times New Roman" w:hAnsi="Times New Roman"/>
          <w:sz w:val="22"/>
          <w:szCs w:val="22"/>
        </w:rPr>
        <w:t xml:space="preserve"> </w:t>
      </w:r>
      <w:r w:rsidR="00AE296B" w:rsidRPr="001D3EAF">
        <w:rPr>
          <w:rFonts w:ascii="Times New Roman" w:hAnsi="Times New Roman"/>
          <w:sz w:val="22"/>
          <w:szCs w:val="22"/>
        </w:rPr>
        <w:t>do</w:t>
      </w:r>
      <w:r w:rsidR="009F5DA7" w:rsidRPr="001D3EAF">
        <w:rPr>
          <w:rFonts w:ascii="Times New Roman" w:hAnsi="Times New Roman"/>
          <w:sz w:val="22"/>
          <w:szCs w:val="22"/>
        </w:rPr>
        <w:t>es</w:t>
      </w:r>
      <w:r w:rsidR="00AE296B" w:rsidRPr="001D3EAF">
        <w:rPr>
          <w:rFonts w:ascii="Times New Roman" w:hAnsi="Times New Roman"/>
          <w:sz w:val="22"/>
          <w:szCs w:val="22"/>
        </w:rPr>
        <w:t xml:space="preserve">n’t </w:t>
      </w:r>
      <w:r w:rsidR="007F31B6" w:rsidRPr="001D3EAF">
        <w:rPr>
          <w:rFonts w:ascii="Times New Roman" w:hAnsi="Times New Roman"/>
          <w:sz w:val="22"/>
          <w:szCs w:val="22"/>
        </w:rPr>
        <w:t>believe</w:t>
      </w:r>
      <w:r w:rsidR="00323F52">
        <w:rPr>
          <w:rFonts w:ascii="Times New Roman" w:hAnsi="Times New Roman"/>
          <w:sz w:val="22"/>
          <w:szCs w:val="22"/>
        </w:rPr>
        <w:t xml:space="preserve">: </w:t>
      </w:r>
      <w:r w:rsidR="00B839DE">
        <w:rPr>
          <w:rFonts w:ascii="Times New Roman" w:hAnsi="Times New Roman"/>
          <w:sz w:val="22"/>
          <w:szCs w:val="22"/>
        </w:rPr>
        <w:t>she does not assert anything</w:t>
      </w:r>
      <w:r w:rsidR="00641DFC">
        <w:rPr>
          <w:rFonts w:ascii="Times New Roman" w:hAnsi="Times New Roman"/>
          <w:sz w:val="22"/>
          <w:szCs w:val="22"/>
        </w:rPr>
        <w:t xml:space="preserve"> but</w:t>
      </w:r>
      <w:r w:rsidR="00B839DE">
        <w:rPr>
          <w:rFonts w:ascii="Times New Roman" w:hAnsi="Times New Roman"/>
          <w:sz w:val="22"/>
          <w:szCs w:val="22"/>
        </w:rPr>
        <w:t xml:space="preserve"> merely </w:t>
      </w:r>
      <w:r w:rsidR="002C68E6">
        <w:rPr>
          <w:rFonts w:ascii="Times New Roman" w:hAnsi="Times New Roman"/>
          <w:sz w:val="22"/>
          <w:szCs w:val="22"/>
        </w:rPr>
        <w:t>pretend</w:t>
      </w:r>
      <w:r w:rsidR="00641DFC">
        <w:rPr>
          <w:rFonts w:ascii="Times New Roman" w:hAnsi="Times New Roman"/>
          <w:sz w:val="22"/>
          <w:szCs w:val="22"/>
        </w:rPr>
        <w:t>s</w:t>
      </w:r>
      <w:r w:rsidR="00833B85" w:rsidRPr="001D3EAF">
        <w:rPr>
          <w:rFonts w:ascii="Times New Roman" w:hAnsi="Times New Roman"/>
          <w:sz w:val="22"/>
          <w:szCs w:val="22"/>
        </w:rPr>
        <w:t xml:space="preserve"> </w:t>
      </w:r>
      <w:r w:rsidR="00833B85" w:rsidRPr="00F17BA3">
        <w:rPr>
          <w:rFonts w:ascii="Times New Roman" w:hAnsi="Times New Roman"/>
          <w:sz w:val="22"/>
          <w:szCs w:val="22"/>
        </w:rPr>
        <w:t xml:space="preserve">or </w:t>
      </w:r>
      <w:r w:rsidR="00052F75" w:rsidRPr="00F17BA3">
        <w:rPr>
          <w:rFonts w:ascii="Times New Roman" w:hAnsi="Times New Roman"/>
          <w:sz w:val="22"/>
          <w:szCs w:val="22"/>
        </w:rPr>
        <w:t>play-say</w:t>
      </w:r>
      <w:r w:rsidR="00641DFC">
        <w:rPr>
          <w:rFonts w:ascii="Times New Roman" w:hAnsi="Times New Roman"/>
          <w:sz w:val="22"/>
          <w:szCs w:val="22"/>
        </w:rPr>
        <w:t>s</w:t>
      </w:r>
      <w:r w:rsidR="00B839DE">
        <w:rPr>
          <w:rFonts w:ascii="Times New Roman" w:hAnsi="Times New Roman"/>
          <w:sz w:val="22"/>
          <w:szCs w:val="22"/>
        </w:rPr>
        <w:t xml:space="preserve"> something</w:t>
      </w:r>
      <w:r w:rsidR="00CC2EFD" w:rsidRPr="001D3EAF">
        <w:rPr>
          <w:rFonts w:ascii="Times New Roman" w:hAnsi="Times New Roman"/>
          <w:sz w:val="22"/>
          <w:szCs w:val="22"/>
        </w:rPr>
        <w:t>.</w:t>
      </w:r>
      <w:r w:rsidR="00F258A8" w:rsidRPr="001D3EAF">
        <w:rPr>
          <w:rFonts w:ascii="Times New Roman" w:hAnsi="Times New Roman"/>
          <w:sz w:val="22"/>
          <w:szCs w:val="22"/>
        </w:rPr>
        <w:t xml:space="preserve"> </w:t>
      </w:r>
      <w:r w:rsidR="00977A7B">
        <w:rPr>
          <w:rFonts w:ascii="Times New Roman" w:hAnsi="Times New Roman"/>
          <w:sz w:val="22"/>
          <w:szCs w:val="22"/>
        </w:rPr>
        <w:t>However,</w:t>
      </w:r>
      <w:r w:rsidR="00323F52">
        <w:rPr>
          <w:rFonts w:ascii="Times New Roman" w:hAnsi="Times New Roman"/>
          <w:sz w:val="22"/>
          <w:szCs w:val="22"/>
        </w:rPr>
        <w:t xml:space="preserve"> </w:t>
      </w:r>
      <w:r w:rsidR="00020F3A" w:rsidRPr="001D3EAF">
        <w:rPr>
          <w:rFonts w:ascii="Times New Roman" w:hAnsi="Times New Roman"/>
          <w:sz w:val="22"/>
          <w:szCs w:val="22"/>
        </w:rPr>
        <w:t xml:space="preserve">the ‘saying’ </w:t>
      </w:r>
      <w:r w:rsidR="005022F4">
        <w:rPr>
          <w:rFonts w:ascii="Times New Roman" w:hAnsi="Times New Roman"/>
          <w:sz w:val="22"/>
          <w:szCs w:val="22"/>
        </w:rPr>
        <w:t>fall</w:t>
      </w:r>
      <w:r w:rsidR="00977A7B">
        <w:rPr>
          <w:rFonts w:ascii="Times New Roman" w:hAnsi="Times New Roman"/>
          <w:sz w:val="22"/>
          <w:szCs w:val="22"/>
        </w:rPr>
        <w:t>ing</w:t>
      </w:r>
      <w:r w:rsidR="005022F4">
        <w:rPr>
          <w:rFonts w:ascii="Times New Roman" w:hAnsi="Times New Roman"/>
          <w:sz w:val="22"/>
          <w:szCs w:val="22"/>
        </w:rPr>
        <w:t xml:space="preserve"> </w:t>
      </w:r>
      <w:r w:rsidR="006A6788">
        <w:rPr>
          <w:rFonts w:ascii="Times New Roman" w:hAnsi="Times New Roman"/>
          <w:sz w:val="22"/>
          <w:szCs w:val="22"/>
        </w:rPr>
        <w:t xml:space="preserve">under </w:t>
      </w:r>
      <w:r w:rsidR="00977A7B">
        <w:rPr>
          <w:rFonts w:ascii="Times New Roman" w:hAnsi="Times New Roman"/>
          <w:sz w:val="22"/>
          <w:szCs w:val="22"/>
        </w:rPr>
        <w:t>the</w:t>
      </w:r>
      <w:r w:rsidR="005022F4">
        <w:rPr>
          <w:rFonts w:ascii="Times New Roman" w:hAnsi="Times New Roman"/>
          <w:sz w:val="22"/>
          <w:szCs w:val="22"/>
        </w:rPr>
        <w:t xml:space="preserve"> scope </w:t>
      </w:r>
      <w:r w:rsidR="00977A7B">
        <w:rPr>
          <w:rFonts w:ascii="Times New Roman" w:hAnsi="Times New Roman"/>
          <w:sz w:val="22"/>
          <w:szCs w:val="22"/>
        </w:rPr>
        <w:t xml:space="preserve">of pretence </w:t>
      </w:r>
      <w:r w:rsidR="00F625BE">
        <w:rPr>
          <w:rFonts w:ascii="Times New Roman" w:hAnsi="Times New Roman"/>
          <w:sz w:val="22"/>
          <w:szCs w:val="22"/>
        </w:rPr>
        <w:t xml:space="preserve">can be understood </w:t>
      </w:r>
      <w:r w:rsidR="00020F3A" w:rsidRPr="001D3EAF">
        <w:rPr>
          <w:rFonts w:ascii="Times New Roman" w:hAnsi="Times New Roman"/>
          <w:sz w:val="22"/>
          <w:szCs w:val="22"/>
        </w:rPr>
        <w:t>strong</w:t>
      </w:r>
      <w:r w:rsidR="006A6788">
        <w:rPr>
          <w:rFonts w:ascii="Times New Roman" w:hAnsi="Times New Roman"/>
          <w:sz w:val="22"/>
          <w:szCs w:val="22"/>
        </w:rPr>
        <w:t xml:space="preserve">ly as </w:t>
      </w:r>
      <w:r w:rsidR="00F625BE">
        <w:rPr>
          <w:rFonts w:ascii="Times New Roman" w:hAnsi="Times New Roman"/>
          <w:sz w:val="22"/>
          <w:szCs w:val="22"/>
        </w:rPr>
        <w:t>asserting</w:t>
      </w:r>
      <w:r w:rsidR="00B04A3C">
        <w:rPr>
          <w:rFonts w:ascii="Times New Roman" w:hAnsi="Times New Roman"/>
          <w:sz w:val="22"/>
          <w:szCs w:val="22"/>
        </w:rPr>
        <w:t>,</w:t>
      </w:r>
      <w:r w:rsidR="00276A57">
        <w:rPr>
          <w:rStyle w:val="FootnoteReference"/>
          <w:rFonts w:ascii="Times New Roman" w:hAnsi="Times New Roman"/>
          <w:sz w:val="22"/>
          <w:szCs w:val="22"/>
        </w:rPr>
        <w:footnoteReference w:id="27"/>
      </w:r>
      <w:r w:rsidR="009422B4" w:rsidRPr="001D3EAF">
        <w:rPr>
          <w:rFonts w:ascii="Times New Roman" w:hAnsi="Times New Roman"/>
          <w:sz w:val="22"/>
          <w:szCs w:val="22"/>
        </w:rPr>
        <w:t xml:space="preserve"> </w:t>
      </w:r>
      <w:r w:rsidR="00B04A3C">
        <w:rPr>
          <w:rFonts w:ascii="Times New Roman" w:hAnsi="Times New Roman"/>
          <w:sz w:val="22"/>
          <w:szCs w:val="22"/>
        </w:rPr>
        <w:t xml:space="preserve">so that </w:t>
      </w:r>
      <w:r>
        <w:rPr>
          <w:rFonts w:ascii="Times New Roman" w:hAnsi="Times New Roman"/>
          <w:sz w:val="22"/>
          <w:szCs w:val="22"/>
        </w:rPr>
        <w:t>the assertion counts as a</w:t>
      </w:r>
      <w:r w:rsidR="003703DD">
        <w:rPr>
          <w:rFonts w:ascii="Times New Roman" w:hAnsi="Times New Roman"/>
          <w:sz w:val="22"/>
          <w:szCs w:val="22"/>
        </w:rPr>
        <w:t xml:space="preserve"> </w:t>
      </w:r>
      <w:r w:rsidR="003703DD" w:rsidRPr="001D3EAF">
        <w:rPr>
          <w:rFonts w:ascii="Times New Roman" w:hAnsi="Times New Roman"/>
          <w:sz w:val="22"/>
          <w:szCs w:val="22"/>
        </w:rPr>
        <w:t>preten</w:t>
      </w:r>
      <w:r w:rsidR="003703DD">
        <w:rPr>
          <w:rFonts w:ascii="Times New Roman" w:hAnsi="Times New Roman"/>
          <w:sz w:val="22"/>
          <w:szCs w:val="22"/>
        </w:rPr>
        <w:t>d</w:t>
      </w:r>
      <w:r>
        <w:rPr>
          <w:rFonts w:ascii="Times New Roman" w:hAnsi="Times New Roman"/>
          <w:sz w:val="22"/>
          <w:szCs w:val="22"/>
        </w:rPr>
        <w:t xml:space="preserve"> </w:t>
      </w:r>
      <w:r w:rsidR="003703DD">
        <w:rPr>
          <w:rFonts w:ascii="Times New Roman" w:hAnsi="Times New Roman"/>
          <w:sz w:val="22"/>
          <w:szCs w:val="22"/>
        </w:rPr>
        <w:t>assert</w:t>
      </w:r>
      <w:r>
        <w:rPr>
          <w:rFonts w:ascii="Times New Roman" w:hAnsi="Times New Roman"/>
          <w:sz w:val="22"/>
          <w:szCs w:val="22"/>
        </w:rPr>
        <w:t>ion</w:t>
      </w:r>
      <w:r w:rsidR="003703DD">
        <w:rPr>
          <w:rFonts w:ascii="Times New Roman" w:hAnsi="Times New Roman"/>
          <w:sz w:val="22"/>
          <w:szCs w:val="22"/>
        </w:rPr>
        <w:t xml:space="preserve">. </w:t>
      </w:r>
      <w:r w:rsidR="00641DFC">
        <w:rPr>
          <w:rFonts w:ascii="Times New Roman" w:hAnsi="Times New Roman"/>
          <w:sz w:val="22"/>
          <w:szCs w:val="22"/>
        </w:rPr>
        <w:t>I contend that</w:t>
      </w:r>
      <w:r w:rsidR="00B04A3C">
        <w:rPr>
          <w:rFonts w:ascii="Times New Roman" w:hAnsi="Times New Roman"/>
          <w:sz w:val="22"/>
          <w:szCs w:val="22"/>
        </w:rPr>
        <w:t xml:space="preserve"> pretend</w:t>
      </w:r>
      <w:r w:rsidR="003D4861">
        <w:rPr>
          <w:rFonts w:ascii="Times New Roman" w:hAnsi="Times New Roman"/>
          <w:sz w:val="22"/>
          <w:szCs w:val="22"/>
        </w:rPr>
        <w:t xml:space="preserve"> acts </w:t>
      </w:r>
      <w:r w:rsidR="00B04A3C">
        <w:rPr>
          <w:rFonts w:ascii="Times New Roman" w:hAnsi="Times New Roman"/>
          <w:sz w:val="22"/>
          <w:szCs w:val="22"/>
        </w:rPr>
        <w:t>may</w:t>
      </w:r>
      <w:r w:rsidR="003D4861">
        <w:rPr>
          <w:rFonts w:ascii="Times New Roman" w:hAnsi="Times New Roman"/>
          <w:sz w:val="22"/>
          <w:szCs w:val="22"/>
        </w:rPr>
        <w:t xml:space="preserve"> </w:t>
      </w:r>
      <w:r w:rsidR="00B04A3C">
        <w:rPr>
          <w:rFonts w:ascii="Times New Roman" w:hAnsi="Times New Roman"/>
          <w:sz w:val="22"/>
          <w:szCs w:val="22"/>
        </w:rPr>
        <w:t>nonetheless be used to convey</w:t>
      </w:r>
      <w:r w:rsidR="003D4861">
        <w:rPr>
          <w:rFonts w:ascii="Times New Roman" w:hAnsi="Times New Roman"/>
          <w:sz w:val="22"/>
          <w:szCs w:val="22"/>
        </w:rPr>
        <w:t xml:space="preserve"> ironic </w:t>
      </w:r>
      <w:proofErr w:type="spellStart"/>
      <w:r w:rsidR="00661A24" w:rsidRPr="001D3EAF">
        <w:rPr>
          <w:rFonts w:ascii="Times New Roman" w:hAnsi="Times New Roman"/>
          <w:sz w:val="22"/>
          <w:szCs w:val="22"/>
        </w:rPr>
        <w:t>implicature</w:t>
      </w:r>
      <w:r w:rsidR="00B04A3C">
        <w:rPr>
          <w:rFonts w:ascii="Times New Roman" w:hAnsi="Times New Roman"/>
          <w:sz w:val="22"/>
          <w:szCs w:val="22"/>
        </w:rPr>
        <w:t>s</w:t>
      </w:r>
      <w:proofErr w:type="spellEnd"/>
      <w:r w:rsidR="001F1200">
        <w:rPr>
          <w:rFonts w:ascii="Times New Roman" w:hAnsi="Times New Roman"/>
          <w:sz w:val="22"/>
          <w:szCs w:val="22"/>
        </w:rPr>
        <w:t xml:space="preserve">. </w:t>
      </w:r>
      <w:r w:rsidR="004D093E" w:rsidRPr="001D3EAF">
        <w:rPr>
          <w:rFonts w:ascii="Times New Roman" w:hAnsi="Times New Roman"/>
          <w:sz w:val="22"/>
          <w:szCs w:val="22"/>
        </w:rPr>
        <w:t>Grice</w:t>
      </w:r>
      <w:r w:rsidR="00CE2067" w:rsidRPr="001D3EAF">
        <w:rPr>
          <w:rFonts w:ascii="Times New Roman" w:hAnsi="Times New Roman"/>
          <w:sz w:val="22"/>
          <w:szCs w:val="22"/>
        </w:rPr>
        <w:t>’s account</w:t>
      </w:r>
      <w:r w:rsidR="00DF01DC" w:rsidRPr="001D3EAF">
        <w:rPr>
          <w:rFonts w:ascii="Times New Roman" w:hAnsi="Times New Roman"/>
          <w:sz w:val="22"/>
          <w:szCs w:val="22"/>
        </w:rPr>
        <w:t xml:space="preserve"> </w:t>
      </w:r>
      <w:r w:rsidR="005A0275">
        <w:rPr>
          <w:rFonts w:ascii="Times New Roman" w:hAnsi="Times New Roman"/>
          <w:sz w:val="22"/>
          <w:szCs w:val="22"/>
        </w:rPr>
        <w:t xml:space="preserve">of irony </w:t>
      </w:r>
      <w:r w:rsidR="00ED5855" w:rsidRPr="001D3EAF">
        <w:rPr>
          <w:rFonts w:ascii="Times New Roman" w:hAnsi="Times New Roman"/>
          <w:sz w:val="22"/>
          <w:szCs w:val="22"/>
        </w:rPr>
        <w:t xml:space="preserve">can </w:t>
      </w:r>
      <w:r w:rsidR="00B04A3C">
        <w:rPr>
          <w:rFonts w:ascii="Times New Roman" w:hAnsi="Times New Roman"/>
          <w:sz w:val="22"/>
          <w:szCs w:val="22"/>
        </w:rPr>
        <w:t xml:space="preserve">thus </w:t>
      </w:r>
      <w:r w:rsidR="00BD6DED" w:rsidRPr="001D3EAF">
        <w:rPr>
          <w:rFonts w:ascii="Times New Roman" w:hAnsi="Times New Roman"/>
          <w:sz w:val="22"/>
          <w:szCs w:val="22"/>
        </w:rPr>
        <w:t xml:space="preserve">be </w:t>
      </w:r>
      <w:r w:rsidR="00DF01DC" w:rsidRPr="001D3EAF">
        <w:rPr>
          <w:rFonts w:ascii="Times New Roman" w:hAnsi="Times New Roman"/>
          <w:sz w:val="22"/>
          <w:szCs w:val="22"/>
        </w:rPr>
        <w:t>generalized</w:t>
      </w:r>
      <w:r w:rsidR="00BD6DED" w:rsidRPr="001D3EAF">
        <w:rPr>
          <w:rFonts w:ascii="Times New Roman" w:hAnsi="Times New Roman"/>
          <w:sz w:val="22"/>
          <w:szCs w:val="22"/>
        </w:rPr>
        <w:t xml:space="preserve"> with two clauses</w:t>
      </w:r>
      <w:r w:rsidR="002111BB" w:rsidRPr="001D3EAF">
        <w:rPr>
          <w:rFonts w:ascii="Times New Roman" w:hAnsi="Times New Roman"/>
          <w:sz w:val="22"/>
          <w:szCs w:val="22"/>
        </w:rPr>
        <w:t xml:space="preserve">: </w:t>
      </w:r>
    </w:p>
    <w:p w14:paraId="7DB21BC7" w14:textId="77777777" w:rsidR="005D5525" w:rsidRPr="001D3EAF" w:rsidRDefault="005D5525" w:rsidP="005D5525">
      <w:pPr>
        <w:jc w:val="both"/>
        <w:rPr>
          <w:rFonts w:ascii="Times New Roman" w:hAnsi="Times New Roman"/>
          <w:sz w:val="22"/>
          <w:szCs w:val="22"/>
        </w:rPr>
      </w:pPr>
    </w:p>
    <w:p w14:paraId="34E0AA90" w14:textId="646C26B0" w:rsidR="005D5525" w:rsidRPr="001D3EAF" w:rsidRDefault="00C76DDD" w:rsidP="005D5525">
      <w:pPr>
        <w:pStyle w:val="ListParagraph"/>
        <w:numPr>
          <w:ilvl w:val="0"/>
          <w:numId w:val="6"/>
        </w:numPr>
        <w:jc w:val="both"/>
        <w:rPr>
          <w:rFonts w:ascii="Times New Roman" w:hAnsi="Times New Roman"/>
          <w:sz w:val="22"/>
          <w:szCs w:val="22"/>
        </w:rPr>
      </w:pPr>
      <w:r w:rsidRPr="001D3EAF">
        <w:rPr>
          <w:rFonts w:ascii="Times New Roman" w:hAnsi="Times New Roman"/>
          <w:sz w:val="22"/>
          <w:szCs w:val="22"/>
        </w:rPr>
        <w:t>nothing is asserted</w:t>
      </w:r>
      <w:r w:rsidR="00116919" w:rsidRPr="001D3EAF">
        <w:rPr>
          <w:rFonts w:ascii="Times New Roman" w:hAnsi="Times New Roman"/>
          <w:sz w:val="22"/>
          <w:szCs w:val="22"/>
        </w:rPr>
        <w:t xml:space="preserve"> (or </w:t>
      </w:r>
      <w:proofErr w:type="spellStart"/>
      <w:r w:rsidR="00116919" w:rsidRPr="001D3EAF">
        <w:rPr>
          <w:rFonts w:ascii="Times New Roman" w:hAnsi="Times New Roman"/>
          <w:sz w:val="22"/>
          <w:szCs w:val="22"/>
        </w:rPr>
        <w:t>illocuted</w:t>
      </w:r>
      <w:proofErr w:type="spellEnd"/>
      <w:r w:rsidR="00116919" w:rsidRPr="001D3EAF">
        <w:rPr>
          <w:rFonts w:ascii="Times New Roman" w:hAnsi="Times New Roman"/>
          <w:sz w:val="22"/>
          <w:szCs w:val="22"/>
        </w:rPr>
        <w:t>)</w:t>
      </w:r>
      <w:r w:rsidR="00DC55D9" w:rsidRPr="001D3EAF">
        <w:rPr>
          <w:rFonts w:ascii="Times New Roman" w:hAnsi="Times New Roman"/>
          <w:sz w:val="22"/>
          <w:szCs w:val="22"/>
        </w:rPr>
        <w:t xml:space="preserve">: </w:t>
      </w:r>
      <w:r w:rsidRPr="001D3EAF">
        <w:rPr>
          <w:rFonts w:ascii="Times New Roman" w:hAnsi="Times New Roman"/>
          <w:sz w:val="22"/>
          <w:szCs w:val="22"/>
        </w:rPr>
        <w:t>the speaker only pretends to assert</w:t>
      </w:r>
      <w:r w:rsidR="00116919" w:rsidRPr="001D3EAF">
        <w:rPr>
          <w:rFonts w:ascii="Times New Roman" w:hAnsi="Times New Roman"/>
          <w:sz w:val="22"/>
          <w:szCs w:val="22"/>
        </w:rPr>
        <w:t xml:space="preserve"> or perform illocutionary act</w:t>
      </w:r>
      <w:r w:rsidR="003B589C" w:rsidRPr="001D3EAF">
        <w:rPr>
          <w:rFonts w:ascii="Times New Roman" w:hAnsi="Times New Roman"/>
          <w:sz w:val="22"/>
          <w:szCs w:val="22"/>
        </w:rPr>
        <w:t>s</w:t>
      </w:r>
      <w:r w:rsidRPr="001D3EAF">
        <w:rPr>
          <w:rFonts w:ascii="Times New Roman" w:hAnsi="Times New Roman"/>
          <w:sz w:val="22"/>
          <w:szCs w:val="22"/>
        </w:rPr>
        <w:t xml:space="preserve">; </w:t>
      </w:r>
    </w:p>
    <w:p w14:paraId="138C6D8D" w14:textId="59D88097" w:rsidR="005D5525" w:rsidRPr="001D3EAF" w:rsidRDefault="00C76DDD" w:rsidP="005D5525">
      <w:pPr>
        <w:pStyle w:val="ListParagraph"/>
        <w:numPr>
          <w:ilvl w:val="0"/>
          <w:numId w:val="6"/>
        </w:numPr>
        <w:jc w:val="both"/>
        <w:rPr>
          <w:rFonts w:ascii="Times New Roman" w:hAnsi="Times New Roman"/>
          <w:sz w:val="22"/>
          <w:szCs w:val="22"/>
        </w:rPr>
      </w:pPr>
      <w:proofErr w:type="spellStart"/>
      <w:proofErr w:type="gramStart"/>
      <w:r w:rsidRPr="001D3EAF">
        <w:rPr>
          <w:rFonts w:ascii="Times New Roman" w:hAnsi="Times New Roman"/>
          <w:sz w:val="22"/>
          <w:szCs w:val="22"/>
        </w:rPr>
        <w:t>implic</w:t>
      </w:r>
      <w:r w:rsidR="00500BF4" w:rsidRPr="001D3EAF">
        <w:rPr>
          <w:rFonts w:ascii="Times New Roman" w:hAnsi="Times New Roman"/>
          <w:sz w:val="22"/>
          <w:szCs w:val="22"/>
        </w:rPr>
        <w:t>atures</w:t>
      </w:r>
      <w:proofErr w:type="spellEnd"/>
      <w:proofErr w:type="gramEnd"/>
      <w:r w:rsidR="00500BF4" w:rsidRPr="001D3EAF">
        <w:rPr>
          <w:rFonts w:ascii="Times New Roman" w:hAnsi="Times New Roman"/>
          <w:sz w:val="22"/>
          <w:szCs w:val="22"/>
        </w:rPr>
        <w:t xml:space="preserve"> are carried by pretend </w:t>
      </w:r>
      <w:r w:rsidRPr="001D3EAF">
        <w:rPr>
          <w:rFonts w:ascii="Times New Roman" w:hAnsi="Times New Roman"/>
          <w:sz w:val="22"/>
          <w:szCs w:val="22"/>
        </w:rPr>
        <w:t>assert</w:t>
      </w:r>
      <w:r w:rsidR="00500BF4" w:rsidRPr="001D3EAF">
        <w:rPr>
          <w:rFonts w:ascii="Times New Roman" w:hAnsi="Times New Roman"/>
          <w:sz w:val="22"/>
          <w:szCs w:val="22"/>
        </w:rPr>
        <w:t>ions</w:t>
      </w:r>
      <w:r w:rsidRPr="001D3EAF">
        <w:rPr>
          <w:rFonts w:ascii="Times New Roman" w:hAnsi="Times New Roman"/>
          <w:sz w:val="22"/>
          <w:szCs w:val="22"/>
        </w:rPr>
        <w:t xml:space="preserve"> </w:t>
      </w:r>
      <w:r w:rsidR="00116919" w:rsidRPr="001D3EAF">
        <w:rPr>
          <w:rFonts w:ascii="Times New Roman" w:hAnsi="Times New Roman"/>
          <w:sz w:val="22"/>
          <w:szCs w:val="22"/>
        </w:rPr>
        <w:t xml:space="preserve">or </w:t>
      </w:r>
      <w:r w:rsidR="00500BF4" w:rsidRPr="001D3EAF">
        <w:rPr>
          <w:rFonts w:ascii="Times New Roman" w:hAnsi="Times New Roman"/>
          <w:sz w:val="22"/>
          <w:szCs w:val="22"/>
        </w:rPr>
        <w:t xml:space="preserve">pretend </w:t>
      </w:r>
      <w:r w:rsidR="00116919" w:rsidRPr="001D3EAF">
        <w:rPr>
          <w:rFonts w:ascii="Times New Roman" w:hAnsi="Times New Roman"/>
          <w:sz w:val="22"/>
          <w:szCs w:val="22"/>
        </w:rPr>
        <w:t>illocutionary act</w:t>
      </w:r>
      <w:r w:rsidR="003B589C" w:rsidRPr="001D3EAF">
        <w:rPr>
          <w:rFonts w:ascii="Times New Roman" w:hAnsi="Times New Roman"/>
          <w:sz w:val="22"/>
          <w:szCs w:val="22"/>
        </w:rPr>
        <w:t>s</w:t>
      </w:r>
      <w:r w:rsidR="00116919" w:rsidRPr="001D3EAF">
        <w:rPr>
          <w:rFonts w:ascii="Times New Roman" w:hAnsi="Times New Roman"/>
          <w:sz w:val="22"/>
          <w:szCs w:val="22"/>
        </w:rPr>
        <w:t xml:space="preserve"> </w:t>
      </w:r>
      <w:r w:rsidRPr="001D3EAF">
        <w:rPr>
          <w:rFonts w:ascii="Times New Roman" w:hAnsi="Times New Roman"/>
          <w:sz w:val="22"/>
          <w:szCs w:val="22"/>
        </w:rPr>
        <w:t>(as well as by assertions</w:t>
      </w:r>
      <w:r w:rsidR="00116919" w:rsidRPr="001D3EAF">
        <w:rPr>
          <w:rFonts w:ascii="Times New Roman" w:hAnsi="Times New Roman"/>
          <w:sz w:val="22"/>
          <w:szCs w:val="22"/>
        </w:rPr>
        <w:t xml:space="preserve"> and </w:t>
      </w:r>
      <w:r w:rsidR="006315BB" w:rsidRPr="001D3EAF">
        <w:rPr>
          <w:rFonts w:ascii="Times New Roman" w:hAnsi="Times New Roman"/>
          <w:sz w:val="22"/>
          <w:szCs w:val="22"/>
        </w:rPr>
        <w:t>sincere</w:t>
      </w:r>
      <w:r w:rsidR="00116919" w:rsidRPr="001D3EAF">
        <w:rPr>
          <w:rFonts w:ascii="Times New Roman" w:hAnsi="Times New Roman"/>
          <w:sz w:val="22"/>
          <w:szCs w:val="22"/>
        </w:rPr>
        <w:t xml:space="preserve"> illocutionary acts</w:t>
      </w:r>
      <w:r w:rsidRPr="001D3EAF">
        <w:rPr>
          <w:rFonts w:ascii="Times New Roman" w:hAnsi="Times New Roman"/>
          <w:sz w:val="22"/>
          <w:szCs w:val="22"/>
        </w:rPr>
        <w:t>).</w:t>
      </w:r>
      <w:r w:rsidR="00DC55D9" w:rsidRPr="001D3EAF">
        <w:rPr>
          <w:rFonts w:ascii="Times New Roman" w:hAnsi="Times New Roman"/>
          <w:sz w:val="22"/>
          <w:szCs w:val="22"/>
        </w:rPr>
        <w:t xml:space="preserve"> </w:t>
      </w:r>
    </w:p>
    <w:p w14:paraId="15658451" w14:textId="77777777" w:rsidR="005D5525" w:rsidRPr="001D3EAF" w:rsidRDefault="005D5525" w:rsidP="005D5525">
      <w:pPr>
        <w:jc w:val="both"/>
        <w:rPr>
          <w:rFonts w:ascii="Times New Roman" w:hAnsi="Times New Roman"/>
          <w:sz w:val="22"/>
          <w:szCs w:val="22"/>
        </w:rPr>
      </w:pPr>
    </w:p>
    <w:p w14:paraId="17CB0FD0" w14:textId="51235D5A" w:rsidR="00B66B1A" w:rsidRPr="001D3EAF" w:rsidRDefault="006315BB" w:rsidP="005D5525">
      <w:pPr>
        <w:spacing w:line="360" w:lineRule="auto"/>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(2004: 71) concedes such a </w:t>
      </w:r>
      <w:r w:rsidR="006233DD" w:rsidRPr="001D3EAF">
        <w:rPr>
          <w:rFonts w:ascii="Times New Roman" w:hAnsi="Times New Roman"/>
          <w:sz w:val="22"/>
          <w:szCs w:val="22"/>
        </w:rPr>
        <w:t>generalization</w:t>
      </w:r>
      <w:r w:rsidRPr="001D3EAF">
        <w:rPr>
          <w:rFonts w:ascii="Times New Roman" w:hAnsi="Times New Roman"/>
          <w:sz w:val="22"/>
          <w:szCs w:val="22"/>
        </w:rPr>
        <w:t xml:space="preserve"> </w:t>
      </w:r>
      <w:r w:rsidR="00B82500" w:rsidRPr="001D3EAF">
        <w:rPr>
          <w:rFonts w:ascii="Times New Roman" w:hAnsi="Times New Roman"/>
          <w:sz w:val="22"/>
          <w:szCs w:val="22"/>
        </w:rPr>
        <w:t>when he argues that</w:t>
      </w:r>
      <w:r w:rsidR="00FF1E39" w:rsidRPr="001D3EAF">
        <w:rPr>
          <w:rFonts w:ascii="Times New Roman" w:hAnsi="Times New Roman"/>
          <w:sz w:val="22"/>
          <w:szCs w:val="22"/>
        </w:rPr>
        <w:t xml:space="preserve"> </w:t>
      </w:r>
      <w:r w:rsidR="00961B9B" w:rsidRPr="001D3EAF">
        <w:rPr>
          <w:rFonts w:ascii="Times New Roman" w:hAnsi="Times New Roman"/>
          <w:sz w:val="22"/>
          <w:szCs w:val="22"/>
        </w:rPr>
        <w:t>ironic</w:t>
      </w:r>
      <w:r w:rsidR="008328DA" w:rsidRPr="001D3EAF">
        <w:rPr>
          <w:rFonts w:ascii="Times New Roman" w:hAnsi="Times New Roman"/>
          <w:sz w:val="22"/>
          <w:szCs w:val="22"/>
        </w:rPr>
        <w:t xml:space="preserve"> content </w:t>
      </w:r>
      <w:r w:rsidR="00B82500" w:rsidRPr="001D3EAF">
        <w:rPr>
          <w:rFonts w:ascii="Times New Roman" w:hAnsi="Times New Roman"/>
          <w:sz w:val="22"/>
          <w:szCs w:val="22"/>
        </w:rPr>
        <w:t>is a</w:t>
      </w:r>
      <w:r w:rsidR="008328DA" w:rsidRPr="001D3EAF">
        <w:rPr>
          <w:rFonts w:ascii="Times New Roman" w:hAnsi="Times New Roman"/>
          <w:sz w:val="22"/>
          <w:szCs w:val="22"/>
        </w:rPr>
        <w:t xml:space="preserve"> ‘secondary meaning</w:t>
      </w:r>
      <w:r w:rsidR="00EC6577" w:rsidRPr="001D3EAF">
        <w:rPr>
          <w:rFonts w:ascii="Times New Roman" w:hAnsi="Times New Roman"/>
          <w:sz w:val="22"/>
          <w:szCs w:val="22"/>
        </w:rPr>
        <w:t>’ (</w:t>
      </w:r>
      <w:r w:rsidR="00FF1E39" w:rsidRPr="001D3EAF">
        <w:rPr>
          <w:rFonts w:ascii="Times New Roman" w:hAnsi="Times New Roman"/>
          <w:sz w:val="22"/>
          <w:szCs w:val="22"/>
        </w:rPr>
        <w:t xml:space="preserve">i.e. </w:t>
      </w:r>
      <w:proofErr w:type="spellStart"/>
      <w:r w:rsidR="00506CCC" w:rsidRPr="001D3EAF">
        <w:rPr>
          <w:rFonts w:ascii="Times New Roman" w:hAnsi="Times New Roman"/>
          <w:sz w:val="22"/>
          <w:szCs w:val="22"/>
        </w:rPr>
        <w:t>implicature</w:t>
      </w:r>
      <w:proofErr w:type="spellEnd"/>
      <w:r w:rsidR="00EC6577" w:rsidRPr="001D3EAF">
        <w:rPr>
          <w:rFonts w:ascii="Times New Roman" w:hAnsi="Times New Roman"/>
          <w:sz w:val="22"/>
          <w:szCs w:val="22"/>
        </w:rPr>
        <w:t xml:space="preserve">) </w:t>
      </w:r>
      <w:r w:rsidR="00961B9B" w:rsidRPr="001D3EAF">
        <w:rPr>
          <w:rFonts w:ascii="Times New Roman" w:hAnsi="Times New Roman"/>
          <w:sz w:val="22"/>
          <w:szCs w:val="22"/>
        </w:rPr>
        <w:t>a</w:t>
      </w:r>
      <w:r w:rsidR="00FF1E39" w:rsidRPr="001D3EAF">
        <w:rPr>
          <w:rFonts w:ascii="Times New Roman" w:hAnsi="Times New Roman"/>
          <w:sz w:val="22"/>
          <w:szCs w:val="22"/>
        </w:rPr>
        <w:t>ris</w:t>
      </w:r>
      <w:r w:rsidR="003A149C">
        <w:rPr>
          <w:rFonts w:ascii="Times New Roman" w:hAnsi="Times New Roman"/>
          <w:sz w:val="22"/>
          <w:szCs w:val="22"/>
        </w:rPr>
        <w:t>ing</w:t>
      </w:r>
      <w:r w:rsidR="00553753" w:rsidRPr="001D3EAF">
        <w:rPr>
          <w:rFonts w:ascii="Times New Roman" w:hAnsi="Times New Roman"/>
          <w:sz w:val="22"/>
          <w:szCs w:val="22"/>
        </w:rPr>
        <w:t xml:space="preserve"> from</w:t>
      </w:r>
      <w:r w:rsidR="00961B9B" w:rsidRPr="001D3EAF">
        <w:rPr>
          <w:rFonts w:ascii="Times New Roman" w:hAnsi="Times New Roman"/>
          <w:sz w:val="22"/>
          <w:szCs w:val="22"/>
        </w:rPr>
        <w:t xml:space="preserve"> pretend assertion</w:t>
      </w:r>
      <w:r w:rsidR="004663C5" w:rsidRPr="001D3EAF">
        <w:rPr>
          <w:rFonts w:ascii="Times New Roman" w:hAnsi="Times New Roman"/>
          <w:sz w:val="22"/>
          <w:szCs w:val="22"/>
        </w:rPr>
        <w:t xml:space="preserve">. </w:t>
      </w:r>
    </w:p>
    <w:p w14:paraId="42DD0099" w14:textId="77777777" w:rsidR="00B66B1A" w:rsidRPr="001D3EAF" w:rsidRDefault="00B66B1A" w:rsidP="00B66B1A">
      <w:pPr>
        <w:ind w:left="720"/>
        <w:jc w:val="both"/>
        <w:rPr>
          <w:rFonts w:ascii="Times New Roman" w:hAnsi="Times New Roman"/>
          <w:sz w:val="18"/>
          <w:szCs w:val="18"/>
        </w:rPr>
      </w:pPr>
    </w:p>
    <w:p w14:paraId="462CE038" w14:textId="330C55BC" w:rsidR="00B66B1A" w:rsidRPr="001D3EAF" w:rsidRDefault="000B6386" w:rsidP="00B66B1A">
      <w:pPr>
        <w:ind w:left="720"/>
        <w:jc w:val="both"/>
        <w:rPr>
          <w:rFonts w:ascii="Times New Roman" w:hAnsi="Times New Roman"/>
          <w:sz w:val="18"/>
          <w:szCs w:val="18"/>
        </w:rPr>
      </w:pPr>
      <w:r w:rsidRPr="001D3EAF">
        <w:rPr>
          <w:rFonts w:ascii="Times New Roman" w:hAnsi="Times New Roman"/>
          <w:sz w:val="18"/>
          <w:szCs w:val="18"/>
        </w:rPr>
        <w:t>‘</w:t>
      </w:r>
      <w:r w:rsidR="00B66B1A" w:rsidRPr="001D3EAF">
        <w:rPr>
          <w:rFonts w:ascii="Times New Roman" w:hAnsi="Times New Roman"/>
          <w:sz w:val="18"/>
          <w:szCs w:val="18"/>
        </w:rPr>
        <w:t xml:space="preserve">What the speaker does in the ironical case is merely to </w:t>
      </w:r>
      <w:r w:rsidR="00B66B1A" w:rsidRPr="001D3EAF">
        <w:rPr>
          <w:rFonts w:ascii="Times New Roman" w:hAnsi="Times New Roman"/>
          <w:i/>
          <w:sz w:val="18"/>
          <w:szCs w:val="18"/>
        </w:rPr>
        <w:t>pretend</w:t>
      </w:r>
      <w:r w:rsidR="00B66B1A" w:rsidRPr="001D3EAF">
        <w:rPr>
          <w:rFonts w:ascii="Times New Roman" w:hAnsi="Times New Roman"/>
          <w:sz w:val="18"/>
          <w:szCs w:val="18"/>
        </w:rPr>
        <w:t xml:space="preserve"> to assert the content of her utterance. Still, there is an element of indirectness here, and we can maintain that irony also possesses a secondary character. By pretending to assert something, the speaker conveys something else, just as, in the other types of cases, by asserting something the speaker conveys something else. By pretending to say of Paul that he is a fine friend in a situation in which just the opposite is obviously true, the speaker manages to communicate that Paul is everything but a fine friend. She shows, by her utterance, how inappropriate it would be to ascribe to Paul the property of being a fine friend.</w:t>
      </w:r>
      <w:r w:rsidRPr="001D3EAF">
        <w:rPr>
          <w:rFonts w:ascii="Times New Roman" w:hAnsi="Times New Roman"/>
          <w:sz w:val="18"/>
          <w:szCs w:val="18"/>
        </w:rPr>
        <w:t>’</w:t>
      </w:r>
    </w:p>
    <w:p w14:paraId="42A2A0E1" w14:textId="77777777" w:rsidR="00B66B1A" w:rsidRPr="001D3EAF" w:rsidRDefault="00B66B1A" w:rsidP="00B66B1A">
      <w:pPr>
        <w:ind w:left="720"/>
        <w:jc w:val="both"/>
        <w:rPr>
          <w:rFonts w:ascii="Times New Roman" w:hAnsi="Times New Roman"/>
          <w:sz w:val="18"/>
          <w:szCs w:val="18"/>
        </w:rPr>
      </w:pPr>
    </w:p>
    <w:p w14:paraId="69E882A8" w14:textId="529BADC3" w:rsidR="00FC1F42" w:rsidRDefault="00F57357" w:rsidP="00974463">
      <w:pPr>
        <w:spacing w:line="360" w:lineRule="auto"/>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w:t>
      </w:r>
      <w:r w:rsidR="001A458D" w:rsidRPr="001D3EAF">
        <w:rPr>
          <w:rFonts w:ascii="Times New Roman" w:hAnsi="Times New Roman"/>
          <w:sz w:val="22"/>
          <w:szCs w:val="22"/>
        </w:rPr>
        <w:t>2004</w:t>
      </w:r>
      <w:r w:rsidRPr="001D3EAF">
        <w:rPr>
          <w:rFonts w:ascii="Times New Roman" w:hAnsi="Times New Roman"/>
          <w:sz w:val="22"/>
          <w:szCs w:val="22"/>
        </w:rPr>
        <w:t xml:space="preserve">: 77) </w:t>
      </w:r>
      <w:r w:rsidR="00D177BB" w:rsidRPr="001D3EAF">
        <w:rPr>
          <w:rFonts w:ascii="Times New Roman" w:hAnsi="Times New Roman"/>
          <w:sz w:val="22"/>
          <w:szCs w:val="22"/>
        </w:rPr>
        <w:t xml:space="preserve">further </w:t>
      </w:r>
      <w:r w:rsidR="00656DE4" w:rsidRPr="001D3EAF">
        <w:rPr>
          <w:rFonts w:ascii="Times New Roman" w:hAnsi="Times New Roman"/>
          <w:sz w:val="22"/>
          <w:szCs w:val="22"/>
        </w:rPr>
        <w:t>argues</w:t>
      </w:r>
      <w:r w:rsidR="00B06802" w:rsidRPr="001D3EAF">
        <w:rPr>
          <w:rFonts w:ascii="Times New Roman" w:hAnsi="Times New Roman"/>
          <w:sz w:val="22"/>
          <w:szCs w:val="22"/>
        </w:rPr>
        <w:t xml:space="preserve"> </w:t>
      </w:r>
      <w:r w:rsidR="00D177BB" w:rsidRPr="001D3EAF">
        <w:rPr>
          <w:rFonts w:ascii="Times New Roman" w:hAnsi="Times New Roman"/>
          <w:sz w:val="22"/>
          <w:szCs w:val="22"/>
        </w:rPr>
        <w:t xml:space="preserve">that </w:t>
      </w:r>
      <w:r w:rsidRPr="001D3EAF">
        <w:rPr>
          <w:rFonts w:ascii="Times New Roman" w:hAnsi="Times New Roman"/>
          <w:sz w:val="22"/>
          <w:szCs w:val="22"/>
        </w:rPr>
        <w:t xml:space="preserve">pretence </w:t>
      </w:r>
      <w:r w:rsidR="00D241B8" w:rsidRPr="001D3EAF">
        <w:rPr>
          <w:rFonts w:ascii="Times New Roman" w:hAnsi="Times New Roman"/>
          <w:sz w:val="22"/>
          <w:szCs w:val="22"/>
        </w:rPr>
        <w:t>enter</w:t>
      </w:r>
      <w:r w:rsidR="00D177BB" w:rsidRPr="001D3EAF">
        <w:rPr>
          <w:rFonts w:ascii="Times New Roman" w:hAnsi="Times New Roman"/>
          <w:sz w:val="22"/>
          <w:szCs w:val="22"/>
        </w:rPr>
        <w:t>s</w:t>
      </w:r>
      <w:r w:rsidR="00D241B8" w:rsidRPr="001D3EAF">
        <w:rPr>
          <w:rFonts w:ascii="Times New Roman" w:hAnsi="Times New Roman"/>
          <w:sz w:val="22"/>
          <w:szCs w:val="22"/>
        </w:rPr>
        <w:t xml:space="preserve"> into </w:t>
      </w:r>
      <w:r w:rsidR="004C29EB">
        <w:rPr>
          <w:rFonts w:ascii="Times New Roman" w:hAnsi="Times New Roman"/>
          <w:sz w:val="22"/>
          <w:szCs w:val="22"/>
        </w:rPr>
        <w:t xml:space="preserve">the </w:t>
      </w:r>
      <w:r w:rsidR="00AA2155" w:rsidRPr="001D3EAF">
        <w:rPr>
          <w:rFonts w:ascii="Times New Roman" w:hAnsi="Times New Roman"/>
          <w:sz w:val="22"/>
          <w:szCs w:val="22"/>
        </w:rPr>
        <w:t xml:space="preserve">primary </w:t>
      </w:r>
      <w:r w:rsidR="00D177BB" w:rsidRPr="001D3EAF">
        <w:rPr>
          <w:rFonts w:ascii="Times New Roman" w:hAnsi="Times New Roman"/>
          <w:sz w:val="22"/>
          <w:szCs w:val="22"/>
        </w:rPr>
        <w:t xml:space="preserve">meaning </w:t>
      </w:r>
      <w:r w:rsidR="0034391B" w:rsidRPr="001D3EAF">
        <w:rPr>
          <w:rFonts w:ascii="Times New Roman" w:hAnsi="Times New Roman"/>
          <w:sz w:val="22"/>
          <w:szCs w:val="22"/>
        </w:rPr>
        <w:t>(i.e. said-content incl</w:t>
      </w:r>
      <w:r w:rsidR="003A149C">
        <w:rPr>
          <w:rFonts w:ascii="Times New Roman" w:hAnsi="Times New Roman"/>
          <w:sz w:val="22"/>
          <w:szCs w:val="22"/>
        </w:rPr>
        <w:t>u</w:t>
      </w:r>
      <w:r w:rsidR="004C29EB">
        <w:rPr>
          <w:rFonts w:ascii="Times New Roman" w:hAnsi="Times New Roman"/>
          <w:sz w:val="22"/>
          <w:szCs w:val="22"/>
        </w:rPr>
        <w:t xml:space="preserve">ding </w:t>
      </w:r>
      <w:r w:rsidR="00D56C0B">
        <w:rPr>
          <w:rFonts w:ascii="Times New Roman" w:hAnsi="Times New Roman"/>
          <w:sz w:val="22"/>
          <w:szCs w:val="22"/>
        </w:rPr>
        <w:t xml:space="preserve">illocutionary force), which thereby consists of </w:t>
      </w:r>
      <w:r w:rsidR="00776498" w:rsidRPr="001D3EAF">
        <w:rPr>
          <w:rFonts w:ascii="Times New Roman" w:hAnsi="Times New Roman"/>
          <w:sz w:val="22"/>
          <w:szCs w:val="22"/>
        </w:rPr>
        <w:t xml:space="preserve">two </w:t>
      </w:r>
      <w:r w:rsidR="003A149C" w:rsidRPr="001D3EAF">
        <w:rPr>
          <w:rFonts w:ascii="Times New Roman" w:hAnsi="Times New Roman"/>
          <w:sz w:val="22"/>
          <w:szCs w:val="22"/>
        </w:rPr>
        <w:t xml:space="preserve">layered </w:t>
      </w:r>
      <w:r w:rsidR="00776498" w:rsidRPr="001D3EAF">
        <w:rPr>
          <w:rFonts w:ascii="Times New Roman" w:hAnsi="Times New Roman"/>
          <w:sz w:val="22"/>
          <w:szCs w:val="22"/>
        </w:rPr>
        <w:t>acts</w:t>
      </w:r>
      <w:r w:rsidR="008E7E7E">
        <w:rPr>
          <w:rFonts w:ascii="Times New Roman" w:hAnsi="Times New Roman"/>
          <w:sz w:val="22"/>
          <w:szCs w:val="22"/>
        </w:rPr>
        <w:t>.</w:t>
      </w:r>
      <w:r w:rsidR="00E86E55" w:rsidRPr="001D3EAF">
        <w:rPr>
          <w:rFonts w:ascii="Times New Roman" w:hAnsi="Times New Roman"/>
          <w:sz w:val="22"/>
          <w:szCs w:val="22"/>
        </w:rPr>
        <w:t xml:space="preserve"> </w:t>
      </w:r>
      <w:r w:rsidR="00D56C0B">
        <w:rPr>
          <w:rFonts w:ascii="Times New Roman" w:hAnsi="Times New Roman"/>
          <w:sz w:val="22"/>
          <w:szCs w:val="22"/>
        </w:rPr>
        <w:t>One is what I call bare pretence to</w:t>
      </w:r>
      <w:r w:rsidR="00776498" w:rsidRPr="001D3EAF">
        <w:rPr>
          <w:rFonts w:ascii="Times New Roman" w:hAnsi="Times New Roman"/>
          <w:sz w:val="22"/>
          <w:szCs w:val="22"/>
        </w:rPr>
        <w:t xml:space="preserve"> </w:t>
      </w:r>
      <w:r w:rsidR="006D44EC" w:rsidRPr="001D3EAF">
        <w:rPr>
          <w:rFonts w:ascii="Times New Roman" w:hAnsi="Times New Roman"/>
          <w:sz w:val="22"/>
          <w:szCs w:val="22"/>
        </w:rPr>
        <w:t xml:space="preserve">F </w:t>
      </w:r>
      <w:r w:rsidR="0067691F">
        <w:rPr>
          <w:rFonts w:ascii="Times New Roman" w:hAnsi="Times New Roman"/>
          <w:sz w:val="22"/>
          <w:szCs w:val="22"/>
        </w:rPr>
        <w:t>as it</w:t>
      </w:r>
      <w:r w:rsidR="006D44EC">
        <w:rPr>
          <w:rFonts w:ascii="Times New Roman" w:hAnsi="Times New Roman"/>
          <w:sz w:val="22"/>
          <w:szCs w:val="22"/>
        </w:rPr>
        <w:t xml:space="preserve"> is common to any act of pretence</w:t>
      </w:r>
      <w:r w:rsidR="0034391B" w:rsidRPr="001D3EAF">
        <w:rPr>
          <w:rFonts w:ascii="Times New Roman" w:hAnsi="Times New Roman"/>
          <w:sz w:val="22"/>
          <w:szCs w:val="22"/>
        </w:rPr>
        <w:t xml:space="preserve">. </w:t>
      </w:r>
      <w:r w:rsidR="00AF389C">
        <w:rPr>
          <w:rFonts w:ascii="Times New Roman" w:hAnsi="Times New Roman"/>
          <w:sz w:val="22"/>
          <w:szCs w:val="22"/>
        </w:rPr>
        <w:t>This involves displaying the speech-act</w:t>
      </w:r>
      <w:r w:rsidR="00AF389C" w:rsidRPr="001D3EAF">
        <w:rPr>
          <w:rFonts w:ascii="Times New Roman" w:hAnsi="Times New Roman"/>
          <w:sz w:val="22"/>
          <w:szCs w:val="22"/>
        </w:rPr>
        <w:t xml:space="preserve"> </w:t>
      </w:r>
      <w:r w:rsidR="009E579D">
        <w:rPr>
          <w:rFonts w:ascii="Times New Roman" w:hAnsi="Times New Roman"/>
          <w:sz w:val="22"/>
          <w:szCs w:val="22"/>
        </w:rPr>
        <w:t xml:space="preserve">structure of F </w:t>
      </w:r>
      <w:r w:rsidR="00AF389C">
        <w:rPr>
          <w:rFonts w:ascii="Times New Roman" w:hAnsi="Times New Roman"/>
          <w:sz w:val="22"/>
          <w:szCs w:val="22"/>
        </w:rPr>
        <w:t>(</w:t>
      </w:r>
      <w:r w:rsidR="00AF389C" w:rsidRPr="001D3EAF">
        <w:rPr>
          <w:rFonts w:ascii="Times New Roman" w:hAnsi="Times New Roman"/>
          <w:sz w:val="22"/>
          <w:szCs w:val="22"/>
        </w:rPr>
        <w:t>with its content and force</w:t>
      </w:r>
      <w:r w:rsidR="00AF389C">
        <w:rPr>
          <w:rFonts w:ascii="Times New Roman" w:hAnsi="Times New Roman"/>
          <w:sz w:val="22"/>
          <w:szCs w:val="22"/>
        </w:rPr>
        <w:t xml:space="preserve">) and signalling that it is </w:t>
      </w:r>
      <w:r w:rsidR="001A1B6B">
        <w:rPr>
          <w:rFonts w:ascii="Times New Roman" w:hAnsi="Times New Roman"/>
          <w:sz w:val="22"/>
          <w:szCs w:val="22"/>
        </w:rPr>
        <w:t>non-serious</w:t>
      </w:r>
      <w:r w:rsidR="00AF389C">
        <w:rPr>
          <w:rFonts w:ascii="Times New Roman" w:hAnsi="Times New Roman"/>
          <w:sz w:val="22"/>
          <w:szCs w:val="22"/>
        </w:rPr>
        <w:t xml:space="preserve">. </w:t>
      </w:r>
      <w:r w:rsidR="00D56C0B">
        <w:rPr>
          <w:rFonts w:ascii="Times New Roman" w:hAnsi="Times New Roman"/>
          <w:sz w:val="22"/>
          <w:szCs w:val="22"/>
        </w:rPr>
        <w:t>The other is</w:t>
      </w:r>
      <w:r w:rsidR="006D44EC">
        <w:rPr>
          <w:rFonts w:ascii="Times New Roman" w:hAnsi="Times New Roman"/>
          <w:sz w:val="22"/>
          <w:szCs w:val="22"/>
        </w:rPr>
        <w:t xml:space="preserve"> an</w:t>
      </w:r>
      <w:r w:rsidR="00553753" w:rsidRPr="001D3EAF">
        <w:rPr>
          <w:rFonts w:ascii="Times New Roman" w:hAnsi="Times New Roman"/>
          <w:sz w:val="22"/>
          <w:szCs w:val="22"/>
        </w:rPr>
        <w:t xml:space="preserve"> ironical act of stagi</w:t>
      </w:r>
      <w:r w:rsidR="001648E5" w:rsidRPr="001D3EAF">
        <w:rPr>
          <w:rFonts w:ascii="Times New Roman" w:hAnsi="Times New Roman"/>
          <w:sz w:val="22"/>
          <w:szCs w:val="22"/>
        </w:rPr>
        <w:t xml:space="preserve">ng the performance of </w:t>
      </w:r>
      <w:r w:rsidR="00776498" w:rsidRPr="001D3EAF">
        <w:rPr>
          <w:rFonts w:ascii="Times New Roman" w:hAnsi="Times New Roman"/>
          <w:sz w:val="22"/>
          <w:szCs w:val="22"/>
        </w:rPr>
        <w:t>F</w:t>
      </w:r>
      <w:r w:rsidR="00FD7C6C">
        <w:rPr>
          <w:rFonts w:ascii="Times New Roman" w:hAnsi="Times New Roman"/>
          <w:sz w:val="22"/>
          <w:szCs w:val="22"/>
        </w:rPr>
        <w:t>. This</w:t>
      </w:r>
      <w:r w:rsidR="006D44EC">
        <w:rPr>
          <w:rFonts w:ascii="Times New Roman" w:hAnsi="Times New Roman"/>
          <w:sz w:val="22"/>
          <w:szCs w:val="22"/>
        </w:rPr>
        <w:t xml:space="preserve"> </w:t>
      </w:r>
      <w:r w:rsidR="00776498" w:rsidRPr="001D3EAF">
        <w:rPr>
          <w:rFonts w:ascii="Times New Roman" w:hAnsi="Times New Roman"/>
          <w:i/>
          <w:sz w:val="22"/>
          <w:szCs w:val="22"/>
        </w:rPr>
        <w:t>is</w:t>
      </w:r>
      <w:r w:rsidR="00776498" w:rsidRPr="001D3EAF">
        <w:rPr>
          <w:rFonts w:ascii="Times New Roman" w:hAnsi="Times New Roman"/>
          <w:sz w:val="22"/>
          <w:szCs w:val="22"/>
        </w:rPr>
        <w:t xml:space="preserve"> </w:t>
      </w:r>
      <w:r w:rsidR="00FE78DB" w:rsidRPr="001D3EAF">
        <w:rPr>
          <w:rFonts w:ascii="Times New Roman" w:hAnsi="Times New Roman"/>
          <w:sz w:val="22"/>
          <w:szCs w:val="22"/>
        </w:rPr>
        <w:t xml:space="preserve">actually </w:t>
      </w:r>
      <w:r w:rsidR="00776498" w:rsidRPr="001D3EAF">
        <w:rPr>
          <w:rFonts w:ascii="Times New Roman" w:hAnsi="Times New Roman"/>
          <w:sz w:val="22"/>
          <w:szCs w:val="22"/>
        </w:rPr>
        <w:t>performed</w:t>
      </w:r>
      <w:r w:rsidR="00767C8D" w:rsidRPr="001D3EAF">
        <w:rPr>
          <w:rFonts w:ascii="Times New Roman" w:hAnsi="Times New Roman"/>
          <w:sz w:val="22"/>
          <w:szCs w:val="22"/>
        </w:rPr>
        <w:t xml:space="preserve"> </w:t>
      </w:r>
      <w:r w:rsidR="00FE78DB" w:rsidRPr="001D3EAF">
        <w:rPr>
          <w:rFonts w:ascii="Times New Roman" w:hAnsi="Times New Roman"/>
          <w:sz w:val="22"/>
          <w:szCs w:val="22"/>
        </w:rPr>
        <w:t xml:space="preserve">and </w:t>
      </w:r>
      <w:r w:rsidR="00105660" w:rsidRPr="001D3EAF">
        <w:rPr>
          <w:rFonts w:ascii="Times New Roman" w:hAnsi="Times New Roman"/>
          <w:sz w:val="22"/>
          <w:szCs w:val="22"/>
        </w:rPr>
        <w:t xml:space="preserve">is </w:t>
      </w:r>
      <w:r w:rsidR="00357FEC" w:rsidRPr="001D3EAF">
        <w:rPr>
          <w:rFonts w:ascii="Times New Roman" w:hAnsi="Times New Roman"/>
          <w:sz w:val="22"/>
          <w:szCs w:val="22"/>
        </w:rPr>
        <w:t xml:space="preserve">responsible for the ironic content. </w:t>
      </w:r>
      <w:proofErr w:type="spellStart"/>
      <w:r w:rsidR="00E72816" w:rsidRPr="001D3EAF">
        <w:rPr>
          <w:rFonts w:ascii="Times New Roman" w:hAnsi="Times New Roman"/>
          <w:sz w:val="22"/>
          <w:szCs w:val="22"/>
        </w:rPr>
        <w:t>Recanati</w:t>
      </w:r>
      <w:proofErr w:type="spellEnd"/>
      <w:r w:rsidR="00E66308" w:rsidRPr="001D3EAF">
        <w:rPr>
          <w:rFonts w:ascii="Times New Roman" w:hAnsi="Times New Roman"/>
          <w:sz w:val="22"/>
          <w:szCs w:val="22"/>
        </w:rPr>
        <w:t xml:space="preserve"> (p.c.)</w:t>
      </w:r>
      <w:r w:rsidR="00E72816" w:rsidRPr="001D3EAF">
        <w:rPr>
          <w:rFonts w:ascii="Times New Roman" w:hAnsi="Times New Roman"/>
          <w:sz w:val="22"/>
          <w:szCs w:val="22"/>
        </w:rPr>
        <w:t xml:space="preserve"> </w:t>
      </w:r>
      <w:r w:rsidR="00E653E7" w:rsidRPr="001D3EAF">
        <w:rPr>
          <w:rFonts w:ascii="Times New Roman" w:hAnsi="Times New Roman"/>
          <w:sz w:val="22"/>
          <w:szCs w:val="22"/>
        </w:rPr>
        <w:t>suggest</w:t>
      </w:r>
      <w:r w:rsidR="00E66308" w:rsidRPr="001D3EAF">
        <w:rPr>
          <w:rFonts w:ascii="Times New Roman" w:hAnsi="Times New Roman"/>
          <w:sz w:val="22"/>
          <w:szCs w:val="22"/>
        </w:rPr>
        <w:t>s</w:t>
      </w:r>
      <w:r w:rsidR="006D44EC">
        <w:rPr>
          <w:rFonts w:ascii="Times New Roman" w:hAnsi="Times New Roman"/>
          <w:sz w:val="22"/>
          <w:szCs w:val="22"/>
        </w:rPr>
        <w:t xml:space="preserve"> that</w:t>
      </w:r>
      <w:r w:rsidR="008C4570" w:rsidRPr="001D3EAF">
        <w:rPr>
          <w:rFonts w:ascii="Times New Roman" w:hAnsi="Times New Roman"/>
          <w:sz w:val="22"/>
          <w:szCs w:val="22"/>
        </w:rPr>
        <w:t xml:space="preserve"> </w:t>
      </w:r>
      <w:r w:rsidR="00E72816" w:rsidRPr="001D3EAF">
        <w:rPr>
          <w:rFonts w:ascii="Times New Roman" w:hAnsi="Times New Roman"/>
          <w:sz w:val="22"/>
          <w:szCs w:val="22"/>
        </w:rPr>
        <w:t xml:space="preserve">the ironic content is part </w:t>
      </w:r>
      <w:r w:rsidR="00BE485C" w:rsidRPr="001D3EAF">
        <w:rPr>
          <w:rFonts w:ascii="Times New Roman" w:hAnsi="Times New Roman"/>
          <w:sz w:val="22"/>
          <w:szCs w:val="22"/>
        </w:rPr>
        <w:t xml:space="preserve">of the interpretation </w:t>
      </w:r>
      <w:r w:rsidR="00FE66C6" w:rsidRPr="001D3EAF">
        <w:rPr>
          <w:rFonts w:ascii="Times New Roman" w:hAnsi="Times New Roman"/>
          <w:sz w:val="22"/>
          <w:szCs w:val="22"/>
        </w:rPr>
        <w:t xml:space="preserve">of the ironic act of </w:t>
      </w:r>
      <w:r w:rsidR="00BA5DEB" w:rsidRPr="001D3EAF">
        <w:rPr>
          <w:rFonts w:ascii="Times New Roman" w:hAnsi="Times New Roman"/>
          <w:sz w:val="22"/>
          <w:szCs w:val="22"/>
        </w:rPr>
        <w:t>pretence</w:t>
      </w:r>
      <w:r w:rsidR="0019043F" w:rsidRPr="001D3EAF">
        <w:rPr>
          <w:rFonts w:ascii="Times New Roman" w:hAnsi="Times New Roman"/>
          <w:sz w:val="22"/>
          <w:szCs w:val="22"/>
        </w:rPr>
        <w:t>—</w:t>
      </w:r>
      <w:r w:rsidR="00F8015C" w:rsidRPr="001D3EAF">
        <w:rPr>
          <w:rFonts w:ascii="Times New Roman" w:hAnsi="Times New Roman"/>
          <w:sz w:val="22"/>
          <w:szCs w:val="22"/>
        </w:rPr>
        <w:t>i.e.</w:t>
      </w:r>
      <w:r w:rsidR="0019043F" w:rsidRPr="001D3EAF">
        <w:rPr>
          <w:rFonts w:ascii="Times New Roman" w:hAnsi="Times New Roman"/>
          <w:sz w:val="22"/>
          <w:szCs w:val="22"/>
        </w:rPr>
        <w:t xml:space="preserve"> part of</w:t>
      </w:r>
      <w:r w:rsidR="00B9125F" w:rsidRPr="001D3EAF">
        <w:rPr>
          <w:rFonts w:ascii="Times New Roman" w:hAnsi="Times New Roman"/>
          <w:sz w:val="22"/>
          <w:szCs w:val="22"/>
        </w:rPr>
        <w:t xml:space="preserve"> the primary illocutionary commitments</w:t>
      </w:r>
      <w:r w:rsidR="00C2598E" w:rsidRPr="001D3EAF">
        <w:rPr>
          <w:rFonts w:ascii="Times New Roman" w:hAnsi="Times New Roman"/>
          <w:sz w:val="22"/>
          <w:szCs w:val="22"/>
        </w:rPr>
        <w:t xml:space="preserve"> or</w:t>
      </w:r>
      <w:r w:rsidR="00CD082F" w:rsidRPr="001D3EAF">
        <w:rPr>
          <w:rFonts w:ascii="Times New Roman" w:hAnsi="Times New Roman"/>
          <w:sz w:val="22"/>
          <w:szCs w:val="22"/>
        </w:rPr>
        <w:t xml:space="preserve"> </w:t>
      </w:r>
      <w:r w:rsidR="00C2598E" w:rsidRPr="001D3EAF">
        <w:rPr>
          <w:rFonts w:ascii="Times New Roman" w:hAnsi="Times New Roman"/>
          <w:sz w:val="22"/>
          <w:szCs w:val="22"/>
        </w:rPr>
        <w:t xml:space="preserve">what is asserted, ordered, etc. </w:t>
      </w:r>
    </w:p>
    <w:p w14:paraId="059DF0FE" w14:textId="6E67F538" w:rsidR="00AE5ACA" w:rsidRPr="001D3EAF" w:rsidRDefault="000E0020" w:rsidP="00FC1F42">
      <w:pPr>
        <w:spacing w:line="360" w:lineRule="auto"/>
        <w:ind w:firstLine="720"/>
        <w:jc w:val="both"/>
        <w:rPr>
          <w:rFonts w:ascii="Times New Roman" w:hAnsi="Times New Roman"/>
          <w:sz w:val="22"/>
          <w:szCs w:val="22"/>
        </w:rPr>
      </w:pPr>
      <w:r>
        <w:rPr>
          <w:rFonts w:ascii="Times New Roman" w:hAnsi="Times New Roman"/>
          <w:sz w:val="22"/>
          <w:szCs w:val="22"/>
        </w:rPr>
        <w:t>This suggests the possibility that</w:t>
      </w:r>
      <w:r w:rsidR="002E5C8B">
        <w:rPr>
          <w:rFonts w:ascii="Times New Roman" w:hAnsi="Times New Roman"/>
          <w:sz w:val="22"/>
          <w:szCs w:val="22"/>
        </w:rPr>
        <w:t xml:space="preserve"> </w:t>
      </w:r>
      <w:r w:rsidR="007B4B62">
        <w:rPr>
          <w:rFonts w:ascii="Times New Roman" w:hAnsi="Times New Roman"/>
          <w:sz w:val="22"/>
          <w:szCs w:val="22"/>
        </w:rPr>
        <w:t xml:space="preserve">ironic content </w:t>
      </w:r>
      <w:r>
        <w:rPr>
          <w:rFonts w:ascii="Times New Roman" w:hAnsi="Times New Roman"/>
          <w:sz w:val="22"/>
          <w:szCs w:val="22"/>
        </w:rPr>
        <w:t>might be</w:t>
      </w:r>
      <w:r w:rsidR="007B4B62">
        <w:rPr>
          <w:rFonts w:ascii="Times New Roman" w:hAnsi="Times New Roman"/>
          <w:sz w:val="22"/>
          <w:szCs w:val="22"/>
        </w:rPr>
        <w:t xml:space="preserve"> asserted</w:t>
      </w:r>
      <w:r>
        <w:rPr>
          <w:rFonts w:ascii="Times New Roman" w:hAnsi="Times New Roman"/>
          <w:sz w:val="22"/>
          <w:szCs w:val="22"/>
        </w:rPr>
        <w:t xml:space="preserve"> rather than implicated.</w:t>
      </w:r>
      <w:r w:rsidR="00BB1E19">
        <w:rPr>
          <w:rFonts w:ascii="Times New Roman" w:hAnsi="Times New Roman"/>
          <w:sz w:val="22"/>
          <w:szCs w:val="22"/>
        </w:rPr>
        <w:t xml:space="preserve"> </w:t>
      </w:r>
      <w:r w:rsidR="000B5786">
        <w:rPr>
          <w:rFonts w:ascii="Times New Roman" w:hAnsi="Times New Roman"/>
          <w:sz w:val="22"/>
          <w:szCs w:val="22"/>
        </w:rPr>
        <w:t>But before ruling out an</w:t>
      </w:r>
      <w:r w:rsidR="00775F64">
        <w:rPr>
          <w:rFonts w:ascii="Times New Roman" w:hAnsi="Times New Roman"/>
          <w:sz w:val="22"/>
          <w:szCs w:val="22"/>
        </w:rPr>
        <w:t xml:space="preserve"> </w:t>
      </w:r>
      <w:proofErr w:type="spellStart"/>
      <w:r w:rsidR="00775F64">
        <w:rPr>
          <w:rFonts w:ascii="Times New Roman" w:hAnsi="Times New Roman"/>
          <w:sz w:val="22"/>
          <w:szCs w:val="22"/>
        </w:rPr>
        <w:t>implicature</w:t>
      </w:r>
      <w:proofErr w:type="spellEnd"/>
      <w:r w:rsidR="00775F64">
        <w:rPr>
          <w:rFonts w:ascii="Times New Roman" w:hAnsi="Times New Roman"/>
          <w:sz w:val="22"/>
          <w:szCs w:val="22"/>
        </w:rPr>
        <w:t xml:space="preserve"> account </w:t>
      </w:r>
      <w:r w:rsidR="000B5786">
        <w:rPr>
          <w:rFonts w:ascii="Times New Roman" w:hAnsi="Times New Roman"/>
          <w:sz w:val="22"/>
          <w:szCs w:val="22"/>
        </w:rPr>
        <w:t xml:space="preserve">of irony </w:t>
      </w:r>
      <w:r w:rsidR="00775F64">
        <w:rPr>
          <w:rFonts w:ascii="Times New Roman" w:hAnsi="Times New Roman"/>
          <w:sz w:val="22"/>
          <w:szCs w:val="22"/>
        </w:rPr>
        <w:t xml:space="preserve">it is important to understand </w:t>
      </w:r>
      <w:r w:rsidR="00E71704">
        <w:rPr>
          <w:rFonts w:ascii="Times New Roman" w:hAnsi="Times New Roman"/>
          <w:sz w:val="22"/>
          <w:szCs w:val="22"/>
        </w:rPr>
        <w:t>what</w:t>
      </w:r>
      <w:r w:rsidR="00280F93">
        <w:rPr>
          <w:rFonts w:ascii="Times New Roman" w:hAnsi="Times New Roman"/>
          <w:sz w:val="22"/>
          <w:szCs w:val="22"/>
        </w:rPr>
        <w:t xml:space="preserve"> kinds of</w:t>
      </w:r>
      <w:r w:rsidR="0041125D">
        <w:rPr>
          <w:rFonts w:ascii="Times New Roman" w:hAnsi="Times New Roman"/>
          <w:sz w:val="22"/>
          <w:szCs w:val="22"/>
        </w:rPr>
        <w:t xml:space="preserve"> </w:t>
      </w:r>
      <w:r w:rsidR="00D402B5">
        <w:rPr>
          <w:rFonts w:ascii="Times New Roman" w:hAnsi="Times New Roman"/>
          <w:sz w:val="22"/>
          <w:szCs w:val="22"/>
        </w:rPr>
        <w:t xml:space="preserve">commitments </w:t>
      </w:r>
      <w:r w:rsidR="00E71704">
        <w:rPr>
          <w:rFonts w:ascii="Times New Roman" w:hAnsi="Times New Roman"/>
          <w:sz w:val="22"/>
          <w:szCs w:val="22"/>
        </w:rPr>
        <w:t>are</w:t>
      </w:r>
      <w:r w:rsidR="0041125D">
        <w:rPr>
          <w:rFonts w:ascii="Times New Roman" w:hAnsi="Times New Roman"/>
          <w:sz w:val="22"/>
          <w:szCs w:val="22"/>
        </w:rPr>
        <w:t xml:space="preserve"> undertake</w:t>
      </w:r>
      <w:r w:rsidR="00E71704">
        <w:rPr>
          <w:rFonts w:ascii="Times New Roman" w:hAnsi="Times New Roman"/>
          <w:sz w:val="22"/>
          <w:szCs w:val="22"/>
        </w:rPr>
        <w:t xml:space="preserve">n with </w:t>
      </w:r>
      <w:r w:rsidR="008167D0" w:rsidRPr="001D3EAF">
        <w:rPr>
          <w:rFonts w:ascii="Times New Roman" w:hAnsi="Times New Roman"/>
          <w:sz w:val="22"/>
          <w:szCs w:val="22"/>
        </w:rPr>
        <w:t xml:space="preserve">assertion </w:t>
      </w:r>
      <w:r w:rsidR="00E71704">
        <w:rPr>
          <w:rFonts w:ascii="Times New Roman" w:hAnsi="Times New Roman"/>
          <w:sz w:val="22"/>
          <w:szCs w:val="22"/>
        </w:rPr>
        <w:t xml:space="preserve">and with </w:t>
      </w:r>
      <w:proofErr w:type="spellStart"/>
      <w:r w:rsidR="008167D0" w:rsidRPr="001D3EAF">
        <w:rPr>
          <w:rFonts w:ascii="Times New Roman" w:hAnsi="Times New Roman"/>
          <w:sz w:val="22"/>
          <w:szCs w:val="22"/>
        </w:rPr>
        <w:t>implicature</w:t>
      </w:r>
      <w:proofErr w:type="spellEnd"/>
      <w:r w:rsidR="00E71704">
        <w:rPr>
          <w:rFonts w:ascii="Times New Roman" w:hAnsi="Times New Roman"/>
          <w:sz w:val="22"/>
          <w:szCs w:val="22"/>
        </w:rPr>
        <w:t>, respectively</w:t>
      </w:r>
      <w:r w:rsidR="009C08C4">
        <w:rPr>
          <w:rFonts w:ascii="Times New Roman" w:hAnsi="Times New Roman"/>
          <w:sz w:val="22"/>
          <w:szCs w:val="22"/>
        </w:rPr>
        <w:t>.</w:t>
      </w:r>
    </w:p>
    <w:p w14:paraId="52E3141C" w14:textId="77777777" w:rsidR="00EE6239" w:rsidRPr="001D3EAF" w:rsidRDefault="00EE6239" w:rsidP="00EE6239">
      <w:pPr>
        <w:spacing w:line="360" w:lineRule="auto"/>
        <w:jc w:val="both"/>
        <w:rPr>
          <w:rFonts w:ascii="Times New Roman" w:hAnsi="Times New Roman"/>
          <w:sz w:val="22"/>
          <w:szCs w:val="22"/>
        </w:rPr>
      </w:pPr>
    </w:p>
    <w:p w14:paraId="6C875CE5" w14:textId="35B161D5" w:rsidR="00EE6239" w:rsidRPr="001D3EAF" w:rsidRDefault="0069397E" w:rsidP="00EE6239">
      <w:pPr>
        <w:spacing w:line="360" w:lineRule="auto"/>
        <w:jc w:val="both"/>
        <w:rPr>
          <w:rFonts w:ascii="Times New Roman" w:hAnsi="Times New Roman"/>
          <w:sz w:val="22"/>
          <w:szCs w:val="22"/>
          <w:u w:val="single"/>
        </w:rPr>
      </w:pPr>
      <w:r w:rsidRPr="001D3EAF">
        <w:rPr>
          <w:rFonts w:ascii="Times New Roman" w:hAnsi="Times New Roman"/>
          <w:sz w:val="22"/>
          <w:szCs w:val="22"/>
          <w:u w:val="single"/>
        </w:rPr>
        <w:t xml:space="preserve">3.2. </w:t>
      </w:r>
      <w:r w:rsidR="002C3A60" w:rsidRPr="001D3EAF">
        <w:rPr>
          <w:rFonts w:ascii="Times New Roman" w:hAnsi="Times New Roman"/>
          <w:sz w:val="22"/>
          <w:szCs w:val="22"/>
          <w:u w:val="single"/>
        </w:rPr>
        <w:t>I</w:t>
      </w:r>
      <w:r w:rsidR="008235C6" w:rsidRPr="001D3EAF">
        <w:rPr>
          <w:rFonts w:ascii="Times New Roman" w:hAnsi="Times New Roman"/>
          <w:sz w:val="22"/>
          <w:szCs w:val="22"/>
          <w:u w:val="single"/>
        </w:rPr>
        <w:t xml:space="preserve">s irony </w:t>
      </w:r>
      <w:r w:rsidR="00B45F60">
        <w:rPr>
          <w:rFonts w:ascii="Times New Roman" w:hAnsi="Times New Roman"/>
          <w:sz w:val="22"/>
          <w:szCs w:val="22"/>
          <w:u w:val="single"/>
        </w:rPr>
        <w:t>asserte</w:t>
      </w:r>
      <w:r w:rsidR="00BC2329" w:rsidRPr="001D3EAF">
        <w:rPr>
          <w:rFonts w:ascii="Times New Roman" w:hAnsi="Times New Roman"/>
          <w:sz w:val="22"/>
          <w:szCs w:val="22"/>
          <w:u w:val="single"/>
        </w:rPr>
        <w:t>d</w:t>
      </w:r>
      <w:r w:rsidR="008235C6" w:rsidRPr="001D3EAF">
        <w:rPr>
          <w:rFonts w:ascii="Times New Roman" w:hAnsi="Times New Roman"/>
          <w:sz w:val="22"/>
          <w:szCs w:val="22"/>
          <w:u w:val="single"/>
        </w:rPr>
        <w:t xml:space="preserve"> </w:t>
      </w:r>
      <w:r w:rsidR="002C3A60" w:rsidRPr="001D3EAF">
        <w:rPr>
          <w:rFonts w:ascii="Times New Roman" w:hAnsi="Times New Roman"/>
          <w:sz w:val="22"/>
          <w:szCs w:val="22"/>
          <w:u w:val="single"/>
        </w:rPr>
        <w:t>or</w:t>
      </w:r>
      <w:r w:rsidR="00976F4A" w:rsidRPr="001D3EAF">
        <w:rPr>
          <w:rFonts w:ascii="Times New Roman" w:hAnsi="Times New Roman"/>
          <w:sz w:val="22"/>
          <w:szCs w:val="22"/>
          <w:u w:val="single"/>
        </w:rPr>
        <w:t xml:space="preserve"> </w:t>
      </w:r>
      <w:r w:rsidR="00B45F60">
        <w:rPr>
          <w:rFonts w:ascii="Times New Roman" w:hAnsi="Times New Roman"/>
          <w:sz w:val="22"/>
          <w:szCs w:val="22"/>
          <w:u w:val="single"/>
        </w:rPr>
        <w:t>implicate</w:t>
      </w:r>
      <w:r w:rsidR="00BC2329" w:rsidRPr="001D3EAF">
        <w:rPr>
          <w:rFonts w:ascii="Times New Roman" w:hAnsi="Times New Roman"/>
          <w:sz w:val="22"/>
          <w:szCs w:val="22"/>
          <w:u w:val="single"/>
        </w:rPr>
        <w:t>d</w:t>
      </w:r>
      <w:r w:rsidR="008235C6" w:rsidRPr="001D3EAF">
        <w:rPr>
          <w:rFonts w:ascii="Times New Roman" w:hAnsi="Times New Roman"/>
          <w:sz w:val="22"/>
          <w:szCs w:val="22"/>
          <w:u w:val="single"/>
        </w:rPr>
        <w:t>?</w:t>
      </w:r>
    </w:p>
    <w:p w14:paraId="3B8EB3CD" w14:textId="11B23F41" w:rsidR="00284678" w:rsidRPr="001D3EAF" w:rsidRDefault="00ED67DF" w:rsidP="00A80D97">
      <w:pPr>
        <w:spacing w:line="360" w:lineRule="auto"/>
        <w:jc w:val="both"/>
        <w:rPr>
          <w:rFonts w:ascii="Times New Roman" w:hAnsi="Times New Roman"/>
          <w:sz w:val="22"/>
          <w:szCs w:val="22"/>
        </w:rPr>
      </w:pPr>
      <w:r>
        <w:rPr>
          <w:rFonts w:ascii="Times New Roman" w:hAnsi="Times New Roman"/>
          <w:sz w:val="22"/>
          <w:szCs w:val="22"/>
        </w:rPr>
        <w:t>An argument often made to motivate</w:t>
      </w:r>
      <w:r w:rsidR="00B45F60">
        <w:rPr>
          <w:rFonts w:ascii="Times New Roman" w:hAnsi="Times New Roman"/>
          <w:sz w:val="22"/>
          <w:szCs w:val="22"/>
        </w:rPr>
        <w:t xml:space="preserve"> an </w:t>
      </w:r>
      <w:proofErr w:type="spellStart"/>
      <w:r w:rsidR="00B45F60">
        <w:rPr>
          <w:rFonts w:ascii="Times New Roman" w:hAnsi="Times New Roman"/>
          <w:sz w:val="22"/>
          <w:szCs w:val="22"/>
        </w:rPr>
        <w:t>implicature</w:t>
      </w:r>
      <w:proofErr w:type="spellEnd"/>
      <w:r w:rsidR="00E3475D" w:rsidRPr="001D3EAF">
        <w:rPr>
          <w:rFonts w:ascii="Times New Roman" w:hAnsi="Times New Roman"/>
          <w:sz w:val="22"/>
          <w:szCs w:val="22"/>
        </w:rPr>
        <w:t xml:space="preserve"> </w:t>
      </w:r>
      <w:r w:rsidR="00AB5688" w:rsidRPr="001D3EAF">
        <w:rPr>
          <w:rFonts w:ascii="Times New Roman" w:hAnsi="Times New Roman"/>
          <w:sz w:val="22"/>
          <w:szCs w:val="22"/>
        </w:rPr>
        <w:t>proposal</w:t>
      </w:r>
      <w:r w:rsidR="00B45F60">
        <w:rPr>
          <w:rFonts w:ascii="Times New Roman" w:hAnsi="Times New Roman"/>
          <w:sz w:val="22"/>
          <w:szCs w:val="22"/>
        </w:rPr>
        <w:t xml:space="preserve"> </w:t>
      </w:r>
      <w:r w:rsidR="00E41A22">
        <w:rPr>
          <w:rFonts w:ascii="Times New Roman" w:hAnsi="Times New Roman"/>
          <w:sz w:val="22"/>
          <w:szCs w:val="22"/>
        </w:rPr>
        <w:t xml:space="preserve">of irony </w:t>
      </w:r>
      <w:r w:rsidR="00B45F60">
        <w:rPr>
          <w:rFonts w:ascii="Times New Roman" w:hAnsi="Times New Roman"/>
          <w:sz w:val="22"/>
          <w:szCs w:val="22"/>
        </w:rPr>
        <w:t>i</w:t>
      </w:r>
      <w:r>
        <w:rPr>
          <w:rFonts w:ascii="Times New Roman" w:hAnsi="Times New Roman"/>
          <w:sz w:val="22"/>
          <w:szCs w:val="22"/>
        </w:rPr>
        <w:t>nvoke</w:t>
      </w:r>
      <w:r w:rsidR="00AB5688" w:rsidRPr="001D3EAF">
        <w:rPr>
          <w:rFonts w:ascii="Times New Roman" w:hAnsi="Times New Roman"/>
          <w:sz w:val="22"/>
          <w:szCs w:val="22"/>
        </w:rPr>
        <w:t xml:space="preserve">s </w:t>
      </w:r>
      <w:r>
        <w:rPr>
          <w:rFonts w:ascii="Times New Roman" w:hAnsi="Times New Roman"/>
          <w:sz w:val="22"/>
          <w:szCs w:val="22"/>
        </w:rPr>
        <w:t xml:space="preserve">a </w:t>
      </w:r>
      <w:r w:rsidR="00042309" w:rsidRPr="00B45F60">
        <w:rPr>
          <w:rFonts w:ascii="Times New Roman" w:hAnsi="Times New Roman"/>
          <w:i/>
          <w:sz w:val="22"/>
          <w:szCs w:val="22"/>
        </w:rPr>
        <w:t>deniab</w:t>
      </w:r>
      <w:r w:rsidR="00042309">
        <w:rPr>
          <w:rFonts w:ascii="Times New Roman" w:hAnsi="Times New Roman"/>
          <w:i/>
          <w:sz w:val="22"/>
          <w:szCs w:val="22"/>
        </w:rPr>
        <w:t>ility</w:t>
      </w:r>
      <w:r w:rsidR="00042309" w:rsidRPr="00ED67DF">
        <w:rPr>
          <w:rFonts w:ascii="Times New Roman" w:hAnsi="Times New Roman"/>
          <w:sz w:val="22"/>
          <w:szCs w:val="22"/>
        </w:rPr>
        <w:t xml:space="preserve"> </w:t>
      </w:r>
      <w:r>
        <w:rPr>
          <w:rFonts w:ascii="Times New Roman" w:hAnsi="Times New Roman"/>
          <w:sz w:val="22"/>
          <w:szCs w:val="22"/>
        </w:rPr>
        <w:t>property that irony share</w:t>
      </w:r>
      <w:r w:rsidR="00042309">
        <w:rPr>
          <w:rFonts w:ascii="Times New Roman" w:hAnsi="Times New Roman"/>
          <w:sz w:val="22"/>
          <w:szCs w:val="22"/>
        </w:rPr>
        <w:t>s</w:t>
      </w:r>
      <w:r>
        <w:rPr>
          <w:rFonts w:ascii="Times New Roman" w:hAnsi="Times New Roman"/>
          <w:sz w:val="22"/>
          <w:szCs w:val="22"/>
        </w:rPr>
        <w:t xml:space="preserve"> with </w:t>
      </w:r>
      <w:proofErr w:type="spellStart"/>
      <w:r>
        <w:rPr>
          <w:rFonts w:ascii="Times New Roman" w:hAnsi="Times New Roman"/>
          <w:sz w:val="22"/>
          <w:szCs w:val="22"/>
        </w:rPr>
        <w:t>implicatures</w:t>
      </w:r>
      <w:proofErr w:type="spellEnd"/>
      <w:r w:rsidR="003F1922">
        <w:rPr>
          <w:rFonts w:ascii="Times New Roman" w:hAnsi="Times New Roman"/>
          <w:sz w:val="22"/>
          <w:szCs w:val="22"/>
        </w:rPr>
        <w:t xml:space="preserve"> (Camp 2012)</w:t>
      </w:r>
      <w:r w:rsidR="00AB5688" w:rsidRPr="001D3EAF">
        <w:rPr>
          <w:rFonts w:ascii="Times New Roman" w:hAnsi="Times New Roman"/>
          <w:sz w:val="22"/>
          <w:szCs w:val="22"/>
        </w:rPr>
        <w:t xml:space="preserve">. </w:t>
      </w:r>
      <w:r w:rsidR="002E7400">
        <w:rPr>
          <w:rFonts w:ascii="Times New Roman" w:hAnsi="Times New Roman"/>
          <w:sz w:val="22"/>
          <w:szCs w:val="22"/>
        </w:rPr>
        <w:t xml:space="preserve">Because </w:t>
      </w:r>
      <w:proofErr w:type="spellStart"/>
      <w:r w:rsidR="002E7400">
        <w:rPr>
          <w:rFonts w:ascii="Times New Roman" w:hAnsi="Times New Roman"/>
          <w:sz w:val="22"/>
          <w:szCs w:val="22"/>
        </w:rPr>
        <w:t>i</w:t>
      </w:r>
      <w:r w:rsidR="003F1922" w:rsidRPr="001D3EAF">
        <w:rPr>
          <w:rFonts w:ascii="Times New Roman" w:hAnsi="Times New Roman"/>
          <w:sz w:val="22"/>
          <w:szCs w:val="22"/>
        </w:rPr>
        <w:t>mplicat</w:t>
      </w:r>
      <w:r w:rsidR="003F1922">
        <w:rPr>
          <w:rFonts w:ascii="Times New Roman" w:hAnsi="Times New Roman"/>
          <w:sz w:val="22"/>
          <w:szCs w:val="22"/>
        </w:rPr>
        <w:t>ures</w:t>
      </w:r>
      <w:proofErr w:type="spellEnd"/>
      <w:r w:rsidR="00B76555" w:rsidRPr="00B76555">
        <w:rPr>
          <w:rFonts w:ascii="Times New Roman" w:hAnsi="Times New Roman"/>
          <w:sz w:val="22"/>
          <w:szCs w:val="22"/>
        </w:rPr>
        <w:t xml:space="preserve"> </w:t>
      </w:r>
      <w:r w:rsidR="00B76555">
        <w:rPr>
          <w:rFonts w:ascii="Times New Roman" w:hAnsi="Times New Roman"/>
          <w:sz w:val="22"/>
          <w:szCs w:val="22"/>
        </w:rPr>
        <w:t>are deniable</w:t>
      </w:r>
      <w:r w:rsidR="003F1922">
        <w:rPr>
          <w:rFonts w:ascii="Times New Roman" w:hAnsi="Times New Roman"/>
          <w:sz w:val="22"/>
          <w:szCs w:val="22"/>
        </w:rPr>
        <w:t xml:space="preserve"> but not </w:t>
      </w:r>
      <w:r w:rsidR="003F1922" w:rsidRPr="001D3EAF">
        <w:rPr>
          <w:rFonts w:ascii="Times New Roman" w:hAnsi="Times New Roman"/>
          <w:sz w:val="22"/>
          <w:szCs w:val="22"/>
        </w:rPr>
        <w:t>assert</w:t>
      </w:r>
      <w:r w:rsidR="001057A1">
        <w:rPr>
          <w:rFonts w:ascii="Times New Roman" w:hAnsi="Times New Roman"/>
          <w:sz w:val="22"/>
          <w:szCs w:val="22"/>
        </w:rPr>
        <w:t>ion</w:t>
      </w:r>
      <w:r w:rsidR="00546B00">
        <w:rPr>
          <w:rFonts w:ascii="Times New Roman" w:hAnsi="Times New Roman"/>
          <w:sz w:val="22"/>
          <w:szCs w:val="22"/>
        </w:rPr>
        <w:t>, then</w:t>
      </w:r>
      <w:r w:rsidR="002E7400">
        <w:rPr>
          <w:rFonts w:ascii="Times New Roman" w:hAnsi="Times New Roman"/>
          <w:sz w:val="22"/>
          <w:szCs w:val="22"/>
        </w:rPr>
        <w:t xml:space="preserve"> </w:t>
      </w:r>
      <w:r w:rsidR="00C738BE">
        <w:rPr>
          <w:rFonts w:ascii="Times New Roman" w:hAnsi="Times New Roman"/>
          <w:sz w:val="22"/>
          <w:szCs w:val="22"/>
        </w:rPr>
        <w:t>if</w:t>
      </w:r>
      <w:r w:rsidR="00562721">
        <w:rPr>
          <w:rFonts w:ascii="Times New Roman" w:hAnsi="Times New Roman"/>
          <w:sz w:val="22"/>
          <w:szCs w:val="22"/>
        </w:rPr>
        <w:t xml:space="preserve"> </w:t>
      </w:r>
      <w:r w:rsidR="00546B00">
        <w:rPr>
          <w:rFonts w:ascii="Times New Roman" w:hAnsi="Times New Roman"/>
          <w:sz w:val="22"/>
          <w:szCs w:val="22"/>
        </w:rPr>
        <w:t>one</w:t>
      </w:r>
      <w:r w:rsidR="00B953D5" w:rsidRPr="001D3EAF">
        <w:rPr>
          <w:rFonts w:ascii="Times New Roman" w:hAnsi="Times New Roman"/>
          <w:sz w:val="22"/>
          <w:szCs w:val="22"/>
        </w:rPr>
        <w:t xml:space="preserve"> </w:t>
      </w:r>
      <w:r w:rsidR="00B953D5">
        <w:rPr>
          <w:rFonts w:ascii="Times New Roman" w:hAnsi="Times New Roman"/>
          <w:sz w:val="22"/>
          <w:szCs w:val="22"/>
        </w:rPr>
        <w:t>can</w:t>
      </w:r>
      <w:r w:rsidR="00B953D5" w:rsidRPr="001D3EAF">
        <w:rPr>
          <w:rFonts w:ascii="Times New Roman" w:hAnsi="Times New Roman"/>
          <w:sz w:val="22"/>
          <w:szCs w:val="22"/>
        </w:rPr>
        <w:t xml:space="preserve"> reasonably deny</w:t>
      </w:r>
      <w:r w:rsidR="00546B00">
        <w:rPr>
          <w:rFonts w:ascii="Times New Roman" w:hAnsi="Times New Roman"/>
          <w:sz w:val="22"/>
          <w:szCs w:val="22"/>
        </w:rPr>
        <w:t xml:space="preserve"> hav</w:t>
      </w:r>
      <w:r w:rsidR="00B953D5">
        <w:rPr>
          <w:rFonts w:ascii="Times New Roman" w:hAnsi="Times New Roman"/>
          <w:sz w:val="22"/>
          <w:szCs w:val="22"/>
        </w:rPr>
        <w:t xml:space="preserve">ing </w:t>
      </w:r>
      <w:r w:rsidR="00546B00">
        <w:rPr>
          <w:rFonts w:ascii="Times New Roman" w:hAnsi="Times New Roman"/>
          <w:sz w:val="22"/>
          <w:szCs w:val="22"/>
        </w:rPr>
        <w:t xml:space="preserve">been </w:t>
      </w:r>
      <w:r w:rsidR="00B953D5">
        <w:rPr>
          <w:rFonts w:ascii="Times New Roman" w:hAnsi="Times New Roman"/>
          <w:sz w:val="22"/>
          <w:szCs w:val="22"/>
        </w:rPr>
        <w:t>ironic</w:t>
      </w:r>
      <w:r w:rsidR="00546B00">
        <w:rPr>
          <w:rFonts w:ascii="Times New Roman" w:hAnsi="Times New Roman"/>
          <w:sz w:val="22"/>
          <w:szCs w:val="22"/>
        </w:rPr>
        <w:t xml:space="preserve"> this is </w:t>
      </w:r>
      <w:r w:rsidR="003E4C23">
        <w:rPr>
          <w:rFonts w:ascii="Times New Roman" w:hAnsi="Times New Roman"/>
          <w:sz w:val="22"/>
          <w:szCs w:val="22"/>
        </w:rPr>
        <w:t xml:space="preserve">a </w:t>
      </w:r>
      <w:r w:rsidR="00562721">
        <w:rPr>
          <w:rFonts w:ascii="Times New Roman" w:hAnsi="Times New Roman"/>
          <w:sz w:val="22"/>
          <w:szCs w:val="22"/>
        </w:rPr>
        <w:t xml:space="preserve">good reason to </w:t>
      </w:r>
      <w:r w:rsidR="002E7400">
        <w:rPr>
          <w:rFonts w:ascii="Times New Roman" w:hAnsi="Times New Roman"/>
          <w:sz w:val="22"/>
          <w:szCs w:val="22"/>
        </w:rPr>
        <w:t>t</w:t>
      </w:r>
      <w:r w:rsidR="00546B00">
        <w:rPr>
          <w:rFonts w:ascii="Times New Roman" w:hAnsi="Times New Roman"/>
          <w:sz w:val="22"/>
          <w:szCs w:val="22"/>
        </w:rPr>
        <w:t>hink that</w:t>
      </w:r>
      <w:r w:rsidR="00563496" w:rsidRPr="001D3EAF">
        <w:rPr>
          <w:rFonts w:ascii="Times New Roman" w:hAnsi="Times New Roman"/>
          <w:sz w:val="22"/>
          <w:szCs w:val="22"/>
        </w:rPr>
        <w:t xml:space="preserve"> </w:t>
      </w:r>
      <w:r w:rsidR="00737350" w:rsidRPr="001D3EAF">
        <w:rPr>
          <w:rFonts w:ascii="Times New Roman" w:hAnsi="Times New Roman"/>
          <w:sz w:val="22"/>
          <w:szCs w:val="22"/>
        </w:rPr>
        <w:t>iron</w:t>
      </w:r>
      <w:r w:rsidR="006667D2">
        <w:rPr>
          <w:rFonts w:ascii="Times New Roman" w:hAnsi="Times New Roman"/>
          <w:sz w:val="22"/>
          <w:szCs w:val="22"/>
        </w:rPr>
        <w:t xml:space="preserve">y </w:t>
      </w:r>
      <w:r w:rsidR="00546B00">
        <w:rPr>
          <w:rFonts w:ascii="Times New Roman" w:hAnsi="Times New Roman"/>
          <w:sz w:val="22"/>
          <w:szCs w:val="22"/>
        </w:rPr>
        <w:t>is</w:t>
      </w:r>
      <w:r w:rsidR="006667D2">
        <w:rPr>
          <w:rFonts w:ascii="Times New Roman" w:hAnsi="Times New Roman"/>
          <w:sz w:val="22"/>
          <w:szCs w:val="22"/>
        </w:rPr>
        <w:t xml:space="preserve"> </w:t>
      </w:r>
      <w:r w:rsidR="00215FCE">
        <w:rPr>
          <w:rFonts w:ascii="Times New Roman" w:hAnsi="Times New Roman"/>
          <w:sz w:val="22"/>
          <w:szCs w:val="22"/>
        </w:rPr>
        <w:t>implicat</w:t>
      </w:r>
      <w:r w:rsidR="00546B00">
        <w:rPr>
          <w:rFonts w:ascii="Times New Roman" w:hAnsi="Times New Roman"/>
          <w:sz w:val="22"/>
          <w:szCs w:val="22"/>
        </w:rPr>
        <w:t>ed</w:t>
      </w:r>
      <w:r w:rsidR="00563496" w:rsidRPr="001D3EAF">
        <w:rPr>
          <w:rFonts w:ascii="Times New Roman" w:hAnsi="Times New Roman"/>
          <w:sz w:val="22"/>
          <w:szCs w:val="22"/>
        </w:rPr>
        <w:t>.</w:t>
      </w:r>
      <w:r w:rsidR="00A80D97" w:rsidRPr="001D3EAF">
        <w:rPr>
          <w:rFonts w:ascii="Times New Roman" w:hAnsi="Times New Roman"/>
          <w:sz w:val="22"/>
          <w:szCs w:val="22"/>
        </w:rPr>
        <w:t xml:space="preserve"> </w:t>
      </w:r>
    </w:p>
    <w:p w14:paraId="27A3573B" w14:textId="461C846C" w:rsidR="005923F1" w:rsidRDefault="00284678" w:rsidP="00284678">
      <w:pPr>
        <w:spacing w:line="360" w:lineRule="auto"/>
        <w:ind w:firstLine="720"/>
        <w:jc w:val="both"/>
        <w:rPr>
          <w:rFonts w:ascii="Times New Roman" w:hAnsi="Times New Roman"/>
          <w:sz w:val="22"/>
          <w:szCs w:val="22"/>
        </w:rPr>
      </w:pPr>
      <w:r w:rsidRPr="001D3EAF">
        <w:rPr>
          <w:rFonts w:ascii="Times New Roman" w:hAnsi="Times New Roman"/>
          <w:sz w:val="22"/>
          <w:szCs w:val="22"/>
        </w:rPr>
        <w:lastRenderedPageBreak/>
        <w:t>A</w:t>
      </w:r>
      <w:r w:rsidR="00822561">
        <w:rPr>
          <w:rFonts w:ascii="Times New Roman" w:hAnsi="Times New Roman"/>
          <w:sz w:val="22"/>
          <w:szCs w:val="22"/>
        </w:rPr>
        <w:t>n ironic</w:t>
      </w:r>
      <w:r w:rsidRPr="001D3EAF">
        <w:rPr>
          <w:rFonts w:ascii="Times New Roman" w:hAnsi="Times New Roman"/>
          <w:sz w:val="22"/>
          <w:szCs w:val="22"/>
        </w:rPr>
        <w:t xml:space="preserve"> </w:t>
      </w:r>
      <w:r w:rsidR="00822561" w:rsidRPr="001D3EAF">
        <w:rPr>
          <w:rFonts w:ascii="Times New Roman" w:hAnsi="Times New Roman"/>
          <w:sz w:val="22"/>
          <w:szCs w:val="22"/>
        </w:rPr>
        <w:t xml:space="preserve">speaker </w:t>
      </w:r>
      <w:r w:rsidR="00822561">
        <w:rPr>
          <w:rFonts w:ascii="Times New Roman" w:hAnsi="Times New Roman"/>
          <w:sz w:val="22"/>
          <w:szCs w:val="22"/>
        </w:rPr>
        <w:t xml:space="preserve">can </w:t>
      </w:r>
      <w:r w:rsidR="00BC6F63" w:rsidRPr="001D3EAF">
        <w:rPr>
          <w:rFonts w:ascii="Times New Roman" w:hAnsi="Times New Roman"/>
          <w:sz w:val="22"/>
          <w:szCs w:val="22"/>
        </w:rPr>
        <w:t>deny</w:t>
      </w:r>
      <w:r w:rsidR="004A373B">
        <w:rPr>
          <w:rFonts w:ascii="Times New Roman" w:hAnsi="Times New Roman"/>
          <w:sz w:val="22"/>
          <w:szCs w:val="22"/>
        </w:rPr>
        <w:t xml:space="preserve"> </w:t>
      </w:r>
      <w:r w:rsidR="00822561">
        <w:rPr>
          <w:rFonts w:ascii="Times New Roman" w:hAnsi="Times New Roman"/>
          <w:sz w:val="22"/>
          <w:szCs w:val="22"/>
        </w:rPr>
        <w:t xml:space="preserve">she was </w:t>
      </w:r>
      <w:r w:rsidRPr="001D3EAF">
        <w:rPr>
          <w:rFonts w:ascii="Times New Roman" w:hAnsi="Times New Roman"/>
          <w:sz w:val="22"/>
          <w:szCs w:val="22"/>
        </w:rPr>
        <w:t>iron</w:t>
      </w:r>
      <w:r w:rsidR="00822561">
        <w:rPr>
          <w:rFonts w:ascii="Times New Roman" w:hAnsi="Times New Roman"/>
          <w:sz w:val="22"/>
          <w:szCs w:val="22"/>
        </w:rPr>
        <w:t>ic</w:t>
      </w:r>
      <w:r w:rsidR="000346C8">
        <w:rPr>
          <w:rFonts w:ascii="Times New Roman" w:hAnsi="Times New Roman"/>
          <w:sz w:val="22"/>
          <w:szCs w:val="22"/>
        </w:rPr>
        <w:t>,</w:t>
      </w:r>
      <w:r w:rsidR="004A373B">
        <w:rPr>
          <w:rFonts w:ascii="Times New Roman" w:hAnsi="Times New Roman"/>
          <w:sz w:val="22"/>
          <w:szCs w:val="22"/>
        </w:rPr>
        <w:t xml:space="preserve"> or at least</w:t>
      </w:r>
      <w:r w:rsidRPr="001D3EAF">
        <w:rPr>
          <w:rFonts w:ascii="Times New Roman" w:hAnsi="Times New Roman"/>
          <w:sz w:val="22"/>
          <w:szCs w:val="22"/>
        </w:rPr>
        <w:t xml:space="preserve"> </w:t>
      </w:r>
      <w:r w:rsidR="004A373B" w:rsidRPr="001D3EAF">
        <w:rPr>
          <w:rFonts w:ascii="Times New Roman" w:hAnsi="Times New Roman"/>
          <w:sz w:val="22"/>
          <w:szCs w:val="22"/>
        </w:rPr>
        <w:t xml:space="preserve">attempt </w:t>
      </w:r>
      <w:r w:rsidR="004A373B">
        <w:rPr>
          <w:rFonts w:ascii="Times New Roman" w:hAnsi="Times New Roman"/>
          <w:sz w:val="22"/>
          <w:szCs w:val="22"/>
        </w:rPr>
        <w:t xml:space="preserve">to do so, </w:t>
      </w:r>
      <w:r w:rsidRPr="001D3EAF">
        <w:rPr>
          <w:rFonts w:ascii="Times New Roman" w:hAnsi="Times New Roman"/>
          <w:sz w:val="22"/>
          <w:szCs w:val="22"/>
        </w:rPr>
        <w:t xml:space="preserve">because </w:t>
      </w:r>
      <w:r w:rsidR="00822561">
        <w:rPr>
          <w:rFonts w:ascii="Times New Roman" w:hAnsi="Times New Roman"/>
          <w:sz w:val="22"/>
          <w:szCs w:val="22"/>
        </w:rPr>
        <w:t>s</w:t>
      </w:r>
      <w:r w:rsidR="001E2A05" w:rsidRPr="001D3EAF">
        <w:rPr>
          <w:rFonts w:ascii="Times New Roman" w:hAnsi="Times New Roman"/>
          <w:sz w:val="22"/>
          <w:szCs w:val="22"/>
        </w:rPr>
        <w:t xml:space="preserve">he </w:t>
      </w:r>
      <w:r w:rsidR="00EE20CC" w:rsidRPr="001D3EAF">
        <w:rPr>
          <w:rFonts w:ascii="Times New Roman" w:hAnsi="Times New Roman"/>
          <w:sz w:val="22"/>
          <w:szCs w:val="22"/>
        </w:rPr>
        <w:t>say</w:t>
      </w:r>
      <w:r w:rsidR="001E2A05" w:rsidRPr="001D3EAF">
        <w:rPr>
          <w:rFonts w:ascii="Times New Roman" w:hAnsi="Times New Roman"/>
          <w:sz w:val="22"/>
          <w:szCs w:val="22"/>
        </w:rPr>
        <w:t>s</w:t>
      </w:r>
      <w:r w:rsidR="00BF4045" w:rsidRPr="001D3EAF">
        <w:rPr>
          <w:rFonts w:ascii="Times New Roman" w:hAnsi="Times New Roman"/>
          <w:sz w:val="22"/>
          <w:szCs w:val="22"/>
        </w:rPr>
        <w:t xml:space="preserve"> </w:t>
      </w:r>
      <w:r w:rsidR="002A1F52" w:rsidRPr="001D3EAF">
        <w:rPr>
          <w:rFonts w:ascii="Times New Roman" w:hAnsi="Times New Roman"/>
          <w:sz w:val="22"/>
          <w:szCs w:val="22"/>
        </w:rPr>
        <w:t xml:space="preserve">something </w:t>
      </w:r>
      <w:r w:rsidR="001E2A05" w:rsidRPr="001D3EAF">
        <w:rPr>
          <w:rFonts w:ascii="Times New Roman" w:hAnsi="Times New Roman"/>
          <w:sz w:val="22"/>
          <w:szCs w:val="22"/>
        </w:rPr>
        <w:t>she</w:t>
      </w:r>
      <w:r w:rsidR="000E50FE" w:rsidRPr="001D3EAF">
        <w:rPr>
          <w:rFonts w:ascii="Times New Roman" w:hAnsi="Times New Roman"/>
          <w:sz w:val="22"/>
          <w:szCs w:val="22"/>
        </w:rPr>
        <w:t xml:space="preserve"> do</w:t>
      </w:r>
      <w:r w:rsidR="007A228D" w:rsidRPr="001D3EAF">
        <w:rPr>
          <w:rFonts w:ascii="Times New Roman" w:hAnsi="Times New Roman"/>
          <w:sz w:val="22"/>
          <w:szCs w:val="22"/>
        </w:rPr>
        <w:t>es</w:t>
      </w:r>
      <w:r w:rsidR="002A1F52" w:rsidRPr="001D3EAF">
        <w:rPr>
          <w:rFonts w:ascii="Times New Roman" w:hAnsi="Times New Roman"/>
          <w:sz w:val="22"/>
          <w:szCs w:val="22"/>
        </w:rPr>
        <w:t>n’t mean and mean</w:t>
      </w:r>
      <w:r w:rsidR="001E2A05" w:rsidRPr="001D3EAF">
        <w:rPr>
          <w:rFonts w:ascii="Times New Roman" w:hAnsi="Times New Roman"/>
          <w:sz w:val="22"/>
          <w:szCs w:val="22"/>
        </w:rPr>
        <w:t>s</w:t>
      </w:r>
      <w:r w:rsidR="002A1F52" w:rsidRPr="001D3EAF">
        <w:rPr>
          <w:rFonts w:ascii="Times New Roman" w:hAnsi="Times New Roman"/>
          <w:sz w:val="22"/>
          <w:szCs w:val="22"/>
        </w:rPr>
        <w:t xml:space="preserve"> something </w:t>
      </w:r>
      <w:r w:rsidR="001E2A05" w:rsidRPr="001D3EAF">
        <w:rPr>
          <w:rFonts w:ascii="Times New Roman" w:hAnsi="Times New Roman"/>
          <w:sz w:val="22"/>
          <w:szCs w:val="22"/>
        </w:rPr>
        <w:t>she</w:t>
      </w:r>
      <w:r w:rsidR="002A1F52" w:rsidRPr="001D3EAF">
        <w:rPr>
          <w:rFonts w:ascii="Times New Roman" w:hAnsi="Times New Roman"/>
          <w:sz w:val="22"/>
          <w:szCs w:val="22"/>
        </w:rPr>
        <w:t xml:space="preserve"> do</w:t>
      </w:r>
      <w:r w:rsidR="007A228D" w:rsidRPr="001D3EAF">
        <w:rPr>
          <w:rFonts w:ascii="Times New Roman" w:hAnsi="Times New Roman"/>
          <w:sz w:val="22"/>
          <w:szCs w:val="22"/>
        </w:rPr>
        <w:t>es</w:t>
      </w:r>
      <w:r w:rsidR="002A1F52" w:rsidRPr="001D3EAF">
        <w:rPr>
          <w:rFonts w:ascii="Times New Roman" w:hAnsi="Times New Roman"/>
          <w:sz w:val="22"/>
          <w:szCs w:val="22"/>
        </w:rPr>
        <w:t>n’t say</w:t>
      </w:r>
      <w:r w:rsidR="009941DC" w:rsidRPr="001D3EAF">
        <w:rPr>
          <w:rFonts w:ascii="Times New Roman" w:hAnsi="Times New Roman"/>
          <w:sz w:val="22"/>
          <w:szCs w:val="22"/>
        </w:rPr>
        <w:t xml:space="preserve">. </w:t>
      </w:r>
      <w:r w:rsidR="000346C8">
        <w:rPr>
          <w:rFonts w:ascii="Times New Roman" w:hAnsi="Times New Roman"/>
          <w:sz w:val="22"/>
          <w:szCs w:val="22"/>
        </w:rPr>
        <w:t xml:space="preserve">In this way, she </w:t>
      </w:r>
      <w:r w:rsidR="0080220C" w:rsidRPr="001D3EAF">
        <w:rPr>
          <w:rFonts w:ascii="Times New Roman" w:hAnsi="Times New Roman"/>
          <w:sz w:val="22"/>
          <w:szCs w:val="22"/>
        </w:rPr>
        <w:t>avoid</w:t>
      </w:r>
      <w:r w:rsidR="000346C8">
        <w:rPr>
          <w:rFonts w:ascii="Times New Roman" w:hAnsi="Times New Roman"/>
          <w:sz w:val="22"/>
          <w:szCs w:val="22"/>
        </w:rPr>
        <w:t>s</w:t>
      </w:r>
      <w:r w:rsidR="00E7105A">
        <w:rPr>
          <w:rFonts w:ascii="Times New Roman" w:hAnsi="Times New Roman"/>
          <w:sz w:val="22"/>
          <w:szCs w:val="22"/>
        </w:rPr>
        <w:t xml:space="preserve"> </w:t>
      </w:r>
      <w:r w:rsidR="00CB24A4" w:rsidRPr="001D3EAF">
        <w:rPr>
          <w:rFonts w:ascii="Times New Roman" w:hAnsi="Times New Roman"/>
          <w:sz w:val="22"/>
          <w:szCs w:val="22"/>
        </w:rPr>
        <w:t>commit</w:t>
      </w:r>
      <w:r w:rsidR="000C2562">
        <w:rPr>
          <w:rFonts w:ascii="Times New Roman" w:hAnsi="Times New Roman"/>
          <w:sz w:val="22"/>
          <w:szCs w:val="22"/>
        </w:rPr>
        <w:t>ting</w:t>
      </w:r>
      <w:r w:rsidR="00CB24A4" w:rsidRPr="001D3EAF">
        <w:rPr>
          <w:rFonts w:ascii="Times New Roman" w:hAnsi="Times New Roman"/>
          <w:sz w:val="22"/>
          <w:szCs w:val="22"/>
        </w:rPr>
        <w:t xml:space="preserve"> </w:t>
      </w:r>
      <w:r w:rsidR="00E7105A">
        <w:rPr>
          <w:rFonts w:ascii="Times New Roman" w:hAnsi="Times New Roman"/>
          <w:sz w:val="22"/>
          <w:szCs w:val="22"/>
        </w:rPr>
        <w:t>one</w:t>
      </w:r>
      <w:r w:rsidR="00CB24A4" w:rsidRPr="001D3EAF">
        <w:rPr>
          <w:rFonts w:ascii="Times New Roman" w:hAnsi="Times New Roman"/>
          <w:sz w:val="22"/>
          <w:szCs w:val="22"/>
        </w:rPr>
        <w:t xml:space="preserve">self </w:t>
      </w:r>
      <w:r w:rsidR="00FB51DF" w:rsidRPr="001D3EAF">
        <w:rPr>
          <w:rFonts w:ascii="Times New Roman" w:hAnsi="Times New Roman"/>
          <w:sz w:val="22"/>
          <w:szCs w:val="22"/>
        </w:rPr>
        <w:t xml:space="preserve">‘openly’ and ‘overtly’ </w:t>
      </w:r>
      <w:r w:rsidR="00CB24A4" w:rsidRPr="001D3EAF">
        <w:rPr>
          <w:rFonts w:ascii="Times New Roman" w:hAnsi="Times New Roman"/>
          <w:sz w:val="22"/>
          <w:szCs w:val="22"/>
        </w:rPr>
        <w:t xml:space="preserve">to </w:t>
      </w:r>
      <w:r w:rsidR="000C2562">
        <w:rPr>
          <w:rFonts w:ascii="Times New Roman" w:hAnsi="Times New Roman"/>
          <w:sz w:val="22"/>
          <w:szCs w:val="22"/>
        </w:rPr>
        <w:t xml:space="preserve">the </w:t>
      </w:r>
      <w:r w:rsidR="00CB24A4" w:rsidRPr="001D3EAF">
        <w:rPr>
          <w:rFonts w:ascii="Times New Roman" w:hAnsi="Times New Roman"/>
          <w:sz w:val="22"/>
          <w:szCs w:val="22"/>
        </w:rPr>
        <w:t>ironic content</w:t>
      </w:r>
      <w:r w:rsidR="00EB255D" w:rsidRPr="001D3EAF">
        <w:rPr>
          <w:rFonts w:ascii="Times New Roman" w:hAnsi="Times New Roman"/>
          <w:sz w:val="22"/>
          <w:szCs w:val="22"/>
        </w:rPr>
        <w:t>—where</w:t>
      </w:r>
      <w:r w:rsidR="00FB51DF" w:rsidRPr="001D3EAF">
        <w:rPr>
          <w:rFonts w:ascii="Times New Roman" w:hAnsi="Times New Roman"/>
          <w:sz w:val="22"/>
          <w:szCs w:val="22"/>
        </w:rPr>
        <w:t xml:space="preserve"> </w:t>
      </w:r>
      <w:r w:rsidR="000346C8" w:rsidRPr="001D3EAF">
        <w:rPr>
          <w:rFonts w:ascii="Times New Roman" w:hAnsi="Times New Roman"/>
          <w:sz w:val="22"/>
          <w:szCs w:val="22"/>
        </w:rPr>
        <w:t xml:space="preserve">Camp (2012: 608) </w:t>
      </w:r>
      <w:r w:rsidR="000346C8">
        <w:rPr>
          <w:rFonts w:ascii="Times New Roman" w:hAnsi="Times New Roman"/>
          <w:sz w:val="22"/>
          <w:szCs w:val="22"/>
        </w:rPr>
        <w:t xml:space="preserve">defines </w:t>
      </w:r>
      <w:r w:rsidR="00EC7CF4" w:rsidRPr="001D3EAF">
        <w:rPr>
          <w:rFonts w:ascii="Times New Roman" w:hAnsi="Times New Roman"/>
          <w:sz w:val="22"/>
          <w:szCs w:val="22"/>
        </w:rPr>
        <w:t>‘open’ and ‘overt’</w:t>
      </w:r>
      <w:r w:rsidR="00A2252E" w:rsidRPr="001D3EAF">
        <w:rPr>
          <w:rFonts w:ascii="Times New Roman" w:hAnsi="Times New Roman"/>
          <w:sz w:val="22"/>
          <w:szCs w:val="22"/>
        </w:rPr>
        <w:t xml:space="preserve"> commit</w:t>
      </w:r>
      <w:r w:rsidR="00FB51DF" w:rsidRPr="001D3EAF">
        <w:rPr>
          <w:rFonts w:ascii="Times New Roman" w:hAnsi="Times New Roman"/>
          <w:sz w:val="22"/>
          <w:szCs w:val="22"/>
        </w:rPr>
        <w:t xml:space="preserve">ment </w:t>
      </w:r>
      <w:proofErr w:type="spellStart"/>
      <w:proofErr w:type="gramStart"/>
      <w:r w:rsidR="00E7105A">
        <w:rPr>
          <w:rFonts w:ascii="Times New Roman" w:hAnsi="Times New Roman"/>
          <w:sz w:val="22"/>
          <w:szCs w:val="22"/>
        </w:rPr>
        <w:t>a</w:t>
      </w:r>
      <w:r w:rsidR="000346C8">
        <w:rPr>
          <w:rFonts w:ascii="Times New Roman" w:hAnsi="Times New Roman"/>
          <w:sz w:val="22"/>
          <w:szCs w:val="22"/>
        </w:rPr>
        <w:t>a</w:t>
      </w:r>
      <w:proofErr w:type="spellEnd"/>
      <w:proofErr w:type="gramEnd"/>
      <w:r w:rsidR="00E7105A">
        <w:rPr>
          <w:rFonts w:ascii="Times New Roman" w:hAnsi="Times New Roman"/>
          <w:sz w:val="22"/>
          <w:szCs w:val="22"/>
        </w:rPr>
        <w:t xml:space="preserve"> </w:t>
      </w:r>
      <w:r w:rsidR="00397F56">
        <w:rPr>
          <w:rFonts w:ascii="Times New Roman" w:hAnsi="Times New Roman"/>
          <w:sz w:val="22"/>
          <w:szCs w:val="22"/>
        </w:rPr>
        <w:t>characteristic</w:t>
      </w:r>
      <w:r w:rsidR="00E7105A">
        <w:rPr>
          <w:rFonts w:ascii="Times New Roman" w:hAnsi="Times New Roman"/>
          <w:sz w:val="22"/>
          <w:szCs w:val="22"/>
        </w:rPr>
        <w:t xml:space="preserve"> </w:t>
      </w:r>
      <w:r w:rsidR="002D3B7F" w:rsidRPr="001D3EAF">
        <w:rPr>
          <w:rFonts w:ascii="Times New Roman" w:hAnsi="Times New Roman"/>
          <w:sz w:val="22"/>
          <w:szCs w:val="22"/>
        </w:rPr>
        <w:t>of assertion</w:t>
      </w:r>
      <w:r w:rsidR="00FB51DF" w:rsidRPr="001D3EAF">
        <w:rPr>
          <w:rFonts w:ascii="Times New Roman" w:hAnsi="Times New Roman"/>
          <w:sz w:val="22"/>
          <w:szCs w:val="22"/>
        </w:rPr>
        <w:t>.</w:t>
      </w:r>
      <w:r w:rsidR="00E7463A" w:rsidRPr="001D3EAF">
        <w:rPr>
          <w:rFonts w:ascii="Times New Roman" w:hAnsi="Times New Roman"/>
          <w:sz w:val="22"/>
          <w:szCs w:val="22"/>
        </w:rPr>
        <w:t xml:space="preserve"> </w:t>
      </w:r>
      <w:r w:rsidR="00F9742F" w:rsidRPr="001D3EAF">
        <w:rPr>
          <w:rFonts w:ascii="Times New Roman" w:hAnsi="Times New Roman"/>
          <w:sz w:val="22"/>
          <w:szCs w:val="22"/>
        </w:rPr>
        <w:t>This is</w:t>
      </w:r>
      <w:r w:rsidR="009C18E4">
        <w:rPr>
          <w:rFonts w:ascii="Times New Roman" w:hAnsi="Times New Roman"/>
          <w:sz w:val="22"/>
          <w:szCs w:val="22"/>
        </w:rPr>
        <w:t xml:space="preserve"> correct but is not </w:t>
      </w:r>
      <w:r w:rsidR="00F9742F" w:rsidRPr="001D3EAF">
        <w:rPr>
          <w:rFonts w:ascii="Times New Roman" w:hAnsi="Times New Roman"/>
          <w:sz w:val="22"/>
          <w:szCs w:val="22"/>
        </w:rPr>
        <w:t xml:space="preserve">enough to </w:t>
      </w:r>
      <w:r w:rsidR="009C18E4">
        <w:rPr>
          <w:rFonts w:ascii="Times New Roman" w:hAnsi="Times New Roman"/>
          <w:sz w:val="22"/>
          <w:szCs w:val="22"/>
        </w:rPr>
        <w:t>explain why</w:t>
      </w:r>
      <w:r w:rsidR="00414A2F" w:rsidRPr="001D3EAF">
        <w:rPr>
          <w:rFonts w:ascii="Times New Roman" w:hAnsi="Times New Roman"/>
          <w:sz w:val="22"/>
          <w:szCs w:val="22"/>
        </w:rPr>
        <w:t xml:space="preserve"> iro</w:t>
      </w:r>
      <w:r w:rsidR="005923F1">
        <w:rPr>
          <w:rFonts w:ascii="Times New Roman" w:hAnsi="Times New Roman"/>
          <w:sz w:val="22"/>
          <w:szCs w:val="22"/>
        </w:rPr>
        <w:t xml:space="preserve">ny and </w:t>
      </w:r>
      <w:proofErr w:type="spellStart"/>
      <w:r w:rsidR="009C18E4">
        <w:rPr>
          <w:rFonts w:ascii="Times New Roman" w:hAnsi="Times New Roman"/>
          <w:sz w:val="22"/>
          <w:szCs w:val="22"/>
        </w:rPr>
        <w:t>implicature</w:t>
      </w:r>
      <w:proofErr w:type="spellEnd"/>
      <w:r w:rsidR="009C18E4">
        <w:rPr>
          <w:rFonts w:ascii="Times New Roman" w:hAnsi="Times New Roman"/>
          <w:sz w:val="22"/>
          <w:szCs w:val="22"/>
        </w:rPr>
        <w:t xml:space="preserve"> more generally</w:t>
      </w:r>
      <w:r w:rsidR="005923F1">
        <w:rPr>
          <w:rFonts w:ascii="Times New Roman" w:hAnsi="Times New Roman"/>
          <w:sz w:val="22"/>
          <w:szCs w:val="22"/>
        </w:rPr>
        <w:t xml:space="preserve"> lack</w:t>
      </w:r>
      <w:r w:rsidR="00414A2F" w:rsidRPr="001D3EAF">
        <w:rPr>
          <w:rFonts w:ascii="Times New Roman" w:hAnsi="Times New Roman"/>
          <w:sz w:val="22"/>
          <w:szCs w:val="22"/>
        </w:rPr>
        <w:t xml:space="preserve"> </w:t>
      </w:r>
      <w:r w:rsidR="009C18E4">
        <w:rPr>
          <w:rFonts w:ascii="Times New Roman" w:hAnsi="Times New Roman"/>
          <w:sz w:val="22"/>
          <w:szCs w:val="22"/>
        </w:rPr>
        <w:t xml:space="preserve">the </w:t>
      </w:r>
      <w:r w:rsidR="00414A2F" w:rsidRPr="001D3EAF">
        <w:rPr>
          <w:rFonts w:ascii="Times New Roman" w:hAnsi="Times New Roman"/>
          <w:sz w:val="22"/>
          <w:szCs w:val="22"/>
        </w:rPr>
        <w:t>‘openness’ and ‘overtness’</w:t>
      </w:r>
      <w:r w:rsidR="009C18E4">
        <w:rPr>
          <w:rFonts w:ascii="Times New Roman" w:hAnsi="Times New Roman"/>
          <w:sz w:val="22"/>
          <w:szCs w:val="22"/>
        </w:rPr>
        <w:t xml:space="preserve"> characteristic of assertion.</w:t>
      </w:r>
      <w:r w:rsidR="00414A2F" w:rsidRPr="001D3EAF">
        <w:rPr>
          <w:rFonts w:ascii="Times New Roman" w:hAnsi="Times New Roman"/>
          <w:sz w:val="22"/>
          <w:szCs w:val="22"/>
        </w:rPr>
        <w:t xml:space="preserve"> </w:t>
      </w:r>
    </w:p>
    <w:p w14:paraId="0B22723E" w14:textId="09C5C9CC" w:rsidR="005154EB" w:rsidRPr="001D3EAF" w:rsidRDefault="005923F1" w:rsidP="00284678">
      <w:pPr>
        <w:spacing w:line="360" w:lineRule="auto"/>
        <w:ind w:firstLine="720"/>
        <w:jc w:val="both"/>
        <w:rPr>
          <w:rFonts w:ascii="Times New Roman" w:hAnsi="Times New Roman"/>
          <w:sz w:val="22"/>
          <w:szCs w:val="22"/>
        </w:rPr>
      </w:pPr>
      <w:r>
        <w:rPr>
          <w:rFonts w:ascii="Times New Roman" w:hAnsi="Times New Roman"/>
          <w:sz w:val="22"/>
          <w:szCs w:val="22"/>
        </w:rPr>
        <w:t xml:space="preserve">One way </w:t>
      </w:r>
      <w:r w:rsidR="005717C0">
        <w:rPr>
          <w:rFonts w:ascii="Times New Roman" w:hAnsi="Times New Roman"/>
          <w:sz w:val="22"/>
          <w:szCs w:val="22"/>
        </w:rPr>
        <w:t xml:space="preserve">to make </w:t>
      </w:r>
      <w:r>
        <w:rPr>
          <w:rFonts w:ascii="Times New Roman" w:hAnsi="Times New Roman"/>
          <w:sz w:val="22"/>
          <w:szCs w:val="22"/>
        </w:rPr>
        <w:t xml:space="preserve">this suggestion more precise is to look </w:t>
      </w:r>
      <w:r w:rsidR="00414557" w:rsidRPr="001D3EAF">
        <w:rPr>
          <w:rFonts w:ascii="Times New Roman" w:hAnsi="Times New Roman"/>
          <w:sz w:val="22"/>
          <w:szCs w:val="22"/>
        </w:rPr>
        <w:t xml:space="preserve">at </w:t>
      </w:r>
      <w:r w:rsidR="00EC7CF4" w:rsidRPr="001D3EAF">
        <w:rPr>
          <w:rFonts w:ascii="Times New Roman" w:hAnsi="Times New Roman"/>
          <w:sz w:val="22"/>
          <w:szCs w:val="22"/>
        </w:rPr>
        <w:t xml:space="preserve">norms </w:t>
      </w:r>
      <w:r w:rsidR="005717C0">
        <w:rPr>
          <w:rFonts w:ascii="Times New Roman" w:hAnsi="Times New Roman"/>
          <w:sz w:val="22"/>
          <w:szCs w:val="22"/>
        </w:rPr>
        <w:t>of</w:t>
      </w:r>
      <w:r w:rsidR="00F12A1D" w:rsidRPr="001D3EAF">
        <w:rPr>
          <w:rFonts w:ascii="Times New Roman" w:hAnsi="Times New Roman"/>
          <w:sz w:val="22"/>
          <w:szCs w:val="22"/>
        </w:rPr>
        <w:t xml:space="preserve"> </w:t>
      </w:r>
      <w:r w:rsidR="00890775" w:rsidRPr="001D3EAF">
        <w:rPr>
          <w:rFonts w:ascii="Times New Roman" w:hAnsi="Times New Roman"/>
          <w:sz w:val="22"/>
          <w:szCs w:val="22"/>
        </w:rPr>
        <w:t xml:space="preserve">assertion. </w:t>
      </w:r>
      <w:r w:rsidR="00F478C0" w:rsidRPr="001D3EAF">
        <w:rPr>
          <w:rFonts w:ascii="Times New Roman" w:hAnsi="Times New Roman"/>
          <w:sz w:val="22"/>
          <w:szCs w:val="22"/>
        </w:rPr>
        <w:t>D</w:t>
      </w:r>
      <w:r w:rsidR="007404AD" w:rsidRPr="001D3EAF">
        <w:rPr>
          <w:rFonts w:ascii="Times New Roman" w:hAnsi="Times New Roman"/>
          <w:sz w:val="22"/>
          <w:szCs w:val="22"/>
        </w:rPr>
        <w:t>epending on</w:t>
      </w:r>
      <w:r w:rsidR="00EC7CF4" w:rsidRPr="001D3EAF">
        <w:rPr>
          <w:rFonts w:ascii="Times New Roman" w:hAnsi="Times New Roman"/>
          <w:sz w:val="22"/>
          <w:szCs w:val="22"/>
        </w:rPr>
        <w:t xml:space="preserve"> </w:t>
      </w:r>
      <w:r w:rsidR="00B82B1E" w:rsidRPr="001D3EAF">
        <w:rPr>
          <w:rFonts w:ascii="Times New Roman" w:hAnsi="Times New Roman"/>
          <w:sz w:val="22"/>
          <w:szCs w:val="22"/>
        </w:rPr>
        <w:t>whether one’s</w:t>
      </w:r>
      <w:r w:rsidR="00EC7CF4" w:rsidRPr="001D3EAF">
        <w:rPr>
          <w:rFonts w:ascii="Times New Roman" w:hAnsi="Times New Roman"/>
          <w:sz w:val="22"/>
          <w:szCs w:val="22"/>
        </w:rPr>
        <w:t xml:space="preserve"> favourite story</w:t>
      </w:r>
      <w:r w:rsidR="000369DC" w:rsidRPr="001D3EAF">
        <w:rPr>
          <w:rFonts w:ascii="Times New Roman" w:hAnsi="Times New Roman"/>
          <w:sz w:val="22"/>
          <w:szCs w:val="22"/>
        </w:rPr>
        <w:t xml:space="preserve"> of</w:t>
      </w:r>
      <w:r w:rsidR="00B904FB" w:rsidRPr="001D3EAF">
        <w:rPr>
          <w:rFonts w:ascii="Times New Roman" w:hAnsi="Times New Roman"/>
          <w:sz w:val="22"/>
          <w:szCs w:val="22"/>
        </w:rPr>
        <w:t xml:space="preserve"> assertion</w:t>
      </w:r>
      <w:r w:rsidR="00B82B1E" w:rsidRPr="001D3EAF">
        <w:rPr>
          <w:rFonts w:ascii="Times New Roman" w:hAnsi="Times New Roman"/>
          <w:sz w:val="22"/>
          <w:szCs w:val="22"/>
        </w:rPr>
        <w:t xml:space="preserve"> requires</w:t>
      </w:r>
      <w:r w:rsidR="006A3553" w:rsidRPr="001D3EAF">
        <w:rPr>
          <w:rFonts w:ascii="Times New Roman" w:hAnsi="Times New Roman"/>
          <w:sz w:val="22"/>
          <w:szCs w:val="22"/>
        </w:rPr>
        <w:t xml:space="preserve"> </w:t>
      </w:r>
      <w:r w:rsidR="009E6CAD" w:rsidRPr="001D3EAF">
        <w:rPr>
          <w:rFonts w:ascii="Times New Roman" w:hAnsi="Times New Roman"/>
          <w:sz w:val="22"/>
          <w:szCs w:val="22"/>
        </w:rPr>
        <w:t>justified belief</w:t>
      </w:r>
      <w:r w:rsidR="000369DC" w:rsidRPr="001D3EAF">
        <w:rPr>
          <w:rFonts w:ascii="Times New Roman" w:hAnsi="Times New Roman"/>
          <w:sz w:val="22"/>
          <w:szCs w:val="22"/>
        </w:rPr>
        <w:t xml:space="preserve"> </w:t>
      </w:r>
      <w:r w:rsidR="00F12A1D" w:rsidRPr="001D3EAF">
        <w:rPr>
          <w:rFonts w:ascii="Times New Roman" w:hAnsi="Times New Roman"/>
          <w:sz w:val="22"/>
          <w:szCs w:val="22"/>
        </w:rPr>
        <w:t>or knowledge o</w:t>
      </w:r>
      <w:r w:rsidR="007404AD" w:rsidRPr="001D3EAF">
        <w:rPr>
          <w:rFonts w:ascii="Times New Roman" w:hAnsi="Times New Roman"/>
          <w:sz w:val="22"/>
          <w:szCs w:val="22"/>
        </w:rPr>
        <w:t>r truth of the asserted content</w:t>
      </w:r>
      <w:r w:rsidR="00B82B1E" w:rsidRPr="001D3EAF">
        <w:rPr>
          <w:rFonts w:ascii="Times New Roman" w:hAnsi="Times New Roman"/>
          <w:sz w:val="22"/>
          <w:szCs w:val="22"/>
        </w:rPr>
        <w:t>,</w:t>
      </w:r>
      <w:r w:rsidR="00352672" w:rsidRPr="001D3EAF">
        <w:rPr>
          <w:rStyle w:val="FootnoteReference"/>
          <w:rFonts w:ascii="Times New Roman" w:hAnsi="Times New Roman"/>
          <w:sz w:val="22"/>
          <w:szCs w:val="22"/>
        </w:rPr>
        <w:footnoteReference w:id="28"/>
      </w:r>
      <w:r w:rsidR="00B82B1E" w:rsidRPr="001D3EAF">
        <w:rPr>
          <w:rFonts w:ascii="Times New Roman" w:hAnsi="Times New Roman"/>
          <w:sz w:val="22"/>
          <w:szCs w:val="22"/>
        </w:rPr>
        <w:t xml:space="preserve"> </w:t>
      </w:r>
      <w:r w:rsidR="001E5E98">
        <w:rPr>
          <w:rFonts w:ascii="Times New Roman" w:hAnsi="Times New Roman"/>
          <w:sz w:val="22"/>
          <w:szCs w:val="22"/>
        </w:rPr>
        <w:t>it follows</w:t>
      </w:r>
      <w:r w:rsidR="005717C0">
        <w:rPr>
          <w:rFonts w:ascii="Times New Roman" w:hAnsi="Times New Roman"/>
          <w:sz w:val="22"/>
          <w:szCs w:val="22"/>
        </w:rPr>
        <w:t xml:space="preserve"> that </w:t>
      </w:r>
      <w:r w:rsidR="005717C0" w:rsidRPr="001D3EAF">
        <w:rPr>
          <w:rFonts w:ascii="Times New Roman" w:hAnsi="Times New Roman"/>
          <w:sz w:val="22"/>
          <w:szCs w:val="22"/>
        </w:rPr>
        <w:t xml:space="preserve">ironic content </w:t>
      </w:r>
      <w:r w:rsidR="005717C0">
        <w:rPr>
          <w:rFonts w:ascii="Times New Roman" w:hAnsi="Times New Roman"/>
          <w:sz w:val="22"/>
          <w:szCs w:val="22"/>
        </w:rPr>
        <w:t>is</w:t>
      </w:r>
      <w:r w:rsidR="00D64611" w:rsidRPr="001D3EAF">
        <w:rPr>
          <w:rFonts w:ascii="Times New Roman" w:hAnsi="Times New Roman"/>
          <w:sz w:val="22"/>
          <w:szCs w:val="22"/>
        </w:rPr>
        <w:t xml:space="preserve"> not</w:t>
      </w:r>
      <w:r w:rsidR="00FF44A3" w:rsidRPr="001D3EAF">
        <w:rPr>
          <w:rFonts w:ascii="Times New Roman" w:hAnsi="Times New Roman"/>
          <w:sz w:val="22"/>
          <w:szCs w:val="22"/>
        </w:rPr>
        <w:t xml:space="preserve"> </w:t>
      </w:r>
      <w:r w:rsidR="00B50ABA" w:rsidRPr="001D3EAF">
        <w:rPr>
          <w:rFonts w:ascii="Times New Roman" w:hAnsi="Times New Roman"/>
          <w:sz w:val="22"/>
          <w:szCs w:val="22"/>
        </w:rPr>
        <w:t>assert</w:t>
      </w:r>
      <w:r w:rsidR="005717C0">
        <w:rPr>
          <w:rFonts w:ascii="Times New Roman" w:hAnsi="Times New Roman"/>
          <w:sz w:val="22"/>
          <w:szCs w:val="22"/>
        </w:rPr>
        <w:t>ed</w:t>
      </w:r>
      <w:r w:rsidR="00FF44A3" w:rsidRPr="001D3EAF">
        <w:rPr>
          <w:rFonts w:ascii="Times New Roman" w:hAnsi="Times New Roman"/>
          <w:sz w:val="22"/>
          <w:szCs w:val="22"/>
        </w:rPr>
        <w:t xml:space="preserve"> </w:t>
      </w:r>
      <w:r w:rsidR="002A69C0">
        <w:rPr>
          <w:rFonts w:ascii="Times New Roman" w:hAnsi="Times New Roman"/>
          <w:sz w:val="22"/>
          <w:szCs w:val="22"/>
        </w:rPr>
        <w:t>because</w:t>
      </w:r>
      <w:r w:rsidR="0066393A" w:rsidRPr="001D3EAF">
        <w:rPr>
          <w:rFonts w:ascii="Times New Roman" w:hAnsi="Times New Roman"/>
          <w:sz w:val="22"/>
          <w:szCs w:val="22"/>
        </w:rPr>
        <w:t xml:space="preserve"> </w:t>
      </w:r>
      <w:r w:rsidR="005717C0">
        <w:rPr>
          <w:rFonts w:ascii="Times New Roman" w:hAnsi="Times New Roman"/>
          <w:sz w:val="22"/>
          <w:szCs w:val="22"/>
        </w:rPr>
        <w:t>t</w:t>
      </w:r>
      <w:r w:rsidR="00352672" w:rsidRPr="001D3EAF">
        <w:rPr>
          <w:rFonts w:ascii="Times New Roman" w:hAnsi="Times New Roman"/>
          <w:sz w:val="22"/>
          <w:szCs w:val="22"/>
        </w:rPr>
        <w:t>he</w:t>
      </w:r>
      <w:r w:rsidR="00B50ABA" w:rsidRPr="001D3EAF">
        <w:rPr>
          <w:rFonts w:ascii="Times New Roman" w:hAnsi="Times New Roman"/>
          <w:sz w:val="22"/>
          <w:szCs w:val="22"/>
        </w:rPr>
        <w:t xml:space="preserve"> </w:t>
      </w:r>
      <w:r w:rsidR="005717C0" w:rsidRPr="001D3EAF">
        <w:rPr>
          <w:rFonts w:ascii="Times New Roman" w:hAnsi="Times New Roman"/>
          <w:sz w:val="22"/>
          <w:szCs w:val="22"/>
        </w:rPr>
        <w:t xml:space="preserve">speaker </w:t>
      </w:r>
      <w:r w:rsidR="00B50ABA" w:rsidRPr="001D3EAF">
        <w:rPr>
          <w:rFonts w:ascii="Times New Roman" w:hAnsi="Times New Roman"/>
          <w:sz w:val="22"/>
          <w:szCs w:val="22"/>
        </w:rPr>
        <w:t xml:space="preserve">hasn’t got justified belief or knowledge or truth of the </w:t>
      </w:r>
      <w:r w:rsidR="006949C1" w:rsidRPr="001D3EAF">
        <w:rPr>
          <w:rFonts w:ascii="Times New Roman" w:hAnsi="Times New Roman"/>
          <w:sz w:val="22"/>
          <w:szCs w:val="22"/>
        </w:rPr>
        <w:t>ironic</w:t>
      </w:r>
      <w:r w:rsidR="00B50ABA" w:rsidRPr="001D3EAF">
        <w:rPr>
          <w:rFonts w:ascii="Times New Roman" w:hAnsi="Times New Roman"/>
          <w:sz w:val="22"/>
          <w:szCs w:val="22"/>
        </w:rPr>
        <w:t xml:space="preserve"> content</w:t>
      </w:r>
      <w:r w:rsidR="007975CA" w:rsidRPr="001D3EAF">
        <w:rPr>
          <w:rFonts w:ascii="Times New Roman" w:hAnsi="Times New Roman"/>
          <w:sz w:val="22"/>
          <w:szCs w:val="22"/>
        </w:rPr>
        <w:t>.</w:t>
      </w:r>
      <w:r w:rsidR="00B50ABA" w:rsidRPr="001D3EAF">
        <w:rPr>
          <w:rFonts w:ascii="Times New Roman" w:hAnsi="Times New Roman"/>
          <w:sz w:val="22"/>
          <w:szCs w:val="22"/>
        </w:rPr>
        <w:t xml:space="preserve"> But this does not seem right.</w:t>
      </w:r>
      <w:r w:rsidR="00AC213D" w:rsidRPr="001D3EAF">
        <w:rPr>
          <w:rFonts w:ascii="Times New Roman" w:hAnsi="Times New Roman"/>
          <w:sz w:val="22"/>
          <w:szCs w:val="22"/>
        </w:rPr>
        <w:t xml:space="preserve"> </w:t>
      </w:r>
      <w:r w:rsidR="00C443F3">
        <w:rPr>
          <w:rFonts w:ascii="Times New Roman" w:hAnsi="Times New Roman"/>
          <w:sz w:val="22"/>
          <w:szCs w:val="22"/>
        </w:rPr>
        <w:t>The</w:t>
      </w:r>
      <w:r w:rsidR="00352672" w:rsidRPr="001D3EAF">
        <w:rPr>
          <w:rFonts w:ascii="Times New Roman" w:hAnsi="Times New Roman"/>
          <w:sz w:val="22"/>
          <w:szCs w:val="22"/>
        </w:rPr>
        <w:t xml:space="preserve"> speaker</w:t>
      </w:r>
      <w:r w:rsidR="00E35709" w:rsidRPr="001D3EAF">
        <w:rPr>
          <w:rFonts w:ascii="Times New Roman" w:hAnsi="Times New Roman"/>
          <w:sz w:val="22"/>
          <w:szCs w:val="22"/>
        </w:rPr>
        <w:t xml:space="preserve"> may well </w:t>
      </w:r>
      <w:r w:rsidR="009D06A9" w:rsidRPr="001D3EAF">
        <w:rPr>
          <w:rFonts w:ascii="Times New Roman" w:hAnsi="Times New Roman"/>
          <w:sz w:val="22"/>
          <w:szCs w:val="22"/>
        </w:rPr>
        <w:t xml:space="preserve">believe that </w:t>
      </w:r>
      <w:r w:rsidR="00BD5CFD" w:rsidRPr="001D3EAF">
        <w:rPr>
          <w:rFonts w:ascii="Times New Roman" w:hAnsi="Times New Roman"/>
          <w:sz w:val="22"/>
          <w:szCs w:val="22"/>
        </w:rPr>
        <w:t xml:space="preserve">the ironic content </w:t>
      </w:r>
      <w:r w:rsidR="009D06A9" w:rsidRPr="001D3EAF">
        <w:rPr>
          <w:rFonts w:ascii="Times New Roman" w:hAnsi="Times New Roman"/>
          <w:sz w:val="22"/>
          <w:szCs w:val="22"/>
        </w:rPr>
        <w:t>is true</w:t>
      </w:r>
      <w:r w:rsidR="009C4AB1">
        <w:rPr>
          <w:rFonts w:ascii="Times New Roman" w:hAnsi="Times New Roman"/>
          <w:sz w:val="22"/>
          <w:szCs w:val="22"/>
        </w:rPr>
        <w:t xml:space="preserve"> and</w:t>
      </w:r>
      <w:r w:rsidR="00352672" w:rsidRPr="001D3EAF">
        <w:rPr>
          <w:rFonts w:ascii="Times New Roman" w:hAnsi="Times New Roman"/>
          <w:sz w:val="22"/>
          <w:szCs w:val="22"/>
        </w:rPr>
        <w:t xml:space="preserve"> she may</w:t>
      </w:r>
      <w:r w:rsidR="009D06A9" w:rsidRPr="001D3EAF">
        <w:rPr>
          <w:rFonts w:ascii="Times New Roman" w:hAnsi="Times New Roman"/>
          <w:sz w:val="22"/>
          <w:szCs w:val="22"/>
        </w:rPr>
        <w:t xml:space="preserve"> be justified</w:t>
      </w:r>
      <w:r w:rsidR="005D04CE" w:rsidRPr="001D3EAF">
        <w:rPr>
          <w:rFonts w:ascii="Times New Roman" w:hAnsi="Times New Roman"/>
          <w:sz w:val="22"/>
          <w:szCs w:val="22"/>
        </w:rPr>
        <w:t xml:space="preserve"> in believing </w:t>
      </w:r>
      <w:r w:rsidR="003D6CF2" w:rsidRPr="001D3EAF">
        <w:rPr>
          <w:rFonts w:ascii="Times New Roman" w:hAnsi="Times New Roman"/>
          <w:sz w:val="22"/>
          <w:szCs w:val="22"/>
        </w:rPr>
        <w:t>it</w:t>
      </w:r>
      <w:r w:rsidR="005D04CE" w:rsidRPr="001D3EAF">
        <w:rPr>
          <w:rFonts w:ascii="Times New Roman" w:hAnsi="Times New Roman"/>
          <w:sz w:val="22"/>
          <w:szCs w:val="22"/>
        </w:rPr>
        <w:t xml:space="preserve">, </w:t>
      </w:r>
      <w:r w:rsidR="003D6CF2" w:rsidRPr="001D3EAF">
        <w:rPr>
          <w:rFonts w:ascii="Times New Roman" w:hAnsi="Times New Roman"/>
          <w:sz w:val="22"/>
          <w:szCs w:val="22"/>
        </w:rPr>
        <w:t xml:space="preserve">and </w:t>
      </w:r>
      <w:r w:rsidR="00025AC6" w:rsidRPr="001D3EAF">
        <w:rPr>
          <w:rFonts w:ascii="Times New Roman" w:hAnsi="Times New Roman"/>
          <w:sz w:val="22"/>
          <w:szCs w:val="22"/>
        </w:rPr>
        <w:t>yet</w:t>
      </w:r>
      <w:r w:rsidR="003D6CF2" w:rsidRPr="001D3EAF">
        <w:rPr>
          <w:rFonts w:ascii="Times New Roman" w:hAnsi="Times New Roman"/>
          <w:sz w:val="22"/>
          <w:szCs w:val="22"/>
        </w:rPr>
        <w:t xml:space="preserve"> no</w:t>
      </w:r>
      <w:r w:rsidR="00D57E5E" w:rsidRPr="001D3EAF">
        <w:rPr>
          <w:rFonts w:ascii="Times New Roman" w:hAnsi="Times New Roman"/>
          <w:sz w:val="22"/>
          <w:szCs w:val="22"/>
        </w:rPr>
        <w:t>t</w:t>
      </w:r>
      <w:r w:rsidR="0066393A" w:rsidRPr="001D3EAF">
        <w:rPr>
          <w:rFonts w:ascii="Times New Roman" w:hAnsi="Times New Roman"/>
          <w:sz w:val="22"/>
          <w:szCs w:val="22"/>
        </w:rPr>
        <w:t xml:space="preserve"> assert</w:t>
      </w:r>
      <w:r w:rsidR="00BD5CFD" w:rsidRPr="001D3EAF">
        <w:rPr>
          <w:rFonts w:ascii="Times New Roman" w:hAnsi="Times New Roman"/>
          <w:sz w:val="22"/>
          <w:szCs w:val="22"/>
        </w:rPr>
        <w:t xml:space="preserve"> it</w:t>
      </w:r>
      <w:r w:rsidR="005D04CE" w:rsidRPr="001D3EAF">
        <w:rPr>
          <w:rFonts w:ascii="Times New Roman" w:hAnsi="Times New Roman"/>
          <w:sz w:val="22"/>
          <w:szCs w:val="22"/>
        </w:rPr>
        <w:t xml:space="preserve">. </w:t>
      </w:r>
      <w:r w:rsidR="000C2562">
        <w:rPr>
          <w:rFonts w:ascii="Times New Roman" w:hAnsi="Times New Roman"/>
          <w:sz w:val="22"/>
          <w:szCs w:val="22"/>
        </w:rPr>
        <w:t>Thus, n</w:t>
      </w:r>
      <w:r w:rsidR="003E1678">
        <w:rPr>
          <w:rFonts w:ascii="Times New Roman" w:hAnsi="Times New Roman"/>
          <w:sz w:val="22"/>
          <w:szCs w:val="22"/>
        </w:rPr>
        <w:t>orms of assertions</w:t>
      </w:r>
      <w:r w:rsidR="0088640D">
        <w:rPr>
          <w:rFonts w:ascii="Times New Roman" w:hAnsi="Times New Roman"/>
          <w:sz w:val="22"/>
          <w:szCs w:val="22"/>
        </w:rPr>
        <w:t xml:space="preserve"> </w:t>
      </w:r>
      <w:r w:rsidR="000C2562">
        <w:rPr>
          <w:rFonts w:ascii="Times New Roman" w:hAnsi="Times New Roman"/>
          <w:sz w:val="22"/>
          <w:szCs w:val="22"/>
        </w:rPr>
        <w:t xml:space="preserve">don’t </w:t>
      </w:r>
      <w:r w:rsidR="001E5E98">
        <w:rPr>
          <w:rFonts w:ascii="Times New Roman" w:hAnsi="Times New Roman"/>
          <w:sz w:val="22"/>
          <w:szCs w:val="22"/>
        </w:rPr>
        <w:t xml:space="preserve">seem to </w:t>
      </w:r>
      <w:r w:rsidR="0088640D">
        <w:rPr>
          <w:rFonts w:ascii="Times New Roman" w:hAnsi="Times New Roman"/>
          <w:sz w:val="22"/>
          <w:szCs w:val="22"/>
        </w:rPr>
        <w:t>illuminat</w:t>
      </w:r>
      <w:r w:rsidR="000C2562">
        <w:rPr>
          <w:rFonts w:ascii="Times New Roman" w:hAnsi="Times New Roman"/>
          <w:sz w:val="22"/>
          <w:szCs w:val="22"/>
        </w:rPr>
        <w:t>e</w:t>
      </w:r>
      <w:r w:rsidR="0088640D">
        <w:rPr>
          <w:rFonts w:ascii="Times New Roman" w:hAnsi="Times New Roman"/>
          <w:sz w:val="22"/>
          <w:szCs w:val="22"/>
        </w:rPr>
        <w:t xml:space="preserve"> </w:t>
      </w:r>
      <w:r w:rsidR="000C2562">
        <w:rPr>
          <w:rFonts w:ascii="Times New Roman" w:hAnsi="Times New Roman"/>
          <w:sz w:val="22"/>
          <w:szCs w:val="22"/>
        </w:rPr>
        <w:t>the</w:t>
      </w:r>
      <w:r w:rsidR="0088640D">
        <w:rPr>
          <w:rFonts w:ascii="Times New Roman" w:hAnsi="Times New Roman"/>
          <w:sz w:val="22"/>
          <w:szCs w:val="22"/>
        </w:rPr>
        <w:t xml:space="preserve"> </w:t>
      </w:r>
      <w:r w:rsidR="00BD5CFD" w:rsidRPr="001D3EAF">
        <w:rPr>
          <w:rFonts w:ascii="Times New Roman" w:hAnsi="Times New Roman"/>
          <w:sz w:val="22"/>
          <w:szCs w:val="22"/>
        </w:rPr>
        <w:t>dis</w:t>
      </w:r>
      <w:r w:rsidR="0088640D">
        <w:rPr>
          <w:rFonts w:ascii="Times New Roman" w:hAnsi="Times New Roman"/>
          <w:sz w:val="22"/>
          <w:szCs w:val="22"/>
        </w:rPr>
        <w:t xml:space="preserve">tinctive </w:t>
      </w:r>
      <w:r w:rsidR="000C2562">
        <w:rPr>
          <w:rFonts w:ascii="Times New Roman" w:hAnsi="Times New Roman"/>
          <w:sz w:val="22"/>
          <w:szCs w:val="22"/>
        </w:rPr>
        <w:t xml:space="preserve">nature </w:t>
      </w:r>
      <w:r w:rsidR="00BC6212">
        <w:rPr>
          <w:rFonts w:ascii="Times New Roman" w:hAnsi="Times New Roman"/>
          <w:sz w:val="22"/>
          <w:szCs w:val="22"/>
        </w:rPr>
        <w:t>of</w:t>
      </w:r>
      <w:r w:rsidR="001E5E98">
        <w:rPr>
          <w:rFonts w:ascii="Times New Roman" w:hAnsi="Times New Roman"/>
          <w:sz w:val="22"/>
          <w:szCs w:val="22"/>
        </w:rPr>
        <w:t xml:space="preserve"> </w:t>
      </w:r>
      <w:proofErr w:type="spellStart"/>
      <w:r w:rsidR="00D467F8" w:rsidRPr="001D3EAF">
        <w:rPr>
          <w:rFonts w:ascii="Times New Roman" w:hAnsi="Times New Roman"/>
          <w:sz w:val="22"/>
          <w:szCs w:val="22"/>
        </w:rPr>
        <w:t>implicature</w:t>
      </w:r>
      <w:proofErr w:type="spellEnd"/>
      <w:r w:rsidR="00D467F8">
        <w:rPr>
          <w:rFonts w:ascii="Times New Roman" w:hAnsi="Times New Roman"/>
          <w:sz w:val="22"/>
          <w:szCs w:val="22"/>
        </w:rPr>
        <w:t xml:space="preserve"> </w:t>
      </w:r>
      <w:r w:rsidR="00BC6212">
        <w:rPr>
          <w:rFonts w:ascii="Times New Roman" w:hAnsi="Times New Roman"/>
          <w:sz w:val="22"/>
          <w:szCs w:val="22"/>
        </w:rPr>
        <w:t>that</w:t>
      </w:r>
      <w:r w:rsidR="001E5E98">
        <w:rPr>
          <w:rFonts w:ascii="Times New Roman" w:hAnsi="Times New Roman"/>
          <w:sz w:val="22"/>
          <w:szCs w:val="22"/>
        </w:rPr>
        <w:t xml:space="preserve"> </w:t>
      </w:r>
      <w:r w:rsidR="00D467F8">
        <w:rPr>
          <w:rFonts w:ascii="Times New Roman" w:hAnsi="Times New Roman"/>
          <w:sz w:val="22"/>
          <w:szCs w:val="22"/>
        </w:rPr>
        <w:t>makes it a case of non-</w:t>
      </w:r>
      <w:r w:rsidR="00621F0F" w:rsidRPr="001D3EAF">
        <w:rPr>
          <w:rFonts w:ascii="Times New Roman" w:hAnsi="Times New Roman"/>
          <w:sz w:val="22"/>
          <w:szCs w:val="22"/>
        </w:rPr>
        <w:t>assertion.</w:t>
      </w:r>
      <w:r w:rsidR="00025AC6" w:rsidRPr="001D3EAF">
        <w:rPr>
          <w:rFonts w:ascii="Times New Roman" w:hAnsi="Times New Roman"/>
          <w:sz w:val="22"/>
          <w:szCs w:val="22"/>
        </w:rPr>
        <w:t xml:space="preserve"> </w:t>
      </w:r>
    </w:p>
    <w:p w14:paraId="1D25EB0D" w14:textId="281D7CF6" w:rsidR="00F41190" w:rsidRPr="001D3EAF" w:rsidRDefault="00FA3196" w:rsidP="005154EB">
      <w:pPr>
        <w:spacing w:line="360" w:lineRule="auto"/>
        <w:ind w:firstLine="720"/>
        <w:jc w:val="both"/>
        <w:rPr>
          <w:rFonts w:ascii="Times New Roman" w:hAnsi="Times New Roman"/>
          <w:sz w:val="22"/>
          <w:szCs w:val="22"/>
        </w:rPr>
      </w:pPr>
      <w:r>
        <w:rPr>
          <w:rFonts w:ascii="Times New Roman" w:hAnsi="Times New Roman"/>
          <w:sz w:val="22"/>
          <w:szCs w:val="22"/>
        </w:rPr>
        <w:t>F</w:t>
      </w:r>
      <w:r w:rsidR="00223650" w:rsidRPr="001D3EAF">
        <w:rPr>
          <w:rFonts w:ascii="Times New Roman" w:hAnsi="Times New Roman"/>
          <w:sz w:val="22"/>
          <w:szCs w:val="22"/>
        </w:rPr>
        <w:t>ollowing Barker (2011</w:t>
      </w:r>
      <w:r w:rsidR="00D40ABB" w:rsidRPr="001D3EAF">
        <w:rPr>
          <w:rFonts w:ascii="Times New Roman" w:hAnsi="Times New Roman"/>
          <w:sz w:val="22"/>
          <w:szCs w:val="22"/>
        </w:rPr>
        <w:t>; p.c.</w:t>
      </w:r>
      <w:r w:rsidR="00223650" w:rsidRPr="001D3EAF">
        <w:rPr>
          <w:rFonts w:ascii="Times New Roman" w:hAnsi="Times New Roman"/>
          <w:sz w:val="22"/>
          <w:szCs w:val="22"/>
        </w:rPr>
        <w:t>)</w:t>
      </w:r>
      <w:r w:rsidR="005B37A1" w:rsidRPr="001D3EAF">
        <w:rPr>
          <w:rFonts w:ascii="Times New Roman" w:hAnsi="Times New Roman"/>
          <w:sz w:val="22"/>
          <w:szCs w:val="22"/>
        </w:rPr>
        <w:t xml:space="preserve">, </w:t>
      </w:r>
      <w:r>
        <w:rPr>
          <w:rFonts w:ascii="Times New Roman" w:hAnsi="Times New Roman"/>
          <w:sz w:val="22"/>
          <w:szCs w:val="22"/>
        </w:rPr>
        <w:t xml:space="preserve">I contend </w:t>
      </w:r>
      <w:r w:rsidR="00621F0F" w:rsidRPr="001D3EAF">
        <w:rPr>
          <w:rFonts w:ascii="Times New Roman" w:hAnsi="Times New Roman"/>
          <w:sz w:val="22"/>
          <w:szCs w:val="22"/>
        </w:rPr>
        <w:t xml:space="preserve">a </w:t>
      </w:r>
      <w:r w:rsidR="00E15F53">
        <w:rPr>
          <w:rFonts w:ascii="Times New Roman" w:hAnsi="Times New Roman"/>
          <w:sz w:val="22"/>
          <w:szCs w:val="22"/>
        </w:rPr>
        <w:t xml:space="preserve">better way of understanding </w:t>
      </w:r>
      <w:r w:rsidR="00EF42EE">
        <w:rPr>
          <w:rFonts w:ascii="Times New Roman" w:hAnsi="Times New Roman"/>
          <w:sz w:val="22"/>
          <w:szCs w:val="22"/>
        </w:rPr>
        <w:t xml:space="preserve">what distinguishes </w:t>
      </w:r>
      <w:r w:rsidR="00E15F53">
        <w:rPr>
          <w:rFonts w:ascii="Times New Roman" w:hAnsi="Times New Roman"/>
          <w:sz w:val="22"/>
          <w:szCs w:val="22"/>
        </w:rPr>
        <w:t xml:space="preserve">assertion </w:t>
      </w:r>
      <w:r w:rsidR="00EF42EE">
        <w:rPr>
          <w:rFonts w:ascii="Times New Roman" w:hAnsi="Times New Roman"/>
          <w:sz w:val="22"/>
          <w:szCs w:val="22"/>
        </w:rPr>
        <w:t>from</w:t>
      </w:r>
      <w:r w:rsidR="00E15F53">
        <w:rPr>
          <w:rFonts w:ascii="Times New Roman" w:hAnsi="Times New Roman"/>
          <w:sz w:val="22"/>
          <w:szCs w:val="22"/>
        </w:rPr>
        <w:t xml:space="preserve"> </w:t>
      </w:r>
      <w:proofErr w:type="spellStart"/>
      <w:r w:rsidR="00E15F53">
        <w:rPr>
          <w:rFonts w:ascii="Times New Roman" w:hAnsi="Times New Roman"/>
          <w:sz w:val="22"/>
          <w:szCs w:val="22"/>
        </w:rPr>
        <w:t>implicature</w:t>
      </w:r>
      <w:proofErr w:type="spellEnd"/>
      <w:r w:rsidR="00621F0F" w:rsidRPr="001D3EAF">
        <w:rPr>
          <w:rFonts w:ascii="Times New Roman" w:hAnsi="Times New Roman"/>
          <w:sz w:val="22"/>
          <w:szCs w:val="22"/>
        </w:rPr>
        <w:t xml:space="preserve"> </w:t>
      </w:r>
      <w:r w:rsidR="00E15F53">
        <w:rPr>
          <w:rFonts w:ascii="Times New Roman" w:hAnsi="Times New Roman"/>
          <w:sz w:val="22"/>
          <w:szCs w:val="22"/>
        </w:rPr>
        <w:t>is</w:t>
      </w:r>
      <w:r w:rsidR="00621F0F" w:rsidRPr="001D3EAF">
        <w:rPr>
          <w:rFonts w:ascii="Times New Roman" w:hAnsi="Times New Roman"/>
          <w:sz w:val="22"/>
          <w:szCs w:val="22"/>
        </w:rPr>
        <w:t xml:space="preserve"> </w:t>
      </w:r>
      <w:r w:rsidR="00AB5688" w:rsidRPr="001D3EAF">
        <w:rPr>
          <w:rFonts w:ascii="Times New Roman" w:hAnsi="Times New Roman"/>
          <w:sz w:val="22"/>
          <w:szCs w:val="22"/>
        </w:rPr>
        <w:t>in terms of</w:t>
      </w:r>
      <w:r w:rsidR="00A033C3" w:rsidRPr="001D3EAF">
        <w:rPr>
          <w:rFonts w:ascii="Times New Roman" w:hAnsi="Times New Roman"/>
          <w:sz w:val="22"/>
          <w:szCs w:val="22"/>
        </w:rPr>
        <w:t xml:space="preserve"> </w:t>
      </w:r>
      <w:r w:rsidR="00A5207C">
        <w:rPr>
          <w:rFonts w:ascii="Times New Roman" w:hAnsi="Times New Roman"/>
          <w:sz w:val="22"/>
          <w:szCs w:val="22"/>
        </w:rPr>
        <w:t xml:space="preserve">their </w:t>
      </w:r>
      <w:r w:rsidR="00A5207C" w:rsidRPr="001D3EAF">
        <w:rPr>
          <w:rFonts w:ascii="Times New Roman" w:hAnsi="Times New Roman"/>
          <w:sz w:val="22"/>
          <w:szCs w:val="22"/>
        </w:rPr>
        <w:t>epistemic grounding</w:t>
      </w:r>
      <w:r w:rsidR="00A5207C">
        <w:rPr>
          <w:rFonts w:ascii="Times New Roman" w:hAnsi="Times New Roman"/>
          <w:sz w:val="22"/>
          <w:szCs w:val="22"/>
        </w:rPr>
        <w:t xml:space="preserve">. </w:t>
      </w:r>
      <w:r w:rsidR="006E1137" w:rsidRPr="001D3EAF">
        <w:rPr>
          <w:rFonts w:ascii="Times New Roman" w:hAnsi="Times New Roman"/>
          <w:sz w:val="22"/>
          <w:szCs w:val="22"/>
        </w:rPr>
        <w:t xml:space="preserve">Barker </w:t>
      </w:r>
      <w:r w:rsidR="00621F0F" w:rsidRPr="001D3EAF">
        <w:rPr>
          <w:rFonts w:ascii="Times New Roman" w:hAnsi="Times New Roman"/>
          <w:sz w:val="22"/>
          <w:szCs w:val="22"/>
        </w:rPr>
        <w:t xml:space="preserve">explains </w:t>
      </w:r>
      <w:r w:rsidR="00A5207C">
        <w:rPr>
          <w:rFonts w:ascii="Times New Roman" w:hAnsi="Times New Roman"/>
          <w:sz w:val="22"/>
          <w:szCs w:val="22"/>
        </w:rPr>
        <w:t xml:space="preserve">assertion in terms of </w:t>
      </w:r>
      <w:r w:rsidR="00A5207C">
        <w:rPr>
          <w:rFonts w:ascii="Times New Roman" w:hAnsi="Times New Roman"/>
          <w:i/>
          <w:sz w:val="22"/>
          <w:szCs w:val="22"/>
        </w:rPr>
        <w:t>defending</w:t>
      </w:r>
      <w:r w:rsidR="00F41190" w:rsidRPr="001D3EAF">
        <w:rPr>
          <w:rFonts w:ascii="Times New Roman" w:hAnsi="Times New Roman"/>
          <w:sz w:val="22"/>
          <w:szCs w:val="22"/>
        </w:rPr>
        <w:t>:</w:t>
      </w:r>
    </w:p>
    <w:p w14:paraId="52B7268A" w14:textId="77777777" w:rsidR="00F41190" w:rsidRPr="001D3EAF" w:rsidRDefault="00F41190" w:rsidP="00F41190">
      <w:pPr>
        <w:ind w:left="720"/>
        <w:jc w:val="both"/>
        <w:rPr>
          <w:rFonts w:ascii="Times New Roman" w:hAnsi="Times New Roman"/>
          <w:sz w:val="18"/>
          <w:szCs w:val="18"/>
        </w:rPr>
      </w:pPr>
    </w:p>
    <w:p w14:paraId="574E6DA6" w14:textId="2AAFFECA" w:rsidR="00F41190" w:rsidRPr="001D3EAF" w:rsidRDefault="00F41190" w:rsidP="00F41190">
      <w:pPr>
        <w:ind w:left="720"/>
        <w:jc w:val="both"/>
        <w:rPr>
          <w:rFonts w:ascii="Times New Roman" w:hAnsi="Times New Roman"/>
          <w:sz w:val="18"/>
          <w:szCs w:val="18"/>
          <w:shd w:val="clear" w:color="auto" w:fill="FFFFFF"/>
        </w:rPr>
      </w:pPr>
      <w:r w:rsidRPr="001D3EAF">
        <w:rPr>
          <w:rFonts w:ascii="Times New Roman" w:hAnsi="Times New Roman"/>
          <w:sz w:val="18"/>
          <w:szCs w:val="18"/>
        </w:rPr>
        <w:t xml:space="preserve">‘Assertion is an act in which U [the speaker] utters a sentence and thereby </w:t>
      </w:r>
      <w:r w:rsidRPr="001D3EAF">
        <w:rPr>
          <w:rFonts w:ascii="Times New Roman" w:hAnsi="Times New Roman"/>
          <w:i/>
          <w:sz w:val="18"/>
          <w:szCs w:val="18"/>
        </w:rPr>
        <w:t>defends</w:t>
      </w:r>
      <w:r w:rsidRPr="001D3EAF">
        <w:rPr>
          <w:rFonts w:ascii="Times New Roman" w:hAnsi="Times New Roman"/>
          <w:sz w:val="18"/>
          <w:szCs w:val="18"/>
        </w:rPr>
        <w:t xml:space="preserve"> a mental state </w:t>
      </w:r>
      <w:r w:rsidRPr="001D3EAF">
        <w:rPr>
          <w:rFonts w:ascii="Times New Roman" w:hAnsi="Times New Roman"/>
          <w:sz w:val="18"/>
          <w:szCs w:val="18"/>
          <w:shd w:val="clear" w:color="auto" w:fill="FFFFFF"/>
        </w:rPr>
        <w:t>Π</w:t>
      </w:r>
      <w:r w:rsidRPr="001D3EAF">
        <w:rPr>
          <w:rFonts w:ascii="Times New Roman" w:hAnsi="Times New Roman"/>
          <w:sz w:val="18"/>
          <w:szCs w:val="18"/>
        </w:rPr>
        <w:t xml:space="preserve">. To defend a mental state </w:t>
      </w:r>
      <w:r w:rsidRPr="001D3EAF">
        <w:rPr>
          <w:rFonts w:ascii="Times New Roman" w:hAnsi="Times New Roman"/>
          <w:sz w:val="18"/>
          <w:szCs w:val="18"/>
          <w:shd w:val="clear" w:color="auto" w:fill="FFFFFF"/>
        </w:rPr>
        <w:t>Π</w:t>
      </w:r>
      <w:r w:rsidRPr="001D3EAF">
        <w:rPr>
          <w:rFonts w:ascii="Times New Roman" w:hAnsi="Times New Roman"/>
          <w:sz w:val="18"/>
          <w:szCs w:val="18"/>
        </w:rPr>
        <w:t xml:space="preserve"> is to manifest through a symbolic act, like uttering a sentence, epistemic authority for </w:t>
      </w:r>
      <w:r w:rsidRPr="001D3EAF">
        <w:rPr>
          <w:rFonts w:ascii="Times New Roman" w:hAnsi="Times New Roman"/>
          <w:sz w:val="18"/>
          <w:szCs w:val="18"/>
          <w:shd w:val="clear" w:color="auto" w:fill="FFFFFF"/>
        </w:rPr>
        <w:t>Π.</w:t>
      </w:r>
      <w:r w:rsidRPr="001D3EAF">
        <w:rPr>
          <w:rFonts w:ascii="Times New Roman" w:hAnsi="Times New Roman"/>
          <w:sz w:val="18"/>
          <w:szCs w:val="18"/>
        </w:rPr>
        <w:t xml:space="preserve"> Manifestation means that an audience can interpret the speaker as taking on epistemic authority. Epistemic authority is being disposed to offer (what U takes to be) sufficient reasons for </w:t>
      </w:r>
      <w:r w:rsidRPr="001D3EAF">
        <w:rPr>
          <w:rFonts w:ascii="Times New Roman" w:hAnsi="Times New Roman"/>
          <w:sz w:val="18"/>
          <w:szCs w:val="18"/>
          <w:shd w:val="clear" w:color="auto" w:fill="FFFFFF"/>
        </w:rPr>
        <w:t>Π.’</w:t>
      </w:r>
    </w:p>
    <w:p w14:paraId="76D15A42" w14:textId="77777777" w:rsidR="00F41190" w:rsidRPr="001D3EAF" w:rsidRDefault="00F41190" w:rsidP="00F41190">
      <w:pPr>
        <w:ind w:left="720"/>
        <w:jc w:val="both"/>
        <w:rPr>
          <w:rFonts w:ascii="Times New Roman" w:hAnsi="Times New Roman"/>
          <w:sz w:val="18"/>
          <w:szCs w:val="18"/>
        </w:rPr>
      </w:pPr>
    </w:p>
    <w:p w14:paraId="03EAE403" w14:textId="53550A1F" w:rsidR="00C860E5" w:rsidRDefault="00732119" w:rsidP="00AB0D21">
      <w:pPr>
        <w:spacing w:line="360" w:lineRule="auto"/>
        <w:jc w:val="both"/>
        <w:rPr>
          <w:rFonts w:ascii="Times New Roman" w:hAnsi="Times New Roman"/>
          <w:sz w:val="22"/>
          <w:szCs w:val="22"/>
        </w:rPr>
      </w:pPr>
      <w:r>
        <w:rPr>
          <w:rFonts w:ascii="Times New Roman" w:hAnsi="Times New Roman"/>
          <w:sz w:val="22"/>
          <w:szCs w:val="22"/>
          <w:bdr w:val="none" w:sz="0" w:space="0" w:color="auto" w:frame="1"/>
          <w:shd w:val="clear" w:color="auto" w:fill="FFFFFF"/>
        </w:rPr>
        <w:t>One d</w:t>
      </w:r>
      <w:r w:rsidRPr="001D3EAF">
        <w:rPr>
          <w:rFonts w:ascii="Times New Roman" w:hAnsi="Times New Roman"/>
          <w:sz w:val="22"/>
          <w:szCs w:val="22"/>
          <w:bdr w:val="none" w:sz="0" w:space="0" w:color="auto" w:frame="1"/>
          <w:shd w:val="clear" w:color="auto" w:fill="FFFFFF"/>
        </w:rPr>
        <w:t>efen</w:t>
      </w:r>
      <w:r w:rsidR="00296F6F">
        <w:rPr>
          <w:rFonts w:ascii="Times New Roman" w:hAnsi="Times New Roman"/>
          <w:sz w:val="22"/>
          <w:szCs w:val="22"/>
          <w:bdr w:val="none" w:sz="0" w:space="0" w:color="auto" w:frame="1"/>
          <w:shd w:val="clear" w:color="auto" w:fill="FFFFFF"/>
        </w:rPr>
        <w:t>ds</w:t>
      </w:r>
      <w:r w:rsidRPr="001D3EAF">
        <w:rPr>
          <w:rFonts w:ascii="Times New Roman" w:hAnsi="Times New Roman"/>
          <w:sz w:val="22"/>
          <w:szCs w:val="22"/>
          <w:bdr w:val="none" w:sz="0" w:space="0" w:color="auto" w:frame="1"/>
          <w:shd w:val="clear" w:color="auto" w:fill="FFFFFF"/>
        </w:rPr>
        <w:t xml:space="preserve"> </w:t>
      </w:r>
      <w:r>
        <w:rPr>
          <w:rFonts w:ascii="Times New Roman" w:hAnsi="Times New Roman"/>
          <w:sz w:val="22"/>
          <w:szCs w:val="22"/>
          <w:bdr w:val="none" w:sz="0" w:space="0" w:color="auto" w:frame="1"/>
          <w:shd w:val="clear" w:color="auto" w:fill="FFFFFF"/>
        </w:rPr>
        <w:t>a mental state</w:t>
      </w:r>
      <w:r w:rsidR="00D71CA1">
        <w:rPr>
          <w:rFonts w:ascii="Times New Roman" w:hAnsi="Times New Roman"/>
          <w:sz w:val="22"/>
          <w:szCs w:val="22"/>
          <w:shd w:val="clear" w:color="auto" w:fill="FFFFFF"/>
        </w:rPr>
        <w:t>—</w:t>
      </w:r>
      <w:r>
        <w:rPr>
          <w:rFonts w:ascii="Times New Roman" w:hAnsi="Times New Roman"/>
          <w:sz w:val="22"/>
          <w:szCs w:val="22"/>
          <w:shd w:val="clear" w:color="auto" w:fill="FFFFFF"/>
        </w:rPr>
        <w:t>say</w:t>
      </w:r>
      <w:r w:rsidR="00D71CA1">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 belief</w:t>
      </w:r>
      <w:r w:rsidR="00E32E94">
        <w:rPr>
          <w:rFonts w:ascii="Times New Roman" w:hAnsi="Times New Roman"/>
          <w:sz w:val="22"/>
          <w:szCs w:val="22"/>
          <w:shd w:val="clear" w:color="auto" w:fill="FFFFFF"/>
        </w:rPr>
        <w:t xml:space="preserve"> P</w:t>
      </w:r>
      <w:r w:rsidR="00D71CA1">
        <w:rPr>
          <w:rFonts w:ascii="Times New Roman" w:hAnsi="Times New Roman"/>
          <w:sz w:val="22"/>
          <w:szCs w:val="22"/>
          <w:shd w:val="clear" w:color="auto" w:fill="FFFFFF"/>
        </w:rPr>
        <w:t>—</w:t>
      </w:r>
      <w:r w:rsidR="00D71CA1">
        <w:rPr>
          <w:rFonts w:ascii="Times New Roman" w:hAnsi="Times New Roman"/>
          <w:sz w:val="22"/>
          <w:szCs w:val="22"/>
          <w:bdr w:val="none" w:sz="0" w:space="0" w:color="auto" w:frame="1"/>
          <w:shd w:val="clear" w:color="auto" w:fill="FFFFFF"/>
        </w:rPr>
        <w:t>by</w:t>
      </w:r>
      <w:r w:rsidR="00E35A2F" w:rsidRPr="001D3EAF">
        <w:rPr>
          <w:rFonts w:ascii="Times New Roman" w:hAnsi="Times New Roman"/>
          <w:sz w:val="22"/>
          <w:szCs w:val="22"/>
          <w:bdr w:val="none" w:sz="0" w:space="0" w:color="auto" w:frame="1"/>
          <w:shd w:val="clear" w:color="auto" w:fill="FFFFFF"/>
        </w:rPr>
        <w:t xml:space="preserve"> produc</w:t>
      </w:r>
      <w:r w:rsidR="00D71CA1">
        <w:rPr>
          <w:rFonts w:ascii="Times New Roman" w:hAnsi="Times New Roman"/>
          <w:sz w:val="22"/>
          <w:szCs w:val="22"/>
          <w:bdr w:val="none" w:sz="0" w:space="0" w:color="auto" w:frame="1"/>
          <w:shd w:val="clear" w:color="auto" w:fill="FFFFFF"/>
        </w:rPr>
        <w:t>ing</w:t>
      </w:r>
      <w:r w:rsidR="00E35A2F" w:rsidRPr="001D3EAF">
        <w:rPr>
          <w:rFonts w:ascii="Times New Roman" w:hAnsi="Times New Roman"/>
          <w:sz w:val="22"/>
          <w:szCs w:val="22"/>
          <w:bdr w:val="none" w:sz="0" w:space="0" w:color="auto" w:frame="1"/>
          <w:shd w:val="clear" w:color="auto" w:fill="FFFFFF"/>
        </w:rPr>
        <w:t xml:space="preserve"> a sentence that is (partly) caused by a disposition to defend </w:t>
      </w:r>
      <w:r w:rsidR="00E32E94">
        <w:rPr>
          <w:rFonts w:ascii="Times New Roman" w:hAnsi="Times New Roman"/>
          <w:sz w:val="22"/>
          <w:szCs w:val="22"/>
          <w:shd w:val="clear" w:color="auto" w:fill="FFFFFF"/>
        </w:rPr>
        <w:t>P</w:t>
      </w:r>
      <w:r w:rsidR="00E35A2F" w:rsidRPr="001D3EAF">
        <w:rPr>
          <w:rFonts w:ascii="Times New Roman" w:hAnsi="Times New Roman"/>
          <w:sz w:val="22"/>
          <w:szCs w:val="22"/>
          <w:shd w:val="clear" w:color="auto" w:fill="FFFFFF"/>
        </w:rPr>
        <w:t>.</w:t>
      </w:r>
      <w:r w:rsidR="00E35A2F" w:rsidRPr="001D3EAF">
        <w:rPr>
          <w:rFonts w:ascii="Times New Roman" w:hAnsi="Times New Roman"/>
          <w:sz w:val="22"/>
          <w:szCs w:val="22"/>
          <w:bdr w:val="none" w:sz="0" w:space="0" w:color="auto" w:frame="1"/>
          <w:shd w:val="clear" w:color="auto" w:fill="FFFFFF"/>
        </w:rPr>
        <w:t xml:space="preserve"> Defending </w:t>
      </w:r>
      <w:r w:rsidR="00E32E94">
        <w:rPr>
          <w:rFonts w:ascii="Times New Roman" w:hAnsi="Times New Roman"/>
          <w:sz w:val="22"/>
          <w:szCs w:val="22"/>
          <w:shd w:val="clear" w:color="auto" w:fill="FFFFFF"/>
        </w:rPr>
        <w:t>P</w:t>
      </w:r>
      <w:r w:rsidR="00E35A2F" w:rsidRPr="001D3EAF">
        <w:rPr>
          <w:rFonts w:ascii="Times New Roman" w:hAnsi="Times New Roman"/>
          <w:sz w:val="22"/>
          <w:szCs w:val="22"/>
          <w:bdr w:val="none" w:sz="0" w:space="0" w:color="auto" w:frame="1"/>
          <w:shd w:val="clear" w:color="auto" w:fill="FFFFFF"/>
        </w:rPr>
        <w:t xml:space="preserve"> is to manifest epistemic authority in the sense of being disposed to provide reasons for </w:t>
      </w:r>
      <w:r w:rsidR="00E32E94">
        <w:rPr>
          <w:rFonts w:ascii="Times New Roman" w:hAnsi="Times New Roman"/>
          <w:sz w:val="22"/>
          <w:szCs w:val="22"/>
          <w:shd w:val="clear" w:color="auto" w:fill="FFFFFF"/>
        </w:rPr>
        <w:t>P</w:t>
      </w:r>
      <w:r w:rsidR="00E35A2F" w:rsidRPr="001D3EAF">
        <w:rPr>
          <w:rFonts w:ascii="Times New Roman" w:hAnsi="Times New Roman"/>
          <w:sz w:val="22"/>
          <w:szCs w:val="22"/>
          <w:bdr w:val="none" w:sz="0" w:space="0" w:color="auto" w:frame="1"/>
          <w:shd w:val="clear" w:color="auto" w:fill="FFFFFF"/>
        </w:rPr>
        <w:t xml:space="preserve">, if asked to. </w:t>
      </w:r>
      <w:r w:rsidR="00BC67E6" w:rsidRPr="001D3EAF">
        <w:rPr>
          <w:rFonts w:ascii="Times New Roman" w:hAnsi="Times New Roman"/>
          <w:sz w:val="22"/>
          <w:szCs w:val="22"/>
        </w:rPr>
        <w:t xml:space="preserve">In contrast, </w:t>
      </w:r>
      <w:r w:rsidR="00791724">
        <w:rPr>
          <w:rFonts w:ascii="Times New Roman" w:hAnsi="Times New Roman"/>
          <w:sz w:val="22"/>
          <w:szCs w:val="22"/>
        </w:rPr>
        <w:t xml:space="preserve">one expresses </w:t>
      </w:r>
      <w:r w:rsidR="00791724" w:rsidRPr="001D3EAF">
        <w:rPr>
          <w:rFonts w:ascii="Times New Roman" w:hAnsi="Times New Roman"/>
          <w:i/>
          <w:sz w:val="22"/>
          <w:szCs w:val="22"/>
        </w:rPr>
        <w:t>non</w:t>
      </w:r>
      <w:r w:rsidR="00791724" w:rsidRPr="001D3EAF">
        <w:rPr>
          <w:rFonts w:ascii="Times New Roman" w:hAnsi="Times New Roman"/>
          <w:sz w:val="22"/>
          <w:szCs w:val="22"/>
        </w:rPr>
        <w:t>-defensive</w:t>
      </w:r>
      <w:r w:rsidR="00791724">
        <w:rPr>
          <w:rFonts w:ascii="Times New Roman" w:hAnsi="Times New Roman"/>
          <w:sz w:val="22"/>
          <w:szCs w:val="22"/>
        </w:rPr>
        <w:t>ly</w:t>
      </w:r>
      <w:r w:rsidR="00791724" w:rsidRPr="001D3EAF">
        <w:rPr>
          <w:rFonts w:ascii="Times New Roman" w:hAnsi="Times New Roman"/>
          <w:sz w:val="22"/>
          <w:szCs w:val="22"/>
        </w:rPr>
        <w:t xml:space="preserve"> Q </w:t>
      </w:r>
      <w:r w:rsidR="00BC67E6" w:rsidRPr="001D3EAF">
        <w:rPr>
          <w:rFonts w:ascii="Times New Roman" w:hAnsi="Times New Roman"/>
          <w:sz w:val="22"/>
          <w:szCs w:val="22"/>
        </w:rPr>
        <w:t xml:space="preserve">by </w:t>
      </w:r>
      <w:r w:rsidR="00490C02">
        <w:rPr>
          <w:rFonts w:ascii="Times New Roman" w:hAnsi="Times New Roman"/>
          <w:sz w:val="22"/>
          <w:szCs w:val="22"/>
        </w:rPr>
        <w:t xml:space="preserve">producing a sentence that is </w:t>
      </w:r>
      <w:r w:rsidR="00C860E5">
        <w:rPr>
          <w:rFonts w:ascii="Times New Roman" w:hAnsi="Times New Roman"/>
          <w:sz w:val="22"/>
          <w:szCs w:val="22"/>
        </w:rPr>
        <w:t xml:space="preserve">(partly) </w:t>
      </w:r>
      <w:r w:rsidR="00490C02">
        <w:rPr>
          <w:rFonts w:ascii="Times New Roman" w:hAnsi="Times New Roman"/>
          <w:sz w:val="22"/>
          <w:szCs w:val="22"/>
        </w:rPr>
        <w:t xml:space="preserve">caused by a disposition not to defend </w:t>
      </w:r>
      <w:r w:rsidR="006E19C2" w:rsidRPr="001D3EAF">
        <w:rPr>
          <w:rFonts w:ascii="Times New Roman" w:hAnsi="Times New Roman"/>
          <w:sz w:val="22"/>
          <w:szCs w:val="22"/>
        </w:rPr>
        <w:t>Q</w:t>
      </w:r>
      <w:r w:rsidR="003D0065">
        <w:rPr>
          <w:rFonts w:ascii="Times New Roman" w:hAnsi="Times New Roman"/>
          <w:sz w:val="22"/>
          <w:szCs w:val="22"/>
        </w:rPr>
        <w:t>—say,</w:t>
      </w:r>
      <w:r w:rsidR="00296F6F">
        <w:rPr>
          <w:rFonts w:ascii="Times New Roman" w:hAnsi="Times New Roman"/>
          <w:sz w:val="22"/>
          <w:szCs w:val="22"/>
        </w:rPr>
        <w:t xml:space="preserve"> by </w:t>
      </w:r>
      <w:r w:rsidR="00C860E5">
        <w:rPr>
          <w:rFonts w:ascii="Times New Roman" w:hAnsi="Times New Roman"/>
          <w:sz w:val="22"/>
          <w:szCs w:val="22"/>
        </w:rPr>
        <w:t>justify</w:t>
      </w:r>
      <w:r w:rsidR="00296F6F">
        <w:rPr>
          <w:rFonts w:ascii="Times New Roman" w:hAnsi="Times New Roman"/>
          <w:sz w:val="22"/>
          <w:szCs w:val="22"/>
        </w:rPr>
        <w:t>ing</w:t>
      </w:r>
      <w:r w:rsidR="00C860E5">
        <w:rPr>
          <w:rFonts w:ascii="Times New Roman" w:hAnsi="Times New Roman"/>
          <w:sz w:val="22"/>
          <w:szCs w:val="22"/>
        </w:rPr>
        <w:t xml:space="preserve"> one’s acceptance of</w:t>
      </w:r>
      <w:r w:rsidR="000A753B" w:rsidRPr="001D3EAF">
        <w:rPr>
          <w:rFonts w:ascii="Times New Roman" w:hAnsi="Times New Roman"/>
          <w:sz w:val="22"/>
          <w:szCs w:val="22"/>
        </w:rPr>
        <w:t xml:space="preserve"> </w:t>
      </w:r>
      <w:r w:rsidR="009C0AB5" w:rsidRPr="001D3EAF">
        <w:rPr>
          <w:rFonts w:ascii="Times New Roman" w:hAnsi="Times New Roman"/>
          <w:sz w:val="22"/>
          <w:szCs w:val="22"/>
        </w:rPr>
        <w:t>Q</w:t>
      </w:r>
      <w:r w:rsidR="0002191E" w:rsidRPr="001D3EAF">
        <w:rPr>
          <w:rFonts w:ascii="Times New Roman" w:hAnsi="Times New Roman"/>
          <w:sz w:val="22"/>
          <w:szCs w:val="22"/>
        </w:rPr>
        <w:t>.</w:t>
      </w:r>
      <w:r w:rsidR="00F05A7D" w:rsidRPr="001D3EAF">
        <w:rPr>
          <w:rFonts w:ascii="Times New Roman" w:hAnsi="Times New Roman"/>
          <w:sz w:val="22"/>
          <w:szCs w:val="22"/>
        </w:rPr>
        <w:t xml:space="preserve"> </w:t>
      </w:r>
      <w:r w:rsidR="00114074">
        <w:rPr>
          <w:rFonts w:ascii="Times New Roman" w:hAnsi="Times New Roman"/>
          <w:sz w:val="22"/>
          <w:szCs w:val="22"/>
        </w:rPr>
        <w:t xml:space="preserve">P is asserted because </w:t>
      </w:r>
      <w:r w:rsidR="00F61849">
        <w:rPr>
          <w:rFonts w:ascii="Times New Roman" w:hAnsi="Times New Roman"/>
          <w:sz w:val="22"/>
          <w:szCs w:val="22"/>
        </w:rPr>
        <w:t xml:space="preserve">it is </w:t>
      </w:r>
      <w:r w:rsidR="00114074">
        <w:rPr>
          <w:rFonts w:ascii="Times New Roman" w:hAnsi="Times New Roman"/>
          <w:sz w:val="22"/>
          <w:szCs w:val="22"/>
        </w:rPr>
        <w:t xml:space="preserve">expressed defensively, whereas Q is implicated because </w:t>
      </w:r>
      <w:r w:rsidR="00F61849">
        <w:rPr>
          <w:rFonts w:ascii="Times New Roman" w:hAnsi="Times New Roman"/>
          <w:sz w:val="22"/>
          <w:szCs w:val="22"/>
        </w:rPr>
        <w:t xml:space="preserve">it is </w:t>
      </w:r>
      <w:r w:rsidR="00114074">
        <w:rPr>
          <w:rFonts w:ascii="Times New Roman" w:hAnsi="Times New Roman"/>
          <w:sz w:val="22"/>
          <w:szCs w:val="22"/>
        </w:rPr>
        <w:t>ex</w:t>
      </w:r>
      <w:r w:rsidR="00296F6F">
        <w:rPr>
          <w:rFonts w:ascii="Times New Roman" w:hAnsi="Times New Roman"/>
          <w:sz w:val="22"/>
          <w:szCs w:val="22"/>
        </w:rPr>
        <w:t>pressed non-defensively.</w:t>
      </w:r>
    </w:p>
    <w:p w14:paraId="4BAAC516" w14:textId="6D7B5AC6" w:rsidR="00EC7CF4" w:rsidRPr="00606AEF" w:rsidRDefault="00227F2E" w:rsidP="00606AEF">
      <w:pPr>
        <w:spacing w:line="360" w:lineRule="auto"/>
        <w:ind w:firstLine="720"/>
        <w:jc w:val="both"/>
        <w:rPr>
          <w:rFonts w:ascii="Times New Roman" w:hAnsi="Times New Roman"/>
          <w:sz w:val="22"/>
          <w:szCs w:val="22"/>
        </w:rPr>
      </w:pPr>
      <w:r w:rsidRPr="001D3EAF">
        <w:rPr>
          <w:rFonts w:ascii="Times New Roman" w:hAnsi="Times New Roman"/>
          <w:sz w:val="22"/>
          <w:szCs w:val="22"/>
        </w:rPr>
        <w:t>Th</w:t>
      </w:r>
      <w:r w:rsidR="00C860E5">
        <w:rPr>
          <w:rFonts w:ascii="Times New Roman" w:hAnsi="Times New Roman"/>
          <w:sz w:val="22"/>
          <w:szCs w:val="22"/>
        </w:rPr>
        <w:t xml:space="preserve">is explains </w:t>
      </w:r>
      <w:r w:rsidR="00650495">
        <w:rPr>
          <w:rFonts w:ascii="Times New Roman" w:hAnsi="Times New Roman"/>
          <w:sz w:val="22"/>
          <w:szCs w:val="22"/>
        </w:rPr>
        <w:t xml:space="preserve">nicely </w:t>
      </w:r>
      <w:r w:rsidR="00C860E5">
        <w:rPr>
          <w:rFonts w:ascii="Times New Roman" w:hAnsi="Times New Roman"/>
          <w:sz w:val="22"/>
          <w:szCs w:val="22"/>
        </w:rPr>
        <w:t>why</w:t>
      </w:r>
      <w:r w:rsidRPr="001D3EAF">
        <w:rPr>
          <w:rFonts w:ascii="Times New Roman" w:hAnsi="Times New Roman"/>
          <w:sz w:val="22"/>
          <w:szCs w:val="22"/>
        </w:rPr>
        <w:t xml:space="preserve"> </w:t>
      </w:r>
      <w:r w:rsidR="004C731D">
        <w:rPr>
          <w:rFonts w:ascii="Times New Roman" w:hAnsi="Times New Roman"/>
          <w:sz w:val="22"/>
          <w:szCs w:val="22"/>
        </w:rPr>
        <w:t>implicated-content</w:t>
      </w:r>
      <w:r w:rsidR="00B569AD">
        <w:rPr>
          <w:rFonts w:ascii="Times New Roman" w:hAnsi="Times New Roman"/>
          <w:sz w:val="22"/>
          <w:szCs w:val="22"/>
        </w:rPr>
        <w:t xml:space="preserve"> is deniable</w:t>
      </w:r>
      <w:r w:rsidR="00CF5384">
        <w:rPr>
          <w:rFonts w:ascii="Times New Roman" w:hAnsi="Times New Roman"/>
          <w:sz w:val="22"/>
          <w:szCs w:val="22"/>
        </w:rPr>
        <w:t>.</w:t>
      </w:r>
      <w:r w:rsidR="00D94600">
        <w:rPr>
          <w:rFonts w:ascii="Times New Roman" w:hAnsi="Times New Roman"/>
          <w:sz w:val="22"/>
          <w:szCs w:val="22"/>
        </w:rPr>
        <w:t xml:space="preserve"> </w:t>
      </w:r>
      <w:r w:rsidR="006A4ED5">
        <w:rPr>
          <w:rFonts w:ascii="Times New Roman" w:hAnsi="Times New Roman"/>
          <w:sz w:val="22"/>
          <w:szCs w:val="22"/>
        </w:rPr>
        <w:t>A</w:t>
      </w:r>
      <w:r w:rsidR="00B569AD">
        <w:rPr>
          <w:rFonts w:ascii="Times New Roman" w:hAnsi="Times New Roman"/>
          <w:sz w:val="22"/>
          <w:szCs w:val="22"/>
        </w:rPr>
        <w:t xml:space="preserve"> speaker</w:t>
      </w:r>
      <w:r w:rsidR="00BD725B">
        <w:rPr>
          <w:rFonts w:ascii="Times New Roman" w:hAnsi="Times New Roman"/>
          <w:sz w:val="22"/>
          <w:szCs w:val="22"/>
        </w:rPr>
        <w:t xml:space="preserve"> </w:t>
      </w:r>
      <w:r w:rsidR="00650495">
        <w:rPr>
          <w:rFonts w:ascii="Times New Roman" w:hAnsi="Times New Roman"/>
          <w:sz w:val="22"/>
          <w:szCs w:val="22"/>
        </w:rPr>
        <w:t>expressing</w:t>
      </w:r>
      <w:r w:rsidR="00B569AD">
        <w:rPr>
          <w:rFonts w:ascii="Times New Roman" w:hAnsi="Times New Roman"/>
          <w:sz w:val="22"/>
          <w:szCs w:val="22"/>
        </w:rPr>
        <w:t xml:space="preserve"> Q</w:t>
      </w:r>
      <w:r w:rsidR="00CF5384">
        <w:rPr>
          <w:rFonts w:ascii="Times New Roman" w:hAnsi="Times New Roman"/>
          <w:sz w:val="22"/>
          <w:szCs w:val="22"/>
        </w:rPr>
        <w:t xml:space="preserve"> </w:t>
      </w:r>
      <w:r w:rsidR="00CF5384" w:rsidRPr="001D3EAF">
        <w:rPr>
          <w:rFonts w:ascii="Times New Roman" w:hAnsi="Times New Roman"/>
          <w:i/>
          <w:sz w:val="22"/>
          <w:szCs w:val="22"/>
        </w:rPr>
        <w:t>no</w:t>
      </w:r>
      <w:r w:rsidR="00CF5384">
        <w:rPr>
          <w:rFonts w:ascii="Times New Roman" w:hAnsi="Times New Roman"/>
          <w:i/>
          <w:sz w:val="22"/>
          <w:szCs w:val="22"/>
        </w:rPr>
        <w:t>n-</w:t>
      </w:r>
      <w:r w:rsidR="00CF5384" w:rsidRPr="001D3EAF">
        <w:rPr>
          <w:rFonts w:ascii="Times New Roman" w:hAnsi="Times New Roman"/>
          <w:sz w:val="22"/>
          <w:szCs w:val="22"/>
        </w:rPr>
        <w:t>defensively</w:t>
      </w:r>
      <w:r w:rsidR="00CF5384">
        <w:rPr>
          <w:rFonts w:ascii="Times New Roman" w:hAnsi="Times New Roman"/>
          <w:sz w:val="22"/>
          <w:szCs w:val="22"/>
        </w:rPr>
        <w:t xml:space="preserve"> </w:t>
      </w:r>
      <w:r w:rsidR="00397F56">
        <w:rPr>
          <w:rFonts w:ascii="Times New Roman" w:hAnsi="Times New Roman"/>
          <w:sz w:val="22"/>
          <w:szCs w:val="22"/>
        </w:rPr>
        <w:t>can</w:t>
      </w:r>
      <w:r w:rsidR="00CF5384">
        <w:rPr>
          <w:rFonts w:ascii="Times New Roman" w:hAnsi="Times New Roman"/>
          <w:sz w:val="22"/>
          <w:szCs w:val="22"/>
        </w:rPr>
        <w:t xml:space="preserve"> reject commitment to </w:t>
      </w:r>
      <w:r w:rsidR="00DA7D4B">
        <w:rPr>
          <w:rFonts w:ascii="Times New Roman" w:hAnsi="Times New Roman"/>
          <w:sz w:val="22"/>
          <w:szCs w:val="22"/>
        </w:rPr>
        <w:t>Q because she</w:t>
      </w:r>
      <w:r w:rsidR="00DA7D4B" w:rsidRPr="00DA7D4B">
        <w:rPr>
          <w:rFonts w:ascii="Times New Roman" w:hAnsi="Times New Roman"/>
          <w:sz w:val="22"/>
          <w:szCs w:val="22"/>
        </w:rPr>
        <w:t xml:space="preserve"> </w:t>
      </w:r>
      <w:r w:rsidR="00DA7D4B">
        <w:rPr>
          <w:rFonts w:ascii="Times New Roman" w:hAnsi="Times New Roman"/>
          <w:sz w:val="22"/>
          <w:szCs w:val="22"/>
        </w:rPr>
        <w:t>manifest</w:t>
      </w:r>
      <w:r w:rsidR="003D0065">
        <w:rPr>
          <w:rFonts w:ascii="Times New Roman" w:hAnsi="Times New Roman"/>
          <w:sz w:val="22"/>
          <w:szCs w:val="22"/>
        </w:rPr>
        <w:t>ed</w:t>
      </w:r>
      <w:r w:rsidR="00DA7D4B">
        <w:rPr>
          <w:rFonts w:ascii="Times New Roman" w:hAnsi="Times New Roman"/>
          <w:sz w:val="22"/>
          <w:szCs w:val="22"/>
        </w:rPr>
        <w:t xml:space="preserve"> she is not disposed to provide reasons for Q</w:t>
      </w:r>
      <w:r w:rsidR="00CF5384">
        <w:rPr>
          <w:rFonts w:ascii="Times New Roman" w:hAnsi="Times New Roman"/>
          <w:sz w:val="22"/>
          <w:szCs w:val="22"/>
        </w:rPr>
        <w:t xml:space="preserve">. </w:t>
      </w:r>
      <w:r w:rsidR="00546614">
        <w:rPr>
          <w:rFonts w:ascii="Times New Roman" w:hAnsi="Times New Roman"/>
          <w:sz w:val="22"/>
          <w:szCs w:val="22"/>
        </w:rPr>
        <w:t>More</w:t>
      </w:r>
      <w:r w:rsidR="00546614" w:rsidRPr="00546614">
        <w:rPr>
          <w:rFonts w:ascii="Times New Roman" w:hAnsi="Times New Roman"/>
          <w:sz w:val="22"/>
          <w:szCs w:val="22"/>
        </w:rPr>
        <w:t xml:space="preserve"> </w:t>
      </w:r>
      <w:r w:rsidR="00546614">
        <w:rPr>
          <w:rFonts w:ascii="Times New Roman" w:hAnsi="Times New Roman"/>
          <w:sz w:val="22"/>
          <w:szCs w:val="22"/>
        </w:rPr>
        <w:t xml:space="preserve">precisely, she has </w:t>
      </w:r>
      <w:r w:rsidR="006B1A18">
        <w:rPr>
          <w:rFonts w:ascii="Times New Roman" w:hAnsi="Times New Roman"/>
          <w:sz w:val="22"/>
          <w:szCs w:val="22"/>
        </w:rPr>
        <w:t xml:space="preserve">conveyed Q </w:t>
      </w:r>
      <w:r w:rsidR="00546614">
        <w:rPr>
          <w:rFonts w:ascii="Times New Roman" w:hAnsi="Times New Roman"/>
          <w:sz w:val="22"/>
          <w:szCs w:val="22"/>
        </w:rPr>
        <w:t>not</w:t>
      </w:r>
      <w:r w:rsidR="006B1A18">
        <w:rPr>
          <w:rFonts w:ascii="Times New Roman" w:hAnsi="Times New Roman"/>
          <w:sz w:val="22"/>
          <w:szCs w:val="22"/>
        </w:rPr>
        <w:t xml:space="preserve"> by putting it</w:t>
      </w:r>
      <w:r w:rsidR="00546614">
        <w:rPr>
          <w:rFonts w:ascii="Times New Roman" w:hAnsi="Times New Roman"/>
          <w:sz w:val="22"/>
          <w:szCs w:val="22"/>
        </w:rPr>
        <w:t xml:space="preserve"> on the table as open for dispute</w:t>
      </w:r>
      <w:r w:rsidR="002C266A">
        <w:rPr>
          <w:rFonts w:ascii="Times New Roman" w:hAnsi="Times New Roman"/>
          <w:sz w:val="22"/>
          <w:szCs w:val="22"/>
        </w:rPr>
        <w:t xml:space="preserve"> and showing she is ready to stand by it</w:t>
      </w:r>
      <w:r w:rsidR="006B1A18">
        <w:rPr>
          <w:rFonts w:ascii="Times New Roman" w:hAnsi="Times New Roman"/>
          <w:sz w:val="22"/>
          <w:szCs w:val="22"/>
        </w:rPr>
        <w:t>,</w:t>
      </w:r>
      <w:r w:rsidR="00546614">
        <w:rPr>
          <w:rFonts w:ascii="Times New Roman" w:hAnsi="Times New Roman"/>
          <w:sz w:val="22"/>
          <w:szCs w:val="22"/>
        </w:rPr>
        <w:t xml:space="preserve"> as assertions are. </w:t>
      </w:r>
      <w:r w:rsidR="002C266A">
        <w:rPr>
          <w:rFonts w:ascii="Times New Roman" w:hAnsi="Times New Roman"/>
          <w:sz w:val="22"/>
          <w:szCs w:val="22"/>
        </w:rPr>
        <w:t>Rather, she implicates</w:t>
      </w:r>
      <w:r w:rsidR="00A74081">
        <w:rPr>
          <w:rFonts w:ascii="Times New Roman" w:hAnsi="Times New Roman"/>
          <w:sz w:val="22"/>
          <w:szCs w:val="22"/>
        </w:rPr>
        <w:t xml:space="preserve"> Q </w:t>
      </w:r>
      <w:r w:rsidR="002C266A">
        <w:rPr>
          <w:rFonts w:ascii="Times New Roman" w:hAnsi="Times New Roman"/>
          <w:sz w:val="22"/>
          <w:szCs w:val="22"/>
        </w:rPr>
        <w:t xml:space="preserve">by </w:t>
      </w:r>
      <w:r w:rsidR="001C7F20">
        <w:rPr>
          <w:rFonts w:ascii="Times New Roman" w:hAnsi="Times New Roman"/>
          <w:sz w:val="22"/>
          <w:szCs w:val="22"/>
        </w:rPr>
        <w:t xml:space="preserve">way of </w:t>
      </w:r>
      <w:r w:rsidR="002C266A">
        <w:rPr>
          <w:rFonts w:ascii="Times New Roman" w:hAnsi="Times New Roman"/>
          <w:sz w:val="22"/>
          <w:szCs w:val="22"/>
        </w:rPr>
        <w:t>departing from</w:t>
      </w:r>
      <w:r w:rsidR="00A74081">
        <w:rPr>
          <w:rFonts w:ascii="Times New Roman" w:hAnsi="Times New Roman"/>
          <w:sz w:val="22"/>
          <w:szCs w:val="22"/>
        </w:rPr>
        <w:t xml:space="preserve"> the meaning of the utterance itself, </w:t>
      </w:r>
      <w:r w:rsidR="002C266A">
        <w:rPr>
          <w:rFonts w:ascii="Times New Roman" w:hAnsi="Times New Roman"/>
          <w:sz w:val="22"/>
          <w:szCs w:val="22"/>
        </w:rPr>
        <w:t>and drawing on</w:t>
      </w:r>
      <w:r w:rsidR="00A74081">
        <w:rPr>
          <w:rFonts w:ascii="Times New Roman" w:hAnsi="Times New Roman"/>
          <w:sz w:val="22"/>
          <w:szCs w:val="22"/>
        </w:rPr>
        <w:t xml:space="preserve"> context</w:t>
      </w:r>
      <w:r w:rsidR="002C266A">
        <w:rPr>
          <w:rFonts w:ascii="Times New Roman" w:hAnsi="Times New Roman"/>
          <w:sz w:val="22"/>
          <w:szCs w:val="22"/>
        </w:rPr>
        <w:t xml:space="preserve">ual information that she presumes </w:t>
      </w:r>
      <w:r w:rsidR="00A74081">
        <w:rPr>
          <w:rFonts w:ascii="Times New Roman" w:hAnsi="Times New Roman"/>
          <w:sz w:val="22"/>
          <w:szCs w:val="22"/>
        </w:rPr>
        <w:t xml:space="preserve">the hearer </w:t>
      </w:r>
      <w:r w:rsidR="00190ED7">
        <w:rPr>
          <w:rFonts w:ascii="Times New Roman" w:hAnsi="Times New Roman"/>
          <w:sz w:val="22"/>
          <w:szCs w:val="22"/>
        </w:rPr>
        <w:t xml:space="preserve">is able </w:t>
      </w:r>
      <w:r w:rsidR="001C7F20">
        <w:rPr>
          <w:rFonts w:ascii="Times New Roman" w:hAnsi="Times New Roman"/>
          <w:sz w:val="22"/>
          <w:szCs w:val="22"/>
        </w:rPr>
        <w:t>to infer</w:t>
      </w:r>
      <w:r w:rsidR="00A74081">
        <w:rPr>
          <w:rFonts w:ascii="Times New Roman" w:hAnsi="Times New Roman"/>
          <w:sz w:val="22"/>
          <w:szCs w:val="22"/>
        </w:rPr>
        <w:t xml:space="preserve">. </w:t>
      </w:r>
      <w:r w:rsidR="007B277E">
        <w:rPr>
          <w:rFonts w:ascii="Times New Roman" w:hAnsi="Times New Roman"/>
          <w:sz w:val="22"/>
          <w:szCs w:val="22"/>
        </w:rPr>
        <w:t>In this way, there is nothing in</w:t>
      </w:r>
      <w:r w:rsidR="005A4B00">
        <w:rPr>
          <w:rFonts w:ascii="Times New Roman" w:hAnsi="Times New Roman"/>
          <w:sz w:val="22"/>
          <w:szCs w:val="22"/>
        </w:rPr>
        <w:t xml:space="preserve"> </w:t>
      </w:r>
      <w:r w:rsidR="00C023AF">
        <w:rPr>
          <w:rFonts w:ascii="Times New Roman" w:hAnsi="Times New Roman"/>
          <w:sz w:val="22"/>
          <w:szCs w:val="22"/>
        </w:rPr>
        <w:t>the</w:t>
      </w:r>
      <w:r w:rsidR="007B277E">
        <w:rPr>
          <w:rFonts w:ascii="Times New Roman" w:hAnsi="Times New Roman"/>
          <w:sz w:val="22"/>
          <w:szCs w:val="22"/>
        </w:rPr>
        <w:t xml:space="preserve"> utterance itself that ties the</w:t>
      </w:r>
      <w:r w:rsidR="005A4B00">
        <w:rPr>
          <w:rFonts w:ascii="Times New Roman" w:hAnsi="Times New Roman"/>
          <w:sz w:val="22"/>
          <w:szCs w:val="22"/>
        </w:rPr>
        <w:t xml:space="preserve"> speaker </w:t>
      </w:r>
      <w:r w:rsidR="001C7F20">
        <w:rPr>
          <w:rFonts w:ascii="Times New Roman" w:hAnsi="Times New Roman"/>
          <w:sz w:val="22"/>
          <w:szCs w:val="22"/>
        </w:rPr>
        <w:t xml:space="preserve">to have </w:t>
      </w:r>
      <w:r w:rsidR="005A4B00">
        <w:rPr>
          <w:rFonts w:ascii="Times New Roman" w:hAnsi="Times New Roman"/>
          <w:sz w:val="22"/>
          <w:szCs w:val="22"/>
        </w:rPr>
        <w:t>mea</w:t>
      </w:r>
      <w:r w:rsidR="00C023AF">
        <w:rPr>
          <w:rFonts w:ascii="Times New Roman" w:hAnsi="Times New Roman"/>
          <w:sz w:val="22"/>
          <w:szCs w:val="22"/>
        </w:rPr>
        <w:t>n</w:t>
      </w:r>
      <w:r w:rsidR="001C7F20">
        <w:rPr>
          <w:rFonts w:ascii="Times New Roman" w:hAnsi="Times New Roman"/>
          <w:sz w:val="22"/>
          <w:szCs w:val="22"/>
        </w:rPr>
        <w:t>t what she merely implicated. T</w:t>
      </w:r>
      <w:r w:rsidR="00C023AF">
        <w:rPr>
          <w:rFonts w:ascii="Times New Roman" w:hAnsi="Times New Roman"/>
          <w:sz w:val="22"/>
          <w:szCs w:val="22"/>
        </w:rPr>
        <w:t xml:space="preserve">he responsibility </w:t>
      </w:r>
      <w:r w:rsidR="005B70C6">
        <w:rPr>
          <w:rFonts w:ascii="Times New Roman" w:hAnsi="Times New Roman"/>
          <w:sz w:val="22"/>
          <w:szCs w:val="22"/>
        </w:rPr>
        <w:t>for</w:t>
      </w:r>
      <w:r w:rsidR="00C023AF">
        <w:rPr>
          <w:rFonts w:ascii="Times New Roman" w:hAnsi="Times New Roman"/>
          <w:sz w:val="22"/>
          <w:szCs w:val="22"/>
        </w:rPr>
        <w:t xml:space="preserve"> endowing </w:t>
      </w:r>
      <w:r w:rsidR="00B07EBD">
        <w:rPr>
          <w:rFonts w:ascii="Times New Roman" w:hAnsi="Times New Roman"/>
          <w:sz w:val="22"/>
          <w:szCs w:val="22"/>
        </w:rPr>
        <w:t>th</w:t>
      </w:r>
      <w:r w:rsidR="00C023AF">
        <w:rPr>
          <w:rFonts w:ascii="Times New Roman" w:hAnsi="Times New Roman"/>
          <w:sz w:val="22"/>
          <w:szCs w:val="22"/>
        </w:rPr>
        <w:t xml:space="preserve">e utterance with an </w:t>
      </w:r>
      <w:proofErr w:type="spellStart"/>
      <w:r w:rsidR="00C023AF">
        <w:rPr>
          <w:rFonts w:ascii="Times New Roman" w:hAnsi="Times New Roman"/>
          <w:sz w:val="22"/>
          <w:szCs w:val="22"/>
        </w:rPr>
        <w:t>implicature</w:t>
      </w:r>
      <w:proofErr w:type="spellEnd"/>
      <w:r w:rsidR="00C023AF">
        <w:rPr>
          <w:rFonts w:ascii="Times New Roman" w:hAnsi="Times New Roman"/>
          <w:sz w:val="22"/>
          <w:szCs w:val="22"/>
        </w:rPr>
        <w:t xml:space="preserve"> Q sit</w:t>
      </w:r>
      <w:r w:rsidR="00B07EBD">
        <w:rPr>
          <w:rFonts w:ascii="Times New Roman" w:hAnsi="Times New Roman"/>
          <w:sz w:val="22"/>
          <w:szCs w:val="22"/>
        </w:rPr>
        <w:t>s</w:t>
      </w:r>
      <w:r w:rsidR="00C023AF">
        <w:rPr>
          <w:rFonts w:ascii="Times New Roman" w:hAnsi="Times New Roman"/>
          <w:sz w:val="22"/>
          <w:szCs w:val="22"/>
        </w:rPr>
        <w:t xml:space="preserve"> with the hearer, </w:t>
      </w:r>
      <w:r w:rsidR="001C7F20">
        <w:rPr>
          <w:rFonts w:ascii="Times New Roman" w:hAnsi="Times New Roman"/>
          <w:sz w:val="22"/>
          <w:szCs w:val="22"/>
        </w:rPr>
        <w:t>and</w:t>
      </w:r>
      <w:r w:rsidR="00C023AF">
        <w:rPr>
          <w:rFonts w:ascii="Times New Roman" w:hAnsi="Times New Roman"/>
          <w:sz w:val="22"/>
          <w:szCs w:val="22"/>
        </w:rPr>
        <w:t xml:space="preserve"> the speaker </w:t>
      </w:r>
      <w:r w:rsidR="001C7F20">
        <w:rPr>
          <w:rFonts w:ascii="Times New Roman" w:hAnsi="Times New Roman"/>
          <w:sz w:val="22"/>
          <w:szCs w:val="22"/>
        </w:rPr>
        <w:t>is in her right to</w:t>
      </w:r>
      <w:r w:rsidR="00C023AF">
        <w:rPr>
          <w:rFonts w:ascii="Times New Roman" w:hAnsi="Times New Roman"/>
          <w:sz w:val="22"/>
          <w:szCs w:val="22"/>
        </w:rPr>
        <w:t xml:space="preserve"> deny any</w:t>
      </w:r>
      <w:r w:rsidR="00B07EBD">
        <w:rPr>
          <w:rFonts w:ascii="Times New Roman" w:hAnsi="Times New Roman"/>
          <w:sz w:val="22"/>
          <w:szCs w:val="22"/>
        </w:rPr>
        <w:t xml:space="preserve"> liab</w:t>
      </w:r>
      <w:r w:rsidR="00C023AF">
        <w:rPr>
          <w:rFonts w:ascii="Times New Roman" w:hAnsi="Times New Roman"/>
          <w:sz w:val="22"/>
          <w:szCs w:val="22"/>
        </w:rPr>
        <w:t>ility</w:t>
      </w:r>
      <w:r w:rsidR="00B07EBD">
        <w:rPr>
          <w:rFonts w:ascii="Times New Roman" w:hAnsi="Times New Roman"/>
          <w:sz w:val="22"/>
          <w:szCs w:val="22"/>
        </w:rPr>
        <w:t xml:space="preserve"> for </w:t>
      </w:r>
      <w:r w:rsidR="00C023AF">
        <w:rPr>
          <w:rFonts w:ascii="Times New Roman" w:hAnsi="Times New Roman"/>
          <w:sz w:val="22"/>
          <w:szCs w:val="22"/>
        </w:rPr>
        <w:t>it</w:t>
      </w:r>
      <w:r w:rsidR="00296F6F">
        <w:rPr>
          <w:rFonts w:ascii="Times New Roman" w:hAnsi="Times New Roman"/>
          <w:sz w:val="22"/>
          <w:szCs w:val="22"/>
        </w:rPr>
        <w:t>. F</w:t>
      </w:r>
      <w:r w:rsidR="00650495">
        <w:rPr>
          <w:rFonts w:ascii="Times New Roman" w:hAnsi="Times New Roman"/>
          <w:sz w:val="22"/>
          <w:szCs w:val="22"/>
        </w:rPr>
        <w:t>or this reason</w:t>
      </w:r>
      <w:r w:rsidR="00CF5384">
        <w:rPr>
          <w:rFonts w:ascii="Times New Roman" w:hAnsi="Times New Roman"/>
          <w:sz w:val="22"/>
          <w:szCs w:val="22"/>
        </w:rPr>
        <w:t xml:space="preserve"> </w:t>
      </w:r>
      <w:r w:rsidR="004C731D">
        <w:rPr>
          <w:rFonts w:ascii="Times New Roman" w:hAnsi="Times New Roman"/>
          <w:sz w:val="22"/>
          <w:szCs w:val="22"/>
        </w:rPr>
        <w:t>it is</w:t>
      </w:r>
      <w:r w:rsidR="00D94600">
        <w:rPr>
          <w:rFonts w:ascii="Times New Roman" w:hAnsi="Times New Roman"/>
          <w:sz w:val="22"/>
          <w:szCs w:val="22"/>
        </w:rPr>
        <w:t xml:space="preserve"> </w:t>
      </w:r>
      <w:r w:rsidR="0033029D" w:rsidRPr="001D3EAF">
        <w:rPr>
          <w:rFonts w:ascii="Times New Roman" w:hAnsi="Times New Roman"/>
          <w:sz w:val="22"/>
          <w:szCs w:val="22"/>
        </w:rPr>
        <w:t xml:space="preserve">unnatural to take issue with </w:t>
      </w:r>
      <w:r w:rsidR="0089118D">
        <w:rPr>
          <w:rFonts w:ascii="Times New Roman" w:hAnsi="Times New Roman"/>
          <w:sz w:val="22"/>
          <w:szCs w:val="22"/>
        </w:rPr>
        <w:t>implicat</w:t>
      </w:r>
      <w:r w:rsidR="00CF5384">
        <w:rPr>
          <w:rFonts w:ascii="Times New Roman" w:hAnsi="Times New Roman"/>
          <w:sz w:val="22"/>
          <w:szCs w:val="22"/>
        </w:rPr>
        <w:t>ed-content</w:t>
      </w:r>
      <w:r w:rsidR="008C40EB">
        <w:rPr>
          <w:rFonts w:ascii="Times New Roman" w:hAnsi="Times New Roman"/>
          <w:sz w:val="22"/>
          <w:szCs w:val="22"/>
        </w:rPr>
        <w:t>, as we witness with</w:t>
      </w:r>
      <w:r w:rsidR="004C0B5C" w:rsidRPr="001D3EAF">
        <w:rPr>
          <w:rFonts w:ascii="Times New Roman" w:hAnsi="Times New Roman"/>
          <w:sz w:val="22"/>
          <w:szCs w:val="22"/>
        </w:rPr>
        <w:t xml:space="preserve"> Grice’s</w:t>
      </w:r>
      <w:r w:rsidR="00EC7CF4" w:rsidRPr="001D3EAF">
        <w:rPr>
          <w:rFonts w:ascii="Times New Roman" w:hAnsi="Times New Roman"/>
          <w:sz w:val="22"/>
          <w:szCs w:val="22"/>
        </w:rPr>
        <w:t xml:space="preserve"> professorial reference letter: </w:t>
      </w:r>
    </w:p>
    <w:p w14:paraId="7157C331" w14:textId="77777777" w:rsidR="00EC7CF4" w:rsidRPr="001D3EAF" w:rsidRDefault="00EC7CF4" w:rsidP="00EC7CF4">
      <w:pPr>
        <w:jc w:val="both"/>
        <w:rPr>
          <w:rFonts w:ascii="Times New Roman" w:hAnsi="Times New Roman"/>
          <w:sz w:val="22"/>
          <w:szCs w:val="22"/>
        </w:rPr>
      </w:pPr>
    </w:p>
    <w:p w14:paraId="4EE825B6" w14:textId="77777777" w:rsidR="00EC7CF4" w:rsidRPr="001D3EAF" w:rsidRDefault="00EC7CF4" w:rsidP="00EC7CF4">
      <w:pPr>
        <w:ind w:left="720" w:hanging="720"/>
        <w:jc w:val="both"/>
        <w:rPr>
          <w:rFonts w:ascii="Times New Roman" w:hAnsi="Times New Roman"/>
          <w:sz w:val="22"/>
          <w:szCs w:val="22"/>
        </w:rPr>
      </w:pPr>
      <w:r w:rsidRPr="001D3EAF">
        <w:rPr>
          <w:rFonts w:ascii="Times New Roman" w:hAnsi="Times New Roman"/>
          <w:sz w:val="22"/>
          <w:szCs w:val="22"/>
        </w:rPr>
        <w:t>(14)</w:t>
      </w:r>
      <w:r w:rsidRPr="001D3EAF">
        <w:rPr>
          <w:rFonts w:ascii="Times New Roman" w:hAnsi="Times New Roman"/>
          <w:sz w:val="22"/>
          <w:szCs w:val="22"/>
        </w:rPr>
        <w:tab/>
        <w:t xml:space="preserve">To whom it may concern: John’s handwriting is excellent and his attendance at departmental events is punctual. Yours, etc.’ </w:t>
      </w:r>
    </w:p>
    <w:p w14:paraId="3AFB9B26" w14:textId="77777777" w:rsidR="00EC7CF4" w:rsidRPr="001D3EAF" w:rsidRDefault="00EC7CF4" w:rsidP="00EC7CF4">
      <w:pPr>
        <w:jc w:val="both"/>
        <w:rPr>
          <w:rFonts w:ascii="Times New Roman" w:hAnsi="Times New Roman"/>
          <w:sz w:val="22"/>
          <w:szCs w:val="22"/>
        </w:rPr>
      </w:pPr>
    </w:p>
    <w:p w14:paraId="6C07DC86" w14:textId="6EB57697" w:rsidR="006A61A9" w:rsidRPr="001D3EAF" w:rsidRDefault="00947D2C" w:rsidP="000935C5">
      <w:pPr>
        <w:spacing w:line="360" w:lineRule="auto"/>
        <w:jc w:val="both"/>
        <w:rPr>
          <w:rFonts w:ascii="Times New Roman" w:hAnsi="Times New Roman"/>
          <w:sz w:val="22"/>
          <w:szCs w:val="22"/>
        </w:rPr>
      </w:pPr>
      <w:r w:rsidRPr="001D3EAF">
        <w:rPr>
          <w:rFonts w:ascii="Times New Roman" w:hAnsi="Times New Roman"/>
          <w:sz w:val="22"/>
          <w:szCs w:val="22"/>
        </w:rPr>
        <w:t>W</w:t>
      </w:r>
      <w:r w:rsidR="00EC7CF4" w:rsidRPr="001D3EAF">
        <w:rPr>
          <w:rFonts w:ascii="Times New Roman" w:hAnsi="Times New Roman"/>
          <w:sz w:val="22"/>
          <w:szCs w:val="22"/>
        </w:rPr>
        <w:t xml:space="preserve">ere the professor challenged, he may disavow </w:t>
      </w:r>
      <w:r w:rsidR="00767D9B">
        <w:rPr>
          <w:rFonts w:ascii="Times New Roman" w:hAnsi="Times New Roman"/>
          <w:sz w:val="22"/>
          <w:szCs w:val="22"/>
        </w:rPr>
        <w:t xml:space="preserve">the </w:t>
      </w:r>
      <w:proofErr w:type="spellStart"/>
      <w:r w:rsidR="00767D9B">
        <w:rPr>
          <w:rFonts w:ascii="Times New Roman" w:hAnsi="Times New Roman"/>
          <w:sz w:val="22"/>
          <w:szCs w:val="22"/>
        </w:rPr>
        <w:t>implicature</w:t>
      </w:r>
      <w:proofErr w:type="spellEnd"/>
      <w:r w:rsidR="00EC7CF4" w:rsidRPr="001D3EAF">
        <w:rPr>
          <w:rFonts w:ascii="Times New Roman" w:hAnsi="Times New Roman"/>
          <w:sz w:val="22"/>
          <w:szCs w:val="22"/>
        </w:rPr>
        <w:t xml:space="preserve"> that John is unfit for the job</w:t>
      </w:r>
      <w:r w:rsidR="008154BF" w:rsidRPr="001D3EAF">
        <w:rPr>
          <w:rFonts w:ascii="Times New Roman" w:hAnsi="Times New Roman"/>
          <w:sz w:val="22"/>
          <w:szCs w:val="22"/>
        </w:rPr>
        <w:t xml:space="preserve">, </w:t>
      </w:r>
      <w:r w:rsidR="00767D9B">
        <w:rPr>
          <w:rFonts w:ascii="Times New Roman" w:hAnsi="Times New Roman"/>
          <w:sz w:val="22"/>
          <w:szCs w:val="22"/>
        </w:rPr>
        <w:t xml:space="preserve">precisely </w:t>
      </w:r>
      <w:r w:rsidR="008154BF" w:rsidRPr="001D3EAF">
        <w:rPr>
          <w:rFonts w:ascii="Times New Roman" w:hAnsi="Times New Roman"/>
          <w:sz w:val="22"/>
          <w:szCs w:val="22"/>
        </w:rPr>
        <w:t xml:space="preserve">because he </w:t>
      </w:r>
      <w:r w:rsidR="00767D9B">
        <w:rPr>
          <w:rFonts w:ascii="Times New Roman" w:hAnsi="Times New Roman"/>
          <w:sz w:val="22"/>
          <w:szCs w:val="22"/>
        </w:rPr>
        <w:t xml:space="preserve">has </w:t>
      </w:r>
      <w:r w:rsidR="007522DE">
        <w:rPr>
          <w:rFonts w:ascii="Times New Roman" w:hAnsi="Times New Roman"/>
          <w:sz w:val="22"/>
          <w:szCs w:val="22"/>
        </w:rPr>
        <w:t xml:space="preserve">only </w:t>
      </w:r>
      <w:r w:rsidR="00573FCB" w:rsidRPr="001D3EAF">
        <w:rPr>
          <w:rFonts w:ascii="Times New Roman" w:hAnsi="Times New Roman"/>
          <w:sz w:val="22"/>
          <w:szCs w:val="22"/>
        </w:rPr>
        <w:t xml:space="preserve">expressed </w:t>
      </w:r>
      <w:r w:rsidR="003B43D4">
        <w:rPr>
          <w:rFonts w:ascii="Times New Roman" w:hAnsi="Times New Roman"/>
          <w:sz w:val="22"/>
          <w:szCs w:val="22"/>
        </w:rPr>
        <w:t>it</w:t>
      </w:r>
      <w:r w:rsidRPr="001D3EAF">
        <w:rPr>
          <w:rFonts w:ascii="Times New Roman" w:hAnsi="Times New Roman"/>
          <w:sz w:val="22"/>
          <w:szCs w:val="22"/>
        </w:rPr>
        <w:t xml:space="preserve"> </w:t>
      </w:r>
      <w:r w:rsidR="008154BF" w:rsidRPr="001D3EAF">
        <w:rPr>
          <w:rFonts w:ascii="Times New Roman" w:hAnsi="Times New Roman"/>
          <w:sz w:val="22"/>
          <w:szCs w:val="22"/>
        </w:rPr>
        <w:t>non-</w:t>
      </w:r>
      <w:r w:rsidR="00EB4612" w:rsidRPr="001D3EAF">
        <w:rPr>
          <w:rFonts w:ascii="Times New Roman" w:hAnsi="Times New Roman"/>
          <w:sz w:val="22"/>
          <w:szCs w:val="22"/>
        </w:rPr>
        <w:t>defensive</w:t>
      </w:r>
      <w:r w:rsidR="00573FCB" w:rsidRPr="001D3EAF">
        <w:rPr>
          <w:rFonts w:ascii="Times New Roman" w:hAnsi="Times New Roman"/>
          <w:sz w:val="22"/>
          <w:szCs w:val="22"/>
        </w:rPr>
        <w:t>ly.</w:t>
      </w:r>
      <w:r w:rsidR="00A2664C" w:rsidRPr="001D3EAF">
        <w:rPr>
          <w:rFonts w:ascii="Times New Roman" w:hAnsi="Times New Roman"/>
          <w:sz w:val="22"/>
          <w:szCs w:val="22"/>
        </w:rPr>
        <w:t xml:space="preserve"> </w:t>
      </w:r>
      <w:r w:rsidR="007522DE">
        <w:rPr>
          <w:rFonts w:ascii="Times New Roman" w:hAnsi="Times New Roman"/>
          <w:sz w:val="22"/>
          <w:szCs w:val="22"/>
        </w:rPr>
        <w:t>This is possible because b</w:t>
      </w:r>
      <w:r w:rsidR="005B70C6">
        <w:rPr>
          <w:rFonts w:ascii="Times New Roman" w:hAnsi="Times New Roman"/>
          <w:sz w:val="22"/>
          <w:szCs w:val="22"/>
        </w:rPr>
        <w:t xml:space="preserve">y denying the </w:t>
      </w:r>
      <w:proofErr w:type="spellStart"/>
      <w:r w:rsidR="005B70C6">
        <w:rPr>
          <w:rFonts w:ascii="Times New Roman" w:hAnsi="Times New Roman"/>
          <w:sz w:val="22"/>
          <w:szCs w:val="22"/>
        </w:rPr>
        <w:t>implicature</w:t>
      </w:r>
      <w:proofErr w:type="spellEnd"/>
      <w:r w:rsidR="00DF68C7" w:rsidRPr="001D3EAF">
        <w:rPr>
          <w:rFonts w:ascii="Times New Roman" w:hAnsi="Times New Roman"/>
          <w:sz w:val="22"/>
          <w:szCs w:val="22"/>
        </w:rPr>
        <w:t xml:space="preserve"> the </w:t>
      </w:r>
      <w:r w:rsidR="007522DE">
        <w:rPr>
          <w:rFonts w:ascii="Times New Roman" w:hAnsi="Times New Roman"/>
          <w:sz w:val="22"/>
          <w:szCs w:val="22"/>
        </w:rPr>
        <w:t>professor can</w:t>
      </w:r>
      <w:r w:rsidR="005F136F" w:rsidRPr="001D3EAF">
        <w:rPr>
          <w:rFonts w:ascii="Times New Roman" w:hAnsi="Times New Roman"/>
          <w:sz w:val="22"/>
          <w:szCs w:val="22"/>
        </w:rPr>
        <w:t xml:space="preserve"> </w:t>
      </w:r>
      <w:r w:rsidR="00B93FC6" w:rsidRPr="001D3EAF">
        <w:rPr>
          <w:rFonts w:ascii="Times New Roman" w:hAnsi="Times New Roman"/>
          <w:sz w:val="22"/>
          <w:szCs w:val="22"/>
        </w:rPr>
        <w:t>fall</w:t>
      </w:r>
      <w:r w:rsidR="005F136F" w:rsidRPr="001D3EAF">
        <w:rPr>
          <w:rFonts w:ascii="Times New Roman" w:hAnsi="Times New Roman"/>
          <w:sz w:val="22"/>
          <w:szCs w:val="22"/>
        </w:rPr>
        <w:t xml:space="preserve"> back on what </w:t>
      </w:r>
      <w:r w:rsidR="00940E2D" w:rsidRPr="001D3EAF">
        <w:rPr>
          <w:rFonts w:ascii="Times New Roman" w:hAnsi="Times New Roman"/>
          <w:sz w:val="22"/>
          <w:szCs w:val="22"/>
        </w:rPr>
        <w:t xml:space="preserve">he </w:t>
      </w:r>
      <w:r w:rsidR="00BB1BF7" w:rsidRPr="001D3EAF">
        <w:rPr>
          <w:rFonts w:ascii="Times New Roman" w:hAnsi="Times New Roman"/>
          <w:sz w:val="22"/>
          <w:szCs w:val="22"/>
        </w:rPr>
        <w:t>expressed defensively</w:t>
      </w:r>
      <w:r w:rsidR="00BB7EFA">
        <w:rPr>
          <w:rFonts w:ascii="Times New Roman" w:hAnsi="Times New Roman"/>
          <w:sz w:val="22"/>
          <w:szCs w:val="22"/>
        </w:rPr>
        <w:t>:</w:t>
      </w:r>
      <w:r w:rsidR="00BB1BF7" w:rsidRPr="001D3EAF">
        <w:rPr>
          <w:rFonts w:ascii="Times New Roman" w:hAnsi="Times New Roman"/>
          <w:sz w:val="22"/>
          <w:szCs w:val="22"/>
        </w:rPr>
        <w:t xml:space="preserve"> namely </w:t>
      </w:r>
      <w:r w:rsidR="007522DE">
        <w:rPr>
          <w:rFonts w:ascii="Times New Roman" w:hAnsi="Times New Roman"/>
          <w:sz w:val="22"/>
          <w:szCs w:val="22"/>
        </w:rPr>
        <w:t>what he asserted—that John’s writing is excellent and he’s punctual</w:t>
      </w:r>
      <w:r w:rsidR="005F136F" w:rsidRPr="001D3EAF">
        <w:rPr>
          <w:rFonts w:ascii="Times New Roman" w:hAnsi="Times New Roman"/>
          <w:sz w:val="22"/>
          <w:szCs w:val="22"/>
        </w:rPr>
        <w:t>.</w:t>
      </w:r>
      <w:r w:rsidR="00940E2D" w:rsidRPr="001D3EAF">
        <w:rPr>
          <w:rFonts w:ascii="Times New Roman" w:hAnsi="Times New Roman"/>
          <w:sz w:val="22"/>
          <w:szCs w:val="22"/>
        </w:rPr>
        <w:t xml:space="preserve"> </w:t>
      </w:r>
      <w:r w:rsidR="007522DE">
        <w:rPr>
          <w:rFonts w:ascii="Times New Roman" w:hAnsi="Times New Roman"/>
          <w:sz w:val="22"/>
          <w:szCs w:val="22"/>
        </w:rPr>
        <w:t>But</w:t>
      </w:r>
      <w:r w:rsidR="005F136F" w:rsidRPr="001D3EAF">
        <w:rPr>
          <w:rFonts w:ascii="Times New Roman" w:hAnsi="Times New Roman"/>
          <w:sz w:val="22"/>
          <w:szCs w:val="22"/>
        </w:rPr>
        <w:t xml:space="preserve"> because th</w:t>
      </w:r>
      <w:r w:rsidR="007522DE">
        <w:rPr>
          <w:rFonts w:ascii="Times New Roman" w:hAnsi="Times New Roman"/>
          <w:sz w:val="22"/>
          <w:szCs w:val="22"/>
        </w:rPr>
        <w:t>is is</w:t>
      </w:r>
      <w:r w:rsidR="005F136F" w:rsidRPr="001D3EAF">
        <w:rPr>
          <w:rFonts w:ascii="Times New Roman" w:hAnsi="Times New Roman"/>
          <w:sz w:val="22"/>
          <w:szCs w:val="22"/>
        </w:rPr>
        <w:t xml:space="preserve"> </w:t>
      </w:r>
      <w:r w:rsidR="00E70064" w:rsidRPr="001D3EAF">
        <w:rPr>
          <w:rFonts w:ascii="Times New Roman" w:hAnsi="Times New Roman"/>
          <w:sz w:val="22"/>
          <w:szCs w:val="22"/>
        </w:rPr>
        <w:t>a</w:t>
      </w:r>
      <w:r w:rsidR="00791553">
        <w:rPr>
          <w:rFonts w:ascii="Times New Roman" w:hAnsi="Times New Roman"/>
          <w:sz w:val="22"/>
          <w:szCs w:val="22"/>
        </w:rPr>
        <w:t>n</w:t>
      </w:r>
      <w:r w:rsidR="00110E34" w:rsidRPr="001D3EAF">
        <w:rPr>
          <w:rFonts w:ascii="Times New Roman" w:hAnsi="Times New Roman"/>
          <w:sz w:val="22"/>
          <w:szCs w:val="22"/>
        </w:rPr>
        <w:t xml:space="preserve"> </w:t>
      </w:r>
      <w:r w:rsidR="00E70064" w:rsidRPr="001D3EAF">
        <w:rPr>
          <w:rFonts w:ascii="Times New Roman" w:hAnsi="Times New Roman"/>
          <w:sz w:val="22"/>
          <w:szCs w:val="22"/>
        </w:rPr>
        <w:t xml:space="preserve">implausible </w:t>
      </w:r>
      <w:r w:rsidR="00110E34" w:rsidRPr="001D3EAF">
        <w:rPr>
          <w:rFonts w:ascii="Times New Roman" w:hAnsi="Times New Roman"/>
          <w:sz w:val="22"/>
          <w:szCs w:val="22"/>
        </w:rPr>
        <w:t>statement</w:t>
      </w:r>
      <w:r w:rsidR="005F136F" w:rsidRPr="001D3EAF">
        <w:rPr>
          <w:rFonts w:ascii="Times New Roman" w:hAnsi="Times New Roman"/>
          <w:sz w:val="22"/>
          <w:szCs w:val="22"/>
        </w:rPr>
        <w:t xml:space="preserve"> </w:t>
      </w:r>
      <w:r w:rsidR="00791553">
        <w:rPr>
          <w:rFonts w:ascii="Times New Roman" w:hAnsi="Times New Roman"/>
          <w:sz w:val="22"/>
          <w:szCs w:val="22"/>
        </w:rPr>
        <w:t xml:space="preserve">to make </w:t>
      </w:r>
      <w:r w:rsidR="005F136F" w:rsidRPr="001D3EAF">
        <w:rPr>
          <w:rFonts w:ascii="Times New Roman" w:hAnsi="Times New Roman"/>
          <w:sz w:val="22"/>
          <w:szCs w:val="22"/>
        </w:rPr>
        <w:t xml:space="preserve">in </w:t>
      </w:r>
      <w:r w:rsidR="00791553">
        <w:rPr>
          <w:rFonts w:ascii="Times New Roman" w:hAnsi="Times New Roman"/>
          <w:sz w:val="22"/>
          <w:szCs w:val="22"/>
        </w:rPr>
        <w:t>a recommendation letter</w:t>
      </w:r>
      <w:r w:rsidR="005F136F" w:rsidRPr="001D3EAF">
        <w:rPr>
          <w:rFonts w:ascii="Times New Roman" w:hAnsi="Times New Roman"/>
          <w:sz w:val="22"/>
          <w:szCs w:val="22"/>
        </w:rPr>
        <w:t xml:space="preserve">, </w:t>
      </w:r>
      <w:r w:rsidR="00B67314">
        <w:rPr>
          <w:rFonts w:ascii="Times New Roman" w:hAnsi="Times New Roman"/>
          <w:sz w:val="22"/>
          <w:szCs w:val="22"/>
        </w:rPr>
        <w:t>the</w:t>
      </w:r>
      <w:r w:rsidR="00CB76CB" w:rsidRPr="001D3EAF">
        <w:rPr>
          <w:rFonts w:ascii="Times New Roman" w:hAnsi="Times New Roman"/>
          <w:sz w:val="22"/>
          <w:szCs w:val="22"/>
        </w:rPr>
        <w:t xml:space="preserve"> </w:t>
      </w:r>
      <w:r w:rsidR="00EC7CF4" w:rsidRPr="001D3EAF">
        <w:rPr>
          <w:rFonts w:ascii="Times New Roman" w:hAnsi="Times New Roman"/>
          <w:sz w:val="22"/>
          <w:szCs w:val="22"/>
        </w:rPr>
        <w:t xml:space="preserve">denial </w:t>
      </w:r>
      <w:r w:rsidR="00B67314">
        <w:rPr>
          <w:rFonts w:ascii="Times New Roman" w:hAnsi="Times New Roman"/>
          <w:sz w:val="22"/>
          <w:szCs w:val="22"/>
        </w:rPr>
        <w:t>sounds</w:t>
      </w:r>
      <w:r w:rsidR="00E70064" w:rsidRPr="001D3EAF">
        <w:rPr>
          <w:rFonts w:ascii="Times New Roman" w:hAnsi="Times New Roman"/>
          <w:sz w:val="22"/>
          <w:szCs w:val="22"/>
        </w:rPr>
        <w:t xml:space="preserve"> </w:t>
      </w:r>
      <w:r w:rsidR="00EC7CF4" w:rsidRPr="001D3EAF">
        <w:rPr>
          <w:rFonts w:ascii="Times New Roman" w:hAnsi="Times New Roman"/>
          <w:sz w:val="22"/>
          <w:szCs w:val="22"/>
        </w:rPr>
        <w:t xml:space="preserve">disingenuous. </w:t>
      </w:r>
    </w:p>
    <w:p w14:paraId="74CF620D" w14:textId="199B0CF5" w:rsidR="007B2026" w:rsidRPr="001D3EAF" w:rsidRDefault="00D046BA" w:rsidP="00FB5CB7">
      <w:pPr>
        <w:spacing w:line="360" w:lineRule="auto"/>
        <w:ind w:firstLine="720"/>
        <w:jc w:val="both"/>
        <w:rPr>
          <w:rFonts w:ascii="Times New Roman" w:hAnsi="Times New Roman"/>
          <w:sz w:val="22"/>
          <w:szCs w:val="22"/>
        </w:rPr>
      </w:pPr>
      <w:r>
        <w:rPr>
          <w:rFonts w:ascii="Times New Roman" w:hAnsi="Times New Roman"/>
          <w:sz w:val="22"/>
          <w:szCs w:val="22"/>
        </w:rPr>
        <w:t>Similarly, d</w:t>
      </w:r>
      <w:r w:rsidR="008343B2">
        <w:rPr>
          <w:rFonts w:ascii="Times New Roman" w:hAnsi="Times New Roman"/>
          <w:sz w:val="22"/>
          <w:szCs w:val="22"/>
        </w:rPr>
        <w:t>enial</w:t>
      </w:r>
      <w:r w:rsidR="00110E34" w:rsidRPr="001D3EAF">
        <w:rPr>
          <w:rFonts w:ascii="Times New Roman" w:hAnsi="Times New Roman"/>
          <w:sz w:val="22"/>
          <w:szCs w:val="22"/>
        </w:rPr>
        <w:t xml:space="preserve"> in</w:t>
      </w:r>
      <w:r w:rsidR="00E70064" w:rsidRPr="001D3EAF">
        <w:rPr>
          <w:rFonts w:ascii="Times New Roman" w:hAnsi="Times New Roman"/>
          <w:sz w:val="22"/>
          <w:szCs w:val="22"/>
        </w:rPr>
        <w:t xml:space="preserve"> i</w:t>
      </w:r>
      <w:r w:rsidR="00A034E2" w:rsidRPr="001D3EAF">
        <w:rPr>
          <w:rFonts w:ascii="Times New Roman" w:hAnsi="Times New Roman"/>
          <w:sz w:val="22"/>
          <w:szCs w:val="22"/>
        </w:rPr>
        <w:t>ron</w:t>
      </w:r>
      <w:r w:rsidR="00AF4E2E" w:rsidRPr="001D3EAF">
        <w:rPr>
          <w:rFonts w:ascii="Times New Roman" w:hAnsi="Times New Roman"/>
          <w:sz w:val="22"/>
          <w:szCs w:val="22"/>
        </w:rPr>
        <w:t>y</w:t>
      </w:r>
      <w:r>
        <w:rPr>
          <w:rFonts w:ascii="Times New Roman" w:hAnsi="Times New Roman"/>
          <w:sz w:val="22"/>
          <w:szCs w:val="22"/>
        </w:rPr>
        <w:t xml:space="preserve"> </w:t>
      </w:r>
      <w:r w:rsidR="00D2103A">
        <w:rPr>
          <w:rFonts w:ascii="Times New Roman" w:hAnsi="Times New Roman"/>
          <w:sz w:val="22"/>
          <w:szCs w:val="22"/>
        </w:rPr>
        <w:t>is</w:t>
      </w:r>
      <w:r w:rsidR="008343B2">
        <w:rPr>
          <w:rFonts w:ascii="Times New Roman" w:hAnsi="Times New Roman"/>
          <w:sz w:val="22"/>
          <w:szCs w:val="22"/>
        </w:rPr>
        <w:t xml:space="preserve"> disingenuous</w:t>
      </w:r>
      <w:r w:rsidR="003B43D4">
        <w:rPr>
          <w:rFonts w:ascii="Times New Roman" w:hAnsi="Times New Roman"/>
          <w:sz w:val="22"/>
          <w:szCs w:val="22"/>
        </w:rPr>
        <w:t xml:space="preserve"> </w:t>
      </w:r>
      <w:r w:rsidR="00801B04" w:rsidRPr="001D3EAF">
        <w:rPr>
          <w:rFonts w:ascii="Times New Roman" w:hAnsi="Times New Roman"/>
          <w:sz w:val="22"/>
          <w:szCs w:val="22"/>
        </w:rPr>
        <w:t>because</w:t>
      </w:r>
      <w:r w:rsidR="00E70064" w:rsidRPr="001D3EAF">
        <w:rPr>
          <w:rFonts w:ascii="Times New Roman" w:hAnsi="Times New Roman"/>
          <w:sz w:val="22"/>
          <w:szCs w:val="22"/>
        </w:rPr>
        <w:t xml:space="preserve"> </w:t>
      </w:r>
      <w:r w:rsidR="00D90E03" w:rsidRPr="001D3EAF">
        <w:rPr>
          <w:rFonts w:ascii="Times New Roman" w:hAnsi="Times New Roman"/>
          <w:sz w:val="22"/>
          <w:szCs w:val="22"/>
        </w:rPr>
        <w:t>nothing is</w:t>
      </w:r>
      <w:r w:rsidR="002F53E7" w:rsidRPr="001D3EAF">
        <w:rPr>
          <w:rFonts w:ascii="Times New Roman" w:hAnsi="Times New Roman"/>
          <w:sz w:val="22"/>
          <w:szCs w:val="22"/>
        </w:rPr>
        <w:t xml:space="preserve"> </w:t>
      </w:r>
      <w:r w:rsidR="00AF4E2E" w:rsidRPr="001D3EAF">
        <w:rPr>
          <w:rFonts w:ascii="Times New Roman" w:hAnsi="Times New Roman"/>
          <w:sz w:val="22"/>
          <w:szCs w:val="22"/>
        </w:rPr>
        <w:t>assert</w:t>
      </w:r>
      <w:r w:rsidR="00D90E03" w:rsidRPr="001D3EAF">
        <w:rPr>
          <w:rFonts w:ascii="Times New Roman" w:hAnsi="Times New Roman"/>
          <w:sz w:val="22"/>
          <w:szCs w:val="22"/>
        </w:rPr>
        <w:t>ed</w:t>
      </w:r>
      <w:r w:rsidR="00574B24">
        <w:rPr>
          <w:rFonts w:ascii="Times New Roman" w:hAnsi="Times New Roman"/>
          <w:sz w:val="22"/>
          <w:szCs w:val="22"/>
        </w:rPr>
        <w:t xml:space="preserve"> s</w:t>
      </w:r>
      <w:r w:rsidR="00563CEF" w:rsidRPr="001D3EAF">
        <w:rPr>
          <w:rFonts w:ascii="Times New Roman" w:hAnsi="Times New Roman"/>
          <w:sz w:val="22"/>
          <w:szCs w:val="22"/>
        </w:rPr>
        <w:t xml:space="preserve">o </w:t>
      </w:r>
      <w:r w:rsidR="00574B24">
        <w:rPr>
          <w:rFonts w:ascii="Times New Roman" w:hAnsi="Times New Roman"/>
          <w:sz w:val="22"/>
          <w:szCs w:val="22"/>
        </w:rPr>
        <w:t>it is difficult to</w:t>
      </w:r>
      <w:r w:rsidR="00075813" w:rsidRPr="001D3EAF">
        <w:rPr>
          <w:rFonts w:ascii="Times New Roman" w:hAnsi="Times New Roman"/>
          <w:sz w:val="22"/>
          <w:szCs w:val="22"/>
        </w:rPr>
        <w:t xml:space="preserve"> </w:t>
      </w:r>
      <w:r w:rsidR="00574B24" w:rsidRPr="001D3EAF">
        <w:rPr>
          <w:rFonts w:ascii="Times New Roman" w:hAnsi="Times New Roman"/>
          <w:sz w:val="22"/>
          <w:szCs w:val="22"/>
        </w:rPr>
        <w:t xml:space="preserve">fall back </w:t>
      </w:r>
      <w:r w:rsidR="00574B24">
        <w:rPr>
          <w:rFonts w:ascii="Times New Roman" w:hAnsi="Times New Roman"/>
          <w:sz w:val="22"/>
          <w:szCs w:val="22"/>
        </w:rPr>
        <w:t xml:space="preserve">on something </w:t>
      </w:r>
      <w:r w:rsidR="00A95E63">
        <w:rPr>
          <w:rFonts w:ascii="Times New Roman" w:hAnsi="Times New Roman"/>
          <w:sz w:val="22"/>
          <w:szCs w:val="22"/>
        </w:rPr>
        <w:t>that</w:t>
      </w:r>
      <w:r w:rsidR="00574B24">
        <w:rPr>
          <w:rFonts w:ascii="Times New Roman" w:hAnsi="Times New Roman"/>
          <w:sz w:val="22"/>
          <w:szCs w:val="22"/>
        </w:rPr>
        <w:t xml:space="preserve"> c</w:t>
      </w:r>
      <w:r w:rsidR="00BB7EFA">
        <w:rPr>
          <w:rFonts w:ascii="Times New Roman" w:hAnsi="Times New Roman"/>
          <w:sz w:val="22"/>
          <w:szCs w:val="22"/>
        </w:rPr>
        <w:t>an</w:t>
      </w:r>
      <w:r w:rsidR="00574B24">
        <w:rPr>
          <w:rFonts w:ascii="Times New Roman" w:hAnsi="Times New Roman"/>
          <w:sz w:val="22"/>
          <w:szCs w:val="22"/>
        </w:rPr>
        <w:t xml:space="preserve"> be </w:t>
      </w:r>
      <w:r w:rsidR="00574B24" w:rsidRPr="001D3EAF">
        <w:rPr>
          <w:rFonts w:ascii="Times New Roman" w:hAnsi="Times New Roman"/>
          <w:sz w:val="22"/>
          <w:szCs w:val="22"/>
        </w:rPr>
        <w:t>reasonably</w:t>
      </w:r>
      <w:r w:rsidR="00574B24">
        <w:rPr>
          <w:rFonts w:ascii="Times New Roman" w:hAnsi="Times New Roman"/>
          <w:sz w:val="22"/>
          <w:szCs w:val="22"/>
        </w:rPr>
        <w:t xml:space="preserve"> </w:t>
      </w:r>
      <w:r w:rsidR="00BB7EFA">
        <w:rPr>
          <w:rFonts w:ascii="Times New Roman" w:hAnsi="Times New Roman"/>
          <w:sz w:val="22"/>
          <w:szCs w:val="22"/>
        </w:rPr>
        <w:t>presented as</w:t>
      </w:r>
      <w:r w:rsidR="00563CEF" w:rsidRPr="001D3EAF">
        <w:rPr>
          <w:rFonts w:ascii="Times New Roman" w:hAnsi="Times New Roman"/>
          <w:sz w:val="22"/>
          <w:szCs w:val="22"/>
        </w:rPr>
        <w:t xml:space="preserve"> </w:t>
      </w:r>
      <w:r w:rsidR="00574B24" w:rsidRPr="001D3EAF">
        <w:rPr>
          <w:rFonts w:ascii="Times New Roman" w:hAnsi="Times New Roman"/>
          <w:sz w:val="22"/>
          <w:szCs w:val="22"/>
        </w:rPr>
        <w:t>defensively</w:t>
      </w:r>
      <w:r w:rsidR="00BB7EFA" w:rsidRPr="00BB7EFA">
        <w:rPr>
          <w:rFonts w:ascii="Times New Roman" w:hAnsi="Times New Roman"/>
          <w:sz w:val="22"/>
          <w:szCs w:val="22"/>
        </w:rPr>
        <w:t xml:space="preserve"> </w:t>
      </w:r>
      <w:r w:rsidR="00BB7EFA" w:rsidRPr="001D3EAF">
        <w:rPr>
          <w:rFonts w:ascii="Times New Roman" w:hAnsi="Times New Roman"/>
          <w:sz w:val="22"/>
          <w:szCs w:val="22"/>
        </w:rPr>
        <w:t>expressed</w:t>
      </w:r>
      <w:r w:rsidR="00CE70EA" w:rsidRPr="001D3EAF">
        <w:rPr>
          <w:rFonts w:ascii="Times New Roman" w:hAnsi="Times New Roman"/>
          <w:sz w:val="22"/>
          <w:szCs w:val="22"/>
        </w:rPr>
        <w:t>.</w:t>
      </w:r>
      <w:r w:rsidR="00CE70EA" w:rsidRPr="001D3EAF">
        <w:rPr>
          <w:rStyle w:val="FootnoteReference"/>
          <w:rFonts w:ascii="Times New Roman" w:hAnsi="Times New Roman"/>
          <w:sz w:val="22"/>
          <w:szCs w:val="22"/>
        </w:rPr>
        <w:footnoteReference w:id="29"/>
      </w:r>
      <w:r w:rsidR="00CE70EA" w:rsidRPr="001D3EAF">
        <w:rPr>
          <w:rFonts w:ascii="Times New Roman" w:hAnsi="Times New Roman"/>
          <w:sz w:val="22"/>
          <w:szCs w:val="22"/>
        </w:rPr>
        <w:t xml:space="preserve"> </w:t>
      </w:r>
      <w:r w:rsidR="00FB5CB7">
        <w:rPr>
          <w:rFonts w:ascii="Times New Roman" w:hAnsi="Times New Roman"/>
          <w:sz w:val="22"/>
          <w:szCs w:val="22"/>
        </w:rPr>
        <w:t>Other ingredients are also important,</w:t>
      </w:r>
      <w:r w:rsidR="007B2026" w:rsidRPr="001D3EAF">
        <w:rPr>
          <w:rFonts w:ascii="Times New Roman" w:hAnsi="Times New Roman"/>
          <w:sz w:val="22"/>
          <w:szCs w:val="22"/>
          <w:lang w:val="en-US"/>
        </w:rPr>
        <w:t xml:space="preserve"> </w:t>
      </w:r>
      <w:r w:rsidR="00D2103A">
        <w:rPr>
          <w:rFonts w:ascii="Times New Roman" w:hAnsi="Times New Roman"/>
          <w:sz w:val="22"/>
          <w:szCs w:val="22"/>
          <w:lang w:val="en-US"/>
        </w:rPr>
        <w:t xml:space="preserve">as </w:t>
      </w:r>
      <w:r w:rsidR="007B2026" w:rsidRPr="001D3EAF">
        <w:rPr>
          <w:rFonts w:ascii="Times New Roman" w:hAnsi="Times New Roman"/>
          <w:sz w:val="22"/>
          <w:szCs w:val="22"/>
          <w:lang w:val="en-US"/>
        </w:rPr>
        <w:t xml:space="preserve">Camp (2012: 605) </w:t>
      </w:r>
      <w:r w:rsidR="00FB5CB7">
        <w:rPr>
          <w:rFonts w:ascii="Times New Roman" w:hAnsi="Times New Roman"/>
          <w:sz w:val="22"/>
          <w:szCs w:val="22"/>
          <w:lang w:val="en-US"/>
        </w:rPr>
        <w:t>explains</w:t>
      </w:r>
      <w:r w:rsidR="007B2026" w:rsidRPr="001D3EAF">
        <w:rPr>
          <w:rFonts w:ascii="Times New Roman" w:hAnsi="Times New Roman"/>
          <w:sz w:val="22"/>
          <w:szCs w:val="22"/>
          <w:lang w:val="en-US"/>
        </w:rPr>
        <w:t>:</w:t>
      </w:r>
    </w:p>
    <w:p w14:paraId="52F18847" w14:textId="77777777" w:rsidR="007B2026" w:rsidRPr="001D3EAF" w:rsidRDefault="007B2026" w:rsidP="007B2026">
      <w:pPr>
        <w:ind w:left="720"/>
        <w:jc w:val="both"/>
        <w:rPr>
          <w:rFonts w:ascii="Times New Roman" w:hAnsi="Times New Roman"/>
          <w:sz w:val="18"/>
          <w:szCs w:val="18"/>
          <w:lang w:val="en-US"/>
        </w:rPr>
      </w:pPr>
    </w:p>
    <w:p w14:paraId="1705F9DE" w14:textId="77777777" w:rsidR="007B2026" w:rsidRPr="001D3EAF" w:rsidRDefault="007B2026" w:rsidP="007B2026">
      <w:pPr>
        <w:ind w:left="720"/>
        <w:jc w:val="both"/>
        <w:rPr>
          <w:rFonts w:ascii="Times New Roman" w:hAnsi="Times New Roman"/>
          <w:sz w:val="18"/>
          <w:szCs w:val="18"/>
        </w:rPr>
      </w:pPr>
      <w:r w:rsidRPr="001D3EAF">
        <w:rPr>
          <w:rFonts w:ascii="Times New Roman" w:hAnsi="Times New Roman"/>
          <w:sz w:val="18"/>
          <w:szCs w:val="18"/>
          <w:lang w:val="en-US"/>
        </w:rPr>
        <w:t xml:space="preserve">‘The speaker </w:t>
      </w:r>
      <w:r w:rsidRPr="001D3EAF">
        <w:rPr>
          <w:rFonts w:ascii="Times New Roman" w:hAnsi="Times New Roman"/>
          <w:i/>
          <w:iCs/>
          <w:sz w:val="18"/>
          <w:szCs w:val="18"/>
          <w:lang w:val="en-US"/>
        </w:rPr>
        <w:t xml:space="preserve">pretends </w:t>
      </w:r>
      <w:r w:rsidRPr="001D3EAF">
        <w:rPr>
          <w:rFonts w:ascii="Times New Roman" w:hAnsi="Times New Roman"/>
          <w:sz w:val="18"/>
          <w:szCs w:val="18"/>
          <w:lang w:val="en-US"/>
        </w:rPr>
        <w:t xml:space="preserve">to make an assertion or other a speech-act, but she thereby genuinely </w:t>
      </w:r>
      <w:r w:rsidRPr="001D3EAF">
        <w:rPr>
          <w:rFonts w:ascii="Times New Roman" w:hAnsi="Times New Roman"/>
          <w:i/>
          <w:sz w:val="18"/>
          <w:szCs w:val="18"/>
          <w:lang w:val="en-US"/>
        </w:rPr>
        <w:t>presupposes</w:t>
      </w:r>
      <w:r w:rsidRPr="001D3EAF">
        <w:rPr>
          <w:rFonts w:ascii="Times New Roman" w:hAnsi="Times New Roman"/>
          <w:sz w:val="18"/>
          <w:szCs w:val="18"/>
          <w:lang w:val="en-US"/>
        </w:rPr>
        <w:t xml:space="preserve"> some standard of evaluation, and also </w:t>
      </w:r>
      <w:r w:rsidRPr="001D3EAF">
        <w:rPr>
          <w:rFonts w:ascii="Times New Roman" w:hAnsi="Times New Roman"/>
          <w:i/>
          <w:iCs/>
          <w:sz w:val="18"/>
          <w:szCs w:val="18"/>
          <w:lang w:val="en-US"/>
        </w:rPr>
        <w:t xml:space="preserve">implicates </w:t>
      </w:r>
      <w:r w:rsidRPr="001D3EAF">
        <w:rPr>
          <w:rFonts w:ascii="Times New Roman" w:hAnsi="Times New Roman"/>
          <w:sz w:val="18"/>
          <w:szCs w:val="18"/>
          <w:lang w:val="en-US"/>
        </w:rPr>
        <w:t>that this standard has been violated and that she feels negatively about its violation.[…] In these cases, the speaker attempts to manipulate the common ground without making a move that is itself recorded on the conversational scoreboard. If the hearer does acknowledge both that a presupposed expectation has been violated, and the legitimacy of the speaker’s displeasure at its violation, then the perspective which underwrites this negative evaluation gains tacit acceptance without the speaker’s ever explicitly articulating or defending it.’</w:t>
      </w:r>
    </w:p>
    <w:p w14:paraId="5B4F669B" w14:textId="77777777" w:rsidR="007B2026" w:rsidRPr="001D3EAF" w:rsidRDefault="007B2026" w:rsidP="007B2026">
      <w:pPr>
        <w:jc w:val="both"/>
        <w:rPr>
          <w:rFonts w:ascii="Times New Roman" w:hAnsi="Times New Roman"/>
          <w:sz w:val="18"/>
          <w:szCs w:val="18"/>
        </w:rPr>
      </w:pPr>
    </w:p>
    <w:p w14:paraId="0E8C2843" w14:textId="6D469614" w:rsidR="00EE3679" w:rsidRDefault="001C64F9" w:rsidP="007C1D3F">
      <w:pPr>
        <w:spacing w:line="360" w:lineRule="auto"/>
        <w:jc w:val="both"/>
        <w:rPr>
          <w:rFonts w:ascii="Times New Roman" w:hAnsi="Times New Roman"/>
          <w:sz w:val="22"/>
          <w:szCs w:val="22"/>
        </w:rPr>
      </w:pPr>
      <w:r>
        <w:rPr>
          <w:rFonts w:ascii="Times New Roman" w:hAnsi="Times New Roman"/>
          <w:sz w:val="22"/>
          <w:szCs w:val="22"/>
        </w:rPr>
        <w:t xml:space="preserve">I </w:t>
      </w:r>
      <w:r w:rsidR="00F21673">
        <w:rPr>
          <w:rFonts w:ascii="Times New Roman" w:hAnsi="Times New Roman"/>
          <w:sz w:val="22"/>
          <w:szCs w:val="22"/>
        </w:rPr>
        <w:t>contend</w:t>
      </w:r>
      <w:r>
        <w:rPr>
          <w:rFonts w:ascii="Times New Roman" w:hAnsi="Times New Roman"/>
          <w:sz w:val="22"/>
          <w:szCs w:val="22"/>
        </w:rPr>
        <w:t xml:space="preserve"> that a</w:t>
      </w:r>
      <w:r w:rsidR="00316CF6" w:rsidRPr="001D3EAF">
        <w:rPr>
          <w:rFonts w:ascii="Times New Roman" w:hAnsi="Times New Roman"/>
          <w:sz w:val="22"/>
          <w:szCs w:val="22"/>
        </w:rPr>
        <w:t>ll three ingredients—</w:t>
      </w:r>
      <w:proofErr w:type="spellStart"/>
      <w:r w:rsidR="00316CF6" w:rsidRPr="001D3EAF">
        <w:rPr>
          <w:rFonts w:ascii="Times New Roman" w:hAnsi="Times New Roman"/>
          <w:sz w:val="22"/>
          <w:szCs w:val="22"/>
        </w:rPr>
        <w:t>implicature</w:t>
      </w:r>
      <w:proofErr w:type="spellEnd"/>
      <w:r w:rsidR="00316CF6" w:rsidRPr="001D3EAF">
        <w:rPr>
          <w:rFonts w:ascii="Times New Roman" w:hAnsi="Times New Roman"/>
          <w:sz w:val="22"/>
          <w:szCs w:val="22"/>
        </w:rPr>
        <w:t>, pretence, and presupposition—</w:t>
      </w:r>
      <w:r w:rsidR="00B000DA">
        <w:rPr>
          <w:rFonts w:ascii="Times New Roman" w:hAnsi="Times New Roman"/>
          <w:sz w:val="22"/>
          <w:szCs w:val="22"/>
        </w:rPr>
        <w:t>concur to explaining why irony is a matter of</w:t>
      </w:r>
      <w:r w:rsidR="00316CF6" w:rsidRPr="001D3EAF">
        <w:rPr>
          <w:rFonts w:ascii="Times New Roman" w:hAnsi="Times New Roman"/>
          <w:sz w:val="22"/>
          <w:szCs w:val="22"/>
        </w:rPr>
        <w:t xml:space="preserve"> </w:t>
      </w:r>
      <w:r w:rsidR="00BE6C94" w:rsidRPr="001D3EAF">
        <w:rPr>
          <w:rFonts w:ascii="Times New Roman" w:hAnsi="Times New Roman"/>
          <w:sz w:val="22"/>
          <w:szCs w:val="22"/>
        </w:rPr>
        <w:t xml:space="preserve">non-defensive </w:t>
      </w:r>
      <w:r w:rsidR="00A95E63">
        <w:rPr>
          <w:rFonts w:ascii="Times New Roman" w:hAnsi="Times New Roman"/>
          <w:sz w:val="22"/>
          <w:szCs w:val="22"/>
        </w:rPr>
        <w:t>expressing</w:t>
      </w:r>
      <w:r w:rsidR="00B000DA">
        <w:rPr>
          <w:rFonts w:ascii="Times New Roman" w:hAnsi="Times New Roman"/>
          <w:sz w:val="22"/>
          <w:szCs w:val="22"/>
        </w:rPr>
        <w:t xml:space="preserve"> whereby </w:t>
      </w:r>
      <w:r w:rsidR="00BE6C94">
        <w:rPr>
          <w:rFonts w:ascii="Times New Roman" w:hAnsi="Times New Roman"/>
          <w:sz w:val="22"/>
          <w:szCs w:val="22"/>
        </w:rPr>
        <w:t>th</w:t>
      </w:r>
      <w:r w:rsidR="00316CF6" w:rsidRPr="001D3EAF">
        <w:rPr>
          <w:rFonts w:ascii="Times New Roman" w:hAnsi="Times New Roman"/>
          <w:sz w:val="22"/>
          <w:szCs w:val="22"/>
        </w:rPr>
        <w:t xml:space="preserve">e speaker </w:t>
      </w:r>
      <w:r w:rsidR="00D2311F" w:rsidRPr="001D3EAF">
        <w:rPr>
          <w:rFonts w:ascii="Times New Roman" w:hAnsi="Times New Roman"/>
          <w:sz w:val="22"/>
          <w:szCs w:val="22"/>
        </w:rPr>
        <w:t xml:space="preserve">is not disposed to </w:t>
      </w:r>
      <w:r w:rsidR="00E711D3">
        <w:rPr>
          <w:rFonts w:ascii="Times New Roman" w:hAnsi="Times New Roman"/>
          <w:sz w:val="22"/>
          <w:szCs w:val="22"/>
        </w:rPr>
        <w:t>provide reasons for</w:t>
      </w:r>
      <w:r w:rsidR="00D2311F" w:rsidRPr="001D3EAF">
        <w:rPr>
          <w:rFonts w:ascii="Times New Roman" w:hAnsi="Times New Roman"/>
          <w:sz w:val="22"/>
          <w:szCs w:val="22"/>
        </w:rPr>
        <w:t xml:space="preserve"> </w:t>
      </w:r>
      <w:r w:rsidR="002A1F0B">
        <w:rPr>
          <w:rFonts w:ascii="Times New Roman" w:hAnsi="Times New Roman"/>
          <w:sz w:val="22"/>
          <w:szCs w:val="22"/>
        </w:rPr>
        <w:t>neither.</w:t>
      </w:r>
      <w:r w:rsidR="005329C2" w:rsidRPr="001D3EAF">
        <w:rPr>
          <w:rFonts w:ascii="Times New Roman" w:hAnsi="Times New Roman"/>
          <w:sz w:val="22"/>
          <w:szCs w:val="22"/>
        </w:rPr>
        <w:t xml:space="preserve"> </w:t>
      </w:r>
      <w:r w:rsidR="00F932F1">
        <w:rPr>
          <w:rFonts w:ascii="Times New Roman" w:hAnsi="Times New Roman"/>
          <w:sz w:val="22"/>
          <w:szCs w:val="22"/>
        </w:rPr>
        <w:t>By</w:t>
      </w:r>
      <w:r w:rsidR="00DF1747">
        <w:rPr>
          <w:rFonts w:ascii="Times New Roman" w:hAnsi="Times New Roman"/>
          <w:sz w:val="22"/>
          <w:szCs w:val="22"/>
        </w:rPr>
        <w:t xml:space="preserve"> pretending P </w:t>
      </w:r>
      <w:r w:rsidR="00F932F1">
        <w:rPr>
          <w:rFonts w:ascii="Times New Roman" w:hAnsi="Times New Roman"/>
          <w:sz w:val="22"/>
          <w:szCs w:val="22"/>
        </w:rPr>
        <w:t>the speaker is clearly not</w:t>
      </w:r>
      <w:r w:rsidR="00C95BCA">
        <w:rPr>
          <w:rFonts w:ascii="Times New Roman" w:hAnsi="Times New Roman"/>
          <w:sz w:val="22"/>
          <w:szCs w:val="22"/>
        </w:rPr>
        <w:t xml:space="preserve"> defend</w:t>
      </w:r>
      <w:r w:rsidR="00F932F1">
        <w:rPr>
          <w:rFonts w:ascii="Times New Roman" w:hAnsi="Times New Roman"/>
          <w:sz w:val="22"/>
          <w:szCs w:val="22"/>
        </w:rPr>
        <w:t>ing</w:t>
      </w:r>
      <w:r w:rsidR="00EC48F8">
        <w:rPr>
          <w:rFonts w:ascii="Times New Roman" w:hAnsi="Times New Roman"/>
          <w:sz w:val="22"/>
          <w:szCs w:val="22"/>
        </w:rPr>
        <w:t xml:space="preserve"> </w:t>
      </w:r>
      <w:r w:rsidR="00186508">
        <w:rPr>
          <w:rFonts w:ascii="Times New Roman" w:hAnsi="Times New Roman"/>
          <w:sz w:val="22"/>
          <w:szCs w:val="22"/>
        </w:rPr>
        <w:t>P</w:t>
      </w:r>
      <w:r w:rsidR="00984E25">
        <w:rPr>
          <w:rFonts w:ascii="Times New Roman" w:hAnsi="Times New Roman"/>
          <w:sz w:val="22"/>
          <w:szCs w:val="22"/>
        </w:rPr>
        <w:t>: she does not believe P and shows thereby she i</w:t>
      </w:r>
      <w:r w:rsidR="008B70A9">
        <w:rPr>
          <w:rFonts w:ascii="Times New Roman" w:hAnsi="Times New Roman"/>
          <w:sz w:val="22"/>
          <w:szCs w:val="22"/>
        </w:rPr>
        <w:t>s</w:t>
      </w:r>
      <w:r w:rsidR="00BF0CB9">
        <w:rPr>
          <w:rFonts w:ascii="Times New Roman" w:hAnsi="Times New Roman"/>
          <w:sz w:val="22"/>
          <w:szCs w:val="22"/>
        </w:rPr>
        <w:t xml:space="preserve"> not committed to</w:t>
      </w:r>
      <w:r w:rsidR="00DF1747">
        <w:rPr>
          <w:rFonts w:ascii="Times New Roman" w:hAnsi="Times New Roman"/>
          <w:sz w:val="22"/>
          <w:szCs w:val="22"/>
        </w:rPr>
        <w:t xml:space="preserve"> P</w:t>
      </w:r>
      <w:r w:rsidR="00780589">
        <w:rPr>
          <w:rFonts w:ascii="Times New Roman" w:hAnsi="Times New Roman"/>
          <w:sz w:val="22"/>
          <w:szCs w:val="22"/>
        </w:rPr>
        <w:t>.</w:t>
      </w:r>
      <w:r w:rsidR="00953370">
        <w:rPr>
          <w:rFonts w:ascii="Times New Roman" w:hAnsi="Times New Roman"/>
          <w:sz w:val="22"/>
          <w:szCs w:val="22"/>
        </w:rPr>
        <w:t xml:space="preserve"> </w:t>
      </w:r>
      <w:r w:rsidR="000828A5">
        <w:rPr>
          <w:rFonts w:ascii="Times New Roman" w:hAnsi="Times New Roman"/>
          <w:sz w:val="22"/>
          <w:szCs w:val="22"/>
        </w:rPr>
        <w:t>P</w:t>
      </w:r>
      <w:r w:rsidR="008B70A9">
        <w:rPr>
          <w:rFonts w:ascii="Times New Roman" w:hAnsi="Times New Roman"/>
          <w:sz w:val="22"/>
          <w:szCs w:val="22"/>
        </w:rPr>
        <w:t xml:space="preserve">retence </w:t>
      </w:r>
      <w:r w:rsidR="000828A5">
        <w:rPr>
          <w:rFonts w:ascii="Times New Roman" w:hAnsi="Times New Roman"/>
          <w:sz w:val="22"/>
          <w:szCs w:val="22"/>
        </w:rPr>
        <w:t>is used to draw attention to</w:t>
      </w:r>
      <w:r w:rsidR="008B70A9">
        <w:rPr>
          <w:rFonts w:ascii="Times New Roman" w:hAnsi="Times New Roman"/>
          <w:sz w:val="22"/>
          <w:szCs w:val="22"/>
        </w:rPr>
        <w:t xml:space="preserve"> who</w:t>
      </w:r>
      <w:r w:rsidR="000828A5">
        <w:rPr>
          <w:rFonts w:ascii="Times New Roman" w:hAnsi="Times New Roman"/>
          <w:sz w:val="22"/>
          <w:szCs w:val="22"/>
        </w:rPr>
        <w:t>m might believe</w:t>
      </w:r>
      <w:r w:rsidR="008B70A9">
        <w:rPr>
          <w:rFonts w:ascii="Times New Roman" w:hAnsi="Times New Roman"/>
          <w:sz w:val="22"/>
          <w:szCs w:val="22"/>
        </w:rPr>
        <w:t xml:space="preserve"> P</w:t>
      </w:r>
      <w:r w:rsidR="000828A5">
        <w:rPr>
          <w:rFonts w:ascii="Times New Roman" w:hAnsi="Times New Roman"/>
          <w:sz w:val="22"/>
          <w:szCs w:val="22"/>
        </w:rPr>
        <w:t>—</w:t>
      </w:r>
      <w:r w:rsidR="00777778">
        <w:rPr>
          <w:rFonts w:ascii="Times New Roman" w:hAnsi="Times New Roman"/>
          <w:sz w:val="22"/>
          <w:szCs w:val="22"/>
        </w:rPr>
        <w:t>which are taken as</w:t>
      </w:r>
      <w:r w:rsidR="000828A5">
        <w:rPr>
          <w:rFonts w:ascii="Times New Roman" w:hAnsi="Times New Roman"/>
          <w:sz w:val="22"/>
          <w:szCs w:val="22"/>
        </w:rPr>
        <w:t xml:space="preserve"> the target of irony</w:t>
      </w:r>
      <w:r w:rsidR="008B70A9">
        <w:rPr>
          <w:rFonts w:ascii="Times New Roman" w:hAnsi="Times New Roman"/>
          <w:sz w:val="22"/>
          <w:szCs w:val="22"/>
        </w:rPr>
        <w:t xml:space="preserve">. </w:t>
      </w:r>
      <w:r w:rsidR="00BD7012">
        <w:rPr>
          <w:rFonts w:ascii="Times New Roman" w:hAnsi="Times New Roman"/>
          <w:sz w:val="22"/>
          <w:szCs w:val="22"/>
        </w:rPr>
        <w:t>Camp suggests</w:t>
      </w:r>
      <w:r w:rsidR="00C769A3">
        <w:rPr>
          <w:rFonts w:ascii="Times New Roman" w:hAnsi="Times New Roman"/>
          <w:sz w:val="22"/>
          <w:szCs w:val="22"/>
        </w:rPr>
        <w:t xml:space="preserve"> that</w:t>
      </w:r>
      <w:r w:rsidR="00BD7012">
        <w:rPr>
          <w:rFonts w:ascii="Times New Roman" w:hAnsi="Times New Roman"/>
          <w:sz w:val="22"/>
          <w:szCs w:val="22"/>
        </w:rPr>
        <w:t xml:space="preserve"> </w:t>
      </w:r>
      <w:r w:rsidR="000828A5">
        <w:rPr>
          <w:rFonts w:ascii="Times New Roman" w:hAnsi="Times New Roman"/>
          <w:sz w:val="22"/>
          <w:szCs w:val="22"/>
        </w:rPr>
        <w:t xml:space="preserve">by pretending </w:t>
      </w:r>
      <w:r w:rsidR="00BD7012">
        <w:rPr>
          <w:rFonts w:ascii="Times New Roman" w:hAnsi="Times New Roman"/>
          <w:sz w:val="22"/>
          <w:szCs w:val="22"/>
        </w:rPr>
        <w:t>P</w:t>
      </w:r>
      <w:r w:rsidR="001225F6">
        <w:rPr>
          <w:rFonts w:ascii="Times New Roman" w:hAnsi="Times New Roman"/>
          <w:sz w:val="22"/>
          <w:szCs w:val="22"/>
        </w:rPr>
        <w:t xml:space="preserve"> </w:t>
      </w:r>
      <w:r w:rsidR="000828A5">
        <w:rPr>
          <w:rFonts w:ascii="Times New Roman" w:hAnsi="Times New Roman"/>
          <w:sz w:val="22"/>
          <w:szCs w:val="22"/>
        </w:rPr>
        <w:t>the speaker</w:t>
      </w:r>
      <w:r w:rsidR="00BD7012">
        <w:rPr>
          <w:rFonts w:ascii="Times New Roman" w:hAnsi="Times New Roman"/>
          <w:sz w:val="22"/>
          <w:szCs w:val="22"/>
        </w:rPr>
        <w:t xml:space="preserve"> </w:t>
      </w:r>
      <w:r w:rsidR="00953370">
        <w:rPr>
          <w:rFonts w:ascii="Times New Roman" w:hAnsi="Times New Roman"/>
          <w:sz w:val="22"/>
          <w:szCs w:val="22"/>
        </w:rPr>
        <w:t>presuppos</w:t>
      </w:r>
      <w:r w:rsidR="000828A5">
        <w:rPr>
          <w:rFonts w:ascii="Times New Roman" w:hAnsi="Times New Roman"/>
          <w:sz w:val="22"/>
          <w:szCs w:val="22"/>
        </w:rPr>
        <w:t xml:space="preserve">es </w:t>
      </w:r>
      <w:r w:rsidR="00BD7012">
        <w:rPr>
          <w:rFonts w:ascii="Times New Roman" w:hAnsi="Times New Roman"/>
          <w:sz w:val="22"/>
          <w:szCs w:val="22"/>
        </w:rPr>
        <w:t>a normative evaluative</w:t>
      </w:r>
      <w:r w:rsidR="00BD7012" w:rsidRPr="001D3EAF">
        <w:rPr>
          <w:rFonts w:ascii="Times New Roman" w:hAnsi="Times New Roman"/>
          <w:sz w:val="22"/>
          <w:szCs w:val="22"/>
        </w:rPr>
        <w:t xml:space="preserve"> </w:t>
      </w:r>
      <w:r w:rsidR="007779BB">
        <w:rPr>
          <w:rFonts w:ascii="Times New Roman" w:hAnsi="Times New Roman"/>
          <w:sz w:val="22"/>
          <w:szCs w:val="22"/>
        </w:rPr>
        <w:t>scale</w:t>
      </w:r>
      <w:r w:rsidR="00807B4A">
        <w:rPr>
          <w:rFonts w:ascii="Times New Roman" w:hAnsi="Times New Roman"/>
          <w:sz w:val="22"/>
          <w:szCs w:val="22"/>
        </w:rPr>
        <w:t xml:space="preserve">. Furthermore, </w:t>
      </w:r>
      <w:r w:rsidR="00C73F02">
        <w:rPr>
          <w:rFonts w:ascii="Times New Roman" w:hAnsi="Times New Roman"/>
          <w:sz w:val="22"/>
          <w:szCs w:val="22"/>
        </w:rPr>
        <w:t>by pretending to endorse a</w:t>
      </w:r>
      <w:r w:rsidR="00807B4A">
        <w:rPr>
          <w:rFonts w:ascii="Times New Roman" w:hAnsi="Times New Roman"/>
          <w:sz w:val="22"/>
          <w:szCs w:val="22"/>
        </w:rPr>
        <w:t xml:space="preserve"> </w:t>
      </w:r>
      <w:r w:rsidR="00BD7012">
        <w:rPr>
          <w:rFonts w:ascii="Times New Roman" w:hAnsi="Times New Roman"/>
          <w:sz w:val="22"/>
          <w:szCs w:val="22"/>
        </w:rPr>
        <w:t>high</w:t>
      </w:r>
      <w:r w:rsidR="002F69DA">
        <w:rPr>
          <w:rFonts w:ascii="Times New Roman" w:hAnsi="Times New Roman"/>
          <w:sz w:val="22"/>
          <w:szCs w:val="22"/>
        </w:rPr>
        <w:t xml:space="preserve"> </w:t>
      </w:r>
      <w:r w:rsidR="00C73F02">
        <w:rPr>
          <w:rFonts w:ascii="Times New Roman" w:hAnsi="Times New Roman"/>
          <w:sz w:val="22"/>
          <w:szCs w:val="22"/>
        </w:rPr>
        <w:t xml:space="preserve">value </w:t>
      </w:r>
      <w:r w:rsidR="002F69DA">
        <w:rPr>
          <w:rFonts w:ascii="Times New Roman" w:hAnsi="Times New Roman"/>
          <w:sz w:val="22"/>
          <w:szCs w:val="22"/>
        </w:rPr>
        <w:t>on th</w:t>
      </w:r>
      <w:r w:rsidR="00C73F02">
        <w:rPr>
          <w:rFonts w:ascii="Times New Roman" w:hAnsi="Times New Roman"/>
          <w:sz w:val="22"/>
          <w:szCs w:val="22"/>
        </w:rPr>
        <w:t xml:space="preserve">at </w:t>
      </w:r>
      <w:r w:rsidR="002F69DA">
        <w:rPr>
          <w:rFonts w:ascii="Times New Roman" w:hAnsi="Times New Roman"/>
          <w:sz w:val="22"/>
          <w:szCs w:val="22"/>
        </w:rPr>
        <w:t>scale</w:t>
      </w:r>
      <w:r w:rsidR="00D23ECF">
        <w:rPr>
          <w:rFonts w:ascii="Times New Roman" w:hAnsi="Times New Roman"/>
          <w:sz w:val="22"/>
          <w:szCs w:val="22"/>
        </w:rPr>
        <w:t>,</w:t>
      </w:r>
      <w:r w:rsidR="009E3068">
        <w:rPr>
          <w:rFonts w:ascii="Times New Roman" w:hAnsi="Times New Roman"/>
          <w:sz w:val="22"/>
          <w:szCs w:val="22"/>
        </w:rPr>
        <w:t xml:space="preserve"> </w:t>
      </w:r>
      <w:r w:rsidR="00D07301">
        <w:rPr>
          <w:rFonts w:ascii="Times New Roman" w:hAnsi="Times New Roman"/>
          <w:sz w:val="22"/>
          <w:szCs w:val="22"/>
        </w:rPr>
        <w:t xml:space="preserve">the speaker </w:t>
      </w:r>
      <w:r w:rsidR="00227209">
        <w:rPr>
          <w:rFonts w:ascii="Times New Roman" w:hAnsi="Times New Roman"/>
          <w:sz w:val="22"/>
          <w:szCs w:val="22"/>
        </w:rPr>
        <w:t xml:space="preserve">implicates </w:t>
      </w:r>
      <w:r w:rsidR="00C73F02">
        <w:rPr>
          <w:rFonts w:ascii="Times New Roman" w:hAnsi="Times New Roman"/>
          <w:sz w:val="22"/>
          <w:szCs w:val="22"/>
        </w:rPr>
        <w:t xml:space="preserve">that she in fact believes </w:t>
      </w:r>
      <w:r w:rsidR="00227209">
        <w:rPr>
          <w:rFonts w:ascii="Times New Roman" w:hAnsi="Times New Roman"/>
          <w:sz w:val="22"/>
          <w:szCs w:val="22"/>
        </w:rPr>
        <w:t xml:space="preserve">an </w:t>
      </w:r>
      <w:r w:rsidR="009D06AD">
        <w:rPr>
          <w:rFonts w:ascii="Times New Roman" w:hAnsi="Times New Roman"/>
          <w:sz w:val="22"/>
          <w:szCs w:val="22"/>
        </w:rPr>
        <w:t xml:space="preserve">ironic </w:t>
      </w:r>
      <w:r w:rsidR="009C0DC2">
        <w:rPr>
          <w:rFonts w:ascii="Times New Roman" w:hAnsi="Times New Roman"/>
          <w:sz w:val="22"/>
          <w:szCs w:val="22"/>
        </w:rPr>
        <w:t xml:space="preserve">inverted </w:t>
      </w:r>
      <w:r w:rsidR="009D06AD">
        <w:rPr>
          <w:rFonts w:ascii="Times New Roman" w:hAnsi="Times New Roman"/>
          <w:sz w:val="22"/>
          <w:szCs w:val="22"/>
        </w:rPr>
        <w:t xml:space="preserve">content Q </w:t>
      </w:r>
      <w:r w:rsidR="00227209">
        <w:rPr>
          <w:rFonts w:ascii="Times New Roman" w:hAnsi="Times New Roman"/>
          <w:sz w:val="22"/>
          <w:szCs w:val="22"/>
        </w:rPr>
        <w:t>at the</w:t>
      </w:r>
      <w:r w:rsidR="009D06AD">
        <w:rPr>
          <w:rFonts w:ascii="Times New Roman" w:hAnsi="Times New Roman"/>
          <w:sz w:val="22"/>
          <w:szCs w:val="22"/>
        </w:rPr>
        <w:t xml:space="preserve"> </w:t>
      </w:r>
      <w:r w:rsidR="009E3068">
        <w:rPr>
          <w:rFonts w:ascii="Times New Roman" w:hAnsi="Times New Roman"/>
          <w:sz w:val="22"/>
          <w:szCs w:val="22"/>
        </w:rPr>
        <w:t xml:space="preserve">opposite </w:t>
      </w:r>
      <w:r w:rsidR="00227209">
        <w:rPr>
          <w:rFonts w:ascii="Times New Roman" w:hAnsi="Times New Roman"/>
          <w:sz w:val="22"/>
          <w:szCs w:val="22"/>
        </w:rPr>
        <w:t>end of the</w:t>
      </w:r>
      <w:r w:rsidR="009E3068">
        <w:rPr>
          <w:rFonts w:ascii="Times New Roman" w:hAnsi="Times New Roman"/>
          <w:sz w:val="22"/>
          <w:szCs w:val="22"/>
        </w:rPr>
        <w:t xml:space="preserve"> scale</w:t>
      </w:r>
      <w:r w:rsidR="00BD7012">
        <w:rPr>
          <w:rFonts w:ascii="Times New Roman" w:hAnsi="Times New Roman"/>
          <w:sz w:val="22"/>
          <w:szCs w:val="22"/>
        </w:rPr>
        <w:t>.</w:t>
      </w:r>
    </w:p>
    <w:p w14:paraId="122AA329" w14:textId="39D649B7" w:rsidR="00093F00" w:rsidRDefault="00E853E3" w:rsidP="0093046C">
      <w:pPr>
        <w:spacing w:line="360" w:lineRule="auto"/>
        <w:ind w:firstLine="720"/>
        <w:jc w:val="both"/>
        <w:rPr>
          <w:rFonts w:ascii="Times New Roman" w:hAnsi="Times New Roman"/>
          <w:sz w:val="22"/>
          <w:szCs w:val="22"/>
        </w:rPr>
      </w:pPr>
      <w:r>
        <w:rPr>
          <w:rFonts w:ascii="Times New Roman" w:hAnsi="Times New Roman"/>
          <w:sz w:val="22"/>
          <w:szCs w:val="22"/>
        </w:rPr>
        <w:t>I’d like to expand a bit more on the role of p</w:t>
      </w:r>
      <w:r w:rsidR="000F4582">
        <w:rPr>
          <w:rFonts w:ascii="Times New Roman" w:hAnsi="Times New Roman"/>
          <w:sz w:val="22"/>
          <w:szCs w:val="22"/>
        </w:rPr>
        <w:t xml:space="preserve">resupposition </w:t>
      </w:r>
      <w:r>
        <w:rPr>
          <w:rFonts w:ascii="Times New Roman" w:hAnsi="Times New Roman"/>
          <w:sz w:val="22"/>
          <w:szCs w:val="22"/>
        </w:rPr>
        <w:t xml:space="preserve">and argue that </w:t>
      </w:r>
      <w:r w:rsidR="009C0DC2">
        <w:rPr>
          <w:rFonts w:ascii="Times New Roman" w:hAnsi="Times New Roman"/>
          <w:sz w:val="22"/>
          <w:szCs w:val="22"/>
        </w:rPr>
        <w:t>presupposition</w:t>
      </w:r>
      <w:r>
        <w:rPr>
          <w:rFonts w:ascii="Times New Roman" w:hAnsi="Times New Roman"/>
          <w:sz w:val="22"/>
          <w:szCs w:val="22"/>
        </w:rPr>
        <w:t xml:space="preserve"> </w:t>
      </w:r>
      <w:r w:rsidR="0080722B">
        <w:rPr>
          <w:rFonts w:ascii="Times New Roman" w:hAnsi="Times New Roman"/>
          <w:sz w:val="22"/>
          <w:szCs w:val="22"/>
        </w:rPr>
        <w:t>does</w:t>
      </w:r>
      <w:r w:rsidR="00240854">
        <w:rPr>
          <w:rFonts w:ascii="Times New Roman" w:hAnsi="Times New Roman"/>
          <w:sz w:val="22"/>
          <w:szCs w:val="22"/>
        </w:rPr>
        <w:t xml:space="preserve"> a</w:t>
      </w:r>
      <w:r>
        <w:rPr>
          <w:rFonts w:ascii="Times New Roman" w:hAnsi="Times New Roman"/>
          <w:sz w:val="22"/>
          <w:szCs w:val="22"/>
        </w:rPr>
        <w:t xml:space="preserve"> more </w:t>
      </w:r>
      <w:r w:rsidR="00240854">
        <w:rPr>
          <w:rFonts w:ascii="Times New Roman" w:hAnsi="Times New Roman"/>
          <w:sz w:val="22"/>
          <w:szCs w:val="22"/>
        </w:rPr>
        <w:t xml:space="preserve">important job </w:t>
      </w:r>
      <w:r>
        <w:rPr>
          <w:rFonts w:ascii="Times New Roman" w:hAnsi="Times New Roman"/>
          <w:sz w:val="22"/>
          <w:szCs w:val="22"/>
        </w:rPr>
        <w:t xml:space="preserve">than </w:t>
      </w:r>
      <w:r w:rsidR="00D347B2">
        <w:rPr>
          <w:rFonts w:ascii="Times New Roman" w:hAnsi="Times New Roman"/>
          <w:sz w:val="22"/>
          <w:szCs w:val="22"/>
        </w:rPr>
        <w:t xml:space="preserve">just </w:t>
      </w:r>
      <w:r w:rsidR="00240854">
        <w:rPr>
          <w:rFonts w:ascii="Times New Roman" w:hAnsi="Times New Roman"/>
          <w:sz w:val="22"/>
          <w:szCs w:val="22"/>
        </w:rPr>
        <w:t>allud</w:t>
      </w:r>
      <w:r w:rsidR="009C0DC2">
        <w:rPr>
          <w:rFonts w:ascii="Times New Roman" w:hAnsi="Times New Roman"/>
          <w:sz w:val="22"/>
          <w:szCs w:val="22"/>
        </w:rPr>
        <w:t xml:space="preserve">ing </w:t>
      </w:r>
      <w:r w:rsidR="00240854">
        <w:rPr>
          <w:rFonts w:ascii="Times New Roman" w:hAnsi="Times New Roman"/>
          <w:sz w:val="22"/>
          <w:szCs w:val="22"/>
        </w:rPr>
        <w:t>to a</w:t>
      </w:r>
      <w:r w:rsidR="009C0DC2">
        <w:rPr>
          <w:rFonts w:ascii="Times New Roman" w:hAnsi="Times New Roman"/>
          <w:sz w:val="22"/>
          <w:szCs w:val="22"/>
        </w:rPr>
        <w:t xml:space="preserve"> normative scale. </w:t>
      </w:r>
      <w:r w:rsidR="00EE3679">
        <w:rPr>
          <w:rFonts w:ascii="Times New Roman" w:hAnsi="Times New Roman"/>
          <w:sz w:val="22"/>
          <w:szCs w:val="22"/>
        </w:rPr>
        <w:t>To be sure, i</w:t>
      </w:r>
      <w:r w:rsidR="00427C2C">
        <w:rPr>
          <w:rFonts w:ascii="Times New Roman" w:hAnsi="Times New Roman"/>
          <w:sz w:val="22"/>
          <w:szCs w:val="22"/>
        </w:rPr>
        <w:t xml:space="preserve">t is a pragmatic presupposition </w:t>
      </w:r>
      <w:r w:rsidR="00F02B9E">
        <w:rPr>
          <w:rFonts w:ascii="Times New Roman" w:hAnsi="Times New Roman"/>
          <w:sz w:val="22"/>
          <w:szCs w:val="22"/>
        </w:rPr>
        <w:t xml:space="preserve">in </w:t>
      </w:r>
      <w:proofErr w:type="spellStart"/>
      <w:r w:rsidR="00F02B9E">
        <w:rPr>
          <w:rFonts w:ascii="Times New Roman" w:hAnsi="Times New Roman"/>
          <w:sz w:val="22"/>
          <w:szCs w:val="22"/>
        </w:rPr>
        <w:t>Stalnaker’s</w:t>
      </w:r>
      <w:proofErr w:type="spellEnd"/>
      <w:r w:rsidR="00F02B9E">
        <w:rPr>
          <w:rFonts w:ascii="Times New Roman" w:hAnsi="Times New Roman"/>
          <w:sz w:val="22"/>
          <w:szCs w:val="22"/>
        </w:rPr>
        <w:t xml:space="preserve"> (1974) sense </w:t>
      </w:r>
      <w:r w:rsidR="00427C2C">
        <w:rPr>
          <w:rFonts w:ascii="Times New Roman" w:hAnsi="Times New Roman"/>
          <w:sz w:val="22"/>
          <w:szCs w:val="22"/>
        </w:rPr>
        <w:t>that need not be triggered by lexical devices</w:t>
      </w:r>
      <w:r w:rsidR="00C916AF">
        <w:rPr>
          <w:rFonts w:ascii="Times New Roman" w:hAnsi="Times New Roman"/>
          <w:sz w:val="22"/>
          <w:szCs w:val="22"/>
        </w:rPr>
        <w:t xml:space="preserve"> but </w:t>
      </w:r>
      <w:r w:rsidR="00C96F72">
        <w:rPr>
          <w:rFonts w:ascii="Times New Roman" w:hAnsi="Times New Roman"/>
          <w:sz w:val="22"/>
          <w:szCs w:val="22"/>
        </w:rPr>
        <w:t>which plays a</w:t>
      </w:r>
      <w:r w:rsidR="00C916AF">
        <w:rPr>
          <w:rFonts w:ascii="Times New Roman" w:hAnsi="Times New Roman"/>
          <w:sz w:val="22"/>
          <w:szCs w:val="22"/>
        </w:rPr>
        <w:t xml:space="preserve"> crucial </w:t>
      </w:r>
      <w:r w:rsidR="00C96F72">
        <w:rPr>
          <w:rFonts w:ascii="Times New Roman" w:hAnsi="Times New Roman"/>
          <w:sz w:val="22"/>
          <w:szCs w:val="22"/>
        </w:rPr>
        <w:t>role in</w:t>
      </w:r>
      <w:r w:rsidR="00C916AF">
        <w:rPr>
          <w:rFonts w:ascii="Times New Roman" w:hAnsi="Times New Roman"/>
          <w:sz w:val="22"/>
          <w:szCs w:val="22"/>
        </w:rPr>
        <w:t xml:space="preserve"> updating the context as common ground. Context, in this sense, is an information state, the presumed common knowledge of the participants of the conversation that is taking place in the context.</w:t>
      </w:r>
      <w:r w:rsidR="000A143C">
        <w:rPr>
          <w:rFonts w:ascii="Times New Roman" w:hAnsi="Times New Roman"/>
          <w:sz w:val="22"/>
          <w:szCs w:val="22"/>
        </w:rPr>
        <w:t xml:space="preserve"> </w:t>
      </w:r>
      <w:r w:rsidR="00A75DDE">
        <w:rPr>
          <w:rFonts w:ascii="Times New Roman" w:hAnsi="Times New Roman"/>
          <w:sz w:val="22"/>
          <w:szCs w:val="22"/>
        </w:rPr>
        <w:t>For example</w:t>
      </w:r>
      <w:r w:rsidR="000A143C">
        <w:rPr>
          <w:rFonts w:ascii="Times New Roman" w:hAnsi="Times New Roman"/>
          <w:sz w:val="22"/>
          <w:szCs w:val="22"/>
        </w:rPr>
        <w:t xml:space="preserve">, by uttering </w:t>
      </w:r>
      <w:r w:rsidR="000A143C">
        <w:rPr>
          <w:rFonts w:ascii="Times New Roman" w:hAnsi="Times New Roman"/>
          <w:sz w:val="22"/>
          <w:szCs w:val="22"/>
        </w:rPr>
        <w:lastRenderedPageBreak/>
        <w:t>‘</w:t>
      </w:r>
      <w:r w:rsidR="000A143C">
        <w:rPr>
          <w:rFonts w:ascii="Times New Roman" w:hAnsi="Times New Roman"/>
          <w:i/>
          <w:sz w:val="22"/>
          <w:szCs w:val="22"/>
        </w:rPr>
        <w:t>Lovely weather</w:t>
      </w:r>
      <w:r w:rsidR="000A143C">
        <w:rPr>
          <w:rFonts w:ascii="Times New Roman" w:hAnsi="Times New Roman"/>
          <w:sz w:val="22"/>
          <w:szCs w:val="22"/>
        </w:rPr>
        <w:t>’ when it rains cats and dogs, or ‘</w:t>
      </w:r>
      <w:r w:rsidR="000A143C">
        <w:rPr>
          <w:rFonts w:ascii="Times New Roman" w:hAnsi="Times New Roman"/>
          <w:i/>
          <w:sz w:val="22"/>
          <w:szCs w:val="22"/>
        </w:rPr>
        <w:t>Fine fellow</w:t>
      </w:r>
      <w:r w:rsidR="000A143C">
        <w:rPr>
          <w:rFonts w:ascii="Times New Roman" w:hAnsi="Times New Roman"/>
          <w:sz w:val="22"/>
          <w:szCs w:val="22"/>
        </w:rPr>
        <w:t>’ about</w:t>
      </w:r>
      <w:r w:rsidR="00C916AF">
        <w:rPr>
          <w:rFonts w:ascii="Times New Roman" w:hAnsi="Times New Roman"/>
          <w:sz w:val="22"/>
          <w:szCs w:val="22"/>
        </w:rPr>
        <w:t xml:space="preserve"> </w:t>
      </w:r>
      <w:r w:rsidR="000A143C">
        <w:rPr>
          <w:rFonts w:ascii="Times New Roman" w:hAnsi="Times New Roman"/>
          <w:sz w:val="22"/>
          <w:szCs w:val="22"/>
        </w:rPr>
        <w:t xml:space="preserve">a dubious fellow, the speaker </w:t>
      </w:r>
      <w:r w:rsidR="00B073B1">
        <w:rPr>
          <w:rFonts w:ascii="Times New Roman" w:hAnsi="Times New Roman"/>
          <w:sz w:val="22"/>
          <w:szCs w:val="22"/>
        </w:rPr>
        <w:t>reverts</w:t>
      </w:r>
      <w:r w:rsidR="000A143C">
        <w:rPr>
          <w:rFonts w:ascii="Times New Roman" w:hAnsi="Times New Roman"/>
          <w:sz w:val="22"/>
          <w:szCs w:val="22"/>
        </w:rPr>
        <w:t xml:space="preserve"> the</w:t>
      </w:r>
      <w:r w:rsidR="00B073B1">
        <w:rPr>
          <w:rFonts w:ascii="Times New Roman" w:hAnsi="Times New Roman"/>
          <w:sz w:val="22"/>
          <w:szCs w:val="22"/>
        </w:rPr>
        <w:t xml:space="preserve"> order of salience</w:t>
      </w:r>
      <w:r w:rsidR="00A75DDE">
        <w:rPr>
          <w:rFonts w:ascii="Times New Roman" w:hAnsi="Times New Roman"/>
          <w:sz w:val="22"/>
          <w:szCs w:val="22"/>
        </w:rPr>
        <w:t xml:space="preserve"> so to speak. That is,</w:t>
      </w:r>
      <w:r w:rsidR="00B073B1">
        <w:rPr>
          <w:rFonts w:ascii="Times New Roman" w:hAnsi="Times New Roman"/>
          <w:sz w:val="22"/>
          <w:szCs w:val="22"/>
        </w:rPr>
        <w:t xml:space="preserve"> </w:t>
      </w:r>
      <w:r w:rsidR="00A75DDE">
        <w:rPr>
          <w:rFonts w:ascii="Times New Roman" w:hAnsi="Times New Roman"/>
          <w:sz w:val="22"/>
          <w:szCs w:val="22"/>
        </w:rPr>
        <w:t>w</w:t>
      </w:r>
      <w:r w:rsidR="00B073B1">
        <w:rPr>
          <w:rFonts w:ascii="Times New Roman" w:hAnsi="Times New Roman"/>
          <w:sz w:val="22"/>
          <w:szCs w:val="22"/>
        </w:rPr>
        <w:t>hat is background</w:t>
      </w:r>
      <w:r w:rsidR="00857415">
        <w:rPr>
          <w:rFonts w:ascii="Times New Roman" w:hAnsi="Times New Roman"/>
          <w:sz w:val="22"/>
          <w:szCs w:val="22"/>
        </w:rPr>
        <w:t xml:space="preserve"> </w:t>
      </w:r>
      <w:r w:rsidR="00DA7B0A">
        <w:rPr>
          <w:rFonts w:ascii="Times New Roman" w:hAnsi="Times New Roman"/>
          <w:sz w:val="22"/>
          <w:szCs w:val="22"/>
        </w:rPr>
        <w:t>or</w:t>
      </w:r>
      <w:r w:rsidR="00B073B1">
        <w:rPr>
          <w:rFonts w:ascii="Times New Roman" w:hAnsi="Times New Roman"/>
          <w:sz w:val="22"/>
          <w:szCs w:val="22"/>
        </w:rPr>
        <w:t xml:space="preserve"> taken for granted</w:t>
      </w:r>
      <w:r w:rsidR="00512AFF" w:rsidRPr="00512AFF">
        <w:rPr>
          <w:rFonts w:ascii="Times New Roman" w:hAnsi="Times New Roman"/>
          <w:sz w:val="22"/>
          <w:szCs w:val="22"/>
        </w:rPr>
        <w:t xml:space="preserve"> </w:t>
      </w:r>
      <w:r w:rsidR="00DA7B0A">
        <w:rPr>
          <w:rFonts w:ascii="Times New Roman" w:hAnsi="Times New Roman"/>
          <w:sz w:val="22"/>
          <w:szCs w:val="22"/>
        </w:rPr>
        <w:t>(</w:t>
      </w:r>
      <w:r w:rsidR="00512AFF">
        <w:rPr>
          <w:rFonts w:ascii="Times New Roman" w:hAnsi="Times New Roman"/>
          <w:sz w:val="22"/>
          <w:szCs w:val="22"/>
        </w:rPr>
        <w:t>or which can be reasonably accommodated</w:t>
      </w:r>
      <w:r w:rsidR="00DA7B0A">
        <w:rPr>
          <w:rFonts w:ascii="Times New Roman" w:hAnsi="Times New Roman"/>
          <w:sz w:val="22"/>
          <w:szCs w:val="22"/>
        </w:rPr>
        <w:t xml:space="preserve">)—say, </w:t>
      </w:r>
      <w:r w:rsidR="00857415">
        <w:rPr>
          <w:rFonts w:ascii="Times New Roman" w:hAnsi="Times New Roman"/>
          <w:sz w:val="22"/>
          <w:szCs w:val="22"/>
        </w:rPr>
        <w:t xml:space="preserve">rubbish weather, </w:t>
      </w:r>
      <w:r w:rsidR="00006E18">
        <w:rPr>
          <w:rFonts w:ascii="Times New Roman" w:hAnsi="Times New Roman"/>
          <w:sz w:val="22"/>
          <w:szCs w:val="22"/>
        </w:rPr>
        <w:t>dubious</w:t>
      </w:r>
      <w:r w:rsidR="00857415">
        <w:rPr>
          <w:rFonts w:ascii="Times New Roman" w:hAnsi="Times New Roman"/>
          <w:sz w:val="22"/>
          <w:szCs w:val="22"/>
        </w:rPr>
        <w:t xml:space="preserve"> fellow</w:t>
      </w:r>
      <w:r w:rsidR="00DA7B0A">
        <w:rPr>
          <w:rFonts w:ascii="Times New Roman" w:hAnsi="Times New Roman"/>
          <w:sz w:val="22"/>
          <w:szCs w:val="22"/>
        </w:rPr>
        <w:t>—</w:t>
      </w:r>
      <w:r w:rsidR="00215611">
        <w:rPr>
          <w:rFonts w:ascii="Times New Roman" w:hAnsi="Times New Roman"/>
          <w:sz w:val="22"/>
          <w:szCs w:val="22"/>
        </w:rPr>
        <w:t>is brought into the</w:t>
      </w:r>
      <w:r w:rsidR="000A143C">
        <w:rPr>
          <w:rFonts w:ascii="Times New Roman" w:hAnsi="Times New Roman"/>
          <w:sz w:val="22"/>
          <w:szCs w:val="22"/>
        </w:rPr>
        <w:t xml:space="preserve"> foreground </w:t>
      </w:r>
      <w:r w:rsidR="00AF53A3">
        <w:rPr>
          <w:rFonts w:ascii="Times New Roman" w:hAnsi="Times New Roman"/>
          <w:sz w:val="22"/>
          <w:szCs w:val="22"/>
        </w:rPr>
        <w:t>to</w:t>
      </w:r>
      <w:r w:rsidR="00412858">
        <w:rPr>
          <w:rFonts w:ascii="Times New Roman" w:hAnsi="Times New Roman"/>
          <w:sz w:val="22"/>
          <w:szCs w:val="22"/>
        </w:rPr>
        <w:t xml:space="preserve"> </w:t>
      </w:r>
      <w:r w:rsidR="00215611">
        <w:rPr>
          <w:rFonts w:ascii="Times New Roman" w:hAnsi="Times New Roman"/>
          <w:sz w:val="22"/>
          <w:szCs w:val="22"/>
        </w:rPr>
        <w:t xml:space="preserve">draw a </w:t>
      </w:r>
      <w:r w:rsidR="00E672CE">
        <w:rPr>
          <w:rFonts w:ascii="Times New Roman" w:hAnsi="Times New Roman"/>
          <w:sz w:val="22"/>
          <w:szCs w:val="22"/>
        </w:rPr>
        <w:t>contrast with the semantic interpretation</w:t>
      </w:r>
      <w:r w:rsidR="00857415">
        <w:rPr>
          <w:rFonts w:ascii="Times New Roman" w:hAnsi="Times New Roman"/>
          <w:sz w:val="22"/>
          <w:szCs w:val="22"/>
        </w:rPr>
        <w:t xml:space="preserve"> </w:t>
      </w:r>
      <w:r w:rsidR="00215611">
        <w:rPr>
          <w:rFonts w:ascii="Times New Roman" w:hAnsi="Times New Roman"/>
          <w:sz w:val="22"/>
          <w:szCs w:val="22"/>
        </w:rPr>
        <w:t xml:space="preserve">of the utterance—say, </w:t>
      </w:r>
      <w:r w:rsidR="00E672CE">
        <w:rPr>
          <w:rFonts w:ascii="Times New Roman" w:hAnsi="Times New Roman"/>
          <w:sz w:val="22"/>
          <w:szCs w:val="22"/>
        </w:rPr>
        <w:t>lovely weather, fine fellow</w:t>
      </w:r>
      <w:r w:rsidR="00412858">
        <w:rPr>
          <w:rFonts w:ascii="Times New Roman" w:hAnsi="Times New Roman"/>
          <w:sz w:val="22"/>
          <w:szCs w:val="22"/>
        </w:rPr>
        <w:t xml:space="preserve">. </w:t>
      </w:r>
      <w:r w:rsidR="0056459E">
        <w:rPr>
          <w:rFonts w:ascii="Times New Roman" w:hAnsi="Times New Roman"/>
          <w:sz w:val="22"/>
          <w:szCs w:val="22"/>
        </w:rPr>
        <w:t>This can be explained in terms of the notion of presupposition—</w:t>
      </w:r>
      <w:r w:rsidR="004B5C01">
        <w:rPr>
          <w:rFonts w:ascii="Times New Roman" w:hAnsi="Times New Roman"/>
          <w:sz w:val="22"/>
          <w:szCs w:val="22"/>
        </w:rPr>
        <w:t>i.e. in the sense that</w:t>
      </w:r>
      <w:r w:rsidR="005A5586">
        <w:rPr>
          <w:rFonts w:ascii="Times New Roman" w:hAnsi="Times New Roman"/>
          <w:sz w:val="22"/>
          <w:szCs w:val="22"/>
        </w:rPr>
        <w:t xml:space="preserve"> the speaker </w:t>
      </w:r>
      <w:r w:rsidR="005A5586">
        <w:rPr>
          <w:rFonts w:ascii="Times New Roman" w:hAnsi="Times New Roman"/>
          <w:i/>
          <w:sz w:val="22"/>
          <w:szCs w:val="22"/>
        </w:rPr>
        <w:t>makes</w:t>
      </w:r>
      <w:r w:rsidR="005A5586" w:rsidRPr="001D3EAF">
        <w:rPr>
          <w:rFonts w:ascii="Times New Roman" w:hAnsi="Times New Roman"/>
          <w:i/>
          <w:sz w:val="22"/>
          <w:szCs w:val="22"/>
        </w:rPr>
        <w:t xml:space="preserve"> as if</w:t>
      </w:r>
      <w:r w:rsidR="005A5586" w:rsidRPr="001D3EAF">
        <w:rPr>
          <w:rFonts w:ascii="Times New Roman" w:hAnsi="Times New Roman"/>
          <w:sz w:val="22"/>
          <w:szCs w:val="22"/>
        </w:rPr>
        <w:t xml:space="preserve"> </w:t>
      </w:r>
      <w:r w:rsidR="0013327F">
        <w:rPr>
          <w:rFonts w:ascii="Times New Roman" w:hAnsi="Times New Roman"/>
          <w:sz w:val="22"/>
          <w:szCs w:val="22"/>
        </w:rPr>
        <w:t xml:space="preserve">the ironic content </w:t>
      </w:r>
      <w:r w:rsidR="005A5586">
        <w:rPr>
          <w:rFonts w:ascii="Times New Roman" w:hAnsi="Times New Roman"/>
          <w:sz w:val="22"/>
          <w:szCs w:val="22"/>
        </w:rPr>
        <w:t>Q</w:t>
      </w:r>
      <w:r w:rsidR="0013327F">
        <w:rPr>
          <w:rFonts w:ascii="Times New Roman" w:hAnsi="Times New Roman"/>
          <w:sz w:val="22"/>
          <w:szCs w:val="22"/>
        </w:rPr>
        <w:t xml:space="preserve"> </w:t>
      </w:r>
      <w:r w:rsidR="005A5586" w:rsidRPr="001D3EAF">
        <w:rPr>
          <w:rFonts w:ascii="Times New Roman" w:hAnsi="Times New Roman"/>
          <w:sz w:val="22"/>
          <w:szCs w:val="22"/>
        </w:rPr>
        <w:t xml:space="preserve">is </w:t>
      </w:r>
      <w:r w:rsidR="005A5586">
        <w:rPr>
          <w:rFonts w:ascii="Times New Roman" w:hAnsi="Times New Roman"/>
          <w:sz w:val="22"/>
          <w:szCs w:val="22"/>
        </w:rPr>
        <w:t xml:space="preserve">already accepted (or </w:t>
      </w:r>
      <w:r w:rsidR="00B63827">
        <w:rPr>
          <w:rFonts w:ascii="Times New Roman" w:hAnsi="Times New Roman"/>
          <w:sz w:val="22"/>
          <w:szCs w:val="22"/>
        </w:rPr>
        <w:t xml:space="preserve">at least </w:t>
      </w:r>
      <w:r w:rsidR="0013327F">
        <w:rPr>
          <w:rFonts w:ascii="Times New Roman" w:hAnsi="Times New Roman"/>
          <w:sz w:val="22"/>
          <w:szCs w:val="22"/>
        </w:rPr>
        <w:t xml:space="preserve">easily </w:t>
      </w:r>
      <w:r w:rsidR="005A5586">
        <w:rPr>
          <w:rFonts w:ascii="Times New Roman" w:hAnsi="Times New Roman"/>
          <w:sz w:val="22"/>
          <w:szCs w:val="22"/>
        </w:rPr>
        <w:t xml:space="preserve">accommodated) </w:t>
      </w:r>
      <w:r w:rsidR="005A5586" w:rsidRPr="001D3EAF">
        <w:rPr>
          <w:rFonts w:ascii="Times New Roman" w:hAnsi="Times New Roman"/>
          <w:sz w:val="22"/>
          <w:szCs w:val="22"/>
        </w:rPr>
        <w:t>in the common ground</w:t>
      </w:r>
      <w:r w:rsidR="005A5586">
        <w:rPr>
          <w:rFonts w:ascii="Times New Roman" w:hAnsi="Times New Roman"/>
          <w:sz w:val="22"/>
          <w:szCs w:val="22"/>
        </w:rPr>
        <w:t xml:space="preserve">. </w:t>
      </w:r>
      <w:r w:rsidR="0013327F">
        <w:rPr>
          <w:rFonts w:ascii="Times New Roman" w:hAnsi="Times New Roman"/>
          <w:sz w:val="22"/>
          <w:szCs w:val="22"/>
        </w:rPr>
        <w:t>In this sense</w:t>
      </w:r>
      <w:r w:rsidR="003A285F">
        <w:rPr>
          <w:rFonts w:ascii="Times New Roman" w:hAnsi="Times New Roman"/>
          <w:sz w:val="22"/>
          <w:szCs w:val="22"/>
        </w:rPr>
        <w:t>,</w:t>
      </w:r>
      <w:r w:rsidR="0013327F">
        <w:rPr>
          <w:rFonts w:ascii="Times New Roman" w:hAnsi="Times New Roman"/>
          <w:sz w:val="22"/>
          <w:szCs w:val="22"/>
        </w:rPr>
        <w:t xml:space="preserve"> Q </w:t>
      </w:r>
      <w:r w:rsidR="004B5C01">
        <w:rPr>
          <w:rFonts w:ascii="Times New Roman" w:hAnsi="Times New Roman"/>
          <w:sz w:val="22"/>
          <w:szCs w:val="22"/>
        </w:rPr>
        <w:t xml:space="preserve">is expressed </w:t>
      </w:r>
      <w:r w:rsidR="0013327F">
        <w:rPr>
          <w:rFonts w:ascii="Times New Roman" w:hAnsi="Times New Roman"/>
          <w:sz w:val="22"/>
          <w:szCs w:val="22"/>
        </w:rPr>
        <w:t xml:space="preserve">non-defensively. </w:t>
      </w:r>
      <w:r w:rsidR="004B5C01">
        <w:rPr>
          <w:rFonts w:ascii="Times New Roman" w:hAnsi="Times New Roman"/>
          <w:sz w:val="22"/>
          <w:szCs w:val="22"/>
        </w:rPr>
        <w:t>But t</w:t>
      </w:r>
      <w:r w:rsidR="00857415">
        <w:rPr>
          <w:rFonts w:ascii="Times New Roman" w:hAnsi="Times New Roman"/>
          <w:sz w:val="22"/>
          <w:szCs w:val="22"/>
        </w:rPr>
        <w:t>he</w:t>
      </w:r>
      <w:r w:rsidR="004B5C01">
        <w:rPr>
          <w:rFonts w:ascii="Times New Roman" w:hAnsi="Times New Roman"/>
          <w:sz w:val="22"/>
          <w:szCs w:val="22"/>
        </w:rPr>
        <w:t xml:space="preserve"> speaker may wish further to</w:t>
      </w:r>
      <w:r w:rsidR="003A285F">
        <w:rPr>
          <w:rFonts w:ascii="Times New Roman" w:hAnsi="Times New Roman"/>
          <w:sz w:val="22"/>
          <w:szCs w:val="22"/>
        </w:rPr>
        <w:t xml:space="preserve"> </w:t>
      </w:r>
      <w:r w:rsidR="00C012D6">
        <w:rPr>
          <w:rFonts w:ascii="Times New Roman" w:hAnsi="Times New Roman"/>
          <w:sz w:val="22"/>
          <w:szCs w:val="22"/>
        </w:rPr>
        <w:t>mock those who might entertain P</w:t>
      </w:r>
      <w:r w:rsidR="00AB038D">
        <w:rPr>
          <w:rFonts w:ascii="Times New Roman" w:hAnsi="Times New Roman"/>
          <w:sz w:val="22"/>
          <w:szCs w:val="22"/>
        </w:rPr>
        <w:t>.</w:t>
      </w:r>
      <w:r w:rsidR="009C736C">
        <w:rPr>
          <w:rFonts w:ascii="Times New Roman" w:hAnsi="Times New Roman"/>
          <w:sz w:val="22"/>
          <w:szCs w:val="22"/>
        </w:rPr>
        <w:t xml:space="preserve"> </w:t>
      </w:r>
      <w:r w:rsidR="00AB038D">
        <w:rPr>
          <w:rFonts w:ascii="Times New Roman" w:hAnsi="Times New Roman"/>
          <w:sz w:val="22"/>
          <w:szCs w:val="22"/>
        </w:rPr>
        <w:t>She does so by</w:t>
      </w:r>
      <w:r w:rsidR="00B073B1">
        <w:rPr>
          <w:rFonts w:ascii="Times New Roman" w:hAnsi="Times New Roman"/>
          <w:sz w:val="22"/>
          <w:szCs w:val="22"/>
        </w:rPr>
        <w:t xml:space="preserve"> drawing attention</w:t>
      </w:r>
      <w:r w:rsidR="00857415">
        <w:rPr>
          <w:rFonts w:ascii="Times New Roman" w:hAnsi="Times New Roman"/>
          <w:sz w:val="22"/>
          <w:szCs w:val="22"/>
        </w:rPr>
        <w:t xml:space="preserve"> to </w:t>
      </w:r>
      <w:r w:rsidR="009E341F">
        <w:rPr>
          <w:rFonts w:ascii="Times New Roman" w:hAnsi="Times New Roman"/>
          <w:sz w:val="22"/>
          <w:szCs w:val="22"/>
        </w:rPr>
        <w:t>the</w:t>
      </w:r>
      <w:r w:rsidR="00512AFF">
        <w:rPr>
          <w:rFonts w:ascii="Times New Roman" w:hAnsi="Times New Roman"/>
          <w:sz w:val="22"/>
          <w:szCs w:val="22"/>
        </w:rPr>
        <w:t xml:space="preserve"> contrast</w:t>
      </w:r>
      <w:r w:rsidR="00857415">
        <w:rPr>
          <w:rFonts w:ascii="Times New Roman" w:hAnsi="Times New Roman"/>
          <w:sz w:val="22"/>
          <w:szCs w:val="22"/>
        </w:rPr>
        <w:t xml:space="preserve"> </w:t>
      </w:r>
      <w:r w:rsidR="00B63827">
        <w:rPr>
          <w:rFonts w:ascii="Times New Roman" w:hAnsi="Times New Roman"/>
          <w:sz w:val="22"/>
          <w:szCs w:val="22"/>
        </w:rPr>
        <w:t>between</w:t>
      </w:r>
      <w:r w:rsidR="009C736C">
        <w:rPr>
          <w:rFonts w:ascii="Times New Roman" w:hAnsi="Times New Roman"/>
          <w:sz w:val="22"/>
          <w:szCs w:val="22"/>
        </w:rPr>
        <w:t xml:space="preserve"> what others think, say P, and what she thinks, say Q.</w:t>
      </w:r>
      <w:r w:rsidR="0093046C">
        <w:rPr>
          <w:rFonts w:ascii="Times New Roman" w:hAnsi="Times New Roman"/>
          <w:sz w:val="22"/>
          <w:szCs w:val="22"/>
        </w:rPr>
        <w:t xml:space="preserve"> The attitude that it would be</w:t>
      </w:r>
      <w:r w:rsidR="00204DF5">
        <w:rPr>
          <w:rFonts w:ascii="Times New Roman" w:hAnsi="Times New Roman"/>
          <w:sz w:val="22"/>
          <w:szCs w:val="22"/>
        </w:rPr>
        <w:t xml:space="preserve"> ridiculous</w:t>
      </w:r>
      <w:r w:rsidR="0093046C">
        <w:rPr>
          <w:rFonts w:ascii="Times New Roman" w:hAnsi="Times New Roman"/>
          <w:sz w:val="22"/>
          <w:szCs w:val="22"/>
        </w:rPr>
        <w:t xml:space="preserve"> to think P is</w:t>
      </w:r>
      <w:r w:rsidR="00AB038D">
        <w:rPr>
          <w:rFonts w:ascii="Times New Roman" w:hAnsi="Times New Roman"/>
          <w:sz w:val="22"/>
          <w:szCs w:val="22"/>
        </w:rPr>
        <w:t xml:space="preserve"> therefore</w:t>
      </w:r>
      <w:r w:rsidR="0093046C">
        <w:rPr>
          <w:rFonts w:ascii="Times New Roman" w:hAnsi="Times New Roman"/>
          <w:sz w:val="22"/>
          <w:szCs w:val="22"/>
        </w:rPr>
        <w:t xml:space="preserve"> also non-</w:t>
      </w:r>
      <w:r w:rsidR="002423F0" w:rsidRPr="001D3EAF">
        <w:rPr>
          <w:rFonts w:ascii="Times New Roman" w:hAnsi="Times New Roman"/>
          <w:sz w:val="22"/>
          <w:szCs w:val="22"/>
        </w:rPr>
        <w:t>defensively</w:t>
      </w:r>
      <w:r w:rsidR="00AB038D" w:rsidRPr="00AB038D">
        <w:rPr>
          <w:rFonts w:ascii="Times New Roman" w:hAnsi="Times New Roman"/>
          <w:sz w:val="22"/>
          <w:szCs w:val="22"/>
        </w:rPr>
        <w:t xml:space="preserve"> </w:t>
      </w:r>
      <w:r w:rsidR="00AB038D">
        <w:rPr>
          <w:rFonts w:ascii="Times New Roman" w:hAnsi="Times New Roman"/>
          <w:sz w:val="22"/>
          <w:szCs w:val="22"/>
        </w:rPr>
        <w:t>expressed</w:t>
      </w:r>
      <w:r w:rsidR="007B2026" w:rsidRPr="001D3EAF">
        <w:rPr>
          <w:rFonts w:ascii="Times New Roman" w:hAnsi="Times New Roman"/>
          <w:sz w:val="22"/>
          <w:szCs w:val="22"/>
        </w:rPr>
        <w:t xml:space="preserve">. </w:t>
      </w:r>
    </w:p>
    <w:p w14:paraId="6398857A" w14:textId="7F6FD625" w:rsidR="00F36D6E" w:rsidRPr="001D3EAF" w:rsidRDefault="00BA69FF" w:rsidP="00093F00">
      <w:pPr>
        <w:spacing w:line="360" w:lineRule="auto"/>
        <w:ind w:firstLine="720"/>
        <w:jc w:val="both"/>
        <w:rPr>
          <w:rFonts w:ascii="Times New Roman" w:hAnsi="Times New Roman"/>
          <w:sz w:val="22"/>
          <w:szCs w:val="22"/>
          <w:lang w:val="en-US"/>
        </w:rPr>
      </w:pPr>
      <w:r>
        <w:rPr>
          <w:rFonts w:ascii="Times New Roman" w:hAnsi="Times New Roman"/>
          <w:sz w:val="22"/>
          <w:szCs w:val="22"/>
          <w:lang w:val="en-US"/>
        </w:rPr>
        <w:t xml:space="preserve">If these considerations are </w:t>
      </w:r>
      <w:r w:rsidR="00ED4E2F">
        <w:rPr>
          <w:rFonts w:ascii="Times New Roman" w:hAnsi="Times New Roman"/>
          <w:sz w:val="22"/>
          <w:szCs w:val="22"/>
          <w:lang w:val="en-US"/>
        </w:rPr>
        <w:t>correct</w:t>
      </w:r>
      <w:r>
        <w:rPr>
          <w:rFonts w:ascii="Times New Roman" w:hAnsi="Times New Roman"/>
          <w:sz w:val="22"/>
          <w:szCs w:val="22"/>
          <w:lang w:val="en-US"/>
        </w:rPr>
        <w:t>, t</w:t>
      </w:r>
      <w:r w:rsidR="003E53F4">
        <w:rPr>
          <w:rFonts w:ascii="Times New Roman" w:hAnsi="Times New Roman"/>
          <w:sz w:val="22"/>
          <w:szCs w:val="22"/>
          <w:lang w:val="en-US"/>
        </w:rPr>
        <w:t xml:space="preserve">his suggests </w:t>
      </w:r>
      <w:r w:rsidR="00C95B14">
        <w:rPr>
          <w:rFonts w:ascii="Times New Roman" w:hAnsi="Times New Roman"/>
          <w:sz w:val="22"/>
          <w:szCs w:val="22"/>
          <w:lang w:val="en-US"/>
        </w:rPr>
        <w:t xml:space="preserve">that </w:t>
      </w:r>
      <w:r w:rsidR="00082B40" w:rsidRPr="001D3EAF">
        <w:rPr>
          <w:rFonts w:ascii="Times New Roman" w:hAnsi="Times New Roman"/>
          <w:sz w:val="22"/>
          <w:szCs w:val="22"/>
          <w:lang w:val="en-US"/>
        </w:rPr>
        <w:t>iron</w:t>
      </w:r>
      <w:r w:rsidR="00947856">
        <w:rPr>
          <w:rFonts w:ascii="Times New Roman" w:hAnsi="Times New Roman"/>
          <w:sz w:val="22"/>
          <w:szCs w:val="22"/>
          <w:lang w:val="en-US"/>
        </w:rPr>
        <w:t>ic content</w:t>
      </w:r>
      <w:r w:rsidR="00082B40" w:rsidRPr="001D3EAF">
        <w:rPr>
          <w:rFonts w:ascii="Times New Roman" w:hAnsi="Times New Roman"/>
          <w:sz w:val="22"/>
          <w:szCs w:val="22"/>
          <w:lang w:val="en-US"/>
        </w:rPr>
        <w:t xml:space="preserve"> </w:t>
      </w:r>
      <w:r w:rsidR="00947856">
        <w:rPr>
          <w:rFonts w:ascii="Times New Roman" w:hAnsi="Times New Roman"/>
          <w:sz w:val="22"/>
          <w:szCs w:val="22"/>
          <w:lang w:val="en-US"/>
        </w:rPr>
        <w:t>is more like</w:t>
      </w:r>
      <w:r w:rsidR="0000045F">
        <w:rPr>
          <w:rFonts w:ascii="Times New Roman" w:hAnsi="Times New Roman"/>
          <w:sz w:val="22"/>
          <w:szCs w:val="22"/>
          <w:lang w:val="en-US"/>
        </w:rPr>
        <w:t xml:space="preserve"> </w:t>
      </w:r>
      <w:proofErr w:type="spellStart"/>
      <w:r w:rsidR="00FF6629">
        <w:rPr>
          <w:rFonts w:ascii="Times New Roman" w:hAnsi="Times New Roman"/>
          <w:sz w:val="22"/>
          <w:szCs w:val="22"/>
          <w:lang w:val="en-US"/>
        </w:rPr>
        <w:t>implicature</w:t>
      </w:r>
      <w:proofErr w:type="spellEnd"/>
      <w:r w:rsidR="00FF6629">
        <w:rPr>
          <w:rFonts w:ascii="Times New Roman" w:hAnsi="Times New Roman"/>
          <w:sz w:val="22"/>
          <w:szCs w:val="22"/>
          <w:lang w:val="en-US"/>
        </w:rPr>
        <w:t xml:space="preserve"> </w:t>
      </w:r>
      <w:r w:rsidR="00947856">
        <w:rPr>
          <w:rFonts w:ascii="Times New Roman" w:hAnsi="Times New Roman"/>
          <w:sz w:val="22"/>
          <w:szCs w:val="22"/>
          <w:lang w:val="en-US"/>
        </w:rPr>
        <w:t>rather than assertion. I</w:t>
      </w:r>
      <w:r w:rsidR="007029DE">
        <w:rPr>
          <w:rFonts w:ascii="Times New Roman" w:hAnsi="Times New Roman"/>
          <w:sz w:val="22"/>
          <w:szCs w:val="22"/>
          <w:lang w:val="en-US"/>
        </w:rPr>
        <w:t>t is</w:t>
      </w:r>
      <w:r w:rsidR="00892774">
        <w:rPr>
          <w:rFonts w:ascii="Times New Roman" w:hAnsi="Times New Roman"/>
          <w:sz w:val="22"/>
          <w:szCs w:val="22"/>
          <w:lang w:val="en-US"/>
        </w:rPr>
        <w:t xml:space="preserve"> </w:t>
      </w:r>
      <w:r w:rsidR="00947856">
        <w:rPr>
          <w:rFonts w:ascii="Times New Roman" w:hAnsi="Times New Roman"/>
          <w:sz w:val="22"/>
          <w:szCs w:val="22"/>
          <w:lang w:val="en-US"/>
        </w:rPr>
        <w:t xml:space="preserve">a </w:t>
      </w:r>
      <w:r w:rsidR="00892774">
        <w:rPr>
          <w:rFonts w:ascii="Times New Roman" w:hAnsi="Times New Roman"/>
          <w:sz w:val="22"/>
          <w:szCs w:val="22"/>
          <w:lang w:val="en-US"/>
        </w:rPr>
        <w:t>non-truth-</w:t>
      </w:r>
      <w:r w:rsidR="00351F6E">
        <w:rPr>
          <w:rFonts w:ascii="Times New Roman" w:hAnsi="Times New Roman"/>
          <w:sz w:val="22"/>
          <w:szCs w:val="22"/>
          <w:lang w:val="en-US"/>
        </w:rPr>
        <w:t>conditional</w:t>
      </w:r>
      <w:r w:rsidR="00892774">
        <w:rPr>
          <w:rFonts w:ascii="Times New Roman" w:hAnsi="Times New Roman"/>
          <w:sz w:val="22"/>
          <w:szCs w:val="22"/>
          <w:lang w:val="en-US"/>
        </w:rPr>
        <w:t xml:space="preserve"> content </w:t>
      </w:r>
      <w:r w:rsidR="00947856">
        <w:rPr>
          <w:rFonts w:ascii="Times New Roman" w:hAnsi="Times New Roman"/>
          <w:sz w:val="22"/>
          <w:szCs w:val="22"/>
          <w:lang w:val="en-US"/>
        </w:rPr>
        <w:t>because it</w:t>
      </w:r>
      <w:r w:rsidR="00892774">
        <w:rPr>
          <w:rFonts w:ascii="Times New Roman" w:hAnsi="Times New Roman"/>
          <w:sz w:val="22"/>
          <w:szCs w:val="22"/>
          <w:lang w:val="en-US"/>
        </w:rPr>
        <w:t xml:space="preserve"> is non-defensively</w:t>
      </w:r>
      <w:r w:rsidR="00947856" w:rsidRPr="00947856">
        <w:rPr>
          <w:rFonts w:ascii="Times New Roman" w:hAnsi="Times New Roman"/>
          <w:sz w:val="22"/>
          <w:szCs w:val="22"/>
          <w:lang w:val="en-US"/>
        </w:rPr>
        <w:t xml:space="preserve"> </w:t>
      </w:r>
      <w:r w:rsidR="00947856">
        <w:rPr>
          <w:rFonts w:ascii="Times New Roman" w:hAnsi="Times New Roman"/>
          <w:sz w:val="22"/>
          <w:szCs w:val="22"/>
          <w:lang w:val="en-US"/>
        </w:rPr>
        <w:t>expressed</w:t>
      </w:r>
      <w:r w:rsidR="00082B40" w:rsidRPr="001D3EAF">
        <w:rPr>
          <w:rFonts w:ascii="Times New Roman" w:hAnsi="Times New Roman"/>
          <w:sz w:val="22"/>
          <w:szCs w:val="22"/>
          <w:lang w:val="en-US"/>
        </w:rPr>
        <w:t xml:space="preserve">. </w:t>
      </w:r>
      <w:r w:rsidR="00947856">
        <w:rPr>
          <w:rFonts w:ascii="Times New Roman" w:hAnsi="Times New Roman"/>
          <w:sz w:val="22"/>
          <w:szCs w:val="22"/>
          <w:lang w:val="en-US"/>
        </w:rPr>
        <w:t>Therefore, talk of</w:t>
      </w:r>
      <w:r w:rsidR="00903031">
        <w:rPr>
          <w:rFonts w:ascii="Times New Roman" w:hAnsi="Times New Roman"/>
          <w:sz w:val="22"/>
          <w:szCs w:val="22"/>
          <w:lang w:val="en-US"/>
        </w:rPr>
        <w:t xml:space="preserve"> deniability in irony </w:t>
      </w:r>
      <w:r w:rsidR="00AB038D">
        <w:rPr>
          <w:rFonts w:ascii="Times New Roman" w:hAnsi="Times New Roman"/>
          <w:sz w:val="22"/>
          <w:szCs w:val="22"/>
          <w:lang w:val="en-US"/>
        </w:rPr>
        <w:t>is better replaced by talk</w:t>
      </w:r>
      <w:r w:rsidR="00093F00">
        <w:rPr>
          <w:rFonts w:ascii="Times New Roman" w:hAnsi="Times New Roman"/>
          <w:sz w:val="22"/>
          <w:szCs w:val="22"/>
          <w:lang w:val="en-US"/>
        </w:rPr>
        <w:t xml:space="preserve"> of non-defen</w:t>
      </w:r>
      <w:r w:rsidR="00903031">
        <w:rPr>
          <w:rFonts w:ascii="Times New Roman" w:hAnsi="Times New Roman"/>
          <w:sz w:val="22"/>
          <w:szCs w:val="22"/>
          <w:lang w:val="en-US"/>
        </w:rPr>
        <w:t>si</w:t>
      </w:r>
      <w:r w:rsidR="00093F00">
        <w:rPr>
          <w:rFonts w:ascii="Times New Roman" w:hAnsi="Times New Roman"/>
          <w:sz w:val="22"/>
          <w:szCs w:val="22"/>
          <w:lang w:val="en-US"/>
        </w:rPr>
        <w:t>bility</w:t>
      </w:r>
      <w:r w:rsidR="00AB038D">
        <w:rPr>
          <w:rFonts w:ascii="Times New Roman" w:hAnsi="Times New Roman"/>
          <w:sz w:val="22"/>
          <w:szCs w:val="22"/>
          <w:lang w:val="en-US"/>
        </w:rPr>
        <w:t>. I</w:t>
      </w:r>
      <w:r w:rsidR="009C3ACD">
        <w:rPr>
          <w:rFonts w:ascii="Times New Roman" w:hAnsi="Times New Roman"/>
          <w:sz w:val="22"/>
          <w:szCs w:val="22"/>
          <w:lang w:val="en-US"/>
        </w:rPr>
        <w:t>n §8 I</w:t>
      </w:r>
      <w:r w:rsidR="002D433F">
        <w:rPr>
          <w:rFonts w:ascii="Times New Roman" w:hAnsi="Times New Roman"/>
          <w:sz w:val="22"/>
          <w:szCs w:val="22"/>
          <w:lang w:val="en-US"/>
        </w:rPr>
        <w:t>’ll</w:t>
      </w:r>
      <w:r w:rsidR="009C3ACD">
        <w:rPr>
          <w:rFonts w:ascii="Times New Roman" w:hAnsi="Times New Roman"/>
          <w:sz w:val="22"/>
          <w:szCs w:val="22"/>
          <w:lang w:val="en-US"/>
        </w:rPr>
        <w:t xml:space="preserve"> suggest replacing</w:t>
      </w:r>
      <w:r w:rsidR="00093F00">
        <w:rPr>
          <w:rFonts w:ascii="Times New Roman" w:hAnsi="Times New Roman"/>
          <w:sz w:val="22"/>
          <w:szCs w:val="22"/>
          <w:lang w:val="en-US"/>
        </w:rPr>
        <w:t xml:space="preserve"> the said/implicated distinction </w:t>
      </w:r>
      <w:r w:rsidR="009C3ACD">
        <w:rPr>
          <w:rFonts w:ascii="Times New Roman" w:hAnsi="Times New Roman"/>
          <w:sz w:val="22"/>
          <w:szCs w:val="22"/>
          <w:lang w:val="en-US"/>
        </w:rPr>
        <w:t>with</w:t>
      </w:r>
      <w:r w:rsidR="00093F00">
        <w:rPr>
          <w:rFonts w:ascii="Times New Roman" w:hAnsi="Times New Roman"/>
          <w:sz w:val="22"/>
          <w:szCs w:val="22"/>
          <w:lang w:val="en-US"/>
        </w:rPr>
        <w:t xml:space="preserve"> defe</w:t>
      </w:r>
      <w:r w:rsidR="003F764A">
        <w:rPr>
          <w:rFonts w:ascii="Times New Roman" w:hAnsi="Times New Roman"/>
          <w:sz w:val="22"/>
          <w:szCs w:val="22"/>
          <w:lang w:val="en-US"/>
        </w:rPr>
        <w:t xml:space="preserve">nsive </w:t>
      </w:r>
      <w:r w:rsidR="00F059E0">
        <w:rPr>
          <w:rFonts w:ascii="Times New Roman" w:hAnsi="Times New Roman"/>
          <w:sz w:val="22"/>
          <w:szCs w:val="22"/>
          <w:lang w:val="en-US"/>
        </w:rPr>
        <w:t>vs. non-defensive expressing</w:t>
      </w:r>
      <w:r w:rsidR="00093F00">
        <w:rPr>
          <w:rFonts w:ascii="Times New Roman" w:hAnsi="Times New Roman"/>
          <w:sz w:val="22"/>
          <w:szCs w:val="22"/>
          <w:lang w:val="en-US"/>
        </w:rPr>
        <w:t>.</w:t>
      </w:r>
    </w:p>
    <w:p w14:paraId="70982C6A" w14:textId="77777777" w:rsidR="006F59CA" w:rsidRPr="001D3EAF" w:rsidRDefault="006F59CA" w:rsidP="006F59CA">
      <w:pPr>
        <w:spacing w:line="360" w:lineRule="auto"/>
        <w:ind w:firstLine="720"/>
        <w:jc w:val="both"/>
        <w:rPr>
          <w:rFonts w:ascii="Times New Roman" w:hAnsi="Times New Roman"/>
          <w:sz w:val="22"/>
          <w:szCs w:val="22"/>
        </w:rPr>
      </w:pPr>
    </w:p>
    <w:p w14:paraId="5A0AB6D4" w14:textId="7E985297" w:rsidR="00043E0D" w:rsidRPr="001D3EAF" w:rsidRDefault="00043E0D" w:rsidP="00043E0D">
      <w:pPr>
        <w:spacing w:line="360" w:lineRule="auto"/>
        <w:jc w:val="both"/>
        <w:rPr>
          <w:rFonts w:ascii="Times New Roman" w:hAnsi="Times New Roman"/>
          <w:sz w:val="22"/>
          <w:szCs w:val="22"/>
          <w:u w:val="single"/>
        </w:rPr>
      </w:pPr>
      <w:r w:rsidRPr="001D3EAF">
        <w:rPr>
          <w:rFonts w:ascii="Times New Roman" w:hAnsi="Times New Roman"/>
          <w:sz w:val="22"/>
          <w:szCs w:val="22"/>
          <w:u w:val="single"/>
        </w:rPr>
        <w:t>3.</w:t>
      </w:r>
      <w:r w:rsidR="00072AAD" w:rsidRPr="001D3EAF">
        <w:rPr>
          <w:rFonts w:ascii="Times New Roman" w:hAnsi="Times New Roman"/>
          <w:sz w:val="22"/>
          <w:szCs w:val="22"/>
          <w:u w:val="single"/>
        </w:rPr>
        <w:t>3</w:t>
      </w:r>
      <w:r w:rsidRPr="001D3EAF">
        <w:rPr>
          <w:rFonts w:ascii="Times New Roman" w:hAnsi="Times New Roman"/>
          <w:sz w:val="22"/>
          <w:szCs w:val="22"/>
          <w:u w:val="single"/>
        </w:rPr>
        <w:t xml:space="preserve"> </w:t>
      </w:r>
      <w:r w:rsidR="002F302E" w:rsidRPr="001D3EAF">
        <w:rPr>
          <w:rFonts w:ascii="Times New Roman" w:hAnsi="Times New Roman"/>
          <w:sz w:val="22"/>
          <w:szCs w:val="22"/>
          <w:u w:val="single"/>
        </w:rPr>
        <w:t>E</w:t>
      </w:r>
      <w:r w:rsidR="004D69CD" w:rsidRPr="001D3EAF">
        <w:rPr>
          <w:rFonts w:ascii="Times New Roman" w:hAnsi="Times New Roman"/>
          <w:sz w:val="22"/>
          <w:szCs w:val="22"/>
          <w:u w:val="single"/>
        </w:rPr>
        <w:t xml:space="preserve">mbedded irony </w:t>
      </w:r>
      <w:r w:rsidR="002F302E" w:rsidRPr="001D3EAF">
        <w:rPr>
          <w:rFonts w:ascii="Times New Roman" w:hAnsi="Times New Roman"/>
          <w:i/>
          <w:sz w:val="22"/>
          <w:szCs w:val="22"/>
          <w:u w:val="single"/>
        </w:rPr>
        <w:t>qua</w:t>
      </w:r>
      <w:r w:rsidR="002F302E" w:rsidRPr="001D3EAF">
        <w:rPr>
          <w:rFonts w:ascii="Times New Roman" w:hAnsi="Times New Roman"/>
          <w:sz w:val="22"/>
          <w:szCs w:val="22"/>
          <w:u w:val="single"/>
        </w:rPr>
        <w:t xml:space="preserve"> </w:t>
      </w:r>
      <w:r w:rsidR="00072AAD" w:rsidRPr="001D3EAF">
        <w:rPr>
          <w:rFonts w:ascii="Times New Roman" w:hAnsi="Times New Roman"/>
          <w:sz w:val="22"/>
          <w:szCs w:val="22"/>
          <w:u w:val="single"/>
        </w:rPr>
        <w:t xml:space="preserve">‘embedded </w:t>
      </w:r>
      <w:proofErr w:type="spellStart"/>
      <w:r w:rsidR="004D69CD" w:rsidRPr="001D3EAF">
        <w:rPr>
          <w:rFonts w:ascii="Times New Roman" w:hAnsi="Times New Roman"/>
          <w:sz w:val="22"/>
          <w:szCs w:val="22"/>
          <w:u w:val="single"/>
        </w:rPr>
        <w:t>i</w:t>
      </w:r>
      <w:r w:rsidRPr="001D3EAF">
        <w:rPr>
          <w:rFonts w:ascii="Times New Roman" w:hAnsi="Times New Roman"/>
          <w:sz w:val="22"/>
          <w:szCs w:val="22"/>
          <w:u w:val="single"/>
        </w:rPr>
        <w:t>mplicature</w:t>
      </w:r>
      <w:proofErr w:type="spellEnd"/>
      <w:r w:rsidR="002F302E" w:rsidRPr="001D3EAF">
        <w:rPr>
          <w:rFonts w:ascii="Times New Roman" w:hAnsi="Times New Roman"/>
          <w:sz w:val="22"/>
          <w:szCs w:val="22"/>
          <w:u w:val="single"/>
        </w:rPr>
        <w:t>’</w:t>
      </w:r>
      <w:r w:rsidRPr="001D3EAF">
        <w:rPr>
          <w:rFonts w:ascii="Times New Roman" w:hAnsi="Times New Roman"/>
          <w:sz w:val="22"/>
          <w:szCs w:val="22"/>
          <w:u w:val="single"/>
        </w:rPr>
        <w:t xml:space="preserve"> </w:t>
      </w:r>
    </w:p>
    <w:p w14:paraId="7A27DE86" w14:textId="2A6ADD60" w:rsidR="003918F1" w:rsidRPr="001D3EAF" w:rsidRDefault="00AB038D" w:rsidP="00043E0D">
      <w:pPr>
        <w:spacing w:line="360" w:lineRule="auto"/>
        <w:jc w:val="both"/>
        <w:rPr>
          <w:rFonts w:ascii="Times New Roman" w:hAnsi="Times New Roman"/>
          <w:sz w:val="22"/>
          <w:szCs w:val="22"/>
        </w:rPr>
      </w:pPr>
      <w:r>
        <w:rPr>
          <w:rFonts w:ascii="Times New Roman" w:hAnsi="Times New Roman"/>
          <w:sz w:val="22"/>
          <w:szCs w:val="22"/>
        </w:rPr>
        <w:t xml:space="preserve">If the </w:t>
      </w:r>
      <w:proofErr w:type="spellStart"/>
      <w:r>
        <w:rPr>
          <w:rFonts w:ascii="Times New Roman" w:hAnsi="Times New Roman"/>
          <w:sz w:val="22"/>
          <w:szCs w:val="22"/>
        </w:rPr>
        <w:t>implicature</w:t>
      </w:r>
      <w:proofErr w:type="spellEnd"/>
      <w:r>
        <w:rPr>
          <w:rFonts w:ascii="Times New Roman" w:hAnsi="Times New Roman"/>
          <w:sz w:val="22"/>
          <w:szCs w:val="22"/>
        </w:rPr>
        <w:t xml:space="preserve"> story is still a good story</w:t>
      </w:r>
      <w:r w:rsidRPr="00AB038D">
        <w:rPr>
          <w:rFonts w:ascii="Times New Roman" w:hAnsi="Times New Roman"/>
          <w:sz w:val="22"/>
          <w:szCs w:val="22"/>
        </w:rPr>
        <w:t xml:space="preserve"> </w:t>
      </w:r>
      <w:r>
        <w:rPr>
          <w:rFonts w:ascii="Times New Roman" w:hAnsi="Times New Roman"/>
          <w:sz w:val="22"/>
          <w:szCs w:val="22"/>
        </w:rPr>
        <w:t>of unembedded irony,</w:t>
      </w:r>
      <w:r w:rsidR="002D433F">
        <w:rPr>
          <w:rFonts w:ascii="Times New Roman" w:hAnsi="Times New Roman"/>
          <w:sz w:val="22"/>
          <w:szCs w:val="22"/>
        </w:rPr>
        <w:t xml:space="preserve"> how can </w:t>
      </w:r>
      <w:r>
        <w:rPr>
          <w:rFonts w:ascii="Times New Roman" w:hAnsi="Times New Roman"/>
          <w:sz w:val="22"/>
          <w:szCs w:val="22"/>
        </w:rPr>
        <w:t>it be extended to</w:t>
      </w:r>
      <w:r w:rsidR="00383D7F">
        <w:rPr>
          <w:rFonts w:ascii="Times New Roman" w:hAnsi="Times New Roman"/>
          <w:sz w:val="22"/>
          <w:szCs w:val="22"/>
        </w:rPr>
        <w:t xml:space="preserve"> </w:t>
      </w:r>
      <w:r w:rsidR="00972214" w:rsidRPr="001D3EAF">
        <w:rPr>
          <w:rFonts w:ascii="Times New Roman" w:hAnsi="Times New Roman"/>
          <w:sz w:val="22"/>
          <w:szCs w:val="22"/>
        </w:rPr>
        <w:t>embedded irony</w:t>
      </w:r>
      <w:r w:rsidR="003F77F6" w:rsidRPr="001D3EAF">
        <w:rPr>
          <w:rFonts w:ascii="Times New Roman" w:hAnsi="Times New Roman"/>
          <w:sz w:val="22"/>
          <w:szCs w:val="22"/>
        </w:rPr>
        <w:t xml:space="preserve"> in a unified way</w:t>
      </w:r>
      <w:r w:rsidR="00972214" w:rsidRPr="001D3EAF">
        <w:rPr>
          <w:rFonts w:ascii="Times New Roman" w:hAnsi="Times New Roman"/>
          <w:sz w:val="22"/>
          <w:szCs w:val="22"/>
        </w:rPr>
        <w:t xml:space="preserve">? </w:t>
      </w:r>
      <w:r w:rsidR="00B05DD8" w:rsidRPr="001D3EAF">
        <w:rPr>
          <w:rFonts w:ascii="Times New Roman" w:hAnsi="Times New Roman"/>
          <w:sz w:val="22"/>
          <w:szCs w:val="22"/>
        </w:rPr>
        <w:t xml:space="preserve">Consider </w:t>
      </w:r>
      <w:r w:rsidR="006F59CA" w:rsidRPr="001D3EAF">
        <w:rPr>
          <w:rFonts w:ascii="Times New Roman" w:hAnsi="Times New Roman"/>
          <w:sz w:val="22"/>
          <w:szCs w:val="22"/>
        </w:rPr>
        <w:t>(15)</w:t>
      </w:r>
      <w:r w:rsidR="00B05DD8" w:rsidRPr="001D3EAF">
        <w:rPr>
          <w:rFonts w:ascii="Times New Roman" w:hAnsi="Times New Roman"/>
          <w:sz w:val="22"/>
          <w:szCs w:val="22"/>
        </w:rPr>
        <w:t>:</w:t>
      </w:r>
      <w:r w:rsidR="003C2C4F" w:rsidRPr="001D3EAF">
        <w:rPr>
          <w:rFonts w:ascii="Times New Roman" w:hAnsi="Times New Roman"/>
          <w:sz w:val="22"/>
          <w:szCs w:val="22"/>
        </w:rPr>
        <w:t xml:space="preserve"> </w:t>
      </w:r>
    </w:p>
    <w:p w14:paraId="1C350938" w14:textId="77777777" w:rsidR="003918F1" w:rsidRPr="001D3EAF" w:rsidRDefault="003918F1" w:rsidP="003918F1">
      <w:pPr>
        <w:spacing w:line="360" w:lineRule="auto"/>
        <w:jc w:val="both"/>
        <w:rPr>
          <w:rFonts w:ascii="Times New Roman" w:hAnsi="Times New Roman"/>
          <w:iCs/>
          <w:sz w:val="22"/>
          <w:szCs w:val="22"/>
        </w:rPr>
      </w:pPr>
    </w:p>
    <w:p w14:paraId="16E7BD35" w14:textId="1B614723" w:rsidR="003918F1" w:rsidRPr="001D3EAF" w:rsidRDefault="003918F1" w:rsidP="003918F1">
      <w:pPr>
        <w:spacing w:line="360" w:lineRule="auto"/>
        <w:jc w:val="both"/>
        <w:rPr>
          <w:rFonts w:ascii="Times New Roman" w:hAnsi="Times New Roman"/>
          <w:bCs/>
          <w:sz w:val="22"/>
          <w:szCs w:val="22"/>
        </w:rPr>
      </w:pPr>
      <w:r w:rsidRPr="001D3EAF">
        <w:rPr>
          <w:rFonts w:ascii="Times New Roman" w:hAnsi="Times New Roman"/>
          <w:iCs/>
          <w:sz w:val="22"/>
          <w:szCs w:val="22"/>
        </w:rPr>
        <w:t>(1</w:t>
      </w:r>
      <w:r w:rsidR="00B91E72" w:rsidRPr="001D3EAF">
        <w:rPr>
          <w:rFonts w:ascii="Times New Roman" w:hAnsi="Times New Roman"/>
          <w:iCs/>
          <w:sz w:val="22"/>
          <w:szCs w:val="22"/>
        </w:rPr>
        <w:t>5</w:t>
      </w:r>
      <w:r w:rsidRPr="001D3EAF">
        <w:rPr>
          <w:rFonts w:ascii="Times New Roman" w:hAnsi="Times New Roman"/>
          <w:iCs/>
          <w:sz w:val="22"/>
          <w:szCs w:val="22"/>
        </w:rPr>
        <w:t>)</w:t>
      </w:r>
      <w:r w:rsidRPr="001D3EAF">
        <w:rPr>
          <w:rFonts w:ascii="Times New Roman" w:hAnsi="Times New Roman"/>
          <w:iCs/>
          <w:sz w:val="22"/>
          <w:szCs w:val="22"/>
        </w:rPr>
        <w:tab/>
      </w:r>
      <w:r w:rsidR="00A84F29" w:rsidRPr="001D3EAF">
        <w:rPr>
          <w:rFonts w:ascii="Times New Roman" w:hAnsi="Times New Roman"/>
          <w:iCs/>
          <w:sz w:val="22"/>
          <w:szCs w:val="22"/>
        </w:rPr>
        <w:t>If Bill is such a fine friend, he shouldn’t be trusted.</w:t>
      </w:r>
      <w:r w:rsidR="00A84F29" w:rsidRPr="001D3EAF">
        <w:rPr>
          <w:rFonts w:ascii="Times New Roman" w:hAnsi="Times New Roman"/>
          <w:bCs/>
          <w:sz w:val="22"/>
          <w:szCs w:val="22"/>
        </w:rPr>
        <w:t xml:space="preserve"> </w:t>
      </w:r>
    </w:p>
    <w:p w14:paraId="66A7CA02" w14:textId="77777777" w:rsidR="002906B3" w:rsidRPr="001D3EAF" w:rsidRDefault="002906B3" w:rsidP="003918F1">
      <w:pPr>
        <w:spacing w:line="360" w:lineRule="auto"/>
        <w:jc w:val="both"/>
        <w:rPr>
          <w:rFonts w:ascii="Times New Roman" w:hAnsi="Times New Roman"/>
          <w:bCs/>
          <w:sz w:val="22"/>
          <w:szCs w:val="22"/>
        </w:rPr>
      </w:pPr>
    </w:p>
    <w:p w14:paraId="6D602DB7" w14:textId="7EED459D" w:rsidR="001C7AEE" w:rsidRDefault="00B05DD8" w:rsidP="001C7AEE">
      <w:pPr>
        <w:spacing w:line="360" w:lineRule="auto"/>
        <w:jc w:val="both"/>
        <w:rPr>
          <w:rFonts w:ascii="Times New Roman" w:hAnsi="Times New Roman"/>
          <w:sz w:val="22"/>
          <w:szCs w:val="22"/>
        </w:rPr>
      </w:pPr>
      <w:r w:rsidRPr="001D3EAF">
        <w:rPr>
          <w:rFonts w:ascii="Times New Roman" w:hAnsi="Times New Roman"/>
          <w:sz w:val="22"/>
          <w:szCs w:val="22"/>
        </w:rPr>
        <w:t xml:space="preserve">To show that irony embeds </w:t>
      </w:r>
      <w:r w:rsidR="003F77F6" w:rsidRPr="001D3EAF">
        <w:rPr>
          <w:rFonts w:ascii="Times New Roman" w:hAnsi="Times New Roman"/>
          <w:sz w:val="22"/>
          <w:szCs w:val="22"/>
        </w:rPr>
        <w:t xml:space="preserve">the </w:t>
      </w:r>
      <w:proofErr w:type="spellStart"/>
      <w:r w:rsidRPr="001D3EAF">
        <w:rPr>
          <w:rFonts w:ascii="Times New Roman" w:hAnsi="Times New Roman"/>
          <w:sz w:val="22"/>
          <w:szCs w:val="22"/>
        </w:rPr>
        <w:t>Grice</w:t>
      </w:r>
      <w:r w:rsidR="003F77F6" w:rsidRPr="001D3EAF">
        <w:rPr>
          <w:rFonts w:ascii="Times New Roman" w:hAnsi="Times New Roman"/>
          <w:sz w:val="22"/>
          <w:szCs w:val="22"/>
        </w:rPr>
        <w:t>an</w:t>
      </w:r>
      <w:proofErr w:type="spellEnd"/>
      <w:r w:rsidRPr="001D3EAF">
        <w:rPr>
          <w:rFonts w:ascii="Times New Roman" w:hAnsi="Times New Roman"/>
          <w:sz w:val="22"/>
          <w:szCs w:val="22"/>
        </w:rPr>
        <w:t xml:space="preserve"> must allow that </w:t>
      </w:r>
      <w:r w:rsidR="002D433F">
        <w:rPr>
          <w:rFonts w:ascii="Times New Roman" w:hAnsi="Times New Roman"/>
          <w:sz w:val="22"/>
          <w:szCs w:val="22"/>
        </w:rPr>
        <w:t xml:space="preserve">it is the </w:t>
      </w:r>
      <w:r w:rsidRPr="001D3EAF">
        <w:rPr>
          <w:rFonts w:ascii="Times New Roman" w:hAnsi="Times New Roman"/>
          <w:sz w:val="22"/>
          <w:szCs w:val="22"/>
        </w:rPr>
        <w:t xml:space="preserve">ironic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w:t>
      </w:r>
      <w:r w:rsidR="002D433F" w:rsidRPr="001D3EAF">
        <w:rPr>
          <w:rFonts w:ascii="Times New Roman" w:hAnsi="Times New Roman"/>
          <w:sz w:val="22"/>
          <w:szCs w:val="22"/>
        </w:rPr>
        <w:t xml:space="preserve">of the antecedent </w:t>
      </w:r>
      <w:r w:rsidR="002D433F">
        <w:rPr>
          <w:rFonts w:ascii="Times New Roman" w:hAnsi="Times New Roman"/>
          <w:sz w:val="22"/>
          <w:szCs w:val="22"/>
        </w:rPr>
        <w:t xml:space="preserve">that embeds in the sense that ‘if…then’ picks up on the </w:t>
      </w:r>
      <w:proofErr w:type="spellStart"/>
      <w:r w:rsidR="002D433F">
        <w:rPr>
          <w:rFonts w:ascii="Times New Roman" w:hAnsi="Times New Roman"/>
          <w:sz w:val="22"/>
          <w:szCs w:val="22"/>
        </w:rPr>
        <w:t>implicature</w:t>
      </w:r>
      <w:proofErr w:type="spellEnd"/>
      <w:r w:rsidR="002D433F">
        <w:rPr>
          <w:rFonts w:ascii="Times New Roman" w:hAnsi="Times New Roman"/>
          <w:sz w:val="22"/>
          <w:szCs w:val="22"/>
        </w:rPr>
        <w:t xml:space="preserve"> and </w:t>
      </w:r>
      <w:r w:rsidR="004200E5">
        <w:rPr>
          <w:rFonts w:ascii="Times New Roman" w:hAnsi="Times New Roman"/>
          <w:sz w:val="22"/>
          <w:szCs w:val="22"/>
        </w:rPr>
        <w:t>maps it</w:t>
      </w:r>
      <w:r w:rsidR="005D7B72" w:rsidRPr="001D3EAF">
        <w:rPr>
          <w:rFonts w:ascii="Times New Roman" w:hAnsi="Times New Roman"/>
          <w:sz w:val="22"/>
          <w:szCs w:val="22"/>
        </w:rPr>
        <w:t xml:space="preserve"> </w:t>
      </w:r>
      <w:r w:rsidR="004200E5">
        <w:rPr>
          <w:rFonts w:ascii="Times New Roman" w:hAnsi="Times New Roman"/>
          <w:sz w:val="22"/>
          <w:szCs w:val="22"/>
        </w:rPr>
        <w:t>o</w:t>
      </w:r>
      <w:r w:rsidRPr="001D3EAF">
        <w:rPr>
          <w:rFonts w:ascii="Times New Roman" w:hAnsi="Times New Roman"/>
          <w:sz w:val="22"/>
          <w:szCs w:val="22"/>
        </w:rPr>
        <w:t xml:space="preserve">nto the overall content of the conditional. </w:t>
      </w:r>
      <w:r w:rsidR="004200E5">
        <w:rPr>
          <w:rFonts w:ascii="Times New Roman" w:hAnsi="Times New Roman"/>
          <w:sz w:val="22"/>
          <w:szCs w:val="22"/>
        </w:rPr>
        <w:t>T</w:t>
      </w:r>
      <w:r w:rsidR="003C5BCD">
        <w:rPr>
          <w:rFonts w:ascii="Times New Roman" w:hAnsi="Times New Roman"/>
          <w:sz w:val="22"/>
          <w:szCs w:val="22"/>
        </w:rPr>
        <w:t xml:space="preserve">his contradicts </w:t>
      </w:r>
      <w:r w:rsidR="003C5BCD">
        <w:rPr>
          <w:rFonts w:ascii="Times New Roman" w:hAnsi="Times New Roman"/>
          <w:i/>
          <w:sz w:val="22"/>
          <w:szCs w:val="22"/>
        </w:rPr>
        <w:t xml:space="preserve">Insensitivity </w:t>
      </w:r>
      <w:r w:rsidR="003C5BCD">
        <w:rPr>
          <w:rFonts w:ascii="Times New Roman" w:hAnsi="Times New Roman"/>
          <w:sz w:val="22"/>
          <w:szCs w:val="22"/>
        </w:rPr>
        <w:t>and ultimately TCC</w:t>
      </w:r>
      <w:r w:rsidR="00A00B6A" w:rsidRPr="001D3EAF">
        <w:rPr>
          <w:rFonts w:ascii="Times New Roman" w:hAnsi="Times New Roman"/>
          <w:sz w:val="22"/>
          <w:szCs w:val="22"/>
        </w:rPr>
        <w:t>.</w:t>
      </w:r>
      <w:r w:rsidR="009B0A7F" w:rsidRPr="001D3EAF">
        <w:rPr>
          <w:rFonts w:ascii="Times New Roman" w:hAnsi="Times New Roman"/>
          <w:sz w:val="22"/>
          <w:szCs w:val="22"/>
        </w:rPr>
        <w:t xml:space="preserve"> </w:t>
      </w:r>
      <w:r w:rsidR="002638FA" w:rsidRPr="001D3EAF">
        <w:rPr>
          <w:rFonts w:ascii="Times New Roman" w:hAnsi="Times New Roman"/>
          <w:sz w:val="22"/>
          <w:szCs w:val="22"/>
        </w:rPr>
        <w:t>Sh</w:t>
      </w:r>
      <w:r w:rsidR="00C46FC4" w:rsidRPr="001D3EAF">
        <w:rPr>
          <w:rFonts w:ascii="Times New Roman" w:hAnsi="Times New Roman"/>
          <w:sz w:val="22"/>
          <w:szCs w:val="22"/>
        </w:rPr>
        <w:t>ould</w:t>
      </w:r>
      <w:r w:rsidR="002B4BD9" w:rsidRPr="001D3EAF">
        <w:rPr>
          <w:rFonts w:ascii="Times New Roman" w:hAnsi="Times New Roman"/>
          <w:sz w:val="22"/>
          <w:szCs w:val="22"/>
        </w:rPr>
        <w:t xml:space="preserve"> </w:t>
      </w:r>
      <w:r w:rsidR="003C5BCD">
        <w:rPr>
          <w:rFonts w:ascii="Times New Roman" w:hAnsi="Times New Roman"/>
          <w:sz w:val="22"/>
          <w:szCs w:val="22"/>
        </w:rPr>
        <w:t xml:space="preserve">then </w:t>
      </w:r>
      <w:r w:rsidR="00CE2EBF" w:rsidRPr="001D3EAF">
        <w:rPr>
          <w:rFonts w:ascii="Times New Roman" w:hAnsi="Times New Roman"/>
          <w:sz w:val="22"/>
          <w:szCs w:val="22"/>
        </w:rPr>
        <w:t xml:space="preserve">the </w:t>
      </w:r>
      <w:proofErr w:type="spellStart"/>
      <w:r w:rsidR="002136DE" w:rsidRPr="001D3EAF">
        <w:rPr>
          <w:rFonts w:ascii="Times New Roman" w:hAnsi="Times New Roman"/>
          <w:sz w:val="22"/>
          <w:szCs w:val="22"/>
        </w:rPr>
        <w:t>Grice</w:t>
      </w:r>
      <w:r w:rsidR="00CE2EBF" w:rsidRPr="001D3EAF">
        <w:rPr>
          <w:rFonts w:ascii="Times New Roman" w:hAnsi="Times New Roman"/>
          <w:sz w:val="22"/>
          <w:szCs w:val="22"/>
        </w:rPr>
        <w:t>an</w:t>
      </w:r>
      <w:proofErr w:type="spellEnd"/>
      <w:r w:rsidR="002B4BD9" w:rsidRPr="001D3EAF">
        <w:rPr>
          <w:rFonts w:ascii="Times New Roman" w:hAnsi="Times New Roman"/>
          <w:sz w:val="22"/>
          <w:szCs w:val="22"/>
        </w:rPr>
        <w:t xml:space="preserve"> </w:t>
      </w:r>
      <w:r w:rsidR="002638FA" w:rsidRPr="001D3EAF">
        <w:rPr>
          <w:rFonts w:ascii="Times New Roman" w:hAnsi="Times New Roman"/>
          <w:sz w:val="22"/>
          <w:szCs w:val="22"/>
        </w:rPr>
        <w:t xml:space="preserve">deny that </w:t>
      </w:r>
      <w:r w:rsidR="000F10E5" w:rsidRPr="001D3EAF">
        <w:rPr>
          <w:rFonts w:ascii="Times New Roman" w:hAnsi="Times New Roman"/>
          <w:sz w:val="22"/>
          <w:szCs w:val="22"/>
        </w:rPr>
        <w:t xml:space="preserve">embedded </w:t>
      </w:r>
      <w:r w:rsidR="00927141" w:rsidRPr="001D3EAF">
        <w:rPr>
          <w:rFonts w:ascii="Times New Roman" w:hAnsi="Times New Roman"/>
          <w:sz w:val="22"/>
          <w:szCs w:val="22"/>
        </w:rPr>
        <w:t>irony</w:t>
      </w:r>
      <w:r w:rsidR="002638FA" w:rsidRPr="001D3EAF">
        <w:rPr>
          <w:rFonts w:ascii="Times New Roman" w:hAnsi="Times New Roman"/>
          <w:sz w:val="22"/>
          <w:szCs w:val="22"/>
        </w:rPr>
        <w:t xml:space="preserve"> is </w:t>
      </w:r>
      <w:proofErr w:type="spellStart"/>
      <w:r w:rsidR="002638FA" w:rsidRPr="001D3EAF">
        <w:rPr>
          <w:rFonts w:ascii="Times New Roman" w:hAnsi="Times New Roman"/>
          <w:sz w:val="22"/>
          <w:szCs w:val="22"/>
        </w:rPr>
        <w:t>implicature</w:t>
      </w:r>
      <w:proofErr w:type="spellEnd"/>
      <w:r w:rsidR="003578FD" w:rsidRPr="001D3EAF">
        <w:rPr>
          <w:rFonts w:ascii="Times New Roman" w:hAnsi="Times New Roman"/>
          <w:sz w:val="22"/>
          <w:szCs w:val="22"/>
        </w:rPr>
        <w:t>?</w:t>
      </w:r>
      <w:r w:rsidR="005D4653" w:rsidRPr="001D3EAF">
        <w:rPr>
          <w:rFonts w:ascii="Times New Roman" w:hAnsi="Times New Roman"/>
          <w:sz w:val="22"/>
          <w:szCs w:val="22"/>
        </w:rPr>
        <w:t xml:space="preserve"> </w:t>
      </w:r>
    </w:p>
    <w:p w14:paraId="53917E60" w14:textId="300BA87F" w:rsidR="00444DD4" w:rsidRPr="001C7AEE" w:rsidRDefault="001947DE" w:rsidP="001C7AEE">
      <w:pPr>
        <w:spacing w:line="360" w:lineRule="auto"/>
        <w:ind w:firstLine="720"/>
        <w:jc w:val="both"/>
        <w:rPr>
          <w:rFonts w:ascii="Times New Roman" w:hAnsi="Times New Roman"/>
          <w:sz w:val="22"/>
          <w:szCs w:val="22"/>
        </w:rPr>
      </w:pPr>
      <w:r>
        <w:rPr>
          <w:rFonts w:ascii="Times New Roman" w:hAnsi="Times New Roman"/>
          <w:sz w:val="22"/>
          <w:szCs w:val="22"/>
        </w:rPr>
        <w:t>In response, she</w:t>
      </w:r>
      <w:r w:rsidR="00CE1A67" w:rsidRPr="001D3EAF">
        <w:rPr>
          <w:rFonts w:ascii="Times New Roman" w:hAnsi="Times New Roman"/>
          <w:sz w:val="22"/>
          <w:szCs w:val="22"/>
        </w:rPr>
        <w:t xml:space="preserve"> </w:t>
      </w:r>
      <w:r w:rsidR="005D4653" w:rsidRPr="001D3EAF">
        <w:rPr>
          <w:rFonts w:ascii="Times New Roman" w:hAnsi="Times New Roman"/>
          <w:sz w:val="22"/>
          <w:szCs w:val="22"/>
        </w:rPr>
        <w:t>might try t</w:t>
      </w:r>
      <w:r w:rsidR="00CE2EBF" w:rsidRPr="001D3EAF">
        <w:rPr>
          <w:rFonts w:ascii="Times New Roman" w:hAnsi="Times New Roman"/>
          <w:sz w:val="22"/>
          <w:szCs w:val="22"/>
        </w:rPr>
        <w:t>o</w:t>
      </w:r>
      <w:r w:rsidR="005B1DD7" w:rsidRPr="001D3EAF">
        <w:rPr>
          <w:rFonts w:ascii="Times New Roman" w:hAnsi="Times New Roman"/>
          <w:sz w:val="22"/>
          <w:szCs w:val="22"/>
        </w:rPr>
        <w:t xml:space="preserve"> </w:t>
      </w:r>
      <w:r w:rsidR="0042501E" w:rsidRPr="001D3EAF">
        <w:rPr>
          <w:rFonts w:ascii="Times New Roman" w:hAnsi="Times New Roman"/>
          <w:sz w:val="22"/>
          <w:szCs w:val="22"/>
        </w:rPr>
        <w:t>a</w:t>
      </w:r>
      <w:r w:rsidR="009D546F" w:rsidRPr="001D3EAF">
        <w:rPr>
          <w:rFonts w:ascii="Times New Roman" w:hAnsi="Times New Roman"/>
          <w:sz w:val="22"/>
          <w:szCs w:val="22"/>
        </w:rPr>
        <w:t>ccommodat</w:t>
      </w:r>
      <w:r w:rsidR="00AC41E7">
        <w:rPr>
          <w:rFonts w:ascii="Times New Roman" w:hAnsi="Times New Roman"/>
          <w:sz w:val="22"/>
          <w:szCs w:val="22"/>
        </w:rPr>
        <w:t>e</w:t>
      </w:r>
      <w:r w:rsidR="0042501E" w:rsidRPr="001D3EAF">
        <w:rPr>
          <w:rFonts w:ascii="Times New Roman" w:hAnsi="Times New Roman"/>
          <w:sz w:val="22"/>
          <w:szCs w:val="22"/>
        </w:rPr>
        <w:t xml:space="preserve"> </w:t>
      </w:r>
      <w:r w:rsidR="00D52E76" w:rsidRPr="001D3EAF">
        <w:rPr>
          <w:rFonts w:ascii="Times New Roman" w:hAnsi="Times New Roman"/>
          <w:sz w:val="22"/>
          <w:szCs w:val="22"/>
        </w:rPr>
        <w:t xml:space="preserve">embedded irony </w:t>
      </w:r>
      <w:r w:rsidR="009D546F" w:rsidRPr="001D3EAF">
        <w:rPr>
          <w:rFonts w:ascii="Times New Roman" w:hAnsi="Times New Roman"/>
          <w:sz w:val="22"/>
          <w:szCs w:val="22"/>
        </w:rPr>
        <w:t>a</w:t>
      </w:r>
      <w:r w:rsidR="00D52E76" w:rsidRPr="001D3EAF">
        <w:rPr>
          <w:rFonts w:ascii="Times New Roman" w:hAnsi="Times New Roman"/>
          <w:sz w:val="22"/>
          <w:szCs w:val="22"/>
        </w:rPr>
        <w:t xml:space="preserve">s </w:t>
      </w:r>
      <w:proofErr w:type="spellStart"/>
      <w:r w:rsidR="00444DD4" w:rsidRPr="001D3EAF">
        <w:rPr>
          <w:rFonts w:ascii="Times New Roman" w:hAnsi="Times New Roman"/>
          <w:sz w:val="22"/>
          <w:szCs w:val="22"/>
        </w:rPr>
        <w:t>implicature</w:t>
      </w:r>
      <w:proofErr w:type="spellEnd"/>
      <w:r w:rsidR="00444DD4" w:rsidRPr="001D3EAF">
        <w:rPr>
          <w:rFonts w:ascii="Times New Roman" w:hAnsi="Times New Roman"/>
          <w:sz w:val="22"/>
          <w:szCs w:val="22"/>
        </w:rPr>
        <w:t xml:space="preserve"> </w:t>
      </w:r>
      <w:r w:rsidR="00964E2D" w:rsidRPr="001D3EAF">
        <w:rPr>
          <w:rFonts w:ascii="Times New Roman" w:hAnsi="Times New Roman"/>
          <w:sz w:val="22"/>
          <w:szCs w:val="22"/>
        </w:rPr>
        <w:t>of</w:t>
      </w:r>
      <w:r w:rsidR="00352B4A" w:rsidRPr="001D3EAF">
        <w:rPr>
          <w:rFonts w:ascii="Times New Roman" w:hAnsi="Times New Roman"/>
          <w:sz w:val="22"/>
          <w:szCs w:val="22"/>
        </w:rPr>
        <w:t xml:space="preserve"> the </w:t>
      </w:r>
      <w:r w:rsidR="00352B4A" w:rsidRPr="001D3EAF">
        <w:rPr>
          <w:rFonts w:ascii="Times New Roman" w:hAnsi="Times New Roman"/>
          <w:i/>
          <w:sz w:val="22"/>
          <w:szCs w:val="22"/>
        </w:rPr>
        <w:t>whole</w:t>
      </w:r>
      <w:r w:rsidR="00351EC1" w:rsidRPr="001D3EAF">
        <w:rPr>
          <w:rFonts w:ascii="Times New Roman" w:hAnsi="Times New Roman"/>
          <w:sz w:val="22"/>
          <w:szCs w:val="22"/>
        </w:rPr>
        <w:t xml:space="preserve"> compound</w:t>
      </w:r>
      <w:r w:rsidR="0042501E" w:rsidRPr="001D3EAF">
        <w:rPr>
          <w:rFonts w:ascii="Times New Roman" w:hAnsi="Times New Roman"/>
          <w:sz w:val="22"/>
          <w:szCs w:val="22"/>
        </w:rPr>
        <w:t xml:space="preserve"> utterance</w:t>
      </w:r>
      <w:r w:rsidR="00696CCA" w:rsidRPr="001D3EAF">
        <w:rPr>
          <w:rFonts w:ascii="Times New Roman" w:hAnsi="Times New Roman"/>
          <w:sz w:val="22"/>
          <w:szCs w:val="22"/>
        </w:rPr>
        <w:t>.</w:t>
      </w:r>
      <w:r w:rsidR="00A965B5" w:rsidRPr="001D3EAF">
        <w:rPr>
          <w:rStyle w:val="FootnoteReference"/>
          <w:rFonts w:ascii="Times New Roman" w:hAnsi="Times New Roman"/>
          <w:sz w:val="22"/>
          <w:szCs w:val="22"/>
        </w:rPr>
        <w:footnoteReference w:id="30"/>
      </w:r>
      <w:r w:rsidR="00696CCA" w:rsidRPr="001D3EAF">
        <w:rPr>
          <w:rFonts w:ascii="Times New Roman" w:hAnsi="Times New Roman"/>
          <w:sz w:val="22"/>
          <w:szCs w:val="22"/>
        </w:rPr>
        <w:t xml:space="preserve"> </w:t>
      </w:r>
      <w:r w:rsidR="00514D4D">
        <w:rPr>
          <w:rFonts w:ascii="Times New Roman" w:hAnsi="Times New Roman"/>
          <w:sz w:val="22"/>
          <w:szCs w:val="22"/>
        </w:rPr>
        <w:t>On this proposal</w:t>
      </w:r>
      <w:r w:rsidR="00A177D8" w:rsidRPr="001D3EAF">
        <w:rPr>
          <w:rFonts w:ascii="Times New Roman" w:hAnsi="Times New Roman"/>
          <w:sz w:val="22"/>
          <w:szCs w:val="22"/>
        </w:rPr>
        <w:t xml:space="preserve">, </w:t>
      </w:r>
      <w:r w:rsidR="00167123">
        <w:rPr>
          <w:rFonts w:ascii="Times New Roman" w:hAnsi="Times New Roman"/>
          <w:sz w:val="22"/>
          <w:szCs w:val="22"/>
        </w:rPr>
        <w:t>a</w:t>
      </w:r>
      <w:r w:rsidR="00345230" w:rsidRPr="001D3EAF">
        <w:rPr>
          <w:rFonts w:ascii="Times New Roman" w:hAnsi="Times New Roman"/>
          <w:sz w:val="22"/>
          <w:szCs w:val="22"/>
        </w:rPr>
        <w:t xml:space="preserve"> </w:t>
      </w:r>
      <w:r w:rsidR="00345230" w:rsidRPr="001D3EAF">
        <w:rPr>
          <w:rFonts w:ascii="Times New Roman" w:hAnsi="Times New Roman"/>
          <w:sz w:val="22"/>
          <w:szCs w:val="22"/>
          <w:lang w:val="en-US"/>
        </w:rPr>
        <w:t xml:space="preserve">speaker </w:t>
      </w:r>
      <w:r w:rsidR="00345230" w:rsidRPr="001D3EAF">
        <w:rPr>
          <w:rFonts w:ascii="Times New Roman" w:hAnsi="Times New Roman"/>
          <w:sz w:val="22"/>
          <w:szCs w:val="22"/>
        </w:rPr>
        <w:t>of</w:t>
      </w:r>
      <w:r w:rsidR="006D15F8" w:rsidRPr="001D3EAF">
        <w:rPr>
          <w:rFonts w:ascii="Times New Roman" w:hAnsi="Times New Roman"/>
          <w:sz w:val="22"/>
          <w:szCs w:val="22"/>
        </w:rPr>
        <w:t xml:space="preserve"> </w:t>
      </w:r>
      <w:r w:rsidR="00444DD4" w:rsidRPr="001D3EAF">
        <w:rPr>
          <w:rFonts w:ascii="Times New Roman" w:hAnsi="Times New Roman"/>
          <w:sz w:val="22"/>
          <w:szCs w:val="22"/>
        </w:rPr>
        <w:t xml:space="preserve">(15) </w:t>
      </w:r>
      <w:r w:rsidR="006D15F8" w:rsidRPr="001D3EAF">
        <w:rPr>
          <w:rFonts w:ascii="Times New Roman" w:hAnsi="Times New Roman"/>
          <w:sz w:val="22"/>
          <w:szCs w:val="22"/>
        </w:rPr>
        <w:t>says</w:t>
      </w:r>
      <w:r w:rsidR="00642274" w:rsidRPr="001D3EAF">
        <w:rPr>
          <w:rFonts w:ascii="Times New Roman" w:hAnsi="Times New Roman"/>
          <w:sz w:val="22"/>
          <w:szCs w:val="22"/>
          <w:lang w:val="en-US"/>
        </w:rPr>
        <w:t xml:space="preserve"> </w:t>
      </w:r>
      <w:r w:rsidR="00B56DD2" w:rsidRPr="001D3EAF">
        <w:rPr>
          <w:rFonts w:ascii="Times New Roman" w:hAnsi="Times New Roman"/>
          <w:sz w:val="22"/>
          <w:szCs w:val="22"/>
          <w:lang w:val="en-US"/>
        </w:rPr>
        <w:t xml:space="preserve">(or </w:t>
      </w:r>
      <w:r w:rsidR="00B56DD2" w:rsidRPr="001D3EAF">
        <w:rPr>
          <w:rFonts w:ascii="Times New Roman" w:hAnsi="Times New Roman"/>
          <w:sz w:val="22"/>
          <w:szCs w:val="22"/>
        </w:rPr>
        <w:t xml:space="preserve">makes-as-if-to-say) </w:t>
      </w:r>
      <w:r w:rsidR="00345230" w:rsidRPr="001D3EAF">
        <w:rPr>
          <w:rFonts w:ascii="Times New Roman" w:hAnsi="Times New Roman"/>
          <w:sz w:val="22"/>
          <w:szCs w:val="22"/>
        </w:rPr>
        <w:t xml:space="preserve">something </w:t>
      </w:r>
      <w:r w:rsidR="00444DD4" w:rsidRPr="001D3EAF">
        <w:rPr>
          <w:rFonts w:ascii="Times New Roman" w:hAnsi="Times New Roman"/>
          <w:sz w:val="22"/>
          <w:szCs w:val="22"/>
        </w:rPr>
        <w:t>obviously false</w:t>
      </w:r>
      <w:r w:rsidR="00DC4FC7" w:rsidRPr="001D3EAF">
        <w:rPr>
          <w:rFonts w:ascii="Times New Roman" w:hAnsi="Times New Roman"/>
          <w:sz w:val="22"/>
          <w:szCs w:val="22"/>
        </w:rPr>
        <w:t xml:space="preserve"> as </w:t>
      </w:r>
      <w:r w:rsidR="00167123">
        <w:rPr>
          <w:rFonts w:ascii="Times New Roman" w:hAnsi="Times New Roman"/>
          <w:sz w:val="22"/>
          <w:szCs w:val="22"/>
        </w:rPr>
        <w:t>in (</w:t>
      </w:r>
      <w:r w:rsidR="00167123" w:rsidRPr="001D3EAF">
        <w:rPr>
          <w:rFonts w:ascii="Times New Roman" w:hAnsi="Times New Roman"/>
          <w:sz w:val="22"/>
          <w:szCs w:val="22"/>
        </w:rPr>
        <w:t>L</w:t>
      </w:r>
      <w:r w:rsidR="00167123">
        <w:rPr>
          <w:rFonts w:ascii="Times New Roman" w:hAnsi="Times New Roman"/>
          <w:sz w:val="22"/>
          <w:szCs w:val="22"/>
        </w:rPr>
        <w:t>)</w:t>
      </w:r>
      <w:r w:rsidR="00167123" w:rsidRPr="001D3EAF">
        <w:rPr>
          <w:rFonts w:ascii="Times New Roman" w:hAnsi="Times New Roman"/>
          <w:sz w:val="22"/>
          <w:szCs w:val="22"/>
        </w:rPr>
        <w:t xml:space="preserve"> </w:t>
      </w:r>
      <w:r w:rsidR="00DC4FC7" w:rsidRPr="001D3EAF">
        <w:rPr>
          <w:rFonts w:ascii="Times New Roman" w:hAnsi="Times New Roman"/>
          <w:sz w:val="22"/>
          <w:szCs w:val="22"/>
        </w:rPr>
        <w:t>(</w:t>
      </w:r>
      <w:r w:rsidR="00DC7C7F">
        <w:rPr>
          <w:rFonts w:ascii="Times New Roman" w:hAnsi="Times New Roman"/>
          <w:sz w:val="22"/>
          <w:szCs w:val="22"/>
        </w:rPr>
        <w:t>literal interpretation</w:t>
      </w:r>
      <w:r w:rsidR="00DC4FC7" w:rsidRPr="001D3EAF">
        <w:rPr>
          <w:rFonts w:ascii="Times New Roman" w:hAnsi="Times New Roman"/>
          <w:sz w:val="22"/>
          <w:szCs w:val="22"/>
        </w:rPr>
        <w:t>)</w:t>
      </w:r>
      <w:r w:rsidR="00DB61C6" w:rsidRPr="001D3EAF">
        <w:rPr>
          <w:rFonts w:ascii="Times New Roman" w:hAnsi="Times New Roman"/>
          <w:sz w:val="22"/>
          <w:szCs w:val="22"/>
        </w:rPr>
        <w:t>—</w:t>
      </w:r>
      <w:r w:rsidR="00345230" w:rsidRPr="001D3EAF">
        <w:rPr>
          <w:rFonts w:ascii="Times New Roman" w:hAnsi="Times New Roman"/>
          <w:sz w:val="22"/>
          <w:szCs w:val="22"/>
          <w:lang w:val="en-US"/>
        </w:rPr>
        <w:t>s</w:t>
      </w:r>
      <w:r w:rsidR="00DB61C6" w:rsidRPr="001D3EAF">
        <w:rPr>
          <w:rFonts w:ascii="Times New Roman" w:hAnsi="Times New Roman"/>
          <w:sz w:val="22"/>
          <w:szCs w:val="22"/>
          <w:lang w:val="en-US"/>
        </w:rPr>
        <w:t xml:space="preserve">he does not believe what the sentence </w:t>
      </w:r>
      <w:r w:rsidR="009A492B" w:rsidRPr="001D3EAF">
        <w:rPr>
          <w:rFonts w:ascii="Times New Roman" w:hAnsi="Times New Roman"/>
          <w:sz w:val="22"/>
          <w:szCs w:val="22"/>
          <w:lang w:val="en-US"/>
        </w:rPr>
        <w:t xml:space="preserve">expresses </w:t>
      </w:r>
      <w:r w:rsidR="004E3088" w:rsidRPr="001D3EAF">
        <w:rPr>
          <w:rFonts w:ascii="Times New Roman" w:hAnsi="Times New Roman"/>
          <w:sz w:val="22"/>
          <w:szCs w:val="22"/>
          <w:lang w:val="en-US"/>
        </w:rPr>
        <w:t>literally</w:t>
      </w:r>
      <w:r w:rsidR="00C669BE" w:rsidRPr="001D3EAF">
        <w:rPr>
          <w:rFonts w:ascii="Times New Roman" w:hAnsi="Times New Roman"/>
          <w:sz w:val="22"/>
          <w:szCs w:val="22"/>
          <w:lang w:val="en-US"/>
        </w:rPr>
        <w:t>—</w:t>
      </w:r>
      <w:r w:rsidR="00345230" w:rsidRPr="001D3EAF">
        <w:rPr>
          <w:rFonts w:ascii="Times New Roman" w:hAnsi="Times New Roman"/>
          <w:sz w:val="22"/>
          <w:szCs w:val="22"/>
          <w:lang w:val="en-US"/>
        </w:rPr>
        <w:t>but implicates something true</w:t>
      </w:r>
      <w:r w:rsidR="004E3088" w:rsidRPr="001D3EAF">
        <w:rPr>
          <w:rFonts w:ascii="Times New Roman" w:hAnsi="Times New Roman"/>
          <w:sz w:val="22"/>
          <w:szCs w:val="22"/>
          <w:lang w:val="en-US"/>
        </w:rPr>
        <w:t xml:space="preserve"> a</w:t>
      </w:r>
      <w:r w:rsidR="00DC4FC7" w:rsidRPr="001D3EAF">
        <w:rPr>
          <w:rFonts w:ascii="Times New Roman" w:hAnsi="Times New Roman"/>
          <w:sz w:val="22"/>
          <w:szCs w:val="22"/>
          <w:lang w:val="en-US"/>
        </w:rPr>
        <w:t>s</w:t>
      </w:r>
      <w:r w:rsidR="004E3088" w:rsidRPr="001D3EAF">
        <w:rPr>
          <w:rFonts w:ascii="Times New Roman" w:hAnsi="Times New Roman"/>
          <w:sz w:val="22"/>
          <w:szCs w:val="22"/>
          <w:lang w:val="en-US"/>
        </w:rPr>
        <w:t xml:space="preserve"> </w:t>
      </w:r>
      <w:r w:rsidR="00167123">
        <w:rPr>
          <w:rFonts w:ascii="Times New Roman" w:hAnsi="Times New Roman"/>
          <w:sz w:val="22"/>
          <w:szCs w:val="22"/>
          <w:lang w:val="en-US"/>
        </w:rPr>
        <w:t xml:space="preserve">in </w:t>
      </w:r>
      <w:r w:rsidR="009E3B59" w:rsidRPr="001D3EAF">
        <w:rPr>
          <w:rFonts w:ascii="Times New Roman" w:eastAsia="Times New Roman" w:hAnsi="Times New Roman"/>
          <w:sz w:val="22"/>
          <w:szCs w:val="22"/>
          <w:shd w:val="clear" w:color="auto" w:fill="FFFFFF"/>
        </w:rPr>
        <w:t>(</w:t>
      </w:r>
      <w:r w:rsidR="00BA2119">
        <w:rPr>
          <w:rFonts w:ascii="Times New Roman" w:eastAsia="Times New Roman" w:hAnsi="Times New Roman"/>
          <w:sz w:val="22"/>
          <w:szCs w:val="22"/>
          <w:shd w:val="clear" w:color="auto" w:fill="FFFFFF"/>
        </w:rPr>
        <w:t>G</w:t>
      </w:r>
      <w:r w:rsidR="00167123">
        <w:rPr>
          <w:rFonts w:ascii="Times New Roman" w:eastAsia="Times New Roman" w:hAnsi="Times New Roman"/>
          <w:sz w:val="22"/>
          <w:szCs w:val="22"/>
          <w:shd w:val="clear" w:color="auto" w:fill="FFFFFF"/>
        </w:rPr>
        <w:t>)</w:t>
      </w:r>
      <w:r w:rsidR="00DC7C7F">
        <w:rPr>
          <w:rFonts w:ascii="Times New Roman" w:eastAsia="Times New Roman" w:hAnsi="Times New Roman"/>
          <w:sz w:val="22"/>
          <w:szCs w:val="22"/>
          <w:shd w:val="clear" w:color="auto" w:fill="FFFFFF"/>
        </w:rPr>
        <w:t xml:space="preserve"> </w:t>
      </w:r>
      <w:r w:rsidR="00167123">
        <w:rPr>
          <w:rFonts w:ascii="Times New Roman" w:eastAsia="Times New Roman" w:hAnsi="Times New Roman"/>
          <w:sz w:val="22"/>
          <w:szCs w:val="22"/>
          <w:shd w:val="clear" w:color="auto" w:fill="FFFFFF"/>
        </w:rPr>
        <w:t>(</w:t>
      </w:r>
      <w:r w:rsidR="00BA2119">
        <w:rPr>
          <w:rFonts w:ascii="Times New Roman" w:eastAsia="Times New Roman" w:hAnsi="Times New Roman"/>
          <w:sz w:val="22"/>
          <w:szCs w:val="22"/>
          <w:shd w:val="clear" w:color="auto" w:fill="FFFFFF"/>
        </w:rPr>
        <w:t xml:space="preserve">global </w:t>
      </w:r>
      <w:proofErr w:type="spellStart"/>
      <w:r w:rsidR="00BA2119">
        <w:rPr>
          <w:rFonts w:ascii="Times New Roman" w:eastAsia="Times New Roman" w:hAnsi="Times New Roman"/>
          <w:sz w:val="22"/>
          <w:szCs w:val="22"/>
          <w:shd w:val="clear" w:color="auto" w:fill="FFFFFF"/>
        </w:rPr>
        <w:t>implicature</w:t>
      </w:r>
      <w:proofErr w:type="spellEnd"/>
      <w:r w:rsidR="009E3B59" w:rsidRPr="001D3EAF">
        <w:rPr>
          <w:rFonts w:ascii="Times New Roman" w:eastAsia="Times New Roman" w:hAnsi="Times New Roman"/>
          <w:sz w:val="22"/>
          <w:szCs w:val="22"/>
          <w:shd w:val="clear" w:color="auto" w:fill="FFFFFF"/>
        </w:rPr>
        <w:t xml:space="preserve">). </w:t>
      </w:r>
    </w:p>
    <w:p w14:paraId="40B5700B" w14:textId="77777777" w:rsidR="00341F77" w:rsidRPr="001D3EAF" w:rsidRDefault="00341F77" w:rsidP="00F05314">
      <w:pPr>
        <w:jc w:val="both"/>
        <w:rPr>
          <w:rFonts w:ascii="Times New Roman" w:eastAsia="Times New Roman" w:hAnsi="Times New Roman"/>
          <w:sz w:val="22"/>
          <w:szCs w:val="22"/>
          <w:shd w:val="clear" w:color="auto" w:fill="FFFFFF"/>
        </w:rPr>
      </w:pPr>
    </w:p>
    <w:p w14:paraId="54034DF0" w14:textId="0B984006" w:rsidR="00B43A4D" w:rsidRPr="001D3EAF" w:rsidRDefault="00B43A4D" w:rsidP="00F05314">
      <w:pPr>
        <w:jc w:val="both"/>
        <w:rPr>
          <w:rFonts w:ascii="Times New Roman" w:eastAsia="Times New Roman" w:hAnsi="Times New Roman"/>
          <w:sz w:val="22"/>
          <w:szCs w:val="22"/>
          <w:shd w:val="clear" w:color="auto" w:fill="FFFFFF"/>
        </w:rPr>
      </w:pPr>
      <w:r w:rsidRPr="001D3EAF">
        <w:rPr>
          <w:rFonts w:ascii="Times New Roman" w:eastAsia="Times New Roman" w:hAnsi="Times New Roman"/>
          <w:sz w:val="22"/>
          <w:szCs w:val="22"/>
          <w:shd w:val="clear" w:color="auto" w:fill="FFFFFF"/>
        </w:rPr>
        <w:t xml:space="preserve">(L) </w:t>
      </w:r>
      <w:r w:rsidR="00341F77" w:rsidRPr="001D3EAF">
        <w:rPr>
          <w:rFonts w:ascii="Times New Roman" w:eastAsia="Times New Roman" w:hAnsi="Times New Roman"/>
          <w:sz w:val="22"/>
          <w:szCs w:val="22"/>
          <w:shd w:val="clear" w:color="auto" w:fill="FFFFFF"/>
        </w:rPr>
        <w:tab/>
      </w:r>
      <w:r w:rsidRPr="001D3EAF">
        <w:rPr>
          <w:rFonts w:ascii="Times New Roman" w:eastAsia="Times New Roman" w:hAnsi="Times New Roman"/>
          <w:sz w:val="22"/>
          <w:szCs w:val="22"/>
          <w:shd w:val="clear" w:color="auto" w:fill="FFFFFF"/>
        </w:rPr>
        <w:t xml:space="preserve">If Bill is such a fine friend he shouldn’t be trusted.   </w:t>
      </w:r>
    </w:p>
    <w:p w14:paraId="1DD1E4A1" w14:textId="1487D25E" w:rsidR="00B43A4D" w:rsidRPr="001D3EAF" w:rsidRDefault="00B43A4D" w:rsidP="00F05314">
      <w:pPr>
        <w:jc w:val="both"/>
        <w:rPr>
          <w:rFonts w:ascii="Times New Roman" w:eastAsia="Times New Roman" w:hAnsi="Times New Roman"/>
          <w:sz w:val="22"/>
          <w:szCs w:val="22"/>
          <w:shd w:val="clear" w:color="auto" w:fill="FFFFFF"/>
        </w:rPr>
      </w:pPr>
      <w:r w:rsidRPr="001D3EAF">
        <w:rPr>
          <w:rFonts w:ascii="Times New Roman" w:eastAsia="Times New Roman" w:hAnsi="Times New Roman"/>
          <w:sz w:val="22"/>
          <w:szCs w:val="22"/>
          <w:shd w:val="clear" w:color="auto" w:fill="FFFFFF"/>
        </w:rPr>
        <w:t>(</w:t>
      </w:r>
      <w:r w:rsidR="00BA2119">
        <w:rPr>
          <w:rFonts w:ascii="Times New Roman" w:eastAsia="Times New Roman" w:hAnsi="Times New Roman"/>
          <w:sz w:val="22"/>
          <w:szCs w:val="22"/>
          <w:shd w:val="clear" w:color="auto" w:fill="FFFFFF"/>
        </w:rPr>
        <w:t>G</w:t>
      </w:r>
      <w:r w:rsidRPr="001D3EAF">
        <w:rPr>
          <w:rFonts w:ascii="Times New Roman" w:eastAsia="Times New Roman" w:hAnsi="Times New Roman"/>
          <w:sz w:val="22"/>
          <w:szCs w:val="22"/>
          <w:shd w:val="clear" w:color="auto" w:fill="FFFFFF"/>
        </w:rPr>
        <w:t xml:space="preserve">) </w:t>
      </w:r>
      <w:r w:rsidR="00341F77" w:rsidRPr="001D3EAF">
        <w:rPr>
          <w:rFonts w:ascii="Times New Roman" w:eastAsia="Times New Roman" w:hAnsi="Times New Roman"/>
          <w:sz w:val="22"/>
          <w:szCs w:val="22"/>
          <w:shd w:val="clear" w:color="auto" w:fill="FFFFFF"/>
        </w:rPr>
        <w:tab/>
      </w:r>
      <w:r w:rsidRPr="001D3EAF">
        <w:rPr>
          <w:rFonts w:ascii="Times New Roman" w:eastAsia="Times New Roman" w:hAnsi="Times New Roman"/>
          <w:sz w:val="22"/>
          <w:szCs w:val="22"/>
          <w:shd w:val="clear" w:color="auto" w:fill="FFFFFF"/>
        </w:rPr>
        <w:t xml:space="preserve">If Bill </w:t>
      </w:r>
      <w:r w:rsidR="00B26544" w:rsidRPr="001D3EAF">
        <w:rPr>
          <w:rFonts w:ascii="Times New Roman" w:hAnsi="Times New Roman"/>
          <w:sz w:val="22"/>
          <w:szCs w:val="22"/>
          <w:lang w:val="en-US"/>
        </w:rPr>
        <w:t>is</w:t>
      </w:r>
      <w:r w:rsidR="006D15F8" w:rsidRPr="001D3EAF">
        <w:rPr>
          <w:rFonts w:ascii="Times New Roman" w:hAnsi="Times New Roman"/>
          <w:sz w:val="22"/>
          <w:szCs w:val="22"/>
          <w:lang w:val="en-US"/>
        </w:rPr>
        <w:t xml:space="preserve"> a lousy friend, then he </w:t>
      </w:r>
      <w:r w:rsidR="00B26544" w:rsidRPr="001D3EAF">
        <w:rPr>
          <w:rFonts w:ascii="Times New Roman" w:hAnsi="Times New Roman"/>
          <w:sz w:val="22"/>
          <w:szCs w:val="22"/>
          <w:lang w:val="en-US"/>
        </w:rPr>
        <w:t>should</w:t>
      </w:r>
      <w:r w:rsidR="006D15F8" w:rsidRPr="001D3EAF">
        <w:rPr>
          <w:rFonts w:ascii="Times New Roman" w:hAnsi="Times New Roman"/>
          <w:sz w:val="22"/>
          <w:szCs w:val="22"/>
          <w:lang w:val="en-US"/>
        </w:rPr>
        <w:t xml:space="preserve"> not be trusted</w:t>
      </w:r>
      <w:r w:rsidRPr="001D3EAF">
        <w:rPr>
          <w:rFonts w:ascii="Times New Roman" w:eastAsia="Times New Roman" w:hAnsi="Times New Roman"/>
          <w:sz w:val="22"/>
          <w:szCs w:val="22"/>
          <w:shd w:val="clear" w:color="auto" w:fill="FFFFFF"/>
        </w:rPr>
        <w:t>.</w:t>
      </w:r>
    </w:p>
    <w:p w14:paraId="183CB24F" w14:textId="77777777" w:rsidR="00B43A4D" w:rsidRPr="001D3EAF" w:rsidRDefault="00B43A4D" w:rsidP="00F05314">
      <w:pPr>
        <w:jc w:val="both"/>
        <w:rPr>
          <w:rFonts w:ascii="Times New Roman" w:eastAsia="Times New Roman" w:hAnsi="Times New Roman"/>
          <w:sz w:val="22"/>
          <w:szCs w:val="22"/>
          <w:shd w:val="clear" w:color="auto" w:fill="FFFFFF"/>
        </w:rPr>
      </w:pPr>
    </w:p>
    <w:p w14:paraId="399E2E39" w14:textId="77777777" w:rsidR="00BA2119" w:rsidRDefault="001038DE" w:rsidP="005513D6">
      <w:pPr>
        <w:spacing w:line="360" w:lineRule="auto"/>
        <w:jc w:val="both"/>
        <w:rPr>
          <w:rFonts w:ascii="Times New Roman" w:hAnsi="Times New Roman"/>
          <w:sz w:val="22"/>
          <w:szCs w:val="22"/>
          <w:lang w:val="en-US"/>
        </w:rPr>
      </w:pPr>
      <w:r w:rsidRPr="001D3EAF">
        <w:rPr>
          <w:rFonts w:ascii="Times New Roman" w:eastAsia="Times New Roman" w:hAnsi="Times New Roman"/>
          <w:sz w:val="22"/>
          <w:szCs w:val="22"/>
          <w:shd w:val="clear" w:color="auto" w:fill="FFFFFF"/>
        </w:rPr>
        <w:t>W</w:t>
      </w:r>
      <w:r w:rsidR="00BC2305" w:rsidRPr="001D3EAF">
        <w:rPr>
          <w:rFonts w:ascii="Times New Roman" w:eastAsia="Times New Roman" w:hAnsi="Times New Roman"/>
          <w:sz w:val="22"/>
          <w:szCs w:val="22"/>
          <w:shd w:val="clear" w:color="auto" w:fill="FFFFFF"/>
          <w:lang w:val="en-US"/>
        </w:rPr>
        <w:t xml:space="preserve">hat the speaker </w:t>
      </w:r>
      <w:r w:rsidR="005513D6" w:rsidRPr="001D3EAF">
        <w:rPr>
          <w:rFonts w:ascii="Times New Roman" w:hAnsi="Times New Roman"/>
          <w:sz w:val="22"/>
          <w:szCs w:val="22"/>
          <w:lang w:val="en-US"/>
        </w:rPr>
        <w:t xml:space="preserve">implicates </w:t>
      </w:r>
      <w:r w:rsidR="00BC2305" w:rsidRPr="001D3EAF">
        <w:rPr>
          <w:rFonts w:ascii="Times New Roman" w:eastAsia="Times New Roman" w:hAnsi="Times New Roman"/>
          <w:sz w:val="22"/>
          <w:szCs w:val="22"/>
          <w:shd w:val="clear" w:color="auto" w:fill="FFFFFF"/>
          <w:lang w:val="en-US"/>
        </w:rPr>
        <w:t>by (15) is a conditional</w:t>
      </w:r>
      <w:r w:rsidRPr="001D3EAF">
        <w:rPr>
          <w:rFonts w:ascii="Times New Roman" w:eastAsia="Times New Roman" w:hAnsi="Times New Roman"/>
          <w:sz w:val="22"/>
          <w:szCs w:val="22"/>
          <w:shd w:val="clear" w:color="auto" w:fill="FFFFFF"/>
          <w:lang w:val="en-US"/>
        </w:rPr>
        <w:t>—w</w:t>
      </w:r>
      <w:r w:rsidR="009357D9" w:rsidRPr="001D3EAF">
        <w:rPr>
          <w:rFonts w:ascii="Times New Roman" w:eastAsia="Times New Roman" w:hAnsi="Times New Roman"/>
          <w:sz w:val="22"/>
          <w:szCs w:val="22"/>
          <w:shd w:val="clear" w:color="auto" w:fill="FFFFFF"/>
          <w:lang w:val="en-US"/>
        </w:rPr>
        <w:t>hich is to say that</w:t>
      </w:r>
      <w:r w:rsidR="00B26544" w:rsidRPr="001D3EAF">
        <w:rPr>
          <w:rFonts w:ascii="Times New Roman" w:eastAsia="Times New Roman" w:hAnsi="Times New Roman"/>
          <w:sz w:val="22"/>
          <w:szCs w:val="22"/>
          <w:shd w:val="clear" w:color="auto" w:fill="FFFFFF"/>
          <w:lang w:val="en-US"/>
        </w:rPr>
        <w:t xml:space="preserve"> she can </w:t>
      </w:r>
      <w:r w:rsidR="00B97C18" w:rsidRPr="001D3EAF">
        <w:rPr>
          <w:rFonts w:ascii="Times New Roman" w:eastAsia="Times New Roman" w:hAnsi="Times New Roman"/>
          <w:sz w:val="22"/>
          <w:szCs w:val="22"/>
          <w:shd w:val="clear" w:color="auto" w:fill="FFFFFF"/>
          <w:lang w:val="en-US"/>
        </w:rPr>
        <w:t xml:space="preserve">mean and </w:t>
      </w:r>
      <w:r w:rsidR="000B2F94" w:rsidRPr="001D3EAF">
        <w:rPr>
          <w:rFonts w:ascii="Times New Roman" w:eastAsia="Times New Roman" w:hAnsi="Times New Roman"/>
          <w:sz w:val="22"/>
          <w:szCs w:val="22"/>
          <w:shd w:val="clear" w:color="auto" w:fill="FFFFFF"/>
          <w:lang w:val="en-US"/>
        </w:rPr>
        <w:t xml:space="preserve">be justified in believing </w:t>
      </w:r>
      <w:r w:rsidR="00B26544" w:rsidRPr="001D3EAF">
        <w:rPr>
          <w:rFonts w:ascii="Times New Roman" w:eastAsia="Times New Roman" w:hAnsi="Times New Roman"/>
          <w:sz w:val="22"/>
          <w:szCs w:val="22"/>
          <w:shd w:val="clear" w:color="auto" w:fill="FFFFFF"/>
          <w:lang w:val="en-US"/>
        </w:rPr>
        <w:t>the conditional</w:t>
      </w:r>
      <w:r w:rsidR="000B2F94" w:rsidRPr="001D3EAF">
        <w:rPr>
          <w:rFonts w:ascii="Times New Roman" w:eastAsia="Times New Roman" w:hAnsi="Times New Roman"/>
          <w:sz w:val="22"/>
          <w:szCs w:val="22"/>
          <w:shd w:val="clear" w:color="auto" w:fill="FFFFFF"/>
          <w:lang w:val="en-US"/>
        </w:rPr>
        <w:t xml:space="preserve"> without believing that Bill is a lousy friend. </w:t>
      </w:r>
      <w:r w:rsidR="005513D6" w:rsidRPr="001D3EAF">
        <w:rPr>
          <w:rFonts w:ascii="Times New Roman" w:eastAsia="Times New Roman" w:hAnsi="Times New Roman"/>
          <w:sz w:val="22"/>
          <w:szCs w:val="22"/>
          <w:shd w:val="clear" w:color="auto" w:fill="FFFFFF"/>
          <w:lang w:val="en-US"/>
        </w:rPr>
        <w:t xml:space="preserve">But this </w:t>
      </w:r>
      <w:r w:rsidR="00B77AE7" w:rsidRPr="001D3EAF">
        <w:rPr>
          <w:rFonts w:ascii="Times New Roman" w:hAnsi="Times New Roman"/>
          <w:sz w:val="22"/>
          <w:szCs w:val="22"/>
          <w:lang w:val="en-US"/>
        </w:rPr>
        <w:t xml:space="preserve">conditional has the </w:t>
      </w:r>
      <w:r w:rsidR="006A2B84" w:rsidRPr="001D3EAF">
        <w:rPr>
          <w:rFonts w:ascii="Times New Roman" w:hAnsi="Times New Roman"/>
          <w:sz w:val="22"/>
          <w:szCs w:val="22"/>
          <w:lang w:val="en-US"/>
        </w:rPr>
        <w:t>proposition</w:t>
      </w:r>
      <w:r w:rsidR="00B77AE7" w:rsidRPr="001D3EAF">
        <w:rPr>
          <w:rFonts w:ascii="Times New Roman" w:hAnsi="Times New Roman"/>
          <w:sz w:val="22"/>
          <w:szCs w:val="22"/>
          <w:lang w:val="en-US"/>
        </w:rPr>
        <w:t xml:space="preserve"> implicat</w:t>
      </w:r>
      <w:r w:rsidR="00212312" w:rsidRPr="001D3EAF">
        <w:rPr>
          <w:rFonts w:ascii="Times New Roman" w:hAnsi="Times New Roman"/>
          <w:sz w:val="22"/>
          <w:szCs w:val="22"/>
          <w:lang w:val="en-US"/>
        </w:rPr>
        <w:t>e</w:t>
      </w:r>
      <w:r w:rsidR="006A2B84" w:rsidRPr="001D3EAF">
        <w:rPr>
          <w:rFonts w:ascii="Times New Roman" w:hAnsi="Times New Roman"/>
          <w:sz w:val="22"/>
          <w:szCs w:val="22"/>
          <w:lang w:val="en-US"/>
        </w:rPr>
        <w:t xml:space="preserve">d by </w:t>
      </w:r>
      <w:r w:rsidR="00BA2119">
        <w:rPr>
          <w:rFonts w:ascii="Times New Roman" w:hAnsi="Times New Roman"/>
          <w:sz w:val="22"/>
          <w:szCs w:val="22"/>
          <w:lang w:val="en-US"/>
        </w:rPr>
        <w:t>‘Bill is such a fine friend’</w:t>
      </w:r>
      <w:r w:rsidR="009323A5" w:rsidRPr="001D3EAF">
        <w:rPr>
          <w:rFonts w:ascii="Times New Roman" w:hAnsi="Times New Roman"/>
          <w:sz w:val="22"/>
          <w:szCs w:val="22"/>
          <w:lang w:val="en-US"/>
        </w:rPr>
        <w:t xml:space="preserve"> </w:t>
      </w:r>
      <w:r w:rsidR="00F5114C" w:rsidRPr="001D3EAF">
        <w:rPr>
          <w:rFonts w:ascii="Times New Roman" w:hAnsi="Times New Roman"/>
          <w:sz w:val="22"/>
          <w:szCs w:val="22"/>
          <w:lang w:val="en-US"/>
        </w:rPr>
        <w:t>as its antecedent</w:t>
      </w:r>
      <w:r w:rsidR="00B77AE7" w:rsidRPr="001D3EAF">
        <w:rPr>
          <w:rFonts w:ascii="Times New Roman" w:hAnsi="Times New Roman"/>
          <w:sz w:val="22"/>
          <w:szCs w:val="22"/>
          <w:lang w:val="en-US"/>
        </w:rPr>
        <w:t>.</w:t>
      </w:r>
    </w:p>
    <w:p w14:paraId="7B583A47" w14:textId="3359C057" w:rsidR="0078672E" w:rsidRPr="00171E01" w:rsidRDefault="00485D31" w:rsidP="00171E01">
      <w:pPr>
        <w:spacing w:line="360" w:lineRule="auto"/>
        <w:ind w:firstLine="720"/>
        <w:jc w:val="both"/>
        <w:rPr>
          <w:rFonts w:ascii="Times New Roman" w:hAnsi="Times New Roman"/>
          <w:sz w:val="22"/>
          <w:szCs w:val="22"/>
        </w:rPr>
      </w:pPr>
      <w:r>
        <w:rPr>
          <w:rFonts w:ascii="Times New Roman" w:hAnsi="Times New Roman"/>
          <w:sz w:val="22"/>
          <w:szCs w:val="22"/>
          <w:lang w:val="en-US"/>
        </w:rPr>
        <w:t>This requires an expla</w:t>
      </w:r>
      <w:r w:rsidR="00212312" w:rsidRPr="001D3EAF">
        <w:rPr>
          <w:rFonts w:ascii="Times New Roman" w:hAnsi="Times New Roman"/>
          <w:sz w:val="22"/>
          <w:szCs w:val="22"/>
          <w:lang w:val="en-US"/>
        </w:rPr>
        <w:t>n</w:t>
      </w:r>
      <w:r>
        <w:rPr>
          <w:rFonts w:ascii="Times New Roman" w:hAnsi="Times New Roman"/>
          <w:sz w:val="22"/>
          <w:szCs w:val="22"/>
          <w:lang w:val="en-US"/>
        </w:rPr>
        <w:t>ation of how</w:t>
      </w:r>
      <w:r w:rsidR="00212312" w:rsidRPr="001D3EAF">
        <w:rPr>
          <w:rFonts w:ascii="Times New Roman" w:hAnsi="Times New Roman"/>
          <w:sz w:val="22"/>
          <w:szCs w:val="22"/>
          <w:lang w:val="en-US"/>
        </w:rPr>
        <w:t xml:space="preserve"> </w:t>
      </w:r>
      <w:r w:rsidR="00BA2119">
        <w:rPr>
          <w:rFonts w:ascii="Times New Roman" w:hAnsi="Times New Roman"/>
          <w:sz w:val="22"/>
          <w:szCs w:val="22"/>
          <w:lang w:val="en-US"/>
        </w:rPr>
        <w:t xml:space="preserve">an </w:t>
      </w:r>
      <w:proofErr w:type="spellStart"/>
      <w:r w:rsidR="00BA2119">
        <w:rPr>
          <w:rFonts w:ascii="Times New Roman" w:hAnsi="Times New Roman"/>
          <w:sz w:val="22"/>
          <w:szCs w:val="22"/>
          <w:lang w:val="en-US"/>
        </w:rPr>
        <w:t>implicature</w:t>
      </w:r>
      <w:proofErr w:type="spellEnd"/>
      <w:r w:rsidR="00BA2119">
        <w:rPr>
          <w:rFonts w:ascii="Times New Roman" w:hAnsi="Times New Roman"/>
          <w:sz w:val="22"/>
          <w:szCs w:val="22"/>
          <w:lang w:val="en-US"/>
        </w:rPr>
        <w:t xml:space="preserve"> of a </w:t>
      </w:r>
      <w:r w:rsidR="00976441">
        <w:rPr>
          <w:rFonts w:ascii="Times New Roman" w:hAnsi="Times New Roman"/>
          <w:sz w:val="22"/>
          <w:szCs w:val="22"/>
          <w:lang w:val="en-US"/>
        </w:rPr>
        <w:t>sentence-</w:t>
      </w:r>
      <w:r w:rsidR="00BA2119">
        <w:rPr>
          <w:rFonts w:ascii="Times New Roman" w:hAnsi="Times New Roman"/>
          <w:sz w:val="22"/>
          <w:szCs w:val="22"/>
          <w:lang w:val="en-US"/>
        </w:rPr>
        <w:t xml:space="preserve">part enters into the </w:t>
      </w:r>
      <w:proofErr w:type="spellStart"/>
      <w:r w:rsidR="00BA2119">
        <w:rPr>
          <w:rFonts w:ascii="Times New Roman" w:hAnsi="Times New Roman"/>
          <w:sz w:val="22"/>
          <w:szCs w:val="22"/>
          <w:lang w:val="en-US"/>
        </w:rPr>
        <w:t>implicature</w:t>
      </w:r>
      <w:proofErr w:type="spellEnd"/>
      <w:r w:rsidR="00BA2119">
        <w:rPr>
          <w:rFonts w:ascii="Times New Roman" w:hAnsi="Times New Roman"/>
          <w:sz w:val="22"/>
          <w:szCs w:val="22"/>
          <w:lang w:val="en-US"/>
        </w:rPr>
        <w:t xml:space="preserve"> of the whole</w:t>
      </w:r>
      <w:r w:rsidR="00976441">
        <w:rPr>
          <w:rFonts w:ascii="Times New Roman" w:hAnsi="Times New Roman"/>
          <w:sz w:val="22"/>
          <w:szCs w:val="22"/>
          <w:lang w:val="en-US"/>
        </w:rPr>
        <w:t xml:space="preserve"> compound</w:t>
      </w:r>
      <w:r>
        <w:rPr>
          <w:rFonts w:ascii="Times New Roman" w:hAnsi="Times New Roman"/>
          <w:sz w:val="22"/>
          <w:szCs w:val="22"/>
          <w:lang w:val="en-US"/>
        </w:rPr>
        <w:t>.</w:t>
      </w:r>
      <w:r w:rsidR="00E74F52" w:rsidRPr="001D3EAF">
        <w:rPr>
          <w:rFonts w:ascii="Times New Roman" w:hAnsi="Times New Roman"/>
          <w:sz w:val="22"/>
          <w:szCs w:val="22"/>
          <w:lang w:val="en-US"/>
        </w:rPr>
        <w:t xml:space="preserve"> </w:t>
      </w:r>
      <w:r w:rsidR="00AE0A61" w:rsidRPr="00AE0A61">
        <w:rPr>
          <w:rFonts w:ascii="Times New Roman" w:hAnsi="Times New Roman"/>
          <w:sz w:val="22"/>
          <w:szCs w:val="22"/>
        </w:rPr>
        <w:t>Bearing in mind that we wish to account for diverse types of</w:t>
      </w:r>
      <w:r w:rsidR="00AE0A61">
        <w:rPr>
          <w:rFonts w:ascii="Times New Roman" w:hAnsi="Times New Roman"/>
          <w:sz w:val="22"/>
          <w:szCs w:val="22"/>
        </w:rPr>
        <w:t xml:space="preserve"> </w:t>
      </w:r>
      <w:r w:rsidR="00AE0A61" w:rsidRPr="00AE0A61">
        <w:rPr>
          <w:rFonts w:ascii="Times New Roman" w:hAnsi="Times New Roman"/>
          <w:sz w:val="22"/>
          <w:szCs w:val="22"/>
        </w:rPr>
        <w:t xml:space="preserve">embedding, and moreover for deeper </w:t>
      </w:r>
      <w:proofErr w:type="spellStart"/>
      <w:r w:rsidR="00AE0A61" w:rsidRPr="00AE0A61">
        <w:rPr>
          <w:rFonts w:ascii="Times New Roman" w:hAnsi="Times New Roman"/>
          <w:sz w:val="22"/>
          <w:szCs w:val="22"/>
        </w:rPr>
        <w:t>embeddings</w:t>
      </w:r>
      <w:proofErr w:type="spellEnd"/>
      <w:r w:rsidR="00AE0A61" w:rsidRPr="00AE0A61">
        <w:rPr>
          <w:rFonts w:ascii="Times New Roman" w:hAnsi="Times New Roman"/>
          <w:sz w:val="22"/>
          <w:szCs w:val="22"/>
        </w:rPr>
        <w:t>, the putative L/</w:t>
      </w:r>
      <w:r w:rsidR="00E63F73">
        <w:rPr>
          <w:rFonts w:ascii="Times New Roman" w:hAnsi="Times New Roman"/>
          <w:sz w:val="22"/>
          <w:szCs w:val="22"/>
        </w:rPr>
        <w:t>G</w:t>
      </w:r>
      <w:r w:rsidR="00AE0A61" w:rsidRPr="00AE0A61">
        <w:rPr>
          <w:rFonts w:ascii="Times New Roman" w:hAnsi="Times New Roman"/>
          <w:sz w:val="22"/>
          <w:szCs w:val="22"/>
        </w:rPr>
        <w:t> </w:t>
      </w:r>
      <w:proofErr w:type="spellStart"/>
      <w:r w:rsidR="00AE0A61" w:rsidRPr="00AE0A61">
        <w:rPr>
          <w:rFonts w:ascii="Times New Roman" w:hAnsi="Times New Roman"/>
          <w:sz w:val="22"/>
          <w:szCs w:val="22"/>
        </w:rPr>
        <w:t>implicature</w:t>
      </w:r>
      <w:proofErr w:type="spellEnd"/>
      <w:r w:rsidR="00AE0A61" w:rsidRPr="00AE0A61">
        <w:rPr>
          <w:rFonts w:ascii="Times New Roman" w:hAnsi="Times New Roman"/>
          <w:sz w:val="22"/>
          <w:szCs w:val="22"/>
        </w:rPr>
        <w:t xml:space="preserve"> calculation suggests we would need a general theory of </w:t>
      </w:r>
      <w:proofErr w:type="spellStart"/>
      <w:r w:rsidR="00AE0A61" w:rsidRPr="00AE0A61">
        <w:rPr>
          <w:rFonts w:ascii="Times New Roman" w:hAnsi="Times New Roman"/>
          <w:sz w:val="22"/>
          <w:szCs w:val="22"/>
        </w:rPr>
        <w:t>implicature</w:t>
      </w:r>
      <w:proofErr w:type="spellEnd"/>
      <w:r w:rsidR="00AE0A61" w:rsidRPr="00AE0A61">
        <w:rPr>
          <w:rFonts w:ascii="Times New Roman" w:hAnsi="Times New Roman"/>
          <w:sz w:val="22"/>
          <w:szCs w:val="22"/>
        </w:rPr>
        <w:t xml:space="preserve"> calculation over complex sentences tha</w:t>
      </w:r>
      <w:r w:rsidR="00AE0A61">
        <w:rPr>
          <w:rFonts w:ascii="Times New Roman" w:hAnsi="Times New Roman"/>
          <w:sz w:val="22"/>
          <w:szCs w:val="22"/>
        </w:rPr>
        <w:t>t</w:t>
      </w:r>
      <w:r w:rsidR="00AE0A61" w:rsidRPr="00AE0A61">
        <w:rPr>
          <w:rFonts w:ascii="Times New Roman" w:hAnsi="Times New Roman"/>
          <w:sz w:val="22"/>
          <w:szCs w:val="22"/>
        </w:rPr>
        <w:t xml:space="preserve"> includes sub-calculations that are parallel to the </w:t>
      </w:r>
      <w:proofErr w:type="spellStart"/>
      <w:r w:rsidR="00AE0A61" w:rsidRPr="00AE0A61">
        <w:rPr>
          <w:rFonts w:ascii="Times New Roman" w:hAnsi="Times New Roman"/>
          <w:sz w:val="22"/>
          <w:szCs w:val="22"/>
        </w:rPr>
        <w:t>implicature</w:t>
      </w:r>
      <w:proofErr w:type="spellEnd"/>
      <w:r w:rsidR="00AE0A61" w:rsidRPr="00AE0A61">
        <w:rPr>
          <w:rFonts w:ascii="Times New Roman" w:hAnsi="Times New Roman"/>
          <w:sz w:val="22"/>
          <w:szCs w:val="22"/>
        </w:rPr>
        <w:t xml:space="preserve"> calculations </w:t>
      </w:r>
      <w:r>
        <w:rPr>
          <w:rFonts w:ascii="Times New Roman" w:hAnsi="Times New Roman"/>
          <w:sz w:val="22"/>
          <w:szCs w:val="22"/>
        </w:rPr>
        <w:t>of the</w:t>
      </w:r>
      <w:r w:rsidR="00AE0A61" w:rsidRPr="00AE0A61">
        <w:rPr>
          <w:rFonts w:ascii="Times New Roman" w:hAnsi="Times New Roman"/>
          <w:sz w:val="22"/>
          <w:szCs w:val="22"/>
        </w:rPr>
        <w:t xml:space="preserve"> parts. But the most</w:t>
      </w:r>
      <w:r w:rsidR="00AE0A61">
        <w:rPr>
          <w:rFonts w:ascii="Times New Roman" w:hAnsi="Times New Roman"/>
          <w:sz w:val="22"/>
          <w:szCs w:val="22"/>
        </w:rPr>
        <w:t xml:space="preserve"> </w:t>
      </w:r>
      <w:r w:rsidR="00AE0A61" w:rsidRPr="00AE0A61">
        <w:rPr>
          <w:rFonts w:ascii="Times New Roman" w:hAnsi="Times New Roman"/>
          <w:sz w:val="22"/>
          <w:szCs w:val="22"/>
        </w:rPr>
        <w:t>straightforward suggestion for achie</w:t>
      </w:r>
      <w:r w:rsidR="00AE0A61">
        <w:rPr>
          <w:rFonts w:ascii="Times New Roman" w:hAnsi="Times New Roman"/>
          <w:sz w:val="22"/>
          <w:szCs w:val="22"/>
        </w:rPr>
        <w:t>v</w:t>
      </w:r>
      <w:r w:rsidR="00AE0A61" w:rsidRPr="00AE0A61">
        <w:rPr>
          <w:rFonts w:ascii="Times New Roman" w:hAnsi="Times New Roman"/>
          <w:sz w:val="22"/>
          <w:szCs w:val="22"/>
        </w:rPr>
        <w:t xml:space="preserve">ing this is to propose that </w:t>
      </w:r>
      <w:proofErr w:type="spellStart"/>
      <w:r w:rsidR="00AE0A61" w:rsidRPr="00AE0A61">
        <w:rPr>
          <w:rFonts w:ascii="Times New Roman" w:hAnsi="Times New Roman"/>
          <w:sz w:val="22"/>
          <w:szCs w:val="22"/>
        </w:rPr>
        <w:t>implicatures</w:t>
      </w:r>
      <w:proofErr w:type="spellEnd"/>
      <w:r w:rsidR="00AE0A61" w:rsidRPr="00AE0A61">
        <w:rPr>
          <w:rFonts w:ascii="Times New Roman" w:hAnsi="Times New Roman"/>
          <w:sz w:val="22"/>
          <w:szCs w:val="22"/>
        </w:rPr>
        <w:t xml:space="preserve"> of comp</w:t>
      </w:r>
      <w:r>
        <w:rPr>
          <w:rFonts w:ascii="Times New Roman" w:hAnsi="Times New Roman"/>
          <w:sz w:val="22"/>
          <w:szCs w:val="22"/>
        </w:rPr>
        <w:t>ound</w:t>
      </w:r>
      <w:r w:rsidR="00AE0A61" w:rsidRPr="00AE0A61">
        <w:rPr>
          <w:rFonts w:ascii="Times New Roman" w:hAnsi="Times New Roman"/>
          <w:sz w:val="22"/>
          <w:szCs w:val="22"/>
        </w:rPr>
        <w:t xml:space="preserve"> utterances </w:t>
      </w:r>
      <w:r>
        <w:rPr>
          <w:rFonts w:ascii="Times New Roman" w:hAnsi="Times New Roman"/>
          <w:sz w:val="22"/>
          <w:szCs w:val="22"/>
        </w:rPr>
        <w:t>are cal</w:t>
      </w:r>
      <w:r w:rsidRPr="00AE0A61">
        <w:rPr>
          <w:rFonts w:ascii="Times New Roman" w:hAnsi="Times New Roman"/>
          <w:sz w:val="22"/>
          <w:szCs w:val="22"/>
        </w:rPr>
        <w:t>c</w:t>
      </w:r>
      <w:r>
        <w:rPr>
          <w:rFonts w:ascii="Times New Roman" w:hAnsi="Times New Roman"/>
          <w:sz w:val="22"/>
          <w:szCs w:val="22"/>
        </w:rPr>
        <w:t>u</w:t>
      </w:r>
      <w:r w:rsidRPr="00AE0A61">
        <w:rPr>
          <w:rFonts w:ascii="Times New Roman" w:hAnsi="Times New Roman"/>
          <w:sz w:val="22"/>
          <w:szCs w:val="22"/>
        </w:rPr>
        <w:t>late</w:t>
      </w:r>
      <w:r>
        <w:rPr>
          <w:rFonts w:ascii="Times New Roman" w:hAnsi="Times New Roman"/>
          <w:sz w:val="22"/>
          <w:szCs w:val="22"/>
        </w:rPr>
        <w:t>d</w:t>
      </w:r>
      <w:r w:rsidRPr="00AE0A61">
        <w:rPr>
          <w:rFonts w:ascii="Times New Roman" w:hAnsi="Times New Roman"/>
          <w:sz w:val="22"/>
          <w:szCs w:val="22"/>
        </w:rPr>
        <w:t xml:space="preserve"> </w:t>
      </w:r>
      <w:r w:rsidR="00AE0A61" w:rsidRPr="00AE0A61">
        <w:rPr>
          <w:rFonts w:ascii="Times New Roman" w:hAnsi="Times New Roman"/>
          <w:sz w:val="22"/>
          <w:szCs w:val="22"/>
        </w:rPr>
        <w:t>by first</w:t>
      </w:r>
      <w:r w:rsidR="00AE0A61">
        <w:rPr>
          <w:rFonts w:ascii="Times New Roman" w:hAnsi="Times New Roman"/>
          <w:sz w:val="22"/>
          <w:szCs w:val="22"/>
        </w:rPr>
        <w:t xml:space="preserve"> </w:t>
      </w:r>
      <w:r w:rsidR="00AE0A61" w:rsidRPr="00AE0A61">
        <w:rPr>
          <w:rFonts w:ascii="Times New Roman" w:hAnsi="Times New Roman"/>
          <w:sz w:val="22"/>
          <w:szCs w:val="22"/>
        </w:rPr>
        <w:t>decomposing the</w:t>
      </w:r>
      <w:r>
        <w:rPr>
          <w:rFonts w:ascii="Times New Roman" w:hAnsi="Times New Roman"/>
          <w:sz w:val="22"/>
          <w:szCs w:val="22"/>
        </w:rPr>
        <w:t xml:space="preserve"> utterance</w:t>
      </w:r>
      <w:r w:rsidR="00AE0A61" w:rsidRPr="00AE0A61">
        <w:rPr>
          <w:rFonts w:ascii="Times New Roman" w:hAnsi="Times New Roman"/>
          <w:sz w:val="22"/>
          <w:szCs w:val="22"/>
        </w:rPr>
        <w:t xml:space="preserve"> into </w:t>
      </w:r>
      <w:r>
        <w:rPr>
          <w:rFonts w:ascii="Times New Roman" w:hAnsi="Times New Roman"/>
          <w:sz w:val="22"/>
          <w:szCs w:val="22"/>
        </w:rPr>
        <w:t>sentences-</w:t>
      </w:r>
      <w:r w:rsidR="00AE0A61" w:rsidRPr="00AE0A61">
        <w:rPr>
          <w:rFonts w:ascii="Times New Roman" w:hAnsi="Times New Roman"/>
          <w:sz w:val="22"/>
          <w:szCs w:val="22"/>
        </w:rPr>
        <w:t xml:space="preserve">parts and </w:t>
      </w:r>
      <w:r w:rsidR="00AE0A61">
        <w:rPr>
          <w:rFonts w:ascii="Times New Roman" w:hAnsi="Times New Roman"/>
          <w:sz w:val="22"/>
          <w:szCs w:val="22"/>
        </w:rPr>
        <w:t xml:space="preserve">applying </w:t>
      </w:r>
      <w:proofErr w:type="spellStart"/>
      <w:r w:rsidR="00AE0A61">
        <w:rPr>
          <w:rFonts w:ascii="Times New Roman" w:hAnsi="Times New Roman"/>
          <w:sz w:val="22"/>
          <w:szCs w:val="22"/>
        </w:rPr>
        <w:t>Grice</w:t>
      </w:r>
      <w:r w:rsidR="00E63F73">
        <w:rPr>
          <w:rFonts w:ascii="Times New Roman" w:hAnsi="Times New Roman"/>
          <w:sz w:val="22"/>
          <w:szCs w:val="22"/>
        </w:rPr>
        <w:t>a</w:t>
      </w:r>
      <w:r w:rsidR="00AE0A61">
        <w:rPr>
          <w:rFonts w:ascii="Times New Roman" w:hAnsi="Times New Roman"/>
          <w:sz w:val="22"/>
          <w:szCs w:val="22"/>
        </w:rPr>
        <w:t>n</w:t>
      </w:r>
      <w:proofErr w:type="spellEnd"/>
      <w:r w:rsidR="00AE0A61">
        <w:rPr>
          <w:rFonts w:ascii="Times New Roman" w:hAnsi="Times New Roman"/>
          <w:sz w:val="22"/>
          <w:szCs w:val="22"/>
        </w:rPr>
        <w:t xml:space="preserve"> reasoning to the</w:t>
      </w:r>
      <w:r w:rsidR="00AE0A61" w:rsidRPr="00AE0A61">
        <w:rPr>
          <w:rFonts w:ascii="Times New Roman" w:hAnsi="Times New Roman"/>
          <w:sz w:val="22"/>
          <w:szCs w:val="22"/>
        </w:rPr>
        <w:t> parts separately.</w:t>
      </w:r>
      <w:r w:rsidR="00171E01">
        <w:rPr>
          <w:rFonts w:ascii="Times New Roman" w:hAnsi="Times New Roman"/>
          <w:sz w:val="22"/>
          <w:szCs w:val="22"/>
        </w:rPr>
        <w:t xml:space="preserve"> </w:t>
      </w:r>
      <w:r w:rsidR="000862E0">
        <w:rPr>
          <w:rFonts w:ascii="Times New Roman" w:eastAsia="Times New Roman" w:hAnsi="Times New Roman"/>
          <w:sz w:val="22"/>
          <w:szCs w:val="22"/>
          <w:shd w:val="clear" w:color="auto" w:fill="FFFFFF"/>
        </w:rPr>
        <w:t>In this way</w:t>
      </w:r>
      <w:r w:rsidR="003E0EC0" w:rsidRPr="001D3EAF">
        <w:rPr>
          <w:rFonts w:ascii="Times New Roman" w:eastAsia="Times New Roman" w:hAnsi="Times New Roman"/>
          <w:sz w:val="22"/>
          <w:szCs w:val="22"/>
          <w:shd w:val="clear" w:color="auto" w:fill="FFFFFF"/>
        </w:rPr>
        <w:t>, the</w:t>
      </w:r>
      <w:r w:rsidR="00B75DBC">
        <w:rPr>
          <w:rFonts w:ascii="Times New Roman" w:eastAsia="Times New Roman" w:hAnsi="Times New Roman"/>
          <w:sz w:val="22"/>
          <w:szCs w:val="22"/>
          <w:shd w:val="clear" w:color="auto" w:fill="FFFFFF"/>
        </w:rPr>
        <w:t xml:space="preserve"> </w:t>
      </w:r>
      <w:proofErr w:type="spellStart"/>
      <w:r w:rsidR="00B75DBC">
        <w:rPr>
          <w:rFonts w:ascii="Times New Roman" w:eastAsia="Times New Roman" w:hAnsi="Times New Roman"/>
          <w:sz w:val="22"/>
          <w:szCs w:val="22"/>
          <w:shd w:val="clear" w:color="auto" w:fill="FFFFFF"/>
        </w:rPr>
        <w:t>Gricean</w:t>
      </w:r>
      <w:proofErr w:type="spellEnd"/>
      <w:r w:rsidR="00B75DBC">
        <w:rPr>
          <w:rFonts w:ascii="Times New Roman" w:eastAsia="Times New Roman" w:hAnsi="Times New Roman"/>
          <w:sz w:val="22"/>
          <w:szCs w:val="22"/>
          <w:shd w:val="clear" w:color="auto" w:fill="FFFFFF"/>
        </w:rPr>
        <w:t xml:space="preserve"> </w:t>
      </w:r>
      <w:r w:rsidR="000862E0">
        <w:rPr>
          <w:rFonts w:ascii="Times New Roman" w:eastAsia="Times New Roman" w:hAnsi="Times New Roman"/>
          <w:sz w:val="22"/>
          <w:szCs w:val="22"/>
          <w:shd w:val="clear" w:color="auto" w:fill="FFFFFF"/>
        </w:rPr>
        <w:t>can explain</w:t>
      </w:r>
      <w:r w:rsidR="00667417" w:rsidRPr="001D3EAF">
        <w:rPr>
          <w:rFonts w:ascii="Times New Roman" w:eastAsia="Times New Roman" w:hAnsi="Times New Roman"/>
          <w:sz w:val="22"/>
          <w:szCs w:val="22"/>
          <w:shd w:val="clear" w:color="auto" w:fill="FFFFFF"/>
        </w:rPr>
        <w:t xml:space="preserve"> that </w:t>
      </w:r>
      <w:r w:rsidR="005354D0">
        <w:rPr>
          <w:rFonts w:ascii="Times New Roman" w:eastAsia="Times New Roman" w:hAnsi="Times New Roman"/>
          <w:sz w:val="22"/>
          <w:szCs w:val="22"/>
          <w:shd w:val="clear" w:color="auto" w:fill="FFFFFF"/>
        </w:rPr>
        <w:t>an</w:t>
      </w:r>
      <w:r w:rsidR="00667417" w:rsidRPr="001D3EAF">
        <w:rPr>
          <w:rFonts w:ascii="Times New Roman" w:eastAsia="Times New Roman" w:hAnsi="Times New Roman"/>
          <w:sz w:val="22"/>
          <w:szCs w:val="22"/>
          <w:shd w:val="clear" w:color="auto" w:fill="FFFFFF"/>
        </w:rPr>
        <w:t xml:space="preserve"> </w:t>
      </w:r>
      <w:r w:rsidR="000D7C2D" w:rsidRPr="001D3EAF">
        <w:rPr>
          <w:rFonts w:ascii="Times New Roman" w:eastAsia="Times New Roman" w:hAnsi="Times New Roman"/>
          <w:sz w:val="22"/>
          <w:szCs w:val="22"/>
          <w:shd w:val="clear" w:color="auto" w:fill="FFFFFF"/>
        </w:rPr>
        <w:t xml:space="preserve">ironic </w:t>
      </w:r>
      <w:proofErr w:type="spellStart"/>
      <w:r w:rsidR="00B43A4D" w:rsidRPr="001D3EAF">
        <w:rPr>
          <w:rFonts w:ascii="Times New Roman" w:eastAsia="Times New Roman" w:hAnsi="Times New Roman"/>
          <w:sz w:val="22"/>
          <w:szCs w:val="22"/>
          <w:shd w:val="clear" w:color="auto" w:fill="FFFFFF"/>
        </w:rPr>
        <w:t>implicature</w:t>
      </w:r>
      <w:proofErr w:type="spellEnd"/>
      <w:r w:rsidR="00B43A4D" w:rsidRPr="001D3EAF">
        <w:rPr>
          <w:rFonts w:ascii="Times New Roman" w:eastAsia="Times New Roman" w:hAnsi="Times New Roman"/>
          <w:sz w:val="22"/>
          <w:szCs w:val="22"/>
          <w:shd w:val="clear" w:color="auto" w:fill="FFFFFF"/>
        </w:rPr>
        <w:t xml:space="preserve"> </w:t>
      </w:r>
      <w:r w:rsidR="0078672E" w:rsidRPr="001D3EAF">
        <w:rPr>
          <w:rFonts w:ascii="Times New Roman" w:eastAsia="Times New Roman" w:hAnsi="Times New Roman"/>
          <w:sz w:val="22"/>
          <w:szCs w:val="22"/>
          <w:shd w:val="clear" w:color="auto" w:fill="FFFFFF"/>
        </w:rPr>
        <w:t>(A)</w:t>
      </w:r>
      <w:r w:rsidR="002A74B7" w:rsidRPr="001D3EAF">
        <w:rPr>
          <w:rFonts w:ascii="Times New Roman" w:eastAsia="Times New Roman" w:hAnsi="Times New Roman"/>
          <w:sz w:val="22"/>
          <w:szCs w:val="22"/>
          <w:shd w:val="clear" w:color="auto" w:fill="FFFFFF"/>
        </w:rPr>
        <w:t xml:space="preserve"> </w:t>
      </w:r>
      <w:r w:rsidR="00B75DBC">
        <w:rPr>
          <w:rFonts w:ascii="Times New Roman" w:hAnsi="Times New Roman"/>
          <w:sz w:val="22"/>
          <w:szCs w:val="22"/>
        </w:rPr>
        <w:t>is</w:t>
      </w:r>
      <w:r w:rsidR="00667417" w:rsidRPr="001D3EAF">
        <w:rPr>
          <w:rFonts w:ascii="Times New Roman" w:hAnsi="Times New Roman"/>
          <w:sz w:val="22"/>
          <w:szCs w:val="22"/>
        </w:rPr>
        <w:t xml:space="preserve"> calculated </w:t>
      </w:r>
      <w:r w:rsidR="005354D0">
        <w:rPr>
          <w:rFonts w:ascii="Times New Roman" w:hAnsi="Times New Roman"/>
          <w:sz w:val="22"/>
          <w:szCs w:val="22"/>
        </w:rPr>
        <w:t>within the scope of</w:t>
      </w:r>
      <w:r w:rsidR="00667417" w:rsidRPr="001D3EAF">
        <w:rPr>
          <w:rFonts w:ascii="Times New Roman" w:hAnsi="Times New Roman"/>
          <w:sz w:val="22"/>
          <w:szCs w:val="22"/>
        </w:rPr>
        <w:t xml:space="preserve"> the antecedent </w:t>
      </w:r>
      <w:r w:rsidR="00B75DBC">
        <w:rPr>
          <w:rFonts w:ascii="Times New Roman" w:eastAsia="Times New Roman" w:hAnsi="Times New Roman"/>
          <w:sz w:val="22"/>
          <w:szCs w:val="22"/>
          <w:shd w:val="clear" w:color="auto" w:fill="FFFFFF"/>
        </w:rPr>
        <w:t xml:space="preserve">and </w:t>
      </w:r>
      <w:r w:rsidR="0068523D">
        <w:rPr>
          <w:rFonts w:ascii="Times New Roman" w:eastAsia="Times New Roman" w:hAnsi="Times New Roman"/>
          <w:sz w:val="22"/>
          <w:szCs w:val="22"/>
          <w:shd w:val="clear" w:color="auto" w:fill="FFFFFF"/>
        </w:rPr>
        <w:t xml:space="preserve">is </w:t>
      </w:r>
      <w:r w:rsidR="00B75DBC">
        <w:rPr>
          <w:rFonts w:ascii="Times New Roman" w:eastAsia="Times New Roman" w:hAnsi="Times New Roman"/>
          <w:sz w:val="22"/>
          <w:szCs w:val="22"/>
          <w:shd w:val="clear" w:color="auto" w:fill="FFFFFF"/>
        </w:rPr>
        <w:t>then</w:t>
      </w:r>
      <w:r w:rsidR="00F91527" w:rsidRPr="001D3EAF">
        <w:rPr>
          <w:rFonts w:ascii="Times New Roman" w:eastAsia="Times New Roman" w:hAnsi="Times New Roman"/>
          <w:sz w:val="22"/>
          <w:szCs w:val="22"/>
          <w:shd w:val="clear" w:color="auto" w:fill="FFFFFF"/>
        </w:rPr>
        <w:t xml:space="preserve"> incorporated into</w:t>
      </w:r>
      <w:r w:rsidR="00DE0659" w:rsidRPr="001D3EAF">
        <w:rPr>
          <w:rFonts w:ascii="Times New Roman" w:eastAsia="Times New Roman" w:hAnsi="Times New Roman"/>
          <w:sz w:val="22"/>
          <w:szCs w:val="22"/>
          <w:shd w:val="clear" w:color="auto" w:fill="FFFFFF"/>
        </w:rPr>
        <w:t xml:space="preserve"> </w:t>
      </w:r>
      <w:r w:rsidR="00B43A4D" w:rsidRPr="001D3EAF">
        <w:rPr>
          <w:rFonts w:ascii="Times New Roman" w:eastAsia="Times New Roman" w:hAnsi="Times New Roman"/>
          <w:sz w:val="22"/>
          <w:szCs w:val="22"/>
          <w:shd w:val="clear" w:color="auto" w:fill="FFFFFF"/>
        </w:rPr>
        <w:t>(</w:t>
      </w:r>
      <w:r w:rsidR="00B75DBC">
        <w:rPr>
          <w:rFonts w:ascii="Times New Roman" w:eastAsia="Times New Roman" w:hAnsi="Times New Roman"/>
          <w:sz w:val="22"/>
          <w:szCs w:val="22"/>
          <w:shd w:val="clear" w:color="auto" w:fill="FFFFFF"/>
        </w:rPr>
        <w:t>G</w:t>
      </w:r>
      <w:r w:rsidR="0078672E" w:rsidRPr="001D3EAF">
        <w:rPr>
          <w:rFonts w:ascii="Times New Roman" w:eastAsia="Times New Roman" w:hAnsi="Times New Roman"/>
          <w:sz w:val="22"/>
          <w:szCs w:val="22"/>
          <w:shd w:val="clear" w:color="auto" w:fill="FFFFFF"/>
        </w:rPr>
        <w:t>)</w:t>
      </w:r>
      <w:r w:rsidR="00B43A4D" w:rsidRPr="001D3EAF">
        <w:rPr>
          <w:rFonts w:ascii="Times New Roman" w:eastAsia="Times New Roman" w:hAnsi="Times New Roman"/>
          <w:sz w:val="22"/>
          <w:szCs w:val="22"/>
          <w:shd w:val="clear" w:color="auto" w:fill="FFFFFF"/>
        </w:rPr>
        <w:t xml:space="preserve">.  </w:t>
      </w:r>
    </w:p>
    <w:p w14:paraId="3BD7662F" w14:textId="77777777" w:rsidR="0078672E" w:rsidRPr="001D3EAF" w:rsidRDefault="0078672E" w:rsidP="0078672E">
      <w:pPr>
        <w:spacing w:line="360" w:lineRule="auto"/>
        <w:jc w:val="both"/>
        <w:rPr>
          <w:rFonts w:ascii="Times New Roman" w:hAnsi="Times New Roman"/>
          <w:sz w:val="22"/>
          <w:szCs w:val="22"/>
        </w:rPr>
      </w:pPr>
    </w:p>
    <w:p w14:paraId="008999E0" w14:textId="045BEDC2" w:rsidR="0078672E" w:rsidRPr="001D3EAF" w:rsidRDefault="0078672E" w:rsidP="0078672E">
      <w:pPr>
        <w:spacing w:line="360" w:lineRule="auto"/>
        <w:jc w:val="both"/>
        <w:rPr>
          <w:rFonts w:ascii="Times New Roman" w:hAnsi="Times New Roman"/>
          <w:sz w:val="22"/>
          <w:szCs w:val="22"/>
        </w:rPr>
      </w:pPr>
      <w:r w:rsidRPr="001D3EAF">
        <w:rPr>
          <w:rFonts w:ascii="Times New Roman" w:hAnsi="Times New Roman"/>
          <w:sz w:val="22"/>
          <w:szCs w:val="22"/>
        </w:rPr>
        <w:t>(A)</w:t>
      </w:r>
      <w:r w:rsidRPr="001D3EAF">
        <w:rPr>
          <w:rFonts w:ascii="Times New Roman" w:hAnsi="Times New Roman"/>
          <w:sz w:val="22"/>
          <w:szCs w:val="22"/>
        </w:rPr>
        <w:tab/>
        <w:t xml:space="preserve">Bill is </w:t>
      </w:r>
      <w:r w:rsidR="004D6892" w:rsidRPr="001D3EAF">
        <w:rPr>
          <w:rFonts w:ascii="Times New Roman" w:hAnsi="Times New Roman"/>
          <w:sz w:val="22"/>
          <w:szCs w:val="22"/>
        </w:rPr>
        <w:t>a lousy friend</w:t>
      </w:r>
      <w:r w:rsidRPr="001D3EAF">
        <w:rPr>
          <w:rFonts w:ascii="Times New Roman" w:hAnsi="Times New Roman"/>
          <w:sz w:val="22"/>
          <w:szCs w:val="22"/>
        </w:rPr>
        <w:t>.</w:t>
      </w:r>
    </w:p>
    <w:p w14:paraId="46EC465B" w14:textId="77777777" w:rsidR="0078672E" w:rsidRPr="001D3EAF" w:rsidRDefault="0078672E" w:rsidP="00BD2D89">
      <w:pPr>
        <w:spacing w:line="360" w:lineRule="auto"/>
        <w:jc w:val="both"/>
        <w:rPr>
          <w:rFonts w:ascii="Times New Roman" w:eastAsia="Times New Roman" w:hAnsi="Times New Roman"/>
          <w:sz w:val="22"/>
          <w:szCs w:val="22"/>
          <w:shd w:val="clear" w:color="auto" w:fill="FFFFFF"/>
        </w:rPr>
      </w:pPr>
    </w:p>
    <w:p w14:paraId="4D8E6C28" w14:textId="3F6C3CC3" w:rsidR="0011204C" w:rsidRPr="00254DBD" w:rsidRDefault="00976441" w:rsidP="00976441">
      <w:pPr>
        <w:spacing w:line="360" w:lineRule="auto"/>
        <w:jc w:val="both"/>
        <w:rPr>
          <w:rFonts w:ascii="Times New Roman" w:eastAsia="Times New Roman" w:hAnsi="Times New Roman"/>
          <w:sz w:val="22"/>
          <w:szCs w:val="22"/>
          <w:shd w:val="clear" w:color="auto" w:fill="FFFFFF"/>
          <w:lang w:val="en-US"/>
        </w:rPr>
      </w:pPr>
      <w:r>
        <w:rPr>
          <w:rFonts w:ascii="Times New Roman" w:eastAsia="Times New Roman" w:hAnsi="Times New Roman"/>
          <w:sz w:val="22"/>
          <w:szCs w:val="22"/>
          <w:shd w:val="clear" w:color="auto" w:fill="FFFFFF"/>
        </w:rPr>
        <w:t>T</w:t>
      </w:r>
      <w:r w:rsidR="008278D9" w:rsidRPr="001D3EAF">
        <w:rPr>
          <w:rFonts w:ascii="Times New Roman" w:eastAsia="Times New Roman" w:hAnsi="Times New Roman"/>
          <w:sz w:val="22"/>
          <w:szCs w:val="22"/>
          <w:shd w:val="clear" w:color="auto" w:fill="FFFFFF"/>
        </w:rPr>
        <w:t>his is</w:t>
      </w:r>
      <w:r w:rsidR="00D72CE5" w:rsidRPr="001D3EAF">
        <w:rPr>
          <w:rFonts w:ascii="Times New Roman" w:eastAsia="Times New Roman" w:hAnsi="Times New Roman"/>
          <w:sz w:val="22"/>
          <w:szCs w:val="22"/>
          <w:shd w:val="clear" w:color="auto" w:fill="FFFFFF"/>
        </w:rPr>
        <w:t xml:space="preserve"> </w:t>
      </w:r>
      <w:r w:rsidR="00B43A4D" w:rsidRPr="001D3EAF">
        <w:rPr>
          <w:rFonts w:ascii="Times New Roman" w:eastAsia="Times New Roman" w:hAnsi="Times New Roman"/>
          <w:sz w:val="22"/>
          <w:szCs w:val="22"/>
          <w:shd w:val="clear" w:color="auto" w:fill="FFFFFF"/>
        </w:rPr>
        <w:t xml:space="preserve">a radical extension of </w:t>
      </w:r>
      <w:r w:rsidR="00467A16">
        <w:rPr>
          <w:rFonts w:ascii="Times New Roman" w:eastAsia="Times New Roman" w:hAnsi="Times New Roman"/>
          <w:sz w:val="22"/>
          <w:szCs w:val="22"/>
          <w:shd w:val="clear" w:color="auto" w:fill="FFFFFF"/>
        </w:rPr>
        <w:t xml:space="preserve">a theory of </w:t>
      </w:r>
      <w:proofErr w:type="spellStart"/>
      <w:r w:rsidR="00D77875" w:rsidRPr="001D3EAF">
        <w:rPr>
          <w:rFonts w:ascii="Times New Roman" w:eastAsia="Times New Roman" w:hAnsi="Times New Roman"/>
          <w:sz w:val="22"/>
          <w:szCs w:val="22"/>
          <w:shd w:val="clear" w:color="auto" w:fill="FFFFFF"/>
        </w:rPr>
        <w:t>implicature</w:t>
      </w:r>
      <w:proofErr w:type="spellEnd"/>
      <w:r w:rsidR="008278D9" w:rsidRPr="001D3EAF">
        <w:rPr>
          <w:rFonts w:ascii="Times New Roman" w:eastAsia="Times New Roman" w:hAnsi="Times New Roman"/>
          <w:sz w:val="22"/>
          <w:szCs w:val="22"/>
          <w:shd w:val="clear" w:color="auto" w:fill="FFFFFF"/>
        </w:rPr>
        <w:t>.</w:t>
      </w:r>
      <w:r w:rsidR="00961E7D" w:rsidRPr="001D3EAF">
        <w:rPr>
          <w:rFonts w:ascii="Times New Roman" w:eastAsia="Times New Roman" w:hAnsi="Times New Roman"/>
          <w:sz w:val="22"/>
          <w:szCs w:val="22"/>
          <w:shd w:val="clear" w:color="auto" w:fill="FFFFFF"/>
        </w:rPr>
        <w:t xml:space="preserve"> </w:t>
      </w:r>
      <w:r w:rsidR="008278D9" w:rsidRPr="001D3EAF">
        <w:rPr>
          <w:rFonts w:ascii="Times New Roman" w:eastAsia="Times New Roman" w:hAnsi="Times New Roman"/>
          <w:sz w:val="22"/>
          <w:szCs w:val="22"/>
          <w:shd w:val="clear" w:color="auto" w:fill="FFFFFF"/>
        </w:rPr>
        <w:t>It</w:t>
      </w:r>
      <w:r w:rsidR="00D46036" w:rsidRPr="001D3EAF">
        <w:rPr>
          <w:rFonts w:ascii="Times New Roman" w:eastAsia="Times New Roman" w:hAnsi="Times New Roman"/>
          <w:sz w:val="22"/>
          <w:szCs w:val="22"/>
          <w:shd w:val="clear" w:color="auto" w:fill="FFFFFF"/>
        </w:rPr>
        <w:t xml:space="preserve"> involves</w:t>
      </w:r>
      <w:r w:rsidR="00D77875" w:rsidRPr="001D3EAF">
        <w:rPr>
          <w:rFonts w:ascii="Times New Roman" w:eastAsia="Times New Roman" w:hAnsi="Times New Roman"/>
          <w:sz w:val="22"/>
          <w:szCs w:val="22"/>
          <w:shd w:val="clear" w:color="auto" w:fill="FFFFFF"/>
        </w:rPr>
        <w:t xml:space="preserve"> a compositional method </w:t>
      </w:r>
      <w:r w:rsidR="00C4454F" w:rsidRPr="001D3EAF">
        <w:rPr>
          <w:rFonts w:ascii="Times New Roman" w:eastAsia="Times New Roman" w:hAnsi="Times New Roman"/>
          <w:sz w:val="22"/>
          <w:szCs w:val="22"/>
          <w:shd w:val="clear" w:color="auto" w:fill="FFFFFF"/>
        </w:rPr>
        <w:t>for</w:t>
      </w:r>
      <w:r w:rsidR="00D77875" w:rsidRPr="001D3EAF">
        <w:rPr>
          <w:rFonts w:ascii="Times New Roman" w:eastAsia="Times New Roman" w:hAnsi="Times New Roman"/>
          <w:sz w:val="22"/>
          <w:szCs w:val="22"/>
          <w:shd w:val="clear" w:color="auto" w:fill="FFFFFF"/>
        </w:rPr>
        <w:t xml:space="preserve"> calculating</w:t>
      </w:r>
      <w:r w:rsidR="00292684" w:rsidRPr="001D3EAF">
        <w:rPr>
          <w:rFonts w:ascii="Times New Roman" w:eastAsia="Times New Roman" w:hAnsi="Times New Roman"/>
          <w:sz w:val="22"/>
          <w:szCs w:val="22"/>
          <w:shd w:val="clear" w:color="auto" w:fill="FFFFFF"/>
        </w:rPr>
        <w:t xml:space="preserve"> </w:t>
      </w:r>
      <w:r w:rsidR="00467A16">
        <w:rPr>
          <w:rFonts w:ascii="Times New Roman" w:eastAsia="Times New Roman" w:hAnsi="Times New Roman"/>
          <w:sz w:val="22"/>
          <w:szCs w:val="22"/>
          <w:shd w:val="clear" w:color="auto" w:fill="FFFFFF"/>
        </w:rPr>
        <w:t>the</w:t>
      </w:r>
      <w:r w:rsidR="00292684" w:rsidRPr="001D3EAF">
        <w:rPr>
          <w:rFonts w:ascii="Times New Roman" w:eastAsia="Times New Roman" w:hAnsi="Times New Roman"/>
          <w:sz w:val="22"/>
          <w:szCs w:val="22"/>
          <w:shd w:val="clear" w:color="auto" w:fill="FFFFFF"/>
        </w:rPr>
        <w:t xml:space="preserve"> </w:t>
      </w:r>
      <w:proofErr w:type="spellStart"/>
      <w:r w:rsidR="0089750D" w:rsidRPr="001D3EAF">
        <w:rPr>
          <w:rFonts w:ascii="Times New Roman" w:eastAsia="Times New Roman" w:hAnsi="Times New Roman"/>
          <w:sz w:val="22"/>
          <w:szCs w:val="22"/>
          <w:shd w:val="clear" w:color="auto" w:fill="FFFFFF"/>
        </w:rPr>
        <w:t>implicature</w:t>
      </w:r>
      <w:proofErr w:type="spellEnd"/>
      <w:r w:rsidR="00292684" w:rsidRPr="001D3EAF">
        <w:rPr>
          <w:rFonts w:ascii="Times New Roman" w:eastAsia="Times New Roman" w:hAnsi="Times New Roman"/>
          <w:sz w:val="22"/>
          <w:szCs w:val="22"/>
          <w:shd w:val="clear" w:color="auto" w:fill="FFFFFF"/>
        </w:rPr>
        <w:t xml:space="preserve"> of compound utterance</w:t>
      </w:r>
      <w:r w:rsidR="00E044C2" w:rsidRPr="001D3EAF">
        <w:rPr>
          <w:rFonts w:ascii="Times New Roman" w:eastAsia="Times New Roman" w:hAnsi="Times New Roman"/>
          <w:sz w:val="22"/>
          <w:szCs w:val="22"/>
          <w:shd w:val="clear" w:color="auto" w:fill="FFFFFF"/>
        </w:rPr>
        <w:t>s</w:t>
      </w:r>
      <w:r w:rsidR="00292684" w:rsidRPr="001D3EAF">
        <w:rPr>
          <w:rFonts w:ascii="Times New Roman" w:eastAsia="Times New Roman" w:hAnsi="Times New Roman"/>
          <w:sz w:val="22"/>
          <w:szCs w:val="22"/>
          <w:shd w:val="clear" w:color="auto" w:fill="FFFFFF"/>
        </w:rPr>
        <w:t xml:space="preserve"> </w:t>
      </w:r>
      <w:r w:rsidR="00EE5349">
        <w:rPr>
          <w:rFonts w:ascii="Times New Roman" w:eastAsia="Times New Roman" w:hAnsi="Times New Roman"/>
          <w:sz w:val="22"/>
          <w:szCs w:val="22"/>
          <w:shd w:val="clear" w:color="auto" w:fill="FFFFFF"/>
        </w:rPr>
        <w:t xml:space="preserve">((G) in our case) </w:t>
      </w:r>
      <w:r w:rsidR="00B43A4D" w:rsidRPr="001D3EAF">
        <w:rPr>
          <w:rFonts w:ascii="Times New Roman" w:eastAsia="Times New Roman" w:hAnsi="Times New Roman"/>
          <w:sz w:val="22"/>
          <w:szCs w:val="22"/>
          <w:shd w:val="clear" w:color="auto" w:fill="FFFFFF"/>
        </w:rPr>
        <w:t>from</w:t>
      </w:r>
      <w:r w:rsidR="00D72CE5" w:rsidRPr="001D3EAF">
        <w:rPr>
          <w:rFonts w:ascii="Times New Roman" w:eastAsia="Times New Roman" w:hAnsi="Times New Roman"/>
          <w:sz w:val="22"/>
          <w:szCs w:val="22"/>
          <w:shd w:val="clear" w:color="auto" w:fill="FFFFFF"/>
        </w:rPr>
        <w:t xml:space="preserve"> </w:t>
      </w:r>
      <w:proofErr w:type="spellStart"/>
      <w:r w:rsidR="00D72CE5" w:rsidRPr="001D3EAF">
        <w:rPr>
          <w:rFonts w:ascii="Times New Roman" w:eastAsia="Times New Roman" w:hAnsi="Times New Roman"/>
          <w:sz w:val="22"/>
          <w:szCs w:val="22"/>
          <w:shd w:val="clear" w:color="auto" w:fill="FFFFFF"/>
        </w:rPr>
        <w:t>implicatures</w:t>
      </w:r>
      <w:proofErr w:type="spellEnd"/>
      <w:r w:rsidR="00D72CE5" w:rsidRPr="001D3EAF">
        <w:rPr>
          <w:rFonts w:ascii="Times New Roman" w:eastAsia="Times New Roman" w:hAnsi="Times New Roman"/>
          <w:sz w:val="22"/>
          <w:szCs w:val="22"/>
          <w:shd w:val="clear" w:color="auto" w:fill="FFFFFF"/>
        </w:rPr>
        <w:t xml:space="preserve"> of the parts (</w:t>
      </w:r>
      <w:r w:rsidR="00B43A4D" w:rsidRPr="001D3EAF">
        <w:rPr>
          <w:rFonts w:ascii="Times New Roman" w:eastAsia="Times New Roman" w:hAnsi="Times New Roman"/>
          <w:sz w:val="22"/>
          <w:szCs w:val="22"/>
          <w:shd w:val="clear" w:color="auto" w:fill="FFFFFF"/>
        </w:rPr>
        <w:t>(A) in our case</w:t>
      </w:r>
      <w:r w:rsidR="00D72CE5" w:rsidRPr="001D3EAF">
        <w:rPr>
          <w:rFonts w:ascii="Times New Roman" w:eastAsia="Times New Roman" w:hAnsi="Times New Roman"/>
          <w:sz w:val="22"/>
          <w:szCs w:val="22"/>
          <w:shd w:val="clear" w:color="auto" w:fill="FFFFFF"/>
        </w:rPr>
        <w:t>)</w:t>
      </w:r>
      <w:r w:rsidR="00E044C2" w:rsidRPr="001D3EAF">
        <w:rPr>
          <w:rFonts w:ascii="Times New Roman" w:eastAsia="Times New Roman" w:hAnsi="Times New Roman"/>
          <w:sz w:val="22"/>
          <w:szCs w:val="22"/>
          <w:shd w:val="clear" w:color="auto" w:fill="FFFFFF"/>
        </w:rPr>
        <w:t>,</w:t>
      </w:r>
      <w:r w:rsidR="00B43A4D" w:rsidRPr="001D3EAF">
        <w:rPr>
          <w:rFonts w:ascii="Times New Roman" w:eastAsia="Times New Roman" w:hAnsi="Times New Roman"/>
          <w:sz w:val="22"/>
          <w:szCs w:val="22"/>
          <w:shd w:val="clear" w:color="auto" w:fill="FFFFFF"/>
        </w:rPr>
        <w:t xml:space="preserve"> together with other </w:t>
      </w:r>
      <w:r w:rsidR="00D63FF0" w:rsidRPr="001D3EAF">
        <w:rPr>
          <w:rFonts w:ascii="Times New Roman" w:eastAsia="Times New Roman" w:hAnsi="Times New Roman"/>
          <w:sz w:val="22"/>
          <w:szCs w:val="22"/>
          <w:shd w:val="clear" w:color="auto" w:fill="FFFFFF"/>
        </w:rPr>
        <w:t xml:space="preserve">truth-conditional contents </w:t>
      </w:r>
      <w:r w:rsidR="00E044C2" w:rsidRPr="001D3EAF">
        <w:rPr>
          <w:rFonts w:ascii="Times New Roman" w:eastAsia="Times New Roman" w:hAnsi="Times New Roman"/>
          <w:sz w:val="22"/>
          <w:szCs w:val="22"/>
          <w:shd w:val="clear" w:color="auto" w:fill="FFFFFF"/>
        </w:rPr>
        <w:t>(</w:t>
      </w:r>
      <w:r w:rsidR="00D63FF0" w:rsidRPr="001D3EAF">
        <w:rPr>
          <w:rFonts w:ascii="Times New Roman" w:eastAsia="Times New Roman" w:hAnsi="Times New Roman"/>
          <w:sz w:val="22"/>
          <w:szCs w:val="22"/>
          <w:shd w:val="clear" w:color="auto" w:fill="FFFFFF"/>
        </w:rPr>
        <w:t xml:space="preserve">such as </w:t>
      </w:r>
      <w:r w:rsidR="00B43A4D" w:rsidRPr="001D3EAF">
        <w:rPr>
          <w:rFonts w:ascii="Times New Roman" w:eastAsia="Times New Roman" w:hAnsi="Times New Roman"/>
          <w:sz w:val="22"/>
          <w:szCs w:val="22"/>
          <w:shd w:val="clear" w:color="auto" w:fill="FFFFFF"/>
        </w:rPr>
        <w:t>the said-content of the conditional’s consequent</w:t>
      </w:r>
      <w:r w:rsidR="00E044C2" w:rsidRPr="001D3EAF">
        <w:rPr>
          <w:rFonts w:ascii="Times New Roman" w:eastAsia="Times New Roman" w:hAnsi="Times New Roman"/>
          <w:sz w:val="22"/>
          <w:szCs w:val="22"/>
          <w:shd w:val="clear" w:color="auto" w:fill="FFFFFF"/>
        </w:rPr>
        <w:t>)</w:t>
      </w:r>
      <w:r w:rsidR="00B43A4D" w:rsidRPr="001D3EAF">
        <w:rPr>
          <w:rFonts w:ascii="Times New Roman" w:eastAsia="Times New Roman" w:hAnsi="Times New Roman"/>
          <w:sz w:val="22"/>
          <w:szCs w:val="22"/>
          <w:shd w:val="clear" w:color="auto" w:fill="FFFFFF"/>
        </w:rPr>
        <w:t>.</w:t>
      </w:r>
      <w:r w:rsidR="00074657">
        <w:rPr>
          <w:rStyle w:val="FootnoteReference"/>
          <w:rFonts w:ascii="Times New Roman" w:eastAsia="Times New Roman" w:hAnsi="Times New Roman"/>
          <w:sz w:val="22"/>
          <w:szCs w:val="22"/>
          <w:shd w:val="clear" w:color="auto" w:fill="FFFFFF"/>
        </w:rPr>
        <w:footnoteReference w:id="31"/>
      </w:r>
      <w:r w:rsidR="00E772E8" w:rsidRPr="001D3EAF">
        <w:rPr>
          <w:rFonts w:ascii="Times New Roman" w:hAnsi="Times New Roman"/>
          <w:sz w:val="22"/>
          <w:szCs w:val="22"/>
        </w:rPr>
        <w:t xml:space="preserve"> </w:t>
      </w:r>
      <w:r w:rsidR="00254DBD">
        <w:rPr>
          <w:rFonts w:ascii="Times New Roman" w:hAnsi="Times New Roman"/>
          <w:sz w:val="22"/>
          <w:szCs w:val="22"/>
          <w:lang w:val="en-US"/>
        </w:rPr>
        <w:t xml:space="preserve">Until such an explanation is </w:t>
      </w:r>
      <w:r>
        <w:rPr>
          <w:rFonts w:ascii="Times New Roman" w:hAnsi="Times New Roman"/>
          <w:sz w:val="22"/>
          <w:szCs w:val="22"/>
          <w:lang w:val="en-US"/>
        </w:rPr>
        <w:t>defend</w:t>
      </w:r>
      <w:r w:rsidR="00467A16">
        <w:rPr>
          <w:rFonts w:ascii="Times New Roman" w:hAnsi="Times New Roman"/>
          <w:sz w:val="22"/>
          <w:szCs w:val="22"/>
          <w:lang w:val="en-US"/>
        </w:rPr>
        <w:t>ed</w:t>
      </w:r>
      <w:r w:rsidR="00B8400F" w:rsidRPr="001D3EAF">
        <w:rPr>
          <w:rFonts w:ascii="Times New Roman" w:hAnsi="Times New Roman"/>
          <w:sz w:val="22"/>
          <w:szCs w:val="22"/>
          <w:lang w:val="en-US"/>
        </w:rPr>
        <w:t xml:space="preserve">, </w:t>
      </w:r>
      <w:r>
        <w:rPr>
          <w:rFonts w:ascii="Times New Roman" w:hAnsi="Times New Roman"/>
          <w:sz w:val="22"/>
          <w:szCs w:val="22"/>
          <w:lang w:val="en-US"/>
        </w:rPr>
        <w:t xml:space="preserve">I suggest </w:t>
      </w:r>
      <w:r w:rsidR="00B8400F" w:rsidRPr="001D3EAF">
        <w:rPr>
          <w:rFonts w:ascii="Times New Roman" w:hAnsi="Times New Roman"/>
          <w:sz w:val="22"/>
          <w:szCs w:val="22"/>
          <w:lang w:val="en-US"/>
        </w:rPr>
        <w:t>th</w:t>
      </w:r>
      <w:r w:rsidR="00B70258" w:rsidRPr="001D3EAF">
        <w:rPr>
          <w:rFonts w:ascii="Times New Roman" w:hAnsi="Times New Roman"/>
          <w:sz w:val="22"/>
          <w:szCs w:val="22"/>
          <w:lang w:val="en-US"/>
        </w:rPr>
        <w:t xml:space="preserve">e </w:t>
      </w:r>
      <w:proofErr w:type="spellStart"/>
      <w:r w:rsidR="00B70258" w:rsidRPr="001D3EAF">
        <w:rPr>
          <w:rFonts w:ascii="Times New Roman" w:hAnsi="Times New Roman"/>
          <w:sz w:val="22"/>
          <w:szCs w:val="22"/>
          <w:lang w:val="en-US"/>
        </w:rPr>
        <w:t>Gricean</w:t>
      </w:r>
      <w:proofErr w:type="spellEnd"/>
      <w:r w:rsidR="00B70258" w:rsidRPr="001D3EAF">
        <w:rPr>
          <w:rFonts w:ascii="Times New Roman" w:hAnsi="Times New Roman"/>
          <w:sz w:val="22"/>
          <w:szCs w:val="22"/>
          <w:lang w:val="en-US"/>
        </w:rPr>
        <w:t xml:space="preserve"> </w:t>
      </w:r>
      <w:r w:rsidR="009F2406" w:rsidRPr="001D3EAF">
        <w:rPr>
          <w:rFonts w:ascii="Times New Roman" w:hAnsi="Times New Roman"/>
          <w:sz w:val="22"/>
          <w:szCs w:val="22"/>
          <w:lang w:val="en-US"/>
        </w:rPr>
        <w:t>need</w:t>
      </w:r>
      <w:r w:rsidR="003C6CE1">
        <w:rPr>
          <w:rFonts w:ascii="Times New Roman" w:hAnsi="Times New Roman"/>
          <w:sz w:val="22"/>
          <w:szCs w:val="22"/>
          <w:lang w:val="en-US"/>
        </w:rPr>
        <w:t>s</w:t>
      </w:r>
      <w:r w:rsidR="00D9633D" w:rsidRPr="001D3EAF">
        <w:rPr>
          <w:rFonts w:ascii="Times New Roman" w:hAnsi="Times New Roman"/>
          <w:sz w:val="22"/>
          <w:szCs w:val="22"/>
          <w:lang w:val="en-US"/>
        </w:rPr>
        <w:t xml:space="preserve"> </w:t>
      </w:r>
      <w:r w:rsidR="00B70258" w:rsidRPr="001D3EAF">
        <w:rPr>
          <w:rFonts w:ascii="Times New Roman" w:hAnsi="Times New Roman"/>
          <w:sz w:val="22"/>
          <w:szCs w:val="22"/>
          <w:lang w:val="en-US"/>
        </w:rPr>
        <w:t xml:space="preserve">to </w:t>
      </w:r>
      <w:r w:rsidR="005D6B8A" w:rsidRPr="001D3EAF">
        <w:rPr>
          <w:rFonts w:ascii="Times New Roman" w:hAnsi="Times New Roman"/>
          <w:sz w:val="22"/>
          <w:szCs w:val="22"/>
          <w:lang w:val="en-US"/>
        </w:rPr>
        <w:t xml:space="preserve">bite the bullet </w:t>
      </w:r>
      <w:r>
        <w:rPr>
          <w:rFonts w:ascii="Times New Roman" w:hAnsi="Times New Roman"/>
          <w:sz w:val="22"/>
          <w:szCs w:val="22"/>
          <w:lang w:val="en-US"/>
        </w:rPr>
        <w:t>for embedded irony</w:t>
      </w:r>
      <w:r w:rsidRPr="001D3EAF">
        <w:rPr>
          <w:rFonts w:ascii="Times New Roman" w:hAnsi="Times New Roman"/>
          <w:sz w:val="22"/>
          <w:szCs w:val="22"/>
          <w:lang w:val="en-US"/>
        </w:rPr>
        <w:t xml:space="preserve"> </w:t>
      </w:r>
      <w:r w:rsidR="005D6B8A" w:rsidRPr="001D3EAF">
        <w:rPr>
          <w:rFonts w:ascii="Times New Roman" w:hAnsi="Times New Roman"/>
          <w:sz w:val="22"/>
          <w:szCs w:val="22"/>
          <w:lang w:val="en-US"/>
        </w:rPr>
        <w:t>and accept</w:t>
      </w:r>
      <w:r w:rsidR="00B70258" w:rsidRPr="001D3EAF">
        <w:rPr>
          <w:rFonts w:ascii="Times New Roman" w:hAnsi="Times New Roman"/>
          <w:sz w:val="22"/>
          <w:szCs w:val="22"/>
          <w:lang w:val="en-US"/>
        </w:rPr>
        <w:t xml:space="preserve"> that</w:t>
      </w:r>
      <w:r w:rsidR="007733F1" w:rsidRPr="001D3EAF">
        <w:rPr>
          <w:rFonts w:ascii="Times New Roman" w:hAnsi="Times New Roman"/>
          <w:sz w:val="22"/>
          <w:szCs w:val="22"/>
          <w:lang w:val="en-US"/>
        </w:rPr>
        <w:t xml:space="preserve"> </w:t>
      </w:r>
      <w:r w:rsidR="00CE0D23">
        <w:rPr>
          <w:rFonts w:ascii="Times New Roman" w:hAnsi="Times New Roman"/>
          <w:sz w:val="22"/>
          <w:szCs w:val="22"/>
          <w:lang w:val="en-US"/>
        </w:rPr>
        <w:t>ironic</w:t>
      </w:r>
      <w:r w:rsidR="00A513DA" w:rsidRPr="001D3EAF">
        <w:rPr>
          <w:rFonts w:ascii="Times New Roman" w:hAnsi="Times New Roman"/>
          <w:sz w:val="22"/>
          <w:szCs w:val="22"/>
          <w:lang w:val="en-US"/>
        </w:rPr>
        <w:t xml:space="preserve"> </w:t>
      </w:r>
      <w:proofErr w:type="spellStart"/>
      <w:r w:rsidR="00A513DA" w:rsidRPr="001D3EAF">
        <w:rPr>
          <w:rFonts w:ascii="Times New Roman" w:hAnsi="Times New Roman"/>
          <w:sz w:val="22"/>
          <w:szCs w:val="22"/>
          <w:lang w:val="en-US"/>
        </w:rPr>
        <w:t>implicature</w:t>
      </w:r>
      <w:proofErr w:type="spellEnd"/>
      <w:r w:rsidR="00A513DA" w:rsidRPr="001D3EAF">
        <w:rPr>
          <w:rFonts w:ascii="Times New Roman" w:hAnsi="Times New Roman"/>
          <w:sz w:val="22"/>
          <w:szCs w:val="22"/>
          <w:lang w:val="en-US"/>
        </w:rPr>
        <w:t xml:space="preserve"> </w:t>
      </w:r>
      <w:r w:rsidR="00BD6665" w:rsidRPr="001D3EAF">
        <w:rPr>
          <w:rFonts w:ascii="Times New Roman" w:hAnsi="Times New Roman"/>
          <w:sz w:val="22"/>
          <w:szCs w:val="22"/>
          <w:lang w:val="en-US"/>
        </w:rPr>
        <w:t>embed</w:t>
      </w:r>
      <w:r w:rsidR="00EE0E23">
        <w:rPr>
          <w:rFonts w:ascii="Times New Roman" w:hAnsi="Times New Roman"/>
          <w:sz w:val="22"/>
          <w:szCs w:val="22"/>
          <w:lang w:val="en-US"/>
        </w:rPr>
        <w:t>s</w:t>
      </w:r>
      <w:r w:rsidR="00BD6665" w:rsidRPr="001D3EAF">
        <w:rPr>
          <w:rFonts w:ascii="Times New Roman" w:hAnsi="Times New Roman"/>
          <w:sz w:val="22"/>
          <w:szCs w:val="22"/>
          <w:lang w:val="en-US"/>
        </w:rPr>
        <w:t xml:space="preserve"> </w:t>
      </w:r>
      <w:r w:rsidR="00B53270" w:rsidRPr="00B53270">
        <w:rPr>
          <w:rFonts w:ascii="Times New Roman" w:hAnsi="Times New Roman"/>
          <w:i/>
          <w:sz w:val="22"/>
          <w:szCs w:val="22"/>
          <w:lang w:val="en-US"/>
        </w:rPr>
        <w:t>qua</w:t>
      </w:r>
      <w:r w:rsidR="00BD6665" w:rsidRPr="001D3EAF">
        <w:rPr>
          <w:rFonts w:ascii="Times New Roman" w:hAnsi="Times New Roman"/>
          <w:i/>
          <w:sz w:val="22"/>
          <w:szCs w:val="22"/>
          <w:lang w:val="en-US"/>
        </w:rPr>
        <w:t xml:space="preserve"> </w:t>
      </w:r>
      <w:proofErr w:type="spellStart"/>
      <w:r w:rsidR="00BD6665" w:rsidRPr="001D3EAF">
        <w:rPr>
          <w:rFonts w:ascii="Times New Roman" w:hAnsi="Times New Roman"/>
          <w:i/>
          <w:sz w:val="22"/>
          <w:szCs w:val="22"/>
          <w:lang w:val="en-US"/>
        </w:rPr>
        <w:t>implicature</w:t>
      </w:r>
      <w:proofErr w:type="spellEnd"/>
      <w:r w:rsidR="00BD6665" w:rsidRPr="001D3EAF">
        <w:rPr>
          <w:rFonts w:ascii="Times New Roman" w:hAnsi="Times New Roman"/>
          <w:sz w:val="22"/>
          <w:szCs w:val="22"/>
          <w:lang w:val="en-US"/>
        </w:rPr>
        <w:t>.</w:t>
      </w:r>
      <w:r w:rsidR="0046308D" w:rsidRPr="001D3EAF">
        <w:rPr>
          <w:rFonts w:ascii="Times New Roman" w:hAnsi="Times New Roman"/>
          <w:sz w:val="22"/>
          <w:szCs w:val="22"/>
          <w:lang w:val="en-US"/>
        </w:rPr>
        <w:t xml:space="preserve"> </w:t>
      </w:r>
      <w:r w:rsidR="00B53270">
        <w:rPr>
          <w:rFonts w:ascii="Times New Roman" w:hAnsi="Times New Roman"/>
          <w:sz w:val="22"/>
          <w:szCs w:val="22"/>
          <w:lang w:val="en-US"/>
        </w:rPr>
        <w:t>But how can he explain that operators such as</w:t>
      </w:r>
      <w:r w:rsidR="000E3484" w:rsidRPr="001D3EAF">
        <w:rPr>
          <w:rFonts w:ascii="Times New Roman" w:hAnsi="Times New Roman"/>
          <w:sz w:val="22"/>
          <w:szCs w:val="22"/>
          <w:lang w:val="en-US"/>
        </w:rPr>
        <w:t xml:space="preserve"> ‘if…then’</w:t>
      </w:r>
      <w:r w:rsidR="00A513DA" w:rsidRPr="001D3EAF">
        <w:rPr>
          <w:rFonts w:ascii="Times New Roman" w:hAnsi="Times New Roman"/>
          <w:sz w:val="22"/>
          <w:szCs w:val="22"/>
          <w:lang w:val="en-US"/>
        </w:rPr>
        <w:t xml:space="preserve"> </w:t>
      </w:r>
      <w:r w:rsidR="00B53270">
        <w:rPr>
          <w:rFonts w:ascii="Times New Roman" w:hAnsi="Times New Roman"/>
          <w:sz w:val="22"/>
          <w:szCs w:val="22"/>
          <w:lang w:val="en-US"/>
        </w:rPr>
        <w:t>are</w:t>
      </w:r>
      <w:r w:rsidR="00696C7A" w:rsidRPr="001D3EAF">
        <w:rPr>
          <w:rFonts w:ascii="Times New Roman" w:hAnsi="Times New Roman"/>
          <w:sz w:val="22"/>
          <w:szCs w:val="22"/>
          <w:lang w:val="en-US"/>
        </w:rPr>
        <w:t xml:space="preserve"> </w:t>
      </w:r>
      <w:r w:rsidR="00A513DA" w:rsidRPr="001D3EAF">
        <w:rPr>
          <w:rFonts w:ascii="Times New Roman" w:hAnsi="Times New Roman"/>
          <w:sz w:val="22"/>
          <w:szCs w:val="22"/>
          <w:lang w:val="en-US"/>
        </w:rPr>
        <w:t>pick</w:t>
      </w:r>
      <w:r w:rsidR="00696C7A" w:rsidRPr="001D3EAF">
        <w:rPr>
          <w:rFonts w:ascii="Times New Roman" w:hAnsi="Times New Roman"/>
          <w:sz w:val="22"/>
          <w:szCs w:val="22"/>
          <w:lang w:val="en-US"/>
        </w:rPr>
        <w:t>ing</w:t>
      </w:r>
      <w:r w:rsidR="00CF5C6C" w:rsidRPr="001D3EAF">
        <w:rPr>
          <w:rFonts w:ascii="Times New Roman" w:hAnsi="Times New Roman"/>
          <w:sz w:val="22"/>
          <w:szCs w:val="22"/>
          <w:lang w:val="en-US"/>
        </w:rPr>
        <w:t xml:space="preserve"> up</w:t>
      </w:r>
      <w:r w:rsidR="00D47A48" w:rsidRPr="001D3EAF">
        <w:rPr>
          <w:rFonts w:ascii="Times New Roman" w:hAnsi="Times New Roman"/>
          <w:sz w:val="22"/>
          <w:szCs w:val="22"/>
          <w:lang w:val="en-US"/>
        </w:rPr>
        <w:t xml:space="preserve"> on</w:t>
      </w:r>
      <w:r w:rsidR="00A513DA" w:rsidRPr="001D3EAF">
        <w:rPr>
          <w:rFonts w:ascii="Times New Roman" w:hAnsi="Times New Roman"/>
          <w:sz w:val="22"/>
          <w:szCs w:val="22"/>
          <w:lang w:val="en-US"/>
        </w:rPr>
        <w:t xml:space="preserve"> and semantically process</w:t>
      </w:r>
      <w:r w:rsidR="00696C7A" w:rsidRPr="001D3EAF">
        <w:rPr>
          <w:rFonts w:ascii="Times New Roman" w:hAnsi="Times New Roman"/>
          <w:sz w:val="22"/>
          <w:szCs w:val="22"/>
          <w:lang w:val="en-US"/>
        </w:rPr>
        <w:t>ing</w:t>
      </w:r>
      <w:r w:rsidR="00CF5C6C" w:rsidRPr="001D3EAF">
        <w:rPr>
          <w:rFonts w:ascii="Times New Roman" w:hAnsi="Times New Roman"/>
          <w:sz w:val="22"/>
          <w:szCs w:val="22"/>
          <w:lang w:val="en-US"/>
        </w:rPr>
        <w:t xml:space="preserve"> </w:t>
      </w:r>
      <w:r w:rsidR="007733F1" w:rsidRPr="001D3EAF">
        <w:rPr>
          <w:rFonts w:ascii="Times New Roman" w:hAnsi="Times New Roman"/>
          <w:sz w:val="22"/>
          <w:szCs w:val="22"/>
          <w:lang w:val="en-US"/>
        </w:rPr>
        <w:t>the</w:t>
      </w:r>
      <w:r w:rsidR="00CF5C6C" w:rsidRPr="001D3EAF">
        <w:rPr>
          <w:rFonts w:ascii="Times New Roman" w:hAnsi="Times New Roman"/>
          <w:sz w:val="22"/>
          <w:szCs w:val="22"/>
          <w:lang w:val="en-US"/>
        </w:rPr>
        <w:t xml:space="preserve"> i</w:t>
      </w:r>
      <w:r w:rsidR="00D47A48" w:rsidRPr="001D3EAF">
        <w:rPr>
          <w:rFonts w:ascii="Times New Roman" w:hAnsi="Times New Roman"/>
          <w:sz w:val="22"/>
          <w:szCs w:val="22"/>
          <w:lang w:val="en-US"/>
        </w:rPr>
        <w:t xml:space="preserve">ronic </w:t>
      </w:r>
      <w:proofErr w:type="spellStart"/>
      <w:r w:rsidR="00D47A48" w:rsidRPr="001D3EAF">
        <w:rPr>
          <w:rFonts w:ascii="Times New Roman" w:hAnsi="Times New Roman"/>
          <w:sz w:val="22"/>
          <w:szCs w:val="22"/>
          <w:lang w:val="en-US"/>
        </w:rPr>
        <w:t>i</w:t>
      </w:r>
      <w:r w:rsidR="00CF5C6C" w:rsidRPr="001D3EAF">
        <w:rPr>
          <w:rFonts w:ascii="Times New Roman" w:hAnsi="Times New Roman"/>
          <w:sz w:val="22"/>
          <w:szCs w:val="22"/>
          <w:lang w:val="en-US"/>
        </w:rPr>
        <w:t>mplicature</w:t>
      </w:r>
      <w:proofErr w:type="spellEnd"/>
      <w:r w:rsidR="007733F1" w:rsidRPr="001D3EAF">
        <w:rPr>
          <w:rFonts w:ascii="Times New Roman" w:hAnsi="Times New Roman"/>
          <w:sz w:val="22"/>
          <w:szCs w:val="22"/>
          <w:lang w:val="en-US"/>
        </w:rPr>
        <w:t xml:space="preserve"> of the </w:t>
      </w:r>
      <w:r w:rsidR="000E3484" w:rsidRPr="001D3EAF">
        <w:rPr>
          <w:rFonts w:ascii="Times New Roman" w:hAnsi="Times New Roman"/>
          <w:sz w:val="22"/>
          <w:szCs w:val="22"/>
          <w:lang w:val="en-US"/>
        </w:rPr>
        <w:t>antecedent</w:t>
      </w:r>
      <w:r w:rsidR="006648D7">
        <w:rPr>
          <w:rFonts w:ascii="Times New Roman" w:hAnsi="Times New Roman"/>
          <w:sz w:val="22"/>
          <w:szCs w:val="22"/>
          <w:lang w:val="en-US"/>
        </w:rPr>
        <w:t xml:space="preserve"> while holding </w:t>
      </w:r>
      <w:r w:rsidR="00D16A70">
        <w:rPr>
          <w:rFonts w:ascii="Times New Roman" w:hAnsi="Times New Roman"/>
          <w:sz w:val="22"/>
          <w:szCs w:val="22"/>
          <w:lang w:val="en-US"/>
        </w:rPr>
        <w:t>onto Insensitivity</w:t>
      </w:r>
      <w:r w:rsidR="00BA2F0E">
        <w:rPr>
          <w:rFonts w:ascii="Times New Roman" w:hAnsi="Times New Roman"/>
          <w:sz w:val="22"/>
          <w:szCs w:val="22"/>
          <w:lang w:val="en-US"/>
        </w:rPr>
        <w:t>?</w:t>
      </w:r>
      <w:r w:rsidR="00EE0E23">
        <w:rPr>
          <w:rFonts w:ascii="Times New Roman" w:hAnsi="Times New Roman"/>
          <w:sz w:val="22"/>
          <w:szCs w:val="22"/>
          <w:lang w:val="en-US"/>
        </w:rPr>
        <w:t xml:space="preserve"> </w:t>
      </w:r>
      <w:r w:rsidR="00BA2F0E">
        <w:rPr>
          <w:rFonts w:ascii="Times New Roman" w:hAnsi="Times New Roman"/>
          <w:sz w:val="22"/>
          <w:szCs w:val="22"/>
          <w:lang w:val="en-US"/>
        </w:rPr>
        <w:t>Further</w:t>
      </w:r>
      <w:r w:rsidR="006648D7">
        <w:rPr>
          <w:rFonts w:ascii="Times New Roman" w:hAnsi="Times New Roman"/>
          <w:sz w:val="22"/>
          <w:szCs w:val="22"/>
          <w:lang w:val="en-US"/>
        </w:rPr>
        <w:t>more</w:t>
      </w:r>
      <w:r w:rsidR="00BA2F0E">
        <w:rPr>
          <w:rFonts w:ascii="Times New Roman" w:hAnsi="Times New Roman"/>
          <w:sz w:val="22"/>
          <w:szCs w:val="22"/>
          <w:lang w:val="en-US"/>
        </w:rPr>
        <w:t xml:space="preserve">, how can </w:t>
      </w:r>
      <w:r w:rsidR="00071A7B">
        <w:rPr>
          <w:rFonts w:ascii="Times New Roman" w:hAnsi="Times New Roman"/>
          <w:sz w:val="22"/>
          <w:szCs w:val="22"/>
          <w:lang w:val="en-US"/>
        </w:rPr>
        <w:t xml:space="preserve">she explain that </w:t>
      </w:r>
      <w:r w:rsidR="00BA2F0E">
        <w:rPr>
          <w:rFonts w:ascii="Times New Roman" w:hAnsi="Times New Roman"/>
          <w:sz w:val="22"/>
          <w:szCs w:val="22"/>
          <w:lang w:val="en-US"/>
        </w:rPr>
        <w:t xml:space="preserve">the </w:t>
      </w:r>
      <w:r w:rsidR="00071A7B">
        <w:rPr>
          <w:rFonts w:ascii="Times New Roman" w:hAnsi="Times New Roman"/>
          <w:sz w:val="22"/>
          <w:szCs w:val="22"/>
          <w:lang w:val="en-US"/>
        </w:rPr>
        <w:t xml:space="preserve">ironic </w:t>
      </w:r>
      <w:proofErr w:type="spellStart"/>
      <w:r w:rsidR="00BA2F0E">
        <w:rPr>
          <w:rFonts w:ascii="Times New Roman" w:hAnsi="Times New Roman"/>
          <w:sz w:val="22"/>
          <w:szCs w:val="22"/>
          <w:lang w:val="en-US"/>
        </w:rPr>
        <w:t>implicature</w:t>
      </w:r>
      <w:proofErr w:type="spellEnd"/>
      <w:r w:rsidR="00BA2F0E">
        <w:rPr>
          <w:rFonts w:ascii="Times New Roman" w:hAnsi="Times New Roman"/>
          <w:sz w:val="22"/>
          <w:szCs w:val="22"/>
          <w:lang w:val="en-US"/>
        </w:rPr>
        <w:t xml:space="preserve"> enter</w:t>
      </w:r>
      <w:r w:rsidR="00071A7B">
        <w:rPr>
          <w:rFonts w:ascii="Times New Roman" w:hAnsi="Times New Roman"/>
          <w:sz w:val="22"/>
          <w:szCs w:val="22"/>
          <w:lang w:val="en-US"/>
        </w:rPr>
        <w:t xml:space="preserve">s, in its quality of </w:t>
      </w:r>
      <w:proofErr w:type="spellStart"/>
      <w:r w:rsidR="00071A7B" w:rsidRPr="00BA2F0E">
        <w:rPr>
          <w:rFonts w:ascii="Times New Roman" w:hAnsi="Times New Roman"/>
          <w:sz w:val="22"/>
          <w:szCs w:val="22"/>
          <w:lang w:val="en-US"/>
        </w:rPr>
        <w:t>implicature</w:t>
      </w:r>
      <w:proofErr w:type="spellEnd"/>
      <w:r w:rsidR="00071A7B">
        <w:rPr>
          <w:rFonts w:ascii="Times New Roman" w:hAnsi="Times New Roman"/>
          <w:sz w:val="22"/>
          <w:szCs w:val="22"/>
          <w:lang w:val="en-US"/>
        </w:rPr>
        <w:t>,</w:t>
      </w:r>
      <w:r w:rsidR="00BA2F0E">
        <w:rPr>
          <w:rFonts w:ascii="Times New Roman" w:hAnsi="Times New Roman"/>
          <w:sz w:val="22"/>
          <w:szCs w:val="22"/>
          <w:lang w:val="en-US"/>
        </w:rPr>
        <w:t xml:space="preserve"> </w:t>
      </w:r>
      <w:r w:rsidR="00071A7B">
        <w:rPr>
          <w:rFonts w:ascii="Times New Roman" w:hAnsi="Times New Roman"/>
          <w:sz w:val="22"/>
          <w:szCs w:val="22"/>
          <w:lang w:val="en-US"/>
        </w:rPr>
        <w:t>into the overall content of the conditional, while holding on</w:t>
      </w:r>
      <w:r w:rsidR="003C39E5">
        <w:rPr>
          <w:rFonts w:ascii="Times New Roman" w:hAnsi="Times New Roman"/>
          <w:sz w:val="22"/>
          <w:szCs w:val="22"/>
          <w:lang w:val="en-US"/>
        </w:rPr>
        <w:t>to TCC?</w:t>
      </w:r>
      <w:r w:rsidR="00A36502" w:rsidRPr="00A36502">
        <w:rPr>
          <w:rFonts w:ascii="Times New Roman" w:hAnsi="Times New Roman"/>
          <w:sz w:val="22"/>
          <w:szCs w:val="22"/>
        </w:rPr>
        <w:t xml:space="preserve"> </w:t>
      </w:r>
    </w:p>
    <w:p w14:paraId="03B169E1" w14:textId="77777777" w:rsidR="00771A05" w:rsidRPr="001D3EAF" w:rsidRDefault="00771A05" w:rsidP="00771A05">
      <w:pPr>
        <w:spacing w:line="360" w:lineRule="auto"/>
        <w:jc w:val="both"/>
        <w:rPr>
          <w:rFonts w:ascii="Times New Roman" w:hAnsi="Times New Roman"/>
          <w:sz w:val="22"/>
          <w:szCs w:val="22"/>
        </w:rPr>
      </w:pPr>
    </w:p>
    <w:p w14:paraId="483785E0" w14:textId="48B29427" w:rsidR="00771A05" w:rsidRPr="001D3EAF" w:rsidRDefault="00771A05" w:rsidP="00771A05">
      <w:pPr>
        <w:spacing w:line="360" w:lineRule="auto"/>
        <w:jc w:val="both"/>
        <w:rPr>
          <w:rFonts w:ascii="Times New Roman" w:hAnsi="Times New Roman"/>
          <w:sz w:val="22"/>
          <w:szCs w:val="22"/>
          <w:u w:val="single"/>
          <w:lang w:val="en-US"/>
        </w:rPr>
      </w:pPr>
      <w:r w:rsidRPr="001D3EAF">
        <w:rPr>
          <w:rFonts w:ascii="Times New Roman" w:hAnsi="Times New Roman"/>
          <w:sz w:val="22"/>
          <w:szCs w:val="22"/>
          <w:u w:val="single"/>
        </w:rPr>
        <w:t xml:space="preserve">3.4 Tackling the challenge </w:t>
      </w:r>
    </w:p>
    <w:p w14:paraId="1B21B993" w14:textId="73A0240C" w:rsidR="00CE6C1C" w:rsidRPr="001D3EAF" w:rsidRDefault="00341363" w:rsidP="0018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S</w:t>
      </w:r>
      <w:r w:rsidRPr="001D3EAF">
        <w:rPr>
          <w:rFonts w:ascii="Times New Roman" w:hAnsi="Times New Roman"/>
          <w:sz w:val="22"/>
          <w:szCs w:val="22"/>
        </w:rPr>
        <w:t>omething must go.</w:t>
      </w:r>
      <w:r>
        <w:rPr>
          <w:rFonts w:ascii="Times New Roman" w:hAnsi="Times New Roman"/>
          <w:sz w:val="22"/>
          <w:szCs w:val="22"/>
        </w:rPr>
        <w:t xml:space="preserve"> </w:t>
      </w:r>
      <w:r w:rsidR="00E815FB">
        <w:rPr>
          <w:rFonts w:ascii="Times New Roman" w:hAnsi="Times New Roman"/>
          <w:sz w:val="22"/>
          <w:szCs w:val="22"/>
        </w:rPr>
        <w:t xml:space="preserve">One strategy </w:t>
      </w:r>
      <w:r w:rsidR="00DB252E">
        <w:rPr>
          <w:rFonts w:ascii="Times New Roman" w:hAnsi="Times New Roman"/>
          <w:sz w:val="22"/>
          <w:szCs w:val="22"/>
        </w:rPr>
        <w:t>endeavours</w:t>
      </w:r>
      <w:r w:rsidR="00E815FB">
        <w:rPr>
          <w:rFonts w:ascii="Times New Roman" w:hAnsi="Times New Roman"/>
          <w:sz w:val="22"/>
          <w:szCs w:val="22"/>
        </w:rPr>
        <w:t xml:space="preserve"> to</w:t>
      </w:r>
      <w:r w:rsidR="00C25632">
        <w:rPr>
          <w:rFonts w:ascii="Times New Roman" w:hAnsi="Times New Roman"/>
          <w:sz w:val="22"/>
          <w:szCs w:val="22"/>
        </w:rPr>
        <w:t xml:space="preserve"> </w:t>
      </w:r>
      <w:r w:rsidR="003C43E7">
        <w:rPr>
          <w:rFonts w:ascii="Times New Roman" w:hAnsi="Times New Roman"/>
          <w:sz w:val="22"/>
          <w:szCs w:val="22"/>
        </w:rPr>
        <w:t>preserve</w:t>
      </w:r>
      <w:r w:rsidR="003C43E7" w:rsidRPr="001D3EAF">
        <w:rPr>
          <w:rFonts w:ascii="Times New Roman" w:hAnsi="Times New Roman"/>
          <w:sz w:val="22"/>
          <w:szCs w:val="22"/>
        </w:rPr>
        <w:t xml:space="preserve"> TCC </w:t>
      </w:r>
      <w:r w:rsidR="00D16A70">
        <w:rPr>
          <w:rFonts w:ascii="Times New Roman" w:hAnsi="Times New Roman"/>
          <w:sz w:val="22"/>
          <w:szCs w:val="22"/>
        </w:rPr>
        <w:t xml:space="preserve">and </w:t>
      </w:r>
      <w:r w:rsidR="00D16A70">
        <w:rPr>
          <w:rFonts w:ascii="Times New Roman" w:hAnsi="Times New Roman"/>
          <w:sz w:val="22"/>
          <w:szCs w:val="22"/>
          <w:lang w:val="en-US"/>
        </w:rPr>
        <w:t>Insensitivity</w:t>
      </w:r>
      <w:r w:rsidR="00D16A70">
        <w:rPr>
          <w:rFonts w:ascii="Times New Roman" w:hAnsi="Times New Roman"/>
          <w:sz w:val="22"/>
          <w:szCs w:val="22"/>
        </w:rPr>
        <w:t xml:space="preserve"> </w:t>
      </w:r>
      <w:r w:rsidR="004D39F6">
        <w:rPr>
          <w:rFonts w:ascii="Times New Roman" w:hAnsi="Times New Roman"/>
          <w:sz w:val="22"/>
          <w:szCs w:val="22"/>
        </w:rPr>
        <w:t>by</w:t>
      </w:r>
      <w:r w:rsidR="003C43E7" w:rsidRPr="001D3EAF">
        <w:rPr>
          <w:rFonts w:ascii="Times New Roman" w:hAnsi="Times New Roman"/>
          <w:sz w:val="22"/>
          <w:szCs w:val="22"/>
        </w:rPr>
        <w:t xml:space="preserve"> denying that embedded irony is </w:t>
      </w:r>
      <w:proofErr w:type="spellStart"/>
      <w:r w:rsidR="003C43E7" w:rsidRPr="001D3EAF">
        <w:rPr>
          <w:rFonts w:ascii="Times New Roman" w:hAnsi="Times New Roman"/>
          <w:sz w:val="22"/>
          <w:szCs w:val="22"/>
        </w:rPr>
        <w:t>implicature</w:t>
      </w:r>
      <w:proofErr w:type="spellEnd"/>
      <w:r w:rsidR="00B42695" w:rsidRPr="00B42695">
        <w:rPr>
          <w:rFonts w:ascii="Times New Roman" w:hAnsi="Times New Roman"/>
          <w:sz w:val="22"/>
          <w:szCs w:val="22"/>
        </w:rPr>
        <w:t xml:space="preserve"> </w:t>
      </w:r>
      <w:r w:rsidR="00B42695">
        <w:rPr>
          <w:rFonts w:ascii="Times New Roman" w:hAnsi="Times New Roman"/>
          <w:sz w:val="22"/>
          <w:szCs w:val="22"/>
        </w:rPr>
        <w:t xml:space="preserve">and </w:t>
      </w:r>
      <w:r w:rsidR="00826411">
        <w:rPr>
          <w:rFonts w:ascii="Times New Roman" w:hAnsi="Times New Roman"/>
          <w:sz w:val="22"/>
          <w:szCs w:val="22"/>
        </w:rPr>
        <w:t>including it into</w:t>
      </w:r>
      <w:r w:rsidR="00B42695">
        <w:rPr>
          <w:rFonts w:ascii="Times New Roman" w:hAnsi="Times New Roman"/>
          <w:sz w:val="22"/>
          <w:szCs w:val="22"/>
        </w:rPr>
        <w:t xml:space="preserve"> said-content</w:t>
      </w:r>
      <w:r w:rsidR="00E815FB">
        <w:rPr>
          <w:rFonts w:ascii="Times New Roman" w:hAnsi="Times New Roman"/>
          <w:sz w:val="22"/>
          <w:szCs w:val="22"/>
        </w:rPr>
        <w:t xml:space="preserve">. Another strategy </w:t>
      </w:r>
      <w:r w:rsidR="00720A63">
        <w:rPr>
          <w:rFonts w:ascii="Times New Roman" w:hAnsi="Times New Roman"/>
          <w:sz w:val="22"/>
          <w:szCs w:val="22"/>
        </w:rPr>
        <w:lastRenderedPageBreak/>
        <w:t>maintain</w:t>
      </w:r>
      <w:r w:rsidR="004D39F6">
        <w:rPr>
          <w:rFonts w:ascii="Times New Roman" w:hAnsi="Times New Roman"/>
          <w:sz w:val="22"/>
          <w:szCs w:val="22"/>
        </w:rPr>
        <w:t>s</w:t>
      </w:r>
      <w:r w:rsidR="00720A63">
        <w:rPr>
          <w:rFonts w:ascii="Times New Roman" w:hAnsi="Times New Roman"/>
          <w:sz w:val="22"/>
          <w:szCs w:val="22"/>
        </w:rPr>
        <w:t xml:space="preserve"> that </w:t>
      </w:r>
      <w:r w:rsidR="00355999">
        <w:rPr>
          <w:rFonts w:ascii="Times New Roman" w:hAnsi="Times New Roman"/>
          <w:sz w:val="22"/>
          <w:szCs w:val="22"/>
        </w:rPr>
        <w:t xml:space="preserve">embedded </w:t>
      </w:r>
      <w:r w:rsidR="00720A63">
        <w:rPr>
          <w:rFonts w:ascii="Times New Roman" w:hAnsi="Times New Roman"/>
          <w:sz w:val="22"/>
          <w:szCs w:val="22"/>
        </w:rPr>
        <w:t xml:space="preserve">irony is non-truth-conditional </w:t>
      </w:r>
      <w:r w:rsidR="004D39F6">
        <w:rPr>
          <w:rFonts w:ascii="Times New Roman" w:hAnsi="Times New Roman"/>
          <w:sz w:val="22"/>
          <w:szCs w:val="22"/>
        </w:rPr>
        <w:t xml:space="preserve">but </w:t>
      </w:r>
      <w:r w:rsidR="00D62E25">
        <w:rPr>
          <w:rFonts w:ascii="Times New Roman" w:hAnsi="Times New Roman"/>
          <w:sz w:val="22"/>
          <w:szCs w:val="22"/>
        </w:rPr>
        <w:t>a different</w:t>
      </w:r>
      <w:r w:rsidR="00355999">
        <w:rPr>
          <w:rFonts w:ascii="Times New Roman" w:hAnsi="Times New Roman"/>
          <w:sz w:val="22"/>
          <w:szCs w:val="22"/>
        </w:rPr>
        <w:t xml:space="preserve"> </w:t>
      </w:r>
      <w:r w:rsidR="00896763">
        <w:rPr>
          <w:rFonts w:ascii="Times New Roman" w:hAnsi="Times New Roman"/>
          <w:sz w:val="22"/>
          <w:szCs w:val="22"/>
        </w:rPr>
        <w:t>compositionality</w:t>
      </w:r>
      <w:r w:rsidR="00896763" w:rsidRPr="003C43E7">
        <w:rPr>
          <w:rFonts w:ascii="Times New Roman" w:hAnsi="Times New Roman"/>
          <w:sz w:val="22"/>
          <w:szCs w:val="22"/>
        </w:rPr>
        <w:t xml:space="preserve"> </w:t>
      </w:r>
      <w:r w:rsidR="00D62E25">
        <w:rPr>
          <w:rFonts w:ascii="Times New Roman" w:hAnsi="Times New Roman"/>
          <w:sz w:val="22"/>
          <w:szCs w:val="22"/>
        </w:rPr>
        <w:t xml:space="preserve">is needed so it can </w:t>
      </w:r>
      <w:r w:rsidR="00EC7F5A">
        <w:rPr>
          <w:rFonts w:ascii="Times New Roman" w:hAnsi="Times New Roman"/>
          <w:sz w:val="22"/>
          <w:szCs w:val="22"/>
        </w:rPr>
        <w:t xml:space="preserve">draw on </w:t>
      </w:r>
      <w:r w:rsidR="00896763">
        <w:rPr>
          <w:rFonts w:ascii="Times New Roman" w:hAnsi="Times New Roman"/>
          <w:sz w:val="22"/>
          <w:szCs w:val="22"/>
        </w:rPr>
        <w:t xml:space="preserve">non-truth-conditional </w:t>
      </w:r>
      <w:r w:rsidR="0043069E">
        <w:rPr>
          <w:rFonts w:ascii="Times New Roman" w:hAnsi="Times New Roman"/>
          <w:sz w:val="22"/>
          <w:szCs w:val="22"/>
        </w:rPr>
        <w:t>content as inputs</w:t>
      </w:r>
      <w:r w:rsidR="000C0FAE" w:rsidRPr="001D3EAF">
        <w:rPr>
          <w:rFonts w:ascii="Times New Roman" w:hAnsi="Times New Roman"/>
          <w:sz w:val="22"/>
          <w:szCs w:val="22"/>
        </w:rPr>
        <w:t>.</w:t>
      </w:r>
      <w:r w:rsidR="00884839" w:rsidRPr="001D3EAF">
        <w:rPr>
          <w:rFonts w:ascii="Times New Roman" w:hAnsi="Times New Roman"/>
          <w:sz w:val="22"/>
          <w:szCs w:val="22"/>
        </w:rPr>
        <w:t xml:space="preserve"> </w:t>
      </w:r>
    </w:p>
    <w:p w14:paraId="5DC6ADC8" w14:textId="317D605C" w:rsidR="008E7088" w:rsidRPr="001D3EAF" w:rsidRDefault="00CE6C1C" w:rsidP="00936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00B42695">
        <w:rPr>
          <w:rFonts w:ascii="Times New Roman" w:hAnsi="Times New Roman"/>
          <w:sz w:val="22"/>
          <w:szCs w:val="22"/>
        </w:rPr>
        <w:t>T</w:t>
      </w:r>
      <w:r w:rsidR="00ED0B23">
        <w:rPr>
          <w:rFonts w:ascii="Times New Roman" w:hAnsi="Times New Roman"/>
          <w:sz w:val="22"/>
          <w:szCs w:val="22"/>
        </w:rPr>
        <w:t xml:space="preserve">he first </w:t>
      </w:r>
      <w:r w:rsidR="005A7DEB">
        <w:rPr>
          <w:rFonts w:ascii="Times New Roman" w:hAnsi="Times New Roman"/>
          <w:sz w:val="22"/>
          <w:szCs w:val="22"/>
        </w:rPr>
        <w:t>strategy</w:t>
      </w:r>
      <w:r w:rsidR="00196AF1" w:rsidRPr="001D3EAF">
        <w:rPr>
          <w:rFonts w:ascii="Times New Roman" w:hAnsi="Times New Roman"/>
          <w:sz w:val="22"/>
          <w:szCs w:val="22"/>
        </w:rPr>
        <w:t xml:space="preserve"> </w:t>
      </w:r>
      <w:r w:rsidR="00933C90">
        <w:rPr>
          <w:rFonts w:ascii="Times New Roman" w:hAnsi="Times New Roman"/>
          <w:sz w:val="22"/>
          <w:szCs w:val="22"/>
        </w:rPr>
        <w:t xml:space="preserve">is </w:t>
      </w:r>
      <w:r w:rsidR="006138A1">
        <w:rPr>
          <w:rFonts w:ascii="Times New Roman" w:hAnsi="Times New Roman"/>
          <w:sz w:val="22"/>
          <w:szCs w:val="22"/>
        </w:rPr>
        <w:t xml:space="preserve">a dominant explanation in the literature on </w:t>
      </w:r>
      <w:r w:rsidR="001D4436">
        <w:rPr>
          <w:rFonts w:ascii="Times New Roman" w:hAnsi="Times New Roman"/>
          <w:sz w:val="22"/>
          <w:szCs w:val="22"/>
        </w:rPr>
        <w:t>‘</w:t>
      </w:r>
      <w:r w:rsidR="001D4436" w:rsidRPr="001D3EAF">
        <w:rPr>
          <w:rFonts w:ascii="Times New Roman" w:hAnsi="Times New Roman"/>
          <w:sz w:val="22"/>
          <w:szCs w:val="22"/>
        </w:rPr>
        <w:t>e</w:t>
      </w:r>
      <w:r w:rsidR="00957D64">
        <w:rPr>
          <w:rFonts w:ascii="Times New Roman" w:hAnsi="Times New Roman"/>
          <w:sz w:val="22"/>
          <w:szCs w:val="22"/>
        </w:rPr>
        <w:t xml:space="preserve">mbedded </w:t>
      </w:r>
      <w:proofErr w:type="spellStart"/>
      <w:r w:rsidR="00957D64">
        <w:rPr>
          <w:rFonts w:ascii="Times New Roman" w:hAnsi="Times New Roman"/>
          <w:sz w:val="22"/>
          <w:szCs w:val="22"/>
        </w:rPr>
        <w:t>implicatures</w:t>
      </w:r>
      <w:proofErr w:type="spellEnd"/>
      <w:r w:rsidR="00957D64">
        <w:rPr>
          <w:rFonts w:ascii="Times New Roman" w:hAnsi="Times New Roman"/>
          <w:sz w:val="22"/>
          <w:szCs w:val="22"/>
        </w:rPr>
        <w:t>,</w:t>
      </w:r>
      <w:r w:rsidR="001D4436">
        <w:rPr>
          <w:rFonts w:ascii="Times New Roman" w:hAnsi="Times New Roman"/>
          <w:sz w:val="22"/>
          <w:szCs w:val="22"/>
        </w:rPr>
        <w:t>’</w:t>
      </w:r>
      <w:r w:rsidR="00957D64" w:rsidRPr="001D3EAF">
        <w:rPr>
          <w:rStyle w:val="FootnoteReference"/>
          <w:rFonts w:ascii="Times New Roman" w:hAnsi="Times New Roman"/>
          <w:sz w:val="22"/>
          <w:szCs w:val="22"/>
        </w:rPr>
        <w:footnoteReference w:id="32"/>
      </w:r>
      <w:r w:rsidR="00957D64">
        <w:rPr>
          <w:rFonts w:ascii="Times New Roman" w:hAnsi="Times New Roman"/>
          <w:sz w:val="22"/>
          <w:szCs w:val="22"/>
        </w:rPr>
        <w:t xml:space="preserve"> in particular</w:t>
      </w:r>
      <w:r w:rsidR="001D4436">
        <w:rPr>
          <w:rFonts w:ascii="Times New Roman" w:hAnsi="Times New Roman"/>
          <w:sz w:val="22"/>
          <w:szCs w:val="22"/>
        </w:rPr>
        <w:t xml:space="preserve"> </w:t>
      </w:r>
      <w:r w:rsidR="00FB42AB" w:rsidRPr="001D3EAF">
        <w:rPr>
          <w:rFonts w:ascii="Times New Roman" w:hAnsi="Times New Roman"/>
          <w:sz w:val="22"/>
          <w:szCs w:val="22"/>
        </w:rPr>
        <w:t xml:space="preserve">scalar </w:t>
      </w:r>
      <w:proofErr w:type="spellStart"/>
      <w:r w:rsidR="00FB42AB" w:rsidRPr="001D3EAF">
        <w:rPr>
          <w:rFonts w:ascii="Times New Roman" w:hAnsi="Times New Roman"/>
          <w:sz w:val="22"/>
          <w:szCs w:val="22"/>
        </w:rPr>
        <w:t>implicature</w:t>
      </w:r>
      <w:proofErr w:type="spellEnd"/>
      <w:r w:rsidR="00FB42AB">
        <w:rPr>
          <w:rFonts w:ascii="Times New Roman" w:hAnsi="Times New Roman"/>
          <w:sz w:val="22"/>
          <w:szCs w:val="22"/>
        </w:rPr>
        <w:t>.</w:t>
      </w:r>
      <w:r w:rsidR="001D4436">
        <w:rPr>
          <w:rFonts w:ascii="Times New Roman" w:hAnsi="Times New Roman"/>
          <w:sz w:val="22"/>
          <w:szCs w:val="22"/>
        </w:rPr>
        <w:t xml:space="preserve"> </w:t>
      </w:r>
      <w:r w:rsidR="00FB42AB" w:rsidRPr="001D3EAF">
        <w:rPr>
          <w:rFonts w:ascii="Times New Roman" w:hAnsi="Times New Roman"/>
          <w:sz w:val="22"/>
          <w:szCs w:val="22"/>
        </w:rPr>
        <w:t xml:space="preserve">Apart from a minority of scholars </w:t>
      </w:r>
      <w:r w:rsidR="006F02B5">
        <w:rPr>
          <w:rFonts w:ascii="Times New Roman" w:hAnsi="Times New Roman"/>
          <w:sz w:val="22"/>
          <w:szCs w:val="22"/>
        </w:rPr>
        <w:t xml:space="preserve">who </w:t>
      </w:r>
      <w:r w:rsidR="00957D64">
        <w:rPr>
          <w:rFonts w:ascii="Times New Roman" w:hAnsi="Times New Roman"/>
          <w:sz w:val="22"/>
          <w:szCs w:val="22"/>
        </w:rPr>
        <w:t>treat scalar</w:t>
      </w:r>
      <w:r w:rsidR="00FB42AB">
        <w:rPr>
          <w:rFonts w:ascii="Times New Roman" w:hAnsi="Times New Roman"/>
          <w:sz w:val="22"/>
          <w:szCs w:val="22"/>
        </w:rPr>
        <w:t xml:space="preserve"> </w:t>
      </w:r>
      <w:r w:rsidR="00957D64">
        <w:rPr>
          <w:rFonts w:ascii="Times New Roman" w:hAnsi="Times New Roman"/>
          <w:sz w:val="22"/>
          <w:szCs w:val="22"/>
        </w:rPr>
        <w:t>a</w:t>
      </w:r>
      <w:r w:rsidR="00FB42AB" w:rsidRPr="001D3EAF">
        <w:rPr>
          <w:rFonts w:ascii="Times New Roman" w:hAnsi="Times New Roman"/>
          <w:sz w:val="22"/>
          <w:szCs w:val="22"/>
        </w:rPr>
        <w:t>s</w:t>
      </w:r>
      <w:r w:rsidR="006F02B5">
        <w:rPr>
          <w:rFonts w:ascii="Times New Roman" w:hAnsi="Times New Roman"/>
          <w:sz w:val="22"/>
          <w:szCs w:val="22"/>
        </w:rPr>
        <w:t xml:space="preserve"> a</w:t>
      </w:r>
      <w:r w:rsidR="00FB42AB" w:rsidRPr="001D3EAF">
        <w:rPr>
          <w:rFonts w:ascii="Times New Roman" w:hAnsi="Times New Roman"/>
          <w:sz w:val="22"/>
          <w:szCs w:val="22"/>
        </w:rPr>
        <w:t xml:space="preserve"> global </w:t>
      </w:r>
      <w:proofErr w:type="spellStart"/>
      <w:r w:rsidR="00FB42AB" w:rsidRPr="001D3EAF">
        <w:rPr>
          <w:rFonts w:ascii="Times New Roman" w:hAnsi="Times New Roman"/>
          <w:sz w:val="22"/>
          <w:szCs w:val="22"/>
        </w:rPr>
        <w:t>implicature</w:t>
      </w:r>
      <w:proofErr w:type="spellEnd"/>
      <w:r w:rsidR="00FB42AB" w:rsidRPr="001D3EAF">
        <w:rPr>
          <w:rFonts w:ascii="Times New Roman" w:hAnsi="Times New Roman"/>
          <w:sz w:val="22"/>
          <w:szCs w:val="22"/>
        </w:rPr>
        <w:t>,</w:t>
      </w:r>
      <w:r w:rsidR="00976441" w:rsidRPr="001D3EAF">
        <w:rPr>
          <w:rStyle w:val="FootnoteReference"/>
          <w:rFonts w:ascii="Times New Roman" w:hAnsi="Times New Roman"/>
          <w:sz w:val="22"/>
          <w:szCs w:val="22"/>
        </w:rPr>
        <w:footnoteReference w:id="33"/>
      </w:r>
      <w:r w:rsidR="00FB42AB" w:rsidRPr="001D3EAF">
        <w:rPr>
          <w:rFonts w:ascii="Times New Roman" w:hAnsi="Times New Roman"/>
          <w:sz w:val="22"/>
          <w:szCs w:val="22"/>
        </w:rPr>
        <w:t xml:space="preserve"> the majority of scholars </w:t>
      </w:r>
      <w:r w:rsidR="00957D64">
        <w:rPr>
          <w:rFonts w:ascii="Times New Roman" w:hAnsi="Times New Roman"/>
          <w:sz w:val="22"/>
          <w:szCs w:val="22"/>
        </w:rPr>
        <w:t>treat</w:t>
      </w:r>
      <w:r w:rsidR="00FB42AB" w:rsidRPr="001D3EAF">
        <w:rPr>
          <w:rFonts w:ascii="Times New Roman" w:hAnsi="Times New Roman"/>
          <w:sz w:val="22"/>
          <w:szCs w:val="22"/>
        </w:rPr>
        <w:t xml:space="preserve"> </w:t>
      </w:r>
      <w:r w:rsidR="00FB42AB">
        <w:rPr>
          <w:rFonts w:ascii="Times New Roman" w:hAnsi="Times New Roman"/>
          <w:sz w:val="22"/>
          <w:szCs w:val="22"/>
        </w:rPr>
        <w:t>it</w:t>
      </w:r>
      <w:r w:rsidR="00FB42AB" w:rsidRPr="001D3EAF">
        <w:rPr>
          <w:rFonts w:ascii="Times New Roman" w:hAnsi="Times New Roman"/>
          <w:sz w:val="22"/>
          <w:szCs w:val="22"/>
        </w:rPr>
        <w:t xml:space="preserve"> </w:t>
      </w:r>
      <w:r w:rsidR="00957D64">
        <w:rPr>
          <w:rFonts w:ascii="Times New Roman" w:hAnsi="Times New Roman"/>
          <w:sz w:val="22"/>
          <w:szCs w:val="22"/>
        </w:rPr>
        <w:t>as</w:t>
      </w:r>
      <w:r w:rsidR="001A2777">
        <w:rPr>
          <w:rFonts w:ascii="Times New Roman" w:hAnsi="Times New Roman"/>
          <w:sz w:val="22"/>
          <w:szCs w:val="22"/>
        </w:rPr>
        <w:t xml:space="preserve"> form of semantic or pragmatic meaning that</w:t>
      </w:r>
      <w:r w:rsidR="00FB42AB" w:rsidRPr="001D3EAF">
        <w:rPr>
          <w:rFonts w:ascii="Times New Roman" w:hAnsi="Times New Roman"/>
          <w:sz w:val="22"/>
          <w:szCs w:val="22"/>
        </w:rPr>
        <w:t xml:space="preserve"> enter</w:t>
      </w:r>
      <w:r w:rsidR="001A2777">
        <w:rPr>
          <w:rFonts w:ascii="Times New Roman" w:hAnsi="Times New Roman"/>
          <w:sz w:val="22"/>
          <w:szCs w:val="22"/>
        </w:rPr>
        <w:t>s</w:t>
      </w:r>
      <w:r w:rsidR="00FB42AB" w:rsidRPr="001D3EAF">
        <w:rPr>
          <w:rFonts w:ascii="Times New Roman" w:hAnsi="Times New Roman"/>
          <w:sz w:val="22"/>
          <w:szCs w:val="22"/>
        </w:rPr>
        <w:t xml:space="preserve"> compositionally into the truth-conditions. </w:t>
      </w:r>
      <w:r w:rsidR="009072C6">
        <w:rPr>
          <w:rFonts w:ascii="Times New Roman" w:hAnsi="Times New Roman"/>
          <w:sz w:val="22"/>
          <w:szCs w:val="22"/>
        </w:rPr>
        <w:t>Whereas t</w:t>
      </w:r>
      <w:r w:rsidR="008D635F">
        <w:rPr>
          <w:rFonts w:ascii="Times New Roman" w:hAnsi="Times New Roman"/>
          <w:sz w:val="22"/>
          <w:szCs w:val="22"/>
        </w:rPr>
        <w:t>he</w:t>
      </w:r>
      <w:r w:rsidR="00AD1515">
        <w:rPr>
          <w:rFonts w:ascii="Times New Roman" w:hAnsi="Times New Roman"/>
          <w:sz w:val="22"/>
          <w:szCs w:val="22"/>
        </w:rPr>
        <w:t xml:space="preserve"> former group proposes more sophisticated </w:t>
      </w:r>
      <w:proofErr w:type="spellStart"/>
      <w:r w:rsidR="00AD1515">
        <w:rPr>
          <w:rFonts w:ascii="Times New Roman" w:hAnsi="Times New Roman"/>
          <w:sz w:val="22"/>
          <w:szCs w:val="22"/>
        </w:rPr>
        <w:t>Gricean</w:t>
      </w:r>
      <w:proofErr w:type="spellEnd"/>
      <w:r w:rsidR="00AD1515">
        <w:rPr>
          <w:rFonts w:ascii="Times New Roman" w:hAnsi="Times New Roman"/>
          <w:sz w:val="22"/>
          <w:szCs w:val="22"/>
        </w:rPr>
        <w:t xml:space="preserve"> machinery, the latter group</w:t>
      </w:r>
      <w:r w:rsidR="008D635F">
        <w:rPr>
          <w:rFonts w:ascii="Times New Roman" w:hAnsi="Times New Roman"/>
          <w:sz w:val="22"/>
          <w:szCs w:val="22"/>
        </w:rPr>
        <w:t xml:space="preserve"> </w:t>
      </w:r>
      <w:r w:rsidR="00AD1515">
        <w:rPr>
          <w:rFonts w:ascii="Times New Roman" w:hAnsi="Times New Roman"/>
          <w:sz w:val="22"/>
          <w:szCs w:val="22"/>
        </w:rPr>
        <w:t>has developed more</w:t>
      </w:r>
      <w:r w:rsidR="00AD1515" w:rsidRPr="001D3EAF">
        <w:rPr>
          <w:rFonts w:ascii="Times New Roman" w:hAnsi="Times New Roman"/>
          <w:sz w:val="22"/>
          <w:szCs w:val="22"/>
        </w:rPr>
        <w:t xml:space="preserve"> sophisticated </w:t>
      </w:r>
      <w:r w:rsidR="009072C6">
        <w:rPr>
          <w:rFonts w:ascii="Times New Roman" w:hAnsi="Times New Roman"/>
          <w:sz w:val="22"/>
          <w:szCs w:val="22"/>
        </w:rPr>
        <w:t xml:space="preserve">ways of explaining pragmatic intrusion into </w:t>
      </w:r>
      <w:r w:rsidR="00AD1515" w:rsidRPr="001D3EAF">
        <w:rPr>
          <w:rFonts w:ascii="Times New Roman" w:hAnsi="Times New Roman"/>
          <w:sz w:val="22"/>
          <w:szCs w:val="22"/>
        </w:rPr>
        <w:t>said-content</w:t>
      </w:r>
      <w:r w:rsidR="00AD1515">
        <w:rPr>
          <w:rFonts w:ascii="Times New Roman" w:hAnsi="Times New Roman"/>
          <w:sz w:val="22"/>
          <w:szCs w:val="22"/>
        </w:rPr>
        <w:t xml:space="preserve">. </w:t>
      </w:r>
      <w:r w:rsidR="00192DD7">
        <w:rPr>
          <w:rFonts w:ascii="Times New Roman" w:hAnsi="Times New Roman"/>
          <w:sz w:val="22"/>
          <w:szCs w:val="22"/>
        </w:rPr>
        <w:t>T</w:t>
      </w:r>
      <w:r w:rsidR="00202FDE">
        <w:rPr>
          <w:rFonts w:ascii="Times New Roman" w:hAnsi="Times New Roman"/>
          <w:sz w:val="22"/>
          <w:szCs w:val="22"/>
        </w:rPr>
        <w:t>he latter explanation</w:t>
      </w:r>
      <w:r w:rsidR="00192DD7">
        <w:rPr>
          <w:rFonts w:ascii="Times New Roman" w:hAnsi="Times New Roman"/>
          <w:sz w:val="22"/>
          <w:szCs w:val="22"/>
        </w:rPr>
        <w:t xml:space="preserve"> has been developed </w:t>
      </w:r>
      <w:r w:rsidR="006051D8">
        <w:rPr>
          <w:rFonts w:ascii="Times New Roman" w:hAnsi="Times New Roman"/>
          <w:sz w:val="22"/>
          <w:szCs w:val="22"/>
        </w:rPr>
        <w:t>by</w:t>
      </w:r>
      <w:r w:rsidR="008D635F">
        <w:rPr>
          <w:rFonts w:ascii="Times New Roman" w:hAnsi="Times New Roman"/>
          <w:sz w:val="22"/>
          <w:szCs w:val="22"/>
        </w:rPr>
        <w:t xml:space="preserve"> two </w:t>
      </w:r>
      <w:r w:rsidR="00192DD7">
        <w:rPr>
          <w:rFonts w:ascii="Times New Roman" w:hAnsi="Times New Roman"/>
          <w:sz w:val="22"/>
          <w:szCs w:val="22"/>
        </w:rPr>
        <w:t xml:space="preserve">major </w:t>
      </w:r>
      <w:r w:rsidR="006051D8" w:rsidRPr="001D3EAF">
        <w:rPr>
          <w:rFonts w:ascii="Times New Roman" w:hAnsi="Times New Roman"/>
          <w:sz w:val="22"/>
          <w:szCs w:val="22"/>
        </w:rPr>
        <w:t>approaches</w:t>
      </w:r>
      <w:r w:rsidR="006051D8">
        <w:rPr>
          <w:rFonts w:ascii="Times New Roman" w:hAnsi="Times New Roman"/>
          <w:sz w:val="22"/>
          <w:szCs w:val="22"/>
        </w:rPr>
        <w:t xml:space="preserve"> </w:t>
      </w:r>
      <w:r w:rsidR="00192DD7">
        <w:rPr>
          <w:rFonts w:ascii="Times New Roman" w:hAnsi="Times New Roman"/>
          <w:sz w:val="22"/>
          <w:szCs w:val="22"/>
        </w:rPr>
        <w:t>correspond</w:t>
      </w:r>
      <w:r w:rsidR="006051D8">
        <w:rPr>
          <w:rFonts w:ascii="Times New Roman" w:hAnsi="Times New Roman"/>
          <w:sz w:val="22"/>
          <w:szCs w:val="22"/>
        </w:rPr>
        <w:t>ing</w:t>
      </w:r>
      <w:r w:rsidR="008D635F">
        <w:rPr>
          <w:rFonts w:ascii="Times New Roman" w:hAnsi="Times New Roman"/>
          <w:sz w:val="22"/>
          <w:szCs w:val="22"/>
        </w:rPr>
        <w:t xml:space="preserve"> to what we discussed in §1 </w:t>
      </w:r>
      <w:r w:rsidR="006051D8">
        <w:rPr>
          <w:rFonts w:ascii="Times New Roman" w:hAnsi="Times New Roman"/>
          <w:sz w:val="22"/>
          <w:szCs w:val="22"/>
        </w:rPr>
        <w:t>in terms of</w:t>
      </w:r>
      <w:r w:rsidR="00CC36D1">
        <w:rPr>
          <w:rFonts w:ascii="Times New Roman" w:hAnsi="Times New Roman"/>
          <w:sz w:val="22"/>
          <w:szCs w:val="22"/>
        </w:rPr>
        <w:t xml:space="preserve"> ‘weak’</w:t>
      </w:r>
      <w:r w:rsidR="00EF0DEF" w:rsidRPr="001D3EAF">
        <w:rPr>
          <w:rFonts w:ascii="Times New Roman" w:hAnsi="Times New Roman"/>
          <w:sz w:val="22"/>
          <w:szCs w:val="22"/>
        </w:rPr>
        <w:t xml:space="preserve"> </w:t>
      </w:r>
      <w:r w:rsidR="006051D8">
        <w:rPr>
          <w:rFonts w:ascii="Times New Roman" w:hAnsi="Times New Roman"/>
          <w:sz w:val="22"/>
          <w:szCs w:val="22"/>
        </w:rPr>
        <w:t xml:space="preserve">and </w:t>
      </w:r>
      <w:r w:rsidR="00CC36D1">
        <w:rPr>
          <w:rFonts w:ascii="Times New Roman" w:hAnsi="Times New Roman"/>
          <w:sz w:val="22"/>
          <w:szCs w:val="22"/>
        </w:rPr>
        <w:t xml:space="preserve">‘strong’ pragmatic </w:t>
      </w:r>
      <w:r w:rsidR="008D635F">
        <w:rPr>
          <w:rFonts w:ascii="Times New Roman" w:hAnsi="Times New Roman"/>
          <w:sz w:val="22"/>
          <w:szCs w:val="22"/>
        </w:rPr>
        <w:t>intrusion</w:t>
      </w:r>
      <w:r w:rsidR="000A228D" w:rsidRPr="001D3EAF">
        <w:rPr>
          <w:rFonts w:ascii="Times New Roman" w:hAnsi="Times New Roman"/>
          <w:sz w:val="22"/>
          <w:szCs w:val="22"/>
        </w:rPr>
        <w:t xml:space="preserve">. </w:t>
      </w:r>
      <w:r w:rsidR="006051D8">
        <w:rPr>
          <w:rFonts w:ascii="Times New Roman" w:hAnsi="Times New Roman"/>
          <w:sz w:val="22"/>
          <w:szCs w:val="22"/>
        </w:rPr>
        <w:t xml:space="preserve">One </w:t>
      </w:r>
      <w:proofErr w:type="spellStart"/>
      <w:r w:rsidR="008E7088" w:rsidRPr="001D3EAF">
        <w:rPr>
          <w:rFonts w:ascii="Times New Roman" w:hAnsi="Times New Roman"/>
          <w:sz w:val="22"/>
          <w:szCs w:val="22"/>
        </w:rPr>
        <w:t>syntactico</w:t>
      </w:r>
      <w:proofErr w:type="spellEnd"/>
      <w:r w:rsidR="008E7088" w:rsidRPr="001D3EAF">
        <w:rPr>
          <w:rFonts w:ascii="Times New Roman" w:hAnsi="Times New Roman"/>
          <w:sz w:val="22"/>
          <w:szCs w:val="22"/>
        </w:rPr>
        <w:t>-semantic</w:t>
      </w:r>
      <w:r w:rsidR="008E7088" w:rsidRPr="001D3EAF">
        <w:rPr>
          <w:rFonts w:ascii="Times New Roman" w:hAnsi="Times New Roman"/>
          <w:iCs/>
          <w:sz w:val="22"/>
          <w:szCs w:val="22"/>
        </w:rPr>
        <w:t xml:space="preserve"> </w:t>
      </w:r>
      <w:r w:rsidR="006051D8" w:rsidRPr="001D3EAF">
        <w:rPr>
          <w:rFonts w:ascii="Times New Roman" w:hAnsi="Times New Roman"/>
          <w:sz w:val="22"/>
          <w:szCs w:val="22"/>
        </w:rPr>
        <w:t xml:space="preserve">approach </w:t>
      </w:r>
      <w:r w:rsidR="004D7299" w:rsidRPr="001D3EAF">
        <w:rPr>
          <w:rFonts w:ascii="Times New Roman" w:hAnsi="Times New Roman"/>
          <w:iCs/>
          <w:sz w:val="22"/>
          <w:szCs w:val="22"/>
        </w:rPr>
        <w:t>explains</w:t>
      </w:r>
      <w:r w:rsidR="006639D6" w:rsidRPr="001D3EAF">
        <w:rPr>
          <w:rFonts w:ascii="Times New Roman" w:hAnsi="Times New Roman"/>
          <w:iCs/>
          <w:sz w:val="22"/>
          <w:szCs w:val="22"/>
        </w:rPr>
        <w:t xml:space="preserve"> </w:t>
      </w:r>
      <w:r w:rsidR="00D52C8D" w:rsidRPr="001D3EAF">
        <w:rPr>
          <w:rFonts w:ascii="Times New Roman" w:hAnsi="Times New Roman"/>
          <w:iCs/>
          <w:sz w:val="22"/>
          <w:szCs w:val="22"/>
        </w:rPr>
        <w:t xml:space="preserve">scalar </w:t>
      </w:r>
      <w:proofErr w:type="spellStart"/>
      <w:r w:rsidR="00D52C8D" w:rsidRPr="001D3EAF">
        <w:rPr>
          <w:rFonts w:ascii="Times New Roman" w:hAnsi="Times New Roman"/>
          <w:iCs/>
          <w:sz w:val="22"/>
          <w:szCs w:val="22"/>
        </w:rPr>
        <w:t>implicatures</w:t>
      </w:r>
      <w:proofErr w:type="spellEnd"/>
      <w:r w:rsidR="00511EF0" w:rsidRPr="001D3EAF">
        <w:rPr>
          <w:rFonts w:ascii="Times New Roman" w:hAnsi="Times New Roman"/>
          <w:iCs/>
          <w:sz w:val="22"/>
          <w:szCs w:val="22"/>
        </w:rPr>
        <w:t xml:space="preserve"> </w:t>
      </w:r>
      <w:r w:rsidR="004D7299" w:rsidRPr="001D3EAF">
        <w:rPr>
          <w:rFonts w:ascii="Times New Roman" w:hAnsi="Times New Roman"/>
          <w:iCs/>
          <w:sz w:val="22"/>
          <w:szCs w:val="22"/>
        </w:rPr>
        <w:t xml:space="preserve">as rich semantic </w:t>
      </w:r>
      <w:r w:rsidR="008E7088" w:rsidRPr="001D3EAF">
        <w:rPr>
          <w:rFonts w:ascii="Times New Roman" w:hAnsi="Times New Roman"/>
          <w:iCs/>
          <w:sz w:val="22"/>
          <w:szCs w:val="22"/>
        </w:rPr>
        <w:t xml:space="preserve">meanings resulting from a projection </w:t>
      </w:r>
      <w:r w:rsidR="008E7088" w:rsidRPr="001D3EAF">
        <w:rPr>
          <w:rFonts w:ascii="Times New Roman" w:hAnsi="Times New Roman"/>
          <w:sz w:val="22"/>
          <w:szCs w:val="22"/>
        </w:rPr>
        <w:t xml:space="preserve">from lexicon </w:t>
      </w:r>
      <w:r w:rsidR="006639D6" w:rsidRPr="001D3EAF">
        <w:rPr>
          <w:rFonts w:ascii="Times New Roman" w:hAnsi="Times New Roman"/>
          <w:sz w:val="22"/>
          <w:szCs w:val="22"/>
        </w:rPr>
        <w:t>or</w:t>
      </w:r>
      <w:r w:rsidR="00025A2F" w:rsidRPr="001D3EAF">
        <w:rPr>
          <w:rFonts w:ascii="Times New Roman" w:hAnsi="Times New Roman"/>
          <w:sz w:val="22"/>
          <w:szCs w:val="22"/>
        </w:rPr>
        <w:t xml:space="preserve"> </w:t>
      </w:r>
      <w:r w:rsidR="00985318" w:rsidRPr="001D3EAF">
        <w:rPr>
          <w:rFonts w:ascii="Times New Roman" w:hAnsi="Times New Roman"/>
          <w:sz w:val="22"/>
          <w:szCs w:val="22"/>
        </w:rPr>
        <w:t>syntax</w:t>
      </w:r>
      <w:r w:rsidR="006051D8">
        <w:rPr>
          <w:rFonts w:ascii="Times New Roman" w:hAnsi="Times New Roman"/>
          <w:sz w:val="22"/>
          <w:szCs w:val="22"/>
        </w:rPr>
        <w:t>.</w:t>
      </w:r>
      <w:r w:rsidR="00930C05" w:rsidRPr="001D3EAF">
        <w:rPr>
          <w:rFonts w:ascii="Times New Roman" w:hAnsi="Times New Roman"/>
          <w:sz w:val="22"/>
          <w:szCs w:val="22"/>
        </w:rPr>
        <w:t xml:space="preserve"> </w:t>
      </w:r>
      <w:r w:rsidR="006051D8">
        <w:rPr>
          <w:rFonts w:ascii="Times New Roman" w:hAnsi="Times New Roman"/>
          <w:sz w:val="22"/>
          <w:szCs w:val="22"/>
        </w:rPr>
        <w:t>These rich semantic contents</w:t>
      </w:r>
      <w:r w:rsidR="00A4795C" w:rsidRPr="001D3EAF">
        <w:rPr>
          <w:rFonts w:ascii="Times New Roman" w:hAnsi="Times New Roman"/>
          <w:iCs/>
          <w:sz w:val="22"/>
          <w:szCs w:val="22"/>
        </w:rPr>
        <w:t xml:space="preserve"> </w:t>
      </w:r>
      <w:r w:rsidR="008E7088" w:rsidRPr="001D3EAF">
        <w:rPr>
          <w:rFonts w:ascii="Times New Roman" w:hAnsi="Times New Roman"/>
          <w:iCs/>
          <w:sz w:val="22"/>
          <w:szCs w:val="22"/>
        </w:rPr>
        <w:t xml:space="preserve">are factored in </w:t>
      </w:r>
      <w:r w:rsidR="00D52C8D" w:rsidRPr="001D3EAF">
        <w:rPr>
          <w:rFonts w:ascii="Times New Roman" w:hAnsi="Times New Roman"/>
          <w:iCs/>
          <w:sz w:val="22"/>
          <w:szCs w:val="22"/>
        </w:rPr>
        <w:t xml:space="preserve">locally in </w:t>
      </w:r>
      <w:r w:rsidR="008E7088" w:rsidRPr="001D3EAF">
        <w:rPr>
          <w:rFonts w:ascii="Times New Roman" w:hAnsi="Times New Roman"/>
          <w:iCs/>
          <w:sz w:val="22"/>
          <w:szCs w:val="22"/>
        </w:rPr>
        <w:t>the course of determining truth-conditions.</w:t>
      </w:r>
      <w:r w:rsidR="00511EF0" w:rsidRPr="001D3EAF">
        <w:rPr>
          <w:rStyle w:val="FootnoteReference"/>
          <w:rFonts w:ascii="Times New Roman" w:hAnsi="Times New Roman"/>
          <w:sz w:val="22"/>
          <w:szCs w:val="22"/>
        </w:rPr>
        <w:footnoteReference w:id="34"/>
      </w:r>
      <w:r w:rsidR="00511EF0" w:rsidRPr="001D3EAF">
        <w:rPr>
          <w:rFonts w:ascii="Times New Roman" w:hAnsi="Times New Roman"/>
          <w:sz w:val="22"/>
          <w:szCs w:val="22"/>
        </w:rPr>
        <w:t xml:space="preserve"> </w:t>
      </w:r>
      <w:r w:rsidR="007845BF">
        <w:rPr>
          <w:rFonts w:ascii="Times New Roman" w:hAnsi="Times New Roman"/>
          <w:sz w:val="22"/>
          <w:szCs w:val="22"/>
        </w:rPr>
        <w:t>By</w:t>
      </w:r>
      <w:r w:rsidR="00354CAF" w:rsidRPr="001D3EAF">
        <w:rPr>
          <w:rFonts w:ascii="Times New Roman" w:hAnsi="Times New Roman"/>
          <w:sz w:val="22"/>
          <w:szCs w:val="22"/>
        </w:rPr>
        <w:t xml:space="preserve"> contrast, a</w:t>
      </w:r>
      <w:r w:rsidR="008E7088" w:rsidRPr="001D3EAF">
        <w:rPr>
          <w:rFonts w:ascii="Times New Roman" w:hAnsi="Times New Roman"/>
          <w:sz w:val="22"/>
          <w:szCs w:val="22"/>
        </w:rPr>
        <w:t xml:space="preserve"> pragmatic approach</w:t>
      </w:r>
      <w:r w:rsidR="00930C05" w:rsidRPr="001D3EAF">
        <w:rPr>
          <w:rFonts w:ascii="Times New Roman" w:hAnsi="Times New Roman"/>
          <w:sz w:val="22"/>
          <w:szCs w:val="22"/>
        </w:rPr>
        <w:t xml:space="preserve"> explain</w:t>
      </w:r>
      <w:r w:rsidR="00D52C8D" w:rsidRPr="001D3EAF">
        <w:rPr>
          <w:rFonts w:ascii="Times New Roman" w:hAnsi="Times New Roman"/>
          <w:sz w:val="22"/>
          <w:szCs w:val="22"/>
        </w:rPr>
        <w:t>s</w:t>
      </w:r>
      <w:r w:rsidR="00930C05" w:rsidRPr="001D3EAF">
        <w:rPr>
          <w:rFonts w:ascii="Times New Roman" w:hAnsi="Times New Roman"/>
          <w:sz w:val="22"/>
          <w:szCs w:val="22"/>
        </w:rPr>
        <w:t xml:space="preserve"> </w:t>
      </w:r>
      <w:r w:rsidR="00D52C8D" w:rsidRPr="001D3EAF">
        <w:rPr>
          <w:rFonts w:ascii="Times New Roman" w:hAnsi="Times New Roman"/>
          <w:sz w:val="22"/>
          <w:szCs w:val="22"/>
        </w:rPr>
        <w:t xml:space="preserve">scalar </w:t>
      </w:r>
      <w:proofErr w:type="spellStart"/>
      <w:r w:rsidR="00D52C8D" w:rsidRPr="001D3EAF">
        <w:rPr>
          <w:rFonts w:ascii="Times New Roman" w:hAnsi="Times New Roman"/>
          <w:sz w:val="22"/>
          <w:szCs w:val="22"/>
        </w:rPr>
        <w:t>implicatures</w:t>
      </w:r>
      <w:proofErr w:type="spellEnd"/>
      <w:r w:rsidR="00930C05" w:rsidRPr="001D3EAF">
        <w:rPr>
          <w:rFonts w:ascii="Times New Roman" w:hAnsi="Times New Roman"/>
          <w:sz w:val="22"/>
          <w:szCs w:val="22"/>
        </w:rPr>
        <w:t xml:space="preserve"> </w:t>
      </w:r>
      <w:r w:rsidR="00354CAF" w:rsidRPr="001D3EAF">
        <w:rPr>
          <w:rFonts w:ascii="Times New Roman" w:hAnsi="Times New Roman"/>
          <w:sz w:val="22"/>
          <w:szCs w:val="22"/>
        </w:rPr>
        <w:t>as resulting from</w:t>
      </w:r>
      <w:r w:rsidR="00226ECE" w:rsidRPr="001D3EAF">
        <w:rPr>
          <w:rFonts w:ascii="Times New Roman" w:hAnsi="Times New Roman"/>
          <w:iCs/>
          <w:sz w:val="22"/>
          <w:szCs w:val="22"/>
        </w:rPr>
        <w:t xml:space="preserve"> </w:t>
      </w:r>
      <w:r w:rsidR="008E7088" w:rsidRPr="001D3EAF">
        <w:rPr>
          <w:rFonts w:ascii="Times New Roman" w:hAnsi="Times New Roman"/>
          <w:iCs/>
          <w:sz w:val="22"/>
          <w:szCs w:val="22"/>
        </w:rPr>
        <w:t>free</w:t>
      </w:r>
      <w:r w:rsidR="00D52C8D" w:rsidRPr="001D3EAF">
        <w:rPr>
          <w:rFonts w:ascii="Times New Roman" w:hAnsi="Times New Roman"/>
          <w:sz w:val="22"/>
          <w:szCs w:val="22"/>
        </w:rPr>
        <w:t xml:space="preserve"> pragmatic-</w:t>
      </w:r>
      <w:r w:rsidR="00226ECE" w:rsidRPr="001D3EAF">
        <w:rPr>
          <w:rFonts w:ascii="Times New Roman" w:hAnsi="Times New Roman"/>
          <w:iCs/>
          <w:sz w:val="22"/>
          <w:szCs w:val="22"/>
        </w:rPr>
        <w:t>enrichment</w:t>
      </w:r>
      <w:r w:rsidR="00D52C8D" w:rsidRPr="001D3EAF">
        <w:rPr>
          <w:rFonts w:ascii="Times New Roman" w:hAnsi="Times New Roman"/>
          <w:iCs/>
          <w:sz w:val="22"/>
          <w:szCs w:val="22"/>
        </w:rPr>
        <w:t>s</w:t>
      </w:r>
      <w:r w:rsidR="00B82552" w:rsidRPr="001D3EAF">
        <w:rPr>
          <w:rFonts w:ascii="Times New Roman" w:hAnsi="Times New Roman"/>
          <w:iCs/>
          <w:sz w:val="22"/>
          <w:szCs w:val="22"/>
        </w:rPr>
        <w:t xml:space="preserve"> </w:t>
      </w:r>
      <w:r w:rsidR="00FA6287">
        <w:rPr>
          <w:rFonts w:ascii="Times New Roman" w:hAnsi="Times New Roman"/>
          <w:iCs/>
          <w:sz w:val="22"/>
          <w:szCs w:val="22"/>
        </w:rPr>
        <w:t xml:space="preserve">that are </w:t>
      </w:r>
      <w:r w:rsidR="00D52C8D" w:rsidRPr="001D3EAF">
        <w:rPr>
          <w:rFonts w:ascii="Times New Roman" w:hAnsi="Times New Roman"/>
          <w:iCs/>
          <w:sz w:val="22"/>
          <w:szCs w:val="22"/>
        </w:rPr>
        <w:t>derived locally and</w:t>
      </w:r>
      <w:r w:rsidR="00354CAF" w:rsidRPr="001D3EAF">
        <w:rPr>
          <w:rFonts w:ascii="Times New Roman" w:hAnsi="Times New Roman"/>
          <w:iCs/>
          <w:sz w:val="22"/>
          <w:szCs w:val="22"/>
        </w:rPr>
        <w:t xml:space="preserve"> </w:t>
      </w:r>
      <w:r w:rsidR="00EE699A">
        <w:rPr>
          <w:rFonts w:ascii="Times New Roman" w:hAnsi="Times New Roman"/>
          <w:iCs/>
          <w:sz w:val="22"/>
          <w:szCs w:val="22"/>
        </w:rPr>
        <w:t>feed into compositionality</w:t>
      </w:r>
      <w:r w:rsidR="008E7088" w:rsidRPr="001D3EAF">
        <w:rPr>
          <w:rFonts w:ascii="Times New Roman" w:hAnsi="Times New Roman"/>
          <w:sz w:val="22"/>
          <w:szCs w:val="22"/>
        </w:rPr>
        <w:t>.</w:t>
      </w:r>
      <w:r w:rsidR="00985318" w:rsidRPr="001D3EAF">
        <w:rPr>
          <w:rStyle w:val="FootnoteReference"/>
          <w:rFonts w:ascii="Times New Roman" w:hAnsi="Times New Roman"/>
          <w:sz w:val="22"/>
          <w:szCs w:val="22"/>
        </w:rPr>
        <w:footnoteReference w:id="35"/>
      </w:r>
      <w:r w:rsidR="008E7088" w:rsidRPr="001D3EAF">
        <w:rPr>
          <w:rFonts w:ascii="Times New Roman" w:hAnsi="Times New Roman"/>
          <w:sz w:val="22"/>
          <w:szCs w:val="22"/>
        </w:rPr>
        <w:t xml:space="preserve"> </w:t>
      </w:r>
    </w:p>
    <w:p w14:paraId="7E89463D" w14:textId="627D8111" w:rsidR="00A12931" w:rsidRPr="001D3EAF" w:rsidRDefault="008E7088" w:rsidP="0018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00A7118C">
        <w:rPr>
          <w:rFonts w:ascii="Times New Roman" w:hAnsi="Times New Roman"/>
          <w:sz w:val="22"/>
          <w:szCs w:val="22"/>
        </w:rPr>
        <w:t>I’ll take these two approaches</w:t>
      </w:r>
      <w:r w:rsidR="00A7118C" w:rsidRPr="001D3EAF">
        <w:rPr>
          <w:rFonts w:ascii="Times New Roman" w:hAnsi="Times New Roman"/>
          <w:sz w:val="22"/>
          <w:szCs w:val="22"/>
        </w:rPr>
        <w:t xml:space="preserve"> </w:t>
      </w:r>
      <w:r w:rsidR="00A7118C">
        <w:rPr>
          <w:rFonts w:ascii="Times New Roman" w:hAnsi="Times New Roman"/>
          <w:sz w:val="22"/>
          <w:szCs w:val="22"/>
        </w:rPr>
        <w:t xml:space="preserve">as the starting point for </w:t>
      </w:r>
      <w:r w:rsidR="00E0393A">
        <w:rPr>
          <w:rFonts w:ascii="Times New Roman" w:hAnsi="Times New Roman"/>
          <w:sz w:val="22"/>
          <w:szCs w:val="22"/>
        </w:rPr>
        <w:t xml:space="preserve">my reflection on how to solve the puzzle from </w:t>
      </w:r>
      <w:r w:rsidR="00E0393A" w:rsidRPr="001D3EAF">
        <w:rPr>
          <w:rFonts w:ascii="Times New Roman" w:hAnsi="Times New Roman"/>
          <w:sz w:val="22"/>
          <w:szCs w:val="22"/>
        </w:rPr>
        <w:t>embedded irony</w:t>
      </w:r>
      <w:r w:rsidR="00E0393A">
        <w:rPr>
          <w:rFonts w:ascii="Times New Roman" w:hAnsi="Times New Roman"/>
          <w:sz w:val="22"/>
          <w:szCs w:val="22"/>
        </w:rPr>
        <w:t>.</w:t>
      </w:r>
      <w:r w:rsidR="00E0393A" w:rsidRPr="001D3EAF">
        <w:rPr>
          <w:rFonts w:ascii="Times New Roman" w:hAnsi="Times New Roman"/>
          <w:sz w:val="22"/>
          <w:szCs w:val="22"/>
        </w:rPr>
        <w:t xml:space="preserve"> </w:t>
      </w:r>
      <w:r w:rsidR="0070566B" w:rsidRPr="001D3EAF">
        <w:rPr>
          <w:rFonts w:ascii="Times New Roman" w:hAnsi="Times New Roman"/>
          <w:sz w:val="22"/>
          <w:szCs w:val="22"/>
        </w:rPr>
        <w:t>I</w:t>
      </w:r>
      <w:r w:rsidR="00877791">
        <w:rPr>
          <w:rFonts w:ascii="Times New Roman" w:hAnsi="Times New Roman"/>
          <w:sz w:val="22"/>
          <w:szCs w:val="22"/>
        </w:rPr>
        <w:t xml:space="preserve">n </w:t>
      </w:r>
      <w:r w:rsidR="00137D1D">
        <w:rPr>
          <w:rFonts w:ascii="Times New Roman" w:hAnsi="Times New Roman"/>
          <w:sz w:val="22"/>
          <w:szCs w:val="22"/>
        </w:rPr>
        <w:t xml:space="preserve">the </w:t>
      </w:r>
      <w:r w:rsidR="00084DE5">
        <w:rPr>
          <w:rFonts w:ascii="Times New Roman" w:hAnsi="Times New Roman"/>
          <w:sz w:val="22"/>
          <w:szCs w:val="22"/>
        </w:rPr>
        <w:t>next two sections</w:t>
      </w:r>
      <w:r w:rsidR="00137D1D">
        <w:rPr>
          <w:rFonts w:ascii="Times New Roman" w:hAnsi="Times New Roman"/>
          <w:sz w:val="22"/>
          <w:szCs w:val="22"/>
        </w:rPr>
        <w:t>, I’</w:t>
      </w:r>
      <w:r w:rsidR="00877791">
        <w:rPr>
          <w:rFonts w:ascii="Times New Roman" w:hAnsi="Times New Roman"/>
          <w:sz w:val="22"/>
          <w:szCs w:val="22"/>
        </w:rPr>
        <w:t>ll explore</w:t>
      </w:r>
      <w:r w:rsidR="00084DE5">
        <w:rPr>
          <w:rFonts w:ascii="Times New Roman" w:hAnsi="Times New Roman"/>
          <w:sz w:val="22"/>
          <w:szCs w:val="22"/>
        </w:rPr>
        <w:t xml:space="preserve"> </w:t>
      </w:r>
      <w:r w:rsidR="0070566B" w:rsidRPr="001D3EAF">
        <w:rPr>
          <w:rFonts w:ascii="Times New Roman" w:hAnsi="Times New Roman"/>
          <w:sz w:val="22"/>
          <w:szCs w:val="22"/>
        </w:rPr>
        <w:t>two</w:t>
      </w:r>
      <w:r w:rsidR="00877791">
        <w:rPr>
          <w:rFonts w:ascii="Times New Roman" w:hAnsi="Times New Roman"/>
          <w:sz w:val="22"/>
          <w:szCs w:val="22"/>
        </w:rPr>
        <w:t xml:space="preserve"> </w:t>
      </w:r>
      <w:r w:rsidR="00877791" w:rsidRPr="001D3EAF">
        <w:rPr>
          <w:rFonts w:ascii="Times New Roman" w:hAnsi="Times New Roman"/>
          <w:sz w:val="22"/>
          <w:szCs w:val="22"/>
        </w:rPr>
        <w:t xml:space="preserve">hypotheses </w:t>
      </w:r>
      <w:r w:rsidR="00E0393A">
        <w:rPr>
          <w:rFonts w:ascii="Times New Roman" w:hAnsi="Times New Roman"/>
          <w:sz w:val="22"/>
          <w:szCs w:val="22"/>
        </w:rPr>
        <w:t xml:space="preserve">for developing a truth-conditional strategy </w:t>
      </w:r>
      <w:r w:rsidR="00703EFF">
        <w:rPr>
          <w:rFonts w:ascii="Times New Roman" w:hAnsi="Times New Roman"/>
          <w:sz w:val="22"/>
          <w:szCs w:val="22"/>
        </w:rPr>
        <w:t xml:space="preserve">that </w:t>
      </w:r>
      <w:r w:rsidR="00F10CEE">
        <w:rPr>
          <w:rFonts w:ascii="Times New Roman" w:hAnsi="Times New Roman"/>
          <w:sz w:val="22"/>
          <w:szCs w:val="22"/>
        </w:rPr>
        <w:t>seek</w:t>
      </w:r>
      <w:r w:rsidR="00E0393A">
        <w:rPr>
          <w:rFonts w:ascii="Times New Roman" w:hAnsi="Times New Roman"/>
          <w:sz w:val="22"/>
          <w:szCs w:val="22"/>
        </w:rPr>
        <w:t>s</w:t>
      </w:r>
      <w:r w:rsidR="00877791">
        <w:rPr>
          <w:rFonts w:ascii="Times New Roman" w:hAnsi="Times New Roman"/>
          <w:sz w:val="22"/>
          <w:szCs w:val="22"/>
        </w:rPr>
        <w:t xml:space="preserve"> to preserve TCC by denying </w:t>
      </w:r>
      <w:r w:rsidR="0070566B" w:rsidRPr="001D3EAF">
        <w:rPr>
          <w:rFonts w:ascii="Times New Roman" w:hAnsi="Times New Roman"/>
          <w:sz w:val="22"/>
          <w:szCs w:val="22"/>
        </w:rPr>
        <w:t xml:space="preserve">that </w:t>
      </w:r>
      <w:r w:rsidR="00787188" w:rsidRPr="001D3EAF">
        <w:rPr>
          <w:rFonts w:ascii="Times New Roman" w:hAnsi="Times New Roman"/>
          <w:sz w:val="22"/>
          <w:szCs w:val="22"/>
        </w:rPr>
        <w:t>embedded</w:t>
      </w:r>
      <w:r w:rsidR="0070566B" w:rsidRPr="001D3EAF">
        <w:rPr>
          <w:rFonts w:ascii="Times New Roman" w:hAnsi="Times New Roman"/>
          <w:sz w:val="22"/>
          <w:szCs w:val="22"/>
        </w:rPr>
        <w:t xml:space="preserve"> irony</w:t>
      </w:r>
      <w:r w:rsidR="00787188" w:rsidRPr="001D3EAF">
        <w:rPr>
          <w:rFonts w:ascii="Times New Roman" w:hAnsi="Times New Roman"/>
          <w:sz w:val="22"/>
          <w:szCs w:val="22"/>
        </w:rPr>
        <w:t xml:space="preserve"> is </w:t>
      </w:r>
      <w:r w:rsidR="00877791">
        <w:rPr>
          <w:rFonts w:ascii="Times New Roman" w:hAnsi="Times New Roman"/>
          <w:sz w:val="22"/>
          <w:szCs w:val="22"/>
        </w:rPr>
        <w:t xml:space="preserve">an </w:t>
      </w:r>
      <w:proofErr w:type="spellStart"/>
      <w:r w:rsidR="00877791">
        <w:rPr>
          <w:rFonts w:ascii="Times New Roman" w:hAnsi="Times New Roman"/>
          <w:sz w:val="22"/>
          <w:szCs w:val="22"/>
        </w:rPr>
        <w:t>implicature</w:t>
      </w:r>
      <w:proofErr w:type="spellEnd"/>
      <w:r w:rsidR="00877791">
        <w:rPr>
          <w:rFonts w:ascii="Times New Roman" w:hAnsi="Times New Roman"/>
          <w:sz w:val="22"/>
          <w:szCs w:val="22"/>
        </w:rPr>
        <w:t xml:space="preserve"> and </w:t>
      </w:r>
      <w:r w:rsidR="00271482">
        <w:rPr>
          <w:rFonts w:ascii="Times New Roman" w:hAnsi="Times New Roman"/>
          <w:sz w:val="22"/>
          <w:szCs w:val="22"/>
        </w:rPr>
        <w:t>including it into</w:t>
      </w:r>
      <w:r w:rsidR="00787188" w:rsidRPr="001D3EAF">
        <w:rPr>
          <w:rFonts w:ascii="Times New Roman" w:hAnsi="Times New Roman"/>
          <w:sz w:val="22"/>
          <w:szCs w:val="22"/>
        </w:rPr>
        <w:t xml:space="preserve"> said-content</w:t>
      </w:r>
      <w:r w:rsidR="00BA1E59" w:rsidRPr="001D3EAF">
        <w:rPr>
          <w:rFonts w:ascii="Times New Roman" w:hAnsi="Times New Roman"/>
          <w:sz w:val="22"/>
          <w:szCs w:val="22"/>
        </w:rPr>
        <w:t>.</w:t>
      </w:r>
      <w:r w:rsidR="00216B4F" w:rsidRPr="001D3EAF">
        <w:rPr>
          <w:rFonts w:ascii="Times New Roman" w:hAnsi="Times New Roman"/>
          <w:sz w:val="22"/>
          <w:szCs w:val="22"/>
        </w:rPr>
        <w:t xml:space="preserve"> H1</w:t>
      </w:r>
      <w:r w:rsidR="007B5CB0" w:rsidRPr="001D3EAF">
        <w:rPr>
          <w:rFonts w:ascii="Times New Roman" w:hAnsi="Times New Roman"/>
          <w:sz w:val="22"/>
          <w:szCs w:val="22"/>
        </w:rPr>
        <w:t xml:space="preserve"> explains away</w:t>
      </w:r>
      <w:r w:rsidR="00464F16" w:rsidRPr="001D3EAF">
        <w:rPr>
          <w:rFonts w:ascii="Times New Roman" w:hAnsi="Times New Roman"/>
          <w:sz w:val="22"/>
          <w:szCs w:val="22"/>
        </w:rPr>
        <w:t xml:space="preserve"> the </w:t>
      </w:r>
      <w:proofErr w:type="spellStart"/>
      <w:r w:rsidR="00464F16" w:rsidRPr="001D3EAF">
        <w:rPr>
          <w:rFonts w:ascii="Times New Roman" w:hAnsi="Times New Roman"/>
          <w:sz w:val="22"/>
          <w:szCs w:val="22"/>
        </w:rPr>
        <w:t>implicature</w:t>
      </w:r>
      <w:proofErr w:type="spellEnd"/>
      <w:r w:rsidR="00464F16" w:rsidRPr="001D3EAF">
        <w:rPr>
          <w:rFonts w:ascii="Times New Roman" w:hAnsi="Times New Roman"/>
          <w:sz w:val="22"/>
          <w:szCs w:val="22"/>
        </w:rPr>
        <w:t xml:space="preserve"> </w:t>
      </w:r>
      <w:r w:rsidR="00957B4F" w:rsidRPr="001D3EAF">
        <w:rPr>
          <w:rFonts w:ascii="Times New Roman" w:hAnsi="Times New Roman"/>
          <w:sz w:val="22"/>
          <w:szCs w:val="22"/>
        </w:rPr>
        <w:t xml:space="preserve">semantically </w:t>
      </w:r>
      <w:r w:rsidR="009E6E74" w:rsidRPr="001D3EAF">
        <w:rPr>
          <w:rFonts w:ascii="Times New Roman" w:hAnsi="Times New Roman"/>
          <w:sz w:val="22"/>
          <w:szCs w:val="22"/>
        </w:rPr>
        <w:t>as</w:t>
      </w:r>
      <w:r w:rsidR="000F3B3C" w:rsidRPr="001D3EAF">
        <w:rPr>
          <w:rFonts w:ascii="Times New Roman" w:hAnsi="Times New Roman"/>
          <w:sz w:val="22"/>
          <w:szCs w:val="22"/>
        </w:rPr>
        <w:t xml:space="preserve"> a </w:t>
      </w:r>
      <w:r w:rsidR="003E749C" w:rsidRPr="001D3EAF">
        <w:rPr>
          <w:rFonts w:ascii="Times New Roman" w:hAnsi="Times New Roman"/>
          <w:sz w:val="22"/>
          <w:szCs w:val="22"/>
        </w:rPr>
        <w:t xml:space="preserve">‘weak’ </w:t>
      </w:r>
      <w:r w:rsidR="000F3B3C" w:rsidRPr="001D3EAF">
        <w:rPr>
          <w:rFonts w:ascii="Times New Roman" w:hAnsi="Times New Roman"/>
          <w:sz w:val="22"/>
          <w:szCs w:val="22"/>
        </w:rPr>
        <w:t xml:space="preserve">pragmatic effect </w:t>
      </w:r>
      <w:r w:rsidR="00957B4F" w:rsidRPr="001D3EAF">
        <w:rPr>
          <w:rFonts w:ascii="Times New Roman" w:hAnsi="Times New Roman"/>
          <w:sz w:val="22"/>
          <w:szCs w:val="22"/>
        </w:rPr>
        <w:t>mandated</w:t>
      </w:r>
      <w:r w:rsidR="003E749C" w:rsidRPr="001D3EAF">
        <w:rPr>
          <w:rFonts w:ascii="Times New Roman" w:hAnsi="Times New Roman"/>
          <w:sz w:val="22"/>
          <w:szCs w:val="22"/>
        </w:rPr>
        <w:t xml:space="preserve"> </w:t>
      </w:r>
      <w:r w:rsidR="000F3B3C" w:rsidRPr="001D3EAF">
        <w:rPr>
          <w:rFonts w:ascii="Times New Roman" w:hAnsi="Times New Roman"/>
          <w:sz w:val="22"/>
          <w:szCs w:val="22"/>
        </w:rPr>
        <w:t xml:space="preserve">by </w:t>
      </w:r>
      <w:r w:rsidR="00957B4F" w:rsidRPr="001D3EAF">
        <w:rPr>
          <w:rFonts w:ascii="Times New Roman" w:hAnsi="Times New Roman"/>
          <w:sz w:val="22"/>
          <w:szCs w:val="22"/>
        </w:rPr>
        <w:t>the</w:t>
      </w:r>
      <w:r w:rsidR="003E749C" w:rsidRPr="001D3EAF">
        <w:rPr>
          <w:rFonts w:ascii="Times New Roman" w:hAnsi="Times New Roman"/>
          <w:sz w:val="22"/>
          <w:szCs w:val="22"/>
        </w:rPr>
        <w:t xml:space="preserve"> complex underlying syntactic structure</w:t>
      </w:r>
      <w:r w:rsidR="00686FB8" w:rsidRPr="001D3EAF">
        <w:rPr>
          <w:rFonts w:ascii="Times New Roman" w:hAnsi="Times New Roman"/>
          <w:sz w:val="22"/>
          <w:szCs w:val="22"/>
        </w:rPr>
        <w:t xml:space="preserve"> (§4)</w:t>
      </w:r>
      <w:r w:rsidR="003E749C" w:rsidRPr="001D3EAF">
        <w:rPr>
          <w:rFonts w:ascii="Times New Roman" w:hAnsi="Times New Roman"/>
          <w:sz w:val="22"/>
          <w:szCs w:val="22"/>
        </w:rPr>
        <w:t>.</w:t>
      </w:r>
      <w:r w:rsidR="0059573F" w:rsidRPr="001D3EAF">
        <w:rPr>
          <w:rFonts w:ascii="Times New Roman" w:hAnsi="Times New Roman"/>
          <w:sz w:val="22"/>
          <w:szCs w:val="22"/>
        </w:rPr>
        <w:t xml:space="preserve"> H2</w:t>
      </w:r>
      <w:r w:rsidR="0043320C" w:rsidRPr="001D3EAF">
        <w:rPr>
          <w:rFonts w:ascii="Times New Roman" w:hAnsi="Times New Roman"/>
          <w:sz w:val="22"/>
          <w:szCs w:val="22"/>
        </w:rPr>
        <w:t xml:space="preserve"> </w:t>
      </w:r>
      <w:r w:rsidR="002F390C" w:rsidRPr="001D3EAF">
        <w:rPr>
          <w:rFonts w:ascii="Times New Roman" w:hAnsi="Times New Roman"/>
          <w:sz w:val="22"/>
          <w:szCs w:val="22"/>
        </w:rPr>
        <w:t xml:space="preserve">explains away the </w:t>
      </w:r>
      <w:proofErr w:type="spellStart"/>
      <w:r w:rsidR="002F390C" w:rsidRPr="001D3EAF">
        <w:rPr>
          <w:rFonts w:ascii="Times New Roman" w:hAnsi="Times New Roman"/>
          <w:sz w:val="22"/>
          <w:szCs w:val="22"/>
        </w:rPr>
        <w:t>implicature</w:t>
      </w:r>
      <w:proofErr w:type="spellEnd"/>
      <w:r w:rsidR="0043320C" w:rsidRPr="001D3EAF">
        <w:rPr>
          <w:rFonts w:ascii="Times New Roman" w:hAnsi="Times New Roman"/>
          <w:sz w:val="22"/>
          <w:szCs w:val="22"/>
        </w:rPr>
        <w:t xml:space="preserve"> </w:t>
      </w:r>
      <w:r w:rsidR="00044F44">
        <w:rPr>
          <w:rFonts w:ascii="Times New Roman" w:hAnsi="Times New Roman"/>
          <w:sz w:val="22"/>
          <w:szCs w:val="22"/>
        </w:rPr>
        <w:t>as</w:t>
      </w:r>
      <w:r w:rsidR="00963812">
        <w:rPr>
          <w:rFonts w:ascii="Times New Roman" w:hAnsi="Times New Roman"/>
          <w:sz w:val="22"/>
          <w:szCs w:val="22"/>
        </w:rPr>
        <w:t xml:space="preserve"> ‘strong’</w:t>
      </w:r>
      <w:r w:rsidR="00041C5F" w:rsidRPr="001D3EAF">
        <w:rPr>
          <w:rFonts w:ascii="Times New Roman" w:hAnsi="Times New Roman"/>
          <w:sz w:val="22"/>
          <w:szCs w:val="22"/>
        </w:rPr>
        <w:t xml:space="preserve"> </w:t>
      </w:r>
      <w:r w:rsidR="002F390C" w:rsidRPr="001D3EAF">
        <w:rPr>
          <w:rFonts w:ascii="Times New Roman" w:hAnsi="Times New Roman"/>
          <w:sz w:val="22"/>
          <w:szCs w:val="22"/>
        </w:rPr>
        <w:t xml:space="preserve">pragmatic </w:t>
      </w:r>
      <w:r w:rsidR="00963812">
        <w:rPr>
          <w:rFonts w:ascii="Times New Roman" w:hAnsi="Times New Roman"/>
          <w:sz w:val="22"/>
          <w:szCs w:val="22"/>
        </w:rPr>
        <w:t xml:space="preserve">effect </w:t>
      </w:r>
      <w:r w:rsidR="00044F44">
        <w:rPr>
          <w:rFonts w:ascii="Times New Roman" w:hAnsi="Times New Roman"/>
          <w:sz w:val="22"/>
          <w:szCs w:val="22"/>
        </w:rPr>
        <w:t xml:space="preserve">that freely </w:t>
      </w:r>
      <w:r w:rsidR="00A7118C">
        <w:rPr>
          <w:rFonts w:ascii="Times New Roman" w:hAnsi="Times New Roman"/>
          <w:sz w:val="22"/>
          <w:szCs w:val="22"/>
        </w:rPr>
        <w:t>affects the</w:t>
      </w:r>
      <w:r w:rsidR="00044F44">
        <w:rPr>
          <w:rFonts w:ascii="Times New Roman" w:hAnsi="Times New Roman"/>
          <w:sz w:val="22"/>
          <w:szCs w:val="22"/>
        </w:rPr>
        <w:t xml:space="preserve"> </w:t>
      </w:r>
      <w:r w:rsidR="0070566B" w:rsidRPr="001D3EAF">
        <w:rPr>
          <w:rFonts w:ascii="Times New Roman" w:hAnsi="Times New Roman"/>
          <w:sz w:val="22"/>
          <w:szCs w:val="22"/>
        </w:rPr>
        <w:t>truth-conditions</w:t>
      </w:r>
      <w:r w:rsidR="00686FB8" w:rsidRPr="001D3EAF">
        <w:rPr>
          <w:rFonts w:ascii="Times New Roman" w:hAnsi="Times New Roman"/>
          <w:sz w:val="22"/>
          <w:szCs w:val="22"/>
        </w:rPr>
        <w:t xml:space="preserve"> (§5)</w:t>
      </w:r>
      <w:r w:rsidR="0043320C" w:rsidRPr="001D3EAF">
        <w:rPr>
          <w:rFonts w:ascii="Times New Roman" w:hAnsi="Times New Roman"/>
          <w:sz w:val="22"/>
          <w:szCs w:val="22"/>
        </w:rPr>
        <w:t xml:space="preserve">. </w:t>
      </w:r>
      <w:r w:rsidR="00C66E77">
        <w:rPr>
          <w:rFonts w:ascii="Times New Roman" w:hAnsi="Times New Roman"/>
          <w:sz w:val="22"/>
          <w:szCs w:val="22"/>
        </w:rPr>
        <w:t xml:space="preserve">I’ll argue that </w:t>
      </w:r>
      <w:r w:rsidR="00A7118C">
        <w:rPr>
          <w:rFonts w:ascii="Times New Roman" w:hAnsi="Times New Roman"/>
          <w:sz w:val="22"/>
          <w:szCs w:val="22"/>
        </w:rPr>
        <w:t xml:space="preserve">on </w:t>
      </w:r>
      <w:r w:rsidR="00C66E77">
        <w:rPr>
          <w:rFonts w:ascii="Times New Roman" w:hAnsi="Times New Roman"/>
          <w:sz w:val="22"/>
          <w:szCs w:val="22"/>
        </w:rPr>
        <w:t>b</w:t>
      </w:r>
      <w:r w:rsidR="003360B1" w:rsidRPr="001D3EAF">
        <w:rPr>
          <w:rFonts w:ascii="Times New Roman" w:hAnsi="Times New Roman"/>
          <w:sz w:val="22"/>
          <w:szCs w:val="22"/>
        </w:rPr>
        <w:t xml:space="preserve">oth </w:t>
      </w:r>
      <w:r w:rsidR="00A7118C">
        <w:rPr>
          <w:rFonts w:ascii="Times New Roman" w:hAnsi="Times New Roman"/>
          <w:sz w:val="22"/>
          <w:szCs w:val="22"/>
        </w:rPr>
        <w:t>hypotheses the noti</w:t>
      </w:r>
      <w:r w:rsidR="00A7118C" w:rsidRPr="001D3EAF">
        <w:rPr>
          <w:rFonts w:ascii="Times New Roman" w:hAnsi="Times New Roman"/>
          <w:sz w:val="22"/>
          <w:szCs w:val="22"/>
        </w:rPr>
        <w:t>on</w:t>
      </w:r>
      <w:r w:rsidR="00A7118C">
        <w:rPr>
          <w:rFonts w:ascii="Times New Roman" w:hAnsi="Times New Roman"/>
          <w:sz w:val="22"/>
          <w:szCs w:val="22"/>
        </w:rPr>
        <w:t xml:space="preserve"> of</w:t>
      </w:r>
      <w:r w:rsidR="00A7118C" w:rsidRPr="001D3EAF">
        <w:rPr>
          <w:rFonts w:ascii="Times New Roman" w:hAnsi="Times New Roman"/>
          <w:sz w:val="22"/>
          <w:szCs w:val="22"/>
        </w:rPr>
        <w:t xml:space="preserve"> said-content</w:t>
      </w:r>
      <w:r w:rsidR="00A7118C">
        <w:rPr>
          <w:rFonts w:ascii="Times New Roman" w:hAnsi="Times New Roman"/>
          <w:sz w:val="22"/>
          <w:szCs w:val="22"/>
        </w:rPr>
        <w:t xml:space="preserve"> is</w:t>
      </w:r>
      <w:r w:rsidR="004E3E4F">
        <w:rPr>
          <w:rFonts w:ascii="Times New Roman" w:hAnsi="Times New Roman"/>
          <w:sz w:val="22"/>
          <w:szCs w:val="22"/>
        </w:rPr>
        <w:t xml:space="preserve"> stretch</w:t>
      </w:r>
      <w:r w:rsidR="00A7118C">
        <w:rPr>
          <w:rFonts w:ascii="Times New Roman" w:hAnsi="Times New Roman"/>
          <w:sz w:val="22"/>
          <w:szCs w:val="22"/>
        </w:rPr>
        <w:t>ed</w:t>
      </w:r>
      <w:r w:rsidR="004E3E4F">
        <w:rPr>
          <w:rFonts w:ascii="Times New Roman" w:hAnsi="Times New Roman"/>
          <w:sz w:val="22"/>
          <w:szCs w:val="22"/>
        </w:rPr>
        <w:t xml:space="preserve"> </w:t>
      </w:r>
      <w:r w:rsidR="00B91109">
        <w:rPr>
          <w:rFonts w:ascii="Times New Roman" w:hAnsi="Times New Roman"/>
          <w:sz w:val="22"/>
          <w:szCs w:val="22"/>
        </w:rPr>
        <w:t xml:space="preserve">to the point where </w:t>
      </w:r>
      <w:r w:rsidR="00DE1403">
        <w:rPr>
          <w:rFonts w:ascii="Times New Roman" w:hAnsi="Times New Roman"/>
          <w:sz w:val="22"/>
          <w:szCs w:val="22"/>
        </w:rPr>
        <w:t>the</w:t>
      </w:r>
      <w:r w:rsidR="00786DFF">
        <w:rPr>
          <w:rFonts w:ascii="Times New Roman" w:hAnsi="Times New Roman"/>
          <w:sz w:val="22"/>
          <w:szCs w:val="22"/>
        </w:rPr>
        <w:t xml:space="preserve"> </w:t>
      </w:r>
      <w:r w:rsidR="00DE1403">
        <w:rPr>
          <w:rFonts w:ascii="Times New Roman" w:hAnsi="Times New Roman"/>
          <w:sz w:val="22"/>
          <w:szCs w:val="22"/>
        </w:rPr>
        <w:t xml:space="preserve">said/implicated distinction </w:t>
      </w:r>
      <w:r w:rsidR="00B91109">
        <w:rPr>
          <w:rFonts w:ascii="Times New Roman" w:hAnsi="Times New Roman"/>
          <w:sz w:val="22"/>
          <w:szCs w:val="22"/>
        </w:rPr>
        <w:t>has little value</w:t>
      </w:r>
      <w:r w:rsidR="00DE1403">
        <w:rPr>
          <w:rFonts w:ascii="Times New Roman" w:hAnsi="Times New Roman"/>
          <w:sz w:val="22"/>
          <w:szCs w:val="22"/>
        </w:rPr>
        <w:t xml:space="preserve"> (</w:t>
      </w:r>
      <w:r w:rsidR="00786DFF">
        <w:rPr>
          <w:rFonts w:ascii="Times New Roman" w:hAnsi="Times New Roman"/>
          <w:sz w:val="22"/>
          <w:szCs w:val="22"/>
        </w:rPr>
        <w:t>§6</w:t>
      </w:r>
      <w:r w:rsidR="00DE1403">
        <w:rPr>
          <w:rFonts w:ascii="Times New Roman" w:hAnsi="Times New Roman"/>
          <w:sz w:val="22"/>
          <w:szCs w:val="22"/>
        </w:rPr>
        <w:t>)</w:t>
      </w:r>
      <w:r w:rsidR="00212B05" w:rsidRPr="001D3EAF">
        <w:rPr>
          <w:rFonts w:ascii="Times New Roman" w:hAnsi="Times New Roman"/>
          <w:sz w:val="22"/>
          <w:szCs w:val="22"/>
        </w:rPr>
        <w:t xml:space="preserve">. </w:t>
      </w:r>
      <w:r w:rsidR="003E6BC7">
        <w:rPr>
          <w:rFonts w:ascii="Times New Roman" w:hAnsi="Times New Roman"/>
          <w:sz w:val="22"/>
          <w:szCs w:val="22"/>
        </w:rPr>
        <w:t xml:space="preserve">Another strategy is to try to preserve TCC by giving up Insensitivity. </w:t>
      </w:r>
      <w:r w:rsidR="00421B2C" w:rsidRPr="001D3EAF">
        <w:rPr>
          <w:rFonts w:ascii="Times New Roman" w:hAnsi="Times New Roman"/>
          <w:sz w:val="22"/>
          <w:szCs w:val="22"/>
        </w:rPr>
        <w:t>Th</w:t>
      </w:r>
      <w:r w:rsidR="004114E8">
        <w:rPr>
          <w:rFonts w:ascii="Times New Roman" w:hAnsi="Times New Roman"/>
          <w:sz w:val="22"/>
          <w:szCs w:val="22"/>
        </w:rPr>
        <w:t xml:space="preserve">is </w:t>
      </w:r>
      <w:r w:rsidR="00F93865">
        <w:rPr>
          <w:rFonts w:ascii="Times New Roman" w:hAnsi="Times New Roman"/>
          <w:sz w:val="22"/>
          <w:szCs w:val="22"/>
        </w:rPr>
        <w:t>corresponds to</w:t>
      </w:r>
      <w:r w:rsidR="004114E8">
        <w:rPr>
          <w:rFonts w:ascii="Times New Roman" w:hAnsi="Times New Roman"/>
          <w:sz w:val="22"/>
          <w:szCs w:val="22"/>
        </w:rPr>
        <w:t xml:space="preserve"> a</w:t>
      </w:r>
      <w:r w:rsidR="00A2095D">
        <w:rPr>
          <w:rFonts w:ascii="Times New Roman" w:hAnsi="Times New Roman"/>
          <w:sz w:val="22"/>
          <w:szCs w:val="22"/>
        </w:rPr>
        <w:t xml:space="preserve"> </w:t>
      </w:r>
      <w:proofErr w:type="spellStart"/>
      <w:r w:rsidR="00A2095D" w:rsidRPr="001D3EAF">
        <w:rPr>
          <w:rFonts w:ascii="Times New Roman" w:hAnsi="Times New Roman"/>
          <w:sz w:val="22"/>
          <w:szCs w:val="22"/>
        </w:rPr>
        <w:t>Gricean</w:t>
      </w:r>
      <w:proofErr w:type="spellEnd"/>
      <w:r w:rsidR="00A2095D" w:rsidRPr="001D3EAF">
        <w:rPr>
          <w:rFonts w:ascii="Times New Roman" w:hAnsi="Times New Roman"/>
          <w:sz w:val="22"/>
          <w:szCs w:val="22"/>
        </w:rPr>
        <w:t xml:space="preserve"> </w:t>
      </w:r>
      <w:r w:rsidR="004114E8">
        <w:rPr>
          <w:rFonts w:ascii="Times New Roman" w:hAnsi="Times New Roman"/>
          <w:sz w:val="22"/>
          <w:szCs w:val="22"/>
        </w:rPr>
        <w:t>rejoinder</w:t>
      </w:r>
      <w:r w:rsidR="00A94051">
        <w:rPr>
          <w:rFonts w:ascii="Times New Roman" w:hAnsi="Times New Roman"/>
          <w:sz w:val="22"/>
          <w:szCs w:val="22"/>
        </w:rPr>
        <w:t>,</w:t>
      </w:r>
      <w:r w:rsidR="004114E8">
        <w:rPr>
          <w:rFonts w:ascii="Times New Roman" w:hAnsi="Times New Roman"/>
          <w:sz w:val="22"/>
          <w:szCs w:val="22"/>
        </w:rPr>
        <w:t xml:space="preserve"> </w:t>
      </w:r>
      <w:r w:rsidR="00A2095D" w:rsidRPr="001D3EAF">
        <w:rPr>
          <w:rFonts w:ascii="Times New Roman" w:hAnsi="Times New Roman"/>
          <w:sz w:val="22"/>
          <w:szCs w:val="22"/>
        </w:rPr>
        <w:t>H3</w:t>
      </w:r>
      <w:r w:rsidR="00A94051">
        <w:rPr>
          <w:rFonts w:ascii="Times New Roman" w:hAnsi="Times New Roman"/>
          <w:sz w:val="22"/>
          <w:szCs w:val="22"/>
        </w:rPr>
        <w:t>,</w:t>
      </w:r>
      <w:r w:rsidR="00E368C3">
        <w:rPr>
          <w:rFonts w:ascii="Times New Roman" w:hAnsi="Times New Roman"/>
          <w:sz w:val="22"/>
          <w:szCs w:val="22"/>
        </w:rPr>
        <w:t xml:space="preserve"> </w:t>
      </w:r>
      <w:r w:rsidR="00C04E79">
        <w:rPr>
          <w:rFonts w:ascii="Times New Roman" w:hAnsi="Times New Roman"/>
          <w:sz w:val="22"/>
          <w:szCs w:val="22"/>
        </w:rPr>
        <w:t>explaining</w:t>
      </w:r>
      <w:r w:rsidR="00A2095D">
        <w:rPr>
          <w:rFonts w:ascii="Times New Roman" w:hAnsi="Times New Roman"/>
          <w:sz w:val="22"/>
          <w:szCs w:val="22"/>
        </w:rPr>
        <w:t xml:space="preserve"> </w:t>
      </w:r>
      <w:r w:rsidR="00C04E79">
        <w:rPr>
          <w:rFonts w:ascii="Times New Roman" w:hAnsi="Times New Roman"/>
          <w:sz w:val="22"/>
          <w:szCs w:val="22"/>
        </w:rPr>
        <w:t xml:space="preserve">that </w:t>
      </w:r>
      <w:r w:rsidR="000A4C79" w:rsidRPr="001D3EAF">
        <w:rPr>
          <w:rFonts w:ascii="Times New Roman" w:hAnsi="Times New Roman"/>
          <w:sz w:val="22"/>
          <w:szCs w:val="22"/>
        </w:rPr>
        <w:t>irony</w:t>
      </w:r>
      <w:r w:rsidR="00A2095D">
        <w:rPr>
          <w:rFonts w:ascii="Times New Roman" w:hAnsi="Times New Roman"/>
          <w:sz w:val="22"/>
          <w:szCs w:val="22"/>
        </w:rPr>
        <w:t xml:space="preserve"> </w:t>
      </w:r>
      <w:r w:rsidR="000A4C79" w:rsidRPr="001D3EAF">
        <w:rPr>
          <w:rFonts w:ascii="Times New Roman" w:hAnsi="Times New Roman"/>
          <w:sz w:val="22"/>
          <w:szCs w:val="22"/>
        </w:rPr>
        <w:t>embed</w:t>
      </w:r>
      <w:r w:rsidR="00C04E79">
        <w:rPr>
          <w:rFonts w:ascii="Times New Roman" w:hAnsi="Times New Roman"/>
          <w:sz w:val="22"/>
          <w:szCs w:val="22"/>
        </w:rPr>
        <w:t xml:space="preserve">s </w:t>
      </w:r>
      <w:r w:rsidR="00F93865">
        <w:rPr>
          <w:rFonts w:ascii="Times New Roman" w:hAnsi="Times New Roman"/>
          <w:sz w:val="22"/>
          <w:szCs w:val="22"/>
        </w:rPr>
        <w:t xml:space="preserve">as </w:t>
      </w:r>
      <w:proofErr w:type="spellStart"/>
      <w:r w:rsidR="005A6626" w:rsidRPr="001D3EAF">
        <w:rPr>
          <w:rFonts w:ascii="Times New Roman" w:hAnsi="Times New Roman"/>
          <w:sz w:val="22"/>
          <w:szCs w:val="22"/>
        </w:rPr>
        <w:t>implicature</w:t>
      </w:r>
      <w:proofErr w:type="spellEnd"/>
      <w:r w:rsidR="00686FB8" w:rsidRPr="001D3EAF">
        <w:rPr>
          <w:rFonts w:ascii="Times New Roman" w:hAnsi="Times New Roman"/>
          <w:sz w:val="22"/>
          <w:szCs w:val="22"/>
        </w:rPr>
        <w:t xml:space="preserve"> (§7)</w:t>
      </w:r>
      <w:r w:rsidR="005A6626" w:rsidRPr="001D3EAF">
        <w:rPr>
          <w:rFonts w:ascii="Times New Roman" w:hAnsi="Times New Roman"/>
          <w:sz w:val="22"/>
          <w:szCs w:val="22"/>
        </w:rPr>
        <w:t xml:space="preserve">. </w:t>
      </w:r>
      <w:r w:rsidR="00F93865">
        <w:rPr>
          <w:rFonts w:ascii="Times New Roman" w:hAnsi="Times New Roman"/>
          <w:sz w:val="22"/>
          <w:szCs w:val="22"/>
        </w:rPr>
        <w:t xml:space="preserve">This preserves </w:t>
      </w:r>
      <w:r w:rsidR="00C04E79">
        <w:rPr>
          <w:rFonts w:ascii="Times New Roman" w:hAnsi="Times New Roman"/>
          <w:sz w:val="22"/>
          <w:szCs w:val="22"/>
        </w:rPr>
        <w:t>the said/implicated distinction b</w:t>
      </w:r>
      <w:r w:rsidR="005A6626" w:rsidRPr="001D3EAF">
        <w:rPr>
          <w:rFonts w:ascii="Times New Roman" w:hAnsi="Times New Roman"/>
          <w:sz w:val="22"/>
          <w:szCs w:val="22"/>
        </w:rPr>
        <w:t xml:space="preserve">ut </w:t>
      </w:r>
      <w:r w:rsidR="00C04E79">
        <w:rPr>
          <w:rFonts w:ascii="Times New Roman" w:hAnsi="Times New Roman"/>
          <w:sz w:val="22"/>
          <w:szCs w:val="22"/>
        </w:rPr>
        <w:t xml:space="preserve">compositionality is now polluted with the pragmatic inference required to support </w:t>
      </w:r>
      <w:proofErr w:type="spellStart"/>
      <w:r w:rsidR="00C04E79">
        <w:rPr>
          <w:rFonts w:ascii="Times New Roman" w:hAnsi="Times New Roman"/>
          <w:sz w:val="22"/>
          <w:szCs w:val="22"/>
        </w:rPr>
        <w:t>implicature</w:t>
      </w:r>
      <w:proofErr w:type="spellEnd"/>
      <w:r w:rsidR="00163501" w:rsidRPr="001D3EAF">
        <w:rPr>
          <w:rFonts w:ascii="Times New Roman" w:hAnsi="Times New Roman"/>
          <w:sz w:val="22"/>
          <w:szCs w:val="22"/>
        </w:rPr>
        <w:t>.</w:t>
      </w:r>
      <w:r w:rsidR="0022379A" w:rsidRPr="001D3EAF">
        <w:rPr>
          <w:rFonts w:ascii="Times New Roman" w:hAnsi="Times New Roman"/>
          <w:sz w:val="22"/>
          <w:szCs w:val="22"/>
        </w:rPr>
        <w:t xml:space="preserve"> </w:t>
      </w:r>
      <w:r w:rsidR="00056732">
        <w:rPr>
          <w:rFonts w:ascii="Times New Roman" w:hAnsi="Times New Roman"/>
          <w:sz w:val="22"/>
          <w:szCs w:val="22"/>
        </w:rPr>
        <w:t>Finally, I suggest givin</w:t>
      </w:r>
      <w:r w:rsidR="00225FBC">
        <w:rPr>
          <w:rFonts w:ascii="Times New Roman" w:hAnsi="Times New Roman"/>
          <w:sz w:val="22"/>
          <w:szCs w:val="22"/>
        </w:rPr>
        <w:t>g up both TCC and Insensitivity and</w:t>
      </w:r>
      <w:r w:rsidR="005108E7" w:rsidRPr="001D3EAF">
        <w:rPr>
          <w:rFonts w:ascii="Times New Roman" w:hAnsi="Times New Roman"/>
          <w:sz w:val="22"/>
          <w:szCs w:val="22"/>
        </w:rPr>
        <w:t xml:space="preserve"> adopting </w:t>
      </w:r>
      <w:r w:rsidR="00C57662">
        <w:rPr>
          <w:rFonts w:ascii="Times New Roman" w:hAnsi="Times New Roman"/>
          <w:sz w:val="22"/>
          <w:szCs w:val="22"/>
        </w:rPr>
        <w:t xml:space="preserve">a </w:t>
      </w:r>
      <w:r w:rsidR="00225FBC" w:rsidRPr="001D3EAF">
        <w:rPr>
          <w:rFonts w:ascii="Times New Roman" w:hAnsi="Times New Roman"/>
          <w:sz w:val="22"/>
          <w:szCs w:val="22"/>
        </w:rPr>
        <w:t xml:space="preserve">compositionality </w:t>
      </w:r>
      <w:r w:rsidR="00225FBC">
        <w:rPr>
          <w:rFonts w:ascii="Times New Roman" w:hAnsi="Times New Roman"/>
          <w:sz w:val="22"/>
          <w:szCs w:val="22"/>
        </w:rPr>
        <w:t xml:space="preserve">of </w:t>
      </w:r>
      <w:r w:rsidR="004C7CD2" w:rsidRPr="001D3EAF">
        <w:rPr>
          <w:rFonts w:ascii="Times New Roman" w:hAnsi="Times New Roman"/>
          <w:sz w:val="22"/>
          <w:szCs w:val="22"/>
        </w:rPr>
        <w:t>speech-act</w:t>
      </w:r>
      <w:r w:rsidR="00225FBC">
        <w:rPr>
          <w:rFonts w:ascii="Times New Roman" w:hAnsi="Times New Roman"/>
          <w:sz w:val="22"/>
          <w:szCs w:val="22"/>
        </w:rPr>
        <w:t>s</w:t>
      </w:r>
      <w:r w:rsidR="00C3420D">
        <w:rPr>
          <w:rFonts w:ascii="Times New Roman" w:hAnsi="Times New Roman"/>
          <w:sz w:val="22"/>
          <w:szCs w:val="22"/>
        </w:rPr>
        <w:t>,</w:t>
      </w:r>
      <w:r w:rsidR="005108E7" w:rsidRPr="001D3EAF">
        <w:rPr>
          <w:rFonts w:ascii="Times New Roman" w:hAnsi="Times New Roman"/>
          <w:sz w:val="22"/>
          <w:szCs w:val="22"/>
        </w:rPr>
        <w:t xml:space="preserve"> as proposed by Barker (2004)</w:t>
      </w:r>
      <w:r w:rsidR="00C3420D">
        <w:rPr>
          <w:rFonts w:ascii="Times New Roman" w:hAnsi="Times New Roman"/>
          <w:sz w:val="22"/>
          <w:szCs w:val="22"/>
        </w:rPr>
        <w:t xml:space="preserve">, </w:t>
      </w:r>
      <w:r w:rsidR="008A5EB3">
        <w:rPr>
          <w:rFonts w:ascii="Times New Roman" w:hAnsi="Times New Roman"/>
          <w:sz w:val="22"/>
          <w:szCs w:val="22"/>
        </w:rPr>
        <w:t>which</w:t>
      </w:r>
      <w:r w:rsidR="00C3420D">
        <w:rPr>
          <w:rFonts w:ascii="Times New Roman" w:hAnsi="Times New Roman"/>
          <w:sz w:val="22"/>
          <w:szCs w:val="22"/>
        </w:rPr>
        <w:t xml:space="preserve"> can draw on non-truth-conditional </w:t>
      </w:r>
      <w:r w:rsidR="00225FBC">
        <w:rPr>
          <w:rFonts w:ascii="Times New Roman" w:hAnsi="Times New Roman"/>
          <w:sz w:val="22"/>
          <w:szCs w:val="22"/>
        </w:rPr>
        <w:t xml:space="preserve">contents as </w:t>
      </w:r>
      <w:r w:rsidR="00C3420D">
        <w:rPr>
          <w:rFonts w:ascii="Times New Roman" w:hAnsi="Times New Roman"/>
          <w:sz w:val="22"/>
          <w:szCs w:val="22"/>
        </w:rPr>
        <w:t>inputs</w:t>
      </w:r>
      <w:r w:rsidR="008A5EB3">
        <w:rPr>
          <w:rFonts w:ascii="Times New Roman" w:hAnsi="Times New Roman"/>
          <w:sz w:val="22"/>
          <w:szCs w:val="22"/>
        </w:rPr>
        <w:t xml:space="preserve"> </w:t>
      </w:r>
      <w:r w:rsidR="008A5EB3" w:rsidRPr="001D3EAF">
        <w:rPr>
          <w:rFonts w:ascii="Times New Roman" w:hAnsi="Times New Roman"/>
          <w:sz w:val="22"/>
          <w:szCs w:val="22"/>
        </w:rPr>
        <w:t>(§8)</w:t>
      </w:r>
      <w:r w:rsidR="00C3420D">
        <w:rPr>
          <w:rFonts w:ascii="Times New Roman" w:hAnsi="Times New Roman"/>
          <w:sz w:val="22"/>
          <w:szCs w:val="22"/>
        </w:rPr>
        <w:t>.</w:t>
      </w:r>
      <w:r w:rsidR="005108E7" w:rsidRPr="001D3EAF">
        <w:rPr>
          <w:rFonts w:ascii="Times New Roman" w:hAnsi="Times New Roman"/>
          <w:sz w:val="22"/>
          <w:szCs w:val="22"/>
        </w:rPr>
        <w:t xml:space="preserve"> Using his </w:t>
      </w:r>
      <w:r w:rsidR="005A6626" w:rsidRPr="001D3EAF">
        <w:rPr>
          <w:rFonts w:ascii="Times New Roman" w:hAnsi="Times New Roman"/>
          <w:sz w:val="22"/>
          <w:szCs w:val="22"/>
        </w:rPr>
        <w:t>a</w:t>
      </w:r>
      <w:r w:rsidR="005108E7" w:rsidRPr="001D3EAF">
        <w:rPr>
          <w:rFonts w:ascii="Times New Roman" w:hAnsi="Times New Roman"/>
          <w:sz w:val="22"/>
          <w:szCs w:val="22"/>
        </w:rPr>
        <w:t xml:space="preserve">pproach I show how irony embeds as a </w:t>
      </w:r>
      <w:r w:rsidR="005A6626" w:rsidRPr="001D3EAF">
        <w:rPr>
          <w:rFonts w:ascii="Times New Roman" w:hAnsi="Times New Roman"/>
          <w:sz w:val="22"/>
          <w:szCs w:val="22"/>
        </w:rPr>
        <w:t xml:space="preserve">speech-act </w:t>
      </w:r>
      <w:r w:rsidR="005108E7" w:rsidRPr="001D3EAF">
        <w:rPr>
          <w:rFonts w:ascii="Times New Roman" w:hAnsi="Times New Roman"/>
          <w:sz w:val="22"/>
          <w:szCs w:val="22"/>
        </w:rPr>
        <w:t>made with a non-defensive stance</w:t>
      </w:r>
      <w:r w:rsidR="00C3420D">
        <w:rPr>
          <w:rFonts w:ascii="Times New Roman" w:hAnsi="Times New Roman"/>
          <w:sz w:val="22"/>
          <w:szCs w:val="22"/>
        </w:rPr>
        <w:t xml:space="preserve"> characteristic of non-truth-conditional content</w:t>
      </w:r>
      <w:r w:rsidR="009D2EE6" w:rsidRPr="001D3EAF">
        <w:rPr>
          <w:rFonts w:ascii="Times New Roman" w:hAnsi="Times New Roman"/>
          <w:sz w:val="22"/>
          <w:szCs w:val="22"/>
        </w:rPr>
        <w:t>.</w:t>
      </w:r>
    </w:p>
    <w:p w14:paraId="3EFF2E52" w14:textId="77777777" w:rsidR="00551A97" w:rsidRPr="001D3EAF" w:rsidRDefault="00551A97" w:rsidP="0018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p>
    <w:p w14:paraId="6CB37999" w14:textId="34EC5620" w:rsidR="009768E3" w:rsidRPr="001D3EAF" w:rsidRDefault="009768E3" w:rsidP="009768E3">
      <w:pPr>
        <w:spacing w:line="360" w:lineRule="auto"/>
        <w:outlineLvl w:val="0"/>
        <w:rPr>
          <w:rFonts w:ascii="Times New Roman" w:hAnsi="Times New Roman"/>
          <w:b/>
          <w:sz w:val="22"/>
          <w:szCs w:val="22"/>
        </w:rPr>
      </w:pPr>
      <w:r w:rsidRPr="001D3EAF">
        <w:rPr>
          <w:rFonts w:ascii="Times New Roman" w:hAnsi="Times New Roman"/>
          <w:b/>
          <w:bCs/>
          <w:sz w:val="22"/>
          <w:szCs w:val="22"/>
        </w:rPr>
        <w:t xml:space="preserve">4 </w:t>
      </w:r>
      <w:r w:rsidR="00856FD7" w:rsidRPr="001D3EAF">
        <w:rPr>
          <w:rFonts w:ascii="Times New Roman" w:hAnsi="Times New Roman"/>
          <w:b/>
          <w:bCs/>
          <w:sz w:val="22"/>
          <w:szCs w:val="22"/>
        </w:rPr>
        <w:t xml:space="preserve">Against </w:t>
      </w:r>
      <w:r w:rsidR="0085638E" w:rsidRPr="001D3EAF">
        <w:rPr>
          <w:rFonts w:ascii="Times New Roman" w:hAnsi="Times New Roman"/>
          <w:b/>
          <w:sz w:val="22"/>
          <w:szCs w:val="22"/>
        </w:rPr>
        <w:t>H1</w:t>
      </w:r>
      <w:r w:rsidR="00833E9A" w:rsidRPr="001D3EAF">
        <w:rPr>
          <w:rFonts w:ascii="Times New Roman" w:hAnsi="Times New Roman"/>
          <w:b/>
          <w:sz w:val="22"/>
          <w:szCs w:val="22"/>
        </w:rPr>
        <w:t>: SARC-operator</w:t>
      </w:r>
      <w:r w:rsidRPr="001D3EAF">
        <w:rPr>
          <w:rFonts w:ascii="Times New Roman" w:hAnsi="Times New Roman"/>
          <w:b/>
          <w:bCs/>
          <w:sz w:val="22"/>
          <w:szCs w:val="22"/>
        </w:rPr>
        <w:t xml:space="preserve"> </w:t>
      </w:r>
    </w:p>
    <w:p w14:paraId="6B351B51" w14:textId="02216521" w:rsidR="009768E3" w:rsidRPr="001D3EAF" w:rsidRDefault="00430755" w:rsidP="00672470">
      <w:pPr>
        <w:autoSpaceDE w:val="0"/>
        <w:autoSpaceDN w:val="0"/>
        <w:spacing w:line="360" w:lineRule="auto"/>
        <w:jc w:val="both"/>
        <w:rPr>
          <w:rFonts w:ascii="Times New Roman" w:hAnsi="Times New Roman"/>
          <w:sz w:val="22"/>
          <w:szCs w:val="22"/>
        </w:rPr>
      </w:pPr>
      <w:r w:rsidRPr="001D3EAF">
        <w:rPr>
          <w:rFonts w:ascii="Times New Roman" w:hAnsi="Times New Roman"/>
          <w:sz w:val="22"/>
          <w:szCs w:val="22"/>
        </w:rPr>
        <w:t>H1</w:t>
      </w:r>
      <w:r w:rsidR="005701A9" w:rsidRPr="001D3EAF">
        <w:rPr>
          <w:rFonts w:ascii="Times New Roman" w:hAnsi="Times New Roman"/>
          <w:sz w:val="22"/>
          <w:szCs w:val="22"/>
        </w:rPr>
        <w:t xml:space="preserve"> </w:t>
      </w:r>
      <w:r w:rsidR="002C1090">
        <w:rPr>
          <w:rFonts w:ascii="Times New Roman" w:hAnsi="Times New Roman"/>
          <w:sz w:val="22"/>
          <w:szCs w:val="22"/>
        </w:rPr>
        <w:t>accommodates</w:t>
      </w:r>
      <w:r w:rsidR="005701A9" w:rsidRPr="001D3EAF">
        <w:rPr>
          <w:rFonts w:ascii="Times New Roman" w:hAnsi="Times New Roman"/>
          <w:sz w:val="22"/>
          <w:szCs w:val="22"/>
        </w:rPr>
        <w:t xml:space="preserve"> </w:t>
      </w:r>
      <w:r w:rsidR="002C1090">
        <w:rPr>
          <w:rFonts w:ascii="Times New Roman" w:hAnsi="Times New Roman"/>
          <w:sz w:val="22"/>
          <w:szCs w:val="22"/>
        </w:rPr>
        <w:t xml:space="preserve">the </w:t>
      </w:r>
      <w:r w:rsidRPr="001D3EAF">
        <w:rPr>
          <w:rFonts w:ascii="Times New Roman" w:hAnsi="Times New Roman"/>
          <w:sz w:val="22"/>
          <w:szCs w:val="22"/>
        </w:rPr>
        <w:t xml:space="preserve">ironic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w:t>
      </w:r>
      <w:r w:rsidR="002C1090">
        <w:rPr>
          <w:rFonts w:ascii="Times New Roman" w:hAnsi="Times New Roman"/>
          <w:sz w:val="22"/>
          <w:szCs w:val="22"/>
        </w:rPr>
        <w:t>a</w:t>
      </w:r>
      <w:r w:rsidR="00F97A17" w:rsidRPr="001D3EAF">
        <w:rPr>
          <w:rFonts w:ascii="Times New Roman" w:hAnsi="Times New Roman"/>
          <w:sz w:val="22"/>
          <w:szCs w:val="22"/>
        </w:rPr>
        <w:t>s</w:t>
      </w:r>
      <w:r w:rsidRPr="001D3EAF">
        <w:rPr>
          <w:rFonts w:ascii="Times New Roman" w:hAnsi="Times New Roman"/>
          <w:sz w:val="22"/>
          <w:szCs w:val="22"/>
        </w:rPr>
        <w:t xml:space="preserve"> part of said-content</w:t>
      </w:r>
      <w:r w:rsidR="005701A9" w:rsidRPr="001D3EAF">
        <w:rPr>
          <w:rFonts w:ascii="Times New Roman" w:hAnsi="Times New Roman"/>
          <w:sz w:val="22"/>
          <w:szCs w:val="22"/>
        </w:rPr>
        <w:t xml:space="preserve"> by appealing to </w:t>
      </w:r>
      <w:r w:rsidR="00AB56FA" w:rsidRPr="001D3EAF">
        <w:rPr>
          <w:rFonts w:ascii="Times New Roman" w:hAnsi="Times New Roman"/>
          <w:sz w:val="22"/>
          <w:szCs w:val="22"/>
        </w:rPr>
        <w:t xml:space="preserve">a semanticist </w:t>
      </w:r>
      <w:r w:rsidR="00D71E0C" w:rsidRPr="001D3EAF">
        <w:rPr>
          <w:rFonts w:ascii="Times New Roman" w:hAnsi="Times New Roman"/>
          <w:sz w:val="22"/>
          <w:szCs w:val="22"/>
        </w:rPr>
        <w:t>methodology of postulating covert operators at LF</w:t>
      </w:r>
      <w:r w:rsidR="005701A9" w:rsidRPr="001D3EAF">
        <w:rPr>
          <w:rFonts w:ascii="Times New Roman" w:hAnsi="Times New Roman"/>
          <w:sz w:val="22"/>
          <w:szCs w:val="22"/>
        </w:rPr>
        <w:t xml:space="preserve"> </w:t>
      </w:r>
      <w:r w:rsidR="00073053">
        <w:rPr>
          <w:rFonts w:ascii="Times New Roman" w:hAnsi="Times New Roman"/>
          <w:sz w:val="22"/>
          <w:szCs w:val="22"/>
        </w:rPr>
        <w:t xml:space="preserve">in order </w:t>
      </w:r>
      <w:r w:rsidR="00D71E0C" w:rsidRPr="001D3EAF">
        <w:rPr>
          <w:rFonts w:ascii="Times New Roman" w:hAnsi="Times New Roman"/>
          <w:sz w:val="22"/>
          <w:szCs w:val="22"/>
        </w:rPr>
        <w:t xml:space="preserve">to explain ‘weak’ pragmatic </w:t>
      </w:r>
      <w:r w:rsidR="00D71E0C" w:rsidRPr="001D3EAF">
        <w:rPr>
          <w:rFonts w:ascii="Times New Roman" w:hAnsi="Times New Roman"/>
          <w:sz w:val="22"/>
          <w:szCs w:val="22"/>
        </w:rPr>
        <w:lastRenderedPageBreak/>
        <w:t>effects on truth-conditions.</w:t>
      </w:r>
      <w:r w:rsidR="00D71E0C" w:rsidRPr="001D3EAF">
        <w:rPr>
          <w:rStyle w:val="FootnoteReference"/>
          <w:rFonts w:ascii="Times New Roman" w:hAnsi="Times New Roman"/>
          <w:sz w:val="22"/>
          <w:szCs w:val="22"/>
        </w:rPr>
        <w:footnoteReference w:id="36"/>
      </w:r>
      <w:r w:rsidR="00D71E0C" w:rsidRPr="001D3EAF">
        <w:rPr>
          <w:rFonts w:ascii="Times New Roman" w:hAnsi="Times New Roman"/>
          <w:sz w:val="22"/>
          <w:szCs w:val="22"/>
        </w:rPr>
        <w:t xml:space="preserve"> Camp (2012: 591) </w:t>
      </w:r>
      <w:r w:rsidR="008D3A77" w:rsidRPr="001D3EAF">
        <w:rPr>
          <w:rFonts w:ascii="Times New Roman" w:hAnsi="Times New Roman"/>
          <w:sz w:val="22"/>
          <w:szCs w:val="22"/>
        </w:rPr>
        <w:t>applies</w:t>
      </w:r>
      <w:r w:rsidR="00D71E0C" w:rsidRPr="001D3EAF">
        <w:rPr>
          <w:rFonts w:ascii="Times New Roman" w:hAnsi="Times New Roman"/>
          <w:sz w:val="22"/>
          <w:szCs w:val="22"/>
        </w:rPr>
        <w:t xml:space="preserve"> this methodology </w:t>
      </w:r>
      <w:r w:rsidR="00073053">
        <w:rPr>
          <w:rFonts w:ascii="Times New Roman" w:hAnsi="Times New Roman"/>
          <w:sz w:val="22"/>
          <w:szCs w:val="22"/>
        </w:rPr>
        <w:t>for the first time</w:t>
      </w:r>
      <w:r w:rsidR="00E17899" w:rsidRPr="001D3EAF">
        <w:rPr>
          <w:rFonts w:ascii="Times New Roman" w:hAnsi="Times New Roman"/>
          <w:sz w:val="22"/>
          <w:szCs w:val="22"/>
        </w:rPr>
        <w:t xml:space="preserve"> </w:t>
      </w:r>
      <w:r w:rsidR="00D71E0C" w:rsidRPr="001D3EAF">
        <w:rPr>
          <w:rFonts w:ascii="Times New Roman" w:hAnsi="Times New Roman"/>
          <w:sz w:val="22"/>
          <w:szCs w:val="22"/>
        </w:rPr>
        <w:t>to irony</w:t>
      </w:r>
      <w:r w:rsidR="00BA0390" w:rsidRPr="001D3EAF">
        <w:rPr>
          <w:rFonts w:ascii="Times New Roman" w:hAnsi="Times New Roman"/>
          <w:sz w:val="22"/>
          <w:szCs w:val="22"/>
        </w:rPr>
        <w:t>.</w:t>
      </w:r>
      <w:r w:rsidR="00684C28" w:rsidRPr="001D3EAF">
        <w:rPr>
          <w:rFonts w:ascii="Times New Roman" w:hAnsi="Times New Roman"/>
          <w:sz w:val="22"/>
          <w:szCs w:val="22"/>
        </w:rPr>
        <w:t xml:space="preserve"> </w:t>
      </w:r>
      <w:r w:rsidR="00BA0390" w:rsidRPr="001D3EAF">
        <w:rPr>
          <w:rFonts w:ascii="Times New Roman" w:hAnsi="Times New Roman"/>
          <w:sz w:val="22"/>
          <w:szCs w:val="22"/>
        </w:rPr>
        <w:t>She</w:t>
      </w:r>
      <w:r w:rsidR="0021520E" w:rsidRPr="001D3EAF">
        <w:rPr>
          <w:rFonts w:ascii="Times New Roman" w:hAnsi="Times New Roman"/>
          <w:sz w:val="22"/>
          <w:szCs w:val="22"/>
        </w:rPr>
        <w:t xml:space="preserve"> </w:t>
      </w:r>
      <w:r w:rsidR="00D71E0C" w:rsidRPr="001D3EAF">
        <w:rPr>
          <w:rFonts w:ascii="Times New Roman" w:hAnsi="Times New Roman"/>
          <w:sz w:val="22"/>
          <w:szCs w:val="22"/>
        </w:rPr>
        <w:t>postulat</w:t>
      </w:r>
      <w:r w:rsidR="00BA0390" w:rsidRPr="001D3EAF">
        <w:rPr>
          <w:rFonts w:ascii="Times New Roman" w:hAnsi="Times New Roman"/>
          <w:sz w:val="22"/>
          <w:szCs w:val="22"/>
        </w:rPr>
        <w:t>es</w:t>
      </w:r>
      <w:r w:rsidR="004C0ED5" w:rsidRPr="001D3EAF">
        <w:rPr>
          <w:rFonts w:ascii="Times New Roman" w:hAnsi="Times New Roman"/>
          <w:sz w:val="22"/>
          <w:szCs w:val="22"/>
        </w:rPr>
        <w:t xml:space="preserve"> a covert ‘sarcasm-operator’ (henceforth SARC) at LF </w:t>
      </w:r>
      <w:r w:rsidR="0021520E" w:rsidRPr="001D3EAF">
        <w:rPr>
          <w:rFonts w:ascii="Times New Roman" w:hAnsi="Times New Roman"/>
          <w:sz w:val="22"/>
          <w:szCs w:val="22"/>
        </w:rPr>
        <w:t xml:space="preserve">that </w:t>
      </w:r>
      <w:r w:rsidR="00F80270" w:rsidRPr="001D3EAF">
        <w:rPr>
          <w:rFonts w:ascii="Times New Roman" w:hAnsi="Times New Roman"/>
          <w:sz w:val="22"/>
          <w:szCs w:val="22"/>
        </w:rPr>
        <w:t xml:space="preserve">is </w:t>
      </w:r>
      <w:r w:rsidR="00D33262" w:rsidRPr="001D3EAF">
        <w:rPr>
          <w:rFonts w:ascii="Times New Roman" w:hAnsi="Times New Roman"/>
          <w:sz w:val="22"/>
          <w:szCs w:val="22"/>
        </w:rPr>
        <w:t xml:space="preserve">realized </w:t>
      </w:r>
      <w:r w:rsidR="00F80270" w:rsidRPr="001D3EAF">
        <w:rPr>
          <w:rFonts w:ascii="Times New Roman" w:hAnsi="Times New Roman"/>
          <w:sz w:val="22"/>
          <w:szCs w:val="22"/>
        </w:rPr>
        <w:t>at surface level by a conventional ironic/sarcastic intonation</w:t>
      </w:r>
      <w:r w:rsidR="009D6E67" w:rsidRPr="001D3EAF">
        <w:rPr>
          <w:rFonts w:ascii="Times New Roman" w:hAnsi="Times New Roman"/>
          <w:sz w:val="22"/>
          <w:szCs w:val="22"/>
        </w:rPr>
        <w:t xml:space="preserve"> involving heavy stress, slow rate, and nasalization (cf. Rockwell 2000)</w:t>
      </w:r>
      <w:r w:rsidR="00DA4E64" w:rsidRPr="001D3EAF">
        <w:rPr>
          <w:rFonts w:ascii="Times New Roman" w:hAnsi="Times New Roman"/>
          <w:sz w:val="22"/>
          <w:szCs w:val="22"/>
        </w:rPr>
        <w:t>.</w:t>
      </w:r>
      <w:r w:rsidR="006D70F6" w:rsidRPr="001D3EAF">
        <w:rPr>
          <w:rFonts w:ascii="Times New Roman" w:hAnsi="Times New Roman"/>
          <w:sz w:val="22"/>
          <w:szCs w:val="22"/>
        </w:rPr>
        <w:t xml:space="preserve"> </w:t>
      </w:r>
      <w:r w:rsidR="00D71E0C" w:rsidRPr="001D3EAF">
        <w:rPr>
          <w:rFonts w:ascii="Times New Roman" w:hAnsi="Times New Roman"/>
          <w:sz w:val="22"/>
          <w:szCs w:val="22"/>
        </w:rPr>
        <w:t xml:space="preserve">Semantically, SARC-operator </w:t>
      </w:r>
      <w:r w:rsidR="00D33262" w:rsidRPr="001D3EAF">
        <w:rPr>
          <w:rFonts w:ascii="Times New Roman" w:hAnsi="Times New Roman"/>
          <w:sz w:val="22"/>
          <w:szCs w:val="22"/>
        </w:rPr>
        <w:t xml:space="preserve">works </w:t>
      </w:r>
      <w:r w:rsidR="006D70F6" w:rsidRPr="001D3EAF">
        <w:rPr>
          <w:rFonts w:ascii="Times New Roman" w:hAnsi="Times New Roman"/>
          <w:sz w:val="22"/>
          <w:szCs w:val="22"/>
        </w:rPr>
        <w:t>by taking</w:t>
      </w:r>
      <w:r w:rsidR="00F80270" w:rsidRPr="001D3EAF">
        <w:rPr>
          <w:rFonts w:ascii="Times New Roman" w:hAnsi="Times New Roman"/>
          <w:sz w:val="22"/>
          <w:szCs w:val="22"/>
        </w:rPr>
        <w:t xml:space="preserve"> as inpu</w:t>
      </w:r>
      <w:r w:rsidR="00DA4E64" w:rsidRPr="001D3EAF">
        <w:rPr>
          <w:rFonts w:ascii="Times New Roman" w:hAnsi="Times New Roman"/>
          <w:sz w:val="22"/>
          <w:szCs w:val="22"/>
        </w:rPr>
        <w:t>t the literal meaning of a word or</w:t>
      </w:r>
      <w:r w:rsidR="00F80270" w:rsidRPr="001D3EAF">
        <w:rPr>
          <w:rFonts w:ascii="Times New Roman" w:hAnsi="Times New Roman"/>
          <w:sz w:val="22"/>
          <w:szCs w:val="22"/>
        </w:rPr>
        <w:t xml:space="preserve"> clause</w:t>
      </w:r>
      <w:r w:rsidR="006D70F6" w:rsidRPr="001D3EAF">
        <w:rPr>
          <w:rFonts w:ascii="Times New Roman" w:hAnsi="Times New Roman"/>
          <w:sz w:val="22"/>
          <w:szCs w:val="22"/>
        </w:rPr>
        <w:t>,</w:t>
      </w:r>
      <w:r w:rsidR="00F80270" w:rsidRPr="001D3EAF">
        <w:rPr>
          <w:rFonts w:ascii="Times New Roman" w:hAnsi="Times New Roman"/>
          <w:sz w:val="22"/>
          <w:szCs w:val="22"/>
        </w:rPr>
        <w:t xml:space="preserve"> and return</w:t>
      </w:r>
      <w:r w:rsidR="006D70F6" w:rsidRPr="001D3EAF">
        <w:rPr>
          <w:rFonts w:ascii="Times New Roman" w:hAnsi="Times New Roman"/>
          <w:sz w:val="22"/>
          <w:szCs w:val="22"/>
        </w:rPr>
        <w:t>ing</w:t>
      </w:r>
      <w:r w:rsidR="00F80270" w:rsidRPr="001D3EAF">
        <w:rPr>
          <w:rFonts w:ascii="Times New Roman" w:hAnsi="Times New Roman"/>
          <w:sz w:val="22"/>
          <w:szCs w:val="22"/>
        </w:rPr>
        <w:t xml:space="preserve"> </w:t>
      </w:r>
      <w:r w:rsidR="00836A34" w:rsidRPr="001D3EAF">
        <w:rPr>
          <w:rFonts w:ascii="Times New Roman" w:hAnsi="Times New Roman"/>
          <w:sz w:val="22"/>
          <w:szCs w:val="22"/>
        </w:rPr>
        <w:t xml:space="preserve">an </w:t>
      </w:r>
      <w:r w:rsidR="00836A34" w:rsidRPr="001D3EAF">
        <w:rPr>
          <w:rFonts w:ascii="Times New Roman" w:hAnsi="Times New Roman"/>
          <w:sz w:val="22"/>
          <w:szCs w:val="22"/>
          <w:lang w:val="en-US"/>
        </w:rPr>
        <w:t>ironic inverted content</w:t>
      </w:r>
      <w:r w:rsidR="00F80270" w:rsidRPr="001D3EAF">
        <w:rPr>
          <w:rFonts w:ascii="Times New Roman" w:hAnsi="Times New Roman"/>
          <w:sz w:val="22"/>
          <w:szCs w:val="22"/>
        </w:rPr>
        <w:t xml:space="preserve">. </w:t>
      </w:r>
      <w:r w:rsidR="00AB62C7" w:rsidRPr="001D3EAF">
        <w:rPr>
          <w:rFonts w:ascii="Times New Roman" w:hAnsi="Times New Roman"/>
          <w:sz w:val="22"/>
          <w:szCs w:val="22"/>
        </w:rPr>
        <w:t>This</w:t>
      </w:r>
      <w:r w:rsidR="007967F7" w:rsidRPr="001D3EAF">
        <w:rPr>
          <w:rFonts w:ascii="Times New Roman" w:hAnsi="Times New Roman"/>
          <w:sz w:val="22"/>
          <w:szCs w:val="22"/>
        </w:rPr>
        <w:t xml:space="preserve"> </w:t>
      </w:r>
      <w:r w:rsidR="00A04D9D">
        <w:rPr>
          <w:rFonts w:ascii="Times New Roman" w:hAnsi="Times New Roman"/>
          <w:sz w:val="22"/>
          <w:szCs w:val="22"/>
        </w:rPr>
        <w:t>explains straightforwardly</w:t>
      </w:r>
      <w:r w:rsidR="00AB62C7" w:rsidRPr="001D3EAF">
        <w:rPr>
          <w:rFonts w:ascii="Times New Roman" w:hAnsi="Times New Roman"/>
          <w:sz w:val="22"/>
          <w:szCs w:val="22"/>
        </w:rPr>
        <w:t xml:space="preserve"> </w:t>
      </w:r>
      <w:r w:rsidR="009E47D6">
        <w:rPr>
          <w:rFonts w:ascii="Times New Roman" w:hAnsi="Times New Roman"/>
          <w:sz w:val="22"/>
          <w:szCs w:val="22"/>
        </w:rPr>
        <w:t xml:space="preserve">cases of </w:t>
      </w:r>
      <w:r w:rsidR="00D34159" w:rsidRPr="001D3EAF">
        <w:rPr>
          <w:rFonts w:ascii="Times New Roman" w:hAnsi="Times New Roman"/>
          <w:sz w:val="22"/>
          <w:szCs w:val="22"/>
        </w:rPr>
        <w:t>l</w:t>
      </w:r>
      <w:r w:rsidR="00672470" w:rsidRPr="001D3EAF">
        <w:rPr>
          <w:rFonts w:ascii="Times New Roman" w:hAnsi="Times New Roman"/>
          <w:sz w:val="22"/>
          <w:szCs w:val="22"/>
        </w:rPr>
        <w:t xml:space="preserve">exical </w:t>
      </w:r>
      <w:r w:rsidR="00D34159" w:rsidRPr="001D3EAF">
        <w:rPr>
          <w:rFonts w:ascii="Times New Roman" w:hAnsi="Times New Roman"/>
          <w:sz w:val="22"/>
          <w:szCs w:val="22"/>
        </w:rPr>
        <w:t>irony</w:t>
      </w:r>
      <w:r w:rsidR="008D3A77" w:rsidRPr="001D3EAF">
        <w:rPr>
          <w:rFonts w:ascii="Times New Roman" w:hAnsi="Times New Roman"/>
          <w:sz w:val="22"/>
          <w:szCs w:val="22"/>
        </w:rPr>
        <w:t xml:space="preserve"> as </w:t>
      </w:r>
      <w:r w:rsidR="00D95CF7">
        <w:rPr>
          <w:rFonts w:ascii="Times New Roman" w:hAnsi="Times New Roman"/>
          <w:sz w:val="22"/>
          <w:szCs w:val="22"/>
        </w:rPr>
        <w:t xml:space="preserve">in </w:t>
      </w:r>
      <w:r w:rsidR="008D3A77" w:rsidRPr="001D3EAF">
        <w:rPr>
          <w:rFonts w:ascii="Times New Roman" w:hAnsi="Times New Roman"/>
          <w:sz w:val="22"/>
          <w:szCs w:val="22"/>
        </w:rPr>
        <w:t>(16)</w:t>
      </w:r>
      <w:r w:rsidR="009768E3" w:rsidRPr="001D3EAF">
        <w:rPr>
          <w:rFonts w:ascii="Times New Roman" w:hAnsi="Times New Roman"/>
          <w:sz w:val="22"/>
          <w:szCs w:val="22"/>
        </w:rPr>
        <w:t>:</w:t>
      </w:r>
    </w:p>
    <w:p w14:paraId="6F65EF8E" w14:textId="77777777" w:rsidR="009768E3" w:rsidRPr="001D3EAF" w:rsidRDefault="009768E3" w:rsidP="009768E3">
      <w:pPr>
        <w:jc w:val="both"/>
        <w:rPr>
          <w:rFonts w:ascii="Times New Roman" w:hAnsi="Times New Roman"/>
          <w:sz w:val="22"/>
          <w:szCs w:val="22"/>
        </w:rPr>
      </w:pPr>
    </w:p>
    <w:p w14:paraId="34A4019D" w14:textId="4C60F31E" w:rsidR="009768E3" w:rsidRPr="001D3EAF" w:rsidRDefault="009768E3" w:rsidP="009768E3">
      <w:pPr>
        <w:jc w:val="both"/>
        <w:rPr>
          <w:rFonts w:ascii="Times New Roman" w:hAnsi="Times New Roman"/>
          <w:sz w:val="22"/>
          <w:szCs w:val="22"/>
        </w:rPr>
      </w:pPr>
      <w:r w:rsidRPr="001D3EAF">
        <w:rPr>
          <w:rFonts w:ascii="Times New Roman" w:hAnsi="Times New Roman"/>
          <w:sz w:val="22"/>
          <w:szCs w:val="22"/>
        </w:rPr>
        <w:t>(1</w:t>
      </w:r>
      <w:r w:rsidR="00D66812" w:rsidRPr="001D3EAF">
        <w:rPr>
          <w:rFonts w:ascii="Times New Roman" w:hAnsi="Times New Roman"/>
          <w:sz w:val="22"/>
          <w:szCs w:val="22"/>
        </w:rPr>
        <w:t>6</w:t>
      </w:r>
      <w:r w:rsidRPr="001D3EAF">
        <w:rPr>
          <w:rFonts w:ascii="Times New Roman" w:hAnsi="Times New Roman"/>
          <w:sz w:val="22"/>
          <w:szCs w:val="22"/>
        </w:rPr>
        <w:t>)</w:t>
      </w:r>
      <w:r w:rsidRPr="001D3EAF">
        <w:rPr>
          <w:rFonts w:ascii="Times New Roman" w:hAnsi="Times New Roman"/>
          <w:sz w:val="22"/>
          <w:szCs w:val="22"/>
        </w:rPr>
        <w:tab/>
      </w:r>
      <w:proofErr w:type="gramStart"/>
      <w:r w:rsidR="00E00AEE" w:rsidRPr="001D3EAF">
        <w:rPr>
          <w:rFonts w:ascii="Times New Roman" w:hAnsi="Times New Roman"/>
          <w:sz w:val="22"/>
          <w:szCs w:val="22"/>
        </w:rPr>
        <w:t>a</w:t>
      </w:r>
      <w:proofErr w:type="gramEnd"/>
      <w:r w:rsidR="00E00AEE" w:rsidRPr="001D3EAF">
        <w:rPr>
          <w:rFonts w:ascii="Times New Roman" w:hAnsi="Times New Roman"/>
          <w:sz w:val="22"/>
          <w:szCs w:val="22"/>
        </w:rPr>
        <w:t xml:space="preserve">. </w:t>
      </w:r>
      <w:r w:rsidRPr="001D3EAF">
        <w:rPr>
          <w:rFonts w:ascii="Times New Roman" w:hAnsi="Times New Roman"/>
          <w:sz w:val="22"/>
          <w:szCs w:val="22"/>
        </w:rPr>
        <w:t xml:space="preserve">Your </w:t>
      </w:r>
      <w:r w:rsidRPr="00437CA0">
        <w:rPr>
          <w:rFonts w:ascii="Times New Roman" w:hAnsi="Times New Roman"/>
          <w:i/>
          <w:iCs/>
          <w:sz w:val="22"/>
          <w:szCs w:val="22"/>
        </w:rPr>
        <w:t>fine</w:t>
      </w:r>
      <w:r w:rsidRPr="001D3EAF">
        <w:rPr>
          <w:rFonts w:ascii="Times New Roman" w:hAnsi="Times New Roman"/>
          <w:iCs/>
          <w:sz w:val="22"/>
          <w:szCs w:val="22"/>
        </w:rPr>
        <w:t xml:space="preserve"> friend</w:t>
      </w:r>
      <w:r w:rsidRPr="001D3EAF">
        <w:rPr>
          <w:rFonts w:ascii="Times New Roman" w:hAnsi="Times New Roman"/>
          <w:i/>
          <w:iCs/>
          <w:sz w:val="22"/>
          <w:szCs w:val="22"/>
        </w:rPr>
        <w:t xml:space="preserve"> </w:t>
      </w:r>
      <w:r w:rsidRPr="001D3EAF">
        <w:rPr>
          <w:rFonts w:ascii="Times New Roman" w:hAnsi="Times New Roman"/>
          <w:sz w:val="22"/>
          <w:szCs w:val="22"/>
        </w:rPr>
        <w:t>is here.</w:t>
      </w:r>
    </w:p>
    <w:p w14:paraId="705FC4C7" w14:textId="7EED3165" w:rsidR="00E00AEE" w:rsidRPr="001D3EAF" w:rsidRDefault="00E00AEE" w:rsidP="00E00AEE">
      <w:pPr>
        <w:ind w:left="720"/>
        <w:jc w:val="both"/>
        <w:rPr>
          <w:rFonts w:ascii="Times New Roman" w:hAnsi="Times New Roman"/>
          <w:sz w:val="22"/>
          <w:szCs w:val="22"/>
        </w:rPr>
      </w:pPr>
      <w:r w:rsidRPr="001D3EAF">
        <w:rPr>
          <w:rFonts w:ascii="Times New Roman" w:hAnsi="Times New Roman"/>
          <w:sz w:val="22"/>
          <w:szCs w:val="22"/>
        </w:rPr>
        <w:t xml:space="preserve">b. Get your </w:t>
      </w:r>
      <w:r w:rsidRPr="00437CA0">
        <w:rPr>
          <w:rFonts w:ascii="Times New Roman" w:hAnsi="Times New Roman"/>
          <w:i/>
          <w:sz w:val="22"/>
          <w:szCs w:val="22"/>
        </w:rPr>
        <w:t>witty</w:t>
      </w:r>
      <w:r w:rsidRPr="001D3EAF">
        <w:rPr>
          <w:rFonts w:ascii="Times New Roman" w:hAnsi="Times New Roman"/>
          <w:sz w:val="22"/>
          <w:szCs w:val="22"/>
        </w:rPr>
        <w:t xml:space="preserve">, </w:t>
      </w:r>
      <w:r w:rsidRPr="00437CA0">
        <w:rPr>
          <w:rFonts w:ascii="Times New Roman" w:hAnsi="Times New Roman"/>
          <w:i/>
          <w:sz w:val="22"/>
          <w:szCs w:val="22"/>
        </w:rPr>
        <w:t>sophisticated</w:t>
      </w:r>
      <w:r w:rsidRPr="001D3EAF">
        <w:rPr>
          <w:rFonts w:ascii="Times New Roman" w:hAnsi="Times New Roman"/>
          <w:sz w:val="22"/>
          <w:szCs w:val="22"/>
        </w:rPr>
        <w:t xml:space="preserve"> friends out of here now, before they cause any more damage.</w:t>
      </w:r>
    </w:p>
    <w:p w14:paraId="12DEB496" w14:textId="77777777" w:rsidR="009768E3" w:rsidRPr="001D3EAF" w:rsidRDefault="009768E3" w:rsidP="009768E3">
      <w:pPr>
        <w:jc w:val="both"/>
        <w:rPr>
          <w:rFonts w:ascii="Times New Roman" w:hAnsi="Times New Roman"/>
          <w:sz w:val="22"/>
          <w:szCs w:val="22"/>
        </w:rPr>
      </w:pPr>
    </w:p>
    <w:p w14:paraId="5F6F6F03" w14:textId="48BCE5E2" w:rsidR="00800748" w:rsidRDefault="00732DAF" w:rsidP="00800748">
      <w:pPr>
        <w:spacing w:line="360" w:lineRule="auto"/>
        <w:jc w:val="both"/>
        <w:rPr>
          <w:rFonts w:ascii="Times New Roman" w:hAnsi="Times New Roman"/>
          <w:sz w:val="22"/>
          <w:szCs w:val="22"/>
        </w:rPr>
      </w:pPr>
      <w:r>
        <w:rPr>
          <w:rFonts w:ascii="Times New Roman" w:hAnsi="Times New Roman"/>
          <w:sz w:val="22"/>
          <w:szCs w:val="22"/>
        </w:rPr>
        <w:t xml:space="preserve">In these cases, </w:t>
      </w:r>
      <w:r w:rsidR="00FB308D">
        <w:rPr>
          <w:rFonts w:ascii="Times New Roman" w:hAnsi="Times New Roman"/>
          <w:sz w:val="22"/>
          <w:szCs w:val="22"/>
        </w:rPr>
        <w:t xml:space="preserve">it is more reasonable to explain </w:t>
      </w:r>
      <w:r w:rsidR="00B80386">
        <w:rPr>
          <w:rFonts w:ascii="Times New Roman" w:hAnsi="Times New Roman"/>
          <w:sz w:val="22"/>
          <w:szCs w:val="22"/>
        </w:rPr>
        <w:t>the ironic content a</w:t>
      </w:r>
      <w:r w:rsidRPr="001D3EAF">
        <w:rPr>
          <w:rFonts w:ascii="Times New Roman" w:hAnsi="Times New Roman"/>
          <w:sz w:val="22"/>
          <w:szCs w:val="22"/>
        </w:rPr>
        <w:t xml:space="preserve">s </w:t>
      </w:r>
      <w:r w:rsidR="00FB308D">
        <w:rPr>
          <w:rFonts w:ascii="Times New Roman" w:hAnsi="Times New Roman"/>
          <w:sz w:val="22"/>
          <w:szCs w:val="22"/>
        </w:rPr>
        <w:t xml:space="preserve">part and parcel of </w:t>
      </w:r>
      <w:r w:rsidR="00FB308D" w:rsidRPr="001D3EAF">
        <w:rPr>
          <w:rFonts w:ascii="Times New Roman" w:hAnsi="Times New Roman"/>
          <w:sz w:val="22"/>
          <w:szCs w:val="22"/>
        </w:rPr>
        <w:t xml:space="preserve">what is asserted </w:t>
      </w:r>
      <w:r w:rsidR="00FB308D">
        <w:rPr>
          <w:rFonts w:ascii="Times New Roman" w:hAnsi="Times New Roman"/>
          <w:sz w:val="22"/>
          <w:szCs w:val="22"/>
        </w:rPr>
        <w:t>and</w:t>
      </w:r>
      <w:r w:rsidR="00FB308D" w:rsidRPr="001D3EAF">
        <w:rPr>
          <w:rFonts w:ascii="Times New Roman" w:hAnsi="Times New Roman"/>
          <w:sz w:val="22"/>
          <w:szCs w:val="22"/>
        </w:rPr>
        <w:t xml:space="preserve"> ordered</w:t>
      </w:r>
      <w:r w:rsidR="00FB308D">
        <w:rPr>
          <w:rFonts w:ascii="Times New Roman" w:hAnsi="Times New Roman"/>
          <w:sz w:val="22"/>
          <w:szCs w:val="22"/>
        </w:rPr>
        <w:t xml:space="preserve">, respectively, rather than </w:t>
      </w:r>
      <w:r w:rsidR="00B80386">
        <w:rPr>
          <w:rFonts w:ascii="Times New Roman" w:hAnsi="Times New Roman"/>
          <w:sz w:val="22"/>
          <w:szCs w:val="22"/>
        </w:rPr>
        <w:t>what is</w:t>
      </w:r>
      <w:r w:rsidR="00FB308D" w:rsidRPr="001D3EAF">
        <w:rPr>
          <w:rFonts w:ascii="Times New Roman" w:hAnsi="Times New Roman"/>
          <w:sz w:val="22"/>
          <w:szCs w:val="22"/>
        </w:rPr>
        <w:t xml:space="preserve"> </w:t>
      </w:r>
      <w:r w:rsidR="00FB308D">
        <w:rPr>
          <w:rFonts w:ascii="Times New Roman" w:hAnsi="Times New Roman"/>
          <w:sz w:val="22"/>
          <w:szCs w:val="22"/>
        </w:rPr>
        <w:t xml:space="preserve">implicated by </w:t>
      </w:r>
      <w:r w:rsidR="00B80386">
        <w:rPr>
          <w:rFonts w:ascii="Times New Roman" w:hAnsi="Times New Roman"/>
          <w:sz w:val="22"/>
          <w:szCs w:val="22"/>
        </w:rPr>
        <w:t>saying something false with</w:t>
      </w:r>
      <w:r w:rsidR="009D5BE2">
        <w:rPr>
          <w:rFonts w:ascii="Times New Roman" w:hAnsi="Times New Roman"/>
          <w:sz w:val="22"/>
          <w:szCs w:val="22"/>
        </w:rPr>
        <w:t xml:space="preserve"> </w:t>
      </w:r>
      <w:r w:rsidR="00FB308D" w:rsidRPr="001D3EAF">
        <w:rPr>
          <w:rFonts w:ascii="Times New Roman" w:hAnsi="Times New Roman"/>
          <w:sz w:val="22"/>
          <w:szCs w:val="22"/>
        </w:rPr>
        <w:t>the whole utterance</w:t>
      </w:r>
      <w:r w:rsidR="00FB308D">
        <w:rPr>
          <w:rFonts w:ascii="Times New Roman" w:hAnsi="Times New Roman"/>
          <w:sz w:val="22"/>
          <w:szCs w:val="22"/>
        </w:rPr>
        <w:t xml:space="preserve">. </w:t>
      </w:r>
      <w:r w:rsidR="003C29B6">
        <w:rPr>
          <w:rFonts w:ascii="Times New Roman" w:hAnsi="Times New Roman"/>
          <w:sz w:val="22"/>
          <w:szCs w:val="22"/>
        </w:rPr>
        <w:t>This is so because without the ironic content as part of the speaker’s assertion or order (16a) would be misleading and (16b) somewhat incongruous.</w:t>
      </w:r>
    </w:p>
    <w:p w14:paraId="7A2313EC" w14:textId="67FB5AE4" w:rsidR="005B0523" w:rsidRDefault="00A67E8B" w:rsidP="00800748">
      <w:pPr>
        <w:spacing w:line="360" w:lineRule="auto"/>
        <w:ind w:firstLine="709"/>
        <w:jc w:val="both"/>
        <w:rPr>
          <w:rFonts w:ascii="Times New Roman" w:hAnsi="Times New Roman"/>
          <w:sz w:val="22"/>
          <w:szCs w:val="22"/>
        </w:rPr>
      </w:pPr>
      <w:r w:rsidRPr="001D3EAF">
        <w:rPr>
          <w:rFonts w:ascii="Times New Roman" w:hAnsi="Times New Roman"/>
          <w:sz w:val="22"/>
          <w:szCs w:val="22"/>
          <w:lang w:val="en-US"/>
        </w:rPr>
        <w:t>SARC-</w:t>
      </w:r>
      <w:r w:rsidR="009A0730">
        <w:rPr>
          <w:rFonts w:ascii="Times New Roman" w:hAnsi="Times New Roman"/>
          <w:sz w:val="22"/>
          <w:szCs w:val="22"/>
          <w:lang w:val="en-US"/>
        </w:rPr>
        <w:t>analysis</w:t>
      </w:r>
      <w:r w:rsidR="006E203B" w:rsidRPr="001D3EAF">
        <w:rPr>
          <w:rFonts w:ascii="Times New Roman" w:hAnsi="Times New Roman"/>
          <w:sz w:val="22"/>
          <w:szCs w:val="22"/>
          <w:lang w:val="en-US"/>
        </w:rPr>
        <w:t xml:space="preserve"> </w:t>
      </w:r>
      <w:r w:rsidR="00F06ECF">
        <w:rPr>
          <w:rFonts w:ascii="Times New Roman" w:hAnsi="Times New Roman"/>
          <w:sz w:val="22"/>
          <w:szCs w:val="22"/>
          <w:lang w:val="en-US"/>
        </w:rPr>
        <w:t xml:space="preserve">arguably </w:t>
      </w:r>
      <w:r w:rsidR="00B8389F">
        <w:rPr>
          <w:rFonts w:ascii="Times New Roman" w:hAnsi="Times New Roman"/>
          <w:sz w:val="22"/>
          <w:szCs w:val="22"/>
          <w:lang w:val="en-US"/>
        </w:rPr>
        <w:t>deliver</w:t>
      </w:r>
      <w:r w:rsidR="002F4D5B">
        <w:rPr>
          <w:rFonts w:ascii="Times New Roman" w:hAnsi="Times New Roman"/>
          <w:sz w:val="22"/>
          <w:szCs w:val="22"/>
          <w:lang w:val="en-US"/>
        </w:rPr>
        <w:t>s</w:t>
      </w:r>
      <w:r w:rsidR="00732DAF">
        <w:rPr>
          <w:rFonts w:ascii="Times New Roman" w:hAnsi="Times New Roman"/>
          <w:sz w:val="22"/>
          <w:szCs w:val="22"/>
          <w:lang w:val="en-US"/>
        </w:rPr>
        <w:t xml:space="preserve"> this result</w:t>
      </w:r>
      <w:r w:rsidR="00B6047D" w:rsidRPr="00B6047D">
        <w:rPr>
          <w:rFonts w:ascii="Times New Roman" w:hAnsi="Times New Roman"/>
          <w:sz w:val="22"/>
          <w:szCs w:val="22"/>
          <w:lang w:val="en-US"/>
        </w:rPr>
        <w:t xml:space="preserve"> </w:t>
      </w:r>
      <w:r w:rsidR="007D415B">
        <w:rPr>
          <w:rFonts w:ascii="Times New Roman" w:hAnsi="Times New Roman"/>
          <w:sz w:val="22"/>
          <w:szCs w:val="22"/>
          <w:lang w:val="en-US"/>
        </w:rPr>
        <w:t>because it explain</w:t>
      </w:r>
      <w:r w:rsidR="004120AA">
        <w:rPr>
          <w:rFonts w:ascii="Times New Roman" w:hAnsi="Times New Roman"/>
          <w:sz w:val="22"/>
          <w:szCs w:val="22"/>
          <w:lang w:val="en-US"/>
        </w:rPr>
        <w:t>s</w:t>
      </w:r>
      <w:r w:rsidR="007D415B">
        <w:rPr>
          <w:rFonts w:ascii="Times New Roman" w:hAnsi="Times New Roman"/>
          <w:sz w:val="22"/>
          <w:szCs w:val="22"/>
          <w:lang w:val="en-US"/>
        </w:rPr>
        <w:t xml:space="preserve"> how ironic content can be determined</w:t>
      </w:r>
      <w:r w:rsidR="00E23F86">
        <w:rPr>
          <w:rFonts w:ascii="Times New Roman" w:hAnsi="Times New Roman"/>
          <w:sz w:val="22"/>
          <w:szCs w:val="22"/>
          <w:lang w:val="en-US"/>
        </w:rPr>
        <w:t xml:space="preserve"> in the process of determining truth-conditions</w:t>
      </w:r>
      <w:r w:rsidR="00732DAF">
        <w:rPr>
          <w:rFonts w:ascii="Times New Roman" w:hAnsi="Times New Roman"/>
          <w:sz w:val="22"/>
          <w:szCs w:val="22"/>
          <w:lang w:val="en-US"/>
        </w:rPr>
        <w:t>.</w:t>
      </w:r>
      <w:r w:rsidR="00B8389F">
        <w:rPr>
          <w:rFonts w:ascii="Times New Roman" w:hAnsi="Times New Roman"/>
          <w:sz w:val="22"/>
          <w:szCs w:val="22"/>
          <w:lang w:val="en-US"/>
        </w:rPr>
        <w:t xml:space="preserve"> </w:t>
      </w:r>
      <w:r w:rsidR="004120AA">
        <w:rPr>
          <w:rFonts w:ascii="Times New Roman" w:hAnsi="Times New Roman"/>
          <w:sz w:val="22"/>
          <w:szCs w:val="22"/>
          <w:lang w:val="en-US"/>
        </w:rPr>
        <w:t xml:space="preserve">It does so by assuming the </w:t>
      </w:r>
      <w:r w:rsidR="00E13C14">
        <w:rPr>
          <w:rFonts w:ascii="Times New Roman" w:hAnsi="Times New Roman"/>
          <w:sz w:val="22"/>
          <w:szCs w:val="22"/>
          <w:lang w:val="en-US"/>
        </w:rPr>
        <w:t xml:space="preserve">following. </w:t>
      </w:r>
      <w:r w:rsidR="00476094">
        <w:rPr>
          <w:rFonts w:ascii="Times New Roman" w:hAnsi="Times New Roman"/>
          <w:sz w:val="22"/>
          <w:szCs w:val="22"/>
          <w:lang w:val="en-US"/>
        </w:rPr>
        <w:t xml:space="preserve">First, </w:t>
      </w:r>
      <w:r w:rsidR="00E54B5B">
        <w:rPr>
          <w:rFonts w:ascii="Times New Roman" w:hAnsi="Times New Roman"/>
          <w:sz w:val="22"/>
          <w:szCs w:val="22"/>
          <w:lang w:val="en-US"/>
        </w:rPr>
        <w:t xml:space="preserve">irony is a </w:t>
      </w:r>
      <w:r w:rsidR="00E54B5B">
        <w:rPr>
          <w:rFonts w:ascii="Times New Roman" w:hAnsi="Times New Roman"/>
          <w:sz w:val="22"/>
          <w:szCs w:val="22"/>
        </w:rPr>
        <w:t>multi-channelled phenomenon</w:t>
      </w:r>
      <w:r w:rsidR="002F4D5B">
        <w:rPr>
          <w:rFonts w:ascii="Times New Roman" w:hAnsi="Times New Roman"/>
          <w:sz w:val="22"/>
          <w:szCs w:val="22"/>
        </w:rPr>
        <w:t xml:space="preserve"> </w:t>
      </w:r>
      <w:r w:rsidR="00D130D5">
        <w:rPr>
          <w:rFonts w:ascii="Times New Roman" w:hAnsi="Times New Roman"/>
          <w:sz w:val="22"/>
          <w:szCs w:val="22"/>
        </w:rPr>
        <w:t>such that a</w:t>
      </w:r>
      <w:r w:rsidR="002F4D5B">
        <w:rPr>
          <w:rFonts w:ascii="Times New Roman" w:hAnsi="Times New Roman"/>
          <w:sz w:val="22"/>
          <w:szCs w:val="22"/>
        </w:rPr>
        <w:t xml:space="preserve"> </w:t>
      </w:r>
      <w:r w:rsidR="004120AA">
        <w:rPr>
          <w:rFonts w:ascii="Times New Roman" w:hAnsi="Times New Roman"/>
          <w:sz w:val="22"/>
          <w:szCs w:val="22"/>
        </w:rPr>
        <w:t xml:space="preserve">contrast is </w:t>
      </w:r>
      <w:r w:rsidR="002F4D5B">
        <w:rPr>
          <w:rFonts w:ascii="Times New Roman" w:hAnsi="Times New Roman"/>
          <w:sz w:val="22"/>
          <w:szCs w:val="22"/>
        </w:rPr>
        <w:t>establish</w:t>
      </w:r>
      <w:r w:rsidR="004120AA">
        <w:rPr>
          <w:rFonts w:ascii="Times New Roman" w:hAnsi="Times New Roman"/>
          <w:sz w:val="22"/>
          <w:szCs w:val="22"/>
        </w:rPr>
        <w:t>ed</w:t>
      </w:r>
      <w:r w:rsidR="002F4D5B">
        <w:rPr>
          <w:rFonts w:ascii="Times New Roman" w:hAnsi="Times New Roman"/>
          <w:sz w:val="22"/>
          <w:szCs w:val="22"/>
        </w:rPr>
        <w:t xml:space="preserve"> </w:t>
      </w:r>
      <w:r w:rsidR="00D130D5">
        <w:rPr>
          <w:rFonts w:ascii="Times New Roman" w:hAnsi="Times New Roman"/>
          <w:sz w:val="22"/>
          <w:szCs w:val="22"/>
        </w:rPr>
        <w:t xml:space="preserve">early on </w:t>
      </w:r>
      <w:r w:rsidR="004120AA">
        <w:rPr>
          <w:rFonts w:ascii="Times New Roman" w:hAnsi="Times New Roman"/>
          <w:sz w:val="22"/>
          <w:szCs w:val="22"/>
        </w:rPr>
        <w:t>between</w:t>
      </w:r>
      <w:r w:rsidR="00CC32AA">
        <w:rPr>
          <w:rFonts w:ascii="Times New Roman" w:hAnsi="Times New Roman"/>
          <w:sz w:val="22"/>
          <w:szCs w:val="22"/>
          <w:lang w:val="en-US"/>
        </w:rPr>
        <w:t xml:space="preserve"> </w:t>
      </w:r>
      <w:r w:rsidR="004120AA">
        <w:rPr>
          <w:rFonts w:ascii="Times New Roman" w:hAnsi="Times New Roman"/>
          <w:sz w:val="22"/>
          <w:szCs w:val="22"/>
        </w:rPr>
        <w:t>the semantic interpretation of</w:t>
      </w:r>
      <w:r w:rsidR="004120AA" w:rsidRPr="00921481">
        <w:rPr>
          <w:rFonts w:ascii="Times New Roman" w:hAnsi="Times New Roman"/>
          <w:sz w:val="22"/>
          <w:szCs w:val="22"/>
        </w:rPr>
        <w:t xml:space="preserve"> </w:t>
      </w:r>
      <w:r w:rsidR="004120AA">
        <w:rPr>
          <w:rFonts w:ascii="Times New Roman" w:hAnsi="Times New Roman"/>
          <w:sz w:val="22"/>
          <w:szCs w:val="22"/>
        </w:rPr>
        <w:t>the utterance</w:t>
      </w:r>
      <w:r w:rsidR="004120AA" w:rsidRPr="001D3EAF">
        <w:rPr>
          <w:rFonts w:ascii="Times New Roman" w:hAnsi="Times New Roman"/>
          <w:sz w:val="22"/>
          <w:szCs w:val="22"/>
        </w:rPr>
        <w:t xml:space="preserve"> </w:t>
      </w:r>
      <w:r w:rsidR="004120AA">
        <w:rPr>
          <w:rFonts w:ascii="Times New Roman" w:hAnsi="Times New Roman"/>
          <w:sz w:val="22"/>
          <w:szCs w:val="22"/>
        </w:rPr>
        <w:t xml:space="preserve">and the </w:t>
      </w:r>
      <w:r w:rsidR="00EE6409" w:rsidRPr="001D3EAF">
        <w:rPr>
          <w:rFonts w:ascii="Times New Roman" w:hAnsi="Times New Roman"/>
          <w:sz w:val="22"/>
          <w:szCs w:val="22"/>
        </w:rPr>
        <w:t>intonation</w:t>
      </w:r>
      <w:r w:rsidR="002F4D5B" w:rsidRPr="002F4D5B">
        <w:rPr>
          <w:rFonts w:ascii="Times New Roman" w:hAnsi="Times New Roman"/>
          <w:sz w:val="22"/>
          <w:szCs w:val="22"/>
        </w:rPr>
        <w:t xml:space="preserve"> </w:t>
      </w:r>
      <w:r w:rsidR="002F4D5B">
        <w:rPr>
          <w:rFonts w:ascii="Times New Roman" w:hAnsi="Times New Roman"/>
          <w:sz w:val="22"/>
          <w:szCs w:val="22"/>
        </w:rPr>
        <w:t>or</w:t>
      </w:r>
      <w:r w:rsidR="00EE6409">
        <w:rPr>
          <w:rFonts w:ascii="Times New Roman" w:hAnsi="Times New Roman"/>
          <w:sz w:val="22"/>
          <w:szCs w:val="22"/>
        </w:rPr>
        <w:t xml:space="preserve"> gestures</w:t>
      </w:r>
      <w:r w:rsidR="004120AA">
        <w:rPr>
          <w:rFonts w:ascii="Times New Roman" w:hAnsi="Times New Roman"/>
          <w:sz w:val="22"/>
          <w:szCs w:val="22"/>
          <w:lang w:val="en-US"/>
        </w:rPr>
        <w:t xml:space="preserve"> that accompany the utterance</w:t>
      </w:r>
      <w:r w:rsidR="00CC32AA">
        <w:rPr>
          <w:rFonts w:ascii="Times New Roman" w:hAnsi="Times New Roman"/>
          <w:sz w:val="22"/>
          <w:szCs w:val="22"/>
        </w:rPr>
        <w:t>.</w:t>
      </w:r>
      <w:r w:rsidR="00CC32AA" w:rsidRPr="001D3EAF">
        <w:rPr>
          <w:rStyle w:val="FootnoteReference"/>
          <w:rFonts w:ascii="Times New Roman" w:hAnsi="Times New Roman"/>
          <w:sz w:val="22"/>
          <w:szCs w:val="22"/>
        </w:rPr>
        <w:footnoteReference w:id="37"/>
      </w:r>
      <w:r w:rsidR="00CC32AA">
        <w:rPr>
          <w:rFonts w:ascii="Times New Roman" w:hAnsi="Times New Roman"/>
          <w:sz w:val="22"/>
          <w:szCs w:val="22"/>
        </w:rPr>
        <w:t xml:space="preserve"> </w:t>
      </w:r>
      <w:r w:rsidR="008E3FEA">
        <w:rPr>
          <w:rFonts w:ascii="Times New Roman" w:hAnsi="Times New Roman"/>
          <w:sz w:val="22"/>
          <w:szCs w:val="22"/>
          <w:lang w:val="en-US"/>
        </w:rPr>
        <w:t>Secondly</w:t>
      </w:r>
      <w:r w:rsidR="00CE724C">
        <w:rPr>
          <w:rFonts w:ascii="Times New Roman" w:hAnsi="Times New Roman"/>
          <w:sz w:val="22"/>
          <w:szCs w:val="22"/>
          <w:lang w:val="en-US"/>
        </w:rPr>
        <w:t>,</w:t>
      </w:r>
      <w:r w:rsidR="008E3FEA">
        <w:rPr>
          <w:rFonts w:ascii="Times New Roman" w:hAnsi="Times New Roman"/>
          <w:sz w:val="22"/>
          <w:szCs w:val="22"/>
          <w:lang w:val="en-US"/>
        </w:rPr>
        <w:t xml:space="preserve"> </w:t>
      </w:r>
      <w:r w:rsidR="00D130D5">
        <w:rPr>
          <w:rFonts w:ascii="Times New Roman" w:hAnsi="Times New Roman"/>
          <w:sz w:val="22"/>
          <w:szCs w:val="22"/>
          <w:lang w:val="en-US"/>
        </w:rPr>
        <w:t xml:space="preserve">this contrast is </w:t>
      </w:r>
      <w:r w:rsidR="00D130D5">
        <w:rPr>
          <w:rFonts w:ascii="Times New Roman" w:hAnsi="Times New Roman"/>
          <w:sz w:val="22"/>
          <w:szCs w:val="22"/>
        </w:rPr>
        <w:t>encoded by</w:t>
      </w:r>
      <w:r w:rsidR="00D130D5">
        <w:rPr>
          <w:rFonts w:ascii="Times New Roman" w:hAnsi="Times New Roman"/>
          <w:sz w:val="22"/>
          <w:szCs w:val="22"/>
          <w:lang w:val="en-US"/>
        </w:rPr>
        <w:t xml:space="preserve"> </w:t>
      </w:r>
      <w:r w:rsidR="006C7174">
        <w:rPr>
          <w:rFonts w:ascii="Times New Roman" w:hAnsi="Times New Roman"/>
          <w:sz w:val="22"/>
          <w:szCs w:val="22"/>
          <w:lang w:val="en-US"/>
        </w:rPr>
        <w:t xml:space="preserve">SARC-operator </w:t>
      </w:r>
      <w:r w:rsidR="00D130D5">
        <w:rPr>
          <w:rFonts w:ascii="Times New Roman" w:hAnsi="Times New Roman"/>
          <w:sz w:val="22"/>
          <w:szCs w:val="22"/>
        </w:rPr>
        <w:t>in the form of the following</w:t>
      </w:r>
      <w:r w:rsidR="00CE724C" w:rsidRPr="001D3EAF">
        <w:rPr>
          <w:rFonts w:ascii="Times New Roman" w:hAnsi="Times New Roman"/>
          <w:sz w:val="22"/>
          <w:szCs w:val="22"/>
        </w:rPr>
        <w:t xml:space="preserve"> semantic rule</w:t>
      </w:r>
      <w:r w:rsidR="005B0523">
        <w:rPr>
          <w:rFonts w:ascii="Times New Roman" w:hAnsi="Times New Roman"/>
          <w:sz w:val="22"/>
          <w:szCs w:val="22"/>
        </w:rPr>
        <w:t xml:space="preserve">: </w:t>
      </w:r>
    </w:p>
    <w:p w14:paraId="74A6311F" w14:textId="77777777" w:rsidR="00243C9D" w:rsidRDefault="00243C9D" w:rsidP="001E172A">
      <w:pPr>
        <w:ind w:left="709" w:hanging="709"/>
        <w:jc w:val="both"/>
        <w:rPr>
          <w:rFonts w:ascii="Times New Roman" w:hAnsi="Times New Roman"/>
          <w:sz w:val="22"/>
          <w:szCs w:val="22"/>
        </w:rPr>
      </w:pPr>
    </w:p>
    <w:p w14:paraId="0F313F2A" w14:textId="0F666E5E" w:rsidR="001E172A" w:rsidRDefault="001E172A" w:rsidP="001E172A">
      <w:pPr>
        <w:ind w:left="709" w:hanging="709"/>
        <w:jc w:val="both"/>
        <w:rPr>
          <w:rFonts w:ascii="Times New Roman" w:hAnsi="Times New Roman"/>
          <w:sz w:val="22"/>
          <w:szCs w:val="22"/>
        </w:rPr>
      </w:pPr>
      <w:r w:rsidRPr="00243C9D">
        <w:rPr>
          <w:rFonts w:ascii="Times New Roman" w:hAnsi="Times New Roman"/>
          <w:b/>
          <w:sz w:val="22"/>
          <w:szCs w:val="22"/>
        </w:rPr>
        <w:t>SARC</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sidR="005B0523">
        <w:rPr>
          <w:rFonts w:ascii="Times New Roman" w:hAnsi="Times New Roman"/>
          <w:sz w:val="22"/>
          <w:szCs w:val="22"/>
        </w:rPr>
        <w:t>For any</w:t>
      </w:r>
      <w:r w:rsidR="007C4C3B" w:rsidRPr="001D3EAF">
        <w:rPr>
          <w:rFonts w:ascii="Times New Roman" w:hAnsi="Times New Roman"/>
          <w:sz w:val="22"/>
          <w:szCs w:val="22"/>
        </w:rPr>
        <w:t xml:space="preserve"> </w:t>
      </w:r>
      <w:r w:rsidR="005B0523" w:rsidRPr="001D3EAF">
        <w:rPr>
          <w:rFonts w:ascii="Times New Roman" w:hAnsi="Times New Roman"/>
          <w:sz w:val="22"/>
          <w:szCs w:val="22"/>
          <w:lang w:val="en-US"/>
        </w:rPr>
        <w:t>ϕ</w:t>
      </w:r>
      <w:r w:rsidR="005B0523">
        <w:rPr>
          <w:rFonts w:ascii="Times New Roman" w:hAnsi="Times New Roman"/>
          <w:sz w:val="22"/>
          <w:szCs w:val="22"/>
        </w:rPr>
        <w:t xml:space="preserve">—where </w:t>
      </w:r>
      <w:r w:rsidR="005B0523" w:rsidRPr="001D3EAF">
        <w:rPr>
          <w:rFonts w:ascii="Times New Roman" w:hAnsi="Times New Roman"/>
          <w:sz w:val="22"/>
          <w:szCs w:val="22"/>
          <w:lang w:val="en-US"/>
        </w:rPr>
        <w:t>ϕ</w:t>
      </w:r>
      <w:r w:rsidR="005B0523">
        <w:rPr>
          <w:rFonts w:ascii="Times New Roman" w:hAnsi="Times New Roman"/>
          <w:sz w:val="22"/>
          <w:szCs w:val="22"/>
        </w:rPr>
        <w:t xml:space="preserve"> is an </w:t>
      </w:r>
      <w:r w:rsidR="005B0523" w:rsidRPr="001D3EAF">
        <w:rPr>
          <w:rFonts w:ascii="Times New Roman" w:hAnsi="Times New Roman"/>
          <w:sz w:val="22"/>
          <w:szCs w:val="22"/>
        </w:rPr>
        <w:t xml:space="preserve">expression, </w:t>
      </w:r>
      <w:r w:rsidR="005B0523">
        <w:rPr>
          <w:rFonts w:ascii="Times New Roman" w:hAnsi="Times New Roman"/>
          <w:sz w:val="22"/>
          <w:szCs w:val="22"/>
        </w:rPr>
        <w:t xml:space="preserve">a </w:t>
      </w:r>
      <w:r w:rsidR="005B0523" w:rsidRPr="001D3EAF">
        <w:rPr>
          <w:rFonts w:ascii="Times New Roman" w:hAnsi="Times New Roman"/>
          <w:sz w:val="22"/>
          <w:szCs w:val="22"/>
        </w:rPr>
        <w:t xml:space="preserve">clause, or </w:t>
      </w:r>
      <w:r w:rsidR="005B0523">
        <w:rPr>
          <w:rFonts w:ascii="Times New Roman" w:hAnsi="Times New Roman"/>
          <w:sz w:val="22"/>
          <w:szCs w:val="22"/>
        </w:rPr>
        <w:t xml:space="preserve">a </w:t>
      </w:r>
      <w:r w:rsidR="005B0523" w:rsidRPr="001D3EAF">
        <w:rPr>
          <w:rFonts w:ascii="Times New Roman" w:hAnsi="Times New Roman"/>
          <w:sz w:val="22"/>
          <w:szCs w:val="22"/>
        </w:rPr>
        <w:t>whole sentence</w:t>
      </w:r>
      <w:r w:rsidR="005B0523">
        <w:rPr>
          <w:rFonts w:ascii="Times New Roman" w:hAnsi="Times New Roman"/>
          <w:sz w:val="22"/>
          <w:szCs w:val="22"/>
        </w:rPr>
        <w:t>—</w:t>
      </w:r>
      <w:r w:rsidR="00EC3AC0">
        <w:rPr>
          <w:rFonts w:ascii="Times New Roman" w:hAnsi="Times New Roman"/>
          <w:sz w:val="22"/>
          <w:szCs w:val="22"/>
        </w:rPr>
        <w:t>SARC-operator</w:t>
      </w:r>
      <w:r w:rsidR="00EC3AC0" w:rsidRPr="001D3EAF">
        <w:rPr>
          <w:rFonts w:ascii="Times New Roman" w:hAnsi="Times New Roman"/>
          <w:sz w:val="22"/>
          <w:szCs w:val="22"/>
        </w:rPr>
        <w:t xml:space="preserve"> </w:t>
      </w:r>
      <w:r w:rsidR="00EC3AC0">
        <w:rPr>
          <w:rFonts w:ascii="Times New Roman" w:hAnsi="Times New Roman"/>
          <w:sz w:val="22"/>
          <w:szCs w:val="22"/>
        </w:rPr>
        <w:t>is</w:t>
      </w:r>
      <w:r w:rsidR="007C4C3B" w:rsidRPr="001D3EAF">
        <w:rPr>
          <w:rFonts w:ascii="Times New Roman" w:hAnsi="Times New Roman"/>
          <w:sz w:val="22"/>
          <w:szCs w:val="22"/>
        </w:rPr>
        <w:t xml:space="preserve"> a function</w:t>
      </w:r>
      <w:r w:rsidR="005B0523">
        <w:rPr>
          <w:rFonts w:ascii="Times New Roman" w:hAnsi="Times New Roman"/>
          <w:sz w:val="22"/>
          <w:szCs w:val="22"/>
        </w:rPr>
        <w:t xml:space="preserve"> that</w:t>
      </w:r>
      <w:r w:rsidR="007C4C3B" w:rsidRPr="001D3EAF">
        <w:rPr>
          <w:rFonts w:ascii="Times New Roman" w:hAnsi="Times New Roman"/>
          <w:sz w:val="22"/>
          <w:szCs w:val="22"/>
        </w:rPr>
        <w:t xml:space="preserve"> </w:t>
      </w:r>
      <w:r w:rsidR="00E24786">
        <w:rPr>
          <w:rFonts w:ascii="Times New Roman" w:hAnsi="Times New Roman"/>
          <w:sz w:val="22"/>
          <w:szCs w:val="22"/>
        </w:rPr>
        <w:t>map</w:t>
      </w:r>
      <w:r w:rsidR="005B0523">
        <w:rPr>
          <w:rFonts w:ascii="Times New Roman" w:hAnsi="Times New Roman"/>
          <w:sz w:val="22"/>
          <w:szCs w:val="22"/>
        </w:rPr>
        <w:t>s</w:t>
      </w:r>
      <w:r w:rsidR="007C4C3B" w:rsidRPr="001D3EAF">
        <w:rPr>
          <w:rFonts w:ascii="Times New Roman" w:hAnsi="Times New Roman"/>
          <w:sz w:val="22"/>
          <w:szCs w:val="22"/>
        </w:rPr>
        <w:t xml:space="preserve"> </w:t>
      </w:r>
      <w:r w:rsidR="007C3E29">
        <w:rPr>
          <w:rFonts w:ascii="Times New Roman" w:hAnsi="Times New Roman"/>
          <w:sz w:val="22"/>
          <w:szCs w:val="22"/>
        </w:rPr>
        <w:t xml:space="preserve">the </w:t>
      </w:r>
      <w:r w:rsidR="00E24786">
        <w:rPr>
          <w:rFonts w:ascii="Times New Roman" w:hAnsi="Times New Roman"/>
          <w:sz w:val="22"/>
          <w:szCs w:val="22"/>
        </w:rPr>
        <w:t>literal</w:t>
      </w:r>
      <w:r w:rsidR="007C3E29">
        <w:rPr>
          <w:rFonts w:ascii="Times New Roman" w:hAnsi="Times New Roman"/>
          <w:sz w:val="22"/>
          <w:szCs w:val="22"/>
        </w:rPr>
        <w:t xml:space="preserve"> </w:t>
      </w:r>
      <w:r w:rsidR="00EC3AC0">
        <w:rPr>
          <w:rFonts w:ascii="Times New Roman" w:hAnsi="Times New Roman"/>
          <w:sz w:val="22"/>
          <w:szCs w:val="22"/>
        </w:rPr>
        <w:t>meaning</w:t>
      </w:r>
      <w:r w:rsidR="007C4C3B" w:rsidRPr="001D3EAF">
        <w:rPr>
          <w:rFonts w:ascii="Times New Roman" w:hAnsi="Times New Roman"/>
          <w:sz w:val="22"/>
          <w:szCs w:val="22"/>
        </w:rPr>
        <w:t xml:space="preserve"> </w:t>
      </w:r>
      <w:r w:rsidR="007C3E29">
        <w:rPr>
          <w:rFonts w:ascii="Times New Roman" w:hAnsi="Times New Roman"/>
          <w:sz w:val="22"/>
          <w:szCs w:val="22"/>
        </w:rPr>
        <w:t xml:space="preserve">of </w:t>
      </w:r>
      <w:r w:rsidR="007C3E29" w:rsidRPr="001D3EAF">
        <w:rPr>
          <w:rFonts w:ascii="Times New Roman" w:hAnsi="Times New Roman"/>
          <w:sz w:val="22"/>
          <w:szCs w:val="22"/>
          <w:lang w:val="en-US"/>
        </w:rPr>
        <w:t>ϕ</w:t>
      </w:r>
      <w:r w:rsidR="007C3E29" w:rsidRPr="001D3EAF">
        <w:rPr>
          <w:rFonts w:ascii="Times New Roman" w:hAnsi="Times New Roman"/>
          <w:sz w:val="22"/>
          <w:szCs w:val="22"/>
        </w:rPr>
        <w:t xml:space="preserve"> </w:t>
      </w:r>
      <w:r w:rsidR="00E24786">
        <w:rPr>
          <w:rFonts w:ascii="Times New Roman" w:hAnsi="Times New Roman"/>
          <w:sz w:val="22"/>
          <w:szCs w:val="22"/>
        </w:rPr>
        <w:t>on</w:t>
      </w:r>
      <w:r w:rsidR="007C4C3B" w:rsidRPr="001D3EAF">
        <w:rPr>
          <w:rFonts w:ascii="Times New Roman" w:hAnsi="Times New Roman"/>
          <w:sz w:val="22"/>
          <w:szCs w:val="22"/>
        </w:rPr>
        <w:t xml:space="preserve">to </w:t>
      </w:r>
      <w:r w:rsidR="008E2001">
        <w:rPr>
          <w:rFonts w:ascii="Times New Roman" w:hAnsi="Times New Roman"/>
          <w:sz w:val="22"/>
          <w:szCs w:val="22"/>
        </w:rPr>
        <w:t>a set of</w:t>
      </w:r>
      <w:r w:rsidR="007C4C3B" w:rsidRPr="001D3EAF">
        <w:rPr>
          <w:rFonts w:ascii="Times New Roman" w:hAnsi="Times New Roman"/>
          <w:sz w:val="22"/>
          <w:szCs w:val="22"/>
        </w:rPr>
        <w:t xml:space="preserve"> relevant alternative</w:t>
      </w:r>
      <w:r w:rsidR="008E2001">
        <w:rPr>
          <w:rFonts w:ascii="Times New Roman" w:hAnsi="Times New Roman"/>
          <w:sz w:val="22"/>
          <w:szCs w:val="22"/>
        </w:rPr>
        <w:t xml:space="preserve">s or </w:t>
      </w:r>
      <w:r w:rsidR="007C4C3B" w:rsidRPr="001D3EAF">
        <w:rPr>
          <w:rFonts w:ascii="Times New Roman" w:hAnsi="Times New Roman"/>
          <w:sz w:val="22"/>
          <w:szCs w:val="22"/>
        </w:rPr>
        <w:t>contrar</w:t>
      </w:r>
      <w:r w:rsidR="008E2001">
        <w:rPr>
          <w:rFonts w:ascii="Times New Roman" w:hAnsi="Times New Roman"/>
          <w:sz w:val="22"/>
          <w:szCs w:val="22"/>
        </w:rPr>
        <w:t>ies</w:t>
      </w:r>
      <w:r w:rsidR="007C4C3B" w:rsidRPr="001D3EAF">
        <w:rPr>
          <w:rFonts w:ascii="Times New Roman" w:hAnsi="Times New Roman"/>
          <w:sz w:val="22"/>
          <w:szCs w:val="22"/>
        </w:rPr>
        <w:t xml:space="preserve"> </w:t>
      </w:r>
      <w:r w:rsidR="008E2001">
        <w:rPr>
          <w:rFonts w:ascii="Times New Roman" w:hAnsi="Times New Roman"/>
          <w:sz w:val="22"/>
          <w:szCs w:val="22"/>
        </w:rPr>
        <w:t>to</w:t>
      </w:r>
      <w:r w:rsidR="007C3E29">
        <w:rPr>
          <w:rFonts w:ascii="Times New Roman" w:hAnsi="Times New Roman"/>
          <w:sz w:val="22"/>
          <w:szCs w:val="22"/>
        </w:rPr>
        <w:t xml:space="preserve"> </w:t>
      </w:r>
      <w:r w:rsidR="007C3E29" w:rsidRPr="001D3EAF">
        <w:rPr>
          <w:rFonts w:ascii="Times New Roman" w:hAnsi="Times New Roman"/>
          <w:sz w:val="22"/>
          <w:szCs w:val="22"/>
          <w:lang w:val="en-US"/>
        </w:rPr>
        <w:t>ϕ</w:t>
      </w:r>
      <w:r w:rsidR="00CB4228">
        <w:rPr>
          <w:rFonts w:ascii="Times New Roman" w:hAnsi="Times New Roman"/>
          <w:sz w:val="22"/>
          <w:szCs w:val="22"/>
          <w:lang w:val="en-US"/>
        </w:rPr>
        <w:t xml:space="preserve"> </w:t>
      </w:r>
      <w:r w:rsidR="000C0C81">
        <w:rPr>
          <w:rFonts w:ascii="Times New Roman" w:hAnsi="Times New Roman"/>
          <w:sz w:val="22"/>
          <w:szCs w:val="22"/>
          <w:lang w:val="en-US"/>
        </w:rPr>
        <w:t>that are contextually-determined</w:t>
      </w:r>
      <w:r w:rsidR="007C4C3B" w:rsidRPr="001D3EAF">
        <w:rPr>
          <w:rFonts w:ascii="Times New Roman" w:hAnsi="Times New Roman"/>
          <w:sz w:val="22"/>
          <w:szCs w:val="22"/>
        </w:rPr>
        <w:t>. </w:t>
      </w:r>
    </w:p>
    <w:p w14:paraId="0DA13D59" w14:textId="6F50F510" w:rsidR="00A67E8B" w:rsidRPr="00B8389F" w:rsidRDefault="007C4C3B" w:rsidP="001E172A">
      <w:pPr>
        <w:spacing w:line="360" w:lineRule="auto"/>
        <w:ind w:left="709" w:hanging="709"/>
        <w:jc w:val="both"/>
        <w:rPr>
          <w:rFonts w:ascii="Times New Roman" w:hAnsi="Times New Roman"/>
          <w:sz w:val="22"/>
          <w:szCs w:val="22"/>
          <w:lang w:val="en-US"/>
        </w:rPr>
      </w:pPr>
      <w:r w:rsidRPr="001D3EAF">
        <w:rPr>
          <w:rFonts w:ascii="Times New Roman" w:hAnsi="Times New Roman"/>
          <w:sz w:val="22"/>
          <w:szCs w:val="22"/>
          <w:lang w:val="en-US"/>
        </w:rPr>
        <w:t xml:space="preserve"> </w:t>
      </w:r>
    </w:p>
    <w:p w14:paraId="02DA571F" w14:textId="61524255" w:rsidR="00E971FF" w:rsidRPr="001D3EAF" w:rsidRDefault="00660F8A" w:rsidP="00B45078">
      <w:pPr>
        <w:spacing w:line="360" w:lineRule="auto"/>
        <w:jc w:val="both"/>
        <w:rPr>
          <w:rFonts w:ascii="Times New Roman" w:hAnsi="Times New Roman"/>
          <w:sz w:val="22"/>
          <w:szCs w:val="22"/>
          <w:lang w:val="en-US"/>
        </w:rPr>
      </w:pPr>
      <w:r>
        <w:rPr>
          <w:rFonts w:ascii="Times New Roman" w:hAnsi="Times New Roman"/>
          <w:sz w:val="22"/>
          <w:szCs w:val="22"/>
          <w:lang w:val="en-US"/>
        </w:rPr>
        <w:t>Thirdly, we can specify the</w:t>
      </w:r>
      <w:r w:rsidR="00B45078">
        <w:rPr>
          <w:rFonts w:ascii="Times New Roman" w:hAnsi="Times New Roman"/>
          <w:sz w:val="22"/>
          <w:szCs w:val="22"/>
          <w:lang w:val="en-US"/>
        </w:rPr>
        <w:t xml:space="preserve"> function </w:t>
      </w:r>
      <w:r>
        <w:rPr>
          <w:rFonts w:ascii="Times New Roman" w:hAnsi="Times New Roman"/>
          <w:sz w:val="22"/>
          <w:szCs w:val="22"/>
          <w:lang w:val="en-US"/>
        </w:rPr>
        <w:t xml:space="preserve">of </w:t>
      </w:r>
      <w:r w:rsidR="00B45078">
        <w:rPr>
          <w:rFonts w:ascii="Times New Roman" w:hAnsi="Times New Roman"/>
          <w:sz w:val="22"/>
          <w:szCs w:val="22"/>
          <w:lang w:val="en-US"/>
        </w:rPr>
        <w:t xml:space="preserve">SARC </w:t>
      </w:r>
      <w:r>
        <w:rPr>
          <w:rFonts w:ascii="Times New Roman" w:hAnsi="Times New Roman"/>
          <w:sz w:val="22"/>
          <w:szCs w:val="22"/>
          <w:lang w:val="en-US"/>
        </w:rPr>
        <w:t>by distinguishing t</w:t>
      </w:r>
      <w:r w:rsidR="00B45078">
        <w:rPr>
          <w:rFonts w:ascii="Times New Roman" w:hAnsi="Times New Roman"/>
          <w:sz w:val="22"/>
          <w:szCs w:val="22"/>
          <w:lang w:val="en-US"/>
        </w:rPr>
        <w:t>he</w:t>
      </w:r>
      <w:r w:rsidR="00D35F4C">
        <w:rPr>
          <w:rFonts w:ascii="Times New Roman" w:hAnsi="Times New Roman"/>
          <w:sz w:val="22"/>
          <w:szCs w:val="22"/>
        </w:rPr>
        <w:t xml:space="preserve"> </w:t>
      </w:r>
      <w:r w:rsidR="00B45078" w:rsidRPr="001D3EAF">
        <w:rPr>
          <w:rFonts w:ascii="Times New Roman" w:hAnsi="Times New Roman"/>
          <w:sz w:val="22"/>
          <w:szCs w:val="22"/>
        </w:rPr>
        <w:t>pragmatic processes</w:t>
      </w:r>
      <w:r w:rsidR="00B45078">
        <w:rPr>
          <w:rFonts w:ascii="Times New Roman" w:hAnsi="Times New Roman"/>
          <w:sz w:val="22"/>
          <w:szCs w:val="22"/>
        </w:rPr>
        <w:t xml:space="preserve"> </w:t>
      </w:r>
      <w:r>
        <w:rPr>
          <w:rFonts w:ascii="Times New Roman" w:hAnsi="Times New Roman"/>
          <w:sz w:val="22"/>
          <w:szCs w:val="22"/>
        </w:rPr>
        <w:t>it</w:t>
      </w:r>
      <w:r w:rsidR="00B45078">
        <w:rPr>
          <w:rFonts w:ascii="Times New Roman" w:hAnsi="Times New Roman"/>
          <w:sz w:val="22"/>
          <w:szCs w:val="22"/>
        </w:rPr>
        <w:t xml:space="preserve"> </w:t>
      </w:r>
      <w:r w:rsidR="00703ADF" w:rsidRPr="001D3EAF">
        <w:rPr>
          <w:rFonts w:ascii="Times New Roman" w:hAnsi="Times New Roman"/>
          <w:sz w:val="22"/>
          <w:szCs w:val="22"/>
        </w:rPr>
        <w:t>recruit</w:t>
      </w:r>
      <w:r>
        <w:rPr>
          <w:rFonts w:ascii="Times New Roman" w:hAnsi="Times New Roman"/>
          <w:sz w:val="22"/>
          <w:szCs w:val="22"/>
        </w:rPr>
        <w:t>s</w:t>
      </w:r>
      <w:r w:rsidR="00A44EF3" w:rsidRPr="001D3EAF">
        <w:rPr>
          <w:rFonts w:ascii="Times New Roman" w:hAnsi="Times New Roman"/>
          <w:sz w:val="22"/>
          <w:szCs w:val="22"/>
        </w:rPr>
        <w:t xml:space="preserve"> in two stages</w:t>
      </w:r>
      <w:r w:rsidR="003F7218" w:rsidRPr="001D3EAF">
        <w:rPr>
          <w:rFonts w:ascii="Times New Roman" w:hAnsi="Times New Roman"/>
          <w:sz w:val="22"/>
          <w:szCs w:val="22"/>
        </w:rPr>
        <w:t xml:space="preserve">. </w:t>
      </w:r>
      <w:r w:rsidR="00B45078">
        <w:rPr>
          <w:rFonts w:ascii="Times New Roman" w:hAnsi="Times New Roman"/>
          <w:sz w:val="22"/>
          <w:szCs w:val="22"/>
        </w:rPr>
        <w:t>F</w:t>
      </w:r>
      <w:r w:rsidR="00DB51E4" w:rsidRPr="001D3EAF">
        <w:rPr>
          <w:rFonts w:ascii="Times New Roman" w:hAnsi="Times New Roman"/>
          <w:sz w:val="22"/>
          <w:szCs w:val="22"/>
        </w:rPr>
        <w:t>irst</w:t>
      </w:r>
      <w:r w:rsidR="00C8592E" w:rsidRPr="001D3EAF">
        <w:rPr>
          <w:rFonts w:ascii="Times New Roman" w:hAnsi="Times New Roman"/>
          <w:sz w:val="22"/>
          <w:szCs w:val="22"/>
        </w:rPr>
        <w:t>,</w:t>
      </w:r>
      <w:r w:rsidR="00DB51E4" w:rsidRPr="001D3EAF">
        <w:rPr>
          <w:rFonts w:ascii="Times New Roman" w:hAnsi="Times New Roman"/>
          <w:sz w:val="22"/>
          <w:szCs w:val="22"/>
        </w:rPr>
        <w:t xml:space="preserve"> </w:t>
      </w:r>
      <w:r w:rsidR="008E3349" w:rsidRPr="001D3EAF">
        <w:rPr>
          <w:rFonts w:ascii="Times New Roman" w:hAnsi="Times New Roman"/>
          <w:sz w:val="22"/>
          <w:szCs w:val="22"/>
        </w:rPr>
        <w:t>pre-semantic</w:t>
      </w:r>
      <w:r w:rsidR="00B45078">
        <w:rPr>
          <w:rFonts w:ascii="Times New Roman" w:hAnsi="Times New Roman"/>
          <w:sz w:val="22"/>
          <w:szCs w:val="22"/>
        </w:rPr>
        <w:t>ally</w:t>
      </w:r>
      <w:r w:rsidR="00666905" w:rsidRPr="001D3EAF">
        <w:rPr>
          <w:rFonts w:ascii="Times New Roman" w:hAnsi="Times New Roman"/>
          <w:sz w:val="22"/>
          <w:szCs w:val="22"/>
        </w:rPr>
        <w:t>,</w:t>
      </w:r>
      <w:r w:rsidR="008E3349" w:rsidRPr="001D3EAF">
        <w:rPr>
          <w:rFonts w:ascii="Times New Roman" w:hAnsi="Times New Roman"/>
          <w:sz w:val="22"/>
          <w:szCs w:val="22"/>
        </w:rPr>
        <w:t xml:space="preserve"> </w:t>
      </w:r>
      <w:r w:rsidR="000B5BA2" w:rsidRPr="001D3EAF">
        <w:rPr>
          <w:rFonts w:ascii="Times New Roman" w:hAnsi="Times New Roman"/>
          <w:sz w:val="22"/>
          <w:szCs w:val="22"/>
        </w:rPr>
        <w:t>pragmatic</w:t>
      </w:r>
      <w:r w:rsidR="00674570" w:rsidRPr="001D3EAF">
        <w:rPr>
          <w:rFonts w:ascii="Times New Roman" w:hAnsi="Times New Roman"/>
          <w:sz w:val="22"/>
          <w:szCs w:val="22"/>
        </w:rPr>
        <w:t>s</w:t>
      </w:r>
      <w:r w:rsidR="00142FD5" w:rsidRPr="001D3EAF">
        <w:rPr>
          <w:rFonts w:ascii="Times New Roman" w:hAnsi="Times New Roman"/>
          <w:sz w:val="22"/>
          <w:szCs w:val="22"/>
        </w:rPr>
        <w:t xml:space="preserve"> </w:t>
      </w:r>
      <w:r w:rsidR="008E3349" w:rsidRPr="001D3EAF">
        <w:rPr>
          <w:rFonts w:ascii="Times New Roman" w:hAnsi="Times New Roman"/>
          <w:sz w:val="22"/>
          <w:szCs w:val="22"/>
        </w:rPr>
        <w:t>is used to disambiguate the right LF by assigning the scope of SARC</w:t>
      </w:r>
      <w:r w:rsidR="0076534C" w:rsidRPr="001D3EAF">
        <w:rPr>
          <w:rFonts w:ascii="Times New Roman" w:hAnsi="Times New Roman"/>
          <w:sz w:val="22"/>
          <w:szCs w:val="22"/>
        </w:rPr>
        <w:t xml:space="preserve"> </w:t>
      </w:r>
      <w:r w:rsidR="004C6AAF" w:rsidRPr="001D3EAF">
        <w:rPr>
          <w:rFonts w:ascii="Times New Roman" w:hAnsi="Times New Roman"/>
          <w:sz w:val="22"/>
          <w:szCs w:val="22"/>
        </w:rPr>
        <w:t xml:space="preserve">and scanning for a </w:t>
      </w:r>
      <w:proofErr w:type="gramStart"/>
      <w:r w:rsidR="004D77A3">
        <w:rPr>
          <w:rFonts w:ascii="Times New Roman" w:hAnsi="Times New Roman"/>
          <w:sz w:val="22"/>
          <w:szCs w:val="22"/>
        </w:rPr>
        <w:t>contextually-determined</w:t>
      </w:r>
      <w:proofErr w:type="gramEnd"/>
      <w:r w:rsidR="004D77A3">
        <w:rPr>
          <w:rFonts w:ascii="Times New Roman" w:hAnsi="Times New Roman"/>
          <w:sz w:val="22"/>
          <w:szCs w:val="22"/>
        </w:rPr>
        <w:t xml:space="preserve"> set of </w:t>
      </w:r>
      <w:r w:rsidR="004C6AAF" w:rsidRPr="001D3EAF">
        <w:rPr>
          <w:rFonts w:ascii="Times New Roman" w:hAnsi="Times New Roman"/>
          <w:sz w:val="22"/>
          <w:szCs w:val="22"/>
        </w:rPr>
        <w:t>contrar</w:t>
      </w:r>
      <w:r w:rsidR="004D77A3">
        <w:rPr>
          <w:rFonts w:ascii="Times New Roman" w:hAnsi="Times New Roman"/>
          <w:sz w:val="22"/>
          <w:szCs w:val="22"/>
        </w:rPr>
        <w:t>ies or alternative</w:t>
      </w:r>
      <w:r w:rsidR="004C6AAF" w:rsidRPr="001D3EAF">
        <w:rPr>
          <w:rFonts w:ascii="Times New Roman" w:hAnsi="Times New Roman"/>
          <w:sz w:val="22"/>
          <w:szCs w:val="22"/>
        </w:rPr>
        <w:t xml:space="preserve"> candidates of the same syntactic type</w:t>
      </w:r>
      <w:r w:rsidR="00B93037" w:rsidRPr="001D3EAF">
        <w:rPr>
          <w:rFonts w:ascii="Times New Roman" w:hAnsi="Times New Roman"/>
          <w:sz w:val="22"/>
          <w:szCs w:val="22"/>
        </w:rPr>
        <w:t xml:space="preserve"> as </w:t>
      </w:r>
      <w:r w:rsidR="00B93037" w:rsidRPr="001D3EAF">
        <w:rPr>
          <w:rFonts w:ascii="Times New Roman" w:hAnsi="Times New Roman"/>
          <w:sz w:val="22"/>
          <w:szCs w:val="22"/>
          <w:lang w:val="en-US"/>
        </w:rPr>
        <w:t>ϕ</w:t>
      </w:r>
      <w:r w:rsidR="004C6AAF" w:rsidRPr="001D3EAF">
        <w:rPr>
          <w:rFonts w:ascii="Times New Roman" w:hAnsi="Times New Roman"/>
          <w:sz w:val="22"/>
          <w:szCs w:val="22"/>
        </w:rPr>
        <w:t xml:space="preserve">. </w:t>
      </w:r>
      <w:r w:rsidR="000705F3">
        <w:rPr>
          <w:rFonts w:ascii="Times New Roman" w:hAnsi="Times New Roman"/>
          <w:sz w:val="22"/>
          <w:szCs w:val="22"/>
        </w:rPr>
        <w:t>S</w:t>
      </w:r>
      <w:r w:rsidR="000E4F70" w:rsidRPr="001D3EAF">
        <w:rPr>
          <w:rFonts w:ascii="Times New Roman" w:hAnsi="Times New Roman"/>
          <w:sz w:val="22"/>
          <w:szCs w:val="22"/>
        </w:rPr>
        <w:t>econd</w:t>
      </w:r>
      <w:r w:rsidR="000705F3">
        <w:rPr>
          <w:rFonts w:ascii="Times New Roman" w:hAnsi="Times New Roman"/>
          <w:sz w:val="22"/>
          <w:szCs w:val="22"/>
        </w:rPr>
        <w:t>ly</w:t>
      </w:r>
      <w:r w:rsidR="000E4F70" w:rsidRPr="001D3EAF">
        <w:rPr>
          <w:rFonts w:ascii="Times New Roman" w:hAnsi="Times New Roman"/>
          <w:sz w:val="22"/>
          <w:szCs w:val="22"/>
        </w:rPr>
        <w:t xml:space="preserve">, </w:t>
      </w:r>
      <w:r w:rsidR="008E3349" w:rsidRPr="001D3EAF">
        <w:rPr>
          <w:rFonts w:ascii="Times New Roman" w:hAnsi="Times New Roman"/>
          <w:sz w:val="22"/>
          <w:szCs w:val="22"/>
        </w:rPr>
        <w:t>post-semantic</w:t>
      </w:r>
      <w:r w:rsidR="000705F3">
        <w:rPr>
          <w:rFonts w:ascii="Times New Roman" w:hAnsi="Times New Roman"/>
          <w:sz w:val="22"/>
          <w:szCs w:val="22"/>
        </w:rPr>
        <w:t>ally</w:t>
      </w:r>
      <w:r w:rsidR="008E3349" w:rsidRPr="001D3EAF">
        <w:rPr>
          <w:rFonts w:ascii="Times New Roman" w:hAnsi="Times New Roman"/>
          <w:sz w:val="22"/>
          <w:szCs w:val="22"/>
        </w:rPr>
        <w:t xml:space="preserve">, </w:t>
      </w:r>
      <w:r w:rsidR="0049253E" w:rsidRPr="001D3EAF">
        <w:rPr>
          <w:rFonts w:ascii="Times New Roman" w:hAnsi="Times New Roman"/>
          <w:sz w:val="22"/>
          <w:szCs w:val="22"/>
        </w:rPr>
        <w:t>pragmatics</w:t>
      </w:r>
      <w:r w:rsidR="008E3349" w:rsidRPr="001D3EAF">
        <w:rPr>
          <w:rFonts w:ascii="Times New Roman" w:hAnsi="Times New Roman"/>
          <w:sz w:val="22"/>
          <w:szCs w:val="22"/>
        </w:rPr>
        <w:t xml:space="preserve"> is used to </w:t>
      </w:r>
      <w:r w:rsidR="00717DD0" w:rsidRPr="001D3EAF">
        <w:rPr>
          <w:rFonts w:ascii="Times New Roman" w:hAnsi="Times New Roman"/>
          <w:sz w:val="22"/>
          <w:szCs w:val="22"/>
        </w:rPr>
        <w:t xml:space="preserve">determine the most salient </w:t>
      </w:r>
      <w:r w:rsidR="008E3349" w:rsidRPr="001D3EAF">
        <w:rPr>
          <w:rFonts w:ascii="Times New Roman" w:hAnsi="Times New Roman"/>
          <w:sz w:val="22"/>
          <w:szCs w:val="22"/>
        </w:rPr>
        <w:t>‘</w:t>
      </w:r>
      <w:r w:rsidR="003035F3" w:rsidRPr="001D3EAF">
        <w:rPr>
          <w:rFonts w:ascii="Times New Roman" w:hAnsi="Times New Roman"/>
          <w:sz w:val="22"/>
          <w:szCs w:val="22"/>
        </w:rPr>
        <w:t>contrary’</w:t>
      </w:r>
      <w:r w:rsidR="0049253E" w:rsidRPr="001D3EAF">
        <w:rPr>
          <w:rFonts w:ascii="Times New Roman" w:hAnsi="Times New Roman"/>
          <w:sz w:val="22"/>
          <w:szCs w:val="22"/>
        </w:rPr>
        <w:t xml:space="preserve"> candidate</w:t>
      </w:r>
      <w:r w:rsidR="008E3349" w:rsidRPr="001D3EAF">
        <w:rPr>
          <w:rFonts w:ascii="Times New Roman" w:hAnsi="Times New Roman"/>
          <w:sz w:val="22"/>
          <w:szCs w:val="22"/>
        </w:rPr>
        <w:t xml:space="preserve"> </w:t>
      </w:r>
      <w:r w:rsidR="00717DD0" w:rsidRPr="001D3EAF">
        <w:rPr>
          <w:rFonts w:ascii="Times New Roman" w:hAnsi="Times New Roman"/>
          <w:sz w:val="22"/>
          <w:szCs w:val="22"/>
        </w:rPr>
        <w:t>as</w:t>
      </w:r>
      <w:r w:rsidR="008E3349" w:rsidRPr="001D3EAF">
        <w:rPr>
          <w:rFonts w:ascii="Times New Roman" w:hAnsi="Times New Roman"/>
          <w:sz w:val="22"/>
          <w:szCs w:val="22"/>
        </w:rPr>
        <w:t xml:space="preserve"> </w:t>
      </w:r>
      <w:r w:rsidR="00743C70" w:rsidRPr="001D3EAF">
        <w:rPr>
          <w:rFonts w:ascii="Times New Roman" w:hAnsi="Times New Roman"/>
          <w:sz w:val="22"/>
          <w:szCs w:val="22"/>
          <w:lang w:val="en-US"/>
        </w:rPr>
        <w:t>the semantic contribution of ϕ</w:t>
      </w:r>
      <w:r w:rsidR="00A160F0" w:rsidRPr="001D3EAF">
        <w:rPr>
          <w:rFonts w:ascii="Times New Roman" w:hAnsi="Times New Roman"/>
          <w:sz w:val="22"/>
          <w:szCs w:val="22"/>
          <w:lang w:val="en-US"/>
        </w:rPr>
        <w:t xml:space="preserve"> </w:t>
      </w:r>
      <w:r w:rsidR="000705F3">
        <w:rPr>
          <w:rFonts w:ascii="Times New Roman" w:hAnsi="Times New Roman"/>
          <w:sz w:val="22"/>
          <w:szCs w:val="22"/>
          <w:lang w:val="en-US"/>
        </w:rPr>
        <w:t>(relative to context)</w:t>
      </w:r>
      <w:r w:rsidR="004D77A3">
        <w:rPr>
          <w:rFonts w:ascii="Times New Roman" w:hAnsi="Times New Roman"/>
          <w:sz w:val="22"/>
          <w:szCs w:val="22"/>
          <w:lang w:val="en-US"/>
        </w:rPr>
        <w:t>.</w:t>
      </w:r>
      <w:r w:rsidR="000705F3">
        <w:rPr>
          <w:rFonts w:ascii="Times New Roman" w:hAnsi="Times New Roman"/>
          <w:sz w:val="22"/>
          <w:szCs w:val="22"/>
          <w:lang w:val="en-US"/>
        </w:rPr>
        <w:t xml:space="preserve"> </w:t>
      </w:r>
      <w:r w:rsidR="004D77A3">
        <w:rPr>
          <w:rFonts w:ascii="Times New Roman" w:hAnsi="Times New Roman"/>
          <w:sz w:val="22"/>
          <w:szCs w:val="22"/>
          <w:lang w:val="en-US"/>
        </w:rPr>
        <w:t>The resulting contrary or inverted content</w:t>
      </w:r>
      <w:r w:rsidR="000705F3">
        <w:rPr>
          <w:rFonts w:ascii="Times New Roman" w:hAnsi="Times New Roman"/>
          <w:sz w:val="22"/>
          <w:szCs w:val="22"/>
          <w:lang w:val="en-US"/>
        </w:rPr>
        <w:t xml:space="preserve"> </w:t>
      </w:r>
      <w:r w:rsidR="00743C70" w:rsidRPr="001D3EAF">
        <w:rPr>
          <w:rFonts w:ascii="Times New Roman" w:hAnsi="Times New Roman"/>
          <w:sz w:val="22"/>
          <w:szCs w:val="22"/>
          <w:lang w:val="en-US"/>
        </w:rPr>
        <w:t>is</w:t>
      </w:r>
      <w:r w:rsidR="000705F3">
        <w:rPr>
          <w:rFonts w:ascii="Times New Roman" w:hAnsi="Times New Roman"/>
          <w:sz w:val="22"/>
          <w:szCs w:val="22"/>
          <w:lang w:val="en-US"/>
        </w:rPr>
        <w:t xml:space="preserve"> </w:t>
      </w:r>
      <w:r w:rsidR="00B43908" w:rsidRPr="001D3EAF">
        <w:rPr>
          <w:rFonts w:ascii="Times New Roman" w:hAnsi="Times New Roman"/>
          <w:sz w:val="22"/>
          <w:szCs w:val="22"/>
          <w:lang w:val="en-US"/>
        </w:rPr>
        <w:t xml:space="preserve">factored </w:t>
      </w:r>
      <w:r w:rsidR="00B97959" w:rsidRPr="001D3EAF">
        <w:rPr>
          <w:rFonts w:ascii="Times New Roman" w:hAnsi="Times New Roman"/>
          <w:sz w:val="22"/>
          <w:szCs w:val="22"/>
          <w:lang w:val="en-US"/>
        </w:rPr>
        <w:t>in</w:t>
      </w:r>
      <w:r w:rsidR="000705F3">
        <w:rPr>
          <w:rFonts w:ascii="Times New Roman" w:hAnsi="Times New Roman"/>
          <w:sz w:val="22"/>
          <w:szCs w:val="22"/>
          <w:lang w:val="en-US"/>
        </w:rPr>
        <w:t xml:space="preserve"> locally into the compositional process</w:t>
      </w:r>
      <w:r w:rsidR="004D77A3">
        <w:rPr>
          <w:rFonts w:ascii="Times New Roman" w:hAnsi="Times New Roman"/>
          <w:sz w:val="22"/>
          <w:szCs w:val="22"/>
          <w:lang w:val="en-US"/>
        </w:rPr>
        <w:t xml:space="preserve"> in the course of determin</w:t>
      </w:r>
      <w:r w:rsidR="00ED1FB1">
        <w:rPr>
          <w:rFonts w:ascii="Times New Roman" w:hAnsi="Times New Roman"/>
          <w:sz w:val="22"/>
          <w:szCs w:val="22"/>
          <w:lang w:val="en-US"/>
        </w:rPr>
        <w:t>in</w:t>
      </w:r>
      <w:r w:rsidR="004D77A3">
        <w:rPr>
          <w:rFonts w:ascii="Times New Roman" w:hAnsi="Times New Roman"/>
          <w:sz w:val="22"/>
          <w:szCs w:val="22"/>
          <w:lang w:val="en-US"/>
        </w:rPr>
        <w:t>g truth-conditions</w:t>
      </w:r>
      <w:r w:rsidR="006F1835" w:rsidRPr="001D3EAF">
        <w:rPr>
          <w:rFonts w:ascii="Times New Roman" w:hAnsi="Times New Roman"/>
          <w:sz w:val="22"/>
          <w:szCs w:val="22"/>
          <w:lang w:val="en-US"/>
        </w:rPr>
        <w:t>.</w:t>
      </w:r>
      <w:r w:rsidR="00083A50" w:rsidRPr="001D3EAF">
        <w:rPr>
          <w:rFonts w:ascii="Times New Roman" w:hAnsi="Times New Roman"/>
          <w:sz w:val="22"/>
          <w:szCs w:val="22"/>
          <w:lang w:val="en-US"/>
        </w:rPr>
        <w:t xml:space="preserve"> </w:t>
      </w:r>
      <w:r w:rsidR="00715740">
        <w:rPr>
          <w:rFonts w:ascii="Times New Roman" w:hAnsi="Times New Roman"/>
          <w:sz w:val="22"/>
          <w:szCs w:val="22"/>
          <w:lang w:val="en-US"/>
        </w:rPr>
        <w:t xml:space="preserve">SARC-analysis </w:t>
      </w:r>
      <w:r w:rsidR="000705F3">
        <w:rPr>
          <w:rFonts w:ascii="Times New Roman" w:hAnsi="Times New Roman"/>
          <w:sz w:val="22"/>
          <w:szCs w:val="22"/>
          <w:lang w:val="en-US"/>
        </w:rPr>
        <w:t xml:space="preserve">therefore </w:t>
      </w:r>
      <w:r w:rsidR="00715740">
        <w:rPr>
          <w:rFonts w:ascii="Times New Roman" w:hAnsi="Times New Roman"/>
          <w:sz w:val="22"/>
          <w:szCs w:val="22"/>
          <w:lang w:val="en-US"/>
        </w:rPr>
        <w:t xml:space="preserve">explains </w:t>
      </w:r>
      <w:r w:rsidR="000705F3">
        <w:rPr>
          <w:rFonts w:ascii="Times New Roman" w:hAnsi="Times New Roman"/>
          <w:sz w:val="22"/>
          <w:szCs w:val="22"/>
          <w:lang w:val="en-US"/>
        </w:rPr>
        <w:t>how</w:t>
      </w:r>
      <w:r w:rsidR="00961621" w:rsidRPr="001D3EAF">
        <w:rPr>
          <w:rFonts w:ascii="Times New Roman" w:hAnsi="Times New Roman"/>
          <w:sz w:val="22"/>
          <w:szCs w:val="22"/>
          <w:lang w:val="en-US"/>
        </w:rPr>
        <w:t xml:space="preserve"> </w:t>
      </w:r>
      <w:r w:rsidR="00715740">
        <w:rPr>
          <w:rFonts w:ascii="Times New Roman" w:hAnsi="Times New Roman"/>
          <w:sz w:val="22"/>
          <w:szCs w:val="22"/>
          <w:lang w:val="en-US"/>
        </w:rPr>
        <w:t>the</w:t>
      </w:r>
      <w:r w:rsidR="006F1835" w:rsidRPr="001D3EAF">
        <w:rPr>
          <w:rFonts w:ascii="Times New Roman" w:hAnsi="Times New Roman"/>
          <w:sz w:val="22"/>
          <w:szCs w:val="22"/>
          <w:lang w:val="en-US"/>
        </w:rPr>
        <w:t xml:space="preserve"> ironic content </w:t>
      </w:r>
      <w:r w:rsidR="00A52A56" w:rsidRPr="001D3EAF">
        <w:rPr>
          <w:rFonts w:ascii="Times New Roman" w:hAnsi="Times New Roman"/>
          <w:sz w:val="22"/>
          <w:szCs w:val="22"/>
          <w:lang w:val="en-US"/>
        </w:rPr>
        <w:t>contribut</w:t>
      </w:r>
      <w:r w:rsidR="006F1835" w:rsidRPr="001D3EAF">
        <w:rPr>
          <w:rFonts w:ascii="Times New Roman" w:hAnsi="Times New Roman"/>
          <w:sz w:val="22"/>
          <w:szCs w:val="22"/>
          <w:lang w:val="en-US"/>
        </w:rPr>
        <w:t>es</w:t>
      </w:r>
      <w:r w:rsidR="00A52A56" w:rsidRPr="001D3EAF">
        <w:rPr>
          <w:rFonts w:ascii="Times New Roman" w:hAnsi="Times New Roman"/>
          <w:sz w:val="22"/>
          <w:szCs w:val="22"/>
          <w:lang w:val="en-US"/>
        </w:rPr>
        <w:t xml:space="preserve"> to </w:t>
      </w:r>
      <w:r w:rsidR="00A67E8B" w:rsidRPr="001D3EAF">
        <w:rPr>
          <w:rFonts w:ascii="Times New Roman" w:hAnsi="Times New Roman"/>
          <w:sz w:val="22"/>
          <w:szCs w:val="22"/>
          <w:lang w:val="en-US"/>
        </w:rPr>
        <w:t xml:space="preserve">the </w:t>
      </w:r>
      <w:r w:rsidR="00A0460E" w:rsidRPr="001D3EAF">
        <w:rPr>
          <w:rFonts w:ascii="Times New Roman" w:hAnsi="Times New Roman"/>
          <w:sz w:val="22"/>
          <w:szCs w:val="22"/>
        </w:rPr>
        <w:t>said-content</w:t>
      </w:r>
      <w:r w:rsidR="00A0460E" w:rsidRPr="001D3EAF">
        <w:rPr>
          <w:rFonts w:ascii="Times New Roman" w:hAnsi="Times New Roman"/>
          <w:sz w:val="22"/>
          <w:szCs w:val="22"/>
          <w:lang w:val="en-US"/>
        </w:rPr>
        <w:t xml:space="preserve"> </w:t>
      </w:r>
      <w:r w:rsidR="000705F3">
        <w:rPr>
          <w:rFonts w:ascii="Times New Roman" w:hAnsi="Times New Roman"/>
          <w:sz w:val="22"/>
          <w:szCs w:val="22"/>
          <w:lang w:val="en-US"/>
        </w:rPr>
        <w:t>(</w:t>
      </w:r>
      <w:r w:rsidR="00961621" w:rsidRPr="001D3EAF">
        <w:rPr>
          <w:rFonts w:ascii="Times New Roman" w:hAnsi="Times New Roman"/>
          <w:sz w:val="22"/>
          <w:szCs w:val="22"/>
        </w:rPr>
        <w:t>or the pr</w:t>
      </w:r>
      <w:r w:rsidR="000705F3">
        <w:rPr>
          <w:rFonts w:ascii="Times New Roman" w:hAnsi="Times New Roman"/>
          <w:sz w:val="22"/>
          <w:szCs w:val="22"/>
        </w:rPr>
        <w:t xml:space="preserve">imary illocutionary commitments) </w:t>
      </w:r>
      <w:r w:rsidR="00961621" w:rsidRPr="001D3EAF">
        <w:rPr>
          <w:rFonts w:ascii="Times New Roman" w:hAnsi="Times New Roman"/>
          <w:sz w:val="22"/>
          <w:szCs w:val="22"/>
          <w:lang w:val="en-US"/>
        </w:rPr>
        <w:t>whether</w:t>
      </w:r>
      <w:r w:rsidR="00A0460E" w:rsidRPr="001D3EAF">
        <w:rPr>
          <w:rFonts w:ascii="Times New Roman" w:hAnsi="Times New Roman"/>
          <w:sz w:val="22"/>
          <w:szCs w:val="22"/>
          <w:lang w:val="en-US"/>
        </w:rPr>
        <w:t xml:space="preserve"> </w:t>
      </w:r>
      <w:r w:rsidR="00961621" w:rsidRPr="001D3EAF">
        <w:rPr>
          <w:rFonts w:ascii="Times New Roman" w:hAnsi="Times New Roman"/>
          <w:sz w:val="22"/>
          <w:szCs w:val="22"/>
          <w:lang w:val="en-US"/>
        </w:rPr>
        <w:t xml:space="preserve">the irony is </w:t>
      </w:r>
      <w:r w:rsidR="00A0460E" w:rsidRPr="001D3EAF">
        <w:rPr>
          <w:rFonts w:ascii="Times New Roman" w:hAnsi="Times New Roman"/>
          <w:sz w:val="22"/>
          <w:szCs w:val="22"/>
        </w:rPr>
        <w:t xml:space="preserve">embedded </w:t>
      </w:r>
      <w:r w:rsidR="000705F3">
        <w:rPr>
          <w:rFonts w:ascii="Times New Roman" w:hAnsi="Times New Roman"/>
          <w:sz w:val="22"/>
          <w:szCs w:val="22"/>
          <w:lang w:val="en-US"/>
        </w:rPr>
        <w:t>or not</w:t>
      </w:r>
      <w:r w:rsidR="009768E3" w:rsidRPr="001D3EAF">
        <w:rPr>
          <w:rFonts w:ascii="Times New Roman" w:hAnsi="Times New Roman"/>
          <w:sz w:val="22"/>
          <w:szCs w:val="22"/>
        </w:rPr>
        <w:t xml:space="preserve">. </w:t>
      </w:r>
    </w:p>
    <w:p w14:paraId="4E5F82B9" w14:textId="286A6112" w:rsidR="00DA5049" w:rsidRPr="001D3EAF" w:rsidRDefault="00D13CCF" w:rsidP="00DA5049">
      <w:pPr>
        <w:spacing w:line="360" w:lineRule="auto"/>
        <w:ind w:firstLine="720"/>
        <w:jc w:val="both"/>
        <w:rPr>
          <w:rFonts w:ascii="Times New Roman" w:hAnsi="Times New Roman"/>
          <w:sz w:val="22"/>
          <w:szCs w:val="22"/>
        </w:rPr>
      </w:pPr>
      <w:r>
        <w:rPr>
          <w:rFonts w:ascii="Times New Roman" w:hAnsi="Times New Roman"/>
          <w:sz w:val="22"/>
          <w:szCs w:val="22"/>
        </w:rPr>
        <w:lastRenderedPageBreak/>
        <w:t>Despite its</w:t>
      </w:r>
      <w:r w:rsidR="00BC7BC3" w:rsidRPr="001D3EAF">
        <w:rPr>
          <w:rFonts w:ascii="Times New Roman" w:hAnsi="Times New Roman"/>
          <w:sz w:val="22"/>
          <w:szCs w:val="22"/>
        </w:rPr>
        <w:t xml:space="preserve"> </w:t>
      </w:r>
      <w:r w:rsidR="006D2D7B" w:rsidRPr="001D3EAF">
        <w:rPr>
          <w:rFonts w:ascii="Times New Roman" w:hAnsi="Times New Roman"/>
          <w:sz w:val="22"/>
          <w:szCs w:val="22"/>
        </w:rPr>
        <w:t>appeal</w:t>
      </w:r>
      <w:r>
        <w:rPr>
          <w:rFonts w:ascii="Times New Roman" w:hAnsi="Times New Roman"/>
          <w:sz w:val="22"/>
          <w:szCs w:val="22"/>
        </w:rPr>
        <w:t>,</w:t>
      </w:r>
      <w:r w:rsidR="006D2D7B" w:rsidRPr="001D3EAF">
        <w:rPr>
          <w:rFonts w:ascii="Times New Roman" w:hAnsi="Times New Roman"/>
          <w:sz w:val="22"/>
          <w:szCs w:val="22"/>
        </w:rPr>
        <w:t xml:space="preserve"> </w:t>
      </w:r>
      <w:r w:rsidR="00BE60DB" w:rsidRPr="001D3EAF">
        <w:rPr>
          <w:rFonts w:ascii="Times New Roman" w:hAnsi="Times New Roman"/>
          <w:sz w:val="22"/>
          <w:szCs w:val="22"/>
        </w:rPr>
        <w:t>SARC-</w:t>
      </w:r>
      <w:r w:rsidR="00614997" w:rsidRPr="001D3EAF">
        <w:rPr>
          <w:rFonts w:ascii="Times New Roman" w:hAnsi="Times New Roman"/>
          <w:sz w:val="22"/>
          <w:szCs w:val="22"/>
        </w:rPr>
        <w:t xml:space="preserve">analysis </w:t>
      </w:r>
      <w:r w:rsidR="00927F56">
        <w:rPr>
          <w:rFonts w:ascii="Times New Roman" w:hAnsi="Times New Roman"/>
          <w:sz w:val="22"/>
          <w:szCs w:val="22"/>
        </w:rPr>
        <w:t xml:space="preserve">has </w:t>
      </w:r>
      <w:r w:rsidR="00A304C0">
        <w:rPr>
          <w:rFonts w:ascii="Times New Roman" w:hAnsi="Times New Roman"/>
          <w:sz w:val="22"/>
          <w:szCs w:val="22"/>
        </w:rPr>
        <w:t xml:space="preserve">several </w:t>
      </w:r>
      <w:r w:rsidR="00927F56">
        <w:rPr>
          <w:rFonts w:ascii="Times New Roman" w:hAnsi="Times New Roman"/>
          <w:sz w:val="22"/>
          <w:szCs w:val="22"/>
        </w:rPr>
        <w:t>problems</w:t>
      </w:r>
      <w:r w:rsidR="008F056F">
        <w:rPr>
          <w:rFonts w:ascii="Times New Roman" w:hAnsi="Times New Roman"/>
          <w:sz w:val="22"/>
          <w:szCs w:val="22"/>
        </w:rPr>
        <w:t>.</w:t>
      </w:r>
      <w:r w:rsidR="00927F56">
        <w:rPr>
          <w:rFonts w:ascii="Times New Roman" w:hAnsi="Times New Roman"/>
          <w:sz w:val="22"/>
          <w:szCs w:val="22"/>
        </w:rPr>
        <w:t xml:space="preserve"> </w:t>
      </w:r>
      <w:r w:rsidR="00B8218D">
        <w:rPr>
          <w:rFonts w:ascii="Times New Roman" w:hAnsi="Times New Roman"/>
          <w:sz w:val="22"/>
          <w:szCs w:val="22"/>
        </w:rPr>
        <w:t>Not</w:t>
      </w:r>
      <w:r w:rsidR="005112F5">
        <w:rPr>
          <w:rFonts w:ascii="Times New Roman" w:hAnsi="Times New Roman"/>
          <w:sz w:val="22"/>
          <w:szCs w:val="22"/>
        </w:rPr>
        <w:t xml:space="preserve"> all cases of irony in</w:t>
      </w:r>
      <w:r w:rsidR="00B8218D">
        <w:rPr>
          <w:rFonts w:ascii="Times New Roman" w:hAnsi="Times New Roman"/>
          <w:sz w:val="22"/>
          <w:szCs w:val="22"/>
        </w:rPr>
        <w:t>volve inversion</w:t>
      </w:r>
      <w:r w:rsidR="009A7A07">
        <w:rPr>
          <w:rFonts w:ascii="Times New Roman" w:hAnsi="Times New Roman"/>
          <w:sz w:val="22"/>
          <w:szCs w:val="22"/>
        </w:rPr>
        <w:t>, especially when irony takes global scope as we discussed</w:t>
      </w:r>
      <w:r w:rsidR="00620790">
        <w:rPr>
          <w:rFonts w:ascii="Times New Roman" w:hAnsi="Times New Roman"/>
          <w:sz w:val="22"/>
          <w:szCs w:val="22"/>
        </w:rPr>
        <w:t xml:space="preserve"> in §3.1</w:t>
      </w:r>
      <w:r w:rsidR="00B8218D">
        <w:rPr>
          <w:rFonts w:ascii="Times New Roman" w:hAnsi="Times New Roman"/>
          <w:sz w:val="22"/>
          <w:szCs w:val="22"/>
        </w:rPr>
        <w:t>.</w:t>
      </w:r>
      <w:r w:rsidR="005112F5">
        <w:rPr>
          <w:rFonts w:ascii="Times New Roman" w:hAnsi="Times New Roman"/>
          <w:sz w:val="22"/>
          <w:szCs w:val="22"/>
        </w:rPr>
        <w:t xml:space="preserve"> </w:t>
      </w:r>
      <w:r w:rsidR="00620790">
        <w:rPr>
          <w:rFonts w:ascii="Times New Roman" w:hAnsi="Times New Roman"/>
          <w:sz w:val="22"/>
          <w:szCs w:val="22"/>
        </w:rPr>
        <w:t xml:space="preserve">For example, when </w:t>
      </w:r>
      <w:r w:rsidR="00620790" w:rsidRPr="00620790">
        <w:rPr>
          <w:rFonts w:ascii="Times New Roman" w:hAnsi="Times New Roman"/>
          <w:sz w:val="22"/>
          <w:szCs w:val="22"/>
          <w:lang w:val="fr-FR"/>
        </w:rPr>
        <w:t xml:space="preserve">the </w:t>
      </w:r>
      <w:proofErr w:type="spellStart"/>
      <w:r w:rsidR="00620790" w:rsidRPr="00620790">
        <w:rPr>
          <w:rFonts w:ascii="Times New Roman" w:hAnsi="Times New Roman"/>
          <w:sz w:val="22"/>
          <w:szCs w:val="22"/>
          <w:lang w:val="fr-FR"/>
        </w:rPr>
        <w:t>irony</w:t>
      </w:r>
      <w:proofErr w:type="spellEnd"/>
      <w:r w:rsidR="00620790" w:rsidRPr="00620790">
        <w:rPr>
          <w:rFonts w:ascii="Times New Roman" w:hAnsi="Times New Roman"/>
          <w:sz w:val="22"/>
          <w:szCs w:val="22"/>
          <w:lang w:val="fr-FR"/>
        </w:rPr>
        <w:t xml:space="preserve"> </w:t>
      </w:r>
      <w:proofErr w:type="spellStart"/>
      <w:r w:rsidR="00620790">
        <w:rPr>
          <w:rFonts w:ascii="Times New Roman" w:hAnsi="Times New Roman"/>
          <w:sz w:val="22"/>
          <w:szCs w:val="22"/>
          <w:lang w:val="fr-FR"/>
        </w:rPr>
        <w:t>targets</w:t>
      </w:r>
      <w:proofErr w:type="spellEnd"/>
      <w:r w:rsidR="00620790">
        <w:rPr>
          <w:rFonts w:ascii="Times New Roman" w:hAnsi="Times New Roman"/>
          <w:sz w:val="22"/>
          <w:szCs w:val="22"/>
          <w:lang w:val="fr-FR"/>
        </w:rPr>
        <w:t xml:space="preserve"> the </w:t>
      </w:r>
      <w:proofErr w:type="spellStart"/>
      <w:r w:rsidR="00620790">
        <w:rPr>
          <w:rFonts w:ascii="Times New Roman" w:hAnsi="Times New Roman"/>
          <w:sz w:val="22"/>
          <w:szCs w:val="22"/>
          <w:lang w:val="fr-FR"/>
        </w:rPr>
        <w:t>entire</w:t>
      </w:r>
      <w:proofErr w:type="spellEnd"/>
      <w:r w:rsidR="00620790">
        <w:rPr>
          <w:rFonts w:ascii="Times New Roman" w:hAnsi="Times New Roman"/>
          <w:sz w:val="22"/>
          <w:szCs w:val="22"/>
          <w:lang w:val="fr-FR"/>
        </w:rPr>
        <w:t xml:space="preserve"> speech-</w:t>
      </w:r>
      <w:proofErr w:type="spellStart"/>
      <w:r w:rsidR="00620790" w:rsidRPr="00620790">
        <w:rPr>
          <w:rFonts w:ascii="Times New Roman" w:hAnsi="Times New Roman"/>
          <w:sz w:val="22"/>
          <w:szCs w:val="22"/>
          <w:lang w:val="fr-FR"/>
        </w:rPr>
        <w:t>act</w:t>
      </w:r>
      <w:proofErr w:type="spellEnd"/>
      <w:r w:rsidR="00620790" w:rsidRPr="00620790">
        <w:rPr>
          <w:rFonts w:ascii="Times New Roman" w:hAnsi="Times New Roman"/>
          <w:sz w:val="22"/>
          <w:szCs w:val="22"/>
          <w:lang w:val="fr-FR"/>
        </w:rPr>
        <w:t xml:space="preserve">, i.e. </w:t>
      </w:r>
      <w:proofErr w:type="spellStart"/>
      <w:r w:rsidR="00620790" w:rsidRPr="00620790">
        <w:rPr>
          <w:rFonts w:ascii="Times New Roman" w:hAnsi="Times New Roman"/>
          <w:sz w:val="22"/>
          <w:szCs w:val="22"/>
          <w:lang w:val="fr-FR"/>
        </w:rPr>
        <w:t>including</w:t>
      </w:r>
      <w:proofErr w:type="spellEnd"/>
      <w:r w:rsidR="00620790" w:rsidRPr="00620790">
        <w:rPr>
          <w:rFonts w:ascii="Times New Roman" w:hAnsi="Times New Roman"/>
          <w:sz w:val="22"/>
          <w:szCs w:val="22"/>
          <w:lang w:val="fr-FR"/>
        </w:rPr>
        <w:t xml:space="preserve"> </w:t>
      </w:r>
      <w:proofErr w:type="spellStart"/>
      <w:r w:rsidR="00620790" w:rsidRPr="00620790">
        <w:rPr>
          <w:rFonts w:ascii="Times New Roman" w:hAnsi="Times New Roman"/>
          <w:sz w:val="22"/>
          <w:szCs w:val="22"/>
          <w:lang w:val="fr-FR"/>
        </w:rPr>
        <w:t>its</w:t>
      </w:r>
      <w:proofErr w:type="spellEnd"/>
      <w:r w:rsidR="00620790" w:rsidRPr="00620790">
        <w:rPr>
          <w:rFonts w:ascii="Times New Roman" w:hAnsi="Times New Roman"/>
          <w:sz w:val="22"/>
          <w:szCs w:val="22"/>
          <w:lang w:val="fr-FR"/>
        </w:rPr>
        <w:t xml:space="preserve"> </w:t>
      </w:r>
      <w:proofErr w:type="spellStart"/>
      <w:r w:rsidR="00620790" w:rsidRPr="00620790">
        <w:rPr>
          <w:rFonts w:ascii="Times New Roman" w:hAnsi="Times New Roman"/>
          <w:sz w:val="22"/>
          <w:szCs w:val="22"/>
          <w:lang w:val="fr-FR"/>
        </w:rPr>
        <w:t>illocutionary</w:t>
      </w:r>
      <w:proofErr w:type="spellEnd"/>
      <w:r w:rsidR="00620790" w:rsidRPr="00620790">
        <w:rPr>
          <w:rFonts w:ascii="Times New Roman" w:hAnsi="Times New Roman"/>
          <w:sz w:val="22"/>
          <w:szCs w:val="22"/>
          <w:lang w:val="fr-FR"/>
        </w:rPr>
        <w:t>/</w:t>
      </w:r>
      <w:proofErr w:type="spellStart"/>
      <w:r w:rsidR="00620790" w:rsidRPr="00620790">
        <w:rPr>
          <w:rFonts w:ascii="Times New Roman" w:hAnsi="Times New Roman"/>
          <w:sz w:val="22"/>
          <w:szCs w:val="22"/>
          <w:lang w:val="fr-FR"/>
        </w:rPr>
        <w:t>perlocutionary</w:t>
      </w:r>
      <w:proofErr w:type="spellEnd"/>
      <w:r w:rsidR="00620790" w:rsidRPr="00620790">
        <w:rPr>
          <w:rFonts w:ascii="Times New Roman" w:hAnsi="Times New Roman"/>
          <w:sz w:val="22"/>
          <w:szCs w:val="22"/>
          <w:lang w:val="fr-FR"/>
        </w:rPr>
        <w:t xml:space="preserve"> </w:t>
      </w:r>
      <w:proofErr w:type="spellStart"/>
      <w:r w:rsidR="00620790" w:rsidRPr="00620790">
        <w:rPr>
          <w:rFonts w:ascii="Times New Roman" w:hAnsi="Times New Roman"/>
          <w:sz w:val="22"/>
          <w:szCs w:val="22"/>
          <w:lang w:val="fr-FR"/>
        </w:rPr>
        <w:t>effects</w:t>
      </w:r>
      <w:proofErr w:type="spellEnd"/>
      <w:r w:rsidR="00620790">
        <w:rPr>
          <w:rFonts w:ascii="Times New Roman" w:hAnsi="Times New Roman"/>
          <w:sz w:val="22"/>
          <w:szCs w:val="22"/>
          <w:lang w:val="fr-FR"/>
        </w:rPr>
        <w:t xml:space="preserve"> as in (11) and (12).</w:t>
      </w:r>
      <w:r w:rsidR="00620790" w:rsidRPr="00620790">
        <w:rPr>
          <w:rFonts w:ascii="Times New Roman" w:hAnsi="Times New Roman"/>
          <w:sz w:val="22"/>
          <w:szCs w:val="22"/>
        </w:rPr>
        <w:t xml:space="preserve"> </w:t>
      </w:r>
      <w:r w:rsidR="00620790">
        <w:rPr>
          <w:rFonts w:ascii="Times New Roman" w:hAnsi="Times New Roman"/>
          <w:sz w:val="22"/>
          <w:szCs w:val="22"/>
        </w:rPr>
        <w:t>Furthermore, even when the irony is local, it</w:t>
      </w:r>
      <w:r w:rsidR="005112F5">
        <w:rPr>
          <w:rFonts w:ascii="Times New Roman" w:hAnsi="Times New Roman"/>
          <w:sz w:val="22"/>
          <w:szCs w:val="22"/>
        </w:rPr>
        <w:t xml:space="preserve"> </w:t>
      </w:r>
      <w:r w:rsidR="00927F56">
        <w:rPr>
          <w:rFonts w:ascii="Times New Roman" w:hAnsi="Times New Roman"/>
          <w:sz w:val="22"/>
          <w:szCs w:val="22"/>
        </w:rPr>
        <w:t xml:space="preserve">isn’t always possible to </w:t>
      </w:r>
      <w:r w:rsidR="00620790">
        <w:rPr>
          <w:rFonts w:ascii="Times New Roman" w:hAnsi="Times New Roman"/>
          <w:sz w:val="22"/>
          <w:szCs w:val="22"/>
        </w:rPr>
        <w:t xml:space="preserve">decide which </w:t>
      </w:r>
      <w:r w:rsidR="00927F56">
        <w:rPr>
          <w:rFonts w:ascii="Times New Roman" w:hAnsi="Times New Roman"/>
          <w:sz w:val="22"/>
          <w:szCs w:val="22"/>
        </w:rPr>
        <w:t xml:space="preserve">inverted or contrary content </w:t>
      </w:r>
      <w:r w:rsidR="00620790">
        <w:rPr>
          <w:rFonts w:ascii="Times New Roman" w:hAnsi="Times New Roman"/>
          <w:sz w:val="22"/>
          <w:szCs w:val="22"/>
        </w:rPr>
        <w:t>is relevant</w:t>
      </w:r>
      <w:r w:rsidR="00927F56">
        <w:rPr>
          <w:rFonts w:ascii="Times New Roman" w:hAnsi="Times New Roman"/>
          <w:sz w:val="22"/>
          <w:szCs w:val="22"/>
        </w:rPr>
        <w:t xml:space="preserve"> on a given occasion. </w:t>
      </w:r>
      <w:r w:rsidR="00290C15">
        <w:rPr>
          <w:rFonts w:ascii="Times New Roman" w:hAnsi="Times New Roman"/>
          <w:sz w:val="22"/>
          <w:szCs w:val="22"/>
        </w:rPr>
        <w:t xml:space="preserve">This is a matter that can only be decided by considering speaker’s intentions, rather than merely a semantic rule. </w:t>
      </w:r>
      <w:r w:rsidR="00DA5049" w:rsidRPr="001D3EAF">
        <w:rPr>
          <w:rFonts w:ascii="Times New Roman" w:hAnsi="Times New Roman"/>
          <w:sz w:val="22"/>
          <w:szCs w:val="22"/>
        </w:rPr>
        <w:t xml:space="preserve">Stern (2000: 236) who </w:t>
      </w:r>
      <w:r w:rsidR="008A23E5">
        <w:rPr>
          <w:rFonts w:ascii="Times New Roman" w:hAnsi="Times New Roman"/>
          <w:sz w:val="22"/>
          <w:szCs w:val="22"/>
        </w:rPr>
        <w:t>otherwise explains</w:t>
      </w:r>
      <w:r w:rsidR="00344E05">
        <w:rPr>
          <w:rFonts w:ascii="Times New Roman" w:hAnsi="Times New Roman"/>
          <w:sz w:val="22"/>
          <w:szCs w:val="22"/>
        </w:rPr>
        <w:t xml:space="preserve"> </w:t>
      </w:r>
      <w:r w:rsidR="008A23E5" w:rsidRPr="001D3EAF">
        <w:rPr>
          <w:rFonts w:ascii="Times New Roman" w:hAnsi="Times New Roman"/>
          <w:sz w:val="22"/>
          <w:szCs w:val="22"/>
        </w:rPr>
        <w:t xml:space="preserve">metaphor </w:t>
      </w:r>
      <w:r w:rsidR="00DA5049" w:rsidRPr="001D3EAF">
        <w:rPr>
          <w:rFonts w:ascii="Times New Roman" w:hAnsi="Times New Roman"/>
          <w:sz w:val="22"/>
          <w:szCs w:val="22"/>
        </w:rPr>
        <w:t>semantic</w:t>
      </w:r>
      <w:r w:rsidR="008A23E5">
        <w:rPr>
          <w:rFonts w:ascii="Times New Roman" w:hAnsi="Times New Roman"/>
          <w:sz w:val="22"/>
          <w:szCs w:val="22"/>
        </w:rPr>
        <w:t>ally</w:t>
      </w:r>
      <w:r w:rsidR="00DA5049" w:rsidRPr="001D3EAF">
        <w:rPr>
          <w:rFonts w:ascii="Times New Roman" w:hAnsi="Times New Roman"/>
          <w:sz w:val="22"/>
          <w:szCs w:val="22"/>
        </w:rPr>
        <w:t xml:space="preserve"> </w:t>
      </w:r>
      <w:r w:rsidR="008A23E5">
        <w:rPr>
          <w:rFonts w:ascii="Times New Roman" w:hAnsi="Times New Roman"/>
          <w:sz w:val="22"/>
          <w:szCs w:val="22"/>
        </w:rPr>
        <w:t xml:space="preserve">in a sophisticated based on the existence </w:t>
      </w:r>
      <w:bookmarkStart w:id="0" w:name="_GoBack"/>
      <w:bookmarkEnd w:id="0"/>
      <w:r w:rsidR="00DA5049" w:rsidRPr="001D3EAF">
        <w:rPr>
          <w:rFonts w:ascii="Times New Roman" w:hAnsi="Times New Roman"/>
          <w:sz w:val="22"/>
          <w:szCs w:val="22"/>
        </w:rPr>
        <w:t xml:space="preserve">of a covert </w:t>
      </w:r>
      <w:proofErr w:type="spellStart"/>
      <w:r w:rsidR="00DA5049" w:rsidRPr="001D3EAF">
        <w:rPr>
          <w:rFonts w:ascii="Times New Roman" w:hAnsi="Times New Roman"/>
          <w:sz w:val="22"/>
          <w:szCs w:val="22"/>
        </w:rPr>
        <w:t>Mthat</w:t>
      </w:r>
      <w:proofErr w:type="spellEnd"/>
      <w:r w:rsidR="00DA5049" w:rsidRPr="001D3EAF">
        <w:rPr>
          <w:rFonts w:ascii="Times New Roman" w:hAnsi="Times New Roman"/>
          <w:sz w:val="22"/>
          <w:szCs w:val="22"/>
        </w:rPr>
        <w:t xml:space="preserve">-operator, objects that </w:t>
      </w:r>
      <w:r w:rsidR="008F056F">
        <w:rPr>
          <w:rFonts w:ascii="Times New Roman" w:hAnsi="Times New Roman"/>
          <w:sz w:val="22"/>
          <w:szCs w:val="22"/>
        </w:rPr>
        <w:t>ironic</w:t>
      </w:r>
      <w:r w:rsidR="00FD0D4F" w:rsidRPr="001D3EAF">
        <w:rPr>
          <w:rFonts w:ascii="Times New Roman" w:hAnsi="Times New Roman"/>
          <w:sz w:val="22"/>
          <w:szCs w:val="22"/>
        </w:rPr>
        <w:t xml:space="preserve"> meaning</w:t>
      </w:r>
      <w:r w:rsidR="00DA5049" w:rsidRPr="001D3EAF">
        <w:rPr>
          <w:rFonts w:ascii="Times New Roman" w:hAnsi="Times New Roman"/>
          <w:sz w:val="22"/>
          <w:szCs w:val="22"/>
        </w:rPr>
        <w:t xml:space="preserve"> </w:t>
      </w:r>
      <w:r w:rsidR="003C1345" w:rsidRPr="001D3EAF">
        <w:rPr>
          <w:rFonts w:ascii="Times New Roman" w:hAnsi="Times New Roman"/>
          <w:sz w:val="22"/>
          <w:szCs w:val="22"/>
        </w:rPr>
        <w:t xml:space="preserve">can be determined </w:t>
      </w:r>
      <w:r w:rsidR="00DA5049" w:rsidRPr="001D3EAF">
        <w:rPr>
          <w:rFonts w:ascii="Times New Roman" w:hAnsi="Times New Roman"/>
          <w:sz w:val="22"/>
          <w:szCs w:val="22"/>
        </w:rPr>
        <w:t xml:space="preserve">by virtue of a semantic rule: </w:t>
      </w:r>
    </w:p>
    <w:p w14:paraId="4126C8C7" w14:textId="77777777" w:rsidR="00DA5049" w:rsidRPr="001D3EAF" w:rsidRDefault="00DA5049" w:rsidP="00DA5049">
      <w:pPr>
        <w:jc w:val="both"/>
        <w:rPr>
          <w:rFonts w:ascii="Times New Roman" w:hAnsi="Times New Roman"/>
          <w:sz w:val="18"/>
          <w:szCs w:val="18"/>
        </w:rPr>
      </w:pPr>
    </w:p>
    <w:p w14:paraId="07F13E68" w14:textId="77777777" w:rsidR="00DA5049" w:rsidRPr="001D3EAF" w:rsidRDefault="00DA5049" w:rsidP="00DA5049">
      <w:pPr>
        <w:ind w:left="720"/>
        <w:jc w:val="both"/>
        <w:rPr>
          <w:rFonts w:ascii="Times New Roman" w:hAnsi="Times New Roman"/>
          <w:sz w:val="18"/>
          <w:szCs w:val="18"/>
        </w:rPr>
      </w:pPr>
      <w:r w:rsidRPr="001D3EAF">
        <w:rPr>
          <w:rFonts w:ascii="Times New Roman" w:hAnsi="Times New Roman"/>
          <w:sz w:val="18"/>
          <w:szCs w:val="18"/>
        </w:rPr>
        <w:t xml:space="preserve">‘We have no context-independent formula for deciding in a given case whether the contrary is the contradictory or a polar opposite or some contrary midway on the continuum from the mere contradictory to the polar opposite.’ </w:t>
      </w:r>
    </w:p>
    <w:p w14:paraId="4CF3D387" w14:textId="77777777" w:rsidR="00DA5049" w:rsidRPr="001D3EAF" w:rsidRDefault="00DA5049" w:rsidP="00DA5049">
      <w:pPr>
        <w:autoSpaceDE w:val="0"/>
        <w:autoSpaceDN w:val="0"/>
        <w:spacing w:line="360" w:lineRule="auto"/>
        <w:jc w:val="both"/>
        <w:rPr>
          <w:rFonts w:ascii="Times New Roman" w:hAnsi="Times New Roman"/>
          <w:sz w:val="22"/>
          <w:szCs w:val="22"/>
        </w:rPr>
      </w:pPr>
    </w:p>
    <w:p w14:paraId="2F262FB6" w14:textId="5B42C3D3" w:rsidR="008B45FC" w:rsidRPr="001D3EAF" w:rsidRDefault="008F056F" w:rsidP="00DA5049">
      <w:pPr>
        <w:spacing w:line="360" w:lineRule="auto"/>
        <w:jc w:val="both"/>
        <w:rPr>
          <w:rFonts w:ascii="Times New Roman" w:hAnsi="Times New Roman"/>
          <w:sz w:val="22"/>
          <w:szCs w:val="22"/>
          <w:lang w:val="en-US"/>
        </w:rPr>
      </w:pPr>
      <w:r>
        <w:rPr>
          <w:rFonts w:ascii="Times New Roman" w:hAnsi="Times New Roman"/>
          <w:bCs/>
          <w:sz w:val="22"/>
          <w:szCs w:val="22"/>
        </w:rPr>
        <w:t>Also</w:t>
      </w:r>
      <w:r w:rsidR="00805FBD" w:rsidRPr="001D3EAF">
        <w:rPr>
          <w:rFonts w:ascii="Times New Roman" w:hAnsi="Times New Roman"/>
          <w:bCs/>
          <w:sz w:val="22"/>
          <w:szCs w:val="22"/>
        </w:rPr>
        <w:t>,</w:t>
      </w:r>
      <w:r w:rsidR="00805FBD" w:rsidRPr="001D3EAF">
        <w:rPr>
          <w:rFonts w:ascii="Times New Roman" w:hAnsi="Times New Roman"/>
          <w:bCs/>
          <w:sz w:val="22"/>
          <w:szCs w:val="22"/>
          <w:lang w:val="en-US"/>
        </w:rPr>
        <w:t xml:space="preserve"> </w:t>
      </w:r>
      <w:r w:rsidR="00DA5049" w:rsidRPr="001D3EAF">
        <w:rPr>
          <w:rFonts w:ascii="Times New Roman" w:hAnsi="Times New Roman"/>
          <w:bCs/>
          <w:sz w:val="22"/>
          <w:szCs w:val="22"/>
          <w:lang w:val="en-US"/>
        </w:rPr>
        <w:t>even if SARC-analysis</w:t>
      </w:r>
      <w:r w:rsidR="00805FBD" w:rsidRPr="001D3EAF">
        <w:rPr>
          <w:rFonts w:ascii="Times New Roman" w:hAnsi="Times New Roman"/>
          <w:bCs/>
          <w:sz w:val="22"/>
          <w:szCs w:val="22"/>
          <w:lang w:val="en-US"/>
        </w:rPr>
        <w:t xml:space="preserve"> has</w:t>
      </w:r>
      <w:r w:rsidR="00DA5049" w:rsidRPr="001D3EAF">
        <w:rPr>
          <w:rFonts w:ascii="Times New Roman" w:hAnsi="Times New Roman"/>
          <w:bCs/>
          <w:sz w:val="22"/>
          <w:szCs w:val="22"/>
          <w:lang w:val="en-US"/>
        </w:rPr>
        <w:t xml:space="preserve"> some</w:t>
      </w:r>
      <w:r w:rsidR="00805FBD" w:rsidRPr="001D3EAF">
        <w:rPr>
          <w:rFonts w:ascii="Times New Roman" w:hAnsi="Times New Roman"/>
          <w:bCs/>
          <w:sz w:val="22"/>
          <w:szCs w:val="22"/>
          <w:lang w:val="en-US"/>
        </w:rPr>
        <w:t xml:space="preserve"> plausibility for lexical irony (whether embedded or not)</w:t>
      </w:r>
      <w:r w:rsidR="00805FBD" w:rsidRPr="001D3EAF">
        <w:rPr>
          <w:rFonts w:ascii="Times New Roman" w:hAnsi="Times New Roman"/>
          <w:sz w:val="22"/>
          <w:szCs w:val="22"/>
          <w:lang w:val="en-US"/>
        </w:rPr>
        <w:t xml:space="preserve"> </w:t>
      </w:r>
      <w:r w:rsidR="00CB7514" w:rsidRPr="001D3EAF">
        <w:rPr>
          <w:rFonts w:ascii="Times New Roman" w:hAnsi="Times New Roman"/>
          <w:sz w:val="22"/>
          <w:szCs w:val="22"/>
          <w:lang w:val="en-US"/>
        </w:rPr>
        <w:t xml:space="preserve">as Camp (2012) concedes, </w:t>
      </w:r>
      <w:r w:rsidR="00CF222F" w:rsidRPr="001D3EAF">
        <w:rPr>
          <w:rFonts w:ascii="Times New Roman" w:hAnsi="Times New Roman"/>
          <w:bCs/>
          <w:sz w:val="22"/>
          <w:szCs w:val="22"/>
        </w:rPr>
        <w:t>its appeal</w:t>
      </w:r>
      <w:r w:rsidR="00805FBD" w:rsidRPr="001D3EAF">
        <w:rPr>
          <w:rFonts w:ascii="Times New Roman" w:hAnsi="Times New Roman"/>
          <w:bCs/>
          <w:sz w:val="22"/>
          <w:szCs w:val="22"/>
        </w:rPr>
        <w:t xml:space="preserve"> is diminished</w:t>
      </w:r>
      <w:r w:rsidR="00804AF6" w:rsidRPr="001D3EAF">
        <w:rPr>
          <w:rFonts w:ascii="Times New Roman" w:hAnsi="Times New Roman"/>
          <w:bCs/>
          <w:sz w:val="22"/>
          <w:szCs w:val="22"/>
        </w:rPr>
        <w:t xml:space="preserve"> </w:t>
      </w:r>
      <w:r w:rsidR="00307E7B" w:rsidRPr="001D3EAF">
        <w:rPr>
          <w:rFonts w:ascii="Times New Roman" w:hAnsi="Times New Roman"/>
          <w:bCs/>
          <w:sz w:val="22"/>
          <w:szCs w:val="22"/>
        </w:rPr>
        <w:t xml:space="preserve">when </w:t>
      </w:r>
      <w:r w:rsidR="00805FBD" w:rsidRPr="001D3EAF">
        <w:rPr>
          <w:rFonts w:ascii="Times New Roman" w:hAnsi="Times New Roman"/>
          <w:bCs/>
          <w:sz w:val="22"/>
          <w:szCs w:val="22"/>
          <w:lang w:val="en-US"/>
        </w:rPr>
        <w:t>we consider more complex</w:t>
      </w:r>
      <w:r w:rsidR="00307E7B" w:rsidRPr="001D3EAF">
        <w:rPr>
          <w:rFonts w:ascii="Times New Roman" w:hAnsi="Times New Roman"/>
          <w:bCs/>
          <w:sz w:val="22"/>
          <w:szCs w:val="22"/>
          <w:lang w:val="en-US"/>
        </w:rPr>
        <w:t xml:space="preserve"> cases</w:t>
      </w:r>
      <w:r w:rsidR="004C6F37" w:rsidRPr="001D3EAF">
        <w:rPr>
          <w:rFonts w:ascii="Times New Roman" w:hAnsi="Times New Roman"/>
          <w:bCs/>
          <w:sz w:val="22"/>
          <w:szCs w:val="22"/>
          <w:lang w:val="en-US"/>
        </w:rPr>
        <w:t>.</w:t>
      </w:r>
      <w:r w:rsidR="00A548C2" w:rsidRPr="001D3EAF">
        <w:rPr>
          <w:rFonts w:ascii="Times New Roman" w:hAnsi="Times New Roman"/>
          <w:sz w:val="22"/>
          <w:szCs w:val="22"/>
        </w:rPr>
        <w:t xml:space="preserve"> Camp (2012: 613) </w:t>
      </w:r>
      <w:proofErr w:type="spellStart"/>
      <w:r>
        <w:rPr>
          <w:rFonts w:ascii="Times New Roman" w:hAnsi="Times New Roman"/>
          <w:sz w:val="22"/>
          <w:szCs w:val="22"/>
        </w:rPr>
        <w:t>acknowleges</w:t>
      </w:r>
      <w:proofErr w:type="spellEnd"/>
      <w:r w:rsidR="00A548C2" w:rsidRPr="001D3EAF">
        <w:rPr>
          <w:rFonts w:ascii="Times New Roman" w:hAnsi="Times New Roman"/>
          <w:sz w:val="22"/>
          <w:szCs w:val="22"/>
        </w:rPr>
        <w:t xml:space="preserve"> that </w:t>
      </w:r>
      <w:r w:rsidR="00AB46DA" w:rsidRPr="001D3EAF">
        <w:rPr>
          <w:rFonts w:ascii="Times New Roman" w:hAnsi="Times New Roman"/>
          <w:sz w:val="22"/>
          <w:szCs w:val="22"/>
        </w:rPr>
        <w:t xml:space="preserve">SARC-analysis </w:t>
      </w:r>
      <w:r w:rsidR="00C41C45" w:rsidRPr="001D3EAF">
        <w:rPr>
          <w:rFonts w:ascii="Times New Roman" w:hAnsi="Times New Roman"/>
          <w:bCs/>
          <w:sz w:val="22"/>
          <w:szCs w:val="22"/>
        </w:rPr>
        <w:t>has difficulties explain</w:t>
      </w:r>
      <w:r>
        <w:rPr>
          <w:rFonts w:ascii="Times New Roman" w:hAnsi="Times New Roman"/>
          <w:bCs/>
          <w:sz w:val="22"/>
          <w:szCs w:val="22"/>
        </w:rPr>
        <w:t>ing</w:t>
      </w:r>
      <w:r w:rsidR="00AB46DA" w:rsidRPr="001D3EAF">
        <w:rPr>
          <w:rFonts w:ascii="Times New Roman" w:hAnsi="Times New Roman"/>
          <w:bCs/>
          <w:sz w:val="22"/>
          <w:szCs w:val="22"/>
        </w:rPr>
        <w:t xml:space="preserve"> </w:t>
      </w:r>
      <w:r w:rsidR="00E54A00" w:rsidRPr="001D3EAF">
        <w:rPr>
          <w:rFonts w:ascii="Times New Roman" w:hAnsi="Times New Roman"/>
          <w:bCs/>
          <w:sz w:val="22"/>
          <w:szCs w:val="22"/>
        </w:rPr>
        <w:t xml:space="preserve">Levinson’s example in </w:t>
      </w:r>
      <w:r w:rsidR="006A1E24" w:rsidRPr="001D3EAF">
        <w:rPr>
          <w:rFonts w:ascii="Times New Roman" w:hAnsi="Times New Roman"/>
          <w:bCs/>
          <w:sz w:val="22"/>
          <w:szCs w:val="22"/>
        </w:rPr>
        <w:t xml:space="preserve">(17a) </w:t>
      </w:r>
      <w:r w:rsidR="00C41C45" w:rsidRPr="001D3EAF">
        <w:rPr>
          <w:rFonts w:ascii="Times New Roman" w:hAnsi="Times New Roman"/>
          <w:bCs/>
          <w:sz w:val="22"/>
          <w:szCs w:val="22"/>
        </w:rPr>
        <w:t>in which the irony does not just</w:t>
      </w:r>
      <w:r w:rsidR="00B97451" w:rsidRPr="001D3EAF">
        <w:rPr>
          <w:rFonts w:ascii="Times New Roman" w:hAnsi="Times New Roman"/>
          <w:bCs/>
          <w:sz w:val="22"/>
          <w:szCs w:val="22"/>
        </w:rPr>
        <w:t xml:space="preserve"> target ‘rain’ or ‘this</w:t>
      </w:r>
      <w:r w:rsidR="002F1429" w:rsidRPr="001D3EAF">
        <w:rPr>
          <w:rFonts w:ascii="Times New Roman" w:hAnsi="Times New Roman"/>
          <w:bCs/>
          <w:sz w:val="22"/>
          <w:szCs w:val="22"/>
        </w:rPr>
        <w:t>.</w:t>
      </w:r>
      <w:r w:rsidR="00B97451" w:rsidRPr="001D3EAF">
        <w:rPr>
          <w:rFonts w:ascii="Times New Roman" w:hAnsi="Times New Roman"/>
          <w:bCs/>
          <w:sz w:val="22"/>
          <w:szCs w:val="22"/>
        </w:rPr>
        <w:t>’</w:t>
      </w:r>
      <w:r w:rsidR="00ED2117" w:rsidRPr="001D3EAF">
        <w:rPr>
          <w:rFonts w:ascii="Times New Roman" w:hAnsi="Times New Roman"/>
          <w:bCs/>
          <w:sz w:val="22"/>
          <w:szCs w:val="22"/>
        </w:rPr>
        <w:t xml:space="preserve"> </w:t>
      </w:r>
      <w:r w:rsidR="002F1429" w:rsidRPr="001D3EAF">
        <w:rPr>
          <w:rFonts w:ascii="Times New Roman" w:hAnsi="Times New Roman"/>
          <w:bCs/>
          <w:sz w:val="22"/>
          <w:szCs w:val="22"/>
        </w:rPr>
        <w:t xml:space="preserve">Rather, </w:t>
      </w:r>
      <w:r w:rsidR="008C2D6F" w:rsidRPr="001D3EAF">
        <w:rPr>
          <w:rFonts w:ascii="Times New Roman" w:hAnsi="Times New Roman"/>
          <w:sz w:val="22"/>
          <w:szCs w:val="22"/>
        </w:rPr>
        <w:t>the entire</w:t>
      </w:r>
      <w:r w:rsidR="000C2CD8" w:rsidRPr="001D3EAF">
        <w:rPr>
          <w:rFonts w:ascii="Times New Roman" w:hAnsi="Times New Roman"/>
          <w:sz w:val="22"/>
          <w:szCs w:val="22"/>
        </w:rPr>
        <w:t xml:space="preserve"> proposition expressed by the antecedent</w:t>
      </w:r>
      <w:r w:rsidR="008C2D6F" w:rsidRPr="001D3EAF">
        <w:rPr>
          <w:rFonts w:ascii="Times New Roman" w:hAnsi="Times New Roman"/>
          <w:sz w:val="22"/>
          <w:szCs w:val="22"/>
        </w:rPr>
        <w:t xml:space="preserve"> is inverted</w:t>
      </w:r>
      <w:r w:rsidR="00B8218D">
        <w:rPr>
          <w:rFonts w:ascii="Times New Roman" w:hAnsi="Times New Roman"/>
          <w:sz w:val="22"/>
          <w:szCs w:val="22"/>
        </w:rPr>
        <w:t>:</w:t>
      </w:r>
    </w:p>
    <w:p w14:paraId="67012AA3" w14:textId="77777777" w:rsidR="008B45FC" w:rsidRPr="001D3EAF" w:rsidRDefault="008B45FC" w:rsidP="008B45FC">
      <w:pPr>
        <w:ind w:left="700" w:hanging="700"/>
        <w:jc w:val="both"/>
        <w:rPr>
          <w:rFonts w:ascii="Times New Roman" w:hAnsi="Times New Roman"/>
          <w:sz w:val="22"/>
          <w:szCs w:val="22"/>
        </w:rPr>
      </w:pPr>
    </w:p>
    <w:p w14:paraId="32CDA108" w14:textId="6D1818DA" w:rsidR="008B45FC" w:rsidRPr="001D3EAF" w:rsidRDefault="008B45FC" w:rsidP="008B45FC">
      <w:pPr>
        <w:ind w:left="700" w:hanging="700"/>
        <w:jc w:val="both"/>
        <w:rPr>
          <w:rFonts w:ascii="Times New Roman" w:hAnsi="Times New Roman"/>
          <w:sz w:val="22"/>
          <w:szCs w:val="22"/>
        </w:rPr>
      </w:pPr>
      <w:r w:rsidRPr="001D3EAF">
        <w:rPr>
          <w:rFonts w:ascii="Times New Roman" w:hAnsi="Times New Roman"/>
          <w:sz w:val="22"/>
          <w:szCs w:val="22"/>
        </w:rPr>
        <w:t>(1</w:t>
      </w:r>
      <w:r w:rsidR="00B97E63" w:rsidRPr="001D3EAF">
        <w:rPr>
          <w:rFonts w:ascii="Times New Roman" w:hAnsi="Times New Roman"/>
          <w:sz w:val="22"/>
          <w:szCs w:val="22"/>
        </w:rPr>
        <w:t>7</w:t>
      </w:r>
      <w:r w:rsidRPr="001D3EAF">
        <w:rPr>
          <w:rFonts w:ascii="Times New Roman" w:hAnsi="Times New Roman"/>
          <w:sz w:val="22"/>
          <w:szCs w:val="22"/>
        </w:rPr>
        <w:t>)</w:t>
      </w:r>
      <w:r w:rsidRPr="001D3EAF">
        <w:rPr>
          <w:rFonts w:ascii="Times New Roman" w:hAnsi="Times New Roman"/>
          <w:sz w:val="22"/>
          <w:szCs w:val="22"/>
        </w:rPr>
        <w:tab/>
        <w:t xml:space="preserve">[Sun shining] </w:t>
      </w:r>
      <w:proofErr w:type="gramStart"/>
      <w:r w:rsidRPr="001D3EAF">
        <w:rPr>
          <w:rFonts w:ascii="Times New Roman" w:hAnsi="Times New Roman"/>
          <w:sz w:val="22"/>
          <w:szCs w:val="22"/>
        </w:rPr>
        <w:t>If</w:t>
      </w:r>
      <w:proofErr w:type="gramEnd"/>
      <w:r w:rsidRPr="001D3EAF">
        <w:rPr>
          <w:rFonts w:ascii="Times New Roman" w:hAnsi="Times New Roman"/>
          <w:sz w:val="22"/>
          <w:szCs w:val="22"/>
        </w:rPr>
        <w:t xml:space="preserve"> </w:t>
      </w:r>
      <w:r w:rsidRPr="001D3EAF">
        <w:rPr>
          <w:rFonts w:ascii="Times New Roman" w:hAnsi="Times New Roman"/>
          <w:iCs/>
          <w:sz w:val="22"/>
          <w:szCs w:val="22"/>
        </w:rPr>
        <w:t>it continues to rain like this</w:t>
      </w:r>
      <w:r w:rsidRPr="001D3EAF">
        <w:rPr>
          <w:rFonts w:ascii="Times New Roman" w:hAnsi="Times New Roman"/>
          <w:sz w:val="22"/>
          <w:szCs w:val="22"/>
        </w:rPr>
        <w:t>, I’ll come to England more often.</w:t>
      </w:r>
    </w:p>
    <w:p w14:paraId="5EC7532B" w14:textId="58AFDB70" w:rsidR="006A1E24" w:rsidRPr="001D3EAF" w:rsidRDefault="008B45FC" w:rsidP="006A1E24">
      <w:pPr>
        <w:ind w:left="700" w:hanging="700"/>
        <w:jc w:val="both"/>
        <w:rPr>
          <w:rFonts w:ascii="Times New Roman" w:hAnsi="Times New Roman"/>
          <w:sz w:val="22"/>
          <w:szCs w:val="22"/>
        </w:rPr>
      </w:pPr>
      <w:r w:rsidRPr="001D3EAF">
        <w:rPr>
          <w:rFonts w:ascii="Times New Roman" w:hAnsi="Times New Roman"/>
          <w:sz w:val="22"/>
          <w:szCs w:val="22"/>
        </w:rPr>
        <w:tab/>
      </w:r>
      <w:r w:rsidR="00174AE2" w:rsidRPr="001D3EAF">
        <w:rPr>
          <w:rFonts w:ascii="Times New Roman" w:hAnsi="Times New Roman"/>
          <w:sz w:val="22"/>
          <w:szCs w:val="22"/>
        </w:rPr>
        <w:t xml:space="preserve"> </w:t>
      </w:r>
    </w:p>
    <w:p w14:paraId="41621FF7" w14:textId="77777777" w:rsidR="006A1E24" w:rsidRPr="001D3EAF" w:rsidRDefault="006A1E24" w:rsidP="006A1E24">
      <w:pPr>
        <w:ind w:left="700" w:hanging="700"/>
        <w:jc w:val="both"/>
        <w:rPr>
          <w:rFonts w:ascii="Times New Roman" w:hAnsi="Times New Roman"/>
          <w:sz w:val="22"/>
          <w:szCs w:val="22"/>
        </w:rPr>
      </w:pPr>
    </w:p>
    <w:p w14:paraId="6A85E74A" w14:textId="3AB1619B" w:rsidR="00CF718E" w:rsidRPr="001D3EAF" w:rsidRDefault="00C0089A" w:rsidP="006B0B75">
      <w:pPr>
        <w:spacing w:line="360" w:lineRule="auto"/>
        <w:jc w:val="both"/>
        <w:rPr>
          <w:rFonts w:ascii="Times New Roman" w:hAnsi="Times New Roman"/>
          <w:sz w:val="22"/>
          <w:szCs w:val="22"/>
        </w:rPr>
      </w:pPr>
      <w:r w:rsidRPr="001D3EAF">
        <w:rPr>
          <w:rFonts w:ascii="Times New Roman" w:hAnsi="Times New Roman"/>
          <w:sz w:val="22"/>
          <w:szCs w:val="22"/>
        </w:rPr>
        <w:t>SARC-</w:t>
      </w:r>
      <w:r w:rsidR="00BA2ED3" w:rsidRPr="001D3EAF">
        <w:rPr>
          <w:rFonts w:ascii="Times New Roman" w:hAnsi="Times New Roman"/>
          <w:sz w:val="22"/>
          <w:szCs w:val="22"/>
        </w:rPr>
        <w:t xml:space="preserve">analysis </w:t>
      </w:r>
      <w:r w:rsidR="00C20880">
        <w:rPr>
          <w:rFonts w:ascii="Times New Roman" w:hAnsi="Times New Roman"/>
          <w:sz w:val="22"/>
          <w:szCs w:val="22"/>
        </w:rPr>
        <w:t>ha</w:t>
      </w:r>
      <w:r w:rsidR="00BA2ED3" w:rsidRPr="001D3EAF">
        <w:rPr>
          <w:rFonts w:ascii="Times New Roman" w:hAnsi="Times New Roman"/>
          <w:sz w:val="22"/>
          <w:szCs w:val="22"/>
        </w:rPr>
        <w:t xml:space="preserve">s </w:t>
      </w:r>
      <w:r w:rsidR="00C20880">
        <w:rPr>
          <w:rFonts w:ascii="Times New Roman" w:hAnsi="Times New Roman"/>
          <w:sz w:val="22"/>
          <w:szCs w:val="22"/>
        </w:rPr>
        <w:t>further</w:t>
      </w:r>
      <w:r w:rsidR="00BA2ED3" w:rsidRPr="001D3EAF">
        <w:rPr>
          <w:rFonts w:ascii="Times New Roman" w:hAnsi="Times New Roman"/>
          <w:sz w:val="22"/>
          <w:szCs w:val="22"/>
        </w:rPr>
        <w:t xml:space="preserve"> </w:t>
      </w:r>
      <w:r w:rsidR="00FA4ED4" w:rsidRPr="001D3EAF">
        <w:rPr>
          <w:rFonts w:ascii="Times New Roman" w:hAnsi="Times New Roman"/>
          <w:sz w:val="22"/>
          <w:szCs w:val="22"/>
        </w:rPr>
        <w:t>difficult</w:t>
      </w:r>
      <w:r w:rsidR="00BA2ED3" w:rsidRPr="001D3EAF">
        <w:rPr>
          <w:rFonts w:ascii="Times New Roman" w:hAnsi="Times New Roman"/>
          <w:sz w:val="22"/>
          <w:szCs w:val="22"/>
        </w:rPr>
        <w:t>ies when applied to</w:t>
      </w:r>
      <w:r w:rsidR="00FA4ED4" w:rsidRPr="001D3EAF">
        <w:rPr>
          <w:rFonts w:ascii="Times New Roman" w:hAnsi="Times New Roman"/>
          <w:sz w:val="22"/>
          <w:szCs w:val="22"/>
        </w:rPr>
        <w:t xml:space="preserve"> cases in which irony targets pragmatic interpretations of the utterance, such as metaphor, </w:t>
      </w:r>
      <w:proofErr w:type="spellStart"/>
      <w:r w:rsidR="00FA4ED4" w:rsidRPr="001D3EAF">
        <w:rPr>
          <w:rFonts w:ascii="Times New Roman" w:hAnsi="Times New Roman"/>
          <w:sz w:val="22"/>
          <w:szCs w:val="22"/>
        </w:rPr>
        <w:t>implicatures</w:t>
      </w:r>
      <w:proofErr w:type="spellEnd"/>
      <w:r w:rsidR="00656E98" w:rsidRPr="001D3EAF">
        <w:rPr>
          <w:rFonts w:ascii="Times New Roman" w:hAnsi="Times New Roman"/>
          <w:sz w:val="22"/>
          <w:szCs w:val="22"/>
        </w:rPr>
        <w:t xml:space="preserve"> (see §3.1)</w:t>
      </w:r>
      <w:r w:rsidR="00FA4ED4" w:rsidRPr="001D3EAF">
        <w:rPr>
          <w:rFonts w:ascii="Times New Roman" w:hAnsi="Times New Roman"/>
          <w:sz w:val="22"/>
          <w:szCs w:val="22"/>
        </w:rPr>
        <w:t xml:space="preserve">, or attitudes </w:t>
      </w:r>
      <w:r w:rsidR="00917E2B" w:rsidRPr="001D3EAF">
        <w:rPr>
          <w:rFonts w:ascii="Times New Roman" w:hAnsi="Times New Roman"/>
          <w:sz w:val="22"/>
          <w:szCs w:val="22"/>
        </w:rPr>
        <w:t>(</w:t>
      </w:r>
      <w:r w:rsidR="00FA4ED4" w:rsidRPr="001D3EAF">
        <w:rPr>
          <w:rFonts w:ascii="Times New Roman" w:hAnsi="Times New Roman"/>
          <w:sz w:val="22"/>
          <w:szCs w:val="22"/>
        </w:rPr>
        <w:t>‘</w:t>
      </w:r>
      <w:r w:rsidR="00FA4ED4" w:rsidRPr="001D3EAF">
        <w:rPr>
          <w:rFonts w:ascii="Times New Roman" w:hAnsi="Times New Roman"/>
          <w:i/>
          <w:sz w:val="22"/>
          <w:szCs w:val="22"/>
        </w:rPr>
        <w:t xml:space="preserve">O wonderful! </w:t>
      </w:r>
      <w:proofErr w:type="gramStart"/>
      <w:r w:rsidR="00FA4ED4" w:rsidRPr="001D3EAF">
        <w:rPr>
          <w:rFonts w:ascii="Times New Roman" w:hAnsi="Times New Roman"/>
          <w:i/>
          <w:sz w:val="22"/>
          <w:szCs w:val="22"/>
        </w:rPr>
        <w:t>When devils tell the truth!</w:t>
      </w:r>
      <w:r w:rsidR="00FA4ED4" w:rsidRPr="001D3EAF">
        <w:rPr>
          <w:rFonts w:ascii="Times New Roman" w:hAnsi="Times New Roman"/>
          <w:sz w:val="22"/>
          <w:szCs w:val="22"/>
        </w:rPr>
        <w:t>’</w:t>
      </w:r>
      <w:r w:rsidR="00FA4ED4" w:rsidRPr="001D3EAF">
        <w:rPr>
          <w:rStyle w:val="FootnoteReference"/>
          <w:rFonts w:ascii="Times New Roman" w:hAnsi="Times New Roman"/>
          <w:sz w:val="22"/>
          <w:szCs w:val="22"/>
        </w:rPr>
        <w:footnoteReference w:id="38"/>
      </w:r>
      <w:r w:rsidR="00917E2B" w:rsidRPr="001D3EAF">
        <w:rPr>
          <w:rFonts w:ascii="Times New Roman" w:hAnsi="Times New Roman"/>
          <w:sz w:val="22"/>
          <w:szCs w:val="22"/>
        </w:rPr>
        <w:t>).</w:t>
      </w:r>
      <w:proofErr w:type="gramEnd"/>
      <w:r w:rsidR="002A30BC" w:rsidRPr="001D3EAF">
        <w:rPr>
          <w:rFonts w:ascii="Times New Roman" w:hAnsi="Times New Roman"/>
          <w:sz w:val="22"/>
          <w:szCs w:val="22"/>
        </w:rPr>
        <w:t xml:space="preserve"> </w:t>
      </w:r>
      <w:r w:rsidR="0019302E">
        <w:rPr>
          <w:rFonts w:ascii="Times New Roman" w:hAnsi="Times New Roman"/>
          <w:sz w:val="22"/>
          <w:szCs w:val="22"/>
        </w:rPr>
        <w:t>S</w:t>
      </w:r>
      <w:r w:rsidR="00BE4FFF" w:rsidRPr="001D3EAF">
        <w:rPr>
          <w:rFonts w:ascii="Times New Roman" w:hAnsi="Times New Roman"/>
          <w:sz w:val="22"/>
          <w:szCs w:val="22"/>
        </w:rPr>
        <w:t>uch cases require</w:t>
      </w:r>
      <w:r w:rsidR="00397A07" w:rsidRPr="001D3EAF">
        <w:rPr>
          <w:rFonts w:ascii="Times New Roman" w:hAnsi="Times New Roman"/>
          <w:sz w:val="22"/>
          <w:szCs w:val="22"/>
        </w:rPr>
        <w:t xml:space="preserve"> a determinate order of interpretation</w:t>
      </w:r>
      <w:r w:rsidR="0019302E">
        <w:rPr>
          <w:rFonts w:ascii="Times New Roman" w:hAnsi="Times New Roman"/>
          <w:sz w:val="22"/>
          <w:szCs w:val="22"/>
        </w:rPr>
        <w:t>.</w:t>
      </w:r>
      <w:r w:rsidR="00397A07" w:rsidRPr="001D3EAF">
        <w:rPr>
          <w:rFonts w:ascii="Times New Roman" w:hAnsi="Times New Roman"/>
          <w:sz w:val="22"/>
          <w:szCs w:val="22"/>
        </w:rPr>
        <w:t xml:space="preserve"> </w:t>
      </w:r>
      <w:r w:rsidR="0019302E">
        <w:rPr>
          <w:rFonts w:ascii="Times New Roman" w:hAnsi="Times New Roman"/>
          <w:sz w:val="22"/>
          <w:szCs w:val="22"/>
        </w:rPr>
        <w:t>But since</w:t>
      </w:r>
      <w:r w:rsidR="00397A07" w:rsidRPr="001D3EAF">
        <w:rPr>
          <w:rFonts w:ascii="Times New Roman" w:hAnsi="Times New Roman"/>
          <w:sz w:val="22"/>
          <w:szCs w:val="22"/>
        </w:rPr>
        <w:t xml:space="preserve"> </w:t>
      </w:r>
      <w:r w:rsidR="0019302E" w:rsidRPr="001D3EAF">
        <w:rPr>
          <w:rFonts w:ascii="Times New Roman" w:hAnsi="Times New Roman"/>
          <w:sz w:val="22"/>
          <w:szCs w:val="22"/>
        </w:rPr>
        <w:t xml:space="preserve">SARC-operator </w:t>
      </w:r>
      <w:r w:rsidR="0019302E">
        <w:rPr>
          <w:rFonts w:ascii="Times New Roman" w:hAnsi="Times New Roman"/>
          <w:sz w:val="22"/>
          <w:szCs w:val="22"/>
        </w:rPr>
        <w:t xml:space="preserve">involves a semantic operation, and </w:t>
      </w:r>
      <w:r w:rsidR="00397A07" w:rsidRPr="001D3EAF">
        <w:rPr>
          <w:rFonts w:ascii="Times New Roman" w:hAnsi="Times New Roman"/>
          <w:sz w:val="22"/>
          <w:szCs w:val="22"/>
        </w:rPr>
        <w:t>semantic</w:t>
      </w:r>
      <w:r w:rsidR="00BE4FFF" w:rsidRPr="001D3EAF">
        <w:rPr>
          <w:rFonts w:ascii="Times New Roman" w:hAnsi="Times New Roman"/>
          <w:sz w:val="22"/>
          <w:szCs w:val="22"/>
        </w:rPr>
        <w:t>s</w:t>
      </w:r>
      <w:r w:rsidR="00397A07" w:rsidRPr="001D3EAF">
        <w:rPr>
          <w:rFonts w:ascii="Times New Roman" w:hAnsi="Times New Roman"/>
          <w:sz w:val="22"/>
          <w:szCs w:val="22"/>
        </w:rPr>
        <w:t xml:space="preserve"> </w:t>
      </w:r>
      <w:r w:rsidR="00BE4FFF" w:rsidRPr="001D3EAF">
        <w:rPr>
          <w:rFonts w:ascii="Times New Roman" w:hAnsi="Times New Roman"/>
          <w:sz w:val="22"/>
          <w:szCs w:val="22"/>
        </w:rPr>
        <w:t>goes prior</w:t>
      </w:r>
      <w:r w:rsidR="00397A07" w:rsidRPr="001D3EAF">
        <w:rPr>
          <w:rFonts w:ascii="Times New Roman" w:hAnsi="Times New Roman"/>
          <w:sz w:val="22"/>
          <w:szCs w:val="22"/>
        </w:rPr>
        <w:t xml:space="preserve"> </w:t>
      </w:r>
      <w:r w:rsidR="0019302E">
        <w:rPr>
          <w:rFonts w:ascii="Times New Roman" w:hAnsi="Times New Roman"/>
          <w:sz w:val="22"/>
          <w:szCs w:val="22"/>
        </w:rPr>
        <w:t xml:space="preserve">to </w:t>
      </w:r>
      <w:r w:rsidR="00397A07" w:rsidRPr="001D3EAF">
        <w:rPr>
          <w:rFonts w:ascii="Times New Roman" w:hAnsi="Times New Roman"/>
          <w:sz w:val="22"/>
          <w:szCs w:val="22"/>
        </w:rPr>
        <w:t>pragmatic</w:t>
      </w:r>
      <w:r w:rsidR="00BE4FFF" w:rsidRPr="001D3EAF">
        <w:rPr>
          <w:rFonts w:ascii="Times New Roman" w:hAnsi="Times New Roman"/>
          <w:sz w:val="22"/>
          <w:szCs w:val="22"/>
        </w:rPr>
        <w:t>s</w:t>
      </w:r>
      <w:r w:rsidR="00A87460" w:rsidRPr="001D3EAF">
        <w:rPr>
          <w:rFonts w:ascii="Times New Roman" w:hAnsi="Times New Roman"/>
          <w:sz w:val="22"/>
          <w:szCs w:val="22"/>
        </w:rPr>
        <w:t xml:space="preserve">, </w:t>
      </w:r>
      <w:r w:rsidR="00BE4FFF" w:rsidRPr="001D3EAF">
        <w:rPr>
          <w:rFonts w:ascii="Times New Roman" w:hAnsi="Times New Roman"/>
          <w:sz w:val="22"/>
          <w:szCs w:val="22"/>
        </w:rPr>
        <w:t xml:space="preserve">then </w:t>
      </w:r>
      <w:r w:rsidR="0019302E">
        <w:rPr>
          <w:rFonts w:ascii="Times New Roman" w:hAnsi="Times New Roman"/>
          <w:sz w:val="22"/>
          <w:szCs w:val="22"/>
        </w:rPr>
        <w:t>the inversion that is predicted is an inversion of the</w:t>
      </w:r>
      <w:r w:rsidR="0019302E" w:rsidRPr="0019302E">
        <w:rPr>
          <w:rFonts w:ascii="Times New Roman" w:hAnsi="Times New Roman"/>
          <w:sz w:val="22"/>
          <w:szCs w:val="22"/>
        </w:rPr>
        <w:t xml:space="preserve"> </w:t>
      </w:r>
      <w:r w:rsidR="0019302E">
        <w:rPr>
          <w:rFonts w:ascii="Times New Roman" w:hAnsi="Times New Roman"/>
          <w:sz w:val="22"/>
          <w:szCs w:val="22"/>
        </w:rPr>
        <w:t>literal interpretation</w:t>
      </w:r>
      <w:r w:rsidR="0019302E" w:rsidRPr="001D3EAF">
        <w:rPr>
          <w:rFonts w:ascii="Times New Roman" w:hAnsi="Times New Roman"/>
          <w:sz w:val="22"/>
          <w:szCs w:val="22"/>
        </w:rPr>
        <w:t xml:space="preserve"> </w:t>
      </w:r>
      <w:r w:rsidR="0019302E">
        <w:rPr>
          <w:rFonts w:ascii="Times New Roman" w:hAnsi="Times New Roman"/>
          <w:sz w:val="22"/>
          <w:szCs w:val="22"/>
        </w:rPr>
        <w:t>rather than</w:t>
      </w:r>
      <w:r w:rsidR="00BE4FFF" w:rsidRPr="001D3EAF">
        <w:rPr>
          <w:rFonts w:ascii="Times New Roman" w:hAnsi="Times New Roman"/>
          <w:sz w:val="22"/>
          <w:szCs w:val="22"/>
        </w:rPr>
        <w:t xml:space="preserve"> an inversion of the </w:t>
      </w:r>
      <w:r w:rsidR="008B23D5" w:rsidRPr="001D3EAF">
        <w:rPr>
          <w:rFonts w:ascii="Times New Roman" w:hAnsi="Times New Roman"/>
          <w:sz w:val="22"/>
          <w:szCs w:val="22"/>
        </w:rPr>
        <w:t xml:space="preserve">pragmatic interpretation </w:t>
      </w:r>
      <w:r w:rsidR="0019302E">
        <w:rPr>
          <w:rFonts w:ascii="Times New Roman" w:hAnsi="Times New Roman"/>
          <w:sz w:val="22"/>
          <w:szCs w:val="22"/>
        </w:rPr>
        <w:t>in question</w:t>
      </w:r>
      <w:r w:rsidR="00175FAC" w:rsidRPr="001D3EAF">
        <w:rPr>
          <w:rFonts w:ascii="Times New Roman" w:hAnsi="Times New Roman"/>
          <w:sz w:val="22"/>
          <w:szCs w:val="22"/>
        </w:rPr>
        <w:t xml:space="preserve">. </w:t>
      </w:r>
    </w:p>
    <w:p w14:paraId="0314FEC3" w14:textId="67973FC9" w:rsidR="00422449" w:rsidRPr="001D3EAF" w:rsidRDefault="00662262" w:rsidP="00374F25">
      <w:pPr>
        <w:spacing w:line="360" w:lineRule="auto"/>
        <w:ind w:firstLine="720"/>
        <w:jc w:val="both"/>
        <w:rPr>
          <w:rFonts w:ascii="Times New Roman" w:hAnsi="Times New Roman"/>
          <w:sz w:val="22"/>
          <w:szCs w:val="22"/>
          <w:lang w:val="en-US"/>
        </w:rPr>
      </w:pPr>
      <w:r>
        <w:rPr>
          <w:rFonts w:ascii="Times New Roman" w:hAnsi="Times New Roman"/>
          <w:sz w:val="22"/>
          <w:szCs w:val="22"/>
          <w:lang w:val="en-US"/>
        </w:rPr>
        <w:t>More dra</w:t>
      </w:r>
      <w:r w:rsidR="0019302E">
        <w:rPr>
          <w:rFonts w:ascii="Times New Roman" w:hAnsi="Times New Roman"/>
          <w:sz w:val="22"/>
          <w:szCs w:val="22"/>
          <w:lang w:val="en-US"/>
        </w:rPr>
        <w:t>ma</w:t>
      </w:r>
      <w:r>
        <w:rPr>
          <w:rFonts w:ascii="Times New Roman" w:hAnsi="Times New Roman"/>
          <w:sz w:val="22"/>
          <w:szCs w:val="22"/>
          <w:lang w:val="en-US"/>
        </w:rPr>
        <w:t>tically,</w:t>
      </w:r>
      <w:r w:rsidR="00331464" w:rsidRPr="001D3EAF">
        <w:rPr>
          <w:rFonts w:ascii="Times New Roman" w:hAnsi="Times New Roman"/>
          <w:sz w:val="22"/>
          <w:szCs w:val="22"/>
          <w:lang w:val="en-US"/>
        </w:rPr>
        <w:t xml:space="preserve"> </w:t>
      </w:r>
      <w:r w:rsidR="006306D1" w:rsidRPr="001D3EAF">
        <w:rPr>
          <w:rFonts w:ascii="Times New Roman" w:hAnsi="Times New Roman"/>
          <w:sz w:val="22"/>
          <w:szCs w:val="22"/>
          <w:lang w:val="en-US"/>
        </w:rPr>
        <w:t>SARC-analysis makes wrong predictions even in cases in which it seems most suited for—</w:t>
      </w:r>
      <w:r w:rsidR="006306D1" w:rsidRPr="001D3EAF">
        <w:rPr>
          <w:rFonts w:ascii="Times New Roman" w:hAnsi="Times New Roman"/>
          <w:i/>
          <w:sz w:val="22"/>
          <w:szCs w:val="22"/>
          <w:lang w:val="en-US"/>
        </w:rPr>
        <w:t>viz</w:t>
      </w:r>
      <w:r w:rsidR="006306D1" w:rsidRPr="001D3EAF">
        <w:rPr>
          <w:rFonts w:ascii="Times New Roman" w:hAnsi="Times New Roman"/>
          <w:sz w:val="22"/>
          <w:szCs w:val="22"/>
          <w:lang w:val="en-US"/>
        </w:rPr>
        <w:t>.</w:t>
      </w:r>
      <w:r w:rsidR="006B0B75" w:rsidRPr="001D3EAF">
        <w:rPr>
          <w:rFonts w:ascii="Times New Roman" w:hAnsi="Times New Roman"/>
          <w:sz w:val="22"/>
          <w:szCs w:val="22"/>
          <w:lang w:val="en-US"/>
        </w:rPr>
        <w:t xml:space="preserve"> </w:t>
      </w:r>
      <w:r w:rsidR="00A30789" w:rsidRPr="001D3EAF">
        <w:rPr>
          <w:rFonts w:ascii="Times New Roman" w:hAnsi="Times New Roman"/>
          <w:sz w:val="22"/>
          <w:szCs w:val="22"/>
          <w:lang w:val="en-US"/>
        </w:rPr>
        <w:t>lexical irony</w:t>
      </w:r>
      <w:r w:rsidR="002F2B0A" w:rsidRPr="001D3EAF">
        <w:rPr>
          <w:rFonts w:ascii="Times New Roman" w:hAnsi="Times New Roman"/>
          <w:sz w:val="22"/>
          <w:szCs w:val="22"/>
          <w:lang w:val="en-US"/>
        </w:rPr>
        <w:t>.</w:t>
      </w:r>
      <w:r w:rsidR="00157F0A" w:rsidRPr="001D3EAF">
        <w:rPr>
          <w:rFonts w:ascii="Times New Roman" w:hAnsi="Times New Roman"/>
          <w:sz w:val="22"/>
          <w:szCs w:val="22"/>
          <w:lang w:val="en-US"/>
        </w:rPr>
        <w:t xml:space="preserve"> </w:t>
      </w:r>
      <w:r w:rsidR="00940201" w:rsidRPr="001D3EAF">
        <w:rPr>
          <w:rFonts w:ascii="Times New Roman" w:hAnsi="Times New Roman"/>
          <w:sz w:val="22"/>
          <w:szCs w:val="22"/>
          <w:lang w:val="en-US"/>
        </w:rPr>
        <w:t>SARC-analysis</w:t>
      </w:r>
      <w:r w:rsidR="00E22B25" w:rsidRPr="001D3EAF">
        <w:rPr>
          <w:rFonts w:ascii="Times New Roman" w:hAnsi="Times New Roman"/>
          <w:sz w:val="22"/>
          <w:szCs w:val="22"/>
          <w:lang w:val="en-US"/>
        </w:rPr>
        <w:t xml:space="preserve"> </w:t>
      </w:r>
      <w:r w:rsidR="00157F0A" w:rsidRPr="001D3EAF">
        <w:rPr>
          <w:rFonts w:ascii="Times New Roman" w:hAnsi="Times New Roman"/>
          <w:sz w:val="22"/>
          <w:szCs w:val="22"/>
          <w:lang w:val="en-US"/>
        </w:rPr>
        <w:t xml:space="preserve">should be </w:t>
      </w:r>
      <w:r w:rsidR="00896713" w:rsidRPr="001D3EAF">
        <w:rPr>
          <w:rFonts w:ascii="Times New Roman" w:hAnsi="Times New Roman"/>
          <w:sz w:val="22"/>
          <w:szCs w:val="22"/>
          <w:lang w:val="en-US"/>
        </w:rPr>
        <w:t>able to explain how the ironic content is preserved under logical inference</w:t>
      </w:r>
      <w:r w:rsidR="0030416A" w:rsidRPr="001D3EAF">
        <w:rPr>
          <w:rFonts w:ascii="Times New Roman" w:hAnsi="Times New Roman"/>
          <w:sz w:val="22"/>
          <w:szCs w:val="22"/>
        </w:rPr>
        <w:t xml:space="preserve">. </w:t>
      </w:r>
      <w:r w:rsidR="00623843" w:rsidRPr="001D3EAF">
        <w:rPr>
          <w:rFonts w:ascii="Times New Roman" w:hAnsi="Times New Roman"/>
          <w:sz w:val="22"/>
          <w:szCs w:val="22"/>
        </w:rPr>
        <w:t>Thus, i</w:t>
      </w:r>
      <w:r w:rsidR="0030416A" w:rsidRPr="001D3EAF">
        <w:rPr>
          <w:rFonts w:ascii="Times New Roman" w:hAnsi="Times New Roman"/>
          <w:sz w:val="22"/>
          <w:szCs w:val="22"/>
        </w:rPr>
        <w:t xml:space="preserve">f SARC is a semantic operator, and </w:t>
      </w:r>
      <w:r w:rsidR="00670645" w:rsidRPr="001D3EAF">
        <w:rPr>
          <w:rFonts w:ascii="Times New Roman" w:hAnsi="Times New Roman"/>
          <w:sz w:val="22"/>
          <w:szCs w:val="22"/>
          <w:lang w:val="en-US"/>
        </w:rPr>
        <w:t>SARC</w:t>
      </w:r>
      <w:r w:rsidR="0030416A" w:rsidRPr="001D3EAF">
        <w:rPr>
          <w:rFonts w:ascii="Times New Roman" w:hAnsi="Times New Roman"/>
          <w:sz w:val="22"/>
          <w:szCs w:val="22"/>
        </w:rPr>
        <w:t xml:space="preserve">[X is a genius] entails X is a moron, then we ought to find the following: If </w:t>
      </w:r>
      <w:r w:rsidR="00670645" w:rsidRPr="001D3EAF">
        <w:rPr>
          <w:rFonts w:ascii="Times New Roman" w:hAnsi="Times New Roman"/>
          <w:sz w:val="22"/>
          <w:szCs w:val="22"/>
          <w:lang w:val="en-US"/>
        </w:rPr>
        <w:t>SARC</w:t>
      </w:r>
      <w:r w:rsidR="0030416A" w:rsidRPr="001D3EAF">
        <w:rPr>
          <w:rFonts w:ascii="Times New Roman" w:hAnsi="Times New Roman"/>
          <w:sz w:val="22"/>
          <w:szCs w:val="22"/>
        </w:rPr>
        <w:t xml:space="preserve">[X is a genius], X is a moron. However, the following is a bit odd: If he is such a genius, he is a moron. </w:t>
      </w:r>
      <w:r w:rsidR="006D1D0F">
        <w:rPr>
          <w:rFonts w:ascii="Times New Roman" w:hAnsi="Times New Roman"/>
          <w:sz w:val="22"/>
          <w:szCs w:val="22"/>
        </w:rPr>
        <w:t>Whether</w:t>
      </w:r>
      <w:r w:rsidR="006D1D0F" w:rsidRPr="001D3EAF">
        <w:rPr>
          <w:rFonts w:ascii="Times New Roman" w:hAnsi="Times New Roman"/>
          <w:sz w:val="22"/>
          <w:szCs w:val="22"/>
        </w:rPr>
        <w:t xml:space="preserve"> </w:t>
      </w:r>
      <w:r w:rsidR="006D1D0F">
        <w:rPr>
          <w:rFonts w:ascii="Times New Roman" w:hAnsi="Times New Roman"/>
          <w:sz w:val="22"/>
          <w:szCs w:val="22"/>
        </w:rPr>
        <w:t>or not</w:t>
      </w:r>
      <w:r w:rsidR="006D1D0F" w:rsidRPr="001D3EAF">
        <w:rPr>
          <w:rFonts w:ascii="Times New Roman" w:hAnsi="Times New Roman"/>
          <w:sz w:val="22"/>
          <w:szCs w:val="22"/>
        </w:rPr>
        <w:t xml:space="preserve"> </w:t>
      </w:r>
      <w:r w:rsidR="006D1D0F">
        <w:rPr>
          <w:rFonts w:ascii="Times New Roman" w:hAnsi="Times New Roman"/>
          <w:sz w:val="22"/>
          <w:szCs w:val="22"/>
        </w:rPr>
        <w:t>se</w:t>
      </w:r>
      <w:r w:rsidR="006D1D0F" w:rsidRPr="001D3EAF">
        <w:rPr>
          <w:rFonts w:ascii="Times New Roman" w:hAnsi="Times New Roman"/>
          <w:sz w:val="22"/>
          <w:szCs w:val="22"/>
        </w:rPr>
        <w:t>ma</w:t>
      </w:r>
      <w:r w:rsidR="006D1D0F">
        <w:rPr>
          <w:rFonts w:ascii="Times New Roman" w:hAnsi="Times New Roman"/>
          <w:sz w:val="22"/>
          <w:szCs w:val="22"/>
        </w:rPr>
        <w:t>n</w:t>
      </w:r>
      <w:r w:rsidR="006D1D0F" w:rsidRPr="001D3EAF">
        <w:rPr>
          <w:rFonts w:ascii="Times New Roman" w:hAnsi="Times New Roman"/>
          <w:sz w:val="22"/>
          <w:szCs w:val="22"/>
        </w:rPr>
        <w:t>ticists</w:t>
      </w:r>
      <w:r w:rsidR="006D1D0F">
        <w:rPr>
          <w:rFonts w:ascii="Times New Roman" w:hAnsi="Times New Roman"/>
          <w:sz w:val="22"/>
          <w:szCs w:val="22"/>
        </w:rPr>
        <w:t xml:space="preserve"> are willing to propose such an explanation of irony, for the reasons above</w:t>
      </w:r>
      <w:r w:rsidR="006D1D0F" w:rsidRPr="001D3EAF">
        <w:rPr>
          <w:rFonts w:ascii="Times New Roman" w:hAnsi="Times New Roman"/>
          <w:sz w:val="22"/>
          <w:szCs w:val="22"/>
        </w:rPr>
        <w:t xml:space="preserve"> </w:t>
      </w:r>
      <w:r w:rsidR="00940201" w:rsidRPr="001D3EAF">
        <w:rPr>
          <w:rFonts w:ascii="Times New Roman" w:hAnsi="Times New Roman"/>
          <w:sz w:val="22"/>
          <w:szCs w:val="22"/>
        </w:rPr>
        <w:t>I suggest</w:t>
      </w:r>
      <w:r w:rsidR="00FB2F07" w:rsidRPr="001D3EAF">
        <w:rPr>
          <w:rFonts w:ascii="Times New Roman" w:hAnsi="Times New Roman"/>
          <w:sz w:val="22"/>
          <w:szCs w:val="22"/>
        </w:rPr>
        <w:t xml:space="preserve"> </w:t>
      </w:r>
      <w:r w:rsidR="001C2177" w:rsidRPr="001D3EAF">
        <w:rPr>
          <w:rFonts w:ascii="Times New Roman" w:hAnsi="Times New Roman"/>
          <w:sz w:val="22"/>
          <w:szCs w:val="22"/>
        </w:rPr>
        <w:t>H1</w:t>
      </w:r>
      <w:r w:rsidR="00A85003" w:rsidRPr="001D3EAF">
        <w:rPr>
          <w:rFonts w:ascii="Times New Roman" w:hAnsi="Times New Roman"/>
          <w:sz w:val="22"/>
          <w:szCs w:val="22"/>
        </w:rPr>
        <w:t xml:space="preserve"> </w:t>
      </w:r>
      <w:r w:rsidR="00940201" w:rsidRPr="001D3EAF">
        <w:rPr>
          <w:rFonts w:ascii="Times New Roman" w:hAnsi="Times New Roman"/>
          <w:sz w:val="22"/>
          <w:szCs w:val="22"/>
        </w:rPr>
        <w:t xml:space="preserve">be </w:t>
      </w:r>
      <w:r w:rsidR="006D1D0F" w:rsidRPr="001D3EAF">
        <w:rPr>
          <w:rFonts w:ascii="Times New Roman" w:hAnsi="Times New Roman"/>
          <w:sz w:val="22"/>
          <w:szCs w:val="22"/>
        </w:rPr>
        <w:t xml:space="preserve">therefore </w:t>
      </w:r>
      <w:r w:rsidR="00940201" w:rsidRPr="001D3EAF">
        <w:rPr>
          <w:rFonts w:ascii="Times New Roman" w:hAnsi="Times New Roman"/>
          <w:sz w:val="22"/>
          <w:szCs w:val="22"/>
        </w:rPr>
        <w:t>rejected</w:t>
      </w:r>
      <w:r w:rsidR="00A46AA0" w:rsidRPr="001D3EAF">
        <w:rPr>
          <w:rFonts w:ascii="Times New Roman" w:hAnsi="Times New Roman"/>
          <w:sz w:val="22"/>
          <w:szCs w:val="22"/>
        </w:rPr>
        <w:t xml:space="preserve">. </w:t>
      </w:r>
    </w:p>
    <w:p w14:paraId="2B92C09D" w14:textId="77777777" w:rsidR="001F3E7B" w:rsidRPr="001D3EAF" w:rsidRDefault="001F3E7B"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p>
    <w:p w14:paraId="37F41F27" w14:textId="18B535E8" w:rsidR="001F3E7B" w:rsidRPr="001D3EAF" w:rsidRDefault="00E922DC"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b/>
          <w:sz w:val="22"/>
          <w:szCs w:val="22"/>
        </w:rPr>
      </w:pPr>
      <w:r w:rsidRPr="001D3EAF">
        <w:rPr>
          <w:rFonts w:ascii="Times New Roman" w:hAnsi="Times New Roman"/>
          <w:b/>
          <w:sz w:val="22"/>
          <w:szCs w:val="22"/>
        </w:rPr>
        <w:t>5</w:t>
      </w:r>
      <w:r w:rsidR="001F3E7B" w:rsidRPr="001D3EAF">
        <w:rPr>
          <w:rFonts w:ascii="Times New Roman" w:hAnsi="Times New Roman"/>
          <w:b/>
          <w:sz w:val="22"/>
          <w:szCs w:val="22"/>
        </w:rPr>
        <w:t xml:space="preserve"> </w:t>
      </w:r>
      <w:r w:rsidR="00174730" w:rsidRPr="001D3EAF">
        <w:rPr>
          <w:rFonts w:ascii="Times New Roman" w:hAnsi="Times New Roman"/>
          <w:b/>
          <w:sz w:val="22"/>
          <w:szCs w:val="22"/>
        </w:rPr>
        <w:t xml:space="preserve">Against </w:t>
      </w:r>
      <w:r w:rsidR="0085638E" w:rsidRPr="001D3EAF">
        <w:rPr>
          <w:rFonts w:ascii="Times New Roman" w:hAnsi="Times New Roman"/>
          <w:b/>
          <w:sz w:val="22"/>
          <w:szCs w:val="22"/>
        </w:rPr>
        <w:t xml:space="preserve">H2: </w:t>
      </w:r>
      <w:r w:rsidR="00833E9A" w:rsidRPr="001D3EAF">
        <w:rPr>
          <w:rFonts w:ascii="Times New Roman" w:hAnsi="Times New Roman"/>
          <w:b/>
          <w:sz w:val="22"/>
          <w:szCs w:val="22"/>
        </w:rPr>
        <w:t>pragmatic enrichment</w:t>
      </w:r>
    </w:p>
    <w:p w14:paraId="3AC5E1D0" w14:textId="245F1DAE" w:rsidR="00A167AD" w:rsidRPr="001D3EAF" w:rsidRDefault="00176D25" w:rsidP="00046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lang w:val="en-US"/>
        </w:rPr>
      </w:pPr>
      <w:r w:rsidRPr="001D3EAF">
        <w:rPr>
          <w:rFonts w:ascii="Times New Roman" w:hAnsi="Times New Roman"/>
          <w:sz w:val="22"/>
          <w:szCs w:val="22"/>
          <w:lang w:val="en-US"/>
        </w:rPr>
        <w:lastRenderedPageBreak/>
        <w:t xml:space="preserve">We might then turn to </w:t>
      </w:r>
      <w:r w:rsidR="000F1CA9" w:rsidRPr="001D3EAF">
        <w:rPr>
          <w:rFonts w:ascii="Times New Roman" w:hAnsi="Times New Roman"/>
          <w:sz w:val="22"/>
          <w:szCs w:val="22"/>
          <w:lang w:val="en-US"/>
        </w:rPr>
        <w:t xml:space="preserve">a </w:t>
      </w:r>
      <w:r w:rsidR="00282FD6" w:rsidRPr="001D3EAF">
        <w:rPr>
          <w:rFonts w:ascii="Times New Roman" w:hAnsi="Times New Roman"/>
          <w:sz w:val="22"/>
          <w:szCs w:val="22"/>
        </w:rPr>
        <w:t>pragmatic explanation,</w:t>
      </w:r>
      <w:r w:rsidR="00282FD6" w:rsidRPr="001D3EAF">
        <w:rPr>
          <w:rFonts w:ascii="Times New Roman" w:hAnsi="Times New Roman"/>
          <w:sz w:val="22"/>
          <w:szCs w:val="22"/>
          <w:lang w:val="en-US"/>
        </w:rPr>
        <w:t xml:space="preserve"> </w:t>
      </w:r>
      <w:r w:rsidR="00AC1ED1" w:rsidRPr="001D3EAF">
        <w:rPr>
          <w:rFonts w:ascii="Times New Roman" w:hAnsi="Times New Roman"/>
          <w:sz w:val="22"/>
          <w:szCs w:val="22"/>
          <w:lang w:val="en-US"/>
        </w:rPr>
        <w:t>H2</w:t>
      </w:r>
      <w:r w:rsidR="00282FD6" w:rsidRPr="001D3EAF">
        <w:rPr>
          <w:rFonts w:ascii="Times New Roman" w:hAnsi="Times New Roman"/>
          <w:sz w:val="22"/>
          <w:szCs w:val="22"/>
          <w:lang w:val="en-US"/>
        </w:rPr>
        <w:t>,</w:t>
      </w:r>
      <w:r w:rsidR="00BF4ED8" w:rsidRPr="001D3EAF">
        <w:rPr>
          <w:rFonts w:ascii="Times New Roman" w:hAnsi="Times New Roman"/>
          <w:sz w:val="22"/>
          <w:szCs w:val="22"/>
          <w:lang w:val="en-US"/>
        </w:rPr>
        <w:t xml:space="preserve"> </w:t>
      </w:r>
      <w:r w:rsidR="00CA04A0" w:rsidRPr="001D3EAF">
        <w:rPr>
          <w:rFonts w:ascii="Times New Roman" w:hAnsi="Times New Roman"/>
          <w:sz w:val="22"/>
          <w:szCs w:val="22"/>
          <w:lang w:val="en-US"/>
        </w:rPr>
        <w:t>that</w:t>
      </w:r>
      <w:r w:rsidR="00CA04A0" w:rsidRPr="001D3EAF">
        <w:rPr>
          <w:rFonts w:ascii="Times New Roman" w:hAnsi="Times New Roman"/>
          <w:bCs/>
          <w:sz w:val="22"/>
          <w:szCs w:val="22"/>
        </w:rPr>
        <w:t xml:space="preserve"> </w:t>
      </w:r>
      <w:r w:rsidR="00F4298F">
        <w:rPr>
          <w:rFonts w:ascii="Times New Roman" w:hAnsi="Times New Roman"/>
          <w:bCs/>
          <w:sz w:val="22"/>
          <w:szCs w:val="22"/>
        </w:rPr>
        <w:t>the</w:t>
      </w:r>
      <w:r w:rsidR="001B5918" w:rsidRPr="001D3EAF">
        <w:rPr>
          <w:rFonts w:ascii="Times New Roman" w:hAnsi="Times New Roman"/>
          <w:bCs/>
          <w:sz w:val="22"/>
          <w:szCs w:val="22"/>
        </w:rPr>
        <w:t xml:space="preserve"> iron</w:t>
      </w:r>
      <w:r w:rsidR="00F4298F">
        <w:rPr>
          <w:rFonts w:ascii="Times New Roman" w:hAnsi="Times New Roman"/>
          <w:bCs/>
          <w:sz w:val="22"/>
          <w:szCs w:val="22"/>
        </w:rPr>
        <w:t xml:space="preserve">ic </w:t>
      </w:r>
      <w:proofErr w:type="spellStart"/>
      <w:r w:rsidR="00F4298F">
        <w:rPr>
          <w:rFonts w:ascii="Times New Roman" w:hAnsi="Times New Roman"/>
          <w:bCs/>
          <w:sz w:val="22"/>
          <w:szCs w:val="22"/>
        </w:rPr>
        <w:t>implicature</w:t>
      </w:r>
      <w:proofErr w:type="spellEnd"/>
      <w:r w:rsidR="00CE3BD5" w:rsidRPr="001D3EAF">
        <w:rPr>
          <w:rFonts w:ascii="Times New Roman" w:hAnsi="Times New Roman"/>
          <w:bCs/>
          <w:sz w:val="22"/>
          <w:szCs w:val="22"/>
        </w:rPr>
        <w:t xml:space="preserve"> is </w:t>
      </w:r>
      <w:r w:rsidR="00CA04A0" w:rsidRPr="001D3EAF">
        <w:rPr>
          <w:rFonts w:ascii="Times New Roman" w:hAnsi="Times New Roman"/>
          <w:sz w:val="22"/>
          <w:szCs w:val="22"/>
          <w:lang w:val="en-US"/>
        </w:rPr>
        <w:t>part of said-content</w:t>
      </w:r>
      <w:r w:rsidR="00A66479" w:rsidRPr="001D3EAF">
        <w:rPr>
          <w:rFonts w:ascii="Times New Roman" w:hAnsi="Times New Roman"/>
          <w:sz w:val="22"/>
          <w:szCs w:val="22"/>
          <w:lang w:val="en-US"/>
        </w:rPr>
        <w:t xml:space="preserve">. </w:t>
      </w:r>
      <w:r w:rsidR="00A042AC" w:rsidRPr="001D3EAF">
        <w:rPr>
          <w:rFonts w:ascii="Times New Roman" w:hAnsi="Times New Roman"/>
          <w:sz w:val="22"/>
          <w:szCs w:val="22"/>
          <w:lang w:val="en-US"/>
        </w:rPr>
        <w:t xml:space="preserve">This </w:t>
      </w:r>
      <w:r w:rsidR="00F905E8" w:rsidRPr="001D3EAF">
        <w:rPr>
          <w:rFonts w:ascii="Times New Roman" w:hAnsi="Times New Roman"/>
          <w:sz w:val="22"/>
          <w:szCs w:val="22"/>
          <w:lang w:val="en-US"/>
        </w:rPr>
        <w:t xml:space="preserve">hypothesis </w:t>
      </w:r>
      <w:r w:rsidR="005C0435" w:rsidRPr="001D3EAF">
        <w:rPr>
          <w:rFonts w:ascii="Times New Roman" w:hAnsi="Times New Roman"/>
          <w:sz w:val="22"/>
          <w:szCs w:val="22"/>
          <w:lang w:val="en-US"/>
        </w:rPr>
        <w:t>can be developed</w:t>
      </w:r>
      <w:r w:rsidR="00F905E8" w:rsidRPr="001D3EAF">
        <w:rPr>
          <w:rFonts w:ascii="Times New Roman" w:hAnsi="Times New Roman"/>
          <w:sz w:val="22"/>
          <w:szCs w:val="22"/>
          <w:lang w:val="en-US"/>
        </w:rPr>
        <w:t xml:space="preserve"> within </w:t>
      </w:r>
      <w:r w:rsidR="003362AE" w:rsidRPr="001D3EAF">
        <w:rPr>
          <w:rFonts w:ascii="Times New Roman" w:hAnsi="Times New Roman"/>
          <w:sz w:val="22"/>
          <w:szCs w:val="22"/>
          <w:lang w:val="en-US"/>
        </w:rPr>
        <w:t>a</w:t>
      </w:r>
      <w:r w:rsidR="00CD5AEE" w:rsidRPr="001D3EAF">
        <w:rPr>
          <w:rFonts w:ascii="Times New Roman" w:hAnsi="Times New Roman"/>
          <w:sz w:val="22"/>
          <w:szCs w:val="22"/>
          <w:lang w:val="en-US"/>
        </w:rPr>
        <w:t xml:space="preserve"> </w:t>
      </w:r>
      <w:proofErr w:type="spellStart"/>
      <w:r w:rsidR="00CD5AEE" w:rsidRPr="001D3EAF">
        <w:rPr>
          <w:rFonts w:ascii="Times New Roman" w:hAnsi="Times New Roman"/>
          <w:sz w:val="22"/>
          <w:szCs w:val="22"/>
          <w:lang w:val="en-US"/>
        </w:rPr>
        <w:t>contextualist</w:t>
      </w:r>
      <w:proofErr w:type="spellEnd"/>
      <w:r w:rsidR="00F905E8" w:rsidRPr="001D3EAF">
        <w:rPr>
          <w:rFonts w:ascii="Times New Roman" w:hAnsi="Times New Roman"/>
          <w:sz w:val="22"/>
          <w:szCs w:val="22"/>
          <w:lang w:val="en-US"/>
        </w:rPr>
        <w:t xml:space="preserve"> methodology</w:t>
      </w:r>
      <w:r w:rsidR="00152E61" w:rsidRPr="001D3EAF">
        <w:rPr>
          <w:rFonts w:ascii="Times New Roman" w:hAnsi="Times New Roman"/>
          <w:sz w:val="22"/>
          <w:szCs w:val="22"/>
          <w:lang w:val="en-US"/>
        </w:rPr>
        <w:t xml:space="preserve"> </w:t>
      </w:r>
      <w:r w:rsidR="0024009A" w:rsidRPr="001D3EAF">
        <w:rPr>
          <w:rFonts w:ascii="Times New Roman" w:hAnsi="Times New Roman"/>
          <w:sz w:val="22"/>
          <w:szCs w:val="22"/>
          <w:lang w:val="en-US"/>
        </w:rPr>
        <w:t>that allows a considerable amount of</w:t>
      </w:r>
      <w:r w:rsidR="00703BA0" w:rsidRPr="001D3EAF">
        <w:rPr>
          <w:rFonts w:ascii="Times New Roman" w:hAnsi="Times New Roman"/>
          <w:sz w:val="22"/>
          <w:szCs w:val="22"/>
          <w:lang w:val="en-US"/>
        </w:rPr>
        <w:t xml:space="preserve"> </w:t>
      </w:r>
      <w:r w:rsidR="00CD5AEE" w:rsidRPr="001D3EAF">
        <w:rPr>
          <w:rFonts w:ascii="Times New Roman" w:hAnsi="Times New Roman"/>
          <w:sz w:val="22"/>
          <w:szCs w:val="22"/>
          <w:lang w:val="en-US"/>
        </w:rPr>
        <w:t>‘free’</w:t>
      </w:r>
      <w:r w:rsidR="00CC236C" w:rsidRPr="001D3EAF">
        <w:rPr>
          <w:rFonts w:ascii="Times New Roman" w:hAnsi="Times New Roman"/>
          <w:sz w:val="22"/>
          <w:szCs w:val="22"/>
          <w:lang w:val="en-US"/>
        </w:rPr>
        <w:t xml:space="preserve"> pragmatic processes </w:t>
      </w:r>
      <w:r w:rsidR="00836150" w:rsidRPr="001D3EAF">
        <w:rPr>
          <w:rFonts w:ascii="Times New Roman" w:hAnsi="Times New Roman"/>
          <w:sz w:val="22"/>
          <w:szCs w:val="22"/>
          <w:lang w:val="en-US"/>
        </w:rPr>
        <w:t>to</w:t>
      </w:r>
      <w:r w:rsidR="005C0435" w:rsidRPr="001D3EAF">
        <w:rPr>
          <w:rFonts w:ascii="Times New Roman" w:hAnsi="Times New Roman"/>
          <w:sz w:val="22"/>
          <w:szCs w:val="22"/>
          <w:lang w:val="en-US"/>
        </w:rPr>
        <w:t xml:space="preserve"> enrich </w:t>
      </w:r>
      <w:r w:rsidR="00D23FA7" w:rsidRPr="001D3EAF">
        <w:rPr>
          <w:rFonts w:ascii="Times New Roman" w:hAnsi="Times New Roman"/>
          <w:sz w:val="22"/>
          <w:szCs w:val="22"/>
          <w:lang w:val="en-US"/>
        </w:rPr>
        <w:t>said-content</w:t>
      </w:r>
      <w:r w:rsidR="00F905E8" w:rsidRPr="001D3EAF">
        <w:rPr>
          <w:rFonts w:ascii="Times New Roman" w:hAnsi="Times New Roman"/>
          <w:sz w:val="22"/>
          <w:szCs w:val="22"/>
          <w:lang w:val="en-US"/>
        </w:rPr>
        <w:t xml:space="preserve"> (see §1)</w:t>
      </w:r>
      <w:r w:rsidR="003362AE" w:rsidRPr="001D3EAF">
        <w:rPr>
          <w:rFonts w:ascii="Times New Roman" w:hAnsi="Times New Roman"/>
          <w:sz w:val="22"/>
          <w:szCs w:val="22"/>
          <w:lang w:val="en-US"/>
        </w:rPr>
        <w:t xml:space="preserve">. </w:t>
      </w:r>
    </w:p>
    <w:p w14:paraId="03EDA19B" w14:textId="12233362" w:rsidR="006A4AB4" w:rsidRPr="001D3EAF" w:rsidRDefault="00A167AD" w:rsidP="00046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lang w:val="en-US"/>
        </w:rPr>
      </w:pPr>
      <w:r w:rsidRPr="001D3EAF">
        <w:rPr>
          <w:rFonts w:ascii="Times New Roman" w:hAnsi="Times New Roman"/>
          <w:sz w:val="22"/>
          <w:szCs w:val="22"/>
          <w:lang w:val="en-US"/>
        </w:rPr>
        <w:tab/>
      </w:r>
      <w:proofErr w:type="spellStart"/>
      <w:r w:rsidR="001017D2" w:rsidRPr="001D3EAF">
        <w:rPr>
          <w:rFonts w:ascii="Times New Roman" w:hAnsi="Times New Roman"/>
          <w:sz w:val="22"/>
          <w:szCs w:val="22"/>
          <w:lang w:eastAsia="en-GB"/>
        </w:rPr>
        <w:t>Recanati</w:t>
      </w:r>
      <w:proofErr w:type="spellEnd"/>
      <w:r w:rsidR="001017D2" w:rsidRPr="001D3EAF">
        <w:rPr>
          <w:rFonts w:ascii="Times New Roman" w:hAnsi="Times New Roman"/>
          <w:sz w:val="22"/>
          <w:szCs w:val="22"/>
          <w:lang w:eastAsia="en-GB"/>
        </w:rPr>
        <w:t xml:space="preserve"> (2000: </w:t>
      </w:r>
      <w:proofErr w:type="spellStart"/>
      <w:r w:rsidR="001017D2" w:rsidRPr="001D3EAF">
        <w:rPr>
          <w:rFonts w:ascii="Times New Roman" w:hAnsi="Times New Roman"/>
          <w:sz w:val="22"/>
          <w:szCs w:val="22"/>
          <w:lang w:eastAsia="en-GB"/>
        </w:rPr>
        <w:t>ch</w:t>
      </w:r>
      <w:r w:rsidR="0016197B" w:rsidRPr="001D3EAF">
        <w:rPr>
          <w:rFonts w:ascii="Times New Roman" w:hAnsi="Times New Roman"/>
          <w:sz w:val="22"/>
          <w:szCs w:val="22"/>
          <w:lang w:eastAsia="en-GB"/>
        </w:rPr>
        <w:t>.</w:t>
      </w:r>
      <w:proofErr w:type="spellEnd"/>
      <w:r w:rsidR="001017D2" w:rsidRPr="001D3EAF">
        <w:rPr>
          <w:rFonts w:ascii="Times New Roman" w:hAnsi="Times New Roman"/>
          <w:sz w:val="22"/>
          <w:szCs w:val="22"/>
          <w:lang w:eastAsia="en-GB"/>
        </w:rPr>
        <w:t xml:space="preserve"> 17; 2007; 2010:</w:t>
      </w:r>
      <w:r w:rsidR="001017D2" w:rsidRPr="001D3EAF">
        <w:rPr>
          <w:rFonts w:ascii="Times New Roman" w:hAnsi="Times New Roman"/>
          <w:sz w:val="22"/>
          <w:szCs w:val="22"/>
        </w:rPr>
        <w:t xml:space="preserve"> </w:t>
      </w:r>
      <w:proofErr w:type="spellStart"/>
      <w:r w:rsidR="001017D2" w:rsidRPr="001D3EAF">
        <w:rPr>
          <w:rFonts w:ascii="Times New Roman" w:hAnsi="Times New Roman"/>
          <w:sz w:val="22"/>
          <w:szCs w:val="22"/>
        </w:rPr>
        <w:t>ch.</w:t>
      </w:r>
      <w:proofErr w:type="spellEnd"/>
      <w:r w:rsidR="001017D2" w:rsidRPr="001D3EAF">
        <w:rPr>
          <w:rFonts w:ascii="Times New Roman" w:hAnsi="Times New Roman"/>
          <w:sz w:val="22"/>
          <w:szCs w:val="22"/>
        </w:rPr>
        <w:t xml:space="preserve"> 8</w:t>
      </w:r>
      <w:r w:rsidR="001017D2" w:rsidRPr="001D3EAF">
        <w:rPr>
          <w:rFonts w:ascii="Times New Roman" w:hAnsi="Times New Roman"/>
          <w:sz w:val="22"/>
          <w:szCs w:val="22"/>
          <w:lang w:eastAsia="en-GB"/>
        </w:rPr>
        <w:t xml:space="preserve">) </w:t>
      </w:r>
      <w:r w:rsidR="00886290">
        <w:rPr>
          <w:rFonts w:ascii="Times New Roman" w:hAnsi="Times New Roman"/>
          <w:sz w:val="22"/>
          <w:szCs w:val="22"/>
          <w:lang w:eastAsia="en-GB"/>
        </w:rPr>
        <w:t>explains</w:t>
      </w:r>
      <w:r w:rsidR="00C26399" w:rsidRPr="001D3EAF">
        <w:rPr>
          <w:rFonts w:ascii="Times New Roman" w:hAnsi="Times New Roman"/>
          <w:sz w:val="22"/>
          <w:szCs w:val="22"/>
          <w:lang w:eastAsia="en-GB"/>
        </w:rPr>
        <w:t xml:space="preserve"> </w:t>
      </w:r>
      <w:r w:rsidR="00466FCD" w:rsidRPr="001D3EAF">
        <w:rPr>
          <w:rFonts w:ascii="Times New Roman" w:hAnsi="Times New Roman"/>
          <w:sz w:val="22"/>
          <w:szCs w:val="22"/>
          <w:lang w:eastAsia="en-GB"/>
        </w:rPr>
        <w:t xml:space="preserve">irony </w:t>
      </w:r>
      <w:r w:rsidR="00886290">
        <w:rPr>
          <w:rFonts w:ascii="Times New Roman" w:hAnsi="Times New Roman"/>
          <w:sz w:val="22"/>
          <w:szCs w:val="22"/>
          <w:lang w:eastAsia="en-GB"/>
        </w:rPr>
        <w:t xml:space="preserve">in terms of free </w:t>
      </w:r>
      <w:r w:rsidR="00886290" w:rsidRPr="001D3EAF">
        <w:rPr>
          <w:rFonts w:ascii="Times New Roman" w:hAnsi="Times New Roman"/>
          <w:sz w:val="22"/>
          <w:szCs w:val="22"/>
        </w:rPr>
        <w:t>pragmatic enrichment</w:t>
      </w:r>
      <w:r w:rsidR="00886290">
        <w:rPr>
          <w:rFonts w:ascii="Times New Roman" w:hAnsi="Times New Roman"/>
          <w:sz w:val="22"/>
          <w:szCs w:val="22"/>
          <w:lang w:eastAsia="en-GB"/>
        </w:rPr>
        <w:t xml:space="preserve"> deployed via a</w:t>
      </w:r>
      <w:r w:rsidR="00F23186" w:rsidRPr="001D3EAF">
        <w:rPr>
          <w:rFonts w:ascii="Times New Roman" w:hAnsi="Times New Roman"/>
          <w:sz w:val="22"/>
          <w:szCs w:val="22"/>
          <w:lang w:eastAsia="en-GB"/>
        </w:rPr>
        <w:t xml:space="preserve"> </w:t>
      </w:r>
      <w:r w:rsidR="00385395" w:rsidRPr="001D3EAF">
        <w:rPr>
          <w:rFonts w:ascii="Times New Roman" w:hAnsi="Times New Roman"/>
          <w:sz w:val="22"/>
          <w:szCs w:val="22"/>
        </w:rPr>
        <w:t>mechanism</w:t>
      </w:r>
      <w:r w:rsidR="00385395" w:rsidRPr="001D3EAF">
        <w:rPr>
          <w:rFonts w:ascii="Times New Roman" w:hAnsi="Times New Roman"/>
          <w:i/>
          <w:sz w:val="22"/>
          <w:szCs w:val="22"/>
        </w:rPr>
        <w:t xml:space="preserve"> </w:t>
      </w:r>
      <w:r w:rsidR="00385395" w:rsidRPr="001D3EAF">
        <w:rPr>
          <w:rFonts w:ascii="Times New Roman" w:hAnsi="Times New Roman"/>
          <w:sz w:val="22"/>
          <w:szCs w:val="22"/>
        </w:rPr>
        <w:t>of</w:t>
      </w:r>
      <w:r w:rsidR="00385395" w:rsidRPr="001D3EAF">
        <w:rPr>
          <w:rFonts w:ascii="Times New Roman" w:hAnsi="Times New Roman"/>
          <w:i/>
          <w:sz w:val="22"/>
          <w:szCs w:val="22"/>
        </w:rPr>
        <w:t xml:space="preserve"> </w:t>
      </w:r>
      <w:r w:rsidR="004264E5" w:rsidRPr="001D3EAF">
        <w:rPr>
          <w:rFonts w:ascii="Times New Roman" w:hAnsi="Times New Roman"/>
          <w:i/>
          <w:sz w:val="22"/>
          <w:szCs w:val="22"/>
        </w:rPr>
        <w:t>context-shifting</w:t>
      </w:r>
      <w:r w:rsidR="00385395" w:rsidRPr="001D3EAF">
        <w:rPr>
          <w:rFonts w:ascii="Times New Roman" w:hAnsi="Times New Roman"/>
          <w:i/>
          <w:sz w:val="22"/>
          <w:szCs w:val="22"/>
        </w:rPr>
        <w:t xml:space="preserve"> pretence</w:t>
      </w:r>
      <w:r w:rsidR="00362859" w:rsidRPr="001D3EAF">
        <w:rPr>
          <w:rFonts w:ascii="Times New Roman" w:hAnsi="Times New Roman"/>
          <w:sz w:val="22"/>
          <w:szCs w:val="22"/>
        </w:rPr>
        <w:t xml:space="preserve">. </w:t>
      </w:r>
      <w:r w:rsidR="0016197B" w:rsidRPr="001D3EAF">
        <w:rPr>
          <w:rFonts w:ascii="Times New Roman" w:hAnsi="Times New Roman"/>
          <w:sz w:val="22"/>
          <w:szCs w:val="22"/>
        </w:rPr>
        <w:t xml:space="preserve">He </w:t>
      </w:r>
      <w:r w:rsidR="006A4AB4" w:rsidRPr="001D3EAF">
        <w:rPr>
          <w:rFonts w:ascii="Times New Roman" w:hAnsi="Times New Roman"/>
          <w:sz w:val="22"/>
          <w:szCs w:val="22"/>
        </w:rPr>
        <w:t xml:space="preserve">distinguishes </w:t>
      </w:r>
      <w:r w:rsidR="005A3A1B" w:rsidRPr="001D3EAF">
        <w:rPr>
          <w:rFonts w:ascii="Times New Roman" w:hAnsi="Times New Roman"/>
          <w:sz w:val="22"/>
          <w:szCs w:val="22"/>
        </w:rPr>
        <w:t xml:space="preserve">two kinds of irony </w:t>
      </w:r>
      <w:r w:rsidR="007B68B5" w:rsidRPr="001D3EAF">
        <w:rPr>
          <w:rFonts w:ascii="Times New Roman" w:hAnsi="Times New Roman"/>
          <w:sz w:val="22"/>
          <w:szCs w:val="22"/>
        </w:rPr>
        <w:t>depending on the type</w:t>
      </w:r>
      <w:r w:rsidR="0049247B" w:rsidRPr="001D3EAF">
        <w:rPr>
          <w:rFonts w:ascii="Times New Roman" w:hAnsi="Times New Roman"/>
          <w:sz w:val="22"/>
          <w:szCs w:val="22"/>
        </w:rPr>
        <w:t xml:space="preserve"> of</w:t>
      </w:r>
      <w:r w:rsidR="004E7A3F" w:rsidRPr="001D3EAF">
        <w:rPr>
          <w:rFonts w:ascii="Times New Roman" w:hAnsi="Times New Roman"/>
          <w:sz w:val="22"/>
          <w:szCs w:val="22"/>
        </w:rPr>
        <w:t xml:space="preserve"> context-shifting pretence</w:t>
      </w:r>
      <w:r w:rsidR="007B68B5" w:rsidRPr="001D3EAF">
        <w:rPr>
          <w:rFonts w:ascii="Times New Roman" w:hAnsi="Times New Roman"/>
          <w:sz w:val="22"/>
          <w:szCs w:val="22"/>
        </w:rPr>
        <w:t xml:space="preserve"> </w:t>
      </w:r>
      <w:r w:rsidR="00502454" w:rsidRPr="001D3EAF">
        <w:rPr>
          <w:rFonts w:ascii="Times New Roman" w:hAnsi="Times New Roman"/>
          <w:sz w:val="22"/>
          <w:szCs w:val="22"/>
        </w:rPr>
        <w:t>involved</w:t>
      </w:r>
      <w:r w:rsidR="004E7A3F" w:rsidRPr="001D3EAF">
        <w:rPr>
          <w:rFonts w:ascii="Times New Roman" w:hAnsi="Times New Roman"/>
          <w:sz w:val="22"/>
          <w:szCs w:val="22"/>
        </w:rPr>
        <w:t>:</w:t>
      </w:r>
      <w:r w:rsidR="006A4AB4" w:rsidRPr="001D3EAF">
        <w:rPr>
          <w:rStyle w:val="FootnoteReference"/>
          <w:rFonts w:ascii="Times New Roman" w:hAnsi="Times New Roman"/>
          <w:sz w:val="22"/>
          <w:szCs w:val="22"/>
        </w:rPr>
        <w:t xml:space="preserve"> </w:t>
      </w:r>
    </w:p>
    <w:p w14:paraId="4E5D6923" w14:textId="77777777" w:rsidR="006A4AB4" w:rsidRPr="001D3EAF" w:rsidRDefault="006A4AB4" w:rsidP="006A4AB4">
      <w:pPr>
        <w:jc w:val="both"/>
        <w:rPr>
          <w:rFonts w:ascii="Times New Roman" w:hAnsi="Times New Roman"/>
          <w:sz w:val="22"/>
          <w:szCs w:val="22"/>
        </w:rPr>
      </w:pPr>
    </w:p>
    <w:p w14:paraId="70973589" w14:textId="7BD2A1CE" w:rsidR="006A4AB4" w:rsidRPr="001D3EAF" w:rsidRDefault="006A4AB4" w:rsidP="006A4AB4">
      <w:pPr>
        <w:jc w:val="both"/>
        <w:rPr>
          <w:rFonts w:ascii="Times New Roman" w:hAnsi="Times New Roman"/>
          <w:sz w:val="22"/>
          <w:szCs w:val="22"/>
        </w:rPr>
      </w:pPr>
      <w:r w:rsidRPr="001D3EAF">
        <w:rPr>
          <w:rFonts w:ascii="Times New Roman" w:hAnsi="Times New Roman"/>
          <w:sz w:val="22"/>
          <w:szCs w:val="22"/>
        </w:rPr>
        <w:t>(1</w:t>
      </w:r>
      <w:r w:rsidR="00462874" w:rsidRPr="001D3EAF">
        <w:rPr>
          <w:rFonts w:ascii="Times New Roman" w:hAnsi="Times New Roman"/>
          <w:sz w:val="22"/>
          <w:szCs w:val="22"/>
        </w:rPr>
        <w:t>8</w:t>
      </w:r>
      <w:r w:rsidRPr="001D3EAF">
        <w:rPr>
          <w:rFonts w:ascii="Times New Roman" w:hAnsi="Times New Roman"/>
          <w:sz w:val="22"/>
          <w:szCs w:val="22"/>
        </w:rPr>
        <w:t>)</w:t>
      </w:r>
      <w:r w:rsidRPr="001D3EAF">
        <w:rPr>
          <w:rFonts w:ascii="Times New Roman" w:hAnsi="Times New Roman"/>
          <w:sz w:val="22"/>
          <w:szCs w:val="22"/>
        </w:rPr>
        <w:tab/>
      </w:r>
      <w:r w:rsidR="005A3A1B" w:rsidRPr="001D3EAF">
        <w:rPr>
          <w:rFonts w:ascii="Times New Roman" w:hAnsi="Times New Roman"/>
          <w:sz w:val="22"/>
          <w:szCs w:val="22"/>
        </w:rPr>
        <w:t xml:space="preserve">a. </w:t>
      </w:r>
      <w:r w:rsidRPr="001D3EAF">
        <w:rPr>
          <w:rFonts w:ascii="Times New Roman" w:hAnsi="Times New Roman"/>
          <w:sz w:val="22"/>
          <w:szCs w:val="22"/>
        </w:rPr>
        <w:t>‘</w:t>
      </w:r>
      <w:r w:rsidRPr="001D3EAF">
        <w:rPr>
          <w:rFonts w:ascii="Times New Roman" w:hAnsi="Times New Roman"/>
          <w:i/>
          <w:sz w:val="22"/>
          <w:szCs w:val="22"/>
        </w:rPr>
        <w:t>Quine’</w:t>
      </w:r>
      <w:r w:rsidRPr="001D3EAF">
        <w:rPr>
          <w:rFonts w:ascii="Times New Roman" w:hAnsi="Times New Roman"/>
          <w:sz w:val="22"/>
          <w:szCs w:val="22"/>
        </w:rPr>
        <w:t xml:space="preserve"> has not finished writing his paper.</w:t>
      </w:r>
    </w:p>
    <w:p w14:paraId="73EDB018" w14:textId="7905BA1C" w:rsidR="006A4AB4" w:rsidRPr="001D3EAF" w:rsidRDefault="005A3A1B" w:rsidP="006A4AB4">
      <w:pPr>
        <w:jc w:val="both"/>
        <w:rPr>
          <w:rFonts w:ascii="Times New Roman" w:hAnsi="Times New Roman"/>
          <w:sz w:val="22"/>
          <w:szCs w:val="22"/>
        </w:rPr>
      </w:pPr>
      <w:r w:rsidRPr="001D3EAF">
        <w:rPr>
          <w:rFonts w:ascii="Times New Roman" w:hAnsi="Times New Roman"/>
          <w:sz w:val="22"/>
          <w:szCs w:val="22"/>
        </w:rPr>
        <w:tab/>
        <w:t xml:space="preserve">b. </w:t>
      </w:r>
      <w:r w:rsidR="006A4AB4" w:rsidRPr="001D3EAF">
        <w:rPr>
          <w:rFonts w:ascii="Times New Roman" w:hAnsi="Times New Roman"/>
          <w:sz w:val="22"/>
          <w:szCs w:val="22"/>
        </w:rPr>
        <w:t>[</w:t>
      </w:r>
      <w:proofErr w:type="spellStart"/>
      <w:proofErr w:type="gramStart"/>
      <w:r w:rsidR="006A4AB4" w:rsidRPr="001D3EAF">
        <w:rPr>
          <w:rFonts w:ascii="Times New Roman" w:hAnsi="Times New Roman"/>
          <w:sz w:val="22"/>
          <w:szCs w:val="22"/>
        </w:rPr>
        <w:t>downpouring</w:t>
      </w:r>
      <w:proofErr w:type="spellEnd"/>
      <w:proofErr w:type="gramEnd"/>
      <w:r w:rsidR="006A4AB4" w:rsidRPr="001D3EAF">
        <w:rPr>
          <w:rFonts w:ascii="Times New Roman" w:hAnsi="Times New Roman"/>
          <w:sz w:val="22"/>
          <w:szCs w:val="22"/>
        </w:rPr>
        <w:t>] What a lovely weather!</w:t>
      </w:r>
    </w:p>
    <w:p w14:paraId="00897525" w14:textId="77777777" w:rsidR="006A4AB4" w:rsidRPr="001D3EAF" w:rsidRDefault="006A4AB4" w:rsidP="006A4AB4">
      <w:pPr>
        <w:jc w:val="both"/>
        <w:rPr>
          <w:rFonts w:ascii="Times New Roman" w:hAnsi="Times New Roman"/>
          <w:sz w:val="22"/>
          <w:szCs w:val="22"/>
        </w:rPr>
      </w:pPr>
    </w:p>
    <w:p w14:paraId="5760F6E8" w14:textId="2EB03025" w:rsidR="006A4AB4" w:rsidRPr="001D3EAF" w:rsidRDefault="006A4AB4" w:rsidP="00C61E4F">
      <w:pPr>
        <w:spacing w:line="360" w:lineRule="auto"/>
        <w:jc w:val="both"/>
        <w:rPr>
          <w:rFonts w:ascii="Times New Roman" w:hAnsi="Times New Roman"/>
          <w:sz w:val="22"/>
          <w:szCs w:val="22"/>
        </w:rPr>
      </w:pPr>
      <w:r w:rsidRPr="001D3EAF">
        <w:rPr>
          <w:rFonts w:ascii="Times New Roman" w:hAnsi="Times New Roman"/>
          <w:sz w:val="22"/>
          <w:szCs w:val="22"/>
        </w:rPr>
        <w:t>(1</w:t>
      </w:r>
      <w:r w:rsidR="00462874" w:rsidRPr="001D3EAF">
        <w:rPr>
          <w:rFonts w:ascii="Times New Roman" w:hAnsi="Times New Roman"/>
          <w:sz w:val="22"/>
          <w:szCs w:val="22"/>
        </w:rPr>
        <w:t>8</w:t>
      </w:r>
      <w:r w:rsidR="005A3A1B" w:rsidRPr="001D3EAF">
        <w:rPr>
          <w:rFonts w:ascii="Times New Roman" w:hAnsi="Times New Roman"/>
          <w:sz w:val="22"/>
          <w:szCs w:val="22"/>
        </w:rPr>
        <w:t>a</w:t>
      </w:r>
      <w:r w:rsidRPr="001D3EAF">
        <w:rPr>
          <w:rFonts w:ascii="Times New Roman" w:hAnsi="Times New Roman"/>
          <w:sz w:val="22"/>
          <w:szCs w:val="22"/>
        </w:rPr>
        <w:t>) involve</w:t>
      </w:r>
      <w:r w:rsidR="00C61E4F" w:rsidRPr="001D3EAF">
        <w:rPr>
          <w:rFonts w:ascii="Times New Roman" w:hAnsi="Times New Roman"/>
          <w:sz w:val="22"/>
          <w:szCs w:val="22"/>
        </w:rPr>
        <w:t>s</w:t>
      </w:r>
      <w:r w:rsidRPr="001D3EAF">
        <w:rPr>
          <w:rFonts w:ascii="Times New Roman" w:hAnsi="Times New Roman"/>
          <w:sz w:val="22"/>
          <w:szCs w:val="22"/>
        </w:rPr>
        <w:t xml:space="preserve"> </w:t>
      </w:r>
      <w:r w:rsidR="00324130" w:rsidRPr="001D3EAF">
        <w:rPr>
          <w:rFonts w:ascii="Times New Roman" w:hAnsi="Times New Roman"/>
          <w:sz w:val="22"/>
          <w:szCs w:val="22"/>
        </w:rPr>
        <w:t xml:space="preserve">a </w:t>
      </w:r>
      <w:r w:rsidRPr="001D3EAF">
        <w:rPr>
          <w:rFonts w:ascii="Times New Roman" w:hAnsi="Times New Roman"/>
          <w:sz w:val="22"/>
          <w:szCs w:val="22"/>
        </w:rPr>
        <w:t>partial or ‘</w:t>
      </w:r>
      <w:proofErr w:type="spellStart"/>
      <w:r w:rsidRPr="001D3EAF">
        <w:rPr>
          <w:rFonts w:ascii="Times New Roman" w:hAnsi="Times New Roman"/>
          <w:i/>
          <w:sz w:val="22"/>
          <w:szCs w:val="22"/>
        </w:rPr>
        <w:t>locutionary</w:t>
      </w:r>
      <w:proofErr w:type="spellEnd"/>
      <w:r w:rsidRPr="001D3EAF">
        <w:rPr>
          <w:rFonts w:ascii="Times New Roman" w:hAnsi="Times New Roman"/>
          <w:i/>
          <w:sz w:val="22"/>
          <w:szCs w:val="22"/>
        </w:rPr>
        <w:t xml:space="preserve"> pretence</w:t>
      </w:r>
      <w:r w:rsidRPr="001D3EAF">
        <w:rPr>
          <w:rFonts w:ascii="Times New Roman" w:hAnsi="Times New Roman"/>
          <w:sz w:val="22"/>
          <w:szCs w:val="22"/>
        </w:rPr>
        <w:t xml:space="preserve">’ </w:t>
      </w:r>
      <w:r w:rsidR="00324130" w:rsidRPr="001D3EAF">
        <w:rPr>
          <w:rFonts w:ascii="Times New Roman" w:hAnsi="Times New Roman"/>
          <w:sz w:val="22"/>
          <w:szCs w:val="22"/>
        </w:rPr>
        <w:t>which</w:t>
      </w:r>
      <w:r w:rsidRPr="001D3EAF">
        <w:rPr>
          <w:rFonts w:ascii="Times New Roman" w:hAnsi="Times New Roman"/>
          <w:sz w:val="22"/>
          <w:szCs w:val="22"/>
        </w:rPr>
        <w:t xml:space="preserve"> affects a </w:t>
      </w:r>
      <w:proofErr w:type="spellStart"/>
      <w:r w:rsidRPr="001D3EAF">
        <w:rPr>
          <w:rFonts w:ascii="Times New Roman" w:hAnsi="Times New Roman"/>
          <w:sz w:val="22"/>
          <w:szCs w:val="22"/>
        </w:rPr>
        <w:t>locutionary</w:t>
      </w:r>
      <w:proofErr w:type="spellEnd"/>
      <w:r w:rsidRPr="001D3EAF">
        <w:rPr>
          <w:rFonts w:ascii="Times New Roman" w:hAnsi="Times New Roman"/>
          <w:sz w:val="22"/>
          <w:szCs w:val="22"/>
        </w:rPr>
        <w:t xml:space="preserve"> act </w:t>
      </w:r>
      <w:r w:rsidR="00C61E4F" w:rsidRPr="001D3EAF">
        <w:rPr>
          <w:rFonts w:ascii="Times New Roman" w:hAnsi="Times New Roman"/>
          <w:sz w:val="22"/>
          <w:szCs w:val="22"/>
        </w:rPr>
        <w:t xml:space="preserve">of reference to the famous philosopher, </w:t>
      </w:r>
      <w:r w:rsidRPr="001D3EAF">
        <w:rPr>
          <w:rFonts w:ascii="Times New Roman" w:hAnsi="Times New Roman"/>
          <w:sz w:val="22"/>
          <w:szCs w:val="22"/>
        </w:rPr>
        <w:t>while the rest of the utterance is asserted sincerely. The speaker</w:t>
      </w:r>
      <w:r w:rsidR="00804081" w:rsidRPr="001D3EAF">
        <w:rPr>
          <w:rFonts w:ascii="Times New Roman" w:hAnsi="Times New Roman"/>
          <w:sz w:val="22"/>
          <w:szCs w:val="22"/>
        </w:rPr>
        <w:t xml:space="preserve"> pretends</w:t>
      </w:r>
      <w:r w:rsidR="00C61E4F" w:rsidRPr="001D3EAF">
        <w:rPr>
          <w:rFonts w:ascii="Times New Roman" w:hAnsi="Times New Roman"/>
          <w:sz w:val="22"/>
          <w:szCs w:val="22"/>
        </w:rPr>
        <w:t xml:space="preserve"> to refer to Quine</w:t>
      </w:r>
      <w:r w:rsidRPr="001D3EAF">
        <w:rPr>
          <w:rFonts w:ascii="Times New Roman" w:hAnsi="Times New Roman"/>
          <w:sz w:val="22"/>
          <w:szCs w:val="22"/>
        </w:rPr>
        <w:t xml:space="preserve"> </w:t>
      </w:r>
      <w:r w:rsidR="00804081" w:rsidRPr="001D3EAF">
        <w:rPr>
          <w:rFonts w:ascii="Times New Roman" w:hAnsi="Times New Roman"/>
          <w:sz w:val="22"/>
          <w:szCs w:val="22"/>
        </w:rPr>
        <w:t xml:space="preserve">and thereby </w:t>
      </w:r>
      <w:r w:rsidRPr="001D3EAF">
        <w:rPr>
          <w:rFonts w:ascii="Times New Roman" w:hAnsi="Times New Roman"/>
          <w:sz w:val="22"/>
          <w:szCs w:val="22"/>
        </w:rPr>
        <w:t>(partially) shift</w:t>
      </w:r>
      <w:r w:rsidR="00C61E4F" w:rsidRPr="001D3EAF">
        <w:rPr>
          <w:rFonts w:ascii="Times New Roman" w:hAnsi="Times New Roman"/>
          <w:sz w:val="22"/>
          <w:szCs w:val="22"/>
        </w:rPr>
        <w:t>s</w:t>
      </w:r>
      <w:r w:rsidRPr="001D3EAF">
        <w:rPr>
          <w:rFonts w:ascii="Times New Roman" w:hAnsi="Times New Roman"/>
          <w:sz w:val="22"/>
          <w:szCs w:val="22"/>
        </w:rPr>
        <w:t xml:space="preserve"> the current context </w:t>
      </w:r>
      <w:r w:rsidR="00C616B6" w:rsidRPr="001D3EAF">
        <w:rPr>
          <w:rFonts w:ascii="Times New Roman" w:hAnsi="Times New Roman"/>
          <w:i/>
          <w:sz w:val="22"/>
          <w:szCs w:val="22"/>
        </w:rPr>
        <w:t>k</w:t>
      </w:r>
      <w:r w:rsidR="000A5A7D" w:rsidRPr="001D3EAF">
        <w:rPr>
          <w:rFonts w:ascii="Times New Roman" w:hAnsi="Times New Roman"/>
          <w:i/>
          <w:sz w:val="22"/>
          <w:szCs w:val="22"/>
        </w:rPr>
        <w:t xml:space="preserve"> </w:t>
      </w:r>
      <w:r w:rsidRPr="001D3EAF">
        <w:rPr>
          <w:rFonts w:ascii="Times New Roman" w:hAnsi="Times New Roman"/>
          <w:sz w:val="22"/>
          <w:szCs w:val="22"/>
        </w:rPr>
        <w:t>to a pretend context</w:t>
      </w:r>
      <w:r w:rsidR="000A5A7D" w:rsidRPr="001D3EAF">
        <w:rPr>
          <w:rFonts w:ascii="Times New Roman" w:hAnsi="Times New Roman"/>
          <w:sz w:val="22"/>
          <w:szCs w:val="22"/>
        </w:rPr>
        <w:t xml:space="preserve"> </w:t>
      </w:r>
      <w:r w:rsidR="00C616B6" w:rsidRPr="001D3EAF">
        <w:rPr>
          <w:rFonts w:ascii="Times New Roman" w:hAnsi="Times New Roman"/>
          <w:i/>
          <w:sz w:val="22"/>
          <w:szCs w:val="22"/>
        </w:rPr>
        <w:t>k</w:t>
      </w:r>
      <w:r w:rsidR="000A5A7D" w:rsidRPr="001D3EAF">
        <w:rPr>
          <w:rFonts w:ascii="Times New Roman" w:hAnsi="Times New Roman"/>
          <w:i/>
          <w:sz w:val="22"/>
          <w:szCs w:val="22"/>
        </w:rPr>
        <w:t>’</w:t>
      </w:r>
      <w:r w:rsidRPr="001D3EAF">
        <w:rPr>
          <w:rFonts w:ascii="Times New Roman" w:hAnsi="Times New Roman"/>
          <w:sz w:val="22"/>
          <w:szCs w:val="22"/>
        </w:rPr>
        <w:t xml:space="preserve">, say, James’ belief world who wrongly believes that McPherson </w:t>
      </w:r>
      <w:r w:rsidRPr="001D3EAF">
        <w:rPr>
          <w:rFonts w:ascii="Times New Roman" w:hAnsi="Times New Roman"/>
          <w:i/>
          <w:sz w:val="22"/>
          <w:szCs w:val="22"/>
        </w:rPr>
        <w:t>is</w:t>
      </w:r>
      <w:r w:rsidRPr="001D3EAF">
        <w:rPr>
          <w:rFonts w:ascii="Times New Roman" w:hAnsi="Times New Roman"/>
          <w:sz w:val="22"/>
          <w:szCs w:val="22"/>
        </w:rPr>
        <w:t xml:space="preserve"> Quine. </w:t>
      </w:r>
      <w:r w:rsidR="00C61E4F" w:rsidRPr="001D3EAF">
        <w:rPr>
          <w:rFonts w:ascii="Times New Roman" w:hAnsi="Times New Roman"/>
          <w:sz w:val="22"/>
          <w:szCs w:val="22"/>
        </w:rPr>
        <w:t>As a result</w:t>
      </w:r>
      <w:r w:rsidRPr="001D3EAF">
        <w:rPr>
          <w:rFonts w:ascii="Times New Roman" w:hAnsi="Times New Roman"/>
          <w:sz w:val="22"/>
          <w:szCs w:val="22"/>
        </w:rPr>
        <w:t>, the speaker asserts that McPherson hasn’t finished his paper, while mocking James for his deviant use of the name</w:t>
      </w:r>
      <w:r w:rsidR="00A52BD9">
        <w:rPr>
          <w:rFonts w:ascii="Times New Roman" w:hAnsi="Times New Roman"/>
          <w:sz w:val="22"/>
          <w:szCs w:val="22"/>
        </w:rPr>
        <w:t>.</w:t>
      </w:r>
      <w:r w:rsidRPr="001D3EAF">
        <w:rPr>
          <w:rFonts w:ascii="Times New Roman" w:hAnsi="Times New Roman"/>
          <w:sz w:val="22"/>
          <w:szCs w:val="22"/>
        </w:rPr>
        <w:t xml:space="preserve"> </w:t>
      </w:r>
      <w:r w:rsidR="00A52BD9">
        <w:rPr>
          <w:rFonts w:ascii="Times New Roman" w:hAnsi="Times New Roman"/>
          <w:sz w:val="22"/>
          <w:szCs w:val="22"/>
        </w:rPr>
        <w:t>The context-shift</w:t>
      </w:r>
      <w:r w:rsidR="004E7A3F" w:rsidRPr="001D3EAF">
        <w:rPr>
          <w:rFonts w:ascii="Times New Roman" w:hAnsi="Times New Roman"/>
          <w:sz w:val="22"/>
          <w:szCs w:val="22"/>
        </w:rPr>
        <w:t xml:space="preserve"> though pragmatically motivated, </w:t>
      </w:r>
      <w:r w:rsidR="00804081" w:rsidRPr="001D3EAF">
        <w:rPr>
          <w:rFonts w:ascii="Times New Roman" w:hAnsi="Times New Roman"/>
          <w:sz w:val="22"/>
          <w:szCs w:val="22"/>
        </w:rPr>
        <w:t xml:space="preserve">takes place </w:t>
      </w:r>
      <w:r w:rsidR="00804081" w:rsidRPr="001D3EAF">
        <w:rPr>
          <w:rFonts w:ascii="Times New Roman" w:hAnsi="Times New Roman"/>
          <w:i/>
          <w:sz w:val="22"/>
          <w:szCs w:val="22"/>
        </w:rPr>
        <w:t>pre-semanti</w:t>
      </w:r>
      <w:r w:rsidR="00BC44BF" w:rsidRPr="001D3EAF">
        <w:rPr>
          <w:rFonts w:ascii="Times New Roman" w:hAnsi="Times New Roman"/>
          <w:i/>
          <w:sz w:val="22"/>
          <w:szCs w:val="22"/>
        </w:rPr>
        <w:t>cally</w:t>
      </w:r>
      <w:r w:rsidR="00617BA8" w:rsidRPr="001D3EAF">
        <w:rPr>
          <w:rFonts w:ascii="Times New Roman" w:hAnsi="Times New Roman"/>
          <w:sz w:val="22"/>
          <w:szCs w:val="22"/>
        </w:rPr>
        <w:t xml:space="preserve">—i.e. by shifting </w:t>
      </w:r>
      <w:r w:rsidR="00A83E54" w:rsidRPr="001D3EAF">
        <w:rPr>
          <w:rFonts w:ascii="Times New Roman" w:hAnsi="Times New Roman"/>
          <w:sz w:val="22"/>
          <w:szCs w:val="22"/>
        </w:rPr>
        <w:t xml:space="preserve">the </w:t>
      </w:r>
      <w:r w:rsidR="00A83E54" w:rsidRPr="001D3EAF">
        <w:rPr>
          <w:rFonts w:ascii="Times New Roman" w:hAnsi="Times New Roman"/>
          <w:i/>
          <w:sz w:val="22"/>
          <w:szCs w:val="22"/>
        </w:rPr>
        <w:t>character</w:t>
      </w:r>
      <w:r w:rsidR="00A83E54" w:rsidRPr="001D3EAF">
        <w:rPr>
          <w:rFonts w:ascii="Times New Roman" w:hAnsi="Times New Roman"/>
          <w:sz w:val="22"/>
          <w:szCs w:val="22"/>
        </w:rPr>
        <w:t xml:space="preserve"> of ‘Quine’ onto a metalinguistic character ‘the person named “Quine”’ with respect to James’ deviant use</w:t>
      </w:r>
      <w:r w:rsidR="00617BA8" w:rsidRPr="001D3EAF">
        <w:rPr>
          <w:rFonts w:ascii="Times New Roman" w:hAnsi="Times New Roman"/>
          <w:sz w:val="22"/>
          <w:szCs w:val="22"/>
        </w:rPr>
        <w:t>.</w:t>
      </w:r>
      <w:r w:rsidR="00CA4B2D" w:rsidRPr="001D3EAF">
        <w:rPr>
          <w:rFonts w:ascii="Times New Roman" w:hAnsi="Times New Roman"/>
          <w:sz w:val="22"/>
          <w:szCs w:val="22"/>
        </w:rPr>
        <w:t xml:space="preserve"> </w:t>
      </w:r>
      <w:r w:rsidR="00A52BD9">
        <w:rPr>
          <w:rFonts w:ascii="Times New Roman" w:hAnsi="Times New Roman"/>
          <w:sz w:val="22"/>
          <w:szCs w:val="22"/>
        </w:rPr>
        <w:t>However</w:t>
      </w:r>
      <w:r w:rsidR="00617BA8" w:rsidRPr="001D3EAF">
        <w:rPr>
          <w:rFonts w:ascii="Times New Roman" w:hAnsi="Times New Roman"/>
          <w:sz w:val="22"/>
          <w:szCs w:val="22"/>
        </w:rPr>
        <w:t>,</w:t>
      </w:r>
      <w:r w:rsidR="00A52BD9">
        <w:rPr>
          <w:rFonts w:ascii="Times New Roman" w:hAnsi="Times New Roman"/>
          <w:sz w:val="22"/>
          <w:szCs w:val="22"/>
        </w:rPr>
        <w:t xml:space="preserve"> it is only the referent</w:t>
      </w:r>
      <w:r w:rsidR="00617BA8" w:rsidRPr="001D3EAF">
        <w:rPr>
          <w:rFonts w:ascii="Times New Roman" w:hAnsi="Times New Roman"/>
          <w:sz w:val="22"/>
          <w:szCs w:val="22"/>
        </w:rPr>
        <w:t xml:space="preserve"> </w:t>
      </w:r>
      <w:r w:rsidR="00DD52EC" w:rsidRPr="001D3EAF">
        <w:rPr>
          <w:rFonts w:ascii="Times New Roman" w:hAnsi="Times New Roman"/>
          <w:sz w:val="22"/>
          <w:szCs w:val="22"/>
        </w:rPr>
        <w:t xml:space="preserve">McPherson </w:t>
      </w:r>
      <w:r w:rsidR="00A52BD9">
        <w:rPr>
          <w:rFonts w:ascii="Times New Roman" w:hAnsi="Times New Roman"/>
          <w:sz w:val="22"/>
          <w:szCs w:val="22"/>
        </w:rPr>
        <w:t xml:space="preserve">that </w:t>
      </w:r>
      <w:r w:rsidR="00324130" w:rsidRPr="001D3EAF">
        <w:rPr>
          <w:rFonts w:ascii="Times New Roman" w:hAnsi="Times New Roman"/>
          <w:sz w:val="22"/>
          <w:szCs w:val="22"/>
        </w:rPr>
        <w:t xml:space="preserve">is contributed </w:t>
      </w:r>
      <w:r w:rsidR="00DD52EC" w:rsidRPr="001D3EAF">
        <w:rPr>
          <w:rFonts w:ascii="Times New Roman" w:hAnsi="Times New Roman"/>
          <w:sz w:val="22"/>
          <w:szCs w:val="22"/>
        </w:rPr>
        <w:t>to</w:t>
      </w:r>
      <w:r w:rsidR="008F1E74" w:rsidRPr="001D3EAF">
        <w:rPr>
          <w:rFonts w:ascii="Times New Roman" w:hAnsi="Times New Roman"/>
          <w:sz w:val="22"/>
          <w:szCs w:val="22"/>
        </w:rPr>
        <w:t xml:space="preserve"> </w:t>
      </w:r>
      <w:r w:rsidR="00DD52EC" w:rsidRPr="001D3EAF">
        <w:rPr>
          <w:rFonts w:ascii="Times New Roman" w:hAnsi="Times New Roman"/>
          <w:sz w:val="22"/>
          <w:szCs w:val="22"/>
        </w:rPr>
        <w:t>the truth-conditions</w:t>
      </w:r>
      <w:r w:rsidR="004D1CBB">
        <w:rPr>
          <w:rFonts w:ascii="Times New Roman" w:hAnsi="Times New Roman"/>
          <w:sz w:val="22"/>
          <w:szCs w:val="22"/>
        </w:rPr>
        <w:t>.</w:t>
      </w:r>
      <w:r w:rsidR="00FD772C" w:rsidRPr="001D3EAF">
        <w:rPr>
          <w:rFonts w:ascii="Times New Roman" w:hAnsi="Times New Roman"/>
          <w:sz w:val="22"/>
          <w:szCs w:val="22"/>
        </w:rPr>
        <w:t xml:space="preserve"> </w:t>
      </w:r>
      <w:r w:rsidR="004D1CBB" w:rsidRPr="001D3EAF">
        <w:rPr>
          <w:rFonts w:ascii="Times New Roman" w:hAnsi="Times New Roman"/>
          <w:sz w:val="22"/>
          <w:szCs w:val="22"/>
        </w:rPr>
        <w:t>T</w:t>
      </w:r>
      <w:r w:rsidR="00CA4B2D" w:rsidRPr="001D3EAF">
        <w:rPr>
          <w:rFonts w:ascii="Times New Roman" w:hAnsi="Times New Roman"/>
          <w:sz w:val="22"/>
          <w:szCs w:val="22"/>
        </w:rPr>
        <w:t>he</w:t>
      </w:r>
      <w:r w:rsidR="004D1CBB">
        <w:rPr>
          <w:rFonts w:ascii="Times New Roman" w:hAnsi="Times New Roman"/>
          <w:sz w:val="22"/>
          <w:szCs w:val="22"/>
        </w:rPr>
        <w:t xml:space="preserve"> fact that</w:t>
      </w:r>
      <w:r w:rsidR="00CA4B2D" w:rsidRPr="001D3EAF">
        <w:rPr>
          <w:rFonts w:ascii="Times New Roman" w:hAnsi="Times New Roman"/>
          <w:sz w:val="22"/>
          <w:szCs w:val="22"/>
        </w:rPr>
        <w:t xml:space="preserve"> </w:t>
      </w:r>
      <w:r w:rsidR="004D1CBB" w:rsidRPr="001D3EAF">
        <w:rPr>
          <w:rFonts w:ascii="Times New Roman" w:hAnsi="Times New Roman"/>
          <w:sz w:val="22"/>
          <w:szCs w:val="22"/>
        </w:rPr>
        <w:t xml:space="preserve">James </w:t>
      </w:r>
      <w:r w:rsidR="004D1CBB">
        <w:rPr>
          <w:rFonts w:ascii="Times New Roman" w:hAnsi="Times New Roman"/>
          <w:sz w:val="22"/>
          <w:szCs w:val="22"/>
        </w:rPr>
        <w:t>is thinking (wrongly) of</w:t>
      </w:r>
      <w:r w:rsidR="004D1CBB" w:rsidRPr="001D3EAF">
        <w:rPr>
          <w:rFonts w:ascii="Times New Roman" w:hAnsi="Times New Roman"/>
          <w:sz w:val="22"/>
          <w:szCs w:val="22"/>
        </w:rPr>
        <w:t xml:space="preserve"> McPherson </w:t>
      </w:r>
      <w:r w:rsidR="004D1CBB">
        <w:rPr>
          <w:rFonts w:ascii="Times New Roman" w:hAnsi="Times New Roman"/>
          <w:sz w:val="22"/>
          <w:szCs w:val="22"/>
        </w:rPr>
        <w:t>as</w:t>
      </w:r>
      <w:r w:rsidR="004D1CBB" w:rsidRPr="001D3EAF">
        <w:rPr>
          <w:rFonts w:ascii="Times New Roman" w:hAnsi="Times New Roman"/>
          <w:sz w:val="22"/>
          <w:szCs w:val="22"/>
        </w:rPr>
        <w:t xml:space="preserve"> be</w:t>
      </w:r>
      <w:r w:rsidR="004D1CBB">
        <w:rPr>
          <w:rFonts w:ascii="Times New Roman" w:hAnsi="Times New Roman"/>
          <w:sz w:val="22"/>
          <w:szCs w:val="22"/>
        </w:rPr>
        <w:t>ing</w:t>
      </w:r>
      <w:r w:rsidR="004D1CBB" w:rsidRPr="001D3EAF">
        <w:rPr>
          <w:rFonts w:ascii="Times New Roman" w:hAnsi="Times New Roman"/>
          <w:sz w:val="22"/>
          <w:szCs w:val="22"/>
        </w:rPr>
        <w:t xml:space="preserve"> Quine</w:t>
      </w:r>
      <w:r w:rsidR="00CC5EAD" w:rsidRPr="001D3EAF">
        <w:rPr>
          <w:rFonts w:ascii="Times New Roman" w:hAnsi="Times New Roman"/>
          <w:sz w:val="22"/>
          <w:szCs w:val="22"/>
        </w:rPr>
        <w:t xml:space="preserve">, </w:t>
      </w:r>
      <w:r w:rsidR="004D1CBB">
        <w:rPr>
          <w:rFonts w:ascii="Times New Roman" w:hAnsi="Times New Roman"/>
          <w:sz w:val="22"/>
          <w:szCs w:val="22"/>
        </w:rPr>
        <w:t>which the</w:t>
      </w:r>
      <w:r w:rsidR="00C616B6" w:rsidRPr="001D3EAF">
        <w:rPr>
          <w:rFonts w:ascii="Times New Roman" w:hAnsi="Times New Roman"/>
          <w:sz w:val="22"/>
          <w:szCs w:val="22"/>
        </w:rPr>
        <w:t xml:space="preserve"> speaker</w:t>
      </w:r>
      <w:r w:rsidR="004D1CBB">
        <w:rPr>
          <w:rFonts w:ascii="Times New Roman" w:hAnsi="Times New Roman"/>
          <w:sz w:val="22"/>
          <w:szCs w:val="22"/>
        </w:rPr>
        <w:t xml:space="preserve"> wishe</w:t>
      </w:r>
      <w:r w:rsidR="00CC5EAD" w:rsidRPr="001D3EAF">
        <w:rPr>
          <w:rFonts w:ascii="Times New Roman" w:hAnsi="Times New Roman"/>
          <w:sz w:val="22"/>
          <w:szCs w:val="22"/>
        </w:rPr>
        <w:t>s</w:t>
      </w:r>
      <w:r w:rsidR="004D1CBB">
        <w:rPr>
          <w:rFonts w:ascii="Times New Roman" w:hAnsi="Times New Roman"/>
          <w:sz w:val="22"/>
          <w:szCs w:val="22"/>
        </w:rPr>
        <w:t xml:space="preserve"> to</w:t>
      </w:r>
      <w:r w:rsidR="00C616B6" w:rsidRPr="001D3EAF">
        <w:rPr>
          <w:rFonts w:ascii="Times New Roman" w:hAnsi="Times New Roman"/>
          <w:sz w:val="22"/>
          <w:szCs w:val="22"/>
        </w:rPr>
        <w:t xml:space="preserve"> mock</w:t>
      </w:r>
      <w:r w:rsidR="004D1CBB">
        <w:rPr>
          <w:rFonts w:ascii="Times New Roman" w:hAnsi="Times New Roman"/>
          <w:sz w:val="22"/>
          <w:szCs w:val="22"/>
        </w:rPr>
        <w:t xml:space="preserve"> don’t enter into truth-conditions, though they are crucial to establish the ironic point</w:t>
      </w:r>
      <w:r w:rsidR="002229FC" w:rsidRPr="001D3EAF">
        <w:rPr>
          <w:rFonts w:ascii="Times New Roman" w:hAnsi="Times New Roman"/>
          <w:sz w:val="22"/>
          <w:szCs w:val="22"/>
        </w:rPr>
        <w:t>.</w:t>
      </w:r>
    </w:p>
    <w:p w14:paraId="3DED0812" w14:textId="25ADF599" w:rsidR="006A4AB4" w:rsidRPr="001D3EAF" w:rsidRDefault="0046230D" w:rsidP="004E2981">
      <w:pPr>
        <w:spacing w:line="360" w:lineRule="auto"/>
        <w:ind w:firstLine="709"/>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(2000: 247) </w:t>
      </w:r>
      <w:r w:rsidR="00AE47C6" w:rsidRPr="001D3EAF">
        <w:rPr>
          <w:rFonts w:ascii="Times New Roman" w:hAnsi="Times New Roman"/>
          <w:sz w:val="22"/>
          <w:szCs w:val="22"/>
        </w:rPr>
        <w:t>suggests</w:t>
      </w:r>
      <w:r w:rsidR="00763B0E" w:rsidRPr="001D3EAF">
        <w:rPr>
          <w:rFonts w:ascii="Times New Roman" w:hAnsi="Times New Roman"/>
          <w:sz w:val="22"/>
          <w:szCs w:val="22"/>
        </w:rPr>
        <w:t xml:space="preserve"> generalizin</w:t>
      </w:r>
      <w:r w:rsidR="00F723EE" w:rsidRPr="001D3EAF">
        <w:rPr>
          <w:rFonts w:ascii="Times New Roman" w:hAnsi="Times New Roman"/>
          <w:sz w:val="22"/>
          <w:szCs w:val="22"/>
        </w:rPr>
        <w:t xml:space="preserve">g this explanation </w:t>
      </w:r>
      <w:r w:rsidRPr="001D3EAF">
        <w:rPr>
          <w:rFonts w:ascii="Times New Roman" w:hAnsi="Times New Roman"/>
          <w:sz w:val="22"/>
          <w:szCs w:val="22"/>
        </w:rPr>
        <w:t>to</w:t>
      </w:r>
      <w:r w:rsidR="00763B0E" w:rsidRPr="001D3EAF">
        <w:rPr>
          <w:rFonts w:ascii="Times New Roman" w:hAnsi="Times New Roman"/>
          <w:sz w:val="22"/>
          <w:szCs w:val="22"/>
        </w:rPr>
        <w:t xml:space="preserve"> cases </w:t>
      </w:r>
      <w:r w:rsidR="00F723EE" w:rsidRPr="001D3EAF">
        <w:rPr>
          <w:rFonts w:ascii="Times New Roman" w:hAnsi="Times New Roman"/>
          <w:sz w:val="22"/>
          <w:szCs w:val="22"/>
        </w:rPr>
        <w:t>of</w:t>
      </w:r>
      <w:r w:rsidR="00763B0E" w:rsidRPr="001D3EAF">
        <w:rPr>
          <w:rFonts w:ascii="Times New Roman" w:hAnsi="Times New Roman"/>
          <w:sz w:val="22"/>
          <w:szCs w:val="22"/>
        </w:rPr>
        <w:t xml:space="preserve"> </w:t>
      </w:r>
      <w:r w:rsidR="002970E2" w:rsidRPr="001D3EAF">
        <w:rPr>
          <w:rFonts w:ascii="Times New Roman" w:hAnsi="Times New Roman"/>
          <w:sz w:val="22"/>
          <w:szCs w:val="22"/>
        </w:rPr>
        <w:t>‘</w:t>
      </w:r>
      <w:r w:rsidR="002970E2" w:rsidRPr="001D3EAF">
        <w:rPr>
          <w:rFonts w:ascii="Times New Roman" w:hAnsi="Times New Roman"/>
          <w:i/>
          <w:sz w:val="22"/>
          <w:szCs w:val="22"/>
        </w:rPr>
        <w:t>illocutionary pretence</w:t>
      </w:r>
      <w:r w:rsidR="00462874" w:rsidRPr="001D3EAF">
        <w:rPr>
          <w:rFonts w:ascii="Times New Roman" w:hAnsi="Times New Roman"/>
          <w:sz w:val="22"/>
          <w:szCs w:val="22"/>
        </w:rPr>
        <w:t>’ as in (18</w:t>
      </w:r>
      <w:r w:rsidR="002970E2" w:rsidRPr="001D3EAF">
        <w:rPr>
          <w:rFonts w:ascii="Times New Roman" w:hAnsi="Times New Roman"/>
          <w:sz w:val="22"/>
          <w:szCs w:val="22"/>
        </w:rPr>
        <w:t xml:space="preserve">b) in </w:t>
      </w:r>
      <w:r w:rsidR="00763B0E" w:rsidRPr="001D3EAF">
        <w:rPr>
          <w:rFonts w:ascii="Times New Roman" w:hAnsi="Times New Roman"/>
          <w:sz w:val="22"/>
          <w:szCs w:val="22"/>
        </w:rPr>
        <w:t xml:space="preserve">which </w:t>
      </w:r>
      <w:r w:rsidR="00E41713">
        <w:rPr>
          <w:rFonts w:ascii="Times New Roman" w:hAnsi="Times New Roman"/>
          <w:sz w:val="22"/>
          <w:szCs w:val="22"/>
        </w:rPr>
        <w:t xml:space="preserve">the </w:t>
      </w:r>
      <w:r w:rsidR="00763B0E" w:rsidRPr="001D3EAF">
        <w:rPr>
          <w:rFonts w:ascii="Times New Roman" w:hAnsi="Times New Roman"/>
          <w:sz w:val="22"/>
          <w:szCs w:val="22"/>
        </w:rPr>
        <w:t xml:space="preserve">pretence affects the </w:t>
      </w:r>
      <w:r w:rsidR="00CC2617" w:rsidRPr="001D3EAF">
        <w:rPr>
          <w:rFonts w:ascii="Times New Roman" w:hAnsi="Times New Roman"/>
          <w:sz w:val="22"/>
          <w:szCs w:val="22"/>
        </w:rPr>
        <w:t>illocutionary commitments</w:t>
      </w:r>
      <w:r w:rsidR="002970E2" w:rsidRPr="001D3EAF">
        <w:rPr>
          <w:rFonts w:ascii="Times New Roman" w:hAnsi="Times New Roman"/>
          <w:sz w:val="22"/>
          <w:szCs w:val="22"/>
        </w:rPr>
        <w:t xml:space="preserve"> </w:t>
      </w:r>
      <w:r w:rsidR="00B165B2" w:rsidRPr="001D3EAF">
        <w:rPr>
          <w:rFonts w:ascii="Times New Roman" w:hAnsi="Times New Roman"/>
          <w:sz w:val="22"/>
          <w:szCs w:val="22"/>
        </w:rPr>
        <w:t>undertaken</w:t>
      </w:r>
      <w:r w:rsidR="002970E2" w:rsidRPr="001D3EAF">
        <w:rPr>
          <w:rFonts w:ascii="Times New Roman" w:hAnsi="Times New Roman"/>
          <w:sz w:val="22"/>
          <w:szCs w:val="22"/>
        </w:rPr>
        <w:t xml:space="preserve"> by the</w:t>
      </w:r>
      <w:r w:rsidR="00763B0E" w:rsidRPr="001D3EAF">
        <w:rPr>
          <w:rFonts w:ascii="Times New Roman" w:hAnsi="Times New Roman"/>
          <w:sz w:val="22"/>
          <w:szCs w:val="22"/>
        </w:rPr>
        <w:t xml:space="preserve"> </w:t>
      </w:r>
      <w:r w:rsidR="00763B0E" w:rsidRPr="001D3EAF">
        <w:rPr>
          <w:rFonts w:ascii="Times New Roman" w:hAnsi="Times New Roman"/>
          <w:i/>
          <w:sz w:val="22"/>
          <w:szCs w:val="22"/>
        </w:rPr>
        <w:t>whole</w:t>
      </w:r>
      <w:r w:rsidR="00763B0E" w:rsidRPr="001D3EAF">
        <w:rPr>
          <w:rFonts w:ascii="Times New Roman" w:hAnsi="Times New Roman"/>
          <w:sz w:val="22"/>
          <w:szCs w:val="22"/>
        </w:rPr>
        <w:t xml:space="preserve"> utterance</w:t>
      </w:r>
      <w:r w:rsidR="00CC2617" w:rsidRPr="001D3EAF">
        <w:rPr>
          <w:rFonts w:ascii="Times New Roman" w:hAnsi="Times New Roman"/>
          <w:sz w:val="22"/>
          <w:szCs w:val="22"/>
        </w:rPr>
        <w:t xml:space="preserve">. </w:t>
      </w:r>
      <w:r w:rsidR="00456DFD" w:rsidRPr="001D3EAF">
        <w:rPr>
          <w:rFonts w:ascii="Times New Roman" w:hAnsi="Times New Roman"/>
          <w:sz w:val="22"/>
          <w:szCs w:val="22"/>
        </w:rPr>
        <w:t xml:space="preserve">The speaker </w:t>
      </w:r>
      <w:r w:rsidR="00B91AEB" w:rsidRPr="001D3EAF">
        <w:rPr>
          <w:rFonts w:ascii="Times New Roman" w:hAnsi="Times New Roman"/>
          <w:sz w:val="22"/>
          <w:szCs w:val="22"/>
        </w:rPr>
        <w:t>pretend</w:t>
      </w:r>
      <w:r w:rsidR="00456DFD" w:rsidRPr="001D3EAF">
        <w:rPr>
          <w:rFonts w:ascii="Times New Roman" w:hAnsi="Times New Roman"/>
          <w:sz w:val="22"/>
          <w:szCs w:val="22"/>
        </w:rPr>
        <w:t>s</w:t>
      </w:r>
      <w:r w:rsidR="00B91AEB" w:rsidRPr="001D3EAF">
        <w:rPr>
          <w:rFonts w:ascii="Times New Roman" w:hAnsi="Times New Roman"/>
          <w:sz w:val="22"/>
          <w:szCs w:val="22"/>
        </w:rPr>
        <w:t xml:space="preserve"> to assert that the weather is lovely</w:t>
      </w:r>
      <w:r w:rsidR="00740BF0" w:rsidRPr="001D3EAF">
        <w:rPr>
          <w:rFonts w:ascii="Times New Roman" w:hAnsi="Times New Roman"/>
          <w:sz w:val="22"/>
          <w:szCs w:val="22"/>
        </w:rPr>
        <w:t>,</w:t>
      </w:r>
      <w:r w:rsidR="00B91AEB" w:rsidRPr="001D3EAF">
        <w:rPr>
          <w:rFonts w:ascii="Times New Roman" w:hAnsi="Times New Roman"/>
          <w:sz w:val="22"/>
          <w:szCs w:val="22"/>
        </w:rPr>
        <w:t xml:space="preserve"> </w:t>
      </w:r>
      <w:r w:rsidR="00456DFD" w:rsidRPr="001D3EAF">
        <w:rPr>
          <w:rFonts w:ascii="Times New Roman" w:hAnsi="Times New Roman"/>
          <w:sz w:val="22"/>
          <w:szCs w:val="22"/>
        </w:rPr>
        <w:t>and thereby</w:t>
      </w:r>
      <w:r w:rsidR="00B91AEB" w:rsidRPr="001D3EAF">
        <w:rPr>
          <w:rFonts w:ascii="Times New Roman" w:hAnsi="Times New Roman"/>
          <w:sz w:val="22"/>
          <w:szCs w:val="22"/>
        </w:rPr>
        <w:t xml:space="preserve"> </w:t>
      </w:r>
      <w:r w:rsidR="006A4AB4" w:rsidRPr="001D3EAF">
        <w:rPr>
          <w:rFonts w:ascii="Times New Roman" w:hAnsi="Times New Roman"/>
          <w:sz w:val="22"/>
          <w:szCs w:val="22"/>
        </w:rPr>
        <w:t xml:space="preserve">shifts </w:t>
      </w:r>
      <w:r w:rsidR="007722CD" w:rsidRPr="001D3EAF">
        <w:rPr>
          <w:rFonts w:ascii="Times New Roman" w:hAnsi="Times New Roman"/>
          <w:sz w:val="22"/>
          <w:szCs w:val="22"/>
        </w:rPr>
        <w:t xml:space="preserve">the context </w:t>
      </w:r>
      <w:r w:rsidR="00C616B6" w:rsidRPr="001D3EAF">
        <w:rPr>
          <w:rFonts w:ascii="Times New Roman" w:hAnsi="Times New Roman"/>
          <w:i/>
          <w:sz w:val="22"/>
          <w:szCs w:val="22"/>
        </w:rPr>
        <w:t>k</w:t>
      </w:r>
      <w:r w:rsidR="006A4AB4" w:rsidRPr="001D3EAF">
        <w:rPr>
          <w:rFonts w:ascii="Times New Roman" w:hAnsi="Times New Roman"/>
          <w:i/>
          <w:sz w:val="22"/>
          <w:szCs w:val="22"/>
        </w:rPr>
        <w:t xml:space="preserve"> </w:t>
      </w:r>
      <w:r w:rsidR="006A4AB4" w:rsidRPr="001D3EAF">
        <w:rPr>
          <w:rFonts w:ascii="Times New Roman" w:hAnsi="Times New Roman"/>
          <w:sz w:val="22"/>
          <w:szCs w:val="22"/>
        </w:rPr>
        <w:t xml:space="preserve">from a non-serious assertion to a pretend context </w:t>
      </w:r>
      <w:r w:rsidR="00C616B6" w:rsidRPr="001D3EAF">
        <w:rPr>
          <w:rFonts w:ascii="Times New Roman" w:hAnsi="Times New Roman"/>
          <w:i/>
          <w:sz w:val="22"/>
          <w:szCs w:val="22"/>
        </w:rPr>
        <w:t>k</w:t>
      </w:r>
      <w:r w:rsidR="006A4AB4" w:rsidRPr="001D3EAF">
        <w:rPr>
          <w:rFonts w:ascii="Times New Roman" w:hAnsi="Times New Roman"/>
          <w:i/>
          <w:sz w:val="22"/>
          <w:szCs w:val="22"/>
        </w:rPr>
        <w:t xml:space="preserve">’ </w:t>
      </w:r>
      <w:r w:rsidR="006A4AB4" w:rsidRPr="001D3EAF">
        <w:rPr>
          <w:rFonts w:ascii="Times New Roman" w:hAnsi="Times New Roman"/>
          <w:sz w:val="22"/>
          <w:szCs w:val="22"/>
        </w:rPr>
        <w:t xml:space="preserve">in which another speaker made (might make) </w:t>
      </w:r>
      <w:r w:rsidR="00AE47C6" w:rsidRPr="001D3EAF">
        <w:rPr>
          <w:rFonts w:ascii="Times New Roman" w:hAnsi="Times New Roman"/>
          <w:sz w:val="22"/>
          <w:szCs w:val="22"/>
        </w:rPr>
        <w:t>a sincere</w:t>
      </w:r>
      <w:r w:rsidR="006A4AB4" w:rsidRPr="001D3EAF">
        <w:rPr>
          <w:rFonts w:ascii="Times New Roman" w:hAnsi="Times New Roman"/>
          <w:sz w:val="22"/>
          <w:szCs w:val="22"/>
        </w:rPr>
        <w:t xml:space="preserve"> assertion</w:t>
      </w:r>
      <w:r w:rsidR="00E41713">
        <w:rPr>
          <w:rFonts w:ascii="Times New Roman" w:hAnsi="Times New Roman"/>
          <w:sz w:val="22"/>
          <w:szCs w:val="22"/>
        </w:rPr>
        <w:t xml:space="preserve"> of the</w:t>
      </w:r>
      <w:r w:rsidR="00AE47C6" w:rsidRPr="001D3EAF">
        <w:rPr>
          <w:rFonts w:ascii="Times New Roman" w:hAnsi="Times New Roman"/>
          <w:sz w:val="22"/>
          <w:szCs w:val="22"/>
        </w:rPr>
        <w:t xml:space="preserve"> sort</w:t>
      </w:r>
      <w:r w:rsidR="009921F6" w:rsidRPr="001D3EAF">
        <w:rPr>
          <w:rFonts w:ascii="Times New Roman" w:hAnsi="Times New Roman"/>
          <w:sz w:val="22"/>
          <w:szCs w:val="22"/>
        </w:rPr>
        <w:t xml:space="preserve">. In this way, </w:t>
      </w:r>
      <w:r w:rsidR="00EB749E">
        <w:rPr>
          <w:rFonts w:ascii="Times New Roman" w:hAnsi="Times New Roman"/>
          <w:sz w:val="22"/>
          <w:szCs w:val="22"/>
        </w:rPr>
        <w:t xml:space="preserve">by drawing attention to </w:t>
      </w:r>
      <w:r w:rsidR="00EB749E" w:rsidRPr="001D3EAF">
        <w:rPr>
          <w:rFonts w:ascii="Times New Roman" w:hAnsi="Times New Roman"/>
          <w:sz w:val="22"/>
          <w:szCs w:val="22"/>
        </w:rPr>
        <w:t xml:space="preserve">how ridiculous such an assertion </w:t>
      </w:r>
      <w:r w:rsidR="00EB749E">
        <w:rPr>
          <w:rFonts w:ascii="Times New Roman" w:hAnsi="Times New Roman"/>
          <w:sz w:val="22"/>
          <w:szCs w:val="22"/>
        </w:rPr>
        <w:t>is</w:t>
      </w:r>
      <w:r w:rsidR="00EB749E" w:rsidRPr="001D3EAF">
        <w:rPr>
          <w:rFonts w:ascii="Times New Roman" w:hAnsi="Times New Roman"/>
          <w:sz w:val="22"/>
          <w:szCs w:val="22"/>
        </w:rPr>
        <w:t xml:space="preserve"> in</w:t>
      </w:r>
      <w:r w:rsidR="00EB749E">
        <w:rPr>
          <w:rFonts w:ascii="Times New Roman" w:hAnsi="Times New Roman"/>
          <w:sz w:val="22"/>
          <w:szCs w:val="22"/>
        </w:rPr>
        <w:t xml:space="preserve"> the actual context</w:t>
      </w:r>
      <w:r w:rsidR="00EB749E" w:rsidRPr="001D3EAF">
        <w:rPr>
          <w:rFonts w:ascii="Times New Roman" w:hAnsi="Times New Roman"/>
          <w:sz w:val="22"/>
          <w:szCs w:val="22"/>
        </w:rPr>
        <w:t xml:space="preserve"> </w:t>
      </w:r>
      <w:r w:rsidR="00EB749E" w:rsidRPr="001D3EAF">
        <w:rPr>
          <w:rFonts w:ascii="Times New Roman" w:hAnsi="Times New Roman"/>
          <w:i/>
          <w:sz w:val="22"/>
          <w:szCs w:val="22"/>
        </w:rPr>
        <w:t>k</w:t>
      </w:r>
      <w:r w:rsidR="00EB749E">
        <w:rPr>
          <w:rFonts w:ascii="Times New Roman" w:hAnsi="Times New Roman"/>
          <w:sz w:val="22"/>
          <w:szCs w:val="22"/>
        </w:rPr>
        <w:t>,</w:t>
      </w:r>
      <w:r w:rsidR="00EB749E" w:rsidRPr="001D3EAF">
        <w:rPr>
          <w:rFonts w:ascii="Times New Roman" w:hAnsi="Times New Roman"/>
          <w:sz w:val="22"/>
          <w:szCs w:val="22"/>
        </w:rPr>
        <w:t xml:space="preserve"> </w:t>
      </w:r>
      <w:r w:rsidR="009921F6" w:rsidRPr="001D3EAF">
        <w:rPr>
          <w:rFonts w:ascii="Times New Roman" w:hAnsi="Times New Roman"/>
          <w:sz w:val="22"/>
          <w:szCs w:val="22"/>
        </w:rPr>
        <w:t>the speaker</w:t>
      </w:r>
      <w:r w:rsidR="00231DF3" w:rsidRPr="001D3EAF">
        <w:rPr>
          <w:rFonts w:ascii="Times New Roman" w:hAnsi="Times New Roman"/>
          <w:sz w:val="22"/>
          <w:szCs w:val="22"/>
        </w:rPr>
        <w:t xml:space="preserve"> </w:t>
      </w:r>
      <w:r w:rsidR="00EB749E">
        <w:rPr>
          <w:rFonts w:ascii="Times New Roman" w:hAnsi="Times New Roman"/>
          <w:sz w:val="22"/>
          <w:szCs w:val="22"/>
        </w:rPr>
        <w:t xml:space="preserve">suggests how ridiculous it would of anyone who would make such assertion in </w:t>
      </w:r>
      <w:r w:rsidR="00EB749E">
        <w:rPr>
          <w:rFonts w:ascii="Times New Roman" w:hAnsi="Times New Roman"/>
          <w:i/>
          <w:sz w:val="22"/>
          <w:szCs w:val="22"/>
        </w:rPr>
        <w:t>k</w:t>
      </w:r>
      <w:r w:rsidR="007B206C" w:rsidRPr="001D3EAF">
        <w:rPr>
          <w:rFonts w:ascii="Times New Roman" w:hAnsi="Times New Roman"/>
          <w:sz w:val="22"/>
          <w:szCs w:val="22"/>
        </w:rPr>
        <w:t xml:space="preserve">. </w:t>
      </w:r>
      <w:r w:rsidR="00EB749E">
        <w:rPr>
          <w:rFonts w:ascii="Times New Roman" w:hAnsi="Times New Roman"/>
          <w:sz w:val="22"/>
          <w:szCs w:val="22"/>
        </w:rPr>
        <w:t>Insofar as the pretence takes scope over the entire</w:t>
      </w:r>
      <w:r w:rsidR="00AF05D0" w:rsidRPr="001D3EAF">
        <w:rPr>
          <w:rFonts w:ascii="Times New Roman" w:hAnsi="Times New Roman"/>
          <w:sz w:val="22"/>
          <w:szCs w:val="22"/>
        </w:rPr>
        <w:t>, it is</w:t>
      </w:r>
      <w:r w:rsidR="001D52FD" w:rsidRPr="001D3EAF">
        <w:rPr>
          <w:rFonts w:ascii="Times New Roman" w:hAnsi="Times New Roman"/>
          <w:sz w:val="22"/>
          <w:szCs w:val="22"/>
        </w:rPr>
        <w:t xml:space="preserve"> </w:t>
      </w:r>
      <w:r w:rsidR="00EB749E">
        <w:rPr>
          <w:rFonts w:ascii="Times New Roman" w:hAnsi="Times New Roman"/>
          <w:sz w:val="22"/>
          <w:szCs w:val="22"/>
        </w:rPr>
        <w:t>more difficult to say</w:t>
      </w:r>
      <w:r w:rsidR="001D52FD" w:rsidRPr="001D3EAF">
        <w:rPr>
          <w:rFonts w:ascii="Times New Roman" w:hAnsi="Times New Roman"/>
          <w:sz w:val="22"/>
          <w:szCs w:val="22"/>
        </w:rPr>
        <w:t xml:space="preserve"> w</w:t>
      </w:r>
      <w:r w:rsidR="007C31CA" w:rsidRPr="001D3EAF">
        <w:rPr>
          <w:rFonts w:ascii="Times New Roman" w:hAnsi="Times New Roman"/>
          <w:sz w:val="22"/>
          <w:szCs w:val="22"/>
        </w:rPr>
        <w:t xml:space="preserve">hat </w:t>
      </w:r>
      <w:r w:rsidR="003A26D9">
        <w:rPr>
          <w:rFonts w:ascii="Times New Roman" w:hAnsi="Times New Roman"/>
          <w:sz w:val="22"/>
          <w:szCs w:val="22"/>
        </w:rPr>
        <w:t xml:space="preserve">is </w:t>
      </w:r>
      <w:r w:rsidR="003A26D9" w:rsidRPr="001D3EAF">
        <w:rPr>
          <w:rFonts w:ascii="Times New Roman" w:hAnsi="Times New Roman"/>
          <w:sz w:val="22"/>
          <w:szCs w:val="22"/>
        </w:rPr>
        <w:t>contribute</w:t>
      </w:r>
      <w:r w:rsidR="003A26D9">
        <w:rPr>
          <w:rFonts w:ascii="Times New Roman" w:hAnsi="Times New Roman"/>
          <w:sz w:val="22"/>
          <w:szCs w:val="22"/>
        </w:rPr>
        <w:t>d</w:t>
      </w:r>
      <w:r w:rsidR="003A26D9" w:rsidRPr="001D3EAF">
        <w:rPr>
          <w:rFonts w:ascii="Times New Roman" w:hAnsi="Times New Roman"/>
          <w:sz w:val="22"/>
          <w:szCs w:val="22"/>
        </w:rPr>
        <w:t xml:space="preserve"> to truth-conditions </w:t>
      </w:r>
      <w:r w:rsidR="003A26D9">
        <w:rPr>
          <w:rFonts w:ascii="Times New Roman" w:hAnsi="Times New Roman"/>
          <w:sz w:val="22"/>
          <w:szCs w:val="22"/>
        </w:rPr>
        <w:t>as a result of context-shift</w:t>
      </w:r>
      <w:r w:rsidR="007C31CA" w:rsidRPr="001D3EAF">
        <w:rPr>
          <w:rFonts w:ascii="Times New Roman" w:hAnsi="Times New Roman"/>
          <w:sz w:val="22"/>
          <w:szCs w:val="22"/>
        </w:rPr>
        <w:t>in</w:t>
      </w:r>
      <w:r w:rsidR="003A26D9">
        <w:rPr>
          <w:rFonts w:ascii="Times New Roman" w:hAnsi="Times New Roman"/>
          <w:sz w:val="22"/>
          <w:szCs w:val="22"/>
        </w:rPr>
        <w:t>g</w:t>
      </w:r>
      <w:r w:rsidR="001D52FD" w:rsidRPr="001D3EAF">
        <w:rPr>
          <w:rFonts w:ascii="Times New Roman" w:hAnsi="Times New Roman"/>
          <w:sz w:val="22"/>
          <w:szCs w:val="22"/>
        </w:rPr>
        <w:t>.</w:t>
      </w:r>
      <w:r w:rsidR="00C464FE" w:rsidRPr="001D3EAF">
        <w:rPr>
          <w:rFonts w:ascii="Times New Roman" w:hAnsi="Times New Roman"/>
          <w:sz w:val="22"/>
          <w:szCs w:val="22"/>
        </w:rPr>
        <w:t xml:space="preserve"> </w:t>
      </w:r>
      <w:r w:rsidR="00EE6BB0" w:rsidRPr="001D3EAF">
        <w:rPr>
          <w:rFonts w:ascii="Times New Roman" w:hAnsi="Times New Roman"/>
          <w:sz w:val="22"/>
          <w:szCs w:val="22"/>
        </w:rPr>
        <w:t xml:space="preserve">One possibility </w:t>
      </w:r>
      <w:r w:rsidR="00E2707E">
        <w:rPr>
          <w:rFonts w:ascii="Times New Roman" w:hAnsi="Times New Roman"/>
          <w:sz w:val="22"/>
          <w:szCs w:val="22"/>
        </w:rPr>
        <w:t>is</w:t>
      </w:r>
      <w:r w:rsidR="00EE6BB0" w:rsidRPr="001D3EAF">
        <w:rPr>
          <w:rFonts w:ascii="Times New Roman" w:hAnsi="Times New Roman"/>
          <w:sz w:val="22"/>
          <w:szCs w:val="22"/>
        </w:rPr>
        <w:t xml:space="preserve"> to say that</w:t>
      </w:r>
      <w:r w:rsidR="008A4E18" w:rsidRPr="001D3EAF">
        <w:rPr>
          <w:rFonts w:ascii="Times New Roman" w:hAnsi="Times New Roman"/>
          <w:sz w:val="22"/>
          <w:szCs w:val="22"/>
        </w:rPr>
        <w:t xml:space="preserve"> </w:t>
      </w:r>
      <w:r w:rsidR="00EE6BB0" w:rsidRPr="001D3EAF">
        <w:rPr>
          <w:rFonts w:ascii="Times New Roman" w:hAnsi="Times New Roman"/>
          <w:sz w:val="22"/>
          <w:szCs w:val="22"/>
        </w:rPr>
        <w:t xml:space="preserve">the </w:t>
      </w:r>
      <w:r w:rsidR="00E2707E" w:rsidRPr="001D3EAF">
        <w:rPr>
          <w:rFonts w:ascii="Times New Roman" w:hAnsi="Times New Roman"/>
          <w:sz w:val="22"/>
          <w:szCs w:val="22"/>
        </w:rPr>
        <w:t>attri</w:t>
      </w:r>
      <w:r w:rsidR="00E2707E">
        <w:rPr>
          <w:rFonts w:ascii="Times New Roman" w:hAnsi="Times New Roman"/>
          <w:sz w:val="22"/>
          <w:szCs w:val="22"/>
        </w:rPr>
        <w:t>bution of a</w:t>
      </w:r>
      <w:r w:rsidR="00E2707E" w:rsidRPr="001D3EAF">
        <w:rPr>
          <w:rFonts w:ascii="Times New Roman" w:hAnsi="Times New Roman"/>
          <w:sz w:val="22"/>
          <w:szCs w:val="22"/>
        </w:rPr>
        <w:t xml:space="preserve"> </w:t>
      </w:r>
      <w:r w:rsidR="00B31576" w:rsidRPr="001D3EAF">
        <w:rPr>
          <w:rFonts w:ascii="Times New Roman" w:hAnsi="Times New Roman"/>
          <w:sz w:val="22"/>
          <w:szCs w:val="22"/>
        </w:rPr>
        <w:t>thought</w:t>
      </w:r>
      <w:r w:rsidR="00B31576" w:rsidRPr="001D3EAF">
        <w:rPr>
          <w:rFonts w:ascii="Times New Roman" w:hAnsi="Times New Roman"/>
          <w:i/>
          <w:sz w:val="22"/>
          <w:szCs w:val="22"/>
        </w:rPr>
        <w:t xml:space="preserve"> </w:t>
      </w:r>
      <w:r w:rsidR="00EE6BB0" w:rsidRPr="001D3EAF">
        <w:rPr>
          <w:rFonts w:ascii="Times New Roman" w:hAnsi="Times New Roman"/>
          <w:sz w:val="22"/>
          <w:szCs w:val="22"/>
        </w:rPr>
        <w:t xml:space="preserve">to someone </w:t>
      </w:r>
      <w:r w:rsidR="00B31576" w:rsidRPr="001D3EAF">
        <w:rPr>
          <w:rFonts w:ascii="Times New Roman" w:hAnsi="Times New Roman"/>
          <w:sz w:val="22"/>
          <w:szCs w:val="22"/>
        </w:rPr>
        <w:t xml:space="preserve">else </w:t>
      </w:r>
      <w:r w:rsidR="00BC019D" w:rsidRPr="001D3EAF">
        <w:rPr>
          <w:rFonts w:ascii="Times New Roman" w:hAnsi="Times New Roman"/>
          <w:sz w:val="22"/>
          <w:szCs w:val="22"/>
        </w:rPr>
        <w:t>who might make</w:t>
      </w:r>
      <w:r w:rsidR="001E5204" w:rsidRPr="001D3EAF">
        <w:rPr>
          <w:rFonts w:ascii="Times New Roman" w:hAnsi="Times New Roman"/>
          <w:sz w:val="22"/>
          <w:szCs w:val="22"/>
        </w:rPr>
        <w:t xml:space="preserve"> such an assertion</w:t>
      </w:r>
      <w:r w:rsidR="00E2707E">
        <w:rPr>
          <w:rFonts w:ascii="Times New Roman" w:hAnsi="Times New Roman"/>
          <w:sz w:val="22"/>
          <w:szCs w:val="22"/>
        </w:rPr>
        <w:t xml:space="preserve"> becomes part of what</w:t>
      </w:r>
      <w:r w:rsidR="00462874" w:rsidRPr="001D3EAF">
        <w:rPr>
          <w:rFonts w:ascii="Times New Roman" w:hAnsi="Times New Roman"/>
          <w:sz w:val="22"/>
          <w:szCs w:val="22"/>
        </w:rPr>
        <w:t xml:space="preserve"> </w:t>
      </w:r>
      <w:r w:rsidR="00E2707E" w:rsidRPr="001D3EAF">
        <w:rPr>
          <w:rFonts w:ascii="Times New Roman" w:hAnsi="Times New Roman"/>
          <w:sz w:val="22"/>
          <w:szCs w:val="22"/>
        </w:rPr>
        <w:t xml:space="preserve">the speaker </w:t>
      </w:r>
      <w:r w:rsidR="00E2707E">
        <w:rPr>
          <w:rFonts w:ascii="Times New Roman" w:hAnsi="Times New Roman"/>
          <w:sz w:val="22"/>
          <w:szCs w:val="22"/>
        </w:rPr>
        <w:t xml:space="preserve">communicates with </w:t>
      </w:r>
      <w:r w:rsidR="00462874" w:rsidRPr="001D3EAF">
        <w:rPr>
          <w:rFonts w:ascii="Times New Roman" w:hAnsi="Times New Roman"/>
          <w:sz w:val="22"/>
          <w:szCs w:val="22"/>
        </w:rPr>
        <w:t>(18</w:t>
      </w:r>
      <w:r w:rsidR="00E2707E">
        <w:rPr>
          <w:rFonts w:ascii="Times New Roman" w:hAnsi="Times New Roman"/>
          <w:sz w:val="22"/>
          <w:szCs w:val="22"/>
        </w:rPr>
        <w:t xml:space="preserve">b), thereby signalling </w:t>
      </w:r>
      <w:r w:rsidR="00655ED7" w:rsidRPr="001D3EAF">
        <w:rPr>
          <w:rFonts w:ascii="Times New Roman" w:hAnsi="Times New Roman"/>
          <w:sz w:val="22"/>
          <w:szCs w:val="22"/>
        </w:rPr>
        <w:t>that</w:t>
      </w:r>
      <w:r w:rsidR="0052798E" w:rsidRPr="001D3EAF">
        <w:rPr>
          <w:rFonts w:ascii="Times New Roman" w:hAnsi="Times New Roman"/>
          <w:sz w:val="22"/>
          <w:szCs w:val="22"/>
        </w:rPr>
        <w:t xml:space="preserve"> </w:t>
      </w:r>
      <w:r w:rsidR="00EB6BB8" w:rsidRPr="001D3EAF">
        <w:rPr>
          <w:rFonts w:ascii="Times New Roman" w:hAnsi="Times New Roman"/>
          <w:sz w:val="22"/>
          <w:szCs w:val="22"/>
        </w:rPr>
        <w:t xml:space="preserve">the thought put forward </w:t>
      </w:r>
      <w:r w:rsidR="0073338C" w:rsidRPr="001D3EAF">
        <w:rPr>
          <w:rFonts w:ascii="Times New Roman" w:hAnsi="Times New Roman"/>
          <w:sz w:val="22"/>
          <w:szCs w:val="22"/>
        </w:rPr>
        <w:t xml:space="preserve">by the utterance </w:t>
      </w:r>
      <w:r w:rsidR="00EB6BB8" w:rsidRPr="001D3EAF">
        <w:rPr>
          <w:rFonts w:ascii="Times New Roman" w:hAnsi="Times New Roman"/>
          <w:sz w:val="22"/>
          <w:szCs w:val="22"/>
        </w:rPr>
        <w:t xml:space="preserve">is not a thought of </w:t>
      </w:r>
      <w:r w:rsidR="00E2707E">
        <w:rPr>
          <w:rFonts w:ascii="Times New Roman" w:hAnsi="Times New Roman"/>
          <w:sz w:val="22"/>
          <w:szCs w:val="22"/>
        </w:rPr>
        <w:t>her own</w:t>
      </w:r>
      <w:r w:rsidR="005A7585" w:rsidRPr="001D3EAF">
        <w:rPr>
          <w:rFonts w:ascii="Times New Roman" w:hAnsi="Times New Roman"/>
          <w:sz w:val="22"/>
          <w:szCs w:val="22"/>
        </w:rPr>
        <w:t>.</w:t>
      </w:r>
      <w:r w:rsidR="00614812" w:rsidRPr="001D3EAF">
        <w:rPr>
          <w:rFonts w:ascii="Times New Roman" w:hAnsi="Times New Roman"/>
          <w:sz w:val="22"/>
          <w:szCs w:val="22"/>
        </w:rPr>
        <w:t xml:space="preserve"> </w:t>
      </w:r>
    </w:p>
    <w:p w14:paraId="2BBBB3BB" w14:textId="036794D2" w:rsidR="002973DE" w:rsidRPr="001D3EAF" w:rsidRDefault="00E2707E" w:rsidP="00AF6608">
      <w:pPr>
        <w:spacing w:line="360" w:lineRule="auto"/>
        <w:ind w:firstLine="709"/>
        <w:jc w:val="both"/>
        <w:rPr>
          <w:rFonts w:ascii="Times New Roman" w:hAnsi="Times New Roman"/>
          <w:sz w:val="22"/>
          <w:szCs w:val="22"/>
        </w:rPr>
      </w:pPr>
      <w:r>
        <w:rPr>
          <w:rFonts w:ascii="Times New Roman" w:hAnsi="Times New Roman"/>
          <w:sz w:val="22"/>
          <w:szCs w:val="22"/>
        </w:rPr>
        <w:t>T</w:t>
      </w:r>
      <w:r w:rsidR="000F1BD2" w:rsidRPr="001D3EAF">
        <w:rPr>
          <w:rFonts w:ascii="Times New Roman" w:hAnsi="Times New Roman"/>
          <w:sz w:val="22"/>
          <w:szCs w:val="22"/>
        </w:rPr>
        <w:t>h</w:t>
      </w:r>
      <w:r w:rsidR="00655ED7" w:rsidRPr="001D3EAF">
        <w:rPr>
          <w:rFonts w:ascii="Times New Roman" w:hAnsi="Times New Roman"/>
          <w:sz w:val="22"/>
          <w:szCs w:val="22"/>
        </w:rPr>
        <w:t xml:space="preserve">at irony </w:t>
      </w:r>
      <w:r w:rsidR="00961DA3" w:rsidRPr="001D3EAF">
        <w:rPr>
          <w:rFonts w:ascii="Times New Roman" w:hAnsi="Times New Roman"/>
          <w:sz w:val="22"/>
          <w:szCs w:val="22"/>
        </w:rPr>
        <w:t xml:space="preserve">is a matter of </w:t>
      </w:r>
      <w:r w:rsidR="00CB07CB" w:rsidRPr="001D3EAF">
        <w:rPr>
          <w:rFonts w:ascii="Times New Roman" w:hAnsi="Times New Roman"/>
          <w:sz w:val="22"/>
          <w:szCs w:val="22"/>
        </w:rPr>
        <w:t>thought-</w:t>
      </w:r>
      <w:r w:rsidR="00961DA3" w:rsidRPr="001D3EAF">
        <w:rPr>
          <w:rFonts w:ascii="Times New Roman" w:hAnsi="Times New Roman"/>
          <w:sz w:val="22"/>
          <w:szCs w:val="22"/>
        </w:rPr>
        <w:t>attributi</w:t>
      </w:r>
      <w:r w:rsidR="00CB07CB" w:rsidRPr="001D3EAF">
        <w:rPr>
          <w:rFonts w:ascii="Times New Roman" w:hAnsi="Times New Roman"/>
          <w:sz w:val="22"/>
          <w:szCs w:val="22"/>
        </w:rPr>
        <w:t>on</w:t>
      </w:r>
      <w:r w:rsidR="00961DA3" w:rsidRPr="001D3EAF">
        <w:rPr>
          <w:rFonts w:ascii="Times New Roman" w:hAnsi="Times New Roman"/>
          <w:sz w:val="22"/>
          <w:szCs w:val="22"/>
        </w:rPr>
        <w:t xml:space="preserve"> </w:t>
      </w:r>
      <w:r w:rsidR="00655ED7" w:rsidRPr="001D3EAF">
        <w:rPr>
          <w:rFonts w:ascii="Times New Roman" w:hAnsi="Times New Roman"/>
          <w:sz w:val="22"/>
          <w:szCs w:val="22"/>
        </w:rPr>
        <w:t xml:space="preserve">and </w:t>
      </w:r>
      <w:r w:rsidR="00CB07CB" w:rsidRPr="001D3EAF">
        <w:rPr>
          <w:rFonts w:ascii="Times New Roman" w:hAnsi="Times New Roman"/>
          <w:sz w:val="22"/>
          <w:szCs w:val="22"/>
        </w:rPr>
        <w:t>attitude-</w:t>
      </w:r>
      <w:r w:rsidR="00961DA3" w:rsidRPr="001D3EAF">
        <w:rPr>
          <w:rFonts w:ascii="Times New Roman" w:hAnsi="Times New Roman"/>
          <w:sz w:val="22"/>
          <w:szCs w:val="22"/>
        </w:rPr>
        <w:t>expressi</w:t>
      </w:r>
      <w:r w:rsidR="00CB07CB" w:rsidRPr="001D3EAF">
        <w:rPr>
          <w:rFonts w:ascii="Times New Roman" w:hAnsi="Times New Roman"/>
          <w:sz w:val="22"/>
          <w:szCs w:val="22"/>
        </w:rPr>
        <w:t>on</w:t>
      </w:r>
      <w:r w:rsidR="00961DA3" w:rsidRPr="001D3EAF">
        <w:rPr>
          <w:rFonts w:ascii="Times New Roman" w:hAnsi="Times New Roman"/>
          <w:sz w:val="22"/>
          <w:szCs w:val="22"/>
        </w:rPr>
        <w:t xml:space="preserve"> </w:t>
      </w:r>
      <w:r w:rsidR="00655ED7" w:rsidRPr="001D3EAF">
        <w:rPr>
          <w:rFonts w:ascii="Times New Roman" w:hAnsi="Times New Roman"/>
          <w:sz w:val="22"/>
          <w:szCs w:val="22"/>
        </w:rPr>
        <w:t xml:space="preserve">is </w:t>
      </w:r>
      <w:r>
        <w:rPr>
          <w:rFonts w:ascii="Times New Roman" w:hAnsi="Times New Roman"/>
          <w:sz w:val="22"/>
          <w:szCs w:val="22"/>
        </w:rPr>
        <w:t xml:space="preserve">a central claim </w:t>
      </w:r>
      <w:r w:rsidR="00655ED7" w:rsidRPr="001D3EAF">
        <w:rPr>
          <w:rFonts w:ascii="Times New Roman" w:hAnsi="Times New Roman"/>
          <w:sz w:val="22"/>
          <w:szCs w:val="22"/>
        </w:rPr>
        <w:t xml:space="preserve">of </w:t>
      </w:r>
      <w:r w:rsidR="001E5204" w:rsidRPr="001D3EAF">
        <w:rPr>
          <w:rFonts w:ascii="Times New Roman" w:hAnsi="Times New Roman"/>
          <w:sz w:val="22"/>
          <w:szCs w:val="22"/>
        </w:rPr>
        <w:t>the</w:t>
      </w:r>
      <w:r w:rsidR="00655ED7" w:rsidRPr="001D3EAF">
        <w:rPr>
          <w:rFonts w:ascii="Times New Roman" w:hAnsi="Times New Roman"/>
          <w:sz w:val="22"/>
          <w:szCs w:val="22"/>
        </w:rPr>
        <w:t xml:space="preserve"> e</w:t>
      </w:r>
      <w:r w:rsidR="00C75D93" w:rsidRPr="001D3EAF">
        <w:rPr>
          <w:rFonts w:ascii="Times New Roman" w:hAnsi="Times New Roman"/>
          <w:sz w:val="22"/>
          <w:szCs w:val="22"/>
        </w:rPr>
        <w:t xml:space="preserve">choic </w:t>
      </w:r>
      <w:r>
        <w:rPr>
          <w:rFonts w:ascii="Times New Roman" w:hAnsi="Times New Roman"/>
          <w:sz w:val="22"/>
          <w:szCs w:val="22"/>
        </w:rPr>
        <w:t>theory</w:t>
      </w:r>
      <w:r w:rsidR="00655ED7" w:rsidRPr="001D3EAF">
        <w:rPr>
          <w:rFonts w:ascii="Times New Roman" w:hAnsi="Times New Roman"/>
          <w:sz w:val="22"/>
          <w:szCs w:val="22"/>
        </w:rPr>
        <w:t xml:space="preserve"> of irony</w:t>
      </w:r>
      <w:r w:rsidR="00A04D37" w:rsidRPr="001D3EAF">
        <w:rPr>
          <w:rFonts w:ascii="Times New Roman" w:hAnsi="Times New Roman"/>
          <w:sz w:val="22"/>
          <w:szCs w:val="22"/>
        </w:rPr>
        <w:t xml:space="preserve"> </w:t>
      </w:r>
      <w:r w:rsidR="0014794F" w:rsidRPr="001D3EAF">
        <w:rPr>
          <w:rFonts w:ascii="Times New Roman" w:hAnsi="Times New Roman"/>
          <w:sz w:val="22"/>
          <w:szCs w:val="22"/>
        </w:rPr>
        <w:t>(</w:t>
      </w:r>
      <w:r w:rsidR="002A30DB" w:rsidRPr="001D3EAF">
        <w:rPr>
          <w:rFonts w:ascii="Times New Roman" w:hAnsi="Times New Roman"/>
          <w:sz w:val="22"/>
          <w:szCs w:val="22"/>
        </w:rPr>
        <w:t>see §2.2</w:t>
      </w:r>
      <w:r w:rsidR="0014794F" w:rsidRPr="001D3EAF">
        <w:rPr>
          <w:rFonts w:ascii="Times New Roman" w:hAnsi="Times New Roman"/>
          <w:sz w:val="22"/>
          <w:szCs w:val="22"/>
        </w:rPr>
        <w:t>)</w:t>
      </w:r>
      <w:r w:rsidR="002A30DB" w:rsidRPr="001D3EAF">
        <w:rPr>
          <w:rFonts w:ascii="Times New Roman" w:hAnsi="Times New Roman"/>
          <w:sz w:val="22"/>
          <w:szCs w:val="22"/>
        </w:rPr>
        <w:t xml:space="preserve">, </w:t>
      </w:r>
      <w:r w:rsidR="00407BD8">
        <w:rPr>
          <w:rFonts w:ascii="Times New Roman" w:hAnsi="Times New Roman"/>
          <w:sz w:val="22"/>
          <w:szCs w:val="22"/>
        </w:rPr>
        <w:t xml:space="preserve">though </w:t>
      </w:r>
      <w:r>
        <w:rPr>
          <w:rFonts w:ascii="Times New Roman" w:hAnsi="Times New Roman"/>
          <w:sz w:val="22"/>
          <w:szCs w:val="22"/>
        </w:rPr>
        <w:t xml:space="preserve">it’s </w:t>
      </w:r>
      <w:r w:rsidR="00407BD8">
        <w:rPr>
          <w:rFonts w:ascii="Times New Roman" w:hAnsi="Times New Roman"/>
          <w:sz w:val="22"/>
          <w:szCs w:val="22"/>
        </w:rPr>
        <w:t>no</w:t>
      </w:r>
      <w:r>
        <w:rPr>
          <w:rFonts w:ascii="Times New Roman" w:hAnsi="Times New Roman"/>
          <w:sz w:val="22"/>
          <w:szCs w:val="22"/>
        </w:rPr>
        <w:t>t very clear</w:t>
      </w:r>
      <w:r w:rsidR="00407BD8">
        <w:rPr>
          <w:rFonts w:ascii="Times New Roman" w:hAnsi="Times New Roman"/>
          <w:sz w:val="22"/>
          <w:szCs w:val="22"/>
        </w:rPr>
        <w:t xml:space="preserve"> what type of </w:t>
      </w:r>
      <w:r>
        <w:rPr>
          <w:rFonts w:ascii="Times New Roman" w:hAnsi="Times New Roman"/>
          <w:sz w:val="22"/>
          <w:szCs w:val="22"/>
        </w:rPr>
        <w:t>contribution they are taken to make</w:t>
      </w:r>
      <w:r w:rsidR="003E781A" w:rsidRPr="001D3EAF">
        <w:rPr>
          <w:rFonts w:ascii="Times New Roman" w:hAnsi="Times New Roman"/>
          <w:sz w:val="22"/>
          <w:szCs w:val="22"/>
        </w:rPr>
        <w:t>.</w:t>
      </w:r>
      <w:r w:rsidR="005C0A7C" w:rsidRPr="001D3EAF">
        <w:rPr>
          <w:rFonts w:ascii="Times New Roman" w:hAnsi="Times New Roman"/>
          <w:sz w:val="22"/>
          <w:szCs w:val="22"/>
        </w:rPr>
        <w:t xml:space="preserve"> </w:t>
      </w:r>
      <w:r w:rsidR="00407BD8">
        <w:rPr>
          <w:rFonts w:ascii="Times New Roman" w:hAnsi="Times New Roman"/>
          <w:sz w:val="22"/>
          <w:szCs w:val="22"/>
        </w:rPr>
        <w:t>A</w:t>
      </w:r>
      <w:r w:rsidR="000F1BD2" w:rsidRPr="001D3EAF">
        <w:rPr>
          <w:rFonts w:ascii="Times New Roman" w:hAnsi="Times New Roman"/>
          <w:sz w:val="22"/>
          <w:szCs w:val="22"/>
        </w:rPr>
        <w:t xml:space="preserve"> useful</w:t>
      </w:r>
      <w:r w:rsidR="002973DE" w:rsidRPr="001D3EAF">
        <w:rPr>
          <w:rFonts w:ascii="Times New Roman" w:hAnsi="Times New Roman"/>
          <w:sz w:val="22"/>
          <w:szCs w:val="22"/>
        </w:rPr>
        <w:t xml:space="preserve"> </w:t>
      </w:r>
      <w:r w:rsidR="00315921" w:rsidRPr="001D3EAF">
        <w:rPr>
          <w:rFonts w:ascii="Times New Roman" w:hAnsi="Times New Roman"/>
          <w:sz w:val="22"/>
          <w:szCs w:val="22"/>
        </w:rPr>
        <w:t xml:space="preserve">parallel </w:t>
      </w:r>
      <w:r w:rsidR="000626E9" w:rsidRPr="001D3EAF">
        <w:rPr>
          <w:rFonts w:ascii="Times New Roman" w:hAnsi="Times New Roman"/>
          <w:sz w:val="22"/>
          <w:szCs w:val="22"/>
        </w:rPr>
        <w:t>may be drawn</w:t>
      </w:r>
      <w:r w:rsidR="000F1BD2" w:rsidRPr="001D3EAF">
        <w:rPr>
          <w:rFonts w:ascii="Times New Roman" w:hAnsi="Times New Roman"/>
          <w:sz w:val="22"/>
          <w:szCs w:val="22"/>
        </w:rPr>
        <w:t xml:space="preserve"> </w:t>
      </w:r>
      <w:r w:rsidR="00315921" w:rsidRPr="001D3EAF">
        <w:rPr>
          <w:rFonts w:ascii="Times New Roman" w:hAnsi="Times New Roman"/>
          <w:sz w:val="22"/>
          <w:szCs w:val="22"/>
        </w:rPr>
        <w:t xml:space="preserve">with </w:t>
      </w:r>
      <w:r w:rsidR="00005ADE" w:rsidRPr="001D3EAF">
        <w:rPr>
          <w:rFonts w:ascii="Times New Roman" w:hAnsi="Times New Roman"/>
          <w:sz w:val="22"/>
          <w:szCs w:val="22"/>
        </w:rPr>
        <w:t>parentheticals</w:t>
      </w:r>
      <w:r w:rsidR="00315921" w:rsidRPr="001D3EAF">
        <w:rPr>
          <w:rFonts w:ascii="Times New Roman" w:hAnsi="Times New Roman"/>
          <w:sz w:val="22"/>
          <w:szCs w:val="22"/>
        </w:rPr>
        <w:t xml:space="preserve"> and </w:t>
      </w:r>
      <w:r w:rsidR="002973DE" w:rsidRPr="001D3EAF">
        <w:rPr>
          <w:rFonts w:ascii="Times New Roman" w:hAnsi="Times New Roman"/>
          <w:sz w:val="22"/>
          <w:szCs w:val="22"/>
        </w:rPr>
        <w:t>attitudinal adverbials</w:t>
      </w:r>
      <w:r w:rsidR="00194DF4" w:rsidRPr="001D3EAF">
        <w:rPr>
          <w:rFonts w:ascii="Times New Roman" w:hAnsi="Times New Roman"/>
          <w:sz w:val="22"/>
          <w:szCs w:val="22"/>
        </w:rPr>
        <w:t>, or metalinguistic devices</w:t>
      </w:r>
      <w:r w:rsidR="00530CB5" w:rsidRPr="001D3EAF">
        <w:rPr>
          <w:rFonts w:ascii="Times New Roman" w:hAnsi="Times New Roman"/>
          <w:sz w:val="22"/>
          <w:szCs w:val="22"/>
        </w:rPr>
        <w:t xml:space="preserve"> more generally</w:t>
      </w:r>
      <w:r w:rsidR="000F1BD2" w:rsidRPr="001D3EAF">
        <w:rPr>
          <w:rFonts w:ascii="Times New Roman" w:hAnsi="Times New Roman"/>
          <w:sz w:val="22"/>
          <w:szCs w:val="22"/>
        </w:rPr>
        <w:t>,</w:t>
      </w:r>
      <w:r w:rsidR="00BB1428" w:rsidRPr="001D3EAF">
        <w:rPr>
          <w:rFonts w:ascii="Times New Roman" w:hAnsi="Times New Roman"/>
          <w:sz w:val="22"/>
          <w:szCs w:val="22"/>
        </w:rPr>
        <w:t xml:space="preserve"> which have received considerable </w:t>
      </w:r>
      <w:r w:rsidR="00BB1428" w:rsidRPr="001D3EAF">
        <w:rPr>
          <w:rFonts w:ascii="Times New Roman" w:hAnsi="Times New Roman"/>
          <w:sz w:val="22"/>
          <w:szCs w:val="22"/>
        </w:rPr>
        <w:lastRenderedPageBreak/>
        <w:t xml:space="preserve">attention </w:t>
      </w:r>
      <w:r w:rsidR="005C0A7C" w:rsidRPr="001D3EAF">
        <w:rPr>
          <w:rFonts w:ascii="Times New Roman" w:hAnsi="Times New Roman"/>
          <w:sz w:val="22"/>
          <w:szCs w:val="22"/>
        </w:rPr>
        <w:t>within</w:t>
      </w:r>
      <w:r w:rsidR="00BB1428" w:rsidRPr="001D3EAF">
        <w:rPr>
          <w:rFonts w:ascii="Times New Roman" w:hAnsi="Times New Roman"/>
          <w:sz w:val="22"/>
          <w:szCs w:val="22"/>
        </w:rPr>
        <w:t xml:space="preserve"> relevance-theoretic framework</w:t>
      </w:r>
      <w:r w:rsidR="00FC16A8" w:rsidRPr="001D3EAF">
        <w:rPr>
          <w:rFonts w:ascii="Times New Roman" w:hAnsi="Times New Roman"/>
          <w:sz w:val="22"/>
          <w:szCs w:val="22"/>
        </w:rPr>
        <w:t>.</w:t>
      </w:r>
      <w:r w:rsidR="002973DE" w:rsidRPr="001D3EAF">
        <w:rPr>
          <w:rStyle w:val="FootnoteReference"/>
          <w:rFonts w:ascii="Times New Roman" w:hAnsi="Times New Roman"/>
          <w:sz w:val="22"/>
          <w:szCs w:val="22"/>
        </w:rPr>
        <w:footnoteReference w:id="39"/>
      </w:r>
      <w:r w:rsidR="00315921" w:rsidRPr="001D3EAF">
        <w:rPr>
          <w:rFonts w:ascii="Times New Roman" w:hAnsi="Times New Roman"/>
          <w:sz w:val="22"/>
          <w:szCs w:val="22"/>
        </w:rPr>
        <w:t xml:space="preserve"> </w:t>
      </w:r>
      <w:r w:rsidR="00BB1428" w:rsidRPr="001D3EAF">
        <w:rPr>
          <w:rFonts w:ascii="Times New Roman" w:hAnsi="Times New Roman"/>
          <w:sz w:val="22"/>
          <w:szCs w:val="22"/>
        </w:rPr>
        <w:t>On this view</w:t>
      </w:r>
      <w:r w:rsidR="006B45B7" w:rsidRPr="001D3EAF">
        <w:rPr>
          <w:rFonts w:ascii="Times New Roman" w:hAnsi="Times New Roman"/>
          <w:sz w:val="22"/>
          <w:szCs w:val="22"/>
        </w:rPr>
        <w:t xml:space="preserve">, a parenthetical </w:t>
      </w:r>
      <w:r w:rsidR="00A367CE" w:rsidRPr="001D3EAF">
        <w:rPr>
          <w:rFonts w:ascii="Times New Roman" w:hAnsi="Times New Roman"/>
          <w:iCs/>
          <w:sz w:val="22"/>
          <w:szCs w:val="22"/>
        </w:rPr>
        <w:t xml:space="preserve">utterance </w:t>
      </w:r>
      <w:r w:rsidR="00FC16A8" w:rsidRPr="001D3EAF">
        <w:rPr>
          <w:rFonts w:ascii="Times New Roman" w:hAnsi="Times New Roman"/>
          <w:sz w:val="22"/>
          <w:szCs w:val="22"/>
        </w:rPr>
        <w:t xml:space="preserve">such as </w:t>
      </w:r>
      <w:r w:rsidR="002973DE" w:rsidRPr="001D3EAF">
        <w:rPr>
          <w:rFonts w:ascii="Times New Roman" w:hAnsi="Times New Roman"/>
          <w:sz w:val="22"/>
          <w:szCs w:val="22"/>
        </w:rPr>
        <w:t>‘</w:t>
      </w:r>
      <w:r w:rsidR="00DB5EE4" w:rsidRPr="001D3EAF">
        <w:rPr>
          <w:rFonts w:ascii="Times New Roman" w:hAnsi="Times New Roman"/>
          <w:iCs/>
          <w:sz w:val="22"/>
          <w:szCs w:val="22"/>
        </w:rPr>
        <w:t>Paul finished his</w:t>
      </w:r>
      <w:r w:rsidR="002973DE" w:rsidRPr="001D3EAF">
        <w:rPr>
          <w:rFonts w:ascii="Times New Roman" w:hAnsi="Times New Roman"/>
          <w:iCs/>
          <w:sz w:val="22"/>
          <w:szCs w:val="22"/>
        </w:rPr>
        <w:t xml:space="preserve"> paper</w:t>
      </w:r>
      <w:r w:rsidR="00FC16A8" w:rsidRPr="001D3EAF">
        <w:rPr>
          <w:rFonts w:ascii="Times New Roman" w:hAnsi="Times New Roman"/>
          <w:iCs/>
          <w:sz w:val="22"/>
          <w:szCs w:val="22"/>
        </w:rPr>
        <w:t>, I suppose/presume/assum</w:t>
      </w:r>
      <w:r w:rsidR="00A367CE" w:rsidRPr="001D3EAF">
        <w:rPr>
          <w:rFonts w:ascii="Times New Roman" w:hAnsi="Times New Roman"/>
          <w:iCs/>
          <w:sz w:val="22"/>
          <w:szCs w:val="22"/>
        </w:rPr>
        <w:t xml:space="preserve">e,’ </w:t>
      </w:r>
      <w:r w:rsidR="00DB5EE4" w:rsidRPr="001D3EAF">
        <w:rPr>
          <w:rFonts w:ascii="Times New Roman" w:hAnsi="Times New Roman"/>
          <w:sz w:val="22"/>
          <w:szCs w:val="22"/>
        </w:rPr>
        <w:t xml:space="preserve">is </w:t>
      </w:r>
      <w:r w:rsidR="00A367CE" w:rsidRPr="001D3EAF">
        <w:rPr>
          <w:rFonts w:ascii="Times New Roman" w:hAnsi="Times New Roman"/>
          <w:sz w:val="22"/>
          <w:szCs w:val="22"/>
        </w:rPr>
        <w:t>taken</w:t>
      </w:r>
      <w:r w:rsidR="00DB5EE4" w:rsidRPr="001D3EAF">
        <w:rPr>
          <w:rFonts w:ascii="Times New Roman" w:hAnsi="Times New Roman"/>
          <w:sz w:val="22"/>
          <w:szCs w:val="22"/>
        </w:rPr>
        <w:t xml:space="preserve"> to </w:t>
      </w:r>
      <w:r w:rsidR="002973DE" w:rsidRPr="001D3EAF">
        <w:rPr>
          <w:rFonts w:ascii="Times New Roman" w:hAnsi="Times New Roman"/>
          <w:sz w:val="22"/>
          <w:szCs w:val="22"/>
        </w:rPr>
        <w:t xml:space="preserve">express </w:t>
      </w:r>
      <w:r w:rsidR="002973DE" w:rsidRPr="001D3EAF">
        <w:rPr>
          <w:rFonts w:ascii="Times New Roman" w:hAnsi="Times New Roman"/>
          <w:i/>
          <w:sz w:val="22"/>
          <w:szCs w:val="22"/>
        </w:rPr>
        <w:t>multiple propositions</w:t>
      </w:r>
      <w:r w:rsidR="00DB5EE4" w:rsidRPr="001D3EAF">
        <w:rPr>
          <w:rFonts w:ascii="Times New Roman" w:hAnsi="Times New Roman"/>
          <w:sz w:val="22"/>
          <w:szCs w:val="22"/>
        </w:rPr>
        <w:t xml:space="preserve">: </w:t>
      </w:r>
      <w:r w:rsidR="002973DE" w:rsidRPr="001D3EAF">
        <w:rPr>
          <w:rFonts w:ascii="Times New Roman" w:hAnsi="Times New Roman"/>
          <w:sz w:val="22"/>
          <w:szCs w:val="22"/>
        </w:rPr>
        <w:t>(</w:t>
      </w:r>
      <w:proofErr w:type="spellStart"/>
      <w:r w:rsidR="002973DE" w:rsidRPr="001D3EAF">
        <w:rPr>
          <w:rFonts w:ascii="Times New Roman" w:hAnsi="Times New Roman"/>
          <w:sz w:val="22"/>
          <w:szCs w:val="22"/>
        </w:rPr>
        <w:t>i</w:t>
      </w:r>
      <w:proofErr w:type="spellEnd"/>
      <w:r w:rsidR="002973DE" w:rsidRPr="001D3EAF">
        <w:rPr>
          <w:rFonts w:ascii="Times New Roman" w:hAnsi="Times New Roman"/>
          <w:sz w:val="22"/>
          <w:szCs w:val="22"/>
        </w:rPr>
        <w:t>)</w:t>
      </w:r>
      <w:r w:rsidR="00DB5EE4" w:rsidRPr="001D3EAF">
        <w:rPr>
          <w:rFonts w:ascii="Times New Roman" w:hAnsi="Times New Roman"/>
          <w:sz w:val="22"/>
          <w:szCs w:val="22"/>
        </w:rPr>
        <w:t xml:space="preserve"> </w:t>
      </w:r>
      <w:r w:rsidR="002973DE" w:rsidRPr="001D3EAF">
        <w:rPr>
          <w:rFonts w:ascii="Times New Roman" w:hAnsi="Times New Roman"/>
          <w:sz w:val="22"/>
          <w:szCs w:val="22"/>
        </w:rPr>
        <w:t xml:space="preserve">Paul finished his paper; (ii) </w:t>
      </w:r>
      <w:r w:rsidR="00A367CE" w:rsidRPr="001D3EAF">
        <w:rPr>
          <w:rFonts w:ascii="Times New Roman" w:hAnsi="Times New Roman"/>
          <w:sz w:val="22"/>
          <w:szCs w:val="22"/>
        </w:rPr>
        <w:t xml:space="preserve">and the speaker </w:t>
      </w:r>
      <w:r w:rsidR="002973DE" w:rsidRPr="001D3EAF">
        <w:rPr>
          <w:rFonts w:ascii="Times New Roman" w:hAnsi="Times New Roman"/>
          <w:sz w:val="22"/>
          <w:szCs w:val="22"/>
        </w:rPr>
        <w:t xml:space="preserve">has a weak degree of conviction </w:t>
      </w:r>
      <w:r w:rsidR="0075709B" w:rsidRPr="001D3EAF">
        <w:rPr>
          <w:rFonts w:ascii="Times New Roman" w:hAnsi="Times New Roman"/>
          <w:sz w:val="22"/>
          <w:szCs w:val="22"/>
        </w:rPr>
        <w:t xml:space="preserve">or is lacking in evidence </w:t>
      </w:r>
      <w:r w:rsidR="002973DE" w:rsidRPr="001D3EAF">
        <w:rPr>
          <w:rFonts w:ascii="Times New Roman" w:hAnsi="Times New Roman"/>
          <w:sz w:val="22"/>
          <w:szCs w:val="22"/>
        </w:rPr>
        <w:t xml:space="preserve">about </w:t>
      </w:r>
      <w:r w:rsidR="00A367CE" w:rsidRPr="001D3EAF">
        <w:rPr>
          <w:rFonts w:ascii="Times New Roman" w:hAnsi="Times New Roman"/>
          <w:sz w:val="22"/>
          <w:szCs w:val="22"/>
        </w:rPr>
        <w:t>(</w:t>
      </w:r>
      <w:proofErr w:type="spellStart"/>
      <w:r w:rsidR="00A367CE" w:rsidRPr="001D3EAF">
        <w:rPr>
          <w:rFonts w:ascii="Times New Roman" w:hAnsi="Times New Roman"/>
          <w:sz w:val="22"/>
          <w:szCs w:val="22"/>
        </w:rPr>
        <w:t>i</w:t>
      </w:r>
      <w:proofErr w:type="spellEnd"/>
      <w:r w:rsidR="00A367CE" w:rsidRPr="001D3EAF">
        <w:rPr>
          <w:rFonts w:ascii="Times New Roman" w:hAnsi="Times New Roman"/>
          <w:sz w:val="22"/>
          <w:szCs w:val="22"/>
        </w:rPr>
        <w:t>)</w:t>
      </w:r>
      <w:r w:rsidR="002973DE" w:rsidRPr="001D3EAF">
        <w:rPr>
          <w:rFonts w:ascii="Times New Roman" w:hAnsi="Times New Roman"/>
          <w:sz w:val="22"/>
          <w:szCs w:val="22"/>
        </w:rPr>
        <w:t xml:space="preserve">. Both propositions have their own truth-conditions, but the truth-conditions of the utterance are determined by the truth-conditions of the </w:t>
      </w:r>
      <w:r w:rsidR="002973DE" w:rsidRPr="001D3EAF">
        <w:rPr>
          <w:rFonts w:ascii="Times New Roman" w:hAnsi="Times New Roman"/>
          <w:sz w:val="22"/>
          <w:szCs w:val="22"/>
          <w:lang w:eastAsia="en-GB"/>
        </w:rPr>
        <w:t>most relevant proposition—here (ii)</w:t>
      </w:r>
      <w:r w:rsidR="00407BD8">
        <w:rPr>
          <w:rFonts w:ascii="Times New Roman" w:hAnsi="Times New Roman"/>
          <w:sz w:val="22"/>
          <w:szCs w:val="22"/>
          <w:lang w:eastAsia="en-GB"/>
        </w:rPr>
        <w:t>,</w:t>
      </w:r>
      <w:r w:rsidR="002973DE" w:rsidRPr="001D3EAF">
        <w:rPr>
          <w:rFonts w:ascii="Times New Roman" w:hAnsi="Times New Roman"/>
          <w:sz w:val="22"/>
          <w:szCs w:val="22"/>
          <w:lang w:eastAsia="en-GB"/>
        </w:rPr>
        <w:t xml:space="preserve"> which captures speaker’s primary intention</w:t>
      </w:r>
      <w:r w:rsidR="002973DE" w:rsidRPr="001D3EAF">
        <w:rPr>
          <w:rFonts w:ascii="Times New Roman" w:hAnsi="Times New Roman"/>
          <w:sz w:val="22"/>
          <w:szCs w:val="22"/>
        </w:rPr>
        <w:t xml:space="preserve">. </w:t>
      </w:r>
      <w:r w:rsidR="002973DE" w:rsidRPr="001D3EAF">
        <w:rPr>
          <w:rFonts w:ascii="Times New Roman" w:hAnsi="Times New Roman"/>
          <w:i/>
          <w:sz w:val="22"/>
          <w:szCs w:val="22"/>
        </w:rPr>
        <w:t>Ditto</w:t>
      </w:r>
      <w:r w:rsidR="002973DE" w:rsidRPr="001D3EAF">
        <w:rPr>
          <w:rFonts w:ascii="Times New Roman" w:hAnsi="Times New Roman"/>
          <w:sz w:val="22"/>
          <w:szCs w:val="22"/>
        </w:rPr>
        <w:t xml:space="preserve"> for attitudinal adverbials.</w:t>
      </w:r>
      <w:r w:rsidR="002973DE" w:rsidRPr="001D3EAF">
        <w:rPr>
          <w:rStyle w:val="FootnoteReference"/>
          <w:rFonts w:ascii="Times New Roman" w:hAnsi="Times New Roman"/>
          <w:sz w:val="22"/>
          <w:szCs w:val="22"/>
        </w:rPr>
        <w:footnoteReference w:id="40"/>
      </w:r>
      <w:r w:rsidR="002973DE" w:rsidRPr="001D3EAF">
        <w:rPr>
          <w:rFonts w:ascii="Times New Roman" w:hAnsi="Times New Roman"/>
          <w:sz w:val="22"/>
          <w:szCs w:val="22"/>
        </w:rPr>
        <w:t xml:space="preserve"> </w:t>
      </w:r>
      <w:r w:rsidR="00407FDD" w:rsidRPr="001D3EAF">
        <w:rPr>
          <w:rFonts w:ascii="Times New Roman" w:hAnsi="Times New Roman"/>
          <w:sz w:val="22"/>
          <w:szCs w:val="22"/>
        </w:rPr>
        <w:t>On this analysis the</w:t>
      </w:r>
      <w:r w:rsidR="00F27F9D" w:rsidRPr="001D3EAF">
        <w:rPr>
          <w:rFonts w:ascii="Times New Roman" w:hAnsi="Times New Roman"/>
          <w:sz w:val="22"/>
          <w:szCs w:val="22"/>
        </w:rPr>
        <w:t>n</w:t>
      </w:r>
      <w:r w:rsidR="00407FDD" w:rsidRPr="001D3EAF">
        <w:rPr>
          <w:rFonts w:ascii="Times New Roman" w:hAnsi="Times New Roman"/>
          <w:sz w:val="22"/>
          <w:szCs w:val="22"/>
        </w:rPr>
        <w:t>,</w:t>
      </w:r>
      <w:r w:rsidR="00894454" w:rsidRPr="001D3EAF">
        <w:rPr>
          <w:rFonts w:ascii="Times New Roman" w:hAnsi="Times New Roman"/>
          <w:sz w:val="22"/>
          <w:szCs w:val="22"/>
        </w:rPr>
        <w:t xml:space="preserve"> </w:t>
      </w:r>
      <w:r w:rsidR="00F00624" w:rsidRPr="001D3EAF">
        <w:rPr>
          <w:rFonts w:ascii="Times New Roman" w:hAnsi="Times New Roman"/>
          <w:sz w:val="22"/>
          <w:szCs w:val="22"/>
        </w:rPr>
        <w:t xml:space="preserve">the speaker’s commitment </w:t>
      </w:r>
      <w:r w:rsidR="00407FDD" w:rsidRPr="001D3EAF">
        <w:rPr>
          <w:rFonts w:ascii="Times New Roman" w:hAnsi="Times New Roman"/>
          <w:sz w:val="22"/>
          <w:szCs w:val="22"/>
        </w:rPr>
        <w:t xml:space="preserve">or attitude is seen as </w:t>
      </w:r>
      <w:r w:rsidR="005E58AA" w:rsidRPr="001D3EAF">
        <w:rPr>
          <w:rFonts w:ascii="Times New Roman" w:hAnsi="Times New Roman"/>
          <w:sz w:val="22"/>
          <w:szCs w:val="22"/>
        </w:rPr>
        <w:t>affect</w:t>
      </w:r>
      <w:r w:rsidR="00407FDD" w:rsidRPr="001D3EAF">
        <w:rPr>
          <w:rFonts w:ascii="Times New Roman" w:hAnsi="Times New Roman"/>
          <w:sz w:val="22"/>
          <w:szCs w:val="22"/>
        </w:rPr>
        <w:t>ing</w:t>
      </w:r>
      <w:r w:rsidR="002973DE" w:rsidRPr="001D3EAF">
        <w:rPr>
          <w:rFonts w:ascii="Times New Roman" w:hAnsi="Times New Roman"/>
          <w:sz w:val="22"/>
          <w:szCs w:val="22"/>
        </w:rPr>
        <w:t xml:space="preserve"> the </w:t>
      </w:r>
      <w:r w:rsidR="008F07EA" w:rsidRPr="001D3EAF">
        <w:rPr>
          <w:rFonts w:ascii="Times New Roman" w:hAnsi="Times New Roman"/>
          <w:sz w:val="22"/>
          <w:szCs w:val="22"/>
        </w:rPr>
        <w:t xml:space="preserve">utterance’s </w:t>
      </w:r>
      <w:r w:rsidR="002973DE" w:rsidRPr="001D3EAF">
        <w:rPr>
          <w:rFonts w:ascii="Times New Roman" w:hAnsi="Times New Roman"/>
          <w:sz w:val="22"/>
          <w:szCs w:val="22"/>
        </w:rPr>
        <w:t>truth-conditions.</w:t>
      </w:r>
    </w:p>
    <w:p w14:paraId="3D6CEAC6" w14:textId="2FA3885A" w:rsidR="00536909" w:rsidRPr="001D3EAF" w:rsidRDefault="0022591B" w:rsidP="002973DE">
      <w:pPr>
        <w:spacing w:line="360" w:lineRule="auto"/>
        <w:ind w:firstLine="709"/>
        <w:jc w:val="both"/>
        <w:rPr>
          <w:rFonts w:ascii="Times New Roman" w:hAnsi="Times New Roman"/>
          <w:sz w:val="22"/>
          <w:szCs w:val="22"/>
        </w:rPr>
      </w:pPr>
      <w:r w:rsidRPr="001D3EAF">
        <w:rPr>
          <w:rFonts w:ascii="Times New Roman" w:hAnsi="Times New Roman"/>
          <w:sz w:val="22"/>
          <w:szCs w:val="22"/>
        </w:rPr>
        <w:t>By the same token</w:t>
      </w:r>
      <w:r w:rsidR="002973DE" w:rsidRPr="001D3EAF">
        <w:rPr>
          <w:rFonts w:ascii="Times New Roman" w:hAnsi="Times New Roman"/>
          <w:sz w:val="22"/>
          <w:szCs w:val="22"/>
        </w:rPr>
        <w:t xml:space="preserve">, </w:t>
      </w:r>
      <w:r w:rsidR="005B0681" w:rsidRPr="001D3EAF">
        <w:rPr>
          <w:rFonts w:ascii="Times New Roman" w:hAnsi="Times New Roman"/>
          <w:sz w:val="22"/>
          <w:szCs w:val="22"/>
        </w:rPr>
        <w:t xml:space="preserve">irony </w:t>
      </w:r>
      <w:r w:rsidR="008F07EA" w:rsidRPr="001D3EAF">
        <w:rPr>
          <w:rFonts w:ascii="Times New Roman" w:hAnsi="Times New Roman"/>
          <w:sz w:val="22"/>
          <w:szCs w:val="22"/>
        </w:rPr>
        <w:t xml:space="preserve">can be seen as </w:t>
      </w:r>
      <w:r w:rsidR="002973DE" w:rsidRPr="001D3EAF">
        <w:rPr>
          <w:rFonts w:ascii="Times New Roman" w:hAnsi="Times New Roman"/>
          <w:sz w:val="22"/>
          <w:szCs w:val="22"/>
        </w:rPr>
        <w:t>involv</w:t>
      </w:r>
      <w:r w:rsidR="008F07EA" w:rsidRPr="001D3EAF">
        <w:rPr>
          <w:rFonts w:ascii="Times New Roman" w:hAnsi="Times New Roman"/>
          <w:sz w:val="22"/>
          <w:szCs w:val="22"/>
        </w:rPr>
        <w:t>ing</w:t>
      </w:r>
      <w:r w:rsidR="002973DE" w:rsidRPr="001D3EAF">
        <w:rPr>
          <w:rFonts w:ascii="Times New Roman" w:hAnsi="Times New Roman"/>
          <w:sz w:val="22"/>
          <w:szCs w:val="22"/>
        </w:rPr>
        <w:t xml:space="preserve"> two embedded higher-order </w:t>
      </w:r>
      <w:proofErr w:type="spellStart"/>
      <w:r w:rsidR="002973DE" w:rsidRPr="001D3EAF">
        <w:rPr>
          <w:rFonts w:ascii="Times New Roman" w:hAnsi="Times New Roman"/>
          <w:sz w:val="22"/>
          <w:szCs w:val="22"/>
        </w:rPr>
        <w:t>explicatures</w:t>
      </w:r>
      <w:proofErr w:type="spellEnd"/>
      <w:r w:rsidR="002973DE" w:rsidRPr="001D3EAF">
        <w:rPr>
          <w:rFonts w:ascii="Times New Roman" w:hAnsi="Times New Roman"/>
          <w:sz w:val="22"/>
          <w:szCs w:val="22"/>
        </w:rPr>
        <w:t xml:space="preserve">, one commenting on the other. One specifies the </w:t>
      </w:r>
      <w:r w:rsidR="002973DE" w:rsidRPr="001D3EAF">
        <w:rPr>
          <w:rFonts w:ascii="Times New Roman" w:hAnsi="Times New Roman"/>
          <w:i/>
          <w:sz w:val="22"/>
          <w:szCs w:val="22"/>
        </w:rPr>
        <w:t>attributed thought</w:t>
      </w:r>
      <w:r w:rsidR="002973DE" w:rsidRPr="001D3EAF">
        <w:rPr>
          <w:rFonts w:ascii="Times New Roman" w:hAnsi="Times New Roman"/>
          <w:sz w:val="22"/>
          <w:szCs w:val="22"/>
        </w:rPr>
        <w:t xml:space="preserve">—that someone else, say </w:t>
      </w:r>
      <w:r w:rsidR="002973DE" w:rsidRPr="001D3EAF">
        <w:rPr>
          <w:rFonts w:ascii="Times New Roman" w:hAnsi="Times New Roman"/>
          <w:i/>
          <w:sz w:val="22"/>
          <w:szCs w:val="22"/>
        </w:rPr>
        <w:t>X</w:t>
      </w:r>
      <w:r w:rsidR="002973DE" w:rsidRPr="001D3EAF">
        <w:rPr>
          <w:rFonts w:ascii="Times New Roman" w:hAnsi="Times New Roman"/>
          <w:sz w:val="22"/>
          <w:szCs w:val="22"/>
        </w:rPr>
        <w:t xml:space="preserve">, says/thinks </w:t>
      </w:r>
      <w:r w:rsidR="002973DE" w:rsidRPr="001D3EAF">
        <w:rPr>
          <w:rFonts w:ascii="Times New Roman" w:hAnsi="Times New Roman"/>
          <w:i/>
          <w:sz w:val="22"/>
          <w:szCs w:val="22"/>
        </w:rPr>
        <w:t>P</w:t>
      </w:r>
      <w:r w:rsidR="002973DE" w:rsidRPr="001D3EAF">
        <w:rPr>
          <w:rFonts w:ascii="Times New Roman" w:hAnsi="Times New Roman"/>
          <w:sz w:val="22"/>
          <w:szCs w:val="22"/>
        </w:rPr>
        <w:t>.</w:t>
      </w:r>
      <w:r w:rsidR="002973DE" w:rsidRPr="001D3EAF">
        <w:rPr>
          <w:rStyle w:val="FootnoteReference"/>
          <w:rFonts w:ascii="Times New Roman" w:hAnsi="Times New Roman"/>
          <w:sz w:val="22"/>
          <w:szCs w:val="22"/>
        </w:rPr>
        <w:footnoteReference w:id="41"/>
      </w:r>
      <w:r w:rsidR="002973DE" w:rsidRPr="001D3EAF">
        <w:rPr>
          <w:rFonts w:ascii="Times New Roman" w:hAnsi="Times New Roman"/>
          <w:sz w:val="22"/>
          <w:szCs w:val="22"/>
        </w:rPr>
        <w:t xml:space="preserve"> The other indicates the speaker’s commitment (of disapproval) towards </w:t>
      </w:r>
      <w:r w:rsidR="008E2A90" w:rsidRPr="001D3EAF">
        <w:rPr>
          <w:rFonts w:ascii="Times New Roman" w:hAnsi="Times New Roman"/>
          <w:sz w:val="22"/>
          <w:szCs w:val="22"/>
        </w:rPr>
        <w:t>the</w:t>
      </w:r>
      <w:r w:rsidR="002973DE" w:rsidRPr="001D3EAF">
        <w:rPr>
          <w:rFonts w:ascii="Times New Roman" w:hAnsi="Times New Roman"/>
          <w:sz w:val="22"/>
          <w:szCs w:val="22"/>
        </w:rPr>
        <w:t xml:space="preserve"> attributed thought—</w:t>
      </w:r>
      <w:r w:rsidR="00F27F9D" w:rsidRPr="001D3EAF">
        <w:rPr>
          <w:rFonts w:ascii="Times New Roman" w:hAnsi="Times New Roman"/>
          <w:sz w:val="22"/>
          <w:szCs w:val="22"/>
        </w:rPr>
        <w:t>‘I</w:t>
      </w:r>
      <w:r w:rsidR="00FF5FEF" w:rsidRPr="001D3EAF">
        <w:rPr>
          <w:rFonts w:ascii="Times New Roman" w:hAnsi="Times New Roman"/>
          <w:sz w:val="22"/>
          <w:szCs w:val="22"/>
        </w:rPr>
        <w:t>t is</w:t>
      </w:r>
      <w:r w:rsidR="002973DE" w:rsidRPr="001D3EAF">
        <w:rPr>
          <w:rFonts w:ascii="Times New Roman" w:hAnsi="Times New Roman"/>
          <w:sz w:val="22"/>
          <w:szCs w:val="22"/>
        </w:rPr>
        <w:t xml:space="preserve"> (would </w:t>
      </w:r>
      <w:r w:rsidR="00FF5FEF" w:rsidRPr="001D3EAF">
        <w:rPr>
          <w:rFonts w:ascii="Times New Roman" w:hAnsi="Times New Roman"/>
          <w:sz w:val="22"/>
          <w:szCs w:val="22"/>
        </w:rPr>
        <w:t>be</w:t>
      </w:r>
      <w:r w:rsidR="002973DE" w:rsidRPr="001D3EAF">
        <w:rPr>
          <w:rFonts w:ascii="Times New Roman" w:hAnsi="Times New Roman"/>
          <w:sz w:val="22"/>
          <w:szCs w:val="22"/>
        </w:rPr>
        <w:t xml:space="preserve">) </w:t>
      </w:r>
      <w:proofErr w:type="spellStart"/>
      <w:r w:rsidR="002973DE" w:rsidRPr="001D3EAF">
        <w:rPr>
          <w:rFonts w:ascii="Times New Roman" w:hAnsi="Times New Roman"/>
          <w:sz w:val="22"/>
          <w:szCs w:val="22"/>
        </w:rPr>
        <w:t>mockable</w:t>
      </w:r>
      <w:proofErr w:type="spellEnd"/>
      <w:r w:rsidR="002973DE" w:rsidRPr="001D3EAF">
        <w:rPr>
          <w:rFonts w:ascii="Times New Roman" w:hAnsi="Times New Roman"/>
          <w:sz w:val="22"/>
          <w:szCs w:val="22"/>
        </w:rPr>
        <w:t xml:space="preserve">/ridiculous of </w:t>
      </w:r>
      <w:r w:rsidR="002973DE" w:rsidRPr="001D3EAF">
        <w:rPr>
          <w:rFonts w:ascii="Times New Roman" w:hAnsi="Times New Roman"/>
          <w:i/>
          <w:sz w:val="22"/>
          <w:szCs w:val="22"/>
        </w:rPr>
        <w:t xml:space="preserve">X </w:t>
      </w:r>
      <w:r w:rsidR="002973DE" w:rsidRPr="001D3EAF">
        <w:rPr>
          <w:rFonts w:ascii="Times New Roman" w:hAnsi="Times New Roman"/>
          <w:sz w:val="22"/>
          <w:szCs w:val="22"/>
        </w:rPr>
        <w:t xml:space="preserve">to say/think </w:t>
      </w:r>
      <w:r w:rsidR="002973DE" w:rsidRPr="001D3EAF">
        <w:rPr>
          <w:rFonts w:ascii="Times New Roman" w:hAnsi="Times New Roman"/>
          <w:i/>
          <w:iCs/>
          <w:sz w:val="22"/>
          <w:szCs w:val="22"/>
        </w:rPr>
        <w:t>P</w:t>
      </w:r>
      <w:r w:rsidR="00914BA8" w:rsidRPr="001D3EAF">
        <w:rPr>
          <w:rFonts w:ascii="Times New Roman" w:hAnsi="Times New Roman"/>
          <w:sz w:val="22"/>
          <w:szCs w:val="22"/>
        </w:rPr>
        <w:t>.</w:t>
      </w:r>
      <w:r w:rsidR="00F27F9D" w:rsidRPr="001D3EAF">
        <w:rPr>
          <w:rFonts w:ascii="Times New Roman" w:hAnsi="Times New Roman"/>
          <w:sz w:val="22"/>
          <w:szCs w:val="22"/>
        </w:rPr>
        <w:t>’</w:t>
      </w:r>
      <w:r w:rsidR="00914BA8" w:rsidRPr="001D3EAF">
        <w:rPr>
          <w:rFonts w:ascii="Times New Roman" w:hAnsi="Times New Roman"/>
          <w:sz w:val="22"/>
          <w:szCs w:val="22"/>
        </w:rPr>
        <w:t xml:space="preserve"> </w:t>
      </w:r>
      <w:r w:rsidR="00406C3A" w:rsidRPr="001D3EAF">
        <w:rPr>
          <w:rFonts w:ascii="Times New Roman" w:hAnsi="Times New Roman"/>
          <w:sz w:val="22"/>
          <w:szCs w:val="22"/>
        </w:rPr>
        <w:t xml:space="preserve">Wilson </w:t>
      </w:r>
      <w:r w:rsidR="00BB6B30" w:rsidRPr="001D3EAF">
        <w:rPr>
          <w:rFonts w:ascii="Times New Roman" w:hAnsi="Times New Roman"/>
          <w:sz w:val="22"/>
          <w:szCs w:val="22"/>
        </w:rPr>
        <w:t>(</w:t>
      </w:r>
      <w:r w:rsidR="00406C3A" w:rsidRPr="001D3EAF">
        <w:rPr>
          <w:rFonts w:ascii="Times New Roman" w:hAnsi="Times New Roman"/>
          <w:sz w:val="22"/>
          <w:szCs w:val="22"/>
        </w:rPr>
        <w:t>p.c.) acknowledges</w:t>
      </w:r>
      <w:r w:rsidR="00BB6B30" w:rsidRPr="001D3EAF">
        <w:rPr>
          <w:rFonts w:ascii="Times New Roman" w:hAnsi="Times New Roman"/>
          <w:sz w:val="22"/>
          <w:szCs w:val="22"/>
        </w:rPr>
        <w:t xml:space="preserve"> that irony </w:t>
      </w:r>
      <w:r w:rsidRPr="001D3EAF">
        <w:rPr>
          <w:rFonts w:ascii="Times New Roman" w:hAnsi="Times New Roman"/>
          <w:sz w:val="22"/>
          <w:szCs w:val="22"/>
        </w:rPr>
        <w:t>has truth-conditional effect</w:t>
      </w:r>
      <w:r w:rsidR="00BB6B30" w:rsidRPr="001D3EAF">
        <w:rPr>
          <w:rFonts w:ascii="Times New Roman" w:hAnsi="Times New Roman"/>
          <w:sz w:val="22"/>
          <w:szCs w:val="22"/>
        </w:rPr>
        <w:t>s</w:t>
      </w:r>
      <w:r w:rsidRPr="001D3EAF">
        <w:rPr>
          <w:rFonts w:ascii="Times New Roman" w:hAnsi="Times New Roman"/>
          <w:sz w:val="22"/>
          <w:szCs w:val="22"/>
        </w:rPr>
        <w:t>,</w:t>
      </w:r>
      <w:r w:rsidR="00784838" w:rsidRPr="001D3EAF">
        <w:rPr>
          <w:rFonts w:ascii="Times New Roman" w:hAnsi="Times New Roman"/>
          <w:sz w:val="22"/>
          <w:szCs w:val="22"/>
        </w:rPr>
        <w:t xml:space="preserve"> </w:t>
      </w:r>
      <w:r w:rsidR="00F27F9D" w:rsidRPr="001D3EAF">
        <w:rPr>
          <w:rFonts w:ascii="Times New Roman" w:hAnsi="Times New Roman"/>
          <w:sz w:val="22"/>
          <w:szCs w:val="22"/>
        </w:rPr>
        <w:t xml:space="preserve">but </w:t>
      </w:r>
      <w:r w:rsidR="001A1461" w:rsidRPr="001D3EAF">
        <w:rPr>
          <w:rFonts w:ascii="Times New Roman" w:hAnsi="Times New Roman"/>
          <w:sz w:val="22"/>
          <w:szCs w:val="22"/>
        </w:rPr>
        <w:t>it is unclear</w:t>
      </w:r>
      <w:r w:rsidR="00BB6B30" w:rsidRPr="001D3EAF">
        <w:rPr>
          <w:rFonts w:ascii="Times New Roman" w:hAnsi="Times New Roman"/>
          <w:sz w:val="22"/>
          <w:szCs w:val="22"/>
        </w:rPr>
        <w:t xml:space="preserve"> </w:t>
      </w:r>
      <w:r w:rsidR="001D5A54" w:rsidRPr="001D3EAF">
        <w:rPr>
          <w:rFonts w:ascii="Times New Roman" w:hAnsi="Times New Roman"/>
          <w:sz w:val="22"/>
          <w:szCs w:val="22"/>
        </w:rPr>
        <w:t>which of the two</w:t>
      </w:r>
      <w:r w:rsidR="009F729F" w:rsidRPr="001D3EAF">
        <w:rPr>
          <w:rFonts w:ascii="Times New Roman" w:hAnsi="Times New Roman"/>
          <w:sz w:val="22"/>
          <w:szCs w:val="22"/>
        </w:rPr>
        <w:t xml:space="preserve"> higher-order </w:t>
      </w:r>
      <w:proofErr w:type="spellStart"/>
      <w:r w:rsidR="009F729F" w:rsidRPr="001D3EAF">
        <w:rPr>
          <w:rFonts w:ascii="Times New Roman" w:hAnsi="Times New Roman"/>
          <w:sz w:val="22"/>
          <w:szCs w:val="22"/>
        </w:rPr>
        <w:t>explicatures</w:t>
      </w:r>
      <w:proofErr w:type="spellEnd"/>
      <w:r w:rsidR="009F729F" w:rsidRPr="001D3EAF">
        <w:rPr>
          <w:rFonts w:ascii="Times New Roman" w:hAnsi="Times New Roman"/>
          <w:sz w:val="22"/>
          <w:szCs w:val="22"/>
        </w:rPr>
        <w:t xml:space="preserve"> </w:t>
      </w:r>
      <w:r w:rsidR="001A1461" w:rsidRPr="001D3EAF">
        <w:rPr>
          <w:rFonts w:ascii="Times New Roman" w:hAnsi="Times New Roman"/>
          <w:sz w:val="22"/>
          <w:szCs w:val="22"/>
        </w:rPr>
        <w:t xml:space="preserve">affects </w:t>
      </w:r>
      <w:r w:rsidR="00406C3A" w:rsidRPr="001D3EAF">
        <w:rPr>
          <w:rFonts w:ascii="Times New Roman" w:hAnsi="Times New Roman"/>
          <w:sz w:val="22"/>
          <w:szCs w:val="22"/>
        </w:rPr>
        <w:t xml:space="preserve">truth-conditions. </w:t>
      </w:r>
      <w:r w:rsidR="00BE3974" w:rsidRPr="001D3EAF">
        <w:rPr>
          <w:rFonts w:ascii="Times New Roman" w:hAnsi="Times New Roman"/>
          <w:sz w:val="22"/>
          <w:szCs w:val="22"/>
        </w:rPr>
        <w:t>T</w:t>
      </w:r>
      <w:r w:rsidR="00827158" w:rsidRPr="001D3EAF">
        <w:rPr>
          <w:rFonts w:ascii="Times New Roman" w:hAnsi="Times New Roman"/>
          <w:sz w:val="22"/>
          <w:szCs w:val="22"/>
        </w:rPr>
        <w:t xml:space="preserve">he </w:t>
      </w:r>
      <w:r w:rsidR="00D20582" w:rsidRPr="001D3EAF">
        <w:rPr>
          <w:rFonts w:ascii="Times New Roman" w:hAnsi="Times New Roman"/>
          <w:sz w:val="22"/>
          <w:szCs w:val="22"/>
        </w:rPr>
        <w:t xml:space="preserve">attitude is </w:t>
      </w:r>
      <w:r w:rsidR="00BE3974" w:rsidRPr="001D3EAF">
        <w:rPr>
          <w:rFonts w:ascii="Times New Roman" w:hAnsi="Times New Roman"/>
          <w:sz w:val="22"/>
          <w:szCs w:val="22"/>
        </w:rPr>
        <w:t xml:space="preserve">clearly </w:t>
      </w:r>
      <w:r w:rsidR="00D20582" w:rsidRPr="001D3EAF">
        <w:rPr>
          <w:rFonts w:ascii="Times New Roman" w:hAnsi="Times New Roman"/>
          <w:sz w:val="22"/>
          <w:szCs w:val="22"/>
        </w:rPr>
        <w:t xml:space="preserve">what makes an ironic utterance relevant, </w:t>
      </w:r>
      <w:r w:rsidR="00225BD1" w:rsidRPr="001D3EAF">
        <w:rPr>
          <w:rFonts w:ascii="Times New Roman" w:hAnsi="Times New Roman"/>
          <w:sz w:val="22"/>
          <w:szCs w:val="22"/>
        </w:rPr>
        <w:t>but</w:t>
      </w:r>
      <w:r w:rsidR="00FE1AC5" w:rsidRPr="001D3EAF">
        <w:rPr>
          <w:rFonts w:ascii="Times New Roman" w:hAnsi="Times New Roman"/>
          <w:sz w:val="22"/>
          <w:szCs w:val="22"/>
        </w:rPr>
        <w:t xml:space="preserve"> </w:t>
      </w:r>
      <w:r w:rsidR="00C975E5" w:rsidRPr="001D3EAF">
        <w:rPr>
          <w:rFonts w:ascii="Times New Roman" w:hAnsi="Times New Roman"/>
          <w:sz w:val="22"/>
          <w:szCs w:val="22"/>
        </w:rPr>
        <w:t>as discussed in §2.2</w:t>
      </w:r>
      <w:r w:rsidR="004456AC" w:rsidRPr="001D3EAF">
        <w:rPr>
          <w:rFonts w:ascii="Times New Roman" w:hAnsi="Times New Roman"/>
          <w:sz w:val="22"/>
          <w:szCs w:val="22"/>
        </w:rPr>
        <w:t xml:space="preserve"> </w:t>
      </w:r>
      <w:r w:rsidR="00E5402E" w:rsidRPr="001D3EAF">
        <w:rPr>
          <w:rFonts w:ascii="Times New Roman" w:hAnsi="Times New Roman"/>
          <w:sz w:val="22"/>
          <w:szCs w:val="22"/>
        </w:rPr>
        <w:t xml:space="preserve">the </w:t>
      </w:r>
      <w:r w:rsidR="004456AC" w:rsidRPr="001D3EAF">
        <w:rPr>
          <w:rFonts w:ascii="Times New Roman" w:hAnsi="Times New Roman"/>
          <w:sz w:val="22"/>
          <w:szCs w:val="22"/>
        </w:rPr>
        <w:t>attitude is not</w:t>
      </w:r>
      <w:r w:rsidR="00B52AB0" w:rsidRPr="001D3EAF">
        <w:rPr>
          <w:rFonts w:ascii="Times New Roman" w:hAnsi="Times New Roman"/>
          <w:sz w:val="22"/>
          <w:szCs w:val="22"/>
        </w:rPr>
        <w:t xml:space="preserve"> </w:t>
      </w:r>
      <w:r w:rsidR="00D20582" w:rsidRPr="001D3EAF">
        <w:rPr>
          <w:rFonts w:ascii="Times New Roman" w:hAnsi="Times New Roman"/>
          <w:sz w:val="22"/>
          <w:szCs w:val="22"/>
        </w:rPr>
        <w:t>truth-</w:t>
      </w:r>
      <w:r w:rsidR="004456AC" w:rsidRPr="001D3EAF">
        <w:rPr>
          <w:rFonts w:ascii="Times New Roman" w:hAnsi="Times New Roman"/>
          <w:sz w:val="22"/>
          <w:szCs w:val="22"/>
        </w:rPr>
        <w:t>apt</w:t>
      </w:r>
      <w:r w:rsidR="00C975E5" w:rsidRPr="001D3EAF">
        <w:rPr>
          <w:rFonts w:ascii="Times New Roman" w:hAnsi="Times New Roman"/>
          <w:sz w:val="22"/>
          <w:szCs w:val="22"/>
        </w:rPr>
        <w:t>,</w:t>
      </w:r>
      <w:r w:rsidR="000277AA" w:rsidRPr="001D3EAF">
        <w:rPr>
          <w:rFonts w:ascii="Times New Roman" w:hAnsi="Times New Roman"/>
          <w:sz w:val="22"/>
          <w:szCs w:val="22"/>
        </w:rPr>
        <w:t xml:space="preserve"> so in t</w:t>
      </w:r>
      <w:r w:rsidR="004456AC" w:rsidRPr="001D3EAF">
        <w:rPr>
          <w:rFonts w:ascii="Times New Roman" w:hAnsi="Times New Roman"/>
          <w:sz w:val="22"/>
          <w:szCs w:val="22"/>
        </w:rPr>
        <w:t xml:space="preserve">hat sense it </w:t>
      </w:r>
      <w:r w:rsidR="000277AA" w:rsidRPr="001D3EAF">
        <w:rPr>
          <w:rFonts w:ascii="Times New Roman" w:hAnsi="Times New Roman"/>
          <w:sz w:val="22"/>
          <w:szCs w:val="22"/>
        </w:rPr>
        <w:t>cannot affect</w:t>
      </w:r>
      <w:r w:rsidR="004456AC" w:rsidRPr="001D3EAF">
        <w:rPr>
          <w:rFonts w:ascii="Times New Roman" w:hAnsi="Times New Roman"/>
          <w:sz w:val="22"/>
          <w:szCs w:val="22"/>
        </w:rPr>
        <w:t xml:space="preserve"> truth-</w:t>
      </w:r>
      <w:r w:rsidR="00D20582" w:rsidRPr="001D3EAF">
        <w:rPr>
          <w:rFonts w:ascii="Times New Roman" w:hAnsi="Times New Roman"/>
          <w:sz w:val="22"/>
          <w:szCs w:val="22"/>
        </w:rPr>
        <w:t>condition</w:t>
      </w:r>
      <w:r w:rsidR="00B52AB0" w:rsidRPr="001D3EAF">
        <w:rPr>
          <w:rFonts w:ascii="Times New Roman" w:hAnsi="Times New Roman"/>
          <w:sz w:val="22"/>
          <w:szCs w:val="22"/>
        </w:rPr>
        <w:t>s</w:t>
      </w:r>
      <w:r w:rsidR="004456AC" w:rsidRPr="001D3EAF">
        <w:rPr>
          <w:rFonts w:ascii="Times New Roman" w:hAnsi="Times New Roman"/>
          <w:sz w:val="22"/>
          <w:szCs w:val="22"/>
        </w:rPr>
        <w:t>.</w:t>
      </w:r>
      <w:r w:rsidR="00D83E5F" w:rsidRPr="001D3EAF">
        <w:rPr>
          <w:rFonts w:ascii="Times New Roman" w:hAnsi="Times New Roman"/>
          <w:sz w:val="22"/>
          <w:szCs w:val="22"/>
        </w:rPr>
        <w:t xml:space="preserve"> </w:t>
      </w:r>
      <w:r w:rsidR="000277AA" w:rsidRPr="001D3EAF">
        <w:rPr>
          <w:rFonts w:ascii="Times New Roman" w:hAnsi="Times New Roman"/>
          <w:sz w:val="22"/>
          <w:szCs w:val="22"/>
        </w:rPr>
        <w:t>On the other hand, we could see the attributed-thought as</w:t>
      </w:r>
      <w:r w:rsidR="00BF2F64" w:rsidRPr="001D3EAF">
        <w:rPr>
          <w:rFonts w:ascii="Times New Roman" w:hAnsi="Times New Roman"/>
          <w:sz w:val="22"/>
          <w:szCs w:val="22"/>
        </w:rPr>
        <w:t xml:space="preserve"> contribut</w:t>
      </w:r>
      <w:r w:rsidR="000277AA" w:rsidRPr="001D3EAF">
        <w:rPr>
          <w:rFonts w:ascii="Times New Roman" w:hAnsi="Times New Roman"/>
          <w:sz w:val="22"/>
          <w:szCs w:val="22"/>
        </w:rPr>
        <w:t>ing</w:t>
      </w:r>
      <w:r w:rsidR="00BF2F64" w:rsidRPr="001D3EAF">
        <w:rPr>
          <w:rFonts w:ascii="Times New Roman" w:hAnsi="Times New Roman"/>
          <w:sz w:val="22"/>
          <w:szCs w:val="22"/>
        </w:rPr>
        <w:t xml:space="preserve"> to truth-conditions </w:t>
      </w:r>
      <w:r w:rsidR="000277AA" w:rsidRPr="001D3EAF">
        <w:rPr>
          <w:rFonts w:ascii="Times New Roman" w:hAnsi="Times New Roman"/>
          <w:sz w:val="22"/>
          <w:szCs w:val="22"/>
        </w:rPr>
        <w:t>in the sense that</w:t>
      </w:r>
      <w:r w:rsidR="00BF2F64" w:rsidRPr="001D3EAF">
        <w:rPr>
          <w:rFonts w:ascii="Times New Roman" w:hAnsi="Times New Roman"/>
          <w:sz w:val="22"/>
          <w:szCs w:val="22"/>
        </w:rPr>
        <w:t xml:space="preserve"> the speaker</w:t>
      </w:r>
      <w:r w:rsidR="000277AA" w:rsidRPr="001D3EAF">
        <w:rPr>
          <w:rFonts w:ascii="Times New Roman" w:hAnsi="Times New Roman"/>
          <w:sz w:val="22"/>
          <w:szCs w:val="22"/>
        </w:rPr>
        <w:t xml:space="preserve"> is communicating that she</w:t>
      </w:r>
      <w:r w:rsidR="00BF2F64" w:rsidRPr="001D3EAF">
        <w:rPr>
          <w:rFonts w:ascii="Times New Roman" w:hAnsi="Times New Roman"/>
          <w:sz w:val="22"/>
          <w:szCs w:val="22"/>
        </w:rPr>
        <w:t xml:space="preserve"> dissociat</w:t>
      </w:r>
      <w:r w:rsidR="00E5402E" w:rsidRPr="001D3EAF">
        <w:rPr>
          <w:rFonts w:ascii="Times New Roman" w:hAnsi="Times New Roman"/>
          <w:sz w:val="22"/>
          <w:szCs w:val="22"/>
        </w:rPr>
        <w:t>es herself</w:t>
      </w:r>
      <w:r w:rsidR="00BF2F64" w:rsidRPr="001D3EAF">
        <w:rPr>
          <w:rFonts w:ascii="Times New Roman" w:hAnsi="Times New Roman"/>
          <w:sz w:val="22"/>
          <w:szCs w:val="22"/>
        </w:rPr>
        <w:t xml:space="preserve"> from the thought </w:t>
      </w:r>
      <w:r w:rsidR="000277AA" w:rsidRPr="001D3EAF">
        <w:rPr>
          <w:rFonts w:ascii="Times New Roman" w:hAnsi="Times New Roman"/>
          <w:sz w:val="22"/>
          <w:szCs w:val="22"/>
        </w:rPr>
        <w:t>put</w:t>
      </w:r>
      <w:r w:rsidR="00BF2F64" w:rsidRPr="001D3EAF">
        <w:rPr>
          <w:rFonts w:ascii="Times New Roman" w:hAnsi="Times New Roman"/>
          <w:sz w:val="22"/>
          <w:szCs w:val="22"/>
        </w:rPr>
        <w:t xml:space="preserve"> forward by her utterance</w:t>
      </w:r>
      <w:r w:rsidR="007631DD" w:rsidRPr="001D3EAF">
        <w:rPr>
          <w:rFonts w:ascii="Times New Roman" w:hAnsi="Times New Roman"/>
          <w:sz w:val="22"/>
          <w:szCs w:val="22"/>
        </w:rPr>
        <w:t>.</w:t>
      </w:r>
      <w:r w:rsidR="00137DF8" w:rsidRPr="001D3EAF">
        <w:rPr>
          <w:rFonts w:ascii="Times New Roman" w:hAnsi="Times New Roman"/>
          <w:sz w:val="22"/>
          <w:szCs w:val="22"/>
        </w:rPr>
        <w:t xml:space="preserve"> </w:t>
      </w:r>
    </w:p>
    <w:p w14:paraId="495B7E58" w14:textId="05084E88" w:rsidR="006A4AB4" w:rsidRPr="001D3EAF" w:rsidRDefault="003B0D3F" w:rsidP="006A4AB4">
      <w:pPr>
        <w:spacing w:line="360" w:lineRule="auto"/>
        <w:ind w:firstLine="709"/>
        <w:jc w:val="both"/>
        <w:rPr>
          <w:rFonts w:ascii="Times New Roman" w:hAnsi="Times New Roman"/>
          <w:sz w:val="22"/>
          <w:szCs w:val="22"/>
        </w:rPr>
      </w:pPr>
      <w:r w:rsidRPr="001D3EAF">
        <w:rPr>
          <w:rFonts w:ascii="Times New Roman" w:hAnsi="Times New Roman"/>
          <w:sz w:val="22"/>
          <w:szCs w:val="22"/>
        </w:rPr>
        <w:t>H</w:t>
      </w:r>
      <w:r w:rsidR="008727ED" w:rsidRPr="001D3EAF">
        <w:rPr>
          <w:rFonts w:ascii="Times New Roman" w:hAnsi="Times New Roman"/>
          <w:sz w:val="22"/>
          <w:szCs w:val="22"/>
        </w:rPr>
        <w:t>ow</w:t>
      </w:r>
      <w:r w:rsidRPr="001D3EAF">
        <w:rPr>
          <w:rFonts w:ascii="Times New Roman" w:hAnsi="Times New Roman"/>
          <w:sz w:val="22"/>
          <w:szCs w:val="22"/>
        </w:rPr>
        <w:t xml:space="preserve"> </w:t>
      </w:r>
      <w:r w:rsidR="005B5213">
        <w:rPr>
          <w:rFonts w:ascii="Times New Roman" w:hAnsi="Times New Roman"/>
          <w:sz w:val="22"/>
          <w:szCs w:val="22"/>
        </w:rPr>
        <w:t>does</w:t>
      </w:r>
      <w:r w:rsidR="008727ED" w:rsidRPr="001D3EAF">
        <w:rPr>
          <w:rFonts w:ascii="Times New Roman" w:hAnsi="Times New Roman"/>
          <w:sz w:val="22"/>
          <w:szCs w:val="22"/>
        </w:rPr>
        <w:t xml:space="preserve"> this</w:t>
      </w:r>
      <w:r w:rsidR="00695D11" w:rsidRPr="001D3EAF">
        <w:rPr>
          <w:rFonts w:ascii="Times New Roman" w:hAnsi="Times New Roman"/>
          <w:sz w:val="22"/>
          <w:szCs w:val="22"/>
        </w:rPr>
        <w:t xml:space="preserve"> analysis</w:t>
      </w:r>
      <w:r w:rsidR="00B31576" w:rsidRPr="001D3EAF">
        <w:rPr>
          <w:rFonts w:ascii="Times New Roman" w:hAnsi="Times New Roman"/>
          <w:sz w:val="22"/>
          <w:szCs w:val="22"/>
        </w:rPr>
        <w:t xml:space="preserve"> </w:t>
      </w:r>
      <w:r w:rsidR="005B5213">
        <w:rPr>
          <w:rFonts w:ascii="Times New Roman" w:hAnsi="Times New Roman"/>
          <w:sz w:val="22"/>
          <w:szCs w:val="22"/>
        </w:rPr>
        <w:t>apply</w:t>
      </w:r>
      <w:r w:rsidR="00782FF2" w:rsidRPr="001D3EAF">
        <w:rPr>
          <w:rFonts w:ascii="Times New Roman" w:hAnsi="Times New Roman"/>
          <w:sz w:val="22"/>
          <w:szCs w:val="22"/>
        </w:rPr>
        <w:t xml:space="preserve"> to</w:t>
      </w:r>
      <w:r w:rsidR="00695D11" w:rsidRPr="001D3EAF">
        <w:rPr>
          <w:rFonts w:ascii="Times New Roman" w:hAnsi="Times New Roman"/>
          <w:sz w:val="22"/>
          <w:szCs w:val="22"/>
        </w:rPr>
        <w:t xml:space="preserve"> </w:t>
      </w:r>
      <w:r w:rsidR="006A4AB4" w:rsidRPr="001D3EAF">
        <w:rPr>
          <w:rFonts w:ascii="Times New Roman" w:hAnsi="Times New Roman"/>
          <w:sz w:val="22"/>
          <w:szCs w:val="22"/>
        </w:rPr>
        <w:t>embedded irony</w:t>
      </w:r>
      <w:r w:rsidRPr="001D3EAF">
        <w:rPr>
          <w:rFonts w:ascii="Times New Roman" w:hAnsi="Times New Roman"/>
          <w:sz w:val="22"/>
          <w:szCs w:val="22"/>
        </w:rPr>
        <w:t>?</w:t>
      </w:r>
      <w:r w:rsidR="00685CFC" w:rsidRPr="001D3EAF">
        <w:rPr>
          <w:rFonts w:ascii="Times New Roman" w:hAnsi="Times New Roman"/>
          <w:sz w:val="22"/>
          <w:szCs w:val="22"/>
        </w:rPr>
        <w:t xml:space="preserve"> Consider the following: </w:t>
      </w:r>
    </w:p>
    <w:p w14:paraId="560ACDB5" w14:textId="77777777" w:rsidR="006A4AB4" w:rsidRPr="001D3EAF" w:rsidRDefault="006A4AB4" w:rsidP="006A4AB4">
      <w:pPr>
        <w:rPr>
          <w:rFonts w:ascii="Times New Roman" w:hAnsi="Times New Roman"/>
          <w:sz w:val="22"/>
          <w:szCs w:val="22"/>
        </w:rPr>
      </w:pPr>
    </w:p>
    <w:p w14:paraId="77828D7D" w14:textId="2AD49096" w:rsidR="006A4AB4" w:rsidRPr="001D3EAF" w:rsidRDefault="006A4AB4" w:rsidP="006A4AB4">
      <w:pPr>
        <w:ind w:left="700" w:hanging="700"/>
        <w:jc w:val="both"/>
        <w:rPr>
          <w:rFonts w:ascii="Times New Roman" w:hAnsi="Times New Roman"/>
          <w:sz w:val="22"/>
          <w:szCs w:val="22"/>
        </w:rPr>
      </w:pPr>
      <w:r w:rsidRPr="001D3EAF">
        <w:rPr>
          <w:rFonts w:ascii="Times New Roman" w:hAnsi="Times New Roman"/>
          <w:sz w:val="22"/>
          <w:szCs w:val="22"/>
        </w:rPr>
        <w:t>(1</w:t>
      </w:r>
      <w:r w:rsidR="00462874" w:rsidRPr="001D3EAF">
        <w:rPr>
          <w:rFonts w:ascii="Times New Roman" w:hAnsi="Times New Roman"/>
          <w:sz w:val="22"/>
          <w:szCs w:val="22"/>
        </w:rPr>
        <w:t>9</w:t>
      </w:r>
      <w:r w:rsidRPr="001D3EAF">
        <w:rPr>
          <w:rFonts w:ascii="Times New Roman" w:hAnsi="Times New Roman"/>
          <w:sz w:val="22"/>
          <w:szCs w:val="22"/>
        </w:rPr>
        <w:t>)</w:t>
      </w:r>
      <w:r w:rsidRPr="001D3EAF">
        <w:rPr>
          <w:rFonts w:ascii="Times New Roman" w:hAnsi="Times New Roman"/>
          <w:sz w:val="22"/>
          <w:szCs w:val="22"/>
        </w:rPr>
        <w:tab/>
      </w:r>
      <w:proofErr w:type="gramStart"/>
      <w:r w:rsidRPr="001D3EAF">
        <w:rPr>
          <w:rFonts w:ascii="Times New Roman" w:hAnsi="Times New Roman"/>
          <w:sz w:val="22"/>
          <w:szCs w:val="22"/>
        </w:rPr>
        <w:t>a</w:t>
      </w:r>
      <w:proofErr w:type="gramEnd"/>
      <w:r w:rsidRPr="001D3EAF">
        <w:rPr>
          <w:rFonts w:ascii="Times New Roman" w:hAnsi="Times New Roman"/>
          <w:sz w:val="22"/>
          <w:szCs w:val="22"/>
        </w:rPr>
        <w:t>.</w:t>
      </w:r>
      <w:r w:rsidRPr="001D3EAF">
        <w:rPr>
          <w:rFonts w:ascii="Times New Roman" w:hAnsi="Times New Roman"/>
          <w:i/>
          <w:sz w:val="22"/>
          <w:szCs w:val="22"/>
        </w:rPr>
        <w:t xml:space="preserve"> </w:t>
      </w:r>
      <w:r w:rsidRPr="001D3EAF">
        <w:rPr>
          <w:rFonts w:ascii="Times New Roman" w:hAnsi="Times New Roman"/>
          <w:sz w:val="22"/>
          <w:szCs w:val="22"/>
        </w:rPr>
        <w:t xml:space="preserve">If Sue goes out with </w:t>
      </w:r>
      <w:r w:rsidRPr="001D3EAF">
        <w:rPr>
          <w:rFonts w:ascii="Times New Roman" w:hAnsi="Times New Roman"/>
          <w:i/>
          <w:sz w:val="22"/>
          <w:szCs w:val="22"/>
        </w:rPr>
        <w:t>one</w:t>
      </w:r>
      <w:r w:rsidRPr="001D3EAF">
        <w:rPr>
          <w:rFonts w:ascii="Times New Roman" w:hAnsi="Times New Roman"/>
          <w:sz w:val="22"/>
          <w:szCs w:val="22"/>
        </w:rPr>
        <w:t xml:space="preserve"> </w:t>
      </w:r>
      <w:r w:rsidRPr="001D3EAF">
        <w:rPr>
          <w:rFonts w:ascii="Times New Roman" w:hAnsi="Times New Roman"/>
          <w:i/>
          <w:sz w:val="22"/>
          <w:szCs w:val="22"/>
        </w:rPr>
        <w:t>fine friend of yours</w:t>
      </w:r>
      <w:r w:rsidR="00710A0A" w:rsidRPr="001D3EAF">
        <w:rPr>
          <w:rFonts w:ascii="Times New Roman" w:hAnsi="Times New Roman"/>
          <w:sz w:val="22"/>
          <w:szCs w:val="22"/>
        </w:rPr>
        <w:t xml:space="preserve">, </w:t>
      </w:r>
      <w:r w:rsidR="001F2F67" w:rsidRPr="001D3EAF">
        <w:rPr>
          <w:rFonts w:ascii="Times New Roman" w:hAnsi="Times New Roman"/>
          <w:sz w:val="22"/>
          <w:szCs w:val="22"/>
        </w:rPr>
        <w:t>s</w:t>
      </w:r>
      <w:r w:rsidRPr="001D3EAF">
        <w:rPr>
          <w:rFonts w:ascii="Times New Roman" w:hAnsi="Times New Roman"/>
          <w:sz w:val="22"/>
          <w:szCs w:val="22"/>
        </w:rPr>
        <w:t xml:space="preserve">he will </w:t>
      </w:r>
      <w:r w:rsidR="001F2F67" w:rsidRPr="001D3EAF">
        <w:rPr>
          <w:rFonts w:ascii="Times New Roman" w:hAnsi="Times New Roman"/>
          <w:sz w:val="22"/>
          <w:szCs w:val="22"/>
        </w:rPr>
        <w:t>be</w:t>
      </w:r>
      <w:r w:rsidRPr="001D3EAF">
        <w:rPr>
          <w:rFonts w:ascii="Times New Roman" w:hAnsi="Times New Roman"/>
          <w:sz w:val="22"/>
          <w:szCs w:val="22"/>
        </w:rPr>
        <w:t xml:space="preserve"> miserable all night. </w:t>
      </w:r>
    </w:p>
    <w:p w14:paraId="16013D0B" w14:textId="16293BE6" w:rsidR="006A4AB4" w:rsidRPr="001D3EAF" w:rsidRDefault="006A4AB4" w:rsidP="00155F92">
      <w:pPr>
        <w:ind w:left="720"/>
        <w:rPr>
          <w:rFonts w:ascii="Times New Roman" w:hAnsi="Times New Roman"/>
          <w:sz w:val="22"/>
          <w:szCs w:val="22"/>
        </w:rPr>
      </w:pPr>
      <w:r w:rsidRPr="001D3EAF">
        <w:rPr>
          <w:rFonts w:ascii="Times New Roman" w:hAnsi="Times New Roman"/>
          <w:sz w:val="22"/>
          <w:szCs w:val="22"/>
        </w:rPr>
        <w:t>b</w:t>
      </w:r>
      <w:r w:rsidR="00155F92" w:rsidRPr="001D3EAF">
        <w:rPr>
          <w:rFonts w:ascii="Times New Roman" w:hAnsi="Times New Roman"/>
          <w:sz w:val="22"/>
          <w:szCs w:val="22"/>
        </w:rPr>
        <w:t xml:space="preserve">. </w:t>
      </w:r>
      <w:r w:rsidRPr="001D3EAF">
        <w:rPr>
          <w:rFonts w:ascii="Times New Roman" w:hAnsi="Times New Roman"/>
          <w:sz w:val="22"/>
          <w:szCs w:val="22"/>
        </w:rPr>
        <w:t>[</w:t>
      </w:r>
      <w:proofErr w:type="spellStart"/>
      <w:proofErr w:type="gramStart"/>
      <w:r w:rsidRPr="001D3EAF">
        <w:rPr>
          <w:rFonts w:ascii="Times New Roman" w:hAnsi="Times New Roman"/>
          <w:sz w:val="22"/>
          <w:szCs w:val="22"/>
        </w:rPr>
        <w:t>downpouring</w:t>
      </w:r>
      <w:proofErr w:type="spellEnd"/>
      <w:proofErr w:type="gramEnd"/>
      <w:r w:rsidRPr="001D3EAF">
        <w:rPr>
          <w:rFonts w:ascii="Times New Roman" w:hAnsi="Times New Roman"/>
          <w:sz w:val="22"/>
          <w:szCs w:val="22"/>
        </w:rPr>
        <w:t xml:space="preserve">] Because </w:t>
      </w:r>
      <w:r w:rsidRPr="001D3EAF">
        <w:rPr>
          <w:rFonts w:ascii="Times New Roman" w:hAnsi="Times New Roman"/>
          <w:i/>
          <w:sz w:val="22"/>
          <w:szCs w:val="22"/>
        </w:rPr>
        <w:t>the weather turned out so wonderful</w:t>
      </w:r>
      <w:r w:rsidRPr="001D3EAF">
        <w:rPr>
          <w:rFonts w:ascii="Times New Roman" w:hAnsi="Times New Roman"/>
          <w:sz w:val="22"/>
          <w:szCs w:val="22"/>
        </w:rPr>
        <w:t>, we better stay at home and watch old, boring TV.</w:t>
      </w:r>
    </w:p>
    <w:p w14:paraId="7B6EB41B" w14:textId="77777777" w:rsidR="00685CFC" w:rsidRPr="001D3EAF" w:rsidRDefault="00685CFC" w:rsidP="00685CFC">
      <w:pPr>
        <w:spacing w:line="360" w:lineRule="auto"/>
        <w:jc w:val="both"/>
        <w:rPr>
          <w:rFonts w:ascii="Times New Roman" w:hAnsi="Times New Roman"/>
          <w:sz w:val="22"/>
          <w:szCs w:val="22"/>
        </w:rPr>
      </w:pPr>
    </w:p>
    <w:p w14:paraId="3814560E" w14:textId="68DCD8F5" w:rsidR="00C8142A" w:rsidRPr="001D3EAF" w:rsidRDefault="00BE3D2F" w:rsidP="00B5667A">
      <w:pPr>
        <w:spacing w:line="360" w:lineRule="auto"/>
        <w:jc w:val="both"/>
        <w:rPr>
          <w:rFonts w:ascii="Times New Roman" w:hAnsi="Times New Roman"/>
          <w:sz w:val="22"/>
          <w:szCs w:val="22"/>
        </w:rPr>
      </w:pPr>
      <w:r w:rsidRPr="001D3EAF">
        <w:rPr>
          <w:rFonts w:ascii="Times New Roman" w:hAnsi="Times New Roman"/>
          <w:sz w:val="22"/>
          <w:szCs w:val="22"/>
        </w:rPr>
        <w:t xml:space="preserve"> </w:t>
      </w:r>
      <w:r w:rsidR="00703CD5" w:rsidRPr="001D3EAF">
        <w:rPr>
          <w:rFonts w:ascii="Times New Roman" w:hAnsi="Times New Roman"/>
          <w:sz w:val="22"/>
          <w:szCs w:val="22"/>
        </w:rPr>
        <w:t>(1</w:t>
      </w:r>
      <w:r w:rsidR="00462874" w:rsidRPr="001D3EAF">
        <w:rPr>
          <w:rFonts w:ascii="Times New Roman" w:hAnsi="Times New Roman"/>
          <w:sz w:val="22"/>
          <w:szCs w:val="22"/>
        </w:rPr>
        <w:t>9</w:t>
      </w:r>
      <w:r w:rsidR="00703CD5" w:rsidRPr="001D3EAF">
        <w:rPr>
          <w:rFonts w:ascii="Times New Roman" w:hAnsi="Times New Roman"/>
          <w:sz w:val="22"/>
          <w:szCs w:val="22"/>
        </w:rPr>
        <w:t>a)</w:t>
      </w:r>
      <w:r w:rsidR="00DB3714" w:rsidRPr="001D3EAF">
        <w:rPr>
          <w:rFonts w:ascii="Times New Roman" w:hAnsi="Times New Roman"/>
          <w:sz w:val="22"/>
          <w:szCs w:val="22"/>
        </w:rPr>
        <w:t xml:space="preserve"> </w:t>
      </w:r>
      <w:r w:rsidR="0077771B" w:rsidRPr="001D3EAF">
        <w:rPr>
          <w:rFonts w:ascii="Times New Roman" w:hAnsi="Times New Roman"/>
          <w:sz w:val="22"/>
          <w:szCs w:val="22"/>
        </w:rPr>
        <w:t xml:space="preserve">seems easily </w:t>
      </w:r>
      <w:r w:rsidR="00C17B31" w:rsidRPr="001D3EAF">
        <w:rPr>
          <w:rFonts w:ascii="Times New Roman" w:hAnsi="Times New Roman"/>
          <w:sz w:val="22"/>
          <w:szCs w:val="22"/>
        </w:rPr>
        <w:t xml:space="preserve">explained </w:t>
      </w:r>
      <w:r w:rsidR="0077771B" w:rsidRPr="001D3EAF">
        <w:rPr>
          <w:rFonts w:ascii="Times New Roman" w:hAnsi="Times New Roman"/>
          <w:sz w:val="22"/>
          <w:szCs w:val="22"/>
        </w:rPr>
        <w:t>by</w:t>
      </w:r>
      <w:r w:rsidR="00C17B31" w:rsidRPr="001D3EAF">
        <w:rPr>
          <w:rFonts w:ascii="Times New Roman" w:hAnsi="Times New Roman"/>
          <w:sz w:val="22"/>
          <w:szCs w:val="22"/>
        </w:rPr>
        <w:t xml:space="preserve"> partial/</w:t>
      </w:r>
      <w:proofErr w:type="spellStart"/>
      <w:r w:rsidR="00C17B31" w:rsidRPr="001D3EAF">
        <w:rPr>
          <w:rFonts w:ascii="Times New Roman" w:hAnsi="Times New Roman"/>
          <w:sz w:val="22"/>
          <w:szCs w:val="22"/>
        </w:rPr>
        <w:t>locutionary</w:t>
      </w:r>
      <w:proofErr w:type="spellEnd"/>
      <w:r w:rsidR="00C17B31" w:rsidRPr="001D3EAF">
        <w:rPr>
          <w:rFonts w:ascii="Times New Roman" w:hAnsi="Times New Roman"/>
          <w:sz w:val="22"/>
          <w:szCs w:val="22"/>
        </w:rPr>
        <w:t xml:space="preserve"> pretence</w:t>
      </w:r>
      <w:r w:rsidR="00703CD5" w:rsidRPr="001D3EAF">
        <w:rPr>
          <w:rFonts w:ascii="Times New Roman" w:hAnsi="Times New Roman"/>
          <w:sz w:val="22"/>
          <w:szCs w:val="22"/>
        </w:rPr>
        <w:t xml:space="preserve">. </w:t>
      </w:r>
      <w:r w:rsidR="007722CD" w:rsidRPr="001D3EAF">
        <w:rPr>
          <w:rFonts w:ascii="Times New Roman" w:hAnsi="Times New Roman"/>
          <w:sz w:val="22"/>
          <w:szCs w:val="22"/>
        </w:rPr>
        <w:t xml:space="preserve">The speaker </w:t>
      </w:r>
      <w:r w:rsidR="000552CE" w:rsidRPr="001D3EAF">
        <w:rPr>
          <w:rFonts w:ascii="Times New Roman" w:hAnsi="Times New Roman"/>
          <w:sz w:val="22"/>
          <w:szCs w:val="22"/>
        </w:rPr>
        <w:t>preten</w:t>
      </w:r>
      <w:r w:rsidR="000C4DAF" w:rsidRPr="001D3EAF">
        <w:rPr>
          <w:rFonts w:ascii="Times New Roman" w:hAnsi="Times New Roman"/>
          <w:sz w:val="22"/>
          <w:szCs w:val="22"/>
        </w:rPr>
        <w:t>d</w:t>
      </w:r>
      <w:r w:rsidR="007722CD" w:rsidRPr="001D3EAF">
        <w:rPr>
          <w:rFonts w:ascii="Times New Roman" w:hAnsi="Times New Roman"/>
          <w:sz w:val="22"/>
          <w:szCs w:val="22"/>
        </w:rPr>
        <w:t>s</w:t>
      </w:r>
      <w:r w:rsidR="000C4DAF" w:rsidRPr="001D3EAF">
        <w:rPr>
          <w:rFonts w:ascii="Times New Roman" w:hAnsi="Times New Roman"/>
          <w:sz w:val="22"/>
          <w:szCs w:val="22"/>
        </w:rPr>
        <w:t xml:space="preserve"> to refer to</w:t>
      </w:r>
      <w:r w:rsidR="00E05BE8" w:rsidRPr="001D3EAF">
        <w:rPr>
          <w:rFonts w:ascii="Times New Roman" w:hAnsi="Times New Roman"/>
          <w:sz w:val="22"/>
          <w:szCs w:val="22"/>
        </w:rPr>
        <w:t xml:space="preserve"> </w:t>
      </w:r>
      <w:r w:rsidR="000A0EFE" w:rsidRPr="001D3EAF">
        <w:rPr>
          <w:rFonts w:ascii="Times New Roman" w:hAnsi="Times New Roman"/>
          <w:sz w:val="22"/>
          <w:szCs w:val="22"/>
        </w:rPr>
        <w:t xml:space="preserve">a salient friend of the addressee </w:t>
      </w:r>
      <w:r w:rsidR="00125DC1" w:rsidRPr="001D3EAF">
        <w:rPr>
          <w:rFonts w:ascii="Times New Roman" w:hAnsi="Times New Roman"/>
          <w:sz w:val="22"/>
          <w:szCs w:val="22"/>
        </w:rPr>
        <w:t>(say, Pete)</w:t>
      </w:r>
      <w:r w:rsidR="001021EE">
        <w:rPr>
          <w:rFonts w:ascii="Times New Roman" w:hAnsi="Times New Roman"/>
          <w:sz w:val="22"/>
          <w:szCs w:val="22"/>
        </w:rPr>
        <w:t>,</w:t>
      </w:r>
      <w:r w:rsidR="001021EE" w:rsidRPr="001D3EAF">
        <w:rPr>
          <w:rFonts w:ascii="Times New Roman" w:hAnsi="Times New Roman"/>
          <w:sz w:val="22"/>
          <w:szCs w:val="22"/>
        </w:rPr>
        <w:t xml:space="preserve"> </w:t>
      </w:r>
      <w:r w:rsidR="007722CD" w:rsidRPr="001D3EAF">
        <w:rPr>
          <w:rFonts w:ascii="Times New Roman" w:hAnsi="Times New Roman"/>
          <w:sz w:val="22"/>
          <w:szCs w:val="22"/>
        </w:rPr>
        <w:t>thereby</w:t>
      </w:r>
      <w:r w:rsidR="00E05BE8" w:rsidRPr="001D3EAF">
        <w:rPr>
          <w:rFonts w:ascii="Times New Roman" w:hAnsi="Times New Roman"/>
          <w:sz w:val="22"/>
          <w:szCs w:val="22"/>
        </w:rPr>
        <w:t xml:space="preserve"> </w:t>
      </w:r>
      <w:r w:rsidR="007722CD" w:rsidRPr="001D3EAF">
        <w:rPr>
          <w:rFonts w:ascii="Times New Roman" w:hAnsi="Times New Roman"/>
          <w:sz w:val="22"/>
          <w:szCs w:val="22"/>
        </w:rPr>
        <w:t>(</w:t>
      </w:r>
      <w:r w:rsidR="00590520" w:rsidRPr="001D3EAF">
        <w:rPr>
          <w:rFonts w:ascii="Times New Roman" w:hAnsi="Times New Roman"/>
          <w:sz w:val="22"/>
          <w:szCs w:val="22"/>
        </w:rPr>
        <w:t>partially</w:t>
      </w:r>
      <w:r w:rsidR="007722CD" w:rsidRPr="001D3EAF">
        <w:rPr>
          <w:rFonts w:ascii="Times New Roman" w:hAnsi="Times New Roman"/>
          <w:sz w:val="22"/>
          <w:szCs w:val="22"/>
        </w:rPr>
        <w:t>)</w:t>
      </w:r>
      <w:r w:rsidR="00590520" w:rsidRPr="001D3EAF">
        <w:rPr>
          <w:rFonts w:ascii="Times New Roman" w:hAnsi="Times New Roman"/>
          <w:sz w:val="22"/>
          <w:szCs w:val="22"/>
        </w:rPr>
        <w:t xml:space="preserve"> </w:t>
      </w:r>
      <w:r w:rsidRPr="001D3EAF">
        <w:rPr>
          <w:rFonts w:ascii="Times New Roman" w:hAnsi="Times New Roman"/>
          <w:sz w:val="22"/>
          <w:szCs w:val="22"/>
        </w:rPr>
        <w:t>shift</w:t>
      </w:r>
      <w:r w:rsidR="001021EE">
        <w:rPr>
          <w:rFonts w:ascii="Times New Roman" w:hAnsi="Times New Roman"/>
          <w:sz w:val="22"/>
          <w:szCs w:val="22"/>
        </w:rPr>
        <w:t>ing</w:t>
      </w:r>
      <w:r w:rsidRPr="001D3EAF">
        <w:rPr>
          <w:rFonts w:ascii="Times New Roman" w:hAnsi="Times New Roman"/>
          <w:sz w:val="22"/>
          <w:szCs w:val="22"/>
        </w:rPr>
        <w:t xml:space="preserve"> the cont</w:t>
      </w:r>
      <w:r w:rsidR="00E05BE8" w:rsidRPr="001D3EAF">
        <w:rPr>
          <w:rFonts w:ascii="Times New Roman" w:hAnsi="Times New Roman"/>
          <w:sz w:val="22"/>
          <w:szCs w:val="22"/>
        </w:rPr>
        <w:t>ext</w:t>
      </w:r>
      <w:r w:rsidR="00013501" w:rsidRPr="001D3EAF">
        <w:rPr>
          <w:rFonts w:ascii="Times New Roman" w:hAnsi="Times New Roman"/>
          <w:sz w:val="22"/>
          <w:szCs w:val="22"/>
        </w:rPr>
        <w:t xml:space="preserve"> </w:t>
      </w:r>
      <w:r w:rsidR="00E97F74" w:rsidRPr="001D3EAF">
        <w:rPr>
          <w:rFonts w:ascii="Times New Roman" w:hAnsi="Times New Roman"/>
          <w:i/>
          <w:sz w:val="22"/>
          <w:szCs w:val="22"/>
        </w:rPr>
        <w:t xml:space="preserve">k </w:t>
      </w:r>
      <w:r w:rsidR="00013501" w:rsidRPr="001D3EAF">
        <w:rPr>
          <w:rFonts w:ascii="Times New Roman" w:hAnsi="Times New Roman"/>
          <w:sz w:val="22"/>
          <w:szCs w:val="22"/>
        </w:rPr>
        <w:t xml:space="preserve">to a </w:t>
      </w:r>
      <w:r w:rsidR="00D51E2C" w:rsidRPr="001D3EAF">
        <w:rPr>
          <w:rFonts w:ascii="Times New Roman" w:hAnsi="Times New Roman"/>
          <w:sz w:val="22"/>
          <w:szCs w:val="22"/>
        </w:rPr>
        <w:t xml:space="preserve">pretend </w:t>
      </w:r>
      <w:r w:rsidR="00013501" w:rsidRPr="001D3EAF">
        <w:rPr>
          <w:rFonts w:ascii="Times New Roman" w:hAnsi="Times New Roman"/>
          <w:sz w:val="22"/>
          <w:szCs w:val="22"/>
        </w:rPr>
        <w:t xml:space="preserve">context </w:t>
      </w:r>
      <w:r w:rsidR="00E97F74" w:rsidRPr="001D3EAF">
        <w:rPr>
          <w:rFonts w:ascii="Times New Roman" w:hAnsi="Times New Roman"/>
          <w:i/>
          <w:sz w:val="22"/>
          <w:szCs w:val="22"/>
        </w:rPr>
        <w:t xml:space="preserve">k’ </w:t>
      </w:r>
      <w:r w:rsidR="00013501" w:rsidRPr="001D3EAF">
        <w:rPr>
          <w:rFonts w:ascii="Times New Roman" w:hAnsi="Times New Roman"/>
          <w:sz w:val="22"/>
          <w:szCs w:val="22"/>
        </w:rPr>
        <w:t xml:space="preserve">in which </w:t>
      </w:r>
      <w:r w:rsidR="00DA5703" w:rsidRPr="001D3EAF">
        <w:rPr>
          <w:rFonts w:ascii="Times New Roman" w:hAnsi="Times New Roman"/>
          <w:sz w:val="22"/>
          <w:szCs w:val="22"/>
        </w:rPr>
        <w:t xml:space="preserve">the </w:t>
      </w:r>
      <w:r w:rsidR="00E97F74" w:rsidRPr="001D3EAF">
        <w:rPr>
          <w:rFonts w:ascii="Times New Roman" w:hAnsi="Times New Roman"/>
          <w:sz w:val="22"/>
          <w:szCs w:val="22"/>
        </w:rPr>
        <w:t>addressee</w:t>
      </w:r>
      <w:r w:rsidR="001021EE">
        <w:rPr>
          <w:rFonts w:ascii="Times New Roman" w:hAnsi="Times New Roman"/>
          <w:sz w:val="22"/>
          <w:szCs w:val="22"/>
        </w:rPr>
        <w:t xml:space="preserve"> (wrongly)</w:t>
      </w:r>
      <w:r w:rsidR="001021EE" w:rsidRPr="001D3EAF">
        <w:rPr>
          <w:rFonts w:ascii="Times New Roman" w:hAnsi="Times New Roman"/>
          <w:sz w:val="22"/>
          <w:szCs w:val="22"/>
        </w:rPr>
        <w:t xml:space="preserve"> thinks </w:t>
      </w:r>
      <w:r w:rsidR="001021EE">
        <w:rPr>
          <w:rFonts w:ascii="Times New Roman" w:hAnsi="Times New Roman"/>
          <w:sz w:val="22"/>
          <w:szCs w:val="22"/>
        </w:rPr>
        <w:t>of Pete a</w:t>
      </w:r>
      <w:r w:rsidR="001021EE" w:rsidRPr="001D3EAF">
        <w:rPr>
          <w:rFonts w:ascii="Times New Roman" w:hAnsi="Times New Roman"/>
          <w:sz w:val="22"/>
          <w:szCs w:val="22"/>
        </w:rPr>
        <w:t xml:space="preserve">s </w:t>
      </w:r>
      <w:r w:rsidR="001021EE">
        <w:rPr>
          <w:rFonts w:ascii="Times New Roman" w:hAnsi="Times New Roman"/>
          <w:sz w:val="22"/>
          <w:szCs w:val="22"/>
        </w:rPr>
        <w:t xml:space="preserve">kind and </w:t>
      </w:r>
      <w:r w:rsidR="001021EE" w:rsidRPr="001D3EAF">
        <w:rPr>
          <w:rFonts w:ascii="Times New Roman" w:hAnsi="Times New Roman"/>
          <w:sz w:val="22"/>
          <w:szCs w:val="22"/>
        </w:rPr>
        <w:t>considerate</w:t>
      </w:r>
      <w:r w:rsidR="008C47DB" w:rsidRPr="001D3EAF">
        <w:rPr>
          <w:rFonts w:ascii="Times New Roman" w:hAnsi="Times New Roman"/>
          <w:sz w:val="22"/>
          <w:szCs w:val="22"/>
        </w:rPr>
        <w:t>.</w:t>
      </w:r>
      <w:r w:rsidR="00E97F74" w:rsidRPr="001D3EAF">
        <w:rPr>
          <w:rFonts w:ascii="Times New Roman" w:hAnsi="Times New Roman"/>
          <w:sz w:val="22"/>
          <w:szCs w:val="22"/>
        </w:rPr>
        <w:t xml:space="preserve"> </w:t>
      </w:r>
      <w:r w:rsidR="006A7DF4" w:rsidRPr="001D3EAF">
        <w:rPr>
          <w:rFonts w:ascii="Times New Roman" w:hAnsi="Times New Roman"/>
          <w:sz w:val="22"/>
          <w:szCs w:val="22"/>
        </w:rPr>
        <w:t>As a result</w:t>
      </w:r>
      <w:r w:rsidR="00590520" w:rsidRPr="001D3EAF">
        <w:rPr>
          <w:rFonts w:ascii="Times New Roman" w:hAnsi="Times New Roman"/>
          <w:sz w:val="22"/>
          <w:szCs w:val="22"/>
        </w:rPr>
        <w:t xml:space="preserve">, </w:t>
      </w:r>
      <w:r w:rsidR="00814107">
        <w:rPr>
          <w:rFonts w:ascii="Times New Roman" w:hAnsi="Times New Roman"/>
          <w:sz w:val="22"/>
          <w:szCs w:val="22"/>
        </w:rPr>
        <w:t>s</w:t>
      </w:r>
      <w:r w:rsidR="00B44C47" w:rsidRPr="001D3EAF">
        <w:rPr>
          <w:rFonts w:ascii="Times New Roman" w:hAnsi="Times New Roman"/>
          <w:sz w:val="22"/>
          <w:szCs w:val="22"/>
        </w:rPr>
        <w:t xml:space="preserve">he </w:t>
      </w:r>
      <w:r w:rsidR="003068E3">
        <w:rPr>
          <w:rFonts w:ascii="Times New Roman" w:hAnsi="Times New Roman"/>
          <w:sz w:val="22"/>
          <w:szCs w:val="22"/>
        </w:rPr>
        <w:t>communicates</w:t>
      </w:r>
      <w:r w:rsidR="00B44C47" w:rsidRPr="001D3EAF">
        <w:rPr>
          <w:rFonts w:ascii="Times New Roman" w:hAnsi="Times New Roman"/>
          <w:sz w:val="22"/>
          <w:szCs w:val="22"/>
        </w:rPr>
        <w:t xml:space="preserve"> that if Sue goes out with Pete she will be miserable, while mocking the addressee for </w:t>
      </w:r>
      <w:r w:rsidR="00CE0895" w:rsidRPr="001D3EAF">
        <w:rPr>
          <w:rFonts w:ascii="Times New Roman" w:hAnsi="Times New Roman"/>
          <w:sz w:val="22"/>
          <w:szCs w:val="22"/>
        </w:rPr>
        <w:t xml:space="preserve">thinking that Pete </w:t>
      </w:r>
      <w:r w:rsidR="00EF14F0" w:rsidRPr="001D3EAF">
        <w:rPr>
          <w:rFonts w:ascii="Times New Roman" w:hAnsi="Times New Roman"/>
          <w:sz w:val="22"/>
          <w:szCs w:val="22"/>
        </w:rPr>
        <w:t xml:space="preserve">is </w:t>
      </w:r>
      <w:r w:rsidR="003068E3">
        <w:rPr>
          <w:rFonts w:ascii="Times New Roman" w:hAnsi="Times New Roman"/>
          <w:sz w:val="22"/>
          <w:szCs w:val="22"/>
        </w:rPr>
        <w:t>good</w:t>
      </w:r>
      <w:r w:rsidR="00125DC1" w:rsidRPr="001D3EAF">
        <w:rPr>
          <w:rFonts w:ascii="Times New Roman" w:hAnsi="Times New Roman"/>
          <w:sz w:val="22"/>
          <w:szCs w:val="22"/>
        </w:rPr>
        <w:t xml:space="preserve"> company</w:t>
      </w:r>
      <w:r w:rsidR="00757D90" w:rsidRPr="001D3EAF">
        <w:rPr>
          <w:rFonts w:ascii="Times New Roman" w:hAnsi="Times New Roman"/>
          <w:sz w:val="22"/>
          <w:szCs w:val="22"/>
        </w:rPr>
        <w:t>.</w:t>
      </w:r>
      <w:r w:rsidR="00B44C47" w:rsidRPr="001D3EAF">
        <w:rPr>
          <w:rFonts w:ascii="Times New Roman" w:hAnsi="Times New Roman"/>
          <w:sz w:val="22"/>
          <w:szCs w:val="22"/>
        </w:rPr>
        <w:t xml:space="preserve"> </w:t>
      </w:r>
      <w:r w:rsidR="00814107">
        <w:rPr>
          <w:rFonts w:ascii="Times New Roman" w:hAnsi="Times New Roman"/>
          <w:sz w:val="22"/>
          <w:szCs w:val="22"/>
        </w:rPr>
        <w:t xml:space="preserve">Thus, only </w:t>
      </w:r>
      <w:r w:rsidR="00814107" w:rsidRPr="001D3EAF">
        <w:rPr>
          <w:rFonts w:ascii="Times New Roman" w:hAnsi="Times New Roman"/>
          <w:sz w:val="22"/>
          <w:szCs w:val="22"/>
        </w:rPr>
        <w:t xml:space="preserve">the referent Pete </w:t>
      </w:r>
      <w:r w:rsidR="000D4995" w:rsidRPr="001D3EAF">
        <w:rPr>
          <w:rFonts w:ascii="Times New Roman" w:hAnsi="Times New Roman"/>
          <w:sz w:val="22"/>
          <w:szCs w:val="22"/>
        </w:rPr>
        <w:t>i</w:t>
      </w:r>
      <w:r w:rsidR="00814107">
        <w:rPr>
          <w:rFonts w:ascii="Times New Roman" w:hAnsi="Times New Roman"/>
          <w:sz w:val="22"/>
          <w:szCs w:val="22"/>
        </w:rPr>
        <w:t xml:space="preserve">s contributed </w:t>
      </w:r>
      <w:r w:rsidR="000D4995" w:rsidRPr="001D3EAF">
        <w:rPr>
          <w:rFonts w:ascii="Times New Roman" w:hAnsi="Times New Roman"/>
          <w:sz w:val="22"/>
          <w:szCs w:val="22"/>
        </w:rPr>
        <w:t>to the truth-conditions of the antecedent</w:t>
      </w:r>
      <w:r w:rsidR="00814107">
        <w:rPr>
          <w:rFonts w:ascii="Times New Roman" w:hAnsi="Times New Roman"/>
          <w:sz w:val="22"/>
          <w:szCs w:val="22"/>
        </w:rPr>
        <w:t>, while o</w:t>
      </w:r>
      <w:r w:rsidR="00814107" w:rsidRPr="001D3EAF">
        <w:rPr>
          <w:rFonts w:ascii="Times New Roman" w:hAnsi="Times New Roman"/>
          <w:sz w:val="22"/>
          <w:szCs w:val="22"/>
        </w:rPr>
        <w:t>n a par with (18</w:t>
      </w:r>
      <w:r w:rsidR="00814107">
        <w:rPr>
          <w:rFonts w:ascii="Times New Roman" w:hAnsi="Times New Roman"/>
          <w:sz w:val="22"/>
          <w:szCs w:val="22"/>
        </w:rPr>
        <w:t>a)</w:t>
      </w:r>
      <w:r w:rsidR="00727AB8">
        <w:rPr>
          <w:rFonts w:ascii="Times New Roman" w:hAnsi="Times New Roman"/>
          <w:sz w:val="22"/>
          <w:szCs w:val="22"/>
        </w:rPr>
        <w:t>,</w:t>
      </w:r>
      <w:r w:rsidR="00814107">
        <w:rPr>
          <w:rFonts w:ascii="Times New Roman" w:hAnsi="Times New Roman"/>
          <w:sz w:val="22"/>
          <w:szCs w:val="22"/>
        </w:rPr>
        <w:t xml:space="preserve"> </w:t>
      </w:r>
      <w:proofErr w:type="spellStart"/>
      <w:r w:rsidR="00814107">
        <w:rPr>
          <w:rFonts w:ascii="Times New Roman" w:hAnsi="Times New Roman"/>
          <w:sz w:val="22"/>
          <w:szCs w:val="22"/>
        </w:rPr>
        <w:t>Recanati</w:t>
      </w:r>
      <w:proofErr w:type="spellEnd"/>
      <w:r w:rsidR="00814107">
        <w:rPr>
          <w:rFonts w:ascii="Times New Roman" w:hAnsi="Times New Roman"/>
          <w:sz w:val="22"/>
          <w:szCs w:val="22"/>
        </w:rPr>
        <w:t xml:space="preserve"> </w:t>
      </w:r>
      <w:r w:rsidR="00727AB8">
        <w:rPr>
          <w:rFonts w:ascii="Times New Roman" w:hAnsi="Times New Roman"/>
          <w:sz w:val="22"/>
          <w:szCs w:val="22"/>
        </w:rPr>
        <w:t>might</w:t>
      </w:r>
      <w:r w:rsidR="00814107">
        <w:rPr>
          <w:rFonts w:ascii="Times New Roman" w:hAnsi="Times New Roman"/>
          <w:sz w:val="22"/>
          <w:szCs w:val="22"/>
        </w:rPr>
        <w:t xml:space="preserve"> insist</w:t>
      </w:r>
      <w:r w:rsidR="00727AB8">
        <w:rPr>
          <w:rFonts w:ascii="Times New Roman" w:hAnsi="Times New Roman"/>
          <w:sz w:val="22"/>
          <w:szCs w:val="22"/>
        </w:rPr>
        <w:t>,</w:t>
      </w:r>
      <w:r w:rsidR="00814107">
        <w:rPr>
          <w:rFonts w:ascii="Times New Roman" w:hAnsi="Times New Roman"/>
          <w:sz w:val="22"/>
          <w:szCs w:val="22"/>
        </w:rPr>
        <w:t xml:space="preserve"> </w:t>
      </w:r>
      <w:r w:rsidR="00727AB8">
        <w:rPr>
          <w:rFonts w:ascii="Times New Roman" w:hAnsi="Times New Roman"/>
          <w:sz w:val="22"/>
          <w:szCs w:val="22"/>
        </w:rPr>
        <w:t>both the</w:t>
      </w:r>
      <w:r w:rsidR="0073521B" w:rsidRPr="001D3EAF">
        <w:rPr>
          <w:rFonts w:ascii="Times New Roman" w:hAnsi="Times New Roman"/>
          <w:sz w:val="22"/>
          <w:szCs w:val="22"/>
        </w:rPr>
        <w:t xml:space="preserve"> </w:t>
      </w:r>
      <w:r w:rsidR="008A0AFF" w:rsidRPr="001D3EAF">
        <w:rPr>
          <w:rFonts w:ascii="Times New Roman" w:hAnsi="Times New Roman"/>
          <w:sz w:val="22"/>
          <w:szCs w:val="22"/>
        </w:rPr>
        <w:t>attributed-</w:t>
      </w:r>
      <w:r w:rsidR="00F42C0F" w:rsidRPr="001D3EAF">
        <w:rPr>
          <w:rFonts w:ascii="Times New Roman" w:hAnsi="Times New Roman"/>
          <w:sz w:val="22"/>
          <w:szCs w:val="22"/>
        </w:rPr>
        <w:t xml:space="preserve">thought </w:t>
      </w:r>
      <w:r w:rsidR="008A0AFF" w:rsidRPr="001D3EAF">
        <w:rPr>
          <w:rFonts w:ascii="Times New Roman" w:hAnsi="Times New Roman"/>
          <w:sz w:val="22"/>
          <w:szCs w:val="22"/>
        </w:rPr>
        <w:t>and the speaker’</w:t>
      </w:r>
      <w:r w:rsidR="00F42C0F" w:rsidRPr="001D3EAF">
        <w:rPr>
          <w:rFonts w:ascii="Times New Roman" w:hAnsi="Times New Roman"/>
          <w:sz w:val="22"/>
          <w:szCs w:val="22"/>
        </w:rPr>
        <w:t xml:space="preserve">s </w:t>
      </w:r>
      <w:r w:rsidR="008A0AFF" w:rsidRPr="001D3EAF">
        <w:rPr>
          <w:rFonts w:ascii="Times New Roman" w:hAnsi="Times New Roman"/>
          <w:sz w:val="22"/>
          <w:szCs w:val="22"/>
        </w:rPr>
        <w:t>mockery of</w:t>
      </w:r>
      <w:r w:rsidR="00F42C0F" w:rsidRPr="001D3EAF">
        <w:rPr>
          <w:rFonts w:ascii="Times New Roman" w:hAnsi="Times New Roman"/>
          <w:sz w:val="22"/>
          <w:szCs w:val="22"/>
        </w:rPr>
        <w:t xml:space="preserve"> </w:t>
      </w:r>
      <w:r w:rsidR="005135D6" w:rsidRPr="001D3EAF">
        <w:rPr>
          <w:rFonts w:ascii="Times New Roman" w:hAnsi="Times New Roman"/>
          <w:sz w:val="22"/>
          <w:szCs w:val="22"/>
        </w:rPr>
        <w:t>it</w:t>
      </w:r>
      <w:r w:rsidR="003068E3">
        <w:rPr>
          <w:rFonts w:ascii="Times New Roman" w:hAnsi="Times New Roman"/>
          <w:sz w:val="22"/>
          <w:szCs w:val="22"/>
        </w:rPr>
        <w:t xml:space="preserve"> </w:t>
      </w:r>
      <w:r w:rsidR="00814107">
        <w:rPr>
          <w:rFonts w:ascii="Times New Roman" w:hAnsi="Times New Roman"/>
          <w:sz w:val="22"/>
          <w:szCs w:val="22"/>
        </w:rPr>
        <w:t>merely</w:t>
      </w:r>
      <w:r w:rsidR="003068E3">
        <w:rPr>
          <w:rFonts w:ascii="Times New Roman" w:hAnsi="Times New Roman"/>
          <w:sz w:val="22"/>
          <w:szCs w:val="22"/>
        </w:rPr>
        <w:t xml:space="preserve"> establish the ironic point</w:t>
      </w:r>
      <w:r w:rsidR="00155A15">
        <w:rPr>
          <w:rFonts w:ascii="Times New Roman" w:hAnsi="Times New Roman"/>
          <w:sz w:val="22"/>
          <w:szCs w:val="22"/>
        </w:rPr>
        <w:t xml:space="preserve"> of the antecedent</w:t>
      </w:r>
      <w:r w:rsidR="00F9422A" w:rsidRPr="001D3EAF">
        <w:rPr>
          <w:rFonts w:ascii="Times New Roman" w:hAnsi="Times New Roman"/>
          <w:sz w:val="22"/>
          <w:szCs w:val="22"/>
        </w:rPr>
        <w:t xml:space="preserve">. </w:t>
      </w:r>
      <w:r w:rsidR="002844F3" w:rsidRPr="001D3EAF">
        <w:rPr>
          <w:rFonts w:ascii="Times New Roman" w:hAnsi="Times New Roman"/>
          <w:sz w:val="22"/>
          <w:szCs w:val="22"/>
        </w:rPr>
        <w:t xml:space="preserve">But </w:t>
      </w:r>
      <w:r w:rsidR="00031FC0" w:rsidRPr="001D3EAF">
        <w:rPr>
          <w:rFonts w:ascii="Times New Roman" w:hAnsi="Times New Roman"/>
          <w:sz w:val="22"/>
          <w:szCs w:val="22"/>
        </w:rPr>
        <w:t>if</w:t>
      </w:r>
      <w:r w:rsidR="002844F3" w:rsidRPr="001D3EAF">
        <w:rPr>
          <w:rFonts w:ascii="Times New Roman" w:hAnsi="Times New Roman"/>
          <w:sz w:val="22"/>
          <w:szCs w:val="22"/>
        </w:rPr>
        <w:t xml:space="preserve"> the antecedent </w:t>
      </w:r>
      <w:r w:rsidR="00B373B5">
        <w:rPr>
          <w:rFonts w:ascii="Times New Roman" w:hAnsi="Times New Roman"/>
          <w:sz w:val="22"/>
          <w:szCs w:val="22"/>
        </w:rPr>
        <w:t xml:space="preserve">does not include the particular ‘mode of thinking’ of Pete—namely, </w:t>
      </w:r>
      <w:r w:rsidR="00690E30">
        <w:rPr>
          <w:rFonts w:ascii="Times New Roman" w:hAnsi="Times New Roman"/>
          <w:sz w:val="22"/>
          <w:szCs w:val="22"/>
        </w:rPr>
        <w:t xml:space="preserve">that </w:t>
      </w:r>
      <w:r w:rsidR="00B373B5">
        <w:rPr>
          <w:rFonts w:ascii="Times New Roman" w:hAnsi="Times New Roman"/>
          <w:sz w:val="22"/>
          <w:szCs w:val="22"/>
        </w:rPr>
        <w:t xml:space="preserve">the addressee thinks he’s enjoyable </w:t>
      </w:r>
      <w:r w:rsidR="00A20612">
        <w:rPr>
          <w:rFonts w:ascii="Times New Roman" w:hAnsi="Times New Roman"/>
          <w:sz w:val="22"/>
          <w:szCs w:val="22"/>
        </w:rPr>
        <w:t>but which the speaker finds</w:t>
      </w:r>
      <w:r w:rsidR="00B373B5">
        <w:rPr>
          <w:rFonts w:ascii="Times New Roman" w:hAnsi="Times New Roman"/>
          <w:sz w:val="22"/>
          <w:szCs w:val="22"/>
        </w:rPr>
        <w:t xml:space="preserve"> </w:t>
      </w:r>
      <w:r w:rsidR="0043508E">
        <w:rPr>
          <w:rFonts w:ascii="Times New Roman" w:hAnsi="Times New Roman"/>
          <w:sz w:val="22"/>
          <w:szCs w:val="22"/>
        </w:rPr>
        <w:t xml:space="preserve">utterly </w:t>
      </w:r>
      <w:r w:rsidR="00A20612">
        <w:rPr>
          <w:rFonts w:ascii="Times New Roman" w:hAnsi="Times New Roman"/>
          <w:sz w:val="22"/>
          <w:szCs w:val="22"/>
        </w:rPr>
        <w:t>ridiculous</w:t>
      </w:r>
      <w:r w:rsidR="00B373B5">
        <w:rPr>
          <w:rFonts w:ascii="Times New Roman" w:hAnsi="Times New Roman"/>
          <w:sz w:val="22"/>
          <w:szCs w:val="22"/>
        </w:rPr>
        <w:t xml:space="preserve">, there is no way of </w:t>
      </w:r>
      <w:r w:rsidR="008A0AFF" w:rsidRPr="001D3EAF">
        <w:rPr>
          <w:rFonts w:ascii="Times New Roman" w:hAnsi="Times New Roman"/>
          <w:sz w:val="22"/>
          <w:szCs w:val="22"/>
        </w:rPr>
        <w:t>explain</w:t>
      </w:r>
      <w:r w:rsidR="00B373B5">
        <w:rPr>
          <w:rFonts w:ascii="Times New Roman" w:hAnsi="Times New Roman"/>
          <w:sz w:val="22"/>
          <w:szCs w:val="22"/>
        </w:rPr>
        <w:t>ing</w:t>
      </w:r>
      <w:r w:rsidR="00757D90" w:rsidRPr="001D3EAF">
        <w:rPr>
          <w:rFonts w:ascii="Times New Roman" w:hAnsi="Times New Roman"/>
          <w:sz w:val="22"/>
          <w:szCs w:val="22"/>
        </w:rPr>
        <w:t xml:space="preserve"> </w:t>
      </w:r>
      <w:r w:rsidR="00B373B5">
        <w:rPr>
          <w:rFonts w:ascii="Times New Roman" w:hAnsi="Times New Roman"/>
          <w:sz w:val="22"/>
          <w:szCs w:val="22"/>
        </w:rPr>
        <w:t xml:space="preserve">the connection between the antecedent </w:t>
      </w:r>
      <w:r w:rsidR="00B373B5">
        <w:rPr>
          <w:rFonts w:ascii="Times New Roman" w:hAnsi="Times New Roman"/>
          <w:sz w:val="22"/>
          <w:szCs w:val="22"/>
        </w:rPr>
        <w:lastRenderedPageBreak/>
        <w:t>and consequent</w:t>
      </w:r>
      <w:r w:rsidR="00AD257A">
        <w:rPr>
          <w:rFonts w:ascii="Times New Roman" w:hAnsi="Times New Roman"/>
          <w:sz w:val="22"/>
          <w:szCs w:val="22"/>
        </w:rPr>
        <w:t xml:space="preserve"> </w:t>
      </w:r>
      <w:r w:rsidR="00B373B5">
        <w:rPr>
          <w:rFonts w:ascii="Times New Roman" w:hAnsi="Times New Roman"/>
          <w:sz w:val="22"/>
          <w:szCs w:val="22"/>
        </w:rPr>
        <w:t xml:space="preserve">(why Sue </w:t>
      </w:r>
      <w:r w:rsidR="00AD257A">
        <w:rPr>
          <w:rFonts w:ascii="Times New Roman" w:hAnsi="Times New Roman"/>
          <w:sz w:val="22"/>
          <w:szCs w:val="22"/>
        </w:rPr>
        <w:t>would be miserable</w:t>
      </w:r>
      <w:r w:rsidR="00B373B5">
        <w:rPr>
          <w:rFonts w:ascii="Times New Roman" w:hAnsi="Times New Roman"/>
          <w:sz w:val="22"/>
          <w:szCs w:val="22"/>
        </w:rPr>
        <w:t xml:space="preserve"> going out with Pete)</w:t>
      </w:r>
      <w:r w:rsidR="00462FA9" w:rsidRPr="001D3EAF">
        <w:rPr>
          <w:rFonts w:ascii="Times New Roman" w:hAnsi="Times New Roman"/>
          <w:sz w:val="22"/>
          <w:szCs w:val="22"/>
        </w:rPr>
        <w:t>.</w:t>
      </w:r>
      <w:r w:rsidR="009B0BDE" w:rsidRPr="001D3EAF">
        <w:rPr>
          <w:rFonts w:ascii="Times New Roman" w:hAnsi="Times New Roman"/>
          <w:sz w:val="22"/>
          <w:szCs w:val="22"/>
        </w:rPr>
        <w:t xml:space="preserve"> </w:t>
      </w:r>
      <w:r w:rsidR="00A20612">
        <w:rPr>
          <w:rFonts w:ascii="Times New Roman" w:hAnsi="Times New Roman"/>
          <w:sz w:val="22"/>
          <w:szCs w:val="22"/>
        </w:rPr>
        <w:t>Furthermore, e</w:t>
      </w:r>
      <w:r w:rsidR="00E043DB" w:rsidRPr="001D3EAF">
        <w:rPr>
          <w:rFonts w:ascii="Times New Roman" w:hAnsi="Times New Roman"/>
          <w:sz w:val="22"/>
          <w:szCs w:val="22"/>
        </w:rPr>
        <w:t xml:space="preserve">ven if </w:t>
      </w:r>
      <w:r w:rsidR="00462FA9" w:rsidRPr="001D3EAF">
        <w:rPr>
          <w:rFonts w:ascii="Times New Roman" w:hAnsi="Times New Roman"/>
          <w:sz w:val="22"/>
          <w:szCs w:val="22"/>
        </w:rPr>
        <w:t>the</w:t>
      </w:r>
      <w:r w:rsidR="00082961" w:rsidRPr="001D3EAF">
        <w:rPr>
          <w:rFonts w:ascii="Times New Roman" w:hAnsi="Times New Roman"/>
          <w:sz w:val="22"/>
          <w:szCs w:val="22"/>
        </w:rPr>
        <w:t xml:space="preserve"> attributed-</w:t>
      </w:r>
      <w:r w:rsidR="00462FA9" w:rsidRPr="001D3EAF">
        <w:rPr>
          <w:rFonts w:ascii="Times New Roman" w:hAnsi="Times New Roman"/>
          <w:sz w:val="22"/>
          <w:szCs w:val="22"/>
        </w:rPr>
        <w:t xml:space="preserve">thought that Pete is </w:t>
      </w:r>
      <w:r w:rsidR="00B84AB9" w:rsidRPr="001D3EAF">
        <w:rPr>
          <w:rFonts w:ascii="Times New Roman" w:hAnsi="Times New Roman"/>
          <w:sz w:val="22"/>
          <w:szCs w:val="22"/>
        </w:rPr>
        <w:t>a</w:t>
      </w:r>
      <w:r w:rsidR="00462FA9" w:rsidRPr="001D3EAF">
        <w:rPr>
          <w:rFonts w:ascii="Times New Roman" w:hAnsi="Times New Roman"/>
          <w:sz w:val="22"/>
          <w:szCs w:val="22"/>
        </w:rPr>
        <w:t xml:space="preserve"> so-called </w:t>
      </w:r>
      <w:r w:rsidR="00327CF9" w:rsidRPr="001D3EAF">
        <w:rPr>
          <w:rFonts w:ascii="Times New Roman" w:hAnsi="Times New Roman"/>
          <w:sz w:val="22"/>
          <w:szCs w:val="22"/>
        </w:rPr>
        <w:t>‘</w:t>
      </w:r>
      <w:r w:rsidR="00B84AB9" w:rsidRPr="001D3EAF">
        <w:rPr>
          <w:rFonts w:ascii="Times New Roman" w:hAnsi="Times New Roman"/>
          <w:sz w:val="22"/>
          <w:szCs w:val="22"/>
        </w:rPr>
        <w:t>fine friend</w:t>
      </w:r>
      <w:r w:rsidR="00327CF9" w:rsidRPr="001D3EAF">
        <w:rPr>
          <w:rFonts w:ascii="Times New Roman" w:hAnsi="Times New Roman"/>
          <w:sz w:val="22"/>
          <w:szCs w:val="22"/>
        </w:rPr>
        <w:t xml:space="preserve">’ is </w:t>
      </w:r>
      <w:r w:rsidR="00082961" w:rsidRPr="001D3EAF">
        <w:rPr>
          <w:rFonts w:ascii="Times New Roman" w:hAnsi="Times New Roman"/>
          <w:sz w:val="22"/>
          <w:szCs w:val="22"/>
        </w:rPr>
        <w:t xml:space="preserve">incorporated </w:t>
      </w:r>
      <w:r w:rsidR="000975C0" w:rsidRPr="001D3EAF">
        <w:rPr>
          <w:rFonts w:ascii="Times New Roman" w:hAnsi="Times New Roman"/>
          <w:sz w:val="22"/>
          <w:szCs w:val="22"/>
        </w:rPr>
        <w:t>into the</w:t>
      </w:r>
      <w:r w:rsidR="00082961" w:rsidRPr="001D3EAF">
        <w:rPr>
          <w:rFonts w:ascii="Times New Roman" w:hAnsi="Times New Roman"/>
          <w:sz w:val="22"/>
          <w:szCs w:val="22"/>
        </w:rPr>
        <w:t xml:space="preserve"> truth-conditions</w:t>
      </w:r>
      <w:r w:rsidR="00514C47" w:rsidRPr="001D3EAF">
        <w:rPr>
          <w:rFonts w:ascii="Times New Roman" w:hAnsi="Times New Roman"/>
          <w:sz w:val="22"/>
          <w:szCs w:val="22"/>
        </w:rPr>
        <w:t xml:space="preserve"> of the antecedent</w:t>
      </w:r>
      <w:r w:rsidR="00A20612">
        <w:rPr>
          <w:rFonts w:ascii="Times New Roman" w:hAnsi="Times New Roman"/>
          <w:sz w:val="22"/>
          <w:szCs w:val="22"/>
        </w:rPr>
        <w:t xml:space="preserve">, </w:t>
      </w:r>
      <w:r w:rsidR="000975C0" w:rsidRPr="001D3EAF">
        <w:rPr>
          <w:rFonts w:ascii="Times New Roman" w:hAnsi="Times New Roman"/>
          <w:sz w:val="22"/>
          <w:szCs w:val="22"/>
        </w:rPr>
        <w:t xml:space="preserve">this still doesn’t explain </w:t>
      </w:r>
      <w:r w:rsidR="00C217A6" w:rsidRPr="001D3EAF">
        <w:rPr>
          <w:rFonts w:ascii="Times New Roman" w:hAnsi="Times New Roman"/>
          <w:sz w:val="22"/>
          <w:szCs w:val="22"/>
        </w:rPr>
        <w:t>wh</w:t>
      </w:r>
      <w:r w:rsidR="00B84AB9" w:rsidRPr="001D3EAF">
        <w:rPr>
          <w:rFonts w:ascii="Times New Roman" w:hAnsi="Times New Roman"/>
          <w:sz w:val="22"/>
          <w:szCs w:val="22"/>
        </w:rPr>
        <w:t xml:space="preserve">at </w:t>
      </w:r>
      <w:r w:rsidR="00AE08DC" w:rsidRPr="001D3EAF">
        <w:rPr>
          <w:rFonts w:ascii="Times New Roman" w:hAnsi="Times New Roman"/>
          <w:sz w:val="22"/>
          <w:szCs w:val="22"/>
        </w:rPr>
        <w:t>grounds</w:t>
      </w:r>
      <w:r w:rsidR="008F693B" w:rsidRPr="001D3EAF">
        <w:rPr>
          <w:rFonts w:ascii="Times New Roman" w:hAnsi="Times New Roman"/>
          <w:sz w:val="22"/>
          <w:szCs w:val="22"/>
        </w:rPr>
        <w:t xml:space="preserve"> </w:t>
      </w:r>
      <w:r w:rsidR="00971207" w:rsidRPr="001D3EAF">
        <w:rPr>
          <w:rFonts w:ascii="Times New Roman" w:hAnsi="Times New Roman"/>
          <w:sz w:val="22"/>
          <w:szCs w:val="22"/>
        </w:rPr>
        <w:t>the consequent</w:t>
      </w:r>
      <w:r w:rsidR="00387578" w:rsidRPr="001D3EAF">
        <w:rPr>
          <w:rFonts w:ascii="Times New Roman" w:hAnsi="Times New Roman"/>
          <w:sz w:val="22"/>
          <w:szCs w:val="22"/>
        </w:rPr>
        <w:t>.</w:t>
      </w:r>
      <w:r w:rsidR="00B31CF5" w:rsidRPr="001D3EAF">
        <w:rPr>
          <w:rFonts w:ascii="Times New Roman" w:hAnsi="Times New Roman"/>
          <w:sz w:val="22"/>
          <w:szCs w:val="22"/>
        </w:rPr>
        <w:t xml:space="preserve"> </w:t>
      </w:r>
      <w:r w:rsidR="00AF722E" w:rsidRPr="001D3EAF">
        <w:rPr>
          <w:rFonts w:ascii="Times New Roman" w:hAnsi="Times New Roman"/>
          <w:sz w:val="22"/>
          <w:szCs w:val="22"/>
        </w:rPr>
        <w:t>W</w:t>
      </w:r>
      <w:r w:rsidR="00D769A2" w:rsidRPr="001D3EAF">
        <w:rPr>
          <w:rFonts w:ascii="Times New Roman" w:hAnsi="Times New Roman"/>
          <w:sz w:val="22"/>
          <w:szCs w:val="22"/>
        </w:rPr>
        <w:t>hat is needed</w:t>
      </w:r>
      <w:r w:rsidR="00C217A6" w:rsidRPr="001D3EAF">
        <w:rPr>
          <w:rFonts w:ascii="Times New Roman" w:hAnsi="Times New Roman"/>
          <w:sz w:val="22"/>
          <w:szCs w:val="22"/>
        </w:rPr>
        <w:t>, I suggest,</w:t>
      </w:r>
      <w:r w:rsidR="00D769A2" w:rsidRPr="001D3EAF">
        <w:rPr>
          <w:rFonts w:ascii="Times New Roman" w:hAnsi="Times New Roman"/>
          <w:sz w:val="22"/>
          <w:szCs w:val="22"/>
        </w:rPr>
        <w:t xml:space="preserve"> is </w:t>
      </w:r>
      <w:r w:rsidR="008F693B" w:rsidRPr="001D3EAF">
        <w:rPr>
          <w:rFonts w:ascii="Times New Roman" w:hAnsi="Times New Roman"/>
          <w:sz w:val="22"/>
          <w:szCs w:val="22"/>
        </w:rPr>
        <w:t>that</w:t>
      </w:r>
      <w:r w:rsidR="00307E18" w:rsidRPr="001D3EAF">
        <w:rPr>
          <w:rFonts w:ascii="Times New Roman" w:hAnsi="Times New Roman"/>
          <w:sz w:val="22"/>
          <w:szCs w:val="22"/>
        </w:rPr>
        <w:t xml:space="preserve"> the consequent </w:t>
      </w:r>
      <w:r w:rsidR="006320FC" w:rsidRPr="001D3EAF">
        <w:rPr>
          <w:rFonts w:ascii="Times New Roman" w:hAnsi="Times New Roman"/>
          <w:sz w:val="22"/>
          <w:szCs w:val="22"/>
        </w:rPr>
        <w:t xml:space="preserve">be able to </w:t>
      </w:r>
      <w:r w:rsidR="00075291" w:rsidRPr="001D3EAF">
        <w:rPr>
          <w:rFonts w:ascii="Times New Roman" w:hAnsi="Times New Roman"/>
          <w:sz w:val="22"/>
          <w:szCs w:val="22"/>
        </w:rPr>
        <w:t>pick</w:t>
      </w:r>
      <w:r w:rsidR="00307E18" w:rsidRPr="001D3EAF">
        <w:rPr>
          <w:rFonts w:ascii="Times New Roman" w:hAnsi="Times New Roman"/>
          <w:sz w:val="22"/>
          <w:szCs w:val="22"/>
        </w:rPr>
        <w:t xml:space="preserve"> up</w:t>
      </w:r>
      <w:r w:rsidR="00075291" w:rsidRPr="001D3EAF">
        <w:rPr>
          <w:rFonts w:ascii="Times New Roman" w:hAnsi="Times New Roman"/>
          <w:sz w:val="22"/>
          <w:szCs w:val="22"/>
        </w:rPr>
        <w:t xml:space="preserve"> on a property </w:t>
      </w:r>
      <w:r w:rsidR="00655F85" w:rsidRPr="001D3EAF">
        <w:rPr>
          <w:rFonts w:ascii="Times New Roman" w:hAnsi="Times New Roman"/>
          <w:sz w:val="22"/>
          <w:szCs w:val="22"/>
        </w:rPr>
        <w:t>of</w:t>
      </w:r>
      <w:r w:rsidR="00075291" w:rsidRPr="001D3EAF">
        <w:rPr>
          <w:rFonts w:ascii="Times New Roman" w:hAnsi="Times New Roman"/>
          <w:sz w:val="22"/>
          <w:szCs w:val="22"/>
        </w:rPr>
        <w:t xml:space="preserve"> </w:t>
      </w:r>
      <w:r w:rsidR="00F7689F" w:rsidRPr="001D3EAF">
        <w:rPr>
          <w:rFonts w:ascii="Times New Roman" w:hAnsi="Times New Roman"/>
          <w:sz w:val="22"/>
          <w:szCs w:val="22"/>
        </w:rPr>
        <w:t xml:space="preserve">Pete </w:t>
      </w:r>
      <w:r w:rsidR="00942E08" w:rsidRPr="001D3EAF">
        <w:rPr>
          <w:rFonts w:ascii="Times New Roman" w:hAnsi="Times New Roman"/>
          <w:sz w:val="22"/>
          <w:szCs w:val="22"/>
        </w:rPr>
        <w:t>being</w:t>
      </w:r>
      <w:r w:rsidR="00F7689F" w:rsidRPr="001D3EAF">
        <w:rPr>
          <w:rFonts w:ascii="Times New Roman" w:hAnsi="Times New Roman"/>
          <w:sz w:val="22"/>
          <w:szCs w:val="22"/>
        </w:rPr>
        <w:t xml:space="preserve"> </w:t>
      </w:r>
      <w:r w:rsidR="00075291" w:rsidRPr="001D3EAF">
        <w:rPr>
          <w:rFonts w:ascii="Times New Roman" w:hAnsi="Times New Roman"/>
          <w:sz w:val="22"/>
          <w:szCs w:val="22"/>
        </w:rPr>
        <w:t>a</w:t>
      </w:r>
      <w:r w:rsidR="008F693B" w:rsidRPr="001D3EAF">
        <w:rPr>
          <w:rFonts w:ascii="Times New Roman" w:hAnsi="Times New Roman"/>
          <w:sz w:val="22"/>
          <w:szCs w:val="22"/>
        </w:rPr>
        <w:t xml:space="preserve"> lousy </w:t>
      </w:r>
      <w:r w:rsidR="00075291" w:rsidRPr="001D3EAF">
        <w:rPr>
          <w:rFonts w:ascii="Times New Roman" w:hAnsi="Times New Roman"/>
          <w:sz w:val="22"/>
          <w:szCs w:val="22"/>
        </w:rPr>
        <w:t>friend</w:t>
      </w:r>
      <w:r w:rsidR="00825C62" w:rsidRPr="001D3EAF">
        <w:rPr>
          <w:rFonts w:ascii="Times New Roman" w:hAnsi="Times New Roman"/>
          <w:sz w:val="22"/>
          <w:szCs w:val="22"/>
        </w:rPr>
        <w:t xml:space="preserve">. </w:t>
      </w:r>
      <w:r w:rsidR="008F7478" w:rsidRPr="001D3EAF">
        <w:rPr>
          <w:rFonts w:ascii="Times New Roman" w:hAnsi="Times New Roman"/>
          <w:sz w:val="22"/>
          <w:szCs w:val="22"/>
        </w:rPr>
        <w:t xml:space="preserve">But </w:t>
      </w:r>
      <w:r w:rsidR="00942E08" w:rsidRPr="001D3EAF">
        <w:rPr>
          <w:rFonts w:ascii="Times New Roman" w:hAnsi="Times New Roman"/>
          <w:sz w:val="22"/>
          <w:szCs w:val="22"/>
        </w:rPr>
        <w:t xml:space="preserve">how is such </w:t>
      </w:r>
      <w:r w:rsidR="00F74E53" w:rsidRPr="001D3EAF">
        <w:rPr>
          <w:rFonts w:ascii="Times New Roman" w:hAnsi="Times New Roman"/>
          <w:sz w:val="22"/>
          <w:szCs w:val="22"/>
        </w:rPr>
        <w:t xml:space="preserve">a </w:t>
      </w:r>
      <w:r w:rsidR="00942E08" w:rsidRPr="001D3EAF">
        <w:rPr>
          <w:rFonts w:ascii="Times New Roman" w:hAnsi="Times New Roman"/>
          <w:sz w:val="22"/>
          <w:szCs w:val="22"/>
        </w:rPr>
        <w:t>pragmatic</w:t>
      </w:r>
      <w:r w:rsidR="008F7478" w:rsidRPr="001D3EAF">
        <w:rPr>
          <w:rFonts w:ascii="Times New Roman" w:hAnsi="Times New Roman"/>
          <w:sz w:val="22"/>
          <w:szCs w:val="22"/>
        </w:rPr>
        <w:t xml:space="preserve"> enric</w:t>
      </w:r>
      <w:r w:rsidR="00942E08" w:rsidRPr="001D3EAF">
        <w:rPr>
          <w:rFonts w:ascii="Times New Roman" w:hAnsi="Times New Roman"/>
          <w:sz w:val="22"/>
          <w:szCs w:val="22"/>
        </w:rPr>
        <w:t>hment</w:t>
      </w:r>
      <w:r w:rsidR="008F693B" w:rsidRPr="001D3EAF">
        <w:rPr>
          <w:rFonts w:ascii="Times New Roman" w:hAnsi="Times New Roman"/>
          <w:sz w:val="22"/>
          <w:szCs w:val="22"/>
        </w:rPr>
        <w:t xml:space="preserve"> of ‘fine</w:t>
      </w:r>
      <w:r w:rsidR="008F7478" w:rsidRPr="001D3EAF">
        <w:rPr>
          <w:rFonts w:ascii="Times New Roman" w:hAnsi="Times New Roman"/>
          <w:sz w:val="22"/>
          <w:szCs w:val="22"/>
        </w:rPr>
        <w:t xml:space="preserve">’ to </w:t>
      </w:r>
      <w:r w:rsidR="007E2DC5" w:rsidRPr="001D3EAF">
        <w:rPr>
          <w:rFonts w:ascii="Times New Roman" w:hAnsi="Times New Roman"/>
          <w:sz w:val="22"/>
          <w:szCs w:val="22"/>
        </w:rPr>
        <w:t>‘lousy’</w:t>
      </w:r>
      <w:r w:rsidR="00942E08" w:rsidRPr="001D3EAF">
        <w:rPr>
          <w:rFonts w:ascii="Times New Roman" w:hAnsi="Times New Roman"/>
          <w:sz w:val="22"/>
          <w:szCs w:val="22"/>
        </w:rPr>
        <w:t xml:space="preserve"> explained</w:t>
      </w:r>
      <w:r w:rsidR="007E2DC5" w:rsidRPr="001D3EAF">
        <w:rPr>
          <w:rFonts w:ascii="Times New Roman" w:hAnsi="Times New Roman"/>
          <w:sz w:val="22"/>
          <w:szCs w:val="22"/>
        </w:rPr>
        <w:t>?</w:t>
      </w:r>
      <w:r w:rsidR="00B51CB0" w:rsidRPr="001D3EAF">
        <w:rPr>
          <w:rFonts w:ascii="Times New Roman" w:hAnsi="Times New Roman"/>
          <w:sz w:val="22"/>
          <w:szCs w:val="22"/>
        </w:rPr>
        <w:t xml:space="preserve"> </w:t>
      </w:r>
    </w:p>
    <w:p w14:paraId="00200F94" w14:textId="77777777" w:rsidR="00863A37" w:rsidRDefault="009D553E" w:rsidP="009C53F6">
      <w:pPr>
        <w:spacing w:line="360" w:lineRule="auto"/>
        <w:ind w:firstLine="709"/>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(p.c.) suggest</w:t>
      </w:r>
      <w:r w:rsidR="00A130F5" w:rsidRPr="001D3EAF">
        <w:rPr>
          <w:rFonts w:ascii="Times New Roman" w:hAnsi="Times New Roman"/>
          <w:sz w:val="22"/>
          <w:szCs w:val="22"/>
        </w:rPr>
        <w:t>s that by a</w:t>
      </w:r>
      <w:r w:rsidRPr="001D3EAF">
        <w:rPr>
          <w:rFonts w:ascii="Times New Roman" w:hAnsi="Times New Roman"/>
          <w:sz w:val="22"/>
          <w:szCs w:val="22"/>
        </w:rPr>
        <w:t xml:space="preserve">ssuming with </w:t>
      </w:r>
      <w:proofErr w:type="spellStart"/>
      <w:r w:rsidRPr="001D3EAF">
        <w:rPr>
          <w:rFonts w:ascii="Times New Roman" w:hAnsi="Times New Roman"/>
          <w:sz w:val="22"/>
          <w:szCs w:val="22"/>
        </w:rPr>
        <w:t>Frege</w:t>
      </w:r>
      <w:proofErr w:type="spellEnd"/>
      <w:r w:rsidRPr="001D3EAF">
        <w:rPr>
          <w:rFonts w:ascii="Times New Roman" w:hAnsi="Times New Roman"/>
          <w:sz w:val="22"/>
          <w:szCs w:val="22"/>
        </w:rPr>
        <w:t xml:space="preserve"> that general terms refer to properties, we may contend that </w:t>
      </w:r>
      <w:r w:rsidR="00B5667A" w:rsidRPr="001D3EAF">
        <w:rPr>
          <w:rFonts w:ascii="Times New Roman" w:hAnsi="Times New Roman"/>
          <w:sz w:val="22"/>
          <w:szCs w:val="22"/>
        </w:rPr>
        <w:t xml:space="preserve">the reference of ‘fine’ </w:t>
      </w:r>
      <w:r w:rsidRPr="001D3EAF">
        <w:rPr>
          <w:rFonts w:ascii="Times New Roman" w:hAnsi="Times New Roman"/>
          <w:sz w:val="22"/>
          <w:szCs w:val="22"/>
        </w:rPr>
        <w:t>is</w:t>
      </w:r>
      <w:r w:rsidR="00B5667A" w:rsidRPr="001D3EAF">
        <w:rPr>
          <w:rFonts w:ascii="Times New Roman" w:hAnsi="Times New Roman"/>
          <w:sz w:val="22"/>
          <w:szCs w:val="22"/>
        </w:rPr>
        <w:t xml:space="preserve"> the property of being </w:t>
      </w:r>
      <w:r w:rsidR="00045B06" w:rsidRPr="001D3EAF">
        <w:rPr>
          <w:rFonts w:ascii="Times New Roman" w:hAnsi="Times New Roman"/>
          <w:sz w:val="22"/>
          <w:szCs w:val="22"/>
        </w:rPr>
        <w:t>lousy</w:t>
      </w:r>
      <w:r w:rsidR="00B5667A" w:rsidRPr="001D3EAF">
        <w:rPr>
          <w:rFonts w:ascii="Times New Roman" w:hAnsi="Times New Roman"/>
          <w:sz w:val="22"/>
          <w:szCs w:val="22"/>
        </w:rPr>
        <w:t xml:space="preserve"> </w:t>
      </w:r>
      <w:r w:rsidR="00FB413E" w:rsidRPr="001D3EAF">
        <w:rPr>
          <w:rFonts w:ascii="Times New Roman" w:hAnsi="Times New Roman"/>
          <w:sz w:val="22"/>
          <w:szCs w:val="22"/>
        </w:rPr>
        <w:t>due to a context</w:t>
      </w:r>
      <w:r w:rsidR="00D21C1F">
        <w:rPr>
          <w:rFonts w:ascii="Times New Roman" w:hAnsi="Times New Roman"/>
          <w:sz w:val="22"/>
          <w:szCs w:val="22"/>
        </w:rPr>
        <w:t>-</w:t>
      </w:r>
      <w:r w:rsidR="00FB413E" w:rsidRPr="001D3EAF">
        <w:rPr>
          <w:rFonts w:ascii="Times New Roman" w:hAnsi="Times New Roman"/>
          <w:sz w:val="22"/>
          <w:szCs w:val="22"/>
        </w:rPr>
        <w:t xml:space="preserve">shift </w:t>
      </w:r>
      <w:r w:rsidR="00B5667A" w:rsidRPr="001D3EAF">
        <w:rPr>
          <w:rFonts w:ascii="Times New Roman" w:hAnsi="Times New Roman"/>
          <w:sz w:val="22"/>
          <w:szCs w:val="22"/>
        </w:rPr>
        <w:t xml:space="preserve">(just as the reference of </w:t>
      </w:r>
      <w:r w:rsidRPr="001D3EAF">
        <w:rPr>
          <w:rFonts w:ascii="Times New Roman" w:hAnsi="Times New Roman"/>
          <w:sz w:val="22"/>
          <w:szCs w:val="22"/>
        </w:rPr>
        <w:t>‘</w:t>
      </w:r>
      <w:r w:rsidR="00B5667A" w:rsidRPr="001D3EAF">
        <w:rPr>
          <w:rFonts w:ascii="Times New Roman" w:hAnsi="Times New Roman"/>
          <w:sz w:val="22"/>
          <w:szCs w:val="22"/>
        </w:rPr>
        <w:t>Quine</w:t>
      </w:r>
      <w:r w:rsidRPr="001D3EAF">
        <w:rPr>
          <w:rFonts w:ascii="Times New Roman" w:hAnsi="Times New Roman"/>
          <w:sz w:val="22"/>
          <w:szCs w:val="22"/>
        </w:rPr>
        <w:t>’</w:t>
      </w:r>
      <w:r w:rsidR="00B5667A" w:rsidRPr="001D3EAF">
        <w:rPr>
          <w:rFonts w:ascii="Times New Roman" w:hAnsi="Times New Roman"/>
          <w:sz w:val="22"/>
          <w:szCs w:val="22"/>
        </w:rPr>
        <w:t xml:space="preserve"> is taken to be McPherson). </w:t>
      </w:r>
      <w:r w:rsidR="00C45556" w:rsidRPr="001D3EAF">
        <w:rPr>
          <w:rFonts w:ascii="Times New Roman" w:hAnsi="Times New Roman"/>
          <w:sz w:val="22"/>
          <w:szCs w:val="22"/>
        </w:rPr>
        <w:t>So</w:t>
      </w:r>
      <w:r w:rsidR="00C1531A" w:rsidRPr="001D3EAF">
        <w:rPr>
          <w:rFonts w:ascii="Times New Roman" w:hAnsi="Times New Roman"/>
          <w:sz w:val="22"/>
          <w:szCs w:val="22"/>
        </w:rPr>
        <w:t xml:space="preserve"> by </w:t>
      </w:r>
      <w:r w:rsidR="00B5667A" w:rsidRPr="001D3EAF">
        <w:rPr>
          <w:rFonts w:ascii="Times New Roman" w:hAnsi="Times New Roman"/>
          <w:sz w:val="22"/>
          <w:szCs w:val="22"/>
        </w:rPr>
        <w:t>appropriately shift</w:t>
      </w:r>
      <w:r w:rsidR="00C1531A" w:rsidRPr="001D3EAF">
        <w:rPr>
          <w:rFonts w:ascii="Times New Roman" w:hAnsi="Times New Roman"/>
          <w:sz w:val="22"/>
          <w:szCs w:val="22"/>
        </w:rPr>
        <w:t>ing</w:t>
      </w:r>
      <w:r w:rsidR="00B5667A" w:rsidRPr="001D3EAF">
        <w:rPr>
          <w:rFonts w:ascii="Times New Roman" w:hAnsi="Times New Roman"/>
          <w:sz w:val="22"/>
          <w:szCs w:val="22"/>
        </w:rPr>
        <w:t xml:space="preserve"> the context, a general term can refer to the opposite property. </w:t>
      </w:r>
      <w:r w:rsidR="00B84AB9" w:rsidRPr="001D3EAF">
        <w:rPr>
          <w:rFonts w:ascii="Times New Roman" w:hAnsi="Times New Roman"/>
          <w:sz w:val="22"/>
          <w:szCs w:val="22"/>
        </w:rPr>
        <w:t>But w</w:t>
      </w:r>
      <w:r w:rsidR="00A87562" w:rsidRPr="001D3EAF">
        <w:rPr>
          <w:rFonts w:ascii="Times New Roman" w:hAnsi="Times New Roman"/>
          <w:sz w:val="22"/>
          <w:szCs w:val="22"/>
        </w:rPr>
        <w:t xml:space="preserve">hat </w:t>
      </w:r>
      <w:r w:rsidR="00B84AB9" w:rsidRPr="001D3EAF">
        <w:rPr>
          <w:rFonts w:ascii="Times New Roman" w:hAnsi="Times New Roman"/>
          <w:sz w:val="22"/>
          <w:szCs w:val="22"/>
        </w:rPr>
        <w:t>is</w:t>
      </w:r>
      <w:r w:rsidR="00A87562" w:rsidRPr="001D3EAF">
        <w:rPr>
          <w:rFonts w:ascii="Times New Roman" w:hAnsi="Times New Roman"/>
          <w:sz w:val="22"/>
          <w:szCs w:val="22"/>
        </w:rPr>
        <w:t xml:space="preserve"> the kind of context</w:t>
      </w:r>
      <w:r w:rsidR="0002419E" w:rsidRPr="001D3EAF">
        <w:rPr>
          <w:rFonts w:ascii="Times New Roman" w:hAnsi="Times New Roman"/>
          <w:sz w:val="22"/>
          <w:szCs w:val="22"/>
        </w:rPr>
        <w:t xml:space="preserve">-shift </w:t>
      </w:r>
      <w:proofErr w:type="spellStart"/>
      <w:r w:rsidR="00A87562" w:rsidRPr="001D3EAF">
        <w:rPr>
          <w:rFonts w:ascii="Times New Roman" w:hAnsi="Times New Roman"/>
          <w:sz w:val="22"/>
          <w:szCs w:val="22"/>
        </w:rPr>
        <w:t>Recanati</w:t>
      </w:r>
      <w:proofErr w:type="spellEnd"/>
      <w:r w:rsidR="00A87562" w:rsidRPr="001D3EAF">
        <w:rPr>
          <w:rFonts w:ascii="Times New Roman" w:hAnsi="Times New Roman"/>
          <w:sz w:val="22"/>
          <w:szCs w:val="22"/>
        </w:rPr>
        <w:t xml:space="preserve"> has in mind</w:t>
      </w:r>
      <w:r w:rsidR="00944AD9" w:rsidRPr="001D3EAF">
        <w:rPr>
          <w:rFonts w:ascii="Times New Roman" w:hAnsi="Times New Roman"/>
          <w:sz w:val="22"/>
          <w:szCs w:val="22"/>
        </w:rPr>
        <w:t xml:space="preserve"> so</w:t>
      </w:r>
      <w:r w:rsidR="00A87562" w:rsidRPr="001D3EAF">
        <w:rPr>
          <w:rFonts w:ascii="Times New Roman" w:hAnsi="Times New Roman"/>
          <w:sz w:val="22"/>
          <w:szCs w:val="22"/>
        </w:rPr>
        <w:t xml:space="preserve"> </w:t>
      </w:r>
      <w:r w:rsidR="008957FD" w:rsidRPr="001D3EAF">
        <w:rPr>
          <w:rFonts w:ascii="Times New Roman" w:hAnsi="Times New Roman"/>
          <w:sz w:val="22"/>
          <w:szCs w:val="22"/>
        </w:rPr>
        <w:t xml:space="preserve">that </w:t>
      </w:r>
      <w:r w:rsidR="007B6114">
        <w:rPr>
          <w:rFonts w:ascii="Times New Roman" w:hAnsi="Times New Roman"/>
          <w:sz w:val="22"/>
          <w:szCs w:val="22"/>
        </w:rPr>
        <w:t>it can deliver</w:t>
      </w:r>
      <w:r w:rsidR="008957FD" w:rsidRPr="001D3EAF">
        <w:rPr>
          <w:rFonts w:ascii="Times New Roman" w:hAnsi="Times New Roman"/>
          <w:sz w:val="22"/>
          <w:szCs w:val="22"/>
        </w:rPr>
        <w:t xml:space="preserve"> an inverted content? </w:t>
      </w:r>
      <w:r w:rsidR="002D0C59" w:rsidRPr="001D3EAF">
        <w:rPr>
          <w:rFonts w:ascii="Times New Roman" w:hAnsi="Times New Roman"/>
          <w:sz w:val="22"/>
          <w:szCs w:val="22"/>
        </w:rPr>
        <w:t>Following Lewis (1980),</w:t>
      </w:r>
      <w:r w:rsidR="0084650F" w:rsidRPr="001D3EAF">
        <w:rPr>
          <w:rFonts w:ascii="Times New Roman" w:hAnsi="Times New Roman"/>
          <w:sz w:val="22"/>
          <w:szCs w:val="22"/>
        </w:rPr>
        <w:t xml:space="preserve"> context</w:t>
      </w:r>
      <w:r w:rsidR="001D7389" w:rsidRPr="001D3EAF">
        <w:rPr>
          <w:rFonts w:ascii="Times New Roman" w:hAnsi="Times New Roman"/>
          <w:sz w:val="22"/>
          <w:szCs w:val="22"/>
        </w:rPr>
        <w:t xml:space="preserve"> can </w:t>
      </w:r>
      <w:r w:rsidR="0084650F" w:rsidRPr="001D3EAF">
        <w:rPr>
          <w:rFonts w:ascii="Times New Roman" w:hAnsi="Times New Roman"/>
          <w:sz w:val="22"/>
          <w:szCs w:val="22"/>
        </w:rPr>
        <w:t>shift</w:t>
      </w:r>
      <w:r w:rsidR="002D0C59" w:rsidRPr="001D3EAF">
        <w:rPr>
          <w:rFonts w:ascii="Times New Roman" w:hAnsi="Times New Roman"/>
          <w:sz w:val="22"/>
          <w:szCs w:val="22"/>
        </w:rPr>
        <w:t xml:space="preserve"> selective</w:t>
      </w:r>
      <w:r w:rsidR="001D7389" w:rsidRPr="001D3EAF">
        <w:rPr>
          <w:rFonts w:ascii="Times New Roman" w:hAnsi="Times New Roman"/>
          <w:sz w:val="22"/>
          <w:szCs w:val="22"/>
        </w:rPr>
        <w:t>ly</w:t>
      </w:r>
      <w:r w:rsidR="004E1AF4" w:rsidRPr="001D3EAF">
        <w:rPr>
          <w:rFonts w:ascii="Times New Roman" w:hAnsi="Times New Roman"/>
          <w:sz w:val="22"/>
          <w:szCs w:val="22"/>
        </w:rPr>
        <w:t xml:space="preserve"> </w:t>
      </w:r>
      <w:r w:rsidR="00FB413E" w:rsidRPr="001D3EAF">
        <w:rPr>
          <w:rFonts w:ascii="Times New Roman" w:hAnsi="Times New Roman"/>
          <w:sz w:val="22"/>
          <w:szCs w:val="22"/>
        </w:rPr>
        <w:t>by</w:t>
      </w:r>
      <w:r w:rsidR="00D51E2C" w:rsidRPr="001D3EAF">
        <w:rPr>
          <w:rFonts w:ascii="Times New Roman" w:hAnsi="Times New Roman"/>
          <w:sz w:val="22"/>
          <w:szCs w:val="22"/>
        </w:rPr>
        <w:t xml:space="preserve"> </w:t>
      </w:r>
      <w:r w:rsidR="00FB413E" w:rsidRPr="001D3EAF">
        <w:rPr>
          <w:rFonts w:ascii="Times New Roman" w:hAnsi="Times New Roman"/>
          <w:sz w:val="22"/>
          <w:szCs w:val="22"/>
        </w:rPr>
        <w:t xml:space="preserve">shifting independently </w:t>
      </w:r>
      <w:r w:rsidR="001D7389" w:rsidRPr="001D3EAF">
        <w:rPr>
          <w:rFonts w:ascii="Times New Roman" w:hAnsi="Times New Roman"/>
          <w:sz w:val="22"/>
          <w:szCs w:val="22"/>
        </w:rPr>
        <w:t>either of the</w:t>
      </w:r>
      <w:r w:rsidR="0071330E" w:rsidRPr="001D3EAF">
        <w:rPr>
          <w:rFonts w:ascii="Times New Roman" w:hAnsi="Times New Roman"/>
          <w:sz w:val="22"/>
          <w:szCs w:val="22"/>
        </w:rPr>
        <w:t xml:space="preserve"> following</w:t>
      </w:r>
      <w:r w:rsidR="001D7389" w:rsidRPr="001D3EAF">
        <w:rPr>
          <w:rFonts w:ascii="Times New Roman" w:hAnsi="Times New Roman"/>
          <w:sz w:val="22"/>
          <w:szCs w:val="22"/>
        </w:rPr>
        <w:t xml:space="preserve"> parameters—language, situation of utterance, and circumstance of evaluation</w:t>
      </w:r>
      <w:r w:rsidR="00155F92" w:rsidRPr="001D3EAF">
        <w:rPr>
          <w:rFonts w:ascii="Times New Roman" w:hAnsi="Times New Roman"/>
          <w:sz w:val="22"/>
          <w:szCs w:val="22"/>
        </w:rPr>
        <w:t>.</w:t>
      </w:r>
      <w:r w:rsidR="00637350" w:rsidRPr="001D3EAF">
        <w:rPr>
          <w:rFonts w:ascii="Times New Roman" w:hAnsi="Times New Roman"/>
          <w:sz w:val="22"/>
          <w:szCs w:val="22"/>
        </w:rPr>
        <w:t xml:space="preserve"> </w:t>
      </w:r>
      <w:r w:rsidR="007B6114">
        <w:rPr>
          <w:rFonts w:ascii="Times New Roman" w:hAnsi="Times New Roman"/>
          <w:sz w:val="22"/>
          <w:szCs w:val="22"/>
        </w:rPr>
        <w:t xml:space="preserve">Thus, </w:t>
      </w:r>
      <w:r w:rsidR="00AC19B6">
        <w:rPr>
          <w:rFonts w:ascii="Times New Roman" w:hAnsi="Times New Roman"/>
          <w:sz w:val="22"/>
          <w:szCs w:val="22"/>
        </w:rPr>
        <w:t>on</w:t>
      </w:r>
      <w:r w:rsidR="00D21C1F">
        <w:rPr>
          <w:rFonts w:ascii="Times New Roman" w:hAnsi="Times New Roman"/>
          <w:sz w:val="22"/>
          <w:szCs w:val="22"/>
        </w:rPr>
        <w:t xml:space="preserve">e may argue that </w:t>
      </w:r>
      <w:r w:rsidR="007B6114">
        <w:rPr>
          <w:rFonts w:ascii="Times New Roman" w:hAnsi="Times New Roman"/>
          <w:sz w:val="22"/>
          <w:szCs w:val="22"/>
        </w:rPr>
        <w:t>w</w:t>
      </w:r>
      <w:r w:rsidR="00420B91" w:rsidRPr="001D3EAF">
        <w:rPr>
          <w:rFonts w:ascii="Times New Roman" w:hAnsi="Times New Roman"/>
          <w:sz w:val="22"/>
          <w:szCs w:val="22"/>
        </w:rPr>
        <w:t>hat is</w:t>
      </w:r>
      <w:r w:rsidR="00155F92" w:rsidRPr="001D3EAF">
        <w:rPr>
          <w:rFonts w:ascii="Times New Roman" w:hAnsi="Times New Roman"/>
          <w:sz w:val="22"/>
          <w:szCs w:val="22"/>
        </w:rPr>
        <w:t xml:space="preserve"> shift</w:t>
      </w:r>
      <w:r w:rsidR="00420B91" w:rsidRPr="001D3EAF">
        <w:rPr>
          <w:rFonts w:ascii="Times New Roman" w:hAnsi="Times New Roman"/>
          <w:sz w:val="22"/>
          <w:szCs w:val="22"/>
        </w:rPr>
        <w:t>ed</w:t>
      </w:r>
      <w:r w:rsidR="00462874" w:rsidRPr="001D3EAF">
        <w:rPr>
          <w:rFonts w:ascii="Times New Roman" w:hAnsi="Times New Roman"/>
          <w:sz w:val="22"/>
          <w:szCs w:val="22"/>
        </w:rPr>
        <w:t xml:space="preserve"> in (19</w:t>
      </w:r>
      <w:r w:rsidR="00155F92" w:rsidRPr="001D3EAF">
        <w:rPr>
          <w:rFonts w:ascii="Times New Roman" w:hAnsi="Times New Roman"/>
          <w:sz w:val="22"/>
          <w:szCs w:val="22"/>
        </w:rPr>
        <w:t>a)</w:t>
      </w:r>
      <w:r w:rsidR="00160648" w:rsidRPr="001D3EAF">
        <w:rPr>
          <w:rFonts w:ascii="Times New Roman" w:hAnsi="Times New Roman"/>
          <w:sz w:val="22"/>
          <w:szCs w:val="22"/>
        </w:rPr>
        <w:t xml:space="preserve"> is the circumstance of evaluation with respect to which the extension of t</w:t>
      </w:r>
      <w:r w:rsidR="00141940" w:rsidRPr="001D3EAF">
        <w:rPr>
          <w:rFonts w:ascii="Times New Roman" w:hAnsi="Times New Roman"/>
          <w:sz w:val="22"/>
          <w:szCs w:val="22"/>
        </w:rPr>
        <w:t>he description ‘one fine friend</w:t>
      </w:r>
      <w:r w:rsidR="00160648" w:rsidRPr="001D3EAF">
        <w:rPr>
          <w:rFonts w:ascii="Times New Roman" w:hAnsi="Times New Roman"/>
          <w:sz w:val="22"/>
          <w:szCs w:val="22"/>
        </w:rPr>
        <w:t xml:space="preserve"> of yours’ is deter</w:t>
      </w:r>
      <w:r w:rsidR="00E97DD2" w:rsidRPr="001D3EAF">
        <w:rPr>
          <w:rFonts w:ascii="Times New Roman" w:hAnsi="Times New Roman"/>
          <w:sz w:val="22"/>
          <w:szCs w:val="22"/>
        </w:rPr>
        <w:t xml:space="preserve">mined. </w:t>
      </w:r>
      <w:r w:rsidR="00845CD2">
        <w:rPr>
          <w:rFonts w:ascii="Times New Roman" w:hAnsi="Times New Roman"/>
          <w:sz w:val="22"/>
          <w:szCs w:val="22"/>
        </w:rPr>
        <w:t>According</w:t>
      </w:r>
      <w:r w:rsidR="007D3EB6" w:rsidRPr="001D3EAF">
        <w:rPr>
          <w:rFonts w:ascii="Times New Roman" w:hAnsi="Times New Roman"/>
          <w:sz w:val="22"/>
          <w:szCs w:val="22"/>
        </w:rPr>
        <w:t>ly</w:t>
      </w:r>
      <w:r w:rsidR="00E97DD2" w:rsidRPr="001D3EAF">
        <w:rPr>
          <w:rFonts w:ascii="Times New Roman" w:hAnsi="Times New Roman"/>
          <w:sz w:val="22"/>
          <w:szCs w:val="22"/>
        </w:rPr>
        <w:t>, t</w:t>
      </w:r>
      <w:r w:rsidR="00403F65" w:rsidRPr="001D3EAF">
        <w:rPr>
          <w:rFonts w:ascii="Times New Roman" w:hAnsi="Times New Roman"/>
          <w:sz w:val="22"/>
          <w:szCs w:val="22"/>
        </w:rPr>
        <w:t xml:space="preserve">he </w:t>
      </w:r>
      <w:r w:rsidR="009E7C63" w:rsidRPr="001D3EAF">
        <w:rPr>
          <w:rFonts w:ascii="Times New Roman" w:hAnsi="Times New Roman"/>
          <w:sz w:val="22"/>
          <w:szCs w:val="22"/>
        </w:rPr>
        <w:t>description is first interpreted with respect to the situation of utterance (to fix the value of the indexical ‘yours’</w:t>
      </w:r>
      <w:r w:rsidR="00945843" w:rsidRPr="001D3EAF">
        <w:rPr>
          <w:rFonts w:ascii="Times New Roman" w:hAnsi="Times New Roman"/>
          <w:sz w:val="22"/>
          <w:szCs w:val="22"/>
        </w:rPr>
        <w:t>)</w:t>
      </w:r>
      <w:r w:rsidR="000C315D">
        <w:rPr>
          <w:rFonts w:ascii="Times New Roman" w:hAnsi="Times New Roman"/>
          <w:sz w:val="22"/>
          <w:szCs w:val="22"/>
        </w:rPr>
        <w:t xml:space="preserve"> and then</w:t>
      </w:r>
      <w:r w:rsidR="007B6114">
        <w:rPr>
          <w:rFonts w:ascii="Times New Roman" w:hAnsi="Times New Roman"/>
          <w:sz w:val="22"/>
          <w:szCs w:val="22"/>
        </w:rPr>
        <w:t xml:space="preserve"> is </w:t>
      </w:r>
      <w:r w:rsidR="009E7C63" w:rsidRPr="001D3EAF">
        <w:rPr>
          <w:rFonts w:ascii="Times New Roman" w:hAnsi="Times New Roman"/>
          <w:sz w:val="22"/>
          <w:szCs w:val="22"/>
        </w:rPr>
        <w:t xml:space="preserve">evaluated </w:t>
      </w:r>
      <w:r w:rsidR="00A00047" w:rsidRPr="001D3EAF">
        <w:rPr>
          <w:rFonts w:ascii="Times New Roman" w:hAnsi="Times New Roman"/>
          <w:sz w:val="22"/>
          <w:szCs w:val="22"/>
        </w:rPr>
        <w:t xml:space="preserve">not with respect to the actual world but </w:t>
      </w:r>
      <w:r w:rsidR="00420B91" w:rsidRPr="001D3EAF">
        <w:rPr>
          <w:rFonts w:ascii="Times New Roman" w:hAnsi="Times New Roman"/>
          <w:sz w:val="22"/>
          <w:szCs w:val="22"/>
        </w:rPr>
        <w:t>with respect to</w:t>
      </w:r>
      <w:r w:rsidR="00945843" w:rsidRPr="001D3EAF">
        <w:rPr>
          <w:rFonts w:ascii="Times New Roman" w:hAnsi="Times New Roman"/>
          <w:sz w:val="22"/>
          <w:szCs w:val="22"/>
        </w:rPr>
        <w:t xml:space="preserve"> the </w:t>
      </w:r>
      <w:r w:rsidR="0009349D" w:rsidRPr="001D3EAF">
        <w:rPr>
          <w:rFonts w:ascii="Times New Roman" w:hAnsi="Times New Roman"/>
          <w:sz w:val="22"/>
          <w:szCs w:val="22"/>
        </w:rPr>
        <w:t xml:space="preserve">addressee’s </w:t>
      </w:r>
      <w:r w:rsidR="00A00047" w:rsidRPr="001D3EAF">
        <w:rPr>
          <w:rFonts w:ascii="Times New Roman" w:hAnsi="Times New Roman"/>
          <w:sz w:val="22"/>
          <w:szCs w:val="22"/>
        </w:rPr>
        <w:t>belief-world</w:t>
      </w:r>
      <w:r w:rsidR="000C315D">
        <w:rPr>
          <w:rFonts w:ascii="Times New Roman" w:hAnsi="Times New Roman"/>
          <w:sz w:val="22"/>
          <w:szCs w:val="22"/>
        </w:rPr>
        <w:t>.</w:t>
      </w:r>
      <w:r w:rsidR="00D21C1F">
        <w:rPr>
          <w:rFonts w:ascii="Times New Roman" w:hAnsi="Times New Roman"/>
          <w:sz w:val="22"/>
          <w:szCs w:val="22"/>
        </w:rPr>
        <w:t xml:space="preserve"> </w:t>
      </w:r>
      <w:r w:rsidR="000C315D">
        <w:rPr>
          <w:rFonts w:ascii="Times New Roman" w:hAnsi="Times New Roman"/>
          <w:sz w:val="22"/>
          <w:szCs w:val="22"/>
        </w:rPr>
        <w:t>I</w:t>
      </w:r>
      <w:r w:rsidR="00D21C1F">
        <w:rPr>
          <w:rFonts w:ascii="Times New Roman" w:hAnsi="Times New Roman"/>
          <w:sz w:val="22"/>
          <w:szCs w:val="22"/>
        </w:rPr>
        <w:t>n</w:t>
      </w:r>
      <w:r w:rsidR="000C315D">
        <w:rPr>
          <w:rFonts w:ascii="Times New Roman" w:hAnsi="Times New Roman"/>
          <w:sz w:val="22"/>
          <w:szCs w:val="22"/>
        </w:rPr>
        <w:t>sofar as</w:t>
      </w:r>
      <w:r w:rsidR="00D21C1F">
        <w:rPr>
          <w:rFonts w:ascii="Times New Roman" w:hAnsi="Times New Roman"/>
          <w:sz w:val="22"/>
          <w:szCs w:val="22"/>
        </w:rPr>
        <w:t xml:space="preserve"> </w:t>
      </w:r>
      <w:r w:rsidR="000C315D" w:rsidRPr="001D3EAF">
        <w:rPr>
          <w:rFonts w:ascii="Times New Roman" w:hAnsi="Times New Roman"/>
          <w:sz w:val="22"/>
          <w:szCs w:val="22"/>
        </w:rPr>
        <w:t xml:space="preserve">in the addressee’s belief-world </w:t>
      </w:r>
      <w:r w:rsidR="00D21C1F">
        <w:rPr>
          <w:rFonts w:ascii="Times New Roman" w:hAnsi="Times New Roman"/>
          <w:sz w:val="22"/>
          <w:szCs w:val="22"/>
        </w:rPr>
        <w:t>‘fine’</w:t>
      </w:r>
      <w:r w:rsidR="00942443">
        <w:rPr>
          <w:rFonts w:ascii="Times New Roman" w:hAnsi="Times New Roman"/>
          <w:sz w:val="22"/>
          <w:szCs w:val="22"/>
        </w:rPr>
        <w:t xml:space="preserve"> </w:t>
      </w:r>
      <w:r w:rsidR="00DC2705">
        <w:rPr>
          <w:rFonts w:ascii="Times New Roman" w:hAnsi="Times New Roman"/>
          <w:sz w:val="22"/>
          <w:szCs w:val="22"/>
        </w:rPr>
        <w:t xml:space="preserve">means </w:t>
      </w:r>
      <w:r w:rsidR="00845CD2">
        <w:rPr>
          <w:rFonts w:ascii="Times New Roman" w:hAnsi="Times New Roman"/>
          <w:sz w:val="22"/>
          <w:szCs w:val="22"/>
        </w:rPr>
        <w:t xml:space="preserve">what we call </w:t>
      </w:r>
      <w:r w:rsidR="00311E4E">
        <w:rPr>
          <w:rFonts w:ascii="Times New Roman" w:hAnsi="Times New Roman"/>
          <w:sz w:val="22"/>
          <w:szCs w:val="22"/>
        </w:rPr>
        <w:t>‘lousy</w:t>
      </w:r>
      <w:r w:rsidR="00753F29">
        <w:rPr>
          <w:rFonts w:ascii="Times New Roman" w:hAnsi="Times New Roman"/>
          <w:sz w:val="22"/>
          <w:szCs w:val="22"/>
        </w:rPr>
        <w:t>,</w:t>
      </w:r>
      <w:r w:rsidR="00311E4E">
        <w:rPr>
          <w:rFonts w:ascii="Times New Roman" w:hAnsi="Times New Roman"/>
          <w:sz w:val="22"/>
          <w:szCs w:val="22"/>
        </w:rPr>
        <w:t>’</w:t>
      </w:r>
      <w:r w:rsidR="00DC2705">
        <w:rPr>
          <w:rFonts w:ascii="Times New Roman" w:hAnsi="Times New Roman"/>
          <w:sz w:val="22"/>
          <w:szCs w:val="22"/>
        </w:rPr>
        <w:t xml:space="preserve"> </w:t>
      </w:r>
      <w:r w:rsidR="00C006FB">
        <w:rPr>
          <w:rFonts w:ascii="Times New Roman" w:hAnsi="Times New Roman"/>
          <w:sz w:val="22"/>
          <w:szCs w:val="22"/>
        </w:rPr>
        <w:t>then</w:t>
      </w:r>
      <w:r w:rsidR="00DC2705">
        <w:rPr>
          <w:rFonts w:ascii="Times New Roman" w:hAnsi="Times New Roman"/>
          <w:sz w:val="22"/>
          <w:szCs w:val="22"/>
        </w:rPr>
        <w:t xml:space="preserve"> context-shifting </w:t>
      </w:r>
      <w:r w:rsidR="00C006FB">
        <w:rPr>
          <w:rFonts w:ascii="Times New Roman" w:hAnsi="Times New Roman"/>
          <w:sz w:val="22"/>
          <w:szCs w:val="22"/>
        </w:rPr>
        <w:t>seems to</w:t>
      </w:r>
      <w:r w:rsidR="00311E4E">
        <w:rPr>
          <w:rFonts w:ascii="Times New Roman" w:hAnsi="Times New Roman"/>
          <w:sz w:val="22"/>
          <w:szCs w:val="22"/>
        </w:rPr>
        <w:t xml:space="preserve"> provide</w:t>
      </w:r>
      <w:r w:rsidR="00DC2705">
        <w:rPr>
          <w:rFonts w:ascii="Times New Roman" w:hAnsi="Times New Roman"/>
          <w:sz w:val="22"/>
          <w:szCs w:val="22"/>
        </w:rPr>
        <w:t xml:space="preserve"> a way of picking</w:t>
      </w:r>
      <w:r w:rsidR="00942443">
        <w:rPr>
          <w:rFonts w:ascii="Times New Roman" w:hAnsi="Times New Roman"/>
          <w:sz w:val="22"/>
          <w:szCs w:val="22"/>
        </w:rPr>
        <w:t xml:space="preserve"> up </w:t>
      </w:r>
      <w:r w:rsidR="00DC2705">
        <w:rPr>
          <w:rFonts w:ascii="Times New Roman" w:hAnsi="Times New Roman"/>
          <w:sz w:val="22"/>
          <w:szCs w:val="22"/>
        </w:rPr>
        <w:t xml:space="preserve">the property of being </w:t>
      </w:r>
      <w:r w:rsidR="00DC2705" w:rsidRPr="001D3EAF">
        <w:rPr>
          <w:rFonts w:ascii="Times New Roman" w:hAnsi="Times New Roman"/>
          <w:sz w:val="22"/>
          <w:szCs w:val="22"/>
        </w:rPr>
        <w:t xml:space="preserve">‘lousy’ </w:t>
      </w:r>
      <w:r w:rsidR="00AC19B6">
        <w:rPr>
          <w:rFonts w:ascii="Times New Roman" w:hAnsi="Times New Roman"/>
          <w:sz w:val="22"/>
          <w:szCs w:val="22"/>
        </w:rPr>
        <w:t>in the actual world</w:t>
      </w:r>
      <w:r w:rsidR="003D6660">
        <w:rPr>
          <w:rFonts w:ascii="Times New Roman" w:hAnsi="Times New Roman"/>
          <w:sz w:val="22"/>
          <w:szCs w:val="22"/>
        </w:rPr>
        <w:t>.</w:t>
      </w:r>
      <w:r w:rsidR="00942443">
        <w:rPr>
          <w:rFonts w:ascii="Times New Roman" w:hAnsi="Times New Roman"/>
          <w:sz w:val="22"/>
          <w:szCs w:val="22"/>
        </w:rPr>
        <w:t xml:space="preserve"> </w:t>
      </w:r>
      <w:r w:rsidR="00845CD2">
        <w:rPr>
          <w:rFonts w:ascii="Times New Roman" w:hAnsi="Times New Roman"/>
          <w:sz w:val="22"/>
          <w:szCs w:val="22"/>
        </w:rPr>
        <w:t>In t</w:t>
      </w:r>
      <w:r w:rsidR="00311E4E">
        <w:rPr>
          <w:rFonts w:ascii="Times New Roman" w:hAnsi="Times New Roman"/>
          <w:sz w:val="22"/>
          <w:szCs w:val="22"/>
        </w:rPr>
        <w:t xml:space="preserve">his </w:t>
      </w:r>
      <w:r w:rsidR="00845CD2">
        <w:rPr>
          <w:rFonts w:ascii="Times New Roman" w:hAnsi="Times New Roman"/>
          <w:sz w:val="22"/>
          <w:szCs w:val="22"/>
        </w:rPr>
        <w:t xml:space="preserve">way, </w:t>
      </w:r>
      <w:r w:rsidR="00311E4E">
        <w:rPr>
          <w:rFonts w:ascii="Times New Roman" w:hAnsi="Times New Roman"/>
          <w:sz w:val="22"/>
          <w:szCs w:val="22"/>
        </w:rPr>
        <w:t xml:space="preserve">the ironic inverted content </w:t>
      </w:r>
      <w:r w:rsidR="00845CD2">
        <w:rPr>
          <w:rFonts w:ascii="Times New Roman" w:hAnsi="Times New Roman"/>
          <w:sz w:val="22"/>
          <w:szCs w:val="22"/>
        </w:rPr>
        <w:t>is accommodated as part of</w:t>
      </w:r>
      <w:r w:rsidR="00311E4E">
        <w:rPr>
          <w:rFonts w:ascii="Times New Roman" w:hAnsi="Times New Roman"/>
          <w:sz w:val="22"/>
          <w:szCs w:val="22"/>
        </w:rPr>
        <w:t xml:space="preserve"> the trut</w:t>
      </w:r>
      <w:r w:rsidR="00845CD2">
        <w:rPr>
          <w:rFonts w:ascii="Times New Roman" w:hAnsi="Times New Roman"/>
          <w:sz w:val="22"/>
          <w:szCs w:val="22"/>
        </w:rPr>
        <w:t xml:space="preserve">h-conditions of the antecedent, and it is this enriched content that </w:t>
      </w:r>
      <w:r w:rsidR="00060A43">
        <w:rPr>
          <w:rFonts w:ascii="Times New Roman" w:hAnsi="Times New Roman"/>
          <w:sz w:val="22"/>
          <w:szCs w:val="22"/>
        </w:rPr>
        <w:t>is taken</w:t>
      </w:r>
      <w:r w:rsidR="00845CD2">
        <w:rPr>
          <w:rFonts w:ascii="Times New Roman" w:hAnsi="Times New Roman"/>
          <w:sz w:val="22"/>
          <w:szCs w:val="22"/>
        </w:rPr>
        <w:t xml:space="preserve"> as premise for </w:t>
      </w:r>
      <w:r w:rsidR="00311E4E">
        <w:rPr>
          <w:rFonts w:ascii="Times New Roman" w:hAnsi="Times New Roman"/>
          <w:sz w:val="22"/>
          <w:szCs w:val="22"/>
        </w:rPr>
        <w:t xml:space="preserve">the </w:t>
      </w:r>
      <w:r w:rsidR="00845CD2">
        <w:rPr>
          <w:rFonts w:ascii="Times New Roman" w:hAnsi="Times New Roman"/>
          <w:sz w:val="22"/>
          <w:szCs w:val="22"/>
        </w:rPr>
        <w:t xml:space="preserve">conditional’s </w:t>
      </w:r>
      <w:r w:rsidR="00311E4E">
        <w:rPr>
          <w:rFonts w:ascii="Times New Roman" w:hAnsi="Times New Roman"/>
          <w:sz w:val="22"/>
          <w:szCs w:val="22"/>
        </w:rPr>
        <w:t xml:space="preserve">consequent. </w:t>
      </w:r>
    </w:p>
    <w:p w14:paraId="1C2FCFDA" w14:textId="5845E21D" w:rsidR="00A04786" w:rsidRPr="001D3EAF" w:rsidRDefault="00845CD2" w:rsidP="009C53F6">
      <w:pPr>
        <w:spacing w:line="360" w:lineRule="auto"/>
        <w:ind w:firstLine="709"/>
        <w:jc w:val="both"/>
        <w:rPr>
          <w:rFonts w:ascii="Times New Roman" w:hAnsi="Times New Roman"/>
          <w:sz w:val="22"/>
          <w:szCs w:val="22"/>
        </w:rPr>
      </w:pPr>
      <w:r>
        <w:rPr>
          <w:rFonts w:ascii="Times New Roman" w:hAnsi="Times New Roman"/>
          <w:sz w:val="22"/>
          <w:szCs w:val="22"/>
        </w:rPr>
        <w:t>However,</w:t>
      </w:r>
      <w:r w:rsidR="00A00047" w:rsidRPr="001D3EAF">
        <w:rPr>
          <w:rFonts w:ascii="Times New Roman" w:hAnsi="Times New Roman"/>
          <w:sz w:val="22"/>
          <w:szCs w:val="22"/>
        </w:rPr>
        <w:t xml:space="preserve"> </w:t>
      </w:r>
      <w:r w:rsidR="00060A43">
        <w:rPr>
          <w:rFonts w:ascii="Times New Roman" w:hAnsi="Times New Roman"/>
          <w:sz w:val="22"/>
          <w:szCs w:val="22"/>
        </w:rPr>
        <w:t xml:space="preserve">even if </w:t>
      </w:r>
      <w:proofErr w:type="spellStart"/>
      <w:r w:rsidR="00311E4E">
        <w:rPr>
          <w:rFonts w:ascii="Times New Roman" w:hAnsi="Times New Roman"/>
          <w:sz w:val="22"/>
          <w:szCs w:val="22"/>
        </w:rPr>
        <w:t>Recanati</w:t>
      </w:r>
      <w:proofErr w:type="spellEnd"/>
      <w:r w:rsidR="00311E4E">
        <w:rPr>
          <w:rFonts w:ascii="Times New Roman" w:hAnsi="Times New Roman"/>
          <w:sz w:val="22"/>
          <w:szCs w:val="22"/>
        </w:rPr>
        <w:t xml:space="preserve"> </w:t>
      </w:r>
      <w:r w:rsidR="00060A43">
        <w:rPr>
          <w:rFonts w:ascii="Times New Roman" w:hAnsi="Times New Roman"/>
          <w:sz w:val="22"/>
          <w:szCs w:val="22"/>
        </w:rPr>
        <w:t xml:space="preserve">might explain that ironic content makes a truth-conditional contribution to the whole conditional, he would firmly resist the idea that </w:t>
      </w:r>
      <w:r w:rsidR="00FC5586">
        <w:rPr>
          <w:rFonts w:ascii="Times New Roman" w:hAnsi="Times New Roman"/>
          <w:sz w:val="22"/>
          <w:szCs w:val="22"/>
        </w:rPr>
        <w:t>ironic attitude enters into the truth-conditions of the antecedent</w:t>
      </w:r>
      <w:r w:rsidR="007840D4">
        <w:rPr>
          <w:rFonts w:ascii="Times New Roman" w:hAnsi="Times New Roman"/>
          <w:sz w:val="22"/>
          <w:szCs w:val="22"/>
        </w:rPr>
        <w:t xml:space="preserve"> </w:t>
      </w:r>
      <w:r w:rsidR="002632A3">
        <w:rPr>
          <w:rFonts w:ascii="Times New Roman" w:hAnsi="Times New Roman"/>
          <w:sz w:val="22"/>
          <w:szCs w:val="22"/>
        </w:rPr>
        <w:t>for the simple reason that</w:t>
      </w:r>
      <w:r w:rsidR="007840D4">
        <w:rPr>
          <w:rFonts w:ascii="Times New Roman" w:hAnsi="Times New Roman"/>
          <w:sz w:val="22"/>
          <w:szCs w:val="22"/>
        </w:rPr>
        <w:t xml:space="preserve"> attitude is non-truth-apt </w:t>
      </w:r>
      <w:r w:rsidR="002632A3">
        <w:rPr>
          <w:rFonts w:ascii="Times New Roman" w:hAnsi="Times New Roman"/>
          <w:sz w:val="22"/>
          <w:szCs w:val="22"/>
        </w:rPr>
        <w:t>(see §2.2)</w:t>
      </w:r>
      <w:r w:rsidR="00FC5586">
        <w:rPr>
          <w:rFonts w:ascii="Times New Roman" w:hAnsi="Times New Roman"/>
          <w:sz w:val="22"/>
          <w:szCs w:val="22"/>
        </w:rPr>
        <w:t xml:space="preserve">. </w:t>
      </w:r>
      <w:r w:rsidR="00CA721A">
        <w:rPr>
          <w:rFonts w:ascii="Times New Roman" w:hAnsi="Times New Roman"/>
          <w:sz w:val="22"/>
          <w:szCs w:val="22"/>
        </w:rPr>
        <w:t>In this sense, he would have to deny</w:t>
      </w:r>
      <w:r w:rsidR="00A01D99">
        <w:rPr>
          <w:rFonts w:ascii="Times New Roman" w:hAnsi="Times New Roman"/>
          <w:sz w:val="22"/>
          <w:szCs w:val="22"/>
        </w:rPr>
        <w:t xml:space="preserve"> that ironic attitude </w:t>
      </w:r>
      <w:r>
        <w:rPr>
          <w:rFonts w:ascii="Times New Roman" w:hAnsi="Times New Roman"/>
          <w:sz w:val="22"/>
          <w:szCs w:val="22"/>
        </w:rPr>
        <w:t>embed</w:t>
      </w:r>
      <w:r w:rsidR="00CA721A">
        <w:rPr>
          <w:rFonts w:ascii="Times New Roman" w:hAnsi="Times New Roman"/>
          <w:sz w:val="22"/>
          <w:szCs w:val="22"/>
        </w:rPr>
        <w:t>s</w:t>
      </w:r>
      <w:r w:rsidR="00E614D6">
        <w:rPr>
          <w:rFonts w:ascii="Times New Roman" w:hAnsi="Times New Roman"/>
          <w:sz w:val="22"/>
          <w:szCs w:val="22"/>
        </w:rPr>
        <w:t>. B</w:t>
      </w:r>
      <w:r w:rsidR="00CA721A">
        <w:rPr>
          <w:rFonts w:ascii="Times New Roman" w:hAnsi="Times New Roman"/>
          <w:sz w:val="22"/>
          <w:szCs w:val="22"/>
        </w:rPr>
        <w:t xml:space="preserve">ut if </w:t>
      </w:r>
      <w:r w:rsidR="00E614D6">
        <w:rPr>
          <w:rFonts w:ascii="Times New Roman" w:hAnsi="Times New Roman"/>
          <w:sz w:val="22"/>
          <w:szCs w:val="22"/>
        </w:rPr>
        <w:t>the attitude</w:t>
      </w:r>
      <w:r w:rsidR="00A01D99">
        <w:rPr>
          <w:rFonts w:ascii="Times New Roman" w:hAnsi="Times New Roman"/>
          <w:sz w:val="22"/>
          <w:szCs w:val="22"/>
        </w:rPr>
        <w:t xml:space="preserve"> </w:t>
      </w:r>
      <w:r w:rsidR="00CA721A">
        <w:rPr>
          <w:rFonts w:ascii="Times New Roman" w:hAnsi="Times New Roman"/>
          <w:sz w:val="22"/>
          <w:szCs w:val="22"/>
        </w:rPr>
        <w:t xml:space="preserve">does not embed, </w:t>
      </w:r>
      <w:r w:rsidR="00E614D6">
        <w:rPr>
          <w:rFonts w:ascii="Times New Roman" w:hAnsi="Times New Roman"/>
          <w:sz w:val="22"/>
          <w:szCs w:val="22"/>
        </w:rPr>
        <w:t>the only sense we can make of it is</w:t>
      </w:r>
      <w:r w:rsidR="00CA721A">
        <w:rPr>
          <w:rFonts w:ascii="Times New Roman" w:hAnsi="Times New Roman"/>
          <w:sz w:val="22"/>
          <w:szCs w:val="22"/>
        </w:rPr>
        <w:t xml:space="preserve"> that it scopes out </w:t>
      </w:r>
      <w:r w:rsidR="0040698F">
        <w:rPr>
          <w:rFonts w:ascii="Times New Roman" w:hAnsi="Times New Roman"/>
          <w:sz w:val="22"/>
          <w:szCs w:val="22"/>
        </w:rPr>
        <w:t xml:space="preserve">from the antecedent to be communicated </w:t>
      </w:r>
      <w:r w:rsidR="00CA721A">
        <w:rPr>
          <w:rFonts w:ascii="Times New Roman" w:hAnsi="Times New Roman"/>
          <w:sz w:val="22"/>
          <w:szCs w:val="22"/>
        </w:rPr>
        <w:t>by the whole conditional,</w:t>
      </w:r>
      <w:r w:rsidR="00A82436" w:rsidRPr="001D3EAF">
        <w:rPr>
          <w:rStyle w:val="FootnoteReference"/>
          <w:rFonts w:ascii="Times New Roman" w:hAnsi="Times New Roman"/>
          <w:sz w:val="22"/>
          <w:szCs w:val="22"/>
        </w:rPr>
        <w:footnoteReference w:id="42"/>
      </w:r>
      <w:r w:rsidR="00A82436" w:rsidRPr="00A01D99">
        <w:rPr>
          <w:rFonts w:ascii="Times New Roman" w:hAnsi="Times New Roman"/>
          <w:sz w:val="22"/>
          <w:szCs w:val="22"/>
        </w:rPr>
        <w:t xml:space="preserve"> </w:t>
      </w:r>
      <w:r w:rsidR="00A01D99">
        <w:rPr>
          <w:rFonts w:ascii="Times New Roman" w:hAnsi="Times New Roman"/>
          <w:sz w:val="22"/>
          <w:szCs w:val="22"/>
        </w:rPr>
        <w:t>contrary to what</w:t>
      </w:r>
      <w:r>
        <w:rPr>
          <w:rFonts w:ascii="Times New Roman" w:hAnsi="Times New Roman"/>
          <w:sz w:val="22"/>
          <w:szCs w:val="22"/>
        </w:rPr>
        <w:t xml:space="preserve"> I argued in §2.2</w:t>
      </w:r>
      <w:r w:rsidR="00A01D99">
        <w:rPr>
          <w:rFonts w:ascii="Times New Roman" w:hAnsi="Times New Roman"/>
          <w:sz w:val="22"/>
          <w:szCs w:val="22"/>
        </w:rPr>
        <w:t>.</w:t>
      </w:r>
      <w:r w:rsidR="00A01D99" w:rsidRPr="00A01D99">
        <w:rPr>
          <w:rFonts w:ascii="Times New Roman" w:hAnsi="Times New Roman"/>
          <w:sz w:val="22"/>
          <w:szCs w:val="22"/>
        </w:rPr>
        <w:t xml:space="preserve"> </w:t>
      </w:r>
    </w:p>
    <w:p w14:paraId="78B1028F" w14:textId="06085767" w:rsidR="001B5616" w:rsidRPr="001D3EAF" w:rsidRDefault="00240B59" w:rsidP="00742B97">
      <w:pPr>
        <w:spacing w:line="360" w:lineRule="auto"/>
        <w:ind w:firstLine="709"/>
        <w:jc w:val="both"/>
        <w:rPr>
          <w:rFonts w:ascii="Times New Roman" w:hAnsi="Times New Roman"/>
          <w:sz w:val="22"/>
          <w:szCs w:val="22"/>
        </w:rPr>
      </w:pPr>
      <w:r w:rsidRPr="001D3EAF">
        <w:rPr>
          <w:rFonts w:ascii="Times New Roman" w:hAnsi="Times New Roman"/>
          <w:sz w:val="22"/>
          <w:szCs w:val="22"/>
        </w:rPr>
        <w:t xml:space="preserve">Be </w:t>
      </w:r>
      <w:r w:rsidR="00483CD9" w:rsidRPr="001D3EAF">
        <w:rPr>
          <w:rFonts w:ascii="Times New Roman" w:hAnsi="Times New Roman"/>
          <w:sz w:val="22"/>
          <w:szCs w:val="22"/>
        </w:rPr>
        <w:t xml:space="preserve">that </w:t>
      </w:r>
      <w:r w:rsidRPr="001D3EAF">
        <w:rPr>
          <w:rFonts w:ascii="Times New Roman" w:hAnsi="Times New Roman"/>
          <w:sz w:val="22"/>
          <w:szCs w:val="22"/>
        </w:rPr>
        <w:t>as it may</w:t>
      </w:r>
      <w:r w:rsidR="00D90F7E">
        <w:rPr>
          <w:rFonts w:ascii="Times New Roman" w:hAnsi="Times New Roman"/>
          <w:sz w:val="22"/>
          <w:szCs w:val="22"/>
        </w:rPr>
        <w:t xml:space="preserve">. </w:t>
      </w:r>
      <w:r w:rsidR="00A82436">
        <w:rPr>
          <w:rFonts w:ascii="Times New Roman" w:hAnsi="Times New Roman"/>
          <w:sz w:val="22"/>
          <w:szCs w:val="22"/>
        </w:rPr>
        <w:t xml:space="preserve">Until a more </w:t>
      </w:r>
      <w:r w:rsidR="00AA0C97">
        <w:rPr>
          <w:rFonts w:ascii="Times New Roman" w:hAnsi="Times New Roman"/>
          <w:sz w:val="22"/>
          <w:szCs w:val="22"/>
        </w:rPr>
        <w:t xml:space="preserve">detailed </w:t>
      </w:r>
      <w:r w:rsidR="00A82436">
        <w:rPr>
          <w:rFonts w:ascii="Times New Roman" w:hAnsi="Times New Roman"/>
          <w:sz w:val="22"/>
          <w:szCs w:val="22"/>
        </w:rPr>
        <w:t xml:space="preserve">explanation </w:t>
      </w:r>
      <w:r w:rsidR="0014098C">
        <w:rPr>
          <w:rFonts w:ascii="Times New Roman" w:hAnsi="Times New Roman"/>
          <w:sz w:val="22"/>
          <w:szCs w:val="22"/>
        </w:rPr>
        <w:t>is forthcoming about how both ir</w:t>
      </w:r>
      <w:r w:rsidR="00814ECA">
        <w:rPr>
          <w:rFonts w:ascii="Times New Roman" w:hAnsi="Times New Roman"/>
          <w:sz w:val="22"/>
          <w:szCs w:val="22"/>
        </w:rPr>
        <w:t>onic content and attitude embed</w:t>
      </w:r>
      <w:r w:rsidR="00814ECA" w:rsidRPr="00814ECA">
        <w:rPr>
          <w:rFonts w:ascii="Times New Roman" w:hAnsi="Times New Roman"/>
          <w:sz w:val="22"/>
          <w:szCs w:val="22"/>
        </w:rPr>
        <w:t xml:space="preserve"> </w:t>
      </w:r>
      <w:r w:rsidR="00814ECA">
        <w:rPr>
          <w:rFonts w:ascii="Times New Roman" w:hAnsi="Times New Roman"/>
          <w:sz w:val="22"/>
          <w:szCs w:val="22"/>
        </w:rPr>
        <w:t>because they contributes to</w:t>
      </w:r>
      <w:r w:rsidR="00814ECA" w:rsidRPr="001D3EAF">
        <w:rPr>
          <w:rFonts w:ascii="Times New Roman" w:hAnsi="Times New Roman"/>
          <w:sz w:val="22"/>
          <w:szCs w:val="22"/>
        </w:rPr>
        <w:t xml:space="preserve"> </w:t>
      </w:r>
      <w:r w:rsidR="00814ECA">
        <w:rPr>
          <w:rFonts w:ascii="Times New Roman" w:hAnsi="Times New Roman"/>
          <w:sz w:val="22"/>
          <w:szCs w:val="22"/>
        </w:rPr>
        <w:t xml:space="preserve">the antecedent’s </w:t>
      </w:r>
      <w:r w:rsidR="00814ECA" w:rsidRPr="001D3EAF">
        <w:rPr>
          <w:rFonts w:ascii="Times New Roman" w:hAnsi="Times New Roman"/>
          <w:sz w:val="22"/>
          <w:szCs w:val="22"/>
        </w:rPr>
        <w:t>said-content</w:t>
      </w:r>
      <w:r w:rsidR="00A82436">
        <w:rPr>
          <w:rFonts w:ascii="Times New Roman" w:hAnsi="Times New Roman"/>
          <w:sz w:val="22"/>
          <w:szCs w:val="22"/>
        </w:rPr>
        <w:t xml:space="preserve">, </w:t>
      </w:r>
      <w:r w:rsidR="0082192B" w:rsidRPr="001D3EAF">
        <w:rPr>
          <w:rFonts w:ascii="Times New Roman" w:hAnsi="Times New Roman"/>
          <w:sz w:val="22"/>
          <w:szCs w:val="22"/>
        </w:rPr>
        <w:t xml:space="preserve">H2 </w:t>
      </w:r>
      <w:r w:rsidR="007C307C" w:rsidRPr="001D3EAF">
        <w:rPr>
          <w:rFonts w:ascii="Times New Roman" w:hAnsi="Times New Roman"/>
          <w:sz w:val="22"/>
          <w:szCs w:val="22"/>
        </w:rPr>
        <w:t xml:space="preserve">hasn’t made a decisive case that </w:t>
      </w:r>
      <w:r w:rsidR="00814ECA">
        <w:rPr>
          <w:rFonts w:ascii="Times New Roman" w:hAnsi="Times New Roman"/>
          <w:sz w:val="22"/>
          <w:szCs w:val="22"/>
        </w:rPr>
        <w:t>irony should be treated truth-conditionally</w:t>
      </w:r>
      <w:r w:rsidR="001F73C9" w:rsidRPr="001D3EAF">
        <w:rPr>
          <w:rFonts w:ascii="Times New Roman" w:hAnsi="Times New Roman"/>
          <w:sz w:val="22"/>
          <w:szCs w:val="22"/>
        </w:rPr>
        <w:t>.</w:t>
      </w:r>
      <w:r w:rsidR="0037381A" w:rsidRPr="001D3EAF">
        <w:rPr>
          <w:rFonts w:ascii="Times New Roman" w:hAnsi="Times New Roman"/>
          <w:sz w:val="22"/>
          <w:szCs w:val="22"/>
        </w:rPr>
        <w:t xml:space="preserve"> </w:t>
      </w:r>
    </w:p>
    <w:p w14:paraId="12FCE9AF" w14:textId="77777777" w:rsidR="00F61454" w:rsidRPr="001D3EAF" w:rsidRDefault="00F61454" w:rsidP="0033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p>
    <w:p w14:paraId="0B9D87F0" w14:textId="7BC447A3" w:rsidR="00F61454" w:rsidRPr="001D3EAF" w:rsidRDefault="00443BC3" w:rsidP="0033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b/>
          <w:sz w:val="22"/>
          <w:szCs w:val="22"/>
        </w:rPr>
      </w:pPr>
      <w:r w:rsidRPr="001D3EAF">
        <w:rPr>
          <w:rFonts w:ascii="Times New Roman" w:hAnsi="Times New Roman"/>
          <w:b/>
          <w:sz w:val="22"/>
          <w:szCs w:val="22"/>
        </w:rPr>
        <w:t xml:space="preserve">6 Slippery slope </w:t>
      </w:r>
    </w:p>
    <w:p w14:paraId="7EF8C453" w14:textId="18AE20C4" w:rsidR="00E8310D" w:rsidRDefault="00A4024C" w:rsidP="0033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 xml:space="preserve">H1 and H2 reflect different methodologies </w:t>
      </w:r>
      <w:r w:rsidR="006F7BAC">
        <w:rPr>
          <w:rFonts w:ascii="Times New Roman" w:hAnsi="Times New Roman"/>
          <w:sz w:val="22"/>
          <w:szCs w:val="22"/>
        </w:rPr>
        <w:t xml:space="preserve">of </w:t>
      </w:r>
      <w:r w:rsidR="00BC610C">
        <w:rPr>
          <w:rFonts w:ascii="Times New Roman" w:hAnsi="Times New Roman"/>
          <w:sz w:val="22"/>
          <w:szCs w:val="22"/>
        </w:rPr>
        <w:t xml:space="preserve">explaining </w:t>
      </w:r>
      <w:r w:rsidR="00BC610C" w:rsidRPr="001D3EAF">
        <w:rPr>
          <w:rFonts w:ascii="Times New Roman" w:hAnsi="Times New Roman"/>
          <w:sz w:val="22"/>
          <w:szCs w:val="22"/>
        </w:rPr>
        <w:t>intrusive pragmatic effects</w:t>
      </w:r>
      <w:r w:rsidR="00972207">
        <w:rPr>
          <w:rFonts w:ascii="Times New Roman" w:hAnsi="Times New Roman"/>
          <w:sz w:val="22"/>
          <w:szCs w:val="22"/>
        </w:rPr>
        <w:t xml:space="preserve"> into truth-conditions</w:t>
      </w:r>
      <w:r w:rsidR="001A3990">
        <w:rPr>
          <w:rFonts w:ascii="Times New Roman" w:hAnsi="Times New Roman"/>
          <w:sz w:val="22"/>
          <w:szCs w:val="22"/>
        </w:rPr>
        <w:t>,</w:t>
      </w:r>
      <w:r w:rsidR="00BA44CC">
        <w:rPr>
          <w:rFonts w:ascii="Times New Roman" w:hAnsi="Times New Roman"/>
          <w:sz w:val="22"/>
          <w:szCs w:val="22"/>
        </w:rPr>
        <w:t xml:space="preserve"> </w:t>
      </w:r>
      <w:r w:rsidR="000D210B">
        <w:rPr>
          <w:rFonts w:ascii="Times New Roman" w:hAnsi="Times New Roman"/>
          <w:sz w:val="22"/>
          <w:szCs w:val="22"/>
        </w:rPr>
        <w:t>though they</w:t>
      </w:r>
      <w:r w:rsidR="00DC3E8E">
        <w:rPr>
          <w:rFonts w:ascii="Times New Roman" w:hAnsi="Times New Roman"/>
          <w:sz w:val="22"/>
          <w:szCs w:val="22"/>
        </w:rPr>
        <w:t xml:space="preserve"> are uni</w:t>
      </w:r>
      <w:r w:rsidR="001A3990">
        <w:rPr>
          <w:rFonts w:ascii="Times New Roman" w:hAnsi="Times New Roman"/>
          <w:sz w:val="22"/>
          <w:szCs w:val="22"/>
        </w:rPr>
        <w:t xml:space="preserve">ted </w:t>
      </w:r>
      <w:r w:rsidR="00DC3E8E">
        <w:rPr>
          <w:rFonts w:ascii="Times New Roman" w:hAnsi="Times New Roman"/>
          <w:sz w:val="22"/>
          <w:szCs w:val="22"/>
        </w:rPr>
        <w:t xml:space="preserve">in their motivation </w:t>
      </w:r>
      <w:r w:rsidR="00EA45BF">
        <w:rPr>
          <w:rFonts w:ascii="Times New Roman" w:hAnsi="Times New Roman"/>
          <w:sz w:val="22"/>
          <w:szCs w:val="22"/>
        </w:rPr>
        <w:t>of</w:t>
      </w:r>
      <w:r w:rsidR="001A3990">
        <w:rPr>
          <w:rFonts w:ascii="Times New Roman" w:hAnsi="Times New Roman"/>
          <w:sz w:val="22"/>
          <w:szCs w:val="22"/>
        </w:rPr>
        <w:t xml:space="preserve"> preserv</w:t>
      </w:r>
      <w:r w:rsidR="00EA45BF">
        <w:rPr>
          <w:rFonts w:ascii="Times New Roman" w:hAnsi="Times New Roman"/>
          <w:sz w:val="22"/>
          <w:szCs w:val="22"/>
        </w:rPr>
        <w:t>ing</w:t>
      </w:r>
      <w:r w:rsidR="00BC610C">
        <w:rPr>
          <w:rFonts w:ascii="Times New Roman" w:hAnsi="Times New Roman"/>
          <w:sz w:val="22"/>
          <w:szCs w:val="22"/>
        </w:rPr>
        <w:t xml:space="preserve"> TCC</w:t>
      </w:r>
      <w:r w:rsidR="00134CF0">
        <w:rPr>
          <w:rFonts w:ascii="Times New Roman" w:hAnsi="Times New Roman"/>
          <w:sz w:val="22"/>
          <w:szCs w:val="22"/>
        </w:rPr>
        <w:t>.</w:t>
      </w:r>
      <w:r w:rsidR="00A45B45">
        <w:rPr>
          <w:rFonts w:ascii="Times New Roman" w:hAnsi="Times New Roman"/>
          <w:sz w:val="22"/>
          <w:szCs w:val="22"/>
        </w:rPr>
        <w:t xml:space="preserve"> </w:t>
      </w:r>
      <w:r w:rsidR="00EA45BF">
        <w:rPr>
          <w:rFonts w:ascii="Times New Roman" w:hAnsi="Times New Roman"/>
          <w:sz w:val="22"/>
          <w:szCs w:val="22"/>
        </w:rPr>
        <w:t>Thus,</w:t>
      </w:r>
      <w:r w:rsidR="001A3990">
        <w:rPr>
          <w:rFonts w:ascii="Times New Roman" w:hAnsi="Times New Roman"/>
          <w:sz w:val="22"/>
          <w:szCs w:val="22"/>
        </w:rPr>
        <w:t xml:space="preserve"> however big or small the </w:t>
      </w:r>
      <w:r w:rsidR="00310695">
        <w:rPr>
          <w:rFonts w:ascii="Times New Roman" w:hAnsi="Times New Roman"/>
          <w:sz w:val="22"/>
          <w:szCs w:val="22"/>
        </w:rPr>
        <w:t xml:space="preserve">intrusive </w:t>
      </w:r>
      <w:r w:rsidR="001A3990">
        <w:rPr>
          <w:rFonts w:ascii="Times New Roman" w:hAnsi="Times New Roman"/>
          <w:sz w:val="22"/>
          <w:szCs w:val="22"/>
        </w:rPr>
        <w:t xml:space="preserve">pragmatic </w:t>
      </w:r>
      <w:r w:rsidR="00310695">
        <w:rPr>
          <w:rFonts w:ascii="Times New Roman" w:hAnsi="Times New Roman"/>
          <w:sz w:val="22"/>
          <w:szCs w:val="22"/>
        </w:rPr>
        <w:t>effects are</w:t>
      </w:r>
      <w:r w:rsidR="001A3990">
        <w:rPr>
          <w:rFonts w:ascii="Times New Roman" w:hAnsi="Times New Roman"/>
          <w:sz w:val="22"/>
          <w:szCs w:val="22"/>
        </w:rPr>
        <w:t xml:space="preserve"> </w:t>
      </w:r>
      <w:r w:rsidR="00310695">
        <w:rPr>
          <w:rFonts w:ascii="Times New Roman" w:hAnsi="Times New Roman"/>
          <w:sz w:val="22"/>
          <w:szCs w:val="22"/>
        </w:rPr>
        <w:t>stipulat</w:t>
      </w:r>
      <w:r w:rsidR="001A3990">
        <w:rPr>
          <w:rFonts w:ascii="Times New Roman" w:hAnsi="Times New Roman"/>
          <w:sz w:val="22"/>
          <w:szCs w:val="22"/>
        </w:rPr>
        <w:t xml:space="preserve">ed to be, </w:t>
      </w:r>
      <w:r w:rsidR="00310695">
        <w:rPr>
          <w:rFonts w:ascii="Times New Roman" w:hAnsi="Times New Roman"/>
          <w:sz w:val="22"/>
          <w:szCs w:val="22"/>
        </w:rPr>
        <w:t>one way of</w:t>
      </w:r>
      <w:r w:rsidR="001A3990">
        <w:rPr>
          <w:rFonts w:ascii="Times New Roman" w:hAnsi="Times New Roman"/>
          <w:sz w:val="22"/>
          <w:szCs w:val="22"/>
        </w:rPr>
        <w:t xml:space="preserve"> test</w:t>
      </w:r>
      <w:r w:rsidR="00310695">
        <w:rPr>
          <w:rFonts w:ascii="Times New Roman" w:hAnsi="Times New Roman"/>
          <w:sz w:val="22"/>
          <w:szCs w:val="22"/>
        </w:rPr>
        <w:t xml:space="preserve">ing </w:t>
      </w:r>
      <w:r w:rsidR="00310695">
        <w:rPr>
          <w:rFonts w:ascii="Times New Roman" w:hAnsi="Times New Roman"/>
          <w:sz w:val="22"/>
          <w:szCs w:val="22"/>
        </w:rPr>
        <w:lastRenderedPageBreak/>
        <w:t>whether</w:t>
      </w:r>
      <w:r w:rsidR="001A3990">
        <w:rPr>
          <w:rFonts w:ascii="Times New Roman" w:hAnsi="Times New Roman"/>
          <w:sz w:val="22"/>
          <w:szCs w:val="22"/>
        </w:rPr>
        <w:t xml:space="preserve"> </w:t>
      </w:r>
      <w:r w:rsidR="00310695">
        <w:rPr>
          <w:rFonts w:ascii="Times New Roman" w:hAnsi="Times New Roman"/>
          <w:sz w:val="22"/>
          <w:szCs w:val="22"/>
        </w:rPr>
        <w:t>they fall with said-content or rather with implicated-content</w:t>
      </w:r>
      <w:r w:rsidR="001A3990">
        <w:rPr>
          <w:rFonts w:ascii="Times New Roman" w:hAnsi="Times New Roman"/>
          <w:sz w:val="22"/>
          <w:szCs w:val="22"/>
        </w:rPr>
        <w:t xml:space="preserve"> is </w:t>
      </w:r>
      <w:r w:rsidR="00310695">
        <w:rPr>
          <w:rFonts w:ascii="Times New Roman" w:hAnsi="Times New Roman"/>
          <w:sz w:val="22"/>
          <w:szCs w:val="22"/>
        </w:rPr>
        <w:t>to look at</w:t>
      </w:r>
      <w:r w:rsidR="003B6EC7">
        <w:rPr>
          <w:rFonts w:ascii="Times New Roman" w:hAnsi="Times New Roman"/>
          <w:sz w:val="22"/>
          <w:szCs w:val="22"/>
        </w:rPr>
        <w:t xml:space="preserve"> </w:t>
      </w:r>
      <w:r w:rsidR="0013567B">
        <w:rPr>
          <w:rFonts w:ascii="Times New Roman" w:hAnsi="Times New Roman"/>
          <w:sz w:val="22"/>
          <w:szCs w:val="22"/>
        </w:rPr>
        <w:t xml:space="preserve">embedding facts. </w:t>
      </w:r>
      <w:r w:rsidR="007F3773">
        <w:rPr>
          <w:rFonts w:ascii="Times New Roman" w:hAnsi="Times New Roman"/>
          <w:sz w:val="22"/>
          <w:szCs w:val="22"/>
        </w:rPr>
        <w:t>A</w:t>
      </w:r>
      <w:r w:rsidR="003B6EC7">
        <w:rPr>
          <w:rFonts w:ascii="Times New Roman" w:hAnsi="Times New Roman"/>
          <w:sz w:val="22"/>
          <w:szCs w:val="22"/>
        </w:rPr>
        <w:t>s</w:t>
      </w:r>
      <w:r w:rsidR="007F3773">
        <w:rPr>
          <w:rFonts w:ascii="Times New Roman" w:hAnsi="Times New Roman"/>
          <w:sz w:val="22"/>
          <w:szCs w:val="22"/>
        </w:rPr>
        <w:t xml:space="preserve"> discussed in §1, the motivation for this lies in the fact that operators work truth-conditionally</w:t>
      </w:r>
      <w:r w:rsidR="00E8310D">
        <w:rPr>
          <w:rFonts w:ascii="Times New Roman" w:hAnsi="Times New Roman"/>
          <w:sz w:val="22"/>
          <w:szCs w:val="22"/>
        </w:rPr>
        <w:t xml:space="preserve">; </w:t>
      </w:r>
      <w:r w:rsidR="000D210B">
        <w:rPr>
          <w:rFonts w:ascii="Times New Roman" w:hAnsi="Times New Roman"/>
          <w:sz w:val="22"/>
          <w:szCs w:val="22"/>
        </w:rPr>
        <w:t>so insofar as they</w:t>
      </w:r>
      <w:r w:rsidR="007F3773">
        <w:rPr>
          <w:rFonts w:ascii="Times New Roman" w:hAnsi="Times New Roman"/>
          <w:sz w:val="22"/>
          <w:szCs w:val="22"/>
        </w:rPr>
        <w:t xml:space="preserve"> pick only on truth-conditional inputs </w:t>
      </w:r>
      <w:r w:rsidR="00A467B3">
        <w:rPr>
          <w:rFonts w:ascii="Times New Roman" w:hAnsi="Times New Roman"/>
          <w:sz w:val="22"/>
          <w:szCs w:val="22"/>
        </w:rPr>
        <w:t>which</w:t>
      </w:r>
      <w:r w:rsidR="000D210B">
        <w:rPr>
          <w:rFonts w:ascii="Times New Roman" w:hAnsi="Times New Roman"/>
          <w:sz w:val="22"/>
          <w:szCs w:val="22"/>
        </w:rPr>
        <w:t xml:space="preserve"> are </w:t>
      </w:r>
      <w:r w:rsidR="00A467B3">
        <w:rPr>
          <w:rFonts w:ascii="Times New Roman" w:hAnsi="Times New Roman"/>
          <w:sz w:val="22"/>
          <w:szCs w:val="22"/>
        </w:rPr>
        <w:t xml:space="preserve">compositionally </w:t>
      </w:r>
      <w:r w:rsidR="000D210B">
        <w:rPr>
          <w:rFonts w:ascii="Times New Roman" w:hAnsi="Times New Roman"/>
          <w:sz w:val="22"/>
          <w:szCs w:val="22"/>
        </w:rPr>
        <w:t>fe</w:t>
      </w:r>
      <w:r w:rsidR="007F3773">
        <w:rPr>
          <w:rFonts w:ascii="Times New Roman" w:hAnsi="Times New Roman"/>
          <w:sz w:val="22"/>
          <w:szCs w:val="22"/>
        </w:rPr>
        <w:t>d into</w:t>
      </w:r>
      <w:r w:rsidR="000D210B">
        <w:rPr>
          <w:rFonts w:ascii="Times New Roman" w:hAnsi="Times New Roman"/>
          <w:sz w:val="22"/>
          <w:szCs w:val="22"/>
        </w:rPr>
        <w:t xml:space="preserve"> the overall content of compound utterances,</w:t>
      </w:r>
      <w:r w:rsidR="007F3773">
        <w:rPr>
          <w:rFonts w:ascii="Times New Roman" w:hAnsi="Times New Roman"/>
          <w:sz w:val="22"/>
          <w:szCs w:val="22"/>
        </w:rPr>
        <w:t xml:space="preserve"> TCC</w:t>
      </w:r>
      <w:r w:rsidR="000D210B">
        <w:rPr>
          <w:rFonts w:ascii="Times New Roman" w:hAnsi="Times New Roman"/>
          <w:sz w:val="22"/>
          <w:szCs w:val="22"/>
        </w:rPr>
        <w:t xml:space="preserve"> is neatly preserved</w:t>
      </w:r>
      <w:r w:rsidR="007F3773">
        <w:rPr>
          <w:rFonts w:ascii="Times New Roman" w:hAnsi="Times New Roman"/>
          <w:sz w:val="22"/>
          <w:szCs w:val="22"/>
        </w:rPr>
        <w:t>.</w:t>
      </w:r>
      <w:r w:rsidR="003B6EC7">
        <w:rPr>
          <w:rFonts w:ascii="Times New Roman" w:hAnsi="Times New Roman"/>
          <w:sz w:val="22"/>
          <w:szCs w:val="22"/>
        </w:rPr>
        <w:t xml:space="preserve"> </w:t>
      </w:r>
      <w:r w:rsidR="00773531">
        <w:rPr>
          <w:rFonts w:ascii="Times New Roman" w:hAnsi="Times New Roman"/>
          <w:sz w:val="22"/>
          <w:szCs w:val="22"/>
        </w:rPr>
        <w:t>In this</w:t>
      </w:r>
      <w:r w:rsidR="003B6EC7">
        <w:rPr>
          <w:rFonts w:ascii="Times New Roman" w:hAnsi="Times New Roman"/>
          <w:sz w:val="22"/>
          <w:szCs w:val="22"/>
        </w:rPr>
        <w:t xml:space="preserve"> </w:t>
      </w:r>
      <w:r w:rsidR="00A45B45">
        <w:rPr>
          <w:rFonts w:ascii="Times New Roman" w:hAnsi="Times New Roman"/>
          <w:sz w:val="22"/>
          <w:szCs w:val="22"/>
        </w:rPr>
        <w:t xml:space="preserve">section, I want to </w:t>
      </w:r>
      <w:r w:rsidR="00134F7E">
        <w:rPr>
          <w:rFonts w:ascii="Times New Roman" w:hAnsi="Times New Roman"/>
          <w:sz w:val="22"/>
          <w:szCs w:val="22"/>
        </w:rPr>
        <w:t>examine</w:t>
      </w:r>
      <w:r w:rsidR="00134CF0">
        <w:rPr>
          <w:rFonts w:ascii="Times New Roman" w:hAnsi="Times New Roman"/>
          <w:sz w:val="22"/>
          <w:szCs w:val="22"/>
        </w:rPr>
        <w:t xml:space="preserve"> </w:t>
      </w:r>
      <w:r w:rsidR="002F2B81">
        <w:rPr>
          <w:rFonts w:ascii="Times New Roman" w:hAnsi="Times New Roman"/>
          <w:sz w:val="22"/>
          <w:szCs w:val="22"/>
        </w:rPr>
        <w:t xml:space="preserve">the </w:t>
      </w:r>
      <w:r w:rsidR="00134F7E">
        <w:rPr>
          <w:rFonts w:ascii="Times New Roman" w:hAnsi="Times New Roman"/>
          <w:sz w:val="22"/>
          <w:szCs w:val="22"/>
        </w:rPr>
        <w:t xml:space="preserve">consequences </w:t>
      </w:r>
      <w:r w:rsidR="00E8310D">
        <w:rPr>
          <w:rFonts w:ascii="Times New Roman" w:hAnsi="Times New Roman"/>
          <w:sz w:val="22"/>
          <w:szCs w:val="22"/>
        </w:rPr>
        <w:t>f</w:t>
      </w:r>
      <w:r w:rsidR="002F2B81">
        <w:rPr>
          <w:rFonts w:ascii="Times New Roman" w:hAnsi="Times New Roman"/>
          <w:sz w:val="22"/>
          <w:szCs w:val="22"/>
        </w:rPr>
        <w:t>r</w:t>
      </w:r>
      <w:r w:rsidR="00A467B3">
        <w:rPr>
          <w:rFonts w:ascii="Times New Roman" w:hAnsi="Times New Roman"/>
          <w:sz w:val="22"/>
          <w:szCs w:val="22"/>
        </w:rPr>
        <w:t>om appealing to this</w:t>
      </w:r>
      <w:r w:rsidR="00E8310D">
        <w:rPr>
          <w:rFonts w:ascii="Times New Roman" w:hAnsi="Times New Roman"/>
          <w:sz w:val="22"/>
          <w:szCs w:val="22"/>
        </w:rPr>
        <w:t xml:space="preserve"> argument in</w:t>
      </w:r>
      <w:r w:rsidR="002F2B81">
        <w:rPr>
          <w:rFonts w:ascii="Times New Roman" w:hAnsi="Times New Roman"/>
          <w:sz w:val="22"/>
          <w:szCs w:val="22"/>
        </w:rPr>
        <w:t xml:space="preserve"> </w:t>
      </w:r>
      <w:r w:rsidR="00A467B3">
        <w:rPr>
          <w:rFonts w:ascii="Times New Roman" w:hAnsi="Times New Roman"/>
          <w:sz w:val="22"/>
          <w:szCs w:val="22"/>
        </w:rPr>
        <w:t xml:space="preserve">deciding </w:t>
      </w:r>
      <w:r w:rsidR="00735C4D">
        <w:rPr>
          <w:rFonts w:ascii="Times New Roman" w:hAnsi="Times New Roman"/>
          <w:sz w:val="22"/>
          <w:szCs w:val="22"/>
        </w:rPr>
        <w:t xml:space="preserve">whether </w:t>
      </w:r>
      <w:r w:rsidR="00E8310D">
        <w:rPr>
          <w:rFonts w:ascii="Times New Roman" w:hAnsi="Times New Roman"/>
          <w:sz w:val="22"/>
          <w:szCs w:val="22"/>
        </w:rPr>
        <w:t xml:space="preserve">embedded irony </w:t>
      </w:r>
      <w:r w:rsidR="00735C4D">
        <w:rPr>
          <w:rFonts w:ascii="Times New Roman" w:hAnsi="Times New Roman"/>
          <w:sz w:val="22"/>
          <w:szCs w:val="22"/>
        </w:rPr>
        <w:t xml:space="preserve">is </w:t>
      </w:r>
      <w:r w:rsidR="00600D59" w:rsidRPr="001D3EAF">
        <w:rPr>
          <w:rFonts w:ascii="Times New Roman" w:hAnsi="Times New Roman"/>
          <w:sz w:val="22"/>
          <w:szCs w:val="22"/>
        </w:rPr>
        <w:t>said-</w:t>
      </w:r>
      <w:r w:rsidR="00461E25">
        <w:rPr>
          <w:rFonts w:ascii="Times New Roman" w:hAnsi="Times New Roman"/>
          <w:sz w:val="22"/>
          <w:szCs w:val="22"/>
        </w:rPr>
        <w:t>content</w:t>
      </w:r>
      <w:r w:rsidR="00600D59" w:rsidRPr="001D3EAF">
        <w:rPr>
          <w:rFonts w:ascii="Times New Roman" w:hAnsi="Times New Roman"/>
          <w:sz w:val="22"/>
          <w:szCs w:val="22"/>
        </w:rPr>
        <w:t xml:space="preserve"> or </w:t>
      </w:r>
      <w:r w:rsidR="00056433" w:rsidRPr="001D3EAF">
        <w:rPr>
          <w:rFonts w:ascii="Times New Roman" w:hAnsi="Times New Roman"/>
          <w:sz w:val="22"/>
          <w:szCs w:val="22"/>
        </w:rPr>
        <w:t>implicated</w:t>
      </w:r>
      <w:r w:rsidR="002666A6" w:rsidRPr="001D3EAF">
        <w:rPr>
          <w:rFonts w:ascii="Times New Roman" w:hAnsi="Times New Roman"/>
          <w:sz w:val="22"/>
          <w:szCs w:val="22"/>
        </w:rPr>
        <w:t>-</w:t>
      </w:r>
      <w:r w:rsidR="00056433" w:rsidRPr="001D3EAF">
        <w:rPr>
          <w:rFonts w:ascii="Times New Roman" w:hAnsi="Times New Roman"/>
          <w:sz w:val="22"/>
          <w:szCs w:val="22"/>
        </w:rPr>
        <w:t>content</w:t>
      </w:r>
      <w:r w:rsidR="00600D59" w:rsidRPr="001D3EAF">
        <w:rPr>
          <w:rFonts w:ascii="Times New Roman" w:hAnsi="Times New Roman"/>
          <w:sz w:val="22"/>
          <w:szCs w:val="22"/>
        </w:rPr>
        <w:t>.</w:t>
      </w:r>
      <w:r w:rsidR="002742C0" w:rsidRPr="001D3EAF">
        <w:rPr>
          <w:rFonts w:ascii="Times New Roman" w:hAnsi="Times New Roman"/>
          <w:sz w:val="22"/>
          <w:szCs w:val="22"/>
        </w:rPr>
        <w:t xml:space="preserve"> </w:t>
      </w:r>
    </w:p>
    <w:p w14:paraId="4A566DC8" w14:textId="1A872184" w:rsidR="00342174" w:rsidRPr="001D3EAF" w:rsidRDefault="00E8310D" w:rsidP="00336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Pr>
          <w:rFonts w:ascii="Times New Roman" w:hAnsi="Times New Roman"/>
          <w:sz w:val="22"/>
          <w:szCs w:val="22"/>
        </w:rPr>
        <w:tab/>
        <w:t xml:space="preserve">Since Cohen (1970), many have been attracted in the embedding data as a way of adjudicating in a principled way whether some pragmatically-implied meaning is said or implicated. </w:t>
      </w:r>
      <w:r w:rsidR="00A467B3">
        <w:rPr>
          <w:rFonts w:ascii="Times New Roman" w:hAnsi="Times New Roman"/>
          <w:sz w:val="22"/>
          <w:szCs w:val="22"/>
        </w:rPr>
        <w:t xml:space="preserve">To this effect, </w:t>
      </w:r>
      <w:proofErr w:type="spellStart"/>
      <w:r w:rsidR="000C6711" w:rsidRPr="001D3EAF">
        <w:rPr>
          <w:rFonts w:ascii="Times New Roman" w:hAnsi="Times New Roman"/>
          <w:sz w:val="22"/>
          <w:szCs w:val="22"/>
        </w:rPr>
        <w:t>Recanati</w:t>
      </w:r>
      <w:proofErr w:type="spellEnd"/>
      <w:r w:rsidR="000C6711" w:rsidRPr="001D3EAF">
        <w:rPr>
          <w:rFonts w:ascii="Times New Roman" w:hAnsi="Times New Roman"/>
          <w:sz w:val="22"/>
          <w:szCs w:val="22"/>
        </w:rPr>
        <w:t xml:space="preserve"> (1993: 271)</w:t>
      </w:r>
      <w:r w:rsidR="00461E25">
        <w:rPr>
          <w:rFonts w:ascii="Times New Roman" w:hAnsi="Times New Roman"/>
          <w:sz w:val="22"/>
          <w:szCs w:val="22"/>
        </w:rPr>
        <w:t xml:space="preserve"> proposes </w:t>
      </w:r>
      <w:r w:rsidR="00D56DCE" w:rsidRPr="001D3EAF">
        <w:rPr>
          <w:rFonts w:ascii="Times New Roman" w:hAnsi="Times New Roman"/>
          <w:i/>
          <w:sz w:val="22"/>
          <w:szCs w:val="22"/>
        </w:rPr>
        <w:t>Scope Principle</w:t>
      </w:r>
      <w:r w:rsidR="00342174" w:rsidRPr="001D3EAF">
        <w:rPr>
          <w:rFonts w:ascii="Times New Roman" w:hAnsi="Times New Roman"/>
          <w:sz w:val="22"/>
          <w:szCs w:val="22"/>
        </w:rPr>
        <w:t xml:space="preserve">: </w:t>
      </w:r>
    </w:p>
    <w:p w14:paraId="1277A55A" w14:textId="77777777" w:rsidR="002666A6" w:rsidRPr="001D3EAF" w:rsidRDefault="002666A6" w:rsidP="00342174">
      <w:pPr>
        <w:pStyle w:val="BodyText"/>
        <w:autoSpaceDE w:val="0"/>
        <w:autoSpaceDN w:val="0"/>
        <w:adjustRightInd w:val="0"/>
        <w:ind w:left="720"/>
        <w:rPr>
          <w:b/>
          <w:i/>
          <w:sz w:val="18"/>
          <w:szCs w:val="18"/>
        </w:rPr>
      </w:pPr>
    </w:p>
    <w:p w14:paraId="57311626" w14:textId="753993CA" w:rsidR="00342174" w:rsidRPr="001D3EAF" w:rsidRDefault="00342174" w:rsidP="00426FFD">
      <w:pPr>
        <w:pStyle w:val="BodyText"/>
        <w:autoSpaceDE w:val="0"/>
        <w:autoSpaceDN w:val="0"/>
        <w:adjustRightInd w:val="0"/>
        <w:ind w:left="720"/>
        <w:rPr>
          <w:noProof w:val="0"/>
          <w:sz w:val="18"/>
          <w:szCs w:val="18"/>
          <w:lang w:val="en-GB"/>
        </w:rPr>
      </w:pPr>
      <w:r w:rsidRPr="001D3EAF">
        <w:rPr>
          <w:noProof w:val="0"/>
          <w:sz w:val="18"/>
          <w:szCs w:val="18"/>
          <w:lang w:val="en-GB"/>
        </w:rPr>
        <w:t>‘A pragmatically determined aspect of meaning is part of what is said (and, therefore,</w:t>
      </w:r>
      <w:r w:rsidR="00426FFD" w:rsidRPr="001D3EAF">
        <w:rPr>
          <w:noProof w:val="0"/>
          <w:sz w:val="18"/>
          <w:szCs w:val="18"/>
          <w:lang w:val="en-GB"/>
        </w:rPr>
        <w:t xml:space="preserve"> </w:t>
      </w:r>
      <w:r w:rsidRPr="001D3EAF">
        <w:rPr>
          <w:noProof w:val="0"/>
          <w:sz w:val="18"/>
          <w:szCs w:val="18"/>
          <w:lang w:val="en-GB"/>
        </w:rPr>
        <w:t xml:space="preserve">not a conversational </w:t>
      </w:r>
      <w:proofErr w:type="spellStart"/>
      <w:r w:rsidRPr="001D3EAF">
        <w:rPr>
          <w:noProof w:val="0"/>
          <w:sz w:val="18"/>
          <w:szCs w:val="18"/>
          <w:lang w:val="en-GB"/>
        </w:rPr>
        <w:t>implicature</w:t>
      </w:r>
      <w:proofErr w:type="spellEnd"/>
      <w:r w:rsidRPr="001D3EAF">
        <w:rPr>
          <w:noProof w:val="0"/>
          <w:sz w:val="18"/>
          <w:szCs w:val="18"/>
          <w:lang w:val="en-GB"/>
        </w:rPr>
        <w:t>) if—and perhaps only if—it falls within the scope of logical operators such as negation and conditionals.’</w:t>
      </w:r>
    </w:p>
    <w:p w14:paraId="112B9170" w14:textId="77777777" w:rsidR="00342174" w:rsidRPr="001D3EAF" w:rsidRDefault="00342174" w:rsidP="00342174">
      <w:pPr>
        <w:spacing w:line="360" w:lineRule="auto"/>
        <w:jc w:val="both"/>
        <w:rPr>
          <w:rFonts w:ascii="Times New Roman" w:hAnsi="Times New Roman"/>
          <w:sz w:val="18"/>
          <w:szCs w:val="18"/>
        </w:rPr>
      </w:pPr>
    </w:p>
    <w:p w14:paraId="4F77432A" w14:textId="45122EA3" w:rsidR="00342174" w:rsidRPr="001D3EAF" w:rsidRDefault="008161E6" w:rsidP="00342174">
      <w:pPr>
        <w:spacing w:line="360" w:lineRule="auto"/>
        <w:jc w:val="both"/>
        <w:rPr>
          <w:rFonts w:ascii="Times New Roman" w:hAnsi="Times New Roman"/>
          <w:sz w:val="22"/>
          <w:szCs w:val="22"/>
        </w:rPr>
      </w:pPr>
      <w:r w:rsidRPr="001D3EAF">
        <w:rPr>
          <w:rFonts w:ascii="Times New Roman" w:hAnsi="Times New Roman"/>
          <w:sz w:val="22"/>
          <w:szCs w:val="18"/>
        </w:rPr>
        <w:t>I</w:t>
      </w:r>
      <w:r w:rsidR="00342174" w:rsidRPr="001D3EAF">
        <w:rPr>
          <w:rFonts w:ascii="Times New Roman" w:hAnsi="Times New Roman"/>
          <w:sz w:val="22"/>
          <w:szCs w:val="18"/>
        </w:rPr>
        <w:t xml:space="preserve"> address only the </w:t>
      </w:r>
      <w:r w:rsidR="004D7537" w:rsidRPr="001D3EAF">
        <w:rPr>
          <w:rFonts w:ascii="Times New Roman" w:hAnsi="Times New Roman"/>
          <w:sz w:val="22"/>
          <w:szCs w:val="18"/>
        </w:rPr>
        <w:t>‘if’ part</w:t>
      </w:r>
      <w:r w:rsidR="00D93DAE" w:rsidRPr="001D3EAF">
        <w:rPr>
          <w:rFonts w:ascii="Times New Roman" w:hAnsi="Times New Roman"/>
          <w:sz w:val="22"/>
          <w:szCs w:val="18"/>
        </w:rPr>
        <w:t xml:space="preserve"> and</w:t>
      </w:r>
      <w:r w:rsidR="00342174" w:rsidRPr="001D3EAF">
        <w:rPr>
          <w:rFonts w:ascii="Times New Roman" w:hAnsi="Times New Roman"/>
          <w:sz w:val="22"/>
          <w:szCs w:val="18"/>
        </w:rPr>
        <w:t xml:space="preserve"> </w:t>
      </w:r>
      <w:r w:rsidR="004F1818" w:rsidRPr="001D3EAF">
        <w:rPr>
          <w:rFonts w:ascii="Times New Roman" w:hAnsi="Times New Roman"/>
          <w:sz w:val="22"/>
          <w:szCs w:val="18"/>
        </w:rPr>
        <w:t xml:space="preserve">for convenience </w:t>
      </w:r>
      <w:r w:rsidR="00342174" w:rsidRPr="001D3EAF">
        <w:rPr>
          <w:rFonts w:ascii="Times New Roman" w:hAnsi="Times New Roman"/>
          <w:sz w:val="22"/>
          <w:szCs w:val="18"/>
        </w:rPr>
        <w:t>formulate</w:t>
      </w:r>
      <w:r w:rsidR="00342174" w:rsidRPr="001D3EAF">
        <w:rPr>
          <w:rFonts w:ascii="Times New Roman" w:hAnsi="Times New Roman"/>
          <w:sz w:val="22"/>
          <w:szCs w:val="22"/>
        </w:rPr>
        <w:t xml:space="preserve"> </w:t>
      </w:r>
      <w:r w:rsidR="00D105C1" w:rsidRPr="001D3EAF">
        <w:rPr>
          <w:rFonts w:ascii="Times New Roman" w:hAnsi="Times New Roman"/>
          <w:sz w:val="22"/>
          <w:szCs w:val="22"/>
        </w:rPr>
        <w:t xml:space="preserve">it as </w:t>
      </w:r>
      <w:r w:rsidR="001246EF" w:rsidRPr="001D3EAF">
        <w:rPr>
          <w:rFonts w:ascii="Times New Roman" w:hAnsi="Times New Roman"/>
          <w:sz w:val="22"/>
          <w:szCs w:val="22"/>
        </w:rPr>
        <w:t>the</w:t>
      </w:r>
      <w:r w:rsidR="00342174" w:rsidRPr="001D3EAF">
        <w:rPr>
          <w:rFonts w:ascii="Times New Roman" w:hAnsi="Times New Roman"/>
          <w:sz w:val="22"/>
          <w:szCs w:val="22"/>
        </w:rPr>
        <w:t xml:space="preserve"> </w:t>
      </w:r>
      <w:r w:rsidR="00342174" w:rsidRPr="001D3EAF">
        <w:rPr>
          <w:rFonts w:ascii="Times New Roman" w:hAnsi="Times New Roman"/>
          <w:i/>
          <w:sz w:val="22"/>
          <w:szCs w:val="22"/>
        </w:rPr>
        <w:t xml:space="preserve">embedding criterion of </w:t>
      </w:r>
      <w:r w:rsidR="007B62AF" w:rsidRPr="001D3EAF">
        <w:rPr>
          <w:rFonts w:ascii="Times New Roman" w:hAnsi="Times New Roman"/>
          <w:i/>
          <w:sz w:val="22"/>
          <w:szCs w:val="22"/>
        </w:rPr>
        <w:t>said-content</w:t>
      </w:r>
      <w:r w:rsidR="00342174" w:rsidRPr="001D3EAF">
        <w:rPr>
          <w:rFonts w:ascii="Times New Roman" w:hAnsi="Times New Roman"/>
          <w:sz w:val="22"/>
          <w:szCs w:val="22"/>
        </w:rPr>
        <w:t xml:space="preserve"> </w:t>
      </w:r>
      <w:r w:rsidR="00D105C1" w:rsidRPr="001D3EAF">
        <w:rPr>
          <w:rFonts w:ascii="Times New Roman" w:hAnsi="Times New Roman"/>
          <w:sz w:val="22"/>
          <w:szCs w:val="22"/>
        </w:rPr>
        <w:t>(</w:t>
      </w:r>
      <w:r w:rsidR="00342174" w:rsidRPr="001D3EAF">
        <w:rPr>
          <w:rFonts w:ascii="Times New Roman" w:hAnsi="Times New Roman"/>
          <w:b/>
          <w:sz w:val="22"/>
          <w:szCs w:val="22"/>
        </w:rPr>
        <w:t>EC</w:t>
      </w:r>
      <w:r w:rsidR="007B62AF" w:rsidRPr="001D3EAF">
        <w:rPr>
          <w:rFonts w:ascii="Times New Roman" w:hAnsi="Times New Roman"/>
          <w:b/>
          <w:sz w:val="22"/>
          <w:szCs w:val="22"/>
        </w:rPr>
        <w:t>SC</w:t>
      </w:r>
      <w:r w:rsidR="00D105C1" w:rsidRPr="001D3EAF">
        <w:rPr>
          <w:rFonts w:ascii="Times New Roman" w:hAnsi="Times New Roman"/>
          <w:sz w:val="22"/>
          <w:szCs w:val="22"/>
        </w:rPr>
        <w:t>)</w:t>
      </w:r>
      <w:r w:rsidR="00E43D37" w:rsidRPr="001D3EAF">
        <w:rPr>
          <w:rFonts w:ascii="Times New Roman" w:hAnsi="Times New Roman"/>
          <w:sz w:val="22"/>
          <w:szCs w:val="22"/>
        </w:rPr>
        <w:t>.</w:t>
      </w:r>
      <w:r w:rsidR="00342174" w:rsidRPr="001D3EAF">
        <w:rPr>
          <w:rFonts w:ascii="Times New Roman" w:hAnsi="Times New Roman"/>
          <w:sz w:val="22"/>
          <w:szCs w:val="22"/>
        </w:rPr>
        <w:t xml:space="preserve"> </w:t>
      </w:r>
      <w:r w:rsidR="002110B0" w:rsidRPr="001D3EAF">
        <w:rPr>
          <w:rFonts w:ascii="Times New Roman" w:hAnsi="Times New Roman"/>
          <w:sz w:val="22"/>
          <w:szCs w:val="22"/>
        </w:rPr>
        <w:t xml:space="preserve">Since </w:t>
      </w:r>
      <w:r w:rsidR="00183C53" w:rsidRPr="001D3EAF">
        <w:rPr>
          <w:rFonts w:ascii="Times New Roman" w:hAnsi="Times New Roman"/>
          <w:sz w:val="22"/>
          <w:szCs w:val="22"/>
        </w:rPr>
        <w:t xml:space="preserve">I’m concerned </w:t>
      </w:r>
      <w:r w:rsidR="002110B0" w:rsidRPr="001D3EAF">
        <w:rPr>
          <w:rFonts w:ascii="Times New Roman" w:hAnsi="Times New Roman"/>
          <w:sz w:val="22"/>
          <w:szCs w:val="22"/>
        </w:rPr>
        <w:t xml:space="preserve">only </w:t>
      </w:r>
      <w:r w:rsidR="00183C53" w:rsidRPr="001D3EAF">
        <w:rPr>
          <w:rFonts w:ascii="Times New Roman" w:hAnsi="Times New Roman"/>
          <w:sz w:val="22"/>
          <w:szCs w:val="22"/>
        </w:rPr>
        <w:t>with its applic</w:t>
      </w:r>
      <w:r w:rsidR="002110B0" w:rsidRPr="001D3EAF">
        <w:rPr>
          <w:rFonts w:ascii="Times New Roman" w:hAnsi="Times New Roman"/>
          <w:sz w:val="22"/>
          <w:szCs w:val="22"/>
        </w:rPr>
        <w:t xml:space="preserve">ation to ‘embedded </w:t>
      </w:r>
      <w:proofErr w:type="spellStart"/>
      <w:r w:rsidR="002110B0" w:rsidRPr="001D3EAF">
        <w:rPr>
          <w:rFonts w:ascii="Times New Roman" w:hAnsi="Times New Roman"/>
          <w:sz w:val="22"/>
          <w:szCs w:val="22"/>
        </w:rPr>
        <w:t>implicatures</w:t>
      </w:r>
      <w:proofErr w:type="spellEnd"/>
      <w:r w:rsidR="00183C53" w:rsidRPr="001D3EAF">
        <w:rPr>
          <w:rFonts w:ascii="Times New Roman" w:hAnsi="Times New Roman"/>
          <w:sz w:val="22"/>
          <w:szCs w:val="22"/>
        </w:rPr>
        <w:t>’</w:t>
      </w:r>
      <w:r w:rsidR="002110B0" w:rsidRPr="001D3EAF">
        <w:rPr>
          <w:rFonts w:ascii="Times New Roman" w:hAnsi="Times New Roman"/>
          <w:sz w:val="22"/>
          <w:szCs w:val="22"/>
        </w:rPr>
        <w:t xml:space="preserve"> the type of content </w:t>
      </w:r>
      <w:r w:rsidR="007D1672">
        <w:rPr>
          <w:rFonts w:ascii="Times New Roman" w:hAnsi="Times New Roman"/>
          <w:i/>
          <w:sz w:val="22"/>
          <w:szCs w:val="22"/>
        </w:rPr>
        <w:t xml:space="preserve">c </w:t>
      </w:r>
      <w:r w:rsidR="002110B0" w:rsidRPr="001D3EAF">
        <w:rPr>
          <w:rFonts w:ascii="Times New Roman" w:hAnsi="Times New Roman"/>
          <w:sz w:val="22"/>
          <w:szCs w:val="22"/>
        </w:rPr>
        <w:t>that is tested is</w:t>
      </w:r>
      <w:r w:rsidR="00C76FDA">
        <w:rPr>
          <w:rFonts w:ascii="Times New Roman" w:hAnsi="Times New Roman"/>
          <w:sz w:val="22"/>
          <w:szCs w:val="22"/>
        </w:rPr>
        <w:t xml:space="preserve"> a putative</w:t>
      </w:r>
      <w:r w:rsidR="002110B0" w:rsidRPr="001D3EAF">
        <w:rPr>
          <w:rFonts w:ascii="Times New Roman" w:hAnsi="Times New Roman"/>
          <w:sz w:val="22"/>
          <w:szCs w:val="22"/>
        </w:rPr>
        <w:t xml:space="preserve"> </w:t>
      </w:r>
      <w:proofErr w:type="spellStart"/>
      <w:r w:rsidR="002110B0" w:rsidRPr="001D3EAF">
        <w:rPr>
          <w:rFonts w:ascii="Times New Roman" w:hAnsi="Times New Roman"/>
          <w:sz w:val="22"/>
          <w:szCs w:val="22"/>
        </w:rPr>
        <w:t>implicature</w:t>
      </w:r>
      <w:proofErr w:type="spellEnd"/>
      <w:r w:rsidR="002110B0" w:rsidRPr="001D3EAF">
        <w:rPr>
          <w:rFonts w:ascii="Times New Roman" w:hAnsi="Times New Roman"/>
          <w:sz w:val="22"/>
          <w:szCs w:val="22"/>
        </w:rPr>
        <w:t xml:space="preserve">: </w:t>
      </w:r>
    </w:p>
    <w:p w14:paraId="2D58750E" w14:textId="77777777" w:rsidR="00342174" w:rsidRPr="001D3EAF" w:rsidRDefault="00342174" w:rsidP="0034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r w:rsidRPr="001D3EAF">
        <w:rPr>
          <w:rFonts w:ascii="Times New Roman" w:hAnsi="Times New Roman"/>
          <w:sz w:val="22"/>
          <w:szCs w:val="22"/>
        </w:rPr>
        <w:tab/>
        <w:t xml:space="preserve"> </w:t>
      </w:r>
    </w:p>
    <w:p w14:paraId="358F68E9" w14:textId="79265657" w:rsidR="00342174" w:rsidRPr="001D3EAF" w:rsidRDefault="007B62AF" w:rsidP="0034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709"/>
        <w:jc w:val="both"/>
        <w:rPr>
          <w:rFonts w:ascii="Times New Roman" w:hAnsi="Times New Roman"/>
          <w:sz w:val="22"/>
          <w:szCs w:val="22"/>
        </w:rPr>
      </w:pPr>
      <w:r w:rsidRPr="001D3EAF">
        <w:rPr>
          <w:rFonts w:ascii="Times New Roman" w:hAnsi="Times New Roman"/>
          <w:b/>
          <w:sz w:val="22"/>
          <w:szCs w:val="22"/>
        </w:rPr>
        <w:t>ECSC</w:t>
      </w:r>
      <w:r w:rsidR="00342174" w:rsidRPr="001D3EAF">
        <w:rPr>
          <w:rFonts w:ascii="Times New Roman" w:hAnsi="Times New Roman"/>
          <w:b/>
          <w:sz w:val="22"/>
          <w:szCs w:val="22"/>
        </w:rPr>
        <w:tab/>
      </w:r>
      <w:r w:rsidR="00342174" w:rsidRPr="001D3EAF">
        <w:rPr>
          <w:rFonts w:ascii="Times New Roman" w:hAnsi="Times New Roman"/>
          <w:sz w:val="22"/>
          <w:szCs w:val="22"/>
        </w:rPr>
        <w:t xml:space="preserve">If </w:t>
      </w:r>
      <w:r w:rsidR="00342174" w:rsidRPr="001D3EAF">
        <w:rPr>
          <w:rFonts w:ascii="Times New Roman" w:hAnsi="Times New Roman"/>
          <w:i/>
          <w:sz w:val="22"/>
          <w:szCs w:val="22"/>
        </w:rPr>
        <w:t xml:space="preserve">c </w:t>
      </w:r>
      <w:r w:rsidR="00342174" w:rsidRPr="001D3EAF">
        <w:rPr>
          <w:rFonts w:ascii="Times New Roman" w:hAnsi="Times New Roman"/>
          <w:sz w:val="22"/>
          <w:szCs w:val="22"/>
        </w:rPr>
        <w:t>of</w:t>
      </w:r>
      <w:r w:rsidR="00342174" w:rsidRPr="001D3EAF">
        <w:rPr>
          <w:rFonts w:ascii="Times New Roman" w:hAnsi="Times New Roman"/>
          <w:i/>
          <w:sz w:val="22"/>
          <w:szCs w:val="22"/>
        </w:rPr>
        <w:t xml:space="preserve"> S</w:t>
      </w:r>
      <w:r w:rsidR="00342174" w:rsidRPr="001D3EAF">
        <w:rPr>
          <w:rFonts w:ascii="Times New Roman" w:hAnsi="Times New Roman"/>
          <w:sz w:val="22"/>
          <w:szCs w:val="22"/>
        </w:rPr>
        <w:t xml:space="preserve"> embeds in </w:t>
      </w:r>
      <w:r w:rsidR="00C27E66" w:rsidRPr="001D3EAF">
        <w:rPr>
          <w:rFonts w:ascii="Times New Roman" w:hAnsi="Times New Roman"/>
          <w:sz w:val="22"/>
          <w:szCs w:val="22"/>
        </w:rPr>
        <w:t xml:space="preserve">an operator </w:t>
      </w:r>
      <w:r w:rsidR="00C27E66" w:rsidRPr="001D3EAF">
        <w:rPr>
          <w:rFonts w:ascii="Times New Roman" w:hAnsi="Times New Roman"/>
          <w:i/>
          <w:sz w:val="22"/>
          <w:szCs w:val="22"/>
        </w:rPr>
        <w:t>O</w:t>
      </w:r>
      <w:r w:rsidR="00342174" w:rsidRPr="001D3EAF">
        <w:rPr>
          <w:rFonts w:ascii="Times New Roman" w:hAnsi="Times New Roman"/>
          <w:sz w:val="22"/>
          <w:szCs w:val="22"/>
        </w:rPr>
        <w:t xml:space="preserve">, then </w:t>
      </w:r>
      <w:r w:rsidR="00342174" w:rsidRPr="001D3EAF">
        <w:rPr>
          <w:rFonts w:ascii="Times New Roman" w:hAnsi="Times New Roman"/>
          <w:i/>
          <w:sz w:val="22"/>
          <w:szCs w:val="22"/>
        </w:rPr>
        <w:t>c</w:t>
      </w:r>
      <w:r w:rsidR="00342174" w:rsidRPr="001D3EAF">
        <w:rPr>
          <w:rFonts w:ascii="Times New Roman" w:hAnsi="Times New Roman"/>
          <w:sz w:val="22"/>
          <w:szCs w:val="22"/>
        </w:rPr>
        <w:t xml:space="preserve"> is </w:t>
      </w:r>
      <w:r w:rsidR="001D7BFF">
        <w:rPr>
          <w:rFonts w:ascii="Times New Roman" w:hAnsi="Times New Roman"/>
          <w:sz w:val="22"/>
          <w:szCs w:val="22"/>
        </w:rPr>
        <w:t>a compositional constituent</w:t>
      </w:r>
      <w:r w:rsidR="00342174" w:rsidRPr="001D3EAF">
        <w:rPr>
          <w:rFonts w:ascii="Times New Roman" w:hAnsi="Times New Roman"/>
          <w:sz w:val="22"/>
          <w:szCs w:val="22"/>
        </w:rPr>
        <w:t xml:space="preserve"> of </w:t>
      </w:r>
      <w:r w:rsidR="00C27E66" w:rsidRPr="001D3EAF">
        <w:rPr>
          <w:rFonts w:ascii="Times New Roman" w:hAnsi="Times New Roman"/>
          <w:i/>
          <w:sz w:val="22"/>
          <w:szCs w:val="22"/>
        </w:rPr>
        <w:t>S</w:t>
      </w:r>
      <w:r w:rsidR="00C27E66" w:rsidRPr="001D3EAF">
        <w:rPr>
          <w:rFonts w:ascii="Times New Roman" w:hAnsi="Times New Roman"/>
          <w:sz w:val="22"/>
          <w:szCs w:val="22"/>
        </w:rPr>
        <w:t>’s</w:t>
      </w:r>
      <w:r w:rsidR="00C0456E" w:rsidRPr="001D3EAF">
        <w:rPr>
          <w:rFonts w:ascii="Times New Roman" w:hAnsi="Times New Roman"/>
          <w:sz w:val="22"/>
          <w:szCs w:val="22"/>
        </w:rPr>
        <w:t xml:space="preserve"> </w:t>
      </w:r>
      <w:r w:rsidR="00342174" w:rsidRPr="001D3EAF">
        <w:rPr>
          <w:rFonts w:ascii="Times New Roman" w:hAnsi="Times New Roman"/>
          <w:sz w:val="22"/>
          <w:szCs w:val="22"/>
        </w:rPr>
        <w:t>said</w:t>
      </w:r>
      <w:r w:rsidR="00C0456E" w:rsidRPr="001D3EAF">
        <w:rPr>
          <w:rFonts w:ascii="Times New Roman" w:hAnsi="Times New Roman"/>
          <w:sz w:val="22"/>
          <w:szCs w:val="22"/>
        </w:rPr>
        <w:t>-</w:t>
      </w:r>
      <w:r w:rsidR="00C27E66" w:rsidRPr="001D3EAF">
        <w:rPr>
          <w:rFonts w:ascii="Times New Roman" w:hAnsi="Times New Roman"/>
          <w:sz w:val="22"/>
          <w:szCs w:val="22"/>
        </w:rPr>
        <w:t>content</w:t>
      </w:r>
      <w:r w:rsidR="00DA7656" w:rsidRPr="001D3EAF">
        <w:rPr>
          <w:rFonts w:ascii="Times New Roman" w:hAnsi="Times New Roman"/>
          <w:sz w:val="22"/>
          <w:szCs w:val="22"/>
        </w:rPr>
        <w:t xml:space="preserve"> </w:t>
      </w:r>
      <w:r w:rsidR="00C27E66" w:rsidRPr="001D3EAF">
        <w:rPr>
          <w:rFonts w:ascii="Times New Roman" w:hAnsi="Times New Roman"/>
          <w:sz w:val="22"/>
          <w:szCs w:val="22"/>
        </w:rPr>
        <w:t>(i.e.</w:t>
      </w:r>
      <w:r w:rsidR="00342174" w:rsidRPr="001D3EAF">
        <w:rPr>
          <w:rFonts w:ascii="Times New Roman" w:hAnsi="Times New Roman"/>
          <w:sz w:val="22"/>
          <w:szCs w:val="22"/>
        </w:rPr>
        <w:t xml:space="preserve"> not an </w:t>
      </w:r>
      <w:proofErr w:type="spellStart"/>
      <w:r w:rsidR="00342174" w:rsidRPr="001D3EAF">
        <w:rPr>
          <w:rFonts w:ascii="Times New Roman" w:hAnsi="Times New Roman"/>
          <w:sz w:val="22"/>
          <w:szCs w:val="22"/>
        </w:rPr>
        <w:t>implicature</w:t>
      </w:r>
      <w:proofErr w:type="spellEnd"/>
      <w:r w:rsidR="00342174" w:rsidRPr="001D3EAF">
        <w:rPr>
          <w:rFonts w:ascii="Times New Roman" w:hAnsi="Times New Roman"/>
          <w:sz w:val="22"/>
          <w:szCs w:val="22"/>
        </w:rPr>
        <w:t xml:space="preserve"> of it)</w:t>
      </w:r>
      <w:r w:rsidR="00C27E66" w:rsidRPr="001D3EAF">
        <w:rPr>
          <w:rFonts w:ascii="Times New Roman" w:hAnsi="Times New Roman"/>
          <w:sz w:val="22"/>
          <w:szCs w:val="22"/>
        </w:rPr>
        <w:t xml:space="preserve">, </w:t>
      </w:r>
      <w:r w:rsidR="00C76FDA">
        <w:rPr>
          <w:rFonts w:ascii="Times New Roman" w:hAnsi="Times New Roman"/>
          <w:sz w:val="22"/>
          <w:szCs w:val="22"/>
        </w:rPr>
        <w:t>thereby entering into the</w:t>
      </w:r>
      <w:r w:rsidR="00C27E66" w:rsidRPr="001D3EAF">
        <w:rPr>
          <w:rFonts w:ascii="Times New Roman" w:hAnsi="Times New Roman"/>
          <w:sz w:val="22"/>
          <w:szCs w:val="22"/>
        </w:rPr>
        <w:t xml:space="preserve"> said-content of </w:t>
      </w:r>
      <w:proofErr w:type="gramStart"/>
      <w:r w:rsidR="00C27E66" w:rsidRPr="001D3EAF">
        <w:rPr>
          <w:rFonts w:ascii="Times New Roman" w:hAnsi="Times New Roman"/>
          <w:i/>
          <w:sz w:val="22"/>
          <w:szCs w:val="22"/>
        </w:rPr>
        <w:t>O(</w:t>
      </w:r>
      <w:proofErr w:type="gramEnd"/>
      <w:r w:rsidR="00C27E66" w:rsidRPr="001D3EAF">
        <w:rPr>
          <w:rFonts w:ascii="Times New Roman" w:hAnsi="Times New Roman"/>
          <w:i/>
          <w:sz w:val="22"/>
          <w:szCs w:val="22"/>
        </w:rPr>
        <w:t>…S…)</w:t>
      </w:r>
      <w:r w:rsidR="00342174" w:rsidRPr="001D3EAF">
        <w:rPr>
          <w:rFonts w:ascii="Times New Roman" w:hAnsi="Times New Roman"/>
          <w:sz w:val="22"/>
          <w:szCs w:val="22"/>
        </w:rPr>
        <w:t>.</w:t>
      </w:r>
    </w:p>
    <w:p w14:paraId="59B88FC7" w14:textId="77777777" w:rsidR="00342174" w:rsidRPr="001D3EAF" w:rsidRDefault="00342174" w:rsidP="00342174">
      <w:pPr>
        <w:spacing w:line="360" w:lineRule="auto"/>
        <w:jc w:val="both"/>
        <w:rPr>
          <w:rFonts w:ascii="Times New Roman" w:hAnsi="Times New Roman"/>
          <w:sz w:val="22"/>
          <w:szCs w:val="22"/>
        </w:rPr>
      </w:pPr>
    </w:p>
    <w:p w14:paraId="69882CDF" w14:textId="3CC4021D" w:rsidR="00342174" w:rsidRPr="001D3EAF" w:rsidRDefault="004F7631" w:rsidP="00DA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lang w:eastAsia="en-GB"/>
        </w:rPr>
        <w:t xml:space="preserve">We may distinguish </w:t>
      </w:r>
      <w:r w:rsidRPr="001D3EAF">
        <w:rPr>
          <w:rFonts w:ascii="Times New Roman" w:hAnsi="Times New Roman"/>
          <w:sz w:val="22"/>
          <w:szCs w:val="22"/>
        </w:rPr>
        <w:t>a strong and a weak version of EC</w:t>
      </w:r>
      <w:r w:rsidR="00C27E66" w:rsidRPr="001D3EAF">
        <w:rPr>
          <w:rFonts w:ascii="Times New Roman" w:hAnsi="Times New Roman"/>
          <w:sz w:val="22"/>
          <w:szCs w:val="22"/>
        </w:rPr>
        <w:t>SC</w:t>
      </w:r>
      <w:r w:rsidRPr="001D3EAF">
        <w:rPr>
          <w:rFonts w:ascii="Times New Roman" w:hAnsi="Times New Roman"/>
          <w:sz w:val="22"/>
          <w:szCs w:val="22"/>
        </w:rPr>
        <w:t xml:space="preserve"> </w:t>
      </w:r>
      <w:r w:rsidRPr="001D3EAF">
        <w:rPr>
          <w:rFonts w:ascii="Times New Roman" w:hAnsi="Times New Roman"/>
          <w:sz w:val="22"/>
          <w:szCs w:val="22"/>
          <w:lang w:eastAsia="en-GB"/>
        </w:rPr>
        <w:t xml:space="preserve">depending on the status of </w:t>
      </w:r>
      <w:r w:rsidRPr="001D3EAF">
        <w:rPr>
          <w:rFonts w:ascii="Times New Roman" w:hAnsi="Times New Roman"/>
          <w:i/>
          <w:sz w:val="22"/>
          <w:szCs w:val="22"/>
          <w:lang w:eastAsia="en-GB"/>
        </w:rPr>
        <w:t>c</w:t>
      </w:r>
      <w:r w:rsidRPr="001D3EAF">
        <w:rPr>
          <w:rFonts w:ascii="Times New Roman" w:hAnsi="Times New Roman"/>
          <w:sz w:val="22"/>
          <w:szCs w:val="22"/>
          <w:lang w:eastAsia="en-GB"/>
        </w:rPr>
        <w:t xml:space="preserve"> of </w:t>
      </w:r>
      <w:r w:rsidRPr="001D3EAF">
        <w:rPr>
          <w:rFonts w:ascii="Times New Roman" w:hAnsi="Times New Roman"/>
          <w:i/>
          <w:sz w:val="22"/>
          <w:szCs w:val="22"/>
          <w:lang w:eastAsia="en-GB"/>
        </w:rPr>
        <w:t>S</w:t>
      </w:r>
      <w:r w:rsidRPr="001D3EAF">
        <w:rPr>
          <w:rFonts w:ascii="Times New Roman" w:hAnsi="Times New Roman"/>
          <w:sz w:val="22"/>
          <w:szCs w:val="22"/>
          <w:lang w:eastAsia="en-GB"/>
        </w:rPr>
        <w:t xml:space="preserve"> </w:t>
      </w:r>
      <w:r w:rsidRPr="001D3EAF">
        <w:rPr>
          <w:rFonts w:ascii="Times New Roman" w:hAnsi="Times New Roman"/>
          <w:sz w:val="22"/>
          <w:szCs w:val="22"/>
        </w:rPr>
        <w:t xml:space="preserve">when </w:t>
      </w:r>
      <w:r w:rsidRPr="001D3EAF">
        <w:rPr>
          <w:rFonts w:ascii="Times New Roman" w:hAnsi="Times New Roman"/>
          <w:i/>
          <w:sz w:val="22"/>
          <w:szCs w:val="22"/>
        </w:rPr>
        <w:t>S</w:t>
      </w:r>
      <w:r w:rsidRPr="001D3EAF">
        <w:rPr>
          <w:rFonts w:ascii="Times New Roman" w:hAnsi="Times New Roman"/>
          <w:sz w:val="22"/>
          <w:szCs w:val="22"/>
        </w:rPr>
        <w:t xml:space="preserve"> is unembedded:</w:t>
      </w:r>
      <w:r w:rsidRPr="001D3EAF">
        <w:rPr>
          <w:rFonts w:ascii="Times New Roman" w:hAnsi="Times New Roman"/>
          <w:sz w:val="22"/>
          <w:szCs w:val="22"/>
          <w:lang w:eastAsia="en-GB"/>
        </w:rPr>
        <w:t xml:space="preserve"> </w:t>
      </w:r>
    </w:p>
    <w:p w14:paraId="282E4F63" w14:textId="77777777" w:rsidR="00342174" w:rsidRPr="001D3EAF" w:rsidRDefault="00342174"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hanging="1775"/>
        <w:jc w:val="both"/>
        <w:rPr>
          <w:rFonts w:ascii="Times New Roman" w:hAnsi="Times New Roman"/>
          <w:b/>
          <w:sz w:val="22"/>
          <w:szCs w:val="22"/>
        </w:rPr>
      </w:pPr>
    </w:p>
    <w:p w14:paraId="13A863C8" w14:textId="7297021A" w:rsidR="00342174" w:rsidRPr="001D3EAF" w:rsidRDefault="00342174"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hanging="1775"/>
        <w:jc w:val="both"/>
        <w:rPr>
          <w:rFonts w:ascii="Times New Roman" w:hAnsi="Times New Roman"/>
          <w:sz w:val="22"/>
          <w:szCs w:val="22"/>
        </w:rPr>
      </w:pPr>
      <w:r w:rsidRPr="001D3EAF">
        <w:rPr>
          <w:rFonts w:ascii="Times New Roman" w:hAnsi="Times New Roman"/>
          <w:b/>
          <w:sz w:val="22"/>
          <w:szCs w:val="22"/>
        </w:rPr>
        <w:t>Strong EC</w:t>
      </w:r>
      <w:r w:rsidR="007B62AF" w:rsidRPr="001D3EAF">
        <w:rPr>
          <w:rFonts w:ascii="Times New Roman" w:hAnsi="Times New Roman"/>
          <w:b/>
          <w:sz w:val="22"/>
          <w:szCs w:val="22"/>
        </w:rPr>
        <w:t>SC</w:t>
      </w:r>
      <w:r w:rsidRPr="001D3EAF">
        <w:rPr>
          <w:rFonts w:ascii="Times New Roman" w:hAnsi="Times New Roman"/>
          <w:sz w:val="22"/>
          <w:szCs w:val="22"/>
        </w:rPr>
        <w:t>:</w:t>
      </w:r>
      <w:r w:rsidRPr="001D3EAF">
        <w:rPr>
          <w:rFonts w:ascii="Times New Roman" w:hAnsi="Times New Roman"/>
          <w:b/>
          <w:sz w:val="22"/>
          <w:szCs w:val="22"/>
        </w:rPr>
        <w:tab/>
      </w:r>
      <w:r w:rsidRPr="001D3EAF">
        <w:rPr>
          <w:rFonts w:ascii="Times New Roman" w:hAnsi="Times New Roman"/>
          <w:sz w:val="22"/>
          <w:szCs w:val="22"/>
        </w:rPr>
        <w:t xml:space="preserve">As for </w:t>
      </w:r>
      <w:r w:rsidRPr="001D3EAF">
        <w:rPr>
          <w:rFonts w:ascii="Times New Roman" w:hAnsi="Times New Roman"/>
          <w:b/>
          <w:sz w:val="22"/>
          <w:szCs w:val="22"/>
        </w:rPr>
        <w:t>EC</w:t>
      </w:r>
      <w:r w:rsidR="007B62AF" w:rsidRPr="001D3EAF">
        <w:rPr>
          <w:rFonts w:ascii="Times New Roman" w:hAnsi="Times New Roman"/>
          <w:b/>
          <w:sz w:val="22"/>
          <w:szCs w:val="22"/>
        </w:rPr>
        <w:t>SC</w:t>
      </w:r>
      <w:r w:rsidRPr="001D3EAF">
        <w:rPr>
          <w:rFonts w:ascii="Times New Roman" w:hAnsi="Times New Roman"/>
          <w:sz w:val="22"/>
          <w:szCs w:val="22"/>
        </w:rPr>
        <w:t xml:space="preserve">, and </w:t>
      </w:r>
      <w:r w:rsidRPr="001D3EAF">
        <w:rPr>
          <w:rFonts w:ascii="Times New Roman" w:hAnsi="Times New Roman"/>
          <w:i/>
          <w:sz w:val="22"/>
          <w:szCs w:val="22"/>
        </w:rPr>
        <w:t>c</w:t>
      </w:r>
      <w:r w:rsidRPr="001D3EAF">
        <w:rPr>
          <w:rFonts w:ascii="Times New Roman" w:hAnsi="Times New Roman"/>
          <w:sz w:val="22"/>
          <w:szCs w:val="22"/>
        </w:rPr>
        <w:t xml:space="preserve"> is also part of said</w:t>
      </w:r>
      <w:r w:rsidR="00502487" w:rsidRPr="001D3EAF">
        <w:rPr>
          <w:rFonts w:ascii="Times New Roman" w:hAnsi="Times New Roman"/>
          <w:sz w:val="22"/>
          <w:szCs w:val="22"/>
        </w:rPr>
        <w:t>-content of</w:t>
      </w:r>
      <w:r w:rsidRPr="001D3EAF">
        <w:rPr>
          <w:rFonts w:ascii="Times New Roman" w:hAnsi="Times New Roman"/>
          <w:sz w:val="22"/>
          <w:szCs w:val="22"/>
        </w:rPr>
        <w:t xml:space="preserve"> </w:t>
      </w:r>
      <w:r w:rsidRPr="001D3EAF">
        <w:rPr>
          <w:rFonts w:ascii="Times New Roman" w:hAnsi="Times New Roman"/>
          <w:i/>
          <w:sz w:val="22"/>
          <w:szCs w:val="22"/>
        </w:rPr>
        <w:t>S</w:t>
      </w:r>
      <w:r w:rsidRPr="001D3EAF">
        <w:rPr>
          <w:rFonts w:ascii="Times New Roman" w:hAnsi="Times New Roman"/>
          <w:sz w:val="22"/>
          <w:szCs w:val="22"/>
        </w:rPr>
        <w:t>.</w:t>
      </w:r>
      <w:r w:rsidRPr="001D3EAF">
        <w:rPr>
          <w:rStyle w:val="FootnoteReference"/>
          <w:rFonts w:ascii="Times New Roman" w:hAnsi="Times New Roman"/>
          <w:sz w:val="22"/>
          <w:szCs w:val="22"/>
        </w:rPr>
        <w:footnoteReference w:id="43"/>
      </w:r>
      <w:r w:rsidRPr="001D3EAF">
        <w:rPr>
          <w:rFonts w:ascii="Times New Roman" w:hAnsi="Times New Roman"/>
          <w:sz w:val="22"/>
          <w:szCs w:val="22"/>
        </w:rPr>
        <w:t xml:space="preserve"> </w:t>
      </w:r>
    </w:p>
    <w:p w14:paraId="3E08A8D4" w14:textId="663A4A80" w:rsidR="00342174" w:rsidRPr="001D3EAF" w:rsidRDefault="00342174"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hanging="1361"/>
        <w:jc w:val="both"/>
        <w:rPr>
          <w:rFonts w:ascii="Times New Roman" w:hAnsi="Times New Roman"/>
          <w:sz w:val="22"/>
          <w:szCs w:val="22"/>
        </w:rPr>
      </w:pPr>
      <w:r w:rsidRPr="001D3EAF">
        <w:rPr>
          <w:rFonts w:ascii="Times New Roman" w:hAnsi="Times New Roman"/>
          <w:b/>
          <w:sz w:val="22"/>
          <w:szCs w:val="22"/>
        </w:rPr>
        <w:t>Weak EC</w:t>
      </w:r>
      <w:r w:rsidR="007B62AF" w:rsidRPr="001D3EAF">
        <w:rPr>
          <w:rFonts w:ascii="Times New Roman" w:hAnsi="Times New Roman"/>
          <w:b/>
          <w:sz w:val="22"/>
          <w:szCs w:val="22"/>
        </w:rPr>
        <w:t>SC</w:t>
      </w:r>
      <w:r w:rsidRPr="001D3EAF">
        <w:rPr>
          <w:rFonts w:ascii="Times New Roman" w:hAnsi="Times New Roman"/>
          <w:sz w:val="22"/>
          <w:szCs w:val="22"/>
        </w:rPr>
        <w:t>:</w:t>
      </w:r>
      <w:r w:rsidRPr="001D3EAF">
        <w:rPr>
          <w:rFonts w:ascii="Times New Roman" w:hAnsi="Times New Roman"/>
          <w:sz w:val="22"/>
          <w:szCs w:val="22"/>
        </w:rPr>
        <w:tab/>
      </w:r>
      <w:r w:rsidRPr="001D3EAF">
        <w:rPr>
          <w:rFonts w:ascii="Times New Roman" w:hAnsi="Times New Roman"/>
          <w:sz w:val="22"/>
          <w:szCs w:val="22"/>
        </w:rPr>
        <w:tab/>
        <w:t xml:space="preserve">As for </w:t>
      </w:r>
      <w:r w:rsidRPr="001D3EAF">
        <w:rPr>
          <w:rFonts w:ascii="Times New Roman" w:hAnsi="Times New Roman"/>
          <w:b/>
          <w:sz w:val="22"/>
          <w:szCs w:val="22"/>
        </w:rPr>
        <w:t>EC</w:t>
      </w:r>
      <w:r w:rsidR="007B62AF" w:rsidRPr="001D3EAF">
        <w:rPr>
          <w:rFonts w:ascii="Times New Roman" w:hAnsi="Times New Roman"/>
          <w:b/>
          <w:sz w:val="22"/>
          <w:szCs w:val="22"/>
        </w:rPr>
        <w:t>SC</w:t>
      </w:r>
      <w:r w:rsidRPr="001D3EAF">
        <w:rPr>
          <w:rFonts w:ascii="Times New Roman" w:hAnsi="Times New Roman"/>
          <w:sz w:val="22"/>
          <w:szCs w:val="22"/>
        </w:rPr>
        <w:t xml:space="preserve">, but </w:t>
      </w:r>
      <w:r w:rsidRPr="001D3EAF">
        <w:rPr>
          <w:rFonts w:ascii="Times New Roman" w:hAnsi="Times New Roman"/>
          <w:i/>
          <w:sz w:val="22"/>
          <w:szCs w:val="22"/>
        </w:rPr>
        <w:t>c</w:t>
      </w:r>
      <w:r w:rsidRPr="001D3EAF">
        <w:rPr>
          <w:rFonts w:ascii="Times New Roman" w:hAnsi="Times New Roman"/>
          <w:sz w:val="22"/>
          <w:szCs w:val="22"/>
        </w:rPr>
        <w:t xml:space="preserve"> may be an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of </w:t>
      </w:r>
      <w:r w:rsidRPr="001D3EAF">
        <w:rPr>
          <w:rFonts w:ascii="Times New Roman" w:hAnsi="Times New Roman"/>
          <w:i/>
          <w:sz w:val="22"/>
          <w:szCs w:val="22"/>
        </w:rPr>
        <w:t>S</w:t>
      </w:r>
      <w:r w:rsidRPr="001D3EAF">
        <w:rPr>
          <w:rFonts w:ascii="Times New Roman" w:hAnsi="Times New Roman"/>
          <w:sz w:val="22"/>
          <w:szCs w:val="22"/>
        </w:rPr>
        <w:t>.</w:t>
      </w:r>
      <w:r w:rsidRPr="001D3EAF">
        <w:rPr>
          <w:rStyle w:val="FootnoteReference"/>
          <w:rFonts w:ascii="Times New Roman" w:hAnsi="Times New Roman"/>
          <w:sz w:val="22"/>
          <w:szCs w:val="22"/>
        </w:rPr>
        <w:footnoteReference w:id="44"/>
      </w:r>
    </w:p>
    <w:p w14:paraId="6D419731" w14:textId="77777777" w:rsidR="00342174" w:rsidRPr="001D3EAF" w:rsidRDefault="00342174" w:rsidP="00342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jc w:val="both"/>
        <w:rPr>
          <w:rFonts w:ascii="Times New Roman" w:hAnsi="Times New Roman"/>
          <w:sz w:val="22"/>
          <w:szCs w:val="22"/>
        </w:rPr>
      </w:pPr>
    </w:p>
    <w:p w14:paraId="4159D828" w14:textId="5DBC8B3D" w:rsidR="00626DEB" w:rsidRPr="001D3EAF" w:rsidRDefault="00342174" w:rsidP="00A53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T</w:t>
      </w:r>
      <w:r w:rsidRPr="001D3EAF">
        <w:rPr>
          <w:rFonts w:ascii="Times New Roman" w:hAnsi="Times New Roman"/>
          <w:sz w:val="22"/>
          <w:szCs w:val="22"/>
          <w:lang w:eastAsia="en-GB"/>
        </w:rPr>
        <w:t>o th</w:t>
      </w:r>
      <w:r w:rsidR="007B62AF" w:rsidRPr="001D3EAF">
        <w:rPr>
          <w:rFonts w:ascii="Times New Roman" w:hAnsi="Times New Roman"/>
          <w:sz w:val="22"/>
          <w:szCs w:val="22"/>
          <w:lang w:eastAsia="en-GB"/>
        </w:rPr>
        <w:t>e extent that any version of ECSC</w:t>
      </w:r>
      <w:r w:rsidRPr="001D3EAF">
        <w:rPr>
          <w:rFonts w:ascii="Times New Roman" w:hAnsi="Times New Roman"/>
          <w:sz w:val="22"/>
          <w:szCs w:val="22"/>
          <w:lang w:eastAsia="en-GB"/>
        </w:rPr>
        <w:t xml:space="preserve"> is plausible, it follows that irony is </w:t>
      </w:r>
      <w:r w:rsidR="00A535E9" w:rsidRPr="001D3EAF">
        <w:rPr>
          <w:rFonts w:ascii="Times New Roman" w:hAnsi="Times New Roman"/>
          <w:sz w:val="22"/>
          <w:szCs w:val="22"/>
          <w:lang w:eastAsia="en-GB"/>
        </w:rPr>
        <w:t xml:space="preserve">either </w:t>
      </w:r>
      <w:r w:rsidRPr="001D3EAF">
        <w:rPr>
          <w:rFonts w:ascii="Times New Roman" w:hAnsi="Times New Roman"/>
          <w:sz w:val="22"/>
          <w:szCs w:val="22"/>
          <w:lang w:eastAsia="en-GB"/>
        </w:rPr>
        <w:t xml:space="preserve">an </w:t>
      </w:r>
      <w:proofErr w:type="spellStart"/>
      <w:r w:rsidRPr="001D3EAF">
        <w:rPr>
          <w:rFonts w:ascii="Times New Roman" w:hAnsi="Times New Roman"/>
          <w:sz w:val="22"/>
          <w:szCs w:val="22"/>
          <w:lang w:eastAsia="en-GB"/>
        </w:rPr>
        <w:t>implicature</w:t>
      </w:r>
      <w:proofErr w:type="spellEnd"/>
      <w:r w:rsidRPr="001D3EAF">
        <w:rPr>
          <w:rFonts w:ascii="Times New Roman" w:hAnsi="Times New Roman"/>
          <w:sz w:val="22"/>
          <w:szCs w:val="22"/>
          <w:lang w:eastAsia="en-GB"/>
        </w:rPr>
        <w:t xml:space="preserve"> </w:t>
      </w:r>
      <w:r w:rsidR="007F7035" w:rsidRPr="001D3EAF">
        <w:rPr>
          <w:rFonts w:ascii="Times New Roman" w:hAnsi="Times New Roman"/>
          <w:sz w:val="22"/>
          <w:szCs w:val="22"/>
          <w:lang w:eastAsia="en-GB"/>
        </w:rPr>
        <w:t>when unembedded</w:t>
      </w:r>
      <w:r w:rsidRPr="001D3EAF">
        <w:rPr>
          <w:rFonts w:ascii="Times New Roman" w:hAnsi="Times New Roman"/>
          <w:sz w:val="22"/>
          <w:szCs w:val="22"/>
          <w:lang w:eastAsia="en-GB"/>
        </w:rPr>
        <w:t xml:space="preserve"> </w:t>
      </w:r>
      <w:r w:rsidR="00A535E9" w:rsidRPr="001D3EAF">
        <w:rPr>
          <w:rFonts w:ascii="Times New Roman" w:hAnsi="Times New Roman"/>
          <w:sz w:val="22"/>
          <w:szCs w:val="22"/>
          <w:lang w:eastAsia="en-GB"/>
        </w:rPr>
        <w:t>but</w:t>
      </w:r>
      <w:r w:rsidR="00F20BFC" w:rsidRPr="001D3EAF">
        <w:rPr>
          <w:rFonts w:ascii="Times New Roman" w:hAnsi="Times New Roman"/>
          <w:sz w:val="22"/>
          <w:szCs w:val="22"/>
          <w:lang w:eastAsia="en-GB"/>
        </w:rPr>
        <w:t xml:space="preserve"> </w:t>
      </w:r>
      <w:r w:rsidR="00A00DA3" w:rsidRPr="001D3EAF">
        <w:rPr>
          <w:rFonts w:ascii="Times New Roman" w:hAnsi="Times New Roman"/>
          <w:sz w:val="22"/>
          <w:szCs w:val="22"/>
          <w:lang w:eastAsia="en-GB"/>
        </w:rPr>
        <w:t xml:space="preserve">part of said-content when </w:t>
      </w:r>
      <w:r w:rsidR="00F20BFC" w:rsidRPr="001D3EAF">
        <w:rPr>
          <w:rFonts w:ascii="Times New Roman" w:hAnsi="Times New Roman"/>
          <w:sz w:val="22"/>
          <w:szCs w:val="22"/>
          <w:lang w:eastAsia="en-GB"/>
        </w:rPr>
        <w:t xml:space="preserve">it is embedded </w:t>
      </w:r>
      <w:r w:rsidR="007F7035" w:rsidRPr="001D3EAF">
        <w:rPr>
          <w:rFonts w:ascii="Times New Roman" w:hAnsi="Times New Roman"/>
          <w:sz w:val="22"/>
          <w:szCs w:val="22"/>
          <w:lang w:eastAsia="en-GB"/>
        </w:rPr>
        <w:t>(</w:t>
      </w:r>
      <w:r w:rsidR="007B62AF" w:rsidRPr="001D3EAF">
        <w:rPr>
          <w:rFonts w:ascii="Times New Roman" w:hAnsi="Times New Roman"/>
          <w:sz w:val="22"/>
          <w:szCs w:val="22"/>
          <w:lang w:eastAsia="en-GB"/>
        </w:rPr>
        <w:t>Weak ECSC</w:t>
      </w:r>
      <w:r w:rsidR="00502487" w:rsidRPr="001D3EAF">
        <w:rPr>
          <w:rFonts w:ascii="Times New Roman" w:hAnsi="Times New Roman"/>
          <w:sz w:val="22"/>
          <w:szCs w:val="22"/>
          <w:lang w:eastAsia="en-GB"/>
        </w:rPr>
        <w:t>)</w:t>
      </w:r>
      <w:r w:rsidR="00A535E9" w:rsidRPr="001D3EAF">
        <w:rPr>
          <w:rFonts w:ascii="Times New Roman" w:hAnsi="Times New Roman"/>
          <w:sz w:val="22"/>
          <w:szCs w:val="22"/>
          <w:lang w:eastAsia="en-GB"/>
        </w:rPr>
        <w:t xml:space="preserve">, or it </w:t>
      </w:r>
      <w:r w:rsidRPr="001D3EAF">
        <w:rPr>
          <w:rFonts w:ascii="Times New Roman" w:hAnsi="Times New Roman"/>
          <w:sz w:val="22"/>
          <w:szCs w:val="22"/>
          <w:lang w:eastAsia="en-GB"/>
        </w:rPr>
        <w:t xml:space="preserve">is not an </w:t>
      </w:r>
      <w:proofErr w:type="spellStart"/>
      <w:r w:rsidRPr="001D3EAF">
        <w:rPr>
          <w:rFonts w:ascii="Times New Roman" w:hAnsi="Times New Roman"/>
          <w:sz w:val="22"/>
          <w:szCs w:val="22"/>
          <w:lang w:eastAsia="en-GB"/>
        </w:rPr>
        <w:t>implicature</w:t>
      </w:r>
      <w:proofErr w:type="spellEnd"/>
      <w:r w:rsidRPr="001D3EAF">
        <w:rPr>
          <w:rFonts w:ascii="Times New Roman" w:hAnsi="Times New Roman"/>
          <w:sz w:val="22"/>
          <w:szCs w:val="22"/>
          <w:lang w:eastAsia="en-GB"/>
        </w:rPr>
        <w:t xml:space="preserve"> at all</w:t>
      </w:r>
      <w:r w:rsidR="007F7035" w:rsidRPr="001D3EAF">
        <w:rPr>
          <w:rFonts w:ascii="Times New Roman" w:hAnsi="Times New Roman"/>
          <w:sz w:val="22"/>
          <w:szCs w:val="22"/>
          <w:lang w:eastAsia="en-GB"/>
        </w:rPr>
        <w:t>, not even when unembedded (</w:t>
      </w:r>
      <w:r w:rsidR="007B62AF" w:rsidRPr="001D3EAF">
        <w:rPr>
          <w:rFonts w:ascii="Times New Roman" w:hAnsi="Times New Roman"/>
          <w:sz w:val="22"/>
          <w:szCs w:val="22"/>
          <w:lang w:eastAsia="en-GB"/>
        </w:rPr>
        <w:t>Strong ECSC</w:t>
      </w:r>
      <w:r w:rsidRPr="001D3EAF">
        <w:rPr>
          <w:rFonts w:ascii="Times New Roman" w:hAnsi="Times New Roman"/>
          <w:sz w:val="22"/>
          <w:szCs w:val="22"/>
          <w:lang w:eastAsia="en-GB"/>
        </w:rPr>
        <w:t>).</w:t>
      </w:r>
      <w:r w:rsidRPr="001D3EAF">
        <w:rPr>
          <w:rFonts w:ascii="Times New Roman" w:hAnsi="Times New Roman"/>
          <w:sz w:val="22"/>
          <w:szCs w:val="22"/>
        </w:rPr>
        <w:t xml:space="preserve"> </w:t>
      </w:r>
    </w:p>
    <w:p w14:paraId="280ABD3D" w14:textId="6634D51B" w:rsidR="00493ADD" w:rsidRPr="001D3EAF" w:rsidRDefault="00626DEB" w:rsidP="002868FF">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sz w:val="22"/>
          <w:szCs w:val="22"/>
        </w:rPr>
      </w:pPr>
      <w:r w:rsidRPr="001D3EAF">
        <w:rPr>
          <w:rFonts w:ascii="Times New Roman" w:hAnsi="Times New Roman"/>
          <w:sz w:val="22"/>
          <w:szCs w:val="22"/>
        </w:rPr>
        <w:tab/>
      </w:r>
      <w:r w:rsidR="007B62AF" w:rsidRPr="001D3EAF">
        <w:rPr>
          <w:rFonts w:ascii="Times New Roman" w:hAnsi="Times New Roman"/>
          <w:sz w:val="22"/>
          <w:szCs w:val="22"/>
        </w:rPr>
        <w:t>Weak ECSC</w:t>
      </w:r>
      <w:r w:rsidR="0076172C" w:rsidRPr="001D3EAF">
        <w:rPr>
          <w:rFonts w:ascii="Times New Roman" w:hAnsi="Times New Roman"/>
          <w:sz w:val="22"/>
          <w:szCs w:val="22"/>
        </w:rPr>
        <w:t xml:space="preserve"> </w:t>
      </w:r>
      <w:r w:rsidR="00C91414" w:rsidRPr="001D3EAF">
        <w:rPr>
          <w:rFonts w:ascii="Times New Roman" w:hAnsi="Times New Roman"/>
          <w:sz w:val="22"/>
          <w:szCs w:val="22"/>
        </w:rPr>
        <w:t xml:space="preserve">has </w:t>
      </w:r>
      <w:r w:rsidR="00A62A4B" w:rsidRPr="001D3EAF">
        <w:rPr>
          <w:rFonts w:ascii="Times New Roman" w:hAnsi="Times New Roman"/>
          <w:sz w:val="22"/>
          <w:szCs w:val="22"/>
        </w:rPr>
        <w:t>difficulties</w:t>
      </w:r>
      <w:r w:rsidR="00C91414" w:rsidRPr="001D3EAF">
        <w:rPr>
          <w:rFonts w:ascii="Times New Roman" w:hAnsi="Times New Roman"/>
          <w:sz w:val="22"/>
          <w:szCs w:val="22"/>
        </w:rPr>
        <w:t xml:space="preserve"> in</w:t>
      </w:r>
      <w:r w:rsidR="0076172C" w:rsidRPr="001D3EAF">
        <w:rPr>
          <w:rFonts w:ascii="Times New Roman" w:hAnsi="Times New Roman"/>
          <w:sz w:val="22"/>
          <w:szCs w:val="22"/>
        </w:rPr>
        <w:t xml:space="preserve"> </w:t>
      </w:r>
      <w:r w:rsidR="00342174" w:rsidRPr="001D3EAF">
        <w:rPr>
          <w:rFonts w:ascii="Times New Roman" w:hAnsi="Times New Roman"/>
          <w:sz w:val="22"/>
          <w:szCs w:val="22"/>
        </w:rPr>
        <w:t>explain</w:t>
      </w:r>
      <w:r w:rsidR="00C91414" w:rsidRPr="001D3EAF">
        <w:rPr>
          <w:rFonts w:ascii="Times New Roman" w:hAnsi="Times New Roman"/>
          <w:sz w:val="22"/>
          <w:szCs w:val="22"/>
        </w:rPr>
        <w:t>ing</w:t>
      </w:r>
      <w:r w:rsidR="00342174" w:rsidRPr="001D3EAF">
        <w:rPr>
          <w:rFonts w:ascii="Times New Roman" w:hAnsi="Times New Roman"/>
          <w:sz w:val="22"/>
          <w:szCs w:val="22"/>
        </w:rPr>
        <w:t xml:space="preserve"> intuitions of validity</w:t>
      </w:r>
      <w:r w:rsidR="00A00DA3" w:rsidRPr="001D3EAF">
        <w:rPr>
          <w:rFonts w:ascii="Times New Roman" w:hAnsi="Times New Roman"/>
          <w:sz w:val="22"/>
          <w:szCs w:val="22"/>
        </w:rPr>
        <w:t>.</w:t>
      </w:r>
      <w:r w:rsidR="00342174" w:rsidRPr="001D3EAF">
        <w:rPr>
          <w:rFonts w:ascii="Times New Roman" w:hAnsi="Times New Roman"/>
          <w:sz w:val="22"/>
          <w:szCs w:val="22"/>
        </w:rPr>
        <w:t xml:space="preserve"> </w:t>
      </w:r>
      <w:r w:rsidR="00493ADD" w:rsidRPr="001D3EAF">
        <w:rPr>
          <w:rFonts w:ascii="Times New Roman" w:hAnsi="Times New Roman"/>
          <w:sz w:val="22"/>
          <w:szCs w:val="22"/>
        </w:rPr>
        <w:t>The problem is that</w:t>
      </w:r>
      <w:r w:rsidR="009D028E" w:rsidRPr="001D3EAF">
        <w:rPr>
          <w:rFonts w:ascii="Times New Roman" w:hAnsi="Times New Roman"/>
          <w:sz w:val="22"/>
          <w:szCs w:val="22"/>
        </w:rPr>
        <w:t xml:space="preserve"> </w:t>
      </w:r>
      <w:r w:rsidR="00A00DA3" w:rsidRPr="001D3EAF">
        <w:rPr>
          <w:rFonts w:ascii="Times New Roman" w:hAnsi="Times New Roman"/>
          <w:sz w:val="22"/>
          <w:szCs w:val="22"/>
        </w:rPr>
        <w:t>an argument</w:t>
      </w:r>
      <w:r w:rsidR="009D028E" w:rsidRPr="001D3EAF">
        <w:rPr>
          <w:rFonts w:ascii="Times New Roman" w:hAnsi="Times New Roman"/>
          <w:sz w:val="22"/>
          <w:szCs w:val="22"/>
        </w:rPr>
        <w:t xml:space="preserve"> </w:t>
      </w:r>
      <w:r w:rsidR="00462874" w:rsidRPr="001D3EAF">
        <w:rPr>
          <w:rFonts w:ascii="Times New Roman" w:hAnsi="Times New Roman"/>
          <w:sz w:val="22"/>
          <w:szCs w:val="22"/>
        </w:rPr>
        <w:t>as in (20</w:t>
      </w:r>
      <w:r w:rsidR="00493ADD" w:rsidRPr="001D3EAF">
        <w:rPr>
          <w:rFonts w:ascii="Times New Roman" w:hAnsi="Times New Roman"/>
          <w:sz w:val="22"/>
          <w:szCs w:val="22"/>
        </w:rPr>
        <w:t xml:space="preserve">) seems an obvious case of </w:t>
      </w:r>
      <w:r w:rsidR="00493ADD" w:rsidRPr="001D3EAF">
        <w:rPr>
          <w:rFonts w:ascii="Times New Roman" w:hAnsi="Times New Roman"/>
          <w:i/>
          <w:sz w:val="22"/>
          <w:szCs w:val="22"/>
        </w:rPr>
        <w:t>modus ponens</w:t>
      </w:r>
      <w:r w:rsidR="00493ADD" w:rsidRPr="001D3EAF">
        <w:rPr>
          <w:rFonts w:ascii="Times New Roman" w:hAnsi="Times New Roman"/>
          <w:sz w:val="22"/>
          <w:szCs w:val="22"/>
        </w:rPr>
        <w:t xml:space="preserve"> which would be naturally judged as a valid argument: </w:t>
      </w:r>
    </w:p>
    <w:p w14:paraId="149ED4BB" w14:textId="77777777" w:rsidR="00493ADD" w:rsidRPr="001D3EAF" w:rsidRDefault="00493ADD"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p>
    <w:p w14:paraId="2C53BC36" w14:textId="4194CBA1" w:rsidR="00493ADD" w:rsidRPr="001D3EAF" w:rsidRDefault="00462874"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iCs/>
          <w:sz w:val="22"/>
          <w:szCs w:val="22"/>
        </w:rPr>
      </w:pPr>
      <w:r w:rsidRPr="001D3EAF">
        <w:rPr>
          <w:rFonts w:ascii="Times New Roman" w:hAnsi="Times New Roman"/>
          <w:sz w:val="22"/>
          <w:szCs w:val="22"/>
        </w:rPr>
        <w:t>(20</w:t>
      </w:r>
      <w:r w:rsidR="00493ADD" w:rsidRPr="001D3EAF">
        <w:rPr>
          <w:rFonts w:ascii="Times New Roman" w:hAnsi="Times New Roman"/>
          <w:sz w:val="22"/>
          <w:szCs w:val="22"/>
        </w:rPr>
        <w:t>)</w:t>
      </w:r>
      <w:r w:rsidR="00493ADD" w:rsidRPr="001D3EAF">
        <w:rPr>
          <w:rFonts w:ascii="Times New Roman" w:hAnsi="Times New Roman"/>
          <w:sz w:val="22"/>
          <w:szCs w:val="22"/>
        </w:rPr>
        <w:tab/>
      </w:r>
      <w:proofErr w:type="gramStart"/>
      <w:r w:rsidR="00493ADD" w:rsidRPr="001D3EAF">
        <w:rPr>
          <w:rFonts w:ascii="Times New Roman" w:hAnsi="Times New Roman"/>
          <w:sz w:val="22"/>
          <w:szCs w:val="22"/>
        </w:rPr>
        <w:t>a</w:t>
      </w:r>
      <w:proofErr w:type="gramEnd"/>
      <w:r w:rsidR="00493ADD" w:rsidRPr="001D3EAF">
        <w:rPr>
          <w:rFonts w:ascii="Times New Roman" w:hAnsi="Times New Roman"/>
          <w:sz w:val="22"/>
          <w:szCs w:val="22"/>
        </w:rPr>
        <w:t>.</w:t>
      </w:r>
      <w:r w:rsidR="00493ADD" w:rsidRPr="001D3EAF">
        <w:rPr>
          <w:rFonts w:ascii="Times New Roman" w:hAnsi="Times New Roman"/>
          <w:iCs/>
          <w:sz w:val="22"/>
          <w:szCs w:val="22"/>
        </w:rPr>
        <w:t xml:space="preserve"> If Bill is such a fine friend, he shouldn’t be trusted.</w:t>
      </w:r>
    </w:p>
    <w:p w14:paraId="67A21894" w14:textId="6082F833" w:rsidR="00493ADD" w:rsidRPr="001D3EAF" w:rsidRDefault="00493ADD"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iCs/>
          <w:sz w:val="22"/>
          <w:szCs w:val="22"/>
        </w:rPr>
      </w:pPr>
      <w:r w:rsidRPr="001D3EAF">
        <w:rPr>
          <w:rFonts w:ascii="Times New Roman" w:hAnsi="Times New Roman"/>
          <w:iCs/>
          <w:sz w:val="22"/>
          <w:szCs w:val="22"/>
        </w:rPr>
        <w:tab/>
        <w:t>b. Bill is such a fine friend.</w:t>
      </w:r>
    </w:p>
    <w:p w14:paraId="1C5769CF" w14:textId="57089FC2" w:rsidR="00493ADD" w:rsidRPr="001D3EAF" w:rsidRDefault="00493ADD"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iCs/>
          <w:sz w:val="22"/>
          <w:szCs w:val="22"/>
        </w:rPr>
      </w:pPr>
      <w:r w:rsidRPr="001D3EAF">
        <w:rPr>
          <w:rFonts w:ascii="Times New Roman" w:hAnsi="Times New Roman"/>
          <w:iCs/>
          <w:sz w:val="22"/>
          <w:szCs w:val="22"/>
        </w:rPr>
        <w:tab/>
        <w:t>______________________</w:t>
      </w:r>
    </w:p>
    <w:p w14:paraId="7CAEBFFF" w14:textId="41B626CE" w:rsidR="00493ADD" w:rsidRPr="001D3EAF" w:rsidRDefault="00493ADD"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r w:rsidRPr="001D3EAF">
        <w:rPr>
          <w:rFonts w:ascii="Times New Roman" w:hAnsi="Times New Roman"/>
          <w:iCs/>
          <w:sz w:val="22"/>
          <w:szCs w:val="22"/>
        </w:rPr>
        <w:tab/>
        <w:t>c. Bill shouldn’t be trusted.</w:t>
      </w:r>
    </w:p>
    <w:p w14:paraId="3554E8C5" w14:textId="77777777" w:rsidR="006A4C42" w:rsidRPr="001D3EAF" w:rsidRDefault="006A4C42" w:rsidP="006A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2"/>
          <w:szCs w:val="22"/>
        </w:rPr>
      </w:pPr>
    </w:p>
    <w:p w14:paraId="29DD9EED" w14:textId="73F8117E" w:rsidR="001C2BC9" w:rsidRPr="001D3EAF" w:rsidRDefault="003D2368" w:rsidP="00443AB8">
      <w:pPr>
        <w:spacing w:line="360" w:lineRule="auto"/>
        <w:jc w:val="both"/>
        <w:rPr>
          <w:rFonts w:ascii="Times New Roman" w:hAnsi="Times New Roman"/>
          <w:sz w:val="22"/>
          <w:szCs w:val="22"/>
          <w:lang w:eastAsia="en-GB"/>
        </w:rPr>
      </w:pPr>
      <w:r w:rsidRPr="001D3EAF">
        <w:rPr>
          <w:rFonts w:ascii="Times New Roman" w:hAnsi="Times New Roman"/>
          <w:sz w:val="22"/>
          <w:szCs w:val="22"/>
        </w:rPr>
        <w:lastRenderedPageBreak/>
        <w:t>However</w:t>
      </w:r>
      <w:r w:rsidR="00F85DA4" w:rsidRPr="001D3EAF">
        <w:rPr>
          <w:rFonts w:ascii="Times New Roman" w:hAnsi="Times New Roman"/>
          <w:sz w:val="22"/>
          <w:szCs w:val="22"/>
        </w:rPr>
        <w:t xml:space="preserve">, </w:t>
      </w:r>
      <w:r w:rsidR="00462874" w:rsidRPr="001D3EAF">
        <w:rPr>
          <w:rFonts w:ascii="Times New Roman" w:hAnsi="Times New Roman"/>
          <w:sz w:val="22"/>
          <w:szCs w:val="22"/>
        </w:rPr>
        <w:t>the ironic content in (20</w:t>
      </w:r>
      <w:r w:rsidR="00CB2B15" w:rsidRPr="001D3EAF">
        <w:rPr>
          <w:rFonts w:ascii="Times New Roman" w:hAnsi="Times New Roman"/>
          <w:sz w:val="22"/>
          <w:szCs w:val="22"/>
        </w:rPr>
        <w:t xml:space="preserve">b) has a different propositional </w:t>
      </w:r>
      <w:r w:rsidR="008868CF" w:rsidRPr="001D3EAF">
        <w:rPr>
          <w:rFonts w:ascii="Times New Roman" w:hAnsi="Times New Roman"/>
          <w:sz w:val="22"/>
          <w:szCs w:val="22"/>
        </w:rPr>
        <w:t>status</w:t>
      </w:r>
      <w:r w:rsidR="00CB2B15" w:rsidRPr="001D3EAF">
        <w:rPr>
          <w:rFonts w:ascii="Times New Roman" w:hAnsi="Times New Roman"/>
          <w:sz w:val="22"/>
          <w:szCs w:val="22"/>
        </w:rPr>
        <w:t xml:space="preserve"> than the antecedent of</w:t>
      </w:r>
      <w:r w:rsidR="00462874" w:rsidRPr="001D3EAF">
        <w:rPr>
          <w:rFonts w:ascii="Times New Roman" w:hAnsi="Times New Roman"/>
          <w:sz w:val="22"/>
          <w:szCs w:val="22"/>
        </w:rPr>
        <w:t xml:space="preserve"> the proposition expressed by (20</w:t>
      </w:r>
      <w:r w:rsidRPr="001D3EAF">
        <w:rPr>
          <w:rFonts w:ascii="Times New Roman" w:hAnsi="Times New Roman"/>
          <w:sz w:val="22"/>
          <w:szCs w:val="22"/>
        </w:rPr>
        <w:t xml:space="preserve">a): </w:t>
      </w:r>
      <w:r w:rsidR="00A62A4B" w:rsidRPr="001D3EAF">
        <w:rPr>
          <w:rFonts w:ascii="Times New Roman" w:hAnsi="Times New Roman"/>
          <w:sz w:val="22"/>
          <w:szCs w:val="22"/>
        </w:rPr>
        <w:t>T</w:t>
      </w:r>
      <w:r w:rsidRPr="001D3EAF">
        <w:rPr>
          <w:rFonts w:ascii="Times New Roman" w:hAnsi="Times New Roman"/>
          <w:sz w:val="22"/>
          <w:szCs w:val="22"/>
        </w:rPr>
        <w:t xml:space="preserve">he former is </w:t>
      </w:r>
      <w:proofErr w:type="spellStart"/>
      <w:r w:rsidRPr="001D3EAF">
        <w:rPr>
          <w:rFonts w:ascii="Times New Roman" w:hAnsi="Times New Roman"/>
          <w:sz w:val="22"/>
          <w:szCs w:val="22"/>
        </w:rPr>
        <w:t>implicature</w:t>
      </w:r>
      <w:proofErr w:type="spellEnd"/>
      <w:r w:rsidR="00CB2B15" w:rsidRPr="001D3EAF">
        <w:rPr>
          <w:rFonts w:ascii="Times New Roman" w:hAnsi="Times New Roman"/>
          <w:sz w:val="22"/>
          <w:szCs w:val="22"/>
        </w:rPr>
        <w:t xml:space="preserve"> whe</w:t>
      </w:r>
      <w:r w:rsidRPr="001D3EAF">
        <w:rPr>
          <w:rFonts w:ascii="Times New Roman" w:hAnsi="Times New Roman"/>
          <w:sz w:val="22"/>
          <w:szCs w:val="22"/>
        </w:rPr>
        <w:t>reas</w:t>
      </w:r>
      <w:r w:rsidR="00CB2B15" w:rsidRPr="001D3EAF">
        <w:rPr>
          <w:rFonts w:ascii="Times New Roman" w:hAnsi="Times New Roman"/>
          <w:sz w:val="22"/>
          <w:szCs w:val="22"/>
        </w:rPr>
        <w:t xml:space="preserve"> the latter is</w:t>
      </w:r>
      <w:r w:rsidR="00BA7ED6" w:rsidRPr="001D3EAF">
        <w:rPr>
          <w:rFonts w:ascii="Times New Roman" w:hAnsi="Times New Roman"/>
          <w:sz w:val="22"/>
          <w:szCs w:val="22"/>
        </w:rPr>
        <w:t xml:space="preserve"> part </w:t>
      </w:r>
      <w:r w:rsidRPr="001D3EAF">
        <w:rPr>
          <w:rFonts w:ascii="Times New Roman" w:hAnsi="Times New Roman"/>
          <w:sz w:val="22"/>
          <w:szCs w:val="22"/>
        </w:rPr>
        <w:t>of</w:t>
      </w:r>
      <w:r w:rsidR="00CB2B15" w:rsidRPr="001D3EAF">
        <w:rPr>
          <w:rFonts w:ascii="Times New Roman" w:hAnsi="Times New Roman"/>
          <w:sz w:val="22"/>
          <w:szCs w:val="22"/>
        </w:rPr>
        <w:t xml:space="preserve"> said-content</w:t>
      </w:r>
      <w:r w:rsidR="00DC0B1B" w:rsidRPr="001D3EAF">
        <w:rPr>
          <w:rFonts w:ascii="Times New Roman" w:hAnsi="Times New Roman"/>
          <w:sz w:val="22"/>
          <w:szCs w:val="22"/>
        </w:rPr>
        <w:t xml:space="preserve">. </w:t>
      </w:r>
      <w:r w:rsidR="00B94B20" w:rsidRPr="001D3EAF">
        <w:rPr>
          <w:rFonts w:ascii="Times New Roman" w:hAnsi="Times New Roman"/>
          <w:sz w:val="22"/>
          <w:szCs w:val="22"/>
        </w:rPr>
        <w:t>T</w:t>
      </w:r>
      <w:r w:rsidR="00DC0B1B" w:rsidRPr="001D3EAF">
        <w:rPr>
          <w:rFonts w:ascii="Times New Roman" w:hAnsi="Times New Roman"/>
          <w:sz w:val="22"/>
          <w:szCs w:val="22"/>
        </w:rPr>
        <w:t xml:space="preserve">he conclusion </w:t>
      </w:r>
      <w:r w:rsidR="00DF3D76" w:rsidRPr="001D3EAF">
        <w:rPr>
          <w:rFonts w:ascii="Times New Roman" w:hAnsi="Times New Roman"/>
          <w:sz w:val="22"/>
          <w:szCs w:val="22"/>
        </w:rPr>
        <w:t xml:space="preserve">therefore </w:t>
      </w:r>
      <w:r w:rsidR="00CB2B15" w:rsidRPr="001D3EAF">
        <w:rPr>
          <w:rFonts w:ascii="Times New Roman" w:hAnsi="Times New Roman"/>
          <w:sz w:val="22"/>
          <w:szCs w:val="22"/>
        </w:rPr>
        <w:t>should</w:t>
      </w:r>
      <w:r w:rsidR="00A62A4B" w:rsidRPr="001D3EAF">
        <w:rPr>
          <w:rFonts w:ascii="Times New Roman" w:hAnsi="Times New Roman"/>
          <w:sz w:val="22"/>
          <w:szCs w:val="22"/>
        </w:rPr>
        <w:t>n’t</w:t>
      </w:r>
      <w:r w:rsidR="00DC0B1B" w:rsidRPr="001D3EAF">
        <w:rPr>
          <w:rFonts w:ascii="Times New Roman" w:hAnsi="Times New Roman"/>
          <w:sz w:val="22"/>
          <w:szCs w:val="22"/>
        </w:rPr>
        <w:t xml:space="preserve"> go through</w:t>
      </w:r>
      <w:r w:rsidR="00643AD1" w:rsidRPr="001D3EAF">
        <w:rPr>
          <w:rFonts w:ascii="Times New Roman" w:hAnsi="Times New Roman"/>
          <w:sz w:val="22"/>
          <w:szCs w:val="22"/>
        </w:rPr>
        <w:t>,</w:t>
      </w:r>
      <w:r w:rsidR="00B94B20" w:rsidRPr="001D3EAF">
        <w:rPr>
          <w:rFonts w:ascii="Times New Roman" w:hAnsi="Times New Roman"/>
          <w:sz w:val="22"/>
          <w:szCs w:val="22"/>
        </w:rPr>
        <w:t xml:space="preserve"> on pain of committing a fallacy of equivocation</w:t>
      </w:r>
      <w:r w:rsidR="00342174" w:rsidRPr="001D3EAF">
        <w:rPr>
          <w:rFonts w:ascii="Times New Roman" w:hAnsi="Times New Roman"/>
          <w:sz w:val="22"/>
          <w:szCs w:val="22"/>
        </w:rPr>
        <w:t>.</w:t>
      </w:r>
      <w:r w:rsidR="002D28E1" w:rsidRPr="001D3EAF">
        <w:rPr>
          <w:rStyle w:val="FootnoteReference"/>
          <w:rFonts w:ascii="Times New Roman" w:hAnsi="Times New Roman"/>
          <w:sz w:val="22"/>
          <w:szCs w:val="22"/>
        </w:rPr>
        <w:footnoteReference w:id="45"/>
      </w:r>
      <w:r w:rsidR="00342174" w:rsidRPr="001D3EAF">
        <w:rPr>
          <w:rFonts w:ascii="Times New Roman" w:hAnsi="Times New Roman"/>
          <w:sz w:val="22"/>
          <w:szCs w:val="22"/>
        </w:rPr>
        <w:t xml:space="preserve"> </w:t>
      </w:r>
      <w:r w:rsidR="0036370F" w:rsidRPr="001D3EAF">
        <w:rPr>
          <w:rFonts w:ascii="Times New Roman" w:hAnsi="Times New Roman"/>
          <w:sz w:val="22"/>
          <w:szCs w:val="22"/>
          <w:lang w:eastAsia="en-GB"/>
        </w:rPr>
        <w:t>Strong ECSC</w:t>
      </w:r>
      <w:r w:rsidR="00B94F50" w:rsidRPr="001D3EAF">
        <w:rPr>
          <w:rFonts w:ascii="Times New Roman" w:hAnsi="Times New Roman"/>
          <w:sz w:val="22"/>
          <w:szCs w:val="22"/>
          <w:lang w:eastAsia="en-GB"/>
        </w:rPr>
        <w:t xml:space="preserve"> </w:t>
      </w:r>
      <w:r w:rsidR="00BA7ED6" w:rsidRPr="001D3EAF">
        <w:rPr>
          <w:rFonts w:ascii="Times New Roman" w:hAnsi="Times New Roman"/>
          <w:sz w:val="22"/>
          <w:szCs w:val="22"/>
          <w:lang w:eastAsia="en-GB"/>
        </w:rPr>
        <w:t>can easily</w:t>
      </w:r>
      <w:r w:rsidR="00B94F50" w:rsidRPr="001D3EAF">
        <w:rPr>
          <w:rFonts w:ascii="Times New Roman" w:hAnsi="Times New Roman"/>
          <w:sz w:val="22"/>
          <w:szCs w:val="22"/>
          <w:lang w:eastAsia="en-GB"/>
        </w:rPr>
        <w:t xml:space="preserve"> </w:t>
      </w:r>
      <w:r w:rsidR="0040172E" w:rsidRPr="001D3EAF">
        <w:rPr>
          <w:rFonts w:ascii="Times New Roman" w:hAnsi="Times New Roman"/>
          <w:sz w:val="22"/>
          <w:szCs w:val="22"/>
          <w:lang w:eastAsia="en-GB"/>
        </w:rPr>
        <w:t>explain</w:t>
      </w:r>
      <w:r w:rsidR="00BA7ED6" w:rsidRPr="001D3EAF">
        <w:rPr>
          <w:rFonts w:ascii="Times New Roman" w:hAnsi="Times New Roman"/>
          <w:sz w:val="22"/>
          <w:szCs w:val="22"/>
          <w:lang w:eastAsia="en-GB"/>
        </w:rPr>
        <w:t xml:space="preserve"> the</w:t>
      </w:r>
      <w:r w:rsidR="009D1DF3" w:rsidRPr="001D3EAF">
        <w:rPr>
          <w:rFonts w:ascii="Times New Roman" w:hAnsi="Times New Roman"/>
          <w:sz w:val="22"/>
          <w:szCs w:val="22"/>
          <w:lang w:eastAsia="en-GB"/>
        </w:rPr>
        <w:t xml:space="preserve"> intuitions </w:t>
      </w:r>
      <w:r w:rsidR="00B94F50" w:rsidRPr="001D3EAF">
        <w:rPr>
          <w:rFonts w:ascii="Times New Roman" w:hAnsi="Times New Roman"/>
          <w:sz w:val="22"/>
          <w:szCs w:val="22"/>
          <w:lang w:eastAsia="en-GB"/>
        </w:rPr>
        <w:t>of validity</w:t>
      </w:r>
      <w:r w:rsidR="00402E27" w:rsidRPr="001D3EAF">
        <w:rPr>
          <w:rFonts w:ascii="Times New Roman" w:hAnsi="Times New Roman"/>
          <w:sz w:val="22"/>
          <w:szCs w:val="22"/>
          <w:lang w:eastAsia="en-GB"/>
        </w:rPr>
        <w:t xml:space="preserve"> </w:t>
      </w:r>
      <w:r w:rsidR="00462874" w:rsidRPr="001D3EAF">
        <w:rPr>
          <w:rFonts w:ascii="Times New Roman" w:hAnsi="Times New Roman"/>
          <w:sz w:val="22"/>
          <w:szCs w:val="22"/>
          <w:lang w:eastAsia="en-GB"/>
        </w:rPr>
        <w:t>in (20</w:t>
      </w:r>
      <w:r w:rsidR="00F73415" w:rsidRPr="001D3EAF">
        <w:rPr>
          <w:rFonts w:ascii="Times New Roman" w:hAnsi="Times New Roman"/>
          <w:sz w:val="22"/>
          <w:szCs w:val="22"/>
          <w:lang w:eastAsia="en-GB"/>
        </w:rPr>
        <w:t>) since i</w:t>
      </w:r>
      <w:r w:rsidR="00BA7ED6" w:rsidRPr="001D3EAF">
        <w:rPr>
          <w:rFonts w:ascii="Times New Roman" w:hAnsi="Times New Roman"/>
          <w:sz w:val="22"/>
          <w:szCs w:val="22"/>
          <w:lang w:eastAsia="en-GB"/>
        </w:rPr>
        <w:t>n both premises the</w:t>
      </w:r>
      <w:r w:rsidR="00F32769" w:rsidRPr="001D3EAF">
        <w:rPr>
          <w:rFonts w:ascii="Times New Roman" w:hAnsi="Times New Roman"/>
          <w:sz w:val="22"/>
          <w:szCs w:val="22"/>
          <w:lang w:eastAsia="en-GB"/>
        </w:rPr>
        <w:t xml:space="preserve"> </w:t>
      </w:r>
      <w:r w:rsidR="00BB0FF7" w:rsidRPr="001D3EAF">
        <w:rPr>
          <w:rFonts w:ascii="Times New Roman" w:hAnsi="Times New Roman"/>
          <w:sz w:val="22"/>
          <w:szCs w:val="22"/>
          <w:lang w:eastAsia="en-GB"/>
        </w:rPr>
        <w:t xml:space="preserve">ironic content </w:t>
      </w:r>
      <w:r w:rsidR="00386695" w:rsidRPr="001D3EAF">
        <w:rPr>
          <w:rFonts w:ascii="Times New Roman" w:hAnsi="Times New Roman"/>
          <w:sz w:val="22"/>
          <w:szCs w:val="22"/>
          <w:lang w:eastAsia="en-GB"/>
        </w:rPr>
        <w:t xml:space="preserve">(embedded or not) </w:t>
      </w:r>
      <w:r w:rsidR="007F7DE5" w:rsidRPr="001D3EAF">
        <w:rPr>
          <w:rFonts w:ascii="Times New Roman" w:hAnsi="Times New Roman"/>
          <w:sz w:val="22"/>
          <w:szCs w:val="22"/>
          <w:lang w:eastAsia="en-GB"/>
        </w:rPr>
        <w:t xml:space="preserve">is </w:t>
      </w:r>
      <w:r w:rsidR="00BA7ED6" w:rsidRPr="001D3EAF">
        <w:rPr>
          <w:rFonts w:ascii="Times New Roman" w:hAnsi="Times New Roman"/>
          <w:sz w:val="22"/>
          <w:szCs w:val="22"/>
          <w:lang w:eastAsia="en-GB"/>
        </w:rPr>
        <w:t>predicted to be part</w:t>
      </w:r>
      <w:r w:rsidR="007F7DE5" w:rsidRPr="001D3EAF">
        <w:rPr>
          <w:rFonts w:ascii="Times New Roman" w:hAnsi="Times New Roman"/>
          <w:sz w:val="22"/>
          <w:szCs w:val="22"/>
          <w:lang w:eastAsia="en-GB"/>
        </w:rPr>
        <w:t xml:space="preserve"> of said-content</w:t>
      </w:r>
      <w:r w:rsidR="006358D9" w:rsidRPr="001D3EAF">
        <w:rPr>
          <w:rFonts w:ascii="Times New Roman" w:hAnsi="Times New Roman"/>
          <w:sz w:val="22"/>
          <w:szCs w:val="22"/>
          <w:lang w:eastAsia="en-GB"/>
        </w:rPr>
        <w:t>.</w:t>
      </w:r>
    </w:p>
    <w:p w14:paraId="5C06FB5E" w14:textId="1941955C" w:rsidR="00342174" w:rsidRPr="00C32F53" w:rsidRDefault="009E7F9A" w:rsidP="00C32F53">
      <w:pPr>
        <w:spacing w:line="360" w:lineRule="auto"/>
        <w:ind w:firstLine="720"/>
        <w:jc w:val="both"/>
        <w:rPr>
          <w:rFonts w:ascii="Times New Roman" w:hAnsi="Times New Roman"/>
          <w:bCs/>
          <w:sz w:val="22"/>
          <w:szCs w:val="22"/>
        </w:rPr>
      </w:pPr>
      <w:r>
        <w:rPr>
          <w:rFonts w:ascii="Times New Roman" w:hAnsi="Times New Roman"/>
          <w:sz w:val="22"/>
          <w:szCs w:val="22"/>
          <w:lang w:eastAsia="en-GB"/>
        </w:rPr>
        <w:t>This line of argument has played out a lot</w:t>
      </w:r>
      <w:r w:rsidR="009B22C2" w:rsidRPr="001D3EAF">
        <w:rPr>
          <w:rFonts w:ascii="Times New Roman" w:hAnsi="Times New Roman"/>
          <w:sz w:val="22"/>
          <w:szCs w:val="22"/>
          <w:lang w:eastAsia="en-GB"/>
        </w:rPr>
        <w:t xml:space="preserve"> </w:t>
      </w:r>
      <w:r>
        <w:rPr>
          <w:rFonts w:ascii="Times New Roman" w:hAnsi="Times New Roman"/>
          <w:sz w:val="22"/>
          <w:szCs w:val="22"/>
          <w:lang w:eastAsia="en-GB"/>
        </w:rPr>
        <w:t xml:space="preserve">in explaining many cases of </w:t>
      </w:r>
      <w:r w:rsidR="009B22C2" w:rsidRPr="001D3EAF">
        <w:rPr>
          <w:rFonts w:ascii="Times New Roman" w:hAnsi="Times New Roman"/>
          <w:sz w:val="22"/>
          <w:szCs w:val="22"/>
          <w:lang w:eastAsia="en-GB"/>
        </w:rPr>
        <w:t xml:space="preserve">‘embedded </w:t>
      </w:r>
      <w:proofErr w:type="spellStart"/>
      <w:r w:rsidR="009B22C2" w:rsidRPr="001D3EAF">
        <w:rPr>
          <w:rFonts w:ascii="Times New Roman" w:hAnsi="Times New Roman"/>
          <w:sz w:val="22"/>
          <w:szCs w:val="22"/>
          <w:lang w:eastAsia="en-GB"/>
        </w:rPr>
        <w:t>implicatures</w:t>
      </w:r>
      <w:proofErr w:type="spellEnd"/>
      <w:r w:rsidR="009B22C2" w:rsidRPr="001D3EAF">
        <w:rPr>
          <w:rFonts w:ascii="Times New Roman" w:hAnsi="Times New Roman"/>
          <w:sz w:val="22"/>
          <w:szCs w:val="22"/>
          <w:lang w:eastAsia="en-GB"/>
        </w:rPr>
        <w:t xml:space="preserve">’ </w:t>
      </w:r>
      <w:r>
        <w:rPr>
          <w:rFonts w:ascii="Times New Roman" w:hAnsi="Times New Roman"/>
          <w:sz w:val="22"/>
          <w:szCs w:val="22"/>
          <w:lang w:eastAsia="en-GB"/>
        </w:rPr>
        <w:t xml:space="preserve">as intruding into the said-content. However, </w:t>
      </w:r>
      <w:r w:rsidR="00444C63">
        <w:rPr>
          <w:rFonts w:ascii="Times New Roman" w:hAnsi="Times New Roman"/>
          <w:sz w:val="22"/>
          <w:szCs w:val="22"/>
          <w:lang w:eastAsia="en-GB"/>
        </w:rPr>
        <w:t>I want to draw attention that such argument</w:t>
      </w:r>
      <w:r w:rsidR="008440FB">
        <w:rPr>
          <w:rFonts w:ascii="Times New Roman" w:hAnsi="Times New Roman"/>
          <w:sz w:val="22"/>
          <w:szCs w:val="22"/>
          <w:lang w:eastAsia="en-GB"/>
        </w:rPr>
        <w:t xml:space="preserve"> applied to </w:t>
      </w:r>
      <w:r w:rsidR="008440FB" w:rsidRPr="001D3EAF">
        <w:rPr>
          <w:rFonts w:ascii="Times New Roman" w:hAnsi="Times New Roman"/>
          <w:sz w:val="22"/>
          <w:szCs w:val="22"/>
        </w:rPr>
        <w:t>embedded irony</w:t>
      </w:r>
      <w:r w:rsidR="008440FB" w:rsidRPr="001D3EAF">
        <w:rPr>
          <w:rFonts w:ascii="Times New Roman" w:hAnsi="Times New Roman"/>
          <w:sz w:val="22"/>
          <w:szCs w:val="22"/>
          <w:lang w:eastAsia="en-GB"/>
        </w:rPr>
        <w:t xml:space="preserve"> </w:t>
      </w:r>
      <w:r w:rsidR="00444C63">
        <w:rPr>
          <w:rFonts w:ascii="Times New Roman" w:hAnsi="Times New Roman"/>
          <w:sz w:val="22"/>
          <w:szCs w:val="22"/>
          <w:lang w:eastAsia="en-GB"/>
        </w:rPr>
        <w:t>may lead to</w:t>
      </w:r>
      <w:r w:rsidR="007E77F7" w:rsidRPr="001D3EAF">
        <w:rPr>
          <w:rFonts w:ascii="Times New Roman" w:hAnsi="Times New Roman"/>
          <w:sz w:val="22"/>
          <w:szCs w:val="22"/>
          <w:lang w:eastAsia="en-GB"/>
        </w:rPr>
        <w:t xml:space="preserve"> </w:t>
      </w:r>
      <w:r w:rsidR="008440FB">
        <w:rPr>
          <w:rFonts w:ascii="Times New Roman" w:hAnsi="Times New Roman"/>
          <w:sz w:val="22"/>
          <w:szCs w:val="22"/>
        </w:rPr>
        <w:t>a slippery slope. Namely,</w:t>
      </w:r>
      <w:r w:rsidR="00A57D09" w:rsidRPr="001D3EAF">
        <w:rPr>
          <w:rFonts w:ascii="Times New Roman" w:hAnsi="Times New Roman"/>
          <w:sz w:val="22"/>
          <w:szCs w:val="22"/>
        </w:rPr>
        <w:t xml:space="preserve"> i</w:t>
      </w:r>
      <w:r w:rsidR="00F74D0B" w:rsidRPr="001D3EAF">
        <w:rPr>
          <w:rFonts w:ascii="Times New Roman" w:hAnsi="Times New Roman"/>
          <w:sz w:val="22"/>
          <w:szCs w:val="22"/>
        </w:rPr>
        <w:t xml:space="preserve">f </w:t>
      </w:r>
      <w:r w:rsidR="00A62C03" w:rsidRPr="001D3EAF">
        <w:rPr>
          <w:rFonts w:ascii="Times New Roman" w:hAnsi="Times New Roman"/>
          <w:sz w:val="22"/>
          <w:szCs w:val="22"/>
        </w:rPr>
        <w:t xml:space="preserve">a </w:t>
      </w:r>
      <w:r w:rsidR="00F74D0B" w:rsidRPr="001D3EAF">
        <w:rPr>
          <w:rFonts w:ascii="Times New Roman" w:hAnsi="Times New Roman"/>
          <w:sz w:val="22"/>
          <w:szCs w:val="22"/>
          <w:lang w:eastAsia="en-GB"/>
        </w:rPr>
        <w:t xml:space="preserve">particularized </w:t>
      </w:r>
      <w:proofErr w:type="spellStart"/>
      <w:r w:rsidR="00F74D0B" w:rsidRPr="001D3EAF">
        <w:rPr>
          <w:rFonts w:ascii="Times New Roman" w:hAnsi="Times New Roman"/>
          <w:bCs/>
          <w:sz w:val="22"/>
          <w:szCs w:val="22"/>
        </w:rPr>
        <w:t>implicature</w:t>
      </w:r>
      <w:proofErr w:type="spellEnd"/>
      <w:r w:rsidR="00F74D0B" w:rsidRPr="001D3EAF">
        <w:rPr>
          <w:rFonts w:ascii="Times New Roman" w:hAnsi="Times New Roman"/>
          <w:bCs/>
          <w:sz w:val="22"/>
          <w:szCs w:val="22"/>
        </w:rPr>
        <w:t xml:space="preserve"> </w:t>
      </w:r>
      <w:r w:rsidR="003D6E54" w:rsidRPr="001D3EAF">
        <w:rPr>
          <w:rFonts w:ascii="Times New Roman" w:hAnsi="Times New Roman"/>
          <w:bCs/>
          <w:sz w:val="22"/>
          <w:szCs w:val="22"/>
        </w:rPr>
        <w:t xml:space="preserve">such </w:t>
      </w:r>
      <w:r w:rsidR="00A62C03" w:rsidRPr="001D3EAF">
        <w:rPr>
          <w:rFonts w:ascii="Times New Roman" w:hAnsi="Times New Roman"/>
          <w:bCs/>
          <w:sz w:val="22"/>
          <w:szCs w:val="22"/>
        </w:rPr>
        <w:t xml:space="preserve">as </w:t>
      </w:r>
      <w:r w:rsidR="00073AD9" w:rsidRPr="001D3EAF">
        <w:rPr>
          <w:rFonts w:ascii="Times New Roman" w:hAnsi="Times New Roman"/>
          <w:sz w:val="22"/>
          <w:szCs w:val="22"/>
          <w:lang w:eastAsia="en-GB"/>
        </w:rPr>
        <w:t xml:space="preserve">irony </w:t>
      </w:r>
      <w:r w:rsidR="00F74D0B" w:rsidRPr="001D3EAF">
        <w:rPr>
          <w:rFonts w:ascii="Times New Roman" w:hAnsi="Times New Roman"/>
          <w:sz w:val="22"/>
          <w:szCs w:val="22"/>
        </w:rPr>
        <w:t>is</w:t>
      </w:r>
      <w:r w:rsidR="0061446B" w:rsidRPr="001D3EAF">
        <w:rPr>
          <w:rFonts w:ascii="Times New Roman" w:hAnsi="Times New Roman"/>
          <w:sz w:val="22"/>
          <w:szCs w:val="22"/>
        </w:rPr>
        <w:t xml:space="preserve"> incorporat</w:t>
      </w:r>
      <w:r w:rsidR="00F74D0B" w:rsidRPr="001D3EAF">
        <w:rPr>
          <w:rFonts w:ascii="Times New Roman" w:hAnsi="Times New Roman"/>
          <w:sz w:val="22"/>
          <w:szCs w:val="22"/>
        </w:rPr>
        <w:t>ed</w:t>
      </w:r>
      <w:r w:rsidR="005005C5" w:rsidRPr="001D3EAF">
        <w:rPr>
          <w:rFonts w:ascii="Times New Roman" w:hAnsi="Times New Roman"/>
          <w:sz w:val="22"/>
          <w:szCs w:val="22"/>
        </w:rPr>
        <w:t xml:space="preserve"> into</w:t>
      </w:r>
      <w:r w:rsidR="005005C5" w:rsidRPr="001D3EAF">
        <w:rPr>
          <w:rFonts w:ascii="Times New Roman" w:hAnsi="Times New Roman"/>
          <w:bCs/>
          <w:sz w:val="22"/>
          <w:szCs w:val="22"/>
        </w:rPr>
        <w:t xml:space="preserve"> </w:t>
      </w:r>
      <w:r w:rsidR="005005C5" w:rsidRPr="001D3EAF">
        <w:rPr>
          <w:rFonts w:ascii="Times New Roman" w:hAnsi="Times New Roman"/>
          <w:sz w:val="22"/>
          <w:szCs w:val="22"/>
        </w:rPr>
        <w:t xml:space="preserve">said-content </w:t>
      </w:r>
      <w:r w:rsidR="004E2B43">
        <w:rPr>
          <w:rFonts w:ascii="Times New Roman" w:hAnsi="Times New Roman"/>
          <w:sz w:val="22"/>
          <w:szCs w:val="22"/>
        </w:rPr>
        <w:t>because</w:t>
      </w:r>
      <w:r w:rsidR="00E41070" w:rsidRPr="001D3EAF">
        <w:rPr>
          <w:rFonts w:ascii="Times New Roman" w:hAnsi="Times New Roman"/>
          <w:sz w:val="22"/>
          <w:szCs w:val="22"/>
        </w:rPr>
        <w:t xml:space="preserve"> it</w:t>
      </w:r>
      <w:r w:rsidR="005A53BD" w:rsidRPr="001D3EAF">
        <w:rPr>
          <w:rFonts w:ascii="Times New Roman" w:hAnsi="Times New Roman"/>
          <w:sz w:val="22"/>
          <w:szCs w:val="22"/>
        </w:rPr>
        <w:t xml:space="preserve"> embed</w:t>
      </w:r>
      <w:r w:rsidR="00E41070" w:rsidRPr="001D3EAF">
        <w:rPr>
          <w:rFonts w:ascii="Times New Roman" w:hAnsi="Times New Roman"/>
          <w:sz w:val="22"/>
          <w:szCs w:val="22"/>
        </w:rPr>
        <w:t>s</w:t>
      </w:r>
      <w:r w:rsidR="009C2614" w:rsidRPr="001D3EAF">
        <w:rPr>
          <w:rFonts w:ascii="Times New Roman" w:hAnsi="Times New Roman"/>
          <w:sz w:val="22"/>
          <w:szCs w:val="22"/>
          <w:lang w:eastAsia="en-GB"/>
        </w:rPr>
        <w:t xml:space="preserve">, </w:t>
      </w:r>
      <w:r w:rsidR="00BE7F6C" w:rsidRPr="001D3EAF">
        <w:rPr>
          <w:rFonts w:ascii="Times New Roman" w:hAnsi="Times New Roman"/>
          <w:bCs/>
          <w:sz w:val="22"/>
          <w:szCs w:val="22"/>
        </w:rPr>
        <w:t>then</w:t>
      </w:r>
      <w:r w:rsidR="00C76FB7" w:rsidRPr="001D3EAF">
        <w:rPr>
          <w:rFonts w:ascii="Times New Roman" w:hAnsi="Times New Roman"/>
          <w:bCs/>
          <w:sz w:val="22"/>
          <w:szCs w:val="22"/>
        </w:rPr>
        <w:t xml:space="preserve"> </w:t>
      </w:r>
      <w:r w:rsidR="009C2614" w:rsidRPr="001D3EAF">
        <w:rPr>
          <w:rFonts w:ascii="Times New Roman" w:hAnsi="Times New Roman"/>
          <w:sz w:val="22"/>
          <w:szCs w:val="22"/>
        </w:rPr>
        <w:t xml:space="preserve">other particularized </w:t>
      </w:r>
      <w:proofErr w:type="spellStart"/>
      <w:r w:rsidR="009C2614" w:rsidRPr="001D3EAF">
        <w:rPr>
          <w:rFonts w:ascii="Times New Roman" w:hAnsi="Times New Roman"/>
          <w:sz w:val="22"/>
          <w:szCs w:val="22"/>
        </w:rPr>
        <w:t>implicatures</w:t>
      </w:r>
      <w:proofErr w:type="spellEnd"/>
      <w:r w:rsidR="009C2614" w:rsidRPr="001D3EAF">
        <w:rPr>
          <w:rFonts w:ascii="Times New Roman" w:hAnsi="Times New Roman"/>
          <w:sz w:val="22"/>
          <w:szCs w:val="22"/>
        </w:rPr>
        <w:t xml:space="preserve"> </w:t>
      </w:r>
      <w:r w:rsidR="00862D03" w:rsidRPr="001D3EAF">
        <w:rPr>
          <w:rFonts w:ascii="Times New Roman" w:hAnsi="Times New Roman"/>
          <w:sz w:val="22"/>
          <w:szCs w:val="22"/>
        </w:rPr>
        <w:t xml:space="preserve">that </w:t>
      </w:r>
      <w:r w:rsidR="005A53BD" w:rsidRPr="001D3EAF">
        <w:rPr>
          <w:rFonts w:ascii="Times New Roman" w:hAnsi="Times New Roman"/>
          <w:sz w:val="22"/>
          <w:szCs w:val="22"/>
        </w:rPr>
        <w:t xml:space="preserve">are found to </w:t>
      </w:r>
      <w:r w:rsidR="00862D03" w:rsidRPr="001D3EAF">
        <w:rPr>
          <w:rFonts w:ascii="Times New Roman" w:hAnsi="Times New Roman"/>
          <w:sz w:val="22"/>
          <w:szCs w:val="22"/>
        </w:rPr>
        <w:t xml:space="preserve">embed </w:t>
      </w:r>
      <w:r w:rsidR="00BE7F6C" w:rsidRPr="001D3EAF">
        <w:rPr>
          <w:rFonts w:ascii="Times New Roman" w:hAnsi="Times New Roman"/>
          <w:sz w:val="22"/>
          <w:szCs w:val="22"/>
        </w:rPr>
        <w:t xml:space="preserve">should also be </w:t>
      </w:r>
      <w:r w:rsidR="000D1125" w:rsidRPr="001D3EAF">
        <w:rPr>
          <w:rFonts w:ascii="Times New Roman" w:hAnsi="Times New Roman"/>
          <w:sz w:val="22"/>
          <w:szCs w:val="22"/>
        </w:rPr>
        <w:t>incorporated</w:t>
      </w:r>
      <w:r w:rsidR="005A53BD" w:rsidRPr="001D3EAF">
        <w:rPr>
          <w:rFonts w:ascii="Times New Roman" w:hAnsi="Times New Roman"/>
          <w:sz w:val="22"/>
          <w:szCs w:val="22"/>
        </w:rPr>
        <w:t xml:space="preserve"> into</w:t>
      </w:r>
      <w:r w:rsidR="00152DEE" w:rsidRPr="001D3EAF">
        <w:rPr>
          <w:rFonts w:ascii="Times New Roman" w:hAnsi="Times New Roman"/>
          <w:sz w:val="22"/>
          <w:szCs w:val="22"/>
        </w:rPr>
        <w:t xml:space="preserve"> said-content</w:t>
      </w:r>
      <w:r w:rsidR="00E20E24" w:rsidRPr="001D3EAF">
        <w:rPr>
          <w:rFonts w:ascii="Times New Roman" w:hAnsi="Times New Roman"/>
          <w:sz w:val="22"/>
          <w:szCs w:val="22"/>
          <w:lang w:eastAsia="en-GB"/>
        </w:rPr>
        <w:t>.</w:t>
      </w:r>
      <w:r w:rsidR="00C302D7" w:rsidRPr="001D3EAF">
        <w:rPr>
          <w:rFonts w:ascii="Times New Roman" w:hAnsi="Times New Roman"/>
          <w:bCs/>
          <w:sz w:val="22"/>
          <w:szCs w:val="22"/>
        </w:rPr>
        <w:t xml:space="preserve"> </w:t>
      </w:r>
      <w:proofErr w:type="spellStart"/>
      <w:r w:rsidR="00862D03" w:rsidRPr="001D3EAF">
        <w:rPr>
          <w:rFonts w:ascii="Times New Roman" w:hAnsi="Times New Roman"/>
          <w:bCs/>
          <w:sz w:val="22"/>
          <w:szCs w:val="22"/>
        </w:rPr>
        <w:t>Recanati</w:t>
      </w:r>
      <w:proofErr w:type="spellEnd"/>
      <w:r w:rsidR="00B9747F" w:rsidRPr="001D3EAF">
        <w:rPr>
          <w:rFonts w:ascii="Times New Roman" w:hAnsi="Times New Roman"/>
          <w:bCs/>
          <w:sz w:val="22"/>
          <w:szCs w:val="22"/>
        </w:rPr>
        <w:t xml:space="preserve"> (2004: 39-40)</w:t>
      </w:r>
      <w:r w:rsidR="004E2B43">
        <w:rPr>
          <w:rFonts w:ascii="Times New Roman" w:hAnsi="Times New Roman"/>
          <w:bCs/>
          <w:sz w:val="22"/>
          <w:szCs w:val="22"/>
        </w:rPr>
        <w:t xml:space="preserve"> seems to make this move when arguing</w:t>
      </w:r>
      <w:r w:rsidR="00B94EB9" w:rsidRPr="001D3EAF">
        <w:rPr>
          <w:rFonts w:ascii="Times New Roman" w:hAnsi="Times New Roman"/>
          <w:bCs/>
          <w:sz w:val="22"/>
          <w:szCs w:val="22"/>
        </w:rPr>
        <w:t xml:space="preserve"> that </w:t>
      </w:r>
      <w:r w:rsidR="00776F15" w:rsidRPr="001D3EAF">
        <w:rPr>
          <w:rFonts w:ascii="Times New Roman" w:hAnsi="Times New Roman"/>
          <w:sz w:val="22"/>
          <w:szCs w:val="22"/>
        </w:rPr>
        <w:t>Grice’s</w:t>
      </w:r>
      <w:r w:rsidR="00342174" w:rsidRPr="001D3EAF">
        <w:rPr>
          <w:rFonts w:ascii="Times New Roman" w:hAnsi="Times New Roman"/>
          <w:sz w:val="22"/>
          <w:szCs w:val="22"/>
        </w:rPr>
        <w:t xml:space="preserve"> </w:t>
      </w:r>
      <w:r w:rsidR="00342174" w:rsidRPr="001D3EAF">
        <w:rPr>
          <w:rFonts w:ascii="Times New Roman" w:hAnsi="Times New Roman"/>
          <w:bCs/>
          <w:sz w:val="22"/>
          <w:szCs w:val="22"/>
        </w:rPr>
        <w:t xml:space="preserve">paradigmatic </w:t>
      </w:r>
      <w:r w:rsidR="00B9747F" w:rsidRPr="001D3EAF">
        <w:rPr>
          <w:rFonts w:ascii="Times New Roman" w:hAnsi="Times New Roman"/>
          <w:sz w:val="22"/>
          <w:szCs w:val="22"/>
        </w:rPr>
        <w:t>case</w:t>
      </w:r>
      <w:r w:rsidR="00342174" w:rsidRPr="001D3EAF">
        <w:rPr>
          <w:rFonts w:ascii="Times New Roman" w:hAnsi="Times New Roman"/>
          <w:sz w:val="22"/>
          <w:szCs w:val="22"/>
        </w:rPr>
        <w:t xml:space="preserve"> of </w:t>
      </w:r>
      <w:r w:rsidR="00B9747F" w:rsidRPr="001D3EAF">
        <w:rPr>
          <w:rFonts w:ascii="Times New Roman" w:hAnsi="Times New Roman"/>
          <w:bCs/>
          <w:sz w:val="22"/>
          <w:szCs w:val="22"/>
        </w:rPr>
        <w:t xml:space="preserve">particularized </w:t>
      </w:r>
      <w:proofErr w:type="spellStart"/>
      <w:r w:rsidR="00B9747F" w:rsidRPr="001D3EAF">
        <w:rPr>
          <w:rFonts w:ascii="Times New Roman" w:hAnsi="Times New Roman"/>
          <w:bCs/>
          <w:sz w:val="22"/>
          <w:szCs w:val="22"/>
        </w:rPr>
        <w:t>implicature</w:t>
      </w:r>
      <w:proofErr w:type="spellEnd"/>
      <w:r w:rsidR="008B7A04" w:rsidRPr="001D3EAF">
        <w:rPr>
          <w:rFonts w:ascii="Times New Roman" w:hAnsi="Times New Roman"/>
          <w:bCs/>
          <w:sz w:val="22"/>
          <w:szCs w:val="22"/>
        </w:rPr>
        <w:t xml:space="preserve"> </w:t>
      </w:r>
      <w:r w:rsidR="00ED61A9" w:rsidRPr="001D3EAF">
        <w:rPr>
          <w:rFonts w:ascii="Times New Roman" w:hAnsi="Times New Roman"/>
          <w:bCs/>
          <w:sz w:val="22"/>
          <w:szCs w:val="22"/>
        </w:rPr>
        <w:t>in (21</w:t>
      </w:r>
      <w:r w:rsidR="008B7A04" w:rsidRPr="001D3EAF">
        <w:rPr>
          <w:rFonts w:ascii="Times New Roman" w:hAnsi="Times New Roman"/>
          <w:bCs/>
          <w:sz w:val="22"/>
          <w:szCs w:val="22"/>
        </w:rPr>
        <w:t>b)</w:t>
      </w:r>
      <w:r w:rsidR="001D34EE" w:rsidRPr="001D3EAF">
        <w:rPr>
          <w:rFonts w:ascii="Times New Roman" w:hAnsi="Times New Roman"/>
          <w:bCs/>
          <w:sz w:val="22"/>
          <w:szCs w:val="22"/>
        </w:rPr>
        <w:t xml:space="preserve"> </w:t>
      </w:r>
      <w:r w:rsidR="004E2B43">
        <w:rPr>
          <w:rFonts w:ascii="Times New Roman" w:hAnsi="Times New Roman"/>
          <w:bCs/>
          <w:sz w:val="22"/>
          <w:szCs w:val="22"/>
        </w:rPr>
        <w:t>is</w:t>
      </w:r>
      <w:r w:rsidR="00B94EB9" w:rsidRPr="001D3EAF">
        <w:rPr>
          <w:rFonts w:ascii="Times New Roman" w:hAnsi="Times New Roman"/>
          <w:bCs/>
          <w:sz w:val="22"/>
          <w:szCs w:val="22"/>
        </w:rPr>
        <w:t xml:space="preserve"> explained away </w:t>
      </w:r>
      <w:r w:rsidR="003C0633" w:rsidRPr="001D3EAF">
        <w:rPr>
          <w:rFonts w:ascii="Times New Roman" w:hAnsi="Times New Roman"/>
          <w:bCs/>
          <w:sz w:val="22"/>
          <w:szCs w:val="22"/>
        </w:rPr>
        <w:t xml:space="preserve">in terms of a pragmatically modulated meaning of ‘garage’ (‘garage </w:t>
      </w:r>
      <w:r w:rsidR="002A777D" w:rsidRPr="001D3EAF">
        <w:rPr>
          <w:rFonts w:ascii="Times New Roman" w:hAnsi="Times New Roman"/>
          <w:bCs/>
          <w:sz w:val="22"/>
          <w:szCs w:val="22"/>
        </w:rPr>
        <w:t>t</w:t>
      </w:r>
      <w:r w:rsidR="004E2B43">
        <w:rPr>
          <w:rFonts w:ascii="Times New Roman" w:hAnsi="Times New Roman"/>
          <w:bCs/>
          <w:sz w:val="22"/>
          <w:szCs w:val="22"/>
        </w:rPr>
        <w:t xml:space="preserve">hat is open and sells petrol’), which </w:t>
      </w:r>
      <w:r w:rsidR="00E47800" w:rsidRPr="001D3EAF">
        <w:rPr>
          <w:rFonts w:ascii="Times New Roman" w:hAnsi="Times New Roman"/>
          <w:bCs/>
          <w:sz w:val="22"/>
          <w:szCs w:val="22"/>
        </w:rPr>
        <w:t>contribut</w:t>
      </w:r>
      <w:r w:rsidR="003C0633" w:rsidRPr="001D3EAF">
        <w:rPr>
          <w:rFonts w:ascii="Times New Roman" w:hAnsi="Times New Roman"/>
          <w:bCs/>
          <w:sz w:val="22"/>
          <w:szCs w:val="22"/>
        </w:rPr>
        <w:t>e</w:t>
      </w:r>
      <w:r w:rsidR="004E2B43">
        <w:rPr>
          <w:rFonts w:ascii="Times New Roman" w:hAnsi="Times New Roman"/>
          <w:bCs/>
          <w:sz w:val="22"/>
          <w:szCs w:val="22"/>
        </w:rPr>
        <w:t>s</w:t>
      </w:r>
      <w:r w:rsidR="00E47800" w:rsidRPr="001D3EAF">
        <w:rPr>
          <w:rFonts w:ascii="Times New Roman" w:hAnsi="Times New Roman"/>
          <w:bCs/>
          <w:sz w:val="22"/>
          <w:szCs w:val="22"/>
        </w:rPr>
        <w:t xml:space="preserve"> to</w:t>
      </w:r>
      <w:r w:rsidR="001D34EE" w:rsidRPr="001D3EAF">
        <w:rPr>
          <w:rFonts w:ascii="Times New Roman" w:hAnsi="Times New Roman"/>
          <w:bCs/>
          <w:sz w:val="22"/>
          <w:szCs w:val="22"/>
        </w:rPr>
        <w:t xml:space="preserve"> </w:t>
      </w:r>
      <w:r w:rsidR="00F84546" w:rsidRPr="001D3EAF">
        <w:rPr>
          <w:rFonts w:ascii="Times New Roman" w:hAnsi="Times New Roman"/>
          <w:bCs/>
          <w:sz w:val="22"/>
          <w:szCs w:val="22"/>
        </w:rPr>
        <w:t xml:space="preserve">the </w:t>
      </w:r>
      <w:r w:rsidR="00F84546" w:rsidRPr="001D3EAF">
        <w:rPr>
          <w:rFonts w:ascii="Times New Roman" w:hAnsi="Times New Roman"/>
          <w:sz w:val="22"/>
          <w:szCs w:val="22"/>
        </w:rPr>
        <w:t>said-content of</w:t>
      </w:r>
      <w:r w:rsidR="00F84546" w:rsidRPr="001D3EAF">
        <w:rPr>
          <w:rFonts w:ascii="Times New Roman" w:hAnsi="Times New Roman"/>
          <w:bCs/>
          <w:sz w:val="22"/>
          <w:szCs w:val="22"/>
        </w:rPr>
        <w:t xml:space="preserve"> </w:t>
      </w:r>
      <w:r w:rsidR="001D34EE" w:rsidRPr="001D3EAF">
        <w:rPr>
          <w:rFonts w:ascii="Times New Roman" w:hAnsi="Times New Roman"/>
          <w:sz w:val="22"/>
          <w:szCs w:val="22"/>
        </w:rPr>
        <w:t xml:space="preserve">both </w:t>
      </w:r>
      <w:r w:rsidR="001D34EE" w:rsidRPr="001D3EAF">
        <w:rPr>
          <w:rFonts w:ascii="Times New Roman" w:hAnsi="Times New Roman"/>
          <w:bCs/>
          <w:sz w:val="22"/>
          <w:szCs w:val="22"/>
        </w:rPr>
        <w:t>(21a) and (21c)</w:t>
      </w:r>
      <w:r w:rsidR="003C0633" w:rsidRPr="001D3EAF">
        <w:rPr>
          <w:rFonts w:ascii="Times New Roman" w:hAnsi="Times New Roman"/>
          <w:bCs/>
          <w:sz w:val="22"/>
          <w:szCs w:val="22"/>
        </w:rPr>
        <w:t>:</w:t>
      </w:r>
      <w:r w:rsidR="003C0633" w:rsidRPr="001D3EAF">
        <w:rPr>
          <w:rStyle w:val="FootnoteReference"/>
          <w:rFonts w:ascii="Times New Roman" w:hAnsi="Times New Roman"/>
          <w:bCs/>
          <w:sz w:val="22"/>
          <w:szCs w:val="22"/>
        </w:rPr>
        <w:footnoteReference w:id="46"/>
      </w:r>
      <w:r w:rsidR="00F447C6" w:rsidRPr="001D3EAF">
        <w:rPr>
          <w:rFonts w:ascii="Times New Roman" w:hAnsi="Times New Roman"/>
          <w:sz w:val="22"/>
          <w:szCs w:val="22"/>
        </w:rPr>
        <w:t xml:space="preserve"> </w:t>
      </w:r>
    </w:p>
    <w:p w14:paraId="12E63A44" w14:textId="77777777" w:rsidR="00342174" w:rsidRPr="001D3EAF" w:rsidRDefault="00342174" w:rsidP="00342174">
      <w:pPr>
        <w:jc w:val="both"/>
        <w:rPr>
          <w:rFonts w:ascii="Times New Roman" w:hAnsi="Times New Roman"/>
          <w:bCs/>
          <w:sz w:val="22"/>
          <w:szCs w:val="22"/>
        </w:rPr>
      </w:pPr>
    </w:p>
    <w:p w14:paraId="2555F282" w14:textId="02D4AE4C" w:rsidR="00342174" w:rsidRPr="001D3EAF" w:rsidRDefault="00ED61A9" w:rsidP="00342174">
      <w:pPr>
        <w:jc w:val="both"/>
        <w:rPr>
          <w:rFonts w:ascii="Times New Roman" w:hAnsi="Times New Roman"/>
          <w:bCs/>
          <w:sz w:val="22"/>
          <w:szCs w:val="22"/>
        </w:rPr>
      </w:pPr>
      <w:r w:rsidRPr="001D3EAF">
        <w:rPr>
          <w:rFonts w:ascii="Times New Roman" w:hAnsi="Times New Roman"/>
          <w:bCs/>
          <w:sz w:val="22"/>
          <w:szCs w:val="22"/>
        </w:rPr>
        <w:t>(21</w:t>
      </w:r>
      <w:r w:rsidR="00635D8E" w:rsidRPr="001D3EAF">
        <w:rPr>
          <w:rFonts w:ascii="Times New Roman" w:hAnsi="Times New Roman"/>
          <w:bCs/>
          <w:sz w:val="22"/>
          <w:szCs w:val="22"/>
        </w:rPr>
        <w:t>)</w:t>
      </w:r>
      <w:r w:rsidR="00635D8E" w:rsidRPr="001D3EAF">
        <w:rPr>
          <w:rFonts w:ascii="Times New Roman" w:hAnsi="Times New Roman"/>
          <w:bCs/>
          <w:sz w:val="22"/>
          <w:szCs w:val="22"/>
        </w:rPr>
        <w:tab/>
        <w:t xml:space="preserve">a. </w:t>
      </w:r>
      <w:r w:rsidR="00506EA6" w:rsidRPr="001D3EAF">
        <w:rPr>
          <w:rFonts w:ascii="Times New Roman" w:hAnsi="Times New Roman"/>
          <w:bCs/>
          <w:sz w:val="22"/>
          <w:szCs w:val="22"/>
        </w:rPr>
        <w:t xml:space="preserve">[to </w:t>
      </w:r>
      <w:r w:rsidR="00506EA6" w:rsidRPr="001D3EAF">
        <w:rPr>
          <w:rFonts w:ascii="Times New Roman" w:hAnsi="Times New Roman"/>
          <w:sz w:val="22"/>
          <w:szCs w:val="22"/>
        </w:rPr>
        <w:t>someone</w:t>
      </w:r>
      <w:r w:rsidR="00506EA6" w:rsidRPr="001D3EAF">
        <w:rPr>
          <w:rFonts w:ascii="Times New Roman" w:hAnsi="Times New Roman"/>
          <w:bCs/>
          <w:sz w:val="22"/>
          <w:szCs w:val="22"/>
        </w:rPr>
        <w:t xml:space="preserve"> out of petrol] </w:t>
      </w:r>
      <w:r w:rsidR="00342174" w:rsidRPr="001D3EAF">
        <w:rPr>
          <w:rFonts w:ascii="Times New Roman" w:hAnsi="Times New Roman"/>
          <w:bCs/>
          <w:sz w:val="22"/>
          <w:szCs w:val="22"/>
        </w:rPr>
        <w:t xml:space="preserve">There is a garage around the corner. </w:t>
      </w:r>
    </w:p>
    <w:p w14:paraId="6D453AB8" w14:textId="453AFBD8" w:rsidR="00342174" w:rsidRPr="001D3EAF" w:rsidRDefault="00342174" w:rsidP="00342174">
      <w:pPr>
        <w:jc w:val="both"/>
        <w:rPr>
          <w:rFonts w:ascii="Times New Roman" w:hAnsi="Times New Roman"/>
          <w:bCs/>
          <w:sz w:val="22"/>
          <w:szCs w:val="22"/>
        </w:rPr>
      </w:pPr>
      <w:r w:rsidRPr="001D3EAF">
        <w:rPr>
          <w:rFonts w:ascii="Times New Roman" w:hAnsi="Times New Roman"/>
          <w:bCs/>
          <w:sz w:val="22"/>
          <w:szCs w:val="22"/>
        </w:rPr>
        <w:tab/>
        <w:t>b. The garage is presumably open and sells petrol</w:t>
      </w:r>
      <w:r w:rsidR="00014C71" w:rsidRPr="001D3EAF">
        <w:rPr>
          <w:rFonts w:ascii="Times New Roman" w:hAnsi="Times New Roman"/>
          <w:bCs/>
          <w:sz w:val="22"/>
          <w:szCs w:val="22"/>
        </w:rPr>
        <w:t>.</w:t>
      </w:r>
    </w:p>
    <w:p w14:paraId="13EA885A" w14:textId="77777777" w:rsidR="00342174" w:rsidRPr="001D3EAF" w:rsidRDefault="00342174" w:rsidP="00342174">
      <w:pPr>
        <w:ind w:firstLine="709"/>
        <w:jc w:val="both"/>
        <w:rPr>
          <w:rFonts w:ascii="Times New Roman" w:hAnsi="Times New Roman"/>
          <w:bCs/>
          <w:sz w:val="22"/>
          <w:szCs w:val="22"/>
        </w:rPr>
      </w:pPr>
      <w:r w:rsidRPr="001D3EAF">
        <w:rPr>
          <w:rFonts w:ascii="Times New Roman" w:hAnsi="Times New Roman"/>
          <w:bCs/>
          <w:sz w:val="22"/>
          <w:szCs w:val="22"/>
        </w:rPr>
        <w:t xml:space="preserve">c. If </w:t>
      </w:r>
      <w:r w:rsidRPr="001D3EAF">
        <w:rPr>
          <w:rFonts w:ascii="Times New Roman" w:hAnsi="Times New Roman"/>
          <w:bCs/>
          <w:i/>
          <w:sz w:val="22"/>
          <w:szCs w:val="22"/>
        </w:rPr>
        <w:t>there is a garage around the corner</w:t>
      </w:r>
      <w:r w:rsidRPr="001D3EAF">
        <w:rPr>
          <w:rFonts w:ascii="Times New Roman" w:hAnsi="Times New Roman"/>
          <w:bCs/>
          <w:sz w:val="22"/>
          <w:szCs w:val="22"/>
        </w:rPr>
        <w:t xml:space="preserve">, then we’ll make it in time to the airport. </w:t>
      </w:r>
    </w:p>
    <w:p w14:paraId="277DA091" w14:textId="77777777" w:rsidR="00342174" w:rsidRPr="001D3EAF" w:rsidRDefault="00342174" w:rsidP="00342174">
      <w:pPr>
        <w:jc w:val="both"/>
        <w:rPr>
          <w:rFonts w:ascii="Times New Roman" w:hAnsi="Times New Roman"/>
          <w:bCs/>
          <w:sz w:val="22"/>
          <w:szCs w:val="22"/>
        </w:rPr>
      </w:pPr>
    </w:p>
    <w:p w14:paraId="2597ED86" w14:textId="7B906B86" w:rsidR="004F29E6" w:rsidRPr="001D3EAF" w:rsidRDefault="00E045CD" w:rsidP="003C0633">
      <w:pPr>
        <w:spacing w:line="360" w:lineRule="auto"/>
        <w:jc w:val="both"/>
        <w:rPr>
          <w:rFonts w:ascii="Times New Roman" w:hAnsi="Times New Roman"/>
          <w:bCs/>
          <w:sz w:val="22"/>
          <w:szCs w:val="22"/>
        </w:rPr>
      </w:pPr>
      <w:r w:rsidRPr="001D3EAF">
        <w:rPr>
          <w:rFonts w:ascii="Times New Roman" w:hAnsi="Times New Roman"/>
          <w:bCs/>
          <w:sz w:val="22"/>
          <w:szCs w:val="22"/>
        </w:rPr>
        <w:t>I</w:t>
      </w:r>
      <w:r w:rsidR="00C302D7" w:rsidRPr="001D3EAF">
        <w:rPr>
          <w:rFonts w:ascii="Times New Roman" w:hAnsi="Times New Roman"/>
          <w:bCs/>
          <w:sz w:val="22"/>
          <w:szCs w:val="22"/>
        </w:rPr>
        <w:t>f this move is permitted</w:t>
      </w:r>
      <w:r w:rsidR="00D01084" w:rsidRPr="001D3EAF">
        <w:rPr>
          <w:rFonts w:ascii="Times New Roman" w:hAnsi="Times New Roman"/>
          <w:bCs/>
          <w:sz w:val="22"/>
          <w:szCs w:val="22"/>
        </w:rPr>
        <w:t xml:space="preserve">, where </w:t>
      </w:r>
      <w:r w:rsidRPr="001D3EAF">
        <w:rPr>
          <w:rFonts w:ascii="Times New Roman" w:hAnsi="Times New Roman"/>
          <w:bCs/>
          <w:sz w:val="22"/>
          <w:szCs w:val="22"/>
        </w:rPr>
        <w:t xml:space="preserve">do we </w:t>
      </w:r>
      <w:r w:rsidR="00A2038C" w:rsidRPr="001D3EAF">
        <w:rPr>
          <w:rFonts w:ascii="Times New Roman" w:hAnsi="Times New Roman"/>
          <w:bCs/>
          <w:sz w:val="22"/>
          <w:szCs w:val="22"/>
        </w:rPr>
        <w:t xml:space="preserve">stop? If particularized </w:t>
      </w:r>
      <w:proofErr w:type="spellStart"/>
      <w:r w:rsidR="00A2038C" w:rsidRPr="001D3EAF">
        <w:rPr>
          <w:rFonts w:ascii="Times New Roman" w:hAnsi="Times New Roman"/>
          <w:bCs/>
          <w:sz w:val="22"/>
          <w:szCs w:val="22"/>
        </w:rPr>
        <w:t>implicatures</w:t>
      </w:r>
      <w:proofErr w:type="spellEnd"/>
      <w:r w:rsidR="00A2038C" w:rsidRPr="001D3EAF">
        <w:rPr>
          <w:rFonts w:ascii="Times New Roman" w:hAnsi="Times New Roman"/>
          <w:bCs/>
          <w:sz w:val="22"/>
          <w:szCs w:val="22"/>
        </w:rPr>
        <w:t xml:space="preserve"> are incorporated into said-content because they embed, where do we </w:t>
      </w:r>
      <w:r w:rsidRPr="001D3EAF">
        <w:rPr>
          <w:rFonts w:ascii="Times New Roman" w:hAnsi="Times New Roman"/>
          <w:bCs/>
          <w:sz w:val="22"/>
          <w:szCs w:val="22"/>
        </w:rPr>
        <w:t xml:space="preserve">draw the line </w:t>
      </w:r>
      <w:r w:rsidR="00EA38AF" w:rsidRPr="001D3EAF">
        <w:rPr>
          <w:rFonts w:ascii="Times New Roman" w:hAnsi="Times New Roman"/>
          <w:bCs/>
          <w:sz w:val="22"/>
          <w:szCs w:val="22"/>
        </w:rPr>
        <w:t xml:space="preserve">between </w:t>
      </w:r>
      <w:r w:rsidR="00D01084" w:rsidRPr="001D3EAF">
        <w:rPr>
          <w:rFonts w:ascii="Times New Roman" w:hAnsi="Times New Roman"/>
          <w:bCs/>
          <w:sz w:val="22"/>
          <w:szCs w:val="22"/>
        </w:rPr>
        <w:t>said-content</w:t>
      </w:r>
      <w:r w:rsidR="0032211C" w:rsidRPr="001D3EAF">
        <w:rPr>
          <w:rFonts w:ascii="Times New Roman" w:hAnsi="Times New Roman"/>
          <w:bCs/>
          <w:sz w:val="22"/>
          <w:szCs w:val="22"/>
        </w:rPr>
        <w:t xml:space="preserve"> </w:t>
      </w:r>
      <w:r w:rsidR="00675FDF" w:rsidRPr="001D3EAF">
        <w:rPr>
          <w:rFonts w:ascii="Times New Roman" w:hAnsi="Times New Roman"/>
          <w:bCs/>
          <w:sz w:val="22"/>
          <w:szCs w:val="22"/>
        </w:rPr>
        <w:t xml:space="preserve">and </w:t>
      </w:r>
      <w:r w:rsidR="0032211C" w:rsidRPr="001D3EAF">
        <w:rPr>
          <w:rFonts w:ascii="Times New Roman" w:hAnsi="Times New Roman"/>
          <w:bCs/>
          <w:sz w:val="22"/>
          <w:szCs w:val="22"/>
        </w:rPr>
        <w:t>implicat</w:t>
      </w:r>
      <w:r w:rsidR="00A2038C" w:rsidRPr="001D3EAF">
        <w:rPr>
          <w:rFonts w:ascii="Times New Roman" w:hAnsi="Times New Roman"/>
          <w:bCs/>
          <w:sz w:val="22"/>
          <w:szCs w:val="22"/>
        </w:rPr>
        <w:t>ed-content</w:t>
      </w:r>
      <w:r w:rsidR="00D01084" w:rsidRPr="001D3EAF">
        <w:rPr>
          <w:rFonts w:ascii="Times New Roman" w:hAnsi="Times New Roman"/>
          <w:bCs/>
          <w:sz w:val="22"/>
          <w:szCs w:val="22"/>
        </w:rPr>
        <w:t>?</w:t>
      </w:r>
      <w:r w:rsidR="008678F5" w:rsidRPr="001D3EAF">
        <w:rPr>
          <w:rFonts w:ascii="Times New Roman" w:hAnsi="Times New Roman"/>
          <w:bCs/>
          <w:sz w:val="22"/>
          <w:szCs w:val="22"/>
        </w:rPr>
        <w:t xml:space="preserve"> In the absence of</w:t>
      </w:r>
      <w:r w:rsidR="00D01084" w:rsidRPr="001D3EAF">
        <w:rPr>
          <w:rFonts w:ascii="Times New Roman" w:hAnsi="Times New Roman"/>
          <w:bCs/>
          <w:sz w:val="22"/>
          <w:szCs w:val="22"/>
        </w:rPr>
        <w:t xml:space="preserve"> </w:t>
      </w:r>
      <w:r w:rsidR="002942F1" w:rsidRPr="001D3EAF">
        <w:rPr>
          <w:rFonts w:ascii="Times New Roman" w:hAnsi="Times New Roman"/>
          <w:sz w:val="22"/>
          <w:szCs w:val="22"/>
        </w:rPr>
        <w:t xml:space="preserve">principled </w:t>
      </w:r>
      <w:r w:rsidR="008678F5" w:rsidRPr="001D3EAF">
        <w:rPr>
          <w:rFonts w:ascii="Times New Roman" w:hAnsi="Times New Roman"/>
          <w:sz w:val="22"/>
          <w:szCs w:val="22"/>
        </w:rPr>
        <w:t>criteria</w:t>
      </w:r>
      <w:r w:rsidR="007273BD" w:rsidRPr="001D3EAF">
        <w:rPr>
          <w:rFonts w:ascii="Times New Roman" w:hAnsi="Times New Roman"/>
          <w:sz w:val="22"/>
          <w:szCs w:val="22"/>
        </w:rPr>
        <w:t>,</w:t>
      </w:r>
      <w:r w:rsidR="008678F5" w:rsidRPr="001D3EAF">
        <w:rPr>
          <w:rFonts w:ascii="Times New Roman" w:hAnsi="Times New Roman"/>
          <w:sz w:val="22"/>
          <w:szCs w:val="22"/>
        </w:rPr>
        <w:t xml:space="preserve"> </w:t>
      </w:r>
      <w:r w:rsidR="00A2038C" w:rsidRPr="001D3EAF">
        <w:rPr>
          <w:rFonts w:ascii="Times New Roman" w:hAnsi="Times New Roman"/>
          <w:bCs/>
          <w:sz w:val="22"/>
          <w:szCs w:val="22"/>
        </w:rPr>
        <w:t>the said/implicated distinction</w:t>
      </w:r>
      <w:r w:rsidR="00A2038C" w:rsidRPr="001D3EAF">
        <w:rPr>
          <w:rFonts w:ascii="Times New Roman" w:hAnsi="Times New Roman"/>
          <w:sz w:val="22"/>
          <w:szCs w:val="22"/>
        </w:rPr>
        <w:t xml:space="preserve"> is in danger of being</w:t>
      </w:r>
      <w:r w:rsidR="00F47680" w:rsidRPr="001D3EAF">
        <w:rPr>
          <w:rFonts w:ascii="Times New Roman" w:hAnsi="Times New Roman"/>
          <w:bCs/>
          <w:sz w:val="22"/>
          <w:szCs w:val="22"/>
        </w:rPr>
        <w:t xml:space="preserve"> dissolv</w:t>
      </w:r>
      <w:r w:rsidR="000B76B7" w:rsidRPr="001D3EAF">
        <w:rPr>
          <w:rFonts w:ascii="Times New Roman" w:hAnsi="Times New Roman"/>
          <w:bCs/>
          <w:sz w:val="22"/>
          <w:szCs w:val="22"/>
        </w:rPr>
        <w:t>e</w:t>
      </w:r>
      <w:r w:rsidR="00A2038C" w:rsidRPr="001D3EAF">
        <w:rPr>
          <w:rFonts w:ascii="Times New Roman" w:hAnsi="Times New Roman"/>
          <w:bCs/>
          <w:sz w:val="22"/>
          <w:szCs w:val="22"/>
        </w:rPr>
        <w:t>d</w:t>
      </w:r>
      <w:r w:rsidR="0000229F" w:rsidRPr="001D3EAF">
        <w:rPr>
          <w:rFonts w:ascii="Times New Roman" w:hAnsi="Times New Roman"/>
          <w:bCs/>
          <w:sz w:val="22"/>
          <w:szCs w:val="22"/>
        </w:rPr>
        <w:t>.</w:t>
      </w:r>
      <w:r w:rsidR="0000229F" w:rsidRPr="001D3EAF">
        <w:rPr>
          <w:rStyle w:val="FootnoteReference"/>
          <w:rFonts w:ascii="Times New Roman" w:hAnsi="Times New Roman"/>
          <w:sz w:val="22"/>
          <w:szCs w:val="22"/>
        </w:rPr>
        <w:footnoteReference w:id="47"/>
      </w:r>
      <w:r w:rsidR="00FE27A2" w:rsidRPr="001D3EAF">
        <w:rPr>
          <w:rFonts w:ascii="Times New Roman" w:hAnsi="Times New Roman"/>
          <w:bCs/>
          <w:sz w:val="22"/>
          <w:szCs w:val="22"/>
        </w:rPr>
        <w:t xml:space="preserve"> </w:t>
      </w:r>
      <w:r w:rsidR="003323F9" w:rsidRPr="001D3EAF">
        <w:rPr>
          <w:rFonts w:ascii="Times New Roman" w:hAnsi="Times New Roman"/>
          <w:bCs/>
          <w:sz w:val="22"/>
          <w:szCs w:val="22"/>
        </w:rPr>
        <w:t>I</w:t>
      </w:r>
      <w:r w:rsidR="00342174" w:rsidRPr="001D3EAF">
        <w:rPr>
          <w:rFonts w:ascii="Times New Roman" w:hAnsi="Times New Roman"/>
          <w:bCs/>
          <w:sz w:val="22"/>
          <w:szCs w:val="22"/>
        </w:rPr>
        <w:t xml:space="preserve"> suggest, </w:t>
      </w:r>
      <w:r w:rsidR="00342174" w:rsidRPr="001D3EAF">
        <w:rPr>
          <w:rFonts w:ascii="Times New Roman" w:hAnsi="Times New Roman"/>
          <w:bCs/>
          <w:i/>
          <w:sz w:val="22"/>
          <w:szCs w:val="22"/>
        </w:rPr>
        <w:t>pace</w:t>
      </w:r>
      <w:r w:rsidR="00342174" w:rsidRPr="001D3EAF">
        <w:rPr>
          <w:rFonts w:ascii="Times New Roman" w:hAnsi="Times New Roman"/>
          <w:bCs/>
          <w:sz w:val="22"/>
          <w:szCs w:val="22"/>
        </w:rPr>
        <w:t xml:space="preserve"> </w:t>
      </w:r>
      <w:proofErr w:type="spellStart"/>
      <w:r w:rsidR="00342174" w:rsidRPr="001D3EAF">
        <w:rPr>
          <w:rFonts w:ascii="Times New Roman" w:hAnsi="Times New Roman"/>
          <w:bCs/>
          <w:sz w:val="22"/>
          <w:szCs w:val="22"/>
        </w:rPr>
        <w:t>Recanati</w:t>
      </w:r>
      <w:proofErr w:type="spellEnd"/>
      <w:r w:rsidR="00342174" w:rsidRPr="001D3EAF">
        <w:rPr>
          <w:rFonts w:ascii="Times New Roman" w:hAnsi="Times New Roman"/>
          <w:bCs/>
          <w:sz w:val="22"/>
          <w:szCs w:val="22"/>
        </w:rPr>
        <w:t xml:space="preserve">, that </w:t>
      </w:r>
      <w:r w:rsidR="003802A9" w:rsidRPr="001D3EAF">
        <w:rPr>
          <w:rFonts w:ascii="Times New Roman" w:hAnsi="Times New Roman"/>
          <w:bCs/>
          <w:sz w:val="22"/>
          <w:szCs w:val="22"/>
        </w:rPr>
        <w:t xml:space="preserve">the </w:t>
      </w:r>
      <w:r w:rsidR="00342174" w:rsidRPr="001D3EAF">
        <w:rPr>
          <w:rFonts w:ascii="Times New Roman" w:hAnsi="Times New Roman"/>
          <w:bCs/>
          <w:sz w:val="22"/>
          <w:szCs w:val="22"/>
        </w:rPr>
        <w:t xml:space="preserve">embedding criterion is </w:t>
      </w:r>
      <w:r w:rsidR="003323F9" w:rsidRPr="001D3EAF">
        <w:rPr>
          <w:rFonts w:ascii="Times New Roman" w:hAnsi="Times New Roman"/>
          <w:bCs/>
          <w:sz w:val="22"/>
          <w:szCs w:val="22"/>
        </w:rPr>
        <w:t xml:space="preserve">therefore </w:t>
      </w:r>
      <w:r w:rsidR="00342174" w:rsidRPr="001D3EAF">
        <w:rPr>
          <w:rFonts w:ascii="Times New Roman" w:hAnsi="Times New Roman"/>
          <w:bCs/>
          <w:sz w:val="22"/>
          <w:szCs w:val="22"/>
        </w:rPr>
        <w:t xml:space="preserve">not a reliable criterion for </w:t>
      </w:r>
      <w:r w:rsidR="009E167B" w:rsidRPr="001D3EAF">
        <w:rPr>
          <w:rFonts w:ascii="Times New Roman" w:hAnsi="Times New Roman"/>
          <w:bCs/>
          <w:sz w:val="22"/>
          <w:szCs w:val="22"/>
        </w:rPr>
        <w:t>explaining said-content</w:t>
      </w:r>
      <w:r w:rsidR="00342174" w:rsidRPr="001D3EAF">
        <w:rPr>
          <w:rFonts w:ascii="Times New Roman" w:hAnsi="Times New Roman"/>
          <w:bCs/>
          <w:sz w:val="22"/>
          <w:szCs w:val="22"/>
        </w:rPr>
        <w:t xml:space="preserve">. </w:t>
      </w:r>
    </w:p>
    <w:p w14:paraId="15AF6872" w14:textId="77777777" w:rsidR="00E922DC" w:rsidRPr="001D3EAF" w:rsidRDefault="00E922DC" w:rsidP="007A270A">
      <w:pPr>
        <w:spacing w:line="360" w:lineRule="auto"/>
        <w:ind w:firstLine="720"/>
        <w:jc w:val="both"/>
        <w:rPr>
          <w:rFonts w:ascii="Times New Roman" w:hAnsi="Times New Roman"/>
          <w:sz w:val="22"/>
          <w:szCs w:val="22"/>
        </w:rPr>
      </w:pPr>
    </w:p>
    <w:p w14:paraId="7DBE5A8F" w14:textId="1AD97E91" w:rsidR="00E922DC" w:rsidRPr="001D3EAF" w:rsidRDefault="008C0CA8" w:rsidP="00E922DC">
      <w:pPr>
        <w:spacing w:line="360" w:lineRule="auto"/>
        <w:jc w:val="both"/>
        <w:outlineLvl w:val="0"/>
        <w:rPr>
          <w:rFonts w:ascii="Times New Roman" w:hAnsi="Times New Roman"/>
          <w:b/>
          <w:sz w:val="22"/>
          <w:szCs w:val="22"/>
        </w:rPr>
      </w:pPr>
      <w:r w:rsidRPr="001D3EAF">
        <w:rPr>
          <w:rFonts w:ascii="Times New Roman" w:hAnsi="Times New Roman"/>
          <w:b/>
          <w:sz w:val="22"/>
          <w:szCs w:val="22"/>
        </w:rPr>
        <w:t>7</w:t>
      </w:r>
      <w:r w:rsidR="00E922DC" w:rsidRPr="001D3EAF">
        <w:rPr>
          <w:rFonts w:ascii="Times New Roman" w:hAnsi="Times New Roman"/>
          <w:b/>
          <w:sz w:val="22"/>
          <w:szCs w:val="22"/>
        </w:rPr>
        <w:t xml:space="preserve"> </w:t>
      </w:r>
      <w:r w:rsidR="00BA5A3D" w:rsidRPr="001D3EAF">
        <w:rPr>
          <w:rFonts w:ascii="Times New Roman" w:hAnsi="Times New Roman"/>
          <w:b/>
          <w:sz w:val="22"/>
          <w:szCs w:val="22"/>
        </w:rPr>
        <w:t xml:space="preserve">A good start: </w:t>
      </w:r>
      <w:r w:rsidR="000A2090" w:rsidRPr="001D3EAF">
        <w:rPr>
          <w:rFonts w:ascii="Times New Roman" w:hAnsi="Times New Roman"/>
          <w:b/>
          <w:sz w:val="22"/>
          <w:szCs w:val="22"/>
        </w:rPr>
        <w:t>H3</w:t>
      </w:r>
      <w:r w:rsidR="00BA5A3D" w:rsidRPr="001D3EAF">
        <w:rPr>
          <w:rFonts w:ascii="Times New Roman" w:hAnsi="Times New Roman"/>
          <w:b/>
          <w:sz w:val="22"/>
          <w:szCs w:val="22"/>
        </w:rPr>
        <w:t>—</w:t>
      </w:r>
      <w:r w:rsidR="00E922DC" w:rsidRPr="001D3EAF">
        <w:rPr>
          <w:rFonts w:ascii="Times New Roman" w:hAnsi="Times New Roman"/>
          <w:b/>
          <w:sz w:val="22"/>
          <w:szCs w:val="22"/>
        </w:rPr>
        <w:t>I</w:t>
      </w:r>
      <w:r w:rsidR="000A2090" w:rsidRPr="001D3EAF">
        <w:rPr>
          <w:rFonts w:ascii="Times New Roman" w:hAnsi="Times New Roman"/>
          <w:b/>
          <w:sz w:val="22"/>
          <w:szCs w:val="22"/>
        </w:rPr>
        <w:t>rony</w:t>
      </w:r>
      <w:r w:rsidR="00E922DC" w:rsidRPr="001D3EAF">
        <w:rPr>
          <w:rFonts w:ascii="Times New Roman" w:hAnsi="Times New Roman"/>
          <w:b/>
          <w:sz w:val="22"/>
          <w:szCs w:val="22"/>
        </w:rPr>
        <w:t xml:space="preserve"> embed</w:t>
      </w:r>
      <w:r w:rsidR="00D86186" w:rsidRPr="001D3EAF">
        <w:rPr>
          <w:rFonts w:ascii="Times New Roman" w:hAnsi="Times New Roman"/>
          <w:b/>
          <w:sz w:val="22"/>
          <w:szCs w:val="22"/>
        </w:rPr>
        <w:t>s</w:t>
      </w:r>
      <w:r w:rsidR="00E922DC" w:rsidRPr="001D3EAF">
        <w:rPr>
          <w:rFonts w:ascii="Times New Roman" w:hAnsi="Times New Roman"/>
          <w:b/>
          <w:sz w:val="22"/>
          <w:szCs w:val="22"/>
        </w:rPr>
        <w:t xml:space="preserve"> </w:t>
      </w:r>
      <w:r w:rsidR="00E922DC" w:rsidRPr="001D3EAF">
        <w:rPr>
          <w:rFonts w:ascii="Times New Roman" w:hAnsi="Times New Roman"/>
          <w:b/>
          <w:i/>
          <w:sz w:val="22"/>
          <w:szCs w:val="22"/>
        </w:rPr>
        <w:t>qua</w:t>
      </w:r>
      <w:r w:rsidR="00E922DC" w:rsidRPr="001D3EAF">
        <w:rPr>
          <w:rFonts w:ascii="Times New Roman" w:hAnsi="Times New Roman"/>
          <w:b/>
          <w:sz w:val="22"/>
          <w:szCs w:val="22"/>
        </w:rPr>
        <w:t xml:space="preserve"> </w:t>
      </w:r>
      <w:proofErr w:type="spellStart"/>
      <w:r w:rsidR="00E922DC" w:rsidRPr="001D3EAF">
        <w:rPr>
          <w:rFonts w:ascii="Times New Roman" w:hAnsi="Times New Roman"/>
          <w:b/>
          <w:sz w:val="22"/>
          <w:szCs w:val="22"/>
        </w:rPr>
        <w:t>implicature</w:t>
      </w:r>
      <w:proofErr w:type="spellEnd"/>
      <w:r w:rsidR="00E922DC" w:rsidRPr="001D3EAF">
        <w:rPr>
          <w:rFonts w:ascii="Times New Roman" w:hAnsi="Times New Roman"/>
          <w:b/>
          <w:sz w:val="22"/>
          <w:szCs w:val="22"/>
        </w:rPr>
        <w:t xml:space="preserve"> </w:t>
      </w:r>
    </w:p>
    <w:p w14:paraId="7DD4B2A2" w14:textId="2A158C92" w:rsidR="00E922DC" w:rsidRPr="001D3EAF" w:rsidRDefault="004B5310" w:rsidP="009222A5">
      <w:pPr>
        <w:spacing w:line="360" w:lineRule="auto"/>
        <w:jc w:val="both"/>
        <w:rPr>
          <w:rFonts w:ascii="Times New Roman" w:hAnsi="Times New Roman"/>
          <w:sz w:val="22"/>
          <w:szCs w:val="22"/>
        </w:rPr>
      </w:pPr>
      <w:r w:rsidRPr="001D3EAF">
        <w:rPr>
          <w:rFonts w:ascii="Times New Roman" w:hAnsi="Times New Roman"/>
          <w:bCs/>
          <w:sz w:val="22"/>
          <w:szCs w:val="22"/>
        </w:rPr>
        <w:t>By</w:t>
      </w:r>
      <w:r w:rsidR="00E922DC" w:rsidRPr="001D3EAF">
        <w:rPr>
          <w:rFonts w:ascii="Times New Roman" w:hAnsi="Times New Roman"/>
          <w:bCs/>
          <w:sz w:val="22"/>
          <w:szCs w:val="22"/>
        </w:rPr>
        <w:t xml:space="preserve"> </w:t>
      </w:r>
      <w:r w:rsidR="00E61CBE" w:rsidRPr="001D3EAF">
        <w:rPr>
          <w:rFonts w:ascii="Times New Roman" w:hAnsi="Times New Roman"/>
          <w:sz w:val="22"/>
          <w:szCs w:val="22"/>
        </w:rPr>
        <w:t>giving up</w:t>
      </w:r>
      <w:r w:rsidR="00E61CBE" w:rsidRPr="001D3EAF">
        <w:rPr>
          <w:rFonts w:ascii="Times New Roman" w:hAnsi="Times New Roman"/>
          <w:bCs/>
          <w:sz w:val="22"/>
          <w:szCs w:val="22"/>
        </w:rPr>
        <w:t xml:space="preserve"> </w:t>
      </w:r>
      <w:r w:rsidR="005B18F0" w:rsidRPr="001D3EAF">
        <w:rPr>
          <w:rFonts w:ascii="Times New Roman" w:hAnsi="Times New Roman"/>
          <w:bCs/>
          <w:sz w:val="22"/>
          <w:szCs w:val="22"/>
        </w:rPr>
        <w:t>the embedding criterion</w:t>
      </w:r>
      <w:r w:rsidR="006B46F7">
        <w:rPr>
          <w:rFonts w:ascii="Times New Roman" w:hAnsi="Times New Roman"/>
          <w:bCs/>
          <w:sz w:val="22"/>
          <w:szCs w:val="22"/>
        </w:rPr>
        <w:t>,</w:t>
      </w:r>
      <w:r w:rsidR="00636D2C" w:rsidRPr="001D3EAF">
        <w:rPr>
          <w:rFonts w:ascii="Times New Roman" w:hAnsi="Times New Roman"/>
          <w:bCs/>
          <w:sz w:val="22"/>
          <w:szCs w:val="22"/>
        </w:rPr>
        <w:t xml:space="preserve"> </w:t>
      </w:r>
      <w:r w:rsidR="006B46F7">
        <w:rPr>
          <w:rFonts w:ascii="Times New Roman" w:hAnsi="Times New Roman"/>
          <w:bCs/>
          <w:sz w:val="22"/>
          <w:szCs w:val="22"/>
        </w:rPr>
        <w:t xml:space="preserve">the </w:t>
      </w:r>
      <w:proofErr w:type="spellStart"/>
      <w:r w:rsidR="006B46F7">
        <w:rPr>
          <w:rFonts w:ascii="Times New Roman" w:hAnsi="Times New Roman"/>
          <w:bCs/>
          <w:sz w:val="22"/>
          <w:szCs w:val="22"/>
        </w:rPr>
        <w:t>Gricean</w:t>
      </w:r>
      <w:proofErr w:type="spellEnd"/>
      <w:r w:rsidR="006B46F7">
        <w:rPr>
          <w:rFonts w:ascii="Times New Roman" w:hAnsi="Times New Roman"/>
          <w:bCs/>
          <w:sz w:val="22"/>
          <w:szCs w:val="22"/>
        </w:rPr>
        <w:t xml:space="preserve"> may propose</w:t>
      </w:r>
      <w:r w:rsidR="005D3AD0" w:rsidRPr="001D3EAF">
        <w:rPr>
          <w:rFonts w:ascii="Times New Roman" w:hAnsi="Times New Roman"/>
          <w:bCs/>
          <w:sz w:val="22"/>
          <w:szCs w:val="22"/>
        </w:rPr>
        <w:t xml:space="preserve"> H3</w:t>
      </w:r>
      <w:r w:rsidR="002145F4" w:rsidRPr="001D3EAF">
        <w:rPr>
          <w:rFonts w:ascii="Times New Roman" w:hAnsi="Times New Roman"/>
          <w:bCs/>
          <w:sz w:val="22"/>
          <w:szCs w:val="22"/>
        </w:rPr>
        <w:t xml:space="preserve"> </w:t>
      </w:r>
      <w:r w:rsidR="009F729A" w:rsidRPr="001D3EAF">
        <w:rPr>
          <w:rFonts w:ascii="Times New Roman" w:hAnsi="Times New Roman"/>
          <w:bCs/>
          <w:sz w:val="22"/>
          <w:szCs w:val="22"/>
        </w:rPr>
        <w:t>t</w:t>
      </w:r>
      <w:r w:rsidR="009020E3" w:rsidRPr="001D3EAF">
        <w:rPr>
          <w:rFonts w:ascii="Times New Roman" w:hAnsi="Times New Roman"/>
          <w:bCs/>
          <w:sz w:val="22"/>
          <w:szCs w:val="22"/>
        </w:rPr>
        <w:t>ha</w:t>
      </w:r>
      <w:r w:rsidR="009F729A" w:rsidRPr="001D3EAF">
        <w:rPr>
          <w:rFonts w:ascii="Times New Roman" w:hAnsi="Times New Roman"/>
          <w:bCs/>
          <w:sz w:val="22"/>
          <w:szCs w:val="22"/>
        </w:rPr>
        <w:t xml:space="preserve">t </w:t>
      </w:r>
      <w:r w:rsidR="004E0F13" w:rsidRPr="001D3EAF">
        <w:rPr>
          <w:rFonts w:ascii="Times New Roman" w:hAnsi="Times New Roman"/>
          <w:sz w:val="22"/>
          <w:szCs w:val="22"/>
        </w:rPr>
        <w:t>ironic</w:t>
      </w:r>
      <w:r w:rsidR="000414F9" w:rsidRPr="001D3EAF">
        <w:rPr>
          <w:rFonts w:ascii="Times New Roman" w:hAnsi="Times New Roman"/>
          <w:sz w:val="22"/>
          <w:szCs w:val="22"/>
        </w:rPr>
        <w:t xml:space="preserve"> </w:t>
      </w:r>
      <w:proofErr w:type="spellStart"/>
      <w:r w:rsidR="000414F9" w:rsidRPr="001D3EAF">
        <w:rPr>
          <w:rFonts w:ascii="Times New Roman" w:hAnsi="Times New Roman"/>
          <w:sz w:val="22"/>
          <w:szCs w:val="22"/>
        </w:rPr>
        <w:t>implicature</w:t>
      </w:r>
      <w:proofErr w:type="spellEnd"/>
      <w:r w:rsidR="008F7F78" w:rsidRPr="001D3EAF">
        <w:rPr>
          <w:rFonts w:ascii="Times New Roman" w:hAnsi="Times New Roman"/>
          <w:bCs/>
          <w:sz w:val="22"/>
          <w:szCs w:val="22"/>
        </w:rPr>
        <w:t xml:space="preserve"> </w:t>
      </w:r>
      <w:r w:rsidR="00B31DA0">
        <w:rPr>
          <w:rFonts w:ascii="Times New Roman" w:hAnsi="Times New Roman"/>
          <w:bCs/>
          <w:sz w:val="22"/>
          <w:szCs w:val="22"/>
        </w:rPr>
        <w:t xml:space="preserve">embeds </w:t>
      </w:r>
      <w:r w:rsidR="00B31DA0" w:rsidRPr="00B31DA0">
        <w:rPr>
          <w:rFonts w:ascii="Times New Roman" w:hAnsi="Times New Roman"/>
          <w:bCs/>
          <w:i/>
          <w:sz w:val="22"/>
          <w:szCs w:val="22"/>
        </w:rPr>
        <w:t>qua</w:t>
      </w:r>
      <w:r w:rsidR="00B31DA0">
        <w:rPr>
          <w:rFonts w:ascii="Times New Roman" w:hAnsi="Times New Roman"/>
          <w:bCs/>
          <w:sz w:val="22"/>
          <w:szCs w:val="22"/>
        </w:rPr>
        <w:t xml:space="preserve"> </w:t>
      </w:r>
      <w:proofErr w:type="spellStart"/>
      <w:r w:rsidR="008F7F78" w:rsidRPr="001D3EAF">
        <w:rPr>
          <w:rFonts w:ascii="Times New Roman" w:hAnsi="Times New Roman"/>
          <w:bCs/>
          <w:i/>
          <w:sz w:val="22"/>
          <w:szCs w:val="22"/>
        </w:rPr>
        <w:t>implicature</w:t>
      </w:r>
      <w:proofErr w:type="spellEnd"/>
      <w:r w:rsidR="008F7F78" w:rsidRPr="001D3EAF">
        <w:rPr>
          <w:rFonts w:ascii="Times New Roman" w:hAnsi="Times New Roman"/>
          <w:bCs/>
          <w:sz w:val="22"/>
          <w:szCs w:val="22"/>
        </w:rPr>
        <w:t>.</w:t>
      </w:r>
      <w:r w:rsidR="00FB520E" w:rsidRPr="001D3EAF">
        <w:rPr>
          <w:rFonts w:ascii="Times New Roman" w:hAnsi="Times New Roman"/>
          <w:bCs/>
          <w:sz w:val="22"/>
          <w:szCs w:val="22"/>
        </w:rPr>
        <w:t xml:space="preserve"> </w:t>
      </w:r>
      <w:r w:rsidR="00E93B75" w:rsidRPr="001D3EAF">
        <w:rPr>
          <w:rFonts w:ascii="Times New Roman" w:hAnsi="Times New Roman"/>
          <w:bCs/>
          <w:sz w:val="22"/>
          <w:szCs w:val="22"/>
        </w:rPr>
        <w:t xml:space="preserve">This </w:t>
      </w:r>
      <w:r w:rsidR="003E5B50">
        <w:rPr>
          <w:rFonts w:ascii="Times New Roman" w:hAnsi="Times New Roman"/>
          <w:bCs/>
          <w:sz w:val="22"/>
          <w:szCs w:val="22"/>
        </w:rPr>
        <w:t>is motivated</w:t>
      </w:r>
      <w:r w:rsidR="00E93B75" w:rsidRPr="001D3EAF">
        <w:rPr>
          <w:rFonts w:ascii="Times New Roman" w:hAnsi="Times New Roman"/>
          <w:bCs/>
          <w:sz w:val="22"/>
          <w:szCs w:val="22"/>
        </w:rPr>
        <w:t xml:space="preserve"> on the bas</w:t>
      </w:r>
      <w:r w:rsidR="00AE1A4E" w:rsidRPr="001D3EAF">
        <w:rPr>
          <w:rFonts w:ascii="Times New Roman" w:hAnsi="Times New Roman"/>
          <w:bCs/>
          <w:sz w:val="22"/>
          <w:szCs w:val="22"/>
        </w:rPr>
        <w:t>is</w:t>
      </w:r>
      <w:r w:rsidR="00E93B75" w:rsidRPr="001D3EAF">
        <w:rPr>
          <w:rFonts w:ascii="Times New Roman" w:hAnsi="Times New Roman"/>
          <w:bCs/>
          <w:sz w:val="22"/>
          <w:szCs w:val="22"/>
        </w:rPr>
        <w:t xml:space="preserve"> of</w:t>
      </w:r>
      <w:r w:rsidR="00AE1A4E" w:rsidRPr="001D3EAF">
        <w:rPr>
          <w:rFonts w:ascii="Times New Roman" w:hAnsi="Times New Roman"/>
          <w:bCs/>
          <w:sz w:val="22"/>
          <w:szCs w:val="22"/>
        </w:rPr>
        <w:t xml:space="preserve"> evidence </w:t>
      </w:r>
      <w:r w:rsidR="00E93B75" w:rsidRPr="001D3EAF">
        <w:rPr>
          <w:rFonts w:ascii="Times New Roman" w:hAnsi="Times New Roman"/>
          <w:bCs/>
          <w:sz w:val="22"/>
          <w:szCs w:val="22"/>
        </w:rPr>
        <w:t>from</w:t>
      </w:r>
      <w:r w:rsidR="00AE1A4E" w:rsidRPr="001D3EAF">
        <w:rPr>
          <w:rFonts w:ascii="Times New Roman" w:hAnsi="Times New Roman"/>
          <w:bCs/>
          <w:sz w:val="22"/>
          <w:szCs w:val="22"/>
        </w:rPr>
        <w:t xml:space="preserve"> other </w:t>
      </w:r>
      <w:proofErr w:type="spellStart"/>
      <w:r w:rsidR="00831E39" w:rsidRPr="001D3EAF">
        <w:rPr>
          <w:rFonts w:ascii="Times New Roman" w:hAnsi="Times New Roman"/>
          <w:bCs/>
          <w:sz w:val="22"/>
          <w:szCs w:val="22"/>
        </w:rPr>
        <w:t>implicatures</w:t>
      </w:r>
      <w:proofErr w:type="spellEnd"/>
      <w:r w:rsidR="00831E39" w:rsidRPr="001D3EAF">
        <w:rPr>
          <w:rFonts w:ascii="Times New Roman" w:hAnsi="Times New Roman"/>
          <w:bCs/>
          <w:sz w:val="22"/>
          <w:szCs w:val="22"/>
        </w:rPr>
        <w:t xml:space="preserve"> embed</w:t>
      </w:r>
      <w:r w:rsidR="00E93B75" w:rsidRPr="001D3EAF">
        <w:rPr>
          <w:rFonts w:ascii="Times New Roman" w:hAnsi="Times New Roman"/>
          <w:bCs/>
          <w:sz w:val="22"/>
          <w:szCs w:val="22"/>
        </w:rPr>
        <w:t>ding</w:t>
      </w:r>
      <w:r w:rsidR="00831E39" w:rsidRPr="001D3EAF">
        <w:rPr>
          <w:rFonts w:ascii="Times New Roman" w:hAnsi="Times New Roman"/>
          <w:bCs/>
          <w:sz w:val="22"/>
          <w:szCs w:val="22"/>
        </w:rPr>
        <w:t xml:space="preserve"> </w:t>
      </w:r>
      <w:r w:rsidR="00831E39" w:rsidRPr="001D3EAF">
        <w:rPr>
          <w:rFonts w:ascii="Times New Roman" w:hAnsi="Times New Roman"/>
          <w:bCs/>
          <w:i/>
          <w:sz w:val="22"/>
          <w:szCs w:val="22"/>
        </w:rPr>
        <w:t>qua</w:t>
      </w:r>
      <w:r w:rsidR="00E93B75" w:rsidRPr="001D3EAF">
        <w:rPr>
          <w:rFonts w:ascii="Times New Roman" w:hAnsi="Times New Roman"/>
          <w:bCs/>
          <w:sz w:val="22"/>
          <w:szCs w:val="22"/>
        </w:rPr>
        <w:t xml:space="preserve"> </w:t>
      </w:r>
      <w:proofErr w:type="spellStart"/>
      <w:r w:rsidR="00E93B75" w:rsidRPr="001D3EAF">
        <w:rPr>
          <w:rFonts w:ascii="Times New Roman" w:hAnsi="Times New Roman"/>
          <w:bCs/>
          <w:sz w:val="22"/>
          <w:szCs w:val="22"/>
        </w:rPr>
        <w:t>implicatures</w:t>
      </w:r>
      <w:proofErr w:type="spellEnd"/>
      <w:r w:rsidR="00E93B75" w:rsidRPr="001D3EAF">
        <w:rPr>
          <w:rFonts w:ascii="Times New Roman" w:hAnsi="Times New Roman"/>
          <w:bCs/>
          <w:sz w:val="22"/>
          <w:szCs w:val="22"/>
        </w:rPr>
        <w:t>.</w:t>
      </w:r>
      <w:r w:rsidR="00831E39" w:rsidRPr="001D3EAF">
        <w:rPr>
          <w:rStyle w:val="FootnoteReference"/>
          <w:rFonts w:ascii="Times New Roman" w:hAnsi="Times New Roman"/>
          <w:bCs/>
          <w:sz w:val="22"/>
          <w:szCs w:val="22"/>
        </w:rPr>
        <w:footnoteReference w:id="48"/>
      </w:r>
      <w:r w:rsidR="008F7F78" w:rsidRPr="001D3EAF">
        <w:rPr>
          <w:rFonts w:ascii="Times New Roman" w:hAnsi="Times New Roman"/>
          <w:bCs/>
          <w:sz w:val="22"/>
          <w:szCs w:val="22"/>
        </w:rPr>
        <w:t xml:space="preserve"> </w:t>
      </w:r>
      <w:r w:rsidR="00E93B75" w:rsidRPr="001D3EAF">
        <w:rPr>
          <w:rFonts w:ascii="Times New Roman" w:hAnsi="Times New Roman"/>
          <w:sz w:val="22"/>
          <w:szCs w:val="22"/>
        </w:rPr>
        <w:t>D</w:t>
      </w:r>
      <w:r w:rsidR="00AC1D6D" w:rsidRPr="001D3EAF">
        <w:rPr>
          <w:rFonts w:ascii="Times New Roman" w:hAnsi="Times New Roman"/>
          <w:sz w:val="22"/>
          <w:szCs w:val="22"/>
        </w:rPr>
        <w:t xml:space="preserve">iscussing embedded </w:t>
      </w:r>
      <w:r w:rsidR="00F27ACE" w:rsidRPr="001D3EAF">
        <w:rPr>
          <w:rFonts w:ascii="Times New Roman" w:hAnsi="Times New Roman"/>
          <w:sz w:val="22"/>
          <w:szCs w:val="22"/>
        </w:rPr>
        <w:t xml:space="preserve">generalized </w:t>
      </w:r>
      <w:proofErr w:type="spellStart"/>
      <w:r w:rsidR="00850EE0" w:rsidRPr="001D3EAF">
        <w:rPr>
          <w:rFonts w:ascii="Times New Roman" w:hAnsi="Times New Roman"/>
          <w:sz w:val="22"/>
          <w:szCs w:val="22"/>
        </w:rPr>
        <w:t>implicatures</w:t>
      </w:r>
      <w:proofErr w:type="spellEnd"/>
      <w:r w:rsidR="00216C89" w:rsidRPr="001D3EAF">
        <w:rPr>
          <w:rFonts w:ascii="Times New Roman" w:hAnsi="Times New Roman"/>
          <w:sz w:val="22"/>
          <w:szCs w:val="22"/>
        </w:rPr>
        <w:t xml:space="preserve"> </w:t>
      </w:r>
      <w:r w:rsidR="00AC1D6D" w:rsidRPr="001D3EAF">
        <w:rPr>
          <w:rFonts w:ascii="Times New Roman" w:hAnsi="Times New Roman"/>
          <w:sz w:val="22"/>
          <w:szCs w:val="22"/>
        </w:rPr>
        <w:t xml:space="preserve">Green (1998: 77) </w:t>
      </w:r>
      <w:r w:rsidR="00850EE0" w:rsidRPr="001D3EAF">
        <w:rPr>
          <w:rFonts w:ascii="Times New Roman" w:hAnsi="Times New Roman"/>
          <w:sz w:val="22"/>
          <w:szCs w:val="22"/>
        </w:rPr>
        <w:t>formulates</w:t>
      </w:r>
      <w:r w:rsidR="00E922DC" w:rsidRPr="001D3EAF">
        <w:rPr>
          <w:rFonts w:ascii="Times New Roman" w:hAnsi="Times New Roman"/>
          <w:sz w:val="22"/>
          <w:szCs w:val="22"/>
        </w:rPr>
        <w:t>:</w:t>
      </w:r>
      <w:r w:rsidR="00E922DC" w:rsidRPr="001D3EAF">
        <w:rPr>
          <w:rStyle w:val="FootnoteReference"/>
          <w:rFonts w:ascii="Times New Roman" w:hAnsi="Times New Roman"/>
          <w:sz w:val="22"/>
          <w:szCs w:val="22"/>
        </w:rPr>
        <w:t xml:space="preserve"> </w:t>
      </w:r>
    </w:p>
    <w:p w14:paraId="30F9255B" w14:textId="77777777" w:rsidR="00FB28B1" w:rsidRPr="001D3EAF" w:rsidRDefault="00FB28B1" w:rsidP="00E922DC">
      <w:pPr>
        <w:pStyle w:val="BodyText"/>
        <w:autoSpaceDE w:val="0"/>
        <w:autoSpaceDN w:val="0"/>
        <w:adjustRightInd w:val="0"/>
        <w:ind w:firstLine="708"/>
        <w:rPr>
          <w:b/>
          <w:i/>
          <w:sz w:val="18"/>
          <w:szCs w:val="18"/>
        </w:rPr>
      </w:pPr>
    </w:p>
    <w:p w14:paraId="63D5EAAF" w14:textId="6CA92B90" w:rsidR="00E922DC" w:rsidRPr="001D3EAF" w:rsidRDefault="00FB28B1" w:rsidP="00E922DC">
      <w:pPr>
        <w:pStyle w:val="BodyText"/>
        <w:autoSpaceDE w:val="0"/>
        <w:autoSpaceDN w:val="0"/>
        <w:adjustRightInd w:val="0"/>
        <w:ind w:firstLine="708"/>
        <w:rPr>
          <w:b/>
          <w:noProof w:val="0"/>
          <w:sz w:val="18"/>
          <w:szCs w:val="18"/>
          <w:lang w:val="en-GB"/>
        </w:rPr>
      </w:pPr>
      <w:r w:rsidRPr="001D3EAF">
        <w:rPr>
          <w:b/>
          <w:i/>
          <w:sz w:val="18"/>
          <w:szCs w:val="18"/>
        </w:rPr>
        <w:lastRenderedPageBreak/>
        <w:t>Embedded implicature hypothesis</w:t>
      </w:r>
    </w:p>
    <w:p w14:paraId="209922E7" w14:textId="4CB88665" w:rsidR="00E922DC" w:rsidRPr="001D3EAF" w:rsidRDefault="00E922DC" w:rsidP="00E922DC">
      <w:pPr>
        <w:pStyle w:val="BodyText"/>
        <w:autoSpaceDE w:val="0"/>
        <w:autoSpaceDN w:val="0"/>
        <w:adjustRightInd w:val="0"/>
        <w:ind w:left="708"/>
        <w:rPr>
          <w:noProof w:val="0"/>
          <w:sz w:val="18"/>
          <w:szCs w:val="18"/>
          <w:lang w:val="en-GB"/>
        </w:rPr>
      </w:pPr>
      <w:r w:rsidRPr="001D3EAF">
        <w:rPr>
          <w:noProof w:val="0"/>
          <w:sz w:val="18"/>
          <w:szCs w:val="18"/>
          <w:lang w:val="en-GB"/>
        </w:rPr>
        <w:t xml:space="preserve">‘If assertion of a sentence S conveys the </w:t>
      </w:r>
      <w:proofErr w:type="spellStart"/>
      <w:r w:rsidRPr="001D3EAF">
        <w:rPr>
          <w:noProof w:val="0"/>
          <w:sz w:val="18"/>
          <w:szCs w:val="18"/>
          <w:lang w:val="en-GB"/>
        </w:rPr>
        <w:t>implicatum</w:t>
      </w:r>
      <w:proofErr w:type="spellEnd"/>
      <w:r w:rsidRPr="001D3EAF">
        <w:rPr>
          <w:noProof w:val="0"/>
          <w:sz w:val="18"/>
          <w:szCs w:val="18"/>
          <w:lang w:val="en-GB"/>
        </w:rPr>
        <w:t xml:space="preserve"> [</w:t>
      </w:r>
      <w:proofErr w:type="spellStart"/>
      <w:r w:rsidRPr="001D3EAF">
        <w:rPr>
          <w:noProof w:val="0"/>
          <w:sz w:val="18"/>
          <w:szCs w:val="18"/>
          <w:lang w:val="en-GB"/>
        </w:rPr>
        <w:t>implicature</w:t>
      </w:r>
      <w:proofErr w:type="spellEnd"/>
      <w:r w:rsidRPr="001D3EAF">
        <w:rPr>
          <w:noProof w:val="0"/>
          <w:sz w:val="18"/>
          <w:szCs w:val="18"/>
          <w:lang w:val="en-GB"/>
        </w:rPr>
        <w:t>] that p with nearly universal regularity, then when S is embedded the content that is usually understood to be embedded for semantic purposes is the proposition (S &amp; p).’</w:t>
      </w:r>
    </w:p>
    <w:p w14:paraId="2DDCBDE7" w14:textId="77777777" w:rsidR="00E922DC" w:rsidRPr="001D3EAF" w:rsidRDefault="00E922DC" w:rsidP="00E922DC">
      <w:pPr>
        <w:ind w:firstLine="708"/>
        <w:jc w:val="both"/>
        <w:rPr>
          <w:rFonts w:ascii="Times New Roman" w:hAnsi="Times New Roman"/>
          <w:sz w:val="18"/>
          <w:szCs w:val="18"/>
        </w:rPr>
      </w:pPr>
    </w:p>
    <w:p w14:paraId="60898A58" w14:textId="63B87B68" w:rsidR="0087651B" w:rsidRPr="001D3EAF" w:rsidRDefault="00E922DC" w:rsidP="00DA39AD">
      <w:pPr>
        <w:spacing w:line="360" w:lineRule="auto"/>
        <w:jc w:val="both"/>
        <w:rPr>
          <w:rFonts w:ascii="Times New Roman" w:hAnsi="Times New Roman"/>
          <w:bCs/>
          <w:sz w:val="22"/>
          <w:szCs w:val="22"/>
        </w:rPr>
      </w:pPr>
      <w:r w:rsidRPr="001D3EAF">
        <w:rPr>
          <w:rFonts w:ascii="Times New Roman" w:hAnsi="Times New Roman"/>
          <w:bCs/>
          <w:sz w:val="22"/>
          <w:szCs w:val="22"/>
        </w:rPr>
        <w:t xml:space="preserve">Barker (2003) </w:t>
      </w:r>
      <w:r w:rsidR="009E1F61" w:rsidRPr="001D3EAF">
        <w:rPr>
          <w:rFonts w:ascii="Times New Roman" w:hAnsi="Times New Roman"/>
          <w:bCs/>
          <w:sz w:val="22"/>
          <w:szCs w:val="22"/>
        </w:rPr>
        <w:t>shows</w:t>
      </w:r>
      <w:r w:rsidRPr="001D3EAF">
        <w:rPr>
          <w:rFonts w:ascii="Times New Roman" w:hAnsi="Times New Roman"/>
          <w:bCs/>
          <w:sz w:val="22"/>
          <w:szCs w:val="22"/>
        </w:rPr>
        <w:t xml:space="preserve"> </w:t>
      </w:r>
      <w:r w:rsidR="007D4A2D" w:rsidRPr="001D3EAF">
        <w:rPr>
          <w:rFonts w:ascii="Times New Roman" w:hAnsi="Times New Roman"/>
          <w:bCs/>
          <w:sz w:val="22"/>
          <w:szCs w:val="22"/>
        </w:rPr>
        <w:t>that</w:t>
      </w:r>
      <w:r w:rsidRPr="001D3EAF">
        <w:rPr>
          <w:rFonts w:ascii="Times New Roman" w:hAnsi="Times New Roman"/>
          <w:bCs/>
          <w:sz w:val="22"/>
          <w:szCs w:val="22"/>
        </w:rPr>
        <w:t xml:space="preserve"> </w:t>
      </w:r>
      <w:r w:rsidR="00B952D0" w:rsidRPr="001D3EAF">
        <w:rPr>
          <w:rFonts w:ascii="Times New Roman" w:hAnsi="Times New Roman"/>
          <w:bCs/>
          <w:sz w:val="22"/>
          <w:szCs w:val="22"/>
        </w:rPr>
        <w:t xml:space="preserve">the </w:t>
      </w:r>
      <w:r w:rsidRPr="001D3EAF">
        <w:rPr>
          <w:rFonts w:ascii="Times New Roman" w:hAnsi="Times New Roman"/>
          <w:bCs/>
          <w:sz w:val="22"/>
          <w:szCs w:val="22"/>
        </w:rPr>
        <w:t xml:space="preserve">conventional </w:t>
      </w:r>
      <w:proofErr w:type="spellStart"/>
      <w:r w:rsidRPr="001D3EAF">
        <w:rPr>
          <w:rFonts w:ascii="Times New Roman" w:hAnsi="Times New Roman"/>
          <w:bCs/>
          <w:sz w:val="22"/>
          <w:szCs w:val="22"/>
        </w:rPr>
        <w:t>implicatures</w:t>
      </w:r>
      <w:proofErr w:type="spellEnd"/>
      <w:r w:rsidR="007C34F8" w:rsidRPr="001D3EAF">
        <w:rPr>
          <w:rFonts w:ascii="Times New Roman" w:hAnsi="Times New Roman"/>
          <w:sz w:val="22"/>
          <w:szCs w:val="22"/>
        </w:rPr>
        <w:t xml:space="preserve"> </w:t>
      </w:r>
      <w:r w:rsidR="00DA39AD" w:rsidRPr="001D3EAF">
        <w:rPr>
          <w:rFonts w:ascii="Times New Roman" w:hAnsi="Times New Roman"/>
          <w:bCs/>
          <w:sz w:val="22"/>
          <w:szCs w:val="22"/>
        </w:rPr>
        <w:t xml:space="preserve">in (22i-ii) </w:t>
      </w:r>
      <w:r w:rsidR="00B952D0" w:rsidRPr="001D3EAF">
        <w:rPr>
          <w:rFonts w:ascii="Times New Roman" w:hAnsi="Times New Roman"/>
          <w:bCs/>
          <w:sz w:val="22"/>
          <w:szCs w:val="22"/>
        </w:rPr>
        <w:t xml:space="preserve">carried by ‘even’ in (22a) </w:t>
      </w:r>
      <w:r w:rsidR="007C34F8" w:rsidRPr="001D3EAF">
        <w:rPr>
          <w:rFonts w:ascii="Times New Roman" w:hAnsi="Times New Roman"/>
          <w:sz w:val="22"/>
          <w:szCs w:val="22"/>
        </w:rPr>
        <w:t xml:space="preserve">embed </w:t>
      </w:r>
      <w:r w:rsidR="00775F45" w:rsidRPr="001D3EAF">
        <w:rPr>
          <w:rFonts w:ascii="Times New Roman" w:hAnsi="Times New Roman"/>
          <w:bCs/>
          <w:i/>
          <w:sz w:val="22"/>
          <w:szCs w:val="22"/>
        </w:rPr>
        <w:t>qua</w:t>
      </w:r>
      <w:r w:rsidR="00D25C5E" w:rsidRPr="001D3EAF">
        <w:rPr>
          <w:rFonts w:ascii="Times New Roman" w:hAnsi="Times New Roman"/>
          <w:bCs/>
          <w:sz w:val="22"/>
          <w:szCs w:val="22"/>
        </w:rPr>
        <w:t xml:space="preserve"> </w:t>
      </w:r>
      <w:proofErr w:type="spellStart"/>
      <w:r w:rsidR="00D25C5E" w:rsidRPr="001D3EAF">
        <w:rPr>
          <w:rFonts w:ascii="Times New Roman" w:hAnsi="Times New Roman"/>
          <w:bCs/>
          <w:sz w:val="22"/>
          <w:szCs w:val="22"/>
        </w:rPr>
        <w:t>implicatures</w:t>
      </w:r>
      <w:proofErr w:type="spellEnd"/>
      <w:r w:rsidR="00DA39AD" w:rsidRPr="001D3EAF">
        <w:rPr>
          <w:rFonts w:ascii="Times New Roman" w:hAnsi="Times New Roman"/>
          <w:bCs/>
          <w:sz w:val="22"/>
          <w:szCs w:val="22"/>
        </w:rPr>
        <w:t xml:space="preserve"> </w:t>
      </w:r>
      <w:r w:rsidR="00B952D0" w:rsidRPr="001D3EAF">
        <w:rPr>
          <w:rFonts w:ascii="Times New Roman" w:hAnsi="Times New Roman"/>
          <w:bCs/>
          <w:sz w:val="22"/>
          <w:szCs w:val="22"/>
        </w:rPr>
        <w:t xml:space="preserve">when (22a) occurs in the scope of </w:t>
      </w:r>
      <w:r w:rsidR="00775F45" w:rsidRPr="001D3EAF">
        <w:rPr>
          <w:rFonts w:ascii="Times New Roman" w:hAnsi="Times New Roman"/>
          <w:bCs/>
          <w:sz w:val="22"/>
          <w:szCs w:val="22"/>
        </w:rPr>
        <w:t>the</w:t>
      </w:r>
      <w:r w:rsidR="009020E3" w:rsidRPr="001D3EAF">
        <w:rPr>
          <w:rFonts w:ascii="Times New Roman" w:hAnsi="Times New Roman"/>
          <w:bCs/>
          <w:sz w:val="22"/>
          <w:szCs w:val="22"/>
        </w:rPr>
        <w:t xml:space="preserve"> cond</w:t>
      </w:r>
      <w:r w:rsidR="000B672F" w:rsidRPr="001D3EAF">
        <w:rPr>
          <w:rFonts w:ascii="Times New Roman" w:hAnsi="Times New Roman"/>
          <w:bCs/>
          <w:sz w:val="22"/>
          <w:szCs w:val="22"/>
        </w:rPr>
        <w:t>i</w:t>
      </w:r>
      <w:r w:rsidR="009020E3" w:rsidRPr="001D3EAF">
        <w:rPr>
          <w:rFonts w:ascii="Times New Roman" w:hAnsi="Times New Roman"/>
          <w:bCs/>
          <w:sz w:val="22"/>
          <w:szCs w:val="22"/>
        </w:rPr>
        <w:t>tional in</w:t>
      </w:r>
      <w:r w:rsidR="007D3B62" w:rsidRPr="001D3EAF">
        <w:rPr>
          <w:rFonts w:ascii="Times New Roman" w:hAnsi="Times New Roman"/>
          <w:bCs/>
          <w:sz w:val="22"/>
          <w:szCs w:val="22"/>
        </w:rPr>
        <w:t xml:space="preserve"> (22</w:t>
      </w:r>
      <w:r w:rsidR="00F249D2" w:rsidRPr="001D3EAF">
        <w:rPr>
          <w:rFonts w:ascii="Times New Roman" w:hAnsi="Times New Roman"/>
          <w:bCs/>
          <w:sz w:val="22"/>
          <w:szCs w:val="22"/>
        </w:rPr>
        <w:t xml:space="preserve">b): </w:t>
      </w:r>
    </w:p>
    <w:p w14:paraId="178D418A" w14:textId="77777777" w:rsidR="0087651B" w:rsidRPr="001D3EAF" w:rsidRDefault="0087651B" w:rsidP="0087651B">
      <w:pPr>
        <w:pStyle w:val="BodyText"/>
        <w:autoSpaceDE w:val="0"/>
        <w:autoSpaceDN w:val="0"/>
        <w:adjustRightInd w:val="0"/>
        <w:rPr>
          <w:bCs/>
          <w:noProof w:val="0"/>
          <w:sz w:val="22"/>
          <w:szCs w:val="22"/>
          <w:lang w:val="en-GB"/>
        </w:rPr>
      </w:pPr>
    </w:p>
    <w:p w14:paraId="2118105E" w14:textId="10CAB0C9" w:rsidR="0087651B" w:rsidRPr="001D3EAF" w:rsidRDefault="007D3B62" w:rsidP="0087651B">
      <w:pPr>
        <w:rPr>
          <w:rFonts w:ascii="Times New Roman" w:hAnsi="Times New Roman"/>
          <w:sz w:val="22"/>
          <w:szCs w:val="22"/>
        </w:rPr>
      </w:pPr>
      <w:r w:rsidRPr="001D3EAF">
        <w:rPr>
          <w:rFonts w:ascii="Times New Roman" w:hAnsi="Times New Roman"/>
          <w:sz w:val="22"/>
          <w:szCs w:val="22"/>
        </w:rPr>
        <w:t>(22</w:t>
      </w:r>
      <w:r w:rsidR="0087651B" w:rsidRPr="001D3EAF">
        <w:rPr>
          <w:rFonts w:ascii="Times New Roman" w:hAnsi="Times New Roman"/>
          <w:sz w:val="22"/>
          <w:szCs w:val="22"/>
        </w:rPr>
        <w:t>)</w:t>
      </w:r>
      <w:r w:rsidR="0087651B" w:rsidRPr="001D3EAF">
        <w:rPr>
          <w:rFonts w:ascii="Times New Roman" w:hAnsi="Times New Roman"/>
          <w:sz w:val="22"/>
          <w:szCs w:val="22"/>
        </w:rPr>
        <w:tab/>
      </w:r>
      <w:proofErr w:type="gramStart"/>
      <w:r w:rsidR="0087651B" w:rsidRPr="001D3EAF">
        <w:rPr>
          <w:rFonts w:ascii="Times New Roman" w:hAnsi="Times New Roman"/>
          <w:sz w:val="22"/>
          <w:szCs w:val="22"/>
        </w:rPr>
        <w:t>a</w:t>
      </w:r>
      <w:proofErr w:type="gramEnd"/>
      <w:r w:rsidR="0087651B" w:rsidRPr="001D3EAF">
        <w:rPr>
          <w:rFonts w:ascii="Times New Roman" w:hAnsi="Times New Roman"/>
          <w:sz w:val="22"/>
          <w:szCs w:val="22"/>
        </w:rPr>
        <w:t xml:space="preserve">. </w:t>
      </w:r>
      <w:r w:rsidR="0087651B" w:rsidRPr="001D3EAF">
        <w:rPr>
          <w:rFonts w:ascii="Times New Roman" w:hAnsi="Times New Roman"/>
          <w:i/>
          <w:sz w:val="22"/>
          <w:szCs w:val="22"/>
        </w:rPr>
        <w:t>Even</w:t>
      </w:r>
      <w:r w:rsidR="0087651B" w:rsidRPr="001D3EAF">
        <w:rPr>
          <w:rFonts w:ascii="Times New Roman" w:hAnsi="Times New Roman"/>
          <w:sz w:val="22"/>
          <w:szCs w:val="22"/>
        </w:rPr>
        <w:t xml:space="preserve"> granny got drunk.</w:t>
      </w:r>
    </w:p>
    <w:p w14:paraId="3338B9B2" w14:textId="77777777" w:rsidR="0087651B" w:rsidRPr="001D3EAF" w:rsidRDefault="0087651B" w:rsidP="0087651B">
      <w:pPr>
        <w:widowControl w:val="0"/>
        <w:numPr>
          <w:ilvl w:val="0"/>
          <w:numId w:val="2"/>
        </w:numPr>
        <w:overflowPunct w:val="0"/>
        <w:adjustRightInd w:val="0"/>
        <w:contextualSpacing/>
        <w:rPr>
          <w:rFonts w:ascii="Times New Roman" w:hAnsi="Times New Roman"/>
          <w:sz w:val="22"/>
          <w:szCs w:val="22"/>
        </w:rPr>
      </w:pPr>
      <w:r w:rsidRPr="001D3EAF">
        <w:rPr>
          <w:rFonts w:ascii="Times New Roman" w:hAnsi="Times New Roman"/>
          <w:sz w:val="22"/>
          <w:szCs w:val="22"/>
        </w:rPr>
        <w:t>Granny is a surprising instance of drunkenness relative to the class of individuals C (C is fixed by context).</w:t>
      </w:r>
    </w:p>
    <w:p w14:paraId="2238A973" w14:textId="77777777" w:rsidR="0087651B" w:rsidRPr="001D3EAF" w:rsidRDefault="0087651B" w:rsidP="0087651B">
      <w:pPr>
        <w:widowControl w:val="0"/>
        <w:numPr>
          <w:ilvl w:val="0"/>
          <w:numId w:val="2"/>
        </w:numPr>
        <w:overflowPunct w:val="0"/>
        <w:adjustRightInd w:val="0"/>
        <w:contextualSpacing/>
        <w:rPr>
          <w:rFonts w:ascii="Times New Roman" w:hAnsi="Times New Roman"/>
          <w:sz w:val="22"/>
          <w:szCs w:val="22"/>
        </w:rPr>
      </w:pPr>
      <w:r w:rsidRPr="001D3EAF">
        <w:rPr>
          <w:rFonts w:ascii="Times New Roman" w:hAnsi="Times New Roman"/>
          <w:sz w:val="22"/>
          <w:szCs w:val="22"/>
        </w:rPr>
        <w:t>Other individuals in C got drunk.</w:t>
      </w:r>
    </w:p>
    <w:p w14:paraId="72C954B3" w14:textId="77777777" w:rsidR="0087651B" w:rsidRPr="001D3EAF" w:rsidRDefault="0087651B" w:rsidP="0087651B">
      <w:pPr>
        <w:ind w:firstLine="709"/>
        <w:rPr>
          <w:rFonts w:ascii="Times New Roman" w:hAnsi="Times New Roman"/>
          <w:sz w:val="22"/>
          <w:szCs w:val="22"/>
        </w:rPr>
      </w:pPr>
      <w:r w:rsidRPr="001D3EAF">
        <w:rPr>
          <w:rFonts w:ascii="Times New Roman" w:hAnsi="Times New Roman"/>
          <w:sz w:val="22"/>
          <w:szCs w:val="22"/>
        </w:rPr>
        <w:t xml:space="preserve">b. If </w:t>
      </w:r>
      <w:r w:rsidRPr="001D3EAF">
        <w:rPr>
          <w:rFonts w:ascii="Times New Roman" w:hAnsi="Times New Roman"/>
          <w:i/>
          <w:sz w:val="22"/>
          <w:szCs w:val="22"/>
        </w:rPr>
        <w:t>even</w:t>
      </w:r>
      <w:r w:rsidRPr="001D3EAF">
        <w:rPr>
          <w:rFonts w:ascii="Times New Roman" w:hAnsi="Times New Roman"/>
          <w:sz w:val="22"/>
          <w:szCs w:val="22"/>
        </w:rPr>
        <w:t xml:space="preserve"> granny got drunk, it must have been a wild party.</w:t>
      </w:r>
    </w:p>
    <w:p w14:paraId="30C35283" w14:textId="77777777" w:rsidR="0087651B" w:rsidRPr="001D3EAF" w:rsidRDefault="0087651B" w:rsidP="0087651B">
      <w:pPr>
        <w:rPr>
          <w:rFonts w:ascii="Times New Roman" w:hAnsi="Times New Roman"/>
          <w:sz w:val="22"/>
          <w:szCs w:val="22"/>
        </w:rPr>
      </w:pPr>
    </w:p>
    <w:p w14:paraId="50412C41" w14:textId="4EBA1956" w:rsidR="0087651B" w:rsidRPr="001D3EAF" w:rsidRDefault="003B6674" w:rsidP="00831E68">
      <w:pPr>
        <w:spacing w:line="360" w:lineRule="auto"/>
        <w:jc w:val="both"/>
        <w:rPr>
          <w:rFonts w:ascii="Times New Roman" w:hAnsi="Times New Roman"/>
          <w:bCs/>
          <w:sz w:val="22"/>
          <w:szCs w:val="22"/>
        </w:rPr>
      </w:pPr>
      <w:r w:rsidRPr="001D3EAF">
        <w:rPr>
          <w:rFonts w:ascii="Times New Roman" w:hAnsi="Times New Roman"/>
          <w:bCs/>
          <w:sz w:val="22"/>
          <w:szCs w:val="22"/>
        </w:rPr>
        <w:t xml:space="preserve">The </w:t>
      </w:r>
      <w:r w:rsidR="00F227BF" w:rsidRPr="001D3EAF">
        <w:rPr>
          <w:rFonts w:ascii="Times New Roman" w:hAnsi="Times New Roman"/>
          <w:bCs/>
          <w:sz w:val="22"/>
          <w:szCs w:val="22"/>
        </w:rPr>
        <w:t xml:space="preserve">consequent </w:t>
      </w:r>
      <w:r w:rsidR="00997C0C" w:rsidRPr="001D3EAF">
        <w:rPr>
          <w:rFonts w:ascii="Times New Roman" w:hAnsi="Times New Roman"/>
          <w:bCs/>
          <w:sz w:val="22"/>
          <w:szCs w:val="22"/>
        </w:rPr>
        <w:t>in (22b) depends</w:t>
      </w:r>
      <w:r w:rsidR="00AD2229" w:rsidRPr="001D3EAF">
        <w:rPr>
          <w:rFonts w:ascii="Times New Roman" w:hAnsi="Times New Roman"/>
          <w:bCs/>
          <w:sz w:val="22"/>
          <w:szCs w:val="22"/>
        </w:rPr>
        <w:t xml:space="preserve"> not only </w:t>
      </w:r>
      <w:r w:rsidR="00997C0C" w:rsidRPr="001D3EAF">
        <w:rPr>
          <w:rFonts w:ascii="Times New Roman" w:hAnsi="Times New Roman"/>
          <w:bCs/>
          <w:sz w:val="22"/>
          <w:szCs w:val="22"/>
        </w:rPr>
        <w:t>on</w:t>
      </w:r>
      <w:r w:rsidR="00AD2229" w:rsidRPr="001D3EAF">
        <w:rPr>
          <w:rFonts w:ascii="Times New Roman" w:hAnsi="Times New Roman"/>
          <w:bCs/>
          <w:sz w:val="22"/>
          <w:szCs w:val="22"/>
        </w:rPr>
        <w:t xml:space="preserve"> the </w:t>
      </w:r>
      <w:r w:rsidR="00997C0C" w:rsidRPr="001D3EAF">
        <w:rPr>
          <w:rFonts w:ascii="Times New Roman" w:hAnsi="Times New Roman"/>
          <w:bCs/>
          <w:sz w:val="22"/>
          <w:szCs w:val="22"/>
        </w:rPr>
        <w:t>said-</w:t>
      </w:r>
      <w:r w:rsidR="00AD2229" w:rsidRPr="001D3EAF">
        <w:rPr>
          <w:rFonts w:ascii="Times New Roman" w:hAnsi="Times New Roman"/>
          <w:bCs/>
          <w:sz w:val="22"/>
          <w:szCs w:val="22"/>
        </w:rPr>
        <w:t xml:space="preserve">content </w:t>
      </w:r>
      <w:r w:rsidR="003D041E" w:rsidRPr="001D3EAF">
        <w:rPr>
          <w:rFonts w:ascii="Times New Roman" w:hAnsi="Times New Roman"/>
          <w:bCs/>
          <w:sz w:val="22"/>
          <w:szCs w:val="22"/>
        </w:rPr>
        <w:t>of the antecedent—</w:t>
      </w:r>
      <w:r w:rsidR="00A477FB" w:rsidRPr="001D3EAF">
        <w:rPr>
          <w:rFonts w:ascii="Times New Roman" w:hAnsi="Times New Roman"/>
          <w:bCs/>
          <w:sz w:val="22"/>
          <w:szCs w:val="22"/>
        </w:rPr>
        <w:t>g</w:t>
      </w:r>
      <w:r w:rsidR="0084750C" w:rsidRPr="001D3EAF">
        <w:rPr>
          <w:rFonts w:ascii="Times New Roman" w:hAnsi="Times New Roman"/>
          <w:bCs/>
          <w:sz w:val="22"/>
          <w:szCs w:val="22"/>
        </w:rPr>
        <w:t>ranny got drunk</w:t>
      </w:r>
      <w:r w:rsidR="003D041E" w:rsidRPr="001D3EAF">
        <w:rPr>
          <w:rFonts w:ascii="Times New Roman" w:hAnsi="Times New Roman"/>
          <w:bCs/>
          <w:sz w:val="22"/>
          <w:szCs w:val="22"/>
        </w:rPr>
        <w:t>—</w:t>
      </w:r>
      <w:r w:rsidR="00AD2229" w:rsidRPr="001D3EAF">
        <w:rPr>
          <w:rFonts w:ascii="Times New Roman" w:hAnsi="Times New Roman"/>
          <w:bCs/>
          <w:sz w:val="22"/>
          <w:szCs w:val="22"/>
        </w:rPr>
        <w:t xml:space="preserve">but </w:t>
      </w:r>
      <w:r w:rsidR="00BA38A0" w:rsidRPr="001D3EAF">
        <w:rPr>
          <w:rFonts w:ascii="Times New Roman" w:hAnsi="Times New Roman"/>
          <w:bCs/>
          <w:sz w:val="22"/>
          <w:szCs w:val="22"/>
        </w:rPr>
        <w:t>crucially</w:t>
      </w:r>
      <w:r w:rsidR="00AD2229" w:rsidRPr="001D3EAF">
        <w:rPr>
          <w:rFonts w:ascii="Times New Roman" w:hAnsi="Times New Roman"/>
          <w:bCs/>
          <w:sz w:val="22"/>
          <w:szCs w:val="22"/>
        </w:rPr>
        <w:t xml:space="preserve"> </w:t>
      </w:r>
      <w:r w:rsidR="00A477FB" w:rsidRPr="001D3EAF">
        <w:rPr>
          <w:rFonts w:ascii="Times New Roman" w:hAnsi="Times New Roman"/>
          <w:bCs/>
          <w:sz w:val="22"/>
          <w:szCs w:val="22"/>
        </w:rPr>
        <w:t>on</w:t>
      </w:r>
      <w:r w:rsidR="00AD2229" w:rsidRPr="001D3EAF">
        <w:rPr>
          <w:rFonts w:ascii="Times New Roman" w:hAnsi="Times New Roman"/>
          <w:bCs/>
          <w:sz w:val="22"/>
          <w:szCs w:val="22"/>
        </w:rPr>
        <w:t xml:space="preserve"> </w:t>
      </w:r>
      <w:r w:rsidR="0084750C" w:rsidRPr="001D3EAF">
        <w:rPr>
          <w:rFonts w:ascii="Times New Roman" w:hAnsi="Times New Roman"/>
          <w:bCs/>
          <w:sz w:val="22"/>
          <w:szCs w:val="22"/>
        </w:rPr>
        <w:t xml:space="preserve">the </w:t>
      </w:r>
      <w:r w:rsidR="003D041E" w:rsidRPr="001D3EAF">
        <w:rPr>
          <w:rFonts w:ascii="Times New Roman" w:hAnsi="Times New Roman"/>
          <w:bCs/>
          <w:sz w:val="22"/>
          <w:szCs w:val="22"/>
        </w:rPr>
        <w:t xml:space="preserve">conventional </w:t>
      </w:r>
      <w:proofErr w:type="spellStart"/>
      <w:r w:rsidR="003D041E" w:rsidRPr="001D3EAF">
        <w:rPr>
          <w:rFonts w:ascii="Times New Roman" w:hAnsi="Times New Roman"/>
          <w:bCs/>
          <w:sz w:val="22"/>
          <w:szCs w:val="22"/>
        </w:rPr>
        <w:t>implicatures</w:t>
      </w:r>
      <w:proofErr w:type="spellEnd"/>
      <w:r w:rsidR="003D041E" w:rsidRPr="001D3EAF">
        <w:rPr>
          <w:rFonts w:ascii="Times New Roman" w:hAnsi="Times New Roman"/>
          <w:bCs/>
          <w:sz w:val="22"/>
          <w:szCs w:val="22"/>
        </w:rPr>
        <w:t xml:space="preserve"> carried by </w:t>
      </w:r>
      <w:r w:rsidR="00A477FB" w:rsidRPr="001D3EAF">
        <w:rPr>
          <w:rFonts w:ascii="Times New Roman" w:hAnsi="Times New Roman"/>
          <w:bCs/>
          <w:sz w:val="22"/>
          <w:szCs w:val="22"/>
        </w:rPr>
        <w:t>it</w:t>
      </w:r>
      <w:r w:rsidR="003D041E" w:rsidRPr="001D3EAF">
        <w:rPr>
          <w:rFonts w:ascii="Times New Roman" w:hAnsi="Times New Roman"/>
          <w:bCs/>
          <w:sz w:val="22"/>
          <w:szCs w:val="22"/>
        </w:rPr>
        <w:t xml:space="preserve">—namely, the </w:t>
      </w:r>
      <w:r w:rsidR="0084750C" w:rsidRPr="001D3EAF">
        <w:rPr>
          <w:rFonts w:ascii="Times New Roman" w:hAnsi="Times New Roman"/>
          <w:bCs/>
          <w:sz w:val="22"/>
          <w:szCs w:val="22"/>
        </w:rPr>
        <w:t>speaker</w:t>
      </w:r>
      <w:r w:rsidR="00970752" w:rsidRPr="001D3EAF">
        <w:rPr>
          <w:rFonts w:ascii="Times New Roman" w:hAnsi="Times New Roman"/>
          <w:bCs/>
          <w:sz w:val="22"/>
          <w:szCs w:val="22"/>
        </w:rPr>
        <w:t xml:space="preserve">’s </w:t>
      </w:r>
      <w:r w:rsidR="0084750C" w:rsidRPr="001D3EAF">
        <w:rPr>
          <w:rFonts w:ascii="Times New Roman" w:hAnsi="Times New Roman"/>
          <w:bCs/>
          <w:sz w:val="22"/>
          <w:szCs w:val="22"/>
        </w:rPr>
        <w:t xml:space="preserve">subjective probability state about the likelihood of granny getting drunk. </w:t>
      </w:r>
      <w:r w:rsidR="00BA38A0" w:rsidRPr="001D3EAF">
        <w:rPr>
          <w:rFonts w:ascii="Times New Roman" w:hAnsi="Times New Roman"/>
          <w:bCs/>
          <w:sz w:val="22"/>
          <w:szCs w:val="22"/>
        </w:rPr>
        <w:t xml:space="preserve">Barker </w:t>
      </w:r>
      <w:r w:rsidR="00CF6B68" w:rsidRPr="001D3EAF">
        <w:rPr>
          <w:rFonts w:ascii="Times New Roman" w:hAnsi="Times New Roman"/>
          <w:bCs/>
          <w:sz w:val="22"/>
          <w:szCs w:val="22"/>
        </w:rPr>
        <w:t>argues that</w:t>
      </w:r>
      <w:r w:rsidR="00BA38A0" w:rsidRPr="001D3EAF">
        <w:rPr>
          <w:rFonts w:ascii="Times New Roman" w:hAnsi="Times New Roman"/>
          <w:bCs/>
          <w:sz w:val="22"/>
          <w:szCs w:val="22"/>
        </w:rPr>
        <w:t xml:space="preserve"> </w:t>
      </w:r>
      <w:r w:rsidRPr="001D3EAF">
        <w:rPr>
          <w:rFonts w:ascii="Times New Roman" w:hAnsi="Times New Roman"/>
          <w:bCs/>
          <w:sz w:val="22"/>
          <w:szCs w:val="22"/>
        </w:rPr>
        <w:t xml:space="preserve">the </w:t>
      </w:r>
      <w:r w:rsidR="00E5513E" w:rsidRPr="001D3EAF">
        <w:rPr>
          <w:rFonts w:ascii="Times New Roman" w:hAnsi="Times New Roman"/>
          <w:bCs/>
          <w:sz w:val="22"/>
          <w:szCs w:val="22"/>
        </w:rPr>
        <w:t xml:space="preserve">embedded </w:t>
      </w:r>
      <w:r w:rsidR="00EF4E1A" w:rsidRPr="001D3EAF">
        <w:rPr>
          <w:rFonts w:ascii="Times New Roman" w:hAnsi="Times New Roman"/>
          <w:bCs/>
          <w:sz w:val="22"/>
          <w:szCs w:val="22"/>
        </w:rPr>
        <w:t xml:space="preserve">conventional </w:t>
      </w:r>
      <w:proofErr w:type="spellStart"/>
      <w:r w:rsidRPr="001D3EAF">
        <w:rPr>
          <w:rFonts w:ascii="Times New Roman" w:hAnsi="Times New Roman"/>
          <w:bCs/>
          <w:sz w:val="22"/>
          <w:szCs w:val="22"/>
        </w:rPr>
        <w:t>implicatures</w:t>
      </w:r>
      <w:proofErr w:type="spellEnd"/>
      <w:r w:rsidRPr="001D3EAF">
        <w:rPr>
          <w:rFonts w:ascii="Times New Roman" w:hAnsi="Times New Roman"/>
          <w:bCs/>
          <w:sz w:val="22"/>
          <w:szCs w:val="22"/>
        </w:rPr>
        <w:t xml:space="preserve"> </w:t>
      </w:r>
      <w:r w:rsidR="00E5513E" w:rsidRPr="001D3EAF">
        <w:rPr>
          <w:rFonts w:ascii="Times New Roman" w:hAnsi="Times New Roman"/>
          <w:bCs/>
          <w:sz w:val="22"/>
          <w:szCs w:val="22"/>
        </w:rPr>
        <w:t>remain</w:t>
      </w:r>
      <w:r w:rsidR="006D3616" w:rsidRPr="001D3EAF">
        <w:rPr>
          <w:rFonts w:ascii="Times New Roman" w:hAnsi="Times New Roman"/>
          <w:bCs/>
          <w:sz w:val="22"/>
          <w:szCs w:val="22"/>
        </w:rPr>
        <w:t xml:space="preserve"> </w:t>
      </w:r>
      <w:proofErr w:type="spellStart"/>
      <w:r w:rsidR="006D3616" w:rsidRPr="001D3EAF">
        <w:rPr>
          <w:rFonts w:ascii="Times New Roman" w:hAnsi="Times New Roman"/>
          <w:bCs/>
          <w:i/>
          <w:sz w:val="22"/>
          <w:szCs w:val="22"/>
        </w:rPr>
        <w:t>implicatures</w:t>
      </w:r>
      <w:proofErr w:type="spellEnd"/>
      <w:r w:rsidR="006D3616" w:rsidRPr="001D3EAF">
        <w:rPr>
          <w:rFonts w:ascii="Times New Roman" w:hAnsi="Times New Roman"/>
          <w:bCs/>
          <w:sz w:val="22"/>
          <w:szCs w:val="22"/>
        </w:rPr>
        <w:t xml:space="preserve"> </w:t>
      </w:r>
      <w:r w:rsidR="00E5513E" w:rsidRPr="001D3EAF">
        <w:rPr>
          <w:rFonts w:ascii="Times New Roman" w:hAnsi="Times New Roman"/>
          <w:bCs/>
          <w:sz w:val="22"/>
          <w:szCs w:val="22"/>
        </w:rPr>
        <w:t xml:space="preserve">in that they leave unaffected the </w:t>
      </w:r>
      <w:r w:rsidR="00D74A9B" w:rsidRPr="001D3EAF">
        <w:rPr>
          <w:rFonts w:ascii="Times New Roman" w:hAnsi="Times New Roman"/>
          <w:bCs/>
          <w:sz w:val="22"/>
          <w:szCs w:val="22"/>
        </w:rPr>
        <w:t>said-content</w:t>
      </w:r>
      <w:r w:rsidR="00E5513E" w:rsidRPr="001D3EAF">
        <w:rPr>
          <w:rFonts w:ascii="Times New Roman" w:hAnsi="Times New Roman"/>
          <w:bCs/>
          <w:sz w:val="22"/>
          <w:szCs w:val="22"/>
        </w:rPr>
        <w:t xml:space="preserve"> of the antecedent, </w:t>
      </w:r>
      <w:r w:rsidR="00E858F0" w:rsidRPr="001D3EAF">
        <w:rPr>
          <w:rFonts w:ascii="Times New Roman" w:hAnsi="Times New Roman"/>
          <w:bCs/>
          <w:sz w:val="22"/>
          <w:szCs w:val="22"/>
        </w:rPr>
        <w:t>rather than</w:t>
      </w:r>
      <w:r w:rsidR="003C13BD" w:rsidRPr="001D3EAF">
        <w:rPr>
          <w:rFonts w:ascii="Times New Roman" w:hAnsi="Times New Roman"/>
          <w:bCs/>
          <w:sz w:val="22"/>
          <w:szCs w:val="22"/>
        </w:rPr>
        <w:t xml:space="preserve"> </w:t>
      </w:r>
      <w:r w:rsidR="00E5513E" w:rsidRPr="001D3EAF">
        <w:rPr>
          <w:rFonts w:ascii="Times New Roman" w:hAnsi="Times New Roman"/>
          <w:bCs/>
          <w:sz w:val="22"/>
          <w:szCs w:val="22"/>
        </w:rPr>
        <w:t xml:space="preserve">being incorporated as </w:t>
      </w:r>
      <w:r w:rsidR="006D3616" w:rsidRPr="001D3EAF">
        <w:rPr>
          <w:rFonts w:ascii="Times New Roman" w:hAnsi="Times New Roman"/>
          <w:bCs/>
          <w:sz w:val="22"/>
          <w:szCs w:val="22"/>
        </w:rPr>
        <w:t>part of</w:t>
      </w:r>
      <w:r w:rsidRPr="001D3EAF">
        <w:rPr>
          <w:rFonts w:ascii="Times New Roman" w:hAnsi="Times New Roman"/>
          <w:bCs/>
          <w:sz w:val="22"/>
          <w:szCs w:val="22"/>
        </w:rPr>
        <w:t xml:space="preserve"> </w:t>
      </w:r>
      <w:r w:rsidR="00D74A9B" w:rsidRPr="001D3EAF">
        <w:rPr>
          <w:rFonts w:ascii="Times New Roman" w:hAnsi="Times New Roman"/>
          <w:bCs/>
          <w:sz w:val="22"/>
          <w:szCs w:val="22"/>
        </w:rPr>
        <w:t>it</w:t>
      </w:r>
      <w:r w:rsidR="006D3616" w:rsidRPr="001D3EAF">
        <w:rPr>
          <w:rFonts w:ascii="Times New Roman" w:hAnsi="Times New Roman"/>
          <w:bCs/>
          <w:sz w:val="22"/>
          <w:szCs w:val="22"/>
        </w:rPr>
        <w:t>.</w:t>
      </w:r>
      <w:r w:rsidR="003C13BD" w:rsidRPr="001D3EAF">
        <w:rPr>
          <w:rStyle w:val="FootnoteReference"/>
          <w:rFonts w:ascii="Times New Roman" w:hAnsi="Times New Roman"/>
          <w:sz w:val="22"/>
          <w:szCs w:val="22"/>
        </w:rPr>
        <w:footnoteReference w:id="49"/>
      </w:r>
      <w:r w:rsidR="003C13BD" w:rsidRPr="001D3EAF">
        <w:rPr>
          <w:rFonts w:ascii="Times New Roman" w:hAnsi="Times New Roman"/>
          <w:bCs/>
          <w:sz w:val="22"/>
          <w:szCs w:val="22"/>
        </w:rPr>
        <w:t xml:space="preserve"> </w:t>
      </w:r>
    </w:p>
    <w:p w14:paraId="31FE53FB" w14:textId="073395B4" w:rsidR="009020E3" w:rsidRPr="001D3EAF" w:rsidRDefault="009020E3" w:rsidP="00C56984">
      <w:pPr>
        <w:spacing w:line="360" w:lineRule="auto"/>
        <w:ind w:firstLine="720"/>
        <w:jc w:val="both"/>
        <w:rPr>
          <w:rFonts w:ascii="Times New Roman" w:hAnsi="Times New Roman"/>
          <w:sz w:val="22"/>
          <w:szCs w:val="22"/>
        </w:rPr>
      </w:pPr>
      <w:r w:rsidRPr="001D3EAF">
        <w:rPr>
          <w:rFonts w:ascii="Times New Roman" w:hAnsi="Times New Roman"/>
          <w:sz w:val="22"/>
          <w:szCs w:val="22"/>
        </w:rPr>
        <w:t xml:space="preserve">Simons (2010) </w:t>
      </w:r>
      <w:r w:rsidR="00CB7F58" w:rsidRPr="001D3EAF">
        <w:rPr>
          <w:rFonts w:ascii="Times New Roman" w:hAnsi="Times New Roman"/>
          <w:sz w:val="22"/>
          <w:szCs w:val="22"/>
        </w:rPr>
        <w:t>suggests</w:t>
      </w:r>
      <w:r w:rsidRPr="001D3EAF">
        <w:rPr>
          <w:rFonts w:ascii="Times New Roman" w:hAnsi="Times New Roman"/>
          <w:sz w:val="22"/>
          <w:szCs w:val="22"/>
        </w:rPr>
        <w:t xml:space="preserve"> that </w:t>
      </w:r>
      <w:r w:rsidR="0011478E" w:rsidRPr="001D3EAF">
        <w:rPr>
          <w:rFonts w:ascii="Times New Roman" w:hAnsi="Times New Roman"/>
          <w:sz w:val="22"/>
          <w:szCs w:val="22"/>
        </w:rPr>
        <w:t>relevance-</w:t>
      </w:r>
      <w:proofErr w:type="spellStart"/>
      <w:r w:rsidR="00525162" w:rsidRPr="001D3EAF">
        <w:rPr>
          <w:rFonts w:ascii="Times New Roman" w:hAnsi="Times New Roman"/>
          <w:sz w:val="22"/>
          <w:szCs w:val="22"/>
        </w:rPr>
        <w:t>implicature</w:t>
      </w:r>
      <w:r w:rsidR="0011478E" w:rsidRPr="001D3EAF">
        <w:rPr>
          <w:rFonts w:ascii="Times New Roman" w:hAnsi="Times New Roman"/>
          <w:sz w:val="22"/>
          <w:szCs w:val="22"/>
        </w:rPr>
        <w:t>s</w:t>
      </w:r>
      <w:proofErr w:type="spellEnd"/>
      <w:r w:rsidR="0011478E" w:rsidRPr="001D3EAF">
        <w:rPr>
          <w:rFonts w:ascii="Times New Roman" w:hAnsi="Times New Roman"/>
          <w:sz w:val="22"/>
          <w:szCs w:val="22"/>
        </w:rPr>
        <w:t xml:space="preserve"> </w:t>
      </w:r>
      <w:r w:rsidRPr="001D3EAF">
        <w:rPr>
          <w:rFonts w:ascii="Times New Roman" w:hAnsi="Times New Roman"/>
          <w:sz w:val="22"/>
          <w:szCs w:val="22"/>
        </w:rPr>
        <w:t>embed</w:t>
      </w:r>
      <w:r w:rsidR="0011478E" w:rsidRPr="001D3EAF">
        <w:rPr>
          <w:rFonts w:ascii="Times New Roman" w:hAnsi="Times New Roman"/>
          <w:sz w:val="22"/>
          <w:szCs w:val="22"/>
        </w:rPr>
        <w:t xml:space="preserve"> </w:t>
      </w:r>
      <w:r w:rsidR="0011478E" w:rsidRPr="001D3EAF">
        <w:rPr>
          <w:rFonts w:ascii="Times New Roman" w:hAnsi="Times New Roman"/>
          <w:i/>
          <w:sz w:val="22"/>
          <w:szCs w:val="22"/>
        </w:rPr>
        <w:t>qua</w:t>
      </w:r>
      <w:r w:rsidR="0011478E" w:rsidRPr="001D3EAF">
        <w:rPr>
          <w:rFonts w:ascii="Times New Roman" w:hAnsi="Times New Roman"/>
          <w:sz w:val="22"/>
          <w:szCs w:val="22"/>
        </w:rPr>
        <w:t xml:space="preserve"> </w:t>
      </w:r>
      <w:proofErr w:type="spellStart"/>
      <w:r w:rsidR="0011478E" w:rsidRPr="001D3EAF">
        <w:rPr>
          <w:rFonts w:ascii="Times New Roman" w:hAnsi="Times New Roman"/>
          <w:sz w:val="22"/>
          <w:szCs w:val="22"/>
        </w:rPr>
        <w:t>implicature</w:t>
      </w:r>
      <w:r w:rsidR="00525162" w:rsidRPr="001D3EAF">
        <w:rPr>
          <w:rFonts w:ascii="Times New Roman" w:hAnsi="Times New Roman"/>
          <w:sz w:val="22"/>
          <w:szCs w:val="22"/>
        </w:rPr>
        <w:t>s</w:t>
      </w:r>
      <w:proofErr w:type="spellEnd"/>
      <w:r w:rsidR="0011478E" w:rsidRPr="001D3EAF">
        <w:rPr>
          <w:rFonts w:ascii="Times New Roman" w:hAnsi="Times New Roman"/>
          <w:sz w:val="22"/>
          <w:szCs w:val="22"/>
        </w:rPr>
        <w:t>.</w:t>
      </w:r>
      <w:r w:rsidR="00C56984" w:rsidRPr="001D3EAF">
        <w:rPr>
          <w:rFonts w:ascii="Times New Roman" w:hAnsi="Times New Roman"/>
          <w:sz w:val="22"/>
          <w:szCs w:val="22"/>
        </w:rPr>
        <w:t xml:space="preserve"> </w:t>
      </w:r>
      <w:r w:rsidR="0011478E" w:rsidRPr="001D3EAF">
        <w:rPr>
          <w:rFonts w:ascii="Times New Roman" w:hAnsi="Times New Roman"/>
          <w:sz w:val="22"/>
          <w:szCs w:val="22"/>
        </w:rPr>
        <w:t>Consider</w:t>
      </w:r>
      <w:r w:rsidR="007D3B62" w:rsidRPr="001D3EAF">
        <w:rPr>
          <w:rFonts w:ascii="Times New Roman" w:hAnsi="Times New Roman"/>
          <w:sz w:val="22"/>
          <w:szCs w:val="22"/>
        </w:rPr>
        <w:t xml:space="preserve"> (23</w:t>
      </w:r>
      <w:r w:rsidR="00525162" w:rsidRPr="001D3EAF">
        <w:rPr>
          <w:rFonts w:ascii="Times New Roman" w:hAnsi="Times New Roman"/>
          <w:sz w:val="22"/>
          <w:szCs w:val="22"/>
        </w:rPr>
        <w:t xml:space="preserve">b) </w:t>
      </w:r>
      <w:r w:rsidR="0011478E" w:rsidRPr="001D3EAF">
        <w:rPr>
          <w:rFonts w:ascii="Times New Roman" w:hAnsi="Times New Roman"/>
          <w:sz w:val="22"/>
          <w:szCs w:val="22"/>
        </w:rPr>
        <w:t>in which</w:t>
      </w:r>
      <w:r w:rsidR="004E32C4" w:rsidRPr="001D3EAF">
        <w:rPr>
          <w:rFonts w:ascii="Times New Roman" w:hAnsi="Times New Roman"/>
          <w:sz w:val="22"/>
          <w:szCs w:val="22"/>
        </w:rPr>
        <w:t xml:space="preserve"> B’s reply is relevant only if she is taken to implicate that she will use the car sh</w:t>
      </w:r>
      <w:r w:rsidR="00927B16" w:rsidRPr="001D3EAF">
        <w:rPr>
          <w:rFonts w:ascii="Times New Roman" w:hAnsi="Times New Roman"/>
          <w:sz w:val="22"/>
          <w:szCs w:val="22"/>
        </w:rPr>
        <w:t>e borrows to drive to the party</w:t>
      </w:r>
      <w:r w:rsidRPr="001D3EAF">
        <w:rPr>
          <w:rFonts w:ascii="Times New Roman" w:hAnsi="Times New Roman"/>
          <w:sz w:val="22"/>
          <w:szCs w:val="22"/>
        </w:rPr>
        <w:t>:</w:t>
      </w:r>
    </w:p>
    <w:p w14:paraId="04E898EE" w14:textId="77777777" w:rsidR="009020E3" w:rsidRPr="001D3EAF" w:rsidRDefault="009020E3" w:rsidP="009020E3">
      <w:pPr>
        <w:ind w:left="708"/>
        <w:jc w:val="both"/>
        <w:rPr>
          <w:rFonts w:ascii="Times New Roman" w:hAnsi="Times New Roman"/>
          <w:sz w:val="22"/>
          <w:szCs w:val="22"/>
        </w:rPr>
      </w:pPr>
    </w:p>
    <w:p w14:paraId="6A3FA6A5" w14:textId="654A5051" w:rsidR="009020E3" w:rsidRPr="001D3EAF" w:rsidRDefault="007D3B62" w:rsidP="009020E3">
      <w:pPr>
        <w:jc w:val="both"/>
        <w:rPr>
          <w:rFonts w:ascii="Times New Roman" w:hAnsi="Times New Roman"/>
          <w:sz w:val="22"/>
          <w:szCs w:val="22"/>
        </w:rPr>
      </w:pPr>
      <w:r w:rsidRPr="001D3EAF">
        <w:rPr>
          <w:rFonts w:ascii="Times New Roman" w:hAnsi="Times New Roman"/>
          <w:sz w:val="22"/>
          <w:szCs w:val="22"/>
        </w:rPr>
        <w:t>(23</w:t>
      </w:r>
      <w:r w:rsidR="009020E3" w:rsidRPr="001D3EAF">
        <w:rPr>
          <w:rFonts w:ascii="Times New Roman" w:hAnsi="Times New Roman"/>
          <w:sz w:val="22"/>
          <w:szCs w:val="22"/>
        </w:rPr>
        <w:t>)</w:t>
      </w:r>
      <w:r w:rsidR="009020E3" w:rsidRPr="001D3EAF">
        <w:rPr>
          <w:rFonts w:ascii="Times New Roman" w:hAnsi="Times New Roman"/>
          <w:sz w:val="22"/>
          <w:szCs w:val="22"/>
        </w:rPr>
        <w:tab/>
        <w:t>A: How will you get to the party?</w:t>
      </w:r>
    </w:p>
    <w:p w14:paraId="26E8ED06" w14:textId="77777777" w:rsidR="009020E3" w:rsidRPr="001D3EAF" w:rsidRDefault="009020E3" w:rsidP="009020E3">
      <w:pPr>
        <w:ind w:left="708"/>
        <w:jc w:val="both"/>
        <w:rPr>
          <w:rFonts w:ascii="Times New Roman" w:hAnsi="Times New Roman"/>
          <w:sz w:val="22"/>
          <w:szCs w:val="22"/>
        </w:rPr>
      </w:pPr>
      <w:r w:rsidRPr="001D3EAF">
        <w:rPr>
          <w:rFonts w:ascii="Times New Roman" w:hAnsi="Times New Roman"/>
          <w:sz w:val="22"/>
          <w:szCs w:val="22"/>
        </w:rPr>
        <w:t>B: If I can’t borrow a car, I’ll take the bus and walk from the bus station.</w:t>
      </w:r>
    </w:p>
    <w:p w14:paraId="50D9B3EE" w14:textId="77777777" w:rsidR="009020E3" w:rsidRPr="001D3EAF" w:rsidRDefault="009020E3" w:rsidP="009020E3">
      <w:pPr>
        <w:jc w:val="both"/>
        <w:rPr>
          <w:rFonts w:ascii="Times New Roman" w:hAnsi="Times New Roman"/>
          <w:sz w:val="22"/>
          <w:szCs w:val="22"/>
        </w:rPr>
      </w:pPr>
    </w:p>
    <w:p w14:paraId="2A3154C5" w14:textId="3D8EB552" w:rsidR="00167447" w:rsidRPr="001D3EAF" w:rsidRDefault="009B59C0" w:rsidP="007D6A33">
      <w:pPr>
        <w:spacing w:line="360" w:lineRule="auto"/>
        <w:jc w:val="both"/>
        <w:rPr>
          <w:rFonts w:ascii="Times New Roman" w:hAnsi="Times New Roman"/>
          <w:sz w:val="22"/>
          <w:szCs w:val="22"/>
        </w:rPr>
      </w:pPr>
      <w:r w:rsidRPr="001D3EAF">
        <w:rPr>
          <w:rFonts w:ascii="Times New Roman" w:hAnsi="Times New Roman"/>
          <w:sz w:val="22"/>
          <w:szCs w:val="22"/>
        </w:rPr>
        <w:t>Simons explains t</w:t>
      </w:r>
      <w:r w:rsidR="009020E3" w:rsidRPr="001D3EAF">
        <w:rPr>
          <w:rFonts w:ascii="Times New Roman" w:hAnsi="Times New Roman"/>
          <w:sz w:val="22"/>
          <w:szCs w:val="22"/>
        </w:rPr>
        <w:t>his</w:t>
      </w:r>
      <w:r w:rsidR="003C5737" w:rsidRPr="001D3EAF">
        <w:rPr>
          <w:rFonts w:ascii="Times New Roman" w:hAnsi="Times New Roman"/>
          <w:sz w:val="22"/>
          <w:szCs w:val="22"/>
        </w:rPr>
        <w:t xml:space="preserve"> </w:t>
      </w:r>
      <w:r w:rsidRPr="001D3EAF">
        <w:rPr>
          <w:rFonts w:ascii="Times New Roman" w:hAnsi="Times New Roman"/>
          <w:sz w:val="22"/>
          <w:szCs w:val="22"/>
        </w:rPr>
        <w:t>a</w:t>
      </w:r>
      <w:r w:rsidR="003C5737" w:rsidRPr="001D3EAF">
        <w:rPr>
          <w:rFonts w:ascii="Times New Roman" w:hAnsi="Times New Roman"/>
          <w:sz w:val="22"/>
          <w:szCs w:val="22"/>
        </w:rPr>
        <w:t>s</w:t>
      </w:r>
      <w:r w:rsidR="009020E3" w:rsidRPr="001D3EAF">
        <w:rPr>
          <w:rFonts w:ascii="Times New Roman" w:hAnsi="Times New Roman"/>
          <w:sz w:val="22"/>
          <w:szCs w:val="22"/>
        </w:rPr>
        <w:t xml:space="preserve"> </w:t>
      </w:r>
      <w:r w:rsidR="007272F7" w:rsidRPr="001D3EAF">
        <w:rPr>
          <w:rFonts w:ascii="Times New Roman" w:hAnsi="Times New Roman"/>
          <w:sz w:val="22"/>
          <w:szCs w:val="22"/>
        </w:rPr>
        <w:t xml:space="preserve">a </w:t>
      </w:r>
      <w:r w:rsidR="007272F7" w:rsidRPr="001D3EAF">
        <w:rPr>
          <w:rFonts w:ascii="Times New Roman" w:hAnsi="Times New Roman"/>
          <w:i/>
          <w:sz w:val="22"/>
          <w:szCs w:val="22"/>
        </w:rPr>
        <w:t>local</w:t>
      </w:r>
      <w:r w:rsidR="007272F7" w:rsidRPr="001D3EAF">
        <w:rPr>
          <w:rFonts w:ascii="Times New Roman" w:hAnsi="Times New Roman"/>
          <w:bCs/>
          <w:sz w:val="22"/>
          <w:szCs w:val="22"/>
        </w:rPr>
        <w:t xml:space="preserve"> </w:t>
      </w:r>
      <w:proofErr w:type="spellStart"/>
      <w:r w:rsidR="009020E3" w:rsidRPr="001D3EAF">
        <w:rPr>
          <w:rFonts w:ascii="Times New Roman" w:hAnsi="Times New Roman"/>
          <w:i/>
          <w:sz w:val="22"/>
          <w:szCs w:val="22"/>
        </w:rPr>
        <w:t>implicature</w:t>
      </w:r>
      <w:proofErr w:type="spellEnd"/>
      <w:r w:rsidR="009020E3" w:rsidRPr="001D3EAF">
        <w:rPr>
          <w:rFonts w:ascii="Times New Roman" w:hAnsi="Times New Roman"/>
          <w:sz w:val="22"/>
          <w:szCs w:val="22"/>
        </w:rPr>
        <w:t xml:space="preserve"> </w:t>
      </w:r>
      <w:r w:rsidR="008B472E" w:rsidRPr="001D3EAF">
        <w:rPr>
          <w:rFonts w:ascii="Times New Roman" w:hAnsi="Times New Roman"/>
          <w:sz w:val="22"/>
          <w:szCs w:val="22"/>
        </w:rPr>
        <w:t>that</w:t>
      </w:r>
      <w:r w:rsidR="003C5737" w:rsidRPr="001D3EAF">
        <w:rPr>
          <w:rFonts w:ascii="Times New Roman" w:hAnsi="Times New Roman"/>
          <w:sz w:val="22"/>
          <w:szCs w:val="22"/>
        </w:rPr>
        <w:t xml:space="preserve"> </w:t>
      </w:r>
      <w:r w:rsidRPr="001D3EAF">
        <w:rPr>
          <w:rFonts w:ascii="Times New Roman" w:hAnsi="Times New Roman"/>
          <w:sz w:val="22"/>
          <w:szCs w:val="22"/>
        </w:rPr>
        <w:t>involves</w:t>
      </w:r>
      <w:r w:rsidR="00535B0D" w:rsidRPr="001D3EAF">
        <w:rPr>
          <w:rFonts w:ascii="Times New Roman" w:hAnsi="Times New Roman"/>
          <w:sz w:val="22"/>
          <w:szCs w:val="22"/>
        </w:rPr>
        <w:t xml:space="preserve"> </w:t>
      </w:r>
      <w:r w:rsidRPr="001D3EAF">
        <w:rPr>
          <w:rFonts w:ascii="Times New Roman" w:hAnsi="Times New Roman"/>
          <w:sz w:val="22"/>
          <w:szCs w:val="22"/>
        </w:rPr>
        <w:t xml:space="preserve">employing </w:t>
      </w:r>
      <w:proofErr w:type="spellStart"/>
      <w:r w:rsidRPr="001D3EAF">
        <w:rPr>
          <w:rFonts w:ascii="Times New Roman" w:hAnsi="Times New Roman"/>
          <w:sz w:val="22"/>
          <w:szCs w:val="22"/>
        </w:rPr>
        <w:t>Gricean</w:t>
      </w:r>
      <w:proofErr w:type="spellEnd"/>
      <w:r w:rsidRPr="001D3EAF">
        <w:rPr>
          <w:rFonts w:ascii="Times New Roman" w:hAnsi="Times New Roman"/>
          <w:sz w:val="22"/>
          <w:szCs w:val="22"/>
        </w:rPr>
        <w:t xml:space="preserve"> reasoning</w:t>
      </w:r>
      <w:r w:rsidR="00535B0D" w:rsidRPr="001D3EAF">
        <w:rPr>
          <w:rFonts w:ascii="Times New Roman" w:hAnsi="Times New Roman"/>
          <w:sz w:val="22"/>
          <w:szCs w:val="22"/>
        </w:rPr>
        <w:t xml:space="preserve"> at the </w:t>
      </w:r>
      <w:r w:rsidR="008B472E" w:rsidRPr="001D3EAF">
        <w:rPr>
          <w:rFonts w:ascii="Times New Roman" w:hAnsi="Times New Roman"/>
          <w:sz w:val="22"/>
          <w:szCs w:val="22"/>
        </w:rPr>
        <w:t xml:space="preserve">antecedent </w:t>
      </w:r>
      <w:r w:rsidR="00535B0D" w:rsidRPr="001D3EAF">
        <w:rPr>
          <w:rFonts w:ascii="Times New Roman" w:hAnsi="Times New Roman"/>
          <w:sz w:val="22"/>
          <w:szCs w:val="22"/>
        </w:rPr>
        <w:t>level—</w:t>
      </w:r>
      <w:r w:rsidRPr="001D3EAF">
        <w:rPr>
          <w:rFonts w:ascii="Times New Roman" w:hAnsi="Times New Roman"/>
          <w:sz w:val="22"/>
          <w:szCs w:val="22"/>
        </w:rPr>
        <w:t>i.e.</w:t>
      </w:r>
      <w:r w:rsidR="00535B0D" w:rsidRPr="001D3EAF">
        <w:rPr>
          <w:rFonts w:ascii="Times New Roman" w:hAnsi="Times New Roman"/>
          <w:sz w:val="22"/>
          <w:szCs w:val="22"/>
        </w:rPr>
        <w:t xml:space="preserve"> by reason</w:t>
      </w:r>
      <w:r w:rsidR="007272F7" w:rsidRPr="001D3EAF">
        <w:rPr>
          <w:rFonts w:ascii="Times New Roman" w:hAnsi="Times New Roman"/>
          <w:sz w:val="22"/>
          <w:szCs w:val="22"/>
        </w:rPr>
        <w:t xml:space="preserve">ing </w:t>
      </w:r>
      <w:r w:rsidR="00017101" w:rsidRPr="001D3EAF">
        <w:rPr>
          <w:rFonts w:ascii="Times New Roman" w:hAnsi="Times New Roman"/>
          <w:sz w:val="22"/>
          <w:szCs w:val="22"/>
        </w:rPr>
        <w:t xml:space="preserve">about what the speaker has expressed by </w:t>
      </w:r>
      <w:r w:rsidR="005575F9" w:rsidRPr="001D3EAF">
        <w:rPr>
          <w:rFonts w:ascii="Times New Roman" w:hAnsi="Times New Roman"/>
          <w:sz w:val="22"/>
          <w:szCs w:val="22"/>
        </w:rPr>
        <w:t>the antecedent</w:t>
      </w:r>
      <w:r w:rsidR="00017101" w:rsidRPr="001D3EAF">
        <w:rPr>
          <w:rFonts w:ascii="Times New Roman" w:hAnsi="Times New Roman"/>
          <w:sz w:val="22"/>
          <w:szCs w:val="22"/>
        </w:rPr>
        <w:t xml:space="preserve"> and how th</w:t>
      </w:r>
      <w:r w:rsidR="000F1A1F" w:rsidRPr="001D3EAF">
        <w:rPr>
          <w:rFonts w:ascii="Times New Roman" w:hAnsi="Times New Roman"/>
          <w:sz w:val="22"/>
          <w:szCs w:val="22"/>
        </w:rPr>
        <w:t>is</w:t>
      </w:r>
      <w:r w:rsidR="0029799D" w:rsidRPr="001D3EAF">
        <w:rPr>
          <w:rFonts w:ascii="Times New Roman" w:hAnsi="Times New Roman"/>
          <w:sz w:val="22"/>
          <w:szCs w:val="22"/>
        </w:rPr>
        <w:t xml:space="preserve"> </w:t>
      </w:r>
      <w:proofErr w:type="spellStart"/>
      <w:r w:rsidR="0029799D" w:rsidRPr="001D3EAF">
        <w:rPr>
          <w:rFonts w:ascii="Times New Roman" w:hAnsi="Times New Roman"/>
          <w:sz w:val="22"/>
          <w:szCs w:val="22"/>
        </w:rPr>
        <w:t>implicature</w:t>
      </w:r>
      <w:proofErr w:type="spellEnd"/>
      <w:r w:rsidR="00017101" w:rsidRPr="001D3EAF">
        <w:rPr>
          <w:rFonts w:ascii="Times New Roman" w:hAnsi="Times New Roman"/>
          <w:sz w:val="22"/>
          <w:szCs w:val="22"/>
        </w:rPr>
        <w:t xml:space="preserve"> </w:t>
      </w:r>
      <w:r w:rsidR="0029799D" w:rsidRPr="001D3EAF">
        <w:rPr>
          <w:rFonts w:ascii="Times New Roman" w:hAnsi="Times New Roman"/>
          <w:sz w:val="22"/>
          <w:szCs w:val="22"/>
        </w:rPr>
        <w:t>contributes to</w:t>
      </w:r>
      <w:r w:rsidR="00017101" w:rsidRPr="001D3EAF">
        <w:rPr>
          <w:rFonts w:ascii="Times New Roman" w:hAnsi="Times New Roman"/>
          <w:sz w:val="22"/>
          <w:szCs w:val="22"/>
        </w:rPr>
        <w:t xml:space="preserve"> the relevance </w:t>
      </w:r>
      <w:r w:rsidR="00B3083B" w:rsidRPr="001D3EAF">
        <w:rPr>
          <w:rFonts w:ascii="Times New Roman" w:hAnsi="Times New Roman"/>
          <w:sz w:val="22"/>
          <w:szCs w:val="22"/>
        </w:rPr>
        <w:t>of the whole</w:t>
      </w:r>
      <w:r w:rsidR="00B3083B" w:rsidRPr="001D3EAF">
        <w:rPr>
          <w:rFonts w:ascii="Times New Roman" w:hAnsi="Times New Roman"/>
          <w:bCs/>
          <w:sz w:val="22"/>
          <w:szCs w:val="22"/>
        </w:rPr>
        <w:t xml:space="preserve"> conditional</w:t>
      </w:r>
      <w:r w:rsidR="00B3083B" w:rsidRPr="001D3EAF">
        <w:rPr>
          <w:rFonts w:ascii="Times New Roman" w:hAnsi="Times New Roman"/>
          <w:sz w:val="22"/>
          <w:szCs w:val="22"/>
        </w:rPr>
        <w:t>.</w:t>
      </w:r>
    </w:p>
    <w:p w14:paraId="260C1327" w14:textId="77777777" w:rsidR="003C2726" w:rsidRDefault="00BE5668" w:rsidP="00B26F62">
      <w:pPr>
        <w:spacing w:line="360" w:lineRule="auto"/>
        <w:ind w:firstLine="720"/>
        <w:jc w:val="both"/>
        <w:rPr>
          <w:rFonts w:ascii="Times New Roman" w:hAnsi="Times New Roman"/>
          <w:sz w:val="22"/>
          <w:szCs w:val="22"/>
        </w:rPr>
      </w:pPr>
      <w:r w:rsidRPr="001D3EAF">
        <w:rPr>
          <w:rFonts w:ascii="Times New Roman" w:hAnsi="Times New Roman"/>
          <w:sz w:val="22"/>
          <w:szCs w:val="22"/>
          <w:lang w:val="en-US"/>
        </w:rPr>
        <w:t>G</w:t>
      </w:r>
      <w:r w:rsidR="002B2D6A" w:rsidRPr="001D3EAF">
        <w:rPr>
          <w:rFonts w:ascii="Times New Roman" w:hAnsi="Times New Roman"/>
          <w:sz w:val="22"/>
          <w:szCs w:val="22"/>
          <w:lang w:val="en-US"/>
        </w:rPr>
        <w:t>eneraliz</w:t>
      </w:r>
      <w:r w:rsidRPr="001D3EAF">
        <w:rPr>
          <w:rFonts w:ascii="Times New Roman" w:hAnsi="Times New Roman"/>
          <w:sz w:val="22"/>
          <w:szCs w:val="22"/>
          <w:lang w:val="en-US"/>
        </w:rPr>
        <w:t xml:space="preserve">ing the above cases, it becomes attractive </w:t>
      </w:r>
      <w:r w:rsidR="00163F31">
        <w:rPr>
          <w:rFonts w:ascii="Times New Roman" w:hAnsi="Times New Roman"/>
          <w:sz w:val="22"/>
          <w:szCs w:val="22"/>
          <w:lang w:val="en-US"/>
        </w:rPr>
        <w:t xml:space="preserve">for the </w:t>
      </w:r>
      <w:proofErr w:type="spellStart"/>
      <w:r w:rsidR="00163F31">
        <w:rPr>
          <w:rFonts w:ascii="Times New Roman" w:hAnsi="Times New Roman"/>
          <w:sz w:val="22"/>
          <w:szCs w:val="22"/>
          <w:lang w:val="en-US"/>
        </w:rPr>
        <w:t>Gricean</w:t>
      </w:r>
      <w:proofErr w:type="spellEnd"/>
      <w:r w:rsidR="00163F31">
        <w:rPr>
          <w:rFonts w:ascii="Times New Roman" w:hAnsi="Times New Roman"/>
          <w:sz w:val="22"/>
          <w:szCs w:val="22"/>
          <w:lang w:val="en-US"/>
        </w:rPr>
        <w:t xml:space="preserve"> </w:t>
      </w:r>
      <w:r w:rsidRPr="001D3EAF">
        <w:rPr>
          <w:rFonts w:ascii="Times New Roman" w:hAnsi="Times New Roman"/>
          <w:sz w:val="22"/>
          <w:szCs w:val="22"/>
          <w:lang w:val="en-US"/>
        </w:rPr>
        <w:t xml:space="preserve">to </w:t>
      </w:r>
      <w:r w:rsidR="00C17146" w:rsidRPr="001D3EAF">
        <w:rPr>
          <w:rFonts w:ascii="Times New Roman" w:hAnsi="Times New Roman"/>
          <w:sz w:val="22"/>
          <w:szCs w:val="22"/>
          <w:lang w:val="en-US"/>
        </w:rPr>
        <w:t>argue that</w:t>
      </w:r>
      <w:r w:rsidR="00B21F1B" w:rsidRPr="001D3EAF">
        <w:rPr>
          <w:rFonts w:ascii="Times New Roman" w:hAnsi="Times New Roman"/>
          <w:sz w:val="22"/>
          <w:szCs w:val="22"/>
          <w:lang w:val="en-US"/>
        </w:rPr>
        <w:t xml:space="preserve"> irony embed</w:t>
      </w:r>
      <w:r w:rsidR="00C17146" w:rsidRPr="001D3EAF">
        <w:rPr>
          <w:rFonts w:ascii="Times New Roman" w:hAnsi="Times New Roman"/>
          <w:sz w:val="22"/>
          <w:szCs w:val="22"/>
          <w:lang w:val="en-US"/>
        </w:rPr>
        <w:t>s</w:t>
      </w:r>
      <w:r w:rsidR="00C17146" w:rsidRPr="001D3EAF">
        <w:rPr>
          <w:rFonts w:ascii="Times New Roman" w:hAnsi="Times New Roman"/>
          <w:i/>
          <w:sz w:val="22"/>
          <w:szCs w:val="22"/>
          <w:lang w:val="en-US"/>
        </w:rPr>
        <w:t xml:space="preserve"> qua</w:t>
      </w:r>
      <w:r w:rsidR="00B21F1B" w:rsidRPr="001D3EAF">
        <w:rPr>
          <w:rFonts w:ascii="Times New Roman" w:hAnsi="Times New Roman"/>
          <w:i/>
          <w:sz w:val="22"/>
          <w:szCs w:val="22"/>
          <w:lang w:val="en-US"/>
        </w:rPr>
        <w:t xml:space="preserve"> </w:t>
      </w:r>
      <w:proofErr w:type="spellStart"/>
      <w:r w:rsidR="00B21F1B" w:rsidRPr="001D3EAF">
        <w:rPr>
          <w:rFonts w:ascii="Times New Roman" w:hAnsi="Times New Roman"/>
          <w:sz w:val="22"/>
          <w:szCs w:val="22"/>
          <w:lang w:val="en-US"/>
        </w:rPr>
        <w:t>implicature</w:t>
      </w:r>
      <w:proofErr w:type="spellEnd"/>
      <w:r w:rsidR="00B21F1B" w:rsidRPr="001D3EAF">
        <w:rPr>
          <w:rFonts w:ascii="Times New Roman" w:hAnsi="Times New Roman"/>
          <w:sz w:val="22"/>
          <w:szCs w:val="22"/>
          <w:lang w:val="en-US"/>
        </w:rPr>
        <w:t>—</w:t>
      </w:r>
      <w:r w:rsidR="00163F31">
        <w:rPr>
          <w:rFonts w:ascii="Times New Roman" w:hAnsi="Times New Roman"/>
          <w:sz w:val="22"/>
          <w:szCs w:val="22"/>
          <w:lang w:val="en-US"/>
        </w:rPr>
        <w:t xml:space="preserve">that is, that it need not be converted as a compositional part of the said-content. </w:t>
      </w:r>
      <w:r w:rsidR="00E542E3">
        <w:rPr>
          <w:rFonts w:ascii="Times New Roman" w:hAnsi="Times New Roman"/>
          <w:sz w:val="22"/>
          <w:szCs w:val="22"/>
        </w:rPr>
        <w:t xml:space="preserve">This requires, however, an extension of Grice’s account of </w:t>
      </w:r>
      <w:proofErr w:type="spellStart"/>
      <w:r w:rsidR="00E542E3">
        <w:rPr>
          <w:rFonts w:ascii="Times New Roman" w:hAnsi="Times New Roman"/>
          <w:sz w:val="22"/>
          <w:szCs w:val="22"/>
        </w:rPr>
        <w:t>implicature</w:t>
      </w:r>
      <w:proofErr w:type="spellEnd"/>
      <w:r w:rsidR="00E542E3">
        <w:rPr>
          <w:rFonts w:ascii="Times New Roman" w:hAnsi="Times New Roman"/>
          <w:sz w:val="22"/>
          <w:szCs w:val="22"/>
        </w:rPr>
        <w:t xml:space="preserve">, first to explain how an </w:t>
      </w:r>
      <w:proofErr w:type="spellStart"/>
      <w:r w:rsidR="00E542E3">
        <w:rPr>
          <w:rFonts w:ascii="Times New Roman" w:hAnsi="Times New Roman"/>
          <w:sz w:val="22"/>
          <w:szCs w:val="22"/>
        </w:rPr>
        <w:t>implicature</w:t>
      </w:r>
      <w:proofErr w:type="spellEnd"/>
      <w:r w:rsidR="00E542E3">
        <w:rPr>
          <w:rFonts w:ascii="Times New Roman" w:hAnsi="Times New Roman"/>
          <w:sz w:val="22"/>
          <w:szCs w:val="22"/>
        </w:rPr>
        <w:t xml:space="preserve"> is calculated </w:t>
      </w:r>
      <w:r w:rsidR="00E542E3" w:rsidRPr="00E37444">
        <w:rPr>
          <w:rFonts w:ascii="Times New Roman" w:hAnsi="Times New Roman"/>
          <w:i/>
          <w:sz w:val="22"/>
          <w:szCs w:val="22"/>
        </w:rPr>
        <w:t>locally</w:t>
      </w:r>
      <w:r w:rsidR="00E37444" w:rsidRPr="00E37444">
        <w:rPr>
          <w:rFonts w:ascii="Times New Roman" w:hAnsi="Times New Roman"/>
          <w:sz w:val="22"/>
          <w:szCs w:val="22"/>
        </w:rPr>
        <w:t xml:space="preserve"> </w:t>
      </w:r>
      <w:r w:rsidR="00E37444" w:rsidRPr="001D3EAF">
        <w:rPr>
          <w:rFonts w:ascii="Times New Roman" w:hAnsi="Times New Roman"/>
          <w:sz w:val="22"/>
          <w:szCs w:val="22"/>
        </w:rPr>
        <w:t>within the scope of operators</w:t>
      </w:r>
      <w:r w:rsidR="00E542E3">
        <w:rPr>
          <w:rFonts w:ascii="Times New Roman" w:hAnsi="Times New Roman"/>
          <w:sz w:val="22"/>
          <w:szCs w:val="22"/>
        </w:rPr>
        <w:t xml:space="preserve">, and secondly </w:t>
      </w:r>
      <w:r w:rsidR="00E37444">
        <w:rPr>
          <w:rFonts w:ascii="Times New Roman" w:hAnsi="Times New Roman"/>
          <w:sz w:val="22"/>
          <w:szCs w:val="22"/>
          <w:lang w:val="en-US"/>
        </w:rPr>
        <w:t>how it is</w:t>
      </w:r>
      <w:r w:rsidR="007F2136">
        <w:rPr>
          <w:rFonts w:ascii="Times New Roman" w:hAnsi="Times New Roman"/>
          <w:sz w:val="22"/>
          <w:szCs w:val="22"/>
        </w:rPr>
        <w:t xml:space="preserve"> fed </w:t>
      </w:r>
      <w:r w:rsidR="007F2136" w:rsidRPr="00E37444">
        <w:rPr>
          <w:rFonts w:ascii="Times New Roman" w:hAnsi="Times New Roman"/>
          <w:i/>
          <w:sz w:val="22"/>
          <w:szCs w:val="22"/>
        </w:rPr>
        <w:t>compositionally</w:t>
      </w:r>
      <w:r w:rsidR="007F2136">
        <w:rPr>
          <w:rFonts w:ascii="Times New Roman" w:hAnsi="Times New Roman"/>
          <w:sz w:val="22"/>
          <w:szCs w:val="22"/>
        </w:rPr>
        <w:t xml:space="preserve"> into the overall content of the compound utterance</w:t>
      </w:r>
      <w:r w:rsidR="006B16F7" w:rsidRPr="001D3EAF">
        <w:rPr>
          <w:rFonts w:ascii="Times New Roman" w:hAnsi="Times New Roman"/>
          <w:sz w:val="22"/>
          <w:szCs w:val="22"/>
        </w:rPr>
        <w:t xml:space="preserve">. </w:t>
      </w:r>
      <w:proofErr w:type="spellStart"/>
      <w:r w:rsidR="00E37444">
        <w:rPr>
          <w:rFonts w:ascii="Times New Roman" w:hAnsi="Times New Roman"/>
          <w:sz w:val="22"/>
          <w:szCs w:val="22"/>
        </w:rPr>
        <w:t>Griceans</w:t>
      </w:r>
      <w:proofErr w:type="spellEnd"/>
      <w:r w:rsidR="00E37444">
        <w:rPr>
          <w:rFonts w:ascii="Times New Roman" w:hAnsi="Times New Roman"/>
          <w:sz w:val="22"/>
          <w:szCs w:val="22"/>
        </w:rPr>
        <w:t xml:space="preserve"> trying to accommodate</w:t>
      </w:r>
      <w:r w:rsidR="00E522BD">
        <w:rPr>
          <w:rFonts w:ascii="Times New Roman" w:hAnsi="Times New Roman"/>
          <w:sz w:val="22"/>
          <w:szCs w:val="22"/>
        </w:rPr>
        <w:t xml:space="preserve"> embedded </w:t>
      </w:r>
      <w:proofErr w:type="spellStart"/>
      <w:r w:rsidR="00E522BD">
        <w:rPr>
          <w:rFonts w:ascii="Times New Roman" w:hAnsi="Times New Roman"/>
          <w:sz w:val="22"/>
          <w:szCs w:val="22"/>
        </w:rPr>
        <w:t>implicatures</w:t>
      </w:r>
      <w:proofErr w:type="spellEnd"/>
      <w:r w:rsidR="00E37444">
        <w:rPr>
          <w:rFonts w:ascii="Times New Roman" w:hAnsi="Times New Roman"/>
          <w:sz w:val="22"/>
          <w:szCs w:val="22"/>
        </w:rPr>
        <w:t xml:space="preserve"> </w:t>
      </w:r>
      <w:r w:rsidR="00E37444">
        <w:rPr>
          <w:rFonts w:ascii="Times New Roman" w:hAnsi="Times New Roman"/>
          <w:i/>
          <w:sz w:val="22"/>
          <w:szCs w:val="22"/>
        </w:rPr>
        <w:t>qua</w:t>
      </w:r>
      <w:r w:rsidR="00E37444">
        <w:rPr>
          <w:rFonts w:ascii="Times New Roman" w:hAnsi="Times New Roman"/>
          <w:sz w:val="22"/>
          <w:szCs w:val="22"/>
        </w:rPr>
        <w:t xml:space="preserve"> </w:t>
      </w:r>
      <w:proofErr w:type="spellStart"/>
      <w:r w:rsidR="00E37444">
        <w:rPr>
          <w:rFonts w:ascii="Times New Roman" w:hAnsi="Times New Roman"/>
          <w:sz w:val="22"/>
          <w:szCs w:val="22"/>
        </w:rPr>
        <w:t>implicatures</w:t>
      </w:r>
      <w:proofErr w:type="spellEnd"/>
      <w:r w:rsidR="00E37444">
        <w:rPr>
          <w:rFonts w:ascii="Times New Roman" w:hAnsi="Times New Roman"/>
          <w:sz w:val="22"/>
          <w:szCs w:val="22"/>
        </w:rPr>
        <w:t xml:space="preserve"> have focused on</w:t>
      </w:r>
      <w:r w:rsidR="00711576" w:rsidRPr="00711576">
        <w:rPr>
          <w:rFonts w:ascii="Times New Roman" w:hAnsi="Times New Roman"/>
          <w:sz w:val="22"/>
          <w:szCs w:val="22"/>
        </w:rPr>
        <w:t xml:space="preserve"> </w:t>
      </w:r>
      <w:r w:rsidR="008942E2">
        <w:rPr>
          <w:rFonts w:ascii="Times New Roman" w:hAnsi="Times New Roman"/>
          <w:sz w:val="22"/>
          <w:szCs w:val="22"/>
        </w:rPr>
        <w:t>the</w:t>
      </w:r>
      <w:r w:rsidR="00711576" w:rsidRPr="001D3EAF">
        <w:rPr>
          <w:rFonts w:ascii="Times New Roman" w:hAnsi="Times New Roman"/>
          <w:sz w:val="22"/>
          <w:szCs w:val="22"/>
        </w:rPr>
        <w:t xml:space="preserve"> </w:t>
      </w:r>
      <w:r w:rsidR="00C1619C">
        <w:rPr>
          <w:rFonts w:ascii="Times New Roman" w:hAnsi="Times New Roman"/>
          <w:sz w:val="22"/>
          <w:szCs w:val="22"/>
        </w:rPr>
        <w:t>first</w:t>
      </w:r>
      <w:r w:rsidR="00711576" w:rsidRPr="001D3EAF">
        <w:rPr>
          <w:rFonts w:ascii="Times New Roman" w:hAnsi="Times New Roman"/>
          <w:sz w:val="22"/>
          <w:szCs w:val="22"/>
        </w:rPr>
        <w:t xml:space="preserve"> </w:t>
      </w:r>
      <w:r w:rsidR="00711576" w:rsidRPr="001D3EAF">
        <w:rPr>
          <w:rFonts w:ascii="Times New Roman" w:hAnsi="Times New Roman"/>
          <w:bCs/>
          <w:sz w:val="22"/>
          <w:szCs w:val="22"/>
        </w:rPr>
        <w:t>calculation problem</w:t>
      </w:r>
      <w:r w:rsidR="00C1619C">
        <w:rPr>
          <w:rFonts w:ascii="Times New Roman" w:hAnsi="Times New Roman"/>
          <w:bCs/>
          <w:sz w:val="22"/>
          <w:szCs w:val="22"/>
        </w:rPr>
        <w:t xml:space="preserve">, not really engaging with the second, more crucial, </w:t>
      </w:r>
      <w:r w:rsidR="00327B22">
        <w:rPr>
          <w:rFonts w:ascii="Times New Roman" w:hAnsi="Times New Roman"/>
          <w:bCs/>
          <w:sz w:val="22"/>
          <w:szCs w:val="22"/>
        </w:rPr>
        <w:t>compositionality problem</w:t>
      </w:r>
      <w:r w:rsidR="00D6597B">
        <w:rPr>
          <w:rFonts w:ascii="Times New Roman" w:hAnsi="Times New Roman"/>
          <w:sz w:val="22"/>
          <w:szCs w:val="22"/>
        </w:rPr>
        <w:t xml:space="preserve">. </w:t>
      </w:r>
      <w:r w:rsidR="00327B22">
        <w:rPr>
          <w:rFonts w:ascii="Times New Roman" w:hAnsi="Times New Roman"/>
          <w:sz w:val="22"/>
          <w:szCs w:val="22"/>
        </w:rPr>
        <w:t xml:space="preserve">This is </w:t>
      </w:r>
      <w:r w:rsidR="00E522BD">
        <w:rPr>
          <w:rFonts w:ascii="Times New Roman" w:hAnsi="Times New Roman"/>
          <w:sz w:val="22"/>
          <w:szCs w:val="22"/>
        </w:rPr>
        <w:t xml:space="preserve">regrettable since the challenge </w:t>
      </w:r>
      <w:r w:rsidR="00B87B22">
        <w:rPr>
          <w:rFonts w:ascii="Times New Roman" w:hAnsi="Times New Roman"/>
          <w:sz w:val="22"/>
          <w:szCs w:val="22"/>
        </w:rPr>
        <w:t>from</w:t>
      </w:r>
      <w:r w:rsidR="00E522BD">
        <w:rPr>
          <w:rFonts w:ascii="Times New Roman" w:hAnsi="Times New Roman"/>
          <w:sz w:val="22"/>
          <w:szCs w:val="22"/>
        </w:rPr>
        <w:t xml:space="preserve"> embedded </w:t>
      </w:r>
      <w:proofErr w:type="spellStart"/>
      <w:r w:rsidR="00E522BD">
        <w:rPr>
          <w:rFonts w:ascii="Times New Roman" w:hAnsi="Times New Roman"/>
          <w:sz w:val="22"/>
          <w:szCs w:val="22"/>
        </w:rPr>
        <w:t>implicatures</w:t>
      </w:r>
      <w:proofErr w:type="spellEnd"/>
      <w:r w:rsidR="00E522BD">
        <w:rPr>
          <w:rFonts w:ascii="Times New Roman" w:hAnsi="Times New Roman"/>
          <w:sz w:val="22"/>
          <w:szCs w:val="22"/>
        </w:rPr>
        <w:t xml:space="preserve"> </w:t>
      </w:r>
      <w:r w:rsidR="00B87B22">
        <w:rPr>
          <w:rFonts w:ascii="Times New Roman" w:hAnsi="Times New Roman"/>
          <w:sz w:val="22"/>
          <w:szCs w:val="22"/>
        </w:rPr>
        <w:t xml:space="preserve">is that </w:t>
      </w:r>
      <w:r w:rsidR="00800DB6">
        <w:rPr>
          <w:rFonts w:ascii="Times New Roman" w:hAnsi="Times New Roman"/>
          <w:sz w:val="22"/>
          <w:szCs w:val="22"/>
        </w:rPr>
        <w:t>of explaining how</w:t>
      </w:r>
      <w:r w:rsidR="00B87B22">
        <w:rPr>
          <w:rFonts w:ascii="Times New Roman" w:hAnsi="Times New Roman"/>
          <w:sz w:val="22"/>
          <w:szCs w:val="22"/>
        </w:rPr>
        <w:t xml:space="preserve"> </w:t>
      </w:r>
      <w:proofErr w:type="spellStart"/>
      <w:r w:rsidR="00B87B22">
        <w:rPr>
          <w:rFonts w:ascii="Times New Roman" w:hAnsi="Times New Roman"/>
          <w:sz w:val="22"/>
          <w:szCs w:val="22"/>
        </w:rPr>
        <w:t>implicatures</w:t>
      </w:r>
      <w:proofErr w:type="spellEnd"/>
      <w:r w:rsidR="00B87B22">
        <w:rPr>
          <w:rFonts w:ascii="Times New Roman" w:hAnsi="Times New Roman"/>
          <w:sz w:val="22"/>
          <w:szCs w:val="22"/>
        </w:rPr>
        <w:t xml:space="preserve"> of parts enter compositionally into the content of the whole. </w:t>
      </w:r>
    </w:p>
    <w:p w14:paraId="4A4AE75C" w14:textId="6B4F62EC" w:rsidR="007B5371" w:rsidRPr="001D3EAF" w:rsidRDefault="00B87B22" w:rsidP="00B26F62">
      <w:pPr>
        <w:spacing w:line="360" w:lineRule="auto"/>
        <w:ind w:firstLine="720"/>
        <w:jc w:val="both"/>
        <w:rPr>
          <w:rFonts w:ascii="Times New Roman" w:hAnsi="Times New Roman"/>
          <w:sz w:val="22"/>
          <w:szCs w:val="22"/>
        </w:rPr>
      </w:pPr>
      <w:r>
        <w:rPr>
          <w:rFonts w:ascii="Times New Roman" w:hAnsi="Times New Roman"/>
          <w:sz w:val="22"/>
          <w:szCs w:val="22"/>
        </w:rPr>
        <w:t xml:space="preserve">Be that as it may! </w:t>
      </w:r>
      <w:r w:rsidR="003C2726">
        <w:rPr>
          <w:rFonts w:ascii="Times New Roman" w:hAnsi="Times New Roman"/>
          <w:sz w:val="22"/>
          <w:szCs w:val="22"/>
        </w:rPr>
        <w:t>For what is worth, the calculation problem</w:t>
      </w:r>
      <w:r w:rsidR="00BA7DA0">
        <w:rPr>
          <w:rFonts w:ascii="Times New Roman" w:hAnsi="Times New Roman"/>
          <w:sz w:val="22"/>
          <w:szCs w:val="22"/>
        </w:rPr>
        <w:t xml:space="preserve"> </w:t>
      </w:r>
      <w:r w:rsidR="001C381F">
        <w:rPr>
          <w:rFonts w:ascii="Times New Roman" w:hAnsi="Times New Roman"/>
          <w:sz w:val="22"/>
          <w:szCs w:val="22"/>
        </w:rPr>
        <w:t>grapples with</w:t>
      </w:r>
      <w:r w:rsidR="00711576">
        <w:rPr>
          <w:rFonts w:ascii="Times New Roman" w:hAnsi="Times New Roman"/>
          <w:sz w:val="22"/>
          <w:szCs w:val="22"/>
        </w:rPr>
        <w:t xml:space="preserve"> Grice</w:t>
      </w:r>
      <w:r w:rsidR="007F2136">
        <w:rPr>
          <w:rFonts w:ascii="Times New Roman" w:hAnsi="Times New Roman"/>
          <w:sz w:val="22"/>
          <w:szCs w:val="22"/>
        </w:rPr>
        <w:t>’s</w:t>
      </w:r>
      <w:r w:rsidR="00711576">
        <w:rPr>
          <w:rFonts w:ascii="Times New Roman" w:hAnsi="Times New Roman"/>
          <w:sz w:val="22"/>
          <w:szCs w:val="22"/>
        </w:rPr>
        <w:t xml:space="preserve"> dictum that </w:t>
      </w:r>
      <w:proofErr w:type="spellStart"/>
      <w:r w:rsidR="00BB7C53" w:rsidRPr="001D3EAF">
        <w:rPr>
          <w:rFonts w:ascii="Times New Roman" w:hAnsi="Times New Roman"/>
          <w:sz w:val="22"/>
          <w:szCs w:val="22"/>
        </w:rPr>
        <w:t>implicatures</w:t>
      </w:r>
      <w:proofErr w:type="spellEnd"/>
      <w:r w:rsidR="00BB7C53" w:rsidRPr="001D3EAF">
        <w:rPr>
          <w:rFonts w:ascii="Times New Roman" w:hAnsi="Times New Roman"/>
          <w:sz w:val="22"/>
          <w:szCs w:val="22"/>
        </w:rPr>
        <w:t xml:space="preserve"> </w:t>
      </w:r>
      <w:r w:rsidR="00036057" w:rsidRPr="001D3EAF">
        <w:rPr>
          <w:rFonts w:ascii="Times New Roman" w:hAnsi="Times New Roman"/>
          <w:sz w:val="22"/>
          <w:szCs w:val="22"/>
        </w:rPr>
        <w:t>arise</w:t>
      </w:r>
      <w:r w:rsidR="00036057">
        <w:rPr>
          <w:rFonts w:ascii="Times New Roman" w:hAnsi="Times New Roman"/>
          <w:sz w:val="22"/>
          <w:szCs w:val="22"/>
        </w:rPr>
        <w:t xml:space="preserve"> </w:t>
      </w:r>
      <w:r w:rsidR="00036057" w:rsidRPr="001D3EAF">
        <w:rPr>
          <w:rFonts w:ascii="Times New Roman" w:hAnsi="Times New Roman"/>
          <w:sz w:val="22"/>
          <w:szCs w:val="22"/>
        </w:rPr>
        <w:t>globally by virtue of performing full-blown speech-acts with complete utterances</w:t>
      </w:r>
      <w:r w:rsidR="00036057">
        <w:rPr>
          <w:rFonts w:ascii="Times New Roman" w:hAnsi="Times New Roman"/>
          <w:sz w:val="22"/>
          <w:szCs w:val="22"/>
        </w:rPr>
        <w:t xml:space="preserve">. </w:t>
      </w:r>
      <w:r w:rsidR="001C381F">
        <w:rPr>
          <w:rFonts w:ascii="Times New Roman" w:hAnsi="Times New Roman"/>
          <w:sz w:val="22"/>
          <w:szCs w:val="22"/>
        </w:rPr>
        <w:t xml:space="preserve">So, the argument goes, no </w:t>
      </w:r>
      <w:proofErr w:type="spellStart"/>
      <w:r w:rsidR="001C381F" w:rsidRPr="001D3EAF">
        <w:rPr>
          <w:rFonts w:ascii="Times New Roman" w:hAnsi="Times New Roman"/>
          <w:sz w:val="22"/>
          <w:szCs w:val="22"/>
        </w:rPr>
        <w:t>implicature</w:t>
      </w:r>
      <w:r w:rsidR="001C381F">
        <w:rPr>
          <w:rFonts w:ascii="Times New Roman" w:hAnsi="Times New Roman"/>
          <w:sz w:val="22"/>
          <w:szCs w:val="22"/>
        </w:rPr>
        <w:t>s</w:t>
      </w:r>
      <w:proofErr w:type="spellEnd"/>
      <w:r w:rsidR="001C381F" w:rsidRPr="001D3EAF">
        <w:rPr>
          <w:rFonts w:ascii="Times New Roman" w:hAnsi="Times New Roman"/>
          <w:sz w:val="22"/>
          <w:szCs w:val="22"/>
        </w:rPr>
        <w:t xml:space="preserve"> </w:t>
      </w:r>
      <w:r w:rsidR="00DD4440" w:rsidRPr="001D3EAF">
        <w:rPr>
          <w:rFonts w:ascii="Times New Roman" w:hAnsi="Times New Roman"/>
          <w:sz w:val="22"/>
          <w:szCs w:val="22"/>
        </w:rPr>
        <w:t>can</w:t>
      </w:r>
      <w:r w:rsidR="00143912" w:rsidRPr="001D3EAF">
        <w:rPr>
          <w:rFonts w:ascii="Times New Roman" w:hAnsi="Times New Roman"/>
          <w:sz w:val="22"/>
          <w:szCs w:val="22"/>
        </w:rPr>
        <w:t xml:space="preserve"> </w:t>
      </w:r>
      <w:r w:rsidR="00DD4440" w:rsidRPr="001D3EAF">
        <w:rPr>
          <w:rFonts w:ascii="Times New Roman" w:hAnsi="Times New Roman"/>
          <w:sz w:val="22"/>
          <w:szCs w:val="22"/>
        </w:rPr>
        <w:t xml:space="preserve">be licensed </w:t>
      </w:r>
      <w:r w:rsidR="001C381F">
        <w:rPr>
          <w:rFonts w:ascii="Times New Roman" w:hAnsi="Times New Roman"/>
          <w:sz w:val="22"/>
          <w:szCs w:val="22"/>
        </w:rPr>
        <w:t xml:space="preserve">locally </w:t>
      </w:r>
      <w:r w:rsidR="00143912" w:rsidRPr="001D3EAF">
        <w:rPr>
          <w:rFonts w:ascii="Times New Roman" w:hAnsi="Times New Roman"/>
          <w:sz w:val="22"/>
          <w:szCs w:val="22"/>
        </w:rPr>
        <w:t>from</w:t>
      </w:r>
      <w:r w:rsidR="00DD4440" w:rsidRPr="001D3EAF">
        <w:rPr>
          <w:rFonts w:ascii="Times New Roman" w:hAnsi="Times New Roman"/>
          <w:sz w:val="22"/>
          <w:szCs w:val="22"/>
        </w:rPr>
        <w:t xml:space="preserve"> </w:t>
      </w:r>
      <w:r w:rsidR="00DD4440" w:rsidRPr="001D3EAF">
        <w:rPr>
          <w:rFonts w:ascii="Times New Roman" w:hAnsi="Times New Roman"/>
          <w:sz w:val="22"/>
          <w:szCs w:val="22"/>
        </w:rPr>
        <w:lastRenderedPageBreak/>
        <w:t xml:space="preserve">embedded sentences such as antecedents of conditional, </w:t>
      </w:r>
      <w:proofErr w:type="spellStart"/>
      <w:r w:rsidR="00DD4440" w:rsidRPr="001D3EAF">
        <w:rPr>
          <w:rFonts w:ascii="Times New Roman" w:hAnsi="Times New Roman"/>
          <w:sz w:val="22"/>
          <w:szCs w:val="22"/>
        </w:rPr>
        <w:t>disjuncts</w:t>
      </w:r>
      <w:proofErr w:type="spellEnd"/>
      <w:r w:rsidR="00DD4440" w:rsidRPr="001D3EAF">
        <w:rPr>
          <w:rFonts w:ascii="Times New Roman" w:hAnsi="Times New Roman"/>
          <w:sz w:val="22"/>
          <w:szCs w:val="22"/>
        </w:rPr>
        <w:t>, or that-clauses in belief-reports</w:t>
      </w:r>
      <w:r w:rsidR="009221A2" w:rsidRPr="001D3EAF">
        <w:rPr>
          <w:rFonts w:ascii="Times New Roman" w:hAnsi="Times New Roman"/>
          <w:sz w:val="22"/>
          <w:szCs w:val="22"/>
        </w:rPr>
        <w:t xml:space="preserve">, </w:t>
      </w:r>
      <w:r w:rsidR="00D75238">
        <w:rPr>
          <w:rFonts w:ascii="Times New Roman" w:hAnsi="Times New Roman"/>
          <w:sz w:val="22"/>
          <w:szCs w:val="22"/>
        </w:rPr>
        <w:t>because</w:t>
      </w:r>
      <w:r w:rsidR="00B26F62" w:rsidRPr="001D3EAF">
        <w:rPr>
          <w:rFonts w:ascii="Times New Roman" w:hAnsi="Times New Roman"/>
          <w:sz w:val="22"/>
          <w:szCs w:val="22"/>
        </w:rPr>
        <w:t xml:space="preserve"> embedded</w:t>
      </w:r>
      <w:r w:rsidR="00C10126" w:rsidRPr="001D3EAF">
        <w:rPr>
          <w:rFonts w:ascii="Times New Roman" w:hAnsi="Times New Roman"/>
          <w:sz w:val="22"/>
          <w:szCs w:val="22"/>
        </w:rPr>
        <w:t xml:space="preserve"> sentences</w:t>
      </w:r>
      <w:r w:rsidR="005955CA" w:rsidRPr="001D3EAF">
        <w:rPr>
          <w:rFonts w:ascii="Times New Roman" w:hAnsi="Times New Roman"/>
          <w:sz w:val="22"/>
          <w:szCs w:val="22"/>
        </w:rPr>
        <w:t xml:space="preserve"> are not</w:t>
      </w:r>
      <w:r w:rsidR="00C10126" w:rsidRPr="001D3EAF">
        <w:rPr>
          <w:rFonts w:ascii="Times New Roman" w:hAnsi="Times New Roman"/>
          <w:sz w:val="22"/>
          <w:szCs w:val="22"/>
        </w:rPr>
        <w:t xml:space="preserve"> </w:t>
      </w:r>
      <w:r w:rsidR="00275B05" w:rsidRPr="001D3EAF">
        <w:rPr>
          <w:rFonts w:ascii="Times New Roman" w:hAnsi="Times New Roman"/>
          <w:sz w:val="22"/>
          <w:szCs w:val="22"/>
        </w:rPr>
        <w:t>assert</w:t>
      </w:r>
      <w:r w:rsidR="005955CA" w:rsidRPr="001D3EAF">
        <w:rPr>
          <w:rFonts w:ascii="Times New Roman" w:hAnsi="Times New Roman"/>
          <w:sz w:val="22"/>
          <w:szCs w:val="22"/>
        </w:rPr>
        <w:t>ed</w:t>
      </w:r>
      <w:r w:rsidR="00275B05" w:rsidRPr="001D3EAF">
        <w:rPr>
          <w:rFonts w:ascii="Times New Roman" w:hAnsi="Times New Roman"/>
          <w:sz w:val="22"/>
          <w:szCs w:val="22"/>
        </w:rPr>
        <w:t xml:space="preserve"> </w:t>
      </w:r>
      <w:r w:rsidR="001C381F">
        <w:rPr>
          <w:rFonts w:ascii="Times New Roman" w:hAnsi="Times New Roman"/>
          <w:sz w:val="22"/>
          <w:szCs w:val="22"/>
        </w:rPr>
        <w:t>n</w:t>
      </w:r>
      <w:r w:rsidR="00275B05" w:rsidRPr="001D3EAF">
        <w:rPr>
          <w:rFonts w:ascii="Times New Roman" w:hAnsi="Times New Roman"/>
          <w:sz w:val="22"/>
          <w:szCs w:val="22"/>
        </w:rPr>
        <w:t>or</w:t>
      </w:r>
      <w:r w:rsidR="005955CA" w:rsidRPr="001D3EAF">
        <w:rPr>
          <w:rFonts w:ascii="Times New Roman" w:hAnsi="Times New Roman"/>
          <w:sz w:val="22"/>
          <w:szCs w:val="22"/>
        </w:rPr>
        <w:t xml:space="preserve"> used</w:t>
      </w:r>
      <w:r w:rsidR="00275B05" w:rsidRPr="001D3EAF">
        <w:rPr>
          <w:rFonts w:ascii="Times New Roman" w:hAnsi="Times New Roman"/>
          <w:sz w:val="22"/>
          <w:szCs w:val="22"/>
        </w:rPr>
        <w:t xml:space="preserve"> to </w:t>
      </w:r>
      <w:r w:rsidR="00C10126" w:rsidRPr="001D3EAF">
        <w:rPr>
          <w:rFonts w:ascii="Times New Roman" w:hAnsi="Times New Roman"/>
          <w:sz w:val="22"/>
          <w:szCs w:val="22"/>
        </w:rPr>
        <w:t>perform full-blown speech-acts</w:t>
      </w:r>
      <w:r w:rsidR="00264993" w:rsidRPr="001D3EAF">
        <w:rPr>
          <w:rFonts w:ascii="Times New Roman" w:hAnsi="Times New Roman"/>
          <w:sz w:val="22"/>
          <w:szCs w:val="22"/>
        </w:rPr>
        <w:t>.</w:t>
      </w:r>
      <w:r w:rsidR="00DD4440" w:rsidRPr="001D3EAF">
        <w:rPr>
          <w:rStyle w:val="FootnoteReference"/>
          <w:rFonts w:ascii="Times New Roman" w:hAnsi="Times New Roman"/>
          <w:sz w:val="22"/>
          <w:szCs w:val="22"/>
        </w:rPr>
        <w:footnoteReference w:id="50"/>
      </w:r>
      <w:r w:rsidR="007C55A9" w:rsidRPr="001D3EAF">
        <w:rPr>
          <w:rFonts w:ascii="Times New Roman" w:hAnsi="Times New Roman"/>
          <w:bCs/>
          <w:sz w:val="22"/>
          <w:szCs w:val="22"/>
        </w:rPr>
        <w:t xml:space="preserve"> </w:t>
      </w:r>
      <w:r w:rsidR="001C381F">
        <w:rPr>
          <w:rFonts w:ascii="Times New Roman" w:hAnsi="Times New Roman"/>
          <w:bCs/>
          <w:sz w:val="22"/>
          <w:szCs w:val="22"/>
        </w:rPr>
        <w:t>One may</w:t>
      </w:r>
      <w:r w:rsidR="00D75238">
        <w:rPr>
          <w:rFonts w:ascii="Times New Roman" w:hAnsi="Times New Roman"/>
          <w:bCs/>
          <w:sz w:val="22"/>
          <w:szCs w:val="22"/>
        </w:rPr>
        <w:t xml:space="preserve"> respon</w:t>
      </w:r>
      <w:r w:rsidR="001C381F">
        <w:rPr>
          <w:rFonts w:ascii="Times New Roman" w:hAnsi="Times New Roman"/>
          <w:bCs/>
          <w:sz w:val="22"/>
          <w:szCs w:val="22"/>
        </w:rPr>
        <w:t>d</w:t>
      </w:r>
      <w:r w:rsidR="00D75238">
        <w:rPr>
          <w:rFonts w:ascii="Times New Roman" w:hAnsi="Times New Roman"/>
          <w:bCs/>
          <w:sz w:val="22"/>
          <w:szCs w:val="22"/>
        </w:rPr>
        <w:t xml:space="preserve"> to this problem</w:t>
      </w:r>
      <w:r w:rsidR="001C381F">
        <w:rPr>
          <w:rFonts w:ascii="Times New Roman" w:hAnsi="Times New Roman"/>
          <w:bCs/>
          <w:sz w:val="22"/>
          <w:szCs w:val="22"/>
        </w:rPr>
        <w:t xml:space="preserve"> in one of the following ways</w:t>
      </w:r>
      <w:r w:rsidR="00F85738" w:rsidRPr="001D3EAF">
        <w:rPr>
          <w:rFonts w:ascii="Times New Roman" w:hAnsi="Times New Roman"/>
          <w:sz w:val="22"/>
          <w:szCs w:val="22"/>
        </w:rPr>
        <w:t>.</w:t>
      </w:r>
      <w:r w:rsidR="003825C6" w:rsidRPr="001D3EAF">
        <w:rPr>
          <w:rFonts w:ascii="Times New Roman" w:hAnsi="Times New Roman"/>
          <w:sz w:val="22"/>
          <w:szCs w:val="22"/>
        </w:rPr>
        <w:t xml:space="preserve"> </w:t>
      </w:r>
    </w:p>
    <w:p w14:paraId="3FAC54A9" w14:textId="7E51B06F" w:rsidR="003E5024" w:rsidRPr="0010317B" w:rsidRDefault="0031247B" w:rsidP="0010317B">
      <w:pPr>
        <w:spacing w:line="360" w:lineRule="auto"/>
        <w:ind w:firstLine="720"/>
        <w:jc w:val="both"/>
        <w:rPr>
          <w:rFonts w:ascii="Times New Roman" w:hAnsi="Times New Roman"/>
          <w:sz w:val="22"/>
          <w:szCs w:val="22"/>
          <w:lang w:val="en-US"/>
        </w:rPr>
      </w:pPr>
      <w:r w:rsidRPr="001D3EAF">
        <w:rPr>
          <w:rFonts w:ascii="Times New Roman" w:hAnsi="Times New Roman"/>
          <w:sz w:val="22"/>
          <w:szCs w:val="22"/>
        </w:rPr>
        <w:t>O</w:t>
      </w:r>
      <w:r w:rsidR="0055212B" w:rsidRPr="001D3EAF">
        <w:rPr>
          <w:rFonts w:ascii="Times New Roman" w:hAnsi="Times New Roman"/>
          <w:sz w:val="22"/>
          <w:szCs w:val="22"/>
        </w:rPr>
        <w:t xml:space="preserve">ne </w:t>
      </w:r>
      <w:r w:rsidR="001865CA" w:rsidRPr="001D3EAF">
        <w:rPr>
          <w:rFonts w:ascii="Times New Roman" w:hAnsi="Times New Roman"/>
          <w:sz w:val="22"/>
          <w:szCs w:val="22"/>
        </w:rPr>
        <w:t>proposal is</w:t>
      </w:r>
      <w:r w:rsidR="0055212B" w:rsidRPr="001D3EAF">
        <w:rPr>
          <w:rFonts w:ascii="Times New Roman" w:hAnsi="Times New Roman"/>
          <w:sz w:val="22"/>
          <w:szCs w:val="22"/>
        </w:rPr>
        <w:t xml:space="preserve"> that </w:t>
      </w:r>
      <w:r w:rsidR="008160AC" w:rsidRPr="001D3EAF">
        <w:rPr>
          <w:rFonts w:ascii="Times New Roman" w:hAnsi="Times New Roman"/>
          <w:sz w:val="22"/>
          <w:szCs w:val="22"/>
        </w:rPr>
        <w:t>‘saying’</w:t>
      </w:r>
      <w:r w:rsidR="00BA1DF1" w:rsidRPr="001D3EAF">
        <w:rPr>
          <w:rFonts w:ascii="Times New Roman" w:hAnsi="Times New Roman"/>
          <w:sz w:val="22"/>
          <w:szCs w:val="22"/>
        </w:rPr>
        <w:t xml:space="preserve"> </w:t>
      </w:r>
      <w:r w:rsidR="0055212B" w:rsidRPr="001D3EAF">
        <w:rPr>
          <w:rFonts w:ascii="Times New Roman" w:hAnsi="Times New Roman"/>
          <w:sz w:val="22"/>
          <w:szCs w:val="22"/>
        </w:rPr>
        <w:t>is</w:t>
      </w:r>
      <w:r w:rsidR="00BA1DF1" w:rsidRPr="001D3EAF">
        <w:rPr>
          <w:rFonts w:ascii="Times New Roman" w:hAnsi="Times New Roman"/>
          <w:sz w:val="22"/>
          <w:szCs w:val="22"/>
        </w:rPr>
        <w:t xml:space="preserve"> understood </w:t>
      </w:r>
      <w:r w:rsidR="002567F4" w:rsidRPr="001D3EAF">
        <w:rPr>
          <w:rFonts w:ascii="Times New Roman" w:hAnsi="Times New Roman"/>
          <w:sz w:val="22"/>
          <w:szCs w:val="22"/>
        </w:rPr>
        <w:t xml:space="preserve">weakly </w:t>
      </w:r>
      <w:r w:rsidR="00BA1DF1" w:rsidRPr="001D3EAF">
        <w:rPr>
          <w:rFonts w:ascii="Times New Roman" w:hAnsi="Times New Roman"/>
          <w:sz w:val="22"/>
          <w:szCs w:val="22"/>
        </w:rPr>
        <w:t>as</w:t>
      </w:r>
      <w:r w:rsidR="003B1EF6" w:rsidRPr="001D3EAF">
        <w:rPr>
          <w:rFonts w:ascii="Times New Roman" w:hAnsi="Times New Roman"/>
          <w:sz w:val="22"/>
          <w:szCs w:val="22"/>
        </w:rPr>
        <w:t xml:space="preserve"> </w:t>
      </w:r>
      <w:r w:rsidR="00721C33" w:rsidRPr="001D3EAF">
        <w:rPr>
          <w:rFonts w:ascii="Times New Roman" w:hAnsi="Times New Roman"/>
          <w:sz w:val="22"/>
          <w:szCs w:val="22"/>
        </w:rPr>
        <w:t>expressing a proposition with no commitment to its truth</w:t>
      </w:r>
      <w:r w:rsidR="000B1FD8" w:rsidRPr="001D3EAF">
        <w:rPr>
          <w:rFonts w:ascii="Times New Roman" w:hAnsi="Times New Roman"/>
          <w:sz w:val="22"/>
          <w:szCs w:val="22"/>
        </w:rPr>
        <w:t xml:space="preserve">. </w:t>
      </w:r>
      <w:r w:rsidR="0002170F" w:rsidRPr="001D3EAF">
        <w:rPr>
          <w:rFonts w:ascii="Times New Roman" w:hAnsi="Times New Roman"/>
          <w:sz w:val="22"/>
          <w:szCs w:val="22"/>
        </w:rPr>
        <w:t>O</w:t>
      </w:r>
      <w:r w:rsidR="00FF525B" w:rsidRPr="001D3EAF">
        <w:rPr>
          <w:rFonts w:ascii="Times New Roman" w:hAnsi="Times New Roman"/>
          <w:sz w:val="22"/>
          <w:szCs w:val="22"/>
        </w:rPr>
        <w:t>ne</w:t>
      </w:r>
      <w:r w:rsidR="0077174B" w:rsidRPr="001D3EAF">
        <w:rPr>
          <w:rFonts w:ascii="Times New Roman" w:hAnsi="Times New Roman"/>
          <w:sz w:val="22"/>
          <w:szCs w:val="22"/>
          <w:lang w:val="en-US"/>
        </w:rPr>
        <w:t xml:space="preserve"> ‘say</w:t>
      </w:r>
      <w:r w:rsidR="00FF525B" w:rsidRPr="001D3EAF">
        <w:rPr>
          <w:rFonts w:ascii="Times New Roman" w:hAnsi="Times New Roman"/>
          <w:sz w:val="22"/>
          <w:szCs w:val="22"/>
          <w:lang w:val="en-US"/>
        </w:rPr>
        <w:t>s</w:t>
      </w:r>
      <w:r w:rsidR="00937058" w:rsidRPr="001D3EAF">
        <w:rPr>
          <w:rFonts w:ascii="Times New Roman" w:hAnsi="Times New Roman"/>
          <w:sz w:val="22"/>
          <w:szCs w:val="22"/>
          <w:lang w:val="en-US"/>
        </w:rPr>
        <w:t xml:space="preserve">’ </w:t>
      </w:r>
      <w:r w:rsidRPr="001D3EAF">
        <w:rPr>
          <w:rFonts w:ascii="Times New Roman" w:hAnsi="Times New Roman"/>
          <w:sz w:val="22"/>
          <w:szCs w:val="22"/>
          <w:lang w:val="en-US"/>
        </w:rPr>
        <w:t xml:space="preserve">(though not asserts) </w:t>
      </w:r>
      <w:r w:rsidR="00937058" w:rsidRPr="001D3EAF">
        <w:rPr>
          <w:rFonts w:ascii="Times New Roman" w:hAnsi="Times New Roman"/>
          <w:sz w:val="22"/>
          <w:szCs w:val="22"/>
          <w:lang w:val="en-US"/>
        </w:rPr>
        <w:t xml:space="preserve">something by </w:t>
      </w:r>
      <w:r w:rsidR="003825C6" w:rsidRPr="001D3EAF">
        <w:rPr>
          <w:rFonts w:ascii="Times New Roman" w:hAnsi="Times New Roman"/>
          <w:sz w:val="22"/>
          <w:szCs w:val="22"/>
          <w:lang w:val="en-US"/>
        </w:rPr>
        <w:t>the antecedent of a conditional</w:t>
      </w:r>
      <w:r w:rsidR="000A4B41" w:rsidRPr="001D3EAF">
        <w:rPr>
          <w:rFonts w:ascii="Times New Roman" w:hAnsi="Times New Roman"/>
          <w:sz w:val="22"/>
          <w:szCs w:val="22"/>
        </w:rPr>
        <w:t xml:space="preserve"> </w:t>
      </w:r>
      <w:r w:rsidR="00405184" w:rsidRPr="001D3EAF">
        <w:rPr>
          <w:rFonts w:ascii="Times New Roman" w:hAnsi="Times New Roman"/>
          <w:sz w:val="22"/>
          <w:szCs w:val="22"/>
        </w:rPr>
        <w:t>by</w:t>
      </w:r>
      <w:r w:rsidR="000A4B41" w:rsidRPr="001D3EAF">
        <w:rPr>
          <w:rFonts w:ascii="Times New Roman" w:hAnsi="Times New Roman"/>
          <w:sz w:val="22"/>
          <w:szCs w:val="22"/>
        </w:rPr>
        <w:t xml:space="preserve"> virtue of uttering the </w:t>
      </w:r>
      <w:r w:rsidR="000A4B41" w:rsidRPr="001D3EAF">
        <w:rPr>
          <w:rFonts w:ascii="Times New Roman" w:hAnsi="Times New Roman"/>
          <w:i/>
          <w:sz w:val="22"/>
          <w:szCs w:val="22"/>
        </w:rPr>
        <w:t>whole</w:t>
      </w:r>
      <w:r w:rsidR="000A4B41" w:rsidRPr="001D3EAF">
        <w:rPr>
          <w:rFonts w:ascii="Times New Roman" w:hAnsi="Times New Roman"/>
          <w:sz w:val="22"/>
          <w:szCs w:val="22"/>
        </w:rPr>
        <w:t xml:space="preserve"> conditional</w:t>
      </w:r>
      <w:r w:rsidR="0052512D" w:rsidRPr="001D3EAF">
        <w:rPr>
          <w:rFonts w:ascii="Times New Roman" w:hAnsi="Times New Roman"/>
          <w:sz w:val="22"/>
          <w:szCs w:val="22"/>
        </w:rPr>
        <w:t>,</w:t>
      </w:r>
      <w:r w:rsidR="00171273" w:rsidRPr="001D3EAF">
        <w:rPr>
          <w:rFonts w:ascii="Times New Roman" w:hAnsi="Times New Roman"/>
          <w:sz w:val="22"/>
          <w:szCs w:val="22"/>
          <w:lang w:val="en-US"/>
        </w:rPr>
        <w:t xml:space="preserve"> and </w:t>
      </w:r>
      <w:r w:rsidR="00037D3D">
        <w:rPr>
          <w:rFonts w:ascii="Times New Roman" w:hAnsi="Times New Roman"/>
          <w:sz w:val="22"/>
          <w:szCs w:val="22"/>
          <w:lang w:val="en-US"/>
        </w:rPr>
        <w:t xml:space="preserve">may </w:t>
      </w:r>
      <w:r w:rsidR="007513A0" w:rsidRPr="001D3EAF">
        <w:rPr>
          <w:rFonts w:ascii="Times New Roman" w:hAnsi="Times New Roman"/>
          <w:sz w:val="22"/>
          <w:szCs w:val="22"/>
          <w:lang w:val="en-US"/>
        </w:rPr>
        <w:t>implicat</w:t>
      </w:r>
      <w:r w:rsidR="0052512D" w:rsidRPr="001D3EAF">
        <w:rPr>
          <w:rFonts w:ascii="Times New Roman" w:hAnsi="Times New Roman"/>
          <w:sz w:val="22"/>
          <w:szCs w:val="22"/>
          <w:lang w:val="en-US"/>
        </w:rPr>
        <w:t>e</w:t>
      </w:r>
      <w:r w:rsidR="005E23AD" w:rsidRPr="001D3EAF">
        <w:rPr>
          <w:rFonts w:ascii="Times New Roman" w:hAnsi="Times New Roman"/>
          <w:sz w:val="22"/>
          <w:szCs w:val="22"/>
          <w:lang w:val="en-US"/>
        </w:rPr>
        <w:t xml:space="preserve"> </w:t>
      </w:r>
      <w:r w:rsidR="0052512D" w:rsidRPr="001D3EAF">
        <w:rPr>
          <w:rFonts w:ascii="Times New Roman" w:hAnsi="Times New Roman"/>
          <w:sz w:val="22"/>
          <w:szCs w:val="22"/>
          <w:lang w:val="en-US"/>
        </w:rPr>
        <w:t xml:space="preserve">something </w:t>
      </w:r>
      <w:r w:rsidR="00B17130">
        <w:rPr>
          <w:rFonts w:ascii="Times New Roman" w:hAnsi="Times New Roman"/>
          <w:sz w:val="22"/>
          <w:szCs w:val="22"/>
          <w:lang w:val="en-US"/>
        </w:rPr>
        <w:t>else</w:t>
      </w:r>
      <w:r w:rsidR="007513A0" w:rsidRPr="001D3EAF">
        <w:rPr>
          <w:rFonts w:ascii="Times New Roman" w:hAnsi="Times New Roman"/>
          <w:sz w:val="22"/>
          <w:szCs w:val="22"/>
          <w:lang w:val="en-US"/>
        </w:rPr>
        <w:t>.</w:t>
      </w:r>
      <w:r w:rsidR="001F347F" w:rsidRPr="001D3EAF">
        <w:rPr>
          <w:rStyle w:val="FootnoteReference"/>
          <w:rFonts w:ascii="Times New Roman" w:hAnsi="Times New Roman"/>
          <w:sz w:val="22"/>
          <w:szCs w:val="22"/>
          <w:lang w:val="en-US"/>
        </w:rPr>
        <w:footnoteReference w:id="51"/>
      </w:r>
      <w:r w:rsidR="007513A0" w:rsidRPr="001D3EAF">
        <w:rPr>
          <w:rFonts w:ascii="Times New Roman" w:hAnsi="Times New Roman"/>
          <w:sz w:val="22"/>
          <w:szCs w:val="22"/>
          <w:lang w:val="en-US"/>
        </w:rPr>
        <w:t xml:space="preserve"> </w:t>
      </w:r>
      <w:r w:rsidR="00C16786" w:rsidRPr="001D3EAF">
        <w:rPr>
          <w:rFonts w:ascii="Times New Roman" w:hAnsi="Times New Roman"/>
          <w:sz w:val="22"/>
          <w:szCs w:val="22"/>
          <w:lang w:val="en-US"/>
        </w:rPr>
        <w:t>Th</w:t>
      </w:r>
      <w:r w:rsidR="007906EB">
        <w:rPr>
          <w:rFonts w:ascii="Times New Roman" w:hAnsi="Times New Roman"/>
          <w:sz w:val="22"/>
          <w:szCs w:val="22"/>
          <w:lang w:val="en-US"/>
        </w:rPr>
        <w:t>is</w:t>
      </w:r>
      <w:r w:rsidR="00977171" w:rsidRPr="001D3EAF">
        <w:rPr>
          <w:rFonts w:ascii="Times New Roman" w:hAnsi="Times New Roman"/>
          <w:sz w:val="22"/>
          <w:szCs w:val="22"/>
          <w:lang w:val="en-US"/>
        </w:rPr>
        <w:t xml:space="preserve"> </w:t>
      </w:r>
      <w:r w:rsidR="00D074AE" w:rsidRPr="001D3EAF">
        <w:rPr>
          <w:rFonts w:ascii="Times New Roman" w:hAnsi="Times New Roman"/>
          <w:sz w:val="22"/>
          <w:szCs w:val="22"/>
          <w:lang w:val="en-US"/>
        </w:rPr>
        <w:t xml:space="preserve">proposal can be motivated by </w:t>
      </w:r>
      <w:r w:rsidR="00921FF4">
        <w:rPr>
          <w:rFonts w:ascii="Times New Roman" w:hAnsi="Times New Roman"/>
          <w:sz w:val="22"/>
          <w:szCs w:val="22"/>
          <w:lang w:val="en-US"/>
        </w:rPr>
        <w:t xml:space="preserve">relaxing </w:t>
      </w:r>
      <w:r w:rsidR="007906EB">
        <w:rPr>
          <w:rFonts w:ascii="Times New Roman" w:hAnsi="Times New Roman"/>
          <w:sz w:val="22"/>
          <w:szCs w:val="22"/>
          <w:lang w:val="en-US"/>
        </w:rPr>
        <w:t xml:space="preserve">also </w:t>
      </w:r>
      <w:r w:rsidR="00921FF4">
        <w:rPr>
          <w:rFonts w:ascii="Times New Roman" w:hAnsi="Times New Roman"/>
          <w:sz w:val="22"/>
          <w:szCs w:val="22"/>
          <w:lang w:val="en-US"/>
        </w:rPr>
        <w:t xml:space="preserve">the </w:t>
      </w:r>
      <w:r w:rsidR="00436284">
        <w:rPr>
          <w:rFonts w:ascii="Times New Roman" w:hAnsi="Times New Roman"/>
          <w:sz w:val="22"/>
          <w:szCs w:val="22"/>
          <w:lang w:val="en-US"/>
        </w:rPr>
        <w:t xml:space="preserve">notion of </w:t>
      </w:r>
      <w:proofErr w:type="spellStart"/>
      <w:r w:rsidR="00436284">
        <w:rPr>
          <w:rFonts w:ascii="Times New Roman" w:hAnsi="Times New Roman"/>
          <w:sz w:val="22"/>
          <w:szCs w:val="22"/>
          <w:lang w:val="en-US"/>
        </w:rPr>
        <w:t>implicature</w:t>
      </w:r>
      <w:proofErr w:type="spellEnd"/>
      <w:r w:rsidR="00436284">
        <w:rPr>
          <w:rFonts w:ascii="Times New Roman" w:hAnsi="Times New Roman"/>
          <w:sz w:val="22"/>
          <w:szCs w:val="22"/>
          <w:lang w:val="en-US"/>
        </w:rPr>
        <w:t xml:space="preserve"> s</w:t>
      </w:r>
      <w:r w:rsidR="00D44CD5">
        <w:rPr>
          <w:rFonts w:ascii="Times New Roman" w:hAnsi="Times New Roman"/>
          <w:sz w:val="22"/>
          <w:szCs w:val="22"/>
          <w:lang w:val="en-US"/>
        </w:rPr>
        <w:t>o</w:t>
      </w:r>
      <w:r w:rsidR="00436284">
        <w:rPr>
          <w:rFonts w:ascii="Times New Roman" w:hAnsi="Times New Roman"/>
          <w:sz w:val="22"/>
          <w:szCs w:val="22"/>
          <w:lang w:val="en-US"/>
        </w:rPr>
        <w:t xml:space="preserve"> that</w:t>
      </w:r>
      <w:r w:rsidR="007906EB">
        <w:rPr>
          <w:rFonts w:ascii="Times New Roman" w:hAnsi="Times New Roman"/>
          <w:sz w:val="22"/>
          <w:szCs w:val="22"/>
          <w:lang w:val="en-US"/>
        </w:rPr>
        <w:t xml:space="preserve"> </w:t>
      </w:r>
      <w:proofErr w:type="spellStart"/>
      <w:r w:rsidR="00436284">
        <w:rPr>
          <w:rFonts w:ascii="Times New Roman" w:hAnsi="Times New Roman"/>
          <w:sz w:val="22"/>
          <w:szCs w:val="22"/>
          <w:lang w:val="en-US"/>
        </w:rPr>
        <w:t>implicatures</w:t>
      </w:r>
      <w:proofErr w:type="spellEnd"/>
      <w:r w:rsidR="00436284">
        <w:rPr>
          <w:rFonts w:ascii="Times New Roman" w:hAnsi="Times New Roman"/>
          <w:sz w:val="22"/>
          <w:szCs w:val="22"/>
          <w:lang w:val="en-US"/>
        </w:rPr>
        <w:t xml:space="preserve"> </w:t>
      </w:r>
      <w:r w:rsidR="007906EB">
        <w:rPr>
          <w:rFonts w:ascii="Times New Roman" w:hAnsi="Times New Roman"/>
          <w:sz w:val="22"/>
          <w:szCs w:val="22"/>
          <w:lang w:val="en-US"/>
        </w:rPr>
        <w:t xml:space="preserve">need not </w:t>
      </w:r>
      <w:r w:rsidR="00436284">
        <w:rPr>
          <w:rFonts w:ascii="Times New Roman" w:hAnsi="Times New Roman"/>
          <w:sz w:val="22"/>
          <w:szCs w:val="22"/>
          <w:lang w:val="en-US"/>
        </w:rPr>
        <w:t xml:space="preserve">be </w:t>
      </w:r>
      <w:r w:rsidR="00D44CD5">
        <w:rPr>
          <w:rFonts w:ascii="Times New Roman" w:hAnsi="Times New Roman"/>
          <w:sz w:val="22"/>
          <w:szCs w:val="22"/>
          <w:lang w:val="en-US"/>
        </w:rPr>
        <w:t>pragmatic implications only of</w:t>
      </w:r>
      <w:r w:rsidR="00921FF4">
        <w:rPr>
          <w:rFonts w:ascii="Times New Roman" w:hAnsi="Times New Roman"/>
          <w:sz w:val="22"/>
          <w:szCs w:val="22"/>
          <w:lang w:val="en-US"/>
        </w:rPr>
        <w:t xml:space="preserve"> </w:t>
      </w:r>
      <w:r w:rsidR="00436284">
        <w:rPr>
          <w:rFonts w:ascii="Times New Roman" w:hAnsi="Times New Roman"/>
          <w:sz w:val="22"/>
          <w:szCs w:val="22"/>
        </w:rPr>
        <w:t>full-blown speech-act</w:t>
      </w:r>
      <w:r w:rsidR="00D44CD5">
        <w:rPr>
          <w:rFonts w:ascii="Times New Roman" w:hAnsi="Times New Roman"/>
          <w:sz w:val="22"/>
          <w:szCs w:val="22"/>
        </w:rPr>
        <w:t>s</w:t>
      </w:r>
      <w:r w:rsidR="00D44CD5" w:rsidRPr="00D44CD5">
        <w:rPr>
          <w:rFonts w:ascii="Times New Roman" w:hAnsi="Times New Roman"/>
          <w:sz w:val="22"/>
          <w:szCs w:val="22"/>
        </w:rPr>
        <w:t xml:space="preserve"> </w:t>
      </w:r>
      <w:r w:rsidR="00D44CD5">
        <w:rPr>
          <w:rFonts w:ascii="Times New Roman" w:hAnsi="Times New Roman"/>
          <w:sz w:val="22"/>
          <w:szCs w:val="22"/>
        </w:rPr>
        <w:t xml:space="preserve">or linguistic acts for that matter. It is not difficult to show that </w:t>
      </w:r>
      <w:proofErr w:type="spellStart"/>
      <w:r w:rsidR="00D44CD5">
        <w:rPr>
          <w:rFonts w:ascii="Times New Roman" w:hAnsi="Times New Roman"/>
          <w:sz w:val="22"/>
          <w:szCs w:val="22"/>
        </w:rPr>
        <w:t>implicatures</w:t>
      </w:r>
      <w:proofErr w:type="spellEnd"/>
      <w:r w:rsidR="00D44CD5">
        <w:rPr>
          <w:rFonts w:ascii="Times New Roman" w:hAnsi="Times New Roman"/>
          <w:sz w:val="22"/>
          <w:szCs w:val="22"/>
        </w:rPr>
        <w:t xml:space="preserve"> may arise from</w:t>
      </w:r>
      <w:r w:rsidR="00D3739D">
        <w:rPr>
          <w:rFonts w:ascii="Times New Roman" w:hAnsi="Times New Roman"/>
          <w:sz w:val="22"/>
          <w:szCs w:val="22"/>
        </w:rPr>
        <w:t xml:space="preserve"> </w:t>
      </w:r>
      <w:r w:rsidR="00D44CD5">
        <w:rPr>
          <w:rFonts w:ascii="Times New Roman" w:hAnsi="Times New Roman"/>
          <w:sz w:val="22"/>
          <w:szCs w:val="22"/>
        </w:rPr>
        <w:t xml:space="preserve">sub-sentential acts or </w:t>
      </w:r>
      <w:r w:rsidR="00D3739D">
        <w:rPr>
          <w:rFonts w:ascii="Times New Roman" w:hAnsi="Times New Roman"/>
          <w:sz w:val="22"/>
          <w:szCs w:val="22"/>
        </w:rPr>
        <w:t>certain gestures</w:t>
      </w:r>
      <w:r w:rsidR="00436284">
        <w:rPr>
          <w:rFonts w:ascii="Times New Roman" w:hAnsi="Times New Roman"/>
          <w:sz w:val="22"/>
          <w:szCs w:val="22"/>
        </w:rPr>
        <w:t>.</w:t>
      </w:r>
      <w:r w:rsidR="00D3739D">
        <w:rPr>
          <w:rFonts w:ascii="Times New Roman" w:hAnsi="Times New Roman"/>
          <w:sz w:val="22"/>
          <w:szCs w:val="22"/>
        </w:rPr>
        <w:t xml:space="preserve"> </w:t>
      </w:r>
      <w:r w:rsidR="00D44CD5">
        <w:rPr>
          <w:rFonts w:ascii="Times New Roman" w:hAnsi="Times New Roman"/>
          <w:sz w:val="22"/>
          <w:szCs w:val="22"/>
        </w:rPr>
        <w:t>I</w:t>
      </w:r>
      <w:r w:rsidR="00D3739D">
        <w:rPr>
          <w:rFonts w:ascii="Times New Roman" w:hAnsi="Times New Roman"/>
          <w:sz w:val="22"/>
          <w:szCs w:val="22"/>
        </w:rPr>
        <w:t>n case</w:t>
      </w:r>
      <w:r w:rsidR="00425F98">
        <w:rPr>
          <w:rFonts w:ascii="Times New Roman" w:hAnsi="Times New Roman"/>
          <w:sz w:val="22"/>
          <w:szCs w:val="22"/>
        </w:rPr>
        <w:t>s</w:t>
      </w:r>
      <w:r w:rsidR="00D3739D">
        <w:rPr>
          <w:rFonts w:ascii="Times New Roman" w:hAnsi="Times New Roman"/>
          <w:sz w:val="22"/>
          <w:szCs w:val="22"/>
        </w:rPr>
        <w:t xml:space="preserve"> of embedded </w:t>
      </w:r>
      <w:proofErr w:type="spellStart"/>
      <w:r w:rsidR="00D3739D">
        <w:rPr>
          <w:rFonts w:ascii="Times New Roman" w:hAnsi="Times New Roman"/>
          <w:sz w:val="22"/>
          <w:szCs w:val="22"/>
        </w:rPr>
        <w:t>implicatures</w:t>
      </w:r>
      <w:proofErr w:type="spellEnd"/>
      <w:r w:rsidR="00D3739D">
        <w:rPr>
          <w:rFonts w:ascii="Times New Roman" w:hAnsi="Times New Roman"/>
          <w:sz w:val="22"/>
          <w:szCs w:val="22"/>
        </w:rPr>
        <w:t xml:space="preserve"> it is sufficient </w:t>
      </w:r>
      <w:r w:rsidR="00425F98">
        <w:rPr>
          <w:rFonts w:ascii="Times New Roman" w:hAnsi="Times New Roman"/>
          <w:sz w:val="22"/>
          <w:szCs w:val="22"/>
        </w:rPr>
        <w:t>for</w:t>
      </w:r>
      <w:r w:rsidR="00D3739D">
        <w:rPr>
          <w:rFonts w:ascii="Times New Roman" w:hAnsi="Times New Roman"/>
          <w:sz w:val="22"/>
          <w:szCs w:val="22"/>
        </w:rPr>
        <w:t xml:space="preserve"> the hearer</w:t>
      </w:r>
      <w:r w:rsidR="006C3574">
        <w:rPr>
          <w:rFonts w:ascii="Times New Roman" w:hAnsi="Times New Roman"/>
          <w:sz w:val="22"/>
          <w:szCs w:val="22"/>
        </w:rPr>
        <w:t xml:space="preserve"> </w:t>
      </w:r>
      <w:r w:rsidR="00425F98">
        <w:rPr>
          <w:rFonts w:ascii="Times New Roman" w:hAnsi="Times New Roman"/>
          <w:sz w:val="22"/>
          <w:szCs w:val="22"/>
        </w:rPr>
        <w:t xml:space="preserve">to </w:t>
      </w:r>
      <w:r w:rsidR="006C3574" w:rsidRPr="001D3EAF">
        <w:rPr>
          <w:rFonts w:ascii="Times New Roman" w:hAnsi="Times New Roman"/>
          <w:sz w:val="22"/>
          <w:szCs w:val="22"/>
        </w:rPr>
        <w:t xml:space="preserve">reason </w:t>
      </w:r>
      <w:r w:rsidR="00013E17">
        <w:rPr>
          <w:rFonts w:ascii="Times New Roman" w:hAnsi="Times New Roman"/>
          <w:sz w:val="22"/>
          <w:szCs w:val="22"/>
        </w:rPr>
        <w:t>about the</w:t>
      </w:r>
      <w:r w:rsidR="006C3574" w:rsidRPr="001D3EAF">
        <w:rPr>
          <w:rFonts w:ascii="Times New Roman" w:hAnsi="Times New Roman"/>
          <w:sz w:val="22"/>
          <w:szCs w:val="22"/>
        </w:rPr>
        <w:t xml:space="preserve"> conversational point the speaker is trying to make </w:t>
      </w:r>
      <w:r w:rsidR="006C3574">
        <w:rPr>
          <w:rFonts w:ascii="Times New Roman" w:hAnsi="Times New Roman"/>
          <w:sz w:val="22"/>
          <w:szCs w:val="22"/>
        </w:rPr>
        <w:t>with an embedded sentence</w:t>
      </w:r>
      <w:r w:rsidR="00013E17">
        <w:rPr>
          <w:rFonts w:ascii="Times New Roman" w:hAnsi="Times New Roman"/>
          <w:sz w:val="22"/>
          <w:szCs w:val="22"/>
        </w:rPr>
        <w:t>,</w:t>
      </w:r>
      <w:r w:rsidR="006C3574">
        <w:rPr>
          <w:rFonts w:ascii="Times New Roman" w:hAnsi="Times New Roman"/>
          <w:sz w:val="22"/>
          <w:szCs w:val="22"/>
        </w:rPr>
        <w:t xml:space="preserve"> </w:t>
      </w:r>
      <w:r w:rsidR="00D3739D">
        <w:rPr>
          <w:rFonts w:ascii="Times New Roman" w:hAnsi="Times New Roman"/>
          <w:sz w:val="22"/>
          <w:szCs w:val="22"/>
        </w:rPr>
        <w:t>and what contribution it makes to the whole.</w:t>
      </w:r>
      <w:r w:rsidR="006C3574">
        <w:rPr>
          <w:rFonts w:ascii="Times New Roman" w:hAnsi="Times New Roman"/>
          <w:sz w:val="22"/>
          <w:szCs w:val="22"/>
        </w:rPr>
        <w:t xml:space="preserve"> </w:t>
      </w:r>
      <w:r w:rsidR="00AC0EB5">
        <w:rPr>
          <w:rFonts w:ascii="Times New Roman" w:hAnsi="Times New Roman"/>
          <w:sz w:val="22"/>
          <w:szCs w:val="22"/>
        </w:rPr>
        <w:t xml:space="preserve">This may be </w:t>
      </w:r>
      <w:r w:rsidR="005B2C87">
        <w:rPr>
          <w:rFonts w:ascii="Times New Roman" w:hAnsi="Times New Roman"/>
          <w:sz w:val="22"/>
          <w:szCs w:val="22"/>
        </w:rPr>
        <w:t>benefit from the fact that</w:t>
      </w:r>
      <w:r w:rsidR="008A04B1" w:rsidRPr="008A04B1">
        <w:rPr>
          <w:rFonts w:ascii="Times New Roman" w:hAnsi="Times New Roman"/>
          <w:sz w:val="22"/>
          <w:szCs w:val="22"/>
          <w:lang w:val="en-US"/>
        </w:rPr>
        <w:t xml:space="preserve"> </w:t>
      </w:r>
      <w:r w:rsidR="008A04B1">
        <w:rPr>
          <w:rFonts w:ascii="Times New Roman" w:hAnsi="Times New Roman"/>
          <w:sz w:val="22"/>
          <w:szCs w:val="22"/>
          <w:lang w:val="en-US"/>
        </w:rPr>
        <w:t xml:space="preserve">embedded sentences </w:t>
      </w:r>
      <w:r w:rsidR="008A04B1" w:rsidRPr="001D3EAF">
        <w:rPr>
          <w:rFonts w:ascii="Times New Roman" w:hAnsi="Times New Roman"/>
          <w:sz w:val="22"/>
          <w:szCs w:val="22"/>
        </w:rPr>
        <w:t>are conceptuall</w:t>
      </w:r>
      <w:r w:rsidR="008A04B1">
        <w:rPr>
          <w:rFonts w:ascii="Times New Roman" w:hAnsi="Times New Roman"/>
          <w:sz w:val="22"/>
          <w:szCs w:val="22"/>
        </w:rPr>
        <w:t>y independent</w:t>
      </w:r>
      <w:r w:rsidR="008A04B1" w:rsidRPr="001D3EAF">
        <w:rPr>
          <w:rFonts w:ascii="Times New Roman" w:hAnsi="Times New Roman"/>
          <w:sz w:val="22"/>
          <w:szCs w:val="22"/>
        </w:rPr>
        <w:t xml:space="preserve"> and can fulfil various functions within the discourse</w:t>
      </w:r>
      <w:r w:rsidR="008A04B1">
        <w:rPr>
          <w:rFonts w:ascii="Times New Roman" w:hAnsi="Times New Roman"/>
          <w:sz w:val="22"/>
          <w:szCs w:val="22"/>
        </w:rPr>
        <w:t xml:space="preserve"> (</w:t>
      </w:r>
      <w:r w:rsidR="006C3574">
        <w:rPr>
          <w:rFonts w:ascii="Times New Roman" w:hAnsi="Times New Roman"/>
          <w:sz w:val="22"/>
          <w:szCs w:val="22"/>
        </w:rPr>
        <w:t>Simons</w:t>
      </w:r>
      <w:r w:rsidR="008A04B1">
        <w:rPr>
          <w:rFonts w:ascii="Times New Roman" w:hAnsi="Times New Roman"/>
          <w:sz w:val="22"/>
          <w:szCs w:val="22"/>
        </w:rPr>
        <w:t xml:space="preserve"> </w:t>
      </w:r>
      <w:r w:rsidR="00D074AE" w:rsidRPr="001D3EAF">
        <w:rPr>
          <w:rFonts w:ascii="Times New Roman" w:hAnsi="Times New Roman"/>
          <w:sz w:val="22"/>
          <w:szCs w:val="22"/>
        </w:rPr>
        <w:t>2010: 142)</w:t>
      </w:r>
      <w:r w:rsidR="0047746F" w:rsidRPr="001D3EAF">
        <w:rPr>
          <w:rFonts w:ascii="Times New Roman" w:hAnsi="Times New Roman"/>
          <w:sz w:val="22"/>
          <w:szCs w:val="22"/>
        </w:rPr>
        <w:t>.</w:t>
      </w:r>
      <w:r w:rsidR="0047746F" w:rsidRPr="001D3EAF">
        <w:rPr>
          <w:rStyle w:val="FootnoteReference"/>
          <w:rFonts w:ascii="Times New Roman" w:hAnsi="Times New Roman"/>
          <w:sz w:val="22"/>
          <w:szCs w:val="22"/>
          <w:lang w:val="en-US"/>
        </w:rPr>
        <w:footnoteReference w:id="52"/>
      </w:r>
      <w:r w:rsidR="0047746F" w:rsidRPr="001D3EAF">
        <w:rPr>
          <w:rFonts w:ascii="Times New Roman" w:hAnsi="Times New Roman"/>
          <w:sz w:val="22"/>
          <w:szCs w:val="22"/>
        </w:rPr>
        <w:t xml:space="preserve"> </w:t>
      </w:r>
      <w:r w:rsidR="008A04B1">
        <w:rPr>
          <w:rFonts w:ascii="Times New Roman" w:hAnsi="Times New Roman"/>
          <w:sz w:val="22"/>
          <w:szCs w:val="22"/>
        </w:rPr>
        <w:t>In t</w:t>
      </w:r>
      <w:r w:rsidR="00426684" w:rsidRPr="001D3EAF">
        <w:rPr>
          <w:rFonts w:ascii="Times New Roman" w:hAnsi="Times New Roman"/>
          <w:sz w:val="22"/>
          <w:szCs w:val="22"/>
        </w:rPr>
        <w:t>his</w:t>
      </w:r>
      <w:r w:rsidR="008A04B1">
        <w:rPr>
          <w:rFonts w:ascii="Times New Roman" w:hAnsi="Times New Roman"/>
          <w:sz w:val="22"/>
          <w:szCs w:val="22"/>
        </w:rPr>
        <w:t xml:space="preserve"> way,</w:t>
      </w:r>
      <w:r w:rsidR="00426684" w:rsidRPr="001D3EAF">
        <w:rPr>
          <w:rFonts w:ascii="Times New Roman" w:hAnsi="Times New Roman"/>
          <w:sz w:val="22"/>
          <w:szCs w:val="22"/>
        </w:rPr>
        <w:t xml:space="preserve"> </w:t>
      </w:r>
      <w:r w:rsidR="006C3574">
        <w:rPr>
          <w:rFonts w:ascii="Times New Roman" w:hAnsi="Times New Roman"/>
          <w:sz w:val="22"/>
          <w:szCs w:val="22"/>
        </w:rPr>
        <w:t xml:space="preserve">hearers </w:t>
      </w:r>
      <w:r w:rsidR="008A04B1">
        <w:rPr>
          <w:rFonts w:ascii="Times New Roman" w:hAnsi="Times New Roman"/>
          <w:sz w:val="22"/>
          <w:szCs w:val="22"/>
        </w:rPr>
        <w:t>may</w:t>
      </w:r>
      <w:r w:rsidR="0047746F" w:rsidRPr="001D3EAF">
        <w:rPr>
          <w:rFonts w:ascii="Times New Roman" w:hAnsi="Times New Roman"/>
          <w:sz w:val="22"/>
          <w:szCs w:val="22"/>
        </w:rPr>
        <w:t xml:space="preserve"> employ </w:t>
      </w:r>
      <w:proofErr w:type="spellStart"/>
      <w:r w:rsidR="0047746F" w:rsidRPr="001D3EAF">
        <w:rPr>
          <w:rFonts w:ascii="Times New Roman" w:hAnsi="Times New Roman"/>
          <w:sz w:val="22"/>
          <w:szCs w:val="22"/>
        </w:rPr>
        <w:t>Gricean</w:t>
      </w:r>
      <w:proofErr w:type="spellEnd"/>
      <w:r w:rsidR="0047746F" w:rsidRPr="001D3EAF">
        <w:rPr>
          <w:rFonts w:ascii="Times New Roman" w:hAnsi="Times New Roman"/>
          <w:sz w:val="22"/>
          <w:szCs w:val="22"/>
        </w:rPr>
        <w:t xml:space="preserve"> reasoning</w:t>
      </w:r>
      <w:r w:rsidR="00426684" w:rsidRPr="001D3EAF">
        <w:rPr>
          <w:rFonts w:ascii="Times New Roman" w:hAnsi="Times New Roman"/>
          <w:sz w:val="22"/>
          <w:szCs w:val="22"/>
        </w:rPr>
        <w:t xml:space="preserve"> </w:t>
      </w:r>
      <w:r w:rsidR="00E155F0" w:rsidRPr="001D3EAF">
        <w:rPr>
          <w:rFonts w:ascii="Times New Roman" w:hAnsi="Times New Roman"/>
          <w:sz w:val="22"/>
          <w:szCs w:val="22"/>
        </w:rPr>
        <w:t xml:space="preserve">locally </w:t>
      </w:r>
      <w:r w:rsidR="0003636D">
        <w:rPr>
          <w:rFonts w:ascii="Times New Roman" w:hAnsi="Times New Roman"/>
          <w:sz w:val="22"/>
          <w:szCs w:val="22"/>
        </w:rPr>
        <w:t xml:space="preserve">and derive an </w:t>
      </w:r>
      <w:proofErr w:type="spellStart"/>
      <w:r w:rsidR="0003636D">
        <w:rPr>
          <w:rFonts w:ascii="Times New Roman" w:hAnsi="Times New Roman"/>
          <w:sz w:val="22"/>
          <w:szCs w:val="22"/>
        </w:rPr>
        <w:t>implicature</w:t>
      </w:r>
      <w:proofErr w:type="spellEnd"/>
      <w:r w:rsidR="0003636D">
        <w:rPr>
          <w:rFonts w:ascii="Times New Roman" w:hAnsi="Times New Roman"/>
          <w:sz w:val="22"/>
          <w:szCs w:val="22"/>
        </w:rPr>
        <w:t xml:space="preserve"> </w:t>
      </w:r>
      <w:r w:rsidR="00A1257F">
        <w:rPr>
          <w:rFonts w:ascii="Times New Roman" w:hAnsi="Times New Roman"/>
          <w:sz w:val="22"/>
          <w:szCs w:val="22"/>
        </w:rPr>
        <w:t>at the level of</w:t>
      </w:r>
      <w:r w:rsidR="004467C6" w:rsidRPr="001D3EAF">
        <w:rPr>
          <w:rFonts w:ascii="Times New Roman" w:hAnsi="Times New Roman"/>
          <w:sz w:val="22"/>
          <w:szCs w:val="22"/>
        </w:rPr>
        <w:t xml:space="preserve"> the antecedent of </w:t>
      </w:r>
      <w:r w:rsidR="00DB37D6">
        <w:rPr>
          <w:rFonts w:ascii="Times New Roman" w:hAnsi="Times New Roman"/>
          <w:sz w:val="22"/>
          <w:szCs w:val="22"/>
        </w:rPr>
        <w:t xml:space="preserve">a </w:t>
      </w:r>
      <w:r w:rsidR="004467C6" w:rsidRPr="001D3EAF">
        <w:rPr>
          <w:rFonts w:ascii="Times New Roman" w:hAnsi="Times New Roman"/>
          <w:sz w:val="22"/>
          <w:szCs w:val="22"/>
        </w:rPr>
        <w:t>conditional</w:t>
      </w:r>
      <w:r w:rsidR="0047746F" w:rsidRPr="001D3EAF">
        <w:rPr>
          <w:rFonts w:ascii="Times New Roman" w:hAnsi="Times New Roman"/>
          <w:sz w:val="22"/>
          <w:szCs w:val="22"/>
        </w:rPr>
        <w:t>.</w:t>
      </w:r>
      <w:r w:rsidR="00034465" w:rsidRPr="001D3EAF">
        <w:rPr>
          <w:rFonts w:ascii="Times New Roman" w:hAnsi="Times New Roman"/>
          <w:sz w:val="22"/>
          <w:szCs w:val="22"/>
          <w:lang w:val="en-US"/>
        </w:rPr>
        <w:t xml:space="preserve"> </w:t>
      </w:r>
      <w:r w:rsidR="00117CC4">
        <w:rPr>
          <w:rFonts w:ascii="Times New Roman" w:hAnsi="Times New Roman"/>
          <w:bCs/>
          <w:sz w:val="22"/>
          <w:szCs w:val="22"/>
        </w:rPr>
        <w:t>I</w:t>
      </w:r>
      <w:r w:rsidR="0078092C">
        <w:rPr>
          <w:rFonts w:ascii="Times New Roman" w:hAnsi="Times New Roman"/>
          <w:bCs/>
          <w:sz w:val="22"/>
          <w:szCs w:val="22"/>
        </w:rPr>
        <w:t>n the case of</w:t>
      </w:r>
      <w:r w:rsidR="00034465" w:rsidRPr="001D3EAF">
        <w:rPr>
          <w:rFonts w:ascii="Times New Roman" w:hAnsi="Times New Roman"/>
          <w:sz w:val="22"/>
          <w:szCs w:val="22"/>
          <w:lang w:val="en-US"/>
        </w:rPr>
        <w:t xml:space="preserve"> </w:t>
      </w:r>
      <w:r w:rsidR="00624D58" w:rsidRPr="001D3EAF">
        <w:rPr>
          <w:rFonts w:ascii="Times New Roman" w:hAnsi="Times New Roman"/>
          <w:bCs/>
          <w:sz w:val="22"/>
          <w:szCs w:val="22"/>
        </w:rPr>
        <w:t>embedded irony</w:t>
      </w:r>
      <w:r w:rsidR="005170C2">
        <w:rPr>
          <w:rFonts w:ascii="Times New Roman" w:hAnsi="Times New Roman"/>
          <w:bCs/>
          <w:sz w:val="22"/>
          <w:szCs w:val="22"/>
        </w:rPr>
        <w:t xml:space="preserve">, the </w:t>
      </w:r>
      <w:r w:rsidR="00117CC4">
        <w:rPr>
          <w:rFonts w:ascii="Times New Roman" w:hAnsi="Times New Roman"/>
          <w:bCs/>
          <w:sz w:val="22"/>
          <w:szCs w:val="22"/>
        </w:rPr>
        <w:t xml:space="preserve">proposal </w:t>
      </w:r>
      <w:r w:rsidR="00037D3D">
        <w:rPr>
          <w:rFonts w:ascii="Times New Roman" w:hAnsi="Times New Roman"/>
          <w:sz w:val="22"/>
          <w:szCs w:val="22"/>
          <w:lang w:val="en-US"/>
        </w:rPr>
        <w:t>m</w:t>
      </w:r>
      <w:r w:rsidR="00E239D9">
        <w:rPr>
          <w:rFonts w:ascii="Times New Roman" w:hAnsi="Times New Roman"/>
          <w:sz w:val="22"/>
          <w:szCs w:val="22"/>
          <w:lang w:val="en-US"/>
        </w:rPr>
        <w:t>ay</w:t>
      </w:r>
      <w:r w:rsidR="00037D3D">
        <w:rPr>
          <w:rFonts w:ascii="Times New Roman" w:hAnsi="Times New Roman"/>
          <w:sz w:val="22"/>
          <w:szCs w:val="22"/>
          <w:lang w:val="en-US"/>
        </w:rPr>
        <w:t xml:space="preserve"> be fleshed out </w:t>
      </w:r>
      <w:r w:rsidR="00136E5B">
        <w:rPr>
          <w:rFonts w:ascii="Times New Roman" w:hAnsi="Times New Roman"/>
          <w:sz w:val="22"/>
          <w:szCs w:val="22"/>
          <w:lang w:val="en-US"/>
        </w:rPr>
        <w:t xml:space="preserve">by arguing that </w:t>
      </w:r>
      <w:r w:rsidR="00136E5B" w:rsidRPr="001D3EAF">
        <w:rPr>
          <w:rFonts w:ascii="Times New Roman" w:hAnsi="Times New Roman"/>
          <w:sz w:val="22"/>
          <w:szCs w:val="22"/>
        </w:rPr>
        <w:t>embedded sentence</w:t>
      </w:r>
      <w:r w:rsidR="00136E5B">
        <w:rPr>
          <w:rFonts w:ascii="Times New Roman" w:hAnsi="Times New Roman"/>
          <w:sz w:val="22"/>
          <w:szCs w:val="22"/>
        </w:rPr>
        <w:t xml:space="preserve">s </w:t>
      </w:r>
      <w:r w:rsidR="00136E5B">
        <w:rPr>
          <w:rFonts w:ascii="Times New Roman" w:hAnsi="Times New Roman"/>
          <w:sz w:val="22"/>
          <w:szCs w:val="22"/>
          <w:lang w:val="en-US"/>
        </w:rPr>
        <w:t xml:space="preserve">are used to make </w:t>
      </w:r>
      <w:r w:rsidR="00E84993" w:rsidRPr="001D3EAF">
        <w:rPr>
          <w:rFonts w:ascii="Times New Roman" w:hAnsi="Times New Roman"/>
          <w:sz w:val="22"/>
          <w:szCs w:val="22"/>
        </w:rPr>
        <w:t>a pretend assertion</w:t>
      </w:r>
      <w:r w:rsidR="00E84993">
        <w:rPr>
          <w:rFonts w:ascii="Times New Roman" w:hAnsi="Times New Roman"/>
          <w:sz w:val="22"/>
          <w:szCs w:val="22"/>
          <w:lang w:val="en-US"/>
        </w:rPr>
        <w:t xml:space="preserve"> </w:t>
      </w:r>
      <w:r w:rsidR="00E66288">
        <w:rPr>
          <w:rFonts w:ascii="Times New Roman" w:hAnsi="Times New Roman"/>
          <w:sz w:val="22"/>
          <w:szCs w:val="22"/>
        </w:rPr>
        <w:t xml:space="preserve">which </w:t>
      </w:r>
      <w:r w:rsidR="0085767E">
        <w:rPr>
          <w:rFonts w:ascii="Times New Roman" w:hAnsi="Times New Roman"/>
          <w:sz w:val="22"/>
          <w:szCs w:val="22"/>
        </w:rPr>
        <w:t>can</w:t>
      </w:r>
      <w:r w:rsidR="00A82907" w:rsidRPr="001D3EAF">
        <w:rPr>
          <w:rFonts w:ascii="Times New Roman" w:hAnsi="Times New Roman"/>
          <w:sz w:val="22"/>
          <w:szCs w:val="22"/>
        </w:rPr>
        <w:t xml:space="preserve"> </w:t>
      </w:r>
      <w:r w:rsidR="007C25D4">
        <w:rPr>
          <w:rFonts w:ascii="Times New Roman" w:hAnsi="Times New Roman"/>
          <w:sz w:val="22"/>
          <w:szCs w:val="22"/>
        </w:rPr>
        <w:t>licens</w:t>
      </w:r>
      <w:r w:rsidR="0034229C">
        <w:rPr>
          <w:rFonts w:ascii="Times New Roman" w:hAnsi="Times New Roman"/>
          <w:sz w:val="22"/>
          <w:szCs w:val="22"/>
        </w:rPr>
        <w:t>e</w:t>
      </w:r>
      <w:r w:rsidR="0052512D" w:rsidRPr="001D3EAF">
        <w:rPr>
          <w:rFonts w:ascii="Times New Roman" w:hAnsi="Times New Roman"/>
          <w:sz w:val="22"/>
          <w:szCs w:val="22"/>
        </w:rPr>
        <w:t xml:space="preserve"> </w:t>
      </w:r>
      <w:r w:rsidR="00B52FB5" w:rsidRPr="001D3EAF">
        <w:rPr>
          <w:rFonts w:ascii="Times New Roman" w:hAnsi="Times New Roman"/>
          <w:sz w:val="22"/>
          <w:szCs w:val="22"/>
        </w:rPr>
        <w:t>local</w:t>
      </w:r>
      <w:r w:rsidR="00B52FB5">
        <w:rPr>
          <w:rFonts w:ascii="Times New Roman" w:hAnsi="Times New Roman"/>
          <w:sz w:val="22"/>
          <w:szCs w:val="22"/>
        </w:rPr>
        <w:t>ly</w:t>
      </w:r>
      <w:r w:rsidR="00B52FB5" w:rsidRPr="001D3EAF">
        <w:rPr>
          <w:rFonts w:ascii="Times New Roman" w:hAnsi="Times New Roman"/>
          <w:sz w:val="22"/>
          <w:szCs w:val="22"/>
        </w:rPr>
        <w:t xml:space="preserve"> </w:t>
      </w:r>
      <w:r w:rsidR="0052512D" w:rsidRPr="001D3EAF">
        <w:rPr>
          <w:rFonts w:ascii="Times New Roman" w:hAnsi="Times New Roman"/>
          <w:sz w:val="22"/>
          <w:szCs w:val="22"/>
        </w:rPr>
        <w:t>a</w:t>
      </w:r>
      <w:r w:rsidR="00B52FB5">
        <w:rPr>
          <w:rFonts w:ascii="Times New Roman" w:hAnsi="Times New Roman"/>
          <w:sz w:val="22"/>
          <w:szCs w:val="22"/>
        </w:rPr>
        <w:t>n</w:t>
      </w:r>
      <w:r w:rsidR="00846A5A" w:rsidRPr="001D3EAF">
        <w:rPr>
          <w:rFonts w:ascii="Times New Roman" w:hAnsi="Times New Roman"/>
          <w:sz w:val="22"/>
          <w:szCs w:val="22"/>
        </w:rPr>
        <w:t xml:space="preserve"> </w:t>
      </w:r>
      <w:r w:rsidR="0052512D" w:rsidRPr="001D3EAF">
        <w:rPr>
          <w:rFonts w:ascii="Times New Roman" w:hAnsi="Times New Roman"/>
          <w:sz w:val="22"/>
          <w:szCs w:val="22"/>
        </w:rPr>
        <w:t xml:space="preserve">ironic </w:t>
      </w:r>
      <w:proofErr w:type="spellStart"/>
      <w:r w:rsidR="0052512D" w:rsidRPr="001D3EAF">
        <w:rPr>
          <w:rFonts w:ascii="Times New Roman" w:hAnsi="Times New Roman"/>
          <w:sz w:val="22"/>
          <w:szCs w:val="22"/>
        </w:rPr>
        <w:t>implicature</w:t>
      </w:r>
      <w:proofErr w:type="spellEnd"/>
      <w:r w:rsidR="0052512D" w:rsidRPr="001D3EAF">
        <w:rPr>
          <w:rFonts w:ascii="Times New Roman" w:hAnsi="Times New Roman"/>
          <w:sz w:val="22"/>
          <w:szCs w:val="22"/>
        </w:rPr>
        <w:t>.</w:t>
      </w:r>
      <w:r w:rsidR="00F804B3" w:rsidRPr="001D3EAF">
        <w:rPr>
          <w:rFonts w:ascii="Times New Roman" w:hAnsi="Times New Roman"/>
          <w:sz w:val="22"/>
          <w:szCs w:val="22"/>
          <w:lang w:val="en-US"/>
        </w:rPr>
        <w:t xml:space="preserve"> </w:t>
      </w:r>
    </w:p>
    <w:p w14:paraId="0BC1E9D6" w14:textId="7E27D43A" w:rsidR="00EC3A85" w:rsidRPr="001D3EAF" w:rsidRDefault="00B17130" w:rsidP="00E87DDC">
      <w:pPr>
        <w:spacing w:line="360" w:lineRule="auto"/>
        <w:ind w:right="-64" w:firstLine="720"/>
        <w:jc w:val="both"/>
        <w:rPr>
          <w:rFonts w:ascii="Times New Roman" w:hAnsi="Times New Roman"/>
          <w:sz w:val="22"/>
          <w:szCs w:val="22"/>
        </w:rPr>
      </w:pPr>
      <w:r>
        <w:rPr>
          <w:rFonts w:ascii="Times New Roman" w:hAnsi="Times New Roman"/>
          <w:sz w:val="22"/>
          <w:szCs w:val="22"/>
          <w:lang w:val="en-US"/>
        </w:rPr>
        <w:t xml:space="preserve">Another </w:t>
      </w:r>
      <w:r w:rsidRPr="001D3EAF">
        <w:rPr>
          <w:rFonts w:ascii="Times New Roman" w:hAnsi="Times New Roman"/>
          <w:sz w:val="22"/>
          <w:szCs w:val="22"/>
          <w:lang w:val="en-US"/>
        </w:rPr>
        <w:t xml:space="preserve">proposal </w:t>
      </w:r>
      <w:r>
        <w:rPr>
          <w:rFonts w:ascii="Times New Roman" w:hAnsi="Times New Roman"/>
          <w:sz w:val="22"/>
          <w:szCs w:val="22"/>
          <w:lang w:val="en-US"/>
        </w:rPr>
        <w:t>is to understand</w:t>
      </w:r>
      <w:r w:rsidR="007D1E63">
        <w:rPr>
          <w:rFonts w:ascii="Times New Roman" w:hAnsi="Times New Roman"/>
          <w:sz w:val="22"/>
          <w:szCs w:val="22"/>
          <w:lang w:val="en-US"/>
        </w:rPr>
        <w:t xml:space="preserve"> </w:t>
      </w:r>
      <w:r w:rsidR="00493BE3" w:rsidRPr="001D3EAF">
        <w:rPr>
          <w:rFonts w:ascii="Times New Roman" w:hAnsi="Times New Roman"/>
          <w:sz w:val="22"/>
          <w:szCs w:val="22"/>
          <w:lang w:val="en-US"/>
        </w:rPr>
        <w:t>‘saying</w:t>
      </w:r>
      <w:r w:rsidR="00B57358" w:rsidRPr="001D3EAF">
        <w:rPr>
          <w:rFonts w:ascii="Times New Roman" w:hAnsi="Times New Roman"/>
          <w:sz w:val="22"/>
          <w:szCs w:val="22"/>
          <w:lang w:val="en-US"/>
        </w:rPr>
        <w:t>’</w:t>
      </w:r>
      <w:r w:rsidR="00940786" w:rsidRPr="001D3EAF">
        <w:rPr>
          <w:rFonts w:ascii="Times New Roman" w:hAnsi="Times New Roman"/>
          <w:sz w:val="22"/>
          <w:szCs w:val="22"/>
          <w:lang w:val="en-US"/>
        </w:rPr>
        <w:t xml:space="preserve"> </w:t>
      </w:r>
      <w:r>
        <w:rPr>
          <w:rFonts w:ascii="Times New Roman" w:hAnsi="Times New Roman"/>
          <w:sz w:val="22"/>
          <w:szCs w:val="22"/>
          <w:lang w:val="en-US"/>
        </w:rPr>
        <w:t>strongly</w:t>
      </w:r>
      <w:r w:rsidR="00ED3E26">
        <w:rPr>
          <w:rFonts w:ascii="Times New Roman" w:hAnsi="Times New Roman"/>
          <w:sz w:val="22"/>
          <w:szCs w:val="22"/>
          <w:lang w:val="en-US"/>
        </w:rPr>
        <w:t xml:space="preserve"> as </w:t>
      </w:r>
      <w:r w:rsidR="00FD54E3" w:rsidRPr="001D3EAF">
        <w:rPr>
          <w:rFonts w:ascii="Times New Roman" w:hAnsi="Times New Roman"/>
          <w:sz w:val="22"/>
          <w:szCs w:val="22"/>
          <w:lang w:val="en-US"/>
        </w:rPr>
        <w:t>asserti</w:t>
      </w:r>
      <w:r>
        <w:rPr>
          <w:rFonts w:ascii="Times New Roman" w:hAnsi="Times New Roman"/>
          <w:sz w:val="22"/>
          <w:szCs w:val="22"/>
          <w:lang w:val="en-US"/>
        </w:rPr>
        <w:t>ng. Thus</w:t>
      </w:r>
      <w:r w:rsidR="00FC19CD">
        <w:rPr>
          <w:rFonts w:ascii="Times New Roman" w:hAnsi="Times New Roman"/>
          <w:sz w:val="22"/>
          <w:szCs w:val="22"/>
          <w:lang w:val="en-US"/>
        </w:rPr>
        <w:t>,</w:t>
      </w:r>
      <w:r w:rsidR="008B6853" w:rsidRPr="001D3EAF">
        <w:rPr>
          <w:rFonts w:ascii="Times New Roman" w:hAnsi="Times New Roman"/>
          <w:sz w:val="22"/>
          <w:szCs w:val="22"/>
          <w:lang w:val="en-US"/>
        </w:rPr>
        <w:t xml:space="preserve"> </w:t>
      </w:r>
      <w:r w:rsidR="0031247B" w:rsidRPr="001D3EAF">
        <w:rPr>
          <w:rFonts w:ascii="Times New Roman" w:hAnsi="Times New Roman"/>
          <w:sz w:val="22"/>
          <w:szCs w:val="22"/>
          <w:lang w:val="en-US"/>
        </w:rPr>
        <w:t>o</w:t>
      </w:r>
      <w:r w:rsidR="0004611B" w:rsidRPr="001D3EAF">
        <w:rPr>
          <w:rFonts w:ascii="Times New Roman" w:hAnsi="Times New Roman"/>
          <w:sz w:val="22"/>
          <w:szCs w:val="22"/>
          <w:lang w:val="en-US"/>
        </w:rPr>
        <w:t>ne ‘asserts’ something by the antecedent of a conditional</w:t>
      </w:r>
      <w:r w:rsidR="00AD3F7E" w:rsidRPr="001D3EAF">
        <w:rPr>
          <w:rFonts w:ascii="Times New Roman" w:hAnsi="Times New Roman"/>
          <w:sz w:val="22"/>
          <w:szCs w:val="22"/>
          <w:lang w:val="en-US"/>
        </w:rPr>
        <w:t>, and</w:t>
      </w:r>
      <w:r w:rsidR="007D1E63">
        <w:rPr>
          <w:rFonts w:ascii="Times New Roman" w:hAnsi="Times New Roman"/>
          <w:sz w:val="22"/>
          <w:szCs w:val="22"/>
          <w:lang w:val="en-US"/>
        </w:rPr>
        <w:t xml:space="preserve"> may</w:t>
      </w:r>
      <w:r w:rsidR="00AD3F7E" w:rsidRPr="001D3EAF">
        <w:rPr>
          <w:rFonts w:ascii="Times New Roman" w:hAnsi="Times New Roman"/>
          <w:sz w:val="22"/>
          <w:szCs w:val="22"/>
          <w:lang w:val="en-US"/>
        </w:rPr>
        <w:t xml:space="preserve"> implicate something </w:t>
      </w:r>
      <w:r w:rsidR="0085760E">
        <w:rPr>
          <w:rFonts w:ascii="Times New Roman" w:hAnsi="Times New Roman"/>
          <w:sz w:val="22"/>
          <w:szCs w:val="22"/>
          <w:lang w:val="en-US"/>
        </w:rPr>
        <w:t>else</w:t>
      </w:r>
      <w:r w:rsidR="00CE5527" w:rsidRPr="001D3EAF">
        <w:rPr>
          <w:rFonts w:ascii="Times New Roman" w:hAnsi="Times New Roman"/>
          <w:sz w:val="22"/>
          <w:szCs w:val="22"/>
          <w:lang w:val="en-US"/>
        </w:rPr>
        <w:t xml:space="preserve">. </w:t>
      </w:r>
      <w:r w:rsidR="004D1D58" w:rsidRPr="001D3EAF">
        <w:rPr>
          <w:rFonts w:ascii="Times New Roman" w:hAnsi="Times New Roman"/>
          <w:sz w:val="22"/>
          <w:szCs w:val="22"/>
          <w:lang w:val="en-US"/>
        </w:rPr>
        <w:t xml:space="preserve">But </w:t>
      </w:r>
      <w:r w:rsidR="0085760E">
        <w:rPr>
          <w:rFonts w:ascii="Times New Roman" w:hAnsi="Times New Roman"/>
          <w:sz w:val="22"/>
          <w:szCs w:val="22"/>
          <w:lang w:val="en-US"/>
        </w:rPr>
        <w:t>this is not a self-standing, categorical,</w:t>
      </w:r>
      <w:r w:rsidR="004D1D58" w:rsidRPr="001D3EAF">
        <w:rPr>
          <w:rFonts w:ascii="Times New Roman" w:hAnsi="Times New Roman"/>
          <w:sz w:val="22"/>
          <w:szCs w:val="22"/>
          <w:lang w:val="en-US"/>
        </w:rPr>
        <w:t xml:space="preserve"> assert</w:t>
      </w:r>
      <w:r w:rsidR="00F446D2">
        <w:rPr>
          <w:rFonts w:ascii="Times New Roman" w:hAnsi="Times New Roman"/>
          <w:sz w:val="22"/>
          <w:szCs w:val="22"/>
          <w:lang w:val="en-US"/>
        </w:rPr>
        <w:t>i</w:t>
      </w:r>
      <w:r w:rsidR="002C0E8C">
        <w:rPr>
          <w:rFonts w:ascii="Times New Roman" w:hAnsi="Times New Roman"/>
          <w:sz w:val="22"/>
          <w:szCs w:val="22"/>
          <w:lang w:val="en-US"/>
        </w:rPr>
        <w:t xml:space="preserve">on </w:t>
      </w:r>
      <w:r w:rsidR="0085760E">
        <w:rPr>
          <w:rFonts w:ascii="Times New Roman" w:hAnsi="Times New Roman"/>
          <w:sz w:val="22"/>
          <w:szCs w:val="22"/>
          <w:lang w:val="en-US"/>
        </w:rPr>
        <w:t>made by a</w:t>
      </w:r>
      <w:r w:rsidR="007D1E63" w:rsidRPr="001D3EAF">
        <w:rPr>
          <w:rFonts w:ascii="Times New Roman" w:hAnsi="Times New Roman"/>
          <w:sz w:val="22"/>
          <w:szCs w:val="22"/>
          <w:lang w:val="en-US"/>
        </w:rPr>
        <w:t xml:space="preserve"> complete utterance</w:t>
      </w:r>
      <w:r w:rsidR="00ED3E26">
        <w:rPr>
          <w:rFonts w:ascii="Times New Roman" w:hAnsi="Times New Roman"/>
          <w:sz w:val="22"/>
          <w:szCs w:val="22"/>
          <w:lang w:val="en-US"/>
        </w:rPr>
        <w:t>: it is rather a local assertion</w:t>
      </w:r>
      <w:r w:rsidR="0085760E">
        <w:rPr>
          <w:rFonts w:ascii="Times New Roman" w:hAnsi="Times New Roman"/>
          <w:sz w:val="22"/>
          <w:szCs w:val="22"/>
          <w:lang w:val="en-US"/>
        </w:rPr>
        <w:t xml:space="preserve">. </w:t>
      </w:r>
      <w:r w:rsidR="002D0865" w:rsidRPr="001D3EAF">
        <w:rPr>
          <w:rFonts w:ascii="Times New Roman" w:hAnsi="Times New Roman"/>
          <w:sz w:val="22"/>
          <w:szCs w:val="22"/>
        </w:rPr>
        <w:t>Mac</w:t>
      </w:r>
      <w:r w:rsidR="00ED3E26">
        <w:rPr>
          <w:rFonts w:ascii="Times New Roman" w:hAnsi="Times New Roman"/>
          <w:sz w:val="22"/>
          <w:szCs w:val="22"/>
        </w:rPr>
        <w:t xml:space="preserve">kie (1973) and </w:t>
      </w:r>
      <w:proofErr w:type="spellStart"/>
      <w:r w:rsidR="00ED3E26">
        <w:rPr>
          <w:rFonts w:ascii="Times New Roman" w:hAnsi="Times New Roman"/>
          <w:sz w:val="22"/>
          <w:szCs w:val="22"/>
        </w:rPr>
        <w:t>Stalnaker</w:t>
      </w:r>
      <w:proofErr w:type="spellEnd"/>
      <w:r w:rsidR="00ED3E26">
        <w:rPr>
          <w:rFonts w:ascii="Times New Roman" w:hAnsi="Times New Roman"/>
          <w:sz w:val="22"/>
          <w:szCs w:val="22"/>
        </w:rPr>
        <w:t xml:space="preserve"> (1974), among others, </w:t>
      </w:r>
      <w:r w:rsidR="00065FD1">
        <w:rPr>
          <w:rFonts w:ascii="Times New Roman" w:hAnsi="Times New Roman"/>
          <w:sz w:val="22"/>
          <w:szCs w:val="22"/>
        </w:rPr>
        <w:t>analys</w:t>
      </w:r>
      <w:r w:rsidR="00ED3E26">
        <w:rPr>
          <w:rFonts w:ascii="Times New Roman" w:hAnsi="Times New Roman"/>
          <w:sz w:val="22"/>
          <w:szCs w:val="22"/>
        </w:rPr>
        <w:t>e</w:t>
      </w:r>
      <w:r w:rsidR="00065FD1">
        <w:rPr>
          <w:rFonts w:ascii="Times New Roman" w:hAnsi="Times New Roman"/>
          <w:sz w:val="22"/>
          <w:szCs w:val="22"/>
        </w:rPr>
        <w:t xml:space="preserve"> </w:t>
      </w:r>
      <w:r w:rsidR="00C83E6F" w:rsidRPr="001D3EAF">
        <w:rPr>
          <w:rFonts w:ascii="Times New Roman" w:hAnsi="Times New Roman"/>
          <w:sz w:val="22"/>
          <w:szCs w:val="22"/>
        </w:rPr>
        <w:t>conditionals</w:t>
      </w:r>
      <w:r w:rsidR="00ED3E26" w:rsidRPr="00ED3E26">
        <w:rPr>
          <w:rFonts w:ascii="Times New Roman" w:hAnsi="Times New Roman"/>
          <w:sz w:val="22"/>
          <w:szCs w:val="22"/>
          <w:lang w:val="en-US"/>
        </w:rPr>
        <w:t xml:space="preserve"> </w:t>
      </w:r>
      <w:r w:rsidR="00ED3E26">
        <w:rPr>
          <w:rFonts w:ascii="Times New Roman" w:hAnsi="Times New Roman"/>
          <w:sz w:val="22"/>
          <w:szCs w:val="22"/>
          <w:lang w:val="en-US"/>
        </w:rPr>
        <w:t xml:space="preserve">as composed of two </w:t>
      </w:r>
      <w:r w:rsidR="00ED3E26" w:rsidRPr="001D3EAF">
        <w:rPr>
          <w:rFonts w:ascii="Times New Roman" w:hAnsi="Times New Roman"/>
          <w:sz w:val="22"/>
          <w:szCs w:val="22"/>
          <w:lang w:val="en-US"/>
        </w:rPr>
        <w:t>local speech-acts</w:t>
      </w:r>
      <w:r w:rsidR="00ED3E26">
        <w:rPr>
          <w:rFonts w:ascii="Times New Roman" w:hAnsi="Times New Roman"/>
          <w:sz w:val="22"/>
          <w:szCs w:val="22"/>
        </w:rPr>
        <w:t>:</w:t>
      </w:r>
      <w:r w:rsidR="00C65C8B">
        <w:rPr>
          <w:rFonts w:ascii="Times New Roman" w:hAnsi="Times New Roman"/>
          <w:sz w:val="22"/>
          <w:szCs w:val="22"/>
        </w:rPr>
        <w:t xml:space="preserve"> </w:t>
      </w:r>
      <w:r w:rsidR="00C65C8B" w:rsidRPr="001D3EAF">
        <w:rPr>
          <w:rFonts w:ascii="Times New Roman" w:hAnsi="Times New Roman"/>
          <w:sz w:val="22"/>
          <w:szCs w:val="22"/>
        </w:rPr>
        <w:t>a supposition</w:t>
      </w:r>
      <w:r w:rsidR="00ED3E26">
        <w:rPr>
          <w:rFonts w:ascii="Times New Roman" w:hAnsi="Times New Roman"/>
          <w:sz w:val="22"/>
          <w:szCs w:val="22"/>
        </w:rPr>
        <w:t xml:space="preserve"> that </w:t>
      </w:r>
      <w:r w:rsidR="00C65C8B" w:rsidRPr="001D3EAF">
        <w:rPr>
          <w:rFonts w:ascii="Times New Roman" w:hAnsi="Times New Roman"/>
          <w:i/>
          <w:sz w:val="22"/>
          <w:szCs w:val="22"/>
        </w:rPr>
        <w:t>P</w:t>
      </w:r>
      <w:r w:rsidR="00ED3E26">
        <w:rPr>
          <w:rFonts w:ascii="Times New Roman" w:hAnsi="Times New Roman"/>
          <w:sz w:val="22"/>
          <w:szCs w:val="22"/>
          <w:lang w:val="en-US"/>
        </w:rPr>
        <w:t xml:space="preserve"> </w:t>
      </w:r>
      <w:r w:rsidR="000A02A2">
        <w:rPr>
          <w:rFonts w:ascii="Times New Roman" w:hAnsi="Times New Roman"/>
          <w:sz w:val="22"/>
          <w:szCs w:val="22"/>
          <w:lang w:val="en-US"/>
        </w:rPr>
        <w:t>an</w:t>
      </w:r>
      <w:r w:rsidR="00C83E6F">
        <w:rPr>
          <w:rFonts w:ascii="Times New Roman" w:hAnsi="Times New Roman"/>
          <w:sz w:val="22"/>
          <w:szCs w:val="22"/>
          <w:lang w:val="en-US"/>
        </w:rPr>
        <w:t xml:space="preserve">d </w:t>
      </w:r>
      <w:r w:rsidR="00ED3E26">
        <w:rPr>
          <w:rFonts w:ascii="Times New Roman" w:hAnsi="Times New Roman"/>
          <w:sz w:val="22"/>
          <w:szCs w:val="22"/>
          <w:lang w:val="en-US"/>
        </w:rPr>
        <w:t xml:space="preserve">an </w:t>
      </w:r>
      <w:r w:rsidR="00C83E6F">
        <w:rPr>
          <w:rFonts w:ascii="Times New Roman" w:hAnsi="Times New Roman"/>
          <w:sz w:val="22"/>
          <w:szCs w:val="22"/>
          <w:lang w:val="en-US"/>
        </w:rPr>
        <w:t>assertion that Q</w:t>
      </w:r>
      <w:r w:rsidR="009D5CCA">
        <w:rPr>
          <w:rFonts w:ascii="Times New Roman" w:hAnsi="Times New Roman"/>
          <w:sz w:val="22"/>
          <w:szCs w:val="22"/>
          <w:lang w:val="en-US"/>
        </w:rPr>
        <w:t xml:space="preserve"> </w:t>
      </w:r>
      <w:r w:rsidR="00ED3E26">
        <w:rPr>
          <w:rFonts w:ascii="Times New Roman" w:hAnsi="Times New Roman"/>
          <w:sz w:val="22"/>
          <w:szCs w:val="22"/>
          <w:lang w:val="en-US"/>
        </w:rPr>
        <w:t>within</w:t>
      </w:r>
      <w:r w:rsidR="00C83E6F">
        <w:rPr>
          <w:rFonts w:ascii="Times New Roman" w:hAnsi="Times New Roman"/>
          <w:sz w:val="22"/>
          <w:szCs w:val="22"/>
          <w:lang w:val="en-US"/>
        </w:rPr>
        <w:t xml:space="preserve"> the</w:t>
      </w:r>
      <w:r w:rsidR="00ED3E26">
        <w:rPr>
          <w:rFonts w:ascii="Times New Roman" w:hAnsi="Times New Roman"/>
          <w:sz w:val="22"/>
          <w:szCs w:val="22"/>
          <w:lang w:val="en-US"/>
        </w:rPr>
        <w:t xml:space="preserve"> scope of that</w:t>
      </w:r>
      <w:r w:rsidR="00C83E6F">
        <w:rPr>
          <w:rFonts w:ascii="Times New Roman" w:hAnsi="Times New Roman"/>
          <w:sz w:val="22"/>
          <w:szCs w:val="22"/>
          <w:lang w:val="en-US"/>
        </w:rPr>
        <w:t xml:space="preserve"> supposition. </w:t>
      </w:r>
      <w:proofErr w:type="spellStart"/>
      <w:r w:rsidR="00ED3E26">
        <w:rPr>
          <w:rFonts w:ascii="Times New Roman" w:hAnsi="Times New Roman"/>
          <w:sz w:val="22"/>
          <w:szCs w:val="22"/>
        </w:rPr>
        <w:t>Stalnaker</w:t>
      </w:r>
      <w:proofErr w:type="spellEnd"/>
      <w:r w:rsidR="00ED3E26">
        <w:rPr>
          <w:rFonts w:ascii="Times New Roman" w:hAnsi="Times New Roman"/>
          <w:sz w:val="22"/>
          <w:szCs w:val="22"/>
        </w:rPr>
        <w:t xml:space="preserve"> argues that this </w:t>
      </w:r>
      <w:r w:rsidR="00ED3E26" w:rsidRPr="001D3EAF">
        <w:rPr>
          <w:rFonts w:ascii="Times New Roman" w:hAnsi="Times New Roman"/>
          <w:sz w:val="22"/>
          <w:szCs w:val="22"/>
        </w:rPr>
        <w:t xml:space="preserve">is </w:t>
      </w:r>
      <w:r w:rsidR="00ED3E26" w:rsidRPr="001D3EAF">
        <w:rPr>
          <w:rFonts w:ascii="Times New Roman" w:hAnsi="Times New Roman"/>
          <w:i/>
          <w:sz w:val="22"/>
          <w:szCs w:val="22"/>
        </w:rPr>
        <w:t>not</w:t>
      </w:r>
      <w:r w:rsidR="00ED3E26" w:rsidRPr="001D3EAF">
        <w:rPr>
          <w:rFonts w:ascii="Times New Roman" w:hAnsi="Times New Roman"/>
          <w:sz w:val="22"/>
          <w:szCs w:val="22"/>
        </w:rPr>
        <w:t xml:space="preserve"> the same as asserting</w:t>
      </w:r>
      <w:r w:rsidR="00ED3E26" w:rsidRPr="001D3EAF">
        <w:rPr>
          <w:rFonts w:ascii="Times New Roman" w:hAnsi="Times New Roman"/>
          <w:sz w:val="22"/>
          <w:szCs w:val="22"/>
          <w:lang w:val="en-US"/>
        </w:rPr>
        <w:t xml:space="preserve"> </w:t>
      </w:r>
      <w:r w:rsidR="00ED3E26" w:rsidRPr="001D3EAF">
        <w:rPr>
          <w:rFonts w:ascii="Times New Roman" w:hAnsi="Times New Roman"/>
          <w:sz w:val="22"/>
          <w:szCs w:val="22"/>
        </w:rPr>
        <w:t>the material conditional</w:t>
      </w:r>
      <w:r w:rsidR="00ED3E26">
        <w:rPr>
          <w:rFonts w:ascii="Times New Roman" w:hAnsi="Times New Roman"/>
          <w:sz w:val="22"/>
          <w:szCs w:val="22"/>
        </w:rPr>
        <w:t xml:space="preserve"> which amounts to asserting</w:t>
      </w:r>
      <w:r w:rsidR="00ED3E26" w:rsidRPr="001D3EAF">
        <w:rPr>
          <w:rFonts w:ascii="Times New Roman" w:hAnsi="Times New Roman"/>
          <w:sz w:val="22"/>
          <w:szCs w:val="22"/>
        </w:rPr>
        <w:t xml:space="preserve"> a conditional proposition</w:t>
      </w:r>
      <w:r w:rsidR="00ED3E26">
        <w:rPr>
          <w:rFonts w:ascii="Times New Roman" w:hAnsi="Times New Roman"/>
          <w:sz w:val="22"/>
          <w:szCs w:val="22"/>
        </w:rPr>
        <w:t>,</w:t>
      </w:r>
      <w:r w:rsidR="00ED3E26" w:rsidRPr="001D3EAF">
        <w:rPr>
          <w:rFonts w:ascii="Times New Roman" w:hAnsi="Times New Roman"/>
          <w:sz w:val="22"/>
          <w:szCs w:val="22"/>
        </w:rPr>
        <w:t xml:space="preserve"> as truth-conditional accounts of conditionals</w:t>
      </w:r>
      <w:r w:rsidR="00ED3E26">
        <w:rPr>
          <w:rFonts w:ascii="Times New Roman" w:hAnsi="Times New Roman"/>
          <w:sz w:val="22"/>
          <w:szCs w:val="22"/>
        </w:rPr>
        <w:t xml:space="preserve"> hold</w:t>
      </w:r>
      <w:r w:rsidR="00ED3E26" w:rsidRPr="001D3EAF">
        <w:rPr>
          <w:rFonts w:ascii="Times New Roman" w:hAnsi="Times New Roman"/>
          <w:sz w:val="22"/>
          <w:szCs w:val="22"/>
        </w:rPr>
        <w:t xml:space="preserve">. </w:t>
      </w:r>
      <w:r w:rsidR="00ED3E26">
        <w:rPr>
          <w:rFonts w:ascii="Times New Roman" w:hAnsi="Times New Roman"/>
          <w:sz w:val="22"/>
          <w:szCs w:val="22"/>
        </w:rPr>
        <w:t>R</w:t>
      </w:r>
      <w:r w:rsidR="00ED3E26" w:rsidRPr="001D3EAF">
        <w:rPr>
          <w:rFonts w:ascii="Times New Roman" w:hAnsi="Times New Roman"/>
          <w:sz w:val="22"/>
          <w:szCs w:val="22"/>
        </w:rPr>
        <w:t>ather</w:t>
      </w:r>
      <w:r w:rsidR="00ED3E26">
        <w:rPr>
          <w:rFonts w:ascii="Times New Roman" w:hAnsi="Times New Roman"/>
          <w:sz w:val="22"/>
          <w:szCs w:val="22"/>
        </w:rPr>
        <w:t>, it is</w:t>
      </w:r>
      <w:r w:rsidR="00ED3E26" w:rsidRPr="001D3EAF">
        <w:rPr>
          <w:rFonts w:ascii="Times New Roman" w:hAnsi="Times New Roman"/>
          <w:sz w:val="22"/>
          <w:szCs w:val="22"/>
          <w:lang w:val="en-US"/>
        </w:rPr>
        <w:t xml:space="preserve"> a distinctive speech-act</w:t>
      </w:r>
      <w:r w:rsidR="00ED3E26">
        <w:rPr>
          <w:rFonts w:ascii="Times New Roman" w:hAnsi="Times New Roman"/>
          <w:sz w:val="22"/>
          <w:szCs w:val="22"/>
          <w:lang w:val="en-US"/>
        </w:rPr>
        <w:t xml:space="preserve"> </w:t>
      </w:r>
      <w:r w:rsidR="00ED3E26" w:rsidRPr="001D3EAF">
        <w:rPr>
          <w:rFonts w:ascii="Times New Roman" w:hAnsi="Times New Roman"/>
          <w:sz w:val="22"/>
          <w:szCs w:val="22"/>
          <w:lang w:val="en-US"/>
        </w:rPr>
        <w:t>involv</w:t>
      </w:r>
      <w:r w:rsidR="00ED3E26">
        <w:rPr>
          <w:rFonts w:ascii="Times New Roman" w:hAnsi="Times New Roman"/>
          <w:sz w:val="22"/>
          <w:szCs w:val="22"/>
          <w:lang w:val="en-US"/>
        </w:rPr>
        <w:t>ing</w:t>
      </w:r>
      <w:r w:rsidR="00ED3E26" w:rsidRPr="001D3EAF">
        <w:rPr>
          <w:rFonts w:ascii="Times New Roman" w:hAnsi="Times New Roman"/>
          <w:sz w:val="22"/>
          <w:szCs w:val="22"/>
          <w:lang w:val="en-US"/>
        </w:rPr>
        <w:t xml:space="preserve"> two propositions, the ones expressed by the antecedent and consequent</w:t>
      </w:r>
      <w:r w:rsidR="00ED3E26">
        <w:rPr>
          <w:rFonts w:ascii="Times New Roman" w:hAnsi="Times New Roman"/>
          <w:sz w:val="22"/>
          <w:szCs w:val="22"/>
          <w:lang w:val="en-US"/>
        </w:rPr>
        <w:t xml:space="preserve">: </w:t>
      </w:r>
      <w:r w:rsidR="00D53D39">
        <w:rPr>
          <w:rFonts w:ascii="Times New Roman" w:hAnsi="Times New Roman"/>
          <w:sz w:val="22"/>
          <w:szCs w:val="22"/>
          <w:lang w:val="en-US"/>
        </w:rPr>
        <w:t>I</w:t>
      </w:r>
      <w:r w:rsidR="00ED3E26">
        <w:rPr>
          <w:rFonts w:ascii="Times New Roman" w:hAnsi="Times New Roman"/>
          <w:sz w:val="22"/>
          <w:szCs w:val="22"/>
          <w:lang w:val="en-US"/>
        </w:rPr>
        <w:t>t is</w:t>
      </w:r>
      <w:r w:rsidR="00D53D39">
        <w:rPr>
          <w:rFonts w:ascii="Times New Roman" w:hAnsi="Times New Roman"/>
          <w:sz w:val="22"/>
          <w:szCs w:val="22"/>
          <w:lang w:val="en-US"/>
        </w:rPr>
        <w:t xml:space="preserve"> making</w:t>
      </w:r>
      <w:r w:rsidR="00ED3E26" w:rsidRPr="00ED3E26">
        <w:rPr>
          <w:rFonts w:ascii="Times New Roman" w:hAnsi="Times New Roman"/>
          <w:sz w:val="22"/>
          <w:szCs w:val="22"/>
        </w:rPr>
        <w:t xml:space="preserve"> </w:t>
      </w:r>
      <w:r w:rsidR="00ED3E26" w:rsidRPr="006437AB">
        <w:rPr>
          <w:rFonts w:ascii="Times New Roman" w:hAnsi="Times New Roman"/>
          <w:sz w:val="22"/>
          <w:szCs w:val="22"/>
        </w:rPr>
        <w:t xml:space="preserve">a </w:t>
      </w:r>
      <w:r w:rsidR="00ED3E26" w:rsidRPr="00ED3E26">
        <w:rPr>
          <w:rFonts w:ascii="Times New Roman" w:hAnsi="Times New Roman"/>
          <w:i/>
          <w:sz w:val="22"/>
          <w:szCs w:val="22"/>
        </w:rPr>
        <w:t>conditional assertion</w:t>
      </w:r>
      <w:r w:rsidR="00ED3E26" w:rsidRPr="001D3EAF">
        <w:rPr>
          <w:rFonts w:ascii="Times New Roman" w:hAnsi="Times New Roman"/>
          <w:sz w:val="22"/>
          <w:szCs w:val="22"/>
          <w:lang w:val="en-US"/>
        </w:rPr>
        <w:t>.</w:t>
      </w:r>
      <w:r w:rsidR="00ED3E26" w:rsidRPr="001D3EAF">
        <w:rPr>
          <w:rFonts w:ascii="Times New Roman" w:hAnsi="Times New Roman"/>
          <w:sz w:val="22"/>
          <w:szCs w:val="22"/>
        </w:rPr>
        <w:t xml:space="preserve"> </w:t>
      </w:r>
      <w:r w:rsidR="00D53D39">
        <w:rPr>
          <w:rFonts w:ascii="Times New Roman" w:hAnsi="Times New Roman"/>
          <w:sz w:val="22"/>
          <w:szCs w:val="22"/>
        </w:rPr>
        <w:t>However,</w:t>
      </w:r>
      <w:r w:rsidR="00047F32">
        <w:rPr>
          <w:rFonts w:ascii="Times New Roman" w:hAnsi="Times New Roman"/>
          <w:sz w:val="22"/>
          <w:szCs w:val="22"/>
        </w:rPr>
        <w:t xml:space="preserve"> </w:t>
      </w:r>
      <w:proofErr w:type="spellStart"/>
      <w:r w:rsidR="00047F32" w:rsidRPr="001D3EAF">
        <w:rPr>
          <w:rFonts w:ascii="Times New Roman" w:hAnsi="Times New Roman"/>
          <w:sz w:val="22"/>
          <w:szCs w:val="22"/>
        </w:rPr>
        <w:t>Stalnaker</w:t>
      </w:r>
      <w:proofErr w:type="spellEnd"/>
      <w:r w:rsidR="00047F32" w:rsidRPr="001D3EAF">
        <w:rPr>
          <w:rFonts w:ascii="Times New Roman" w:hAnsi="Times New Roman"/>
          <w:sz w:val="22"/>
          <w:szCs w:val="22"/>
        </w:rPr>
        <w:t xml:space="preserve"> (2011</w:t>
      </w:r>
      <w:r w:rsidR="00047F32" w:rsidRPr="001D3EAF">
        <w:rPr>
          <w:rFonts w:ascii="Times New Roman" w:hAnsi="Times New Roman"/>
          <w:sz w:val="22"/>
          <w:szCs w:val="22"/>
          <w:lang w:val="en-US"/>
        </w:rPr>
        <w:t>: 231</w:t>
      </w:r>
      <w:r w:rsidR="00047F32" w:rsidRPr="001D3EAF">
        <w:rPr>
          <w:rFonts w:ascii="Times New Roman" w:hAnsi="Times New Roman"/>
          <w:sz w:val="22"/>
          <w:szCs w:val="22"/>
        </w:rPr>
        <w:t xml:space="preserve">) </w:t>
      </w:r>
      <w:r w:rsidR="00047F32">
        <w:rPr>
          <w:rFonts w:ascii="Times New Roman" w:hAnsi="Times New Roman"/>
          <w:sz w:val="22"/>
          <w:szCs w:val="22"/>
        </w:rPr>
        <w:t>treat</w:t>
      </w:r>
      <w:r w:rsidR="00D53D39">
        <w:rPr>
          <w:rFonts w:ascii="Times New Roman" w:hAnsi="Times New Roman"/>
          <w:sz w:val="22"/>
          <w:szCs w:val="22"/>
        </w:rPr>
        <w:t>s</w:t>
      </w:r>
      <w:r w:rsidR="00047F32">
        <w:rPr>
          <w:rFonts w:ascii="Times New Roman" w:hAnsi="Times New Roman"/>
          <w:sz w:val="22"/>
          <w:szCs w:val="22"/>
        </w:rPr>
        <w:t xml:space="preserve"> </w:t>
      </w:r>
      <w:r w:rsidR="00047F32" w:rsidRPr="001D3EAF">
        <w:rPr>
          <w:rFonts w:ascii="Times New Roman" w:hAnsi="Times New Roman"/>
          <w:sz w:val="22"/>
          <w:szCs w:val="22"/>
          <w:lang w:val="en-US"/>
        </w:rPr>
        <w:t xml:space="preserve">conditional assertion </w:t>
      </w:r>
      <w:r w:rsidR="00047F32">
        <w:rPr>
          <w:rFonts w:ascii="Times New Roman" w:hAnsi="Times New Roman"/>
          <w:sz w:val="22"/>
          <w:szCs w:val="22"/>
        </w:rPr>
        <w:t>having</w:t>
      </w:r>
      <w:r w:rsidR="001F0B33" w:rsidRPr="001D3EAF">
        <w:rPr>
          <w:rFonts w:ascii="Times New Roman" w:hAnsi="Times New Roman"/>
          <w:sz w:val="22"/>
          <w:szCs w:val="22"/>
        </w:rPr>
        <w:t xml:space="preserve"> </w:t>
      </w:r>
      <w:r w:rsidR="00B95EF2" w:rsidRPr="001D3EAF">
        <w:rPr>
          <w:rFonts w:ascii="Times New Roman" w:hAnsi="Times New Roman"/>
          <w:sz w:val="22"/>
          <w:szCs w:val="22"/>
        </w:rPr>
        <w:t>the same effect on the context</w:t>
      </w:r>
      <w:r w:rsidR="00D53D39" w:rsidRPr="00D53D39">
        <w:rPr>
          <w:rFonts w:ascii="Times New Roman" w:hAnsi="Times New Roman"/>
          <w:sz w:val="22"/>
          <w:szCs w:val="22"/>
        </w:rPr>
        <w:t xml:space="preserve"> </w:t>
      </w:r>
      <w:r w:rsidR="00D53D39">
        <w:rPr>
          <w:rFonts w:ascii="Times New Roman" w:hAnsi="Times New Roman"/>
          <w:sz w:val="22"/>
          <w:szCs w:val="22"/>
        </w:rPr>
        <w:t xml:space="preserve">as categorical </w:t>
      </w:r>
      <w:r w:rsidR="00D53D39" w:rsidRPr="001D3EAF">
        <w:rPr>
          <w:rFonts w:ascii="Times New Roman" w:hAnsi="Times New Roman"/>
          <w:sz w:val="22"/>
          <w:szCs w:val="22"/>
          <w:lang w:val="en-US"/>
        </w:rPr>
        <w:t>assertion</w:t>
      </w:r>
      <w:r w:rsidR="00D53D39">
        <w:rPr>
          <w:rFonts w:ascii="Times New Roman" w:hAnsi="Times New Roman"/>
          <w:sz w:val="22"/>
          <w:szCs w:val="22"/>
        </w:rPr>
        <w:t xml:space="preserve"> as</w:t>
      </w:r>
      <w:r w:rsidR="00537C5F" w:rsidRPr="001D3EAF">
        <w:rPr>
          <w:rFonts w:ascii="Times New Roman" w:hAnsi="Times New Roman"/>
          <w:sz w:val="22"/>
          <w:szCs w:val="22"/>
        </w:rPr>
        <w:t>:</w:t>
      </w:r>
    </w:p>
    <w:p w14:paraId="588E7287" w14:textId="77777777" w:rsidR="00EC3A85" w:rsidRPr="001D3EAF" w:rsidRDefault="00EC3A85" w:rsidP="000F33D1">
      <w:pPr>
        <w:ind w:left="720" w:right="-62"/>
        <w:jc w:val="both"/>
        <w:rPr>
          <w:rFonts w:ascii="Times New Roman" w:hAnsi="Times New Roman"/>
          <w:sz w:val="18"/>
          <w:szCs w:val="18"/>
        </w:rPr>
      </w:pPr>
    </w:p>
    <w:p w14:paraId="73A37417" w14:textId="6068ACDE" w:rsidR="00EC3A85" w:rsidRPr="001D3EAF" w:rsidRDefault="00EC3A85" w:rsidP="000F33D1">
      <w:pPr>
        <w:ind w:left="720" w:right="-62"/>
        <w:jc w:val="both"/>
        <w:rPr>
          <w:rFonts w:ascii="Times New Roman" w:hAnsi="Times New Roman"/>
          <w:sz w:val="18"/>
          <w:szCs w:val="18"/>
        </w:rPr>
      </w:pPr>
      <w:r w:rsidRPr="001D3EAF">
        <w:rPr>
          <w:rFonts w:ascii="Times New Roman" w:hAnsi="Times New Roman"/>
          <w:sz w:val="18"/>
          <w:szCs w:val="18"/>
        </w:rPr>
        <w:t>‘First, one adds the content of the antecedent, temporarily, to the context; that is, one sets aside the possibilities in the context set in which the supposition is false. … Then the content of the consequent is treated like the content of a categorical assertion: one eliminates, from this temporary or derived context those possible situations that are incompatible with the content of the consequent.’</w:t>
      </w:r>
      <w:r w:rsidR="00D53D39">
        <w:rPr>
          <w:rStyle w:val="FootnoteReference"/>
          <w:rFonts w:ascii="Times New Roman" w:hAnsi="Times New Roman"/>
          <w:sz w:val="18"/>
          <w:szCs w:val="18"/>
        </w:rPr>
        <w:footnoteReference w:id="53"/>
      </w:r>
    </w:p>
    <w:p w14:paraId="540EB7BD" w14:textId="77777777" w:rsidR="00C20766" w:rsidRPr="001D3EAF" w:rsidRDefault="005D1421" w:rsidP="000F33D1">
      <w:pPr>
        <w:ind w:left="720" w:right="-62" w:firstLine="720"/>
        <w:jc w:val="both"/>
        <w:rPr>
          <w:rFonts w:ascii="Times New Roman" w:hAnsi="Times New Roman"/>
          <w:sz w:val="18"/>
          <w:szCs w:val="18"/>
        </w:rPr>
      </w:pPr>
      <w:r w:rsidRPr="001D3EAF">
        <w:rPr>
          <w:rFonts w:ascii="Times New Roman" w:hAnsi="Times New Roman"/>
          <w:sz w:val="18"/>
          <w:szCs w:val="18"/>
        </w:rPr>
        <w:t xml:space="preserve"> </w:t>
      </w:r>
    </w:p>
    <w:p w14:paraId="1C65FE02" w14:textId="12EA796C" w:rsidR="00CB44CC" w:rsidRPr="001D3EAF" w:rsidRDefault="00D53D39" w:rsidP="00411079">
      <w:pPr>
        <w:spacing w:line="360" w:lineRule="auto"/>
        <w:jc w:val="both"/>
        <w:rPr>
          <w:rFonts w:ascii="Times New Roman" w:hAnsi="Times New Roman"/>
          <w:sz w:val="22"/>
          <w:szCs w:val="22"/>
        </w:rPr>
      </w:pPr>
      <w:r>
        <w:rPr>
          <w:rFonts w:ascii="Times New Roman" w:hAnsi="Times New Roman"/>
          <w:sz w:val="22"/>
          <w:szCs w:val="22"/>
        </w:rPr>
        <w:lastRenderedPageBreak/>
        <w:t>In this framework, t</w:t>
      </w:r>
      <w:r w:rsidR="00B06D72">
        <w:rPr>
          <w:rFonts w:ascii="Times New Roman" w:hAnsi="Times New Roman"/>
          <w:sz w:val="22"/>
          <w:szCs w:val="22"/>
        </w:rPr>
        <w:t xml:space="preserve">he </w:t>
      </w:r>
      <w:proofErr w:type="spellStart"/>
      <w:r w:rsidR="00B06D72">
        <w:rPr>
          <w:rFonts w:ascii="Times New Roman" w:hAnsi="Times New Roman"/>
          <w:sz w:val="22"/>
          <w:szCs w:val="22"/>
        </w:rPr>
        <w:t>Gricean</w:t>
      </w:r>
      <w:proofErr w:type="spellEnd"/>
      <w:r w:rsidR="00B06D72">
        <w:rPr>
          <w:rFonts w:ascii="Times New Roman" w:hAnsi="Times New Roman"/>
          <w:sz w:val="22"/>
          <w:szCs w:val="22"/>
        </w:rPr>
        <w:t xml:space="preserve"> </w:t>
      </w:r>
      <w:r w:rsidR="00DA74D1">
        <w:rPr>
          <w:rFonts w:ascii="Times New Roman" w:hAnsi="Times New Roman"/>
          <w:sz w:val="22"/>
          <w:szCs w:val="22"/>
        </w:rPr>
        <w:t>may argue</w:t>
      </w:r>
      <w:r w:rsidR="00B06D72">
        <w:rPr>
          <w:rFonts w:ascii="Times New Roman" w:hAnsi="Times New Roman"/>
          <w:sz w:val="22"/>
          <w:szCs w:val="22"/>
        </w:rPr>
        <w:t xml:space="preserve"> </w:t>
      </w:r>
      <w:r w:rsidR="00F86C98">
        <w:rPr>
          <w:rFonts w:ascii="Times New Roman" w:hAnsi="Times New Roman"/>
          <w:sz w:val="22"/>
          <w:szCs w:val="22"/>
        </w:rPr>
        <w:t xml:space="preserve">that </w:t>
      </w:r>
      <w:r w:rsidR="005B35CB">
        <w:rPr>
          <w:rFonts w:ascii="Times New Roman" w:hAnsi="Times New Roman"/>
          <w:sz w:val="22"/>
          <w:szCs w:val="22"/>
        </w:rPr>
        <w:t xml:space="preserve">irony </w:t>
      </w:r>
      <w:r w:rsidR="00DA74D1">
        <w:rPr>
          <w:rFonts w:ascii="Times New Roman" w:hAnsi="Times New Roman"/>
          <w:sz w:val="22"/>
          <w:szCs w:val="22"/>
        </w:rPr>
        <w:t xml:space="preserve">embedded in antecedents of conditionals </w:t>
      </w:r>
      <w:r w:rsidR="00F86C98">
        <w:rPr>
          <w:rFonts w:ascii="Times New Roman" w:hAnsi="Times New Roman"/>
          <w:sz w:val="22"/>
          <w:szCs w:val="22"/>
        </w:rPr>
        <w:t>i</w:t>
      </w:r>
      <w:r w:rsidR="005B35CB">
        <w:rPr>
          <w:rFonts w:ascii="Times New Roman" w:hAnsi="Times New Roman"/>
          <w:sz w:val="22"/>
          <w:szCs w:val="22"/>
        </w:rPr>
        <w:t xml:space="preserve">s </w:t>
      </w:r>
      <w:r w:rsidR="00B06D72">
        <w:rPr>
          <w:rFonts w:ascii="Times New Roman" w:hAnsi="Times New Roman"/>
          <w:sz w:val="22"/>
          <w:szCs w:val="22"/>
        </w:rPr>
        <w:t>a</w:t>
      </w:r>
      <w:r w:rsidR="00DA74D1">
        <w:rPr>
          <w:rFonts w:ascii="Times New Roman" w:hAnsi="Times New Roman"/>
          <w:sz w:val="22"/>
          <w:szCs w:val="22"/>
        </w:rPr>
        <w:t>n</w:t>
      </w:r>
      <w:r w:rsidR="00B06D72">
        <w:rPr>
          <w:rFonts w:ascii="Times New Roman" w:hAnsi="Times New Roman"/>
          <w:sz w:val="22"/>
          <w:szCs w:val="22"/>
        </w:rPr>
        <w:t xml:space="preserve"> </w:t>
      </w:r>
      <w:proofErr w:type="spellStart"/>
      <w:r w:rsidR="00B06D72">
        <w:rPr>
          <w:rFonts w:ascii="Times New Roman" w:hAnsi="Times New Roman"/>
          <w:sz w:val="22"/>
          <w:szCs w:val="22"/>
        </w:rPr>
        <w:t>implicature</w:t>
      </w:r>
      <w:proofErr w:type="spellEnd"/>
      <w:r w:rsidR="005B35CB">
        <w:rPr>
          <w:rFonts w:ascii="Times New Roman" w:hAnsi="Times New Roman"/>
          <w:sz w:val="22"/>
          <w:szCs w:val="22"/>
        </w:rPr>
        <w:t xml:space="preserve"> aris</w:t>
      </w:r>
      <w:r w:rsidR="00F86C98">
        <w:rPr>
          <w:rFonts w:ascii="Times New Roman" w:hAnsi="Times New Roman"/>
          <w:sz w:val="22"/>
          <w:szCs w:val="22"/>
        </w:rPr>
        <w:t>ing</w:t>
      </w:r>
      <w:r w:rsidR="005B35CB">
        <w:rPr>
          <w:rFonts w:ascii="Times New Roman" w:hAnsi="Times New Roman"/>
          <w:sz w:val="22"/>
          <w:szCs w:val="22"/>
        </w:rPr>
        <w:t xml:space="preserve"> </w:t>
      </w:r>
      <w:r w:rsidR="00DA74D1">
        <w:rPr>
          <w:rFonts w:ascii="Times New Roman" w:hAnsi="Times New Roman"/>
          <w:sz w:val="22"/>
          <w:szCs w:val="22"/>
        </w:rPr>
        <w:t xml:space="preserve">locally </w:t>
      </w:r>
      <w:r w:rsidR="005B35CB">
        <w:rPr>
          <w:rFonts w:ascii="Times New Roman" w:hAnsi="Times New Roman"/>
          <w:sz w:val="22"/>
          <w:szCs w:val="22"/>
        </w:rPr>
        <w:t xml:space="preserve">from </w:t>
      </w:r>
      <w:r w:rsidR="00F86C98">
        <w:rPr>
          <w:rFonts w:ascii="Times New Roman" w:hAnsi="Times New Roman"/>
          <w:sz w:val="22"/>
          <w:szCs w:val="22"/>
        </w:rPr>
        <w:t>a</w:t>
      </w:r>
      <w:r w:rsidR="00DA74D1">
        <w:rPr>
          <w:rFonts w:ascii="Times New Roman" w:hAnsi="Times New Roman"/>
          <w:sz w:val="22"/>
          <w:szCs w:val="22"/>
        </w:rPr>
        <w:t xml:space="preserve"> supposition-act within the scope of </w:t>
      </w:r>
      <w:r w:rsidR="005B35CB">
        <w:rPr>
          <w:rFonts w:ascii="Times New Roman" w:hAnsi="Times New Roman"/>
          <w:sz w:val="22"/>
          <w:szCs w:val="22"/>
        </w:rPr>
        <w:t>the antecedent</w:t>
      </w:r>
      <w:r w:rsidR="00B06D72">
        <w:rPr>
          <w:rFonts w:ascii="Times New Roman" w:hAnsi="Times New Roman"/>
          <w:sz w:val="22"/>
          <w:szCs w:val="22"/>
        </w:rPr>
        <w:t xml:space="preserve">, </w:t>
      </w:r>
      <w:r w:rsidR="00DA74D1">
        <w:rPr>
          <w:rFonts w:ascii="Times New Roman" w:hAnsi="Times New Roman"/>
          <w:sz w:val="22"/>
          <w:szCs w:val="22"/>
        </w:rPr>
        <w:t xml:space="preserve">which </w:t>
      </w:r>
      <w:r w:rsidR="00F86C98">
        <w:rPr>
          <w:rFonts w:ascii="Times New Roman" w:hAnsi="Times New Roman"/>
          <w:sz w:val="22"/>
          <w:szCs w:val="22"/>
        </w:rPr>
        <w:t>in turn</w:t>
      </w:r>
      <w:r w:rsidR="005B35CB">
        <w:rPr>
          <w:rFonts w:ascii="Times New Roman" w:hAnsi="Times New Roman"/>
          <w:sz w:val="22"/>
          <w:szCs w:val="22"/>
        </w:rPr>
        <w:t xml:space="preserve"> </w:t>
      </w:r>
      <w:r w:rsidR="00DA74D1">
        <w:rPr>
          <w:rFonts w:ascii="Times New Roman" w:hAnsi="Times New Roman"/>
          <w:sz w:val="22"/>
          <w:szCs w:val="22"/>
        </w:rPr>
        <w:t xml:space="preserve">offers </w:t>
      </w:r>
      <w:r w:rsidR="005B35CB">
        <w:rPr>
          <w:rFonts w:ascii="Times New Roman" w:hAnsi="Times New Roman"/>
          <w:sz w:val="22"/>
          <w:szCs w:val="22"/>
        </w:rPr>
        <w:t xml:space="preserve">the basis for making a conditional assertion </w:t>
      </w:r>
      <w:r w:rsidR="00992C65">
        <w:rPr>
          <w:rFonts w:ascii="Times New Roman" w:hAnsi="Times New Roman"/>
          <w:sz w:val="22"/>
          <w:szCs w:val="22"/>
        </w:rPr>
        <w:t>in</w:t>
      </w:r>
      <w:r w:rsidR="005B35CB">
        <w:rPr>
          <w:rFonts w:ascii="Times New Roman" w:hAnsi="Times New Roman"/>
          <w:sz w:val="22"/>
          <w:szCs w:val="22"/>
        </w:rPr>
        <w:t xml:space="preserve"> the consequent.</w:t>
      </w:r>
      <w:r w:rsidR="005B35CB" w:rsidRPr="005B35CB">
        <w:rPr>
          <w:rStyle w:val="FootnoteReference"/>
          <w:rFonts w:ascii="Times New Roman" w:hAnsi="Times New Roman"/>
          <w:sz w:val="22"/>
          <w:szCs w:val="22"/>
          <w:bdr w:val="none" w:sz="0" w:space="0" w:color="auto" w:frame="1"/>
          <w:shd w:val="clear" w:color="auto" w:fill="FFFFFF"/>
        </w:rPr>
        <w:t xml:space="preserve"> </w:t>
      </w:r>
      <w:r w:rsidR="0010317B">
        <w:rPr>
          <w:rFonts w:ascii="Times New Roman" w:hAnsi="Times New Roman"/>
          <w:sz w:val="22"/>
          <w:szCs w:val="22"/>
        </w:rPr>
        <w:t>Conversely</w:t>
      </w:r>
      <w:r w:rsidR="005B35CB">
        <w:rPr>
          <w:rFonts w:ascii="Times New Roman" w:hAnsi="Times New Roman"/>
          <w:sz w:val="22"/>
          <w:szCs w:val="22"/>
        </w:rPr>
        <w:t>,</w:t>
      </w:r>
      <w:r w:rsidR="0010317B">
        <w:rPr>
          <w:rFonts w:ascii="Times New Roman" w:hAnsi="Times New Roman"/>
          <w:sz w:val="22"/>
          <w:szCs w:val="22"/>
        </w:rPr>
        <w:t xml:space="preserve"> when irony is embedded in consequents of conditional, the </w:t>
      </w:r>
      <w:proofErr w:type="spellStart"/>
      <w:r w:rsidR="0010317B">
        <w:rPr>
          <w:rFonts w:ascii="Times New Roman" w:hAnsi="Times New Roman"/>
          <w:sz w:val="22"/>
          <w:szCs w:val="22"/>
        </w:rPr>
        <w:t>implicature</w:t>
      </w:r>
      <w:proofErr w:type="spellEnd"/>
      <w:r w:rsidR="0010317B">
        <w:rPr>
          <w:rFonts w:ascii="Times New Roman" w:hAnsi="Times New Roman"/>
          <w:sz w:val="22"/>
          <w:szCs w:val="22"/>
        </w:rPr>
        <w:t xml:space="preserve"> is derived from</w:t>
      </w:r>
      <w:r w:rsidR="005B35CB">
        <w:rPr>
          <w:rFonts w:ascii="Times New Roman" w:hAnsi="Times New Roman"/>
          <w:sz w:val="22"/>
          <w:szCs w:val="22"/>
        </w:rPr>
        <w:t xml:space="preserve"> the conditional </w:t>
      </w:r>
      <w:r w:rsidR="00992C65">
        <w:rPr>
          <w:rFonts w:ascii="Times New Roman" w:hAnsi="Times New Roman"/>
          <w:sz w:val="22"/>
          <w:szCs w:val="22"/>
        </w:rPr>
        <w:t xml:space="preserve">assertion </w:t>
      </w:r>
      <w:r w:rsidR="0010317B">
        <w:rPr>
          <w:rFonts w:ascii="Times New Roman" w:hAnsi="Times New Roman"/>
          <w:sz w:val="22"/>
          <w:szCs w:val="22"/>
        </w:rPr>
        <w:t>of</w:t>
      </w:r>
      <w:r w:rsidR="00992C65">
        <w:rPr>
          <w:rFonts w:ascii="Times New Roman" w:hAnsi="Times New Roman"/>
          <w:sz w:val="22"/>
          <w:szCs w:val="22"/>
        </w:rPr>
        <w:t xml:space="preserve"> the consequent</w:t>
      </w:r>
      <w:r w:rsidR="005B35CB">
        <w:rPr>
          <w:rFonts w:ascii="Times New Roman" w:hAnsi="Times New Roman"/>
          <w:sz w:val="22"/>
          <w:szCs w:val="22"/>
        </w:rPr>
        <w:t xml:space="preserve">. </w:t>
      </w:r>
      <w:r w:rsidR="0010317B">
        <w:rPr>
          <w:rFonts w:ascii="Times New Roman" w:hAnsi="Times New Roman"/>
          <w:sz w:val="22"/>
          <w:szCs w:val="22"/>
        </w:rPr>
        <w:t xml:space="preserve">However, the </w:t>
      </w:r>
      <w:proofErr w:type="spellStart"/>
      <w:r w:rsidR="0010317B">
        <w:rPr>
          <w:rFonts w:ascii="Times New Roman" w:hAnsi="Times New Roman"/>
          <w:sz w:val="22"/>
          <w:szCs w:val="22"/>
        </w:rPr>
        <w:t>Gricean</w:t>
      </w:r>
      <w:proofErr w:type="spellEnd"/>
      <w:r w:rsidR="0010317B">
        <w:rPr>
          <w:rFonts w:ascii="Times New Roman" w:hAnsi="Times New Roman"/>
          <w:sz w:val="22"/>
          <w:szCs w:val="22"/>
        </w:rPr>
        <w:t xml:space="preserve"> might want to insist that the </w:t>
      </w:r>
      <w:r w:rsidR="0010317B">
        <w:rPr>
          <w:rFonts w:ascii="Times New Roman" w:hAnsi="Times New Roman"/>
          <w:sz w:val="22"/>
          <w:szCs w:val="22"/>
          <w:lang w:val="en-US"/>
        </w:rPr>
        <w:t xml:space="preserve">embedded ironic </w:t>
      </w:r>
      <w:proofErr w:type="spellStart"/>
      <w:r w:rsidR="0010317B">
        <w:rPr>
          <w:rFonts w:ascii="Times New Roman" w:hAnsi="Times New Roman"/>
          <w:sz w:val="22"/>
          <w:szCs w:val="22"/>
          <w:lang w:val="en-US"/>
        </w:rPr>
        <w:t>implicature</w:t>
      </w:r>
      <w:proofErr w:type="spellEnd"/>
      <w:r w:rsidR="0010317B">
        <w:rPr>
          <w:rFonts w:ascii="Times New Roman" w:hAnsi="Times New Roman"/>
          <w:sz w:val="22"/>
          <w:szCs w:val="22"/>
          <w:lang w:val="en-US"/>
        </w:rPr>
        <w:t xml:space="preserve"> is </w:t>
      </w:r>
      <w:r w:rsidR="0010317B" w:rsidRPr="00C26636">
        <w:rPr>
          <w:rFonts w:ascii="Times New Roman" w:hAnsi="Times New Roman"/>
          <w:i/>
          <w:sz w:val="22"/>
          <w:szCs w:val="22"/>
          <w:lang w:val="en-US"/>
        </w:rPr>
        <w:t>not</w:t>
      </w:r>
      <w:r w:rsidR="0010317B">
        <w:rPr>
          <w:rFonts w:ascii="Times New Roman" w:hAnsi="Times New Roman"/>
          <w:sz w:val="22"/>
          <w:szCs w:val="22"/>
          <w:lang w:val="en-US"/>
        </w:rPr>
        <w:t xml:space="preserve"> a full-blown </w:t>
      </w:r>
      <w:proofErr w:type="spellStart"/>
      <w:r w:rsidR="0010317B">
        <w:rPr>
          <w:rFonts w:ascii="Times New Roman" w:hAnsi="Times New Roman"/>
          <w:sz w:val="22"/>
          <w:szCs w:val="22"/>
          <w:lang w:val="en-US"/>
        </w:rPr>
        <w:t>implicature</w:t>
      </w:r>
      <w:proofErr w:type="spellEnd"/>
      <w:r w:rsidR="0010317B">
        <w:rPr>
          <w:rFonts w:ascii="Times New Roman" w:hAnsi="Times New Roman"/>
          <w:sz w:val="22"/>
          <w:szCs w:val="22"/>
          <w:lang w:val="en-US"/>
        </w:rPr>
        <w:t xml:space="preserve"> (it is not really communicated), but is rather merely</w:t>
      </w:r>
      <w:r w:rsidR="0010317B" w:rsidRPr="001D3EAF">
        <w:rPr>
          <w:rFonts w:ascii="Times New Roman" w:hAnsi="Times New Roman"/>
          <w:sz w:val="22"/>
          <w:szCs w:val="22"/>
          <w:lang w:val="en-US"/>
        </w:rPr>
        <w:t xml:space="preserve"> </w:t>
      </w:r>
      <w:r w:rsidR="005B27A7">
        <w:rPr>
          <w:rFonts w:ascii="Times New Roman" w:hAnsi="Times New Roman"/>
          <w:sz w:val="22"/>
          <w:szCs w:val="22"/>
          <w:lang w:val="en-US"/>
        </w:rPr>
        <w:t xml:space="preserve">conveyed </w:t>
      </w:r>
      <w:r w:rsidR="0010317B" w:rsidRPr="001D3EAF">
        <w:rPr>
          <w:rFonts w:ascii="Times New Roman" w:hAnsi="Times New Roman"/>
          <w:sz w:val="22"/>
          <w:szCs w:val="22"/>
          <w:lang w:val="en-US"/>
        </w:rPr>
        <w:t>hypothetically</w:t>
      </w:r>
      <w:r w:rsidR="005B27A7">
        <w:rPr>
          <w:rFonts w:ascii="Times New Roman" w:hAnsi="Times New Roman"/>
          <w:sz w:val="22"/>
          <w:szCs w:val="22"/>
          <w:lang w:val="en-US"/>
        </w:rPr>
        <w:t xml:space="preserve"> and</w:t>
      </w:r>
      <w:r w:rsidR="0010317B">
        <w:rPr>
          <w:rFonts w:ascii="Times New Roman" w:hAnsi="Times New Roman"/>
          <w:sz w:val="22"/>
          <w:szCs w:val="22"/>
          <w:lang w:val="en-US"/>
        </w:rPr>
        <w:t xml:space="preserve"> conditionally, </w:t>
      </w:r>
      <w:r w:rsidR="005B27A7">
        <w:rPr>
          <w:rFonts w:ascii="Times New Roman" w:hAnsi="Times New Roman"/>
          <w:sz w:val="22"/>
          <w:szCs w:val="22"/>
          <w:lang w:val="en-US"/>
        </w:rPr>
        <w:t>respectively</w:t>
      </w:r>
      <w:r w:rsidR="0010317B" w:rsidRPr="001D3EAF">
        <w:rPr>
          <w:rFonts w:ascii="Times New Roman" w:hAnsi="Times New Roman"/>
          <w:sz w:val="22"/>
          <w:szCs w:val="22"/>
          <w:lang w:val="en-US"/>
        </w:rPr>
        <w:t>.</w:t>
      </w:r>
      <w:r w:rsidR="005B27A7">
        <w:rPr>
          <w:rFonts w:ascii="Times New Roman" w:hAnsi="Times New Roman"/>
          <w:sz w:val="22"/>
          <w:szCs w:val="22"/>
          <w:lang w:val="en-US"/>
        </w:rPr>
        <w:t xml:space="preserve"> In order to explain the specific type of commitment</w:t>
      </w:r>
      <w:r w:rsidR="0010317B" w:rsidRPr="001D3EAF">
        <w:rPr>
          <w:rFonts w:ascii="Times New Roman" w:hAnsi="Times New Roman"/>
          <w:sz w:val="22"/>
          <w:szCs w:val="22"/>
          <w:lang w:val="en-US"/>
        </w:rPr>
        <w:t xml:space="preserve"> </w:t>
      </w:r>
      <w:r w:rsidR="005B27A7">
        <w:rPr>
          <w:rFonts w:ascii="Times New Roman" w:hAnsi="Times New Roman"/>
          <w:sz w:val="22"/>
          <w:szCs w:val="22"/>
          <w:lang w:val="en-US"/>
        </w:rPr>
        <w:t xml:space="preserve">that comes associated with a given embedded ironic </w:t>
      </w:r>
      <w:proofErr w:type="spellStart"/>
      <w:r w:rsidR="005B27A7">
        <w:rPr>
          <w:rFonts w:ascii="Times New Roman" w:hAnsi="Times New Roman"/>
          <w:sz w:val="22"/>
          <w:szCs w:val="22"/>
          <w:lang w:val="en-US"/>
        </w:rPr>
        <w:t>implicature</w:t>
      </w:r>
      <w:proofErr w:type="spellEnd"/>
      <w:r w:rsidR="005B27A7">
        <w:rPr>
          <w:rFonts w:ascii="Times New Roman" w:hAnsi="Times New Roman"/>
          <w:sz w:val="22"/>
          <w:szCs w:val="22"/>
          <w:lang w:val="en-US"/>
        </w:rPr>
        <w:t xml:space="preserve">, it is important to understand </w:t>
      </w:r>
      <w:r w:rsidR="005B27A7">
        <w:rPr>
          <w:rFonts w:ascii="Times New Roman" w:hAnsi="Times New Roman"/>
          <w:sz w:val="22"/>
          <w:szCs w:val="22"/>
        </w:rPr>
        <w:t>what</w:t>
      </w:r>
      <w:r w:rsidR="005B27A7" w:rsidRPr="001D3EAF">
        <w:rPr>
          <w:rFonts w:ascii="Times New Roman" w:hAnsi="Times New Roman"/>
          <w:sz w:val="22"/>
          <w:szCs w:val="22"/>
        </w:rPr>
        <w:t xml:space="preserve"> </w:t>
      </w:r>
      <w:r w:rsidR="005B27A7">
        <w:rPr>
          <w:rFonts w:ascii="Times New Roman" w:hAnsi="Times New Roman"/>
          <w:sz w:val="22"/>
          <w:szCs w:val="22"/>
        </w:rPr>
        <w:t xml:space="preserve">kind </w:t>
      </w:r>
      <w:r w:rsidR="005B27A7" w:rsidRPr="001D3EAF">
        <w:rPr>
          <w:rFonts w:ascii="Times New Roman" w:hAnsi="Times New Roman"/>
          <w:sz w:val="22"/>
          <w:szCs w:val="22"/>
        </w:rPr>
        <w:t>of</w:t>
      </w:r>
      <w:r w:rsidR="005B27A7">
        <w:rPr>
          <w:rFonts w:ascii="Times New Roman" w:hAnsi="Times New Roman"/>
          <w:sz w:val="22"/>
          <w:szCs w:val="22"/>
        </w:rPr>
        <w:t xml:space="preserve"> commitments are associated with suppositional or conditional assertion, and more generally </w:t>
      </w:r>
      <w:r w:rsidR="005B27A7" w:rsidRPr="001D3EAF">
        <w:rPr>
          <w:rFonts w:ascii="Times New Roman" w:hAnsi="Times New Roman"/>
          <w:sz w:val="22"/>
          <w:szCs w:val="22"/>
        </w:rPr>
        <w:t>weak illocutionary acts</w:t>
      </w:r>
      <w:r w:rsidR="005B27A7" w:rsidRPr="003F0CCC">
        <w:rPr>
          <w:rFonts w:ascii="Times New Roman" w:hAnsi="Times New Roman"/>
          <w:sz w:val="22"/>
          <w:szCs w:val="22"/>
        </w:rPr>
        <w:t xml:space="preserve"> </w:t>
      </w:r>
      <w:r w:rsidR="005B27A7" w:rsidRPr="00D44CD5">
        <w:rPr>
          <w:rFonts w:ascii="Times New Roman" w:hAnsi="Times New Roman"/>
          <w:sz w:val="22"/>
          <w:szCs w:val="22"/>
        </w:rPr>
        <w:t>such as supposition, suggesting, submitting for approval</w:t>
      </w:r>
      <w:r w:rsidR="005B27A7">
        <w:rPr>
          <w:rFonts w:ascii="Times New Roman" w:hAnsi="Times New Roman"/>
          <w:sz w:val="22"/>
          <w:szCs w:val="22"/>
        </w:rPr>
        <w:t>, and this is w</w:t>
      </w:r>
      <w:r w:rsidR="00204CA9" w:rsidRPr="001D3EAF">
        <w:rPr>
          <w:rFonts w:ascii="Times New Roman" w:hAnsi="Times New Roman"/>
          <w:sz w:val="22"/>
          <w:szCs w:val="22"/>
        </w:rPr>
        <w:t xml:space="preserve">hat is </w:t>
      </w:r>
      <w:r w:rsidR="008232A6" w:rsidRPr="001D3EAF">
        <w:rPr>
          <w:rFonts w:ascii="Times New Roman" w:hAnsi="Times New Roman"/>
          <w:sz w:val="22"/>
          <w:szCs w:val="22"/>
        </w:rPr>
        <w:t>missing</w:t>
      </w:r>
      <w:r w:rsidR="005B27A7">
        <w:rPr>
          <w:rFonts w:ascii="Times New Roman" w:hAnsi="Times New Roman"/>
          <w:sz w:val="22"/>
          <w:szCs w:val="22"/>
        </w:rPr>
        <w:t xml:space="preserve"> from the local speech-acts framework.</w:t>
      </w:r>
      <w:r w:rsidR="00D44CD5">
        <w:rPr>
          <w:rFonts w:ascii="Times New Roman" w:hAnsi="Times New Roman"/>
          <w:sz w:val="22"/>
          <w:szCs w:val="22"/>
        </w:rPr>
        <w:t xml:space="preserve"> </w:t>
      </w:r>
      <w:r w:rsidR="00C26636">
        <w:rPr>
          <w:rFonts w:ascii="Times New Roman" w:hAnsi="Times New Roman"/>
          <w:sz w:val="22"/>
          <w:szCs w:val="22"/>
          <w:lang w:val="en-US"/>
        </w:rPr>
        <w:t xml:space="preserve">(I </w:t>
      </w:r>
      <w:r w:rsidR="005B27A7">
        <w:rPr>
          <w:rFonts w:ascii="Times New Roman" w:hAnsi="Times New Roman"/>
          <w:sz w:val="22"/>
          <w:szCs w:val="22"/>
          <w:lang w:val="en-US"/>
        </w:rPr>
        <w:t xml:space="preserve">offer an </w:t>
      </w:r>
      <w:r w:rsidR="00D70BD3">
        <w:rPr>
          <w:rFonts w:ascii="Times New Roman" w:hAnsi="Times New Roman"/>
          <w:sz w:val="22"/>
          <w:szCs w:val="22"/>
        </w:rPr>
        <w:t>explanation</w:t>
      </w:r>
      <w:r w:rsidR="0077643F" w:rsidRPr="001D3EAF">
        <w:rPr>
          <w:rFonts w:ascii="Times New Roman" w:hAnsi="Times New Roman"/>
          <w:sz w:val="22"/>
          <w:szCs w:val="22"/>
        </w:rPr>
        <w:t xml:space="preserve"> </w:t>
      </w:r>
      <w:r w:rsidR="00C26636">
        <w:rPr>
          <w:rFonts w:ascii="Times New Roman" w:hAnsi="Times New Roman"/>
          <w:sz w:val="22"/>
          <w:szCs w:val="22"/>
        </w:rPr>
        <w:t>in §8</w:t>
      </w:r>
      <w:r w:rsidR="00C26636" w:rsidRPr="001D3EAF">
        <w:rPr>
          <w:rFonts w:ascii="Times New Roman" w:hAnsi="Times New Roman"/>
          <w:sz w:val="22"/>
          <w:szCs w:val="22"/>
          <w:lang w:val="en-US"/>
        </w:rPr>
        <w:t>.</w:t>
      </w:r>
      <w:r w:rsidR="00C26636">
        <w:rPr>
          <w:rFonts w:ascii="Times New Roman" w:hAnsi="Times New Roman"/>
          <w:sz w:val="22"/>
          <w:szCs w:val="22"/>
          <w:lang w:val="en-US"/>
        </w:rPr>
        <w:t>)</w:t>
      </w:r>
    </w:p>
    <w:p w14:paraId="39F3C71F" w14:textId="6087A8A8" w:rsidR="003A4729" w:rsidRDefault="009D0CAB" w:rsidP="004C70E9">
      <w:pPr>
        <w:spacing w:line="360" w:lineRule="auto"/>
        <w:ind w:right="-64" w:firstLine="720"/>
        <w:jc w:val="both"/>
        <w:rPr>
          <w:rFonts w:ascii="Times New Roman" w:hAnsi="Times New Roman"/>
          <w:sz w:val="22"/>
          <w:szCs w:val="22"/>
        </w:rPr>
      </w:pPr>
      <w:r w:rsidRPr="001D3EAF">
        <w:rPr>
          <w:rFonts w:ascii="Times New Roman" w:hAnsi="Times New Roman"/>
          <w:sz w:val="22"/>
          <w:szCs w:val="22"/>
        </w:rPr>
        <w:t>F</w:t>
      </w:r>
      <w:r w:rsidR="00AC2B32" w:rsidRPr="001D3EAF">
        <w:rPr>
          <w:rFonts w:ascii="Times New Roman" w:hAnsi="Times New Roman"/>
          <w:sz w:val="22"/>
          <w:szCs w:val="22"/>
        </w:rPr>
        <w:t>inal</w:t>
      </w:r>
      <w:r w:rsidRPr="001D3EAF">
        <w:rPr>
          <w:rFonts w:ascii="Times New Roman" w:hAnsi="Times New Roman"/>
          <w:sz w:val="22"/>
          <w:szCs w:val="22"/>
        </w:rPr>
        <w:t>ly,</w:t>
      </w:r>
      <w:r w:rsidR="00F35ED4" w:rsidRPr="001D3EAF">
        <w:rPr>
          <w:rFonts w:ascii="Times New Roman" w:hAnsi="Times New Roman"/>
          <w:sz w:val="22"/>
          <w:szCs w:val="22"/>
        </w:rPr>
        <w:t xml:space="preserve"> </w:t>
      </w:r>
      <w:r w:rsidR="00875AFD">
        <w:rPr>
          <w:rFonts w:ascii="Times New Roman" w:hAnsi="Times New Roman"/>
          <w:sz w:val="22"/>
          <w:szCs w:val="22"/>
        </w:rPr>
        <w:t xml:space="preserve">in order to motivate </w:t>
      </w:r>
      <w:r w:rsidR="00491D1F">
        <w:rPr>
          <w:rFonts w:ascii="Times New Roman" w:hAnsi="Times New Roman"/>
          <w:sz w:val="22"/>
          <w:szCs w:val="22"/>
        </w:rPr>
        <w:t>a</w:t>
      </w:r>
      <w:r w:rsidR="00875AFD">
        <w:rPr>
          <w:rFonts w:ascii="Times New Roman" w:hAnsi="Times New Roman"/>
          <w:sz w:val="22"/>
          <w:szCs w:val="22"/>
        </w:rPr>
        <w:t xml:space="preserve"> local </w:t>
      </w:r>
      <w:proofErr w:type="spellStart"/>
      <w:r w:rsidR="00875AFD">
        <w:rPr>
          <w:rFonts w:ascii="Times New Roman" w:hAnsi="Times New Roman"/>
          <w:sz w:val="22"/>
          <w:szCs w:val="22"/>
        </w:rPr>
        <w:t>implicature</w:t>
      </w:r>
      <w:proofErr w:type="spellEnd"/>
      <w:r w:rsidR="00875AFD">
        <w:rPr>
          <w:rFonts w:ascii="Times New Roman" w:hAnsi="Times New Roman"/>
          <w:sz w:val="22"/>
          <w:szCs w:val="22"/>
        </w:rPr>
        <w:t xml:space="preserve"> account the</w:t>
      </w:r>
      <w:r w:rsidR="00491D1F">
        <w:rPr>
          <w:rFonts w:ascii="Times New Roman" w:hAnsi="Times New Roman"/>
          <w:sz w:val="22"/>
          <w:szCs w:val="22"/>
        </w:rPr>
        <w:t xml:space="preserve"> </w:t>
      </w:r>
      <w:proofErr w:type="spellStart"/>
      <w:r w:rsidR="00491D1F">
        <w:rPr>
          <w:rFonts w:ascii="Times New Roman" w:hAnsi="Times New Roman"/>
          <w:sz w:val="22"/>
          <w:szCs w:val="22"/>
        </w:rPr>
        <w:t>Gricean</w:t>
      </w:r>
      <w:proofErr w:type="spellEnd"/>
      <w:r w:rsidR="00491D1F">
        <w:rPr>
          <w:rFonts w:ascii="Times New Roman" w:hAnsi="Times New Roman"/>
          <w:sz w:val="22"/>
          <w:szCs w:val="22"/>
        </w:rPr>
        <w:t xml:space="preserve"> </w:t>
      </w:r>
      <w:r w:rsidR="00875AFD">
        <w:rPr>
          <w:rFonts w:ascii="Times New Roman" w:hAnsi="Times New Roman"/>
          <w:sz w:val="22"/>
          <w:szCs w:val="22"/>
        </w:rPr>
        <w:t>might bring in</w:t>
      </w:r>
      <w:r w:rsidR="00491D1F">
        <w:rPr>
          <w:rFonts w:ascii="Times New Roman" w:hAnsi="Times New Roman"/>
          <w:sz w:val="22"/>
          <w:szCs w:val="22"/>
        </w:rPr>
        <w:t xml:space="preserve"> </w:t>
      </w:r>
      <w:r w:rsidR="00472FFF" w:rsidRPr="001D3EAF">
        <w:rPr>
          <w:rFonts w:ascii="Times New Roman" w:hAnsi="Times New Roman"/>
          <w:sz w:val="22"/>
          <w:szCs w:val="22"/>
        </w:rPr>
        <w:t xml:space="preserve">processing </w:t>
      </w:r>
      <w:r w:rsidR="00472FFF">
        <w:rPr>
          <w:rFonts w:ascii="Times New Roman" w:hAnsi="Times New Roman"/>
          <w:sz w:val="22"/>
          <w:szCs w:val="22"/>
        </w:rPr>
        <w:t>considerations</w:t>
      </w:r>
      <w:r w:rsidR="00491D1F">
        <w:rPr>
          <w:rFonts w:ascii="Times New Roman" w:hAnsi="Times New Roman"/>
          <w:sz w:val="22"/>
          <w:szCs w:val="22"/>
        </w:rPr>
        <w:t>.</w:t>
      </w:r>
      <w:r w:rsidR="000E6EA3">
        <w:rPr>
          <w:rFonts w:ascii="Times New Roman" w:hAnsi="Times New Roman"/>
          <w:sz w:val="22"/>
          <w:szCs w:val="22"/>
        </w:rPr>
        <w:t xml:space="preserve"> F</w:t>
      </w:r>
      <w:r w:rsidR="008422F1">
        <w:rPr>
          <w:rFonts w:ascii="Times New Roman" w:hAnsi="Times New Roman"/>
          <w:sz w:val="22"/>
          <w:szCs w:val="22"/>
        </w:rPr>
        <w:t>ollowing Bach</w:t>
      </w:r>
      <w:r w:rsidR="008422F1" w:rsidRPr="001D3EAF">
        <w:rPr>
          <w:rFonts w:ascii="Times New Roman" w:hAnsi="Times New Roman"/>
          <w:sz w:val="22"/>
          <w:szCs w:val="22"/>
        </w:rPr>
        <w:t xml:space="preserve"> (1995)</w:t>
      </w:r>
      <w:r w:rsidR="008422F1">
        <w:rPr>
          <w:rFonts w:ascii="Times New Roman" w:hAnsi="Times New Roman"/>
          <w:sz w:val="22"/>
          <w:szCs w:val="22"/>
        </w:rPr>
        <w:t xml:space="preserve"> and O’Rourke (2003),</w:t>
      </w:r>
      <w:r w:rsidR="00472FFF">
        <w:rPr>
          <w:rFonts w:ascii="Times New Roman" w:hAnsi="Times New Roman"/>
          <w:sz w:val="22"/>
          <w:szCs w:val="22"/>
        </w:rPr>
        <w:t xml:space="preserve"> </w:t>
      </w:r>
      <w:r w:rsidR="000E6EA3">
        <w:rPr>
          <w:rFonts w:ascii="Times New Roman" w:hAnsi="Times New Roman"/>
          <w:sz w:val="22"/>
          <w:szCs w:val="22"/>
        </w:rPr>
        <w:t xml:space="preserve">she may argue </w:t>
      </w:r>
      <w:r w:rsidR="008422F1">
        <w:rPr>
          <w:rFonts w:ascii="Times New Roman" w:hAnsi="Times New Roman"/>
          <w:sz w:val="22"/>
          <w:szCs w:val="22"/>
        </w:rPr>
        <w:t xml:space="preserve">that </w:t>
      </w:r>
      <w:r w:rsidR="00A6305B">
        <w:rPr>
          <w:rFonts w:ascii="Times New Roman" w:hAnsi="Times New Roman"/>
          <w:sz w:val="22"/>
          <w:szCs w:val="22"/>
        </w:rPr>
        <w:t>what</w:t>
      </w:r>
      <w:r w:rsidR="00B20027">
        <w:rPr>
          <w:rFonts w:ascii="Times New Roman" w:hAnsi="Times New Roman"/>
          <w:sz w:val="22"/>
          <w:szCs w:val="22"/>
        </w:rPr>
        <w:t xml:space="preserve"> started</w:t>
      </w:r>
      <w:r w:rsidR="008422F1">
        <w:rPr>
          <w:rFonts w:ascii="Times New Roman" w:hAnsi="Times New Roman"/>
          <w:sz w:val="22"/>
          <w:szCs w:val="22"/>
        </w:rPr>
        <w:t xml:space="preserve"> </w:t>
      </w:r>
      <w:r w:rsidR="00B20027">
        <w:rPr>
          <w:rFonts w:ascii="Times New Roman" w:hAnsi="Times New Roman"/>
          <w:sz w:val="22"/>
          <w:szCs w:val="22"/>
        </w:rPr>
        <w:t xml:space="preserve">as </w:t>
      </w:r>
      <w:r w:rsidR="00A6305B">
        <w:rPr>
          <w:rFonts w:ascii="Times New Roman" w:hAnsi="Times New Roman"/>
          <w:sz w:val="22"/>
          <w:szCs w:val="22"/>
        </w:rPr>
        <w:t xml:space="preserve">a </w:t>
      </w:r>
      <w:r w:rsidR="003377C6" w:rsidRPr="001D3EAF">
        <w:rPr>
          <w:rFonts w:ascii="Times New Roman" w:hAnsi="Times New Roman"/>
          <w:sz w:val="22"/>
          <w:szCs w:val="22"/>
        </w:rPr>
        <w:t xml:space="preserve">particularized </w:t>
      </w:r>
      <w:proofErr w:type="spellStart"/>
      <w:r w:rsidR="003377C6" w:rsidRPr="001D3EAF">
        <w:rPr>
          <w:rFonts w:ascii="Times New Roman" w:hAnsi="Times New Roman"/>
          <w:sz w:val="22"/>
          <w:szCs w:val="22"/>
        </w:rPr>
        <w:t>implicature</w:t>
      </w:r>
      <w:proofErr w:type="spellEnd"/>
      <w:r w:rsidR="00D56487">
        <w:rPr>
          <w:rFonts w:ascii="Times New Roman" w:hAnsi="Times New Roman"/>
          <w:sz w:val="22"/>
          <w:szCs w:val="22"/>
        </w:rPr>
        <w:t xml:space="preserve"> became</w:t>
      </w:r>
      <w:r w:rsidR="003377C6" w:rsidRPr="001D3EAF">
        <w:rPr>
          <w:rFonts w:ascii="Times New Roman" w:hAnsi="Times New Roman"/>
          <w:sz w:val="22"/>
          <w:szCs w:val="22"/>
        </w:rPr>
        <w:t xml:space="preserve"> </w:t>
      </w:r>
      <w:r w:rsidR="00B20027">
        <w:rPr>
          <w:rFonts w:ascii="Times New Roman" w:hAnsi="Times New Roman"/>
          <w:sz w:val="22"/>
          <w:szCs w:val="22"/>
        </w:rPr>
        <w:t xml:space="preserve">with time </w:t>
      </w:r>
      <w:r w:rsidR="003377C6" w:rsidRPr="001D3EAF">
        <w:rPr>
          <w:rFonts w:ascii="Times New Roman" w:hAnsi="Times New Roman"/>
          <w:sz w:val="22"/>
          <w:szCs w:val="22"/>
        </w:rPr>
        <w:t>generaliz</w:t>
      </w:r>
      <w:r w:rsidR="003377C6">
        <w:rPr>
          <w:rFonts w:ascii="Times New Roman" w:hAnsi="Times New Roman"/>
          <w:sz w:val="22"/>
          <w:szCs w:val="22"/>
        </w:rPr>
        <w:t>ed and</w:t>
      </w:r>
      <w:r w:rsidR="003377C6" w:rsidRPr="004F4B62">
        <w:rPr>
          <w:rFonts w:ascii="Times New Roman" w:hAnsi="Times New Roman"/>
          <w:sz w:val="22"/>
          <w:szCs w:val="22"/>
        </w:rPr>
        <w:t xml:space="preserve"> </w:t>
      </w:r>
      <w:r w:rsidR="003377C6" w:rsidRPr="001D3EAF">
        <w:rPr>
          <w:rFonts w:ascii="Times New Roman" w:hAnsi="Times New Roman"/>
          <w:sz w:val="22"/>
          <w:szCs w:val="22"/>
        </w:rPr>
        <w:t>conventionalized</w:t>
      </w:r>
      <w:r w:rsidR="003377C6">
        <w:rPr>
          <w:rFonts w:ascii="Times New Roman" w:hAnsi="Times New Roman"/>
          <w:sz w:val="22"/>
          <w:szCs w:val="22"/>
        </w:rPr>
        <w:t xml:space="preserve"> </w:t>
      </w:r>
      <w:r w:rsidR="00A6305B">
        <w:rPr>
          <w:rFonts w:ascii="Times New Roman" w:hAnsi="Times New Roman"/>
          <w:sz w:val="22"/>
          <w:szCs w:val="22"/>
        </w:rPr>
        <w:t>in</w:t>
      </w:r>
      <w:r w:rsidR="003377C6" w:rsidRPr="001D3EAF">
        <w:rPr>
          <w:rFonts w:ascii="Times New Roman" w:hAnsi="Times New Roman"/>
          <w:sz w:val="22"/>
          <w:szCs w:val="22"/>
        </w:rPr>
        <w:t>to a heuristic for detecting irony and building the ironic meaning along the way as the utterance unfolds</w:t>
      </w:r>
      <w:r w:rsidR="00F35ED4" w:rsidRPr="001D3EAF">
        <w:rPr>
          <w:rFonts w:ascii="Times New Roman" w:hAnsi="Times New Roman"/>
          <w:sz w:val="22"/>
          <w:szCs w:val="22"/>
        </w:rPr>
        <w:t>.</w:t>
      </w:r>
      <w:r w:rsidR="003377C6" w:rsidRPr="001D3EAF">
        <w:rPr>
          <w:rStyle w:val="FootnoteReference"/>
          <w:rFonts w:ascii="Times New Roman" w:hAnsi="Times New Roman"/>
          <w:sz w:val="22"/>
          <w:szCs w:val="22"/>
          <w:bdr w:val="none" w:sz="0" w:space="0" w:color="auto" w:frame="1"/>
          <w:shd w:val="clear" w:color="auto" w:fill="FFFFFF"/>
        </w:rPr>
        <w:footnoteReference w:id="54"/>
      </w:r>
      <w:r w:rsidR="008465AC" w:rsidRPr="001D3EAF">
        <w:rPr>
          <w:rFonts w:ascii="Times New Roman" w:hAnsi="Times New Roman"/>
          <w:sz w:val="22"/>
          <w:szCs w:val="22"/>
        </w:rPr>
        <w:t xml:space="preserve"> </w:t>
      </w:r>
      <w:r w:rsidR="00A6305B">
        <w:rPr>
          <w:rFonts w:ascii="Times New Roman" w:hAnsi="Times New Roman"/>
          <w:sz w:val="22"/>
          <w:szCs w:val="22"/>
        </w:rPr>
        <w:t>In t</w:t>
      </w:r>
      <w:r w:rsidR="009F072B" w:rsidRPr="001D3EAF">
        <w:rPr>
          <w:rFonts w:ascii="Times New Roman" w:hAnsi="Times New Roman"/>
          <w:sz w:val="22"/>
          <w:szCs w:val="22"/>
        </w:rPr>
        <w:t>his</w:t>
      </w:r>
      <w:r w:rsidR="004C4383" w:rsidRPr="001D3EAF">
        <w:rPr>
          <w:rFonts w:ascii="Times New Roman" w:hAnsi="Times New Roman"/>
          <w:sz w:val="22"/>
          <w:szCs w:val="22"/>
        </w:rPr>
        <w:t xml:space="preserve"> </w:t>
      </w:r>
      <w:r w:rsidR="00A6305B">
        <w:rPr>
          <w:rFonts w:ascii="Times New Roman" w:hAnsi="Times New Roman"/>
          <w:sz w:val="22"/>
          <w:szCs w:val="22"/>
        </w:rPr>
        <w:t xml:space="preserve">way, </w:t>
      </w:r>
      <w:r w:rsidR="00385190">
        <w:rPr>
          <w:rFonts w:ascii="Times New Roman" w:hAnsi="Times New Roman"/>
          <w:sz w:val="22"/>
          <w:szCs w:val="22"/>
        </w:rPr>
        <w:t>s</w:t>
      </w:r>
      <w:r w:rsidR="00A6305B">
        <w:rPr>
          <w:rFonts w:ascii="Times New Roman" w:hAnsi="Times New Roman"/>
          <w:sz w:val="22"/>
          <w:szCs w:val="22"/>
        </w:rPr>
        <w:t xml:space="preserve">he can explain </w:t>
      </w:r>
      <w:r w:rsidR="00385190">
        <w:rPr>
          <w:rFonts w:ascii="Times New Roman" w:hAnsi="Times New Roman"/>
          <w:sz w:val="22"/>
          <w:szCs w:val="22"/>
        </w:rPr>
        <w:t>that iron</w:t>
      </w:r>
      <w:r w:rsidR="00A6305B">
        <w:rPr>
          <w:rFonts w:ascii="Times New Roman" w:hAnsi="Times New Roman"/>
          <w:sz w:val="22"/>
          <w:szCs w:val="22"/>
        </w:rPr>
        <w:t xml:space="preserve">ic </w:t>
      </w:r>
      <w:proofErr w:type="spellStart"/>
      <w:r w:rsidR="00A6305B">
        <w:rPr>
          <w:rFonts w:ascii="Times New Roman" w:hAnsi="Times New Roman"/>
          <w:sz w:val="22"/>
          <w:szCs w:val="22"/>
        </w:rPr>
        <w:t>implicatures</w:t>
      </w:r>
      <w:proofErr w:type="spellEnd"/>
      <w:r w:rsidR="00385190">
        <w:rPr>
          <w:rFonts w:ascii="Times New Roman" w:hAnsi="Times New Roman"/>
          <w:sz w:val="22"/>
          <w:szCs w:val="22"/>
        </w:rPr>
        <w:t xml:space="preserve"> </w:t>
      </w:r>
      <w:r w:rsidR="00A6305B">
        <w:rPr>
          <w:rFonts w:ascii="Times New Roman" w:hAnsi="Times New Roman"/>
          <w:sz w:val="22"/>
          <w:szCs w:val="22"/>
        </w:rPr>
        <w:t>may easily be assigned to embedded sentences because the</w:t>
      </w:r>
      <w:r w:rsidR="00D56487">
        <w:rPr>
          <w:rFonts w:ascii="Times New Roman" w:hAnsi="Times New Roman"/>
          <w:sz w:val="22"/>
          <w:szCs w:val="22"/>
        </w:rPr>
        <w:t xml:space="preserve"> </w:t>
      </w:r>
      <w:proofErr w:type="spellStart"/>
      <w:r w:rsidR="00D56487">
        <w:rPr>
          <w:rFonts w:ascii="Times New Roman" w:hAnsi="Times New Roman"/>
          <w:sz w:val="22"/>
          <w:szCs w:val="22"/>
        </w:rPr>
        <w:t>implicature</w:t>
      </w:r>
      <w:proofErr w:type="spellEnd"/>
      <w:r w:rsidR="00385190">
        <w:rPr>
          <w:rFonts w:ascii="Times New Roman" w:hAnsi="Times New Roman"/>
          <w:sz w:val="22"/>
          <w:szCs w:val="22"/>
        </w:rPr>
        <w:t xml:space="preserve"> involve</w:t>
      </w:r>
      <w:r w:rsidR="00D56487">
        <w:rPr>
          <w:rFonts w:ascii="Times New Roman" w:hAnsi="Times New Roman"/>
          <w:sz w:val="22"/>
          <w:szCs w:val="22"/>
        </w:rPr>
        <w:t>s</w:t>
      </w:r>
      <w:r w:rsidR="00A6305B">
        <w:rPr>
          <w:rFonts w:ascii="Times New Roman" w:hAnsi="Times New Roman"/>
          <w:sz w:val="22"/>
          <w:szCs w:val="22"/>
        </w:rPr>
        <w:t xml:space="preserve"> </w:t>
      </w:r>
      <w:r w:rsidR="00385190">
        <w:rPr>
          <w:rFonts w:ascii="Times New Roman" w:hAnsi="Times New Roman"/>
          <w:sz w:val="22"/>
          <w:szCs w:val="22"/>
        </w:rPr>
        <w:t>s</w:t>
      </w:r>
      <w:r w:rsidR="00A6305B">
        <w:rPr>
          <w:rFonts w:ascii="Times New Roman" w:hAnsi="Times New Roman"/>
          <w:sz w:val="22"/>
          <w:szCs w:val="22"/>
        </w:rPr>
        <w:t>ome form of</w:t>
      </w:r>
      <w:r w:rsidR="00D56487">
        <w:rPr>
          <w:rFonts w:ascii="Times New Roman" w:hAnsi="Times New Roman"/>
          <w:sz w:val="22"/>
          <w:szCs w:val="22"/>
        </w:rPr>
        <w:t xml:space="preserve"> short-circuited inference</w:t>
      </w:r>
      <w:r w:rsidR="00385190">
        <w:rPr>
          <w:rFonts w:ascii="Times New Roman" w:hAnsi="Times New Roman"/>
          <w:sz w:val="22"/>
          <w:szCs w:val="22"/>
        </w:rPr>
        <w:t xml:space="preserve">. </w:t>
      </w:r>
      <w:r w:rsidR="00C765B4">
        <w:rPr>
          <w:rFonts w:ascii="Times New Roman" w:hAnsi="Times New Roman"/>
          <w:sz w:val="22"/>
          <w:szCs w:val="22"/>
        </w:rPr>
        <w:t>T</w:t>
      </w:r>
      <w:r w:rsidR="00385190">
        <w:rPr>
          <w:rFonts w:ascii="Times New Roman" w:hAnsi="Times New Roman"/>
          <w:sz w:val="22"/>
          <w:szCs w:val="22"/>
        </w:rPr>
        <w:t>his is appealing</w:t>
      </w:r>
      <w:r w:rsidR="00D56487">
        <w:rPr>
          <w:rFonts w:ascii="Times New Roman" w:hAnsi="Times New Roman"/>
          <w:sz w:val="22"/>
          <w:szCs w:val="22"/>
        </w:rPr>
        <w:t xml:space="preserve">, but </w:t>
      </w:r>
      <w:r w:rsidR="00130668">
        <w:rPr>
          <w:rFonts w:ascii="Times New Roman" w:hAnsi="Times New Roman"/>
          <w:sz w:val="22"/>
          <w:szCs w:val="22"/>
        </w:rPr>
        <w:t>the</w:t>
      </w:r>
      <w:r w:rsidR="00323332">
        <w:rPr>
          <w:rFonts w:ascii="Times New Roman" w:hAnsi="Times New Roman"/>
          <w:sz w:val="22"/>
          <w:szCs w:val="22"/>
        </w:rPr>
        <w:t xml:space="preserve"> explanation may </w:t>
      </w:r>
      <w:r w:rsidR="00130668">
        <w:rPr>
          <w:rFonts w:ascii="Times New Roman" w:hAnsi="Times New Roman"/>
          <w:sz w:val="22"/>
          <w:szCs w:val="22"/>
        </w:rPr>
        <w:t>be confined to</w:t>
      </w:r>
      <w:r w:rsidR="009F072B" w:rsidRPr="001D3EAF">
        <w:rPr>
          <w:rFonts w:ascii="Times New Roman" w:hAnsi="Times New Roman"/>
          <w:sz w:val="22"/>
          <w:szCs w:val="22"/>
        </w:rPr>
        <w:t xml:space="preserve"> cases of</w:t>
      </w:r>
      <w:r w:rsidR="005A1F72">
        <w:rPr>
          <w:rFonts w:ascii="Times New Roman" w:hAnsi="Times New Roman"/>
          <w:sz w:val="22"/>
          <w:szCs w:val="22"/>
        </w:rPr>
        <w:t xml:space="preserve"> </w:t>
      </w:r>
      <w:r w:rsidR="002979E7" w:rsidRPr="001D3EAF">
        <w:rPr>
          <w:rFonts w:ascii="Times New Roman" w:hAnsi="Times New Roman"/>
          <w:sz w:val="22"/>
          <w:szCs w:val="22"/>
        </w:rPr>
        <w:t>conventionalized irony</w:t>
      </w:r>
      <w:r w:rsidR="00130668">
        <w:rPr>
          <w:rFonts w:ascii="Times New Roman" w:hAnsi="Times New Roman"/>
          <w:sz w:val="22"/>
          <w:szCs w:val="22"/>
        </w:rPr>
        <w:t>, since</w:t>
      </w:r>
      <w:r w:rsidR="00D56487">
        <w:rPr>
          <w:rFonts w:ascii="Times New Roman" w:hAnsi="Times New Roman"/>
          <w:sz w:val="22"/>
          <w:szCs w:val="22"/>
        </w:rPr>
        <w:t xml:space="preserve"> </w:t>
      </w:r>
      <w:r w:rsidR="00323332">
        <w:rPr>
          <w:rFonts w:ascii="Times New Roman" w:hAnsi="Times New Roman"/>
          <w:sz w:val="22"/>
          <w:szCs w:val="22"/>
        </w:rPr>
        <w:t xml:space="preserve">the </w:t>
      </w:r>
      <w:r w:rsidR="00E01F5B" w:rsidRPr="001D3EAF">
        <w:rPr>
          <w:rFonts w:ascii="Times New Roman" w:hAnsi="Times New Roman"/>
          <w:sz w:val="22"/>
          <w:szCs w:val="22"/>
        </w:rPr>
        <w:t>more elaborated</w:t>
      </w:r>
      <w:r w:rsidR="00323332">
        <w:rPr>
          <w:rFonts w:ascii="Times New Roman" w:hAnsi="Times New Roman"/>
          <w:sz w:val="22"/>
          <w:szCs w:val="22"/>
        </w:rPr>
        <w:t>, creative,</w:t>
      </w:r>
      <w:r w:rsidR="00E01F5B" w:rsidRPr="001D3EAF">
        <w:rPr>
          <w:rFonts w:ascii="Times New Roman" w:hAnsi="Times New Roman"/>
          <w:sz w:val="22"/>
          <w:szCs w:val="22"/>
        </w:rPr>
        <w:t xml:space="preserve"> </w:t>
      </w:r>
      <w:r w:rsidR="009F072B" w:rsidRPr="001D3EAF">
        <w:rPr>
          <w:rFonts w:ascii="Times New Roman" w:hAnsi="Times New Roman"/>
          <w:sz w:val="22"/>
          <w:szCs w:val="22"/>
        </w:rPr>
        <w:t xml:space="preserve">cases </w:t>
      </w:r>
      <w:r w:rsidR="00323332">
        <w:rPr>
          <w:rFonts w:ascii="Times New Roman" w:hAnsi="Times New Roman"/>
          <w:sz w:val="22"/>
          <w:szCs w:val="22"/>
        </w:rPr>
        <w:t xml:space="preserve">admittedly don’t involve a short-circuited inference </w:t>
      </w:r>
      <w:r w:rsidR="00E01F5B" w:rsidRPr="001D3EAF">
        <w:rPr>
          <w:rFonts w:ascii="Times New Roman" w:hAnsi="Times New Roman"/>
          <w:sz w:val="22"/>
          <w:szCs w:val="22"/>
        </w:rPr>
        <w:t>(see</w:t>
      </w:r>
      <w:r w:rsidR="00CA3753" w:rsidRPr="001D3EAF">
        <w:rPr>
          <w:rFonts w:ascii="Times New Roman" w:hAnsi="Times New Roman"/>
          <w:sz w:val="22"/>
          <w:szCs w:val="22"/>
        </w:rPr>
        <w:t xml:space="preserve"> §4</w:t>
      </w:r>
      <w:r w:rsidR="00E01F5B" w:rsidRPr="001D3EAF">
        <w:rPr>
          <w:rFonts w:ascii="Times New Roman" w:hAnsi="Times New Roman"/>
          <w:sz w:val="22"/>
          <w:szCs w:val="22"/>
        </w:rPr>
        <w:t>)</w:t>
      </w:r>
      <w:r w:rsidR="008E0364" w:rsidRPr="001D3EAF">
        <w:rPr>
          <w:rFonts w:ascii="Times New Roman" w:hAnsi="Times New Roman"/>
          <w:sz w:val="22"/>
          <w:szCs w:val="22"/>
        </w:rPr>
        <w:t xml:space="preserve">. </w:t>
      </w:r>
    </w:p>
    <w:p w14:paraId="45EE8656" w14:textId="0C866F9A" w:rsidR="00C2150E" w:rsidRPr="00BE2B88" w:rsidRDefault="003A4729" w:rsidP="00BE2B88">
      <w:pPr>
        <w:spacing w:line="360" w:lineRule="auto"/>
        <w:ind w:right="-64" w:firstLine="720"/>
        <w:jc w:val="both"/>
        <w:rPr>
          <w:rFonts w:ascii="Times New Roman" w:hAnsi="Times New Roman"/>
          <w:sz w:val="22"/>
          <w:szCs w:val="22"/>
        </w:rPr>
      </w:pPr>
      <w:r>
        <w:rPr>
          <w:rFonts w:ascii="Times New Roman" w:hAnsi="Times New Roman"/>
          <w:sz w:val="22"/>
          <w:szCs w:val="22"/>
        </w:rPr>
        <w:t>Whichever of the above solutions holds</w:t>
      </w:r>
      <w:r w:rsidR="007D6A48">
        <w:rPr>
          <w:rFonts w:ascii="Times New Roman" w:hAnsi="Times New Roman"/>
          <w:sz w:val="22"/>
          <w:szCs w:val="22"/>
        </w:rPr>
        <w:t>,</w:t>
      </w:r>
      <w:r>
        <w:rPr>
          <w:rFonts w:ascii="Times New Roman" w:hAnsi="Times New Roman"/>
          <w:sz w:val="22"/>
          <w:szCs w:val="22"/>
        </w:rPr>
        <w:t xml:space="preserve"> the following is true. </w:t>
      </w:r>
      <w:r w:rsidR="00486F72">
        <w:rPr>
          <w:rFonts w:ascii="Times New Roman" w:hAnsi="Times New Roman"/>
          <w:sz w:val="22"/>
          <w:szCs w:val="22"/>
        </w:rPr>
        <w:t>The embedded sentence is a pretend assertion. Therefore it</w:t>
      </w:r>
      <w:r w:rsidR="007D6A48">
        <w:rPr>
          <w:rFonts w:ascii="Times New Roman" w:hAnsi="Times New Roman"/>
          <w:sz w:val="22"/>
          <w:szCs w:val="22"/>
        </w:rPr>
        <w:t>s said content</w:t>
      </w:r>
      <w:r w:rsidR="00486F72">
        <w:rPr>
          <w:rFonts w:ascii="Times New Roman" w:hAnsi="Times New Roman"/>
          <w:sz w:val="22"/>
          <w:szCs w:val="22"/>
        </w:rPr>
        <w:t xml:space="preserve"> is not asserted. </w:t>
      </w:r>
      <w:r>
        <w:rPr>
          <w:rFonts w:ascii="Times New Roman" w:hAnsi="Times New Roman"/>
          <w:sz w:val="22"/>
          <w:szCs w:val="22"/>
        </w:rPr>
        <w:t>The</w:t>
      </w:r>
      <w:r w:rsidR="00486F72">
        <w:rPr>
          <w:rFonts w:ascii="Times New Roman" w:hAnsi="Times New Roman"/>
          <w:sz w:val="22"/>
          <w:szCs w:val="22"/>
        </w:rPr>
        <w:t>refore its</w:t>
      </w:r>
      <w:r>
        <w:rPr>
          <w:rFonts w:ascii="Times New Roman" w:hAnsi="Times New Roman"/>
          <w:sz w:val="22"/>
          <w:szCs w:val="22"/>
        </w:rPr>
        <w:t xml:space="preserve"> said-content </w:t>
      </w:r>
      <w:r w:rsidR="00486F72">
        <w:rPr>
          <w:rFonts w:ascii="Times New Roman" w:hAnsi="Times New Roman"/>
          <w:sz w:val="22"/>
          <w:szCs w:val="22"/>
        </w:rPr>
        <w:t xml:space="preserve">cannot contribute to </w:t>
      </w:r>
      <w:r w:rsidR="007D6A48">
        <w:rPr>
          <w:rFonts w:ascii="Times New Roman" w:hAnsi="Times New Roman"/>
          <w:sz w:val="22"/>
          <w:szCs w:val="22"/>
        </w:rPr>
        <w:t>the overall</w:t>
      </w:r>
      <w:r w:rsidR="00E8277C">
        <w:rPr>
          <w:rFonts w:ascii="Times New Roman" w:hAnsi="Times New Roman"/>
          <w:sz w:val="22"/>
          <w:szCs w:val="22"/>
        </w:rPr>
        <w:t xml:space="preserve"> </w:t>
      </w:r>
      <w:r w:rsidR="007D6A48">
        <w:rPr>
          <w:rFonts w:ascii="Times New Roman" w:hAnsi="Times New Roman"/>
          <w:sz w:val="22"/>
          <w:szCs w:val="22"/>
        </w:rPr>
        <w:t>content of the compound</w:t>
      </w:r>
      <w:r w:rsidR="00486F72">
        <w:rPr>
          <w:rFonts w:ascii="Times New Roman" w:hAnsi="Times New Roman"/>
          <w:sz w:val="22"/>
          <w:szCs w:val="22"/>
        </w:rPr>
        <w:t xml:space="preserve"> sentence. </w:t>
      </w:r>
      <w:r w:rsidR="007D6A48">
        <w:rPr>
          <w:rFonts w:ascii="Times New Roman" w:hAnsi="Times New Roman"/>
          <w:sz w:val="22"/>
          <w:szCs w:val="22"/>
        </w:rPr>
        <w:t>Only its</w:t>
      </w:r>
      <w:r w:rsidR="00486F72">
        <w:rPr>
          <w:rFonts w:ascii="Times New Roman" w:hAnsi="Times New Roman"/>
          <w:sz w:val="22"/>
          <w:szCs w:val="22"/>
        </w:rPr>
        <w:t xml:space="preserve"> implicated</w:t>
      </w:r>
      <w:r w:rsidR="007D6A48">
        <w:rPr>
          <w:rFonts w:ascii="Times New Roman" w:hAnsi="Times New Roman"/>
          <w:sz w:val="22"/>
          <w:szCs w:val="22"/>
        </w:rPr>
        <w:t xml:space="preserve"> content </w:t>
      </w:r>
      <w:r w:rsidR="00486F72">
        <w:rPr>
          <w:rFonts w:ascii="Times New Roman" w:hAnsi="Times New Roman"/>
          <w:sz w:val="22"/>
          <w:szCs w:val="22"/>
        </w:rPr>
        <w:t>contributes to the overall content. But th</w:t>
      </w:r>
      <w:r w:rsidR="007D6A48">
        <w:rPr>
          <w:rFonts w:ascii="Times New Roman" w:hAnsi="Times New Roman"/>
          <w:sz w:val="22"/>
          <w:szCs w:val="22"/>
        </w:rPr>
        <w:t xml:space="preserve">e </w:t>
      </w:r>
      <w:proofErr w:type="spellStart"/>
      <w:r w:rsidR="007D6A48">
        <w:rPr>
          <w:rFonts w:ascii="Times New Roman" w:hAnsi="Times New Roman"/>
          <w:sz w:val="22"/>
          <w:szCs w:val="22"/>
        </w:rPr>
        <w:t>Gricean</w:t>
      </w:r>
      <w:proofErr w:type="spellEnd"/>
      <w:r w:rsidR="007D6A48">
        <w:rPr>
          <w:rFonts w:ascii="Times New Roman" w:hAnsi="Times New Roman"/>
          <w:sz w:val="22"/>
          <w:szCs w:val="22"/>
        </w:rPr>
        <w:t xml:space="preserve"> cannot explain how this</w:t>
      </w:r>
      <w:r w:rsidR="00486F72">
        <w:rPr>
          <w:rFonts w:ascii="Times New Roman" w:hAnsi="Times New Roman"/>
          <w:sz w:val="22"/>
          <w:szCs w:val="22"/>
        </w:rPr>
        <w:t xml:space="preserve"> </w:t>
      </w:r>
      <w:r w:rsidR="007D6A48">
        <w:rPr>
          <w:rFonts w:ascii="Times New Roman" w:hAnsi="Times New Roman"/>
          <w:sz w:val="22"/>
          <w:szCs w:val="22"/>
        </w:rPr>
        <w:t xml:space="preserve">implicated content contributes </w:t>
      </w:r>
      <w:r w:rsidR="00486F72">
        <w:rPr>
          <w:rFonts w:ascii="Times New Roman" w:hAnsi="Times New Roman"/>
          <w:sz w:val="22"/>
          <w:szCs w:val="22"/>
        </w:rPr>
        <w:t>while also accepting TCC.</w:t>
      </w:r>
      <w:r w:rsidR="00BE2B88">
        <w:rPr>
          <w:rFonts w:ascii="Times New Roman" w:hAnsi="Times New Roman"/>
          <w:sz w:val="22"/>
          <w:szCs w:val="22"/>
        </w:rPr>
        <w:t xml:space="preserve"> </w:t>
      </w:r>
      <w:r w:rsidR="00486F72">
        <w:rPr>
          <w:rFonts w:ascii="Times New Roman" w:hAnsi="Times New Roman"/>
          <w:sz w:val="22"/>
          <w:szCs w:val="22"/>
        </w:rPr>
        <w:t>The upshot is that i</w:t>
      </w:r>
      <w:r w:rsidR="00FD3285">
        <w:rPr>
          <w:rFonts w:ascii="Times New Roman" w:hAnsi="Times New Roman"/>
          <w:sz w:val="22"/>
          <w:szCs w:val="22"/>
        </w:rPr>
        <w:t xml:space="preserve">f we </w:t>
      </w:r>
      <w:r w:rsidR="009A5EDE">
        <w:rPr>
          <w:rFonts w:ascii="Times New Roman" w:hAnsi="Times New Roman"/>
          <w:sz w:val="22"/>
          <w:szCs w:val="22"/>
        </w:rPr>
        <w:t>want</w:t>
      </w:r>
      <w:r w:rsidR="00486F72">
        <w:rPr>
          <w:rFonts w:ascii="Times New Roman" w:hAnsi="Times New Roman"/>
          <w:sz w:val="22"/>
          <w:szCs w:val="22"/>
        </w:rPr>
        <w:t xml:space="preserve"> to maintain that irony is</w:t>
      </w:r>
      <w:r w:rsidR="00FD3285">
        <w:rPr>
          <w:rFonts w:ascii="Times New Roman" w:hAnsi="Times New Roman"/>
          <w:sz w:val="22"/>
          <w:szCs w:val="22"/>
        </w:rPr>
        <w:t xml:space="preserve"> non-truth-conditi</w:t>
      </w:r>
      <w:r w:rsidR="007D6A48">
        <w:rPr>
          <w:rFonts w:ascii="Times New Roman" w:hAnsi="Times New Roman"/>
          <w:sz w:val="22"/>
          <w:szCs w:val="22"/>
        </w:rPr>
        <w:t>onal we must find</w:t>
      </w:r>
      <w:r w:rsidR="00486F72">
        <w:rPr>
          <w:rFonts w:ascii="Times New Roman" w:hAnsi="Times New Roman"/>
          <w:sz w:val="22"/>
          <w:szCs w:val="22"/>
        </w:rPr>
        <w:t xml:space="preserve"> a compositional function</w:t>
      </w:r>
      <w:r w:rsidR="00517E0C">
        <w:rPr>
          <w:rFonts w:ascii="Times New Roman" w:hAnsi="Times New Roman"/>
          <w:sz w:val="22"/>
          <w:szCs w:val="22"/>
        </w:rPr>
        <w:t xml:space="preserve"> </w:t>
      </w:r>
      <w:r w:rsidR="009A5EDE">
        <w:rPr>
          <w:rFonts w:ascii="Times New Roman" w:hAnsi="Times New Roman"/>
          <w:sz w:val="22"/>
          <w:szCs w:val="22"/>
        </w:rPr>
        <w:t xml:space="preserve">that </w:t>
      </w:r>
      <w:r w:rsidR="00486F72">
        <w:rPr>
          <w:rFonts w:ascii="Times New Roman" w:hAnsi="Times New Roman"/>
          <w:sz w:val="22"/>
          <w:szCs w:val="22"/>
        </w:rPr>
        <w:t xml:space="preserve">can take </w:t>
      </w:r>
      <w:r w:rsidR="00E776B9">
        <w:rPr>
          <w:rFonts w:ascii="Times New Roman" w:hAnsi="Times New Roman"/>
          <w:sz w:val="22"/>
          <w:szCs w:val="22"/>
        </w:rPr>
        <w:t>non-truth-conditional content</w:t>
      </w:r>
      <w:r w:rsidR="00486F72">
        <w:rPr>
          <w:rFonts w:ascii="Times New Roman" w:hAnsi="Times New Roman"/>
          <w:sz w:val="22"/>
          <w:szCs w:val="22"/>
        </w:rPr>
        <w:t xml:space="preserve"> as input</w:t>
      </w:r>
      <w:r w:rsidR="00627127">
        <w:rPr>
          <w:rFonts w:ascii="Times New Roman" w:hAnsi="Times New Roman"/>
          <w:sz w:val="22"/>
          <w:szCs w:val="22"/>
        </w:rPr>
        <w:t xml:space="preserve">. </w:t>
      </w:r>
      <w:r w:rsidR="00976F15">
        <w:rPr>
          <w:rFonts w:ascii="Times New Roman" w:hAnsi="Times New Roman"/>
          <w:sz w:val="22"/>
          <w:szCs w:val="22"/>
        </w:rPr>
        <w:t>While v</w:t>
      </w:r>
      <w:r w:rsidR="00F94B05">
        <w:rPr>
          <w:rFonts w:ascii="Times New Roman" w:hAnsi="Times New Roman"/>
          <w:sz w:val="22"/>
          <w:szCs w:val="22"/>
        </w:rPr>
        <w:t xml:space="preserve">arious proposals have been </w:t>
      </w:r>
      <w:r w:rsidR="00486F72">
        <w:rPr>
          <w:rFonts w:ascii="Times New Roman" w:hAnsi="Times New Roman"/>
          <w:sz w:val="22"/>
          <w:szCs w:val="22"/>
        </w:rPr>
        <w:t>discussed by others</w:t>
      </w:r>
      <w:r w:rsidR="00976F15">
        <w:rPr>
          <w:rFonts w:ascii="Times New Roman" w:hAnsi="Times New Roman"/>
          <w:sz w:val="22"/>
          <w:szCs w:val="22"/>
        </w:rPr>
        <w:t>,</w:t>
      </w:r>
      <w:r w:rsidR="00F94B05">
        <w:rPr>
          <w:rStyle w:val="FootnoteReference"/>
          <w:rFonts w:ascii="Times New Roman" w:hAnsi="Times New Roman"/>
          <w:sz w:val="22"/>
          <w:szCs w:val="22"/>
        </w:rPr>
        <w:footnoteReference w:id="55"/>
      </w:r>
      <w:r w:rsidR="00F94B05">
        <w:rPr>
          <w:rFonts w:ascii="Times New Roman" w:hAnsi="Times New Roman"/>
          <w:sz w:val="22"/>
          <w:szCs w:val="22"/>
        </w:rPr>
        <w:t xml:space="preserve"> </w:t>
      </w:r>
      <w:r w:rsidR="00C54573">
        <w:rPr>
          <w:rFonts w:ascii="Times New Roman" w:hAnsi="Times New Roman"/>
          <w:sz w:val="22"/>
          <w:szCs w:val="22"/>
        </w:rPr>
        <w:t>I</w:t>
      </w:r>
      <w:r w:rsidR="00486F72">
        <w:rPr>
          <w:rFonts w:ascii="Times New Roman" w:hAnsi="Times New Roman"/>
          <w:sz w:val="22"/>
          <w:szCs w:val="22"/>
        </w:rPr>
        <w:t xml:space="preserve"> propose compositionality of</w:t>
      </w:r>
      <w:r w:rsidR="00C54573">
        <w:rPr>
          <w:rFonts w:ascii="Times New Roman" w:hAnsi="Times New Roman"/>
          <w:sz w:val="22"/>
          <w:szCs w:val="22"/>
        </w:rPr>
        <w:t xml:space="preserve"> speech-act</w:t>
      </w:r>
      <w:r w:rsidR="00486F72">
        <w:rPr>
          <w:rFonts w:ascii="Times New Roman" w:hAnsi="Times New Roman"/>
          <w:sz w:val="22"/>
          <w:szCs w:val="22"/>
        </w:rPr>
        <w:t>s</w:t>
      </w:r>
      <w:r w:rsidR="00C54573">
        <w:rPr>
          <w:rFonts w:ascii="Times New Roman" w:hAnsi="Times New Roman"/>
          <w:sz w:val="22"/>
          <w:szCs w:val="22"/>
        </w:rPr>
        <w:t xml:space="preserve"> </w:t>
      </w:r>
      <w:r w:rsidR="00486F72">
        <w:rPr>
          <w:rFonts w:ascii="Times New Roman" w:hAnsi="Times New Roman"/>
          <w:sz w:val="22"/>
          <w:szCs w:val="22"/>
        </w:rPr>
        <w:t>as a way to achieve this.</w:t>
      </w:r>
      <w:r w:rsidR="00CC4B36" w:rsidRPr="001D3EAF">
        <w:rPr>
          <w:rFonts w:ascii="Times New Roman" w:hAnsi="Times New Roman"/>
          <w:sz w:val="22"/>
          <w:szCs w:val="22"/>
        </w:rPr>
        <w:t xml:space="preserve"> </w:t>
      </w:r>
      <w:r w:rsidR="00BE2B88">
        <w:rPr>
          <w:rFonts w:ascii="Times New Roman" w:hAnsi="Times New Roman"/>
          <w:sz w:val="22"/>
          <w:szCs w:val="22"/>
        </w:rPr>
        <w:t xml:space="preserve">Following this I </w:t>
      </w:r>
      <w:r w:rsidR="00CC4B36" w:rsidRPr="001D3EAF">
        <w:rPr>
          <w:rFonts w:ascii="Times New Roman" w:hAnsi="Times New Roman"/>
          <w:sz w:val="22"/>
          <w:szCs w:val="22"/>
        </w:rPr>
        <w:t>argue that iron</w:t>
      </w:r>
      <w:r w:rsidR="005B2C6C">
        <w:rPr>
          <w:rFonts w:ascii="Times New Roman" w:hAnsi="Times New Roman"/>
          <w:sz w:val="22"/>
          <w:szCs w:val="22"/>
        </w:rPr>
        <w:t>y</w:t>
      </w:r>
      <w:r w:rsidR="00CC4B36" w:rsidRPr="001D3EAF">
        <w:rPr>
          <w:rFonts w:ascii="Times New Roman" w:hAnsi="Times New Roman"/>
          <w:sz w:val="22"/>
          <w:szCs w:val="22"/>
        </w:rPr>
        <w:t xml:space="preserve"> </w:t>
      </w:r>
      <w:r w:rsidR="005B2C6C" w:rsidRPr="001D3EAF">
        <w:rPr>
          <w:rFonts w:ascii="Times New Roman" w:hAnsi="Times New Roman"/>
          <w:sz w:val="22"/>
          <w:szCs w:val="22"/>
        </w:rPr>
        <w:t xml:space="preserve">embeds </w:t>
      </w:r>
      <w:r w:rsidR="005B2C6C">
        <w:rPr>
          <w:rFonts w:ascii="Times New Roman" w:hAnsi="Times New Roman"/>
          <w:sz w:val="22"/>
          <w:szCs w:val="22"/>
        </w:rPr>
        <w:t xml:space="preserve">as a </w:t>
      </w:r>
      <w:r w:rsidR="00CC4B36" w:rsidRPr="001D3EAF">
        <w:rPr>
          <w:rFonts w:ascii="Times New Roman" w:hAnsi="Times New Roman"/>
          <w:sz w:val="22"/>
          <w:szCs w:val="22"/>
        </w:rPr>
        <w:t xml:space="preserve">speech-act. </w:t>
      </w:r>
    </w:p>
    <w:p w14:paraId="50DF9FC8" w14:textId="77777777" w:rsidR="00D31464" w:rsidRPr="001D3EAF" w:rsidRDefault="00D31464" w:rsidP="00A52F10">
      <w:pPr>
        <w:spacing w:line="360" w:lineRule="auto"/>
        <w:jc w:val="both"/>
        <w:rPr>
          <w:rFonts w:ascii="Times New Roman" w:hAnsi="Times New Roman"/>
          <w:b/>
          <w:sz w:val="22"/>
          <w:szCs w:val="22"/>
        </w:rPr>
      </w:pPr>
    </w:p>
    <w:p w14:paraId="0DD9F5B2" w14:textId="0219DB83" w:rsidR="003849F9" w:rsidRPr="001D3EAF" w:rsidRDefault="003849F9" w:rsidP="003849F9">
      <w:pPr>
        <w:spacing w:line="360" w:lineRule="auto"/>
        <w:jc w:val="both"/>
        <w:rPr>
          <w:rFonts w:ascii="Times New Roman" w:hAnsi="Times New Roman"/>
          <w:b/>
          <w:sz w:val="22"/>
          <w:szCs w:val="22"/>
        </w:rPr>
      </w:pPr>
      <w:r w:rsidRPr="001D3EAF">
        <w:rPr>
          <w:rFonts w:ascii="Times New Roman" w:hAnsi="Times New Roman"/>
          <w:b/>
          <w:sz w:val="22"/>
          <w:szCs w:val="22"/>
        </w:rPr>
        <w:t xml:space="preserve">8 </w:t>
      </w:r>
      <w:r w:rsidR="00B234D4" w:rsidRPr="001D3EAF">
        <w:rPr>
          <w:rFonts w:ascii="Times New Roman" w:hAnsi="Times New Roman"/>
          <w:b/>
          <w:sz w:val="22"/>
          <w:szCs w:val="22"/>
        </w:rPr>
        <w:t xml:space="preserve">For </w:t>
      </w:r>
      <w:r w:rsidR="006D7742" w:rsidRPr="001D3EAF">
        <w:rPr>
          <w:rFonts w:ascii="Times New Roman" w:hAnsi="Times New Roman"/>
          <w:b/>
          <w:sz w:val="22"/>
          <w:szCs w:val="22"/>
        </w:rPr>
        <w:t xml:space="preserve">H4: Irony </w:t>
      </w:r>
      <w:r w:rsidRPr="001D3EAF">
        <w:rPr>
          <w:rFonts w:ascii="Times New Roman" w:hAnsi="Times New Roman"/>
          <w:b/>
          <w:sz w:val="22"/>
          <w:szCs w:val="22"/>
        </w:rPr>
        <w:t>embed</w:t>
      </w:r>
      <w:r w:rsidR="006D7742" w:rsidRPr="001D3EAF">
        <w:rPr>
          <w:rFonts w:ascii="Times New Roman" w:hAnsi="Times New Roman"/>
          <w:b/>
          <w:sz w:val="22"/>
          <w:szCs w:val="22"/>
        </w:rPr>
        <w:t xml:space="preserve">s as </w:t>
      </w:r>
      <w:r w:rsidR="006B58AF" w:rsidRPr="001D3EAF">
        <w:rPr>
          <w:rFonts w:ascii="Times New Roman" w:hAnsi="Times New Roman"/>
          <w:b/>
          <w:sz w:val="22"/>
          <w:szCs w:val="22"/>
        </w:rPr>
        <w:t xml:space="preserve">a </w:t>
      </w:r>
      <w:r w:rsidR="00E4416C" w:rsidRPr="001D3EAF">
        <w:rPr>
          <w:rFonts w:ascii="Times New Roman" w:hAnsi="Times New Roman"/>
          <w:b/>
          <w:sz w:val="22"/>
          <w:szCs w:val="22"/>
        </w:rPr>
        <w:t>complex</w:t>
      </w:r>
      <w:r w:rsidR="006D7742" w:rsidRPr="001D3EAF">
        <w:rPr>
          <w:rFonts w:ascii="Times New Roman" w:hAnsi="Times New Roman"/>
          <w:b/>
          <w:sz w:val="22"/>
          <w:szCs w:val="22"/>
        </w:rPr>
        <w:t xml:space="preserve"> speech-act</w:t>
      </w:r>
    </w:p>
    <w:p w14:paraId="6A75E349" w14:textId="77777777" w:rsidR="009C3BE7" w:rsidRDefault="00B16F95" w:rsidP="00301E3B">
      <w:pPr>
        <w:spacing w:line="360" w:lineRule="auto"/>
        <w:jc w:val="both"/>
        <w:rPr>
          <w:rFonts w:ascii="Times New Roman" w:hAnsi="Times New Roman"/>
          <w:sz w:val="22"/>
          <w:szCs w:val="22"/>
        </w:rPr>
      </w:pPr>
      <w:r w:rsidRPr="001D3EAF">
        <w:rPr>
          <w:rFonts w:ascii="Times New Roman" w:hAnsi="Times New Roman"/>
          <w:bCs/>
          <w:sz w:val="22"/>
          <w:szCs w:val="22"/>
        </w:rPr>
        <w:t xml:space="preserve">To provide a </w:t>
      </w:r>
      <w:r w:rsidR="00CA522A" w:rsidRPr="001D3EAF">
        <w:rPr>
          <w:rFonts w:ascii="Times New Roman" w:hAnsi="Times New Roman"/>
          <w:bCs/>
          <w:sz w:val="22"/>
          <w:szCs w:val="22"/>
        </w:rPr>
        <w:t xml:space="preserve">more </w:t>
      </w:r>
      <w:r w:rsidRPr="001D3EAF">
        <w:rPr>
          <w:rFonts w:ascii="Times New Roman" w:hAnsi="Times New Roman"/>
          <w:bCs/>
          <w:sz w:val="22"/>
          <w:szCs w:val="22"/>
        </w:rPr>
        <w:t xml:space="preserve">general </w:t>
      </w:r>
      <w:r w:rsidR="00CA522A" w:rsidRPr="001D3EAF">
        <w:rPr>
          <w:rFonts w:ascii="Times New Roman" w:hAnsi="Times New Roman"/>
          <w:bCs/>
          <w:sz w:val="22"/>
          <w:szCs w:val="22"/>
        </w:rPr>
        <w:t xml:space="preserve">and explanatory </w:t>
      </w:r>
      <w:r w:rsidRPr="001D3EAF">
        <w:rPr>
          <w:rFonts w:ascii="Times New Roman" w:hAnsi="Times New Roman"/>
          <w:bCs/>
          <w:sz w:val="22"/>
          <w:szCs w:val="22"/>
        </w:rPr>
        <w:t>account</w:t>
      </w:r>
      <w:r w:rsidR="00EB2E85" w:rsidRPr="001D3EAF">
        <w:rPr>
          <w:rFonts w:ascii="Times New Roman" w:hAnsi="Times New Roman"/>
          <w:bCs/>
          <w:sz w:val="22"/>
          <w:szCs w:val="22"/>
        </w:rPr>
        <w:t xml:space="preserve"> </w:t>
      </w:r>
      <w:r w:rsidR="00CA522A" w:rsidRPr="001D3EAF">
        <w:rPr>
          <w:rFonts w:ascii="Times New Roman" w:hAnsi="Times New Roman"/>
          <w:bCs/>
          <w:sz w:val="22"/>
          <w:szCs w:val="22"/>
        </w:rPr>
        <w:t xml:space="preserve">of embedded irony </w:t>
      </w:r>
      <w:r w:rsidR="00EB2E85" w:rsidRPr="001D3EAF">
        <w:rPr>
          <w:rFonts w:ascii="Times New Roman" w:hAnsi="Times New Roman"/>
          <w:bCs/>
          <w:sz w:val="22"/>
          <w:szCs w:val="22"/>
        </w:rPr>
        <w:t>I build on Barker’s (2004)</w:t>
      </w:r>
      <w:r w:rsidR="00EB2E85" w:rsidRPr="001D3EAF">
        <w:rPr>
          <w:rFonts w:ascii="Times New Roman" w:hAnsi="Times New Roman"/>
          <w:sz w:val="22"/>
          <w:szCs w:val="22"/>
        </w:rPr>
        <w:t xml:space="preserve"> </w:t>
      </w:r>
      <w:r w:rsidR="00392004" w:rsidRPr="001D3EAF">
        <w:rPr>
          <w:rFonts w:ascii="Times New Roman" w:hAnsi="Times New Roman"/>
          <w:sz w:val="22"/>
          <w:szCs w:val="22"/>
        </w:rPr>
        <w:t xml:space="preserve">speech-acts </w:t>
      </w:r>
      <w:r w:rsidR="006614F9" w:rsidRPr="001D3EAF">
        <w:rPr>
          <w:rFonts w:ascii="Times New Roman" w:hAnsi="Times New Roman"/>
          <w:sz w:val="22"/>
          <w:szCs w:val="22"/>
        </w:rPr>
        <w:t>theor</w:t>
      </w:r>
      <w:r w:rsidR="00392004" w:rsidRPr="001D3EAF">
        <w:rPr>
          <w:rFonts w:ascii="Times New Roman" w:hAnsi="Times New Roman"/>
          <w:sz w:val="22"/>
          <w:szCs w:val="22"/>
        </w:rPr>
        <w:t>etic approach</w:t>
      </w:r>
      <w:r w:rsidR="00EB2F42" w:rsidRPr="001D3EAF">
        <w:rPr>
          <w:rFonts w:ascii="Times New Roman" w:hAnsi="Times New Roman"/>
          <w:sz w:val="22"/>
          <w:szCs w:val="22"/>
        </w:rPr>
        <w:t xml:space="preserve">. </w:t>
      </w:r>
      <w:r w:rsidR="00516949">
        <w:rPr>
          <w:rFonts w:ascii="Times New Roman" w:hAnsi="Times New Roman"/>
          <w:sz w:val="22"/>
          <w:szCs w:val="22"/>
        </w:rPr>
        <w:t xml:space="preserve">In Barker’s framework, meaning is analysed in terms </w:t>
      </w:r>
      <w:r w:rsidR="00516949">
        <w:rPr>
          <w:rFonts w:ascii="Times New Roman" w:hAnsi="Times New Roman"/>
          <w:sz w:val="22"/>
          <w:szCs w:val="22"/>
        </w:rPr>
        <w:lastRenderedPageBreak/>
        <w:t xml:space="preserve">of </w:t>
      </w:r>
      <w:r w:rsidR="00732B79">
        <w:rPr>
          <w:rFonts w:ascii="Times New Roman" w:hAnsi="Times New Roman"/>
          <w:sz w:val="22"/>
          <w:szCs w:val="22"/>
        </w:rPr>
        <w:t>act-types</w:t>
      </w:r>
      <w:r w:rsidR="00516949">
        <w:rPr>
          <w:rFonts w:ascii="Times New Roman" w:hAnsi="Times New Roman"/>
          <w:sz w:val="22"/>
          <w:szCs w:val="22"/>
        </w:rPr>
        <w:t xml:space="preserve"> </w:t>
      </w:r>
      <w:r w:rsidR="00732B79">
        <w:rPr>
          <w:rFonts w:ascii="Times New Roman" w:hAnsi="Times New Roman"/>
          <w:sz w:val="22"/>
          <w:szCs w:val="22"/>
        </w:rPr>
        <w:t>such as illocutionary acts (assertions, questions, commands) as well as referring and predicating acts at the sub-sentential level</w:t>
      </w:r>
      <w:r w:rsidR="003A30A8">
        <w:rPr>
          <w:rFonts w:ascii="Times New Roman" w:hAnsi="Times New Roman"/>
          <w:sz w:val="22"/>
          <w:szCs w:val="22"/>
        </w:rPr>
        <w:t>.</w:t>
      </w:r>
      <w:r w:rsidR="00732B79">
        <w:rPr>
          <w:rFonts w:ascii="Times New Roman" w:hAnsi="Times New Roman"/>
          <w:sz w:val="22"/>
          <w:szCs w:val="22"/>
        </w:rPr>
        <w:t xml:space="preserve"> </w:t>
      </w:r>
      <w:r w:rsidR="006374C4">
        <w:rPr>
          <w:rFonts w:ascii="Times New Roman" w:hAnsi="Times New Roman"/>
          <w:sz w:val="22"/>
          <w:szCs w:val="22"/>
        </w:rPr>
        <w:t>Barker explains t</w:t>
      </w:r>
      <w:r w:rsidR="003A30A8">
        <w:rPr>
          <w:rFonts w:ascii="Times New Roman" w:hAnsi="Times New Roman"/>
          <w:sz w:val="22"/>
          <w:szCs w:val="22"/>
        </w:rPr>
        <w:t>he</w:t>
      </w:r>
      <w:r w:rsidR="006374C4">
        <w:rPr>
          <w:rFonts w:ascii="Times New Roman" w:hAnsi="Times New Roman"/>
          <w:sz w:val="22"/>
          <w:szCs w:val="22"/>
        </w:rPr>
        <w:t xml:space="preserve"> basic</w:t>
      </w:r>
      <w:r w:rsidR="003A30A8">
        <w:rPr>
          <w:rFonts w:ascii="Times New Roman" w:hAnsi="Times New Roman"/>
          <w:sz w:val="22"/>
          <w:szCs w:val="22"/>
        </w:rPr>
        <w:t xml:space="preserve"> structure of </w:t>
      </w:r>
      <w:r w:rsidR="006374C4">
        <w:rPr>
          <w:rFonts w:ascii="Times New Roman" w:hAnsi="Times New Roman"/>
          <w:sz w:val="22"/>
          <w:szCs w:val="22"/>
        </w:rPr>
        <w:t>these</w:t>
      </w:r>
      <w:r w:rsidR="003A30A8">
        <w:rPr>
          <w:rFonts w:ascii="Times New Roman" w:hAnsi="Times New Roman"/>
          <w:sz w:val="22"/>
          <w:szCs w:val="22"/>
        </w:rPr>
        <w:t xml:space="preserve"> act-types </w:t>
      </w:r>
      <w:r w:rsidR="006374C4">
        <w:rPr>
          <w:rFonts w:ascii="Times New Roman" w:hAnsi="Times New Roman"/>
          <w:sz w:val="22"/>
          <w:szCs w:val="22"/>
        </w:rPr>
        <w:t>as comprising two intentions</w:t>
      </w:r>
      <w:r w:rsidR="007315A8">
        <w:rPr>
          <w:rFonts w:ascii="Times New Roman" w:hAnsi="Times New Roman"/>
          <w:sz w:val="22"/>
          <w:szCs w:val="22"/>
        </w:rPr>
        <w:t xml:space="preserve">: a </w:t>
      </w:r>
      <w:r w:rsidR="007315A8" w:rsidRPr="00301E3B">
        <w:rPr>
          <w:rFonts w:ascii="Times New Roman" w:hAnsi="Times New Roman"/>
          <w:i/>
          <w:sz w:val="22"/>
          <w:szCs w:val="22"/>
        </w:rPr>
        <w:t>representational</w:t>
      </w:r>
      <w:r w:rsidR="007315A8">
        <w:rPr>
          <w:rFonts w:ascii="Times New Roman" w:hAnsi="Times New Roman"/>
          <w:sz w:val="22"/>
          <w:szCs w:val="22"/>
        </w:rPr>
        <w:t xml:space="preserve"> </w:t>
      </w:r>
      <w:r w:rsidR="006374C4">
        <w:rPr>
          <w:rFonts w:ascii="Times New Roman" w:hAnsi="Times New Roman"/>
          <w:sz w:val="22"/>
          <w:szCs w:val="22"/>
        </w:rPr>
        <w:t>intention</w:t>
      </w:r>
      <w:r w:rsidR="007315A8">
        <w:rPr>
          <w:rFonts w:ascii="Times New Roman" w:hAnsi="Times New Roman"/>
          <w:sz w:val="22"/>
          <w:szCs w:val="22"/>
        </w:rPr>
        <w:t xml:space="preserve">—to represent state of affairs in the world; and a </w:t>
      </w:r>
      <w:r w:rsidR="007315A8" w:rsidRPr="00301E3B">
        <w:rPr>
          <w:rFonts w:ascii="Times New Roman" w:hAnsi="Times New Roman"/>
          <w:i/>
          <w:sz w:val="22"/>
          <w:szCs w:val="22"/>
        </w:rPr>
        <w:t>communicative</w:t>
      </w:r>
      <w:r w:rsidR="007315A8">
        <w:rPr>
          <w:rFonts w:ascii="Times New Roman" w:hAnsi="Times New Roman"/>
          <w:sz w:val="22"/>
          <w:szCs w:val="22"/>
        </w:rPr>
        <w:t xml:space="preserve"> intention—to </w:t>
      </w:r>
      <w:r w:rsidR="007315A8" w:rsidRPr="00301E3B">
        <w:rPr>
          <w:rFonts w:ascii="Times New Roman" w:hAnsi="Times New Roman"/>
          <w:sz w:val="22"/>
          <w:szCs w:val="22"/>
        </w:rPr>
        <w:t>communicate</w:t>
      </w:r>
      <w:r w:rsidR="007315A8">
        <w:rPr>
          <w:rFonts w:ascii="Times New Roman" w:hAnsi="Times New Roman"/>
          <w:sz w:val="22"/>
          <w:szCs w:val="22"/>
        </w:rPr>
        <w:t xml:space="preserve"> th</w:t>
      </w:r>
      <w:r w:rsidR="00301E3B">
        <w:rPr>
          <w:rFonts w:ascii="Times New Roman" w:hAnsi="Times New Roman"/>
          <w:sz w:val="22"/>
          <w:szCs w:val="22"/>
        </w:rPr>
        <w:t>e represented state of affairs</w:t>
      </w:r>
      <w:r w:rsidR="007315A8">
        <w:rPr>
          <w:rFonts w:ascii="Times New Roman" w:hAnsi="Times New Roman"/>
          <w:sz w:val="22"/>
          <w:szCs w:val="22"/>
        </w:rPr>
        <w:t xml:space="preserve"> to an audience</w:t>
      </w:r>
      <w:r w:rsidR="00732B79">
        <w:rPr>
          <w:rFonts w:ascii="Times New Roman" w:hAnsi="Times New Roman"/>
          <w:sz w:val="22"/>
          <w:szCs w:val="22"/>
        </w:rPr>
        <w:t xml:space="preserve">. </w:t>
      </w:r>
    </w:p>
    <w:p w14:paraId="2A5D472D" w14:textId="34351049" w:rsidR="00D76520" w:rsidRPr="00301E3B" w:rsidRDefault="00FE1461" w:rsidP="009C3BE7">
      <w:pPr>
        <w:spacing w:line="360" w:lineRule="auto"/>
        <w:ind w:firstLine="720"/>
        <w:jc w:val="both"/>
        <w:rPr>
          <w:rFonts w:ascii="Times New Roman" w:hAnsi="Times New Roman"/>
          <w:sz w:val="22"/>
          <w:szCs w:val="22"/>
        </w:rPr>
      </w:pPr>
      <w:r>
        <w:rPr>
          <w:rFonts w:ascii="Times New Roman" w:hAnsi="Times New Roman"/>
          <w:sz w:val="22"/>
          <w:szCs w:val="22"/>
        </w:rPr>
        <w:t>Using Barker’</w:t>
      </w:r>
      <w:r w:rsidR="007E041F" w:rsidRPr="001D3EAF">
        <w:rPr>
          <w:rFonts w:ascii="Times New Roman" w:hAnsi="Times New Roman"/>
          <w:sz w:val="22"/>
          <w:szCs w:val="22"/>
        </w:rPr>
        <w:t>s</w:t>
      </w:r>
      <w:r w:rsidR="00EA0C90" w:rsidRPr="001D3EAF">
        <w:rPr>
          <w:rFonts w:ascii="Times New Roman" w:hAnsi="Times New Roman"/>
          <w:sz w:val="22"/>
          <w:szCs w:val="22"/>
        </w:rPr>
        <w:t xml:space="preserve"> </w:t>
      </w:r>
      <w:r w:rsidR="004A2669" w:rsidRPr="001D3EAF">
        <w:rPr>
          <w:rFonts w:ascii="Times New Roman" w:hAnsi="Times New Roman"/>
          <w:sz w:val="22"/>
          <w:szCs w:val="22"/>
        </w:rPr>
        <w:t xml:space="preserve">formal pragmatic </w:t>
      </w:r>
      <w:r w:rsidR="00EA0C90" w:rsidRPr="001D3EAF">
        <w:rPr>
          <w:rFonts w:ascii="Times New Roman" w:hAnsi="Times New Roman"/>
          <w:sz w:val="22"/>
          <w:szCs w:val="22"/>
        </w:rPr>
        <w:t>framework</w:t>
      </w:r>
      <w:r w:rsidR="007E041F" w:rsidRPr="001D3EAF">
        <w:rPr>
          <w:rFonts w:ascii="Times New Roman" w:hAnsi="Times New Roman"/>
          <w:sz w:val="22"/>
          <w:szCs w:val="22"/>
        </w:rPr>
        <w:t xml:space="preserve">, I </w:t>
      </w:r>
      <w:r w:rsidR="008E7D41" w:rsidRPr="001D3EAF">
        <w:rPr>
          <w:rFonts w:ascii="Times New Roman" w:hAnsi="Times New Roman"/>
          <w:sz w:val="22"/>
          <w:szCs w:val="22"/>
        </w:rPr>
        <w:t xml:space="preserve">suggest </w:t>
      </w:r>
      <w:r w:rsidR="008D4BE5" w:rsidRPr="001D3EAF">
        <w:rPr>
          <w:rFonts w:ascii="Times New Roman" w:hAnsi="Times New Roman"/>
          <w:sz w:val="22"/>
          <w:szCs w:val="22"/>
        </w:rPr>
        <w:t xml:space="preserve">solving </w:t>
      </w:r>
      <w:r w:rsidR="00EB2F42" w:rsidRPr="001D3EAF">
        <w:rPr>
          <w:rFonts w:ascii="Times New Roman" w:hAnsi="Times New Roman"/>
          <w:sz w:val="22"/>
          <w:szCs w:val="22"/>
        </w:rPr>
        <w:t>the problem of embedding irony</w:t>
      </w:r>
      <w:r w:rsidR="0022753B" w:rsidRPr="001D3EAF">
        <w:rPr>
          <w:rFonts w:ascii="Times New Roman" w:hAnsi="Times New Roman"/>
          <w:sz w:val="22"/>
          <w:szCs w:val="22"/>
        </w:rPr>
        <w:t xml:space="preserve"> </w:t>
      </w:r>
      <w:r w:rsidR="008D4BE5" w:rsidRPr="001D3EAF">
        <w:rPr>
          <w:rFonts w:ascii="Times New Roman" w:hAnsi="Times New Roman"/>
          <w:sz w:val="22"/>
          <w:szCs w:val="22"/>
        </w:rPr>
        <w:t>by</w:t>
      </w:r>
      <w:r w:rsidR="00EB2F42" w:rsidRPr="001D3EAF">
        <w:rPr>
          <w:rFonts w:ascii="Times New Roman" w:hAnsi="Times New Roman"/>
          <w:sz w:val="22"/>
          <w:szCs w:val="22"/>
        </w:rPr>
        <w:t xml:space="preserve"> invoking </w:t>
      </w:r>
      <w:r w:rsidR="004E1835">
        <w:rPr>
          <w:rFonts w:ascii="Times New Roman" w:hAnsi="Times New Roman"/>
          <w:sz w:val="22"/>
          <w:szCs w:val="22"/>
        </w:rPr>
        <w:t>a core speech-act which Barker calls</w:t>
      </w:r>
      <w:r w:rsidR="00EB2F42" w:rsidRPr="001D3EAF">
        <w:rPr>
          <w:rFonts w:ascii="Times New Roman" w:hAnsi="Times New Roman"/>
          <w:sz w:val="22"/>
          <w:szCs w:val="22"/>
        </w:rPr>
        <w:t xml:space="preserve"> </w:t>
      </w:r>
      <w:r w:rsidR="00E55AFD" w:rsidRPr="001D3EAF">
        <w:rPr>
          <w:rFonts w:ascii="Times New Roman" w:hAnsi="Times New Roman"/>
          <w:i/>
          <w:sz w:val="22"/>
          <w:szCs w:val="22"/>
        </w:rPr>
        <w:t>proto-act</w:t>
      </w:r>
      <w:r w:rsidR="009C3BE7">
        <w:rPr>
          <w:rFonts w:ascii="Times New Roman" w:hAnsi="Times New Roman"/>
          <w:sz w:val="22"/>
          <w:szCs w:val="22"/>
        </w:rPr>
        <w:t>—</w:t>
      </w:r>
      <w:r w:rsidR="00423454" w:rsidRPr="001D3EAF">
        <w:rPr>
          <w:rFonts w:ascii="Times New Roman" w:hAnsi="Times New Roman"/>
          <w:sz w:val="22"/>
          <w:szCs w:val="22"/>
        </w:rPr>
        <w:t>o</w:t>
      </w:r>
      <w:r w:rsidR="00423454">
        <w:rPr>
          <w:rFonts w:ascii="Times New Roman" w:hAnsi="Times New Roman"/>
          <w:sz w:val="22"/>
          <w:szCs w:val="22"/>
        </w:rPr>
        <w:t>r</w:t>
      </w:r>
      <w:r w:rsidR="00423454" w:rsidRPr="001D3EAF">
        <w:rPr>
          <w:rFonts w:ascii="Times New Roman" w:hAnsi="Times New Roman"/>
          <w:i/>
          <w:sz w:val="22"/>
          <w:szCs w:val="22"/>
        </w:rPr>
        <w:t xml:space="preserve"> proto-assertion</w:t>
      </w:r>
      <w:r w:rsidR="00423454" w:rsidRPr="001D3EAF">
        <w:rPr>
          <w:rFonts w:ascii="Times New Roman" w:hAnsi="Times New Roman"/>
          <w:sz w:val="22"/>
          <w:szCs w:val="22"/>
        </w:rPr>
        <w:t xml:space="preserve"> </w:t>
      </w:r>
      <w:r w:rsidR="00B71294" w:rsidRPr="001D3EAF">
        <w:rPr>
          <w:rFonts w:ascii="Times New Roman" w:hAnsi="Times New Roman"/>
          <w:sz w:val="22"/>
          <w:szCs w:val="22"/>
        </w:rPr>
        <w:t>in</w:t>
      </w:r>
      <w:r w:rsidR="000E0FDB" w:rsidRPr="001D3EAF">
        <w:rPr>
          <w:rFonts w:ascii="Times New Roman" w:hAnsi="Times New Roman"/>
          <w:sz w:val="22"/>
          <w:szCs w:val="22"/>
        </w:rPr>
        <w:t xml:space="preserve"> its prototypical form</w:t>
      </w:r>
      <w:r w:rsidR="009C3BE7">
        <w:rPr>
          <w:rFonts w:ascii="Times New Roman" w:hAnsi="Times New Roman"/>
          <w:sz w:val="22"/>
          <w:szCs w:val="22"/>
        </w:rPr>
        <w:t xml:space="preserve">—by which a speaker </w:t>
      </w:r>
      <w:r w:rsidR="003E6CA6">
        <w:rPr>
          <w:rFonts w:ascii="Times New Roman" w:hAnsi="Times New Roman"/>
          <w:sz w:val="22"/>
          <w:szCs w:val="22"/>
        </w:rPr>
        <w:t>‘</w:t>
      </w:r>
      <w:r w:rsidR="009C3BE7">
        <w:rPr>
          <w:rFonts w:ascii="Times New Roman" w:hAnsi="Times New Roman"/>
          <w:sz w:val="22"/>
          <w:szCs w:val="22"/>
        </w:rPr>
        <w:t>advertises</w:t>
      </w:r>
      <w:r w:rsidR="003E6CA6">
        <w:rPr>
          <w:rFonts w:ascii="Times New Roman" w:hAnsi="Times New Roman"/>
          <w:sz w:val="22"/>
          <w:szCs w:val="22"/>
        </w:rPr>
        <w:t>’</w:t>
      </w:r>
      <w:r w:rsidR="009C3BE7">
        <w:rPr>
          <w:rFonts w:ascii="Times New Roman" w:hAnsi="Times New Roman"/>
          <w:sz w:val="22"/>
          <w:szCs w:val="22"/>
        </w:rPr>
        <w:t xml:space="preserve"> certain speech-act intentions but signals that she lacks them</w:t>
      </w:r>
      <w:r w:rsidR="004E1835">
        <w:rPr>
          <w:rFonts w:ascii="Times New Roman" w:hAnsi="Times New Roman"/>
          <w:sz w:val="22"/>
          <w:szCs w:val="22"/>
        </w:rPr>
        <w:t xml:space="preserve">. </w:t>
      </w:r>
      <w:r w:rsidR="002C287B">
        <w:rPr>
          <w:rFonts w:ascii="Times New Roman" w:hAnsi="Times New Roman"/>
          <w:sz w:val="22"/>
          <w:szCs w:val="22"/>
        </w:rPr>
        <w:t>I show how</w:t>
      </w:r>
      <w:r w:rsidR="004E1835">
        <w:rPr>
          <w:rFonts w:ascii="Times New Roman" w:hAnsi="Times New Roman"/>
          <w:sz w:val="22"/>
          <w:szCs w:val="22"/>
        </w:rPr>
        <w:t xml:space="preserve"> this framework explain</w:t>
      </w:r>
      <w:r w:rsidR="002C287B">
        <w:rPr>
          <w:rFonts w:ascii="Times New Roman" w:hAnsi="Times New Roman"/>
          <w:sz w:val="22"/>
          <w:szCs w:val="22"/>
        </w:rPr>
        <w:t>s</w:t>
      </w:r>
      <w:r w:rsidR="004E1835">
        <w:rPr>
          <w:rFonts w:ascii="Times New Roman" w:hAnsi="Times New Roman"/>
          <w:sz w:val="22"/>
          <w:szCs w:val="22"/>
        </w:rPr>
        <w:t xml:space="preserve"> </w:t>
      </w:r>
      <w:r w:rsidR="00423454">
        <w:rPr>
          <w:rFonts w:ascii="Times New Roman" w:hAnsi="Times New Roman"/>
          <w:sz w:val="22"/>
          <w:szCs w:val="22"/>
        </w:rPr>
        <w:t xml:space="preserve">the </w:t>
      </w:r>
      <w:r w:rsidR="002B5EE8" w:rsidRPr="002B5EE8">
        <w:rPr>
          <w:rFonts w:ascii="Times New Roman" w:hAnsi="Times New Roman"/>
          <w:sz w:val="22"/>
          <w:szCs w:val="22"/>
        </w:rPr>
        <w:t>distinction between truth-conditional content and</w:t>
      </w:r>
      <w:r w:rsidR="004E1835">
        <w:rPr>
          <w:rFonts w:ascii="Times New Roman" w:hAnsi="Times New Roman"/>
          <w:sz w:val="22"/>
          <w:szCs w:val="22"/>
        </w:rPr>
        <w:t xml:space="preserve"> non-truth-conditional content</w:t>
      </w:r>
      <w:r w:rsidR="003E6CA6">
        <w:rPr>
          <w:rFonts w:ascii="Times New Roman" w:hAnsi="Times New Roman"/>
          <w:sz w:val="22"/>
          <w:szCs w:val="22"/>
        </w:rPr>
        <w:t xml:space="preserve"> independently of </w:t>
      </w:r>
      <w:proofErr w:type="spellStart"/>
      <w:r w:rsidR="003E6CA6">
        <w:rPr>
          <w:rFonts w:ascii="Times New Roman" w:hAnsi="Times New Roman"/>
          <w:sz w:val="22"/>
          <w:szCs w:val="22"/>
        </w:rPr>
        <w:t>embeddability</w:t>
      </w:r>
      <w:proofErr w:type="spellEnd"/>
      <w:r w:rsidR="004E1835">
        <w:rPr>
          <w:rFonts w:ascii="Times New Roman" w:hAnsi="Times New Roman"/>
          <w:sz w:val="22"/>
          <w:szCs w:val="22"/>
        </w:rPr>
        <w:t>, and argue that irony embed</w:t>
      </w:r>
      <w:r w:rsidR="002B5EE8" w:rsidRPr="002B5EE8">
        <w:rPr>
          <w:rFonts w:ascii="Times New Roman" w:hAnsi="Times New Roman"/>
          <w:sz w:val="22"/>
          <w:szCs w:val="22"/>
        </w:rPr>
        <w:t>s a non-truth-conditi</w:t>
      </w:r>
      <w:r w:rsidR="004E1835">
        <w:rPr>
          <w:rFonts w:ascii="Times New Roman" w:hAnsi="Times New Roman"/>
          <w:sz w:val="22"/>
          <w:szCs w:val="22"/>
        </w:rPr>
        <w:t xml:space="preserve">onal </w:t>
      </w:r>
      <w:r w:rsidR="002B5EE8">
        <w:rPr>
          <w:rFonts w:ascii="Times New Roman" w:hAnsi="Times New Roman"/>
          <w:sz w:val="22"/>
          <w:szCs w:val="22"/>
        </w:rPr>
        <w:t>meaning</w:t>
      </w:r>
      <w:r w:rsidR="00EB2F42" w:rsidRPr="001D3EAF">
        <w:rPr>
          <w:rFonts w:ascii="Times New Roman" w:hAnsi="Times New Roman"/>
          <w:sz w:val="22"/>
          <w:szCs w:val="22"/>
        </w:rPr>
        <w:t>.</w:t>
      </w:r>
      <w:r w:rsidR="00F622A1" w:rsidRPr="001D3EAF">
        <w:rPr>
          <w:rFonts w:ascii="Times New Roman" w:hAnsi="Times New Roman"/>
          <w:sz w:val="22"/>
          <w:szCs w:val="22"/>
          <w:bdr w:val="none" w:sz="0" w:space="0" w:color="auto" w:frame="1"/>
          <w:shd w:val="clear" w:color="auto" w:fill="FFFFFF"/>
        </w:rPr>
        <w:t xml:space="preserve"> </w:t>
      </w:r>
      <w:r>
        <w:rPr>
          <w:rFonts w:ascii="Times New Roman" w:hAnsi="Times New Roman"/>
          <w:sz w:val="22"/>
          <w:szCs w:val="22"/>
          <w:bdr w:val="none" w:sz="0" w:space="0" w:color="auto" w:frame="1"/>
          <w:shd w:val="clear" w:color="auto" w:fill="FFFFFF"/>
        </w:rPr>
        <w:t xml:space="preserve">This approach is </w:t>
      </w:r>
      <w:r w:rsidR="009C3BE7">
        <w:rPr>
          <w:rFonts w:ascii="Times New Roman" w:hAnsi="Times New Roman"/>
          <w:sz w:val="22"/>
          <w:szCs w:val="22"/>
        </w:rPr>
        <w:t>promising</w:t>
      </w:r>
      <w:r w:rsidRPr="00FE1461">
        <w:rPr>
          <w:rFonts w:ascii="Times New Roman" w:hAnsi="Times New Roman"/>
          <w:sz w:val="22"/>
          <w:szCs w:val="22"/>
        </w:rPr>
        <w:t>, I think, because it allows for an embeddable speech-act,</w:t>
      </w:r>
      <w:r>
        <w:rPr>
          <w:rFonts w:ascii="Times New Roman" w:hAnsi="Times New Roman"/>
          <w:sz w:val="22"/>
          <w:szCs w:val="22"/>
        </w:rPr>
        <w:t xml:space="preserve"> </w:t>
      </w:r>
      <w:r w:rsidRPr="00FE1461">
        <w:rPr>
          <w:rFonts w:ascii="Times New Roman" w:hAnsi="Times New Roman"/>
          <w:sz w:val="22"/>
          <w:szCs w:val="22"/>
        </w:rPr>
        <w:t xml:space="preserve">the proto-act, which is not a propositional-act in the sense of </w:t>
      </w:r>
      <w:r w:rsidR="004F2774">
        <w:rPr>
          <w:rFonts w:ascii="Times New Roman" w:hAnsi="Times New Roman"/>
          <w:sz w:val="22"/>
          <w:szCs w:val="22"/>
        </w:rPr>
        <w:t>S</w:t>
      </w:r>
      <w:r w:rsidRPr="00FE1461">
        <w:rPr>
          <w:rFonts w:ascii="Times New Roman" w:hAnsi="Times New Roman"/>
          <w:sz w:val="22"/>
          <w:szCs w:val="22"/>
        </w:rPr>
        <w:t>earle</w:t>
      </w:r>
      <w:r w:rsidR="004F2774">
        <w:rPr>
          <w:rFonts w:ascii="Times New Roman" w:hAnsi="Times New Roman"/>
          <w:sz w:val="22"/>
          <w:szCs w:val="22"/>
        </w:rPr>
        <w:t xml:space="preserve"> (</w:t>
      </w:r>
      <w:r w:rsidR="002C287B">
        <w:rPr>
          <w:rFonts w:ascii="Times New Roman" w:hAnsi="Times New Roman"/>
          <w:sz w:val="22"/>
          <w:szCs w:val="22"/>
        </w:rPr>
        <w:t>1969</w:t>
      </w:r>
      <w:r w:rsidR="004F2774">
        <w:rPr>
          <w:rFonts w:ascii="Times New Roman" w:hAnsi="Times New Roman"/>
          <w:sz w:val="22"/>
          <w:szCs w:val="22"/>
        </w:rPr>
        <w:t>)</w:t>
      </w:r>
      <w:r w:rsidRPr="00FE1461">
        <w:rPr>
          <w:rFonts w:ascii="Times New Roman" w:hAnsi="Times New Roman"/>
          <w:sz w:val="22"/>
          <w:szCs w:val="22"/>
        </w:rPr>
        <w:t xml:space="preserve">, or a </w:t>
      </w:r>
      <w:proofErr w:type="spellStart"/>
      <w:r w:rsidRPr="00FE1461">
        <w:rPr>
          <w:rFonts w:ascii="Times New Roman" w:hAnsi="Times New Roman"/>
          <w:sz w:val="22"/>
          <w:szCs w:val="22"/>
        </w:rPr>
        <w:t>locutionary</w:t>
      </w:r>
      <w:proofErr w:type="spellEnd"/>
      <w:r w:rsidRPr="00FE1461">
        <w:rPr>
          <w:rFonts w:ascii="Times New Roman" w:hAnsi="Times New Roman"/>
          <w:sz w:val="22"/>
          <w:szCs w:val="22"/>
        </w:rPr>
        <w:t xml:space="preserve"> act</w:t>
      </w:r>
      <w:r>
        <w:rPr>
          <w:rFonts w:ascii="Times New Roman" w:hAnsi="Times New Roman"/>
          <w:sz w:val="22"/>
          <w:szCs w:val="22"/>
        </w:rPr>
        <w:t xml:space="preserve"> </w:t>
      </w:r>
      <w:r w:rsidRPr="00FE1461">
        <w:rPr>
          <w:rFonts w:ascii="Times New Roman" w:hAnsi="Times New Roman"/>
          <w:sz w:val="22"/>
          <w:szCs w:val="22"/>
        </w:rPr>
        <w:t>in the sense of Austin</w:t>
      </w:r>
      <w:r w:rsidR="004F2774">
        <w:rPr>
          <w:rFonts w:ascii="Times New Roman" w:hAnsi="Times New Roman"/>
          <w:sz w:val="22"/>
          <w:szCs w:val="22"/>
        </w:rPr>
        <w:t xml:space="preserve"> (</w:t>
      </w:r>
      <w:r w:rsidR="002C287B">
        <w:rPr>
          <w:rFonts w:ascii="Times New Roman" w:hAnsi="Times New Roman"/>
          <w:sz w:val="22"/>
          <w:szCs w:val="22"/>
        </w:rPr>
        <w:t>1962</w:t>
      </w:r>
      <w:r w:rsidR="004F2774">
        <w:rPr>
          <w:rFonts w:ascii="Times New Roman" w:hAnsi="Times New Roman"/>
          <w:sz w:val="22"/>
          <w:szCs w:val="22"/>
        </w:rPr>
        <w:t>)</w:t>
      </w:r>
      <w:r w:rsidRPr="00FE1461">
        <w:rPr>
          <w:rFonts w:ascii="Times New Roman" w:hAnsi="Times New Roman"/>
          <w:sz w:val="22"/>
          <w:szCs w:val="22"/>
        </w:rPr>
        <w:t>, that is, an act which is a vehicle of content that is truth-conditional.</w:t>
      </w:r>
      <w:r>
        <w:rPr>
          <w:rFonts w:ascii="Times New Roman" w:hAnsi="Times New Roman"/>
          <w:sz w:val="22"/>
          <w:szCs w:val="22"/>
        </w:rPr>
        <w:t xml:space="preserve"> </w:t>
      </w:r>
      <w:r w:rsidRPr="00FE1461">
        <w:rPr>
          <w:rFonts w:ascii="Times New Roman" w:hAnsi="Times New Roman"/>
          <w:sz w:val="22"/>
          <w:szCs w:val="22"/>
        </w:rPr>
        <w:t>Proto-acts are not vehicles of content that is truth-conditional, as such. Hence, this gives us</w:t>
      </w:r>
      <w:r>
        <w:rPr>
          <w:rFonts w:ascii="Times New Roman" w:hAnsi="Times New Roman"/>
          <w:sz w:val="22"/>
          <w:szCs w:val="22"/>
        </w:rPr>
        <w:t xml:space="preserve"> </w:t>
      </w:r>
      <w:r w:rsidRPr="00FE1461">
        <w:rPr>
          <w:rFonts w:ascii="Times New Roman" w:hAnsi="Times New Roman"/>
          <w:sz w:val="22"/>
          <w:szCs w:val="22"/>
        </w:rPr>
        <w:t>more flexibility in understanding language</w:t>
      </w:r>
      <w:r>
        <w:rPr>
          <w:rFonts w:ascii="Times New Roman" w:hAnsi="Times New Roman"/>
          <w:sz w:val="22"/>
          <w:szCs w:val="22"/>
        </w:rPr>
        <w:t>.</w:t>
      </w:r>
    </w:p>
    <w:p w14:paraId="6FF4A1F0" w14:textId="77777777" w:rsidR="00D76520" w:rsidRPr="001D3EAF" w:rsidRDefault="00D76520" w:rsidP="0094256C">
      <w:pPr>
        <w:spacing w:line="360" w:lineRule="auto"/>
        <w:jc w:val="both"/>
        <w:rPr>
          <w:rFonts w:ascii="Times New Roman" w:hAnsi="Times New Roman"/>
          <w:sz w:val="22"/>
          <w:szCs w:val="22"/>
          <w:bdr w:val="none" w:sz="0" w:space="0" w:color="auto" w:frame="1"/>
          <w:shd w:val="clear" w:color="auto" w:fill="FFFFFF"/>
        </w:rPr>
      </w:pPr>
    </w:p>
    <w:p w14:paraId="16F5773D" w14:textId="263215AA" w:rsidR="00D76520" w:rsidRPr="001D3EAF" w:rsidRDefault="00D76520" w:rsidP="0094256C">
      <w:pPr>
        <w:spacing w:line="360" w:lineRule="auto"/>
        <w:jc w:val="both"/>
        <w:rPr>
          <w:rFonts w:ascii="Times New Roman" w:hAnsi="Times New Roman"/>
          <w:sz w:val="22"/>
          <w:szCs w:val="22"/>
          <w:u w:val="single"/>
          <w:bdr w:val="none" w:sz="0" w:space="0" w:color="auto" w:frame="1"/>
          <w:shd w:val="clear" w:color="auto" w:fill="FFFFFF"/>
        </w:rPr>
      </w:pPr>
      <w:r w:rsidRPr="001D3EAF">
        <w:rPr>
          <w:rFonts w:ascii="Times New Roman" w:hAnsi="Times New Roman"/>
          <w:sz w:val="22"/>
          <w:szCs w:val="22"/>
          <w:u w:val="single"/>
          <w:bdr w:val="none" w:sz="0" w:space="0" w:color="auto" w:frame="1"/>
          <w:shd w:val="clear" w:color="auto" w:fill="FFFFFF"/>
        </w:rPr>
        <w:t>8.1. Proto-assertion</w:t>
      </w:r>
      <w:r w:rsidR="0063155A" w:rsidRPr="001D3EAF">
        <w:rPr>
          <w:rFonts w:ascii="Times New Roman" w:hAnsi="Times New Roman"/>
          <w:sz w:val="22"/>
          <w:szCs w:val="22"/>
          <w:u w:val="single"/>
          <w:bdr w:val="none" w:sz="0" w:space="0" w:color="auto" w:frame="1"/>
          <w:shd w:val="clear" w:color="auto" w:fill="FFFFFF"/>
        </w:rPr>
        <w:t xml:space="preserve"> and </w:t>
      </w:r>
      <w:r w:rsidR="006801F5" w:rsidRPr="001D3EAF">
        <w:rPr>
          <w:rFonts w:ascii="Times New Roman" w:hAnsi="Times New Roman"/>
          <w:sz w:val="22"/>
          <w:szCs w:val="22"/>
          <w:u w:val="single"/>
        </w:rPr>
        <w:t>compositionality</w:t>
      </w:r>
      <w:r w:rsidR="009C3BE7" w:rsidRPr="009C3BE7">
        <w:rPr>
          <w:rFonts w:ascii="Times New Roman" w:hAnsi="Times New Roman"/>
          <w:sz w:val="22"/>
          <w:szCs w:val="22"/>
          <w:u w:val="single"/>
          <w:bdr w:val="none" w:sz="0" w:space="0" w:color="auto" w:frame="1"/>
          <w:shd w:val="clear" w:color="auto" w:fill="FFFFFF"/>
        </w:rPr>
        <w:t xml:space="preserve"> </w:t>
      </w:r>
      <w:r w:rsidR="009C3BE7">
        <w:rPr>
          <w:rFonts w:ascii="Times New Roman" w:hAnsi="Times New Roman"/>
          <w:sz w:val="22"/>
          <w:szCs w:val="22"/>
          <w:u w:val="single"/>
          <w:bdr w:val="none" w:sz="0" w:space="0" w:color="auto" w:frame="1"/>
          <w:shd w:val="clear" w:color="auto" w:fill="FFFFFF"/>
        </w:rPr>
        <w:t xml:space="preserve">of </w:t>
      </w:r>
      <w:r w:rsidR="009C3BE7" w:rsidRPr="001D3EAF">
        <w:rPr>
          <w:rFonts w:ascii="Times New Roman" w:hAnsi="Times New Roman"/>
          <w:sz w:val="22"/>
          <w:szCs w:val="22"/>
          <w:u w:val="single"/>
          <w:bdr w:val="none" w:sz="0" w:space="0" w:color="auto" w:frame="1"/>
          <w:shd w:val="clear" w:color="auto" w:fill="FFFFFF"/>
        </w:rPr>
        <w:t>speech-act</w:t>
      </w:r>
      <w:r w:rsidR="009C3BE7">
        <w:rPr>
          <w:rFonts w:ascii="Times New Roman" w:hAnsi="Times New Roman"/>
          <w:sz w:val="22"/>
          <w:szCs w:val="22"/>
          <w:u w:val="single"/>
          <w:bdr w:val="none" w:sz="0" w:space="0" w:color="auto" w:frame="1"/>
          <w:shd w:val="clear" w:color="auto" w:fill="FFFFFF"/>
        </w:rPr>
        <w:t>s</w:t>
      </w:r>
    </w:p>
    <w:p w14:paraId="10089B38" w14:textId="6F10C739" w:rsidR="006019F1" w:rsidRPr="001D3EAF" w:rsidRDefault="00616049" w:rsidP="00E06E8A">
      <w:pPr>
        <w:spacing w:line="360" w:lineRule="auto"/>
        <w:jc w:val="both"/>
        <w:rPr>
          <w:rFonts w:ascii="Times New Roman" w:hAnsi="Times New Roman"/>
          <w:sz w:val="22"/>
          <w:szCs w:val="22"/>
          <w:bdr w:val="none" w:sz="0" w:space="0" w:color="auto" w:frame="1"/>
          <w:shd w:val="clear" w:color="auto" w:fill="FFFFFF"/>
        </w:rPr>
      </w:pPr>
      <w:r w:rsidRPr="001D3EAF">
        <w:rPr>
          <w:rFonts w:ascii="Times New Roman" w:hAnsi="Times New Roman"/>
          <w:sz w:val="22"/>
          <w:szCs w:val="22"/>
          <w:bdr w:val="none" w:sz="0" w:space="0" w:color="auto" w:frame="1"/>
          <w:shd w:val="clear" w:color="auto" w:fill="FFFFFF"/>
        </w:rPr>
        <w:t>P</w:t>
      </w:r>
      <w:r w:rsidR="00F622A1" w:rsidRPr="001D3EAF">
        <w:rPr>
          <w:rFonts w:ascii="Times New Roman" w:hAnsi="Times New Roman"/>
          <w:sz w:val="22"/>
          <w:szCs w:val="22"/>
          <w:bdr w:val="none" w:sz="0" w:space="0" w:color="auto" w:frame="1"/>
          <w:shd w:val="clear" w:color="auto" w:fill="FFFFFF"/>
        </w:rPr>
        <w:t xml:space="preserve">roto-assertion is best introduced through contrasting sincere and </w:t>
      </w:r>
      <w:r w:rsidR="00506994" w:rsidRPr="001D3EAF">
        <w:rPr>
          <w:rFonts w:ascii="Times New Roman" w:hAnsi="Times New Roman"/>
          <w:sz w:val="22"/>
          <w:szCs w:val="22"/>
          <w:bdr w:val="none" w:sz="0" w:space="0" w:color="auto" w:frame="1"/>
          <w:shd w:val="clear" w:color="auto" w:fill="FFFFFF"/>
        </w:rPr>
        <w:t>insincere</w:t>
      </w:r>
      <w:r w:rsidR="00F622A1" w:rsidRPr="001D3EAF">
        <w:rPr>
          <w:rFonts w:ascii="Times New Roman" w:hAnsi="Times New Roman"/>
          <w:sz w:val="22"/>
          <w:szCs w:val="22"/>
          <w:bdr w:val="none" w:sz="0" w:space="0" w:color="auto" w:frame="1"/>
          <w:shd w:val="clear" w:color="auto" w:fill="FFFFFF"/>
        </w:rPr>
        <w:t xml:space="preserve"> assertion. </w:t>
      </w:r>
      <w:r w:rsidR="00506994" w:rsidRPr="001D3EAF">
        <w:rPr>
          <w:rFonts w:ascii="Times New Roman" w:hAnsi="Times New Roman"/>
          <w:sz w:val="22"/>
          <w:szCs w:val="22"/>
          <w:bdr w:val="none" w:sz="0" w:space="0" w:color="auto" w:frame="1"/>
          <w:shd w:val="clear" w:color="auto" w:fill="FFFFFF"/>
        </w:rPr>
        <w:t>W</w:t>
      </w:r>
      <w:r w:rsidR="00705285" w:rsidRPr="001D3EAF">
        <w:rPr>
          <w:rFonts w:ascii="Times New Roman" w:hAnsi="Times New Roman"/>
          <w:sz w:val="22"/>
          <w:szCs w:val="22"/>
          <w:bdr w:val="none" w:sz="0" w:space="0" w:color="auto" w:frame="1"/>
          <w:shd w:val="clear" w:color="auto" w:fill="FFFFFF"/>
        </w:rPr>
        <w:t>ith</w:t>
      </w:r>
      <w:r w:rsidR="00F622A1" w:rsidRPr="001D3EAF">
        <w:rPr>
          <w:rFonts w:ascii="Times New Roman" w:hAnsi="Times New Roman"/>
          <w:sz w:val="22"/>
          <w:szCs w:val="22"/>
          <w:bdr w:val="none" w:sz="0" w:space="0" w:color="auto" w:frame="1"/>
          <w:shd w:val="clear" w:color="auto" w:fill="FFFFFF"/>
        </w:rPr>
        <w:t xml:space="preserve"> sincere assertion a speaker </w:t>
      </w:r>
      <w:r w:rsidR="00E06E8A">
        <w:rPr>
          <w:rFonts w:ascii="Times New Roman" w:hAnsi="Times New Roman"/>
          <w:sz w:val="22"/>
          <w:szCs w:val="22"/>
          <w:bdr w:val="none" w:sz="0" w:space="0" w:color="auto" w:frame="1"/>
          <w:shd w:val="clear" w:color="auto" w:fill="FFFFFF"/>
        </w:rPr>
        <w:t xml:space="preserve">(henceforth </w:t>
      </w:r>
      <w:r w:rsidR="00F622A1" w:rsidRPr="001D3EAF">
        <w:rPr>
          <w:rFonts w:ascii="Times New Roman" w:hAnsi="Times New Roman"/>
          <w:sz w:val="22"/>
          <w:szCs w:val="22"/>
          <w:bdr w:val="none" w:sz="0" w:space="0" w:color="auto" w:frame="1"/>
          <w:shd w:val="clear" w:color="auto" w:fill="FFFFFF"/>
        </w:rPr>
        <w:t>U</w:t>
      </w:r>
      <w:r w:rsidR="00E06E8A">
        <w:rPr>
          <w:rFonts w:ascii="Times New Roman" w:hAnsi="Times New Roman"/>
          <w:sz w:val="22"/>
          <w:szCs w:val="22"/>
          <w:bdr w:val="none" w:sz="0" w:space="0" w:color="auto" w:frame="1"/>
          <w:shd w:val="clear" w:color="auto" w:fill="FFFFFF"/>
        </w:rPr>
        <w:t>)</w:t>
      </w:r>
      <w:r w:rsidR="00F622A1" w:rsidRPr="001D3EAF">
        <w:rPr>
          <w:rFonts w:ascii="Times New Roman" w:hAnsi="Times New Roman"/>
          <w:sz w:val="22"/>
          <w:szCs w:val="22"/>
          <w:bdr w:val="none" w:sz="0" w:space="0" w:color="auto" w:frame="1"/>
          <w:shd w:val="clear" w:color="auto" w:fill="FFFFFF"/>
        </w:rPr>
        <w:t xml:space="preserve"> utters a sentence and intends thereby to represent a fac</w:t>
      </w:r>
      <w:r w:rsidR="006019F1" w:rsidRPr="001D3EAF">
        <w:rPr>
          <w:rFonts w:ascii="Times New Roman" w:hAnsi="Times New Roman"/>
          <w:sz w:val="22"/>
          <w:szCs w:val="22"/>
          <w:bdr w:val="none" w:sz="0" w:space="0" w:color="auto" w:frame="1"/>
          <w:shd w:val="clear" w:color="auto" w:fill="FFFFFF"/>
        </w:rPr>
        <w:t>t</w:t>
      </w:r>
      <w:r w:rsidR="00506994" w:rsidRPr="001D3EAF">
        <w:rPr>
          <w:rFonts w:ascii="Times New Roman" w:hAnsi="Times New Roman"/>
          <w:sz w:val="22"/>
          <w:szCs w:val="22"/>
          <w:bdr w:val="none" w:sz="0" w:space="0" w:color="auto" w:frame="1"/>
          <w:shd w:val="clear" w:color="auto" w:fill="FFFFFF"/>
        </w:rPr>
        <w:t>. W</w:t>
      </w:r>
      <w:r w:rsidR="00705285" w:rsidRPr="001D3EAF">
        <w:rPr>
          <w:rFonts w:ascii="Times New Roman" w:hAnsi="Times New Roman"/>
          <w:sz w:val="22"/>
          <w:szCs w:val="22"/>
          <w:bdr w:val="none" w:sz="0" w:space="0" w:color="auto" w:frame="1"/>
          <w:shd w:val="clear" w:color="auto" w:fill="FFFFFF"/>
        </w:rPr>
        <w:t>ith</w:t>
      </w:r>
      <w:r w:rsidR="00DA3135" w:rsidRPr="001D3EAF">
        <w:rPr>
          <w:rFonts w:ascii="Times New Roman" w:hAnsi="Times New Roman"/>
          <w:sz w:val="22"/>
          <w:szCs w:val="22"/>
          <w:bdr w:val="none" w:sz="0" w:space="0" w:color="auto" w:frame="1"/>
          <w:shd w:val="clear" w:color="auto" w:fill="FFFFFF"/>
        </w:rPr>
        <w:t xml:space="preserve"> </w:t>
      </w:r>
      <w:r w:rsidR="00506994" w:rsidRPr="001D3EAF">
        <w:rPr>
          <w:rFonts w:ascii="Times New Roman" w:hAnsi="Times New Roman"/>
          <w:sz w:val="22"/>
          <w:szCs w:val="22"/>
          <w:bdr w:val="none" w:sz="0" w:space="0" w:color="auto" w:frame="1"/>
          <w:shd w:val="clear" w:color="auto" w:fill="FFFFFF"/>
        </w:rPr>
        <w:t>insincere</w:t>
      </w:r>
      <w:r w:rsidR="00DA3135" w:rsidRPr="001D3EAF">
        <w:rPr>
          <w:rFonts w:ascii="Times New Roman" w:hAnsi="Times New Roman"/>
          <w:sz w:val="22"/>
          <w:szCs w:val="22"/>
          <w:bdr w:val="none" w:sz="0" w:space="0" w:color="auto" w:frame="1"/>
          <w:shd w:val="clear" w:color="auto" w:fill="FFFFFF"/>
        </w:rPr>
        <w:t xml:space="preserve"> </w:t>
      </w:r>
      <w:r w:rsidR="00F622A1" w:rsidRPr="001D3EAF">
        <w:rPr>
          <w:rFonts w:ascii="Times New Roman" w:hAnsi="Times New Roman"/>
          <w:sz w:val="22"/>
          <w:szCs w:val="22"/>
          <w:bdr w:val="none" w:sz="0" w:space="0" w:color="auto" w:frame="1"/>
          <w:shd w:val="clear" w:color="auto" w:fill="FFFFFF"/>
        </w:rPr>
        <w:t xml:space="preserve">assertion U goes through the motions of intending to represent a fact through an utterance but lacks the intention. </w:t>
      </w:r>
      <w:r w:rsidR="005C49BB" w:rsidRPr="001D3EAF">
        <w:rPr>
          <w:rFonts w:ascii="Times New Roman" w:hAnsi="Times New Roman"/>
          <w:sz w:val="22"/>
          <w:szCs w:val="22"/>
          <w:bdr w:val="none" w:sz="0" w:space="0" w:color="auto" w:frame="1"/>
          <w:shd w:val="clear" w:color="auto" w:fill="FFFFFF"/>
        </w:rPr>
        <w:t xml:space="preserve">However, she does </w:t>
      </w:r>
      <w:r w:rsidR="005C49BB" w:rsidRPr="001D3EAF">
        <w:rPr>
          <w:rFonts w:ascii="Times New Roman" w:hAnsi="Times New Roman"/>
          <w:i/>
          <w:sz w:val="22"/>
          <w:szCs w:val="22"/>
          <w:bdr w:val="none" w:sz="0" w:space="0" w:color="auto" w:frame="1"/>
          <w:shd w:val="clear" w:color="auto" w:fill="FFFFFF"/>
        </w:rPr>
        <w:t>not</w:t>
      </w:r>
      <w:r w:rsidR="005C49BB" w:rsidRPr="001D3EAF">
        <w:rPr>
          <w:rFonts w:ascii="Times New Roman" w:hAnsi="Times New Roman"/>
          <w:sz w:val="22"/>
          <w:szCs w:val="22"/>
          <w:bdr w:val="none" w:sz="0" w:space="0" w:color="auto" w:frame="1"/>
          <w:shd w:val="clear" w:color="auto" w:fill="FFFFFF"/>
        </w:rPr>
        <w:t xml:space="preserve"> intend the </w:t>
      </w:r>
      <w:r w:rsidR="00F622A1" w:rsidRPr="001D3EAF">
        <w:rPr>
          <w:rFonts w:ascii="Times New Roman" w:hAnsi="Times New Roman"/>
          <w:sz w:val="22"/>
          <w:szCs w:val="22"/>
          <w:bdr w:val="none" w:sz="0" w:space="0" w:color="auto" w:frame="1"/>
          <w:shd w:val="clear" w:color="auto" w:fill="FFFFFF"/>
        </w:rPr>
        <w:t xml:space="preserve">audience </w:t>
      </w:r>
      <w:r w:rsidR="005C49BB" w:rsidRPr="001D3EAF">
        <w:rPr>
          <w:rFonts w:ascii="Times New Roman" w:hAnsi="Times New Roman"/>
          <w:sz w:val="22"/>
          <w:szCs w:val="22"/>
          <w:bdr w:val="none" w:sz="0" w:space="0" w:color="auto" w:frame="1"/>
          <w:shd w:val="clear" w:color="auto" w:fill="FFFFFF"/>
        </w:rPr>
        <w:t>to</w:t>
      </w:r>
      <w:r w:rsidR="00B71294" w:rsidRPr="001D3EAF">
        <w:rPr>
          <w:rFonts w:ascii="Times New Roman" w:hAnsi="Times New Roman"/>
          <w:sz w:val="22"/>
          <w:szCs w:val="22"/>
          <w:bdr w:val="none" w:sz="0" w:space="0" w:color="auto" w:frame="1"/>
          <w:shd w:val="clear" w:color="auto" w:fill="FFFFFF"/>
        </w:rPr>
        <w:t xml:space="preserve"> recognize that she lacks</w:t>
      </w:r>
      <w:r w:rsidR="0055384C" w:rsidRPr="001D3EAF">
        <w:rPr>
          <w:rFonts w:ascii="Times New Roman" w:hAnsi="Times New Roman"/>
          <w:sz w:val="22"/>
          <w:szCs w:val="22"/>
          <w:bdr w:val="none" w:sz="0" w:space="0" w:color="auto" w:frame="1"/>
          <w:shd w:val="clear" w:color="auto" w:fill="FFFFFF"/>
        </w:rPr>
        <w:t xml:space="preserve"> the intention. </w:t>
      </w:r>
      <w:r w:rsidR="00AE6C49" w:rsidRPr="001D3EAF">
        <w:rPr>
          <w:rFonts w:ascii="Times New Roman" w:hAnsi="Times New Roman"/>
          <w:sz w:val="22"/>
          <w:szCs w:val="22"/>
          <w:bdr w:val="none" w:sz="0" w:space="0" w:color="auto" w:frame="1"/>
          <w:shd w:val="clear" w:color="auto" w:fill="FFFFFF"/>
        </w:rPr>
        <w:t>P</w:t>
      </w:r>
      <w:r w:rsidR="0055384C" w:rsidRPr="001D3EAF">
        <w:rPr>
          <w:rFonts w:ascii="Times New Roman" w:hAnsi="Times New Roman"/>
          <w:sz w:val="22"/>
          <w:szCs w:val="22"/>
          <w:bdr w:val="none" w:sz="0" w:space="0" w:color="auto" w:frame="1"/>
          <w:shd w:val="clear" w:color="auto" w:fill="FFFFFF"/>
        </w:rPr>
        <w:t>roto-assertion</w:t>
      </w:r>
      <w:r w:rsidR="003C6CBA" w:rsidRPr="001D3EAF">
        <w:rPr>
          <w:rFonts w:ascii="Times New Roman" w:hAnsi="Times New Roman"/>
          <w:sz w:val="22"/>
          <w:szCs w:val="22"/>
          <w:bdr w:val="none" w:sz="0" w:space="0" w:color="auto" w:frame="1"/>
          <w:shd w:val="clear" w:color="auto" w:fill="FFFFFF"/>
        </w:rPr>
        <w:t xml:space="preserve"> </w:t>
      </w:r>
      <w:r w:rsidR="002B5EE8">
        <w:rPr>
          <w:rFonts w:ascii="Times New Roman" w:hAnsi="Times New Roman"/>
          <w:sz w:val="22"/>
          <w:szCs w:val="22"/>
          <w:bdr w:val="none" w:sz="0" w:space="0" w:color="auto" w:frame="1"/>
          <w:shd w:val="clear" w:color="auto" w:fill="FFFFFF"/>
        </w:rPr>
        <w:t xml:space="preserve">is alike </w:t>
      </w:r>
      <w:r w:rsidR="002B5EE8" w:rsidRPr="001D3EAF">
        <w:rPr>
          <w:rFonts w:ascii="Times New Roman" w:hAnsi="Times New Roman"/>
          <w:sz w:val="22"/>
          <w:szCs w:val="22"/>
          <w:bdr w:val="none" w:sz="0" w:space="0" w:color="auto" w:frame="1"/>
          <w:shd w:val="clear" w:color="auto" w:fill="FFFFFF"/>
        </w:rPr>
        <w:t xml:space="preserve">both sincere and insincere assertion </w:t>
      </w:r>
      <w:r w:rsidR="002B5EE8">
        <w:rPr>
          <w:rFonts w:ascii="Times New Roman" w:hAnsi="Times New Roman"/>
          <w:sz w:val="22"/>
          <w:szCs w:val="22"/>
          <w:bdr w:val="none" w:sz="0" w:space="0" w:color="auto" w:frame="1"/>
          <w:shd w:val="clear" w:color="auto" w:fill="FFFFFF"/>
        </w:rPr>
        <w:t xml:space="preserve">in that all have a similar core </w:t>
      </w:r>
      <w:r w:rsidR="00BD03EA" w:rsidRPr="001D3EAF">
        <w:rPr>
          <w:rFonts w:ascii="Times New Roman" w:hAnsi="Times New Roman"/>
          <w:sz w:val="22"/>
          <w:szCs w:val="22"/>
          <w:bdr w:val="none" w:sz="0" w:space="0" w:color="auto" w:frame="1"/>
          <w:shd w:val="clear" w:color="auto" w:fill="FFFFFF"/>
        </w:rPr>
        <w:t>speech-act structure</w:t>
      </w:r>
      <w:r w:rsidR="002B5EE8">
        <w:rPr>
          <w:rFonts w:ascii="Times New Roman" w:hAnsi="Times New Roman"/>
          <w:sz w:val="22"/>
          <w:szCs w:val="22"/>
          <w:bdr w:val="none" w:sz="0" w:space="0" w:color="auto" w:frame="1"/>
          <w:shd w:val="clear" w:color="auto" w:fill="FFFFFF"/>
        </w:rPr>
        <w:t xml:space="preserve"> whereby</w:t>
      </w:r>
      <w:r w:rsidR="00BF029A" w:rsidRPr="001D3EAF">
        <w:rPr>
          <w:rFonts w:ascii="Times New Roman" w:hAnsi="Times New Roman"/>
          <w:sz w:val="22"/>
          <w:szCs w:val="22"/>
          <w:bdr w:val="none" w:sz="0" w:space="0" w:color="auto" w:frame="1"/>
          <w:shd w:val="clear" w:color="auto" w:fill="FFFFFF"/>
        </w:rPr>
        <w:t xml:space="preserve"> </w:t>
      </w:r>
      <w:r w:rsidR="00722E2E" w:rsidRPr="001D3EAF">
        <w:rPr>
          <w:rFonts w:ascii="Times New Roman" w:hAnsi="Times New Roman"/>
          <w:sz w:val="22"/>
          <w:szCs w:val="22"/>
          <w:bdr w:val="none" w:sz="0" w:space="0" w:color="auto" w:frame="1"/>
          <w:shd w:val="clear" w:color="auto" w:fill="FFFFFF"/>
        </w:rPr>
        <w:t>U goes through the motions of intending to represent a fact thr</w:t>
      </w:r>
      <w:r w:rsidR="00AE0E91" w:rsidRPr="001D3EAF">
        <w:rPr>
          <w:rFonts w:ascii="Times New Roman" w:hAnsi="Times New Roman"/>
          <w:sz w:val="22"/>
          <w:szCs w:val="22"/>
          <w:bdr w:val="none" w:sz="0" w:space="0" w:color="auto" w:frame="1"/>
          <w:shd w:val="clear" w:color="auto" w:fill="FFFFFF"/>
        </w:rPr>
        <w:t>ough an utterance</w:t>
      </w:r>
      <w:r w:rsidR="00A756B1" w:rsidRPr="001D3EAF">
        <w:rPr>
          <w:rFonts w:ascii="Times New Roman" w:hAnsi="Times New Roman"/>
          <w:sz w:val="22"/>
          <w:szCs w:val="22"/>
          <w:bdr w:val="none" w:sz="0" w:space="0" w:color="auto" w:frame="1"/>
          <w:shd w:val="clear" w:color="auto" w:fill="FFFFFF"/>
        </w:rPr>
        <w:t xml:space="preserve"> by</w:t>
      </w:r>
      <w:r w:rsidR="00CA3A57" w:rsidRPr="001D3EAF">
        <w:rPr>
          <w:rFonts w:ascii="Times New Roman" w:hAnsi="Times New Roman"/>
          <w:sz w:val="22"/>
          <w:szCs w:val="22"/>
          <w:bdr w:val="none" w:sz="0" w:space="0" w:color="auto" w:frame="1"/>
          <w:shd w:val="clear" w:color="auto" w:fill="FFFFFF"/>
        </w:rPr>
        <w:t xml:space="preserve"> </w:t>
      </w:r>
      <w:r w:rsidR="00F71094">
        <w:rPr>
          <w:rFonts w:ascii="Times New Roman" w:hAnsi="Times New Roman"/>
          <w:sz w:val="22"/>
          <w:szCs w:val="22"/>
          <w:bdr w:val="none" w:sz="0" w:space="0" w:color="auto" w:frame="1"/>
          <w:shd w:val="clear" w:color="auto" w:fill="FFFFFF"/>
        </w:rPr>
        <w:t>‘adver</w:t>
      </w:r>
      <w:r w:rsidR="00CA3A57" w:rsidRPr="001D3EAF">
        <w:rPr>
          <w:rFonts w:ascii="Times New Roman" w:hAnsi="Times New Roman"/>
          <w:sz w:val="22"/>
          <w:szCs w:val="22"/>
          <w:bdr w:val="none" w:sz="0" w:space="0" w:color="auto" w:frame="1"/>
          <w:shd w:val="clear" w:color="auto" w:fill="FFFFFF"/>
        </w:rPr>
        <w:t>ti</w:t>
      </w:r>
      <w:r w:rsidR="00F71094">
        <w:rPr>
          <w:rFonts w:ascii="Times New Roman" w:hAnsi="Times New Roman"/>
          <w:sz w:val="22"/>
          <w:szCs w:val="22"/>
          <w:bdr w:val="none" w:sz="0" w:space="0" w:color="auto" w:frame="1"/>
          <w:shd w:val="clear" w:color="auto" w:fill="FFFFFF"/>
        </w:rPr>
        <w:t>si</w:t>
      </w:r>
      <w:r w:rsidR="00CA3A57" w:rsidRPr="001D3EAF">
        <w:rPr>
          <w:rFonts w:ascii="Times New Roman" w:hAnsi="Times New Roman"/>
          <w:sz w:val="22"/>
          <w:szCs w:val="22"/>
          <w:bdr w:val="none" w:sz="0" w:space="0" w:color="auto" w:frame="1"/>
          <w:shd w:val="clear" w:color="auto" w:fill="FFFFFF"/>
        </w:rPr>
        <w:t>ng</w:t>
      </w:r>
      <w:r w:rsidR="00F71094">
        <w:rPr>
          <w:rFonts w:ascii="Times New Roman" w:hAnsi="Times New Roman"/>
          <w:sz w:val="22"/>
          <w:szCs w:val="22"/>
          <w:bdr w:val="none" w:sz="0" w:space="0" w:color="auto" w:frame="1"/>
          <w:shd w:val="clear" w:color="auto" w:fill="FFFFFF"/>
        </w:rPr>
        <w:t>’</w:t>
      </w:r>
      <w:r w:rsidR="00CA3A57" w:rsidRPr="001D3EAF">
        <w:rPr>
          <w:rFonts w:ascii="Times New Roman" w:hAnsi="Times New Roman"/>
          <w:sz w:val="22"/>
          <w:szCs w:val="22"/>
          <w:bdr w:val="none" w:sz="0" w:space="0" w:color="auto" w:frame="1"/>
          <w:shd w:val="clear" w:color="auto" w:fill="FFFFFF"/>
        </w:rPr>
        <w:t xml:space="preserve"> </w:t>
      </w:r>
      <w:r w:rsidR="00F71094">
        <w:rPr>
          <w:rFonts w:ascii="Times New Roman" w:hAnsi="Times New Roman"/>
          <w:sz w:val="22"/>
          <w:szCs w:val="22"/>
          <w:bdr w:val="none" w:sz="0" w:space="0" w:color="auto" w:frame="1"/>
          <w:shd w:val="clear" w:color="auto" w:fill="FFFFFF"/>
        </w:rPr>
        <w:t>that she has the</w:t>
      </w:r>
      <w:r w:rsidR="00A756B1" w:rsidRPr="001D3EAF">
        <w:rPr>
          <w:rFonts w:ascii="Times New Roman" w:hAnsi="Times New Roman"/>
          <w:sz w:val="22"/>
          <w:szCs w:val="22"/>
          <w:bdr w:val="none" w:sz="0" w:space="0" w:color="auto" w:frame="1"/>
          <w:shd w:val="clear" w:color="auto" w:fill="FFFFFF"/>
        </w:rPr>
        <w:t xml:space="preserve"> </w:t>
      </w:r>
      <w:r w:rsidR="00CA3A57" w:rsidRPr="001D3EAF">
        <w:rPr>
          <w:rFonts w:ascii="Times New Roman" w:hAnsi="Times New Roman"/>
          <w:sz w:val="22"/>
          <w:szCs w:val="22"/>
          <w:bdr w:val="none" w:sz="0" w:space="0" w:color="auto" w:frame="1"/>
          <w:shd w:val="clear" w:color="auto" w:fill="FFFFFF"/>
        </w:rPr>
        <w:t>intention</w:t>
      </w:r>
      <w:r w:rsidR="00722E2E" w:rsidRPr="001D3EAF">
        <w:rPr>
          <w:rFonts w:ascii="Times New Roman" w:hAnsi="Times New Roman"/>
          <w:sz w:val="22"/>
          <w:szCs w:val="22"/>
          <w:bdr w:val="none" w:sz="0" w:space="0" w:color="auto" w:frame="1"/>
          <w:shd w:val="clear" w:color="auto" w:fill="FFFFFF"/>
        </w:rPr>
        <w:t>.</w:t>
      </w:r>
      <w:r w:rsidR="005D2D6F" w:rsidRPr="001D3EAF">
        <w:rPr>
          <w:rFonts w:ascii="Times New Roman" w:hAnsi="Times New Roman"/>
          <w:sz w:val="22"/>
          <w:szCs w:val="22"/>
          <w:bdr w:val="none" w:sz="0" w:space="0" w:color="auto" w:frame="1"/>
          <w:shd w:val="clear" w:color="auto" w:fill="FFFFFF"/>
        </w:rPr>
        <w:t xml:space="preserve"> </w:t>
      </w:r>
      <w:r w:rsidR="00E06E8A">
        <w:rPr>
          <w:rFonts w:ascii="Times New Roman" w:hAnsi="Times New Roman"/>
          <w:sz w:val="22"/>
          <w:szCs w:val="22"/>
          <w:bdr w:val="none" w:sz="0" w:space="0" w:color="auto" w:frame="1"/>
          <w:shd w:val="clear" w:color="auto" w:fill="FFFFFF"/>
        </w:rPr>
        <w:t>With</w:t>
      </w:r>
      <w:r w:rsidR="00150531" w:rsidRPr="001D3EAF">
        <w:rPr>
          <w:rFonts w:ascii="Times New Roman" w:hAnsi="Times New Roman"/>
          <w:sz w:val="22"/>
          <w:szCs w:val="22"/>
          <w:bdr w:val="none" w:sz="0" w:space="0" w:color="auto" w:frame="1"/>
          <w:shd w:val="clear" w:color="auto" w:fill="FFFFFF"/>
        </w:rPr>
        <w:t xml:space="preserve"> sincere assertion</w:t>
      </w:r>
      <w:r w:rsidR="00281BDC" w:rsidRPr="001D3EAF">
        <w:rPr>
          <w:rFonts w:ascii="Times New Roman" w:hAnsi="Times New Roman"/>
          <w:sz w:val="22"/>
          <w:szCs w:val="22"/>
          <w:bdr w:val="none" w:sz="0" w:space="0" w:color="auto" w:frame="1"/>
          <w:shd w:val="clear" w:color="auto" w:fill="FFFFFF"/>
        </w:rPr>
        <w:t xml:space="preserve"> </w:t>
      </w:r>
      <w:r w:rsidR="00E06E8A">
        <w:rPr>
          <w:rFonts w:ascii="Times New Roman" w:hAnsi="Times New Roman"/>
          <w:sz w:val="22"/>
          <w:szCs w:val="22"/>
          <w:bdr w:val="none" w:sz="0" w:space="0" w:color="auto" w:frame="1"/>
          <w:shd w:val="clear" w:color="auto" w:fill="FFFFFF"/>
        </w:rPr>
        <w:t>U has the intention she signals</w:t>
      </w:r>
      <w:r w:rsidR="00E06E8A" w:rsidRPr="001D3EAF">
        <w:rPr>
          <w:rStyle w:val="FootnoteReference"/>
          <w:rFonts w:ascii="Times New Roman" w:hAnsi="Times New Roman"/>
          <w:sz w:val="22"/>
          <w:szCs w:val="22"/>
          <w:bdr w:val="none" w:sz="0" w:space="0" w:color="auto" w:frame="1"/>
          <w:shd w:val="clear" w:color="auto" w:fill="FFFFFF"/>
        </w:rPr>
        <w:footnoteReference w:id="56"/>
      </w:r>
      <w:r w:rsidR="00E06E8A">
        <w:rPr>
          <w:rFonts w:ascii="Times New Roman" w:hAnsi="Times New Roman"/>
          <w:sz w:val="22"/>
          <w:szCs w:val="22"/>
          <w:bdr w:val="none" w:sz="0" w:space="0" w:color="auto" w:frame="1"/>
          <w:shd w:val="clear" w:color="auto" w:fill="FFFFFF"/>
        </w:rPr>
        <w:t xml:space="preserve"> whereas with</w:t>
      </w:r>
      <w:r w:rsidR="00E06E8A" w:rsidRPr="00E06E8A">
        <w:rPr>
          <w:rFonts w:ascii="Times New Roman" w:hAnsi="Times New Roman"/>
          <w:sz w:val="22"/>
          <w:szCs w:val="22"/>
          <w:bdr w:val="none" w:sz="0" w:space="0" w:color="auto" w:frame="1"/>
          <w:shd w:val="clear" w:color="auto" w:fill="FFFFFF"/>
        </w:rPr>
        <w:t xml:space="preserve"> </w:t>
      </w:r>
      <w:r w:rsidR="00E06E8A" w:rsidRPr="001D3EAF">
        <w:rPr>
          <w:rFonts w:ascii="Times New Roman" w:hAnsi="Times New Roman"/>
          <w:sz w:val="22"/>
          <w:szCs w:val="22"/>
          <w:bdr w:val="none" w:sz="0" w:space="0" w:color="auto" w:frame="1"/>
          <w:shd w:val="clear" w:color="auto" w:fill="FFFFFF"/>
        </w:rPr>
        <w:t>insincere assertion and proto-assertion</w:t>
      </w:r>
      <w:r w:rsidR="00E06E8A" w:rsidRPr="00E06E8A">
        <w:rPr>
          <w:rFonts w:ascii="Times New Roman" w:hAnsi="Times New Roman"/>
          <w:sz w:val="22"/>
          <w:szCs w:val="22"/>
          <w:bdr w:val="none" w:sz="0" w:space="0" w:color="auto" w:frame="1"/>
          <w:shd w:val="clear" w:color="auto" w:fill="FFFFFF"/>
        </w:rPr>
        <w:t xml:space="preserve"> she lacks </w:t>
      </w:r>
      <w:r w:rsidR="00F71094">
        <w:rPr>
          <w:rFonts w:ascii="Times New Roman" w:hAnsi="Times New Roman"/>
          <w:sz w:val="22"/>
          <w:szCs w:val="22"/>
          <w:bdr w:val="none" w:sz="0" w:space="0" w:color="auto" w:frame="1"/>
          <w:shd w:val="clear" w:color="auto" w:fill="FFFFFF"/>
        </w:rPr>
        <w:t>it</w:t>
      </w:r>
      <w:r w:rsidR="00E06E8A" w:rsidRPr="00E06E8A">
        <w:rPr>
          <w:rFonts w:ascii="Times New Roman" w:hAnsi="Times New Roman"/>
          <w:sz w:val="22"/>
          <w:szCs w:val="22"/>
          <w:bdr w:val="none" w:sz="0" w:space="0" w:color="auto" w:frame="1"/>
          <w:shd w:val="clear" w:color="auto" w:fill="FFFFFF"/>
        </w:rPr>
        <w:t>.</w:t>
      </w:r>
      <w:r w:rsidR="00094AB6" w:rsidRPr="001D3EAF">
        <w:rPr>
          <w:rFonts w:ascii="Times New Roman" w:hAnsi="Times New Roman"/>
          <w:sz w:val="22"/>
          <w:szCs w:val="22"/>
          <w:bdr w:val="none" w:sz="0" w:space="0" w:color="auto" w:frame="1"/>
          <w:shd w:val="clear" w:color="auto" w:fill="FFFFFF"/>
        </w:rPr>
        <w:t xml:space="preserve"> However, </w:t>
      </w:r>
      <w:r w:rsidR="00E06E8A">
        <w:rPr>
          <w:rFonts w:ascii="Times New Roman" w:hAnsi="Times New Roman"/>
          <w:sz w:val="22"/>
          <w:szCs w:val="22"/>
          <w:bdr w:val="none" w:sz="0" w:space="0" w:color="auto" w:frame="1"/>
          <w:shd w:val="clear" w:color="auto" w:fill="FFFFFF"/>
        </w:rPr>
        <w:t>unlike</w:t>
      </w:r>
      <w:r w:rsidR="00E7394C" w:rsidRPr="001D3EAF">
        <w:rPr>
          <w:rFonts w:ascii="Times New Roman" w:hAnsi="Times New Roman"/>
          <w:sz w:val="22"/>
          <w:szCs w:val="22"/>
          <w:bdr w:val="none" w:sz="0" w:space="0" w:color="auto" w:frame="1"/>
          <w:shd w:val="clear" w:color="auto" w:fill="FFFFFF"/>
        </w:rPr>
        <w:t xml:space="preserve"> insincere assertion, </w:t>
      </w:r>
      <w:r w:rsidR="00094AB6" w:rsidRPr="001D3EAF">
        <w:rPr>
          <w:rFonts w:ascii="Times New Roman" w:hAnsi="Times New Roman"/>
          <w:sz w:val="22"/>
          <w:szCs w:val="22"/>
          <w:bdr w:val="none" w:sz="0" w:space="0" w:color="auto" w:frame="1"/>
          <w:shd w:val="clear" w:color="auto" w:fill="FFFFFF"/>
        </w:rPr>
        <w:t>w</w:t>
      </w:r>
      <w:r w:rsidR="00730373" w:rsidRPr="001D3EAF">
        <w:rPr>
          <w:rFonts w:ascii="Times New Roman" w:hAnsi="Times New Roman"/>
          <w:sz w:val="22"/>
          <w:szCs w:val="22"/>
          <w:bdr w:val="none" w:sz="0" w:space="0" w:color="auto" w:frame="1"/>
          <w:shd w:val="clear" w:color="auto" w:fill="FFFFFF"/>
        </w:rPr>
        <w:t>ith proto-assertion</w:t>
      </w:r>
      <w:r w:rsidR="00094AB6" w:rsidRPr="001D3EAF">
        <w:rPr>
          <w:rFonts w:ascii="Times New Roman" w:hAnsi="Times New Roman"/>
          <w:sz w:val="22"/>
          <w:szCs w:val="22"/>
          <w:bdr w:val="none" w:sz="0" w:space="0" w:color="auto" w:frame="1"/>
          <w:shd w:val="clear" w:color="auto" w:fill="FFFFFF"/>
        </w:rPr>
        <w:t xml:space="preserve"> </w:t>
      </w:r>
      <w:r w:rsidR="005C49BB" w:rsidRPr="001D3EAF">
        <w:rPr>
          <w:rFonts w:ascii="Times New Roman" w:hAnsi="Times New Roman"/>
          <w:sz w:val="22"/>
          <w:szCs w:val="22"/>
          <w:bdr w:val="none" w:sz="0" w:space="0" w:color="auto" w:frame="1"/>
          <w:shd w:val="clear" w:color="auto" w:fill="FFFFFF"/>
        </w:rPr>
        <w:t xml:space="preserve">U intends that the audience </w:t>
      </w:r>
      <w:r w:rsidR="00113832" w:rsidRPr="001D3EAF">
        <w:rPr>
          <w:rFonts w:ascii="Times New Roman" w:hAnsi="Times New Roman"/>
          <w:i/>
          <w:sz w:val="22"/>
          <w:szCs w:val="22"/>
          <w:bdr w:val="none" w:sz="0" w:space="0" w:color="auto" w:frame="1"/>
          <w:shd w:val="clear" w:color="auto" w:fill="FFFFFF"/>
        </w:rPr>
        <w:t>does</w:t>
      </w:r>
      <w:r w:rsidR="00113832" w:rsidRPr="001D3EAF">
        <w:rPr>
          <w:rFonts w:ascii="Times New Roman" w:hAnsi="Times New Roman"/>
          <w:sz w:val="22"/>
          <w:szCs w:val="22"/>
          <w:bdr w:val="none" w:sz="0" w:space="0" w:color="auto" w:frame="1"/>
          <w:shd w:val="clear" w:color="auto" w:fill="FFFFFF"/>
        </w:rPr>
        <w:t xml:space="preserve"> recognize</w:t>
      </w:r>
      <w:r w:rsidR="00F622A1" w:rsidRPr="001D3EAF">
        <w:rPr>
          <w:rFonts w:ascii="Times New Roman" w:hAnsi="Times New Roman"/>
          <w:sz w:val="22"/>
          <w:szCs w:val="22"/>
          <w:bdr w:val="none" w:sz="0" w:space="0" w:color="auto" w:frame="1"/>
          <w:shd w:val="clear" w:color="auto" w:fill="FFFFFF"/>
        </w:rPr>
        <w:t xml:space="preserve"> that she </w:t>
      </w:r>
      <w:r w:rsidR="00731670" w:rsidRPr="001D3EAF">
        <w:rPr>
          <w:rFonts w:ascii="Times New Roman" w:hAnsi="Times New Roman"/>
          <w:sz w:val="22"/>
          <w:szCs w:val="22"/>
          <w:bdr w:val="none" w:sz="0" w:space="0" w:color="auto" w:frame="1"/>
          <w:shd w:val="clear" w:color="auto" w:fill="FFFFFF"/>
        </w:rPr>
        <w:t>lack</w:t>
      </w:r>
      <w:r w:rsidR="005C49BB" w:rsidRPr="001D3EAF">
        <w:rPr>
          <w:rFonts w:ascii="Times New Roman" w:hAnsi="Times New Roman"/>
          <w:sz w:val="22"/>
          <w:szCs w:val="22"/>
          <w:bdr w:val="none" w:sz="0" w:space="0" w:color="auto" w:frame="1"/>
          <w:shd w:val="clear" w:color="auto" w:fill="FFFFFF"/>
        </w:rPr>
        <w:t>s</w:t>
      </w:r>
      <w:r w:rsidR="00731670" w:rsidRPr="001D3EAF">
        <w:rPr>
          <w:rFonts w:ascii="Times New Roman" w:hAnsi="Times New Roman"/>
          <w:sz w:val="22"/>
          <w:szCs w:val="22"/>
          <w:bdr w:val="none" w:sz="0" w:space="0" w:color="auto" w:frame="1"/>
          <w:shd w:val="clear" w:color="auto" w:fill="FFFFFF"/>
        </w:rPr>
        <w:t xml:space="preserve"> the</w:t>
      </w:r>
      <w:r w:rsidR="000A7AC1" w:rsidRPr="001D3EAF">
        <w:rPr>
          <w:rFonts w:ascii="Times New Roman" w:hAnsi="Times New Roman"/>
          <w:sz w:val="22"/>
          <w:szCs w:val="22"/>
          <w:bdr w:val="none" w:sz="0" w:space="0" w:color="auto" w:frame="1"/>
          <w:shd w:val="clear" w:color="auto" w:fill="FFFFFF"/>
        </w:rPr>
        <w:t xml:space="preserve"> </w:t>
      </w:r>
      <w:r w:rsidR="00731670" w:rsidRPr="001D3EAF">
        <w:rPr>
          <w:rFonts w:ascii="Times New Roman" w:hAnsi="Times New Roman"/>
          <w:sz w:val="22"/>
          <w:szCs w:val="22"/>
          <w:bdr w:val="none" w:sz="0" w:space="0" w:color="auto" w:frame="1"/>
          <w:shd w:val="clear" w:color="auto" w:fill="FFFFFF"/>
        </w:rPr>
        <w:t xml:space="preserve">intention. </w:t>
      </w:r>
      <w:r w:rsidR="00113832" w:rsidRPr="001D3EAF">
        <w:rPr>
          <w:rFonts w:ascii="Times New Roman" w:hAnsi="Times New Roman"/>
          <w:sz w:val="22"/>
          <w:szCs w:val="22"/>
          <w:bdr w:val="none" w:sz="0" w:space="0" w:color="auto" w:frame="1"/>
          <w:shd w:val="clear" w:color="auto" w:fill="FFFFFF"/>
        </w:rPr>
        <w:t>In this</w:t>
      </w:r>
      <w:r w:rsidR="0098455D" w:rsidRPr="001D3EAF">
        <w:rPr>
          <w:rFonts w:ascii="Times New Roman" w:hAnsi="Times New Roman"/>
          <w:sz w:val="22"/>
          <w:szCs w:val="22"/>
          <w:bdr w:val="none" w:sz="0" w:space="0" w:color="auto" w:frame="1"/>
          <w:shd w:val="clear" w:color="auto" w:fill="FFFFFF"/>
        </w:rPr>
        <w:t xml:space="preserve"> sense</w:t>
      </w:r>
      <w:r w:rsidR="00113832" w:rsidRPr="001D3EAF">
        <w:rPr>
          <w:rFonts w:ascii="Times New Roman" w:hAnsi="Times New Roman"/>
          <w:sz w:val="22"/>
          <w:szCs w:val="22"/>
          <w:bdr w:val="none" w:sz="0" w:space="0" w:color="auto" w:frame="1"/>
          <w:shd w:val="clear" w:color="auto" w:fill="FFFFFF"/>
        </w:rPr>
        <w:t>,</w:t>
      </w:r>
      <w:r w:rsidR="0098455D" w:rsidRPr="001D3EAF">
        <w:rPr>
          <w:rFonts w:ascii="Times New Roman" w:hAnsi="Times New Roman"/>
          <w:sz w:val="22"/>
          <w:szCs w:val="22"/>
          <w:bdr w:val="none" w:sz="0" w:space="0" w:color="auto" w:frame="1"/>
          <w:shd w:val="clear" w:color="auto" w:fill="FFFFFF"/>
        </w:rPr>
        <w:t xml:space="preserve"> interpretations of proto-acts involve a type of pretence: U acts as if she has certain speech-act intentions but signals that she lacks them. </w:t>
      </w:r>
      <w:r w:rsidR="00B07293" w:rsidRPr="001D3EAF">
        <w:rPr>
          <w:rFonts w:ascii="Times New Roman" w:hAnsi="Times New Roman"/>
          <w:sz w:val="22"/>
          <w:szCs w:val="22"/>
          <w:bdr w:val="none" w:sz="0" w:space="0" w:color="auto" w:frame="1"/>
          <w:shd w:val="clear" w:color="auto" w:fill="FFFFFF"/>
        </w:rPr>
        <w:t xml:space="preserve">As Barker </w:t>
      </w:r>
      <w:r w:rsidR="00113832" w:rsidRPr="001D3EAF">
        <w:rPr>
          <w:rFonts w:ascii="Times New Roman" w:hAnsi="Times New Roman"/>
          <w:sz w:val="22"/>
          <w:szCs w:val="22"/>
          <w:bdr w:val="none" w:sz="0" w:space="0" w:color="auto" w:frame="1"/>
          <w:shd w:val="clear" w:color="auto" w:fill="FFFFFF"/>
        </w:rPr>
        <w:t>(2011) writes</w:t>
      </w:r>
      <w:r w:rsidR="00B07293" w:rsidRPr="001D3EAF">
        <w:rPr>
          <w:rFonts w:ascii="Times New Roman" w:hAnsi="Times New Roman"/>
          <w:sz w:val="22"/>
          <w:szCs w:val="22"/>
          <w:bdr w:val="none" w:sz="0" w:space="0" w:color="auto" w:frame="1"/>
          <w:shd w:val="clear" w:color="auto" w:fill="FFFFFF"/>
        </w:rPr>
        <w:t>:</w:t>
      </w:r>
    </w:p>
    <w:p w14:paraId="13125434" w14:textId="77777777" w:rsidR="0094256C" w:rsidRPr="001D3EAF" w:rsidRDefault="0094256C" w:rsidP="00E55AFD">
      <w:pPr>
        <w:ind w:left="720"/>
        <w:jc w:val="both"/>
        <w:rPr>
          <w:rFonts w:ascii="Times New Roman" w:hAnsi="Times New Roman"/>
          <w:sz w:val="18"/>
          <w:szCs w:val="18"/>
        </w:rPr>
      </w:pPr>
    </w:p>
    <w:p w14:paraId="30877DB0" w14:textId="77777777" w:rsidR="00E55AFD" w:rsidRPr="001D3EAF" w:rsidRDefault="00E55AFD" w:rsidP="00E55AFD">
      <w:pPr>
        <w:ind w:left="720"/>
        <w:jc w:val="both"/>
        <w:rPr>
          <w:rFonts w:ascii="Times New Roman" w:hAnsi="Times New Roman"/>
          <w:sz w:val="18"/>
          <w:szCs w:val="18"/>
        </w:rPr>
      </w:pPr>
      <w:r w:rsidRPr="001D3EAF">
        <w:rPr>
          <w:rFonts w:ascii="Times New Roman" w:hAnsi="Times New Roman"/>
          <w:sz w:val="18"/>
          <w:szCs w:val="18"/>
        </w:rPr>
        <w:t xml:space="preserve">‘To proto-assert is to </w:t>
      </w:r>
      <w:r w:rsidRPr="001D3EAF">
        <w:rPr>
          <w:rFonts w:ascii="Times New Roman" w:hAnsi="Times New Roman"/>
          <w:i/>
          <w:sz w:val="18"/>
          <w:szCs w:val="18"/>
        </w:rPr>
        <w:t xml:space="preserve">present oneself as having, </w:t>
      </w:r>
      <w:r w:rsidRPr="001D3EAF">
        <w:rPr>
          <w:rFonts w:ascii="Times New Roman" w:hAnsi="Times New Roman"/>
          <w:sz w:val="18"/>
          <w:szCs w:val="18"/>
        </w:rPr>
        <w:t>or</w:t>
      </w:r>
      <w:r w:rsidRPr="001D3EAF">
        <w:rPr>
          <w:rFonts w:ascii="Times New Roman" w:hAnsi="Times New Roman"/>
          <w:i/>
          <w:sz w:val="18"/>
          <w:szCs w:val="18"/>
        </w:rPr>
        <w:t xml:space="preserve"> advertise</w:t>
      </w:r>
      <w:r w:rsidRPr="001D3EAF">
        <w:rPr>
          <w:rFonts w:ascii="Times New Roman" w:hAnsi="Times New Roman"/>
          <w:sz w:val="18"/>
          <w:szCs w:val="18"/>
        </w:rPr>
        <w:t>, defence of</w:t>
      </w:r>
      <w:r w:rsidRPr="001D3EAF">
        <w:rPr>
          <w:rFonts w:ascii="Times New Roman" w:hAnsi="Times New Roman"/>
          <w:sz w:val="18"/>
          <w:szCs w:val="18"/>
          <w:shd w:val="clear" w:color="auto" w:fill="FFFFFF"/>
        </w:rPr>
        <w:t xml:space="preserve"> Π</w:t>
      </w:r>
      <w:r w:rsidRPr="001D3EAF">
        <w:rPr>
          <w:rFonts w:ascii="Times New Roman" w:hAnsi="Times New Roman"/>
          <w:sz w:val="18"/>
          <w:szCs w:val="18"/>
        </w:rPr>
        <w:t xml:space="preserve">-property. To advertise is to intentionally engage in a behaviour characteristic of a speaker who, given she wants to defend a certain </w:t>
      </w:r>
      <w:r w:rsidRPr="001D3EAF">
        <w:rPr>
          <w:rFonts w:ascii="Times New Roman" w:hAnsi="Times New Roman"/>
          <w:sz w:val="18"/>
          <w:szCs w:val="18"/>
          <w:shd w:val="clear" w:color="auto" w:fill="FFFFFF"/>
        </w:rPr>
        <w:t>Π</w:t>
      </w:r>
      <w:r w:rsidRPr="001D3EAF">
        <w:rPr>
          <w:rFonts w:ascii="Times New Roman" w:hAnsi="Times New Roman"/>
          <w:sz w:val="18"/>
          <w:szCs w:val="18"/>
        </w:rPr>
        <w:t>-property, utters a sentence S. It does not follow from the fact that she so utters S, advertising the defensive stance, that she actually has it, or that she intends her audience to believe that she has it.’</w:t>
      </w:r>
    </w:p>
    <w:p w14:paraId="58ED9D61" w14:textId="77777777" w:rsidR="00E55AFD" w:rsidRPr="001D3EAF" w:rsidRDefault="00E55AFD" w:rsidP="00E55AFD">
      <w:pPr>
        <w:spacing w:line="360" w:lineRule="auto"/>
        <w:jc w:val="both"/>
        <w:rPr>
          <w:rFonts w:ascii="Times New Roman" w:hAnsi="Times New Roman"/>
          <w:sz w:val="22"/>
          <w:szCs w:val="22"/>
        </w:rPr>
      </w:pPr>
    </w:p>
    <w:p w14:paraId="53C0B043" w14:textId="2ED25F3A" w:rsidR="00AC6DCD" w:rsidRDefault="00B5606C" w:rsidP="00A42E12">
      <w:pPr>
        <w:spacing w:line="360" w:lineRule="auto"/>
        <w:jc w:val="both"/>
        <w:rPr>
          <w:rFonts w:ascii="Times New Roman" w:hAnsi="Times New Roman"/>
          <w:sz w:val="22"/>
          <w:szCs w:val="22"/>
          <w:bdr w:val="none" w:sz="0" w:space="0" w:color="auto" w:frame="1"/>
          <w:shd w:val="clear" w:color="auto" w:fill="FFFFFF"/>
        </w:rPr>
      </w:pPr>
      <w:r>
        <w:rPr>
          <w:rFonts w:ascii="Times New Roman" w:hAnsi="Times New Roman"/>
          <w:sz w:val="22"/>
          <w:szCs w:val="22"/>
          <w:bdr w:val="none" w:sz="0" w:space="0" w:color="auto" w:frame="1"/>
          <w:shd w:val="clear" w:color="auto" w:fill="FFFFFF"/>
        </w:rPr>
        <w:t>P</w:t>
      </w:r>
      <w:r w:rsidR="00306D97" w:rsidRPr="001D3EAF">
        <w:rPr>
          <w:rFonts w:ascii="Times New Roman" w:hAnsi="Times New Roman"/>
          <w:sz w:val="22"/>
          <w:szCs w:val="22"/>
          <w:bdr w:val="none" w:sz="0" w:space="0" w:color="auto" w:frame="1"/>
          <w:shd w:val="clear" w:color="auto" w:fill="FFFFFF"/>
        </w:rPr>
        <w:t xml:space="preserve">roto-assertion </w:t>
      </w:r>
      <w:r>
        <w:rPr>
          <w:rFonts w:ascii="Times New Roman" w:hAnsi="Times New Roman"/>
          <w:sz w:val="22"/>
          <w:szCs w:val="22"/>
          <w:bdr w:val="none" w:sz="0" w:space="0" w:color="auto" w:frame="1"/>
          <w:shd w:val="clear" w:color="auto" w:fill="FFFFFF"/>
        </w:rPr>
        <w:t>ha</w:t>
      </w:r>
      <w:r w:rsidR="00210882">
        <w:rPr>
          <w:rFonts w:ascii="Times New Roman" w:hAnsi="Times New Roman"/>
          <w:sz w:val="22"/>
          <w:szCs w:val="22"/>
          <w:bdr w:val="none" w:sz="0" w:space="0" w:color="auto" w:frame="1"/>
          <w:shd w:val="clear" w:color="auto" w:fill="FFFFFF"/>
        </w:rPr>
        <w:t>s</w:t>
      </w:r>
      <w:r>
        <w:rPr>
          <w:rFonts w:ascii="Times New Roman" w:hAnsi="Times New Roman"/>
          <w:sz w:val="22"/>
          <w:szCs w:val="22"/>
          <w:bdr w:val="none" w:sz="0" w:space="0" w:color="auto" w:frame="1"/>
          <w:shd w:val="clear" w:color="auto" w:fill="FFFFFF"/>
        </w:rPr>
        <w:t xml:space="preserve"> the same grounding architecture as </w:t>
      </w:r>
      <w:r w:rsidRPr="001D3EAF">
        <w:rPr>
          <w:rFonts w:ascii="Times New Roman" w:hAnsi="Times New Roman"/>
          <w:sz w:val="22"/>
          <w:szCs w:val="22"/>
          <w:bdr w:val="none" w:sz="0" w:space="0" w:color="auto" w:frame="1"/>
          <w:shd w:val="clear" w:color="auto" w:fill="FFFFFF"/>
        </w:rPr>
        <w:t>assertion</w:t>
      </w:r>
      <w:r w:rsidR="00210882">
        <w:rPr>
          <w:rFonts w:ascii="Times New Roman" w:hAnsi="Times New Roman"/>
          <w:sz w:val="22"/>
          <w:szCs w:val="22"/>
          <w:bdr w:val="none" w:sz="0" w:space="0" w:color="auto" w:frame="1"/>
          <w:shd w:val="clear" w:color="auto" w:fill="FFFFFF"/>
        </w:rPr>
        <w:t>—</w:t>
      </w:r>
      <w:r w:rsidR="005714D2">
        <w:rPr>
          <w:rFonts w:ascii="Times New Roman" w:hAnsi="Times New Roman"/>
          <w:sz w:val="22"/>
          <w:szCs w:val="22"/>
          <w:bdr w:val="none" w:sz="0" w:space="0" w:color="auto" w:frame="1"/>
          <w:shd w:val="clear" w:color="auto" w:fill="FFFFFF"/>
        </w:rPr>
        <w:t>i.e.</w:t>
      </w:r>
      <w:r w:rsidR="00210882">
        <w:rPr>
          <w:rFonts w:ascii="Times New Roman" w:hAnsi="Times New Roman"/>
          <w:sz w:val="22"/>
          <w:szCs w:val="22"/>
          <w:bdr w:val="none" w:sz="0" w:space="0" w:color="auto" w:frame="1"/>
          <w:shd w:val="clear" w:color="auto" w:fill="FFFFFF"/>
        </w:rPr>
        <w:t xml:space="preserve"> </w:t>
      </w:r>
      <w:r w:rsidR="005714D2">
        <w:rPr>
          <w:rFonts w:ascii="Times New Roman" w:hAnsi="Times New Roman"/>
          <w:sz w:val="22"/>
          <w:szCs w:val="22"/>
          <w:bdr w:val="none" w:sz="0" w:space="0" w:color="auto" w:frame="1"/>
          <w:shd w:val="clear" w:color="auto" w:fill="FFFFFF"/>
        </w:rPr>
        <w:t xml:space="preserve">in the sense that </w:t>
      </w:r>
      <w:r w:rsidR="005F42D6">
        <w:rPr>
          <w:rFonts w:ascii="Times New Roman" w:hAnsi="Times New Roman"/>
          <w:sz w:val="22"/>
          <w:szCs w:val="22"/>
          <w:bdr w:val="none" w:sz="0" w:space="0" w:color="auto" w:frame="1"/>
          <w:shd w:val="clear" w:color="auto" w:fill="FFFFFF"/>
        </w:rPr>
        <w:t>U defends</w:t>
      </w:r>
      <w:r w:rsidR="00210882">
        <w:rPr>
          <w:rFonts w:ascii="Times New Roman" w:hAnsi="Times New Roman"/>
          <w:sz w:val="22"/>
          <w:szCs w:val="22"/>
          <w:bdr w:val="none" w:sz="0" w:space="0" w:color="auto" w:frame="1"/>
          <w:shd w:val="clear" w:color="auto" w:fill="FFFFFF"/>
        </w:rPr>
        <w:t xml:space="preserve"> </w:t>
      </w:r>
      <w:r w:rsidR="00210882" w:rsidRPr="001D3EAF">
        <w:rPr>
          <w:rFonts w:ascii="Times New Roman" w:hAnsi="Times New Roman"/>
          <w:sz w:val="22"/>
          <w:szCs w:val="22"/>
          <w:bdr w:val="none" w:sz="0" w:space="0" w:color="auto" w:frame="1"/>
          <w:shd w:val="clear" w:color="auto" w:fill="FFFFFF"/>
        </w:rPr>
        <w:t xml:space="preserve">a mental state </w:t>
      </w:r>
      <w:r w:rsidR="00210882" w:rsidRPr="001D3EAF">
        <w:rPr>
          <w:rFonts w:ascii="Times New Roman" w:hAnsi="Times New Roman"/>
          <w:sz w:val="22"/>
          <w:szCs w:val="22"/>
          <w:shd w:val="clear" w:color="auto" w:fill="FFFFFF"/>
        </w:rPr>
        <w:t>Π</w:t>
      </w:r>
      <w:r w:rsidR="005F42D6">
        <w:rPr>
          <w:rFonts w:ascii="Times New Roman" w:hAnsi="Times New Roman"/>
          <w:sz w:val="22"/>
          <w:szCs w:val="22"/>
          <w:bdr w:val="none" w:sz="0" w:space="0" w:color="auto" w:frame="1"/>
          <w:shd w:val="clear" w:color="auto" w:fill="FFFFFF"/>
        </w:rPr>
        <w:t xml:space="preserve"> </w:t>
      </w:r>
      <w:r w:rsidR="005714D2">
        <w:rPr>
          <w:rFonts w:ascii="Times New Roman" w:hAnsi="Times New Roman"/>
          <w:sz w:val="22"/>
          <w:szCs w:val="22"/>
          <w:bdr w:val="none" w:sz="0" w:space="0" w:color="auto" w:frame="1"/>
          <w:shd w:val="clear" w:color="auto" w:fill="FFFFFF"/>
        </w:rPr>
        <w:t>by</w:t>
      </w:r>
      <w:r w:rsidR="005F42D6">
        <w:rPr>
          <w:rFonts w:ascii="Times New Roman" w:hAnsi="Times New Roman"/>
          <w:sz w:val="22"/>
          <w:szCs w:val="22"/>
          <w:bdr w:val="none" w:sz="0" w:space="0" w:color="auto" w:frame="1"/>
          <w:shd w:val="clear" w:color="auto" w:fill="FFFFFF"/>
        </w:rPr>
        <w:t xml:space="preserve"> </w:t>
      </w:r>
      <w:r w:rsidR="00631554" w:rsidRPr="001D3EAF">
        <w:rPr>
          <w:rFonts w:ascii="Times New Roman" w:hAnsi="Times New Roman"/>
          <w:sz w:val="22"/>
          <w:szCs w:val="22"/>
          <w:bdr w:val="none" w:sz="0" w:space="0" w:color="auto" w:frame="1"/>
          <w:shd w:val="clear" w:color="auto" w:fill="FFFFFF"/>
        </w:rPr>
        <w:t>manifest</w:t>
      </w:r>
      <w:r w:rsidR="005714D2">
        <w:rPr>
          <w:rFonts w:ascii="Times New Roman" w:hAnsi="Times New Roman"/>
          <w:sz w:val="22"/>
          <w:szCs w:val="22"/>
          <w:bdr w:val="none" w:sz="0" w:space="0" w:color="auto" w:frame="1"/>
          <w:shd w:val="clear" w:color="auto" w:fill="FFFFFF"/>
        </w:rPr>
        <w:t>ing</w:t>
      </w:r>
      <w:r w:rsidR="00631554" w:rsidRPr="001D3EAF">
        <w:rPr>
          <w:rFonts w:ascii="Times New Roman" w:hAnsi="Times New Roman"/>
          <w:sz w:val="22"/>
          <w:szCs w:val="22"/>
          <w:bdr w:val="none" w:sz="0" w:space="0" w:color="auto" w:frame="1"/>
          <w:shd w:val="clear" w:color="auto" w:fill="FFFFFF"/>
        </w:rPr>
        <w:t xml:space="preserve"> epistemic authority for </w:t>
      </w:r>
      <w:r w:rsidR="00631554" w:rsidRPr="001D3EAF">
        <w:rPr>
          <w:rFonts w:ascii="Times New Roman" w:hAnsi="Times New Roman"/>
          <w:sz w:val="22"/>
          <w:szCs w:val="22"/>
          <w:shd w:val="clear" w:color="auto" w:fill="FFFFFF"/>
        </w:rPr>
        <w:t>Π</w:t>
      </w:r>
      <w:r w:rsidR="00631554" w:rsidRPr="001D3EAF">
        <w:rPr>
          <w:rFonts w:ascii="Times New Roman" w:hAnsi="Times New Roman"/>
          <w:sz w:val="22"/>
          <w:szCs w:val="22"/>
          <w:bdr w:val="none" w:sz="0" w:space="0" w:color="auto" w:frame="1"/>
          <w:shd w:val="clear" w:color="auto" w:fill="FFFFFF"/>
        </w:rPr>
        <w:t xml:space="preserve"> </w:t>
      </w:r>
      <w:r w:rsidR="005714D2">
        <w:rPr>
          <w:rFonts w:ascii="Times New Roman" w:hAnsi="Times New Roman"/>
          <w:sz w:val="22"/>
          <w:szCs w:val="22"/>
          <w:bdr w:val="none" w:sz="0" w:space="0" w:color="auto" w:frame="1"/>
          <w:shd w:val="clear" w:color="auto" w:fill="FFFFFF"/>
        </w:rPr>
        <w:t>and showing she is</w:t>
      </w:r>
      <w:r w:rsidR="00631554" w:rsidRPr="001D3EAF">
        <w:rPr>
          <w:rFonts w:ascii="Times New Roman" w:hAnsi="Times New Roman"/>
          <w:sz w:val="22"/>
          <w:szCs w:val="22"/>
          <w:bdr w:val="none" w:sz="0" w:space="0" w:color="auto" w:frame="1"/>
          <w:shd w:val="clear" w:color="auto" w:fill="FFFFFF"/>
        </w:rPr>
        <w:t xml:space="preserve"> </w:t>
      </w:r>
      <w:r w:rsidR="00631554" w:rsidRPr="001D3EAF">
        <w:rPr>
          <w:rFonts w:ascii="Times New Roman" w:hAnsi="Times New Roman"/>
          <w:sz w:val="22"/>
          <w:szCs w:val="22"/>
          <w:bdr w:val="none" w:sz="0" w:space="0" w:color="auto" w:frame="1"/>
          <w:shd w:val="clear" w:color="auto" w:fill="FFFFFF"/>
        </w:rPr>
        <w:lastRenderedPageBreak/>
        <w:t xml:space="preserve">disposed to provide reasons for </w:t>
      </w:r>
      <w:r w:rsidR="00631554" w:rsidRPr="001D3EAF">
        <w:rPr>
          <w:rFonts w:ascii="Times New Roman" w:hAnsi="Times New Roman"/>
          <w:sz w:val="22"/>
          <w:szCs w:val="22"/>
          <w:shd w:val="clear" w:color="auto" w:fill="FFFFFF"/>
        </w:rPr>
        <w:t>Π</w:t>
      </w:r>
      <w:r w:rsidR="005F42D6">
        <w:rPr>
          <w:rFonts w:ascii="Times New Roman" w:hAnsi="Times New Roman"/>
          <w:sz w:val="22"/>
          <w:szCs w:val="22"/>
          <w:shd w:val="clear" w:color="auto" w:fill="FFFFFF"/>
        </w:rPr>
        <w:t xml:space="preserve"> (see </w:t>
      </w:r>
      <w:r w:rsidR="005F42D6">
        <w:rPr>
          <w:rFonts w:ascii="Times New Roman" w:hAnsi="Times New Roman"/>
          <w:sz w:val="22"/>
          <w:szCs w:val="22"/>
          <w:bdr w:val="none" w:sz="0" w:space="0" w:color="auto" w:frame="1"/>
          <w:shd w:val="clear" w:color="auto" w:fill="FFFFFF"/>
        </w:rPr>
        <w:t>§2)</w:t>
      </w:r>
      <w:r w:rsidR="00853DD6">
        <w:rPr>
          <w:rFonts w:ascii="Times New Roman" w:hAnsi="Times New Roman"/>
          <w:sz w:val="22"/>
          <w:szCs w:val="22"/>
          <w:bdr w:val="none" w:sz="0" w:space="0" w:color="auto" w:frame="1"/>
          <w:shd w:val="clear" w:color="auto" w:fill="FFFFFF"/>
        </w:rPr>
        <w:t xml:space="preserve">. </w:t>
      </w:r>
      <w:r w:rsidR="00730506">
        <w:rPr>
          <w:rFonts w:ascii="Times New Roman" w:hAnsi="Times New Roman"/>
          <w:sz w:val="22"/>
          <w:szCs w:val="22"/>
          <w:bdr w:val="none" w:sz="0" w:space="0" w:color="auto" w:frame="1"/>
          <w:shd w:val="clear" w:color="auto" w:fill="FFFFFF"/>
        </w:rPr>
        <w:t>The only difference</w:t>
      </w:r>
      <w:r w:rsidR="00862F4F">
        <w:rPr>
          <w:rFonts w:ascii="Times New Roman" w:hAnsi="Times New Roman"/>
          <w:sz w:val="22"/>
          <w:szCs w:val="22"/>
          <w:bdr w:val="none" w:sz="0" w:space="0" w:color="auto" w:frame="1"/>
          <w:shd w:val="clear" w:color="auto" w:fill="FFFFFF"/>
        </w:rPr>
        <w:t xml:space="preserve"> is in </w:t>
      </w:r>
      <w:r w:rsidR="00730506">
        <w:rPr>
          <w:rFonts w:ascii="Times New Roman" w:hAnsi="Times New Roman"/>
          <w:sz w:val="22"/>
          <w:szCs w:val="22"/>
          <w:bdr w:val="none" w:sz="0" w:space="0" w:color="auto" w:frame="1"/>
          <w:shd w:val="clear" w:color="auto" w:fill="FFFFFF"/>
        </w:rPr>
        <w:t>their</w:t>
      </w:r>
      <w:r w:rsidR="00032230">
        <w:rPr>
          <w:rFonts w:ascii="Times New Roman" w:hAnsi="Times New Roman"/>
          <w:sz w:val="22"/>
          <w:szCs w:val="22"/>
          <w:bdr w:val="none" w:sz="0" w:space="0" w:color="auto" w:frame="1"/>
          <w:shd w:val="clear" w:color="auto" w:fill="FFFFFF"/>
        </w:rPr>
        <w:t xml:space="preserve"> </w:t>
      </w:r>
      <w:r w:rsidR="00862F4F" w:rsidRPr="0073732F">
        <w:rPr>
          <w:rFonts w:ascii="Times New Roman" w:hAnsi="Times New Roman"/>
          <w:i/>
          <w:sz w:val="22"/>
          <w:szCs w:val="22"/>
          <w:bdr w:val="none" w:sz="0" w:space="0" w:color="auto" w:frame="1"/>
          <w:shd w:val="clear" w:color="auto" w:fill="FFFFFF"/>
        </w:rPr>
        <w:t xml:space="preserve">doxastic </w:t>
      </w:r>
      <w:r w:rsidR="00862F4F">
        <w:rPr>
          <w:rFonts w:ascii="Times New Roman" w:hAnsi="Times New Roman"/>
          <w:i/>
          <w:sz w:val="22"/>
          <w:szCs w:val="22"/>
          <w:bdr w:val="none" w:sz="0" w:space="0" w:color="auto" w:frame="1"/>
          <w:shd w:val="clear" w:color="auto" w:fill="FFFFFF"/>
        </w:rPr>
        <w:t>base</w:t>
      </w:r>
      <w:r w:rsidR="00730506">
        <w:rPr>
          <w:rFonts w:ascii="Times New Roman" w:hAnsi="Times New Roman"/>
          <w:sz w:val="22"/>
          <w:szCs w:val="22"/>
          <w:bdr w:val="none" w:sz="0" w:space="0" w:color="auto" w:frame="1"/>
          <w:shd w:val="clear" w:color="auto" w:fill="FFFFFF"/>
        </w:rPr>
        <w:t xml:space="preserve">—namely, </w:t>
      </w:r>
      <w:r w:rsidR="00853DD6">
        <w:rPr>
          <w:rFonts w:ascii="Times New Roman" w:hAnsi="Times New Roman"/>
          <w:sz w:val="22"/>
          <w:szCs w:val="22"/>
          <w:bdr w:val="none" w:sz="0" w:space="0" w:color="auto" w:frame="1"/>
          <w:shd w:val="clear" w:color="auto" w:fill="FFFFFF"/>
        </w:rPr>
        <w:t xml:space="preserve">with assertion U </w:t>
      </w:r>
      <w:r w:rsidR="00853DD6" w:rsidRPr="00853DD6">
        <w:rPr>
          <w:rFonts w:ascii="Times New Roman" w:hAnsi="Times New Roman"/>
          <w:i/>
          <w:sz w:val="22"/>
          <w:szCs w:val="22"/>
          <w:bdr w:val="none" w:sz="0" w:space="0" w:color="auto" w:frame="1"/>
          <w:shd w:val="clear" w:color="auto" w:fill="FFFFFF"/>
        </w:rPr>
        <w:t>has</w:t>
      </w:r>
      <w:r w:rsidR="00032230">
        <w:rPr>
          <w:rFonts w:ascii="Times New Roman" w:hAnsi="Times New Roman"/>
          <w:sz w:val="22"/>
          <w:szCs w:val="22"/>
          <w:bdr w:val="none" w:sz="0" w:space="0" w:color="auto" w:frame="1"/>
          <w:shd w:val="clear" w:color="auto" w:fill="FFFFFF"/>
        </w:rPr>
        <w:t xml:space="preserve"> the state; </w:t>
      </w:r>
      <w:r w:rsidR="00853DD6">
        <w:rPr>
          <w:rFonts w:ascii="Times New Roman" w:hAnsi="Times New Roman"/>
          <w:sz w:val="22"/>
          <w:szCs w:val="22"/>
          <w:bdr w:val="none" w:sz="0" w:space="0" w:color="auto" w:frame="1"/>
          <w:shd w:val="clear" w:color="auto" w:fill="FFFFFF"/>
        </w:rPr>
        <w:t xml:space="preserve">with proto-assertion she </w:t>
      </w:r>
      <w:r w:rsidR="00853DD6" w:rsidRPr="00853DD6">
        <w:rPr>
          <w:rFonts w:ascii="Times New Roman" w:hAnsi="Times New Roman"/>
          <w:i/>
          <w:sz w:val="22"/>
          <w:szCs w:val="22"/>
          <w:bdr w:val="none" w:sz="0" w:space="0" w:color="auto" w:frame="1"/>
          <w:shd w:val="clear" w:color="auto" w:fill="FFFFFF"/>
        </w:rPr>
        <w:t>doesn’t</w:t>
      </w:r>
      <w:r w:rsidR="00611234" w:rsidRPr="001D3EAF">
        <w:rPr>
          <w:rFonts w:ascii="Times New Roman" w:hAnsi="Times New Roman"/>
          <w:sz w:val="22"/>
          <w:szCs w:val="22"/>
          <w:shd w:val="clear" w:color="auto" w:fill="FFFFFF"/>
        </w:rPr>
        <w:t>.</w:t>
      </w:r>
      <w:r w:rsidR="00415A72" w:rsidRPr="001D3EAF">
        <w:rPr>
          <w:rFonts w:ascii="Times New Roman" w:hAnsi="Times New Roman"/>
          <w:sz w:val="22"/>
          <w:szCs w:val="22"/>
          <w:bdr w:val="none" w:sz="0" w:space="0" w:color="auto" w:frame="1"/>
          <w:shd w:val="clear" w:color="auto" w:fill="FFFFFF"/>
        </w:rPr>
        <w:t xml:space="preserve"> </w:t>
      </w:r>
      <w:r w:rsidR="00862F4F">
        <w:rPr>
          <w:rFonts w:ascii="Times New Roman" w:hAnsi="Times New Roman"/>
          <w:sz w:val="22"/>
          <w:szCs w:val="22"/>
          <w:bdr w:val="none" w:sz="0" w:space="0" w:color="auto" w:frame="1"/>
          <w:shd w:val="clear" w:color="auto" w:fill="FFFFFF"/>
        </w:rPr>
        <w:t xml:space="preserve">Barker </w:t>
      </w:r>
      <w:r w:rsidR="00333EB9">
        <w:rPr>
          <w:rFonts w:ascii="Times New Roman" w:hAnsi="Times New Roman"/>
          <w:sz w:val="22"/>
          <w:szCs w:val="22"/>
          <w:bdr w:val="none" w:sz="0" w:space="0" w:color="auto" w:frame="1"/>
          <w:shd w:val="clear" w:color="auto" w:fill="FFFFFF"/>
        </w:rPr>
        <w:t>insists</w:t>
      </w:r>
      <w:r w:rsidR="00C01BD7" w:rsidRPr="001D3EAF">
        <w:rPr>
          <w:rFonts w:ascii="Times New Roman" w:hAnsi="Times New Roman"/>
          <w:sz w:val="22"/>
          <w:szCs w:val="22"/>
          <w:bdr w:val="none" w:sz="0" w:space="0" w:color="auto" w:frame="1"/>
          <w:shd w:val="clear" w:color="auto" w:fill="FFFFFF"/>
        </w:rPr>
        <w:t xml:space="preserve"> that </w:t>
      </w:r>
      <w:r w:rsidR="0012221C">
        <w:rPr>
          <w:rFonts w:ascii="Times New Roman" w:hAnsi="Times New Roman"/>
          <w:sz w:val="22"/>
          <w:szCs w:val="22"/>
          <w:bdr w:val="none" w:sz="0" w:space="0" w:color="auto" w:frame="1"/>
          <w:shd w:val="clear" w:color="auto" w:fill="FFFFFF"/>
        </w:rPr>
        <w:t xml:space="preserve">the </w:t>
      </w:r>
      <w:r w:rsidR="0012221C" w:rsidRPr="001D3EAF">
        <w:rPr>
          <w:rFonts w:ascii="Times New Roman" w:hAnsi="Times New Roman"/>
          <w:sz w:val="22"/>
          <w:szCs w:val="22"/>
          <w:shd w:val="clear" w:color="auto" w:fill="FFFFFF"/>
        </w:rPr>
        <w:t xml:space="preserve">mental </w:t>
      </w:r>
      <w:r w:rsidR="0012221C">
        <w:rPr>
          <w:rFonts w:ascii="Times New Roman" w:hAnsi="Times New Roman"/>
          <w:sz w:val="22"/>
          <w:szCs w:val="22"/>
          <w:shd w:val="clear" w:color="auto" w:fill="FFFFFF"/>
        </w:rPr>
        <w:t xml:space="preserve">property </w:t>
      </w:r>
      <w:r w:rsidR="00C01BD7" w:rsidRPr="001D3EAF">
        <w:rPr>
          <w:rFonts w:ascii="Times New Roman" w:hAnsi="Times New Roman"/>
          <w:sz w:val="22"/>
          <w:szCs w:val="22"/>
          <w:shd w:val="clear" w:color="auto" w:fill="FFFFFF"/>
        </w:rPr>
        <w:t xml:space="preserve">Π </w:t>
      </w:r>
      <w:r w:rsidR="0012221C" w:rsidRPr="001D3EAF">
        <w:rPr>
          <w:rFonts w:ascii="Times New Roman" w:hAnsi="Times New Roman"/>
          <w:i/>
          <w:sz w:val="22"/>
          <w:szCs w:val="22"/>
          <w:shd w:val="clear" w:color="auto" w:fill="FFFFFF"/>
        </w:rPr>
        <w:t>itself</w:t>
      </w:r>
      <w:r w:rsidR="0012221C" w:rsidRPr="001D3EAF">
        <w:rPr>
          <w:rFonts w:ascii="Times New Roman" w:hAnsi="Times New Roman"/>
          <w:sz w:val="22"/>
          <w:szCs w:val="22"/>
          <w:shd w:val="clear" w:color="auto" w:fill="FFFFFF"/>
        </w:rPr>
        <w:t xml:space="preserve"> is a</w:t>
      </w:r>
      <w:r w:rsidR="0012221C" w:rsidRPr="001D3EAF">
        <w:rPr>
          <w:rFonts w:ascii="Times New Roman" w:hAnsi="Times New Roman"/>
          <w:sz w:val="22"/>
          <w:szCs w:val="22"/>
          <w:bdr w:val="none" w:sz="0" w:space="0" w:color="auto" w:frame="1"/>
          <w:shd w:val="clear" w:color="auto" w:fill="FFFFFF"/>
        </w:rPr>
        <w:t xml:space="preserve"> </w:t>
      </w:r>
      <w:r w:rsidR="0012221C">
        <w:rPr>
          <w:rFonts w:ascii="Times New Roman" w:hAnsi="Times New Roman"/>
          <w:sz w:val="22"/>
          <w:szCs w:val="22"/>
          <w:bdr w:val="none" w:sz="0" w:space="0" w:color="auto" w:frame="1"/>
          <w:shd w:val="clear" w:color="auto" w:fill="FFFFFF"/>
        </w:rPr>
        <w:t xml:space="preserve">state </w:t>
      </w:r>
      <w:r w:rsidR="0012221C" w:rsidRPr="001D3EAF">
        <w:rPr>
          <w:rFonts w:ascii="Times New Roman" w:hAnsi="Times New Roman"/>
          <w:sz w:val="22"/>
          <w:szCs w:val="22"/>
          <w:shd w:val="clear" w:color="auto" w:fill="FFFFFF"/>
        </w:rPr>
        <w:t>that is not capable of being judged true or false</w:t>
      </w:r>
      <w:r w:rsidR="0012221C" w:rsidRPr="001D3EAF">
        <w:rPr>
          <w:rFonts w:ascii="Times New Roman" w:hAnsi="Times New Roman"/>
          <w:sz w:val="22"/>
          <w:szCs w:val="22"/>
          <w:bdr w:val="none" w:sz="0" w:space="0" w:color="auto" w:frame="1"/>
          <w:shd w:val="clear" w:color="auto" w:fill="FFFFFF"/>
        </w:rPr>
        <w:t xml:space="preserve"> </w:t>
      </w:r>
      <w:r w:rsidR="00D14C6D" w:rsidRPr="001D3EAF">
        <w:rPr>
          <w:rFonts w:ascii="Times New Roman" w:hAnsi="Times New Roman"/>
          <w:sz w:val="22"/>
          <w:szCs w:val="22"/>
          <w:shd w:val="clear" w:color="auto" w:fill="FFFFFF"/>
        </w:rPr>
        <w:t>but</w:t>
      </w:r>
      <w:r w:rsidR="00F94FA6" w:rsidRPr="001D3EAF">
        <w:rPr>
          <w:rFonts w:ascii="Times New Roman" w:hAnsi="Times New Roman"/>
          <w:sz w:val="22"/>
          <w:szCs w:val="22"/>
          <w:shd w:val="clear" w:color="auto" w:fill="FFFFFF"/>
        </w:rPr>
        <w:t xml:space="preserve"> </w:t>
      </w:r>
      <w:r w:rsidR="0012221C">
        <w:rPr>
          <w:rFonts w:ascii="Times New Roman" w:hAnsi="Times New Roman"/>
          <w:sz w:val="22"/>
          <w:szCs w:val="22"/>
          <w:shd w:val="clear" w:color="auto" w:fill="FFFFFF"/>
        </w:rPr>
        <w:t xml:space="preserve">is </w:t>
      </w:r>
      <w:r w:rsidR="00F94FA6" w:rsidRPr="001D3EAF">
        <w:rPr>
          <w:rFonts w:ascii="Times New Roman" w:hAnsi="Times New Roman"/>
          <w:sz w:val="22"/>
          <w:szCs w:val="22"/>
          <w:shd w:val="clear" w:color="auto" w:fill="FFFFFF"/>
        </w:rPr>
        <w:t>rather a pre-doxastic</w:t>
      </w:r>
      <w:r w:rsidR="0012221C" w:rsidRPr="0012221C">
        <w:rPr>
          <w:rFonts w:ascii="Times New Roman" w:hAnsi="Times New Roman"/>
          <w:sz w:val="22"/>
          <w:szCs w:val="22"/>
          <w:shd w:val="clear" w:color="auto" w:fill="FFFFFF"/>
        </w:rPr>
        <w:t xml:space="preserve"> </w:t>
      </w:r>
      <w:r w:rsidR="0012221C">
        <w:rPr>
          <w:rFonts w:ascii="Times New Roman" w:hAnsi="Times New Roman"/>
          <w:sz w:val="22"/>
          <w:szCs w:val="22"/>
          <w:shd w:val="clear" w:color="auto" w:fill="FFFFFF"/>
        </w:rPr>
        <w:t>state</w:t>
      </w:r>
      <w:r w:rsidR="00C01BD7" w:rsidRPr="001D3EAF">
        <w:rPr>
          <w:rFonts w:ascii="Times New Roman" w:hAnsi="Times New Roman"/>
          <w:sz w:val="22"/>
          <w:szCs w:val="22"/>
          <w:shd w:val="clear" w:color="auto" w:fill="FFFFFF"/>
        </w:rPr>
        <w:t xml:space="preserve">. </w:t>
      </w:r>
      <w:r w:rsidR="00FA28BA" w:rsidRPr="001D3EAF">
        <w:rPr>
          <w:rFonts w:ascii="Times New Roman" w:hAnsi="Times New Roman"/>
          <w:sz w:val="22"/>
          <w:szCs w:val="22"/>
          <w:bdr w:val="none" w:sz="0" w:space="0" w:color="auto" w:frame="1"/>
          <w:shd w:val="clear" w:color="auto" w:fill="FFFFFF"/>
        </w:rPr>
        <w:t>I</w:t>
      </w:r>
      <w:r w:rsidR="00F94FA6" w:rsidRPr="001D3EAF">
        <w:rPr>
          <w:rFonts w:ascii="Times New Roman" w:hAnsi="Times New Roman"/>
          <w:sz w:val="22"/>
          <w:szCs w:val="22"/>
          <w:bdr w:val="none" w:sz="0" w:space="0" w:color="auto" w:frame="1"/>
          <w:shd w:val="clear" w:color="auto" w:fill="FFFFFF"/>
        </w:rPr>
        <w:t xml:space="preserve">t is only the </w:t>
      </w:r>
      <w:r w:rsidR="00F94FA6" w:rsidRPr="001D3EAF">
        <w:rPr>
          <w:rFonts w:ascii="Times New Roman" w:hAnsi="Times New Roman"/>
          <w:i/>
          <w:sz w:val="22"/>
          <w:szCs w:val="22"/>
          <w:bdr w:val="none" w:sz="0" w:space="0" w:color="auto" w:frame="1"/>
          <w:shd w:val="clear" w:color="auto" w:fill="FFFFFF"/>
        </w:rPr>
        <w:t>act of defending</w:t>
      </w:r>
      <w:r w:rsidR="00F94FA6" w:rsidRPr="001D3EAF">
        <w:rPr>
          <w:rFonts w:ascii="Times New Roman" w:hAnsi="Times New Roman"/>
          <w:sz w:val="22"/>
          <w:szCs w:val="22"/>
          <w:bdr w:val="none" w:sz="0" w:space="0" w:color="auto" w:frame="1"/>
          <w:shd w:val="clear" w:color="auto" w:fill="FFFFFF"/>
        </w:rPr>
        <w:t xml:space="preserve"> </w:t>
      </w:r>
      <w:r w:rsidR="00F94FA6" w:rsidRPr="001D3EAF">
        <w:rPr>
          <w:rFonts w:ascii="Times New Roman" w:hAnsi="Times New Roman"/>
          <w:sz w:val="22"/>
          <w:szCs w:val="22"/>
          <w:shd w:val="clear" w:color="auto" w:fill="FFFFFF"/>
        </w:rPr>
        <w:t>Π</w:t>
      </w:r>
      <w:r w:rsidR="00333EB9" w:rsidRPr="00333EB9">
        <w:rPr>
          <w:rFonts w:ascii="Times New Roman" w:hAnsi="Times New Roman"/>
          <w:sz w:val="22"/>
          <w:szCs w:val="22"/>
          <w:bdr w:val="none" w:sz="0" w:space="0" w:color="auto" w:frame="1"/>
          <w:shd w:val="clear" w:color="auto" w:fill="FFFFFF"/>
        </w:rPr>
        <w:t xml:space="preserve"> </w:t>
      </w:r>
      <w:r w:rsidR="00333EB9" w:rsidRPr="001D3EAF">
        <w:rPr>
          <w:rFonts w:ascii="Times New Roman" w:hAnsi="Times New Roman"/>
          <w:sz w:val="22"/>
          <w:szCs w:val="22"/>
          <w:bdr w:val="none" w:sz="0" w:space="0" w:color="auto" w:frame="1"/>
          <w:shd w:val="clear" w:color="auto" w:fill="FFFFFF"/>
        </w:rPr>
        <w:t>that is truth-apt</w:t>
      </w:r>
      <w:r w:rsidR="00333EB9">
        <w:rPr>
          <w:rFonts w:ascii="Times New Roman" w:hAnsi="Times New Roman"/>
          <w:sz w:val="22"/>
          <w:szCs w:val="22"/>
          <w:bdr w:val="none" w:sz="0" w:space="0" w:color="auto" w:frame="1"/>
          <w:shd w:val="clear" w:color="auto" w:fill="FFFFFF"/>
        </w:rPr>
        <w:t xml:space="preserve">—as when making an </w:t>
      </w:r>
      <w:r w:rsidR="00333EB9" w:rsidRPr="001D3EAF">
        <w:rPr>
          <w:rFonts w:ascii="Times New Roman" w:hAnsi="Times New Roman"/>
          <w:sz w:val="22"/>
          <w:szCs w:val="22"/>
          <w:bdr w:val="none" w:sz="0" w:space="0" w:color="auto" w:frame="1"/>
          <w:shd w:val="clear" w:color="auto" w:fill="FFFFFF"/>
        </w:rPr>
        <w:t xml:space="preserve">assertion </w:t>
      </w:r>
      <w:r w:rsidR="00333EB9">
        <w:rPr>
          <w:rFonts w:ascii="Times New Roman" w:hAnsi="Times New Roman"/>
          <w:sz w:val="22"/>
          <w:szCs w:val="22"/>
          <w:bdr w:val="none" w:sz="0" w:space="0" w:color="auto" w:frame="1"/>
          <w:shd w:val="clear" w:color="auto" w:fill="FFFFFF"/>
        </w:rPr>
        <w:t>and</w:t>
      </w:r>
      <w:r w:rsidR="00333EB9" w:rsidRPr="001D3EAF">
        <w:rPr>
          <w:rFonts w:ascii="Times New Roman" w:hAnsi="Times New Roman"/>
          <w:sz w:val="22"/>
          <w:szCs w:val="22"/>
          <w:bdr w:val="none" w:sz="0" w:space="0" w:color="auto" w:frame="1"/>
          <w:shd w:val="clear" w:color="auto" w:fill="FFFFFF"/>
        </w:rPr>
        <w:t xml:space="preserve"> undertak</w:t>
      </w:r>
      <w:r w:rsidR="00333EB9">
        <w:rPr>
          <w:rFonts w:ascii="Times New Roman" w:hAnsi="Times New Roman"/>
          <w:sz w:val="22"/>
          <w:szCs w:val="22"/>
          <w:bdr w:val="none" w:sz="0" w:space="0" w:color="auto" w:frame="1"/>
          <w:shd w:val="clear" w:color="auto" w:fill="FFFFFF"/>
        </w:rPr>
        <w:t>ing</w:t>
      </w:r>
      <w:r w:rsidR="00333EB9" w:rsidRPr="001D3EAF">
        <w:rPr>
          <w:rFonts w:ascii="Times New Roman" w:hAnsi="Times New Roman"/>
          <w:sz w:val="22"/>
          <w:szCs w:val="22"/>
          <w:bdr w:val="none" w:sz="0" w:space="0" w:color="auto" w:frame="1"/>
          <w:shd w:val="clear" w:color="auto" w:fill="FFFFFF"/>
        </w:rPr>
        <w:t xml:space="preserve"> to defend </w:t>
      </w:r>
      <w:r w:rsidR="00333EB9" w:rsidRPr="001D3EAF">
        <w:rPr>
          <w:rFonts w:ascii="Times New Roman" w:hAnsi="Times New Roman"/>
          <w:sz w:val="22"/>
          <w:szCs w:val="22"/>
          <w:shd w:val="clear" w:color="auto" w:fill="FFFFFF"/>
        </w:rPr>
        <w:t>Π</w:t>
      </w:r>
      <w:r w:rsidR="0057726E" w:rsidRPr="001D3EAF">
        <w:rPr>
          <w:rFonts w:ascii="Times New Roman" w:hAnsi="Times New Roman"/>
          <w:sz w:val="22"/>
          <w:szCs w:val="22"/>
          <w:bdr w:val="none" w:sz="0" w:space="0" w:color="auto" w:frame="1"/>
          <w:shd w:val="clear" w:color="auto" w:fill="FFFFFF"/>
        </w:rPr>
        <w:t xml:space="preserve">. </w:t>
      </w:r>
      <w:r w:rsidR="00333EB9">
        <w:rPr>
          <w:rFonts w:ascii="Times New Roman" w:hAnsi="Times New Roman"/>
          <w:sz w:val="22"/>
          <w:szCs w:val="22"/>
          <w:bdr w:val="none" w:sz="0" w:space="0" w:color="auto" w:frame="1"/>
          <w:shd w:val="clear" w:color="auto" w:fill="FFFFFF"/>
        </w:rPr>
        <w:t>W</w:t>
      </w:r>
      <w:r w:rsidR="004D272F" w:rsidRPr="001D3EAF">
        <w:rPr>
          <w:rFonts w:ascii="Times New Roman" w:hAnsi="Times New Roman"/>
          <w:sz w:val="22"/>
          <w:szCs w:val="22"/>
          <w:bdr w:val="none" w:sz="0" w:space="0" w:color="auto" w:frame="1"/>
          <w:shd w:val="clear" w:color="auto" w:fill="FFFFFF"/>
        </w:rPr>
        <w:t xml:space="preserve">hat is truth-apt is the </w:t>
      </w:r>
      <w:r w:rsidR="004D272F" w:rsidRPr="001D3EAF">
        <w:rPr>
          <w:rFonts w:ascii="Times New Roman" w:hAnsi="Times New Roman"/>
          <w:i/>
          <w:sz w:val="22"/>
          <w:szCs w:val="22"/>
          <w:bdr w:val="none" w:sz="0" w:space="0" w:color="auto" w:frame="1"/>
          <w:shd w:val="clear" w:color="auto" w:fill="FFFFFF"/>
        </w:rPr>
        <w:t>disposition to defend</w:t>
      </w:r>
      <w:r w:rsidR="004D272F" w:rsidRPr="001D3EAF">
        <w:rPr>
          <w:rFonts w:ascii="Times New Roman" w:hAnsi="Times New Roman"/>
          <w:sz w:val="22"/>
          <w:szCs w:val="22"/>
          <w:bdr w:val="none" w:sz="0" w:space="0" w:color="auto" w:frame="1"/>
          <w:shd w:val="clear" w:color="auto" w:fill="FFFFFF"/>
        </w:rPr>
        <w:t xml:space="preserve"> the mental state </w:t>
      </w:r>
      <w:r w:rsidR="004D272F" w:rsidRPr="001D3EAF">
        <w:rPr>
          <w:rFonts w:ascii="Times New Roman" w:hAnsi="Times New Roman"/>
          <w:sz w:val="22"/>
          <w:szCs w:val="22"/>
          <w:shd w:val="clear" w:color="auto" w:fill="FFFFFF"/>
        </w:rPr>
        <w:t>Π</w:t>
      </w:r>
      <w:r w:rsidR="004D272F" w:rsidRPr="001D3EAF">
        <w:rPr>
          <w:rFonts w:ascii="Times New Roman" w:hAnsi="Times New Roman"/>
          <w:sz w:val="22"/>
          <w:szCs w:val="22"/>
          <w:bdr w:val="none" w:sz="0" w:space="0" w:color="auto" w:frame="1"/>
          <w:shd w:val="clear" w:color="auto" w:fill="FFFFFF"/>
        </w:rPr>
        <w:t xml:space="preserve">, not the mental state in itself. </w:t>
      </w:r>
      <w:r w:rsidR="00AC6DCD">
        <w:rPr>
          <w:rFonts w:ascii="Times New Roman" w:hAnsi="Times New Roman"/>
          <w:sz w:val="22"/>
          <w:szCs w:val="22"/>
          <w:bdr w:val="none" w:sz="0" w:space="0" w:color="auto" w:frame="1"/>
          <w:shd w:val="clear" w:color="auto" w:fill="FFFFFF"/>
        </w:rPr>
        <w:t>P</w:t>
      </w:r>
      <w:r w:rsidR="00827654">
        <w:rPr>
          <w:rFonts w:ascii="Times New Roman" w:hAnsi="Times New Roman"/>
          <w:sz w:val="22"/>
          <w:szCs w:val="22"/>
          <w:bdr w:val="none" w:sz="0" w:space="0" w:color="auto" w:frame="1"/>
          <w:shd w:val="clear" w:color="auto" w:fill="FFFFFF"/>
        </w:rPr>
        <w:t>roto-asserti</w:t>
      </w:r>
      <w:r w:rsidR="00593136">
        <w:rPr>
          <w:rFonts w:ascii="Times New Roman" w:hAnsi="Times New Roman"/>
          <w:sz w:val="22"/>
          <w:szCs w:val="22"/>
          <w:bdr w:val="none" w:sz="0" w:space="0" w:color="auto" w:frame="1"/>
          <w:shd w:val="clear" w:color="auto" w:fill="FFFFFF"/>
        </w:rPr>
        <w:t xml:space="preserve">on is </w:t>
      </w:r>
      <w:r w:rsidR="00AC6DCD">
        <w:rPr>
          <w:rFonts w:ascii="Times New Roman" w:hAnsi="Times New Roman"/>
          <w:sz w:val="22"/>
          <w:szCs w:val="22"/>
          <w:bdr w:val="none" w:sz="0" w:space="0" w:color="auto" w:frame="1"/>
          <w:shd w:val="clear" w:color="auto" w:fill="FFFFFF"/>
        </w:rPr>
        <w:t xml:space="preserve">thus </w:t>
      </w:r>
      <w:r w:rsidR="0075715F">
        <w:rPr>
          <w:rFonts w:ascii="Times New Roman" w:hAnsi="Times New Roman"/>
          <w:sz w:val="22"/>
          <w:szCs w:val="22"/>
          <w:bdr w:val="none" w:sz="0" w:space="0" w:color="auto" w:frame="1"/>
          <w:shd w:val="clear" w:color="auto" w:fill="FFFFFF"/>
        </w:rPr>
        <w:t>used to</w:t>
      </w:r>
      <w:r w:rsidR="00593136">
        <w:rPr>
          <w:rFonts w:ascii="Times New Roman" w:hAnsi="Times New Roman"/>
          <w:sz w:val="22"/>
          <w:szCs w:val="22"/>
          <w:bdr w:val="none" w:sz="0" w:space="0" w:color="auto" w:frame="1"/>
          <w:shd w:val="clear" w:color="auto" w:fill="FFFFFF"/>
        </w:rPr>
        <w:t xml:space="preserve"> express </w:t>
      </w:r>
      <w:r w:rsidR="00593136" w:rsidRPr="0075715F">
        <w:rPr>
          <w:rFonts w:ascii="Times New Roman" w:hAnsi="Times New Roman"/>
          <w:i/>
          <w:sz w:val="22"/>
          <w:szCs w:val="22"/>
          <w:bdr w:val="none" w:sz="0" w:space="0" w:color="auto" w:frame="1"/>
          <w:shd w:val="clear" w:color="auto" w:fill="FFFFFF"/>
        </w:rPr>
        <w:t>pre-</w:t>
      </w:r>
      <w:r w:rsidR="0075715F" w:rsidRPr="0075715F">
        <w:rPr>
          <w:rFonts w:ascii="Times New Roman" w:hAnsi="Times New Roman"/>
          <w:i/>
          <w:sz w:val="22"/>
          <w:szCs w:val="22"/>
          <w:bdr w:val="none" w:sz="0" w:space="0" w:color="auto" w:frame="1"/>
          <w:shd w:val="clear" w:color="auto" w:fill="FFFFFF"/>
        </w:rPr>
        <w:t>truth-apt</w:t>
      </w:r>
      <w:r w:rsidR="0075715F">
        <w:rPr>
          <w:rFonts w:ascii="Times New Roman" w:hAnsi="Times New Roman"/>
          <w:sz w:val="22"/>
          <w:szCs w:val="22"/>
          <w:bdr w:val="none" w:sz="0" w:space="0" w:color="auto" w:frame="1"/>
          <w:shd w:val="clear" w:color="auto" w:fill="FFFFFF"/>
        </w:rPr>
        <w:t xml:space="preserve"> mental states</w:t>
      </w:r>
      <w:r w:rsidR="00AC6DCD">
        <w:rPr>
          <w:rFonts w:ascii="Times New Roman" w:hAnsi="Times New Roman"/>
          <w:sz w:val="22"/>
          <w:szCs w:val="22"/>
          <w:bdr w:val="none" w:sz="0" w:space="0" w:color="auto" w:frame="1"/>
          <w:shd w:val="clear" w:color="auto" w:fill="FFFFFF"/>
        </w:rPr>
        <w:t>, which become truth-apt states only when they are</w:t>
      </w:r>
      <w:r w:rsidR="00AC6DCD" w:rsidRPr="00AC6DCD">
        <w:rPr>
          <w:rFonts w:ascii="Times New Roman" w:hAnsi="Times New Roman"/>
          <w:sz w:val="22"/>
          <w:szCs w:val="22"/>
          <w:bdr w:val="none" w:sz="0" w:space="0" w:color="auto" w:frame="1"/>
          <w:shd w:val="clear" w:color="auto" w:fill="FFFFFF"/>
        </w:rPr>
        <w:t xml:space="preserve"> </w:t>
      </w:r>
      <w:r w:rsidR="00AC6DCD" w:rsidRPr="001D3EAF">
        <w:rPr>
          <w:rFonts w:ascii="Times New Roman" w:hAnsi="Times New Roman"/>
          <w:sz w:val="22"/>
          <w:szCs w:val="22"/>
          <w:bdr w:val="none" w:sz="0" w:space="0" w:color="auto" w:frame="1"/>
          <w:shd w:val="clear" w:color="auto" w:fill="FFFFFF"/>
        </w:rPr>
        <w:t xml:space="preserve">associated with </w:t>
      </w:r>
      <w:proofErr w:type="spellStart"/>
      <w:r w:rsidR="00AC6DCD" w:rsidRPr="0075715F">
        <w:rPr>
          <w:rFonts w:ascii="Times New Roman" w:hAnsi="Times New Roman"/>
          <w:i/>
          <w:sz w:val="22"/>
          <w:szCs w:val="22"/>
          <w:bdr w:val="none" w:sz="0" w:space="0" w:color="auto" w:frame="1"/>
          <w:shd w:val="clear" w:color="auto" w:fill="FFFFFF"/>
        </w:rPr>
        <w:t>defense</w:t>
      </w:r>
      <w:proofErr w:type="spellEnd"/>
      <w:r w:rsidR="00AC6DCD" w:rsidRPr="001D3EAF">
        <w:rPr>
          <w:rFonts w:ascii="Times New Roman" w:hAnsi="Times New Roman"/>
          <w:sz w:val="22"/>
          <w:szCs w:val="22"/>
          <w:bdr w:val="none" w:sz="0" w:space="0" w:color="auto" w:frame="1"/>
          <w:shd w:val="clear" w:color="auto" w:fill="FFFFFF"/>
        </w:rPr>
        <w:t xml:space="preserve"> as in assertion</w:t>
      </w:r>
      <w:r w:rsidR="00AC6DCD">
        <w:rPr>
          <w:rFonts w:ascii="Times New Roman" w:hAnsi="Times New Roman"/>
          <w:sz w:val="22"/>
          <w:szCs w:val="22"/>
          <w:bdr w:val="none" w:sz="0" w:space="0" w:color="auto" w:frame="1"/>
          <w:shd w:val="clear" w:color="auto" w:fill="FFFFFF"/>
        </w:rPr>
        <w:t>s</w:t>
      </w:r>
      <w:r w:rsidR="00AC6DCD" w:rsidRPr="001D3EAF">
        <w:rPr>
          <w:rFonts w:ascii="Times New Roman" w:hAnsi="Times New Roman"/>
          <w:sz w:val="22"/>
          <w:szCs w:val="22"/>
          <w:bdr w:val="none" w:sz="0" w:space="0" w:color="auto" w:frame="1"/>
          <w:shd w:val="clear" w:color="auto" w:fill="FFFFFF"/>
        </w:rPr>
        <w:t>.</w:t>
      </w:r>
      <w:r w:rsidR="00A42E12">
        <w:rPr>
          <w:rFonts w:ascii="Times New Roman" w:hAnsi="Times New Roman"/>
          <w:sz w:val="22"/>
          <w:szCs w:val="22"/>
          <w:bdr w:val="none" w:sz="0" w:space="0" w:color="auto" w:frame="1"/>
          <w:shd w:val="clear" w:color="auto" w:fill="FFFFFF"/>
        </w:rPr>
        <w:t xml:space="preserve"> </w:t>
      </w:r>
      <w:r w:rsidR="00AC6DCD">
        <w:rPr>
          <w:rFonts w:ascii="Times New Roman" w:hAnsi="Times New Roman"/>
          <w:sz w:val="22"/>
          <w:szCs w:val="22"/>
          <w:bdr w:val="none" w:sz="0" w:space="0" w:color="auto" w:frame="1"/>
          <w:shd w:val="clear" w:color="auto" w:fill="FFFFFF"/>
        </w:rPr>
        <w:t xml:space="preserve">In such cases </w:t>
      </w:r>
      <w:r w:rsidR="00AC6DCD" w:rsidRPr="001D3EAF">
        <w:rPr>
          <w:rFonts w:ascii="Times New Roman" w:hAnsi="Times New Roman"/>
          <w:sz w:val="22"/>
          <w:szCs w:val="22"/>
          <w:bdr w:val="none" w:sz="0" w:space="0" w:color="auto" w:frame="1"/>
          <w:shd w:val="clear" w:color="auto" w:fill="FFFFFF"/>
        </w:rPr>
        <w:t xml:space="preserve">Barker </w:t>
      </w:r>
      <w:r w:rsidR="00AC6DCD">
        <w:rPr>
          <w:rFonts w:ascii="Times New Roman" w:hAnsi="Times New Roman"/>
          <w:sz w:val="22"/>
          <w:szCs w:val="22"/>
          <w:bdr w:val="none" w:sz="0" w:space="0" w:color="auto" w:frame="1"/>
          <w:shd w:val="clear" w:color="auto" w:fill="FFFFFF"/>
        </w:rPr>
        <w:t xml:space="preserve">says </w:t>
      </w:r>
      <w:r w:rsidR="00AC6DCD" w:rsidRPr="001D3EAF">
        <w:rPr>
          <w:rFonts w:ascii="Times New Roman" w:hAnsi="Times New Roman"/>
          <w:sz w:val="22"/>
          <w:szCs w:val="22"/>
          <w:bdr w:val="none" w:sz="0" w:space="0" w:color="auto" w:frame="1"/>
          <w:shd w:val="clear" w:color="auto" w:fill="FFFFFF"/>
        </w:rPr>
        <w:t xml:space="preserve">the proto-assertion </w:t>
      </w:r>
      <w:r w:rsidR="00AC6DCD" w:rsidRPr="001D3EAF">
        <w:rPr>
          <w:rFonts w:ascii="Times New Roman" w:hAnsi="Times New Roman"/>
          <w:sz w:val="22"/>
          <w:szCs w:val="22"/>
        </w:rPr>
        <w:t xml:space="preserve">of (an indicative) sentence </w:t>
      </w:r>
      <w:r w:rsidR="00AC6DCD" w:rsidRPr="001D3EAF">
        <w:rPr>
          <w:rFonts w:ascii="Times New Roman" w:hAnsi="Times New Roman"/>
          <w:i/>
          <w:sz w:val="22"/>
          <w:szCs w:val="22"/>
        </w:rPr>
        <w:t>S</w:t>
      </w:r>
      <w:r w:rsidR="00AC6DCD" w:rsidRPr="001D3EAF">
        <w:rPr>
          <w:rFonts w:ascii="Times New Roman" w:hAnsi="Times New Roman"/>
          <w:sz w:val="22"/>
          <w:szCs w:val="22"/>
        </w:rPr>
        <w:t xml:space="preserve"> (written as </w:t>
      </w:r>
      <w:proofErr w:type="gramStart"/>
      <w:r w:rsidR="00AC6DCD" w:rsidRPr="001D3EAF">
        <w:rPr>
          <w:rFonts w:ascii="Times New Roman" w:hAnsi="Times New Roman"/>
          <w:sz w:val="22"/>
          <w:szCs w:val="22"/>
        </w:rPr>
        <w:t>A(</w:t>
      </w:r>
      <w:proofErr w:type="gramEnd"/>
      <w:r w:rsidR="00AC6DCD" w:rsidRPr="001D3EAF">
        <w:rPr>
          <w:rFonts w:ascii="Times New Roman" w:hAnsi="Times New Roman"/>
          <w:sz w:val="22"/>
          <w:szCs w:val="22"/>
          <w:u w:val="single"/>
        </w:rPr>
        <w:t>S</w:t>
      </w:r>
      <w:r w:rsidR="00AC6DCD" w:rsidRPr="001D3EAF">
        <w:rPr>
          <w:rFonts w:ascii="Times New Roman" w:hAnsi="Times New Roman"/>
          <w:sz w:val="22"/>
          <w:szCs w:val="22"/>
        </w:rPr>
        <w:t>)</w:t>
      </w:r>
      <w:r w:rsidR="00AC6DCD" w:rsidRPr="001D3EAF">
        <w:rPr>
          <w:rFonts w:ascii="Times New Roman" w:hAnsi="Times New Roman"/>
          <w:sz w:val="22"/>
          <w:szCs w:val="22"/>
          <w:vertAlign w:val="subscript"/>
        </w:rPr>
        <w:t>pro</w:t>
      </w:r>
      <w:r w:rsidR="00AC6DCD" w:rsidRPr="001D3EAF">
        <w:rPr>
          <w:rFonts w:ascii="Times New Roman" w:hAnsi="Times New Roman"/>
          <w:sz w:val="22"/>
          <w:szCs w:val="22"/>
          <w:bdr w:val="none" w:sz="0" w:space="0" w:color="auto" w:frame="1"/>
          <w:shd w:val="clear" w:color="auto" w:fill="FFFFFF"/>
        </w:rPr>
        <w:t xml:space="preserve">) receives a </w:t>
      </w:r>
      <w:r w:rsidR="00AC6DCD" w:rsidRPr="001D3EAF">
        <w:rPr>
          <w:rFonts w:ascii="Times New Roman" w:hAnsi="Times New Roman"/>
          <w:i/>
          <w:sz w:val="22"/>
          <w:szCs w:val="22"/>
          <w:bdr w:val="none" w:sz="0" w:space="0" w:color="auto" w:frame="1"/>
          <w:shd w:val="clear" w:color="auto" w:fill="FFFFFF"/>
        </w:rPr>
        <w:t>doxastic base</w:t>
      </w:r>
      <w:r w:rsidR="00AC6DCD" w:rsidRPr="001D3EAF">
        <w:rPr>
          <w:rFonts w:ascii="Times New Roman" w:hAnsi="Times New Roman"/>
          <w:sz w:val="22"/>
          <w:szCs w:val="22"/>
          <w:bdr w:val="none" w:sz="0" w:space="0" w:color="auto" w:frame="1"/>
          <w:shd w:val="clear" w:color="auto" w:fill="FFFFFF"/>
        </w:rPr>
        <w:t xml:space="preserve"> (written A(</w:t>
      </w:r>
      <w:r w:rsidR="00AC6DCD" w:rsidRPr="001D3EAF">
        <w:rPr>
          <w:rFonts w:ascii="Times New Roman" w:hAnsi="Times New Roman"/>
          <w:sz w:val="22"/>
          <w:szCs w:val="22"/>
          <w:u w:val="single"/>
          <w:bdr w:val="none" w:sz="0" w:space="0" w:color="auto" w:frame="1"/>
          <w:shd w:val="clear" w:color="auto" w:fill="FFFFFF"/>
        </w:rPr>
        <w:t>S</w:t>
      </w:r>
      <w:r w:rsidR="00AC6DCD" w:rsidRPr="001D3EAF">
        <w:rPr>
          <w:rFonts w:ascii="Times New Roman" w:hAnsi="Times New Roman"/>
          <w:sz w:val="22"/>
          <w:szCs w:val="22"/>
          <w:bdr w:val="none" w:sz="0" w:space="0" w:color="auto" w:frame="1"/>
          <w:shd w:val="clear" w:color="auto" w:fill="FFFFFF"/>
        </w:rPr>
        <w:t>)</w:t>
      </w:r>
      <w:r w:rsidR="00AC6DCD" w:rsidRPr="001D3EAF">
        <w:rPr>
          <w:rFonts w:ascii="Times New Roman" w:hAnsi="Times New Roman"/>
          <w:sz w:val="22"/>
          <w:szCs w:val="22"/>
          <w:bdr w:val="none" w:sz="0" w:space="0" w:color="auto" w:frame="1"/>
          <w:shd w:val="clear" w:color="auto" w:fill="FFFFFF"/>
          <w:vertAlign w:val="subscript"/>
        </w:rPr>
        <w:t>pro/</w:t>
      </w:r>
      <w:proofErr w:type="spellStart"/>
      <w:r w:rsidR="00AC6DCD" w:rsidRPr="001D3EAF">
        <w:rPr>
          <w:rFonts w:ascii="Times New Roman" w:hAnsi="Times New Roman"/>
          <w:sz w:val="22"/>
          <w:szCs w:val="22"/>
          <w:bdr w:val="none" w:sz="0" w:space="0" w:color="auto" w:frame="1"/>
          <w:shd w:val="clear" w:color="auto" w:fill="FFFFFF"/>
          <w:vertAlign w:val="subscript"/>
        </w:rPr>
        <w:t>dox</w:t>
      </w:r>
      <w:proofErr w:type="spellEnd"/>
      <w:r w:rsidR="00AC6DCD" w:rsidRPr="001D3EAF">
        <w:rPr>
          <w:rFonts w:ascii="Times New Roman" w:hAnsi="Times New Roman"/>
          <w:sz w:val="22"/>
          <w:szCs w:val="22"/>
          <w:bdr w:val="none" w:sz="0" w:space="0" w:color="auto" w:frame="1"/>
          <w:shd w:val="clear" w:color="auto" w:fill="FFFFFF"/>
        </w:rPr>
        <w:t xml:space="preserve">). </w:t>
      </w:r>
    </w:p>
    <w:p w14:paraId="103D90A8" w14:textId="7187C509" w:rsidR="00891BF9" w:rsidRPr="007D61B6" w:rsidRDefault="00AB6E10" w:rsidP="007D61B6">
      <w:pPr>
        <w:spacing w:line="360" w:lineRule="auto"/>
        <w:ind w:firstLine="720"/>
        <w:jc w:val="both"/>
        <w:rPr>
          <w:rFonts w:ascii="Times New Roman" w:hAnsi="Times New Roman"/>
          <w:sz w:val="22"/>
          <w:szCs w:val="22"/>
          <w:bdr w:val="none" w:sz="0" w:space="0" w:color="auto" w:frame="1"/>
          <w:shd w:val="clear" w:color="auto" w:fill="FFFFFF"/>
        </w:rPr>
      </w:pPr>
      <w:r>
        <w:rPr>
          <w:rFonts w:ascii="Times New Roman" w:hAnsi="Times New Roman"/>
          <w:sz w:val="22"/>
          <w:szCs w:val="22"/>
          <w:bdr w:val="none" w:sz="0" w:space="0" w:color="auto" w:frame="1"/>
          <w:shd w:val="clear" w:color="auto" w:fill="FFFFFF"/>
        </w:rPr>
        <w:t>A p</w:t>
      </w:r>
      <w:r w:rsidR="00AC6DCD">
        <w:rPr>
          <w:rFonts w:ascii="Times New Roman" w:hAnsi="Times New Roman"/>
          <w:sz w:val="22"/>
          <w:szCs w:val="22"/>
          <w:bdr w:val="none" w:sz="0" w:space="0" w:color="auto" w:frame="1"/>
          <w:shd w:val="clear" w:color="auto" w:fill="FFFFFF"/>
        </w:rPr>
        <w:t>rot</w:t>
      </w:r>
      <w:r>
        <w:rPr>
          <w:rFonts w:ascii="Times New Roman" w:hAnsi="Times New Roman"/>
          <w:sz w:val="22"/>
          <w:szCs w:val="22"/>
          <w:bdr w:val="none" w:sz="0" w:space="0" w:color="auto" w:frame="1"/>
          <w:shd w:val="clear" w:color="auto" w:fill="FFFFFF"/>
        </w:rPr>
        <w:t>o-act is a</w:t>
      </w:r>
      <w:r w:rsidR="00AC6DCD">
        <w:rPr>
          <w:rFonts w:ascii="Times New Roman" w:hAnsi="Times New Roman"/>
          <w:sz w:val="22"/>
          <w:szCs w:val="22"/>
          <w:bdr w:val="none" w:sz="0" w:space="0" w:color="auto" w:frame="1"/>
          <w:shd w:val="clear" w:color="auto" w:fill="FFFFFF"/>
        </w:rPr>
        <w:t xml:space="preserve"> core speech-act that </w:t>
      </w:r>
      <w:r>
        <w:rPr>
          <w:rFonts w:ascii="Times New Roman" w:hAnsi="Times New Roman"/>
          <w:sz w:val="22"/>
          <w:szCs w:val="22"/>
          <w:bdr w:val="none" w:sz="0" w:space="0" w:color="auto" w:frame="1"/>
          <w:shd w:val="clear" w:color="auto" w:fill="FFFFFF"/>
        </w:rPr>
        <w:t>is</w:t>
      </w:r>
      <w:r w:rsidR="00AC6DCD">
        <w:rPr>
          <w:rFonts w:ascii="Times New Roman" w:hAnsi="Times New Roman"/>
          <w:sz w:val="22"/>
          <w:szCs w:val="22"/>
          <w:bdr w:val="none" w:sz="0" w:space="0" w:color="auto" w:frame="1"/>
          <w:shd w:val="clear" w:color="auto" w:fill="FFFFFF"/>
        </w:rPr>
        <w:t xml:space="preserve"> </w:t>
      </w:r>
      <w:r w:rsidR="00A42E12" w:rsidRPr="00A42E12">
        <w:rPr>
          <w:rFonts w:ascii="Times New Roman" w:hAnsi="Times New Roman"/>
          <w:sz w:val="22"/>
          <w:szCs w:val="22"/>
          <w:bdr w:val="none" w:sz="0" w:space="0" w:color="auto" w:frame="1"/>
          <w:shd w:val="clear" w:color="auto" w:fill="FFFFFF"/>
        </w:rPr>
        <w:t>neutral</w:t>
      </w:r>
      <w:r w:rsidR="00A42E12">
        <w:rPr>
          <w:rFonts w:ascii="Times New Roman" w:hAnsi="Times New Roman"/>
          <w:sz w:val="22"/>
          <w:szCs w:val="22"/>
          <w:bdr w:val="none" w:sz="0" w:space="0" w:color="auto" w:frame="1"/>
          <w:shd w:val="clear" w:color="auto" w:fill="FFFFFF"/>
        </w:rPr>
        <w:t xml:space="preserve"> as to whether U </w:t>
      </w:r>
      <w:r w:rsidR="00A42E12" w:rsidRPr="00A42E12">
        <w:rPr>
          <w:rFonts w:ascii="Times New Roman" w:hAnsi="Times New Roman"/>
          <w:sz w:val="22"/>
          <w:szCs w:val="22"/>
          <w:bdr w:val="none" w:sz="0" w:space="0" w:color="auto" w:frame="1"/>
          <w:shd w:val="clear" w:color="auto" w:fill="FFFFFF"/>
        </w:rPr>
        <w:t>has the intentions</w:t>
      </w:r>
      <w:r w:rsidR="00A42E12">
        <w:rPr>
          <w:rFonts w:ascii="Times New Roman" w:hAnsi="Times New Roman"/>
          <w:sz w:val="22"/>
          <w:szCs w:val="22"/>
          <w:bdr w:val="none" w:sz="0" w:space="0" w:color="auto" w:frame="1"/>
          <w:shd w:val="clear" w:color="auto" w:fill="FFFFFF"/>
        </w:rPr>
        <w:t xml:space="preserve"> she signals</w:t>
      </w:r>
      <w:r w:rsidR="00A42E12" w:rsidRPr="00A42E12">
        <w:rPr>
          <w:rFonts w:ascii="Times New Roman" w:hAnsi="Times New Roman"/>
          <w:sz w:val="22"/>
          <w:szCs w:val="22"/>
          <w:bdr w:val="none" w:sz="0" w:space="0" w:color="auto" w:frame="1"/>
          <w:shd w:val="clear" w:color="auto" w:fill="FFFFFF"/>
        </w:rPr>
        <w:t xml:space="preserve">, or communicates her possession of them. </w:t>
      </w:r>
      <w:r>
        <w:rPr>
          <w:rFonts w:ascii="Times New Roman" w:hAnsi="Times New Roman"/>
          <w:sz w:val="22"/>
          <w:szCs w:val="22"/>
          <w:bdr w:val="none" w:sz="0" w:space="0" w:color="auto" w:frame="1"/>
          <w:shd w:val="clear" w:color="auto" w:fill="FFFFFF"/>
        </w:rPr>
        <w:t>U</w:t>
      </w:r>
      <w:r w:rsidR="00FA28BA" w:rsidRPr="001D3EAF">
        <w:rPr>
          <w:rFonts w:ascii="Times New Roman" w:hAnsi="Times New Roman"/>
          <w:sz w:val="22"/>
          <w:szCs w:val="22"/>
          <w:bdr w:val="none" w:sz="0" w:space="0" w:color="auto" w:frame="1"/>
          <w:shd w:val="clear" w:color="auto" w:fill="FFFFFF"/>
        </w:rPr>
        <w:t xml:space="preserve"> </w:t>
      </w:r>
      <w:r w:rsidR="0075715F">
        <w:rPr>
          <w:rFonts w:ascii="Times New Roman" w:hAnsi="Times New Roman"/>
          <w:sz w:val="22"/>
          <w:szCs w:val="22"/>
          <w:bdr w:val="none" w:sz="0" w:space="0" w:color="auto" w:frame="1"/>
          <w:shd w:val="clear" w:color="auto" w:fill="FFFFFF"/>
        </w:rPr>
        <w:t xml:space="preserve">merely </w:t>
      </w:r>
      <w:r w:rsidR="00581CD8" w:rsidRPr="00A42E12">
        <w:rPr>
          <w:rFonts w:ascii="Times New Roman" w:hAnsi="Times New Roman"/>
          <w:i/>
          <w:sz w:val="22"/>
          <w:szCs w:val="22"/>
          <w:shd w:val="clear" w:color="auto" w:fill="FFFFFF"/>
        </w:rPr>
        <w:t>advertis</w:t>
      </w:r>
      <w:r>
        <w:rPr>
          <w:rFonts w:ascii="Times New Roman" w:hAnsi="Times New Roman"/>
          <w:i/>
          <w:sz w:val="22"/>
          <w:szCs w:val="22"/>
          <w:shd w:val="clear" w:color="auto" w:fill="FFFFFF"/>
        </w:rPr>
        <w:t>es</w:t>
      </w:r>
      <w:r w:rsidR="00581CD8" w:rsidRPr="001D3EAF">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or presents herself to have a mental state</w:t>
      </w:r>
      <w:r w:rsidR="00FA28BA" w:rsidRPr="001D3EAF">
        <w:rPr>
          <w:rFonts w:ascii="Times New Roman" w:hAnsi="Times New Roman"/>
          <w:sz w:val="22"/>
          <w:szCs w:val="22"/>
          <w:bdr w:val="none" w:sz="0" w:space="0" w:color="auto" w:frame="1"/>
          <w:shd w:val="clear" w:color="auto" w:fill="FFFFFF"/>
        </w:rPr>
        <w:t xml:space="preserve"> </w:t>
      </w:r>
      <w:r w:rsidR="00FA28BA" w:rsidRPr="001D3EAF">
        <w:rPr>
          <w:rFonts w:ascii="Times New Roman" w:hAnsi="Times New Roman"/>
          <w:sz w:val="22"/>
          <w:szCs w:val="22"/>
          <w:shd w:val="clear" w:color="auto" w:fill="FFFFFF"/>
        </w:rPr>
        <w:t>Π</w:t>
      </w:r>
      <w:r w:rsidR="0075715F">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and as such this core speech-act structure can be used to </w:t>
      </w:r>
      <w:r w:rsidR="004B3520">
        <w:rPr>
          <w:rFonts w:ascii="Times New Roman" w:hAnsi="Times New Roman"/>
          <w:sz w:val="22"/>
          <w:szCs w:val="22"/>
          <w:shd w:val="clear" w:color="auto" w:fill="FFFFFF"/>
        </w:rPr>
        <w:t xml:space="preserve">fulfil a wide variety of communicative purposes. </w:t>
      </w:r>
      <w:r>
        <w:rPr>
          <w:rFonts w:ascii="Times New Roman" w:hAnsi="Times New Roman"/>
          <w:sz w:val="22"/>
          <w:szCs w:val="22"/>
          <w:shd w:val="clear" w:color="auto" w:fill="FFFFFF"/>
        </w:rPr>
        <w:t>U</w:t>
      </w:r>
      <w:r w:rsidR="0075715F">
        <w:rPr>
          <w:rFonts w:ascii="Times New Roman" w:hAnsi="Times New Roman"/>
          <w:sz w:val="22"/>
          <w:szCs w:val="22"/>
          <w:shd w:val="clear" w:color="auto" w:fill="FFFFFF"/>
        </w:rPr>
        <w:t xml:space="preserve"> may </w:t>
      </w:r>
      <w:r w:rsidR="004B3520">
        <w:rPr>
          <w:rFonts w:ascii="Times New Roman" w:hAnsi="Times New Roman"/>
          <w:sz w:val="22"/>
          <w:szCs w:val="22"/>
          <w:shd w:val="clear" w:color="auto" w:fill="FFFFFF"/>
        </w:rPr>
        <w:t xml:space="preserve">go on </w:t>
      </w:r>
      <w:r>
        <w:rPr>
          <w:rFonts w:ascii="Times New Roman" w:hAnsi="Times New Roman"/>
          <w:sz w:val="22"/>
          <w:szCs w:val="22"/>
          <w:shd w:val="clear" w:color="auto" w:fill="FFFFFF"/>
        </w:rPr>
        <w:t>to</w:t>
      </w:r>
      <w:r w:rsidR="004B3520">
        <w:rPr>
          <w:rFonts w:ascii="Times New Roman" w:hAnsi="Times New Roman"/>
          <w:sz w:val="22"/>
          <w:szCs w:val="22"/>
          <w:shd w:val="clear" w:color="auto" w:fill="FFFFFF"/>
        </w:rPr>
        <w:t xml:space="preserve"> defend</w:t>
      </w:r>
      <w:r w:rsidR="0075715F">
        <w:rPr>
          <w:rFonts w:ascii="Times New Roman" w:hAnsi="Times New Roman"/>
          <w:sz w:val="22"/>
          <w:szCs w:val="22"/>
          <w:shd w:val="clear" w:color="auto" w:fill="FFFFFF"/>
        </w:rPr>
        <w:t xml:space="preserve"> </w:t>
      </w:r>
      <w:r w:rsidR="004D272F" w:rsidRPr="001D3EAF">
        <w:rPr>
          <w:rFonts w:ascii="Times New Roman" w:hAnsi="Times New Roman"/>
          <w:sz w:val="22"/>
          <w:szCs w:val="22"/>
          <w:shd w:val="clear" w:color="auto" w:fill="FFFFFF"/>
        </w:rPr>
        <w:t>Π</w:t>
      </w:r>
      <w:r w:rsidR="004D272F" w:rsidRPr="001D3EAF">
        <w:rPr>
          <w:rFonts w:ascii="Times New Roman" w:hAnsi="Times New Roman"/>
          <w:sz w:val="22"/>
          <w:szCs w:val="22"/>
          <w:bdr w:val="none" w:sz="0" w:space="0" w:color="auto" w:frame="1"/>
          <w:shd w:val="clear" w:color="auto" w:fill="FFFFFF"/>
        </w:rPr>
        <w:t xml:space="preserve"> </w:t>
      </w:r>
      <w:r>
        <w:rPr>
          <w:rFonts w:ascii="Times New Roman" w:hAnsi="Times New Roman"/>
          <w:sz w:val="22"/>
          <w:szCs w:val="22"/>
          <w:bdr w:val="none" w:sz="0" w:space="0" w:color="auto" w:frame="1"/>
          <w:shd w:val="clear" w:color="auto" w:fill="FFFFFF"/>
        </w:rPr>
        <w:t xml:space="preserve">as </w:t>
      </w:r>
      <w:r w:rsidR="0048279E">
        <w:rPr>
          <w:rFonts w:ascii="Times New Roman" w:hAnsi="Times New Roman"/>
          <w:sz w:val="22"/>
          <w:szCs w:val="22"/>
          <w:bdr w:val="none" w:sz="0" w:space="0" w:color="auto" w:frame="1"/>
          <w:shd w:val="clear" w:color="auto" w:fill="FFFFFF"/>
        </w:rPr>
        <w:t>in order to</w:t>
      </w:r>
      <w:r>
        <w:rPr>
          <w:rFonts w:ascii="Times New Roman" w:hAnsi="Times New Roman"/>
          <w:sz w:val="22"/>
          <w:szCs w:val="22"/>
          <w:bdr w:val="none" w:sz="0" w:space="0" w:color="auto" w:frame="1"/>
          <w:shd w:val="clear" w:color="auto" w:fill="FFFFFF"/>
        </w:rPr>
        <w:t xml:space="preserve"> mak</w:t>
      </w:r>
      <w:r w:rsidR="0048279E">
        <w:rPr>
          <w:rFonts w:ascii="Times New Roman" w:hAnsi="Times New Roman"/>
          <w:sz w:val="22"/>
          <w:szCs w:val="22"/>
          <w:bdr w:val="none" w:sz="0" w:space="0" w:color="auto" w:frame="1"/>
          <w:shd w:val="clear" w:color="auto" w:fill="FFFFFF"/>
        </w:rPr>
        <w:t>e</w:t>
      </w:r>
      <w:r>
        <w:rPr>
          <w:rFonts w:ascii="Times New Roman" w:hAnsi="Times New Roman"/>
          <w:sz w:val="22"/>
          <w:szCs w:val="22"/>
          <w:bdr w:val="none" w:sz="0" w:space="0" w:color="auto" w:frame="1"/>
          <w:shd w:val="clear" w:color="auto" w:fill="FFFFFF"/>
        </w:rPr>
        <w:t xml:space="preserve"> an </w:t>
      </w:r>
      <w:r w:rsidR="0048279E">
        <w:rPr>
          <w:rFonts w:ascii="Times New Roman" w:hAnsi="Times New Roman"/>
          <w:sz w:val="22"/>
          <w:szCs w:val="22"/>
          <w:bdr w:val="none" w:sz="0" w:space="0" w:color="auto" w:frame="1"/>
          <w:shd w:val="clear" w:color="auto" w:fill="FFFFFF"/>
        </w:rPr>
        <w:t>assertion. U may also use a</w:t>
      </w:r>
      <w:r w:rsidR="00C330F4" w:rsidRPr="001D3EAF">
        <w:rPr>
          <w:rFonts w:ascii="Times New Roman" w:hAnsi="Times New Roman"/>
          <w:sz w:val="22"/>
          <w:szCs w:val="22"/>
          <w:bdr w:val="none" w:sz="0" w:space="0" w:color="auto" w:frame="1"/>
          <w:shd w:val="clear" w:color="auto" w:fill="FFFFFF"/>
        </w:rPr>
        <w:t xml:space="preserve"> p</w:t>
      </w:r>
      <w:r w:rsidR="00C330F4" w:rsidRPr="001D3EAF">
        <w:rPr>
          <w:rFonts w:ascii="Times New Roman" w:hAnsi="Times New Roman"/>
          <w:sz w:val="22"/>
          <w:szCs w:val="22"/>
        </w:rPr>
        <w:t xml:space="preserve">roto-assertion </w:t>
      </w:r>
      <w:r w:rsidR="0048279E">
        <w:rPr>
          <w:rFonts w:ascii="Times New Roman" w:hAnsi="Times New Roman"/>
          <w:sz w:val="22"/>
          <w:szCs w:val="22"/>
          <w:bdr w:val="none" w:sz="0" w:space="0" w:color="auto" w:frame="1"/>
          <w:shd w:val="clear" w:color="auto" w:fill="FFFFFF"/>
        </w:rPr>
        <w:t>in order to make</w:t>
      </w:r>
      <w:r w:rsidR="000C149E">
        <w:rPr>
          <w:rFonts w:ascii="Times New Roman" w:hAnsi="Times New Roman"/>
          <w:sz w:val="22"/>
          <w:szCs w:val="22"/>
          <w:bdr w:val="none" w:sz="0" w:space="0" w:color="auto" w:frame="1"/>
          <w:shd w:val="clear" w:color="auto" w:fill="FFFFFF"/>
        </w:rPr>
        <w:t xml:space="preserve"> </w:t>
      </w:r>
      <w:r w:rsidR="0048279E">
        <w:rPr>
          <w:rFonts w:ascii="Times New Roman" w:hAnsi="Times New Roman"/>
          <w:sz w:val="22"/>
          <w:szCs w:val="22"/>
          <w:bdr w:val="none" w:sz="0" w:space="0" w:color="auto" w:frame="1"/>
          <w:shd w:val="clear" w:color="auto" w:fill="FFFFFF"/>
        </w:rPr>
        <w:t>non-</w:t>
      </w:r>
      <w:r w:rsidR="000C149E">
        <w:rPr>
          <w:rFonts w:ascii="Times New Roman" w:hAnsi="Times New Roman"/>
          <w:sz w:val="22"/>
          <w:szCs w:val="22"/>
          <w:bdr w:val="none" w:sz="0" w:space="0" w:color="auto" w:frame="1"/>
          <w:shd w:val="clear" w:color="auto" w:fill="FFFFFF"/>
        </w:rPr>
        <w:t xml:space="preserve">literal </w:t>
      </w:r>
      <w:r w:rsidR="000A77BB" w:rsidRPr="001D3EAF">
        <w:rPr>
          <w:rFonts w:ascii="Times New Roman" w:hAnsi="Times New Roman"/>
          <w:sz w:val="22"/>
          <w:szCs w:val="22"/>
          <w:bdr w:val="none" w:sz="0" w:space="0" w:color="auto" w:frame="1"/>
          <w:shd w:val="clear" w:color="auto" w:fill="FFFFFF"/>
        </w:rPr>
        <w:t>assertions</w:t>
      </w:r>
      <w:r w:rsidR="00634379" w:rsidRPr="001D3EAF">
        <w:rPr>
          <w:rFonts w:ascii="Times New Roman" w:hAnsi="Times New Roman"/>
          <w:sz w:val="22"/>
          <w:szCs w:val="22"/>
          <w:bdr w:val="none" w:sz="0" w:space="0" w:color="auto" w:frame="1"/>
          <w:shd w:val="clear" w:color="auto" w:fill="FFFFFF"/>
        </w:rPr>
        <w:t xml:space="preserve">. </w:t>
      </w:r>
      <w:r w:rsidR="0048279E">
        <w:rPr>
          <w:rFonts w:ascii="Times New Roman" w:hAnsi="Times New Roman"/>
          <w:sz w:val="22"/>
          <w:szCs w:val="22"/>
          <w:bdr w:val="none" w:sz="0" w:space="0" w:color="auto" w:frame="1"/>
          <w:shd w:val="clear" w:color="auto" w:fill="FFFFFF"/>
        </w:rPr>
        <w:t xml:space="preserve">In such cases, </w:t>
      </w:r>
      <w:r w:rsidR="00E56DB9">
        <w:rPr>
          <w:rFonts w:ascii="Times New Roman" w:hAnsi="Times New Roman"/>
          <w:sz w:val="22"/>
          <w:szCs w:val="22"/>
          <w:bdr w:val="none" w:sz="0" w:space="0" w:color="auto" w:frame="1"/>
          <w:shd w:val="clear" w:color="auto" w:fill="FFFFFF"/>
        </w:rPr>
        <w:t xml:space="preserve">Barker says </w:t>
      </w:r>
      <w:r w:rsidR="0048279E">
        <w:rPr>
          <w:rFonts w:ascii="Times New Roman" w:hAnsi="Times New Roman"/>
          <w:sz w:val="22"/>
          <w:szCs w:val="22"/>
          <w:bdr w:val="none" w:sz="0" w:space="0" w:color="auto" w:frame="1"/>
          <w:shd w:val="clear" w:color="auto" w:fill="FFFFFF"/>
        </w:rPr>
        <w:t>that the</w:t>
      </w:r>
      <w:r w:rsidR="00CE5173" w:rsidRPr="001D3EAF">
        <w:rPr>
          <w:rFonts w:ascii="Times New Roman" w:hAnsi="Times New Roman"/>
          <w:sz w:val="22"/>
          <w:szCs w:val="22"/>
          <w:bdr w:val="none" w:sz="0" w:space="0" w:color="auto" w:frame="1"/>
          <w:shd w:val="clear" w:color="auto" w:fill="FFFFFF"/>
        </w:rPr>
        <w:t xml:space="preserve"> proto-assertion</w:t>
      </w:r>
      <w:r w:rsidR="0048279E">
        <w:rPr>
          <w:rFonts w:ascii="Times New Roman" w:hAnsi="Times New Roman"/>
          <w:sz w:val="22"/>
          <w:szCs w:val="22"/>
          <w:bdr w:val="none" w:sz="0" w:space="0" w:color="auto" w:frame="1"/>
          <w:shd w:val="clear" w:color="auto" w:fill="FFFFFF"/>
        </w:rPr>
        <w:t xml:space="preserve"> </w:t>
      </w:r>
      <w:r w:rsidR="000C149E" w:rsidRPr="001D3EAF">
        <w:rPr>
          <w:rFonts w:ascii="Times New Roman" w:hAnsi="Times New Roman"/>
          <w:sz w:val="22"/>
          <w:szCs w:val="22"/>
          <w:bdr w:val="none" w:sz="0" w:space="0" w:color="auto" w:frame="1"/>
          <w:shd w:val="clear" w:color="auto" w:fill="FFFFFF"/>
        </w:rPr>
        <w:t>receive</w:t>
      </w:r>
      <w:r w:rsidR="0048279E">
        <w:rPr>
          <w:rFonts w:ascii="Times New Roman" w:hAnsi="Times New Roman"/>
          <w:sz w:val="22"/>
          <w:szCs w:val="22"/>
          <w:bdr w:val="none" w:sz="0" w:space="0" w:color="auto" w:frame="1"/>
          <w:shd w:val="clear" w:color="auto" w:fill="FFFFFF"/>
        </w:rPr>
        <w:t>s</w:t>
      </w:r>
      <w:r w:rsidR="000C149E" w:rsidRPr="001D3EAF">
        <w:rPr>
          <w:rFonts w:ascii="Times New Roman" w:hAnsi="Times New Roman"/>
          <w:sz w:val="22"/>
          <w:szCs w:val="22"/>
          <w:bdr w:val="none" w:sz="0" w:space="0" w:color="auto" w:frame="1"/>
          <w:shd w:val="clear" w:color="auto" w:fill="FFFFFF"/>
        </w:rPr>
        <w:t xml:space="preserve"> </w:t>
      </w:r>
      <w:r w:rsidR="0048279E">
        <w:rPr>
          <w:rFonts w:ascii="Times New Roman" w:hAnsi="Times New Roman"/>
          <w:sz w:val="22"/>
          <w:szCs w:val="22"/>
          <w:bdr w:val="none" w:sz="0" w:space="0" w:color="auto" w:frame="1"/>
          <w:shd w:val="clear" w:color="auto" w:fill="FFFFFF"/>
        </w:rPr>
        <w:t>a</w:t>
      </w:r>
      <w:r w:rsidR="000C149E" w:rsidRPr="001D3EAF">
        <w:rPr>
          <w:rFonts w:ascii="Times New Roman" w:hAnsi="Times New Roman"/>
          <w:sz w:val="22"/>
          <w:szCs w:val="22"/>
          <w:bdr w:val="none" w:sz="0" w:space="0" w:color="auto" w:frame="1"/>
          <w:shd w:val="clear" w:color="auto" w:fill="FFFFFF"/>
        </w:rPr>
        <w:t xml:space="preserve"> </w:t>
      </w:r>
      <w:r w:rsidR="0048279E">
        <w:rPr>
          <w:rFonts w:ascii="Times New Roman" w:hAnsi="Times New Roman"/>
          <w:i/>
          <w:sz w:val="22"/>
          <w:szCs w:val="22"/>
          <w:bdr w:val="none" w:sz="0" w:space="0" w:color="auto" w:frame="1"/>
          <w:shd w:val="clear" w:color="auto" w:fill="FFFFFF"/>
        </w:rPr>
        <w:t>mode</w:t>
      </w:r>
      <w:r w:rsidR="000C149E" w:rsidRPr="001D3EAF">
        <w:rPr>
          <w:rFonts w:ascii="Times New Roman" w:hAnsi="Times New Roman"/>
          <w:i/>
          <w:sz w:val="22"/>
          <w:szCs w:val="22"/>
          <w:bdr w:val="none" w:sz="0" w:space="0" w:color="auto" w:frame="1"/>
          <w:shd w:val="clear" w:color="auto" w:fill="FFFFFF"/>
        </w:rPr>
        <w:t xml:space="preserve"> of interpretation</w:t>
      </w:r>
      <w:r w:rsidR="0048279E">
        <w:rPr>
          <w:rFonts w:ascii="Times New Roman" w:hAnsi="Times New Roman"/>
          <w:sz w:val="22"/>
          <w:szCs w:val="22"/>
          <w:bdr w:val="none" w:sz="0" w:space="0" w:color="auto" w:frame="1"/>
          <w:shd w:val="clear" w:color="auto" w:fill="FFFFFF"/>
        </w:rPr>
        <w:t xml:space="preserve">: e.g. </w:t>
      </w:r>
      <w:r w:rsidR="000C149E" w:rsidRPr="001D3EAF">
        <w:rPr>
          <w:rFonts w:ascii="Times New Roman" w:hAnsi="Times New Roman"/>
          <w:sz w:val="22"/>
          <w:szCs w:val="22"/>
          <w:bdr w:val="none" w:sz="0" w:space="0" w:color="auto" w:frame="1"/>
          <w:shd w:val="clear" w:color="auto" w:fill="FFFFFF"/>
        </w:rPr>
        <w:t>metaphor, irony, and loose interpretations</w:t>
      </w:r>
      <w:r w:rsidR="00F10074" w:rsidRPr="001D3EAF">
        <w:rPr>
          <w:rFonts w:ascii="Times New Roman" w:hAnsi="Times New Roman"/>
          <w:sz w:val="22"/>
          <w:szCs w:val="22"/>
          <w:bdr w:val="none" w:sz="0" w:space="0" w:color="auto" w:frame="1"/>
          <w:shd w:val="clear" w:color="auto" w:fill="FFFFFF"/>
        </w:rPr>
        <w:t>.</w:t>
      </w:r>
      <w:r w:rsidR="00CC1519" w:rsidRPr="001D3EAF">
        <w:rPr>
          <w:rFonts w:ascii="Times New Roman" w:hAnsi="Times New Roman"/>
          <w:sz w:val="22"/>
          <w:szCs w:val="22"/>
          <w:bdr w:val="none" w:sz="0" w:space="0" w:color="auto" w:frame="1"/>
          <w:shd w:val="clear" w:color="auto" w:fill="FFFFFF"/>
        </w:rPr>
        <w:t xml:space="preserve"> </w:t>
      </w:r>
      <w:r w:rsidR="0048279E">
        <w:rPr>
          <w:rFonts w:ascii="Times New Roman" w:hAnsi="Times New Roman"/>
          <w:sz w:val="22"/>
          <w:szCs w:val="22"/>
        </w:rPr>
        <w:t>F</w:t>
      </w:r>
      <w:r w:rsidR="0012046D">
        <w:rPr>
          <w:rFonts w:ascii="Times New Roman" w:hAnsi="Times New Roman"/>
          <w:sz w:val="22"/>
          <w:szCs w:val="22"/>
        </w:rPr>
        <w:t>or example</w:t>
      </w:r>
      <w:r w:rsidR="0048279E">
        <w:rPr>
          <w:rFonts w:ascii="Times New Roman" w:hAnsi="Times New Roman"/>
          <w:sz w:val="22"/>
          <w:szCs w:val="22"/>
        </w:rPr>
        <w:t>, b</w:t>
      </w:r>
      <w:r w:rsidR="002B3A54" w:rsidRPr="001D3EAF">
        <w:rPr>
          <w:rFonts w:ascii="Times New Roman" w:hAnsi="Times New Roman"/>
          <w:sz w:val="22"/>
          <w:szCs w:val="22"/>
        </w:rPr>
        <w:t>y uttering</w:t>
      </w:r>
      <w:r w:rsidR="005D2720" w:rsidRPr="001D3EAF">
        <w:rPr>
          <w:rFonts w:ascii="Times New Roman" w:hAnsi="Times New Roman"/>
          <w:sz w:val="22"/>
          <w:szCs w:val="22"/>
        </w:rPr>
        <w:t xml:space="preserve"> ‘Juliet is the sun’ </w:t>
      </w:r>
      <w:r w:rsidR="002B3A54" w:rsidRPr="001D3EAF">
        <w:rPr>
          <w:rFonts w:ascii="Times New Roman" w:hAnsi="Times New Roman"/>
          <w:sz w:val="22"/>
          <w:szCs w:val="22"/>
        </w:rPr>
        <w:t xml:space="preserve">U performs a </w:t>
      </w:r>
      <w:r w:rsidR="00E6032D">
        <w:rPr>
          <w:rFonts w:ascii="Times New Roman" w:hAnsi="Times New Roman"/>
          <w:sz w:val="22"/>
          <w:szCs w:val="22"/>
        </w:rPr>
        <w:t xml:space="preserve">metaphorical assertion via </w:t>
      </w:r>
      <w:r w:rsidR="00815FA7" w:rsidRPr="001D3EAF">
        <w:rPr>
          <w:rFonts w:ascii="Times New Roman" w:hAnsi="Times New Roman"/>
          <w:sz w:val="22"/>
          <w:szCs w:val="22"/>
        </w:rPr>
        <w:t>the following structure</w:t>
      </w:r>
      <w:r w:rsidR="00891BF9" w:rsidRPr="001D3EAF">
        <w:rPr>
          <w:rFonts w:ascii="Times New Roman" w:hAnsi="Times New Roman"/>
          <w:sz w:val="22"/>
          <w:szCs w:val="22"/>
        </w:rPr>
        <w:t xml:space="preserve">: </w:t>
      </w:r>
    </w:p>
    <w:p w14:paraId="0D843074" w14:textId="77777777" w:rsidR="00891BF9" w:rsidRPr="001D3EAF" w:rsidRDefault="00891BF9" w:rsidP="00207812">
      <w:pPr>
        <w:jc w:val="both"/>
        <w:rPr>
          <w:rFonts w:ascii="Times New Roman" w:hAnsi="Times New Roman"/>
          <w:sz w:val="22"/>
          <w:szCs w:val="22"/>
        </w:rPr>
      </w:pPr>
    </w:p>
    <w:p w14:paraId="5D7DE196" w14:textId="5D0195C7" w:rsidR="00891BF9" w:rsidRPr="001D3EAF" w:rsidRDefault="00891BF9" w:rsidP="00191235">
      <w:pPr>
        <w:pStyle w:val="ListParagraph"/>
        <w:numPr>
          <w:ilvl w:val="0"/>
          <w:numId w:val="15"/>
        </w:numPr>
        <w:jc w:val="both"/>
        <w:rPr>
          <w:rFonts w:ascii="Times New Roman" w:hAnsi="Times New Roman"/>
          <w:sz w:val="22"/>
          <w:szCs w:val="22"/>
          <w:u w:val="single"/>
        </w:rPr>
      </w:pPr>
      <w:r w:rsidRPr="001D3EAF">
        <w:rPr>
          <w:rFonts w:ascii="Times New Roman" w:hAnsi="Times New Roman"/>
          <w:sz w:val="22"/>
          <w:szCs w:val="22"/>
        </w:rPr>
        <w:t>U performs A(</w:t>
      </w:r>
      <w:r w:rsidRPr="001D3EAF">
        <w:rPr>
          <w:rFonts w:ascii="Times New Roman" w:hAnsi="Times New Roman"/>
          <w:sz w:val="22"/>
          <w:szCs w:val="22"/>
          <w:u w:val="single"/>
        </w:rPr>
        <w:t>Juliet is the sun</w:t>
      </w:r>
      <w:r w:rsidRPr="001D3EAF">
        <w:rPr>
          <w:rFonts w:ascii="Times New Roman" w:hAnsi="Times New Roman"/>
          <w:sz w:val="22"/>
          <w:szCs w:val="22"/>
        </w:rPr>
        <w:t>)</w:t>
      </w:r>
      <w:r w:rsidRPr="001D3EAF">
        <w:rPr>
          <w:rFonts w:ascii="Times New Roman" w:hAnsi="Times New Roman"/>
          <w:sz w:val="22"/>
          <w:szCs w:val="22"/>
          <w:vertAlign w:val="subscript"/>
        </w:rPr>
        <w:t>pro</w:t>
      </w:r>
      <w:r w:rsidR="00397204" w:rsidRPr="001D3EAF">
        <w:rPr>
          <w:rFonts w:ascii="Times New Roman" w:hAnsi="Times New Roman"/>
          <w:sz w:val="20"/>
          <w:szCs w:val="20"/>
          <w:shd w:val="clear" w:color="auto" w:fill="FFFFFF"/>
        </w:rPr>
        <w:t xml:space="preserve"> </w:t>
      </w:r>
      <w:r w:rsidR="00B0061D" w:rsidRPr="001D3EAF">
        <w:rPr>
          <w:rFonts w:ascii="Times New Roman" w:hAnsi="Times New Roman"/>
          <w:sz w:val="22"/>
          <w:szCs w:val="22"/>
        </w:rPr>
        <w:t>advertis</w:t>
      </w:r>
      <w:r w:rsidR="00397204" w:rsidRPr="001D3EAF">
        <w:rPr>
          <w:rFonts w:ascii="Times New Roman" w:hAnsi="Times New Roman"/>
          <w:sz w:val="22"/>
          <w:szCs w:val="22"/>
        </w:rPr>
        <w:t xml:space="preserve">ing </w:t>
      </w:r>
      <w:r w:rsidR="00B0061D" w:rsidRPr="001D3EAF">
        <w:rPr>
          <w:rFonts w:ascii="Times New Roman" w:hAnsi="Times New Roman"/>
          <w:sz w:val="22"/>
          <w:szCs w:val="22"/>
        </w:rPr>
        <w:t xml:space="preserve">to defend the </w:t>
      </w:r>
      <w:r w:rsidR="00031893" w:rsidRPr="001D3EAF">
        <w:rPr>
          <w:rFonts w:ascii="Times New Roman" w:hAnsi="Times New Roman"/>
          <w:sz w:val="22"/>
          <w:szCs w:val="22"/>
        </w:rPr>
        <w:t>belief</w:t>
      </w:r>
      <w:r w:rsidR="00397204" w:rsidRPr="001D3EAF">
        <w:rPr>
          <w:rFonts w:ascii="Times New Roman" w:hAnsi="Times New Roman"/>
          <w:sz w:val="22"/>
          <w:szCs w:val="22"/>
        </w:rPr>
        <w:t xml:space="preserve"> </w:t>
      </w:r>
      <w:r w:rsidR="00240F5E" w:rsidRPr="001D3EAF">
        <w:rPr>
          <w:rFonts w:ascii="Times New Roman" w:hAnsi="Times New Roman"/>
          <w:sz w:val="22"/>
          <w:szCs w:val="22"/>
        </w:rPr>
        <w:t xml:space="preserve">that Juliet is the sun (as </w:t>
      </w:r>
      <w:r w:rsidR="00397204" w:rsidRPr="001D3EAF">
        <w:rPr>
          <w:rFonts w:ascii="Times New Roman" w:hAnsi="Times New Roman"/>
          <w:sz w:val="22"/>
          <w:szCs w:val="22"/>
        </w:rPr>
        <w:t xml:space="preserve">defended in </w:t>
      </w:r>
      <w:r w:rsidR="00D767C1" w:rsidRPr="001D3EAF">
        <w:rPr>
          <w:rFonts w:ascii="Times New Roman" w:hAnsi="Times New Roman"/>
          <w:sz w:val="22"/>
          <w:szCs w:val="22"/>
        </w:rPr>
        <w:t xml:space="preserve">a </w:t>
      </w:r>
      <w:r w:rsidR="00397204" w:rsidRPr="001D3EAF">
        <w:rPr>
          <w:rFonts w:ascii="Times New Roman" w:hAnsi="Times New Roman"/>
          <w:sz w:val="22"/>
          <w:szCs w:val="22"/>
        </w:rPr>
        <w:t>literal a</w:t>
      </w:r>
      <w:r w:rsidR="00DD693F" w:rsidRPr="001D3EAF">
        <w:rPr>
          <w:rFonts w:ascii="Times New Roman" w:hAnsi="Times New Roman"/>
          <w:sz w:val="22"/>
          <w:szCs w:val="22"/>
        </w:rPr>
        <w:t>s</w:t>
      </w:r>
      <w:r w:rsidR="007A5640" w:rsidRPr="001D3EAF">
        <w:rPr>
          <w:rFonts w:ascii="Times New Roman" w:hAnsi="Times New Roman"/>
          <w:sz w:val="22"/>
          <w:szCs w:val="22"/>
        </w:rPr>
        <w:t>sertion of ‘Juliet is the sun</w:t>
      </w:r>
      <w:r w:rsidR="00DD693F" w:rsidRPr="001D3EAF">
        <w:rPr>
          <w:rFonts w:ascii="Times New Roman" w:hAnsi="Times New Roman"/>
          <w:sz w:val="22"/>
          <w:szCs w:val="22"/>
        </w:rPr>
        <w:t>’</w:t>
      </w:r>
      <w:r w:rsidR="00240F5E" w:rsidRPr="001D3EAF">
        <w:rPr>
          <w:rFonts w:ascii="Times New Roman" w:hAnsi="Times New Roman"/>
          <w:sz w:val="22"/>
          <w:szCs w:val="22"/>
        </w:rPr>
        <w:t>)</w:t>
      </w:r>
      <w:r w:rsidR="007A5640" w:rsidRPr="001D3EAF">
        <w:rPr>
          <w:rFonts w:ascii="Times New Roman" w:hAnsi="Times New Roman"/>
          <w:sz w:val="22"/>
          <w:szCs w:val="22"/>
        </w:rPr>
        <w:t xml:space="preserve"> but lacks the belief;</w:t>
      </w:r>
    </w:p>
    <w:p w14:paraId="7D14554E" w14:textId="0F7E4C56" w:rsidR="00891BF9" w:rsidRPr="001D3EAF" w:rsidRDefault="00D767C1" w:rsidP="00191235">
      <w:pPr>
        <w:pStyle w:val="ListParagraph"/>
        <w:numPr>
          <w:ilvl w:val="0"/>
          <w:numId w:val="15"/>
        </w:numPr>
        <w:jc w:val="both"/>
        <w:rPr>
          <w:rFonts w:ascii="Times New Roman" w:hAnsi="Times New Roman"/>
          <w:sz w:val="22"/>
          <w:szCs w:val="22"/>
        </w:rPr>
      </w:pPr>
      <w:r w:rsidRPr="001D3EAF">
        <w:rPr>
          <w:rFonts w:ascii="Times New Roman" w:hAnsi="Times New Roman"/>
          <w:sz w:val="22"/>
          <w:szCs w:val="22"/>
        </w:rPr>
        <w:t xml:space="preserve">U </w:t>
      </w:r>
      <w:r w:rsidR="008A21C2" w:rsidRPr="001D3EAF">
        <w:rPr>
          <w:rFonts w:ascii="Times New Roman" w:hAnsi="Times New Roman"/>
          <w:sz w:val="22"/>
          <w:szCs w:val="22"/>
        </w:rPr>
        <w:t>advertises to defend</w:t>
      </w:r>
      <w:r w:rsidR="004C443D" w:rsidRPr="001D3EAF">
        <w:rPr>
          <w:rFonts w:ascii="Times New Roman" w:hAnsi="Times New Roman"/>
          <w:sz w:val="22"/>
          <w:szCs w:val="22"/>
        </w:rPr>
        <w:t xml:space="preserve"> </w:t>
      </w:r>
      <w:r w:rsidRPr="001D3EAF">
        <w:rPr>
          <w:rFonts w:ascii="Times New Roman" w:hAnsi="Times New Roman"/>
          <w:sz w:val="22"/>
          <w:szCs w:val="22"/>
        </w:rPr>
        <w:t xml:space="preserve">the </w:t>
      </w:r>
      <w:r w:rsidR="00520103" w:rsidRPr="001D3EAF">
        <w:rPr>
          <w:rFonts w:ascii="Times New Roman" w:hAnsi="Times New Roman"/>
          <w:sz w:val="22"/>
          <w:szCs w:val="22"/>
        </w:rPr>
        <w:t>belief</w:t>
      </w:r>
      <w:r w:rsidR="00DD693F" w:rsidRPr="001D3EAF">
        <w:rPr>
          <w:rFonts w:ascii="Times New Roman" w:hAnsi="Times New Roman"/>
          <w:sz w:val="22"/>
          <w:szCs w:val="22"/>
        </w:rPr>
        <w:t xml:space="preserve"> </w:t>
      </w:r>
      <w:r w:rsidR="00891BF9" w:rsidRPr="001D3EAF">
        <w:rPr>
          <w:rFonts w:ascii="Times New Roman" w:hAnsi="Times New Roman"/>
          <w:sz w:val="22"/>
          <w:szCs w:val="22"/>
        </w:rPr>
        <w:t xml:space="preserve">that a fact obtains </w:t>
      </w:r>
      <w:r w:rsidR="00DD693F" w:rsidRPr="001D3EAF">
        <w:rPr>
          <w:rFonts w:ascii="Times New Roman" w:hAnsi="Times New Roman"/>
          <w:sz w:val="22"/>
          <w:szCs w:val="22"/>
        </w:rPr>
        <w:t xml:space="preserve">for </w:t>
      </w:r>
      <w:r w:rsidR="00891BF9" w:rsidRPr="001D3EAF">
        <w:rPr>
          <w:rFonts w:ascii="Times New Roman" w:hAnsi="Times New Roman"/>
          <w:sz w:val="22"/>
          <w:szCs w:val="22"/>
        </w:rPr>
        <w:t xml:space="preserve">which the content of </w:t>
      </w:r>
      <w:proofErr w:type="gramStart"/>
      <w:r w:rsidR="00891BF9" w:rsidRPr="001D3EAF">
        <w:rPr>
          <w:rFonts w:ascii="Times New Roman" w:hAnsi="Times New Roman"/>
          <w:sz w:val="22"/>
          <w:szCs w:val="22"/>
        </w:rPr>
        <w:t>A(</w:t>
      </w:r>
      <w:proofErr w:type="gramEnd"/>
      <w:r w:rsidR="00891BF9" w:rsidRPr="001D3EAF">
        <w:rPr>
          <w:rFonts w:ascii="Times New Roman" w:hAnsi="Times New Roman"/>
          <w:sz w:val="22"/>
          <w:szCs w:val="22"/>
          <w:u w:val="single"/>
        </w:rPr>
        <w:t>Juliet is the sun</w:t>
      </w:r>
      <w:r w:rsidR="00891BF9" w:rsidRPr="001D3EAF">
        <w:rPr>
          <w:rFonts w:ascii="Times New Roman" w:hAnsi="Times New Roman"/>
          <w:sz w:val="22"/>
          <w:szCs w:val="22"/>
        </w:rPr>
        <w:t>)</w:t>
      </w:r>
      <w:r w:rsidR="00891BF9" w:rsidRPr="001D3EAF">
        <w:rPr>
          <w:rFonts w:ascii="Times New Roman" w:hAnsi="Times New Roman"/>
          <w:sz w:val="22"/>
          <w:szCs w:val="22"/>
          <w:vertAlign w:val="subscript"/>
        </w:rPr>
        <w:t>pro</w:t>
      </w:r>
      <w:r w:rsidR="00C36846" w:rsidRPr="001D3EAF">
        <w:rPr>
          <w:rFonts w:ascii="Times New Roman" w:hAnsi="Times New Roman"/>
          <w:sz w:val="22"/>
          <w:szCs w:val="22"/>
        </w:rPr>
        <w:t xml:space="preserve"> supplies a ‘</w:t>
      </w:r>
      <w:r w:rsidR="00891BF9" w:rsidRPr="001D3EAF">
        <w:rPr>
          <w:rFonts w:ascii="Times New Roman" w:hAnsi="Times New Roman"/>
          <w:sz w:val="22"/>
          <w:szCs w:val="22"/>
        </w:rPr>
        <w:t>model</w:t>
      </w:r>
      <w:r w:rsidR="007C16B3" w:rsidRPr="001D3EAF">
        <w:rPr>
          <w:rFonts w:ascii="Times New Roman" w:hAnsi="Times New Roman"/>
          <w:sz w:val="22"/>
          <w:szCs w:val="22"/>
        </w:rPr>
        <w:t>.</w:t>
      </w:r>
      <w:r w:rsidR="00C36846" w:rsidRPr="001D3EAF">
        <w:rPr>
          <w:rFonts w:ascii="Times New Roman" w:hAnsi="Times New Roman"/>
          <w:sz w:val="22"/>
          <w:szCs w:val="22"/>
        </w:rPr>
        <w:t>’</w:t>
      </w:r>
      <w:r w:rsidR="007C16B3" w:rsidRPr="001D3EAF">
        <w:rPr>
          <w:rStyle w:val="FootnoteReference"/>
          <w:rFonts w:ascii="Times New Roman" w:hAnsi="Times New Roman"/>
          <w:sz w:val="22"/>
          <w:szCs w:val="22"/>
        </w:rPr>
        <w:footnoteReference w:id="57"/>
      </w:r>
      <w:r w:rsidR="00397204" w:rsidRPr="001D3EAF">
        <w:rPr>
          <w:rFonts w:ascii="Times New Roman" w:hAnsi="Times New Roman"/>
          <w:sz w:val="20"/>
          <w:szCs w:val="20"/>
          <w:shd w:val="clear" w:color="auto" w:fill="FFFFFF"/>
        </w:rPr>
        <w:t xml:space="preserve"> </w:t>
      </w:r>
    </w:p>
    <w:p w14:paraId="273E405C" w14:textId="085DFCC0" w:rsidR="00397204" w:rsidRPr="001D3EAF" w:rsidRDefault="00397204" w:rsidP="00191235">
      <w:pPr>
        <w:pStyle w:val="ListParagraph"/>
        <w:numPr>
          <w:ilvl w:val="0"/>
          <w:numId w:val="15"/>
        </w:numPr>
        <w:jc w:val="both"/>
        <w:rPr>
          <w:rFonts w:ascii="Times New Roman" w:hAnsi="Times New Roman"/>
          <w:sz w:val="22"/>
          <w:szCs w:val="22"/>
        </w:rPr>
      </w:pPr>
      <w:r w:rsidRPr="001D3EAF">
        <w:rPr>
          <w:rFonts w:ascii="Times New Roman" w:hAnsi="Times New Roman"/>
          <w:sz w:val="22"/>
          <w:szCs w:val="22"/>
        </w:rPr>
        <w:t>U has the defensive stance in (ii).</w:t>
      </w:r>
    </w:p>
    <w:p w14:paraId="3D36AC3B" w14:textId="77777777" w:rsidR="00891BF9" w:rsidRPr="001D3EAF" w:rsidRDefault="00891BF9" w:rsidP="00207812">
      <w:pPr>
        <w:jc w:val="both"/>
        <w:rPr>
          <w:rFonts w:ascii="Times New Roman" w:hAnsi="Times New Roman"/>
          <w:sz w:val="22"/>
          <w:szCs w:val="22"/>
        </w:rPr>
      </w:pPr>
    </w:p>
    <w:p w14:paraId="3AC54984" w14:textId="36CB3A8B" w:rsidR="003D73B6" w:rsidRDefault="00FE60C6" w:rsidP="004D0E79">
      <w:pPr>
        <w:spacing w:line="360" w:lineRule="auto"/>
        <w:jc w:val="both"/>
        <w:rPr>
          <w:rFonts w:ascii="Times New Roman" w:hAnsi="Times New Roman"/>
          <w:sz w:val="22"/>
          <w:szCs w:val="22"/>
        </w:rPr>
      </w:pPr>
      <w:r w:rsidRPr="001D3EAF">
        <w:rPr>
          <w:rFonts w:ascii="Times New Roman" w:hAnsi="Times New Roman"/>
          <w:sz w:val="22"/>
          <w:szCs w:val="22"/>
          <w:bdr w:val="none" w:sz="0" w:space="0" w:color="auto" w:frame="1"/>
          <w:shd w:val="clear" w:color="auto" w:fill="FFFFFF"/>
        </w:rPr>
        <w:t>The</w:t>
      </w:r>
      <w:r w:rsidR="00EC496E" w:rsidRPr="001D3EAF">
        <w:rPr>
          <w:rFonts w:ascii="Times New Roman" w:hAnsi="Times New Roman"/>
          <w:sz w:val="22"/>
          <w:szCs w:val="22"/>
          <w:bdr w:val="none" w:sz="0" w:space="0" w:color="auto" w:frame="1"/>
          <w:shd w:val="clear" w:color="auto" w:fill="FFFFFF"/>
        </w:rPr>
        <w:t xml:space="preserve"> proto-assertion in (</w:t>
      </w:r>
      <w:proofErr w:type="spellStart"/>
      <w:r w:rsidR="00EC496E" w:rsidRPr="001D3EAF">
        <w:rPr>
          <w:rFonts w:ascii="Times New Roman" w:hAnsi="Times New Roman"/>
          <w:sz w:val="22"/>
          <w:szCs w:val="22"/>
          <w:bdr w:val="none" w:sz="0" w:space="0" w:color="auto" w:frame="1"/>
          <w:shd w:val="clear" w:color="auto" w:fill="FFFFFF"/>
        </w:rPr>
        <w:t>i</w:t>
      </w:r>
      <w:proofErr w:type="spellEnd"/>
      <w:r w:rsidR="00EC496E" w:rsidRPr="001D3EAF">
        <w:rPr>
          <w:rFonts w:ascii="Times New Roman" w:hAnsi="Times New Roman"/>
          <w:sz w:val="22"/>
          <w:szCs w:val="22"/>
          <w:bdr w:val="none" w:sz="0" w:space="0" w:color="auto" w:frame="1"/>
          <w:shd w:val="clear" w:color="auto" w:fill="FFFFFF"/>
        </w:rPr>
        <w:t xml:space="preserve">) receives a metaphoric interpretation in (ii) </w:t>
      </w:r>
      <w:r w:rsidR="00EC496E" w:rsidRPr="001D3EAF">
        <w:rPr>
          <w:rFonts w:ascii="Times New Roman" w:hAnsi="Times New Roman"/>
          <w:sz w:val="22"/>
          <w:szCs w:val="22"/>
        </w:rPr>
        <w:t>(</w:t>
      </w:r>
      <w:proofErr w:type="gramStart"/>
      <w:r w:rsidR="00EC496E" w:rsidRPr="001D3EAF">
        <w:rPr>
          <w:rFonts w:ascii="Times New Roman" w:hAnsi="Times New Roman"/>
          <w:sz w:val="22"/>
          <w:szCs w:val="22"/>
        </w:rPr>
        <w:t>A(</w:t>
      </w:r>
      <w:proofErr w:type="gramEnd"/>
      <w:r w:rsidR="00EC496E" w:rsidRPr="001D3EAF">
        <w:rPr>
          <w:rFonts w:ascii="Times New Roman" w:hAnsi="Times New Roman"/>
          <w:sz w:val="22"/>
          <w:szCs w:val="22"/>
          <w:u w:val="single"/>
        </w:rPr>
        <w:t>S</w:t>
      </w:r>
      <w:r w:rsidR="00EC496E" w:rsidRPr="001D3EAF">
        <w:rPr>
          <w:rFonts w:ascii="Times New Roman" w:hAnsi="Times New Roman"/>
          <w:sz w:val="22"/>
          <w:szCs w:val="22"/>
        </w:rPr>
        <w:t>)</w:t>
      </w:r>
      <w:r w:rsidR="00EC496E" w:rsidRPr="001D3EAF">
        <w:rPr>
          <w:rFonts w:ascii="Times New Roman" w:hAnsi="Times New Roman"/>
          <w:sz w:val="22"/>
          <w:szCs w:val="22"/>
          <w:vertAlign w:val="subscript"/>
        </w:rPr>
        <w:t>pro/M</w:t>
      </w:r>
      <w:r w:rsidR="00EC496E" w:rsidRPr="001D3EAF">
        <w:rPr>
          <w:rFonts w:ascii="Times New Roman" w:hAnsi="Times New Roman"/>
          <w:sz w:val="22"/>
          <w:szCs w:val="22"/>
        </w:rPr>
        <w:t xml:space="preserve">), which </w:t>
      </w:r>
      <w:r w:rsidR="00E6032D">
        <w:rPr>
          <w:rFonts w:ascii="Times New Roman" w:hAnsi="Times New Roman"/>
          <w:sz w:val="22"/>
          <w:szCs w:val="22"/>
        </w:rPr>
        <w:t>in turn</w:t>
      </w:r>
      <w:r w:rsidR="00E6032D" w:rsidRPr="001D3EAF">
        <w:rPr>
          <w:rFonts w:ascii="Times New Roman" w:hAnsi="Times New Roman"/>
          <w:sz w:val="22"/>
          <w:szCs w:val="22"/>
          <w:bdr w:val="none" w:sz="0" w:space="0" w:color="auto" w:frame="1"/>
          <w:shd w:val="clear" w:color="auto" w:fill="FFFFFF"/>
        </w:rPr>
        <w:t xml:space="preserve"> </w:t>
      </w:r>
      <w:r w:rsidR="00EC496E" w:rsidRPr="001D3EAF">
        <w:rPr>
          <w:rFonts w:ascii="Times New Roman" w:hAnsi="Times New Roman"/>
          <w:sz w:val="22"/>
          <w:szCs w:val="22"/>
        </w:rPr>
        <w:t>receives</w:t>
      </w:r>
      <w:r w:rsidR="00CC1980">
        <w:rPr>
          <w:rFonts w:ascii="Times New Roman" w:hAnsi="Times New Roman"/>
          <w:sz w:val="22"/>
          <w:szCs w:val="22"/>
        </w:rPr>
        <w:t xml:space="preserve"> </w:t>
      </w:r>
      <w:r w:rsidR="00EC496E" w:rsidRPr="001D3EAF">
        <w:rPr>
          <w:rFonts w:ascii="Times New Roman" w:hAnsi="Times New Roman"/>
          <w:sz w:val="22"/>
          <w:szCs w:val="22"/>
          <w:bdr w:val="none" w:sz="0" w:space="0" w:color="auto" w:frame="1"/>
          <w:shd w:val="clear" w:color="auto" w:fill="FFFFFF"/>
        </w:rPr>
        <w:t xml:space="preserve">a doxastic base in </w:t>
      </w:r>
      <w:r w:rsidR="00EC496E" w:rsidRPr="001D3EAF">
        <w:rPr>
          <w:rFonts w:ascii="Times New Roman" w:hAnsi="Times New Roman"/>
          <w:sz w:val="22"/>
          <w:szCs w:val="22"/>
        </w:rPr>
        <w:t>(iii) (A(</w:t>
      </w:r>
      <w:r w:rsidR="00EC496E" w:rsidRPr="001D3EAF">
        <w:rPr>
          <w:rFonts w:ascii="Times New Roman" w:hAnsi="Times New Roman"/>
          <w:sz w:val="22"/>
          <w:szCs w:val="22"/>
          <w:u w:val="single"/>
        </w:rPr>
        <w:t>S</w:t>
      </w:r>
      <w:r w:rsidR="00EC496E" w:rsidRPr="001D3EAF">
        <w:rPr>
          <w:rFonts w:ascii="Times New Roman" w:hAnsi="Times New Roman"/>
          <w:sz w:val="22"/>
          <w:szCs w:val="22"/>
        </w:rPr>
        <w:t>)</w:t>
      </w:r>
      <w:r w:rsidR="00EC496E" w:rsidRPr="001D3EAF">
        <w:rPr>
          <w:rFonts w:ascii="Times New Roman" w:hAnsi="Times New Roman"/>
          <w:sz w:val="22"/>
          <w:szCs w:val="22"/>
          <w:vertAlign w:val="subscript"/>
        </w:rPr>
        <w:t>pro/M/</w:t>
      </w:r>
      <w:proofErr w:type="spellStart"/>
      <w:r w:rsidR="00EC496E" w:rsidRPr="001D3EAF">
        <w:rPr>
          <w:rFonts w:ascii="Times New Roman" w:hAnsi="Times New Roman"/>
          <w:sz w:val="22"/>
          <w:szCs w:val="22"/>
          <w:vertAlign w:val="subscript"/>
        </w:rPr>
        <w:t>dox</w:t>
      </w:r>
      <w:proofErr w:type="spellEnd"/>
      <w:r w:rsidR="00EC496E" w:rsidRPr="001D3EAF">
        <w:rPr>
          <w:rFonts w:ascii="Times New Roman" w:hAnsi="Times New Roman"/>
          <w:sz w:val="22"/>
          <w:szCs w:val="22"/>
        </w:rPr>
        <w:t>)</w:t>
      </w:r>
      <w:r w:rsidR="00EC496E" w:rsidRPr="001D3EAF">
        <w:rPr>
          <w:rFonts w:ascii="Times New Roman" w:hAnsi="Times New Roman"/>
          <w:sz w:val="22"/>
          <w:szCs w:val="22"/>
          <w:bdr w:val="none" w:sz="0" w:space="0" w:color="auto" w:frame="1"/>
          <w:shd w:val="clear" w:color="auto" w:fill="FFFFFF"/>
        </w:rPr>
        <w:t>. Th</w:t>
      </w:r>
      <w:r w:rsidR="003101FC" w:rsidRPr="001D3EAF">
        <w:rPr>
          <w:rFonts w:ascii="Times New Roman" w:hAnsi="Times New Roman"/>
          <w:sz w:val="22"/>
          <w:szCs w:val="22"/>
          <w:bdr w:val="none" w:sz="0" w:space="0" w:color="auto" w:frame="1"/>
          <w:shd w:val="clear" w:color="auto" w:fill="FFFFFF"/>
        </w:rPr>
        <w:t xml:space="preserve">e metaphorical content </w:t>
      </w:r>
      <w:r w:rsidR="00EC496E" w:rsidRPr="001D3EAF">
        <w:rPr>
          <w:rFonts w:ascii="Times New Roman" w:hAnsi="Times New Roman"/>
          <w:sz w:val="22"/>
          <w:szCs w:val="22"/>
          <w:bdr w:val="none" w:sz="0" w:space="0" w:color="auto" w:frame="1"/>
          <w:shd w:val="clear" w:color="auto" w:fill="FFFFFF"/>
        </w:rPr>
        <w:t xml:space="preserve">is </w:t>
      </w:r>
      <w:r w:rsidR="003101FC" w:rsidRPr="001D3EAF">
        <w:rPr>
          <w:rFonts w:ascii="Times New Roman" w:hAnsi="Times New Roman"/>
          <w:sz w:val="22"/>
          <w:szCs w:val="22"/>
          <w:bdr w:val="none" w:sz="0" w:space="0" w:color="auto" w:frame="1"/>
          <w:shd w:val="clear" w:color="auto" w:fill="FFFFFF"/>
        </w:rPr>
        <w:t>asserted w</w:t>
      </w:r>
      <w:r w:rsidR="007A5640" w:rsidRPr="001D3EAF">
        <w:rPr>
          <w:rFonts w:ascii="Times New Roman" w:hAnsi="Times New Roman"/>
          <w:sz w:val="22"/>
          <w:szCs w:val="22"/>
          <w:bdr w:val="none" w:sz="0" w:space="0" w:color="auto" w:frame="1"/>
          <w:shd w:val="clear" w:color="auto" w:fill="FFFFFF"/>
        </w:rPr>
        <w:t xml:space="preserve">hen U has the outermost intention </w:t>
      </w:r>
      <w:r w:rsidR="00A335AB" w:rsidRPr="001D3EAF">
        <w:rPr>
          <w:rFonts w:ascii="Times New Roman" w:hAnsi="Times New Roman"/>
          <w:sz w:val="22"/>
          <w:szCs w:val="22"/>
          <w:bdr w:val="none" w:sz="0" w:space="0" w:color="auto" w:frame="1"/>
          <w:shd w:val="clear" w:color="auto" w:fill="FFFFFF"/>
        </w:rPr>
        <w:t>(</w:t>
      </w:r>
      <w:r w:rsidR="008E47ED" w:rsidRPr="001D3EAF">
        <w:rPr>
          <w:rFonts w:ascii="Times New Roman" w:hAnsi="Times New Roman"/>
          <w:sz w:val="22"/>
          <w:szCs w:val="22"/>
          <w:bdr w:val="none" w:sz="0" w:space="0" w:color="auto" w:frame="1"/>
          <w:shd w:val="clear" w:color="auto" w:fill="FFFFFF"/>
        </w:rPr>
        <w:t>i</w:t>
      </w:r>
      <w:r w:rsidR="00A335AB" w:rsidRPr="001D3EAF">
        <w:rPr>
          <w:rFonts w:ascii="Times New Roman" w:hAnsi="Times New Roman"/>
          <w:sz w:val="22"/>
          <w:szCs w:val="22"/>
          <w:bdr w:val="none" w:sz="0" w:space="0" w:color="auto" w:frame="1"/>
          <w:shd w:val="clear" w:color="auto" w:fill="FFFFFF"/>
        </w:rPr>
        <w:t>ii)</w:t>
      </w:r>
      <w:r w:rsidR="008E47ED" w:rsidRPr="001D3EAF">
        <w:rPr>
          <w:rFonts w:ascii="Times New Roman" w:hAnsi="Times New Roman"/>
          <w:sz w:val="22"/>
          <w:szCs w:val="22"/>
          <w:bdr w:val="none" w:sz="0" w:space="0" w:color="auto" w:frame="1"/>
          <w:shd w:val="clear" w:color="auto" w:fill="FFFFFF"/>
        </w:rPr>
        <w:t>.</w:t>
      </w:r>
      <w:r w:rsidR="00A335AB" w:rsidRPr="001D3EAF">
        <w:rPr>
          <w:rFonts w:ascii="Times New Roman" w:hAnsi="Times New Roman"/>
          <w:sz w:val="22"/>
          <w:szCs w:val="22"/>
          <w:bdr w:val="none" w:sz="0" w:space="0" w:color="auto" w:frame="1"/>
          <w:shd w:val="clear" w:color="auto" w:fill="FFFFFF"/>
        </w:rPr>
        <w:t xml:space="preserve"> </w:t>
      </w:r>
      <w:r w:rsidR="00E6032D">
        <w:rPr>
          <w:rFonts w:ascii="Times New Roman" w:hAnsi="Times New Roman"/>
          <w:sz w:val="22"/>
          <w:szCs w:val="22"/>
          <w:bdr w:val="none" w:sz="0" w:space="0" w:color="auto" w:frame="1"/>
          <w:shd w:val="clear" w:color="auto" w:fill="FFFFFF"/>
        </w:rPr>
        <w:t>T</w:t>
      </w:r>
      <w:r w:rsidR="00F42FDC" w:rsidRPr="001D3EAF">
        <w:rPr>
          <w:rFonts w:ascii="Times New Roman" w:hAnsi="Times New Roman"/>
          <w:sz w:val="22"/>
          <w:szCs w:val="22"/>
        </w:rPr>
        <w:t>he</w:t>
      </w:r>
      <w:r w:rsidR="004D0E79">
        <w:rPr>
          <w:rFonts w:ascii="Times New Roman" w:hAnsi="Times New Roman"/>
          <w:sz w:val="22"/>
          <w:szCs w:val="22"/>
        </w:rPr>
        <w:t xml:space="preserve"> interpretation in (ii) is </w:t>
      </w:r>
      <w:r w:rsidR="00E6032D">
        <w:rPr>
          <w:rFonts w:ascii="Times New Roman" w:hAnsi="Times New Roman"/>
          <w:sz w:val="22"/>
          <w:szCs w:val="22"/>
        </w:rPr>
        <w:t xml:space="preserve">merely a </w:t>
      </w:r>
      <w:r w:rsidR="003D73B6">
        <w:rPr>
          <w:rFonts w:ascii="Times New Roman" w:hAnsi="Times New Roman"/>
          <w:sz w:val="22"/>
          <w:szCs w:val="22"/>
        </w:rPr>
        <w:t xml:space="preserve">metaphoric </w:t>
      </w:r>
      <w:r w:rsidR="004D0E79">
        <w:rPr>
          <w:rFonts w:ascii="Times New Roman" w:hAnsi="Times New Roman"/>
          <w:sz w:val="22"/>
          <w:szCs w:val="22"/>
        </w:rPr>
        <w:t>proto-</w:t>
      </w:r>
      <w:r w:rsidR="004D0E79" w:rsidRPr="003856F5">
        <w:rPr>
          <w:rFonts w:ascii="Times New Roman" w:hAnsi="Times New Roman"/>
          <w:sz w:val="22"/>
          <w:szCs w:val="22"/>
        </w:rPr>
        <w:t>act</w:t>
      </w:r>
      <w:r w:rsidR="00F42FDC" w:rsidRPr="003856F5">
        <w:rPr>
          <w:rFonts w:ascii="Times New Roman" w:hAnsi="Times New Roman"/>
          <w:sz w:val="22"/>
          <w:szCs w:val="22"/>
        </w:rPr>
        <w:t xml:space="preserve"> </w:t>
      </w:r>
      <w:r w:rsidR="003856F5">
        <w:rPr>
          <w:rFonts w:ascii="Times New Roman" w:hAnsi="Times New Roman"/>
          <w:sz w:val="22"/>
          <w:szCs w:val="22"/>
        </w:rPr>
        <w:t xml:space="preserve">by which U </w:t>
      </w:r>
      <w:r w:rsidR="003856F5">
        <w:rPr>
          <w:rFonts w:ascii="Times New Roman" w:hAnsi="Times New Roman"/>
          <w:color w:val="222222"/>
          <w:sz w:val="22"/>
          <w:szCs w:val="22"/>
          <w:shd w:val="clear" w:color="auto" w:fill="FFFFFF"/>
        </w:rPr>
        <w:t>‘</w:t>
      </w:r>
      <w:r w:rsidR="003856F5" w:rsidRPr="003856F5">
        <w:rPr>
          <w:rFonts w:ascii="Times New Roman" w:hAnsi="Times New Roman"/>
          <w:color w:val="222222"/>
          <w:sz w:val="22"/>
          <w:szCs w:val="22"/>
          <w:shd w:val="clear" w:color="auto" w:fill="FFFFFF"/>
        </w:rPr>
        <w:t>advertises</w:t>
      </w:r>
      <w:r w:rsidR="003856F5">
        <w:rPr>
          <w:rFonts w:ascii="Times New Roman" w:hAnsi="Times New Roman"/>
          <w:color w:val="222222"/>
          <w:sz w:val="22"/>
          <w:szCs w:val="22"/>
          <w:shd w:val="clear" w:color="auto" w:fill="FFFFFF"/>
        </w:rPr>
        <w:t>’</w:t>
      </w:r>
      <w:r w:rsidR="003856F5" w:rsidRPr="003856F5">
        <w:rPr>
          <w:rFonts w:ascii="Times New Roman" w:hAnsi="Times New Roman"/>
          <w:color w:val="222222"/>
          <w:sz w:val="22"/>
          <w:szCs w:val="22"/>
          <w:shd w:val="clear" w:color="auto" w:fill="FFFFFF"/>
        </w:rPr>
        <w:t xml:space="preserve"> </w:t>
      </w:r>
      <w:r w:rsidR="003856F5">
        <w:rPr>
          <w:rFonts w:ascii="Times New Roman" w:hAnsi="Times New Roman"/>
          <w:color w:val="222222"/>
          <w:sz w:val="22"/>
          <w:szCs w:val="22"/>
          <w:shd w:val="clear" w:color="auto" w:fill="FFFFFF"/>
        </w:rPr>
        <w:t>metaphoric</w:t>
      </w:r>
      <w:r w:rsidR="003856F5" w:rsidRPr="003856F5">
        <w:rPr>
          <w:rFonts w:ascii="Times New Roman" w:hAnsi="Times New Roman"/>
          <w:color w:val="222222"/>
          <w:sz w:val="22"/>
          <w:szCs w:val="22"/>
          <w:shd w:val="clear" w:color="auto" w:fill="FFFFFF"/>
        </w:rPr>
        <w:t>-speech-act intentions, but is neutral as to whether</w:t>
      </w:r>
      <w:r w:rsidR="003856F5" w:rsidRPr="003856F5">
        <w:rPr>
          <w:rFonts w:ascii="Times New Roman" w:hAnsi="Times New Roman"/>
          <w:color w:val="222222"/>
          <w:sz w:val="22"/>
          <w:szCs w:val="22"/>
        </w:rPr>
        <w:br/>
      </w:r>
      <w:r w:rsidR="003856F5">
        <w:rPr>
          <w:rFonts w:ascii="Times New Roman" w:hAnsi="Times New Roman"/>
          <w:color w:val="222222"/>
          <w:sz w:val="22"/>
          <w:szCs w:val="22"/>
          <w:shd w:val="clear" w:color="auto" w:fill="FFFFFF"/>
        </w:rPr>
        <w:t>U</w:t>
      </w:r>
      <w:r w:rsidR="003856F5" w:rsidRPr="003856F5">
        <w:rPr>
          <w:rFonts w:ascii="Times New Roman" w:hAnsi="Times New Roman"/>
          <w:color w:val="222222"/>
          <w:sz w:val="22"/>
          <w:szCs w:val="22"/>
          <w:shd w:val="clear" w:color="auto" w:fill="FFFFFF"/>
        </w:rPr>
        <w:t xml:space="preserve"> has the intentions, or communicates her possession of them. </w:t>
      </w:r>
      <w:r w:rsidR="003856F5">
        <w:rPr>
          <w:rFonts w:ascii="Times New Roman" w:hAnsi="Times New Roman"/>
          <w:sz w:val="22"/>
          <w:szCs w:val="22"/>
        </w:rPr>
        <w:t>T</w:t>
      </w:r>
      <w:r w:rsidR="003D73B6">
        <w:rPr>
          <w:rFonts w:ascii="Times New Roman" w:hAnsi="Times New Roman"/>
          <w:sz w:val="22"/>
          <w:szCs w:val="22"/>
        </w:rPr>
        <w:t xml:space="preserve">his </w:t>
      </w:r>
      <w:r w:rsidR="00A67D5C">
        <w:rPr>
          <w:rFonts w:ascii="Times New Roman" w:hAnsi="Times New Roman"/>
          <w:sz w:val="22"/>
          <w:szCs w:val="22"/>
          <w:bdr w:val="none" w:sz="0" w:space="0" w:color="auto" w:frame="1"/>
          <w:shd w:val="clear" w:color="auto" w:fill="FFFFFF"/>
        </w:rPr>
        <w:t>neutrality makes</w:t>
      </w:r>
      <w:r w:rsidR="00331EAD" w:rsidRPr="001D3EAF">
        <w:rPr>
          <w:rFonts w:ascii="Times New Roman" w:hAnsi="Times New Roman"/>
          <w:sz w:val="22"/>
          <w:szCs w:val="22"/>
          <w:bdr w:val="none" w:sz="0" w:space="0" w:color="auto" w:frame="1"/>
          <w:shd w:val="clear" w:color="auto" w:fill="FFFFFF"/>
        </w:rPr>
        <w:t xml:space="preserve"> it </w:t>
      </w:r>
      <w:r w:rsidR="003D73B6">
        <w:rPr>
          <w:rFonts w:ascii="Times New Roman" w:hAnsi="Times New Roman"/>
          <w:sz w:val="22"/>
          <w:szCs w:val="22"/>
          <w:bdr w:val="none" w:sz="0" w:space="0" w:color="auto" w:frame="1"/>
          <w:shd w:val="clear" w:color="auto" w:fill="FFFFFF"/>
        </w:rPr>
        <w:t>suitable</w:t>
      </w:r>
      <w:r w:rsidR="00331EAD" w:rsidRPr="001D3EAF">
        <w:rPr>
          <w:rFonts w:ascii="Times New Roman" w:hAnsi="Times New Roman"/>
          <w:sz w:val="22"/>
          <w:szCs w:val="22"/>
          <w:bdr w:val="none" w:sz="0" w:space="0" w:color="auto" w:frame="1"/>
          <w:shd w:val="clear" w:color="auto" w:fill="FFFFFF"/>
        </w:rPr>
        <w:t xml:space="preserve"> </w:t>
      </w:r>
      <w:r w:rsidR="00A67D5C">
        <w:rPr>
          <w:rFonts w:ascii="Times New Roman" w:hAnsi="Times New Roman"/>
          <w:sz w:val="22"/>
          <w:szCs w:val="22"/>
          <w:bdr w:val="none" w:sz="0" w:space="0" w:color="auto" w:frame="1"/>
          <w:shd w:val="clear" w:color="auto" w:fill="FFFFFF"/>
        </w:rPr>
        <w:t xml:space="preserve">to use proto-acts </w:t>
      </w:r>
      <w:r w:rsidR="008E47ED" w:rsidRPr="001D3EAF">
        <w:rPr>
          <w:rFonts w:ascii="Times New Roman" w:hAnsi="Times New Roman"/>
          <w:sz w:val="22"/>
          <w:szCs w:val="22"/>
        </w:rPr>
        <w:t xml:space="preserve">for other purposes than </w:t>
      </w:r>
      <w:r w:rsidR="00A67D5C">
        <w:rPr>
          <w:rFonts w:ascii="Times New Roman" w:hAnsi="Times New Roman"/>
          <w:sz w:val="22"/>
          <w:szCs w:val="22"/>
        </w:rPr>
        <w:t>what they are designed to express insofar as they can compose with other acts or interpretation of them</w:t>
      </w:r>
      <w:r w:rsidR="003D73B6">
        <w:rPr>
          <w:rFonts w:ascii="Times New Roman" w:hAnsi="Times New Roman"/>
          <w:sz w:val="22"/>
          <w:szCs w:val="22"/>
        </w:rPr>
        <w:t xml:space="preserve"> </w:t>
      </w:r>
      <w:r w:rsidR="00A67D5C" w:rsidRPr="00A67D5C">
        <w:rPr>
          <w:rFonts w:ascii="Times New Roman" w:hAnsi="Times New Roman"/>
          <w:sz w:val="22"/>
          <w:szCs w:val="22"/>
        </w:rPr>
        <w:t xml:space="preserve">to </w:t>
      </w:r>
      <w:r w:rsidR="00A67D5C">
        <w:rPr>
          <w:rFonts w:ascii="Times New Roman" w:hAnsi="Times New Roman"/>
          <w:sz w:val="22"/>
          <w:szCs w:val="22"/>
        </w:rPr>
        <w:t xml:space="preserve">construct </w:t>
      </w:r>
      <w:r w:rsidR="00A67D5C" w:rsidRPr="00A67D5C">
        <w:rPr>
          <w:rFonts w:ascii="Times New Roman" w:hAnsi="Times New Roman"/>
          <w:sz w:val="22"/>
          <w:szCs w:val="22"/>
        </w:rPr>
        <w:t xml:space="preserve">more complex speech-acts. </w:t>
      </w:r>
      <w:r w:rsidR="00A67D5C">
        <w:rPr>
          <w:rFonts w:ascii="Times New Roman" w:hAnsi="Times New Roman"/>
          <w:sz w:val="22"/>
          <w:szCs w:val="22"/>
        </w:rPr>
        <w:t>It is in t</w:t>
      </w:r>
      <w:r w:rsidR="00A67D5C" w:rsidRPr="00A67D5C">
        <w:rPr>
          <w:rFonts w:ascii="Times New Roman" w:hAnsi="Times New Roman"/>
          <w:sz w:val="22"/>
          <w:szCs w:val="22"/>
        </w:rPr>
        <w:t xml:space="preserve">his </w:t>
      </w:r>
      <w:r w:rsidR="00A67D5C">
        <w:rPr>
          <w:rFonts w:ascii="Times New Roman" w:hAnsi="Times New Roman"/>
          <w:sz w:val="22"/>
          <w:szCs w:val="22"/>
        </w:rPr>
        <w:t>sense that we understand</w:t>
      </w:r>
      <w:r w:rsidR="00A67D5C" w:rsidRPr="00A67D5C">
        <w:rPr>
          <w:rFonts w:ascii="Times New Roman" w:hAnsi="Times New Roman"/>
          <w:sz w:val="22"/>
          <w:szCs w:val="22"/>
        </w:rPr>
        <w:t xml:space="preserve"> a speech-act compositionality whereby speech-acts are highly structured and can have as sub-structure other speech-acts</w:t>
      </w:r>
      <w:r w:rsidR="00A67D5C">
        <w:rPr>
          <w:rFonts w:ascii="Times New Roman" w:hAnsi="Times New Roman"/>
          <w:sz w:val="22"/>
          <w:szCs w:val="22"/>
        </w:rPr>
        <w:t>.</w:t>
      </w:r>
      <w:r w:rsidR="00A67D5C" w:rsidRPr="00A67D5C">
        <w:rPr>
          <w:rFonts w:ascii="Times New Roman" w:hAnsi="Times New Roman"/>
          <w:sz w:val="22"/>
          <w:szCs w:val="22"/>
        </w:rPr>
        <w:t xml:space="preserve"> </w:t>
      </w:r>
    </w:p>
    <w:p w14:paraId="3D541129" w14:textId="09B457A7" w:rsidR="006801F5" w:rsidRPr="004D0E79" w:rsidRDefault="00616AC4" w:rsidP="003D73B6">
      <w:pPr>
        <w:spacing w:line="360" w:lineRule="auto"/>
        <w:ind w:firstLine="720"/>
        <w:jc w:val="both"/>
        <w:rPr>
          <w:rFonts w:ascii="Times New Roman" w:hAnsi="Times New Roman"/>
          <w:sz w:val="22"/>
          <w:szCs w:val="22"/>
          <w:bdr w:val="none" w:sz="0" w:space="0" w:color="auto" w:frame="1"/>
          <w:shd w:val="clear" w:color="auto" w:fill="FFFFFF"/>
        </w:rPr>
      </w:pPr>
      <w:r w:rsidRPr="001D3EAF">
        <w:rPr>
          <w:rFonts w:ascii="Times New Roman" w:hAnsi="Times New Roman"/>
          <w:sz w:val="22"/>
          <w:szCs w:val="22"/>
        </w:rPr>
        <w:t xml:space="preserve">For </w:t>
      </w:r>
      <w:r w:rsidR="003856F5">
        <w:rPr>
          <w:rFonts w:ascii="Times New Roman" w:hAnsi="Times New Roman"/>
          <w:sz w:val="22"/>
          <w:szCs w:val="22"/>
        </w:rPr>
        <w:t xml:space="preserve">example, </w:t>
      </w:r>
      <w:r w:rsidR="00A67D5C">
        <w:rPr>
          <w:rFonts w:ascii="Times New Roman" w:hAnsi="Times New Roman"/>
          <w:sz w:val="22"/>
          <w:szCs w:val="22"/>
        </w:rPr>
        <w:t>a metaphoric proto-act</w:t>
      </w:r>
      <w:r w:rsidR="003856F5">
        <w:rPr>
          <w:rFonts w:ascii="Times New Roman" w:hAnsi="Times New Roman"/>
          <w:sz w:val="22"/>
          <w:szCs w:val="22"/>
        </w:rPr>
        <w:t xml:space="preserve"> </w:t>
      </w:r>
      <w:r w:rsidR="00D4791A" w:rsidRPr="001D3EAF">
        <w:rPr>
          <w:rFonts w:ascii="Times New Roman" w:hAnsi="Times New Roman"/>
          <w:sz w:val="22"/>
          <w:szCs w:val="22"/>
        </w:rPr>
        <w:t>can be</w:t>
      </w:r>
      <w:r w:rsidR="008E47ED" w:rsidRPr="001D3EAF">
        <w:rPr>
          <w:rFonts w:ascii="Times New Roman" w:hAnsi="Times New Roman"/>
          <w:sz w:val="22"/>
          <w:szCs w:val="22"/>
        </w:rPr>
        <w:t xml:space="preserve"> used </w:t>
      </w:r>
      <w:r w:rsidR="003856F5">
        <w:rPr>
          <w:rFonts w:ascii="Times New Roman" w:hAnsi="Times New Roman"/>
          <w:sz w:val="22"/>
          <w:szCs w:val="22"/>
        </w:rPr>
        <w:t xml:space="preserve">by </w:t>
      </w:r>
      <w:r w:rsidR="00A67D5C" w:rsidRPr="001D3EAF">
        <w:rPr>
          <w:rFonts w:ascii="Times New Roman" w:hAnsi="Times New Roman"/>
          <w:sz w:val="22"/>
          <w:szCs w:val="22"/>
        </w:rPr>
        <w:t>ironic metaphor</w:t>
      </w:r>
      <w:r w:rsidR="00A67D5C">
        <w:rPr>
          <w:rFonts w:ascii="Times New Roman" w:hAnsi="Times New Roman"/>
          <w:sz w:val="22"/>
          <w:szCs w:val="22"/>
        </w:rPr>
        <w:t>ic</w:t>
      </w:r>
      <w:r w:rsidR="00A67D5C" w:rsidRPr="001D3EAF">
        <w:rPr>
          <w:rFonts w:ascii="Times New Roman" w:hAnsi="Times New Roman"/>
          <w:sz w:val="22"/>
          <w:szCs w:val="22"/>
        </w:rPr>
        <w:t xml:space="preserve"> </w:t>
      </w:r>
      <w:r w:rsidR="003856F5">
        <w:rPr>
          <w:rFonts w:ascii="Times New Roman" w:hAnsi="Times New Roman"/>
          <w:sz w:val="22"/>
          <w:szCs w:val="22"/>
        </w:rPr>
        <w:t xml:space="preserve">utterances, such as </w:t>
      </w:r>
      <w:r w:rsidR="003856F5" w:rsidRPr="001D3EAF">
        <w:rPr>
          <w:rFonts w:ascii="Times New Roman" w:hAnsi="Times New Roman"/>
          <w:sz w:val="22"/>
          <w:szCs w:val="22"/>
        </w:rPr>
        <w:t xml:space="preserve">Grice’s example </w:t>
      </w:r>
      <w:r w:rsidR="002D20E4" w:rsidRPr="001D3EAF">
        <w:rPr>
          <w:rFonts w:ascii="Times New Roman" w:hAnsi="Times New Roman"/>
          <w:sz w:val="22"/>
          <w:szCs w:val="22"/>
        </w:rPr>
        <w:t>‘</w:t>
      </w:r>
      <w:r w:rsidR="002D20E4" w:rsidRPr="001D3EAF">
        <w:rPr>
          <w:rFonts w:ascii="Times New Roman" w:hAnsi="Times New Roman"/>
          <w:i/>
          <w:sz w:val="22"/>
          <w:szCs w:val="22"/>
        </w:rPr>
        <w:t>You are the cream in my coffee</w:t>
      </w:r>
      <w:r w:rsidR="002D20E4" w:rsidRPr="001D3EAF">
        <w:rPr>
          <w:rFonts w:ascii="Times New Roman" w:hAnsi="Times New Roman"/>
          <w:sz w:val="22"/>
          <w:szCs w:val="22"/>
        </w:rPr>
        <w:t>’</w:t>
      </w:r>
      <w:r w:rsidR="00E2742E" w:rsidRPr="001D3EAF">
        <w:rPr>
          <w:rFonts w:ascii="Times New Roman" w:hAnsi="Times New Roman"/>
          <w:sz w:val="22"/>
          <w:szCs w:val="22"/>
        </w:rPr>
        <w:t xml:space="preserve"> </w:t>
      </w:r>
      <w:r w:rsidR="00496EC9" w:rsidRPr="001D3EAF">
        <w:rPr>
          <w:rFonts w:ascii="Times New Roman" w:hAnsi="Times New Roman"/>
          <w:sz w:val="22"/>
          <w:szCs w:val="22"/>
        </w:rPr>
        <w:t>(see</w:t>
      </w:r>
      <w:r w:rsidRPr="001D3EAF">
        <w:rPr>
          <w:rFonts w:ascii="Times New Roman" w:hAnsi="Times New Roman"/>
          <w:sz w:val="22"/>
          <w:szCs w:val="22"/>
        </w:rPr>
        <w:t xml:space="preserve"> §3.1</w:t>
      </w:r>
      <w:r w:rsidR="00496EC9" w:rsidRPr="001D3EAF">
        <w:rPr>
          <w:rFonts w:ascii="Times New Roman" w:hAnsi="Times New Roman"/>
          <w:sz w:val="22"/>
          <w:szCs w:val="22"/>
        </w:rPr>
        <w:t>)</w:t>
      </w:r>
      <w:r w:rsidR="00BE0F94" w:rsidRPr="001D3EAF">
        <w:rPr>
          <w:rFonts w:ascii="Times New Roman" w:hAnsi="Times New Roman"/>
          <w:sz w:val="22"/>
          <w:szCs w:val="22"/>
        </w:rPr>
        <w:t>.</w:t>
      </w:r>
      <w:r w:rsidR="00960389" w:rsidRPr="001D3EAF">
        <w:rPr>
          <w:rFonts w:ascii="Times New Roman" w:hAnsi="Times New Roman"/>
          <w:sz w:val="22"/>
          <w:szCs w:val="22"/>
        </w:rPr>
        <w:t xml:space="preserve"> </w:t>
      </w:r>
      <w:r w:rsidR="00FA384F" w:rsidRPr="001D3EAF">
        <w:rPr>
          <w:rFonts w:ascii="Times New Roman" w:hAnsi="Times New Roman"/>
          <w:sz w:val="22"/>
          <w:szCs w:val="22"/>
        </w:rPr>
        <w:t xml:space="preserve">Grice </w:t>
      </w:r>
      <w:r w:rsidR="006760DF">
        <w:rPr>
          <w:rFonts w:ascii="Times New Roman" w:hAnsi="Times New Roman"/>
          <w:sz w:val="22"/>
          <w:szCs w:val="22"/>
        </w:rPr>
        <w:t xml:space="preserve">agrees that metaphor comes first, but does not explain </w:t>
      </w:r>
      <w:r w:rsidR="00FA384F" w:rsidRPr="001D3EAF">
        <w:rPr>
          <w:rFonts w:ascii="Times New Roman" w:hAnsi="Times New Roman"/>
          <w:sz w:val="22"/>
          <w:szCs w:val="22"/>
        </w:rPr>
        <w:t xml:space="preserve">why and how </w:t>
      </w:r>
      <w:r w:rsidR="00E757D7">
        <w:rPr>
          <w:rFonts w:ascii="Times New Roman" w:hAnsi="Times New Roman"/>
          <w:sz w:val="22"/>
          <w:szCs w:val="22"/>
        </w:rPr>
        <w:t xml:space="preserve">the </w:t>
      </w:r>
      <w:r w:rsidR="006760DF">
        <w:rPr>
          <w:rFonts w:ascii="Times New Roman" w:hAnsi="Times New Roman"/>
          <w:sz w:val="22"/>
          <w:szCs w:val="22"/>
        </w:rPr>
        <w:t xml:space="preserve">metaphor </w:t>
      </w:r>
      <w:proofErr w:type="spellStart"/>
      <w:r w:rsidR="006760DF">
        <w:rPr>
          <w:rFonts w:ascii="Times New Roman" w:hAnsi="Times New Roman"/>
          <w:sz w:val="22"/>
          <w:szCs w:val="22"/>
        </w:rPr>
        <w:t>implicature</w:t>
      </w:r>
      <w:proofErr w:type="spellEnd"/>
      <w:r w:rsidR="006760DF">
        <w:rPr>
          <w:rFonts w:ascii="Times New Roman" w:hAnsi="Times New Roman"/>
          <w:sz w:val="22"/>
          <w:szCs w:val="22"/>
        </w:rPr>
        <w:t xml:space="preserve"> has </w:t>
      </w:r>
      <w:r w:rsidR="00496EC9" w:rsidRPr="001D3EAF">
        <w:rPr>
          <w:rFonts w:ascii="Times New Roman" w:hAnsi="Times New Roman"/>
          <w:sz w:val="22"/>
          <w:szCs w:val="22"/>
        </w:rPr>
        <w:t>prior</w:t>
      </w:r>
      <w:r w:rsidR="006760DF">
        <w:rPr>
          <w:rFonts w:ascii="Times New Roman" w:hAnsi="Times New Roman"/>
          <w:sz w:val="22"/>
          <w:szCs w:val="22"/>
        </w:rPr>
        <w:t>ity over</w:t>
      </w:r>
      <w:r w:rsidR="00496EC9" w:rsidRPr="001D3EAF">
        <w:rPr>
          <w:rFonts w:ascii="Times New Roman" w:hAnsi="Times New Roman"/>
          <w:sz w:val="22"/>
          <w:szCs w:val="22"/>
        </w:rPr>
        <w:t xml:space="preserve"> </w:t>
      </w:r>
      <w:r w:rsidR="00E757D7">
        <w:rPr>
          <w:rFonts w:ascii="Times New Roman" w:hAnsi="Times New Roman"/>
          <w:sz w:val="22"/>
          <w:szCs w:val="22"/>
        </w:rPr>
        <w:t xml:space="preserve">the </w:t>
      </w:r>
      <w:r w:rsidR="00496EC9" w:rsidRPr="001D3EAF">
        <w:rPr>
          <w:rFonts w:ascii="Times New Roman" w:hAnsi="Times New Roman"/>
          <w:sz w:val="22"/>
          <w:szCs w:val="22"/>
        </w:rPr>
        <w:t>ironic</w:t>
      </w:r>
      <w:r w:rsidR="00FA384F" w:rsidRPr="001D3EAF">
        <w:rPr>
          <w:rFonts w:ascii="Times New Roman" w:hAnsi="Times New Roman"/>
          <w:sz w:val="22"/>
          <w:szCs w:val="22"/>
        </w:rPr>
        <w:t xml:space="preserve"> </w:t>
      </w:r>
      <w:proofErr w:type="spellStart"/>
      <w:r w:rsidR="00FA384F" w:rsidRPr="001D3EAF">
        <w:rPr>
          <w:rFonts w:ascii="Times New Roman" w:hAnsi="Times New Roman"/>
          <w:sz w:val="22"/>
          <w:szCs w:val="22"/>
        </w:rPr>
        <w:t>implicature</w:t>
      </w:r>
      <w:proofErr w:type="spellEnd"/>
      <w:r w:rsidR="006760DF">
        <w:rPr>
          <w:rFonts w:ascii="Times New Roman" w:hAnsi="Times New Roman"/>
          <w:sz w:val="22"/>
          <w:szCs w:val="22"/>
        </w:rPr>
        <w:t>.</w:t>
      </w:r>
      <w:r w:rsidR="00FA384F" w:rsidRPr="001D3EAF">
        <w:rPr>
          <w:rFonts w:ascii="Times New Roman" w:hAnsi="Times New Roman"/>
          <w:sz w:val="22"/>
          <w:szCs w:val="22"/>
        </w:rPr>
        <w:t xml:space="preserve"> </w:t>
      </w:r>
      <w:r w:rsidR="006760DF">
        <w:rPr>
          <w:rFonts w:ascii="Times New Roman" w:hAnsi="Times New Roman"/>
          <w:sz w:val="22"/>
          <w:szCs w:val="22"/>
        </w:rPr>
        <w:t>On t</w:t>
      </w:r>
      <w:r w:rsidR="00960389" w:rsidRPr="001D3EAF">
        <w:rPr>
          <w:rFonts w:ascii="Times New Roman" w:hAnsi="Times New Roman"/>
          <w:sz w:val="22"/>
          <w:szCs w:val="22"/>
        </w:rPr>
        <w:t>he</w:t>
      </w:r>
      <w:r w:rsidR="00FA384F" w:rsidRPr="001D3EAF">
        <w:rPr>
          <w:rFonts w:ascii="Times New Roman" w:hAnsi="Times New Roman"/>
          <w:sz w:val="22"/>
          <w:szCs w:val="22"/>
        </w:rPr>
        <w:t xml:space="preserve"> present</w:t>
      </w:r>
      <w:r w:rsidR="00960389" w:rsidRPr="001D3EAF">
        <w:rPr>
          <w:rFonts w:ascii="Times New Roman" w:hAnsi="Times New Roman"/>
          <w:sz w:val="22"/>
          <w:szCs w:val="22"/>
        </w:rPr>
        <w:t xml:space="preserve"> analysis</w:t>
      </w:r>
      <w:r w:rsidR="006760DF">
        <w:rPr>
          <w:rFonts w:ascii="Times New Roman" w:hAnsi="Times New Roman"/>
          <w:sz w:val="22"/>
          <w:szCs w:val="22"/>
        </w:rPr>
        <w:t>,</w:t>
      </w:r>
      <w:r w:rsidR="00960389" w:rsidRPr="001D3EAF">
        <w:rPr>
          <w:rFonts w:ascii="Times New Roman" w:hAnsi="Times New Roman"/>
          <w:sz w:val="22"/>
          <w:szCs w:val="22"/>
        </w:rPr>
        <w:t xml:space="preserve"> </w:t>
      </w:r>
      <w:r w:rsidR="00B70583">
        <w:rPr>
          <w:rFonts w:ascii="Times New Roman" w:hAnsi="Times New Roman"/>
          <w:sz w:val="22"/>
          <w:szCs w:val="22"/>
        </w:rPr>
        <w:t xml:space="preserve">the </w:t>
      </w:r>
      <w:r w:rsidR="00496EC9" w:rsidRPr="001D3EAF">
        <w:rPr>
          <w:rFonts w:ascii="Times New Roman" w:hAnsi="Times New Roman"/>
          <w:sz w:val="22"/>
          <w:szCs w:val="22"/>
        </w:rPr>
        <w:t>metaphor-</w:t>
      </w:r>
      <w:r w:rsidR="00250A09" w:rsidRPr="001D3EAF">
        <w:rPr>
          <w:rFonts w:ascii="Times New Roman" w:hAnsi="Times New Roman"/>
          <w:sz w:val="22"/>
          <w:szCs w:val="22"/>
        </w:rPr>
        <w:t xml:space="preserve">priority </w:t>
      </w:r>
      <w:r w:rsidR="006760DF">
        <w:rPr>
          <w:rFonts w:ascii="Times New Roman" w:hAnsi="Times New Roman"/>
          <w:sz w:val="22"/>
          <w:szCs w:val="22"/>
        </w:rPr>
        <w:t xml:space="preserve">is </w:t>
      </w:r>
      <w:r w:rsidR="006760DF">
        <w:rPr>
          <w:rFonts w:ascii="Times New Roman" w:hAnsi="Times New Roman"/>
          <w:sz w:val="22"/>
          <w:szCs w:val="22"/>
        </w:rPr>
        <w:lastRenderedPageBreak/>
        <w:t>explained in terms of the order in which speech-acts are structured and the fact that the speaker communicates the outermost ironic intention</w:t>
      </w:r>
      <w:r w:rsidR="00250A09" w:rsidRPr="001D3EAF">
        <w:rPr>
          <w:rFonts w:ascii="Times New Roman" w:hAnsi="Times New Roman"/>
          <w:sz w:val="22"/>
          <w:szCs w:val="22"/>
        </w:rPr>
        <w:t>.</w:t>
      </w:r>
      <w:r w:rsidR="00255094" w:rsidRPr="001D3EAF">
        <w:rPr>
          <w:rStyle w:val="FootnoteReference"/>
          <w:rFonts w:ascii="Times New Roman" w:hAnsi="Times New Roman"/>
          <w:sz w:val="22"/>
          <w:szCs w:val="22"/>
        </w:rPr>
        <w:footnoteReference w:id="58"/>
      </w:r>
      <w:r w:rsidR="00FE60C6" w:rsidRPr="001D3EAF">
        <w:rPr>
          <w:rFonts w:ascii="Times New Roman" w:hAnsi="Times New Roman"/>
          <w:sz w:val="22"/>
          <w:szCs w:val="22"/>
        </w:rPr>
        <w:t xml:space="preserve"> </w:t>
      </w:r>
      <w:r w:rsidR="006760DF">
        <w:rPr>
          <w:rFonts w:ascii="Times New Roman" w:hAnsi="Times New Roman"/>
          <w:sz w:val="22"/>
          <w:szCs w:val="22"/>
        </w:rPr>
        <w:t xml:space="preserve">Very </w:t>
      </w:r>
      <w:r w:rsidR="00DB2BF4">
        <w:rPr>
          <w:rFonts w:ascii="Times New Roman" w:hAnsi="Times New Roman"/>
          <w:sz w:val="22"/>
          <w:szCs w:val="22"/>
        </w:rPr>
        <w:t>briefly</w:t>
      </w:r>
      <w:r w:rsidR="006760DF">
        <w:rPr>
          <w:rFonts w:ascii="Times New Roman" w:hAnsi="Times New Roman"/>
          <w:sz w:val="22"/>
          <w:szCs w:val="22"/>
        </w:rPr>
        <w:t xml:space="preserve">, </w:t>
      </w:r>
      <w:r w:rsidR="00EC64FF">
        <w:rPr>
          <w:rFonts w:ascii="Times New Roman" w:hAnsi="Times New Roman"/>
          <w:sz w:val="22"/>
          <w:szCs w:val="22"/>
        </w:rPr>
        <w:t>the structure includes (</w:t>
      </w:r>
      <w:proofErr w:type="spellStart"/>
      <w:r w:rsidR="00EC64FF">
        <w:rPr>
          <w:rFonts w:ascii="Times New Roman" w:hAnsi="Times New Roman"/>
          <w:sz w:val="22"/>
          <w:szCs w:val="22"/>
        </w:rPr>
        <w:t>i</w:t>
      </w:r>
      <w:proofErr w:type="spellEnd"/>
      <w:r w:rsidR="00EC64FF">
        <w:rPr>
          <w:rFonts w:ascii="Times New Roman" w:hAnsi="Times New Roman"/>
          <w:sz w:val="22"/>
          <w:szCs w:val="22"/>
        </w:rPr>
        <w:t>)-(ii) as above whereby U makes a</w:t>
      </w:r>
      <w:r w:rsidR="007B3F1D" w:rsidRPr="001D3EAF">
        <w:rPr>
          <w:rFonts w:ascii="Times New Roman" w:hAnsi="Times New Roman"/>
          <w:sz w:val="22"/>
          <w:szCs w:val="22"/>
        </w:rPr>
        <w:t xml:space="preserve"> metaphor</w:t>
      </w:r>
      <w:r w:rsidR="00C247FD" w:rsidRPr="001D3EAF">
        <w:rPr>
          <w:rFonts w:ascii="Times New Roman" w:hAnsi="Times New Roman"/>
          <w:sz w:val="22"/>
          <w:szCs w:val="22"/>
        </w:rPr>
        <w:t>ic proto-act</w:t>
      </w:r>
      <w:r w:rsidR="00B629D3" w:rsidRPr="001D3EAF">
        <w:rPr>
          <w:rFonts w:ascii="Times New Roman" w:hAnsi="Times New Roman"/>
          <w:sz w:val="22"/>
          <w:szCs w:val="22"/>
        </w:rPr>
        <w:t xml:space="preserve">—i.e. </w:t>
      </w:r>
      <w:r w:rsidR="00EC64FF">
        <w:rPr>
          <w:rFonts w:ascii="Times New Roman" w:hAnsi="Times New Roman"/>
          <w:sz w:val="22"/>
          <w:szCs w:val="22"/>
        </w:rPr>
        <w:t xml:space="preserve">advertising to </w:t>
      </w:r>
      <w:r w:rsidR="00B629D3" w:rsidRPr="001D3EAF">
        <w:rPr>
          <w:rFonts w:ascii="Times New Roman" w:hAnsi="Times New Roman"/>
          <w:sz w:val="22"/>
          <w:szCs w:val="22"/>
        </w:rPr>
        <w:t>defend</w:t>
      </w:r>
      <w:r w:rsidR="00EC64FF">
        <w:rPr>
          <w:rFonts w:ascii="Times New Roman" w:hAnsi="Times New Roman"/>
          <w:sz w:val="22"/>
          <w:szCs w:val="22"/>
        </w:rPr>
        <w:t xml:space="preserve"> </w:t>
      </w:r>
      <w:r w:rsidR="00374BC3" w:rsidRPr="001D3EAF">
        <w:rPr>
          <w:rFonts w:ascii="Times New Roman" w:hAnsi="Times New Roman"/>
          <w:sz w:val="22"/>
          <w:szCs w:val="22"/>
        </w:rPr>
        <w:t>that the addressee is her pride and joy</w:t>
      </w:r>
      <w:r w:rsidR="00DB2BF4">
        <w:rPr>
          <w:rFonts w:ascii="Times New Roman" w:hAnsi="Times New Roman"/>
          <w:sz w:val="22"/>
          <w:szCs w:val="22"/>
        </w:rPr>
        <w:t xml:space="preserve">. This </w:t>
      </w:r>
      <w:r w:rsidR="00DB2BF4" w:rsidRPr="001D3EAF">
        <w:rPr>
          <w:rFonts w:ascii="Times New Roman" w:hAnsi="Times New Roman"/>
          <w:sz w:val="22"/>
          <w:szCs w:val="22"/>
        </w:rPr>
        <w:t xml:space="preserve">metaphoric </w:t>
      </w:r>
      <w:r w:rsidR="00DB2BF4">
        <w:rPr>
          <w:rFonts w:ascii="Times New Roman" w:hAnsi="Times New Roman"/>
          <w:sz w:val="22"/>
          <w:szCs w:val="22"/>
        </w:rPr>
        <w:t>act is in turn used</w:t>
      </w:r>
      <w:r w:rsidR="00B629D3" w:rsidRPr="001D3EAF">
        <w:rPr>
          <w:rFonts w:ascii="Times New Roman" w:hAnsi="Times New Roman"/>
          <w:sz w:val="22"/>
          <w:szCs w:val="22"/>
        </w:rPr>
        <w:t xml:space="preserve"> ironic</w:t>
      </w:r>
      <w:r w:rsidR="00DB2BF4">
        <w:rPr>
          <w:rFonts w:ascii="Times New Roman" w:hAnsi="Times New Roman"/>
          <w:sz w:val="22"/>
          <w:szCs w:val="22"/>
        </w:rPr>
        <w:t>ally—roughly</w:t>
      </w:r>
      <w:r w:rsidR="00DB2BF4" w:rsidRPr="001D3EAF">
        <w:rPr>
          <w:rFonts w:ascii="Times New Roman" w:hAnsi="Times New Roman"/>
          <w:sz w:val="22"/>
          <w:szCs w:val="22"/>
        </w:rPr>
        <w:t xml:space="preserve"> </w:t>
      </w:r>
      <w:r w:rsidR="00DB2BF4">
        <w:rPr>
          <w:rFonts w:ascii="Times New Roman" w:hAnsi="Times New Roman"/>
          <w:sz w:val="22"/>
          <w:szCs w:val="22"/>
        </w:rPr>
        <w:t>advertising the belief</w:t>
      </w:r>
      <w:r w:rsidR="00E45D4C">
        <w:rPr>
          <w:rFonts w:ascii="Times New Roman" w:hAnsi="Times New Roman"/>
          <w:sz w:val="22"/>
          <w:szCs w:val="22"/>
        </w:rPr>
        <w:t xml:space="preserve"> that the addressee is far from being her pride and joy</w:t>
      </w:r>
      <w:r w:rsidR="00BD338A">
        <w:rPr>
          <w:rFonts w:ascii="Times New Roman" w:hAnsi="Times New Roman"/>
          <w:sz w:val="22"/>
          <w:szCs w:val="22"/>
        </w:rPr>
        <w:t>,</w:t>
      </w:r>
      <w:r w:rsidR="00BD338A" w:rsidRPr="00BD338A">
        <w:rPr>
          <w:rFonts w:ascii="Times New Roman" w:hAnsi="Times New Roman"/>
          <w:sz w:val="22"/>
          <w:szCs w:val="22"/>
        </w:rPr>
        <w:t xml:space="preserve"> </w:t>
      </w:r>
      <w:r w:rsidR="00BD338A">
        <w:rPr>
          <w:rFonts w:ascii="Times New Roman" w:hAnsi="Times New Roman"/>
          <w:sz w:val="22"/>
          <w:szCs w:val="22"/>
        </w:rPr>
        <w:t>as</w:t>
      </w:r>
      <w:r w:rsidR="00BD338A" w:rsidRPr="004D7A1F">
        <w:rPr>
          <w:rFonts w:ascii="Times New Roman" w:hAnsi="Times New Roman"/>
          <w:sz w:val="22"/>
          <w:szCs w:val="22"/>
        </w:rPr>
        <w:t xml:space="preserve"> </w:t>
      </w:r>
      <w:r w:rsidR="00BD338A" w:rsidRPr="001D3EAF">
        <w:rPr>
          <w:rFonts w:ascii="Times New Roman" w:hAnsi="Times New Roman"/>
          <w:sz w:val="22"/>
          <w:szCs w:val="22"/>
        </w:rPr>
        <w:t>I</w:t>
      </w:r>
      <w:r w:rsidR="00BD338A">
        <w:rPr>
          <w:rFonts w:ascii="Times New Roman" w:hAnsi="Times New Roman"/>
          <w:sz w:val="22"/>
          <w:szCs w:val="22"/>
        </w:rPr>
        <w:t>’ll</w:t>
      </w:r>
      <w:r w:rsidR="00BD338A" w:rsidRPr="001D3EAF">
        <w:rPr>
          <w:rFonts w:ascii="Times New Roman" w:hAnsi="Times New Roman"/>
          <w:sz w:val="22"/>
          <w:szCs w:val="22"/>
        </w:rPr>
        <w:t xml:space="preserve"> </w:t>
      </w:r>
      <w:r w:rsidR="00BD338A">
        <w:rPr>
          <w:rFonts w:ascii="Times New Roman" w:hAnsi="Times New Roman"/>
          <w:sz w:val="22"/>
          <w:szCs w:val="22"/>
        </w:rPr>
        <w:t xml:space="preserve">explain </w:t>
      </w:r>
      <w:r w:rsidR="00BD338A" w:rsidRPr="001D3EAF">
        <w:rPr>
          <w:rFonts w:ascii="Times New Roman" w:hAnsi="Times New Roman"/>
          <w:sz w:val="22"/>
          <w:szCs w:val="22"/>
        </w:rPr>
        <w:t>below</w:t>
      </w:r>
      <w:r w:rsidR="00B629D3" w:rsidRPr="001D3EAF">
        <w:rPr>
          <w:rFonts w:ascii="Times New Roman" w:hAnsi="Times New Roman"/>
          <w:sz w:val="22"/>
          <w:szCs w:val="22"/>
        </w:rPr>
        <w:t xml:space="preserve">. </w:t>
      </w:r>
      <w:r w:rsidR="004D7A1F">
        <w:rPr>
          <w:rFonts w:ascii="Times New Roman" w:hAnsi="Times New Roman"/>
          <w:sz w:val="22"/>
          <w:szCs w:val="22"/>
        </w:rPr>
        <w:t xml:space="preserve">The metaphoric </w:t>
      </w:r>
      <w:r w:rsidR="00BD338A" w:rsidRPr="001D3EAF">
        <w:rPr>
          <w:rFonts w:ascii="Times New Roman" w:hAnsi="Times New Roman"/>
          <w:sz w:val="22"/>
          <w:szCs w:val="22"/>
        </w:rPr>
        <w:t xml:space="preserve">ironic </w:t>
      </w:r>
      <w:r w:rsidR="004D7A1F">
        <w:rPr>
          <w:rFonts w:ascii="Times New Roman" w:hAnsi="Times New Roman"/>
          <w:sz w:val="22"/>
          <w:szCs w:val="22"/>
        </w:rPr>
        <w:t>proto-act (</w:t>
      </w:r>
      <w:proofErr w:type="gramStart"/>
      <w:r w:rsidR="004D7A1F" w:rsidRPr="001D3EAF">
        <w:rPr>
          <w:rFonts w:ascii="Times New Roman" w:hAnsi="Times New Roman"/>
          <w:sz w:val="22"/>
          <w:szCs w:val="22"/>
        </w:rPr>
        <w:t>A(</w:t>
      </w:r>
      <w:proofErr w:type="gramEnd"/>
      <w:r w:rsidR="004D7A1F" w:rsidRPr="001D3EAF">
        <w:rPr>
          <w:rFonts w:ascii="Times New Roman" w:hAnsi="Times New Roman"/>
          <w:sz w:val="22"/>
          <w:szCs w:val="22"/>
          <w:u w:val="single"/>
        </w:rPr>
        <w:t>S</w:t>
      </w:r>
      <w:r w:rsidR="004D7A1F" w:rsidRPr="001D3EAF">
        <w:rPr>
          <w:rFonts w:ascii="Times New Roman" w:hAnsi="Times New Roman"/>
          <w:sz w:val="22"/>
          <w:szCs w:val="22"/>
        </w:rPr>
        <w:t>)</w:t>
      </w:r>
      <w:r w:rsidR="004D7A1F" w:rsidRPr="001D3EAF">
        <w:rPr>
          <w:rFonts w:ascii="Times New Roman" w:hAnsi="Times New Roman"/>
          <w:sz w:val="22"/>
          <w:szCs w:val="22"/>
          <w:vertAlign w:val="subscript"/>
        </w:rPr>
        <w:t>pro/M//I</w:t>
      </w:r>
      <w:r w:rsidR="00BD338A">
        <w:rPr>
          <w:rFonts w:ascii="Times New Roman" w:hAnsi="Times New Roman"/>
          <w:sz w:val="22"/>
          <w:szCs w:val="22"/>
        </w:rPr>
        <w:t xml:space="preserve">) </w:t>
      </w:r>
      <w:r w:rsidR="00F41BB8">
        <w:rPr>
          <w:rFonts w:ascii="Times New Roman" w:hAnsi="Times New Roman"/>
          <w:sz w:val="22"/>
          <w:szCs w:val="22"/>
        </w:rPr>
        <w:t>may</w:t>
      </w:r>
      <w:r w:rsidR="00BD338A">
        <w:rPr>
          <w:rFonts w:ascii="Times New Roman" w:hAnsi="Times New Roman"/>
          <w:sz w:val="22"/>
          <w:szCs w:val="22"/>
        </w:rPr>
        <w:t xml:space="preserve"> </w:t>
      </w:r>
      <w:r w:rsidR="00484712">
        <w:rPr>
          <w:rFonts w:ascii="Times New Roman" w:hAnsi="Times New Roman"/>
          <w:sz w:val="22"/>
          <w:szCs w:val="22"/>
        </w:rPr>
        <w:t>further</w:t>
      </w:r>
      <w:r w:rsidR="00272C57">
        <w:rPr>
          <w:rFonts w:ascii="Times New Roman" w:hAnsi="Times New Roman"/>
          <w:sz w:val="22"/>
          <w:szCs w:val="22"/>
        </w:rPr>
        <w:t xml:space="preserve"> rec</w:t>
      </w:r>
      <w:r w:rsidR="00F41BB8">
        <w:rPr>
          <w:rFonts w:ascii="Times New Roman" w:hAnsi="Times New Roman"/>
          <w:sz w:val="22"/>
          <w:szCs w:val="22"/>
        </w:rPr>
        <w:t>eive</w:t>
      </w:r>
      <w:r w:rsidR="00272C57">
        <w:rPr>
          <w:rFonts w:ascii="Times New Roman" w:hAnsi="Times New Roman"/>
          <w:sz w:val="22"/>
          <w:szCs w:val="22"/>
        </w:rPr>
        <w:t xml:space="preserve"> a</w:t>
      </w:r>
      <w:r w:rsidR="00A62EF9" w:rsidRPr="001D3EAF">
        <w:rPr>
          <w:rFonts w:ascii="Times New Roman" w:hAnsi="Times New Roman"/>
          <w:sz w:val="22"/>
          <w:szCs w:val="22"/>
        </w:rPr>
        <w:t xml:space="preserve"> </w:t>
      </w:r>
      <w:r w:rsidR="006436B7" w:rsidRPr="001D3EAF">
        <w:rPr>
          <w:rFonts w:ascii="Times New Roman" w:hAnsi="Times New Roman"/>
          <w:sz w:val="22"/>
          <w:szCs w:val="22"/>
        </w:rPr>
        <w:t xml:space="preserve">doxastic </w:t>
      </w:r>
      <w:r w:rsidR="00272C57">
        <w:rPr>
          <w:rFonts w:ascii="Times New Roman" w:hAnsi="Times New Roman"/>
          <w:sz w:val="22"/>
          <w:szCs w:val="22"/>
        </w:rPr>
        <w:t xml:space="preserve">base </w:t>
      </w:r>
      <w:r w:rsidR="00F41BB8">
        <w:rPr>
          <w:rFonts w:ascii="Times New Roman" w:hAnsi="Times New Roman"/>
          <w:sz w:val="22"/>
          <w:szCs w:val="22"/>
        </w:rPr>
        <w:t>when</w:t>
      </w:r>
      <w:r w:rsidR="00272C57">
        <w:rPr>
          <w:rFonts w:ascii="Times New Roman" w:hAnsi="Times New Roman"/>
          <w:sz w:val="22"/>
          <w:szCs w:val="22"/>
        </w:rPr>
        <w:t xml:space="preserve"> U has</w:t>
      </w:r>
      <w:r w:rsidR="006436B7" w:rsidRPr="001D3EAF">
        <w:rPr>
          <w:rFonts w:ascii="Times New Roman" w:hAnsi="Times New Roman"/>
          <w:sz w:val="22"/>
          <w:szCs w:val="22"/>
        </w:rPr>
        <w:t xml:space="preserve"> the</w:t>
      </w:r>
      <w:r w:rsidR="00A62EF9" w:rsidRPr="001D3EAF">
        <w:rPr>
          <w:rFonts w:ascii="Times New Roman" w:hAnsi="Times New Roman"/>
          <w:sz w:val="22"/>
          <w:szCs w:val="22"/>
        </w:rPr>
        <w:t xml:space="preserve"> outermost ironic </w:t>
      </w:r>
      <w:r w:rsidR="00153108" w:rsidRPr="001D3EAF">
        <w:rPr>
          <w:rFonts w:ascii="Times New Roman" w:hAnsi="Times New Roman"/>
          <w:sz w:val="22"/>
          <w:szCs w:val="22"/>
        </w:rPr>
        <w:t>intention</w:t>
      </w:r>
      <w:r w:rsidR="006436B7" w:rsidRPr="001D3EAF">
        <w:rPr>
          <w:rFonts w:ascii="Times New Roman" w:hAnsi="Times New Roman"/>
          <w:sz w:val="22"/>
          <w:szCs w:val="22"/>
        </w:rPr>
        <w:t xml:space="preserve"> (A(</w:t>
      </w:r>
      <w:r w:rsidR="006436B7" w:rsidRPr="001D3EAF">
        <w:rPr>
          <w:rFonts w:ascii="Times New Roman" w:hAnsi="Times New Roman"/>
          <w:sz w:val="22"/>
          <w:szCs w:val="22"/>
          <w:u w:val="single"/>
        </w:rPr>
        <w:t>S</w:t>
      </w:r>
      <w:r w:rsidR="006436B7" w:rsidRPr="001D3EAF">
        <w:rPr>
          <w:rFonts w:ascii="Times New Roman" w:hAnsi="Times New Roman"/>
          <w:sz w:val="22"/>
          <w:szCs w:val="22"/>
        </w:rPr>
        <w:t>)</w:t>
      </w:r>
      <w:r w:rsidR="006436B7" w:rsidRPr="001D3EAF">
        <w:rPr>
          <w:rFonts w:ascii="Times New Roman" w:hAnsi="Times New Roman"/>
          <w:sz w:val="22"/>
          <w:szCs w:val="22"/>
          <w:vertAlign w:val="subscript"/>
        </w:rPr>
        <w:t>pro/M//I/</w:t>
      </w:r>
      <w:proofErr w:type="spellStart"/>
      <w:r w:rsidR="006436B7" w:rsidRPr="001D3EAF">
        <w:rPr>
          <w:rFonts w:ascii="Times New Roman" w:hAnsi="Times New Roman"/>
          <w:sz w:val="22"/>
          <w:szCs w:val="22"/>
          <w:vertAlign w:val="subscript"/>
        </w:rPr>
        <w:t>dox</w:t>
      </w:r>
      <w:proofErr w:type="spellEnd"/>
      <w:r w:rsidR="006436B7" w:rsidRPr="001D3EAF">
        <w:rPr>
          <w:rFonts w:ascii="Times New Roman" w:hAnsi="Times New Roman"/>
          <w:sz w:val="22"/>
          <w:szCs w:val="22"/>
        </w:rPr>
        <w:t>)</w:t>
      </w:r>
      <w:r w:rsidR="00C126B3">
        <w:rPr>
          <w:rFonts w:ascii="Times New Roman" w:hAnsi="Times New Roman"/>
          <w:sz w:val="22"/>
          <w:szCs w:val="22"/>
        </w:rPr>
        <w:t>.</w:t>
      </w:r>
      <w:r w:rsidR="00484712">
        <w:rPr>
          <w:rFonts w:ascii="Times New Roman" w:hAnsi="Times New Roman"/>
          <w:sz w:val="22"/>
          <w:szCs w:val="22"/>
        </w:rPr>
        <w:t xml:space="preserve"> </w:t>
      </w:r>
      <w:r w:rsidR="00C126B3">
        <w:rPr>
          <w:rFonts w:ascii="Times New Roman" w:hAnsi="Times New Roman"/>
          <w:sz w:val="22"/>
          <w:szCs w:val="22"/>
        </w:rPr>
        <w:t xml:space="preserve">However, the same speech-act structure </w:t>
      </w:r>
      <w:r w:rsidR="00C126B3" w:rsidRPr="001D3EAF">
        <w:rPr>
          <w:rFonts w:ascii="Times New Roman" w:hAnsi="Times New Roman"/>
          <w:sz w:val="22"/>
          <w:szCs w:val="22"/>
        </w:rPr>
        <w:t>A(</w:t>
      </w:r>
      <w:r w:rsidR="00C126B3" w:rsidRPr="001D3EAF">
        <w:rPr>
          <w:rFonts w:ascii="Times New Roman" w:hAnsi="Times New Roman"/>
          <w:sz w:val="22"/>
          <w:szCs w:val="22"/>
          <w:u w:val="single"/>
        </w:rPr>
        <w:t>S</w:t>
      </w:r>
      <w:r w:rsidR="00C126B3" w:rsidRPr="001D3EAF">
        <w:rPr>
          <w:rFonts w:ascii="Times New Roman" w:hAnsi="Times New Roman"/>
          <w:sz w:val="22"/>
          <w:szCs w:val="22"/>
        </w:rPr>
        <w:t>)</w:t>
      </w:r>
      <w:r w:rsidR="00C126B3" w:rsidRPr="001D3EAF">
        <w:rPr>
          <w:rFonts w:ascii="Times New Roman" w:hAnsi="Times New Roman"/>
          <w:sz w:val="22"/>
          <w:szCs w:val="22"/>
          <w:vertAlign w:val="subscript"/>
        </w:rPr>
        <w:t>pro/M//I</w:t>
      </w:r>
      <w:r w:rsidR="00C126B3">
        <w:rPr>
          <w:rFonts w:ascii="Times New Roman" w:hAnsi="Times New Roman"/>
          <w:sz w:val="22"/>
          <w:szCs w:val="22"/>
        </w:rPr>
        <w:t xml:space="preserve"> may be used when the ironic metaphor</w:t>
      </w:r>
      <w:r w:rsidR="00484712">
        <w:rPr>
          <w:rFonts w:ascii="Times New Roman" w:hAnsi="Times New Roman"/>
          <w:sz w:val="22"/>
          <w:szCs w:val="22"/>
        </w:rPr>
        <w:t xml:space="preserve"> is embedded in a condi</w:t>
      </w:r>
      <w:r w:rsidR="001808FC">
        <w:rPr>
          <w:rFonts w:ascii="Times New Roman" w:hAnsi="Times New Roman"/>
          <w:sz w:val="22"/>
          <w:szCs w:val="22"/>
        </w:rPr>
        <w:t>tional—‘</w:t>
      </w:r>
      <w:r w:rsidR="001808FC">
        <w:rPr>
          <w:rFonts w:ascii="Times New Roman" w:hAnsi="Times New Roman"/>
          <w:i/>
          <w:sz w:val="22"/>
          <w:szCs w:val="22"/>
        </w:rPr>
        <w:t>If I’m the cream in your coffee, then you better pack your things and get lost</w:t>
      </w:r>
      <w:r w:rsidR="001808FC">
        <w:rPr>
          <w:rFonts w:ascii="Times New Roman" w:hAnsi="Times New Roman"/>
          <w:sz w:val="22"/>
          <w:szCs w:val="22"/>
        </w:rPr>
        <w:t>’</w:t>
      </w:r>
      <w:r w:rsidR="001808FC">
        <w:rPr>
          <w:rFonts w:ascii="Times New Roman" w:hAnsi="Times New Roman"/>
          <w:i/>
          <w:sz w:val="22"/>
          <w:szCs w:val="22"/>
        </w:rPr>
        <w:t>—</w:t>
      </w:r>
      <w:r w:rsidR="00C126B3">
        <w:rPr>
          <w:rFonts w:ascii="Times New Roman" w:hAnsi="Times New Roman"/>
          <w:sz w:val="22"/>
          <w:szCs w:val="22"/>
        </w:rPr>
        <w:t>where</w:t>
      </w:r>
      <w:r w:rsidR="001808FC">
        <w:rPr>
          <w:rFonts w:ascii="Times New Roman" w:hAnsi="Times New Roman"/>
          <w:sz w:val="22"/>
          <w:szCs w:val="22"/>
        </w:rPr>
        <w:t>by</w:t>
      </w:r>
      <w:r w:rsidR="00C126B3">
        <w:rPr>
          <w:rFonts w:ascii="Times New Roman" w:hAnsi="Times New Roman"/>
          <w:sz w:val="22"/>
          <w:szCs w:val="22"/>
        </w:rPr>
        <w:t xml:space="preserve"> U signals she lacks the ironic intention</w:t>
      </w:r>
      <w:r w:rsidR="002D20E4" w:rsidRPr="001D3EAF">
        <w:rPr>
          <w:rFonts w:ascii="Times New Roman" w:hAnsi="Times New Roman"/>
          <w:sz w:val="22"/>
          <w:szCs w:val="22"/>
        </w:rPr>
        <w:t>.</w:t>
      </w:r>
      <w:r w:rsidR="00233588" w:rsidRPr="001D3EAF">
        <w:rPr>
          <w:rFonts w:ascii="Times New Roman" w:hAnsi="Times New Roman"/>
          <w:sz w:val="22"/>
          <w:szCs w:val="22"/>
        </w:rPr>
        <w:t xml:space="preserve"> </w:t>
      </w:r>
      <w:r w:rsidR="001808FC">
        <w:rPr>
          <w:rFonts w:ascii="Times New Roman" w:hAnsi="Times New Roman"/>
          <w:sz w:val="22"/>
          <w:szCs w:val="22"/>
        </w:rPr>
        <w:t>Similarly, when</w:t>
      </w:r>
      <w:r w:rsidR="001808FC" w:rsidRPr="001808FC">
        <w:rPr>
          <w:rFonts w:ascii="Times New Roman" w:hAnsi="Times New Roman"/>
          <w:sz w:val="22"/>
          <w:szCs w:val="22"/>
          <w:bdr w:val="none" w:sz="0" w:space="0" w:color="auto" w:frame="1"/>
          <w:shd w:val="clear" w:color="auto" w:fill="FFFFFF"/>
        </w:rPr>
        <w:t xml:space="preserve"> </w:t>
      </w:r>
      <w:r w:rsidR="001808FC" w:rsidRPr="001D3EAF">
        <w:rPr>
          <w:rFonts w:ascii="Times New Roman" w:hAnsi="Times New Roman"/>
          <w:sz w:val="22"/>
          <w:szCs w:val="22"/>
          <w:bdr w:val="none" w:sz="0" w:space="0" w:color="auto" w:frame="1"/>
          <w:shd w:val="clear" w:color="auto" w:fill="FFFFFF"/>
        </w:rPr>
        <w:t>metaphor</w:t>
      </w:r>
      <w:r w:rsidR="001808FC">
        <w:rPr>
          <w:rFonts w:ascii="Times New Roman" w:hAnsi="Times New Roman"/>
          <w:sz w:val="22"/>
          <w:szCs w:val="22"/>
          <w:bdr w:val="none" w:sz="0" w:space="0" w:color="auto" w:frame="1"/>
          <w:shd w:val="clear" w:color="auto" w:fill="FFFFFF"/>
        </w:rPr>
        <w:t xml:space="preserve"> is embedded—</w:t>
      </w:r>
      <w:r w:rsidR="001808FC" w:rsidRPr="001D3EAF">
        <w:rPr>
          <w:rFonts w:ascii="Times New Roman" w:hAnsi="Times New Roman"/>
          <w:sz w:val="22"/>
          <w:szCs w:val="22"/>
        </w:rPr>
        <w:t>‘</w:t>
      </w:r>
      <w:r w:rsidR="001808FC" w:rsidRPr="001D3EAF">
        <w:rPr>
          <w:rFonts w:ascii="Times New Roman" w:hAnsi="Times New Roman"/>
          <w:i/>
          <w:sz w:val="22"/>
          <w:szCs w:val="22"/>
        </w:rPr>
        <w:t>If Juliet is the sun, Romeo will love her forever</w:t>
      </w:r>
      <w:r w:rsidR="001808FC" w:rsidRPr="001D3EAF">
        <w:rPr>
          <w:rFonts w:ascii="Times New Roman" w:hAnsi="Times New Roman"/>
          <w:sz w:val="22"/>
          <w:szCs w:val="22"/>
        </w:rPr>
        <w:t>’</w:t>
      </w:r>
      <w:r w:rsidR="001808FC">
        <w:rPr>
          <w:rFonts w:ascii="Times New Roman" w:hAnsi="Times New Roman"/>
          <w:sz w:val="22"/>
          <w:szCs w:val="22"/>
        </w:rPr>
        <w:t>—U</w:t>
      </w:r>
      <w:r w:rsidR="001808FC" w:rsidRPr="001808FC">
        <w:rPr>
          <w:rFonts w:ascii="Times New Roman" w:hAnsi="Times New Roman"/>
          <w:sz w:val="22"/>
          <w:szCs w:val="22"/>
        </w:rPr>
        <w:t xml:space="preserve"> </w:t>
      </w:r>
      <w:r w:rsidR="001808FC">
        <w:rPr>
          <w:rFonts w:ascii="Times New Roman" w:hAnsi="Times New Roman"/>
          <w:sz w:val="22"/>
          <w:szCs w:val="22"/>
        </w:rPr>
        <w:t>uses the</w:t>
      </w:r>
      <w:r w:rsidR="001808FC" w:rsidRPr="001D3EAF">
        <w:rPr>
          <w:rFonts w:ascii="Times New Roman" w:hAnsi="Times New Roman"/>
          <w:sz w:val="22"/>
          <w:szCs w:val="22"/>
        </w:rPr>
        <w:t xml:space="preserve"> metaphoric proto-act in </w:t>
      </w:r>
      <w:r w:rsidR="001808FC">
        <w:rPr>
          <w:rFonts w:ascii="Times New Roman" w:hAnsi="Times New Roman"/>
          <w:sz w:val="22"/>
          <w:szCs w:val="22"/>
        </w:rPr>
        <w:t>(</w:t>
      </w:r>
      <w:proofErr w:type="spellStart"/>
      <w:r w:rsidR="001808FC">
        <w:rPr>
          <w:rFonts w:ascii="Times New Roman" w:hAnsi="Times New Roman"/>
          <w:sz w:val="22"/>
          <w:szCs w:val="22"/>
        </w:rPr>
        <w:t>i</w:t>
      </w:r>
      <w:proofErr w:type="spellEnd"/>
      <w:r w:rsidR="001808FC">
        <w:rPr>
          <w:rFonts w:ascii="Times New Roman" w:hAnsi="Times New Roman"/>
          <w:sz w:val="22"/>
          <w:szCs w:val="22"/>
        </w:rPr>
        <w:t>)-</w:t>
      </w:r>
      <w:r w:rsidR="001808FC" w:rsidRPr="001D3EAF">
        <w:rPr>
          <w:rFonts w:ascii="Times New Roman" w:hAnsi="Times New Roman"/>
          <w:sz w:val="22"/>
          <w:szCs w:val="22"/>
        </w:rPr>
        <w:t>(ii)</w:t>
      </w:r>
      <w:r w:rsidR="001808FC">
        <w:rPr>
          <w:rFonts w:ascii="Times New Roman" w:hAnsi="Times New Roman"/>
          <w:sz w:val="22"/>
          <w:szCs w:val="22"/>
        </w:rPr>
        <w:t xml:space="preserve"> not</w:t>
      </w:r>
      <w:r w:rsidR="001808FC" w:rsidRPr="001808FC">
        <w:rPr>
          <w:rFonts w:ascii="Times New Roman" w:hAnsi="Times New Roman"/>
          <w:sz w:val="22"/>
          <w:szCs w:val="22"/>
        </w:rPr>
        <w:t xml:space="preserve"> </w:t>
      </w:r>
      <w:r w:rsidR="001808FC" w:rsidRPr="001D3EAF">
        <w:rPr>
          <w:rFonts w:ascii="Times New Roman" w:hAnsi="Times New Roman"/>
          <w:sz w:val="22"/>
          <w:szCs w:val="22"/>
        </w:rPr>
        <w:t xml:space="preserve">to make an assertion </w:t>
      </w:r>
      <w:r w:rsidR="001808FC">
        <w:rPr>
          <w:rFonts w:ascii="Times New Roman" w:hAnsi="Times New Roman"/>
          <w:sz w:val="22"/>
          <w:szCs w:val="22"/>
        </w:rPr>
        <w:t xml:space="preserve">but rather a supposition </w:t>
      </w:r>
      <w:r w:rsidR="001808FC" w:rsidRPr="001D3EAF">
        <w:rPr>
          <w:rFonts w:ascii="Times New Roman" w:hAnsi="Times New Roman"/>
          <w:sz w:val="22"/>
          <w:szCs w:val="22"/>
        </w:rPr>
        <w:t>(A(</w:t>
      </w:r>
      <w:r w:rsidR="001808FC" w:rsidRPr="001D3EAF">
        <w:rPr>
          <w:rFonts w:ascii="Times New Roman" w:hAnsi="Times New Roman"/>
          <w:sz w:val="22"/>
          <w:szCs w:val="22"/>
          <w:u w:val="single"/>
        </w:rPr>
        <w:t>S</w:t>
      </w:r>
      <w:r w:rsidR="001808FC" w:rsidRPr="001D3EAF">
        <w:rPr>
          <w:rFonts w:ascii="Times New Roman" w:hAnsi="Times New Roman"/>
          <w:sz w:val="22"/>
          <w:szCs w:val="22"/>
        </w:rPr>
        <w:t>)</w:t>
      </w:r>
      <w:r w:rsidR="001808FC" w:rsidRPr="001D3EAF">
        <w:rPr>
          <w:rFonts w:ascii="Times New Roman" w:hAnsi="Times New Roman"/>
          <w:sz w:val="22"/>
          <w:szCs w:val="22"/>
          <w:vertAlign w:val="subscript"/>
        </w:rPr>
        <w:t>pro/M/S</w:t>
      </w:r>
      <w:r w:rsidR="001808FC">
        <w:rPr>
          <w:rFonts w:ascii="Times New Roman" w:hAnsi="Times New Roman"/>
          <w:sz w:val="22"/>
          <w:szCs w:val="22"/>
        </w:rPr>
        <w:t>),</w:t>
      </w:r>
      <w:r w:rsidR="001808FC" w:rsidRPr="00ED51A3">
        <w:rPr>
          <w:rFonts w:ascii="Times New Roman" w:hAnsi="Times New Roman"/>
          <w:sz w:val="22"/>
          <w:szCs w:val="22"/>
        </w:rPr>
        <w:t xml:space="preserve"> </w:t>
      </w:r>
      <w:r w:rsidR="001808FC">
        <w:rPr>
          <w:rFonts w:ascii="Times New Roman" w:hAnsi="Times New Roman"/>
          <w:sz w:val="22"/>
          <w:szCs w:val="22"/>
        </w:rPr>
        <w:t>a</w:t>
      </w:r>
      <w:r w:rsidR="001808FC" w:rsidRPr="001D3EAF">
        <w:rPr>
          <w:rFonts w:ascii="Times New Roman" w:hAnsi="Times New Roman"/>
          <w:sz w:val="22"/>
          <w:szCs w:val="22"/>
        </w:rPr>
        <w:t>s I’ll explain below.</w:t>
      </w:r>
    </w:p>
    <w:p w14:paraId="023FDD5E" w14:textId="77777777" w:rsidR="00A16DCC" w:rsidRPr="001D3EAF" w:rsidRDefault="00A16DCC" w:rsidP="003849F9">
      <w:pPr>
        <w:spacing w:line="360" w:lineRule="auto"/>
        <w:jc w:val="both"/>
        <w:rPr>
          <w:rFonts w:ascii="Times New Roman" w:hAnsi="Times New Roman"/>
          <w:sz w:val="22"/>
          <w:szCs w:val="22"/>
          <w:bdr w:val="none" w:sz="0" w:space="0" w:color="auto" w:frame="1"/>
          <w:shd w:val="clear" w:color="auto" w:fill="FFFFFF"/>
        </w:rPr>
      </w:pPr>
    </w:p>
    <w:p w14:paraId="07432586" w14:textId="106229EA" w:rsidR="00BE3E20" w:rsidRPr="001D3EAF" w:rsidRDefault="00520103" w:rsidP="00455933">
      <w:pPr>
        <w:spacing w:line="360" w:lineRule="auto"/>
        <w:jc w:val="both"/>
        <w:rPr>
          <w:rFonts w:ascii="Times New Roman" w:hAnsi="Times New Roman"/>
          <w:sz w:val="22"/>
          <w:szCs w:val="22"/>
          <w:u w:val="single"/>
        </w:rPr>
      </w:pPr>
      <w:r w:rsidRPr="001D3EAF">
        <w:rPr>
          <w:rFonts w:ascii="Times New Roman" w:hAnsi="Times New Roman"/>
          <w:sz w:val="22"/>
          <w:szCs w:val="22"/>
          <w:u w:val="single"/>
        </w:rPr>
        <w:t>8.</w:t>
      </w:r>
      <w:r w:rsidR="00462285" w:rsidRPr="001D3EAF">
        <w:rPr>
          <w:rFonts w:ascii="Times New Roman" w:hAnsi="Times New Roman"/>
          <w:sz w:val="22"/>
          <w:szCs w:val="22"/>
          <w:u w:val="single"/>
        </w:rPr>
        <w:t>2</w:t>
      </w:r>
      <w:r w:rsidRPr="001D3EAF">
        <w:rPr>
          <w:rFonts w:ascii="Times New Roman" w:hAnsi="Times New Roman"/>
          <w:sz w:val="22"/>
          <w:szCs w:val="22"/>
          <w:u w:val="single"/>
        </w:rPr>
        <w:t xml:space="preserve"> Is irony</w:t>
      </w:r>
      <w:r w:rsidR="00BE3E20" w:rsidRPr="001D3EAF">
        <w:rPr>
          <w:rFonts w:ascii="Times New Roman" w:hAnsi="Times New Roman"/>
          <w:sz w:val="22"/>
          <w:szCs w:val="22"/>
          <w:u w:val="single"/>
        </w:rPr>
        <w:t xml:space="preserve"> </w:t>
      </w:r>
      <w:r w:rsidR="00462285" w:rsidRPr="001D3EAF">
        <w:rPr>
          <w:rFonts w:ascii="Times New Roman" w:hAnsi="Times New Roman"/>
          <w:sz w:val="22"/>
          <w:szCs w:val="22"/>
          <w:u w:val="single"/>
        </w:rPr>
        <w:t>defended o</w:t>
      </w:r>
      <w:r w:rsidR="004221D7" w:rsidRPr="001D3EAF">
        <w:rPr>
          <w:rFonts w:ascii="Times New Roman" w:hAnsi="Times New Roman"/>
          <w:sz w:val="22"/>
          <w:szCs w:val="22"/>
          <w:u w:val="single"/>
        </w:rPr>
        <w:t>r non-</w:t>
      </w:r>
      <w:r w:rsidR="00462285" w:rsidRPr="001D3EAF">
        <w:rPr>
          <w:rFonts w:ascii="Times New Roman" w:hAnsi="Times New Roman"/>
          <w:sz w:val="22"/>
          <w:szCs w:val="22"/>
          <w:u w:val="single"/>
        </w:rPr>
        <w:t>defended?</w:t>
      </w:r>
    </w:p>
    <w:p w14:paraId="2C8CD9D3" w14:textId="39DB8086" w:rsidR="009B0539" w:rsidRPr="001D3EAF" w:rsidRDefault="001276A9" w:rsidP="00455933">
      <w:pPr>
        <w:spacing w:line="360" w:lineRule="auto"/>
        <w:jc w:val="both"/>
        <w:rPr>
          <w:rFonts w:ascii="Times New Roman" w:hAnsi="Times New Roman"/>
          <w:sz w:val="22"/>
          <w:szCs w:val="22"/>
        </w:rPr>
      </w:pPr>
      <w:r>
        <w:rPr>
          <w:rFonts w:ascii="Times New Roman" w:hAnsi="Times New Roman"/>
          <w:sz w:val="22"/>
          <w:szCs w:val="22"/>
        </w:rPr>
        <w:t>I</w:t>
      </w:r>
      <w:r w:rsidR="00A03A18">
        <w:rPr>
          <w:rFonts w:ascii="Times New Roman" w:hAnsi="Times New Roman"/>
          <w:sz w:val="22"/>
          <w:szCs w:val="22"/>
        </w:rPr>
        <w:t xml:space="preserve">rony </w:t>
      </w:r>
      <w:r>
        <w:rPr>
          <w:rFonts w:ascii="Times New Roman" w:hAnsi="Times New Roman"/>
          <w:sz w:val="22"/>
          <w:szCs w:val="22"/>
        </w:rPr>
        <w:t xml:space="preserve">may then analysed as </w:t>
      </w:r>
      <w:r w:rsidR="00A03A18">
        <w:rPr>
          <w:rFonts w:ascii="Times New Roman" w:hAnsi="Times New Roman"/>
          <w:sz w:val="22"/>
          <w:szCs w:val="22"/>
        </w:rPr>
        <w:t>involv</w:t>
      </w:r>
      <w:r>
        <w:rPr>
          <w:rFonts w:ascii="Times New Roman" w:hAnsi="Times New Roman"/>
          <w:sz w:val="22"/>
          <w:szCs w:val="22"/>
        </w:rPr>
        <w:t>ing</w:t>
      </w:r>
      <w:r w:rsidR="00A03A18">
        <w:rPr>
          <w:rFonts w:ascii="Times New Roman" w:hAnsi="Times New Roman"/>
          <w:sz w:val="22"/>
          <w:szCs w:val="22"/>
        </w:rPr>
        <w:t xml:space="preserve"> the use of a proto-act by </w:t>
      </w:r>
      <w:r w:rsidR="00A03A18" w:rsidRPr="00A03A18">
        <w:rPr>
          <w:rFonts w:ascii="Times New Roman" w:hAnsi="Times New Roman"/>
          <w:sz w:val="22"/>
          <w:szCs w:val="22"/>
        </w:rPr>
        <w:t>which a speaker advertises ironic-speech-act intentions, but which is neutral as to whether</w:t>
      </w:r>
      <w:r w:rsidR="00A03A18">
        <w:rPr>
          <w:rFonts w:ascii="Times New Roman" w:hAnsi="Times New Roman"/>
          <w:sz w:val="22"/>
          <w:szCs w:val="22"/>
        </w:rPr>
        <w:t xml:space="preserve"> </w:t>
      </w:r>
      <w:r w:rsidR="00A03A18" w:rsidRPr="00A03A18">
        <w:rPr>
          <w:rFonts w:ascii="Times New Roman" w:hAnsi="Times New Roman"/>
          <w:sz w:val="22"/>
          <w:szCs w:val="22"/>
        </w:rPr>
        <w:t>the speaker has the intentions, or communicates her possession of them.</w:t>
      </w:r>
      <w:r w:rsidR="00A03A18">
        <w:rPr>
          <w:rFonts w:ascii="Times New Roman" w:hAnsi="Times New Roman"/>
          <w:sz w:val="22"/>
          <w:szCs w:val="22"/>
        </w:rPr>
        <w:t xml:space="preserve"> </w:t>
      </w:r>
      <w:r w:rsidR="00F95184">
        <w:rPr>
          <w:rFonts w:ascii="Times New Roman" w:hAnsi="Times New Roman"/>
          <w:sz w:val="22"/>
          <w:szCs w:val="22"/>
        </w:rPr>
        <w:t>I’ll argue, however,</w:t>
      </w:r>
      <w:r w:rsidR="00F95184" w:rsidRPr="00F95184">
        <w:rPr>
          <w:rFonts w:ascii="Times New Roman" w:hAnsi="Times New Roman"/>
          <w:sz w:val="22"/>
          <w:szCs w:val="22"/>
        </w:rPr>
        <w:t xml:space="preserve"> </w:t>
      </w:r>
      <w:r w:rsidR="00F95184">
        <w:rPr>
          <w:rFonts w:ascii="Times New Roman" w:hAnsi="Times New Roman"/>
          <w:sz w:val="22"/>
          <w:szCs w:val="22"/>
        </w:rPr>
        <w:t xml:space="preserve">that </w:t>
      </w:r>
      <w:r w:rsidR="00F95184" w:rsidRPr="001D3EAF">
        <w:rPr>
          <w:rFonts w:ascii="Times New Roman" w:hAnsi="Times New Roman"/>
          <w:sz w:val="22"/>
          <w:szCs w:val="22"/>
        </w:rPr>
        <w:t xml:space="preserve">irony </w:t>
      </w:r>
      <w:r w:rsidR="00F95184">
        <w:rPr>
          <w:rFonts w:ascii="Times New Roman" w:hAnsi="Times New Roman"/>
          <w:sz w:val="22"/>
          <w:szCs w:val="22"/>
        </w:rPr>
        <w:t xml:space="preserve">does </w:t>
      </w:r>
      <w:r w:rsidR="00F95184" w:rsidRPr="00F95184">
        <w:rPr>
          <w:rFonts w:ascii="Times New Roman" w:hAnsi="Times New Roman"/>
          <w:i/>
          <w:sz w:val="22"/>
          <w:szCs w:val="22"/>
        </w:rPr>
        <w:t>not</w:t>
      </w:r>
      <w:r w:rsidR="00F95184">
        <w:rPr>
          <w:rFonts w:ascii="Times New Roman" w:hAnsi="Times New Roman"/>
          <w:sz w:val="22"/>
          <w:szCs w:val="22"/>
        </w:rPr>
        <w:t xml:space="preserve"> involve the speech-act structure of an </w:t>
      </w:r>
      <w:r w:rsidR="00F95184" w:rsidRPr="001D3EAF">
        <w:rPr>
          <w:rFonts w:ascii="Times New Roman" w:hAnsi="Times New Roman"/>
          <w:sz w:val="22"/>
          <w:szCs w:val="22"/>
        </w:rPr>
        <w:t>act of assertion</w:t>
      </w:r>
      <w:r w:rsidR="00F95184">
        <w:rPr>
          <w:rFonts w:ascii="Times New Roman" w:hAnsi="Times New Roman"/>
          <w:sz w:val="22"/>
          <w:szCs w:val="22"/>
        </w:rPr>
        <w:t xml:space="preserve"> which </w:t>
      </w:r>
      <w:r w:rsidR="00A71191" w:rsidRPr="001D3EAF">
        <w:rPr>
          <w:rFonts w:ascii="Times New Roman" w:hAnsi="Times New Roman"/>
          <w:sz w:val="22"/>
          <w:szCs w:val="22"/>
        </w:rPr>
        <w:t xml:space="preserve">Barker (2004: </w:t>
      </w:r>
      <w:r w:rsidR="001A2665" w:rsidRPr="001D3EAF">
        <w:rPr>
          <w:rFonts w:ascii="Times New Roman" w:hAnsi="Times New Roman"/>
          <w:sz w:val="22"/>
          <w:szCs w:val="22"/>
        </w:rPr>
        <w:t>51-5</w:t>
      </w:r>
      <w:r w:rsidR="00FF5868" w:rsidRPr="001D3EAF">
        <w:rPr>
          <w:rFonts w:ascii="Times New Roman" w:hAnsi="Times New Roman"/>
          <w:sz w:val="22"/>
          <w:szCs w:val="22"/>
        </w:rPr>
        <w:t>3</w:t>
      </w:r>
      <w:r w:rsidR="00A71191" w:rsidRPr="001D3EAF">
        <w:rPr>
          <w:rFonts w:ascii="Times New Roman" w:hAnsi="Times New Roman"/>
          <w:sz w:val="22"/>
          <w:szCs w:val="22"/>
        </w:rPr>
        <w:t>)</w:t>
      </w:r>
      <w:r w:rsidR="004554E2" w:rsidRPr="001D3EAF">
        <w:rPr>
          <w:rFonts w:ascii="Times New Roman" w:hAnsi="Times New Roman"/>
          <w:sz w:val="22"/>
          <w:szCs w:val="22"/>
        </w:rPr>
        <w:t xml:space="preserve"> </w:t>
      </w:r>
      <w:r w:rsidR="00F95184">
        <w:rPr>
          <w:rFonts w:ascii="Times New Roman" w:hAnsi="Times New Roman"/>
          <w:sz w:val="22"/>
          <w:szCs w:val="22"/>
        </w:rPr>
        <w:t>spells out as below</w:t>
      </w:r>
      <w:r w:rsidR="00DC6168" w:rsidRPr="001D3EAF">
        <w:rPr>
          <w:rFonts w:ascii="Times New Roman" w:hAnsi="Times New Roman"/>
          <w:sz w:val="22"/>
          <w:szCs w:val="22"/>
        </w:rPr>
        <w:t>:</w:t>
      </w:r>
    </w:p>
    <w:p w14:paraId="3BE2A456" w14:textId="77777777" w:rsidR="0006134C" w:rsidRPr="001D3EAF" w:rsidRDefault="0006134C" w:rsidP="0006134C">
      <w:pPr>
        <w:jc w:val="both"/>
        <w:rPr>
          <w:rFonts w:ascii="Times New Roman" w:hAnsi="Times New Roman"/>
          <w:sz w:val="22"/>
          <w:szCs w:val="22"/>
        </w:rPr>
      </w:pPr>
    </w:p>
    <w:p w14:paraId="00C74279" w14:textId="172A3952" w:rsidR="0006134C" w:rsidRPr="001D3EAF" w:rsidRDefault="0006134C" w:rsidP="00A62AA4">
      <w:pPr>
        <w:ind w:firstLine="360"/>
        <w:jc w:val="both"/>
        <w:rPr>
          <w:rFonts w:ascii="Times New Roman" w:hAnsi="Times New Roman"/>
          <w:sz w:val="22"/>
          <w:szCs w:val="22"/>
        </w:rPr>
      </w:pPr>
      <w:r w:rsidRPr="001D3EAF">
        <w:rPr>
          <w:rFonts w:ascii="Times New Roman" w:hAnsi="Times New Roman"/>
          <w:b/>
          <w:sz w:val="22"/>
          <w:szCs w:val="22"/>
        </w:rPr>
        <w:t>SARCASTIC ASSERTION</w:t>
      </w:r>
      <w:r w:rsidRPr="001D3EAF">
        <w:rPr>
          <w:rFonts w:ascii="Times New Roman" w:hAnsi="Times New Roman"/>
          <w:sz w:val="22"/>
          <w:szCs w:val="22"/>
        </w:rPr>
        <w:t xml:space="preserve">: U asserts sarcastically that P by uttering S </w:t>
      </w:r>
      <w:proofErr w:type="spellStart"/>
      <w:r w:rsidRPr="001D3EAF">
        <w:rPr>
          <w:rFonts w:ascii="Times New Roman" w:hAnsi="Times New Roman"/>
          <w:sz w:val="22"/>
          <w:szCs w:val="22"/>
        </w:rPr>
        <w:t>iff</w:t>
      </w:r>
      <w:proofErr w:type="spellEnd"/>
    </w:p>
    <w:p w14:paraId="0F0392FA" w14:textId="26B6DAC2" w:rsidR="0006134C" w:rsidRPr="001D3EAF" w:rsidRDefault="0006134C" w:rsidP="0006134C">
      <w:pPr>
        <w:pStyle w:val="ListParagraph"/>
        <w:numPr>
          <w:ilvl w:val="0"/>
          <w:numId w:val="12"/>
        </w:numPr>
        <w:jc w:val="both"/>
        <w:rPr>
          <w:rFonts w:ascii="Times New Roman" w:hAnsi="Times New Roman"/>
          <w:sz w:val="22"/>
          <w:szCs w:val="22"/>
        </w:rPr>
      </w:pPr>
      <w:r w:rsidRPr="001D3EAF">
        <w:rPr>
          <w:rFonts w:ascii="Times New Roman" w:hAnsi="Times New Roman"/>
          <w:sz w:val="22"/>
          <w:szCs w:val="22"/>
        </w:rPr>
        <w:t>U performs A(S)</w:t>
      </w:r>
      <w:r w:rsidRPr="001D3EAF">
        <w:rPr>
          <w:rFonts w:ascii="Times New Roman" w:hAnsi="Times New Roman"/>
          <w:sz w:val="22"/>
          <w:szCs w:val="22"/>
          <w:vertAlign w:val="subscript"/>
        </w:rPr>
        <w:t>pro</w:t>
      </w:r>
      <w:r w:rsidRPr="001D3EAF">
        <w:rPr>
          <w:rFonts w:ascii="Times New Roman" w:hAnsi="Times New Roman"/>
          <w:sz w:val="22"/>
          <w:szCs w:val="22"/>
        </w:rPr>
        <w:t xml:space="preserve"> but lacks the advertised intentions;</w:t>
      </w:r>
    </w:p>
    <w:p w14:paraId="49E5B09E" w14:textId="0695FF61" w:rsidR="0006134C" w:rsidRPr="001D3EAF" w:rsidRDefault="0006134C" w:rsidP="0006134C">
      <w:pPr>
        <w:pStyle w:val="ListParagraph"/>
        <w:numPr>
          <w:ilvl w:val="0"/>
          <w:numId w:val="12"/>
        </w:numPr>
        <w:jc w:val="both"/>
        <w:rPr>
          <w:rFonts w:ascii="Times New Roman" w:hAnsi="Times New Roman"/>
          <w:sz w:val="22"/>
          <w:szCs w:val="22"/>
        </w:rPr>
      </w:pPr>
      <w:r w:rsidRPr="001D3EAF">
        <w:rPr>
          <w:rFonts w:ascii="Times New Roman" w:hAnsi="Times New Roman"/>
          <w:sz w:val="22"/>
          <w:szCs w:val="22"/>
        </w:rPr>
        <w:t>U advertises intentions (</w:t>
      </w:r>
      <w:r w:rsidRPr="001D3EAF">
        <w:rPr>
          <w:rFonts w:ascii="Times New Roman" w:hAnsi="Times New Roman"/>
          <w:i/>
          <w:sz w:val="22"/>
          <w:szCs w:val="22"/>
        </w:rPr>
        <w:t>a</w:t>
      </w:r>
      <w:r w:rsidRPr="001D3EAF">
        <w:rPr>
          <w:rFonts w:ascii="Times New Roman" w:hAnsi="Times New Roman"/>
          <w:sz w:val="22"/>
          <w:szCs w:val="22"/>
        </w:rPr>
        <w:t>) to represent her belief that a complex of the form &lt;Q&gt;, contrary to the one of the form &lt;P&gt;, obtains; and (</w:t>
      </w:r>
      <w:r w:rsidRPr="001D3EAF">
        <w:rPr>
          <w:rFonts w:ascii="Times New Roman" w:hAnsi="Times New Roman"/>
          <w:i/>
          <w:sz w:val="22"/>
          <w:szCs w:val="22"/>
        </w:rPr>
        <w:t>b</w:t>
      </w:r>
      <w:r w:rsidRPr="001D3EAF">
        <w:rPr>
          <w:rFonts w:ascii="Times New Roman" w:hAnsi="Times New Roman"/>
          <w:sz w:val="22"/>
          <w:szCs w:val="22"/>
        </w:rPr>
        <w:t>) to defend the state in (a);</w:t>
      </w:r>
    </w:p>
    <w:p w14:paraId="4372ED6D" w14:textId="3994E748" w:rsidR="0006134C" w:rsidRPr="001D3EAF" w:rsidRDefault="0006134C" w:rsidP="0006134C">
      <w:pPr>
        <w:pStyle w:val="ListParagraph"/>
        <w:numPr>
          <w:ilvl w:val="0"/>
          <w:numId w:val="12"/>
        </w:numPr>
        <w:jc w:val="both"/>
        <w:rPr>
          <w:rFonts w:ascii="Times New Roman" w:hAnsi="Times New Roman"/>
          <w:sz w:val="22"/>
          <w:szCs w:val="22"/>
        </w:rPr>
      </w:pPr>
      <w:r w:rsidRPr="001D3EAF">
        <w:rPr>
          <w:rFonts w:ascii="Times New Roman" w:hAnsi="Times New Roman"/>
          <w:sz w:val="22"/>
          <w:szCs w:val="22"/>
        </w:rPr>
        <w:t>U has the intention (</w:t>
      </w:r>
      <w:proofErr w:type="spellStart"/>
      <w:r w:rsidRPr="001D3EAF">
        <w:rPr>
          <w:rFonts w:ascii="Times New Roman" w:hAnsi="Times New Roman"/>
          <w:sz w:val="22"/>
          <w:szCs w:val="22"/>
        </w:rPr>
        <w:t>ii</w:t>
      </w:r>
      <w:r w:rsidRPr="001D3EAF">
        <w:rPr>
          <w:rFonts w:ascii="Times New Roman" w:hAnsi="Times New Roman"/>
          <w:i/>
          <w:sz w:val="22"/>
          <w:szCs w:val="22"/>
        </w:rPr>
        <w:t>b</w:t>
      </w:r>
      <w:proofErr w:type="spellEnd"/>
      <w:r w:rsidRPr="001D3EAF">
        <w:rPr>
          <w:rFonts w:ascii="Times New Roman" w:hAnsi="Times New Roman"/>
          <w:sz w:val="22"/>
          <w:szCs w:val="22"/>
        </w:rPr>
        <w:t>).</w:t>
      </w:r>
    </w:p>
    <w:p w14:paraId="70DC0E5D" w14:textId="77777777" w:rsidR="00377D37" w:rsidRPr="001D3EAF" w:rsidRDefault="00377D37" w:rsidP="009A4C9F">
      <w:pPr>
        <w:spacing w:line="360" w:lineRule="auto"/>
        <w:jc w:val="both"/>
        <w:rPr>
          <w:rFonts w:ascii="Times New Roman" w:hAnsi="Times New Roman"/>
          <w:sz w:val="22"/>
          <w:szCs w:val="22"/>
        </w:rPr>
      </w:pPr>
    </w:p>
    <w:p w14:paraId="71EF73A2" w14:textId="7634CFE9" w:rsidR="00B229A2" w:rsidRPr="001D3EAF" w:rsidRDefault="00871113" w:rsidP="00CC564E">
      <w:pPr>
        <w:spacing w:line="360" w:lineRule="auto"/>
        <w:jc w:val="both"/>
        <w:rPr>
          <w:rFonts w:ascii="Times New Roman" w:hAnsi="Times New Roman"/>
          <w:sz w:val="22"/>
          <w:szCs w:val="22"/>
        </w:rPr>
      </w:pPr>
      <w:r w:rsidRPr="001D3EAF">
        <w:rPr>
          <w:rFonts w:ascii="Times New Roman" w:hAnsi="Times New Roman"/>
          <w:sz w:val="22"/>
          <w:szCs w:val="22"/>
        </w:rPr>
        <w:t>The proto-assertion in (</w:t>
      </w:r>
      <w:proofErr w:type="spellStart"/>
      <w:r w:rsidRPr="001D3EAF">
        <w:rPr>
          <w:rFonts w:ascii="Times New Roman" w:hAnsi="Times New Roman"/>
          <w:sz w:val="22"/>
          <w:szCs w:val="22"/>
        </w:rPr>
        <w:t>i</w:t>
      </w:r>
      <w:proofErr w:type="spellEnd"/>
      <w:r w:rsidRPr="001D3EAF">
        <w:rPr>
          <w:rFonts w:ascii="Times New Roman" w:hAnsi="Times New Roman"/>
          <w:sz w:val="22"/>
          <w:szCs w:val="22"/>
        </w:rPr>
        <w:t>)</w:t>
      </w:r>
      <w:r w:rsidR="00890ADB" w:rsidRPr="001D3EAF">
        <w:rPr>
          <w:rFonts w:ascii="Times New Roman" w:hAnsi="Times New Roman"/>
          <w:sz w:val="22"/>
          <w:szCs w:val="22"/>
        </w:rPr>
        <w:t xml:space="preserve"> </w:t>
      </w:r>
      <w:r w:rsidRPr="001D3EAF">
        <w:rPr>
          <w:rFonts w:ascii="Times New Roman" w:hAnsi="Times New Roman"/>
          <w:sz w:val="22"/>
          <w:szCs w:val="22"/>
        </w:rPr>
        <w:t>is</w:t>
      </w:r>
      <w:r w:rsidR="00BD3879" w:rsidRPr="001D3EAF">
        <w:rPr>
          <w:rFonts w:ascii="Times New Roman" w:hAnsi="Times New Roman"/>
          <w:sz w:val="22"/>
          <w:szCs w:val="22"/>
        </w:rPr>
        <w:t xml:space="preserve"> use</w:t>
      </w:r>
      <w:r w:rsidRPr="001D3EAF">
        <w:rPr>
          <w:rFonts w:ascii="Times New Roman" w:hAnsi="Times New Roman"/>
          <w:sz w:val="22"/>
          <w:szCs w:val="22"/>
        </w:rPr>
        <w:t>d</w:t>
      </w:r>
      <w:r w:rsidR="00BD3879" w:rsidRPr="001D3EAF">
        <w:rPr>
          <w:rFonts w:ascii="Times New Roman" w:hAnsi="Times New Roman"/>
          <w:sz w:val="22"/>
          <w:szCs w:val="22"/>
        </w:rPr>
        <w:t xml:space="preserve"> </w:t>
      </w:r>
      <w:r w:rsidR="00F8651C" w:rsidRPr="001D3EAF">
        <w:rPr>
          <w:rFonts w:ascii="Times New Roman" w:hAnsi="Times New Roman"/>
          <w:sz w:val="22"/>
          <w:szCs w:val="22"/>
        </w:rPr>
        <w:t>to make</w:t>
      </w:r>
      <w:r w:rsidR="009424E1" w:rsidRPr="001D3EAF">
        <w:rPr>
          <w:rFonts w:ascii="Times New Roman" w:hAnsi="Times New Roman"/>
          <w:sz w:val="22"/>
          <w:szCs w:val="22"/>
        </w:rPr>
        <w:t xml:space="preserve"> </w:t>
      </w:r>
      <w:r w:rsidR="00890ADB" w:rsidRPr="001D3EAF">
        <w:rPr>
          <w:rFonts w:ascii="Times New Roman" w:hAnsi="Times New Roman"/>
          <w:sz w:val="22"/>
          <w:szCs w:val="22"/>
        </w:rPr>
        <w:t>an</w:t>
      </w:r>
      <w:r w:rsidR="00A63804" w:rsidRPr="001D3EAF">
        <w:rPr>
          <w:rFonts w:ascii="Times New Roman" w:hAnsi="Times New Roman"/>
          <w:sz w:val="22"/>
          <w:szCs w:val="22"/>
        </w:rPr>
        <w:t xml:space="preserve"> ironic </w:t>
      </w:r>
      <w:r w:rsidR="00424357" w:rsidRPr="001D3EAF">
        <w:rPr>
          <w:rFonts w:ascii="Times New Roman" w:hAnsi="Times New Roman"/>
          <w:sz w:val="22"/>
          <w:szCs w:val="22"/>
        </w:rPr>
        <w:t xml:space="preserve">proto-act </w:t>
      </w:r>
      <w:r w:rsidR="00793FB9" w:rsidRPr="001D3EAF">
        <w:rPr>
          <w:rFonts w:ascii="Times New Roman" w:hAnsi="Times New Roman"/>
          <w:sz w:val="22"/>
          <w:szCs w:val="22"/>
        </w:rPr>
        <w:t>(A(S)</w:t>
      </w:r>
      <w:r w:rsidR="00C53226" w:rsidRPr="001D3EAF">
        <w:rPr>
          <w:rFonts w:ascii="Times New Roman" w:hAnsi="Times New Roman"/>
          <w:sz w:val="22"/>
          <w:szCs w:val="22"/>
          <w:vertAlign w:val="subscript"/>
        </w:rPr>
        <w:t>pro/I</w:t>
      </w:r>
      <w:r w:rsidR="00793FB9" w:rsidRPr="001D3EAF">
        <w:rPr>
          <w:rFonts w:ascii="Times New Roman" w:hAnsi="Times New Roman"/>
          <w:sz w:val="22"/>
          <w:szCs w:val="22"/>
        </w:rPr>
        <w:t>)</w:t>
      </w:r>
      <w:r w:rsidR="00890ADB" w:rsidRPr="001D3EAF">
        <w:rPr>
          <w:rFonts w:ascii="Times New Roman" w:hAnsi="Times New Roman"/>
          <w:sz w:val="22"/>
          <w:szCs w:val="22"/>
        </w:rPr>
        <w:t xml:space="preserve"> in (ii)</w:t>
      </w:r>
      <w:r w:rsidR="00A13640">
        <w:rPr>
          <w:rFonts w:ascii="Times New Roman" w:hAnsi="Times New Roman"/>
          <w:sz w:val="22"/>
          <w:szCs w:val="22"/>
        </w:rPr>
        <w:t xml:space="preserve">—i.e. </w:t>
      </w:r>
      <w:r w:rsidR="00C46554">
        <w:rPr>
          <w:rFonts w:ascii="Times New Roman" w:hAnsi="Times New Roman"/>
          <w:sz w:val="22"/>
          <w:szCs w:val="22"/>
        </w:rPr>
        <w:t xml:space="preserve">by which </w:t>
      </w:r>
      <w:r w:rsidR="009372D8" w:rsidRPr="001D3EAF">
        <w:rPr>
          <w:rFonts w:ascii="Times New Roman" w:hAnsi="Times New Roman"/>
          <w:sz w:val="22"/>
          <w:szCs w:val="22"/>
        </w:rPr>
        <w:t>U</w:t>
      </w:r>
      <w:r w:rsidRPr="001D3EAF">
        <w:rPr>
          <w:rFonts w:ascii="Times New Roman" w:hAnsi="Times New Roman"/>
          <w:sz w:val="22"/>
          <w:szCs w:val="22"/>
        </w:rPr>
        <w:t xml:space="preserve"> advertis</w:t>
      </w:r>
      <w:r w:rsidR="009372D8" w:rsidRPr="001D3EAF">
        <w:rPr>
          <w:rFonts w:ascii="Times New Roman" w:hAnsi="Times New Roman"/>
          <w:sz w:val="22"/>
          <w:szCs w:val="22"/>
        </w:rPr>
        <w:t>es</w:t>
      </w:r>
      <w:r w:rsidR="000D2A91" w:rsidRPr="001D3EAF">
        <w:rPr>
          <w:rFonts w:ascii="Times New Roman" w:hAnsi="Times New Roman"/>
          <w:sz w:val="22"/>
          <w:szCs w:val="22"/>
        </w:rPr>
        <w:t xml:space="preserve"> </w:t>
      </w:r>
      <w:r w:rsidRPr="001D3EAF">
        <w:rPr>
          <w:rFonts w:ascii="Times New Roman" w:hAnsi="Times New Roman"/>
          <w:sz w:val="22"/>
          <w:szCs w:val="22"/>
        </w:rPr>
        <w:t>to</w:t>
      </w:r>
      <w:r w:rsidR="006766E8" w:rsidRPr="001D3EAF">
        <w:rPr>
          <w:rFonts w:ascii="Times New Roman" w:hAnsi="Times New Roman"/>
          <w:sz w:val="22"/>
          <w:szCs w:val="22"/>
        </w:rPr>
        <w:t xml:space="preserve"> defen</w:t>
      </w:r>
      <w:r w:rsidRPr="001D3EAF">
        <w:rPr>
          <w:rFonts w:ascii="Times New Roman" w:hAnsi="Times New Roman"/>
          <w:sz w:val="22"/>
          <w:szCs w:val="22"/>
        </w:rPr>
        <w:t xml:space="preserve">d </w:t>
      </w:r>
      <w:r w:rsidR="007361B1" w:rsidRPr="001D3EAF">
        <w:rPr>
          <w:rFonts w:ascii="Times New Roman" w:hAnsi="Times New Roman"/>
          <w:sz w:val="22"/>
          <w:szCs w:val="22"/>
        </w:rPr>
        <w:t>a belief</w:t>
      </w:r>
      <w:r w:rsidR="00F8651C" w:rsidRPr="001D3EAF">
        <w:rPr>
          <w:rFonts w:ascii="Times New Roman" w:hAnsi="Times New Roman"/>
          <w:sz w:val="22"/>
          <w:szCs w:val="22"/>
        </w:rPr>
        <w:t xml:space="preserve"> </w:t>
      </w:r>
      <w:r w:rsidR="00702350" w:rsidRPr="001D3EAF">
        <w:rPr>
          <w:rFonts w:ascii="Times New Roman" w:hAnsi="Times New Roman"/>
          <w:sz w:val="22"/>
          <w:szCs w:val="22"/>
        </w:rPr>
        <w:t>&lt;</w:t>
      </w:r>
      <w:r w:rsidR="006E3829" w:rsidRPr="001D3EAF">
        <w:rPr>
          <w:rFonts w:ascii="Times New Roman" w:hAnsi="Times New Roman"/>
          <w:sz w:val="22"/>
          <w:szCs w:val="22"/>
        </w:rPr>
        <w:t>Q</w:t>
      </w:r>
      <w:r w:rsidR="00702350" w:rsidRPr="001D3EAF">
        <w:rPr>
          <w:rFonts w:ascii="Times New Roman" w:hAnsi="Times New Roman"/>
          <w:sz w:val="22"/>
          <w:szCs w:val="22"/>
        </w:rPr>
        <w:t>&gt;</w:t>
      </w:r>
      <w:r w:rsidR="007361B1" w:rsidRPr="001D3EAF">
        <w:rPr>
          <w:rFonts w:ascii="Times New Roman" w:hAnsi="Times New Roman"/>
          <w:sz w:val="22"/>
          <w:szCs w:val="22"/>
        </w:rPr>
        <w:t xml:space="preserve"> </w:t>
      </w:r>
      <w:r w:rsidR="006E3829" w:rsidRPr="001D3EAF">
        <w:rPr>
          <w:rFonts w:ascii="Times New Roman" w:hAnsi="Times New Roman"/>
          <w:sz w:val="22"/>
          <w:szCs w:val="22"/>
        </w:rPr>
        <w:t xml:space="preserve">contrary </w:t>
      </w:r>
      <w:r w:rsidR="007361B1" w:rsidRPr="001D3EAF">
        <w:rPr>
          <w:rFonts w:ascii="Times New Roman" w:hAnsi="Times New Roman"/>
          <w:sz w:val="22"/>
          <w:szCs w:val="22"/>
        </w:rPr>
        <w:t>to</w:t>
      </w:r>
      <w:r w:rsidR="006E3829" w:rsidRPr="001D3EAF">
        <w:rPr>
          <w:rFonts w:ascii="Times New Roman" w:hAnsi="Times New Roman"/>
          <w:sz w:val="22"/>
          <w:szCs w:val="22"/>
        </w:rPr>
        <w:t xml:space="preserve"> </w:t>
      </w:r>
      <w:r w:rsidR="007361B1" w:rsidRPr="001D3EAF">
        <w:rPr>
          <w:rFonts w:ascii="Times New Roman" w:hAnsi="Times New Roman"/>
          <w:sz w:val="22"/>
          <w:szCs w:val="22"/>
        </w:rPr>
        <w:t xml:space="preserve">the belief </w:t>
      </w:r>
      <w:r w:rsidR="00702350" w:rsidRPr="001D3EAF">
        <w:rPr>
          <w:rFonts w:ascii="Times New Roman" w:hAnsi="Times New Roman"/>
          <w:sz w:val="22"/>
          <w:szCs w:val="22"/>
        </w:rPr>
        <w:t>&lt;</w:t>
      </w:r>
      <w:r w:rsidR="00FF0D06" w:rsidRPr="001D3EAF">
        <w:rPr>
          <w:rFonts w:ascii="Times New Roman" w:hAnsi="Times New Roman"/>
          <w:sz w:val="22"/>
          <w:szCs w:val="22"/>
        </w:rPr>
        <w:t>P</w:t>
      </w:r>
      <w:r w:rsidR="00702350" w:rsidRPr="001D3EAF">
        <w:rPr>
          <w:rFonts w:ascii="Times New Roman" w:hAnsi="Times New Roman"/>
          <w:sz w:val="22"/>
          <w:szCs w:val="22"/>
        </w:rPr>
        <w:t>&gt;</w:t>
      </w:r>
      <w:r w:rsidR="007361B1" w:rsidRPr="001D3EAF">
        <w:rPr>
          <w:rFonts w:ascii="Times New Roman" w:hAnsi="Times New Roman"/>
          <w:sz w:val="22"/>
          <w:szCs w:val="22"/>
        </w:rPr>
        <w:t xml:space="preserve"> </w:t>
      </w:r>
      <w:r w:rsidR="007607FA" w:rsidRPr="001D3EAF">
        <w:rPr>
          <w:rFonts w:ascii="Times New Roman" w:hAnsi="Times New Roman"/>
          <w:sz w:val="22"/>
          <w:szCs w:val="22"/>
        </w:rPr>
        <w:t xml:space="preserve">she </w:t>
      </w:r>
      <w:r w:rsidR="007361B1" w:rsidRPr="001D3EAF">
        <w:rPr>
          <w:rFonts w:ascii="Times New Roman" w:hAnsi="Times New Roman"/>
          <w:sz w:val="22"/>
          <w:szCs w:val="22"/>
        </w:rPr>
        <w:t>advertise</w:t>
      </w:r>
      <w:r w:rsidR="001E631C">
        <w:rPr>
          <w:rFonts w:ascii="Times New Roman" w:hAnsi="Times New Roman"/>
          <w:sz w:val="22"/>
          <w:szCs w:val="22"/>
        </w:rPr>
        <w:t>s</w:t>
      </w:r>
      <w:r w:rsidR="007361B1" w:rsidRPr="001D3EAF">
        <w:rPr>
          <w:rFonts w:ascii="Times New Roman" w:hAnsi="Times New Roman"/>
          <w:sz w:val="22"/>
          <w:szCs w:val="22"/>
        </w:rPr>
        <w:t xml:space="preserve"> </w:t>
      </w:r>
      <w:r w:rsidR="007E5372" w:rsidRPr="001D3EAF">
        <w:rPr>
          <w:rFonts w:ascii="Times New Roman" w:hAnsi="Times New Roman"/>
          <w:sz w:val="22"/>
          <w:szCs w:val="22"/>
        </w:rPr>
        <w:t>in (</w:t>
      </w:r>
      <w:proofErr w:type="spellStart"/>
      <w:r w:rsidR="007E5372" w:rsidRPr="001D3EAF">
        <w:rPr>
          <w:rFonts w:ascii="Times New Roman" w:hAnsi="Times New Roman"/>
          <w:sz w:val="22"/>
          <w:szCs w:val="22"/>
        </w:rPr>
        <w:t>i</w:t>
      </w:r>
      <w:proofErr w:type="spellEnd"/>
      <w:r w:rsidR="007E5372" w:rsidRPr="001D3EAF">
        <w:rPr>
          <w:rFonts w:ascii="Times New Roman" w:hAnsi="Times New Roman"/>
          <w:sz w:val="22"/>
          <w:szCs w:val="22"/>
        </w:rPr>
        <w:t>)</w:t>
      </w:r>
      <w:r w:rsidR="007607FA" w:rsidRPr="001D3EAF">
        <w:rPr>
          <w:rFonts w:ascii="Times New Roman" w:hAnsi="Times New Roman"/>
          <w:sz w:val="22"/>
          <w:szCs w:val="22"/>
        </w:rPr>
        <w:t>.</w:t>
      </w:r>
      <w:r w:rsidR="00B229A2" w:rsidRPr="001D3EAF">
        <w:rPr>
          <w:rFonts w:ascii="Times New Roman" w:hAnsi="Times New Roman"/>
          <w:sz w:val="22"/>
          <w:szCs w:val="22"/>
        </w:rPr>
        <w:t xml:space="preserve"> </w:t>
      </w:r>
      <w:r w:rsidR="00C46554">
        <w:rPr>
          <w:rFonts w:ascii="Times New Roman" w:hAnsi="Times New Roman"/>
          <w:sz w:val="22"/>
          <w:szCs w:val="22"/>
        </w:rPr>
        <w:t>The</w:t>
      </w:r>
      <w:r w:rsidR="001E631C">
        <w:rPr>
          <w:rFonts w:ascii="Times New Roman" w:hAnsi="Times New Roman"/>
          <w:sz w:val="22"/>
          <w:szCs w:val="22"/>
        </w:rPr>
        <w:t xml:space="preserve"> </w:t>
      </w:r>
      <w:r w:rsidR="007E5372" w:rsidRPr="001D3EAF">
        <w:rPr>
          <w:rFonts w:ascii="Times New Roman" w:hAnsi="Times New Roman"/>
          <w:sz w:val="22"/>
          <w:szCs w:val="22"/>
        </w:rPr>
        <w:t xml:space="preserve">ironic </w:t>
      </w:r>
      <w:r w:rsidR="001E631C">
        <w:rPr>
          <w:rFonts w:ascii="Times New Roman" w:hAnsi="Times New Roman"/>
          <w:sz w:val="22"/>
          <w:szCs w:val="22"/>
        </w:rPr>
        <w:t xml:space="preserve">content </w:t>
      </w:r>
      <w:r w:rsidR="00C46554">
        <w:rPr>
          <w:rFonts w:ascii="Times New Roman" w:hAnsi="Times New Roman"/>
          <w:sz w:val="22"/>
          <w:szCs w:val="22"/>
        </w:rPr>
        <w:t>i</w:t>
      </w:r>
      <w:r w:rsidR="001E631C">
        <w:rPr>
          <w:rFonts w:ascii="Times New Roman" w:hAnsi="Times New Roman"/>
          <w:sz w:val="22"/>
          <w:szCs w:val="22"/>
        </w:rPr>
        <w:t xml:space="preserve">s </w:t>
      </w:r>
      <w:r w:rsidR="007E5372" w:rsidRPr="001D3EAF">
        <w:rPr>
          <w:rFonts w:ascii="Times New Roman" w:hAnsi="Times New Roman"/>
          <w:sz w:val="22"/>
          <w:szCs w:val="22"/>
        </w:rPr>
        <w:t>assert</w:t>
      </w:r>
      <w:r w:rsidR="001E631C">
        <w:rPr>
          <w:rFonts w:ascii="Times New Roman" w:hAnsi="Times New Roman"/>
          <w:sz w:val="22"/>
          <w:szCs w:val="22"/>
        </w:rPr>
        <w:t>ed</w:t>
      </w:r>
      <w:r w:rsidR="007E5372" w:rsidRPr="001D3EAF">
        <w:rPr>
          <w:rFonts w:ascii="Times New Roman" w:hAnsi="Times New Roman"/>
          <w:sz w:val="22"/>
          <w:szCs w:val="22"/>
        </w:rPr>
        <w:t xml:space="preserve"> </w:t>
      </w:r>
      <w:r w:rsidR="00746185">
        <w:rPr>
          <w:rFonts w:ascii="Times New Roman" w:hAnsi="Times New Roman"/>
          <w:sz w:val="22"/>
          <w:szCs w:val="22"/>
        </w:rPr>
        <w:t>when</w:t>
      </w:r>
      <w:r w:rsidR="001E631C">
        <w:rPr>
          <w:rFonts w:ascii="Times New Roman" w:hAnsi="Times New Roman"/>
          <w:sz w:val="22"/>
          <w:szCs w:val="22"/>
        </w:rPr>
        <w:t xml:space="preserve"> </w:t>
      </w:r>
      <w:r w:rsidR="006766E8" w:rsidRPr="001D3EAF">
        <w:rPr>
          <w:rFonts w:ascii="Times New Roman" w:hAnsi="Times New Roman"/>
          <w:sz w:val="22"/>
          <w:szCs w:val="22"/>
        </w:rPr>
        <w:t>U</w:t>
      </w:r>
      <w:r w:rsidR="00890ADB" w:rsidRPr="001D3EAF">
        <w:rPr>
          <w:rFonts w:ascii="Times New Roman" w:hAnsi="Times New Roman"/>
          <w:sz w:val="22"/>
          <w:szCs w:val="22"/>
        </w:rPr>
        <w:t xml:space="preserve"> </w:t>
      </w:r>
      <w:r w:rsidR="009A7B37" w:rsidRPr="001D3EAF">
        <w:rPr>
          <w:rFonts w:ascii="Times New Roman" w:hAnsi="Times New Roman"/>
          <w:i/>
          <w:sz w:val="22"/>
          <w:szCs w:val="22"/>
        </w:rPr>
        <w:t>has</w:t>
      </w:r>
      <w:r w:rsidR="00B229A2" w:rsidRPr="001D3EAF">
        <w:rPr>
          <w:rFonts w:ascii="Times New Roman" w:hAnsi="Times New Roman"/>
          <w:sz w:val="22"/>
          <w:szCs w:val="22"/>
        </w:rPr>
        <w:t xml:space="preserve"> the </w:t>
      </w:r>
      <w:r w:rsidR="00F91BBD" w:rsidRPr="001D3EAF">
        <w:rPr>
          <w:rFonts w:ascii="Times New Roman" w:hAnsi="Times New Roman"/>
          <w:sz w:val="22"/>
          <w:szCs w:val="22"/>
        </w:rPr>
        <w:t xml:space="preserve">outermost </w:t>
      </w:r>
      <w:r w:rsidR="00E31142" w:rsidRPr="001D3EAF">
        <w:rPr>
          <w:rFonts w:ascii="Times New Roman" w:hAnsi="Times New Roman"/>
          <w:sz w:val="22"/>
          <w:szCs w:val="22"/>
        </w:rPr>
        <w:t xml:space="preserve">intention </w:t>
      </w:r>
      <w:r w:rsidR="00C46554" w:rsidRPr="001D3EAF">
        <w:rPr>
          <w:rFonts w:ascii="Times New Roman" w:hAnsi="Times New Roman"/>
          <w:sz w:val="22"/>
          <w:szCs w:val="22"/>
        </w:rPr>
        <w:t>in (iii)</w:t>
      </w:r>
      <w:r w:rsidR="00C46554">
        <w:rPr>
          <w:rFonts w:ascii="Times New Roman" w:hAnsi="Times New Roman"/>
          <w:sz w:val="22"/>
          <w:szCs w:val="22"/>
        </w:rPr>
        <w:t xml:space="preserve"> </w:t>
      </w:r>
      <w:r w:rsidR="00E31142" w:rsidRPr="001D3EAF">
        <w:rPr>
          <w:rFonts w:ascii="Times New Roman" w:hAnsi="Times New Roman"/>
          <w:sz w:val="22"/>
          <w:szCs w:val="22"/>
        </w:rPr>
        <w:t>(</w:t>
      </w:r>
      <w:proofErr w:type="gramStart"/>
      <w:r w:rsidR="00E31142" w:rsidRPr="001D3EAF">
        <w:rPr>
          <w:rFonts w:ascii="Times New Roman" w:hAnsi="Times New Roman"/>
          <w:sz w:val="22"/>
          <w:szCs w:val="22"/>
        </w:rPr>
        <w:t>A(</w:t>
      </w:r>
      <w:proofErr w:type="gramEnd"/>
      <w:r w:rsidR="00E31142" w:rsidRPr="001D3EAF">
        <w:rPr>
          <w:rFonts w:ascii="Times New Roman" w:hAnsi="Times New Roman"/>
          <w:sz w:val="22"/>
          <w:szCs w:val="22"/>
          <w:u w:val="single"/>
        </w:rPr>
        <w:t>S</w:t>
      </w:r>
      <w:r w:rsidR="00E31142" w:rsidRPr="001D3EAF">
        <w:rPr>
          <w:rFonts w:ascii="Times New Roman" w:hAnsi="Times New Roman"/>
          <w:sz w:val="22"/>
          <w:szCs w:val="22"/>
        </w:rPr>
        <w:t>)</w:t>
      </w:r>
      <w:r w:rsidR="00E31142" w:rsidRPr="001D3EAF">
        <w:rPr>
          <w:rFonts w:ascii="Times New Roman" w:hAnsi="Times New Roman"/>
          <w:sz w:val="22"/>
          <w:szCs w:val="22"/>
          <w:vertAlign w:val="subscript"/>
        </w:rPr>
        <w:t>pro/I/</w:t>
      </w:r>
      <w:proofErr w:type="spellStart"/>
      <w:r w:rsidR="00E31142" w:rsidRPr="001D3EAF">
        <w:rPr>
          <w:rFonts w:ascii="Times New Roman" w:hAnsi="Times New Roman"/>
          <w:sz w:val="22"/>
          <w:szCs w:val="22"/>
          <w:vertAlign w:val="subscript"/>
        </w:rPr>
        <w:t>dox</w:t>
      </w:r>
      <w:proofErr w:type="spellEnd"/>
      <w:r w:rsidR="00E31142" w:rsidRPr="001D3EAF">
        <w:rPr>
          <w:rFonts w:ascii="Times New Roman" w:hAnsi="Times New Roman"/>
          <w:sz w:val="22"/>
          <w:szCs w:val="22"/>
        </w:rPr>
        <w:t>)</w:t>
      </w:r>
      <w:r w:rsidR="00424357" w:rsidRPr="001D3EAF">
        <w:rPr>
          <w:rFonts w:ascii="Times New Roman" w:hAnsi="Times New Roman"/>
          <w:sz w:val="22"/>
          <w:szCs w:val="22"/>
        </w:rPr>
        <w:t>.</w:t>
      </w:r>
      <w:r w:rsidR="00BD3879" w:rsidRPr="001D3EAF">
        <w:rPr>
          <w:rStyle w:val="FootnoteReference"/>
          <w:rFonts w:ascii="Times New Roman" w:hAnsi="Times New Roman"/>
          <w:sz w:val="22"/>
          <w:szCs w:val="22"/>
        </w:rPr>
        <w:footnoteReference w:id="59"/>
      </w:r>
      <w:r w:rsidR="00424357" w:rsidRPr="001D3EAF">
        <w:rPr>
          <w:rFonts w:ascii="Times New Roman" w:hAnsi="Times New Roman"/>
          <w:sz w:val="22"/>
          <w:szCs w:val="22"/>
        </w:rPr>
        <w:t xml:space="preserve"> </w:t>
      </w:r>
    </w:p>
    <w:p w14:paraId="3980B066" w14:textId="36EDD655" w:rsidR="007E6E5A" w:rsidRPr="001D3EAF" w:rsidRDefault="003343B5" w:rsidP="00B229A2">
      <w:pPr>
        <w:spacing w:line="360" w:lineRule="auto"/>
        <w:ind w:firstLine="720"/>
        <w:jc w:val="both"/>
        <w:rPr>
          <w:rFonts w:ascii="Times New Roman" w:hAnsi="Times New Roman"/>
          <w:sz w:val="22"/>
          <w:szCs w:val="22"/>
        </w:rPr>
      </w:pPr>
      <w:r w:rsidRPr="001D3EAF">
        <w:rPr>
          <w:rFonts w:ascii="Times New Roman" w:hAnsi="Times New Roman"/>
          <w:sz w:val="22"/>
          <w:szCs w:val="22"/>
        </w:rPr>
        <w:t>I</w:t>
      </w:r>
      <w:r w:rsidR="009506EA">
        <w:rPr>
          <w:rFonts w:ascii="Times New Roman" w:hAnsi="Times New Roman"/>
          <w:sz w:val="22"/>
          <w:szCs w:val="22"/>
        </w:rPr>
        <w:t xml:space="preserve"> disagree that </w:t>
      </w:r>
      <w:r w:rsidR="004F73F9" w:rsidRPr="001D3EAF">
        <w:rPr>
          <w:rFonts w:ascii="Times New Roman" w:hAnsi="Times New Roman"/>
          <w:sz w:val="22"/>
          <w:szCs w:val="22"/>
        </w:rPr>
        <w:t xml:space="preserve">irony is </w:t>
      </w:r>
      <w:r w:rsidR="006314B2">
        <w:rPr>
          <w:rFonts w:ascii="Times New Roman" w:hAnsi="Times New Roman"/>
          <w:sz w:val="22"/>
          <w:szCs w:val="22"/>
        </w:rPr>
        <w:t xml:space="preserve">used to make </w:t>
      </w:r>
      <w:r w:rsidR="009506EA">
        <w:rPr>
          <w:rFonts w:ascii="Times New Roman" w:hAnsi="Times New Roman"/>
          <w:sz w:val="22"/>
          <w:szCs w:val="22"/>
        </w:rPr>
        <w:t>assert</w:t>
      </w:r>
      <w:r w:rsidR="006314B2">
        <w:rPr>
          <w:rFonts w:ascii="Times New Roman" w:hAnsi="Times New Roman"/>
          <w:sz w:val="22"/>
          <w:szCs w:val="22"/>
        </w:rPr>
        <w:t>ions</w:t>
      </w:r>
      <w:r w:rsidR="00E31142" w:rsidRPr="001D3EAF">
        <w:rPr>
          <w:rFonts w:ascii="Times New Roman" w:hAnsi="Times New Roman"/>
          <w:sz w:val="22"/>
          <w:szCs w:val="22"/>
        </w:rPr>
        <w:t>.</w:t>
      </w:r>
      <w:r w:rsidR="00CF29E2">
        <w:rPr>
          <w:rFonts w:ascii="Times New Roman" w:hAnsi="Times New Roman"/>
          <w:sz w:val="22"/>
          <w:szCs w:val="22"/>
        </w:rPr>
        <w:t xml:space="preserve"> However, more recently Barker (2011; p.c.) </w:t>
      </w:r>
      <w:r w:rsidR="006314B2">
        <w:rPr>
          <w:rFonts w:ascii="Times New Roman" w:hAnsi="Times New Roman"/>
          <w:sz w:val="22"/>
          <w:szCs w:val="22"/>
        </w:rPr>
        <w:t>motivates</w:t>
      </w:r>
      <w:r w:rsidR="00CF29E2">
        <w:rPr>
          <w:rFonts w:ascii="Times New Roman" w:hAnsi="Times New Roman"/>
          <w:sz w:val="22"/>
          <w:szCs w:val="22"/>
        </w:rPr>
        <w:t xml:space="preserve"> </w:t>
      </w:r>
      <w:r w:rsidR="00CF29E2" w:rsidRPr="00F95184">
        <w:rPr>
          <w:rFonts w:ascii="Times New Roman" w:hAnsi="Times New Roman"/>
          <w:sz w:val="22"/>
          <w:szCs w:val="22"/>
        </w:rPr>
        <w:t>the distinction between truth-conditional content and</w:t>
      </w:r>
      <w:r w:rsidR="00CF29E2">
        <w:rPr>
          <w:rFonts w:ascii="Times New Roman" w:hAnsi="Times New Roman"/>
          <w:sz w:val="22"/>
          <w:szCs w:val="22"/>
        </w:rPr>
        <w:t xml:space="preserve"> non-truth-conditional content </w:t>
      </w:r>
      <w:r w:rsidR="006314B2">
        <w:rPr>
          <w:rFonts w:ascii="Times New Roman" w:hAnsi="Times New Roman"/>
          <w:sz w:val="22"/>
          <w:szCs w:val="22"/>
        </w:rPr>
        <w:t>as</w:t>
      </w:r>
      <w:r w:rsidR="00CF29E2">
        <w:rPr>
          <w:rFonts w:ascii="Times New Roman" w:hAnsi="Times New Roman"/>
          <w:sz w:val="22"/>
          <w:szCs w:val="22"/>
        </w:rPr>
        <w:t xml:space="preserve"> a distinction </w:t>
      </w:r>
      <w:r w:rsidR="006314B2">
        <w:rPr>
          <w:rFonts w:ascii="Times New Roman" w:hAnsi="Times New Roman"/>
          <w:sz w:val="22"/>
          <w:szCs w:val="22"/>
        </w:rPr>
        <w:t xml:space="preserve">between defensive and non-defensive expressing. As </w:t>
      </w:r>
      <w:r w:rsidR="000F03C6">
        <w:rPr>
          <w:rFonts w:ascii="Times New Roman" w:hAnsi="Times New Roman"/>
          <w:sz w:val="22"/>
          <w:szCs w:val="22"/>
        </w:rPr>
        <w:t xml:space="preserve">I </w:t>
      </w:r>
      <w:r w:rsidR="006314B2">
        <w:rPr>
          <w:rFonts w:ascii="Times New Roman" w:hAnsi="Times New Roman"/>
          <w:sz w:val="22"/>
          <w:szCs w:val="22"/>
        </w:rPr>
        <w:t xml:space="preserve">argued in </w:t>
      </w:r>
      <w:r w:rsidR="006314B2" w:rsidRPr="001D3EAF">
        <w:rPr>
          <w:rFonts w:ascii="Times New Roman" w:hAnsi="Times New Roman"/>
          <w:sz w:val="22"/>
          <w:szCs w:val="22"/>
        </w:rPr>
        <w:t>§3.2</w:t>
      </w:r>
      <w:r w:rsidR="006314B2">
        <w:rPr>
          <w:rFonts w:ascii="Times New Roman" w:hAnsi="Times New Roman"/>
          <w:sz w:val="22"/>
          <w:szCs w:val="22"/>
        </w:rPr>
        <w:t>,</w:t>
      </w:r>
      <w:r w:rsidR="00CF29E2">
        <w:rPr>
          <w:rFonts w:ascii="Times New Roman" w:hAnsi="Times New Roman"/>
          <w:sz w:val="22"/>
          <w:szCs w:val="22"/>
        </w:rPr>
        <w:t xml:space="preserve"> </w:t>
      </w:r>
      <w:r w:rsidR="006314B2">
        <w:rPr>
          <w:rFonts w:ascii="Times New Roman" w:hAnsi="Times New Roman"/>
          <w:sz w:val="22"/>
          <w:szCs w:val="22"/>
        </w:rPr>
        <w:t>by using an ironic utterance</w:t>
      </w:r>
      <w:r w:rsidR="00687363" w:rsidRPr="001D3EAF">
        <w:rPr>
          <w:rFonts w:ascii="Times New Roman" w:hAnsi="Times New Roman"/>
          <w:sz w:val="22"/>
          <w:szCs w:val="22"/>
        </w:rPr>
        <w:t xml:space="preserve"> </w:t>
      </w:r>
      <w:r w:rsidR="006314B2">
        <w:rPr>
          <w:rFonts w:ascii="Times New Roman" w:hAnsi="Times New Roman"/>
          <w:sz w:val="22"/>
          <w:szCs w:val="22"/>
        </w:rPr>
        <w:t>U advertises to</w:t>
      </w:r>
      <w:r w:rsidR="00B20A1F" w:rsidRPr="001D3EAF">
        <w:rPr>
          <w:rFonts w:ascii="Times New Roman" w:hAnsi="Times New Roman"/>
          <w:sz w:val="22"/>
          <w:szCs w:val="22"/>
        </w:rPr>
        <w:t xml:space="preserve"> </w:t>
      </w:r>
      <w:r w:rsidR="006314B2" w:rsidRPr="001D3EAF">
        <w:rPr>
          <w:rFonts w:ascii="Times New Roman" w:hAnsi="Times New Roman"/>
          <w:sz w:val="22"/>
          <w:szCs w:val="22"/>
        </w:rPr>
        <w:t>defen</w:t>
      </w:r>
      <w:r w:rsidR="006314B2">
        <w:rPr>
          <w:rFonts w:ascii="Times New Roman" w:hAnsi="Times New Roman"/>
          <w:sz w:val="22"/>
          <w:szCs w:val="22"/>
        </w:rPr>
        <w:t xml:space="preserve">d </w:t>
      </w:r>
      <w:r w:rsidR="00687363" w:rsidRPr="001D3EAF">
        <w:rPr>
          <w:rFonts w:ascii="Times New Roman" w:hAnsi="Times New Roman"/>
          <w:sz w:val="22"/>
          <w:szCs w:val="22"/>
        </w:rPr>
        <w:t>&lt;</w:t>
      </w:r>
      <w:r w:rsidR="00CF29E2">
        <w:rPr>
          <w:rFonts w:ascii="Times New Roman" w:hAnsi="Times New Roman"/>
          <w:sz w:val="22"/>
          <w:szCs w:val="22"/>
        </w:rPr>
        <w:t>P</w:t>
      </w:r>
      <w:r w:rsidR="00687363" w:rsidRPr="001D3EAF">
        <w:rPr>
          <w:rFonts w:ascii="Times New Roman" w:hAnsi="Times New Roman"/>
          <w:sz w:val="22"/>
          <w:szCs w:val="22"/>
        </w:rPr>
        <w:t>&gt;</w:t>
      </w:r>
      <w:r w:rsidR="000F03C6">
        <w:rPr>
          <w:rFonts w:ascii="Times New Roman" w:hAnsi="Times New Roman"/>
          <w:sz w:val="22"/>
          <w:szCs w:val="22"/>
        </w:rPr>
        <w:t xml:space="preserve"> </w:t>
      </w:r>
      <w:r w:rsidR="000F7869">
        <w:rPr>
          <w:rFonts w:ascii="Times New Roman" w:hAnsi="Times New Roman"/>
          <w:sz w:val="22"/>
          <w:szCs w:val="22"/>
        </w:rPr>
        <w:t>not to defend &lt;P&gt; but</w:t>
      </w:r>
      <w:r w:rsidR="000F03C6">
        <w:rPr>
          <w:rFonts w:ascii="Times New Roman" w:hAnsi="Times New Roman"/>
          <w:sz w:val="22"/>
          <w:szCs w:val="22"/>
        </w:rPr>
        <w:t xml:space="preserve"> </w:t>
      </w:r>
      <w:r w:rsidR="006314B2">
        <w:rPr>
          <w:rFonts w:ascii="Times New Roman" w:hAnsi="Times New Roman"/>
          <w:sz w:val="22"/>
          <w:szCs w:val="22"/>
        </w:rPr>
        <w:t xml:space="preserve">to </w:t>
      </w:r>
      <w:r w:rsidR="000F03C6" w:rsidRPr="001D3EAF">
        <w:rPr>
          <w:rFonts w:ascii="Times New Roman" w:hAnsi="Times New Roman"/>
          <w:sz w:val="22"/>
          <w:szCs w:val="22"/>
        </w:rPr>
        <w:t xml:space="preserve">draw </w:t>
      </w:r>
      <w:r w:rsidR="00E47E0E">
        <w:rPr>
          <w:rFonts w:ascii="Times New Roman" w:hAnsi="Times New Roman"/>
          <w:sz w:val="22"/>
          <w:szCs w:val="22"/>
        </w:rPr>
        <w:t xml:space="preserve">attention to how </w:t>
      </w:r>
      <w:r w:rsidR="000F7869">
        <w:rPr>
          <w:rFonts w:ascii="Times New Roman" w:hAnsi="Times New Roman"/>
          <w:sz w:val="22"/>
          <w:szCs w:val="22"/>
        </w:rPr>
        <w:t>&lt;P&gt;</w:t>
      </w:r>
      <w:r w:rsidR="00E47E0E">
        <w:rPr>
          <w:rFonts w:ascii="Times New Roman" w:hAnsi="Times New Roman"/>
          <w:sz w:val="22"/>
          <w:szCs w:val="22"/>
        </w:rPr>
        <w:t xml:space="preserve"> </w:t>
      </w:r>
      <w:r w:rsidR="000F03C6">
        <w:rPr>
          <w:rFonts w:ascii="Times New Roman" w:hAnsi="Times New Roman"/>
          <w:sz w:val="22"/>
          <w:szCs w:val="22"/>
        </w:rPr>
        <w:t>contrast</w:t>
      </w:r>
      <w:r w:rsidR="00E47E0E">
        <w:rPr>
          <w:rFonts w:ascii="Times New Roman" w:hAnsi="Times New Roman"/>
          <w:sz w:val="22"/>
          <w:szCs w:val="22"/>
        </w:rPr>
        <w:t>s</w:t>
      </w:r>
      <w:r w:rsidR="000F03C6">
        <w:rPr>
          <w:rFonts w:ascii="Times New Roman" w:hAnsi="Times New Roman"/>
          <w:sz w:val="22"/>
          <w:szCs w:val="22"/>
        </w:rPr>
        <w:t xml:space="preserve"> with</w:t>
      </w:r>
      <w:r w:rsidR="000F03C6" w:rsidRPr="001D3EAF">
        <w:rPr>
          <w:rFonts w:ascii="Times New Roman" w:hAnsi="Times New Roman"/>
          <w:sz w:val="22"/>
          <w:szCs w:val="22"/>
        </w:rPr>
        <w:t xml:space="preserve"> &lt;Q&gt;</w:t>
      </w:r>
      <w:r w:rsidR="000F7869">
        <w:rPr>
          <w:rFonts w:ascii="Times New Roman" w:hAnsi="Times New Roman"/>
          <w:sz w:val="22"/>
          <w:szCs w:val="22"/>
        </w:rPr>
        <w:t>. And because U</w:t>
      </w:r>
      <w:r w:rsidR="00E47E0E">
        <w:rPr>
          <w:rFonts w:ascii="Times New Roman" w:hAnsi="Times New Roman"/>
          <w:sz w:val="22"/>
          <w:szCs w:val="22"/>
        </w:rPr>
        <w:t xml:space="preserve"> </w:t>
      </w:r>
      <w:r w:rsidR="000F7869">
        <w:rPr>
          <w:rFonts w:ascii="Times New Roman" w:hAnsi="Times New Roman"/>
          <w:sz w:val="22"/>
          <w:szCs w:val="22"/>
        </w:rPr>
        <w:t xml:space="preserve">makes as if </w:t>
      </w:r>
      <w:r w:rsidR="00E47E0E">
        <w:rPr>
          <w:rFonts w:ascii="Times New Roman" w:hAnsi="Times New Roman"/>
          <w:sz w:val="22"/>
          <w:szCs w:val="22"/>
        </w:rPr>
        <w:t>&lt;Q&gt;</w:t>
      </w:r>
      <w:r w:rsidR="000F03C6">
        <w:rPr>
          <w:rFonts w:ascii="Times New Roman" w:hAnsi="Times New Roman"/>
          <w:sz w:val="22"/>
          <w:szCs w:val="22"/>
        </w:rPr>
        <w:t xml:space="preserve"> is accepted (or can be reasonably accommodated) in the common ground</w:t>
      </w:r>
      <w:r w:rsidR="000F7869">
        <w:rPr>
          <w:rFonts w:ascii="Times New Roman" w:hAnsi="Times New Roman"/>
          <w:sz w:val="22"/>
          <w:szCs w:val="22"/>
        </w:rPr>
        <w:t xml:space="preserve">, she </w:t>
      </w:r>
      <w:r w:rsidR="000F03C6">
        <w:rPr>
          <w:rFonts w:ascii="Times New Roman" w:hAnsi="Times New Roman"/>
          <w:sz w:val="22"/>
          <w:szCs w:val="22"/>
        </w:rPr>
        <w:t xml:space="preserve">thereby </w:t>
      </w:r>
      <w:r w:rsidR="000D6554" w:rsidRPr="001D3EAF">
        <w:rPr>
          <w:rFonts w:ascii="Times New Roman" w:hAnsi="Times New Roman"/>
          <w:sz w:val="22"/>
          <w:szCs w:val="22"/>
        </w:rPr>
        <w:t>show</w:t>
      </w:r>
      <w:r w:rsidR="000F7869">
        <w:rPr>
          <w:rFonts w:ascii="Times New Roman" w:hAnsi="Times New Roman"/>
          <w:sz w:val="22"/>
          <w:szCs w:val="22"/>
        </w:rPr>
        <w:t>s</w:t>
      </w:r>
      <w:r w:rsidR="000D6554" w:rsidRPr="001D3EAF">
        <w:rPr>
          <w:rFonts w:ascii="Times New Roman" w:hAnsi="Times New Roman"/>
          <w:sz w:val="22"/>
          <w:szCs w:val="22"/>
        </w:rPr>
        <w:t xml:space="preserve"> how ridiculous &lt;P&gt; </w:t>
      </w:r>
      <w:r w:rsidR="006F6B3C">
        <w:rPr>
          <w:rFonts w:ascii="Times New Roman" w:hAnsi="Times New Roman"/>
          <w:sz w:val="22"/>
          <w:szCs w:val="22"/>
        </w:rPr>
        <w:t>i</w:t>
      </w:r>
      <w:r w:rsidR="006314B2">
        <w:rPr>
          <w:rFonts w:ascii="Times New Roman" w:hAnsi="Times New Roman"/>
          <w:sz w:val="22"/>
          <w:szCs w:val="22"/>
        </w:rPr>
        <w:t xml:space="preserve">s. </w:t>
      </w:r>
      <w:r w:rsidR="000F7869">
        <w:rPr>
          <w:rFonts w:ascii="Times New Roman" w:hAnsi="Times New Roman"/>
          <w:sz w:val="22"/>
          <w:szCs w:val="22"/>
        </w:rPr>
        <w:t>Thus,</w:t>
      </w:r>
      <w:r w:rsidR="006F6B3C">
        <w:rPr>
          <w:rFonts w:ascii="Times New Roman" w:hAnsi="Times New Roman"/>
          <w:sz w:val="22"/>
          <w:szCs w:val="22"/>
        </w:rPr>
        <w:t xml:space="preserve"> </w:t>
      </w:r>
      <w:r w:rsidR="000F7869" w:rsidRPr="001D3EAF">
        <w:rPr>
          <w:rFonts w:ascii="Times New Roman" w:hAnsi="Times New Roman"/>
          <w:sz w:val="22"/>
          <w:szCs w:val="22"/>
        </w:rPr>
        <w:t xml:space="preserve">&lt;Q&gt; is expressed non-defensively </w:t>
      </w:r>
      <w:r w:rsidR="000F7869">
        <w:rPr>
          <w:rFonts w:ascii="Times New Roman" w:hAnsi="Times New Roman"/>
          <w:sz w:val="22"/>
          <w:szCs w:val="22"/>
        </w:rPr>
        <w:t>insofar as U</w:t>
      </w:r>
      <w:r w:rsidR="00B20A1F" w:rsidRPr="001D3EAF">
        <w:rPr>
          <w:rFonts w:ascii="Times New Roman" w:hAnsi="Times New Roman"/>
          <w:sz w:val="22"/>
          <w:szCs w:val="22"/>
        </w:rPr>
        <w:t xml:space="preserve"> </w:t>
      </w:r>
      <w:r w:rsidR="00B119D9" w:rsidRPr="001D3EAF">
        <w:rPr>
          <w:rFonts w:ascii="Times New Roman" w:hAnsi="Times New Roman"/>
          <w:sz w:val="22"/>
          <w:szCs w:val="22"/>
        </w:rPr>
        <w:t>indicat</w:t>
      </w:r>
      <w:r w:rsidR="000F7869">
        <w:rPr>
          <w:rFonts w:ascii="Times New Roman" w:hAnsi="Times New Roman"/>
          <w:sz w:val="22"/>
          <w:szCs w:val="22"/>
        </w:rPr>
        <w:t>es</w:t>
      </w:r>
      <w:r w:rsidR="00B119D9" w:rsidRPr="001D3EAF">
        <w:rPr>
          <w:rFonts w:ascii="Times New Roman" w:hAnsi="Times New Roman"/>
          <w:sz w:val="22"/>
          <w:szCs w:val="22"/>
        </w:rPr>
        <w:t xml:space="preserve"> she is </w:t>
      </w:r>
      <w:r w:rsidR="00B119D9" w:rsidRPr="001D3EAF">
        <w:rPr>
          <w:rFonts w:ascii="Times New Roman" w:hAnsi="Times New Roman"/>
          <w:sz w:val="22"/>
          <w:szCs w:val="22"/>
        </w:rPr>
        <w:lastRenderedPageBreak/>
        <w:t>not disposed</w:t>
      </w:r>
      <w:r w:rsidR="00B20A1F" w:rsidRPr="001D3EAF">
        <w:rPr>
          <w:rFonts w:ascii="Times New Roman" w:hAnsi="Times New Roman"/>
          <w:sz w:val="22"/>
          <w:szCs w:val="22"/>
        </w:rPr>
        <w:t xml:space="preserve"> to defend </w:t>
      </w:r>
      <w:r w:rsidR="006F6B3C">
        <w:rPr>
          <w:rFonts w:ascii="Times New Roman" w:hAnsi="Times New Roman"/>
          <w:sz w:val="22"/>
          <w:szCs w:val="22"/>
        </w:rPr>
        <w:t xml:space="preserve">&lt;Q&gt; </w:t>
      </w:r>
      <w:r w:rsidR="000F7869">
        <w:rPr>
          <w:rFonts w:ascii="Times New Roman" w:hAnsi="Times New Roman"/>
          <w:sz w:val="22"/>
          <w:szCs w:val="22"/>
        </w:rPr>
        <w:t>by</w:t>
      </w:r>
      <w:r w:rsidR="000D6554">
        <w:rPr>
          <w:rFonts w:ascii="Times New Roman" w:hAnsi="Times New Roman"/>
          <w:sz w:val="22"/>
          <w:szCs w:val="22"/>
        </w:rPr>
        <w:t xml:space="preserve"> provid</w:t>
      </w:r>
      <w:r w:rsidR="000F7869">
        <w:rPr>
          <w:rFonts w:ascii="Times New Roman" w:hAnsi="Times New Roman"/>
          <w:sz w:val="22"/>
          <w:szCs w:val="22"/>
        </w:rPr>
        <w:t>ing</w:t>
      </w:r>
      <w:r w:rsidR="000D6554">
        <w:rPr>
          <w:rFonts w:ascii="Times New Roman" w:hAnsi="Times New Roman"/>
          <w:sz w:val="22"/>
          <w:szCs w:val="22"/>
        </w:rPr>
        <w:t xml:space="preserve"> reasons for it</w:t>
      </w:r>
      <w:r w:rsidR="00B20A1F" w:rsidRPr="001D3EAF">
        <w:rPr>
          <w:rFonts w:ascii="Times New Roman" w:hAnsi="Times New Roman"/>
          <w:sz w:val="22"/>
          <w:szCs w:val="22"/>
        </w:rPr>
        <w:t xml:space="preserve">. </w:t>
      </w:r>
      <w:r w:rsidR="002F5103">
        <w:rPr>
          <w:rFonts w:ascii="Times New Roman" w:hAnsi="Times New Roman"/>
          <w:sz w:val="22"/>
          <w:szCs w:val="22"/>
        </w:rPr>
        <w:t>I argue t</w:t>
      </w:r>
      <w:r w:rsidR="005C5600">
        <w:rPr>
          <w:rFonts w:ascii="Times New Roman" w:hAnsi="Times New Roman"/>
          <w:sz w:val="22"/>
          <w:szCs w:val="22"/>
        </w:rPr>
        <w:t>he speech-act structure of an ironic utterance</w:t>
      </w:r>
      <w:r w:rsidR="0069450E" w:rsidRPr="001D3EAF">
        <w:rPr>
          <w:rFonts w:ascii="Times New Roman" w:hAnsi="Times New Roman"/>
          <w:sz w:val="22"/>
          <w:szCs w:val="22"/>
        </w:rPr>
        <w:t xml:space="preserve"> </w:t>
      </w:r>
      <w:r w:rsidR="005C5600" w:rsidRPr="001D3EAF">
        <w:rPr>
          <w:rFonts w:ascii="Times New Roman" w:hAnsi="Times New Roman"/>
          <w:sz w:val="22"/>
          <w:szCs w:val="22"/>
        </w:rPr>
        <w:t>‘</w:t>
      </w:r>
      <w:r w:rsidR="005C5600" w:rsidRPr="001D3EAF">
        <w:rPr>
          <w:rFonts w:ascii="Times New Roman" w:hAnsi="Times New Roman"/>
          <w:i/>
          <w:sz w:val="22"/>
          <w:szCs w:val="22"/>
        </w:rPr>
        <w:t>Fred is so smart</w:t>
      </w:r>
      <w:r w:rsidR="005C5600" w:rsidRPr="001D3EAF">
        <w:rPr>
          <w:rFonts w:ascii="Times New Roman" w:hAnsi="Times New Roman"/>
          <w:sz w:val="22"/>
          <w:szCs w:val="22"/>
        </w:rPr>
        <w:t xml:space="preserve">’ </w:t>
      </w:r>
      <w:r w:rsidR="005C5600">
        <w:rPr>
          <w:rFonts w:ascii="Times New Roman" w:hAnsi="Times New Roman"/>
          <w:sz w:val="22"/>
          <w:szCs w:val="22"/>
        </w:rPr>
        <w:t>is as below</w:t>
      </w:r>
      <w:r w:rsidR="000C5350" w:rsidRPr="001D3EAF">
        <w:rPr>
          <w:rFonts w:ascii="Times New Roman" w:hAnsi="Times New Roman"/>
          <w:sz w:val="22"/>
          <w:szCs w:val="22"/>
        </w:rPr>
        <w:t xml:space="preserve">: </w:t>
      </w:r>
    </w:p>
    <w:p w14:paraId="026FA5D8" w14:textId="77777777" w:rsidR="00846D2F" w:rsidRPr="001D3EAF" w:rsidRDefault="00846D2F" w:rsidP="00795FF6">
      <w:pPr>
        <w:jc w:val="both"/>
        <w:rPr>
          <w:rFonts w:ascii="Times New Roman" w:hAnsi="Times New Roman"/>
          <w:sz w:val="22"/>
          <w:szCs w:val="22"/>
        </w:rPr>
      </w:pPr>
    </w:p>
    <w:p w14:paraId="6C9EE46D" w14:textId="16EA5439" w:rsidR="00642303" w:rsidRPr="001D3EAF" w:rsidRDefault="00846D2F" w:rsidP="00795FF6">
      <w:pPr>
        <w:pStyle w:val="ListParagraph"/>
        <w:numPr>
          <w:ilvl w:val="0"/>
          <w:numId w:val="14"/>
        </w:numPr>
        <w:jc w:val="both"/>
        <w:rPr>
          <w:rFonts w:ascii="Times New Roman" w:hAnsi="Times New Roman"/>
          <w:sz w:val="22"/>
          <w:szCs w:val="22"/>
        </w:rPr>
      </w:pPr>
      <w:r w:rsidRPr="001D3EAF">
        <w:rPr>
          <w:rFonts w:ascii="Times New Roman" w:hAnsi="Times New Roman"/>
          <w:sz w:val="22"/>
          <w:szCs w:val="22"/>
        </w:rPr>
        <w:t xml:space="preserve">U performs </w:t>
      </w:r>
      <w:r w:rsidR="009B0539" w:rsidRPr="001D3EAF">
        <w:rPr>
          <w:rFonts w:ascii="Times New Roman" w:hAnsi="Times New Roman"/>
          <w:sz w:val="22"/>
          <w:szCs w:val="22"/>
        </w:rPr>
        <w:t>A(</w:t>
      </w:r>
      <w:r w:rsidR="001B5E90" w:rsidRPr="001D3EAF">
        <w:rPr>
          <w:rFonts w:ascii="Times New Roman" w:hAnsi="Times New Roman"/>
          <w:sz w:val="22"/>
          <w:szCs w:val="22"/>
          <w:u w:val="single"/>
        </w:rPr>
        <w:t>Fred is so smart</w:t>
      </w:r>
      <w:r w:rsidR="009B0539" w:rsidRPr="001D3EAF">
        <w:rPr>
          <w:rFonts w:ascii="Times New Roman" w:hAnsi="Times New Roman"/>
          <w:sz w:val="22"/>
          <w:szCs w:val="22"/>
        </w:rPr>
        <w:t>)</w:t>
      </w:r>
      <w:r w:rsidR="009B0539" w:rsidRPr="001D3EAF">
        <w:rPr>
          <w:rFonts w:ascii="Times New Roman" w:hAnsi="Times New Roman"/>
          <w:sz w:val="22"/>
          <w:szCs w:val="22"/>
          <w:vertAlign w:val="subscript"/>
        </w:rPr>
        <w:t>pro</w:t>
      </w:r>
      <w:r w:rsidR="009B0539" w:rsidRPr="001D3EAF">
        <w:rPr>
          <w:rFonts w:ascii="Times New Roman" w:hAnsi="Times New Roman"/>
          <w:sz w:val="22"/>
          <w:szCs w:val="22"/>
        </w:rPr>
        <w:t xml:space="preserve"> </w:t>
      </w:r>
      <w:r w:rsidR="009A2676" w:rsidRPr="001D3EAF">
        <w:rPr>
          <w:rFonts w:ascii="Times New Roman" w:hAnsi="Times New Roman"/>
          <w:sz w:val="22"/>
          <w:szCs w:val="22"/>
        </w:rPr>
        <w:t>advertis</w:t>
      </w:r>
      <w:r w:rsidR="009B0539" w:rsidRPr="001D3EAF">
        <w:rPr>
          <w:rFonts w:ascii="Times New Roman" w:hAnsi="Times New Roman"/>
          <w:sz w:val="22"/>
          <w:szCs w:val="22"/>
        </w:rPr>
        <w:t>ing</w:t>
      </w:r>
      <w:r w:rsidRPr="001D3EAF">
        <w:rPr>
          <w:rFonts w:ascii="Times New Roman" w:hAnsi="Times New Roman"/>
          <w:sz w:val="22"/>
          <w:szCs w:val="22"/>
        </w:rPr>
        <w:t xml:space="preserve"> </w:t>
      </w:r>
      <w:r w:rsidR="009A2676" w:rsidRPr="001D3EAF">
        <w:rPr>
          <w:rFonts w:ascii="Times New Roman" w:hAnsi="Times New Roman"/>
          <w:sz w:val="22"/>
          <w:szCs w:val="22"/>
        </w:rPr>
        <w:t>to defend the belief</w:t>
      </w:r>
      <w:r w:rsidR="009B0539" w:rsidRPr="001D3EAF">
        <w:rPr>
          <w:rFonts w:ascii="Times New Roman" w:hAnsi="Times New Roman"/>
          <w:sz w:val="22"/>
          <w:szCs w:val="22"/>
        </w:rPr>
        <w:t xml:space="preserve"> </w:t>
      </w:r>
      <w:r w:rsidR="00807972" w:rsidRPr="001D3EAF">
        <w:rPr>
          <w:rFonts w:ascii="Times New Roman" w:hAnsi="Times New Roman"/>
          <w:sz w:val="22"/>
          <w:szCs w:val="22"/>
        </w:rPr>
        <w:t xml:space="preserve">that Fred is smart </w:t>
      </w:r>
      <w:r w:rsidR="00B659A5" w:rsidRPr="001D3EAF">
        <w:rPr>
          <w:rFonts w:ascii="Times New Roman" w:hAnsi="Times New Roman"/>
          <w:sz w:val="22"/>
          <w:szCs w:val="22"/>
        </w:rPr>
        <w:t>(</w:t>
      </w:r>
      <w:r w:rsidR="00807972" w:rsidRPr="001D3EAF">
        <w:rPr>
          <w:rFonts w:ascii="Times New Roman" w:hAnsi="Times New Roman"/>
          <w:sz w:val="22"/>
          <w:szCs w:val="22"/>
        </w:rPr>
        <w:t xml:space="preserve">as </w:t>
      </w:r>
      <w:r w:rsidR="00642303" w:rsidRPr="001D3EAF">
        <w:rPr>
          <w:rFonts w:ascii="Times New Roman" w:hAnsi="Times New Roman"/>
          <w:sz w:val="22"/>
          <w:szCs w:val="22"/>
        </w:rPr>
        <w:t>defended in a literal assertion of ‘Fred is so smart’</w:t>
      </w:r>
      <w:r w:rsidR="009A2676" w:rsidRPr="001D3EAF">
        <w:rPr>
          <w:rFonts w:ascii="Times New Roman" w:hAnsi="Times New Roman"/>
          <w:sz w:val="22"/>
          <w:szCs w:val="22"/>
        </w:rPr>
        <w:t>)</w:t>
      </w:r>
      <w:r w:rsidR="00642303" w:rsidRPr="001D3EAF">
        <w:rPr>
          <w:rFonts w:ascii="Times New Roman" w:hAnsi="Times New Roman"/>
          <w:sz w:val="22"/>
          <w:szCs w:val="22"/>
        </w:rPr>
        <w:t>;</w:t>
      </w:r>
    </w:p>
    <w:p w14:paraId="220D8CAD" w14:textId="75F99136" w:rsidR="00795FF6" w:rsidRPr="001D3EAF" w:rsidRDefault="0023223F" w:rsidP="00795FF6">
      <w:pPr>
        <w:pStyle w:val="ListParagraph"/>
        <w:numPr>
          <w:ilvl w:val="0"/>
          <w:numId w:val="14"/>
        </w:numPr>
        <w:jc w:val="both"/>
        <w:rPr>
          <w:rFonts w:ascii="Times New Roman" w:hAnsi="Times New Roman"/>
          <w:sz w:val="22"/>
          <w:szCs w:val="22"/>
        </w:rPr>
      </w:pPr>
      <w:r w:rsidRPr="001D3EAF">
        <w:rPr>
          <w:rFonts w:ascii="Times New Roman" w:hAnsi="Times New Roman"/>
          <w:sz w:val="22"/>
          <w:szCs w:val="22"/>
        </w:rPr>
        <w:t>U</w:t>
      </w:r>
      <w:r w:rsidR="001B5E90" w:rsidRPr="001D3EAF">
        <w:rPr>
          <w:rFonts w:ascii="Times New Roman" w:hAnsi="Times New Roman"/>
          <w:sz w:val="22"/>
          <w:szCs w:val="22"/>
        </w:rPr>
        <w:t xml:space="preserve"> </w:t>
      </w:r>
      <w:r w:rsidR="009A2676" w:rsidRPr="001D3EAF">
        <w:rPr>
          <w:rFonts w:ascii="Times New Roman" w:hAnsi="Times New Roman"/>
          <w:sz w:val="22"/>
          <w:szCs w:val="22"/>
        </w:rPr>
        <w:t>advertises non-defensively the</w:t>
      </w:r>
      <w:r w:rsidR="00AF3C3F" w:rsidRPr="001D3EAF">
        <w:rPr>
          <w:rFonts w:ascii="Times New Roman" w:hAnsi="Times New Roman"/>
          <w:sz w:val="22"/>
          <w:szCs w:val="22"/>
        </w:rPr>
        <w:t xml:space="preserve"> belief that </w:t>
      </w:r>
      <w:r w:rsidR="00F42136" w:rsidRPr="001D3EAF">
        <w:rPr>
          <w:rFonts w:ascii="Times New Roman" w:hAnsi="Times New Roman"/>
          <w:sz w:val="22"/>
          <w:szCs w:val="22"/>
        </w:rPr>
        <w:t>Fred is so dumb</w:t>
      </w:r>
      <w:r w:rsidR="009A2676" w:rsidRPr="001D3EAF">
        <w:rPr>
          <w:rFonts w:ascii="Times New Roman" w:hAnsi="Times New Roman"/>
          <w:sz w:val="22"/>
          <w:szCs w:val="22"/>
        </w:rPr>
        <w:t xml:space="preserve">, expressing </w:t>
      </w:r>
      <w:r w:rsidR="00AF3C3F" w:rsidRPr="001D3EAF">
        <w:rPr>
          <w:rFonts w:ascii="Times New Roman" w:hAnsi="Times New Roman"/>
          <w:sz w:val="22"/>
          <w:szCs w:val="22"/>
        </w:rPr>
        <w:t>a negative attitude</w:t>
      </w:r>
      <w:r w:rsidR="009B2969" w:rsidRPr="001D3EAF">
        <w:rPr>
          <w:rFonts w:ascii="Times New Roman" w:hAnsi="Times New Roman"/>
          <w:sz w:val="22"/>
          <w:szCs w:val="22"/>
        </w:rPr>
        <w:t xml:space="preserve"> </w:t>
      </w:r>
      <w:r w:rsidR="006266EF" w:rsidRPr="001D3EAF">
        <w:rPr>
          <w:rFonts w:ascii="Times New Roman" w:hAnsi="Times New Roman"/>
          <w:sz w:val="22"/>
          <w:szCs w:val="22"/>
        </w:rPr>
        <w:t>towards those who believe</w:t>
      </w:r>
      <w:r w:rsidR="00B659A5" w:rsidRPr="001D3EAF">
        <w:rPr>
          <w:rFonts w:ascii="Times New Roman" w:hAnsi="Times New Roman"/>
          <w:sz w:val="22"/>
          <w:szCs w:val="22"/>
        </w:rPr>
        <w:t xml:space="preserve"> </w:t>
      </w:r>
      <w:r w:rsidR="00635AF7" w:rsidRPr="001D3EAF">
        <w:rPr>
          <w:rFonts w:ascii="Times New Roman" w:hAnsi="Times New Roman"/>
          <w:sz w:val="22"/>
          <w:szCs w:val="22"/>
        </w:rPr>
        <w:t>(</w:t>
      </w:r>
      <w:proofErr w:type="spellStart"/>
      <w:r w:rsidR="006266EF" w:rsidRPr="001D3EAF">
        <w:rPr>
          <w:rFonts w:ascii="Times New Roman" w:hAnsi="Times New Roman"/>
          <w:sz w:val="22"/>
          <w:szCs w:val="22"/>
        </w:rPr>
        <w:t>i</w:t>
      </w:r>
      <w:proofErr w:type="spellEnd"/>
      <w:r w:rsidR="00635AF7" w:rsidRPr="001D3EAF">
        <w:rPr>
          <w:rFonts w:ascii="Times New Roman" w:hAnsi="Times New Roman"/>
          <w:sz w:val="22"/>
          <w:szCs w:val="22"/>
        </w:rPr>
        <w:t>)</w:t>
      </w:r>
      <w:r w:rsidR="001B0B13" w:rsidRPr="001D3EAF">
        <w:rPr>
          <w:rFonts w:ascii="Times New Roman" w:hAnsi="Times New Roman"/>
          <w:sz w:val="22"/>
          <w:szCs w:val="22"/>
        </w:rPr>
        <w:t>;</w:t>
      </w:r>
      <w:r w:rsidR="00C35E76" w:rsidRPr="001D3EAF">
        <w:rPr>
          <w:rFonts w:ascii="Times New Roman" w:hAnsi="Times New Roman"/>
          <w:sz w:val="20"/>
          <w:szCs w:val="20"/>
          <w:shd w:val="clear" w:color="auto" w:fill="FFFFFF"/>
        </w:rPr>
        <w:t xml:space="preserve"> </w:t>
      </w:r>
    </w:p>
    <w:p w14:paraId="744D663C" w14:textId="06AD6EB3" w:rsidR="002124D6" w:rsidRPr="001D3EAF" w:rsidRDefault="002124D6" w:rsidP="00795FF6">
      <w:pPr>
        <w:pStyle w:val="ListParagraph"/>
        <w:numPr>
          <w:ilvl w:val="0"/>
          <w:numId w:val="14"/>
        </w:numPr>
        <w:jc w:val="both"/>
        <w:rPr>
          <w:rFonts w:ascii="Times New Roman" w:hAnsi="Times New Roman"/>
          <w:sz w:val="22"/>
          <w:szCs w:val="22"/>
        </w:rPr>
      </w:pPr>
      <w:r w:rsidRPr="001D3EAF">
        <w:rPr>
          <w:rFonts w:ascii="Times New Roman" w:hAnsi="Times New Roman"/>
          <w:sz w:val="22"/>
          <w:szCs w:val="22"/>
        </w:rPr>
        <w:t>U has the intention (</w:t>
      </w:r>
      <w:r w:rsidR="005B7B1C" w:rsidRPr="001D3EAF">
        <w:rPr>
          <w:rFonts w:ascii="Times New Roman" w:hAnsi="Times New Roman"/>
          <w:sz w:val="22"/>
          <w:szCs w:val="22"/>
        </w:rPr>
        <w:t>ii</w:t>
      </w:r>
      <w:r w:rsidRPr="001D3EAF">
        <w:rPr>
          <w:rFonts w:ascii="Times New Roman" w:hAnsi="Times New Roman"/>
          <w:sz w:val="22"/>
          <w:szCs w:val="22"/>
        </w:rPr>
        <w:t>).</w:t>
      </w:r>
    </w:p>
    <w:p w14:paraId="71D5D059" w14:textId="77777777" w:rsidR="009B0539" w:rsidRPr="001D3EAF" w:rsidRDefault="009B0539" w:rsidP="00795FF6">
      <w:pPr>
        <w:jc w:val="both"/>
        <w:rPr>
          <w:rFonts w:ascii="Times New Roman" w:hAnsi="Times New Roman"/>
          <w:sz w:val="22"/>
          <w:szCs w:val="22"/>
        </w:rPr>
      </w:pPr>
    </w:p>
    <w:p w14:paraId="21710779" w14:textId="3E3F2D02" w:rsidR="00CC4D45" w:rsidRPr="001D3EAF" w:rsidRDefault="000C1E28" w:rsidP="00F50EC6">
      <w:pPr>
        <w:spacing w:line="360" w:lineRule="auto"/>
        <w:jc w:val="both"/>
        <w:rPr>
          <w:rFonts w:ascii="Times New Roman" w:hAnsi="Times New Roman"/>
          <w:sz w:val="22"/>
          <w:szCs w:val="22"/>
          <w:lang w:val="en-US"/>
        </w:rPr>
      </w:pPr>
      <w:r>
        <w:rPr>
          <w:rFonts w:ascii="Times New Roman" w:hAnsi="Times New Roman"/>
          <w:sz w:val="22"/>
          <w:szCs w:val="22"/>
          <w:lang w:val="en-US"/>
        </w:rPr>
        <w:t>H</w:t>
      </w:r>
      <w:r w:rsidR="00F057D1" w:rsidRPr="001D3EAF">
        <w:rPr>
          <w:rFonts w:ascii="Times New Roman" w:hAnsi="Times New Roman"/>
          <w:sz w:val="22"/>
          <w:szCs w:val="22"/>
          <w:lang w:val="en-US"/>
        </w:rPr>
        <w:t>ow</w:t>
      </w:r>
      <w:r>
        <w:rPr>
          <w:rFonts w:ascii="Times New Roman" w:hAnsi="Times New Roman"/>
          <w:sz w:val="22"/>
          <w:szCs w:val="22"/>
          <w:lang w:val="en-US"/>
        </w:rPr>
        <w:t xml:space="preserve"> do</w:t>
      </w:r>
      <w:r w:rsidR="00F057D1" w:rsidRPr="001D3EAF">
        <w:rPr>
          <w:rFonts w:ascii="Times New Roman" w:hAnsi="Times New Roman"/>
          <w:sz w:val="22"/>
          <w:szCs w:val="22"/>
          <w:lang w:val="en-US"/>
        </w:rPr>
        <w:t xml:space="preserve"> </w:t>
      </w:r>
      <w:r w:rsidR="00964F3B" w:rsidRPr="001D3EAF">
        <w:rPr>
          <w:rFonts w:ascii="Times New Roman" w:hAnsi="Times New Roman"/>
          <w:sz w:val="22"/>
          <w:szCs w:val="22"/>
          <w:lang w:val="en-US"/>
        </w:rPr>
        <w:t>the</w:t>
      </w:r>
      <w:r w:rsidR="00241739" w:rsidRPr="001D3EAF">
        <w:rPr>
          <w:rFonts w:ascii="Times New Roman" w:hAnsi="Times New Roman"/>
          <w:sz w:val="22"/>
          <w:szCs w:val="22"/>
          <w:lang w:val="en-US"/>
        </w:rPr>
        <w:t xml:space="preserve"> ironic proto-act and its</w:t>
      </w:r>
      <w:r w:rsidR="00F057D1" w:rsidRPr="001D3EAF">
        <w:rPr>
          <w:rFonts w:ascii="Times New Roman" w:hAnsi="Times New Roman"/>
          <w:sz w:val="22"/>
          <w:szCs w:val="22"/>
          <w:lang w:val="en-US"/>
        </w:rPr>
        <w:t xml:space="preserve"> doxastic base</w:t>
      </w:r>
      <w:r w:rsidR="00241739" w:rsidRPr="001D3EAF">
        <w:rPr>
          <w:rFonts w:ascii="Times New Roman" w:hAnsi="Times New Roman"/>
          <w:sz w:val="22"/>
          <w:szCs w:val="22"/>
          <w:lang w:val="en-US"/>
        </w:rPr>
        <w:t xml:space="preserve"> </w:t>
      </w:r>
      <w:r w:rsidR="00F057D1" w:rsidRPr="001D3EAF">
        <w:rPr>
          <w:rFonts w:ascii="Times New Roman" w:hAnsi="Times New Roman"/>
          <w:sz w:val="22"/>
          <w:szCs w:val="22"/>
          <w:lang w:val="en-US"/>
        </w:rPr>
        <w:t>get evaluated</w:t>
      </w:r>
      <w:r>
        <w:rPr>
          <w:rFonts w:ascii="Times New Roman" w:hAnsi="Times New Roman"/>
          <w:sz w:val="22"/>
          <w:szCs w:val="22"/>
          <w:lang w:val="en-US"/>
        </w:rPr>
        <w:t>?</w:t>
      </w:r>
      <w:r w:rsidR="00F057D1" w:rsidRPr="001D3EAF">
        <w:rPr>
          <w:rFonts w:ascii="Times New Roman" w:hAnsi="Times New Roman"/>
          <w:sz w:val="22"/>
          <w:szCs w:val="22"/>
          <w:lang w:val="en-US"/>
        </w:rPr>
        <w:t xml:space="preserve"> </w:t>
      </w:r>
      <w:r w:rsidR="00820EB9" w:rsidRPr="001D3EAF">
        <w:rPr>
          <w:rFonts w:ascii="Times New Roman" w:hAnsi="Times New Roman"/>
          <w:sz w:val="22"/>
          <w:szCs w:val="22"/>
        </w:rPr>
        <w:t>Barker (</w:t>
      </w:r>
      <w:r w:rsidR="002A70EB" w:rsidRPr="001D3EAF">
        <w:rPr>
          <w:rFonts w:ascii="Times New Roman" w:hAnsi="Times New Roman"/>
          <w:sz w:val="22"/>
          <w:szCs w:val="22"/>
        </w:rPr>
        <w:t xml:space="preserve">2004; </w:t>
      </w:r>
      <w:r w:rsidR="00820EB9" w:rsidRPr="001D3EAF">
        <w:rPr>
          <w:rFonts w:ascii="Times New Roman" w:hAnsi="Times New Roman"/>
          <w:sz w:val="22"/>
          <w:szCs w:val="22"/>
        </w:rPr>
        <w:t xml:space="preserve">p.c.) suggests that </w:t>
      </w:r>
      <w:r w:rsidR="00820EB9" w:rsidRPr="001D3EAF">
        <w:rPr>
          <w:rFonts w:ascii="Times New Roman" w:hAnsi="Times New Roman"/>
          <w:sz w:val="22"/>
          <w:szCs w:val="22"/>
          <w:lang w:val="en-US"/>
        </w:rPr>
        <w:t>a</w:t>
      </w:r>
      <w:r w:rsidR="00F057D1" w:rsidRPr="001D3EAF">
        <w:rPr>
          <w:rFonts w:ascii="Times New Roman" w:hAnsi="Times New Roman"/>
          <w:sz w:val="22"/>
          <w:szCs w:val="22"/>
          <w:lang w:val="en-US"/>
        </w:rPr>
        <w:t xml:space="preserve"> speech-act is </w:t>
      </w:r>
      <w:r w:rsidR="00F057D1" w:rsidRPr="001D3EAF">
        <w:rPr>
          <w:rFonts w:ascii="Times New Roman" w:hAnsi="Times New Roman"/>
          <w:i/>
          <w:sz w:val="22"/>
          <w:szCs w:val="22"/>
          <w:lang w:val="en-US"/>
        </w:rPr>
        <w:t>permissible</w:t>
      </w:r>
      <w:r w:rsidR="00F057D1" w:rsidRPr="001D3EAF">
        <w:rPr>
          <w:rFonts w:ascii="Times New Roman" w:hAnsi="Times New Roman"/>
          <w:sz w:val="22"/>
          <w:szCs w:val="22"/>
          <w:lang w:val="en-US"/>
        </w:rPr>
        <w:t xml:space="preserve"> </w:t>
      </w:r>
      <w:r w:rsidR="002A70EB" w:rsidRPr="001D3EAF">
        <w:rPr>
          <w:rFonts w:ascii="Times New Roman" w:hAnsi="Times New Roman"/>
          <w:sz w:val="22"/>
          <w:szCs w:val="22"/>
          <w:lang w:val="en-US"/>
        </w:rPr>
        <w:t>if it is</w:t>
      </w:r>
      <w:r w:rsidR="005829BE" w:rsidRPr="001D3EAF">
        <w:rPr>
          <w:rFonts w:ascii="Times New Roman" w:hAnsi="Times New Roman"/>
          <w:sz w:val="22"/>
          <w:szCs w:val="22"/>
          <w:lang w:val="en-US"/>
        </w:rPr>
        <w:t xml:space="preserve"> </w:t>
      </w:r>
      <w:r w:rsidR="00F057D1" w:rsidRPr="001D3EAF">
        <w:rPr>
          <w:rFonts w:ascii="Times New Roman" w:hAnsi="Times New Roman"/>
          <w:sz w:val="22"/>
          <w:szCs w:val="22"/>
          <w:lang w:val="en-US"/>
        </w:rPr>
        <w:t>all</w:t>
      </w:r>
      <w:r w:rsidR="00241739" w:rsidRPr="001D3EAF">
        <w:rPr>
          <w:rFonts w:ascii="Times New Roman" w:hAnsi="Times New Roman"/>
          <w:sz w:val="22"/>
          <w:szCs w:val="22"/>
          <w:lang w:val="en-US"/>
        </w:rPr>
        <w:t xml:space="preserve">owed </w:t>
      </w:r>
      <w:r w:rsidR="00106B16" w:rsidRPr="001D3EAF">
        <w:rPr>
          <w:rFonts w:ascii="Times New Roman" w:hAnsi="Times New Roman"/>
          <w:sz w:val="22"/>
          <w:szCs w:val="22"/>
          <w:lang w:val="en-US"/>
        </w:rPr>
        <w:t xml:space="preserve">or accepted </w:t>
      </w:r>
      <w:r w:rsidR="00241739" w:rsidRPr="001D3EAF">
        <w:rPr>
          <w:rFonts w:ascii="Times New Roman" w:hAnsi="Times New Roman"/>
          <w:sz w:val="22"/>
          <w:szCs w:val="22"/>
          <w:lang w:val="en-US"/>
        </w:rPr>
        <w:t>in a conversational game</w:t>
      </w:r>
      <w:r w:rsidR="002A70EB" w:rsidRPr="001D3EAF">
        <w:rPr>
          <w:rFonts w:ascii="Times New Roman" w:hAnsi="Times New Roman"/>
          <w:sz w:val="22"/>
          <w:szCs w:val="22"/>
          <w:lang w:val="en-US"/>
        </w:rPr>
        <w:t>.</w:t>
      </w:r>
      <w:r w:rsidR="00B72486" w:rsidRPr="001D3EAF">
        <w:rPr>
          <w:rFonts w:ascii="Times" w:eastAsia="Times New Roman" w:hAnsi="Times" w:cs="Times"/>
          <w:szCs w:val="20"/>
          <w:lang w:val="en-US"/>
        </w:rPr>
        <w:t xml:space="preserve"> </w:t>
      </w:r>
      <w:r w:rsidR="00B72486" w:rsidRPr="001D3EAF">
        <w:rPr>
          <w:rFonts w:ascii="Times New Roman" w:hAnsi="Times New Roman"/>
          <w:sz w:val="22"/>
          <w:szCs w:val="22"/>
          <w:lang w:val="en-US"/>
        </w:rPr>
        <w:t xml:space="preserve">A proto-assertion </w:t>
      </w:r>
      <w:proofErr w:type="gramStart"/>
      <w:r w:rsidR="00B72486" w:rsidRPr="001D3EAF">
        <w:rPr>
          <w:rFonts w:ascii="Times New Roman" w:hAnsi="Times New Roman"/>
          <w:sz w:val="22"/>
          <w:szCs w:val="22"/>
          <w:lang w:val="en-US"/>
        </w:rPr>
        <w:t>A(</w:t>
      </w:r>
      <w:proofErr w:type="gramEnd"/>
      <w:r w:rsidR="00B72486" w:rsidRPr="001D3EAF">
        <w:rPr>
          <w:rFonts w:ascii="Times New Roman" w:hAnsi="Times New Roman"/>
          <w:sz w:val="22"/>
          <w:szCs w:val="22"/>
          <w:u w:val="single"/>
          <w:lang w:val="en-US"/>
        </w:rPr>
        <w:t>S</w:t>
      </w:r>
      <w:r w:rsidR="00B72486" w:rsidRPr="001D3EAF">
        <w:rPr>
          <w:rFonts w:ascii="Times New Roman" w:hAnsi="Times New Roman"/>
          <w:sz w:val="22"/>
          <w:szCs w:val="22"/>
          <w:lang w:val="en-US"/>
        </w:rPr>
        <w:t>)</w:t>
      </w:r>
      <w:r w:rsidR="00B72486" w:rsidRPr="001D3EAF">
        <w:rPr>
          <w:rFonts w:ascii="Times New Roman" w:hAnsi="Times New Roman"/>
          <w:sz w:val="22"/>
          <w:szCs w:val="22"/>
          <w:vertAlign w:val="subscript"/>
          <w:lang w:val="en-US"/>
        </w:rPr>
        <w:t>pro</w:t>
      </w:r>
      <w:r w:rsidR="00B72486" w:rsidRPr="001D3EAF">
        <w:rPr>
          <w:rFonts w:ascii="Times New Roman" w:hAnsi="Times New Roman"/>
          <w:sz w:val="22"/>
          <w:szCs w:val="22"/>
          <w:lang w:val="en-US"/>
        </w:rPr>
        <w:t xml:space="preserve"> is a</w:t>
      </w:r>
      <w:r w:rsidR="00000885" w:rsidRPr="001D3EAF">
        <w:rPr>
          <w:rFonts w:ascii="Times New Roman" w:hAnsi="Times New Roman"/>
          <w:sz w:val="22"/>
          <w:szCs w:val="22"/>
          <w:lang w:val="en-US"/>
        </w:rPr>
        <w:t>ccept</w:t>
      </w:r>
      <w:r w:rsidR="00B72486" w:rsidRPr="001D3EAF">
        <w:rPr>
          <w:rFonts w:ascii="Times New Roman" w:hAnsi="Times New Roman"/>
          <w:sz w:val="22"/>
          <w:szCs w:val="22"/>
          <w:lang w:val="en-US"/>
        </w:rPr>
        <w:t>ed—it is permissible—</w:t>
      </w:r>
      <w:r w:rsidR="005829BE" w:rsidRPr="001D3EAF">
        <w:rPr>
          <w:rFonts w:ascii="Times New Roman" w:hAnsi="Times New Roman"/>
          <w:sz w:val="22"/>
          <w:szCs w:val="22"/>
          <w:lang w:val="en-US"/>
        </w:rPr>
        <w:t xml:space="preserve">if </w:t>
      </w:r>
      <w:r w:rsidR="00E70DD7" w:rsidRPr="001D3EAF">
        <w:rPr>
          <w:rFonts w:ascii="Times New Roman" w:hAnsi="Times New Roman"/>
          <w:sz w:val="22"/>
          <w:szCs w:val="22"/>
          <w:lang w:val="en-US"/>
        </w:rPr>
        <w:t>U’s performance of A(</w:t>
      </w:r>
      <w:r w:rsidR="00E70DD7" w:rsidRPr="001D3EAF">
        <w:rPr>
          <w:rFonts w:ascii="Times New Roman" w:hAnsi="Times New Roman"/>
          <w:sz w:val="22"/>
          <w:szCs w:val="22"/>
          <w:u w:val="single"/>
          <w:lang w:val="en-US"/>
        </w:rPr>
        <w:t>S</w:t>
      </w:r>
      <w:r w:rsidR="00E70DD7" w:rsidRPr="001D3EAF">
        <w:rPr>
          <w:rFonts w:ascii="Times New Roman" w:hAnsi="Times New Roman"/>
          <w:sz w:val="22"/>
          <w:szCs w:val="22"/>
          <w:lang w:val="en-US"/>
        </w:rPr>
        <w:t>)</w:t>
      </w:r>
      <w:r w:rsidR="00E70DD7" w:rsidRPr="001D3EAF">
        <w:rPr>
          <w:rFonts w:ascii="Times New Roman" w:hAnsi="Times New Roman"/>
          <w:sz w:val="22"/>
          <w:szCs w:val="22"/>
          <w:vertAlign w:val="subscript"/>
          <w:lang w:val="en-US"/>
        </w:rPr>
        <w:t>pro</w:t>
      </w:r>
      <w:r w:rsidR="005829BE" w:rsidRPr="001D3EAF">
        <w:rPr>
          <w:rFonts w:ascii="Times New Roman" w:hAnsi="Times New Roman"/>
          <w:sz w:val="22"/>
          <w:szCs w:val="22"/>
          <w:lang w:val="en-US"/>
        </w:rPr>
        <w:t xml:space="preserve"> is deemed to fulfill a useful purpose in the conversation. </w:t>
      </w:r>
      <w:r w:rsidR="002A70EB" w:rsidRPr="001D3EAF">
        <w:rPr>
          <w:rFonts w:ascii="Times New Roman" w:hAnsi="Times New Roman"/>
          <w:sz w:val="22"/>
          <w:szCs w:val="22"/>
          <w:lang w:val="en-US"/>
        </w:rPr>
        <w:t xml:space="preserve">Purposes differ according to the content of </w:t>
      </w:r>
      <w:proofErr w:type="gramStart"/>
      <w:r w:rsidR="002A70EB" w:rsidRPr="001D3EAF">
        <w:rPr>
          <w:rFonts w:ascii="Times New Roman" w:hAnsi="Times New Roman"/>
          <w:sz w:val="22"/>
          <w:szCs w:val="22"/>
          <w:lang w:val="en-US"/>
        </w:rPr>
        <w:t>A(</w:t>
      </w:r>
      <w:proofErr w:type="gramEnd"/>
      <w:r w:rsidR="002A70EB" w:rsidRPr="001D3EAF">
        <w:rPr>
          <w:rFonts w:ascii="Times New Roman" w:hAnsi="Times New Roman"/>
          <w:sz w:val="22"/>
          <w:szCs w:val="22"/>
          <w:u w:val="single"/>
          <w:lang w:val="en-US"/>
        </w:rPr>
        <w:t>S</w:t>
      </w:r>
      <w:r w:rsidR="002A70EB" w:rsidRPr="001D3EAF">
        <w:rPr>
          <w:rFonts w:ascii="Times New Roman" w:hAnsi="Times New Roman"/>
          <w:sz w:val="22"/>
          <w:szCs w:val="22"/>
          <w:lang w:val="en-US"/>
        </w:rPr>
        <w:t>)</w:t>
      </w:r>
      <w:r w:rsidR="002A70EB" w:rsidRPr="001D3EAF">
        <w:rPr>
          <w:rFonts w:ascii="Times New Roman" w:hAnsi="Times New Roman"/>
          <w:sz w:val="22"/>
          <w:szCs w:val="22"/>
          <w:vertAlign w:val="subscript"/>
          <w:lang w:val="en-US"/>
        </w:rPr>
        <w:t>pro</w:t>
      </w:r>
      <w:r w:rsidR="002A70EB" w:rsidRPr="001D3EAF">
        <w:rPr>
          <w:rFonts w:ascii="Times New Roman" w:hAnsi="Times New Roman"/>
          <w:sz w:val="22"/>
          <w:szCs w:val="22"/>
          <w:lang w:val="en-US"/>
        </w:rPr>
        <w:t xml:space="preserve"> and its interpretation. </w:t>
      </w:r>
      <w:r w:rsidR="00F50EC6" w:rsidRPr="001D3EAF">
        <w:rPr>
          <w:rFonts w:ascii="Times New Roman" w:hAnsi="Times New Roman"/>
          <w:sz w:val="22"/>
          <w:szCs w:val="22"/>
          <w:lang w:val="en-US"/>
        </w:rPr>
        <w:t>Thus, when</w:t>
      </w:r>
      <w:r w:rsidR="00F057D1" w:rsidRPr="001D3EAF">
        <w:rPr>
          <w:rFonts w:ascii="Times New Roman" w:hAnsi="Times New Roman"/>
          <w:sz w:val="22"/>
          <w:szCs w:val="22"/>
          <w:lang w:val="en-US"/>
        </w:rPr>
        <w:t xml:space="preserve"> </w:t>
      </w:r>
      <w:r w:rsidR="001928C3" w:rsidRPr="001D3EAF">
        <w:rPr>
          <w:rFonts w:ascii="Times New Roman" w:hAnsi="Times New Roman"/>
          <w:sz w:val="22"/>
          <w:szCs w:val="22"/>
          <w:lang w:val="en-US"/>
        </w:rPr>
        <w:t xml:space="preserve">U </w:t>
      </w:r>
      <w:r w:rsidR="00F057D1" w:rsidRPr="001D3EAF">
        <w:rPr>
          <w:rFonts w:ascii="Times New Roman" w:hAnsi="Times New Roman"/>
          <w:sz w:val="22"/>
          <w:szCs w:val="22"/>
          <w:lang w:val="en-US"/>
        </w:rPr>
        <w:t>perform</w:t>
      </w:r>
      <w:r w:rsidR="001928C3" w:rsidRPr="001D3EAF">
        <w:rPr>
          <w:rFonts w:ascii="Times New Roman" w:hAnsi="Times New Roman"/>
          <w:sz w:val="22"/>
          <w:szCs w:val="22"/>
          <w:lang w:val="en-US"/>
        </w:rPr>
        <w:t>s</w:t>
      </w:r>
      <w:r w:rsidR="00C76C3F" w:rsidRPr="001D3EAF">
        <w:rPr>
          <w:rFonts w:ascii="Times New Roman" w:hAnsi="Times New Roman"/>
          <w:sz w:val="22"/>
          <w:szCs w:val="22"/>
          <w:lang w:val="en-US"/>
        </w:rPr>
        <w:t xml:space="preserve"> </w:t>
      </w:r>
      <w:r w:rsidR="006C69F1" w:rsidRPr="001D3EAF">
        <w:rPr>
          <w:rFonts w:ascii="Times New Roman" w:hAnsi="Times New Roman"/>
          <w:sz w:val="22"/>
          <w:szCs w:val="22"/>
          <w:lang w:val="en-US"/>
        </w:rPr>
        <w:t>A(</w:t>
      </w:r>
      <w:r w:rsidR="006C69F1" w:rsidRPr="001D3EAF">
        <w:rPr>
          <w:rFonts w:ascii="Times New Roman" w:hAnsi="Times New Roman"/>
          <w:sz w:val="22"/>
          <w:szCs w:val="22"/>
          <w:u w:val="single"/>
          <w:lang w:val="en-US"/>
        </w:rPr>
        <w:t>S</w:t>
      </w:r>
      <w:r w:rsidR="006C69F1" w:rsidRPr="001D3EAF">
        <w:rPr>
          <w:rFonts w:ascii="Times New Roman" w:hAnsi="Times New Roman"/>
          <w:sz w:val="22"/>
          <w:szCs w:val="22"/>
          <w:lang w:val="en-US"/>
        </w:rPr>
        <w:t>)</w:t>
      </w:r>
      <w:r w:rsidR="006C69F1" w:rsidRPr="001D3EAF">
        <w:rPr>
          <w:rFonts w:ascii="Times New Roman" w:hAnsi="Times New Roman"/>
          <w:sz w:val="22"/>
          <w:szCs w:val="22"/>
          <w:vertAlign w:val="subscript"/>
          <w:lang w:val="en-US"/>
        </w:rPr>
        <w:t>pro</w:t>
      </w:r>
      <w:r w:rsidR="006C69F1" w:rsidRPr="001D3EAF">
        <w:rPr>
          <w:rFonts w:ascii="Times New Roman" w:hAnsi="Times New Roman"/>
          <w:sz w:val="22"/>
          <w:szCs w:val="22"/>
          <w:lang w:val="en-US"/>
        </w:rPr>
        <w:t xml:space="preserve"> </w:t>
      </w:r>
      <w:r w:rsidR="00F057D1" w:rsidRPr="001D3EAF">
        <w:rPr>
          <w:rFonts w:ascii="Times New Roman" w:hAnsi="Times New Roman"/>
          <w:sz w:val="22"/>
          <w:szCs w:val="22"/>
          <w:lang w:val="en-US"/>
        </w:rPr>
        <w:t xml:space="preserve">U presents herself as </w:t>
      </w:r>
      <w:r w:rsidR="001928C3" w:rsidRPr="001D3EAF">
        <w:rPr>
          <w:rFonts w:ascii="Times New Roman" w:hAnsi="Times New Roman"/>
          <w:sz w:val="22"/>
          <w:szCs w:val="22"/>
          <w:lang w:val="en-US"/>
        </w:rPr>
        <w:t>committed to the truth of</w:t>
      </w:r>
      <w:r w:rsidR="00165640" w:rsidRPr="001D3EAF">
        <w:rPr>
          <w:rFonts w:ascii="Times New Roman" w:hAnsi="Times New Roman"/>
          <w:sz w:val="22"/>
          <w:szCs w:val="22"/>
          <w:lang w:val="en-US"/>
        </w:rPr>
        <w:t xml:space="preserve"> </w:t>
      </w:r>
      <w:r w:rsidR="00F057D1" w:rsidRPr="001D3EAF">
        <w:rPr>
          <w:rFonts w:ascii="Times New Roman" w:hAnsi="Times New Roman"/>
          <w:sz w:val="22"/>
          <w:szCs w:val="22"/>
          <w:u w:val="single"/>
          <w:lang w:val="en-US"/>
        </w:rPr>
        <w:t>S</w:t>
      </w:r>
      <w:r w:rsidR="00F057D1" w:rsidRPr="001D3EAF">
        <w:rPr>
          <w:rFonts w:ascii="Times New Roman" w:hAnsi="Times New Roman"/>
          <w:sz w:val="22"/>
          <w:szCs w:val="22"/>
          <w:lang w:val="en-US"/>
        </w:rPr>
        <w:t xml:space="preserve">, </w:t>
      </w:r>
      <w:r w:rsidR="001928C3" w:rsidRPr="001D3EAF">
        <w:rPr>
          <w:rFonts w:ascii="Times New Roman" w:hAnsi="Times New Roman"/>
          <w:sz w:val="22"/>
          <w:szCs w:val="22"/>
          <w:lang w:val="en-US"/>
        </w:rPr>
        <w:t xml:space="preserve">that </w:t>
      </w:r>
      <w:r w:rsidR="00F057D1" w:rsidRPr="001D3EAF">
        <w:rPr>
          <w:rFonts w:ascii="Times New Roman" w:hAnsi="Times New Roman"/>
          <w:sz w:val="22"/>
          <w:szCs w:val="22"/>
          <w:lang w:val="en-US"/>
        </w:rPr>
        <w:t xml:space="preserve">the </w:t>
      </w:r>
      <w:r w:rsidR="00820EB9" w:rsidRPr="001D3EAF">
        <w:rPr>
          <w:rFonts w:ascii="Times New Roman" w:hAnsi="Times New Roman"/>
          <w:sz w:val="22"/>
          <w:szCs w:val="22"/>
          <w:lang w:val="en-US"/>
        </w:rPr>
        <w:t>presuppositions of</w:t>
      </w:r>
      <w:r w:rsidR="00F057D1" w:rsidRPr="001D3EAF">
        <w:rPr>
          <w:rFonts w:ascii="Times New Roman" w:hAnsi="Times New Roman"/>
          <w:sz w:val="22"/>
          <w:szCs w:val="22"/>
          <w:lang w:val="en-US"/>
        </w:rPr>
        <w:t xml:space="preserve"> </w:t>
      </w:r>
      <w:r w:rsidR="00F057D1" w:rsidRPr="001D3EAF">
        <w:rPr>
          <w:rFonts w:ascii="Times New Roman" w:hAnsi="Times New Roman"/>
          <w:sz w:val="22"/>
          <w:szCs w:val="22"/>
          <w:u w:val="single"/>
          <w:lang w:val="en-US"/>
        </w:rPr>
        <w:t>S</w:t>
      </w:r>
      <w:r w:rsidR="00F057D1" w:rsidRPr="001D3EAF">
        <w:rPr>
          <w:rFonts w:ascii="Times New Roman" w:hAnsi="Times New Roman"/>
          <w:sz w:val="22"/>
          <w:szCs w:val="22"/>
          <w:lang w:val="en-US"/>
        </w:rPr>
        <w:t xml:space="preserve"> </w:t>
      </w:r>
      <w:r w:rsidR="0099474C" w:rsidRPr="001D3EAF">
        <w:rPr>
          <w:rFonts w:ascii="Times New Roman" w:hAnsi="Times New Roman"/>
          <w:sz w:val="22"/>
          <w:szCs w:val="22"/>
          <w:lang w:val="en-US"/>
        </w:rPr>
        <w:t>are</w:t>
      </w:r>
      <w:r w:rsidR="00820EB9" w:rsidRPr="001D3EAF">
        <w:rPr>
          <w:rFonts w:ascii="Times New Roman" w:hAnsi="Times New Roman"/>
          <w:sz w:val="22"/>
          <w:szCs w:val="22"/>
          <w:lang w:val="en-US"/>
        </w:rPr>
        <w:t xml:space="preserve"> satisfied</w:t>
      </w:r>
      <w:r w:rsidR="00F057D1" w:rsidRPr="001D3EAF">
        <w:rPr>
          <w:rFonts w:ascii="Times New Roman" w:hAnsi="Times New Roman"/>
          <w:sz w:val="22"/>
          <w:szCs w:val="22"/>
          <w:lang w:val="en-US"/>
        </w:rPr>
        <w:t>,</w:t>
      </w:r>
      <w:r w:rsidR="001928C3" w:rsidRPr="001D3EAF">
        <w:rPr>
          <w:rFonts w:ascii="Times New Roman" w:hAnsi="Times New Roman"/>
          <w:sz w:val="22"/>
          <w:szCs w:val="22"/>
          <w:lang w:val="en-US"/>
        </w:rPr>
        <w:t xml:space="preserve"> that</w:t>
      </w:r>
      <w:r w:rsidR="00F057D1" w:rsidRPr="001D3EAF">
        <w:rPr>
          <w:rFonts w:ascii="Times New Roman" w:hAnsi="Times New Roman"/>
          <w:sz w:val="22"/>
          <w:szCs w:val="22"/>
          <w:lang w:val="en-US"/>
        </w:rPr>
        <w:t xml:space="preserve"> </w:t>
      </w:r>
      <w:r w:rsidR="00F057D1" w:rsidRPr="001D3EAF">
        <w:rPr>
          <w:rFonts w:ascii="Times New Roman" w:hAnsi="Times New Roman"/>
          <w:sz w:val="22"/>
          <w:szCs w:val="22"/>
          <w:u w:val="single"/>
          <w:lang w:val="en-US"/>
        </w:rPr>
        <w:t>S</w:t>
      </w:r>
      <w:r w:rsidR="00F057D1" w:rsidRPr="001D3EAF">
        <w:rPr>
          <w:rFonts w:ascii="Times New Roman" w:hAnsi="Times New Roman"/>
          <w:sz w:val="22"/>
          <w:szCs w:val="22"/>
          <w:lang w:val="en-US"/>
        </w:rPr>
        <w:t xml:space="preserve"> </w:t>
      </w:r>
      <w:r w:rsidR="0099474C" w:rsidRPr="001D3EAF">
        <w:rPr>
          <w:rFonts w:ascii="Times New Roman" w:hAnsi="Times New Roman"/>
          <w:sz w:val="22"/>
          <w:szCs w:val="22"/>
          <w:lang w:val="en-US"/>
        </w:rPr>
        <w:t>is</w:t>
      </w:r>
      <w:r w:rsidR="00F057D1" w:rsidRPr="001D3EAF">
        <w:rPr>
          <w:rFonts w:ascii="Times New Roman" w:hAnsi="Times New Roman"/>
          <w:sz w:val="22"/>
          <w:szCs w:val="22"/>
          <w:lang w:val="en-US"/>
        </w:rPr>
        <w:t xml:space="preserve"> informative</w:t>
      </w:r>
      <w:r w:rsidR="006C69F1" w:rsidRPr="001D3EAF">
        <w:rPr>
          <w:rFonts w:ascii="Times New Roman" w:hAnsi="Times New Roman"/>
          <w:sz w:val="22"/>
          <w:szCs w:val="22"/>
          <w:lang w:val="en-US"/>
        </w:rPr>
        <w:t>,</w:t>
      </w:r>
      <w:r w:rsidR="001928C3" w:rsidRPr="001D3EAF">
        <w:rPr>
          <w:rFonts w:ascii="Times New Roman" w:hAnsi="Times New Roman"/>
          <w:sz w:val="22"/>
          <w:szCs w:val="22"/>
          <w:lang w:val="en-US"/>
        </w:rPr>
        <w:t xml:space="preserve"> and</w:t>
      </w:r>
      <w:r w:rsidR="00F057D1" w:rsidRPr="001D3EAF">
        <w:rPr>
          <w:rFonts w:ascii="Times New Roman" w:hAnsi="Times New Roman"/>
          <w:sz w:val="22"/>
          <w:szCs w:val="22"/>
          <w:lang w:val="en-US"/>
        </w:rPr>
        <w:t xml:space="preserve"> </w:t>
      </w:r>
      <w:r w:rsidR="00735DF0" w:rsidRPr="001D3EAF">
        <w:rPr>
          <w:rFonts w:ascii="Times New Roman" w:hAnsi="Times New Roman"/>
          <w:sz w:val="22"/>
          <w:szCs w:val="22"/>
          <w:lang w:val="en-US"/>
        </w:rPr>
        <w:t xml:space="preserve">the </w:t>
      </w:r>
      <w:r w:rsidR="00F057D1" w:rsidRPr="001D3EAF">
        <w:rPr>
          <w:rFonts w:ascii="Times New Roman" w:hAnsi="Times New Roman"/>
          <w:sz w:val="22"/>
          <w:szCs w:val="22"/>
          <w:lang w:val="en-US"/>
        </w:rPr>
        <w:t xml:space="preserve">terms in </w:t>
      </w:r>
      <w:r w:rsidR="00F057D1" w:rsidRPr="001D3EAF">
        <w:rPr>
          <w:rFonts w:ascii="Times New Roman" w:hAnsi="Times New Roman"/>
          <w:sz w:val="22"/>
          <w:szCs w:val="22"/>
          <w:u w:val="single"/>
          <w:lang w:val="en-US"/>
        </w:rPr>
        <w:t>S</w:t>
      </w:r>
      <w:r w:rsidR="00F057D1" w:rsidRPr="001D3EAF">
        <w:rPr>
          <w:rFonts w:ascii="Times New Roman" w:hAnsi="Times New Roman"/>
          <w:sz w:val="22"/>
          <w:szCs w:val="22"/>
          <w:lang w:val="en-US"/>
        </w:rPr>
        <w:t xml:space="preserve"> </w:t>
      </w:r>
      <w:r w:rsidR="0099474C" w:rsidRPr="001D3EAF">
        <w:rPr>
          <w:rFonts w:ascii="Times New Roman" w:hAnsi="Times New Roman"/>
          <w:sz w:val="22"/>
          <w:szCs w:val="22"/>
          <w:lang w:val="en-US"/>
        </w:rPr>
        <w:t>are</w:t>
      </w:r>
      <w:r w:rsidR="00F057D1" w:rsidRPr="001D3EAF">
        <w:rPr>
          <w:rFonts w:ascii="Times New Roman" w:hAnsi="Times New Roman"/>
          <w:sz w:val="22"/>
          <w:szCs w:val="22"/>
          <w:lang w:val="en-US"/>
        </w:rPr>
        <w:t xml:space="preserve"> used felicitously</w:t>
      </w:r>
      <w:r w:rsidR="00E41813" w:rsidRPr="001D3EAF">
        <w:rPr>
          <w:rFonts w:ascii="Times New Roman" w:hAnsi="Times New Roman"/>
          <w:sz w:val="22"/>
          <w:szCs w:val="22"/>
          <w:lang w:val="en-US"/>
        </w:rPr>
        <w:t xml:space="preserve">, </w:t>
      </w:r>
      <w:r w:rsidR="00735DF0" w:rsidRPr="001D3EAF">
        <w:rPr>
          <w:rFonts w:ascii="Times New Roman" w:hAnsi="Times New Roman"/>
          <w:sz w:val="22"/>
          <w:szCs w:val="22"/>
          <w:lang w:val="en-US"/>
        </w:rPr>
        <w:t xml:space="preserve">etc. </w:t>
      </w:r>
      <w:r w:rsidR="005B3172" w:rsidRPr="001D3EAF">
        <w:rPr>
          <w:rFonts w:ascii="Times New Roman" w:hAnsi="Times New Roman"/>
          <w:sz w:val="22"/>
          <w:szCs w:val="22"/>
          <w:lang w:val="en-US"/>
        </w:rPr>
        <w:t>Barker calls these contents to which U presents herself as committed</w:t>
      </w:r>
      <w:r w:rsidR="004908F7" w:rsidRPr="001D3EAF">
        <w:rPr>
          <w:rFonts w:ascii="Times New Roman" w:hAnsi="Times New Roman"/>
          <w:sz w:val="22"/>
          <w:szCs w:val="22"/>
          <w:lang w:val="en-US"/>
        </w:rPr>
        <w:t xml:space="preserve"> </w:t>
      </w:r>
      <w:r w:rsidR="00F057D1" w:rsidRPr="001D3EAF">
        <w:rPr>
          <w:rFonts w:ascii="Times New Roman" w:hAnsi="Times New Roman"/>
          <w:i/>
          <w:sz w:val="22"/>
          <w:szCs w:val="22"/>
          <w:lang w:val="en-US"/>
        </w:rPr>
        <w:t>proto-commitments</w:t>
      </w:r>
      <w:r w:rsidR="00F057D1" w:rsidRPr="001D3EAF">
        <w:rPr>
          <w:rFonts w:ascii="Times New Roman" w:hAnsi="Times New Roman"/>
          <w:sz w:val="22"/>
          <w:szCs w:val="22"/>
          <w:lang w:val="en-US"/>
        </w:rPr>
        <w:t xml:space="preserve"> or</w:t>
      </w:r>
      <w:r w:rsidR="00820EB9" w:rsidRPr="001D3EAF">
        <w:rPr>
          <w:rFonts w:ascii="Times New Roman" w:hAnsi="Times New Roman"/>
          <w:sz w:val="22"/>
          <w:szCs w:val="22"/>
          <w:lang w:val="en-US"/>
        </w:rPr>
        <w:t xml:space="preserve"> </w:t>
      </w:r>
      <w:r w:rsidR="00820EB9" w:rsidRPr="001D3EAF">
        <w:rPr>
          <w:rFonts w:ascii="Times New Roman" w:hAnsi="Times New Roman"/>
          <w:i/>
          <w:sz w:val="22"/>
          <w:szCs w:val="22"/>
          <w:lang w:val="en-US"/>
        </w:rPr>
        <w:t>p</w:t>
      </w:r>
      <w:r w:rsidR="00820EB9" w:rsidRPr="001D3EAF">
        <w:rPr>
          <w:rFonts w:ascii="Times New Roman" w:hAnsi="Times New Roman"/>
          <w:sz w:val="22"/>
          <w:szCs w:val="22"/>
          <w:lang w:val="en-US"/>
        </w:rPr>
        <w:t>-</w:t>
      </w:r>
      <w:r w:rsidR="00F057D1" w:rsidRPr="001D3EAF">
        <w:rPr>
          <w:rFonts w:ascii="Times New Roman" w:hAnsi="Times New Roman"/>
          <w:i/>
          <w:sz w:val="22"/>
          <w:szCs w:val="22"/>
          <w:lang w:val="en-US"/>
        </w:rPr>
        <w:t>commitments</w:t>
      </w:r>
      <w:r w:rsidR="006C69F1" w:rsidRPr="001D3EAF">
        <w:rPr>
          <w:rFonts w:ascii="Times New Roman" w:hAnsi="Times New Roman"/>
          <w:sz w:val="22"/>
          <w:szCs w:val="22"/>
          <w:lang w:val="en-US"/>
        </w:rPr>
        <w:t>.</w:t>
      </w:r>
      <w:r w:rsidR="004908F7" w:rsidRPr="001D3EAF">
        <w:rPr>
          <w:rFonts w:ascii="Times New Roman" w:hAnsi="Times New Roman"/>
          <w:sz w:val="22"/>
          <w:szCs w:val="22"/>
          <w:lang w:val="en-US"/>
        </w:rPr>
        <w:t xml:space="preserve"> </w:t>
      </w:r>
      <w:r w:rsidR="001A6BEB" w:rsidRPr="001D3EAF">
        <w:rPr>
          <w:rFonts w:ascii="Times New Roman" w:hAnsi="Times New Roman"/>
          <w:sz w:val="22"/>
          <w:szCs w:val="22"/>
          <w:lang w:val="en-US"/>
        </w:rPr>
        <w:t>In m</w:t>
      </w:r>
      <w:r w:rsidR="0071057A" w:rsidRPr="001D3EAF">
        <w:rPr>
          <w:rFonts w:ascii="Times New Roman" w:hAnsi="Times New Roman"/>
          <w:sz w:val="22"/>
          <w:szCs w:val="22"/>
          <w:lang w:val="en-US"/>
        </w:rPr>
        <w:t>ak</w:t>
      </w:r>
      <w:r w:rsidR="001A6BEB" w:rsidRPr="001D3EAF">
        <w:rPr>
          <w:rFonts w:ascii="Times New Roman" w:hAnsi="Times New Roman"/>
          <w:sz w:val="22"/>
          <w:szCs w:val="22"/>
          <w:lang w:val="en-US"/>
        </w:rPr>
        <w:t xml:space="preserve">ing </w:t>
      </w:r>
      <w:r w:rsidR="0071057A" w:rsidRPr="001D3EAF">
        <w:rPr>
          <w:rFonts w:ascii="Times New Roman" w:hAnsi="Times New Roman"/>
          <w:sz w:val="22"/>
          <w:szCs w:val="22"/>
          <w:lang w:val="en-US"/>
        </w:rPr>
        <w:t>an</w:t>
      </w:r>
      <w:r w:rsidR="001A6BEB" w:rsidRPr="001D3EAF">
        <w:rPr>
          <w:rFonts w:ascii="Times New Roman" w:hAnsi="Times New Roman"/>
          <w:sz w:val="22"/>
          <w:szCs w:val="22"/>
          <w:lang w:val="en-US"/>
        </w:rPr>
        <w:t xml:space="preserve"> a</w:t>
      </w:r>
      <w:r w:rsidR="0071057A" w:rsidRPr="001D3EAF">
        <w:rPr>
          <w:rFonts w:ascii="Times New Roman" w:hAnsi="Times New Roman"/>
          <w:sz w:val="22"/>
          <w:szCs w:val="22"/>
          <w:lang w:val="en-US"/>
        </w:rPr>
        <w:t>sser</w:t>
      </w:r>
      <w:r w:rsidR="001A6BEB" w:rsidRPr="001D3EAF">
        <w:rPr>
          <w:rFonts w:ascii="Times New Roman" w:hAnsi="Times New Roman"/>
          <w:sz w:val="22"/>
          <w:szCs w:val="22"/>
          <w:lang w:val="en-US"/>
        </w:rPr>
        <w:t>t</w:t>
      </w:r>
      <w:r w:rsidR="0071057A" w:rsidRPr="001D3EAF">
        <w:rPr>
          <w:rFonts w:ascii="Times New Roman" w:hAnsi="Times New Roman"/>
          <w:sz w:val="22"/>
          <w:szCs w:val="22"/>
          <w:lang w:val="en-US"/>
        </w:rPr>
        <w:t>ion</w:t>
      </w:r>
      <w:r w:rsidR="001A6BEB" w:rsidRPr="001D3EAF">
        <w:rPr>
          <w:rFonts w:ascii="Times New Roman" w:hAnsi="Times New Roman"/>
          <w:sz w:val="22"/>
          <w:szCs w:val="22"/>
          <w:lang w:val="en-US"/>
        </w:rPr>
        <w:t xml:space="preserve"> </w:t>
      </w:r>
      <w:proofErr w:type="gramStart"/>
      <w:r w:rsidR="001A6BEB" w:rsidRPr="001D3EAF">
        <w:rPr>
          <w:rFonts w:ascii="Times New Roman" w:hAnsi="Times New Roman"/>
          <w:sz w:val="22"/>
          <w:szCs w:val="22"/>
          <w:lang w:val="en-US"/>
        </w:rPr>
        <w:t>A(</w:t>
      </w:r>
      <w:proofErr w:type="gramEnd"/>
      <w:r w:rsidR="001A6BEB" w:rsidRPr="001D3EAF">
        <w:rPr>
          <w:rFonts w:ascii="Times New Roman" w:hAnsi="Times New Roman"/>
          <w:sz w:val="22"/>
          <w:szCs w:val="22"/>
          <w:u w:val="single"/>
          <w:lang w:val="en-US"/>
        </w:rPr>
        <w:t>S</w:t>
      </w:r>
      <w:r w:rsidR="001A6BEB" w:rsidRPr="001D3EAF">
        <w:rPr>
          <w:rFonts w:ascii="Times New Roman" w:hAnsi="Times New Roman"/>
          <w:sz w:val="22"/>
          <w:szCs w:val="22"/>
          <w:lang w:val="en-US"/>
        </w:rPr>
        <w:t>)</w:t>
      </w:r>
      <w:r w:rsidR="001A6BEB" w:rsidRPr="001D3EAF">
        <w:rPr>
          <w:rFonts w:ascii="Times New Roman" w:hAnsi="Times New Roman"/>
          <w:sz w:val="22"/>
          <w:szCs w:val="22"/>
          <w:vertAlign w:val="subscript"/>
          <w:lang w:val="en-US"/>
        </w:rPr>
        <w:t>pro/</w:t>
      </w:r>
      <w:proofErr w:type="spellStart"/>
      <w:r w:rsidR="001A6BEB" w:rsidRPr="001D3EAF">
        <w:rPr>
          <w:rFonts w:ascii="Times New Roman" w:hAnsi="Times New Roman"/>
          <w:sz w:val="22"/>
          <w:szCs w:val="22"/>
          <w:vertAlign w:val="subscript"/>
          <w:lang w:val="en-US"/>
        </w:rPr>
        <w:t>dox</w:t>
      </w:r>
      <w:proofErr w:type="spellEnd"/>
      <w:r w:rsidR="001A6BEB" w:rsidRPr="001D3EAF">
        <w:rPr>
          <w:rFonts w:ascii="Times New Roman" w:hAnsi="Times New Roman"/>
          <w:sz w:val="22"/>
          <w:szCs w:val="22"/>
          <w:lang w:val="en-US"/>
        </w:rPr>
        <w:t xml:space="preserve"> U intends that the p-commitments of </w:t>
      </w:r>
      <w:r w:rsidR="000A15B6" w:rsidRPr="001D3EAF">
        <w:rPr>
          <w:rFonts w:ascii="Times New Roman" w:hAnsi="Times New Roman"/>
          <w:sz w:val="22"/>
          <w:szCs w:val="22"/>
          <w:lang w:val="en-US"/>
        </w:rPr>
        <w:t xml:space="preserve">the proto-assertion </w:t>
      </w:r>
      <w:r w:rsidR="001A6BEB" w:rsidRPr="001D3EAF">
        <w:rPr>
          <w:rFonts w:ascii="Times New Roman" w:hAnsi="Times New Roman"/>
          <w:sz w:val="22"/>
          <w:szCs w:val="22"/>
          <w:lang w:val="en-US"/>
        </w:rPr>
        <w:t>A(</w:t>
      </w:r>
      <w:r w:rsidR="001A6BEB" w:rsidRPr="001D3EAF">
        <w:rPr>
          <w:rFonts w:ascii="Times New Roman" w:hAnsi="Times New Roman"/>
          <w:sz w:val="22"/>
          <w:szCs w:val="22"/>
          <w:u w:val="single"/>
          <w:lang w:val="en-US"/>
        </w:rPr>
        <w:t>S</w:t>
      </w:r>
      <w:r w:rsidR="001A6BEB" w:rsidRPr="001D3EAF">
        <w:rPr>
          <w:rFonts w:ascii="Times New Roman" w:hAnsi="Times New Roman"/>
          <w:sz w:val="22"/>
          <w:szCs w:val="22"/>
          <w:lang w:val="en-US"/>
        </w:rPr>
        <w:t>)</w:t>
      </w:r>
      <w:r w:rsidR="001A6BEB" w:rsidRPr="001D3EAF">
        <w:rPr>
          <w:rFonts w:ascii="Times New Roman" w:hAnsi="Times New Roman"/>
          <w:sz w:val="22"/>
          <w:szCs w:val="22"/>
          <w:vertAlign w:val="subscript"/>
          <w:lang w:val="en-US"/>
        </w:rPr>
        <w:t>pro</w:t>
      </w:r>
      <w:r w:rsidR="001A6BEB" w:rsidRPr="001D3EAF">
        <w:rPr>
          <w:rFonts w:ascii="Times New Roman" w:hAnsi="Times New Roman"/>
          <w:sz w:val="22"/>
          <w:szCs w:val="22"/>
          <w:lang w:val="en-US"/>
        </w:rPr>
        <w:t xml:space="preserve"> are believed</w:t>
      </w:r>
      <w:r>
        <w:rPr>
          <w:rFonts w:ascii="Times New Roman" w:hAnsi="Times New Roman"/>
          <w:sz w:val="22"/>
          <w:szCs w:val="22"/>
          <w:lang w:val="en-US"/>
        </w:rPr>
        <w:t xml:space="preserve"> and</w:t>
      </w:r>
      <w:r w:rsidR="001A6BEB" w:rsidRPr="001D3EAF">
        <w:rPr>
          <w:rFonts w:ascii="Times New Roman" w:hAnsi="Times New Roman"/>
          <w:sz w:val="22"/>
          <w:szCs w:val="22"/>
          <w:lang w:val="en-US"/>
        </w:rPr>
        <w:t xml:space="preserve"> </w:t>
      </w:r>
      <w:r w:rsidR="0071057A" w:rsidRPr="001D3EAF">
        <w:rPr>
          <w:rFonts w:ascii="Times New Roman" w:hAnsi="Times New Roman"/>
          <w:sz w:val="22"/>
          <w:szCs w:val="22"/>
          <w:lang w:val="en-US"/>
        </w:rPr>
        <w:t xml:space="preserve">the assertion </w:t>
      </w:r>
      <w:r w:rsidR="001A6BEB" w:rsidRPr="001D3EAF">
        <w:rPr>
          <w:rFonts w:ascii="Times New Roman" w:hAnsi="Times New Roman"/>
          <w:sz w:val="22"/>
          <w:szCs w:val="22"/>
          <w:lang w:val="en-US"/>
        </w:rPr>
        <w:t>A(</w:t>
      </w:r>
      <w:r w:rsidR="001A6BEB" w:rsidRPr="001D3EAF">
        <w:rPr>
          <w:rFonts w:ascii="Times New Roman" w:hAnsi="Times New Roman"/>
          <w:sz w:val="22"/>
          <w:szCs w:val="22"/>
          <w:u w:val="single"/>
          <w:lang w:val="en-US"/>
        </w:rPr>
        <w:t>S</w:t>
      </w:r>
      <w:r w:rsidR="001A6BEB" w:rsidRPr="001D3EAF">
        <w:rPr>
          <w:rFonts w:ascii="Times New Roman" w:hAnsi="Times New Roman"/>
          <w:sz w:val="22"/>
          <w:szCs w:val="22"/>
          <w:lang w:val="en-US"/>
        </w:rPr>
        <w:t>)</w:t>
      </w:r>
      <w:r w:rsidR="001A6BEB" w:rsidRPr="001D3EAF">
        <w:rPr>
          <w:rFonts w:ascii="Times New Roman" w:hAnsi="Times New Roman"/>
          <w:sz w:val="22"/>
          <w:szCs w:val="22"/>
          <w:vertAlign w:val="subscript"/>
          <w:lang w:val="en-US"/>
        </w:rPr>
        <w:t>pro/</w:t>
      </w:r>
      <w:proofErr w:type="spellStart"/>
      <w:r w:rsidR="001A6BEB" w:rsidRPr="001D3EAF">
        <w:rPr>
          <w:rFonts w:ascii="Times New Roman" w:hAnsi="Times New Roman"/>
          <w:sz w:val="22"/>
          <w:szCs w:val="22"/>
          <w:vertAlign w:val="subscript"/>
          <w:lang w:val="en-US"/>
        </w:rPr>
        <w:t>dox</w:t>
      </w:r>
      <w:proofErr w:type="spellEnd"/>
      <w:r w:rsidR="001A6BEB" w:rsidRPr="001D3EAF">
        <w:rPr>
          <w:rFonts w:ascii="Times New Roman" w:hAnsi="Times New Roman"/>
          <w:sz w:val="22"/>
          <w:szCs w:val="22"/>
          <w:lang w:val="en-US"/>
        </w:rPr>
        <w:t xml:space="preserve"> is permissible just in case these are taken to be believed. </w:t>
      </w:r>
    </w:p>
    <w:p w14:paraId="1E200ECC" w14:textId="7AA8270A" w:rsidR="002F5103" w:rsidRPr="002F5103" w:rsidRDefault="006501B6" w:rsidP="002F5103">
      <w:pPr>
        <w:spacing w:line="360" w:lineRule="auto"/>
        <w:ind w:firstLine="720"/>
        <w:jc w:val="both"/>
        <w:rPr>
          <w:rFonts w:ascii="Times New Roman" w:hAnsi="Times New Roman"/>
          <w:sz w:val="22"/>
          <w:szCs w:val="22"/>
        </w:rPr>
      </w:pPr>
      <w:r w:rsidRPr="001D3EAF">
        <w:rPr>
          <w:rFonts w:ascii="Times New Roman" w:hAnsi="Times New Roman"/>
          <w:sz w:val="22"/>
          <w:szCs w:val="22"/>
          <w:lang w:val="en-US"/>
        </w:rPr>
        <w:t xml:space="preserve">In </w:t>
      </w:r>
      <w:r w:rsidR="002F5103">
        <w:rPr>
          <w:rFonts w:ascii="Times New Roman" w:hAnsi="Times New Roman"/>
          <w:sz w:val="22"/>
          <w:szCs w:val="22"/>
          <w:lang w:val="en-US"/>
        </w:rPr>
        <w:t xml:space="preserve">the case of irony, in </w:t>
      </w:r>
      <w:r w:rsidRPr="001D3EAF">
        <w:rPr>
          <w:rFonts w:ascii="Times New Roman" w:hAnsi="Times New Roman"/>
          <w:sz w:val="22"/>
          <w:szCs w:val="22"/>
          <w:lang w:val="en-US"/>
        </w:rPr>
        <w:t>performing</w:t>
      </w:r>
      <w:r w:rsidR="00B6740B" w:rsidRPr="001D3EAF">
        <w:rPr>
          <w:rFonts w:ascii="Times New Roman" w:hAnsi="Times New Roman"/>
          <w:sz w:val="22"/>
          <w:szCs w:val="22"/>
          <w:lang w:val="en-US"/>
        </w:rPr>
        <w:t xml:space="preserve"> an ironic </w:t>
      </w:r>
      <w:r w:rsidRPr="001D3EAF">
        <w:rPr>
          <w:rFonts w:ascii="Times New Roman" w:hAnsi="Times New Roman"/>
          <w:sz w:val="22"/>
          <w:szCs w:val="22"/>
          <w:lang w:val="en-US"/>
        </w:rPr>
        <w:t>proto</w:t>
      </w:r>
      <w:r w:rsidR="00E61A8E" w:rsidRPr="001D3EAF">
        <w:rPr>
          <w:rFonts w:ascii="Times New Roman" w:hAnsi="Times New Roman"/>
          <w:sz w:val="22"/>
          <w:szCs w:val="22"/>
          <w:lang w:val="en-US"/>
        </w:rPr>
        <w:t>-act</w:t>
      </w:r>
      <w:r w:rsidR="001B2EC4" w:rsidRPr="001D3EAF">
        <w:rPr>
          <w:rFonts w:ascii="Times New Roman" w:hAnsi="Times New Roman"/>
          <w:sz w:val="22"/>
          <w:szCs w:val="22"/>
          <w:lang w:val="en-US"/>
        </w:rPr>
        <w:t xml:space="preserve"> </w:t>
      </w:r>
      <w:proofErr w:type="gramStart"/>
      <w:r w:rsidR="001B2EC4" w:rsidRPr="001D3EAF">
        <w:rPr>
          <w:rFonts w:ascii="Times New Roman" w:hAnsi="Times New Roman"/>
          <w:sz w:val="22"/>
          <w:szCs w:val="22"/>
          <w:lang w:val="en-US"/>
        </w:rPr>
        <w:t>A(</w:t>
      </w:r>
      <w:proofErr w:type="gramEnd"/>
      <w:r w:rsidR="001B2EC4" w:rsidRPr="001D3EAF">
        <w:rPr>
          <w:rFonts w:ascii="Times New Roman" w:hAnsi="Times New Roman"/>
          <w:sz w:val="22"/>
          <w:szCs w:val="22"/>
          <w:u w:val="single"/>
          <w:lang w:val="en-US"/>
        </w:rPr>
        <w:t>S</w:t>
      </w:r>
      <w:r w:rsidR="001B2EC4" w:rsidRPr="001D3EAF">
        <w:rPr>
          <w:rFonts w:ascii="Times New Roman" w:hAnsi="Times New Roman"/>
          <w:sz w:val="22"/>
          <w:szCs w:val="22"/>
          <w:lang w:val="en-US"/>
        </w:rPr>
        <w:t>)</w:t>
      </w:r>
      <w:r w:rsidR="001B2EC4" w:rsidRPr="001D3EAF">
        <w:rPr>
          <w:rFonts w:ascii="Times New Roman" w:hAnsi="Times New Roman"/>
          <w:sz w:val="22"/>
          <w:szCs w:val="22"/>
          <w:vertAlign w:val="subscript"/>
          <w:lang w:val="en-US"/>
        </w:rPr>
        <w:t>pro/I</w:t>
      </w:r>
      <w:r w:rsidR="00434531" w:rsidRPr="001D3EAF">
        <w:rPr>
          <w:rFonts w:ascii="Times New Roman" w:hAnsi="Times New Roman"/>
          <w:sz w:val="22"/>
          <w:szCs w:val="22"/>
          <w:lang w:val="en-US"/>
        </w:rPr>
        <w:t>,</w:t>
      </w:r>
      <w:r w:rsidR="00F057D1" w:rsidRPr="001D3EAF">
        <w:rPr>
          <w:rFonts w:ascii="Times New Roman" w:hAnsi="Times New Roman"/>
          <w:sz w:val="22"/>
          <w:szCs w:val="22"/>
          <w:lang w:val="en-US"/>
        </w:rPr>
        <w:t xml:space="preserve"> U performs </w:t>
      </w:r>
      <w:r w:rsidR="00E71F79" w:rsidRPr="001D3EAF">
        <w:rPr>
          <w:rFonts w:ascii="Times New Roman" w:hAnsi="Times New Roman"/>
          <w:sz w:val="22"/>
          <w:szCs w:val="22"/>
          <w:lang w:val="en-US"/>
        </w:rPr>
        <w:t>A(</w:t>
      </w:r>
      <w:r w:rsidR="00E71F79" w:rsidRPr="001D3EAF">
        <w:rPr>
          <w:rFonts w:ascii="Times New Roman" w:hAnsi="Times New Roman"/>
          <w:sz w:val="22"/>
          <w:szCs w:val="22"/>
          <w:u w:val="single"/>
          <w:lang w:val="en-US"/>
        </w:rPr>
        <w:t>S</w:t>
      </w:r>
      <w:r w:rsidR="00E71F79" w:rsidRPr="001D3EAF">
        <w:rPr>
          <w:rFonts w:ascii="Times New Roman" w:hAnsi="Times New Roman"/>
          <w:sz w:val="22"/>
          <w:szCs w:val="22"/>
          <w:lang w:val="en-US"/>
        </w:rPr>
        <w:t>)</w:t>
      </w:r>
      <w:r w:rsidR="00E71F79" w:rsidRPr="001D3EAF">
        <w:rPr>
          <w:rFonts w:ascii="Times New Roman" w:hAnsi="Times New Roman"/>
          <w:sz w:val="22"/>
          <w:szCs w:val="22"/>
          <w:vertAlign w:val="subscript"/>
          <w:lang w:val="en-US"/>
        </w:rPr>
        <w:t>pro</w:t>
      </w:r>
      <w:r w:rsidR="008E27D5" w:rsidRPr="001D3EAF">
        <w:rPr>
          <w:rFonts w:ascii="Times New Roman" w:hAnsi="Times New Roman"/>
          <w:sz w:val="22"/>
          <w:szCs w:val="22"/>
          <w:lang w:val="en-US"/>
        </w:rPr>
        <w:t xml:space="preserve"> </w:t>
      </w:r>
      <w:r w:rsidR="00AF385D" w:rsidRPr="001D3EAF">
        <w:rPr>
          <w:rFonts w:ascii="Times New Roman" w:hAnsi="Times New Roman"/>
          <w:sz w:val="22"/>
          <w:szCs w:val="22"/>
          <w:lang w:val="en-US"/>
        </w:rPr>
        <w:t>presenting herself as having</w:t>
      </w:r>
      <w:r w:rsidR="00F057D1" w:rsidRPr="001D3EAF">
        <w:rPr>
          <w:rFonts w:ascii="Times New Roman" w:hAnsi="Times New Roman"/>
          <w:sz w:val="22"/>
          <w:szCs w:val="22"/>
          <w:lang w:val="en-US"/>
        </w:rPr>
        <w:t xml:space="preserve"> the p-commitments characteristic of tokens of </w:t>
      </w:r>
      <w:r w:rsidR="00E71F79" w:rsidRPr="001D3EAF">
        <w:rPr>
          <w:rFonts w:ascii="Times New Roman" w:hAnsi="Times New Roman"/>
          <w:sz w:val="22"/>
          <w:szCs w:val="22"/>
          <w:lang w:val="en-US"/>
        </w:rPr>
        <w:t>A(</w:t>
      </w:r>
      <w:r w:rsidR="00E71F79" w:rsidRPr="001D3EAF">
        <w:rPr>
          <w:rFonts w:ascii="Times New Roman" w:hAnsi="Times New Roman"/>
          <w:sz w:val="22"/>
          <w:szCs w:val="22"/>
          <w:u w:val="single"/>
          <w:lang w:val="en-US"/>
        </w:rPr>
        <w:t>S</w:t>
      </w:r>
      <w:r w:rsidR="00E71F79" w:rsidRPr="001D3EAF">
        <w:rPr>
          <w:rFonts w:ascii="Times New Roman" w:hAnsi="Times New Roman"/>
          <w:sz w:val="22"/>
          <w:szCs w:val="22"/>
          <w:lang w:val="en-US"/>
        </w:rPr>
        <w:t>)</w:t>
      </w:r>
      <w:r w:rsidR="00E71F79" w:rsidRPr="001D3EAF">
        <w:rPr>
          <w:rFonts w:ascii="Times New Roman" w:hAnsi="Times New Roman"/>
          <w:sz w:val="22"/>
          <w:szCs w:val="22"/>
          <w:vertAlign w:val="subscript"/>
          <w:lang w:val="en-US"/>
        </w:rPr>
        <w:t>pro</w:t>
      </w:r>
      <w:r w:rsidR="001B2EC4" w:rsidRPr="001D3EAF">
        <w:rPr>
          <w:rFonts w:ascii="Times New Roman" w:hAnsi="Times New Roman"/>
          <w:sz w:val="22"/>
          <w:szCs w:val="22"/>
          <w:lang w:val="en-US"/>
        </w:rPr>
        <w:t>—</w:t>
      </w:r>
      <w:r w:rsidR="00AF385D" w:rsidRPr="001D3EAF">
        <w:rPr>
          <w:rFonts w:ascii="Times New Roman" w:hAnsi="Times New Roman"/>
          <w:sz w:val="22"/>
          <w:szCs w:val="22"/>
          <w:lang w:val="en-US"/>
        </w:rPr>
        <w:t>in particular</w:t>
      </w:r>
      <w:r w:rsidR="00F057D1" w:rsidRPr="001D3EAF">
        <w:rPr>
          <w:rFonts w:ascii="Times New Roman" w:hAnsi="Times New Roman"/>
          <w:sz w:val="22"/>
          <w:szCs w:val="22"/>
          <w:lang w:val="en-US"/>
        </w:rPr>
        <w:t xml:space="preserve"> that </w:t>
      </w:r>
      <w:r w:rsidR="00F057D1" w:rsidRPr="001D3EAF">
        <w:rPr>
          <w:rFonts w:ascii="Times New Roman" w:hAnsi="Times New Roman"/>
          <w:sz w:val="22"/>
          <w:szCs w:val="22"/>
          <w:u w:val="single"/>
          <w:lang w:val="en-US"/>
        </w:rPr>
        <w:t>S</w:t>
      </w:r>
      <w:r w:rsidR="00F057D1" w:rsidRPr="001D3EAF">
        <w:rPr>
          <w:rFonts w:ascii="Times New Roman" w:hAnsi="Times New Roman"/>
          <w:sz w:val="22"/>
          <w:szCs w:val="22"/>
          <w:lang w:val="en-US"/>
        </w:rPr>
        <w:t xml:space="preserve"> is true</w:t>
      </w:r>
      <w:r w:rsidR="008E27D5" w:rsidRPr="001D3EAF">
        <w:rPr>
          <w:rFonts w:ascii="Times New Roman" w:hAnsi="Times New Roman"/>
          <w:sz w:val="22"/>
          <w:szCs w:val="22"/>
          <w:lang w:val="en-US"/>
        </w:rPr>
        <w:t>.</w:t>
      </w:r>
      <w:r w:rsidR="00F057D1" w:rsidRPr="001D3EAF">
        <w:rPr>
          <w:rFonts w:ascii="Times New Roman" w:hAnsi="Times New Roman"/>
          <w:sz w:val="22"/>
          <w:szCs w:val="22"/>
          <w:lang w:val="en-US"/>
        </w:rPr>
        <w:t xml:space="preserve"> </w:t>
      </w:r>
      <w:r w:rsidR="00B6740B" w:rsidRPr="001D3EAF">
        <w:rPr>
          <w:rFonts w:ascii="Times New Roman" w:hAnsi="Times New Roman"/>
          <w:sz w:val="22"/>
          <w:szCs w:val="22"/>
          <w:lang w:val="en-US"/>
        </w:rPr>
        <w:t xml:space="preserve">However, </w:t>
      </w:r>
      <w:r w:rsidR="001F7404" w:rsidRPr="001D3EAF">
        <w:rPr>
          <w:rFonts w:ascii="Times New Roman" w:hAnsi="Times New Roman"/>
          <w:sz w:val="22"/>
          <w:szCs w:val="22"/>
          <w:lang w:val="en-US"/>
        </w:rPr>
        <w:t>given the ironic interpretation of the whole proto-act, U does not intend that all the p-commitments of A(</w:t>
      </w:r>
      <w:r w:rsidR="001F7404" w:rsidRPr="001D3EAF">
        <w:rPr>
          <w:rFonts w:ascii="Times New Roman" w:hAnsi="Times New Roman"/>
          <w:sz w:val="22"/>
          <w:szCs w:val="22"/>
          <w:u w:val="single"/>
          <w:lang w:val="en-US"/>
        </w:rPr>
        <w:t>S</w:t>
      </w:r>
      <w:r w:rsidR="001F7404" w:rsidRPr="001D3EAF">
        <w:rPr>
          <w:rFonts w:ascii="Times New Roman" w:hAnsi="Times New Roman"/>
          <w:sz w:val="22"/>
          <w:szCs w:val="22"/>
          <w:lang w:val="en-US"/>
        </w:rPr>
        <w:t>)</w:t>
      </w:r>
      <w:r w:rsidR="001F7404" w:rsidRPr="001D3EAF">
        <w:rPr>
          <w:rFonts w:ascii="Times New Roman" w:hAnsi="Times New Roman"/>
          <w:sz w:val="22"/>
          <w:szCs w:val="22"/>
          <w:vertAlign w:val="subscript"/>
          <w:lang w:val="en-US"/>
        </w:rPr>
        <w:t>pro</w:t>
      </w:r>
      <w:r w:rsidR="001F7404" w:rsidRPr="001D3EAF">
        <w:rPr>
          <w:rFonts w:ascii="Times New Roman" w:hAnsi="Times New Roman"/>
          <w:sz w:val="22"/>
          <w:szCs w:val="22"/>
          <w:lang w:val="en-US"/>
        </w:rPr>
        <w:t xml:space="preserve"> be believed for the ironic </w:t>
      </w:r>
      <w:r w:rsidR="00A03D12" w:rsidRPr="001D3EAF">
        <w:rPr>
          <w:rFonts w:ascii="Times New Roman" w:hAnsi="Times New Roman"/>
          <w:sz w:val="22"/>
          <w:szCs w:val="22"/>
          <w:lang w:val="en-US"/>
        </w:rPr>
        <w:t>speech</w:t>
      </w:r>
      <w:r w:rsidR="001F7404" w:rsidRPr="001D3EAF">
        <w:rPr>
          <w:rFonts w:ascii="Times New Roman" w:hAnsi="Times New Roman"/>
          <w:sz w:val="22"/>
          <w:szCs w:val="22"/>
          <w:lang w:val="en-US"/>
        </w:rPr>
        <w:t xml:space="preserve">-act as a </w:t>
      </w:r>
      <w:r w:rsidR="001F7404" w:rsidRPr="002F5103">
        <w:rPr>
          <w:rFonts w:ascii="Times New Roman" w:hAnsi="Times New Roman"/>
          <w:i/>
          <w:sz w:val="22"/>
          <w:szCs w:val="22"/>
          <w:lang w:val="en-US"/>
        </w:rPr>
        <w:t>whole</w:t>
      </w:r>
      <w:r w:rsidR="001F7404" w:rsidRPr="001D3EAF">
        <w:rPr>
          <w:rFonts w:ascii="Times New Roman" w:hAnsi="Times New Roman"/>
          <w:sz w:val="22"/>
          <w:szCs w:val="22"/>
          <w:lang w:val="en-US"/>
        </w:rPr>
        <w:t xml:space="preserve"> </w:t>
      </w:r>
      <w:r w:rsidR="00A03D12" w:rsidRPr="001D3EAF">
        <w:rPr>
          <w:rFonts w:ascii="Times New Roman" w:hAnsi="Times New Roman"/>
          <w:sz w:val="22"/>
          <w:szCs w:val="22"/>
          <w:lang w:val="en-US"/>
        </w:rPr>
        <w:t>(A(</w:t>
      </w:r>
      <w:r w:rsidR="00A03D12" w:rsidRPr="001D3EAF">
        <w:rPr>
          <w:rFonts w:ascii="Times New Roman" w:hAnsi="Times New Roman"/>
          <w:sz w:val="22"/>
          <w:szCs w:val="22"/>
          <w:u w:val="single"/>
          <w:lang w:val="en-US"/>
        </w:rPr>
        <w:t>S</w:t>
      </w:r>
      <w:r w:rsidR="00A03D12" w:rsidRPr="001D3EAF">
        <w:rPr>
          <w:rFonts w:ascii="Times New Roman" w:hAnsi="Times New Roman"/>
          <w:sz w:val="22"/>
          <w:szCs w:val="22"/>
          <w:lang w:val="en-US"/>
        </w:rPr>
        <w:t>)</w:t>
      </w:r>
      <w:r w:rsidR="00A03D12" w:rsidRPr="001D3EAF">
        <w:rPr>
          <w:rFonts w:ascii="Times New Roman" w:hAnsi="Times New Roman"/>
          <w:sz w:val="22"/>
          <w:szCs w:val="22"/>
          <w:vertAlign w:val="subscript"/>
          <w:lang w:val="en-US"/>
        </w:rPr>
        <w:t>pro/I/</w:t>
      </w:r>
      <w:proofErr w:type="spellStart"/>
      <w:r w:rsidR="00A03D12" w:rsidRPr="001D3EAF">
        <w:rPr>
          <w:rFonts w:ascii="Times New Roman" w:hAnsi="Times New Roman"/>
          <w:sz w:val="22"/>
          <w:szCs w:val="22"/>
          <w:vertAlign w:val="subscript"/>
          <w:lang w:val="en-US"/>
        </w:rPr>
        <w:t>dox</w:t>
      </w:r>
      <w:proofErr w:type="spellEnd"/>
      <w:r w:rsidR="00A03D12" w:rsidRPr="001D3EAF">
        <w:rPr>
          <w:rFonts w:ascii="Times New Roman" w:hAnsi="Times New Roman"/>
          <w:sz w:val="22"/>
          <w:szCs w:val="22"/>
          <w:lang w:val="en-US"/>
        </w:rPr>
        <w:t xml:space="preserve">) </w:t>
      </w:r>
      <w:r w:rsidR="001F7404" w:rsidRPr="001D3EAF">
        <w:rPr>
          <w:rFonts w:ascii="Times New Roman" w:hAnsi="Times New Roman"/>
          <w:sz w:val="22"/>
          <w:szCs w:val="22"/>
          <w:lang w:val="en-US"/>
        </w:rPr>
        <w:t xml:space="preserve">to be permissible. </w:t>
      </w:r>
      <w:r w:rsidR="0051406B" w:rsidRPr="001D3EAF">
        <w:rPr>
          <w:rFonts w:ascii="Times New Roman" w:hAnsi="Times New Roman"/>
          <w:sz w:val="22"/>
          <w:szCs w:val="22"/>
          <w:lang w:val="en-US"/>
        </w:rPr>
        <w:t>R</w:t>
      </w:r>
      <w:r w:rsidR="00B6740B" w:rsidRPr="001D3EAF">
        <w:rPr>
          <w:rFonts w:ascii="Times New Roman" w:hAnsi="Times New Roman"/>
          <w:sz w:val="22"/>
          <w:szCs w:val="22"/>
          <w:lang w:val="en-US"/>
        </w:rPr>
        <w:t>ather</w:t>
      </w:r>
      <w:r w:rsidR="0051406B" w:rsidRPr="001D3EAF">
        <w:rPr>
          <w:rFonts w:ascii="Times New Roman" w:hAnsi="Times New Roman"/>
          <w:sz w:val="22"/>
          <w:szCs w:val="22"/>
          <w:lang w:val="en-US"/>
        </w:rPr>
        <w:t>, she</w:t>
      </w:r>
      <w:r w:rsidR="00B6740B" w:rsidRPr="001D3EAF">
        <w:rPr>
          <w:rFonts w:ascii="Times New Roman" w:hAnsi="Times New Roman"/>
          <w:sz w:val="22"/>
          <w:szCs w:val="22"/>
          <w:lang w:val="en-US"/>
        </w:rPr>
        <w:t xml:space="preserve"> intends that </w:t>
      </w:r>
      <w:r w:rsidR="00DD35CE" w:rsidRPr="001D3EAF">
        <w:rPr>
          <w:rFonts w:ascii="Times New Roman" w:hAnsi="Times New Roman"/>
          <w:sz w:val="22"/>
          <w:szCs w:val="22"/>
          <w:lang w:val="en-US"/>
        </w:rPr>
        <w:t xml:space="preserve">only </w:t>
      </w:r>
      <w:r w:rsidR="00B6740B" w:rsidRPr="001D3EAF">
        <w:rPr>
          <w:rFonts w:ascii="Times New Roman" w:hAnsi="Times New Roman"/>
          <w:sz w:val="22"/>
          <w:szCs w:val="22"/>
          <w:lang w:val="en-US"/>
        </w:rPr>
        <w:t xml:space="preserve">the p-commitments of </w:t>
      </w:r>
      <w:proofErr w:type="gramStart"/>
      <w:r w:rsidR="00B6740B" w:rsidRPr="001D3EAF">
        <w:rPr>
          <w:rFonts w:ascii="Times New Roman" w:hAnsi="Times New Roman"/>
          <w:i/>
          <w:sz w:val="22"/>
          <w:szCs w:val="22"/>
          <w:lang w:val="en-US"/>
        </w:rPr>
        <w:t>A(</w:t>
      </w:r>
      <w:proofErr w:type="gramEnd"/>
      <w:r w:rsidR="00B6740B" w:rsidRPr="001D3EAF">
        <w:rPr>
          <w:rFonts w:ascii="Times New Roman" w:hAnsi="Times New Roman"/>
          <w:i/>
          <w:sz w:val="22"/>
          <w:szCs w:val="22"/>
          <w:u w:val="single"/>
          <w:lang w:val="en-US"/>
        </w:rPr>
        <w:t>S</w:t>
      </w:r>
      <w:r w:rsidR="00B6740B" w:rsidRPr="001D3EAF">
        <w:rPr>
          <w:rFonts w:ascii="Times New Roman" w:hAnsi="Times New Roman"/>
          <w:i/>
          <w:sz w:val="22"/>
          <w:szCs w:val="22"/>
          <w:lang w:val="en-US"/>
        </w:rPr>
        <w:t>)</w:t>
      </w:r>
      <w:r w:rsidR="00B6740B" w:rsidRPr="001D3EAF">
        <w:rPr>
          <w:rFonts w:ascii="Times New Roman" w:hAnsi="Times New Roman"/>
          <w:i/>
          <w:sz w:val="22"/>
          <w:szCs w:val="22"/>
          <w:vertAlign w:val="subscript"/>
          <w:lang w:val="en-US"/>
        </w:rPr>
        <w:t>pro/I</w:t>
      </w:r>
      <w:r w:rsidR="00B6740B" w:rsidRPr="001D3EAF">
        <w:rPr>
          <w:rFonts w:ascii="Times New Roman" w:hAnsi="Times New Roman"/>
          <w:sz w:val="22"/>
          <w:szCs w:val="22"/>
          <w:lang w:val="en-US"/>
        </w:rPr>
        <w:t xml:space="preserve"> </w:t>
      </w:r>
      <w:r w:rsidR="001F7404" w:rsidRPr="001D3EAF">
        <w:rPr>
          <w:rFonts w:ascii="Times New Roman" w:hAnsi="Times New Roman"/>
          <w:sz w:val="22"/>
          <w:szCs w:val="22"/>
          <w:lang w:val="en-US"/>
        </w:rPr>
        <w:t xml:space="preserve">be </w:t>
      </w:r>
      <w:r w:rsidR="00B6740B" w:rsidRPr="001D3EAF">
        <w:rPr>
          <w:rFonts w:ascii="Times New Roman" w:hAnsi="Times New Roman"/>
          <w:sz w:val="22"/>
          <w:szCs w:val="22"/>
          <w:lang w:val="en-US"/>
        </w:rPr>
        <w:t>believed—the relevant one</w:t>
      </w:r>
      <w:r w:rsidR="00CB7B98" w:rsidRPr="001D3EAF">
        <w:rPr>
          <w:rFonts w:ascii="Times New Roman" w:hAnsi="Times New Roman"/>
          <w:sz w:val="22"/>
          <w:szCs w:val="22"/>
          <w:lang w:val="en-US"/>
        </w:rPr>
        <w:t>s</w:t>
      </w:r>
      <w:r w:rsidR="00B6740B" w:rsidRPr="001D3EAF">
        <w:rPr>
          <w:rFonts w:ascii="Times New Roman" w:hAnsi="Times New Roman"/>
          <w:sz w:val="22"/>
          <w:szCs w:val="22"/>
          <w:lang w:val="en-US"/>
        </w:rPr>
        <w:t xml:space="preserve"> </w:t>
      </w:r>
      <w:r w:rsidR="00E36AAD">
        <w:rPr>
          <w:rFonts w:ascii="Times New Roman" w:hAnsi="Times New Roman"/>
          <w:sz w:val="22"/>
          <w:szCs w:val="22"/>
          <w:lang w:val="en-US"/>
        </w:rPr>
        <w:t>being</w:t>
      </w:r>
      <w:r w:rsidR="00B6740B" w:rsidRPr="001D3EAF">
        <w:rPr>
          <w:rFonts w:ascii="Times New Roman" w:hAnsi="Times New Roman"/>
          <w:sz w:val="22"/>
          <w:szCs w:val="22"/>
          <w:lang w:val="en-US"/>
        </w:rPr>
        <w:t xml:space="preserve"> that the opposite of </w:t>
      </w:r>
      <w:r w:rsidR="00B6740B" w:rsidRPr="001D3EAF">
        <w:rPr>
          <w:rFonts w:ascii="Times New Roman" w:hAnsi="Times New Roman"/>
          <w:sz w:val="22"/>
          <w:szCs w:val="22"/>
          <w:u w:val="single"/>
          <w:lang w:val="en-US"/>
        </w:rPr>
        <w:t>S</w:t>
      </w:r>
      <w:r w:rsidR="00B6740B" w:rsidRPr="001D3EAF">
        <w:rPr>
          <w:rFonts w:ascii="Times New Roman" w:hAnsi="Times New Roman"/>
          <w:sz w:val="22"/>
          <w:szCs w:val="22"/>
          <w:lang w:val="en-US"/>
        </w:rPr>
        <w:t xml:space="preserve"> is true</w:t>
      </w:r>
      <w:r w:rsidR="00F940FF" w:rsidRPr="001D3EAF">
        <w:rPr>
          <w:rFonts w:ascii="Times New Roman" w:hAnsi="Times New Roman"/>
          <w:sz w:val="22"/>
          <w:szCs w:val="22"/>
          <w:lang w:val="en-US"/>
        </w:rPr>
        <w:t xml:space="preserve"> and U has a negative attitude towards</w:t>
      </w:r>
      <w:r w:rsidR="00DD35CE" w:rsidRPr="001D3EAF">
        <w:rPr>
          <w:rFonts w:ascii="Times New Roman" w:hAnsi="Times New Roman"/>
          <w:sz w:val="22"/>
          <w:szCs w:val="22"/>
          <w:lang w:val="en-US"/>
        </w:rPr>
        <w:t xml:space="preserve"> those </w:t>
      </w:r>
      <w:r w:rsidR="00E36AAD">
        <w:rPr>
          <w:rFonts w:ascii="Times New Roman" w:hAnsi="Times New Roman"/>
          <w:sz w:val="22"/>
          <w:szCs w:val="22"/>
          <w:lang w:val="en-US"/>
        </w:rPr>
        <w:t xml:space="preserve">who </w:t>
      </w:r>
      <w:r w:rsidR="00DD35CE" w:rsidRPr="001D3EAF">
        <w:rPr>
          <w:rFonts w:ascii="Times New Roman" w:hAnsi="Times New Roman"/>
          <w:sz w:val="22"/>
          <w:szCs w:val="22"/>
          <w:lang w:val="en-US"/>
        </w:rPr>
        <w:t>believ</w:t>
      </w:r>
      <w:r w:rsidR="00E36AAD">
        <w:rPr>
          <w:rFonts w:ascii="Times New Roman" w:hAnsi="Times New Roman"/>
          <w:sz w:val="22"/>
          <w:szCs w:val="22"/>
          <w:lang w:val="en-US"/>
        </w:rPr>
        <w:t>e</w:t>
      </w:r>
      <w:r w:rsidR="00DD35CE" w:rsidRPr="001D3EAF">
        <w:rPr>
          <w:rFonts w:ascii="Times New Roman" w:hAnsi="Times New Roman"/>
          <w:sz w:val="22"/>
          <w:szCs w:val="22"/>
          <w:lang w:val="en-US"/>
        </w:rPr>
        <w:t xml:space="preserve"> </w:t>
      </w:r>
      <w:r w:rsidR="00F940FF" w:rsidRPr="001D3EAF">
        <w:rPr>
          <w:rFonts w:ascii="Times New Roman" w:hAnsi="Times New Roman"/>
          <w:sz w:val="22"/>
          <w:szCs w:val="22"/>
          <w:u w:val="single"/>
          <w:lang w:val="en-US"/>
        </w:rPr>
        <w:t>S</w:t>
      </w:r>
      <w:r w:rsidR="00DD35CE" w:rsidRPr="001D3EAF">
        <w:rPr>
          <w:rFonts w:ascii="Times New Roman" w:hAnsi="Times New Roman"/>
          <w:sz w:val="22"/>
          <w:szCs w:val="22"/>
          <w:lang w:val="en-US"/>
        </w:rPr>
        <w:t xml:space="preserve"> </w:t>
      </w:r>
      <w:r w:rsidR="004064F2" w:rsidRPr="001D3EAF">
        <w:rPr>
          <w:rFonts w:ascii="Times New Roman" w:hAnsi="Times New Roman"/>
          <w:sz w:val="22"/>
          <w:szCs w:val="22"/>
          <w:lang w:val="en-US"/>
        </w:rPr>
        <w:t>true</w:t>
      </w:r>
      <w:r w:rsidR="0051406B" w:rsidRPr="001D3EAF">
        <w:rPr>
          <w:rFonts w:ascii="Times New Roman" w:hAnsi="Times New Roman"/>
          <w:sz w:val="22"/>
          <w:szCs w:val="22"/>
          <w:lang w:val="en-US"/>
        </w:rPr>
        <w:t>.</w:t>
      </w:r>
      <w:r w:rsidR="001F7404" w:rsidRPr="001D3EAF">
        <w:rPr>
          <w:rStyle w:val="FootnoteReference"/>
          <w:rFonts w:ascii="Times New Roman" w:hAnsi="Times New Roman"/>
          <w:sz w:val="22"/>
          <w:szCs w:val="22"/>
        </w:rPr>
        <w:footnoteReference w:id="60"/>
      </w:r>
      <w:r w:rsidR="0051406B" w:rsidRPr="001D3EAF">
        <w:rPr>
          <w:rFonts w:ascii="Times New Roman" w:hAnsi="Times New Roman"/>
          <w:sz w:val="22"/>
          <w:szCs w:val="22"/>
          <w:lang w:val="en-US"/>
        </w:rPr>
        <w:t xml:space="preserve"> </w:t>
      </w:r>
      <w:r w:rsidR="002F5103">
        <w:rPr>
          <w:rFonts w:ascii="Times New Roman" w:hAnsi="Times New Roman"/>
          <w:sz w:val="22"/>
          <w:szCs w:val="22"/>
          <w:lang w:val="en-US"/>
        </w:rPr>
        <w:t>In other words</w:t>
      </w:r>
      <w:r w:rsidR="00E25ABB">
        <w:rPr>
          <w:rFonts w:ascii="Times New Roman" w:hAnsi="Times New Roman"/>
          <w:sz w:val="22"/>
          <w:szCs w:val="22"/>
          <w:lang w:val="en-US"/>
        </w:rPr>
        <w:t>,</w:t>
      </w:r>
      <w:r w:rsidR="003A6B65" w:rsidRPr="001D3EAF">
        <w:rPr>
          <w:rFonts w:ascii="Times New Roman" w:hAnsi="Times New Roman"/>
          <w:sz w:val="22"/>
          <w:szCs w:val="22"/>
          <w:lang w:val="en-US"/>
        </w:rPr>
        <w:t xml:space="preserve"> </w:t>
      </w:r>
      <w:r w:rsidR="00F04A54" w:rsidRPr="001D3EAF">
        <w:rPr>
          <w:rFonts w:ascii="Times New Roman" w:hAnsi="Times New Roman"/>
          <w:sz w:val="22"/>
          <w:szCs w:val="22"/>
          <w:lang w:val="en-US"/>
        </w:rPr>
        <w:t xml:space="preserve">U </w:t>
      </w:r>
      <w:r w:rsidR="003A6B65" w:rsidRPr="001D3EAF">
        <w:rPr>
          <w:rFonts w:ascii="Times New Roman" w:hAnsi="Times New Roman"/>
          <w:sz w:val="22"/>
          <w:szCs w:val="22"/>
          <w:lang w:val="en-US"/>
        </w:rPr>
        <w:t>express</w:t>
      </w:r>
      <w:r w:rsidR="00E25ABB">
        <w:rPr>
          <w:rFonts w:ascii="Times New Roman" w:hAnsi="Times New Roman"/>
          <w:sz w:val="22"/>
          <w:szCs w:val="22"/>
          <w:lang w:val="en-US"/>
        </w:rPr>
        <w:t>es</w:t>
      </w:r>
      <w:r w:rsidR="003A6B65" w:rsidRPr="001D3EAF">
        <w:rPr>
          <w:rFonts w:ascii="Times New Roman" w:hAnsi="Times New Roman"/>
          <w:sz w:val="22"/>
          <w:szCs w:val="22"/>
          <w:lang w:val="en-US"/>
        </w:rPr>
        <w:t xml:space="preserve"> </w:t>
      </w:r>
      <w:r w:rsidR="00E25ABB" w:rsidRPr="001D3EAF">
        <w:rPr>
          <w:rFonts w:ascii="Times New Roman" w:hAnsi="Times New Roman"/>
          <w:sz w:val="22"/>
          <w:szCs w:val="22"/>
          <w:lang w:val="en-US"/>
        </w:rPr>
        <w:t xml:space="preserve">a contrary belief </w:t>
      </w:r>
      <w:r w:rsidR="00AB73E6">
        <w:rPr>
          <w:rFonts w:ascii="Times New Roman" w:hAnsi="Times New Roman"/>
          <w:sz w:val="22"/>
          <w:szCs w:val="22"/>
          <w:lang w:val="en-US"/>
        </w:rPr>
        <w:t xml:space="preserve">and </w:t>
      </w:r>
      <w:r w:rsidR="003A6B65" w:rsidRPr="001D3EAF">
        <w:rPr>
          <w:rFonts w:ascii="Times New Roman" w:hAnsi="Times New Roman"/>
          <w:sz w:val="22"/>
          <w:szCs w:val="22"/>
          <w:lang w:val="en-US"/>
        </w:rPr>
        <w:t>a correlative ironic</w:t>
      </w:r>
      <w:r w:rsidR="00F66402" w:rsidRPr="001D3EAF">
        <w:rPr>
          <w:rFonts w:ascii="Times New Roman" w:hAnsi="Times New Roman"/>
          <w:sz w:val="22"/>
          <w:szCs w:val="22"/>
          <w:lang w:val="en-US"/>
        </w:rPr>
        <w:t xml:space="preserve"> </w:t>
      </w:r>
      <w:r w:rsidR="001E538A" w:rsidRPr="001D3EAF">
        <w:rPr>
          <w:rFonts w:ascii="Times New Roman" w:hAnsi="Times New Roman"/>
          <w:sz w:val="22"/>
          <w:szCs w:val="22"/>
          <w:lang w:val="en-US"/>
        </w:rPr>
        <w:t>attitude</w:t>
      </w:r>
      <w:r w:rsidR="00AB73E6" w:rsidRPr="00AB73E6">
        <w:rPr>
          <w:rFonts w:ascii="Times New Roman" w:hAnsi="Times New Roman"/>
          <w:sz w:val="22"/>
          <w:szCs w:val="22"/>
          <w:lang w:val="en-US"/>
        </w:rPr>
        <w:t xml:space="preserve"> </w:t>
      </w:r>
      <w:r w:rsidR="00AB73E6" w:rsidRPr="001D3EAF">
        <w:rPr>
          <w:rFonts w:ascii="Times New Roman" w:hAnsi="Times New Roman"/>
          <w:sz w:val="22"/>
          <w:szCs w:val="22"/>
          <w:lang w:val="en-US"/>
        </w:rPr>
        <w:t>non-defensively</w:t>
      </w:r>
      <w:r w:rsidR="002F5103">
        <w:rPr>
          <w:rFonts w:ascii="Times New Roman" w:hAnsi="Times New Roman"/>
          <w:sz w:val="22"/>
          <w:szCs w:val="22"/>
          <w:lang w:val="en-US"/>
        </w:rPr>
        <w:t xml:space="preserve"> by</w:t>
      </w:r>
      <w:r w:rsidR="00AB73E6">
        <w:rPr>
          <w:rFonts w:ascii="Times New Roman" w:hAnsi="Times New Roman"/>
          <w:sz w:val="22"/>
          <w:szCs w:val="22"/>
          <w:lang w:val="en-US"/>
        </w:rPr>
        <w:t xml:space="preserve"> </w:t>
      </w:r>
      <w:r w:rsidR="00455467" w:rsidRPr="001D3EAF">
        <w:rPr>
          <w:rFonts w:ascii="Times New Roman" w:hAnsi="Times New Roman"/>
          <w:sz w:val="22"/>
          <w:szCs w:val="22"/>
          <w:lang w:val="en-US"/>
        </w:rPr>
        <w:t>manifest</w:t>
      </w:r>
      <w:r w:rsidR="00A53495" w:rsidRPr="001D3EAF">
        <w:rPr>
          <w:rFonts w:ascii="Times New Roman" w:hAnsi="Times New Roman"/>
          <w:sz w:val="22"/>
          <w:szCs w:val="22"/>
          <w:lang w:val="en-US"/>
        </w:rPr>
        <w:t xml:space="preserve">ing </w:t>
      </w:r>
      <w:r w:rsidR="00895201" w:rsidRPr="001D3EAF">
        <w:rPr>
          <w:rFonts w:ascii="Times New Roman" w:hAnsi="Times New Roman"/>
          <w:sz w:val="22"/>
          <w:szCs w:val="22"/>
          <w:lang w:val="en-US"/>
        </w:rPr>
        <w:t>she is</w:t>
      </w:r>
      <w:r w:rsidR="00534D4D" w:rsidRPr="001D3EAF">
        <w:rPr>
          <w:rFonts w:ascii="Times New Roman" w:hAnsi="Times New Roman"/>
          <w:sz w:val="22"/>
          <w:szCs w:val="22"/>
          <w:lang w:val="en-US"/>
        </w:rPr>
        <w:t xml:space="preserve"> </w:t>
      </w:r>
      <w:r w:rsidR="00455467" w:rsidRPr="001D3EAF">
        <w:rPr>
          <w:rFonts w:ascii="Times New Roman" w:hAnsi="Times New Roman"/>
          <w:sz w:val="22"/>
          <w:szCs w:val="22"/>
          <w:lang w:val="en-US"/>
        </w:rPr>
        <w:t xml:space="preserve">not </w:t>
      </w:r>
      <w:r w:rsidR="00534D4D" w:rsidRPr="001D3EAF">
        <w:rPr>
          <w:rFonts w:ascii="Times New Roman" w:hAnsi="Times New Roman"/>
          <w:sz w:val="22"/>
          <w:szCs w:val="22"/>
          <w:lang w:val="en-US"/>
        </w:rPr>
        <w:t>disposed to</w:t>
      </w:r>
      <w:r w:rsidR="00C72A0D" w:rsidRPr="001D3EAF">
        <w:rPr>
          <w:rFonts w:ascii="Times New Roman" w:hAnsi="Times New Roman"/>
          <w:sz w:val="22"/>
          <w:szCs w:val="22"/>
          <w:lang w:val="en-US"/>
        </w:rPr>
        <w:t xml:space="preserve"> provid</w:t>
      </w:r>
      <w:r w:rsidR="00534D4D" w:rsidRPr="001D3EAF">
        <w:rPr>
          <w:rFonts w:ascii="Times New Roman" w:hAnsi="Times New Roman"/>
          <w:sz w:val="22"/>
          <w:szCs w:val="22"/>
          <w:lang w:val="en-US"/>
        </w:rPr>
        <w:t>e</w:t>
      </w:r>
      <w:r w:rsidR="00C72A0D" w:rsidRPr="001D3EAF">
        <w:rPr>
          <w:rFonts w:ascii="Times New Roman" w:hAnsi="Times New Roman"/>
          <w:sz w:val="22"/>
          <w:szCs w:val="22"/>
          <w:lang w:val="en-US"/>
        </w:rPr>
        <w:t xml:space="preserve"> reasons for </w:t>
      </w:r>
      <w:r w:rsidR="002C30D3" w:rsidRPr="001D3EAF">
        <w:rPr>
          <w:rFonts w:ascii="Times New Roman" w:hAnsi="Times New Roman"/>
          <w:sz w:val="22"/>
          <w:szCs w:val="22"/>
          <w:lang w:val="en-US"/>
        </w:rPr>
        <w:t>them</w:t>
      </w:r>
      <w:r w:rsidR="00C72A0D" w:rsidRPr="001D3EAF">
        <w:rPr>
          <w:rFonts w:ascii="Times New Roman" w:hAnsi="Times New Roman"/>
          <w:sz w:val="22"/>
          <w:szCs w:val="22"/>
          <w:lang w:val="en-US"/>
        </w:rPr>
        <w:t>, if asked to</w:t>
      </w:r>
      <w:r w:rsidR="000A1EC0" w:rsidRPr="001D3EAF">
        <w:rPr>
          <w:rFonts w:ascii="Times New Roman" w:hAnsi="Times New Roman"/>
          <w:sz w:val="22"/>
          <w:szCs w:val="22"/>
          <w:lang w:val="en-US"/>
        </w:rPr>
        <w:t>.</w:t>
      </w:r>
      <w:r w:rsidR="00645F61" w:rsidRPr="001D3EAF">
        <w:rPr>
          <w:rFonts w:ascii="Times New Roman" w:hAnsi="Times New Roman"/>
          <w:sz w:val="22"/>
          <w:szCs w:val="22"/>
          <w:lang w:val="en-US"/>
        </w:rPr>
        <w:t xml:space="preserve"> </w:t>
      </w:r>
      <w:r w:rsidR="002F5103" w:rsidRPr="002F5103">
        <w:rPr>
          <w:rFonts w:ascii="Times New Roman" w:hAnsi="Times New Roman"/>
          <w:sz w:val="22"/>
          <w:szCs w:val="22"/>
        </w:rPr>
        <w:t xml:space="preserve">In </w:t>
      </w:r>
      <w:r w:rsidR="002F5103">
        <w:rPr>
          <w:rFonts w:ascii="Times New Roman" w:hAnsi="Times New Roman"/>
          <w:sz w:val="22"/>
          <w:szCs w:val="22"/>
        </w:rPr>
        <w:t>short</w:t>
      </w:r>
      <w:r w:rsidR="002F5103" w:rsidRPr="002F5103">
        <w:rPr>
          <w:rFonts w:ascii="Times New Roman" w:hAnsi="Times New Roman"/>
          <w:sz w:val="22"/>
          <w:szCs w:val="22"/>
        </w:rPr>
        <w:t>, irony is a non-truth-condition contributing form of meaning.</w:t>
      </w:r>
    </w:p>
    <w:p w14:paraId="21E116C9" w14:textId="5D443E8A" w:rsidR="00F82FD2" w:rsidRPr="001D3EAF" w:rsidRDefault="00F82FD2" w:rsidP="002F5103">
      <w:pPr>
        <w:spacing w:line="360" w:lineRule="auto"/>
        <w:ind w:firstLine="720"/>
        <w:jc w:val="both"/>
        <w:rPr>
          <w:rFonts w:ascii="Times New Roman" w:hAnsi="Times New Roman"/>
          <w:sz w:val="22"/>
          <w:szCs w:val="22"/>
        </w:rPr>
      </w:pPr>
    </w:p>
    <w:p w14:paraId="72AE1219" w14:textId="3ADA3C1D" w:rsidR="00BE3E20" w:rsidRPr="001D3EAF" w:rsidRDefault="00BE3E20" w:rsidP="0032037D">
      <w:pPr>
        <w:spacing w:line="360" w:lineRule="auto"/>
        <w:jc w:val="both"/>
        <w:rPr>
          <w:rFonts w:ascii="Times New Roman" w:hAnsi="Times New Roman"/>
          <w:sz w:val="22"/>
          <w:szCs w:val="22"/>
          <w:u w:val="single"/>
        </w:rPr>
      </w:pPr>
      <w:r w:rsidRPr="001D3EAF">
        <w:rPr>
          <w:rFonts w:ascii="Times New Roman" w:hAnsi="Times New Roman"/>
          <w:sz w:val="22"/>
          <w:szCs w:val="22"/>
          <w:u w:val="single"/>
        </w:rPr>
        <w:t>8.</w:t>
      </w:r>
      <w:r w:rsidR="00753D56" w:rsidRPr="001D3EAF">
        <w:rPr>
          <w:rFonts w:ascii="Times New Roman" w:hAnsi="Times New Roman"/>
          <w:sz w:val="22"/>
          <w:szCs w:val="22"/>
          <w:u w:val="single"/>
        </w:rPr>
        <w:t>3</w:t>
      </w:r>
      <w:r w:rsidRPr="001D3EAF">
        <w:rPr>
          <w:rFonts w:ascii="Times New Roman" w:hAnsi="Times New Roman"/>
          <w:sz w:val="22"/>
          <w:szCs w:val="22"/>
          <w:u w:val="single"/>
        </w:rPr>
        <w:t xml:space="preserve"> </w:t>
      </w:r>
      <w:r w:rsidR="008C7601" w:rsidRPr="001D3EAF">
        <w:rPr>
          <w:rFonts w:ascii="Times New Roman" w:hAnsi="Times New Roman"/>
          <w:sz w:val="22"/>
          <w:szCs w:val="22"/>
          <w:u w:val="single"/>
        </w:rPr>
        <w:t xml:space="preserve">Conditionals and </w:t>
      </w:r>
      <w:r w:rsidR="00753D56" w:rsidRPr="001D3EAF">
        <w:rPr>
          <w:rFonts w:ascii="Times New Roman" w:hAnsi="Times New Roman"/>
          <w:sz w:val="22"/>
          <w:szCs w:val="22"/>
          <w:u w:val="single"/>
        </w:rPr>
        <w:t xml:space="preserve">irony </w:t>
      </w:r>
      <w:r w:rsidR="00D90DCB" w:rsidRPr="001D3EAF">
        <w:rPr>
          <w:rFonts w:ascii="Times New Roman" w:hAnsi="Times New Roman"/>
          <w:sz w:val="22"/>
          <w:szCs w:val="22"/>
          <w:u w:val="single"/>
        </w:rPr>
        <w:t xml:space="preserve">embedded </w:t>
      </w:r>
      <w:r w:rsidR="00E85CDE" w:rsidRPr="001D3EAF">
        <w:rPr>
          <w:rFonts w:ascii="Times New Roman" w:hAnsi="Times New Roman"/>
          <w:sz w:val="22"/>
          <w:szCs w:val="22"/>
          <w:u w:val="single"/>
        </w:rPr>
        <w:t>in conditionals</w:t>
      </w:r>
    </w:p>
    <w:p w14:paraId="1C81F330" w14:textId="0AD7B971" w:rsidR="00406D30" w:rsidRPr="001D3EAF" w:rsidRDefault="00FF6A24" w:rsidP="00406D30">
      <w:pPr>
        <w:spacing w:line="360" w:lineRule="auto"/>
        <w:jc w:val="both"/>
        <w:rPr>
          <w:rFonts w:ascii="Times New Roman" w:hAnsi="Times New Roman"/>
          <w:sz w:val="22"/>
          <w:szCs w:val="22"/>
        </w:rPr>
      </w:pPr>
      <w:r w:rsidRPr="001D3EAF">
        <w:rPr>
          <w:rFonts w:ascii="Times New Roman" w:hAnsi="Times New Roman"/>
          <w:sz w:val="22"/>
          <w:szCs w:val="22"/>
        </w:rPr>
        <w:t>H</w:t>
      </w:r>
      <w:r w:rsidR="005D4F0A" w:rsidRPr="001D3EAF">
        <w:rPr>
          <w:rFonts w:ascii="Times New Roman" w:hAnsi="Times New Roman"/>
          <w:sz w:val="22"/>
          <w:szCs w:val="22"/>
        </w:rPr>
        <w:t xml:space="preserve">ow </w:t>
      </w:r>
      <w:r w:rsidR="0037586B" w:rsidRPr="001D3EAF">
        <w:rPr>
          <w:rFonts w:ascii="Times New Roman" w:hAnsi="Times New Roman"/>
          <w:sz w:val="22"/>
          <w:szCs w:val="22"/>
        </w:rPr>
        <w:t>does</w:t>
      </w:r>
      <w:r w:rsidRPr="001D3EAF">
        <w:rPr>
          <w:rFonts w:ascii="Times New Roman" w:hAnsi="Times New Roman"/>
          <w:sz w:val="22"/>
          <w:szCs w:val="22"/>
        </w:rPr>
        <w:t xml:space="preserve"> </w:t>
      </w:r>
      <w:r w:rsidR="005D4F0A" w:rsidRPr="001D3EAF">
        <w:rPr>
          <w:rFonts w:ascii="Times New Roman" w:hAnsi="Times New Roman"/>
          <w:sz w:val="22"/>
          <w:szCs w:val="22"/>
        </w:rPr>
        <w:t xml:space="preserve">this analysis </w:t>
      </w:r>
      <w:r w:rsidR="009549E3">
        <w:rPr>
          <w:rFonts w:ascii="Times New Roman" w:hAnsi="Times New Roman"/>
          <w:sz w:val="22"/>
          <w:szCs w:val="22"/>
        </w:rPr>
        <w:t>extend</w:t>
      </w:r>
      <w:r w:rsidR="005D4F0A" w:rsidRPr="001D3EAF">
        <w:rPr>
          <w:rFonts w:ascii="Times New Roman" w:hAnsi="Times New Roman"/>
          <w:sz w:val="22"/>
          <w:szCs w:val="22"/>
        </w:rPr>
        <w:t xml:space="preserve"> to embedded irony</w:t>
      </w:r>
      <w:r w:rsidRPr="001D3EAF">
        <w:rPr>
          <w:rFonts w:ascii="Times New Roman" w:hAnsi="Times New Roman"/>
          <w:sz w:val="22"/>
          <w:szCs w:val="22"/>
        </w:rPr>
        <w:t>?</w:t>
      </w:r>
      <w:r w:rsidR="005D4F0A" w:rsidRPr="001D3EAF">
        <w:rPr>
          <w:rFonts w:ascii="Times New Roman" w:hAnsi="Times New Roman"/>
          <w:sz w:val="22"/>
          <w:szCs w:val="22"/>
        </w:rPr>
        <w:t xml:space="preserve"> </w:t>
      </w:r>
      <w:r w:rsidR="00B62347" w:rsidRPr="001D3EAF">
        <w:rPr>
          <w:rFonts w:ascii="Times New Roman" w:hAnsi="Times New Roman"/>
          <w:sz w:val="22"/>
          <w:szCs w:val="22"/>
        </w:rPr>
        <w:t>I</w:t>
      </w:r>
      <w:r w:rsidR="00295E2B" w:rsidRPr="001D3EAF">
        <w:rPr>
          <w:rFonts w:ascii="Times New Roman" w:hAnsi="Times New Roman"/>
          <w:sz w:val="22"/>
          <w:szCs w:val="22"/>
        </w:rPr>
        <w:t xml:space="preserve"> focus </w:t>
      </w:r>
      <w:r w:rsidR="00C2608F" w:rsidRPr="001D3EAF">
        <w:rPr>
          <w:rFonts w:ascii="Times New Roman" w:hAnsi="Times New Roman"/>
          <w:sz w:val="22"/>
          <w:szCs w:val="22"/>
        </w:rPr>
        <w:t xml:space="preserve">here </w:t>
      </w:r>
      <w:r w:rsidR="00295E2B" w:rsidRPr="001D3EAF">
        <w:rPr>
          <w:rFonts w:ascii="Times New Roman" w:hAnsi="Times New Roman"/>
          <w:sz w:val="22"/>
          <w:szCs w:val="22"/>
        </w:rPr>
        <w:t xml:space="preserve">on </w:t>
      </w:r>
      <w:r w:rsidR="00C2608F" w:rsidRPr="001D3EAF">
        <w:rPr>
          <w:rFonts w:ascii="Times New Roman" w:hAnsi="Times New Roman"/>
          <w:sz w:val="22"/>
          <w:szCs w:val="22"/>
        </w:rPr>
        <w:t xml:space="preserve">irony </w:t>
      </w:r>
      <w:r w:rsidRPr="001D3EAF">
        <w:rPr>
          <w:rFonts w:ascii="Times New Roman" w:hAnsi="Times New Roman"/>
          <w:sz w:val="22"/>
          <w:szCs w:val="22"/>
        </w:rPr>
        <w:t>embedd</w:t>
      </w:r>
      <w:r w:rsidR="00C2608F" w:rsidRPr="001D3EAF">
        <w:rPr>
          <w:rFonts w:ascii="Times New Roman" w:hAnsi="Times New Roman"/>
          <w:sz w:val="22"/>
          <w:szCs w:val="22"/>
        </w:rPr>
        <w:t>ed</w:t>
      </w:r>
      <w:r w:rsidRPr="001D3EAF">
        <w:rPr>
          <w:rFonts w:ascii="Times New Roman" w:hAnsi="Times New Roman"/>
          <w:sz w:val="22"/>
          <w:szCs w:val="22"/>
        </w:rPr>
        <w:t xml:space="preserve"> in </w:t>
      </w:r>
      <w:r w:rsidR="00295E2B" w:rsidRPr="001D3EAF">
        <w:rPr>
          <w:rFonts w:ascii="Times New Roman" w:hAnsi="Times New Roman"/>
          <w:sz w:val="22"/>
          <w:szCs w:val="22"/>
        </w:rPr>
        <w:t>indicatives conditionals</w:t>
      </w:r>
      <w:r w:rsidR="00B62347" w:rsidRPr="001D3EAF">
        <w:rPr>
          <w:rFonts w:ascii="Times New Roman" w:hAnsi="Times New Roman"/>
          <w:sz w:val="22"/>
          <w:szCs w:val="22"/>
        </w:rPr>
        <w:t xml:space="preserve"> </w:t>
      </w:r>
      <w:r w:rsidR="00295E2B" w:rsidRPr="001D3EAF">
        <w:rPr>
          <w:rFonts w:ascii="Times New Roman" w:hAnsi="Times New Roman"/>
          <w:i/>
          <w:sz w:val="22"/>
          <w:szCs w:val="22"/>
        </w:rPr>
        <w:t>If P, Q</w:t>
      </w:r>
      <w:r w:rsidR="009549E3">
        <w:rPr>
          <w:rFonts w:ascii="Times New Roman" w:hAnsi="Times New Roman"/>
          <w:sz w:val="22"/>
          <w:szCs w:val="22"/>
        </w:rPr>
        <w:t>, by</w:t>
      </w:r>
      <w:r w:rsidR="003B6C30" w:rsidRPr="001D3EAF">
        <w:rPr>
          <w:rFonts w:ascii="Times New Roman" w:hAnsi="Times New Roman"/>
          <w:sz w:val="22"/>
          <w:szCs w:val="22"/>
        </w:rPr>
        <w:t xml:space="preserve"> draw</w:t>
      </w:r>
      <w:r w:rsidR="009549E3">
        <w:rPr>
          <w:rFonts w:ascii="Times New Roman" w:hAnsi="Times New Roman"/>
          <w:sz w:val="22"/>
          <w:szCs w:val="22"/>
        </w:rPr>
        <w:t>ing</w:t>
      </w:r>
      <w:r w:rsidR="003B6C30" w:rsidRPr="001D3EAF">
        <w:rPr>
          <w:rFonts w:ascii="Times New Roman" w:hAnsi="Times New Roman"/>
          <w:sz w:val="22"/>
          <w:szCs w:val="22"/>
        </w:rPr>
        <w:t xml:space="preserve"> on</w:t>
      </w:r>
      <w:r w:rsidRPr="001D3EAF">
        <w:rPr>
          <w:rFonts w:ascii="Times New Roman" w:hAnsi="Times New Roman"/>
          <w:sz w:val="22"/>
          <w:szCs w:val="22"/>
        </w:rPr>
        <w:t xml:space="preserve"> </w:t>
      </w:r>
      <w:r w:rsidR="00815B65" w:rsidRPr="001D3EAF">
        <w:rPr>
          <w:rFonts w:ascii="Times New Roman" w:hAnsi="Times New Roman"/>
          <w:sz w:val="22"/>
          <w:szCs w:val="22"/>
        </w:rPr>
        <w:t>Barker</w:t>
      </w:r>
      <w:r w:rsidR="003B6C30" w:rsidRPr="001D3EAF">
        <w:rPr>
          <w:rFonts w:ascii="Times New Roman" w:hAnsi="Times New Roman"/>
          <w:sz w:val="22"/>
          <w:szCs w:val="22"/>
        </w:rPr>
        <w:t>’s</w:t>
      </w:r>
      <w:r w:rsidR="00815B65" w:rsidRPr="001D3EAF">
        <w:rPr>
          <w:rFonts w:ascii="Times New Roman" w:hAnsi="Times New Roman"/>
          <w:sz w:val="22"/>
          <w:szCs w:val="22"/>
        </w:rPr>
        <w:t xml:space="preserve"> (1995; 200</w:t>
      </w:r>
      <w:r w:rsidR="00B37051" w:rsidRPr="001D3EAF">
        <w:rPr>
          <w:rFonts w:ascii="Times New Roman" w:hAnsi="Times New Roman"/>
          <w:sz w:val="22"/>
          <w:szCs w:val="22"/>
        </w:rPr>
        <w:t>4</w:t>
      </w:r>
      <w:r w:rsidR="009549E3">
        <w:rPr>
          <w:rFonts w:ascii="Times New Roman" w:hAnsi="Times New Roman"/>
          <w:sz w:val="22"/>
          <w:szCs w:val="22"/>
        </w:rPr>
        <w:t>; p.c.</w:t>
      </w:r>
      <w:r w:rsidR="00815B65" w:rsidRPr="001D3EAF">
        <w:rPr>
          <w:rFonts w:ascii="Times New Roman" w:hAnsi="Times New Roman"/>
          <w:sz w:val="22"/>
          <w:szCs w:val="22"/>
        </w:rPr>
        <w:t xml:space="preserve">) </w:t>
      </w:r>
      <w:r w:rsidR="002E2080" w:rsidRPr="001D3EAF">
        <w:rPr>
          <w:rFonts w:ascii="Times New Roman" w:hAnsi="Times New Roman"/>
          <w:sz w:val="22"/>
          <w:szCs w:val="22"/>
        </w:rPr>
        <w:t>suppositional theory of conditionals</w:t>
      </w:r>
      <w:r w:rsidR="009549E3">
        <w:rPr>
          <w:rFonts w:ascii="Times New Roman" w:hAnsi="Times New Roman"/>
          <w:sz w:val="22"/>
          <w:szCs w:val="22"/>
        </w:rPr>
        <w:t>.</w:t>
      </w:r>
      <w:r w:rsidR="00025514">
        <w:rPr>
          <w:rFonts w:ascii="Times New Roman" w:hAnsi="Times New Roman"/>
          <w:sz w:val="22"/>
          <w:szCs w:val="22"/>
        </w:rPr>
        <w:t xml:space="preserve"> </w:t>
      </w:r>
      <w:r w:rsidR="003B6C30" w:rsidRPr="001D3EAF">
        <w:rPr>
          <w:rFonts w:ascii="Times New Roman" w:hAnsi="Times New Roman"/>
          <w:sz w:val="22"/>
          <w:szCs w:val="22"/>
        </w:rPr>
        <w:t xml:space="preserve">Whereas assertions are typically advertised as based on beliefs, conditionals </w:t>
      </w:r>
      <w:r w:rsidR="0009677E" w:rsidRPr="001D3EAF">
        <w:rPr>
          <w:rFonts w:ascii="Times New Roman" w:hAnsi="Times New Roman"/>
          <w:sz w:val="22"/>
          <w:szCs w:val="22"/>
        </w:rPr>
        <w:t>involve no</w:t>
      </w:r>
      <w:r w:rsidR="00A11500">
        <w:rPr>
          <w:rFonts w:ascii="Times New Roman" w:hAnsi="Times New Roman"/>
          <w:sz w:val="22"/>
          <w:szCs w:val="22"/>
        </w:rPr>
        <w:t>t</w:t>
      </w:r>
      <w:r w:rsidR="00E524E3" w:rsidRPr="001D3EAF">
        <w:rPr>
          <w:rFonts w:ascii="Times New Roman" w:hAnsi="Times New Roman"/>
          <w:sz w:val="22"/>
          <w:szCs w:val="22"/>
        </w:rPr>
        <w:t xml:space="preserve"> just</w:t>
      </w:r>
      <w:r w:rsidR="0009677E" w:rsidRPr="001D3EAF">
        <w:rPr>
          <w:rFonts w:ascii="Times New Roman" w:hAnsi="Times New Roman"/>
          <w:sz w:val="22"/>
          <w:szCs w:val="22"/>
        </w:rPr>
        <w:t xml:space="preserve"> U’s</w:t>
      </w:r>
      <w:r w:rsidR="00E524E3" w:rsidRPr="001D3EAF">
        <w:rPr>
          <w:rFonts w:ascii="Times New Roman" w:hAnsi="Times New Roman"/>
          <w:sz w:val="22"/>
          <w:szCs w:val="22"/>
        </w:rPr>
        <w:t xml:space="preserve"> beliefs</w:t>
      </w:r>
      <w:r w:rsidR="0009677E" w:rsidRPr="001D3EAF">
        <w:rPr>
          <w:rFonts w:ascii="Times New Roman" w:hAnsi="Times New Roman"/>
          <w:sz w:val="22"/>
          <w:szCs w:val="22"/>
        </w:rPr>
        <w:t xml:space="preserve"> but crucially</w:t>
      </w:r>
      <w:r w:rsidR="003B6C30" w:rsidRPr="001D3EAF">
        <w:rPr>
          <w:rFonts w:ascii="Times New Roman" w:hAnsi="Times New Roman"/>
          <w:sz w:val="22"/>
          <w:szCs w:val="22"/>
        </w:rPr>
        <w:t xml:space="preserve"> U’s </w:t>
      </w:r>
      <w:r w:rsidR="003B6C30" w:rsidRPr="001D3EAF">
        <w:rPr>
          <w:rFonts w:ascii="Times New Roman" w:hAnsi="Times New Roman"/>
          <w:i/>
          <w:sz w:val="22"/>
          <w:szCs w:val="22"/>
        </w:rPr>
        <w:t>supposition</w:t>
      </w:r>
      <w:r w:rsidR="003B6C30" w:rsidRPr="001D3EAF">
        <w:rPr>
          <w:rFonts w:ascii="Times New Roman" w:hAnsi="Times New Roman"/>
          <w:sz w:val="22"/>
          <w:szCs w:val="22"/>
        </w:rPr>
        <w:t xml:space="preserve"> of P. </w:t>
      </w:r>
      <w:r w:rsidR="00811157" w:rsidRPr="001D3EAF">
        <w:rPr>
          <w:rFonts w:ascii="Times New Roman" w:hAnsi="Times New Roman"/>
          <w:sz w:val="22"/>
          <w:szCs w:val="22"/>
        </w:rPr>
        <w:t>B</w:t>
      </w:r>
      <w:r w:rsidR="001F0313" w:rsidRPr="001D3EAF">
        <w:rPr>
          <w:rFonts w:ascii="Times New Roman" w:hAnsi="Times New Roman"/>
          <w:sz w:val="22"/>
          <w:szCs w:val="22"/>
        </w:rPr>
        <w:t>a</w:t>
      </w:r>
      <w:r w:rsidR="00811157" w:rsidRPr="001D3EAF">
        <w:rPr>
          <w:rFonts w:ascii="Times New Roman" w:hAnsi="Times New Roman"/>
          <w:sz w:val="22"/>
          <w:szCs w:val="22"/>
        </w:rPr>
        <w:t>r</w:t>
      </w:r>
      <w:r w:rsidR="001F0313" w:rsidRPr="001D3EAF">
        <w:rPr>
          <w:rFonts w:ascii="Times New Roman" w:hAnsi="Times New Roman"/>
          <w:sz w:val="22"/>
          <w:szCs w:val="22"/>
        </w:rPr>
        <w:t>ker</w:t>
      </w:r>
      <w:r w:rsidR="00A11500">
        <w:rPr>
          <w:rFonts w:ascii="Times New Roman" w:hAnsi="Times New Roman"/>
          <w:sz w:val="22"/>
          <w:szCs w:val="22"/>
        </w:rPr>
        <w:t xml:space="preserve"> </w:t>
      </w:r>
      <w:r w:rsidR="009549E3">
        <w:rPr>
          <w:rFonts w:ascii="Times New Roman" w:hAnsi="Times New Roman"/>
          <w:sz w:val="22"/>
          <w:szCs w:val="22"/>
        </w:rPr>
        <w:t>defends a</w:t>
      </w:r>
      <w:r w:rsidR="009549E3" w:rsidRPr="009549E3">
        <w:rPr>
          <w:rFonts w:ascii="Times New Roman" w:hAnsi="Times New Roman"/>
          <w:sz w:val="22"/>
          <w:szCs w:val="22"/>
        </w:rPr>
        <w:t xml:space="preserve"> </w:t>
      </w:r>
      <w:r w:rsidR="009549E3">
        <w:rPr>
          <w:rFonts w:ascii="Times New Roman" w:hAnsi="Times New Roman"/>
          <w:sz w:val="22"/>
          <w:szCs w:val="22"/>
        </w:rPr>
        <w:t xml:space="preserve">non-truth-conditional account of conditionals whereby </w:t>
      </w:r>
      <w:r w:rsidR="00CF1325" w:rsidRPr="001D3EAF">
        <w:rPr>
          <w:rFonts w:ascii="Times New Roman" w:hAnsi="Times New Roman"/>
          <w:sz w:val="22"/>
          <w:szCs w:val="22"/>
        </w:rPr>
        <w:t>conditional</w:t>
      </w:r>
      <w:r w:rsidR="00FA795F" w:rsidRPr="001D3EAF">
        <w:rPr>
          <w:rFonts w:ascii="Times New Roman" w:hAnsi="Times New Roman"/>
          <w:sz w:val="22"/>
          <w:szCs w:val="22"/>
        </w:rPr>
        <w:t xml:space="preserve">s </w:t>
      </w:r>
      <w:r w:rsidR="009549E3">
        <w:rPr>
          <w:rFonts w:ascii="Times New Roman" w:hAnsi="Times New Roman"/>
          <w:sz w:val="22"/>
          <w:szCs w:val="22"/>
        </w:rPr>
        <w:t>are held to</w:t>
      </w:r>
      <w:r w:rsidR="005F0F16" w:rsidRPr="001D3EAF">
        <w:rPr>
          <w:rFonts w:ascii="Times New Roman" w:hAnsi="Times New Roman"/>
          <w:sz w:val="22"/>
          <w:szCs w:val="22"/>
        </w:rPr>
        <w:t xml:space="preserve"> express </w:t>
      </w:r>
      <w:r w:rsidR="00A11500">
        <w:rPr>
          <w:rFonts w:ascii="Times New Roman" w:hAnsi="Times New Roman"/>
          <w:sz w:val="22"/>
          <w:szCs w:val="22"/>
        </w:rPr>
        <w:t>a</w:t>
      </w:r>
      <w:r w:rsidR="00FA795F" w:rsidRPr="001D3EAF">
        <w:rPr>
          <w:rFonts w:ascii="Times New Roman" w:hAnsi="Times New Roman"/>
          <w:sz w:val="22"/>
          <w:szCs w:val="22"/>
        </w:rPr>
        <w:t xml:space="preserve"> connection between</w:t>
      </w:r>
      <w:r w:rsidR="00CF1325" w:rsidRPr="001D3EAF">
        <w:rPr>
          <w:rFonts w:ascii="Times New Roman" w:hAnsi="Times New Roman"/>
          <w:sz w:val="22"/>
          <w:szCs w:val="22"/>
        </w:rPr>
        <w:t xml:space="preserve"> </w:t>
      </w:r>
      <w:r w:rsidR="00FA795F" w:rsidRPr="001D3EAF">
        <w:rPr>
          <w:rFonts w:ascii="Times New Roman" w:hAnsi="Times New Roman"/>
          <w:sz w:val="22"/>
          <w:szCs w:val="22"/>
        </w:rPr>
        <w:t>two proto-acts</w:t>
      </w:r>
      <w:r w:rsidR="009549E3">
        <w:rPr>
          <w:rFonts w:ascii="Times New Roman" w:hAnsi="Times New Roman"/>
          <w:sz w:val="22"/>
          <w:szCs w:val="22"/>
        </w:rPr>
        <w:t>.</w:t>
      </w:r>
      <w:r w:rsidR="00A11500">
        <w:rPr>
          <w:rFonts w:ascii="Times New Roman" w:hAnsi="Times New Roman"/>
          <w:sz w:val="22"/>
          <w:szCs w:val="22"/>
        </w:rPr>
        <w:t xml:space="preserve"> </w:t>
      </w:r>
      <w:r w:rsidR="00F01842">
        <w:rPr>
          <w:rFonts w:ascii="Times New Roman" w:hAnsi="Times New Roman"/>
          <w:sz w:val="22"/>
          <w:szCs w:val="22"/>
        </w:rPr>
        <w:t>U uses t</w:t>
      </w:r>
      <w:r w:rsidR="005F0F16" w:rsidRPr="001D3EAF">
        <w:rPr>
          <w:rFonts w:ascii="Times New Roman" w:hAnsi="Times New Roman"/>
          <w:sz w:val="22"/>
          <w:szCs w:val="22"/>
        </w:rPr>
        <w:t xml:space="preserve">he antecedent to perform </w:t>
      </w:r>
      <w:r w:rsidR="009549E3">
        <w:rPr>
          <w:rFonts w:ascii="Times New Roman" w:hAnsi="Times New Roman"/>
          <w:sz w:val="22"/>
          <w:szCs w:val="22"/>
        </w:rPr>
        <w:t xml:space="preserve">a </w:t>
      </w:r>
      <w:r w:rsidR="009549E3" w:rsidRPr="001D3EAF">
        <w:rPr>
          <w:rFonts w:ascii="Times New Roman" w:hAnsi="Times New Roman"/>
          <w:sz w:val="22"/>
          <w:szCs w:val="22"/>
        </w:rPr>
        <w:t xml:space="preserve">proto-assertion </w:t>
      </w:r>
      <w:r w:rsidR="00F01842">
        <w:rPr>
          <w:rFonts w:ascii="Times New Roman" w:hAnsi="Times New Roman"/>
          <w:sz w:val="22"/>
          <w:szCs w:val="22"/>
        </w:rPr>
        <w:t>which</w:t>
      </w:r>
      <w:r w:rsidR="005F0F16" w:rsidRPr="001D3EAF">
        <w:rPr>
          <w:rFonts w:ascii="Times New Roman" w:hAnsi="Times New Roman"/>
          <w:sz w:val="22"/>
          <w:szCs w:val="22"/>
        </w:rPr>
        <w:t xml:space="preserve"> </w:t>
      </w:r>
      <w:r w:rsidR="005F0F16" w:rsidRPr="001D3EAF">
        <w:rPr>
          <w:rFonts w:ascii="Times New Roman" w:hAnsi="Times New Roman"/>
          <w:sz w:val="22"/>
          <w:szCs w:val="22"/>
        </w:rPr>
        <w:lastRenderedPageBreak/>
        <w:t>receives a suppositional interpretation (</w:t>
      </w:r>
      <w:proofErr w:type="gramStart"/>
      <w:r w:rsidR="0032037D" w:rsidRPr="001D3EAF">
        <w:rPr>
          <w:rFonts w:ascii="Times New Roman" w:hAnsi="Times New Roman"/>
          <w:sz w:val="22"/>
          <w:szCs w:val="22"/>
        </w:rPr>
        <w:t>A(</w:t>
      </w:r>
      <w:proofErr w:type="gramEnd"/>
      <w:r w:rsidR="0032037D" w:rsidRPr="001D3EAF">
        <w:rPr>
          <w:rFonts w:ascii="Times New Roman" w:hAnsi="Times New Roman"/>
          <w:sz w:val="22"/>
          <w:szCs w:val="22"/>
          <w:u w:val="single"/>
        </w:rPr>
        <w:t>P</w:t>
      </w:r>
      <w:r w:rsidR="0032037D" w:rsidRPr="001D3EAF">
        <w:rPr>
          <w:rFonts w:ascii="Times New Roman" w:hAnsi="Times New Roman"/>
          <w:sz w:val="22"/>
          <w:szCs w:val="22"/>
        </w:rPr>
        <w:t>)</w:t>
      </w:r>
      <w:r w:rsidR="0032037D" w:rsidRPr="001D3EAF">
        <w:rPr>
          <w:rFonts w:ascii="Times New Roman" w:hAnsi="Times New Roman"/>
          <w:position w:val="-4"/>
          <w:sz w:val="22"/>
          <w:szCs w:val="22"/>
          <w:vertAlign w:val="subscript"/>
        </w:rPr>
        <w:t>pro</w:t>
      </w:r>
      <w:r w:rsidR="008532F2" w:rsidRPr="001D3EAF">
        <w:rPr>
          <w:rFonts w:ascii="Times New Roman" w:hAnsi="Times New Roman"/>
          <w:position w:val="-4"/>
          <w:sz w:val="22"/>
          <w:szCs w:val="22"/>
          <w:vertAlign w:val="subscript"/>
        </w:rPr>
        <w:t>/S</w:t>
      </w:r>
      <w:r w:rsidR="00A11500">
        <w:rPr>
          <w:rFonts w:ascii="Times New Roman" w:hAnsi="Times New Roman"/>
          <w:sz w:val="22"/>
          <w:szCs w:val="22"/>
        </w:rPr>
        <w:t xml:space="preserve"> or </w:t>
      </w:r>
      <w:r w:rsidR="009549E3">
        <w:rPr>
          <w:rFonts w:ascii="Times New Roman" w:hAnsi="Times New Roman"/>
          <w:sz w:val="22"/>
          <w:szCs w:val="22"/>
        </w:rPr>
        <w:t xml:space="preserve">for simplicity </w:t>
      </w:r>
      <w:r w:rsidR="003D2D48" w:rsidRPr="001D3EAF">
        <w:rPr>
          <w:rFonts w:ascii="Times New Roman" w:hAnsi="Times New Roman"/>
          <w:sz w:val="22"/>
          <w:szCs w:val="22"/>
        </w:rPr>
        <w:t>A(if P))</w:t>
      </w:r>
      <w:r w:rsidR="005F0F16" w:rsidRPr="001D3EAF">
        <w:rPr>
          <w:rFonts w:ascii="Times New Roman" w:hAnsi="Times New Roman"/>
          <w:sz w:val="22"/>
          <w:szCs w:val="22"/>
        </w:rPr>
        <w:t xml:space="preserve">. </w:t>
      </w:r>
      <w:r w:rsidR="00F01842">
        <w:rPr>
          <w:rFonts w:ascii="Times New Roman" w:hAnsi="Times New Roman"/>
          <w:sz w:val="22"/>
          <w:szCs w:val="22"/>
        </w:rPr>
        <w:t>U uses t</w:t>
      </w:r>
      <w:r w:rsidR="005F0F16" w:rsidRPr="001D3EAF">
        <w:rPr>
          <w:rFonts w:ascii="Times New Roman" w:hAnsi="Times New Roman"/>
          <w:sz w:val="22"/>
          <w:szCs w:val="22"/>
        </w:rPr>
        <w:t xml:space="preserve">he consequent to perform </w:t>
      </w:r>
      <w:r w:rsidR="00406D30" w:rsidRPr="001D3EAF">
        <w:rPr>
          <w:rFonts w:ascii="Times New Roman" w:hAnsi="Times New Roman"/>
          <w:sz w:val="22"/>
          <w:szCs w:val="22"/>
        </w:rPr>
        <w:t xml:space="preserve">a </w:t>
      </w:r>
      <w:r w:rsidR="00231955" w:rsidRPr="001D3EAF">
        <w:rPr>
          <w:rFonts w:ascii="Times New Roman" w:hAnsi="Times New Roman"/>
          <w:sz w:val="22"/>
          <w:szCs w:val="22"/>
        </w:rPr>
        <w:t xml:space="preserve">proto-assertion </w:t>
      </w:r>
      <w:r w:rsidR="005F0F16" w:rsidRPr="001D3EAF">
        <w:rPr>
          <w:rFonts w:ascii="Times New Roman" w:hAnsi="Times New Roman"/>
          <w:sz w:val="22"/>
          <w:szCs w:val="22"/>
        </w:rPr>
        <w:t>which receives a conditional interpretation (</w:t>
      </w:r>
      <w:proofErr w:type="gramStart"/>
      <w:r w:rsidR="00231955" w:rsidRPr="001D3EAF">
        <w:rPr>
          <w:rFonts w:ascii="Times New Roman" w:hAnsi="Times New Roman"/>
          <w:sz w:val="22"/>
          <w:szCs w:val="22"/>
        </w:rPr>
        <w:t>A(</w:t>
      </w:r>
      <w:proofErr w:type="gramEnd"/>
      <w:r w:rsidR="00231955" w:rsidRPr="001D3EAF">
        <w:rPr>
          <w:rFonts w:ascii="Times New Roman" w:hAnsi="Times New Roman"/>
          <w:sz w:val="22"/>
          <w:szCs w:val="22"/>
          <w:u w:val="single"/>
        </w:rPr>
        <w:t>P</w:t>
      </w:r>
      <w:r w:rsidR="00231955" w:rsidRPr="001D3EAF">
        <w:rPr>
          <w:rFonts w:ascii="Times New Roman" w:hAnsi="Times New Roman"/>
          <w:sz w:val="22"/>
          <w:szCs w:val="22"/>
        </w:rPr>
        <w:t>)</w:t>
      </w:r>
      <w:r w:rsidR="00231955" w:rsidRPr="001D3EAF">
        <w:rPr>
          <w:rFonts w:ascii="Times New Roman" w:hAnsi="Times New Roman"/>
          <w:position w:val="-4"/>
          <w:sz w:val="22"/>
          <w:szCs w:val="22"/>
          <w:vertAlign w:val="subscript"/>
        </w:rPr>
        <w:t>pro/C</w:t>
      </w:r>
      <w:r w:rsidR="00A11500">
        <w:rPr>
          <w:rFonts w:ascii="Times New Roman" w:hAnsi="Times New Roman"/>
          <w:sz w:val="22"/>
          <w:szCs w:val="22"/>
        </w:rPr>
        <w:t xml:space="preserve"> or </w:t>
      </w:r>
      <w:r w:rsidR="009549E3">
        <w:rPr>
          <w:rFonts w:ascii="Times New Roman" w:hAnsi="Times New Roman"/>
          <w:sz w:val="22"/>
          <w:szCs w:val="22"/>
        </w:rPr>
        <w:t xml:space="preserve">for simplicity </w:t>
      </w:r>
      <w:r w:rsidR="00231955" w:rsidRPr="001D3EAF">
        <w:rPr>
          <w:rFonts w:ascii="Times New Roman" w:hAnsi="Times New Roman"/>
          <w:sz w:val="22"/>
          <w:szCs w:val="22"/>
        </w:rPr>
        <w:t>A(Q))</w:t>
      </w:r>
      <w:r w:rsidR="00406D30" w:rsidRPr="001D3EAF">
        <w:rPr>
          <w:rFonts w:ascii="Times New Roman" w:hAnsi="Times New Roman"/>
          <w:sz w:val="22"/>
          <w:szCs w:val="22"/>
        </w:rPr>
        <w:t>.</w:t>
      </w:r>
      <w:r w:rsidR="00F01842">
        <w:rPr>
          <w:rFonts w:ascii="Times New Roman" w:hAnsi="Times New Roman"/>
          <w:sz w:val="22"/>
          <w:szCs w:val="22"/>
        </w:rPr>
        <w:t xml:space="preserve"> U expresses by the whole conditional a relation between a suppositional proto-act and a conditional proto-act. I discuss the structure of each in turn.</w:t>
      </w:r>
    </w:p>
    <w:p w14:paraId="20C24F62" w14:textId="17E1CB58" w:rsidR="00D605E4" w:rsidRPr="001D3EAF" w:rsidRDefault="006A4612" w:rsidP="00154334">
      <w:pPr>
        <w:spacing w:line="360" w:lineRule="auto"/>
        <w:ind w:firstLine="720"/>
        <w:jc w:val="both"/>
        <w:rPr>
          <w:rFonts w:ascii="Times New Roman" w:hAnsi="Times New Roman"/>
          <w:sz w:val="22"/>
          <w:szCs w:val="22"/>
        </w:rPr>
      </w:pPr>
      <w:r w:rsidRPr="001D3EAF">
        <w:rPr>
          <w:rFonts w:ascii="Times New Roman" w:hAnsi="Times New Roman"/>
          <w:sz w:val="22"/>
          <w:szCs w:val="22"/>
        </w:rPr>
        <w:t>B</w:t>
      </w:r>
      <w:r w:rsidR="006D3F06" w:rsidRPr="001D3EAF">
        <w:rPr>
          <w:rFonts w:ascii="Times New Roman" w:hAnsi="Times New Roman"/>
          <w:sz w:val="22"/>
          <w:szCs w:val="22"/>
        </w:rPr>
        <w:t>y</w:t>
      </w:r>
      <w:r w:rsidR="00794974" w:rsidRPr="001D3EAF">
        <w:rPr>
          <w:rFonts w:ascii="Times New Roman" w:hAnsi="Times New Roman"/>
          <w:sz w:val="22"/>
          <w:szCs w:val="22"/>
        </w:rPr>
        <w:t xml:space="preserve"> uttering ‘if P’ </w:t>
      </w:r>
      <w:r w:rsidRPr="001D3EAF">
        <w:rPr>
          <w:rFonts w:ascii="Times New Roman" w:hAnsi="Times New Roman"/>
          <w:sz w:val="22"/>
          <w:szCs w:val="22"/>
        </w:rPr>
        <w:t xml:space="preserve">U performs an act of supposition </w:t>
      </w:r>
      <w:r w:rsidR="001771DC" w:rsidRPr="001D3EAF">
        <w:rPr>
          <w:rFonts w:ascii="Times New Roman" w:hAnsi="Times New Roman"/>
          <w:sz w:val="22"/>
          <w:szCs w:val="22"/>
        </w:rPr>
        <w:t xml:space="preserve">by which she acts as if P were believed rather than actually expressing P. </w:t>
      </w:r>
      <w:r w:rsidR="00457CA0">
        <w:rPr>
          <w:rFonts w:ascii="Times New Roman" w:hAnsi="Times New Roman"/>
          <w:sz w:val="22"/>
          <w:szCs w:val="22"/>
        </w:rPr>
        <w:t>Typically, s</w:t>
      </w:r>
      <w:r w:rsidR="001771DC" w:rsidRPr="001D3EAF">
        <w:rPr>
          <w:rFonts w:ascii="Times New Roman" w:hAnsi="Times New Roman"/>
          <w:sz w:val="22"/>
          <w:szCs w:val="22"/>
        </w:rPr>
        <w:t xml:space="preserve">he doesn’t know whether P or not-P, so </w:t>
      </w:r>
      <w:r w:rsidR="0051416B" w:rsidRPr="001D3EAF">
        <w:rPr>
          <w:rFonts w:ascii="Times New Roman" w:hAnsi="Times New Roman"/>
          <w:sz w:val="22"/>
          <w:szCs w:val="22"/>
        </w:rPr>
        <w:t xml:space="preserve">the purpose of </w:t>
      </w:r>
      <w:r w:rsidR="001771DC" w:rsidRPr="001D3EAF">
        <w:rPr>
          <w:rFonts w:ascii="Times New Roman" w:hAnsi="Times New Roman"/>
          <w:sz w:val="22"/>
          <w:szCs w:val="22"/>
        </w:rPr>
        <w:t xml:space="preserve">the supposition </w:t>
      </w:r>
      <w:r w:rsidR="0051416B" w:rsidRPr="001D3EAF">
        <w:rPr>
          <w:rFonts w:ascii="Times New Roman" w:hAnsi="Times New Roman"/>
          <w:sz w:val="22"/>
          <w:szCs w:val="22"/>
        </w:rPr>
        <w:t>is to</w:t>
      </w:r>
      <w:r w:rsidR="001617E4" w:rsidRPr="001D3EAF">
        <w:rPr>
          <w:rFonts w:ascii="Times New Roman" w:hAnsi="Times New Roman"/>
          <w:sz w:val="22"/>
          <w:szCs w:val="22"/>
        </w:rPr>
        <w:t xml:space="preserve"> </w:t>
      </w:r>
      <w:r w:rsidR="001617E4" w:rsidRPr="00457CA0">
        <w:rPr>
          <w:rFonts w:ascii="Times New Roman" w:hAnsi="Times New Roman"/>
          <w:i/>
          <w:sz w:val="22"/>
          <w:szCs w:val="22"/>
        </w:rPr>
        <w:t>stipulate the permissibility</w:t>
      </w:r>
      <w:r w:rsidR="001617E4" w:rsidRPr="001D3EAF">
        <w:rPr>
          <w:rFonts w:ascii="Times New Roman" w:hAnsi="Times New Roman"/>
          <w:sz w:val="22"/>
          <w:szCs w:val="22"/>
        </w:rPr>
        <w:t xml:space="preserve"> of performing </w:t>
      </w:r>
      <w:r w:rsidR="00794974" w:rsidRPr="001D3EAF">
        <w:rPr>
          <w:rFonts w:ascii="Times New Roman" w:hAnsi="Times New Roman"/>
          <w:sz w:val="22"/>
          <w:szCs w:val="22"/>
        </w:rPr>
        <w:t xml:space="preserve">a proto-assertion </w:t>
      </w:r>
      <w:r w:rsidR="001617E4" w:rsidRPr="001D3EAF">
        <w:rPr>
          <w:rFonts w:ascii="Times New Roman" w:hAnsi="Times New Roman"/>
          <w:sz w:val="22"/>
          <w:szCs w:val="22"/>
        </w:rPr>
        <w:t>A(</w:t>
      </w:r>
      <w:r w:rsidR="001617E4" w:rsidRPr="001D3EAF">
        <w:rPr>
          <w:rFonts w:ascii="Times New Roman" w:hAnsi="Times New Roman"/>
          <w:sz w:val="22"/>
          <w:szCs w:val="22"/>
          <w:u w:val="single"/>
        </w:rPr>
        <w:t>P</w:t>
      </w:r>
      <w:r w:rsidR="001617E4" w:rsidRPr="001D3EAF">
        <w:rPr>
          <w:rFonts w:ascii="Times New Roman" w:hAnsi="Times New Roman"/>
          <w:sz w:val="22"/>
          <w:szCs w:val="22"/>
        </w:rPr>
        <w:t>)</w:t>
      </w:r>
      <w:r w:rsidR="001617E4" w:rsidRPr="001D3EAF">
        <w:rPr>
          <w:rFonts w:ascii="Times New Roman" w:hAnsi="Times New Roman"/>
          <w:position w:val="-4"/>
          <w:sz w:val="22"/>
          <w:szCs w:val="22"/>
          <w:vertAlign w:val="subscript"/>
        </w:rPr>
        <w:t>pro</w:t>
      </w:r>
      <w:r w:rsidR="006D3F06" w:rsidRPr="001D3EAF">
        <w:rPr>
          <w:rFonts w:ascii="Times New Roman" w:hAnsi="Times New Roman"/>
          <w:sz w:val="22"/>
          <w:szCs w:val="22"/>
        </w:rPr>
        <w:t xml:space="preserve">. </w:t>
      </w:r>
      <w:r w:rsidR="001771DC" w:rsidRPr="001D3EAF">
        <w:rPr>
          <w:rFonts w:ascii="Times New Roman" w:hAnsi="Times New Roman"/>
          <w:sz w:val="22"/>
          <w:szCs w:val="22"/>
        </w:rPr>
        <w:t xml:space="preserve">The suppositional </w:t>
      </w:r>
      <w:r w:rsidR="00457CA0">
        <w:rPr>
          <w:rFonts w:ascii="Times New Roman" w:hAnsi="Times New Roman"/>
          <w:sz w:val="22"/>
          <w:szCs w:val="22"/>
        </w:rPr>
        <w:t>proto-act</w:t>
      </w:r>
      <w:r w:rsidR="006D3F06" w:rsidRPr="001D3EAF">
        <w:rPr>
          <w:rFonts w:ascii="Times New Roman" w:hAnsi="Times New Roman"/>
          <w:sz w:val="22"/>
          <w:szCs w:val="22"/>
        </w:rPr>
        <w:t xml:space="preserve"> </w:t>
      </w:r>
      <w:r w:rsidR="00FD7327" w:rsidRPr="001D3EAF">
        <w:rPr>
          <w:rFonts w:ascii="Times New Roman" w:hAnsi="Times New Roman"/>
          <w:sz w:val="22"/>
          <w:szCs w:val="22"/>
        </w:rPr>
        <w:t>has</w:t>
      </w:r>
      <w:r w:rsidR="00D605E4" w:rsidRPr="001D3EAF">
        <w:rPr>
          <w:rFonts w:ascii="Times New Roman" w:hAnsi="Times New Roman"/>
          <w:sz w:val="22"/>
          <w:szCs w:val="22"/>
        </w:rPr>
        <w:t xml:space="preserve"> the</w:t>
      </w:r>
      <w:r w:rsidR="00794974" w:rsidRPr="001D3EAF">
        <w:rPr>
          <w:rFonts w:ascii="Times New Roman" w:hAnsi="Times New Roman"/>
          <w:sz w:val="22"/>
          <w:szCs w:val="22"/>
        </w:rPr>
        <w:t xml:space="preserve"> following</w:t>
      </w:r>
      <w:r w:rsidR="00D605E4" w:rsidRPr="001D3EAF">
        <w:rPr>
          <w:rFonts w:ascii="Times New Roman" w:hAnsi="Times New Roman"/>
          <w:sz w:val="22"/>
          <w:szCs w:val="22"/>
        </w:rPr>
        <w:t xml:space="preserve"> structure:</w:t>
      </w:r>
    </w:p>
    <w:p w14:paraId="3068400E" w14:textId="77777777" w:rsidR="00CB716B" w:rsidRPr="001D3EAF" w:rsidRDefault="00CB716B" w:rsidP="00CB716B">
      <w:pPr>
        <w:ind w:firstLine="720"/>
        <w:jc w:val="both"/>
        <w:rPr>
          <w:rFonts w:ascii="Times New Roman" w:hAnsi="Times New Roman"/>
          <w:sz w:val="22"/>
          <w:szCs w:val="22"/>
        </w:rPr>
      </w:pPr>
    </w:p>
    <w:p w14:paraId="404EF74D" w14:textId="4689833A" w:rsidR="00D605E4" w:rsidRPr="001D3EAF" w:rsidRDefault="00A23C1A" w:rsidP="00CB716B">
      <w:pPr>
        <w:ind w:firstLine="720"/>
        <w:jc w:val="both"/>
        <w:rPr>
          <w:rFonts w:ascii="Times New Roman" w:hAnsi="Times New Roman"/>
          <w:sz w:val="22"/>
          <w:szCs w:val="22"/>
        </w:rPr>
      </w:pPr>
      <w:proofErr w:type="spellStart"/>
      <w:r w:rsidRPr="001D3EAF">
        <w:rPr>
          <w:rFonts w:ascii="Times New Roman" w:hAnsi="Times New Roman"/>
          <w:sz w:val="22"/>
          <w:szCs w:val="22"/>
        </w:rPr>
        <w:t>i</w:t>
      </w:r>
      <w:proofErr w:type="spellEnd"/>
      <w:r w:rsidR="00D605E4" w:rsidRPr="001D3EAF">
        <w:rPr>
          <w:rFonts w:ascii="Times New Roman" w:hAnsi="Times New Roman"/>
          <w:sz w:val="22"/>
          <w:szCs w:val="22"/>
        </w:rPr>
        <w:t xml:space="preserve">) </w:t>
      </w:r>
      <w:r w:rsidRPr="001D3EAF">
        <w:rPr>
          <w:rFonts w:ascii="Times New Roman" w:hAnsi="Times New Roman"/>
          <w:sz w:val="22"/>
          <w:szCs w:val="22"/>
        </w:rPr>
        <w:t>U performs</w:t>
      </w:r>
      <w:r w:rsidR="00D605E4" w:rsidRPr="001D3EAF">
        <w:rPr>
          <w:rFonts w:ascii="Times New Roman" w:hAnsi="Times New Roman"/>
          <w:sz w:val="22"/>
          <w:szCs w:val="22"/>
        </w:rPr>
        <w:t xml:space="preserve"> </w:t>
      </w:r>
      <w:proofErr w:type="gramStart"/>
      <w:r w:rsidR="005D4F0A" w:rsidRPr="001D3EAF">
        <w:rPr>
          <w:rFonts w:ascii="Times New Roman" w:hAnsi="Times New Roman"/>
          <w:sz w:val="22"/>
          <w:szCs w:val="22"/>
        </w:rPr>
        <w:t>A(</w:t>
      </w:r>
      <w:proofErr w:type="gramEnd"/>
      <w:r w:rsidR="005D4F0A" w:rsidRPr="001D3EAF">
        <w:rPr>
          <w:rFonts w:ascii="Times New Roman" w:hAnsi="Times New Roman"/>
          <w:sz w:val="22"/>
          <w:szCs w:val="22"/>
          <w:u w:val="single"/>
        </w:rPr>
        <w:t>P</w:t>
      </w:r>
      <w:r w:rsidR="005D4F0A" w:rsidRPr="001D3EAF">
        <w:rPr>
          <w:rFonts w:ascii="Times New Roman" w:hAnsi="Times New Roman"/>
          <w:sz w:val="22"/>
          <w:szCs w:val="22"/>
        </w:rPr>
        <w:t>)</w:t>
      </w:r>
      <w:r w:rsidR="005D4F0A" w:rsidRPr="001D3EAF">
        <w:rPr>
          <w:rFonts w:ascii="Times New Roman" w:hAnsi="Times New Roman"/>
          <w:position w:val="-4"/>
          <w:sz w:val="22"/>
          <w:szCs w:val="22"/>
          <w:vertAlign w:val="subscript"/>
        </w:rPr>
        <w:t>pro</w:t>
      </w:r>
    </w:p>
    <w:p w14:paraId="1EC7B6CF" w14:textId="27FBACCC" w:rsidR="00D605E4" w:rsidRPr="001D3EAF" w:rsidRDefault="00A23C1A" w:rsidP="00CB716B">
      <w:pPr>
        <w:ind w:left="720"/>
        <w:jc w:val="both"/>
        <w:rPr>
          <w:rFonts w:ascii="Times New Roman" w:hAnsi="Times New Roman"/>
          <w:sz w:val="22"/>
          <w:szCs w:val="22"/>
        </w:rPr>
      </w:pPr>
      <w:r w:rsidRPr="001D3EAF">
        <w:rPr>
          <w:rFonts w:ascii="Times New Roman" w:hAnsi="Times New Roman"/>
          <w:sz w:val="22"/>
          <w:szCs w:val="22"/>
        </w:rPr>
        <w:t>ii</w:t>
      </w:r>
      <w:r w:rsidR="00D605E4" w:rsidRPr="001D3EAF">
        <w:rPr>
          <w:rFonts w:ascii="Times New Roman" w:hAnsi="Times New Roman"/>
          <w:sz w:val="22"/>
          <w:szCs w:val="22"/>
        </w:rPr>
        <w:t xml:space="preserve">) </w:t>
      </w:r>
      <w:r w:rsidRPr="001D3EAF">
        <w:rPr>
          <w:rFonts w:ascii="Times New Roman" w:hAnsi="Times New Roman"/>
          <w:sz w:val="22"/>
          <w:szCs w:val="22"/>
        </w:rPr>
        <w:t>U stipulates the</w:t>
      </w:r>
      <w:r w:rsidR="00D605E4" w:rsidRPr="001D3EAF">
        <w:rPr>
          <w:rFonts w:ascii="Times New Roman" w:hAnsi="Times New Roman"/>
          <w:sz w:val="22"/>
          <w:szCs w:val="22"/>
        </w:rPr>
        <w:t xml:space="preserve"> permissibility of </w:t>
      </w:r>
      <w:proofErr w:type="gramStart"/>
      <w:r w:rsidR="00F03B3E" w:rsidRPr="001D3EAF">
        <w:rPr>
          <w:rFonts w:ascii="Times New Roman" w:hAnsi="Times New Roman"/>
          <w:sz w:val="22"/>
          <w:szCs w:val="22"/>
        </w:rPr>
        <w:t>A(</w:t>
      </w:r>
      <w:proofErr w:type="gramEnd"/>
      <w:r w:rsidR="00F03B3E" w:rsidRPr="001D3EAF">
        <w:rPr>
          <w:rFonts w:ascii="Times New Roman" w:hAnsi="Times New Roman"/>
          <w:sz w:val="22"/>
          <w:szCs w:val="22"/>
          <w:u w:val="single"/>
        </w:rPr>
        <w:t>P</w:t>
      </w:r>
      <w:r w:rsidR="00F03B3E" w:rsidRPr="001D3EAF">
        <w:rPr>
          <w:rFonts w:ascii="Times New Roman" w:hAnsi="Times New Roman"/>
          <w:sz w:val="22"/>
          <w:szCs w:val="22"/>
        </w:rPr>
        <w:t>)</w:t>
      </w:r>
      <w:r w:rsidR="00F03B3E" w:rsidRPr="001D3EAF">
        <w:rPr>
          <w:rFonts w:ascii="Times New Roman" w:hAnsi="Times New Roman"/>
          <w:position w:val="-4"/>
          <w:sz w:val="22"/>
          <w:szCs w:val="22"/>
          <w:vertAlign w:val="subscript"/>
        </w:rPr>
        <w:t>pro</w:t>
      </w:r>
      <w:r w:rsidR="00F03B3E" w:rsidRPr="001D3EAF">
        <w:rPr>
          <w:rFonts w:ascii="Times New Roman" w:hAnsi="Times New Roman"/>
          <w:sz w:val="22"/>
          <w:szCs w:val="22"/>
        </w:rPr>
        <w:t xml:space="preserve"> </w:t>
      </w:r>
      <w:r w:rsidR="00D605E4" w:rsidRPr="001D3EAF">
        <w:rPr>
          <w:rFonts w:ascii="Times New Roman" w:hAnsi="Times New Roman"/>
          <w:sz w:val="22"/>
          <w:szCs w:val="22"/>
        </w:rPr>
        <w:t xml:space="preserve">with the aim of simulating </w:t>
      </w:r>
      <w:r w:rsidR="004033DC" w:rsidRPr="001D3EAF">
        <w:rPr>
          <w:rFonts w:ascii="Times New Roman" w:hAnsi="Times New Roman"/>
          <w:sz w:val="22"/>
          <w:szCs w:val="22"/>
        </w:rPr>
        <w:t xml:space="preserve">rather than expressing </w:t>
      </w:r>
      <w:r w:rsidR="00D605E4" w:rsidRPr="001D3EAF">
        <w:rPr>
          <w:rFonts w:ascii="Times New Roman" w:hAnsi="Times New Roman"/>
          <w:sz w:val="22"/>
          <w:szCs w:val="22"/>
        </w:rPr>
        <w:t>a belief that P.</w:t>
      </w:r>
    </w:p>
    <w:p w14:paraId="1DCF2FC4" w14:textId="77777777" w:rsidR="00CB716B" w:rsidRPr="001D3EAF" w:rsidRDefault="00CB716B" w:rsidP="00D605E4">
      <w:pPr>
        <w:spacing w:line="360" w:lineRule="auto"/>
        <w:jc w:val="both"/>
        <w:rPr>
          <w:rFonts w:ascii="Times New Roman" w:hAnsi="Times New Roman"/>
          <w:sz w:val="22"/>
          <w:szCs w:val="22"/>
        </w:rPr>
      </w:pPr>
    </w:p>
    <w:p w14:paraId="4E7F3861" w14:textId="31AE17A5" w:rsidR="00341665" w:rsidRPr="001D3EAF" w:rsidRDefault="00D605E4" w:rsidP="00D605E4">
      <w:pPr>
        <w:spacing w:line="360" w:lineRule="auto"/>
        <w:jc w:val="both"/>
        <w:rPr>
          <w:rFonts w:ascii="Times New Roman" w:hAnsi="Times New Roman"/>
          <w:sz w:val="22"/>
          <w:szCs w:val="22"/>
        </w:rPr>
      </w:pPr>
      <w:r w:rsidRPr="001D3EAF">
        <w:rPr>
          <w:rFonts w:ascii="Times New Roman" w:hAnsi="Times New Roman"/>
          <w:sz w:val="22"/>
          <w:szCs w:val="22"/>
        </w:rPr>
        <w:t>A supposition</w:t>
      </w:r>
      <w:r w:rsidR="00406D30" w:rsidRPr="001D3EAF">
        <w:rPr>
          <w:rFonts w:ascii="Times New Roman" w:hAnsi="Times New Roman"/>
          <w:sz w:val="22"/>
          <w:szCs w:val="22"/>
        </w:rPr>
        <w:t xml:space="preserve"> is always introduced given a certain conversational setting </w:t>
      </w:r>
      <w:r w:rsidR="00697D10" w:rsidRPr="001D3EAF">
        <w:rPr>
          <w:rFonts w:ascii="Times New Roman" w:hAnsi="Times New Roman"/>
          <w:sz w:val="22"/>
          <w:szCs w:val="22"/>
        </w:rPr>
        <w:t xml:space="preserve">C </w:t>
      </w:r>
      <w:r w:rsidR="00406D30" w:rsidRPr="001D3EAF">
        <w:rPr>
          <w:rFonts w:ascii="Times New Roman" w:hAnsi="Times New Roman"/>
          <w:sz w:val="22"/>
          <w:szCs w:val="22"/>
        </w:rPr>
        <w:t xml:space="preserve">at a time t. We can understand this setting as a set K of </w:t>
      </w:r>
      <w:r w:rsidR="00FF0B37" w:rsidRPr="001D3EAF">
        <w:rPr>
          <w:rFonts w:ascii="Times New Roman" w:hAnsi="Times New Roman"/>
          <w:sz w:val="22"/>
          <w:szCs w:val="22"/>
        </w:rPr>
        <w:t xml:space="preserve">speech-acts and </w:t>
      </w:r>
      <w:r w:rsidR="00406D30" w:rsidRPr="001D3EAF">
        <w:rPr>
          <w:rFonts w:ascii="Times New Roman" w:hAnsi="Times New Roman"/>
          <w:sz w:val="22"/>
          <w:szCs w:val="22"/>
        </w:rPr>
        <w:t xml:space="preserve">proto-assertions </w:t>
      </w:r>
      <w:r w:rsidR="00BD6E51" w:rsidRPr="001D3EAF">
        <w:rPr>
          <w:rFonts w:ascii="Times New Roman" w:hAnsi="Times New Roman"/>
          <w:sz w:val="22"/>
          <w:szCs w:val="22"/>
        </w:rPr>
        <w:t>that</w:t>
      </w:r>
      <w:r w:rsidR="00406D30" w:rsidRPr="001D3EAF">
        <w:rPr>
          <w:rFonts w:ascii="Times New Roman" w:hAnsi="Times New Roman"/>
          <w:sz w:val="22"/>
          <w:szCs w:val="22"/>
        </w:rPr>
        <w:t xml:space="preserve"> are permissible </w:t>
      </w:r>
      <w:r w:rsidR="00376C12" w:rsidRPr="001D3EAF">
        <w:rPr>
          <w:rFonts w:ascii="Times New Roman" w:hAnsi="Times New Roman"/>
          <w:sz w:val="22"/>
          <w:szCs w:val="22"/>
        </w:rPr>
        <w:t xml:space="preserve">or accepted </w:t>
      </w:r>
      <w:r w:rsidR="00406D30" w:rsidRPr="001D3EAF">
        <w:rPr>
          <w:rFonts w:ascii="Times New Roman" w:hAnsi="Times New Roman"/>
          <w:sz w:val="22"/>
          <w:szCs w:val="22"/>
        </w:rPr>
        <w:t xml:space="preserve">in </w:t>
      </w:r>
      <w:r w:rsidR="00697D10" w:rsidRPr="001D3EAF">
        <w:rPr>
          <w:rFonts w:ascii="Times New Roman" w:hAnsi="Times New Roman"/>
          <w:sz w:val="22"/>
          <w:szCs w:val="22"/>
        </w:rPr>
        <w:t>C</w:t>
      </w:r>
      <w:r w:rsidR="00406D30" w:rsidRPr="001D3EAF">
        <w:rPr>
          <w:rFonts w:ascii="Times New Roman" w:hAnsi="Times New Roman"/>
          <w:sz w:val="22"/>
          <w:szCs w:val="22"/>
        </w:rPr>
        <w:t xml:space="preserve"> at t</w:t>
      </w:r>
      <w:r w:rsidR="00376C12" w:rsidRPr="001D3EAF">
        <w:rPr>
          <w:rFonts w:ascii="Times New Roman" w:hAnsi="Times New Roman"/>
          <w:sz w:val="22"/>
          <w:szCs w:val="22"/>
        </w:rPr>
        <w:t xml:space="preserve"> (see </w:t>
      </w:r>
      <w:r w:rsidR="00E44E8A" w:rsidRPr="001D3EAF">
        <w:rPr>
          <w:rFonts w:ascii="Times New Roman" w:hAnsi="Times New Roman"/>
          <w:sz w:val="22"/>
          <w:szCs w:val="22"/>
        </w:rPr>
        <w:t>§8.2</w:t>
      </w:r>
      <w:r w:rsidR="00376C12" w:rsidRPr="001D3EAF">
        <w:rPr>
          <w:rFonts w:ascii="Times New Roman" w:hAnsi="Times New Roman"/>
          <w:sz w:val="22"/>
          <w:szCs w:val="22"/>
        </w:rPr>
        <w:t>)</w:t>
      </w:r>
      <w:r w:rsidR="00406D30" w:rsidRPr="001D3EAF">
        <w:rPr>
          <w:rFonts w:ascii="Times New Roman" w:hAnsi="Times New Roman"/>
          <w:sz w:val="22"/>
          <w:szCs w:val="22"/>
        </w:rPr>
        <w:t>.</w:t>
      </w:r>
      <w:r w:rsidR="00590395" w:rsidRPr="001D3EAF">
        <w:rPr>
          <w:rFonts w:ascii="Times New Roman" w:hAnsi="Times New Roman"/>
          <w:sz w:val="22"/>
          <w:szCs w:val="22"/>
        </w:rPr>
        <w:t xml:space="preserve"> </w:t>
      </w:r>
      <w:r w:rsidR="00B25D46" w:rsidRPr="001D3EAF">
        <w:rPr>
          <w:rFonts w:ascii="Times New Roman" w:hAnsi="Times New Roman"/>
          <w:sz w:val="22"/>
          <w:szCs w:val="22"/>
        </w:rPr>
        <w:t xml:space="preserve">Namely, </w:t>
      </w:r>
      <w:r w:rsidR="00736212">
        <w:rPr>
          <w:rFonts w:ascii="Times New Roman" w:hAnsi="Times New Roman"/>
          <w:sz w:val="22"/>
          <w:szCs w:val="22"/>
        </w:rPr>
        <w:t>by</w:t>
      </w:r>
      <w:r w:rsidR="009802AF" w:rsidRPr="001D3EAF">
        <w:rPr>
          <w:rFonts w:ascii="Times New Roman" w:hAnsi="Times New Roman"/>
          <w:sz w:val="22"/>
          <w:szCs w:val="22"/>
        </w:rPr>
        <w:t xml:space="preserve"> </w:t>
      </w:r>
      <w:r w:rsidR="000B4A8D" w:rsidRPr="001D3EAF">
        <w:rPr>
          <w:rFonts w:ascii="Times New Roman" w:hAnsi="Times New Roman"/>
          <w:sz w:val="22"/>
          <w:szCs w:val="22"/>
        </w:rPr>
        <w:t>U stipulat</w:t>
      </w:r>
      <w:r w:rsidR="00755ED8">
        <w:rPr>
          <w:rFonts w:ascii="Times New Roman" w:hAnsi="Times New Roman"/>
          <w:sz w:val="22"/>
          <w:szCs w:val="22"/>
        </w:rPr>
        <w:t>ing</w:t>
      </w:r>
      <w:r w:rsidR="000B4A8D" w:rsidRPr="001D3EAF">
        <w:rPr>
          <w:rFonts w:ascii="Times New Roman" w:hAnsi="Times New Roman"/>
          <w:sz w:val="22"/>
          <w:szCs w:val="22"/>
        </w:rPr>
        <w:t xml:space="preserve"> the permissibility of </w:t>
      </w:r>
      <w:r w:rsidR="00406D30" w:rsidRPr="001D3EAF">
        <w:rPr>
          <w:rFonts w:ascii="Times New Roman" w:hAnsi="Times New Roman"/>
          <w:sz w:val="22"/>
          <w:szCs w:val="22"/>
        </w:rPr>
        <w:t xml:space="preserve">a proto-act </w:t>
      </w:r>
      <w:proofErr w:type="gramStart"/>
      <w:r w:rsidR="006D3F06" w:rsidRPr="001D3EAF">
        <w:rPr>
          <w:rFonts w:ascii="Times New Roman" w:hAnsi="Times New Roman"/>
          <w:sz w:val="22"/>
          <w:szCs w:val="22"/>
        </w:rPr>
        <w:t>A(</w:t>
      </w:r>
      <w:proofErr w:type="gramEnd"/>
      <w:r w:rsidR="006D3F06" w:rsidRPr="001D3EAF">
        <w:rPr>
          <w:rFonts w:ascii="Times New Roman" w:hAnsi="Times New Roman"/>
          <w:sz w:val="22"/>
          <w:szCs w:val="22"/>
          <w:u w:val="single"/>
        </w:rPr>
        <w:t>P</w:t>
      </w:r>
      <w:r w:rsidR="006D3F06" w:rsidRPr="001D3EAF">
        <w:rPr>
          <w:rFonts w:ascii="Times New Roman" w:hAnsi="Times New Roman"/>
          <w:sz w:val="22"/>
          <w:szCs w:val="22"/>
        </w:rPr>
        <w:t>)</w:t>
      </w:r>
      <w:r w:rsidR="006D3F06" w:rsidRPr="001D3EAF">
        <w:rPr>
          <w:rFonts w:ascii="Times New Roman" w:hAnsi="Times New Roman"/>
          <w:position w:val="-4"/>
          <w:sz w:val="22"/>
          <w:szCs w:val="22"/>
          <w:vertAlign w:val="subscript"/>
        </w:rPr>
        <w:t>pro</w:t>
      </w:r>
      <w:r w:rsidR="006D3F06" w:rsidRPr="001D3EAF">
        <w:rPr>
          <w:rFonts w:ascii="Times New Roman" w:hAnsi="Times New Roman"/>
          <w:sz w:val="22"/>
          <w:szCs w:val="22"/>
        </w:rPr>
        <w:t xml:space="preserve"> </w:t>
      </w:r>
      <w:r w:rsidR="009802AF" w:rsidRPr="001D3EAF">
        <w:rPr>
          <w:rFonts w:ascii="Times New Roman" w:hAnsi="Times New Roman"/>
          <w:sz w:val="22"/>
          <w:szCs w:val="22"/>
        </w:rPr>
        <w:t xml:space="preserve">in K, </w:t>
      </w:r>
      <w:r w:rsidR="00F2362C" w:rsidRPr="001D3EAF">
        <w:rPr>
          <w:rFonts w:ascii="Times New Roman" w:hAnsi="Times New Roman"/>
          <w:sz w:val="22"/>
          <w:szCs w:val="22"/>
        </w:rPr>
        <w:t>P</w:t>
      </w:r>
      <w:r w:rsidR="00406D30" w:rsidRPr="001D3EAF">
        <w:rPr>
          <w:rFonts w:ascii="Times New Roman" w:hAnsi="Times New Roman"/>
          <w:sz w:val="22"/>
          <w:szCs w:val="22"/>
        </w:rPr>
        <w:t xml:space="preserve"> is accepted</w:t>
      </w:r>
      <w:r w:rsidR="00A94151" w:rsidRPr="001D3EAF">
        <w:rPr>
          <w:rFonts w:ascii="Times New Roman" w:hAnsi="Times New Roman"/>
          <w:sz w:val="22"/>
          <w:szCs w:val="22"/>
        </w:rPr>
        <w:t xml:space="preserve"> in K</w:t>
      </w:r>
      <w:r w:rsidR="00406D30" w:rsidRPr="001D3EAF">
        <w:rPr>
          <w:rFonts w:ascii="Times New Roman" w:hAnsi="Times New Roman"/>
          <w:sz w:val="22"/>
          <w:szCs w:val="22"/>
        </w:rPr>
        <w:t>.</w:t>
      </w:r>
      <w:r w:rsidR="00A94151" w:rsidRPr="001D3EAF">
        <w:rPr>
          <w:rStyle w:val="FootnoteReference"/>
          <w:rFonts w:ascii="Times New Roman" w:hAnsi="Times New Roman"/>
          <w:sz w:val="22"/>
          <w:szCs w:val="22"/>
        </w:rPr>
        <w:footnoteReference w:id="61"/>
      </w:r>
      <w:r w:rsidR="00406D30" w:rsidRPr="001D3EAF">
        <w:rPr>
          <w:rFonts w:ascii="Times New Roman" w:hAnsi="Times New Roman"/>
          <w:sz w:val="22"/>
          <w:szCs w:val="22"/>
        </w:rPr>
        <w:t xml:space="preserve"> </w:t>
      </w:r>
      <w:r w:rsidR="00466EBE" w:rsidRPr="001D3EAF">
        <w:rPr>
          <w:rFonts w:ascii="Times New Roman" w:hAnsi="Times New Roman"/>
          <w:sz w:val="22"/>
          <w:szCs w:val="22"/>
        </w:rPr>
        <w:t>However, this</w:t>
      </w:r>
      <w:r w:rsidR="00406D30" w:rsidRPr="001D3EAF">
        <w:rPr>
          <w:rFonts w:ascii="Times New Roman" w:hAnsi="Times New Roman"/>
          <w:sz w:val="22"/>
          <w:szCs w:val="22"/>
        </w:rPr>
        <w:t xml:space="preserve"> act </w:t>
      </w:r>
      <w:r w:rsidR="00E64C08" w:rsidRPr="001D3EAF">
        <w:rPr>
          <w:rFonts w:ascii="Times New Roman" w:hAnsi="Times New Roman"/>
          <w:sz w:val="22"/>
          <w:szCs w:val="22"/>
        </w:rPr>
        <w:t xml:space="preserve">of stipulation </w:t>
      </w:r>
      <w:r w:rsidR="00406D30" w:rsidRPr="001D3EAF">
        <w:rPr>
          <w:rFonts w:ascii="Times New Roman" w:hAnsi="Times New Roman"/>
          <w:sz w:val="22"/>
          <w:szCs w:val="22"/>
        </w:rPr>
        <w:t xml:space="preserve">by itself </w:t>
      </w:r>
      <w:r w:rsidR="000D443B" w:rsidRPr="001D3EAF">
        <w:rPr>
          <w:rFonts w:ascii="Times New Roman" w:hAnsi="Times New Roman"/>
          <w:sz w:val="22"/>
          <w:szCs w:val="22"/>
        </w:rPr>
        <w:t xml:space="preserve">only </w:t>
      </w:r>
      <w:r w:rsidR="00406D30" w:rsidRPr="001D3EAF">
        <w:rPr>
          <w:rFonts w:ascii="Times New Roman" w:hAnsi="Times New Roman"/>
          <w:sz w:val="22"/>
          <w:szCs w:val="22"/>
        </w:rPr>
        <w:t xml:space="preserve">ensures that </w:t>
      </w:r>
      <w:r w:rsidR="00406D30" w:rsidRPr="001D3EAF">
        <w:rPr>
          <w:rFonts w:ascii="Times New Roman" w:hAnsi="Times New Roman"/>
          <w:sz w:val="22"/>
          <w:szCs w:val="22"/>
          <w:u w:val="single"/>
        </w:rPr>
        <w:t>P</w:t>
      </w:r>
      <w:r w:rsidR="00406D30" w:rsidRPr="001D3EAF">
        <w:rPr>
          <w:rFonts w:ascii="Times New Roman" w:hAnsi="Times New Roman"/>
          <w:sz w:val="22"/>
          <w:szCs w:val="22"/>
        </w:rPr>
        <w:t xml:space="preserve"> is true is </w:t>
      </w:r>
      <w:r w:rsidR="00406D30" w:rsidRPr="001D3EAF">
        <w:rPr>
          <w:rFonts w:ascii="Times New Roman" w:hAnsi="Times New Roman"/>
          <w:i/>
          <w:sz w:val="22"/>
          <w:szCs w:val="22"/>
        </w:rPr>
        <w:t xml:space="preserve">accepted </w:t>
      </w:r>
      <w:proofErr w:type="spellStart"/>
      <w:r w:rsidR="00406D30" w:rsidRPr="001D3EAF">
        <w:rPr>
          <w:rFonts w:ascii="Times New Roman" w:hAnsi="Times New Roman"/>
          <w:i/>
          <w:sz w:val="22"/>
          <w:szCs w:val="22"/>
        </w:rPr>
        <w:t>suppositionally</w:t>
      </w:r>
      <w:proofErr w:type="spellEnd"/>
      <w:r w:rsidR="00DA7124" w:rsidRPr="001D3EAF">
        <w:rPr>
          <w:rFonts w:ascii="Times New Roman" w:hAnsi="Times New Roman"/>
          <w:i/>
          <w:sz w:val="22"/>
          <w:szCs w:val="22"/>
        </w:rPr>
        <w:t xml:space="preserve"> </w:t>
      </w:r>
      <w:r w:rsidR="00DA7124" w:rsidRPr="001D3EAF">
        <w:rPr>
          <w:rFonts w:ascii="Times New Roman" w:hAnsi="Times New Roman"/>
          <w:sz w:val="22"/>
          <w:szCs w:val="22"/>
        </w:rPr>
        <w:t>in K</w:t>
      </w:r>
      <w:r w:rsidR="00C138CE" w:rsidRPr="001D3EAF">
        <w:rPr>
          <w:rFonts w:ascii="Times New Roman" w:hAnsi="Times New Roman"/>
          <w:sz w:val="22"/>
          <w:szCs w:val="22"/>
        </w:rPr>
        <w:t xml:space="preserve">, rather than that </w:t>
      </w:r>
      <w:r w:rsidR="00C138CE" w:rsidRPr="001D3EAF">
        <w:rPr>
          <w:rFonts w:ascii="Times New Roman" w:hAnsi="Times New Roman"/>
          <w:sz w:val="22"/>
          <w:szCs w:val="22"/>
          <w:u w:val="single"/>
        </w:rPr>
        <w:t>P</w:t>
      </w:r>
      <w:r w:rsidR="00C138CE" w:rsidRPr="001D3EAF">
        <w:rPr>
          <w:rFonts w:ascii="Times New Roman" w:hAnsi="Times New Roman"/>
          <w:sz w:val="22"/>
          <w:szCs w:val="22"/>
        </w:rPr>
        <w:t xml:space="preserve"> is true </w:t>
      </w:r>
      <w:r w:rsidR="00C138CE" w:rsidRPr="001D3EAF">
        <w:rPr>
          <w:rFonts w:ascii="Times New Roman" w:hAnsi="Times New Roman"/>
          <w:i/>
          <w:sz w:val="22"/>
          <w:szCs w:val="22"/>
        </w:rPr>
        <w:t>tout court</w:t>
      </w:r>
      <w:r w:rsidR="003D2D48" w:rsidRPr="001D3EAF">
        <w:rPr>
          <w:rFonts w:ascii="Times New Roman" w:hAnsi="Times New Roman"/>
        </w:rPr>
        <w:t xml:space="preserve">. </w:t>
      </w:r>
      <w:r w:rsidR="000D443B" w:rsidRPr="001D3EAF">
        <w:rPr>
          <w:rFonts w:ascii="Times New Roman" w:hAnsi="Times New Roman"/>
          <w:sz w:val="22"/>
          <w:szCs w:val="22"/>
        </w:rPr>
        <w:t>I</w:t>
      </w:r>
      <w:r w:rsidR="006C1DA2" w:rsidRPr="001D3EAF">
        <w:rPr>
          <w:rFonts w:ascii="Times New Roman" w:hAnsi="Times New Roman"/>
          <w:sz w:val="22"/>
          <w:szCs w:val="22"/>
        </w:rPr>
        <w:t>n other words, i</w:t>
      </w:r>
      <w:r w:rsidR="00EE79EF" w:rsidRPr="001D3EAF">
        <w:rPr>
          <w:rFonts w:ascii="Times New Roman" w:hAnsi="Times New Roman"/>
          <w:sz w:val="22"/>
          <w:szCs w:val="22"/>
        </w:rPr>
        <w:t xml:space="preserve">t is </w:t>
      </w:r>
      <w:r w:rsidR="00552BFB" w:rsidRPr="001D3EAF">
        <w:rPr>
          <w:rFonts w:ascii="Times New Roman" w:hAnsi="Times New Roman"/>
          <w:sz w:val="22"/>
          <w:szCs w:val="22"/>
        </w:rPr>
        <w:t xml:space="preserve">only </w:t>
      </w:r>
      <w:r w:rsidR="00EE79EF" w:rsidRPr="001D3EAF">
        <w:rPr>
          <w:rFonts w:ascii="Times New Roman" w:hAnsi="Times New Roman"/>
          <w:sz w:val="22"/>
          <w:szCs w:val="22"/>
        </w:rPr>
        <w:t xml:space="preserve">the p-commitment of </w:t>
      </w:r>
      <w:r w:rsidR="00161561" w:rsidRPr="001D3EAF">
        <w:rPr>
          <w:rFonts w:ascii="Times New Roman" w:hAnsi="Times New Roman"/>
          <w:sz w:val="22"/>
          <w:szCs w:val="22"/>
        </w:rPr>
        <w:t xml:space="preserve">the </w:t>
      </w:r>
      <w:r w:rsidR="00E033DE" w:rsidRPr="001D3EAF">
        <w:rPr>
          <w:rFonts w:ascii="Times New Roman" w:hAnsi="Times New Roman"/>
          <w:sz w:val="22"/>
          <w:szCs w:val="22"/>
        </w:rPr>
        <w:t>proto-act</w:t>
      </w:r>
      <w:r w:rsidR="003D2D48" w:rsidRPr="001D3EAF">
        <w:rPr>
          <w:rFonts w:ascii="Times New Roman" w:hAnsi="Times New Roman"/>
          <w:sz w:val="22"/>
          <w:szCs w:val="22"/>
        </w:rPr>
        <w:t xml:space="preserve"> </w:t>
      </w:r>
      <w:proofErr w:type="gramStart"/>
      <w:r w:rsidR="003D2D48" w:rsidRPr="001D3EAF">
        <w:rPr>
          <w:rFonts w:ascii="Times New Roman" w:hAnsi="Times New Roman"/>
          <w:sz w:val="22"/>
          <w:szCs w:val="22"/>
        </w:rPr>
        <w:t>A(</w:t>
      </w:r>
      <w:proofErr w:type="gramEnd"/>
      <w:r w:rsidR="003D2D48" w:rsidRPr="001D3EAF">
        <w:rPr>
          <w:rFonts w:ascii="Times New Roman" w:hAnsi="Times New Roman"/>
          <w:sz w:val="22"/>
          <w:szCs w:val="22"/>
        </w:rPr>
        <w:t xml:space="preserve">if P) </w:t>
      </w:r>
      <w:r w:rsidR="00EE79EF" w:rsidRPr="001D3EAF">
        <w:rPr>
          <w:rFonts w:ascii="Times New Roman" w:hAnsi="Times New Roman"/>
          <w:sz w:val="22"/>
          <w:szCs w:val="22"/>
        </w:rPr>
        <w:t>that is accepted in K, rather than P itself</w:t>
      </w:r>
      <w:r w:rsidR="00F42512">
        <w:rPr>
          <w:rFonts w:ascii="Times New Roman" w:hAnsi="Times New Roman"/>
          <w:sz w:val="22"/>
          <w:szCs w:val="22"/>
        </w:rPr>
        <w:t>. This</w:t>
      </w:r>
      <w:r w:rsidR="001068F3" w:rsidRPr="001D3EAF">
        <w:rPr>
          <w:rFonts w:ascii="Times New Roman" w:hAnsi="Times New Roman"/>
          <w:sz w:val="22"/>
          <w:szCs w:val="22"/>
        </w:rPr>
        <w:t xml:space="preserve"> </w:t>
      </w:r>
      <w:r w:rsidR="003E22B3" w:rsidRPr="001D3EAF">
        <w:rPr>
          <w:rFonts w:ascii="Times New Roman" w:hAnsi="Times New Roman"/>
          <w:sz w:val="22"/>
          <w:szCs w:val="22"/>
        </w:rPr>
        <w:t>indicat</w:t>
      </w:r>
      <w:r w:rsidR="00F42512">
        <w:rPr>
          <w:rFonts w:ascii="Times New Roman" w:hAnsi="Times New Roman"/>
          <w:sz w:val="22"/>
          <w:szCs w:val="22"/>
        </w:rPr>
        <w:t>es</w:t>
      </w:r>
      <w:r w:rsidR="003E22B3" w:rsidRPr="001D3EAF">
        <w:rPr>
          <w:rFonts w:ascii="Times New Roman" w:hAnsi="Times New Roman"/>
          <w:sz w:val="22"/>
          <w:szCs w:val="22"/>
        </w:rPr>
        <w:t xml:space="preserve"> that U does not intend to be taken as committed to </w:t>
      </w:r>
      <w:r w:rsidR="003E22B3" w:rsidRPr="001D3EAF">
        <w:rPr>
          <w:rFonts w:ascii="Times New Roman" w:hAnsi="Times New Roman"/>
          <w:sz w:val="22"/>
          <w:szCs w:val="22"/>
          <w:u w:val="single"/>
        </w:rPr>
        <w:t>P</w:t>
      </w:r>
      <w:r w:rsidR="003E22B3" w:rsidRPr="001D3EAF">
        <w:rPr>
          <w:rFonts w:ascii="Times New Roman" w:hAnsi="Times New Roman"/>
          <w:sz w:val="22"/>
          <w:szCs w:val="22"/>
        </w:rPr>
        <w:t xml:space="preserve"> being true, but rather committed to ‘if P.’</w:t>
      </w:r>
      <w:r w:rsidR="00D9280F" w:rsidRPr="001D3EAF">
        <w:rPr>
          <w:rFonts w:ascii="Times New Roman" w:hAnsi="Times New Roman"/>
          <w:sz w:val="22"/>
          <w:szCs w:val="22"/>
        </w:rPr>
        <w:t xml:space="preserve"> </w:t>
      </w:r>
      <w:r w:rsidR="001068F3" w:rsidRPr="001D3EAF">
        <w:rPr>
          <w:rFonts w:ascii="Times New Roman" w:hAnsi="Times New Roman"/>
          <w:sz w:val="22"/>
          <w:szCs w:val="22"/>
        </w:rPr>
        <w:t>T</w:t>
      </w:r>
      <w:r w:rsidR="00EE79EF" w:rsidRPr="001D3EAF">
        <w:rPr>
          <w:rFonts w:ascii="Times New Roman" w:hAnsi="Times New Roman"/>
          <w:sz w:val="22"/>
          <w:szCs w:val="22"/>
        </w:rPr>
        <w:t>h</w:t>
      </w:r>
      <w:r w:rsidR="00EA168D" w:rsidRPr="001D3EAF">
        <w:rPr>
          <w:rFonts w:ascii="Times New Roman" w:hAnsi="Times New Roman"/>
          <w:sz w:val="22"/>
          <w:szCs w:val="22"/>
        </w:rPr>
        <w:t>us</w:t>
      </w:r>
      <w:r w:rsidR="003E22B3" w:rsidRPr="001D3EAF">
        <w:rPr>
          <w:rFonts w:ascii="Times New Roman" w:hAnsi="Times New Roman"/>
          <w:sz w:val="22"/>
          <w:szCs w:val="22"/>
        </w:rPr>
        <w:t>,</w:t>
      </w:r>
      <w:r w:rsidR="0077732F" w:rsidRPr="001D3EAF">
        <w:rPr>
          <w:rFonts w:ascii="Times New Roman" w:hAnsi="Times New Roman"/>
          <w:sz w:val="22"/>
          <w:szCs w:val="22"/>
        </w:rPr>
        <w:t xml:space="preserve"> K is updated</w:t>
      </w:r>
      <w:r w:rsidR="00B36792" w:rsidRPr="001D3EAF">
        <w:rPr>
          <w:rFonts w:ascii="Times New Roman" w:hAnsi="Times New Roman"/>
          <w:sz w:val="22"/>
          <w:szCs w:val="22"/>
        </w:rPr>
        <w:t xml:space="preserve"> </w:t>
      </w:r>
      <w:r w:rsidR="00EA168D" w:rsidRPr="001D3EAF">
        <w:rPr>
          <w:rFonts w:ascii="Times New Roman" w:hAnsi="Times New Roman"/>
          <w:sz w:val="22"/>
          <w:szCs w:val="22"/>
        </w:rPr>
        <w:t xml:space="preserve">with the acceptance of </w:t>
      </w:r>
      <w:proofErr w:type="gramStart"/>
      <w:r w:rsidR="00EA168D" w:rsidRPr="001D3EAF">
        <w:rPr>
          <w:rFonts w:ascii="Times New Roman" w:hAnsi="Times New Roman"/>
          <w:sz w:val="22"/>
          <w:szCs w:val="22"/>
        </w:rPr>
        <w:t>A(</w:t>
      </w:r>
      <w:proofErr w:type="gramEnd"/>
      <w:r w:rsidR="00EA168D" w:rsidRPr="001D3EAF">
        <w:rPr>
          <w:rFonts w:ascii="Times New Roman" w:hAnsi="Times New Roman"/>
          <w:sz w:val="22"/>
          <w:szCs w:val="22"/>
        </w:rPr>
        <w:t xml:space="preserve">if P) </w:t>
      </w:r>
      <w:r w:rsidR="00B36792" w:rsidRPr="001D3EAF">
        <w:rPr>
          <w:rFonts w:ascii="Times New Roman" w:hAnsi="Times New Roman"/>
          <w:sz w:val="22"/>
          <w:szCs w:val="22"/>
        </w:rPr>
        <w:t xml:space="preserve">to </w:t>
      </w:r>
      <w:r w:rsidR="00B36792" w:rsidRPr="001D3EAF">
        <w:rPr>
          <w:rFonts w:ascii="Times New Roman" w:hAnsi="Times New Roman"/>
          <w:i/>
          <w:sz w:val="22"/>
          <w:szCs w:val="22"/>
        </w:rPr>
        <w:t>K</w:t>
      </w:r>
      <w:r w:rsidR="00EA168D" w:rsidRPr="001D3EAF">
        <w:rPr>
          <w:rFonts w:ascii="Times New Roman" w:hAnsi="Times New Roman"/>
          <w:i/>
          <w:sz w:val="22"/>
          <w:szCs w:val="22"/>
        </w:rPr>
        <w:t xml:space="preserve"> + A(if P)</w:t>
      </w:r>
      <w:r w:rsidR="00EA168D" w:rsidRPr="001D3EAF">
        <w:rPr>
          <w:rFonts w:ascii="Times New Roman" w:hAnsi="Times New Roman"/>
          <w:sz w:val="22"/>
          <w:szCs w:val="22"/>
        </w:rPr>
        <w:t>.</w:t>
      </w:r>
      <w:r w:rsidR="00B36792" w:rsidRPr="001D3EAF">
        <w:rPr>
          <w:rFonts w:ascii="Times New Roman" w:hAnsi="Times New Roman"/>
          <w:sz w:val="22"/>
          <w:szCs w:val="22"/>
        </w:rPr>
        <w:t xml:space="preserve"> </w:t>
      </w:r>
      <w:r w:rsidR="00736212">
        <w:rPr>
          <w:rFonts w:ascii="Times New Roman" w:hAnsi="Times New Roman"/>
          <w:sz w:val="22"/>
          <w:szCs w:val="22"/>
        </w:rPr>
        <w:t>B</w:t>
      </w:r>
      <w:r w:rsidR="00246E70" w:rsidRPr="001D3EAF">
        <w:rPr>
          <w:rFonts w:ascii="Times New Roman" w:hAnsi="Times New Roman"/>
          <w:sz w:val="22"/>
          <w:szCs w:val="22"/>
        </w:rPr>
        <w:t xml:space="preserve">y </w:t>
      </w:r>
      <w:r w:rsidR="00736212">
        <w:rPr>
          <w:rFonts w:ascii="Times New Roman" w:hAnsi="Times New Roman"/>
          <w:sz w:val="22"/>
          <w:szCs w:val="22"/>
        </w:rPr>
        <w:t>mak</w:t>
      </w:r>
      <w:r w:rsidR="00246E70" w:rsidRPr="001D3EAF">
        <w:rPr>
          <w:rFonts w:ascii="Times New Roman" w:hAnsi="Times New Roman"/>
          <w:sz w:val="22"/>
          <w:szCs w:val="22"/>
        </w:rPr>
        <w:t xml:space="preserve">ing a conditional </w:t>
      </w:r>
      <w:r w:rsidR="002634CD" w:rsidRPr="001D3EAF">
        <w:rPr>
          <w:rFonts w:ascii="Times New Roman" w:hAnsi="Times New Roman"/>
          <w:sz w:val="22"/>
          <w:szCs w:val="22"/>
        </w:rPr>
        <w:t xml:space="preserve">U </w:t>
      </w:r>
      <w:r w:rsidR="006C1DA2" w:rsidRPr="001D3EAF">
        <w:rPr>
          <w:rFonts w:ascii="Times New Roman" w:hAnsi="Times New Roman"/>
          <w:sz w:val="22"/>
          <w:szCs w:val="22"/>
        </w:rPr>
        <w:t>is</w:t>
      </w:r>
      <w:r w:rsidR="002634CD" w:rsidRPr="001D3EAF">
        <w:rPr>
          <w:rFonts w:ascii="Times New Roman" w:hAnsi="Times New Roman"/>
          <w:sz w:val="22"/>
          <w:szCs w:val="22"/>
        </w:rPr>
        <w:t xml:space="preserve"> </w:t>
      </w:r>
      <w:r w:rsidR="00A5552F" w:rsidRPr="001D3EAF">
        <w:rPr>
          <w:rFonts w:ascii="Times New Roman" w:hAnsi="Times New Roman"/>
          <w:sz w:val="22"/>
          <w:szCs w:val="22"/>
        </w:rPr>
        <w:t xml:space="preserve">not </w:t>
      </w:r>
      <w:r w:rsidR="006C1DA2" w:rsidRPr="001D3EAF">
        <w:rPr>
          <w:rFonts w:ascii="Times New Roman" w:hAnsi="Times New Roman"/>
          <w:sz w:val="22"/>
          <w:szCs w:val="22"/>
        </w:rPr>
        <w:t xml:space="preserve">concerned </w:t>
      </w:r>
      <w:r w:rsidR="003E3528">
        <w:rPr>
          <w:rFonts w:ascii="Times New Roman" w:hAnsi="Times New Roman"/>
          <w:sz w:val="22"/>
          <w:szCs w:val="22"/>
        </w:rPr>
        <w:t>with</w:t>
      </w:r>
      <w:r w:rsidR="006C1DA2" w:rsidRPr="001D3EAF">
        <w:rPr>
          <w:rFonts w:ascii="Times New Roman" w:hAnsi="Times New Roman"/>
          <w:sz w:val="22"/>
          <w:szCs w:val="22"/>
        </w:rPr>
        <w:t xml:space="preserve"> express</w:t>
      </w:r>
      <w:r w:rsidR="003E3528">
        <w:rPr>
          <w:rFonts w:ascii="Times New Roman" w:hAnsi="Times New Roman"/>
          <w:sz w:val="22"/>
          <w:szCs w:val="22"/>
        </w:rPr>
        <w:t>ing</w:t>
      </w:r>
      <w:r w:rsidR="006C1DA2" w:rsidRPr="001D3EAF">
        <w:rPr>
          <w:rFonts w:ascii="Times New Roman" w:hAnsi="Times New Roman"/>
          <w:sz w:val="22"/>
          <w:szCs w:val="22"/>
        </w:rPr>
        <w:t xml:space="preserve"> P </w:t>
      </w:r>
      <w:r w:rsidR="00736212">
        <w:rPr>
          <w:rFonts w:ascii="Times New Roman" w:hAnsi="Times New Roman"/>
          <w:sz w:val="22"/>
          <w:szCs w:val="22"/>
        </w:rPr>
        <w:t>by</w:t>
      </w:r>
      <w:r w:rsidR="00643E72" w:rsidRPr="001D3EAF">
        <w:rPr>
          <w:rFonts w:ascii="Times New Roman" w:hAnsi="Times New Roman"/>
          <w:sz w:val="22"/>
          <w:szCs w:val="22"/>
        </w:rPr>
        <w:t xml:space="preserve"> </w:t>
      </w:r>
      <w:r w:rsidR="00736212">
        <w:rPr>
          <w:rFonts w:ascii="Times New Roman" w:hAnsi="Times New Roman"/>
          <w:sz w:val="22"/>
          <w:szCs w:val="22"/>
        </w:rPr>
        <w:t>itself</w:t>
      </w:r>
      <w:r w:rsidR="00A5552F" w:rsidRPr="001D3EAF">
        <w:rPr>
          <w:rFonts w:ascii="Times New Roman" w:hAnsi="Times New Roman"/>
          <w:sz w:val="22"/>
          <w:szCs w:val="22"/>
        </w:rPr>
        <w:t xml:space="preserve">, </w:t>
      </w:r>
      <w:r w:rsidR="002634CD" w:rsidRPr="001D3EAF">
        <w:rPr>
          <w:rFonts w:ascii="Times New Roman" w:hAnsi="Times New Roman"/>
          <w:sz w:val="22"/>
          <w:szCs w:val="22"/>
        </w:rPr>
        <w:t>but r</w:t>
      </w:r>
      <w:r w:rsidR="00A5552F" w:rsidRPr="001D3EAF">
        <w:rPr>
          <w:rFonts w:ascii="Times New Roman" w:hAnsi="Times New Roman"/>
          <w:sz w:val="22"/>
          <w:szCs w:val="22"/>
        </w:rPr>
        <w:t>ather</w:t>
      </w:r>
      <w:r w:rsidR="002634CD" w:rsidRPr="001D3EAF">
        <w:rPr>
          <w:rFonts w:ascii="Times New Roman" w:hAnsi="Times New Roman"/>
          <w:sz w:val="22"/>
          <w:szCs w:val="22"/>
        </w:rPr>
        <w:t xml:space="preserve"> </w:t>
      </w:r>
      <w:r w:rsidR="006C1DA2" w:rsidRPr="001D3EAF">
        <w:rPr>
          <w:rFonts w:ascii="Times New Roman" w:hAnsi="Times New Roman"/>
          <w:sz w:val="22"/>
          <w:szCs w:val="22"/>
        </w:rPr>
        <w:t>with</w:t>
      </w:r>
      <w:r w:rsidR="00BA5C0D" w:rsidRPr="001D3EAF">
        <w:rPr>
          <w:rFonts w:ascii="Times New Roman" w:hAnsi="Times New Roman"/>
          <w:sz w:val="22"/>
          <w:szCs w:val="22"/>
        </w:rPr>
        <w:t xml:space="preserve"> </w:t>
      </w:r>
      <w:r w:rsidR="00152E94" w:rsidRPr="001D3EAF">
        <w:rPr>
          <w:rFonts w:ascii="Times New Roman" w:hAnsi="Times New Roman"/>
          <w:sz w:val="22"/>
          <w:szCs w:val="22"/>
        </w:rPr>
        <w:t xml:space="preserve">determining what </w:t>
      </w:r>
      <w:r w:rsidR="001D61F8" w:rsidRPr="001D3EAF">
        <w:rPr>
          <w:rFonts w:ascii="Times New Roman" w:hAnsi="Times New Roman"/>
          <w:sz w:val="22"/>
          <w:szCs w:val="22"/>
        </w:rPr>
        <w:t xml:space="preserve">other </w:t>
      </w:r>
      <w:r w:rsidR="00736212">
        <w:rPr>
          <w:rFonts w:ascii="Times New Roman" w:hAnsi="Times New Roman"/>
          <w:sz w:val="22"/>
          <w:szCs w:val="22"/>
        </w:rPr>
        <w:t>acts</w:t>
      </w:r>
      <w:r w:rsidR="001D61F8" w:rsidRPr="001D3EAF">
        <w:rPr>
          <w:rFonts w:ascii="Times New Roman" w:hAnsi="Times New Roman"/>
          <w:sz w:val="22"/>
          <w:szCs w:val="22"/>
        </w:rPr>
        <w:t xml:space="preserve"> are permissible, given</w:t>
      </w:r>
      <w:r w:rsidR="00152E94" w:rsidRPr="001D3EAF">
        <w:rPr>
          <w:rFonts w:ascii="Times New Roman" w:hAnsi="Times New Roman"/>
          <w:sz w:val="22"/>
          <w:szCs w:val="22"/>
        </w:rPr>
        <w:t xml:space="preserve"> </w:t>
      </w:r>
      <w:r w:rsidR="007170A8" w:rsidRPr="001D3EAF">
        <w:rPr>
          <w:rFonts w:ascii="Times New Roman" w:hAnsi="Times New Roman"/>
          <w:sz w:val="22"/>
          <w:szCs w:val="22"/>
        </w:rPr>
        <w:t>the</w:t>
      </w:r>
      <w:r w:rsidR="00152E94" w:rsidRPr="001D3EAF">
        <w:rPr>
          <w:rFonts w:ascii="Times New Roman" w:hAnsi="Times New Roman"/>
          <w:sz w:val="22"/>
          <w:szCs w:val="22"/>
        </w:rPr>
        <w:t xml:space="preserve"> </w:t>
      </w:r>
      <w:r w:rsidR="00C24A37" w:rsidRPr="001D3EAF">
        <w:rPr>
          <w:rFonts w:ascii="Times New Roman" w:hAnsi="Times New Roman"/>
          <w:sz w:val="22"/>
          <w:szCs w:val="22"/>
        </w:rPr>
        <w:t>accept</w:t>
      </w:r>
      <w:r w:rsidR="007170A8" w:rsidRPr="001D3EAF">
        <w:rPr>
          <w:rFonts w:ascii="Times New Roman" w:hAnsi="Times New Roman"/>
          <w:sz w:val="22"/>
          <w:szCs w:val="22"/>
        </w:rPr>
        <w:t>ed</w:t>
      </w:r>
      <w:r w:rsidR="00C24A37" w:rsidRPr="001D3EAF">
        <w:rPr>
          <w:rFonts w:ascii="Times New Roman" w:hAnsi="Times New Roman"/>
          <w:sz w:val="22"/>
          <w:szCs w:val="22"/>
        </w:rPr>
        <w:t xml:space="preserve"> permissibility of P</w:t>
      </w:r>
      <w:r w:rsidR="00152E94" w:rsidRPr="001D3EAF">
        <w:rPr>
          <w:rFonts w:ascii="Times New Roman" w:hAnsi="Times New Roman"/>
          <w:sz w:val="22"/>
          <w:szCs w:val="22"/>
        </w:rPr>
        <w:t>.</w:t>
      </w:r>
      <w:r w:rsidR="003D2D48" w:rsidRPr="001D3EAF">
        <w:rPr>
          <w:rFonts w:ascii="Times New Roman" w:hAnsi="Times New Roman"/>
          <w:sz w:val="22"/>
          <w:szCs w:val="22"/>
        </w:rPr>
        <w:t xml:space="preserve"> </w:t>
      </w:r>
    </w:p>
    <w:p w14:paraId="5B852ED4" w14:textId="0DB7F04D" w:rsidR="003D2D48" w:rsidRPr="001D3EAF" w:rsidRDefault="00736212" w:rsidP="00341665">
      <w:pPr>
        <w:spacing w:line="360" w:lineRule="auto"/>
        <w:ind w:firstLine="720"/>
        <w:jc w:val="both"/>
        <w:rPr>
          <w:rFonts w:ascii="Times New Roman" w:hAnsi="Times New Roman"/>
          <w:sz w:val="22"/>
          <w:szCs w:val="22"/>
        </w:rPr>
      </w:pPr>
      <w:r>
        <w:rPr>
          <w:rFonts w:ascii="Times New Roman" w:hAnsi="Times New Roman"/>
          <w:sz w:val="22"/>
          <w:szCs w:val="22"/>
        </w:rPr>
        <w:t>Indeed, t</w:t>
      </w:r>
      <w:r w:rsidR="001906B1" w:rsidRPr="001D3EAF">
        <w:rPr>
          <w:rFonts w:ascii="Times New Roman" w:hAnsi="Times New Roman"/>
          <w:sz w:val="22"/>
          <w:szCs w:val="22"/>
        </w:rPr>
        <w:t xml:space="preserve">he acceptance of </w:t>
      </w:r>
      <w:r w:rsidR="002C330E" w:rsidRPr="001D3EAF">
        <w:rPr>
          <w:rFonts w:ascii="Times New Roman" w:hAnsi="Times New Roman"/>
          <w:sz w:val="22"/>
          <w:szCs w:val="22"/>
        </w:rPr>
        <w:t xml:space="preserve">a suppositional act </w:t>
      </w:r>
      <w:proofErr w:type="gramStart"/>
      <w:r w:rsidR="001906B1" w:rsidRPr="001D3EAF">
        <w:rPr>
          <w:rFonts w:ascii="Times New Roman" w:hAnsi="Times New Roman"/>
          <w:sz w:val="22"/>
          <w:szCs w:val="22"/>
        </w:rPr>
        <w:t>A(</w:t>
      </w:r>
      <w:proofErr w:type="gramEnd"/>
      <w:r w:rsidR="001906B1" w:rsidRPr="001D3EAF">
        <w:rPr>
          <w:rFonts w:ascii="Times New Roman" w:hAnsi="Times New Roman"/>
          <w:sz w:val="22"/>
          <w:szCs w:val="22"/>
        </w:rPr>
        <w:t>if P)</w:t>
      </w:r>
      <w:r w:rsidR="002C299C" w:rsidRPr="001D3EAF">
        <w:rPr>
          <w:rFonts w:ascii="Times New Roman" w:hAnsi="Times New Roman"/>
          <w:sz w:val="22"/>
          <w:szCs w:val="22"/>
        </w:rPr>
        <w:t xml:space="preserve"> </w:t>
      </w:r>
      <w:r>
        <w:rPr>
          <w:rFonts w:ascii="Times New Roman" w:hAnsi="Times New Roman"/>
          <w:sz w:val="22"/>
          <w:szCs w:val="22"/>
        </w:rPr>
        <w:t>offers support for</w:t>
      </w:r>
      <w:r w:rsidR="003D2D48" w:rsidRPr="001D3EAF">
        <w:rPr>
          <w:rFonts w:ascii="Times New Roman" w:hAnsi="Times New Roman"/>
          <w:sz w:val="22"/>
          <w:szCs w:val="22"/>
        </w:rPr>
        <w:t xml:space="preserve"> U </w:t>
      </w:r>
      <w:r w:rsidR="00027B1F" w:rsidRPr="001D3EAF">
        <w:rPr>
          <w:rFonts w:ascii="Times New Roman" w:hAnsi="Times New Roman"/>
          <w:sz w:val="22"/>
          <w:szCs w:val="22"/>
        </w:rPr>
        <w:t>to</w:t>
      </w:r>
      <w:r w:rsidR="003D2D48" w:rsidRPr="001D3EAF">
        <w:rPr>
          <w:rFonts w:ascii="Times New Roman" w:hAnsi="Times New Roman"/>
          <w:sz w:val="22"/>
          <w:szCs w:val="22"/>
        </w:rPr>
        <w:t xml:space="preserve"> perform </w:t>
      </w:r>
      <w:r w:rsidR="002C299C" w:rsidRPr="001D3EAF">
        <w:rPr>
          <w:rFonts w:ascii="Times New Roman" w:hAnsi="Times New Roman"/>
          <w:sz w:val="22"/>
          <w:szCs w:val="22"/>
        </w:rPr>
        <w:t>other proto-assertions</w:t>
      </w:r>
      <w:r w:rsidR="0066506F" w:rsidRPr="001D3EAF">
        <w:rPr>
          <w:rFonts w:ascii="Times New Roman" w:hAnsi="Times New Roman"/>
          <w:sz w:val="22"/>
          <w:szCs w:val="22"/>
        </w:rPr>
        <w:t xml:space="preserve"> based on it</w:t>
      </w:r>
      <w:r w:rsidR="002C330E" w:rsidRPr="001D3EAF">
        <w:rPr>
          <w:rFonts w:ascii="Times New Roman" w:hAnsi="Times New Roman"/>
          <w:sz w:val="22"/>
          <w:szCs w:val="22"/>
        </w:rPr>
        <w:t xml:space="preserve">, </w:t>
      </w:r>
      <w:r>
        <w:rPr>
          <w:rFonts w:ascii="Times New Roman" w:hAnsi="Times New Roman"/>
          <w:sz w:val="22"/>
          <w:szCs w:val="22"/>
        </w:rPr>
        <w:t>for example</w:t>
      </w:r>
      <w:r w:rsidR="002C330E" w:rsidRPr="001D3EAF">
        <w:rPr>
          <w:rFonts w:ascii="Times New Roman" w:hAnsi="Times New Roman"/>
          <w:sz w:val="22"/>
          <w:szCs w:val="22"/>
        </w:rPr>
        <w:t xml:space="preserve"> </w:t>
      </w:r>
      <w:r w:rsidR="00826B14" w:rsidRPr="001D3EAF">
        <w:rPr>
          <w:rFonts w:ascii="Times New Roman" w:hAnsi="Times New Roman"/>
          <w:sz w:val="22"/>
          <w:szCs w:val="22"/>
        </w:rPr>
        <w:t xml:space="preserve">a </w:t>
      </w:r>
      <w:r w:rsidR="009C150F" w:rsidRPr="001D3EAF">
        <w:rPr>
          <w:rFonts w:ascii="Times New Roman" w:hAnsi="Times New Roman"/>
          <w:sz w:val="22"/>
          <w:szCs w:val="22"/>
        </w:rPr>
        <w:t xml:space="preserve">proto-assertion of Q </w:t>
      </w:r>
      <w:r>
        <w:rPr>
          <w:rFonts w:ascii="Times New Roman" w:hAnsi="Times New Roman"/>
          <w:sz w:val="22"/>
          <w:szCs w:val="22"/>
        </w:rPr>
        <w:t>in</w:t>
      </w:r>
      <w:r w:rsidR="001931F3">
        <w:rPr>
          <w:rFonts w:ascii="Times New Roman" w:hAnsi="Times New Roman"/>
          <w:sz w:val="22"/>
          <w:szCs w:val="22"/>
        </w:rPr>
        <w:t xml:space="preserve"> the consequent </w:t>
      </w:r>
      <w:r w:rsidR="009C150F" w:rsidRPr="001D3EAF">
        <w:rPr>
          <w:rFonts w:ascii="Times New Roman" w:hAnsi="Times New Roman"/>
          <w:sz w:val="22"/>
          <w:szCs w:val="22"/>
        </w:rPr>
        <w:t>(A(</w:t>
      </w:r>
      <w:r w:rsidR="009C150F" w:rsidRPr="001D3EAF">
        <w:rPr>
          <w:rFonts w:ascii="Times New Roman" w:hAnsi="Times New Roman"/>
          <w:sz w:val="22"/>
          <w:szCs w:val="22"/>
          <w:u w:val="single"/>
        </w:rPr>
        <w:t>Q</w:t>
      </w:r>
      <w:r w:rsidR="009C150F" w:rsidRPr="001D3EAF">
        <w:rPr>
          <w:rFonts w:ascii="Times New Roman" w:hAnsi="Times New Roman"/>
          <w:sz w:val="22"/>
          <w:szCs w:val="22"/>
        </w:rPr>
        <w:t>)</w:t>
      </w:r>
      <w:r w:rsidR="009C150F" w:rsidRPr="001D3EAF">
        <w:rPr>
          <w:rFonts w:ascii="Times New Roman" w:hAnsi="Times New Roman"/>
          <w:sz w:val="22"/>
          <w:szCs w:val="22"/>
          <w:vertAlign w:val="subscript"/>
        </w:rPr>
        <w:t>pro</w:t>
      </w:r>
      <w:r w:rsidR="009C150F" w:rsidRPr="001D3EAF">
        <w:rPr>
          <w:rFonts w:ascii="Times New Roman" w:hAnsi="Times New Roman"/>
          <w:sz w:val="22"/>
          <w:szCs w:val="22"/>
        </w:rPr>
        <w:t>)</w:t>
      </w:r>
      <w:r w:rsidR="002C330E" w:rsidRPr="001D3EAF">
        <w:rPr>
          <w:rFonts w:ascii="Times New Roman" w:hAnsi="Times New Roman"/>
          <w:sz w:val="22"/>
          <w:szCs w:val="22"/>
        </w:rPr>
        <w:t>.</w:t>
      </w:r>
      <w:r w:rsidR="009C150F" w:rsidRPr="001D3EAF">
        <w:rPr>
          <w:rStyle w:val="FootnoteReference"/>
          <w:rFonts w:ascii="Times New Roman" w:hAnsi="Times New Roman"/>
          <w:sz w:val="22"/>
          <w:szCs w:val="22"/>
        </w:rPr>
        <w:footnoteReference w:id="62"/>
      </w:r>
      <w:r w:rsidR="009E1525" w:rsidRPr="001D3EAF">
        <w:rPr>
          <w:rFonts w:ascii="Times New Roman" w:hAnsi="Times New Roman"/>
          <w:sz w:val="22"/>
          <w:szCs w:val="22"/>
        </w:rPr>
        <w:t xml:space="preserve"> </w:t>
      </w:r>
      <w:r w:rsidR="009613B7">
        <w:rPr>
          <w:rFonts w:ascii="Times New Roman" w:hAnsi="Times New Roman"/>
          <w:sz w:val="22"/>
          <w:szCs w:val="22"/>
        </w:rPr>
        <w:t>T</w:t>
      </w:r>
      <w:r w:rsidR="00826B14" w:rsidRPr="001D3EAF">
        <w:rPr>
          <w:rFonts w:ascii="Times New Roman" w:hAnsi="Times New Roman"/>
          <w:sz w:val="22"/>
          <w:szCs w:val="22"/>
        </w:rPr>
        <w:t>hat</w:t>
      </w:r>
      <w:r w:rsidR="009613B7">
        <w:rPr>
          <w:rFonts w:ascii="Times New Roman" w:hAnsi="Times New Roman"/>
          <w:sz w:val="22"/>
          <w:szCs w:val="22"/>
        </w:rPr>
        <w:t xml:space="preserve"> is,</w:t>
      </w:r>
      <w:r w:rsidR="009E1525" w:rsidRPr="001D3EAF">
        <w:rPr>
          <w:rFonts w:ascii="Times New Roman" w:hAnsi="Times New Roman"/>
          <w:sz w:val="22"/>
          <w:szCs w:val="22"/>
        </w:rPr>
        <w:t xml:space="preserve"> </w:t>
      </w:r>
      <w:proofErr w:type="gramStart"/>
      <w:r w:rsidR="002C330E" w:rsidRPr="001D3EAF">
        <w:rPr>
          <w:rFonts w:ascii="Times New Roman" w:hAnsi="Times New Roman"/>
          <w:sz w:val="22"/>
          <w:szCs w:val="22"/>
        </w:rPr>
        <w:t>A(</w:t>
      </w:r>
      <w:proofErr w:type="gramEnd"/>
      <w:r w:rsidR="002C330E" w:rsidRPr="001D3EAF">
        <w:rPr>
          <w:rFonts w:ascii="Times New Roman" w:hAnsi="Times New Roman"/>
          <w:sz w:val="22"/>
          <w:szCs w:val="22"/>
          <w:u w:val="single"/>
        </w:rPr>
        <w:t>Q</w:t>
      </w:r>
      <w:r w:rsidR="002C330E" w:rsidRPr="001D3EAF">
        <w:rPr>
          <w:rFonts w:ascii="Times New Roman" w:hAnsi="Times New Roman"/>
          <w:sz w:val="22"/>
          <w:szCs w:val="22"/>
        </w:rPr>
        <w:t>)</w:t>
      </w:r>
      <w:r w:rsidR="002C330E" w:rsidRPr="001D3EAF">
        <w:rPr>
          <w:rFonts w:ascii="Times New Roman" w:hAnsi="Times New Roman"/>
          <w:sz w:val="22"/>
          <w:szCs w:val="22"/>
          <w:vertAlign w:val="subscript"/>
        </w:rPr>
        <w:t>pro</w:t>
      </w:r>
      <w:r w:rsidR="0046271B" w:rsidRPr="001D3EAF">
        <w:rPr>
          <w:rFonts w:ascii="Times New Roman" w:hAnsi="Times New Roman"/>
          <w:sz w:val="22"/>
          <w:szCs w:val="22"/>
        </w:rPr>
        <w:t xml:space="preserve"> </w:t>
      </w:r>
      <w:r w:rsidR="0066506F" w:rsidRPr="001D3EAF">
        <w:rPr>
          <w:rFonts w:ascii="Times New Roman" w:hAnsi="Times New Roman"/>
          <w:sz w:val="22"/>
          <w:szCs w:val="22"/>
        </w:rPr>
        <w:t>is accepted as</w:t>
      </w:r>
      <w:r w:rsidR="00F2362C" w:rsidRPr="001D3EAF">
        <w:rPr>
          <w:rFonts w:ascii="Times New Roman" w:hAnsi="Times New Roman"/>
          <w:sz w:val="22"/>
          <w:szCs w:val="22"/>
        </w:rPr>
        <w:t xml:space="preserve"> permissible </w:t>
      </w:r>
      <w:r w:rsidR="00BD6328" w:rsidRPr="001D3EAF">
        <w:rPr>
          <w:rFonts w:ascii="Times New Roman" w:hAnsi="Times New Roman"/>
          <w:sz w:val="22"/>
          <w:szCs w:val="22"/>
        </w:rPr>
        <w:t>in t</w:t>
      </w:r>
      <w:r w:rsidR="009613B7">
        <w:rPr>
          <w:rFonts w:ascii="Times New Roman" w:hAnsi="Times New Roman"/>
          <w:sz w:val="22"/>
          <w:szCs w:val="22"/>
        </w:rPr>
        <w:t xml:space="preserve">he scope of the supposition of P, </w:t>
      </w:r>
      <w:r w:rsidR="009E1525" w:rsidRPr="001D3EAF">
        <w:rPr>
          <w:rFonts w:ascii="Times New Roman" w:hAnsi="Times New Roman"/>
          <w:sz w:val="22"/>
          <w:szCs w:val="22"/>
        </w:rPr>
        <w:t>the</w:t>
      </w:r>
      <w:r w:rsidR="009613B7">
        <w:rPr>
          <w:rFonts w:ascii="Times New Roman" w:hAnsi="Times New Roman"/>
          <w:sz w:val="22"/>
          <w:szCs w:val="22"/>
        </w:rPr>
        <w:t>reby</w:t>
      </w:r>
      <w:r w:rsidR="009E1525" w:rsidRPr="001D3EAF">
        <w:rPr>
          <w:rFonts w:ascii="Times New Roman" w:hAnsi="Times New Roman"/>
          <w:sz w:val="22"/>
          <w:szCs w:val="22"/>
        </w:rPr>
        <w:t xml:space="preserve"> updat</w:t>
      </w:r>
      <w:r w:rsidR="009613B7">
        <w:rPr>
          <w:rFonts w:ascii="Times New Roman" w:hAnsi="Times New Roman"/>
          <w:sz w:val="22"/>
          <w:szCs w:val="22"/>
        </w:rPr>
        <w:t>ing K to</w:t>
      </w:r>
      <w:r w:rsidR="009E1525" w:rsidRPr="001D3EAF">
        <w:rPr>
          <w:rFonts w:ascii="Times New Roman" w:hAnsi="Times New Roman"/>
          <w:sz w:val="22"/>
          <w:szCs w:val="22"/>
        </w:rPr>
        <w:t xml:space="preserve"> K + A(if P)</w:t>
      </w:r>
      <w:r w:rsidR="00BD6328" w:rsidRPr="001D3EAF">
        <w:rPr>
          <w:rFonts w:ascii="Times New Roman" w:hAnsi="Times New Roman"/>
          <w:sz w:val="22"/>
          <w:szCs w:val="22"/>
        </w:rPr>
        <w:t xml:space="preserve">. </w:t>
      </w:r>
      <w:r w:rsidR="00826B14" w:rsidRPr="001D3EAF">
        <w:rPr>
          <w:rFonts w:ascii="Times New Roman" w:hAnsi="Times New Roman"/>
          <w:sz w:val="22"/>
          <w:szCs w:val="22"/>
        </w:rPr>
        <w:t>More</w:t>
      </w:r>
      <w:r w:rsidR="009613B7">
        <w:rPr>
          <w:rFonts w:ascii="Times New Roman" w:hAnsi="Times New Roman"/>
          <w:sz w:val="22"/>
          <w:szCs w:val="22"/>
        </w:rPr>
        <w:t xml:space="preserve"> specifically</w:t>
      </w:r>
      <w:r w:rsidR="00BD6328" w:rsidRPr="001D3EAF">
        <w:rPr>
          <w:rFonts w:ascii="Times New Roman" w:hAnsi="Times New Roman"/>
          <w:sz w:val="22"/>
          <w:szCs w:val="22"/>
        </w:rPr>
        <w:t>,</w:t>
      </w:r>
      <w:r w:rsidR="00826B14" w:rsidRPr="001D3EAF">
        <w:rPr>
          <w:rFonts w:ascii="Times New Roman" w:hAnsi="Times New Roman"/>
          <w:sz w:val="22"/>
          <w:szCs w:val="22"/>
        </w:rPr>
        <w:t xml:space="preserve"> the accepted permissibility of</w:t>
      </w:r>
      <w:r w:rsidR="00BD6328" w:rsidRPr="001D3EAF">
        <w:rPr>
          <w:rFonts w:ascii="Times New Roman" w:hAnsi="Times New Roman"/>
          <w:sz w:val="22"/>
          <w:szCs w:val="22"/>
        </w:rPr>
        <w:t xml:space="preserve"> </w:t>
      </w:r>
      <w:proofErr w:type="gramStart"/>
      <w:r w:rsidR="00826B14" w:rsidRPr="001D3EAF">
        <w:rPr>
          <w:rFonts w:ascii="Times New Roman" w:hAnsi="Times New Roman"/>
          <w:sz w:val="22"/>
          <w:szCs w:val="22"/>
        </w:rPr>
        <w:t>A(</w:t>
      </w:r>
      <w:proofErr w:type="gramEnd"/>
      <w:r w:rsidR="00826B14" w:rsidRPr="001D3EAF">
        <w:rPr>
          <w:rFonts w:ascii="Times New Roman" w:hAnsi="Times New Roman"/>
          <w:sz w:val="22"/>
          <w:szCs w:val="22"/>
          <w:u w:val="single"/>
        </w:rPr>
        <w:t>Q</w:t>
      </w:r>
      <w:r w:rsidR="00826B14" w:rsidRPr="001D3EAF">
        <w:rPr>
          <w:rFonts w:ascii="Times New Roman" w:hAnsi="Times New Roman"/>
          <w:sz w:val="22"/>
          <w:szCs w:val="22"/>
        </w:rPr>
        <w:t>)</w:t>
      </w:r>
      <w:r w:rsidR="00826B14" w:rsidRPr="001D3EAF">
        <w:rPr>
          <w:rFonts w:ascii="Times New Roman" w:hAnsi="Times New Roman"/>
          <w:sz w:val="22"/>
          <w:szCs w:val="22"/>
          <w:vertAlign w:val="subscript"/>
        </w:rPr>
        <w:t>pro</w:t>
      </w:r>
      <w:r w:rsidR="00826B14" w:rsidRPr="001D3EAF">
        <w:rPr>
          <w:rFonts w:ascii="Times New Roman" w:hAnsi="Times New Roman"/>
          <w:sz w:val="22"/>
          <w:szCs w:val="22"/>
        </w:rPr>
        <w:t xml:space="preserve"> is rendered permissible by the permissibility of A(if P), and other beliefs and suppositions accepted in K at t. In other words, </w:t>
      </w:r>
      <w:proofErr w:type="gramStart"/>
      <w:r w:rsidR="00826B14" w:rsidRPr="001D3EAF">
        <w:rPr>
          <w:rFonts w:ascii="Times New Roman" w:hAnsi="Times New Roman"/>
          <w:sz w:val="22"/>
          <w:szCs w:val="22"/>
        </w:rPr>
        <w:t>A(</w:t>
      </w:r>
      <w:proofErr w:type="gramEnd"/>
      <w:r w:rsidR="00826B14" w:rsidRPr="001D3EAF">
        <w:rPr>
          <w:rFonts w:ascii="Times New Roman" w:hAnsi="Times New Roman"/>
          <w:sz w:val="22"/>
          <w:szCs w:val="22"/>
          <w:u w:val="single"/>
        </w:rPr>
        <w:t>Q</w:t>
      </w:r>
      <w:r w:rsidR="00826B14" w:rsidRPr="001D3EAF">
        <w:rPr>
          <w:rFonts w:ascii="Times New Roman" w:hAnsi="Times New Roman"/>
          <w:sz w:val="22"/>
          <w:szCs w:val="22"/>
        </w:rPr>
        <w:t>)</w:t>
      </w:r>
      <w:r w:rsidR="00826B14" w:rsidRPr="001D3EAF">
        <w:rPr>
          <w:rFonts w:ascii="Times New Roman" w:hAnsi="Times New Roman"/>
          <w:sz w:val="22"/>
          <w:szCs w:val="22"/>
          <w:vertAlign w:val="subscript"/>
        </w:rPr>
        <w:t>pro</w:t>
      </w:r>
      <w:r w:rsidR="00826B14" w:rsidRPr="001D3EAF">
        <w:rPr>
          <w:rFonts w:ascii="Times New Roman" w:hAnsi="Times New Roman"/>
          <w:sz w:val="22"/>
          <w:szCs w:val="22"/>
        </w:rPr>
        <w:t xml:space="preserve"> receives a conditional interpretation (</w:t>
      </w:r>
      <w:r w:rsidR="0066506F" w:rsidRPr="001D3EAF">
        <w:rPr>
          <w:rFonts w:ascii="Times New Roman" w:hAnsi="Times New Roman"/>
          <w:sz w:val="22"/>
          <w:szCs w:val="22"/>
        </w:rPr>
        <w:t>A(Q)</w:t>
      </w:r>
      <w:r w:rsidR="00826B14" w:rsidRPr="001D3EAF">
        <w:rPr>
          <w:rFonts w:ascii="Times New Roman" w:hAnsi="Times New Roman"/>
          <w:sz w:val="22"/>
          <w:szCs w:val="22"/>
        </w:rPr>
        <w:t>)</w:t>
      </w:r>
      <w:r w:rsidR="009613B7">
        <w:rPr>
          <w:rFonts w:ascii="Times New Roman" w:hAnsi="Times New Roman"/>
          <w:sz w:val="22"/>
          <w:szCs w:val="22"/>
        </w:rPr>
        <w:t>,</w:t>
      </w:r>
      <w:r w:rsidR="00826B14" w:rsidRPr="001D3EAF">
        <w:rPr>
          <w:rFonts w:ascii="Times New Roman" w:hAnsi="Times New Roman"/>
          <w:sz w:val="22"/>
          <w:szCs w:val="22"/>
        </w:rPr>
        <w:t xml:space="preserve"> indicating that the permissibility of A(</w:t>
      </w:r>
      <w:r w:rsidR="00826B14" w:rsidRPr="001D3EAF">
        <w:rPr>
          <w:rFonts w:ascii="Times New Roman" w:hAnsi="Times New Roman"/>
          <w:sz w:val="22"/>
          <w:szCs w:val="22"/>
          <w:u w:val="single"/>
        </w:rPr>
        <w:t>Q</w:t>
      </w:r>
      <w:r w:rsidR="00826B14" w:rsidRPr="001D3EAF">
        <w:rPr>
          <w:rFonts w:ascii="Times New Roman" w:hAnsi="Times New Roman"/>
          <w:sz w:val="22"/>
          <w:szCs w:val="22"/>
        </w:rPr>
        <w:t>)</w:t>
      </w:r>
      <w:r w:rsidR="00826B14" w:rsidRPr="001D3EAF">
        <w:rPr>
          <w:rFonts w:ascii="Times New Roman" w:hAnsi="Times New Roman"/>
          <w:sz w:val="22"/>
          <w:szCs w:val="22"/>
          <w:vertAlign w:val="subscript"/>
        </w:rPr>
        <w:t>pro</w:t>
      </w:r>
      <w:r w:rsidR="0066506F" w:rsidRPr="001D3EAF">
        <w:rPr>
          <w:rFonts w:ascii="Times New Roman" w:hAnsi="Times New Roman"/>
          <w:sz w:val="22"/>
          <w:szCs w:val="22"/>
        </w:rPr>
        <w:t xml:space="preserve"> </w:t>
      </w:r>
      <w:r w:rsidR="00826B14" w:rsidRPr="001D3EAF">
        <w:rPr>
          <w:rFonts w:ascii="Times New Roman" w:hAnsi="Times New Roman"/>
          <w:sz w:val="22"/>
          <w:szCs w:val="22"/>
        </w:rPr>
        <w:t>is</w:t>
      </w:r>
      <w:r w:rsidR="00E913EB" w:rsidRPr="001D3EAF">
        <w:rPr>
          <w:rFonts w:ascii="Times New Roman" w:hAnsi="Times New Roman"/>
          <w:sz w:val="22"/>
          <w:szCs w:val="22"/>
        </w:rPr>
        <w:t xml:space="preserve"> </w:t>
      </w:r>
      <w:r w:rsidR="00E913EB" w:rsidRPr="001D3EAF">
        <w:rPr>
          <w:rFonts w:ascii="Times New Roman" w:hAnsi="Times New Roman"/>
          <w:i/>
          <w:sz w:val="22"/>
          <w:szCs w:val="22"/>
        </w:rPr>
        <w:t>conditional</w:t>
      </w:r>
      <w:r w:rsidR="00E913EB" w:rsidRPr="001D3EAF">
        <w:rPr>
          <w:rFonts w:ascii="Times New Roman" w:hAnsi="Times New Roman"/>
          <w:sz w:val="22"/>
          <w:szCs w:val="22"/>
        </w:rPr>
        <w:t xml:space="preserve"> </w:t>
      </w:r>
      <w:r w:rsidR="00826B14" w:rsidRPr="001D3EAF">
        <w:rPr>
          <w:rFonts w:ascii="Times New Roman" w:hAnsi="Times New Roman"/>
          <w:sz w:val="22"/>
          <w:szCs w:val="22"/>
        </w:rPr>
        <w:t xml:space="preserve">on </w:t>
      </w:r>
      <w:r w:rsidR="001931F3">
        <w:rPr>
          <w:rFonts w:ascii="Times New Roman" w:hAnsi="Times New Roman"/>
          <w:sz w:val="22"/>
          <w:szCs w:val="22"/>
        </w:rPr>
        <w:t xml:space="preserve">the permissibility of </w:t>
      </w:r>
      <w:r w:rsidR="00826B14" w:rsidRPr="001D3EAF">
        <w:rPr>
          <w:rFonts w:ascii="Times New Roman" w:hAnsi="Times New Roman"/>
          <w:sz w:val="22"/>
          <w:szCs w:val="22"/>
        </w:rPr>
        <w:t xml:space="preserve">A(if P). The conditional </w:t>
      </w:r>
      <w:r w:rsidR="009613B7">
        <w:rPr>
          <w:rFonts w:ascii="Times New Roman" w:hAnsi="Times New Roman"/>
          <w:sz w:val="22"/>
          <w:szCs w:val="22"/>
        </w:rPr>
        <w:t>proto-act</w:t>
      </w:r>
      <w:r w:rsidR="00E913EB" w:rsidRPr="001D3EAF">
        <w:rPr>
          <w:rFonts w:ascii="Times New Roman" w:hAnsi="Times New Roman"/>
          <w:sz w:val="22"/>
          <w:szCs w:val="22"/>
        </w:rPr>
        <w:t xml:space="preserve"> </w:t>
      </w:r>
      <w:r w:rsidR="003D2D48" w:rsidRPr="001D3EAF">
        <w:rPr>
          <w:rFonts w:ascii="Times New Roman" w:hAnsi="Times New Roman"/>
          <w:sz w:val="22"/>
          <w:szCs w:val="22"/>
        </w:rPr>
        <w:t xml:space="preserve">has the </w:t>
      </w:r>
      <w:r w:rsidR="005E1903" w:rsidRPr="001D3EAF">
        <w:rPr>
          <w:rFonts w:ascii="Times New Roman" w:hAnsi="Times New Roman"/>
          <w:sz w:val="22"/>
          <w:szCs w:val="22"/>
        </w:rPr>
        <w:t xml:space="preserve">following </w:t>
      </w:r>
      <w:r w:rsidR="003D2D48" w:rsidRPr="001D3EAF">
        <w:rPr>
          <w:rFonts w:ascii="Times New Roman" w:hAnsi="Times New Roman"/>
          <w:sz w:val="22"/>
          <w:szCs w:val="22"/>
        </w:rPr>
        <w:t>structure:</w:t>
      </w:r>
    </w:p>
    <w:p w14:paraId="7C8A4C9A" w14:textId="77777777" w:rsidR="00CB716B" w:rsidRPr="001D3EAF" w:rsidRDefault="00CB716B" w:rsidP="00CB716B">
      <w:pPr>
        <w:ind w:firstLine="720"/>
        <w:jc w:val="both"/>
        <w:rPr>
          <w:rFonts w:ascii="Times New Roman" w:hAnsi="Times New Roman"/>
          <w:sz w:val="22"/>
          <w:szCs w:val="22"/>
        </w:rPr>
      </w:pPr>
    </w:p>
    <w:p w14:paraId="1F62638B" w14:textId="081C9F7B" w:rsidR="003D2D48" w:rsidRPr="001D3EAF" w:rsidRDefault="00252D67" w:rsidP="00CB716B">
      <w:pPr>
        <w:ind w:firstLine="720"/>
        <w:jc w:val="both"/>
        <w:rPr>
          <w:rFonts w:ascii="Times New Roman" w:hAnsi="Times New Roman"/>
          <w:sz w:val="22"/>
          <w:szCs w:val="22"/>
        </w:rPr>
      </w:pPr>
      <w:proofErr w:type="spellStart"/>
      <w:r w:rsidRPr="001D3EAF">
        <w:rPr>
          <w:rFonts w:ascii="Times New Roman" w:hAnsi="Times New Roman"/>
          <w:sz w:val="22"/>
          <w:szCs w:val="22"/>
        </w:rPr>
        <w:t>i</w:t>
      </w:r>
      <w:proofErr w:type="spellEnd"/>
      <w:r w:rsidR="003D2D48" w:rsidRPr="001D3EAF">
        <w:rPr>
          <w:rFonts w:ascii="Times New Roman" w:hAnsi="Times New Roman"/>
          <w:sz w:val="22"/>
          <w:szCs w:val="22"/>
        </w:rPr>
        <w:t xml:space="preserve">) </w:t>
      </w:r>
      <w:r w:rsidRPr="001D3EAF">
        <w:rPr>
          <w:rFonts w:ascii="Times New Roman" w:hAnsi="Times New Roman"/>
          <w:sz w:val="22"/>
          <w:szCs w:val="22"/>
        </w:rPr>
        <w:t>U performs</w:t>
      </w:r>
      <w:r w:rsidR="00BE4E30" w:rsidRPr="001D3EAF">
        <w:rPr>
          <w:rFonts w:ascii="Times New Roman" w:hAnsi="Times New Roman"/>
          <w:sz w:val="22"/>
          <w:szCs w:val="22"/>
        </w:rPr>
        <w:t xml:space="preserve"> </w:t>
      </w:r>
      <w:proofErr w:type="gramStart"/>
      <w:r w:rsidR="00BE4E30" w:rsidRPr="001D3EAF">
        <w:rPr>
          <w:rFonts w:ascii="Times New Roman" w:hAnsi="Times New Roman"/>
          <w:sz w:val="22"/>
          <w:szCs w:val="22"/>
        </w:rPr>
        <w:t>A(</w:t>
      </w:r>
      <w:proofErr w:type="gramEnd"/>
      <w:r w:rsidR="00BE4E30" w:rsidRPr="001D3EAF">
        <w:rPr>
          <w:rFonts w:ascii="Times New Roman" w:hAnsi="Times New Roman"/>
          <w:sz w:val="22"/>
          <w:szCs w:val="22"/>
          <w:u w:val="single"/>
        </w:rPr>
        <w:t>Q</w:t>
      </w:r>
      <w:r w:rsidR="00BE4E30" w:rsidRPr="001D3EAF">
        <w:rPr>
          <w:rFonts w:ascii="Times New Roman" w:hAnsi="Times New Roman"/>
          <w:sz w:val="22"/>
          <w:szCs w:val="22"/>
        </w:rPr>
        <w:t>)</w:t>
      </w:r>
      <w:r w:rsidR="00BE4E30" w:rsidRPr="001D3EAF">
        <w:rPr>
          <w:rFonts w:ascii="Times New Roman" w:hAnsi="Times New Roman"/>
          <w:sz w:val="22"/>
          <w:szCs w:val="22"/>
          <w:vertAlign w:val="subscript"/>
        </w:rPr>
        <w:t>pro</w:t>
      </w:r>
    </w:p>
    <w:p w14:paraId="2F953EC7" w14:textId="36C8765E" w:rsidR="00406D30" w:rsidRPr="001D3EAF" w:rsidRDefault="00252D67" w:rsidP="00CB716B">
      <w:pPr>
        <w:ind w:firstLine="720"/>
        <w:jc w:val="both"/>
        <w:rPr>
          <w:rFonts w:ascii="Times New Roman" w:hAnsi="Times New Roman"/>
          <w:sz w:val="22"/>
          <w:szCs w:val="22"/>
        </w:rPr>
      </w:pPr>
      <w:r w:rsidRPr="001D3EAF">
        <w:rPr>
          <w:rFonts w:ascii="Times New Roman" w:hAnsi="Times New Roman"/>
          <w:sz w:val="22"/>
          <w:szCs w:val="22"/>
        </w:rPr>
        <w:t>ii) U signals t</w:t>
      </w:r>
      <w:r w:rsidR="003D2D48" w:rsidRPr="001D3EAF">
        <w:rPr>
          <w:rFonts w:ascii="Times New Roman" w:hAnsi="Times New Roman"/>
          <w:sz w:val="22"/>
          <w:szCs w:val="22"/>
        </w:rPr>
        <w:t xml:space="preserve">he permissibility of </w:t>
      </w:r>
      <w:proofErr w:type="gramStart"/>
      <w:r w:rsidR="003D2D48" w:rsidRPr="001D3EAF">
        <w:rPr>
          <w:rFonts w:ascii="Times New Roman" w:hAnsi="Times New Roman"/>
          <w:sz w:val="22"/>
          <w:szCs w:val="22"/>
        </w:rPr>
        <w:t>A(</w:t>
      </w:r>
      <w:proofErr w:type="gramEnd"/>
      <w:r w:rsidR="003D2D48" w:rsidRPr="001D3EAF">
        <w:rPr>
          <w:rFonts w:ascii="Times New Roman" w:hAnsi="Times New Roman"/>
          <w:sz w:val="22"/>
          <w:szCs w:val="22"/>
          <w:u w:val="single"/>
        </w:rPr>
        <w:t>Q</w:t>
      </w:r>
      <w:r w:rsidR="003D2D48" w:rsidRPr="001D3EAF">
        <w:rPr>
          <w:rFonts w:ascii="Times New Roman" w:hAnsi="Times New Roman"/>
          <w:sz w:val="22"/>
          <w:szCs w:val="22"/>
        </w:rPr>
        <w:t>)</w:t>
      </w:r>
      <w:r w:rsidR="003D2D48" w:rsidRPr="001D3EAF">
        <w:rPr>
          <w:rFonts w:ascii="Times New Roman" w:hAnsi="Times New Roman"/>
          <w:sz w:val="22"/>
          <w:szCs w:val="22"/>
          <w:vertAlign w:val="subscript"/>
        </w:rPr>
        <w:t>pro</w:t>
      </w:r>
      <w:r w:rsidR="003D2D48" w:rsidRPr="001D3EAF">
        <w:rPr>
          <w:rFonts w:ascii="Times New Roman" w:hAnsi="Times New Roman"/>
          <w:sz w:val="22"/>
          <w:szCs w:val="22"/>
        </w:rPr>
        <w:t xml:space="preserve"> as grounded on A(if P) in K + A(if P). </w:t>
      </w:r>
    </w:p>
    <w:p w14:paraId="00529E29" w14:textId="77777777" w:rsidR="00CB716B" w:rsidRPr="001D3EAF" w:rsidRDefault="00CB716B" w:rsidP="005A30FA">
      <w:pPr>
        <w:spacing w:line="360" w:lineRule="auto"/>
        <w:ind w:right="-64" w:firstLine="20"/>
        <w:jc w:val="both"/>
        <w:rPr>
          <w:rFonts w:ascii="Times New Roman" w:hAnsi="Times New Roman"/>
          <w:sz w:val="22"/>
          <w:szCs w:val="22"/>
        </w:rPr>
      </w:pPr>
    </w:p>
    <w:p w14:paraId="79BBB6E2" w14:textId="507762FE" w:rsidR="00923C8C" w:rsidRPr="001D3EAF" w:rsidRDefault="00EC0CB3" w:rsidP="00B1084D">
      <w:pPr>
        <w:spacing w:line="360" w:lineRule="auto"/>
        <w:ind w:right="-64" w:firstLine="20"/>
        <w:jc w:val="both"/>
        <w:rPr>
          <w:rFonts w:ascii="Times New Roman" w:hAnsi="Times New Roman"/>
          <w:sz w:val="22"/>
          <w:szCs w:val="22"/>
        </w:rPr>
      </w:pPr>
      <w:r w:rsidRPr="001D3EAF">
        <w:rPr>
          <w:rFonts w:ascii="Times New Roman" w:hAnsi="Times New Roman"/>
          <w:sz w:val="22"/>
          <w:szCs w:val="22"/>
        </w:rPr>
        <w:lastRenderedPageBreak/>
        <w:t>O</w:t>
      </w:r>
      <w:r w:rsidR="001E1DCC" w:rsidRPr="001D3EAF">
        <w:rPr>
          <w:rFonts w:ascii="Times New Roman" w:hAnsi="Times New Roman"/>
          <w:sz w:val="22"/>
          <w:szCs w:val="22"/>
        </w:rPr>
        <w:t>n this analysis</w:t>
      </w:r>
      <w:r w:rsidR="00F94AB3">
        <w:rPr>
          <w:rFonts w:ascii="Times New Roman" w:hAnsi="Times New Roman"/>
          <w:sz w:val="22"/>
          <w:szCs w:val="22"/>
        </w:rPr>
        <w:t>,</w:t>
      </w:r>
      <w:r w:rsidRPr="001D3EAF">
        <w:rPr>
          <w:rFonts w:ascii="Times New Roman" w:hAnsi="Times New Roman"/>
          <w:sz w:val="22"/>
          <w:szCs w:val="22"/>
        </w:rPr>
        <w:t xml:space="preserve"> </w:t>
      </w:r>
      <w:r w:rsidR="00717FDB" w:rsidRPr="001D3EAF">
        <w:rPr>
          <w:rFonts w:ascii="Times New Roman" w:hAnsi="Times New Roman"/>
          <w:sz w:val="22"/>
          <w:szCs w:val="22"/>
        </w:rPr>
        <w:t xml:space="preserve">conditionals </w:t>
      </w:r>
      <w:r w:rsidR="009B22EA" w:rsidRPr="001D3EAF">
        <w:rPr>
          <w:rFonts w:ascii="Times New Roman" w:hAnsi="Times New Roman"/>
          <w:sz w:val="22"/>
          <w:szCs w:val="22"/>
        </w:rPr>
        <w:t>indicate</w:t>
      </w:r>
      <w:r w:rsidR="00717FDB" w:rsidRPr="001D3EAF">
        <w:rPr>
          <w:rFonts w:ascii="Times New Roman" w:hAnsi="Times New Roman"/>
          <w:sz w:val="22"/>
          <w:szCs w:val="22"/>
        </w:rPr>
        <w:t xml:space="preserve"> </w:t>
      </w:r>
      <w:r w:rsidRPr="001D3EAF">
        <w:rPr>
          <w:rFonts w:ascii="Times New Roman" w:hAnsi="Times New Roman"/>
          <w:sz w:val="22"/>
          <w:szCs w:val="22"/>
        </w:rPr>
        <w:t xml:space="preserve">permissibility </w:t>
      </w:r>
      <w:r w:rsidR="00717FDB" w:rsidRPr="001D3EAF">
        <w:rPr>
          <w:rFonts w:ascii="Times New Roman" w:hAnsi="Times New Roman"/>
          <w:sz w:val="22"/>
          <w:szCs w:val="22"/>
        </w:rPr>
        <w:t>relations between proto-acts</w:t>
      </w:r>
      <w:r w:rsidR="006A0D6C" w:rsidRPr="001D3EAF">
        <w:rPr>
          <w:rFonts w:ascii="Times New Roman" w:hAnsi="Times New Roman"/>
          <w:sz w:val="22"/>
          <w:szCs w:val="22"/>
        </w:rPr>
        <w:t>. The</w:t>
      </w:r>
      <w:r w:rsidR="00050B37" w:rsidRPr="001D3EAF">
        <w:rPr>
          <w:rFonts w:ascii="Times New Roman" w:hAnsi="Times New Roman"/>
          <w:sz w:val="22"/>
          <w:szCs w:val="22"/>
        </w:rPr>
        <w:t xml:space="preserve"> permissib</w:t>
      </w:r>
      <w:r w:rsidR="006A0D6C" w:rsidRPr="001D3EAF">
        <w:rPr>
          <w:rFonts w:ascii="Times New Roman" w:hAnsi="Times New Roman"/>
          <w:sz w:val="22"/>
          <w:szCs w:val="22"/>
        </w:rPr>
        <w:t>i</w:t>
      </w:r>
      <w:r w:rsidR="00050B37" w:rsidRPr="001D3EAF">
        <w:rPr>
          <w:rFonts w:ascii="Times New Roman" w:hAnsi="Times New Roman"/>
          <w:sz w:val="22"/>
          <w:szCs w:val="22"/>
        </w:rPr>
        <w:t>l</w:t>
      </w:r>
      <w:r w:rsidR="006A0D6C" w:rsidRPr="001D3EAF">
        <w:rPr>
          <w:rFonts w:ascii="Times New Roman" w:hAnsi="Times New Roman"/>
          <w:sz w:val="22"/>
          <w:szCs w:val="22"/>
        </w:rPr>
        <w:t>ity of a</w:t>
      </w:r>
      <w:r w:rsidR="00050B37" w:rsidRPr="001D3EAF">
        <w:rPr>
          <w:rFonts w:ascii="Times New Roman" w:hAnsi="Times New Roman"/>
          <w:sz w:val="22"/>
          <w:szCs w:val="22"/>
        </w:rPr>
        <w:t xml:space="preserve"> </w:t>
      </w:r>
      <w:r w:rsidR="006A0D6C" w:rsidRPr="001D3EAF">
        <w:rPr>
          <w:rFonts w:ascii="Times New Roman" w:hAnsi="Times New Roman"/>
          <w:sz w:val="22"/>
          <w:szCs w:val="22"/>
        </w:rPr>
        <w:t xml:space="preserve">proto-act, together with the acceptance of </w:t>
      </w:r>
      <w:r w:rsidR="00050B37" w:rsidRPr="001D3EAF">
        <w:rPr>
          <w:rFonts w:ascii="Times New Roman" w:hAnsi="Times New Roman"/>
          <w:sz w:val="22"/>
          <w:szCs w:val="22"/>
        </w:rPr>
        <w:t xml:space="preserve">other assertions </w:t>
      </w:r>
      <w:r w:rsidR="006A0D6C" w:rsidRPr="001D3EAF">
        <w:rPr>
          <w:rFonts w:ascii="Times New Roman" w:hAnsi="Times New Roman"/>
          <w:sz w:val="22"/>
          <w:szCs w:val="22"/>
        </w:rPr>
        <w:t>or suppositions in K,</w:t>
      </w:r>
      <w:r w:rsidR="00050B37" w:rsidRPr="001D3EAF">
        <w:rPr>
          <w:rFonts w:ascii="Times New Roman" w:hAnsi="Times New Roman"/>
          <w:sz w:val="22"/>
          <w:szCs w:val="22"/>
        </w:rPr>
        <w:t xml:space="preserve"> implies that others </w:t>
      </w:r>
      <w:r w:rsidR="006A0D6C" w:rsidRPr="001D3EAF">
        <w:rPr>
          <w:rFonts w:ascii="Times New Roman" w:hAnsi="Times New Roman"/>
          <w:sz w:val="22"/>
          <w:szCs w:val="22"/>
        </w:rPr>
        <w:t xml:space="preserve">proto-acts </w:t>
      </w:r>
      <w:r w:rsidR="00050B37" w:rsidRPr="001D3EAF">
        <w:rPr>
          <w:rFonts w:ascii="Times New Roman" w:hAnsi="Times New Roman"/>
          <w:sz w:val="22"/>
          <w:szCs w:val="22"/>
        </w:rPr>
        <w:t>are</w:t>
      </w:r>
      <w:r w:rsidR="006A0D6C" w:rsidRPr="001D3EAF">
        <w:rPr>
          <w:rFonts w:ascii="Times New Roman" w:hAnsi="Times New Roman"/>
          <w:sz w:val="22"/>
          <w:szCs w:val="22"/>
        </w:rPr>
        <w:t xml:space="preserve"> permissible</w:t>
      </w:r>
      <w:r w:rsidR="00717FDB" w:rsidRPr="001D3EAF">
        <w:rPr>
          <w:rFonts w:ascii="Times New Roman" w:hAnsi="Times New Roman"/>
          <w:sz w:val="22"/>
          <w:szCs w:val="22"/>
        </w:rPr>
        <w:t xml:space="preserve">. </w:t>
      </w:r>
      <w:r w:rsidR="002672A4" w:rsidRPr="001D3EAF">
        <w:rPr>
          <w:rFonts w:ascii="Times New Roman" w:hAnsi="Times New Roman"/>
          <w:sz w:val="22"/>
          <w:szCs w:val="22"/>
        </w:rPr>
        <w:t xml:space="preserve">This </w:t>
      </w:r>
      <w:r w:rsidR="00B12F32">
        <w:rPr>
          <w:rFonts w:ascii="Times New Roman" w:hAnsi="Times New Roman"/>
          <w:sz w:val="22"/>
          <w:szCs w:val="22"/>
        </w:rPr>
        <w:t>is the sense in which by uttering a conditional</w:t>
      </w:r>
      <w:r w:rsidR="002672A4" w:rsidRPr="001D3EAF">
        <w:rPr>
          <w:rFonts w:ascii="Times New Roman" w:hAnsi="Times New Roman"/>
          <w:sz w:val="22"/>
          <w:szCs w:val="22"/>
        </w:rPr>
        <w:t xml:space="preserve"> </w:t>
      </w:r>
      <w:r w:rsidR="008049F1" w:rsidRPr="001D3EAF">
        <w:rPr>
          <w:rFonts w:ascii="Times New Roman" w:hAnsi="Times New Roman"/>
          <w:sz w:val="22"/>
          <w:szCs w:val="22"/>
        </w:rPr>
        <w:t>U</w:t>
      </w:r>
      <w:r w:rsidR="00B1084D" w:rsidRPr="001D3EAF">
        <w:rPr>
          <w:rFonts w:ascii="Times New Roman" w:hAnsi="Times New Roman"/>
          <w:sz w:val="22"/>
          <w:szCs w:val="22"/>
        </w:rPr>
        <w:t xml:space="preserve"> </w:t>
      </w:r>
      <w:r w:rsidR="002672A4" w:rsidRPr="001D3EAF">
        <w:rPr>
          <w:rFonts w:ascii="Times New Roman" w:hAnsi="Times New Roman"/>
          <w:sz w:val="22"/>
          <w:szCs w:val="22"/>
        </w:rPr>
        <w:t>does</w:t>
      </w:r>
      <w:r w:rsidR="00B1084D" w:rsidRPr="001D3EAF">
        <w:rPr>
          <w:rFonts w:ascii="Times New Roman" w:hAnsi="Times New Roman"/>
          <w:sz w:val="22"/>
          <w:szCs w:val="22"/>
        </w:rPr>
        <w:t xml:space="preserve"> </w:t>
      </w:r>
      <w:r w:rsidR="008049F1" w:rsidRPr="001D3EAF">
        <w:rPr>
          <w:rFonts w:ascii="Times New Roman" w:hAnsi="Times New Roman"/>
          <w:sz w:val="22"/>
          <w:szCs w:val="22"/>
        </w:rPr>
        <w:t xml:space="preserve">not </w:t>
      </w:r>
      <w:r w:rsidR="00B1084D" w:rsidRPr="001D3EAF">
        <w:rPr>
          <w:rFonts w:ascii="Times New Roman" w:hAnsi="Times New Roman"/>
          <w:sz w:val="22"/>
          <w:szCs w:val="22"/>
        </w:rPr>
        <w:t>assert</w:t>
      </w:r>
      <w:r w:rsidR="002672A4" w:rsidRPr="001D3EAF">
        <w:rPr>
          <w:rFonts w:ascii="Times New Roman" w:hAnsi="Times New Roman"/>
          <w:sz w:val="22"/>
          <w:szCs w:val="22"/>
        </w:rPr>
        <w:t xml:space="preserve"> either</w:t>
      </w:r>
      <w:r w:rsidR="00B1084D" w:rsidRPr="001D3EAF">
        <w:rPr>
          <w:rFonts w:ascii="Times New Roman" w:hAnsi="Times New Roman"/>
          <w:sz w:val="22"/>
          <w:szCs w:val="22"/>
        </w:rPr>
        <w:t xml:space="preserve"> </w:t>
      </w:r>
      <w:r w:rsidR="008049F1" w:rsidRPr="001D3EAF">
        <w:rPr>
          <w:rFonts w:ascii="Times New Roman" w:hAnsi="Times New Roman"/>
          <w:sz w:val="22"/>
          <w:szCs w:val="22"/>
        </w:rPr>
        <w:t xml:space="preserve">the antecedent </w:t>
      </w:r>
      <w:r w:rsidR="004C7718" w:rsidRPr="001D3EAF">
        <w:rPr>
          <w:rFonts w:ascii="Times New Roman" w:hAnsi="Times New Roman"/>
          <w:sz w:val="22"/>
          <w:szCs w:val="22"/>
        </w:rPr>
        <w:t>or the consequent</w:t>
      </w:r>
      <w:r w:rsidR="00B12F32">
        <w:rPr>
          <w:rFonts w:ascii="Times New Roman" w:hAnsi="Times New Roman"/>
          <w:sz w:val="22"/>
          <w:szCs w:val="22"/>
        </w:rPr>
        <w:t>,</w:t>
      </w:r>
      <w:r w:rsidR="008049F1" w:rsidRPr="001D3EAF">
        <w:rPr>
          <w:rFonts w:ascii="Times New Roman" w:hAnsi="Times New Roman"/>
          <w:sz w:val="22"/>
          <w:szCs w:val="22"/>
        </w:rPr>
        <w:t xml:space="preserve"> but rather</w:t>
      </w:r>
      <w:r w:rsidR="004C7718" w:rsidRPr="001D3EAF">
        <w:rPr>
          <w:rFonts w:ascii="Times New Roman" w:hAnsi="Times New Roman"/>
          <w:sz w:val="22"/>
          <w:szCs w:val="22"/>
        </w:rPr>
        <w:t xml:space="preserve"> indicat</w:t>
      </w:r>
      <w:r w:rsidR="002672A4" w:rsidRPr="001D3EAF">
        <w:rPr>
          <w:rFonts w:ascii="Times New Roman" w:hAnsi="Times New Roman"/>
          <w:sz w:val="22"/>
          <w:szCs w:val="22"/>
        </w:rPr>
        <w:t>es</w:t>
      </w:r>
      <w:r w:rsidR="004C7718" w:rsidRPr="001D3EAF">
        <w:rPr>
          <w:rFonts w:ascii="Times New Roman" w:hAnsi="Times New Roman"/>
          <w:sz w:val="22"/>
          <w:szCs w:val="22"/>
        </w:rPr>
        <w:t xml:space="preserve"> a connection </w:t>
      </w:r>
      <w:r w:rsidR="004F1F35" w:rsidRPr="001D3EAF">
        <w:rPr>
          <w:rFonts w:ascii="Times New Roman" w:hAnsi="Times New Roman"/>
          <w:sz w:val="22"/>
          <w:szCs w:val="22"/>
        </w:rPr>
        <w:t>between the</w:t>
      </w:r>
      <w:r w:rsidR="00C13C84" w:rsidRPr="001D3EAF">
        <w:rPr>
          <w:rFonts w:ascii="Times New Roman" w:hAnsi="Times New Roman"/>
          <w:sz w:val="22"/>
          <w:szCs w:val="22"/>
        </w:rPr>
        <w:t xml:space="preserve"> suppositional </w:t>
      </w:r>
      <w:r w:rsidR="004F1F35" w:rsidRPr="001D3EAF">
        <w:rPr>
          <w:rFonts w:ascii="Times New Roman" w:hAnsi="Times New Roman"/>
          <w:sz w:val="22"/>
          <w:szCs w:val="22"/>
        </w:rPr>
        <w:t xml:space="preserve">proto-act of the antecedent and the </w:t>
      </w:r>
      <w:r w:rsidR="00C13C84" w:rsidRPr="001D3EAF">
        <w:rPr>
          <w:rFonts w:ascii="Times New Roman" w:hAnsi="Times New Roman"/>
          <w:sz w:val="22"/>
          <w:szCs w:val="22"/>
        </w:rPr>
        <w:t>conditional proto-act</w:t>
      </w:r>
      <w:r w:rsidR="004F1F35" w:rsidRPr="001D3EAF">
        <w:rPr>
          <w:rFonts w:ascii="Times New Roman" w:hAnsi="Times New Roman"/>
          <w:sz w:val="22"/>
          <w:szCs w:val="22"/>
        </w:rPr>
        <w:t xml:space="preserve"> of the consequent</w:t>
      </w:r>
      <w:r w:rsidR="006D727B" w:rsidRPr="001D3EAF">
        <w:rPr>
          <w:rFonts w:ascii="Times New Roman" w:hAnsi="Times New Roman"/>
          <w:sz w:val="22"/>
          <w:szCs w:val="22"/>
        </w:rPr>
        <w:t>.</w:t>
      </w:r>
      <w:r w:rsidR="00FB2482" w:rsidRPr="001D3EAF">
        <w:rPr>
          <w:rStyle w:val="FootnoteReference"/>
          <w:rFonts w:ascii="Times New Roman" w:hAnsi="Times New Roman"/>
          <w:sz w:val="22"/>
          <w:szCs w:val="22"/>
        </w:rPr>
        <w:footnoteReference w:id="63"/>
      </w:r>
      <w:r w:rsidR="006D727B" w:rsidRPr="001D3EAF">
        <w:rPr>
          <w:rFonts w:ascii="Times New Roman" w:hAnsi="Times New Roman"/>
          <w:sz w:val="22"/>
          <w:szCs w:val="22"/>
        </w:rPr>
        <w:t xml:space="preserve"> </w:t>
      </w:r>
    </w:p>
    <w:p w14:paraId="3B468FA9" w14:textId="468846DF" w:rsidR="0088312A" w:rsidRPr="001D3EAF" w:rsidRDefault="00136694" w:rsidP="002B0951">
      <w:pPr>
        <w:spacing w:line="360" w:lineRule="auto"/>
        <w:ind w:firstLine="709"/>
        <w:jc w:val="both"/>
        <w:rPr>
          <w:rFonts w:ascii="Times New Roman" w:hAnsi="Times New Roman"/>
          <w:bCs/>
          <w:sz w:val="22"/>
          <w:szCs w:val="22"/>
        </w:rPr>
      </w:pPr>
      <w:r w:rsidRPr="001D3EAF">
        <w:rPr>
          <w:rFonts w:ascii="Times New Roman" w:hAnsi="Times New Roman"/>
          <w:bCs/>
          <w:sz w:val="22"/>
          <w:szCs w:val="22"/>
        </w:rPr>
        <w:t xml:space="preserve">How </w:t>
      </w:r>
      <w:r w:rsidR="0088312A" w:rsidRPr="001D3EAF">
        <w:rPr>
          <w:rFonts w:ascii="Times New Roman" w:hAnsi="Times New Roman"/>
          <w:bCs/>
          <w:sz w:val="22"/>
          <w:szCs w:val="22"/>
        </w:rPr>
        <w:t>does</w:t>
      </w:r>
      <w:r w:rsidR="00FB2482" w:rsidRPr="001D3EAF">
        <w:rPr>
          <w:rFonts w:ascii="Times New Roman" w:hAnsi="Times New Roman"/>
          <w:bCs/>
          <w:sz w:val="22"/>
          <w:szCs w:val="22"/>
        </w:rPr>
        <w:t xml:space="preserve"> this analysis</w:t>
      </w:r>
      <w:r w:rsidR="0088312A" w:rsidRPr="001D3EAF">
        <w:rPr>
          <w:rFonts w:ascii="Times New Roman" w:hAnsi="Times New Roman"/>
          <w:bCs/>
          <w:sz w:val="22"/>
          <w:szCs w:val="22"/>
        </w:rPr>
        <w:t xml:space="preserve"> of conditional</w:t>
      </w:r>
      <w:r w:rsidR="002544BD">
        <w:rPr>
          <w:rFonts w:ascii="Times New Roman" w:hAnsi="Times New Roman"/>
          <w:bCs/>
          <w:sz w:val="22"/>
          <w:szCs w:val="22"/>
        </w:rPr>
        <w:t>s</w:t>
      </w:r>
      <w:r w:rsidR="0088312A" w:rsidRPr="001D3EAF">
        <w:rPr>
          <w:rFonts w:ascii="Times New Roman" w:hAnsi="Times New Roman"/>
          <w:bCs/>
          <w:sz w:val="22"/>
          <w:szCs w:val="22"/>
        </w:rPr>
        <w:t xml:space="preserve"> </w:t>
      </w:r>
      <w:r w:rsidR="002E574C" w:rsidRPr="001D3EAF">
        <w:rPr>
          <w:rFonts w:ascii="Times New Roman" w:hAnsi="Times New Roman"/>
          <w:bCs/>
          <w:sz w:val="22"/>
          <w:szCs w:val="22"/>
        </w:rPr>
        <w:t>apply to</w:t>
      </w:r>
      <w:r w:rsidR="00FB2482" w:rsidRPr="001D3EAF">
        <w:rPr>
          <w:rFonts w:ascii="Times New Roman" w:hAnsi="Times New Roman"/>
          <w:bCs/>
          <w:sz w:val="22"/>
          <w:szCs w:val="22"/>
        </w:rPr>
        <w:t xml:space="preserve"> </w:t>
      </w:r>
      <w:r w:rsidR="001F5B99" w:rsidRPr="001D3EAF">
        <w:rPr>
          <w:rFonts w:ascii="Times New Roman" w:hAnsi="Times New Roman"/>
          <w:bCs/>
          <w:sz w:val="22"/>
          <w:szCs w:val="22"/>
        </w:rPr>
        <w:t>embedded irony</w:t>
      </w:r>
      <w:r w:rsidR="00FB2482" w:rsidRPr="001D3EAF">
        <w:rPr>
          <w:rFonts w:ascii="Times New Roman" w:hAnsi="Times New Roman"/>
          <w:bCs/>
          <w:sz w:val="22"/>
          <w:szCs w:val="22"/>
        </w:rPr>
        <w:t>?</w:t>
      </w:r>
      <w:r w:rsidR="001F5B99" w:rsidRPr="001D3EAF">
        <w:rPr>
          <w:rFonts w:ascii="Times New Roman" w:hAnsi="Times New Roman"/>
          <w:bCs/>
          <w:sz w:val="22"/>
          <w:szCs w:val="22"/>
        </w:rPr>
        <w:t xml:space="preserve"> </w:t>
      </w:r>
      <w:r w:rsidR="009C7686" w:rsidRPr="001D3EAF">
        <w:rPr>
          <w:rFonts w:ascii="Times New Roman" w:hAnsi="Times New Roman"/>
          <w:bCs/>
          <w:sz w:val="22"/>
          <w:szCs w:val="22"/>
        </w:rPr>
        <w:t>Consider (2</w:t>
      </w:r>
      <w:r w:rsidR="00B51E32">
        <w:rPr>
          <w:rFonts w:ascii="Times New Roman" w:hAnsi="Times New Roman"/>
          <w:bCs/>
          <w:sz w:val="22"/>
          <w:szCs w:val="22"/>
        </w:rPr>
        <w:t>4</w:t>
      </w:r>
      <w:r w:rsidR="001F5B99" w:rsidRPr="001D3EAF">
        <w:rPr>
          <w:rFonts w:ascii="Times New Roman" w:hAnsi="Times New Roman"/>
          <w:bCs/>
          <w:sz w:val="22"/>
          <w:szCs w:val="22"/>
        </w:rPr>
        <w:t>)</w:t>
      </w:r>
      <w:r w:rsidR="0088312A" w:rsidRPr="001D3EAF">
        <w:rPr>
          <w:rFonts w:ascii="Times New Roman" w:hAnsi="Times New Roman"/>
          <w:bCs/>
          <w:sz w:val="22"/>
          <w:szCs w:val="22"/>
        </w:rPr>
        <w:t>:</w:t>
      </w:r>
    </w:p>
    <w:p w14:paraId="5CE48CFE" w14:textId="77777777" w:rsidR="0088312A" w:rsidRPr="001D3EAF" w:rsidRDefault="0088312A" w:rsidP="0088312A">
      <w:pPr>
        <w:ind w:left="709" w:hanging="709"/>
        <w:jc w:val="both"/>
        <w:rPr>
          <w:rFonts w:ascii="Times New Roman" w:hAnsi="Times New Roman"/>
          <w:bCs/>
          <w:sz w:val="22"/>
          <w:szCs w:val="22"/>
        </w:rPr>
      </w:pPr>
    </w:p>
    <w:p w14:paraId="78E0A345" w14:textId="7D9C80FF" w:rsidR="0088312A" w:rsidRPr="001D3EAF" w:rsidRDefault="0088312A" w:rsidP="0088312A">
      <w:pPr>
        <w:ind w:left="709" w:hanging="709"/>
        <w:jc w:val="both"/>
        <w:rPr>
          <w:rFonts w:ascii="Times New Roman" w:hAnsi="Times New Roman"/>
          <w:bCs/>
          <w:sz w:val="22"/>
          <w:szCs w:val="22"/>
        </w:rPr>
      </w:pPr>
      <w:r w:rsidRPr="001D3EAF">
        <w:rPr>
          <w:rFonts w:ascii="Times New Roman" w:hAnsi="Times New Roman"/>
          <w:bCs/>
          <w:sz w:val="22"/>
          <w:szCs w:val="22"/>
        </w:rPr>
        <w:t>(2</w:t>
      </w:r>
      <w:r w:rsidR="00B51E32">
        <w:rPr>
          <w:rFonts w:ascii="Times New Roman" w:hAnsi="Times New Roman"/>
          <w:bCs/>
          <w:sz w:val="22"/>
          <w:szCs w:val="22"/>
        </w:rPr>
        <w:t>4</w:t>
      </w:r>
      <w:r w:rsidRPr="001D3EAF">
        <w:rPr>
          <w:rFonts w:ascii="Times New Roman" w:hAnsi="Times New Roman"/>
          <w:bCs/>
          <w:sz w:val="22"/>
          <w:szCs w:val="22"/>
        </w:rPr>
        <w:t>)</w:t>
      </w:r>
      <w:r w:rsidRPr="001D3EAF">
        <w:rPr>
          <w:rFonts w:ascii="Times New Roman" w:hAnsi="Times New Roman"/>
          <w:bCs/>
          <w:sz w:val="22"/>
          <w:szCs w:val="22"/>
        </w:rPr>
        <w:tab/>
        <w:t>If Fred is such a smart broker, we better withdraw all our shares from him</w:t>
      </w:r>
      <w:r w:rsidRPr="001D3EAF">
        <w:rPr>
          <w:rFonts w:ascii="Times New Roman" w:hAnsi="Times New Roman"/>
          <w:sz w:val="22"/>
          <w:szCs w:val="22"/>
        </w:rPr>
        <w:t>.</w:t>
      </w:r>
    </w:p>
    <w:p w14:paraId="74EC175B" w14:textId="77777777" w:rsidR="0088312A" w:rsidRPr="001D3EAF" w:rsidRDefault="0088312A" w:rsidP="002B0951">
      <w:pPr>
        <w:spacing w:line="360" w:lineRule="auto"/>
        <w:ind w:firstLine="709"/>
        <w:jc w:val="both"/>
        <w:rPr>
          <w:rFonts w:ascii="Times New Roman" w:hAnsi="Times New Roman"/>
          <w:bCs/>
          <w:sz w:val="22"/>
          <w:szCs w:val="22"/>
        </w:rPr>
      </w:pPr>
    </w:p>
    <w:p w14:paraId="70108268" w14:textId="77777777" w:rsidR="00892B34" w:rsidRPr="001D3EAF" w:rsidRDefault="00892B34" w:rsidP="00892B34">
      <w:pPr>
        <w:spacing w:line="360" w:lineRule="auto"/>
        <w:jc w:val="both"/>
        <w:rPr>
          <w:rFonts w:ascii="Times New Roman" w:hAnsi="Times New Roman"/>
          <w:sz w:val="22"/>
          <w:szCs w:val="22"/>
        </w:rPr>
      </w:pPr>
      <w:r w:rsidRPr="001D3EAF">
        <w:rPr>
          <w:rFonts w:ascii="Times New Roman" w:hAnsi="Times New Roman"/>
          <w:sz w:val="22"/>
          <w:szCs w:val="22"/>
        </w:rPr>
        <w:t>The conditional has the following structure:</w:t>
      </w:r>
    </w:p>
    <w:p w14:paraId="4467B802" w14:textId="77777777" w:rsidR="00892B34" w:rsidRPr="001D3EAF" w:rsidRDefault="00892B34" w:rsidP="00892B34">
      <w:pPr>
        <w:jc w:val="both"/>
        <w:rPr>
          <w:rFonts w:ascii="Times New Roman" w:hAnsi="Times New Roman"/>
          <w:sz w:val="22"/>
          <w:szCs w:val="22"/>
        </w:rPr>
      </w:pPr>
    </w:p>
    <w:p w14:paraId="5A0AF1AD" w14:textId="5BD68D20" w:rsidR="00892B34" w:rsidRPr="001D3EAF" w:rsidRDefault="00892B34" w:rsidP="00892B34">
      <w:pPr>
        <w:jc w:val="both"/>
        <w:rPr>
          <w:rFonts w:ascii="Times New Roman" w:hAnsi="Times New Roman"/>
          <w:sz w:val="22"/>
          <w:szCs w:val="22"/>
        </w:rPr>
      </w:pPr>
      <w:r w:rsidRPr="001D3EAF">
        <w:rPr>
          <w:rFonts w:ascii="Times New Roman" w:hAnsi="Times New Roman"/>
          <w:i/>
          <w:sz w:val="22"/>
          <w:szCs w:val="22"/>
        </w:rPr>
        <w:t>Suppose</w:t>
      </w:r>
      <w:r w:rsidRPr="001D3EAF">
        <w:rPr>
          <w:rFonts w:ascii="Times New Roman" w:hAnsi="Times New Roman"/>
          <w:sz w:val="22"/>
          <w:szCs w:val="22"/>
        </w:rPr>
        <w:t xml:space="preserve">: </w:t>
      </w:r>
      <w:r w:rsidRPr="001D3EAF">
        <w:rPr>
          <w:rFonts w:ascii="Times New Roman" w:hAnsi="Times New Roman"/>
          <w:sz w:val="22"/>
          <w:szCs w:val="22"/>
        </w:rPr>
        <w:tab/>
      </w:r>
      <w:r w:rsidRPr="001D3EAF">
        <w:rPr>
          <w:rFonts w:ascii="Times New Roman" w:hAnsi="Times New Roman"/>
          <w:sz w:val="22"/>
          <w:szCs w:val="22"/>
        </w:rPr>
        <w:tab/>
        <w:t xml:space="preserve"> </w:t>
      </w:r>
      <w:r w:rsidRPr="001D3EAF">
        <w:rPr>
          <w:rFonts w:ascii="Times New Roman" w:hAnsi="Times New Roman"/>
          <w:sz w:val="22"/>
          <w:szCs w:val="22"/>
        </w:rPr>
        <w:tab/>
      </w:r>
      <w:r w:rsidRPr="001D3EAF">
        <w:rPr>
          <w:rFonts w:ascii="Times New Roman" w:hAnsi="Times New Roman"/>
          <w:i/>
          <w:sz w:val="22"/>
          <w:szCs w:val="22"/>
        </w:rPr>
        <w:t>Proto-act</w:t>
      </w:r>
      <w:r w:rsidRPr="001D3EAF">
        <w:rPr>
          <w:rFonts w:ascii="Times New Roman" w:hAnsi="Times New Roman"/>
          <w:sz w:val="22"/>
          <w:szCs w:val="22"/>
        </w:rPr>
        <w:t xml:space="preserve">: </w:t>
      </w:r>
      <w:proofErr w:type="gramStart"/>
      <w:r w:rsidRPr="001D3EAF">
        <w:rPr>
          <w:rFonts w:ascii="Times New Roman" w:hAnsi="Times New Roman"/>
          <w:sz w:val="22"/>
          <w:szCs w:val="22"/>
        </w:rPr>
        <w:t>A(</w:t>
      </w:r>
      <w:proofErr w:type="gramEnd"/>
      <w:r w:rsidRPr="001D3EAF">
        <w:rPr>
          <w:rFonts w:ascii="Times New Roman" w:hAnsi="Times New Roman"/>
          <w:sz w:val="22"/>
          <w:szCs w:val="22"/>
          <w:u w:val="single"/>
        </w:rPr>
        <w:t>Fred is such a smart broker</w:t>
      </w:r>
      <w:r w:rsidRPr="001D3EAF">
        <w:rPr>
          <w:rFonts w:ascii="Times New Roman" w:hAnsi="Times New Roman"/>
          <w:sz w:val="22"/>
          <w:szCs w:val="22"/>
        </w:rPr>
        <w:t>)</w:t>
      </w:r>
      <w:r w:rsidRPr="001D3EAF">
        <w:rPr>
          <w:rFonts w:ascii="Times New Roman" w:hAnsi="Times New Roman"/>
          <w:sz w:val="22"/>
          <w:szCs w:val="22"/>
          <w:vertAlign w:val="subscript"/>
        </w:rPr>
        <w:t>pro</w:t>
      </w:r>
      <w:r w:rsidRPr="001D3EAF">
        <w:rPr>
          <w:rFonts w:ascii="Times New Roman" w:hAnsi="Times New Roman"/>
          <w:sz w:val="22"/>
          <w:szCs w:val="22"/>
        </w:rPr>
        <w:t>.</w:t>
      </w:r>
    </w:p>
    <w:p w14:paraId="70E66897" w14:textId="373BE093" w:rsidR="00892B34" w:rsidRPr="001D3EAF" w:rsidRDefault="00892B34" w:rsidP="00892B34">
      <w:pPr>
        <w:ind w:left="2880" w:hanging="2880"/>
        <w:jc w:val="both"/>
        <w:rPr>
          <w:rFonts w:ascii="Times New Roman" w:hAnsi="Times New Roman"/>
          <w:sz w:val="22"/>
          <w:szCs w:val="22"/>
        </w:rPr>
      </w:pPr>
      <w:proofErr w:type="gramStart"/>
      <w:r w:rsidRPr="001D3EAF">
        <w:rPr>
          <w:rFonts w:ascii="Times New Roman" w:hAnsi="Times New Roman"/>
          <w:i/>
          <w:sz w:val="22"/>
          <w:szCs w:val="22"/>
        </w:rPr>
        <w:t>stipulate</w:t>
      </w:r>
      <w:proofErr w:type="gramEnd"/>
      <w:r w:rsidRPr="001D3EAF">
        <w:rPr>
          <w:rFonts w:ascii="Times New Roman" w:hAnsi="Times New Roman"/>
          <w:i/>
          <w:sz w:val="22"/>
          <w:szCs w:val="22"/>
        </w:rPr>
        <w:t xml:space="preserve"> as permissible</w:t>
      </w:r>
      <w:r w:rsidRPr="001D3EAF">
        <w:rPr>
          <w:rFonts w:ascii="Times New Roman" w:hAnsi="Times New Roman"/>
          <w:sz w:val="22"/>
          <w:szCs w:val="22"/>
        </w:rPr>
        <w:tab/>
      </w:r>
      <w:r w:rsidRPr="001D3EAF">
        <w:rPr>
          <w:rFonts w:ascii="Times New Roman" w:hAnsi="Times New Roman"/>
          <w:i/>
          <w:sz w:val="22"/>
          <w:szCs w:val="22"/>
        </w:rPr>
        <w:t>Ironic-proto-act</w:t>
      </w:r>
      <w:r w:rsidRPr="001D3EAF">
        <w:rPr>
          <w:rFonts w:ascii="Times New Roman" w:hAnsi="Times New Roman"/>
          <w:sz w:val="22"/>
          <w:szCs w:val="22"/>
        </w:rPr>
        <w:t xml:space="preserve">: U </w:t>
      </w:r>
      <w:r w:rsidR="00BF7819" w:rsidRPr="001D3EAF">
        <w:rPr>
          <w:rFonts w:ascii="Times New Roman" w:hAnsi="Times New Roman"/>
          <w:sz w:val="22"/>
          <w:szCs w:val="22"/>
        </w:rPr>
        <w:t>advertises non-defensively</w:t>
      </w:r>
      <w:r w:rsidR="003F0BC7" w:rsidRPr="001D3EAF">
        <w:rPr>
          <w:rFonts w:ascii="Times New Roman" w:hAnsi="Times New Roman"/>
          <w:sz w:val="22"/>
          <w:szCs w:val="22"/>
        </w:rPr>
        <w:t xml:space="preserve"> </w:t>
      </w:r>
      <w:r w:rsidR="00E740CF" w:rsidRPr="001D3EAF">
        <w:rPr>
          <w:rFonts w:ascii="Times New Roman" w:hAnsi="Times New Roman"/>
          <w:sz w:val="22"/>
          <w:szCs w:val="22"/>
        </w:rPr>
        <w:t xml:space="preserve">that Fred is a bad </w:t>
      </w:r>
      <w:r w:rsidR="003F0BC7" w:rsidRPr="001D3EAF">
        <w:rPr>
          <w:rFonts w:ascii="Times New Roman" w:hAnsi="Times New Roman"/>
          <w:sz w:val="22"/>
          <w:szCs w:val="22"/>
        </w:rPr>
        <w:t>broker, mocking</w:t>
      </w:r>
      <w:r w:rsidRPr="001D3EAF">
        <w:rPr>
          <w:rFonts w:ascii="Times New Roman" w:hAnsi="Times New Roman"/>
          <w:sz w:val="22"/>
          <w:szCs w:val="22"/>
        </w:rPr>
        <w:t xml:space="preserve"> those who think he is </w:t>
      </w:r>
      <w:r w:rsidR="00E740CF" w:rsidRPr="001D3EAF">
        <w:rPr>
          <w:rFonts w:ascii="Times New Roman" w:hAnsi="Times New Roman"/>
          <w:sz w:val="22"/>
          <w:szCs w:val="22"/>
        </w:rPr>
        <w:t>good</w:t>
      </w:r>
      <w:r w:rsidRPr="001D3EAF">
        <w:rPr>
          <w:rFonts w:ascii="Times New Roman" w:hAnsi="Times New Roman"/>
          <w:sz w:val="22"/>
          <w:szCs w:val="22"/>
        </w:rPr>
        <w:t>.</w:t>
      </w:r>
    </w:p>
    <w:p w14:paraId="52475487" w14:textId="77777777" w:rsidR="00892B34" w:rsidRPr="001D3EAF" w:rsidRDefault="00892B34" w:rsidP="00892B34">
      <w:pPr>
        <w:jc w:val="both"/>
        <w:rPr>
          <w:rFonts w:ascii="Times New Roman" w:hAnsi="Times New Roman"/>
          <w:sz w:val="22"/>
          <w:szCs w:val="22"/>
        </w:rPr>
      </w:pPr>
      <w:r w:rsidRPr="001D3EAF">
        <w:rPr>
          <w:rFonts w:ascii="Times New Roman" w:hAnsi="Times New Roman"/>
          <w:sz w:val="22"/>
          <w:szCs w:val="22"/>
        </w:rPr>
        <w:tab/>
      </w:r>
      <w:r w:rsidRPr="001D3EAF">
        <w:rPr>
          <w:rFonts w:ascii="Times New Roman" w:hAnsi="Times New Roman"/>
          <w:sz w:val="22"/>
          <w:szCs w:val="22"/>
        </w:rPr>
        <w:tab/>
      </w:r>
      <w:r w:rsidRPr="001D3EAF">
        <w:rPr>
          <w:rFonts w:ascii="Times New Roman" w:hAnsi="Times New Roman"/>
          <w:sz w:val="22"/>
          <w:szCs w:val="22"/>
        </w:rPr>
        <w:tab/>
      </w:r>
      <w:r w:rsidRPr="001D3EAF">
        <w:rPr>
          <w:rFonts w:ascii="Times New Roman" w:hAnsi="Times New Roman"/>
          <w:sz w:val="22"/>
          <w:szCs w:val="22"/>
        </w:rPr>
        <w:tab/>
        <w:t xml:space="preserve"> </w:t>
      </w:r>
    </w:p>
    <w:p w14:paraId="158299A2" w14:textId="09295D0D" w:rsidR="00892B34" w:rsidRPr="001D3EAF" w:rsidRDefault="00892B34" w:rsidP="00892B34">
      <w:pPr>
        <w:jc w:val="both"/>
        <w:rPr>
          <w:rFonts w:ascii="Times New Roman" w:hAnsi="Times New Roman"/>
          <w:sz w:val="22"/>
          <w:szCs w:val="22"/>
        </w:rPr>
      </w:pPr>
      <w:proofErr w:type="gramStart"/>
      <w:r w:rsidRPr="001D3EAF">
        <w:rPr>
          <w:rFonts w:ascii="Times New Roman" w:hAnsi="Times New Roman"/>
          <w:i/>
          <w:sz w:val="22"/>
          <w:szCs w:val="22"/>
        </w:rPr>
        <w:t>follows</w:t>
      </w:r>
      <w:proofErr w:type="gramEnd"/>
      <w:r w:rsidRPr="001D3EAF">
        <w:rPr>
          <w:rFonts w:ascii="Times New Roman" w:hAnsi="Times New Roman"/>
          <w:i/>
          <w:sz w:val="22"/>
          <w:szCs w:val="22"/>
        </w:rPr>
        <w:t xml:space="preserve"> as permissible</w:t>
      </w:r>
      <w:r w:rsidRPr="001D3EAF">
        <w:rPr>
          <w:rFonts w:ascii="Times New Roman" w:hAnsi="Times New Roman"/>
          <w:sz w:val="22"/>
          <w:szCs w:val="22"/>
        </w:rPr>
        <w:tab/>
      </w:r>
      <w:r w:rsidRPr="001D3EAF">
        <w:rPr>
          <w:rFonts w:ascii="Times New Roman" w:hAnsi="Times New Roman"/>
          <w:sz w:val="22"/>
          <w:szCs w:val="22"/>
        </w:rPr>
        <w:tab/>
      </w:r>
      <w:r w:rsidRPr="001D3EAF">
        <w:rPr>
          <w:rFonts w:ascii="Times New Roman" w:hAnsi="Times New Roman"/>
          <w:i/>
          <w:sz w:val="22"/>
          <w:szCs w:val="22"/>
        </w:rPr>
        <w:t>Proto-act</w:t>
      </w:r>
      <w:r w:rsidRPr="001D3EAF">
        <w:rPr>
          <w:rFonts w:ascii="Times New Roman" w:hAnsi="Times New Roman"/>
          <w:sz w:val="22"/>
          <w:szCs w:val="22"/>
        </w:rPr>
        <w:t>: A(</w:t>
      </w:r>
      <w:r w:rsidRPr="001D3EAF">
        <w:rPr>
          <w:rFonts w:ascii="Times New Roman" w:hAnsi="Times New Roman"/>
          <w:sz w:val="22"/>
          <w:szCs w:val="22"/>
          <w:u w:val="single"/>
        </w:rPr>
        <w:t xml:space="preserve">We </w:t>
      </w:r>
      <w:r w:rsidRPr="001D3EAF">
        <w:rPr>
          <w:rFonts w:ascii="Times New Roman" w:hAnsi="Times New Roman"/>
          <w:bCs/>
          <w:sz w:val="22"/>
          <w:szCs w:val="22"/>
          <w:u w:val="single"/>
        </w:rPr>
        <w:t>better withdraw all our shares..</w:t>
      </w:r>
      <w:r w:rsidRPr="001D3EAF">
        <w:rPr>
          <w:rFonts w:ascii="Times New Roman" w:hAnsi="Times New Roman"/>
          <w:sz w:val="22"/>
          <w:szCs w:val="22"/>
          <w:u w:val="single"/>
        </w:rPr>
        <w:t>.</w:t>
      </w:r>
      <w:r w:rsidRPr="001D3EAF">
        <w:rPr>
          <w:rFonts w:ascii="Times New Roman" w:hAnsi="Times New Roman"/>
          <w:sz w:val="22"/>
          <w:szCs w:val="22"/>
        </w:rPr>
        <w:t>)</w:t>
      </w:r>
      <w:r w:rsidRPr="001D3EAF">
        <w:rPr>
          <w:rFonts w:ascii="Times New Roman" w:hAnsi="Times New Roman"/>
          <w:sz w:val="22"/>
          <w:szCs w:val="22"/>
          <w:vertAlign w:val="subscript"/>
        </w:rPr>
        <w:t>pro</w:t>
      </w:r>
    </w:p>
    <w:p w14:paraId="2048ECA8" w14:textId="77777777" w:rsidR="0088312A" w:rsidRPr="001D3EAF" w:rsidRDefault="0088312A" w:rsidP="002B0951">
      <w:pPr>
        <w:spacing w:line="360" w:lineRule="auto"/>
        <w:ind w:firstLine="709"/>
        <w:jc w:val="both"/>
        <w:rPr>
          <w:rFonts w:ascii="Times New Roman" w:hAnsi="Times New Roman"/>
          <w:bCs/>
          <w:sz w:val="22"/>
          <w:szCs w:val="22"/>
        </w:rPr>
      </w:pPr>
    </w:p>
    <w:p w14:paraId="0E0EAFFF" w14:textId="67C3F999" w:rsidR="00E00D83" w:rsidRPr="001D3EAF" w:rsidRDefault="002F7980" w:rsidP="002F7980">
      <w:pPr>
        <w:spacing w:line="360" w:lineRule="auto"/>
        <w:jc w:val="both"/>
        <w:rPr>
          <w:rFonts w:ascii="Times New Roman" w:hAnsi="Times New Roman"/>
          <w:bCs/>
          <w:sz w:val="22"/>
          <w:szCs w:val="22"/>
        </w:rPr>
      </w:pPr>
      <w:r w:rsidRPr="001D3EAF">
        <w:rPr>
          <w:rFonts w:ascii="Times New Roman" w:hAnsi="Times New Roman"/>
          <w:sz w:val="22"/>
          <w:szCs w:val="22"/>
        </w:rPr>
        <w:t xml:space="preserve">Irony embeds in the antecedent </w:t>
      </w:r>
      <w:r w:rsidR="00C8302B" w:rsidRPr="001D3EAF">
        <w:rPr>
          <w:rFonts w:ascii="Times New Roman" w:hAnsi="Times New Roman"/>
          <w:sz w:val="22"/>
          <w:szCs w:val="22"/>
        </w:rPr>
        <w:t>of (2</w:t>
      </w:r>
      <w:r w:rsidR="007E6829">
        <w:rPr>
          <w:rFonts w:ascii="Times New Roman" w:hAnsi="Times New Roman"/>
          <w:sz w:val="22"/>
          <w:szCs w:val="22"/>
        </w:rPr>
        <w:t>4</w:t>
      </w:r>
      <w:r w:rsidR="00C8302B" w:rsidRPr="001D3EAF">
        <w:rPr>
          <w:rFonts w:ascii="Times New Roman" w:hAnsi="Times New Roman"/>
          <w:sz w:val="22"/>
          <w:szCs w:val="22"/>
        </w:rPr>
        <w:t xml:space="preserve">) </w:t>
      </w:r>
      <w:r w:rsidRPr="001D3EAF">
        <w:rPr>
          <w:rFonts w:ascii="Times New Roman" w:hAnsi="Times New Roman"/>
          <w:sz w:val="22"/>
          <w:szCs w:val="22"/>
        </w:rPr>
        <w:t>as a</w:t>
      </w:r>
      <w:r w:rsidR="00B80E72" w:rsidRPr="001D3EAF">
        <w:rPr>
          <w:rFonts w:ascii="Times New Roman" w:hAnsi="Times New Roman"/>
          <w:sz w:val="22"/>
          <w:szCs w:val="22"/>
        </w:rPr>
        <w:t>n</w:t>
      </w:r>
      <w:r w:rsidR="006343F6" w:rsidRPr="001D3EAF">
        <w:rPr>
          <w:rFonts w:ascii="Times New Roman" w:hAnsi="Times New Roman"/>
          <w:sz w:val="22"/>
          <w:szCs w:val="22"/>
        </w:rPr>
        <w:t xml:space="preserve"> ironic proto-act</w:t>
      </w:r>
      <w:r w:rsidR="005A25C6">
        <w:rPr>
          <w:rFonts w:ascii="Times New Roman" w:hAnsi="Times New Roman"/>
          <w:sz w:val="22"/>
          <w:szCs w:val="22"/>
        </w:rPr>
        <w:t xml:space="preserve"> in the sense that U </w:t>
      </w:r>
      <w:r w:rsidR="005A25C6" w:rsidRPr="005A25C6">
        <w:rPr>
          <w:rFonts w:ascii="Times New Roman" w:hAnsi="Times New Roman"/>
          <w:sz w:val="22"/>
          <w:szCs w:val="22"/>
        </w:rPr>
        <w:t>advertises ironic-speech-act intentions, but</w:t>
      </w:r>
      <w:r w:rsidR="005A25C6">
        <w:rPr>
          <w:rFonts w:ascii="Times New Roman" w:hAnsi="Times New Roman"/>
          <w:sz w:val="22"/>
          <w:szCs w:val="22"/>
        </w:rPr>
        <w:t xml:space="preserve"> signals she lacks them</w:t>
      </w:r>
      <w:r w:rsidR="006343F6" w:rsidRPr="001D3EAF">
        <w:rPr>
          <w:rFonts w:ascii="Times New Roman" w:hAnsi="Times New Roman"/>
          <w:sz w:val="22"/>
          <w:szCs w:val="22"/>
        </w:rPr>
        <w:t xml:space="preserve">. </w:t>
      </w:r>
      <w:r w:rsidR="005A25C6">
        <w:rPr>
          <w:rFonts w:ascii="Times New Roman" w:hAnsi="Times New Roman"/>
          <w:sz w:val="22"/>
          <w:szCs w:val="22"/>
        </w:rPr>
        <w:t xml:space="preserve">More specifically, </w:t>
      </w:r>
      <w:r w:rsidR="00BD5EF4" w:rsidRPr="001D3EAF">
        <w:rPr>
          <w:rFonts w:ascii="Times New Roman" w:hAnsi="Times New Roman"/>
          <w:sz w:val="22"/>
          <w:szCs w:val="22"/>
        </w:rPr>
        <w:t xml:space="preserve">U advertises </w:t>
      </w:r>
      <w:r w:rsidR="005A25C6">
        <w:rPr>
          <w:rFonts w:ascii="Times New Roman" w:hAnsi="Times New Roman"/>
          <w:sz w:val="22"/>
          <w:szCs w:val="22"/>
        </w:rPr>
        <w:t xml:space="preserve">non-defensively </w:t>
      </w:r>
      <w:r w:rsidR="00BD5EF4" w:rsidRPr="001D3EAF">
        <w:rPr>
          <w:rFonts w:ascii="Times New Roman" w:hAnsi="Times New Roman"/>
          <w:sz w:val="22"/>
          <w:szCs w:val="22"/>
        </w:rPr>
        <w:t xml:space="preserve">a </w:t>
      </w:r>
      <w:r w:rsidR="008E7C12" w:rsidRPr="001D3EAF">
        <w:rPr>
          <w:rFonts w:ascii="Times New Roman" w:hAnsi="Times New Roman"/>
          <w:sz w:val="22"/>
          <w:szCs w:val="22"/>
        </w:rPr>
        <w:t xml:space="preserve">contrary </w:t>
      </w:r>
      <w:r w:rsidR="00BD5EF4" w:rsidRPr="001D3EAF">
        <w:rPr>
          <w:rFonts w:ascii="Times New Roman" w:hAnsi="Times New Roman"/>
          <w:sz w:val="22"/>
          <w:szCs w:val="22"/>
        </w:rPr>
        <w:t xml:space="preserve">belief to </w:t>
      </w:r>
      <w:r w:rsidR="006343F6" w:rsidRPr="001D3EAF">
        <w:rPr>
          <w:rFonts w:ascii="Times New Roman" w:hAnsi="Times New Roman"/>
          <w:sz w:val="22"/>
          <w:szCs w:val="22"/>
        </w:rPr>
        <w:t>the one</w:t>
      </w:r>
      <w:r w:rsidR="00BD5EF4" w:rsidRPr="001D3EAF">
        <w:rPr>
          <w:rFonts w:ascii="Times New Roman" w:hAnsi="Times New Roman"/>
          <w:sz w:val="22"/>
          <w:szCs w:val="22"/>
        </w:rPr>
        <w:t xml:space="preserve"> she </w:t>
      </w:r>
      <w:r w:rsidR="006343F6" w:rsidRPr="001D3EAF">
        <w:rPr>
          <w:rFonts w:ascii="Times New Roman" w:hAnsi="Times New Roman"/>
          <w:sz w:val="22"/>
          <w:szCs w:val="22"/>
        </w:rPr>
        <w:t>advertis</w:t>
      </w:r>
      <w:r w:rsidR="00BD5EF4" w:rsidRPr="001D3EAF">
        <w:rPr>
          <w:rFonts w:ascii="Times New Roman" w:hAnsi="Times New Roman"/>
          <w:sz w:val="22"/>
          <w:szCs w:val="22"/>
        </w:rPr>
        <w:t>e</w:t>
      </w:r>
      <w:r w:rsidR="0092522D" w:rsidRPr="001D3EAF">
        <w:rPr>
          <w:rFonts w:ascii="Times New Roman" w:hAnsi="Times New Roman"/>
          <w:sz w:val="22"/>
          <w:szCs w:val="22"/>
        </w:rPr>
        <w:t>s</w:t>
      </w:r>
      <w:r w:rsidR="00BD5EF4" w:rsidRPr="001D3EAF">
        <w:rPr>
          <w:rFonts w:ascii="Times New Roman" w:hAnsi="Times New Roman"/>
          <w:sz w:val="22"/>
          <w:szCs w:val="22"/>
        </w:rPr>
        <w:t xml:space="preserve"> </w:t>
      </w:r>
      <w:r w:rsidR="006343F6" w:rsidRPr="001D3EAF">
        <w:rPr>
          <w:rFonts w:ascii="Times New Roman" w:hAnsi="Times New Roman"/>
          <w:sz w:val="22"/>
          <w:szCs w:val="22"/>
        </w:rPr>
        <w:t xml:space="preserve">by proto-asserting </w:t>
      </w:r>
      <w:r w:rsidR="005A25C6">
        <w:rPr>
          <w:rFonts w:ascii="Times New Roman" w:hAnsi="Times New Roman"/>
          <w:sz w:val="22"/>
          <w:szCs w:val="22"/>
        </w:rPr>
        <w:t xml:space="preserve">that </w:t>
      </w:r>
      <w:r w:rsidR="006343F6" w:rsidRPr="001D3EAF">
        <w:rPr>
          <w:rFonts w:ascii="Times New Roman" w:hAnsi="Times New Roman"/>
          <w:bCs/>
          <w:sz w:val="22"/>
          <w:szCs w:val="22"/>
        </w:rPr>
        <w:t>Fred is a smart broker, together with a</w:t>
      </w:r>
      <w:r w:rsidR="005A25C6">
        <w:rPr>
          <w:rFonts w:ascii="Times New Roman" w:hAnsi="Times New Roman"/>
          <w:bCs/>
          <w:sz w:val="22"/>
          <w:szCs w:val="22"/>
        </w:rPr>
        <w:t>n</w:t>
      </w:r>
      <w:r w:rsidR="006343F6" w:rsidRPr="001D3EAF">
        <w:rPr>
          <w:rFonts w:ascii="Times New Roman" w:hAnsi="Times New Roman"/>
          <w:bCs/>
          <w:sz w:val="22"/>
          <w:szCs w:val="22"/>
        </w:rPr>
        <w:t xml:space="preserve"> ironic </w:t>
      </w:r>
      <w:r w:rsidR="007E6829">
        <w:rPr>
          <w:rFonts w:ascii="Times New Roman" w:hAnsi="Times New Roman"/>
          <w:bCs/>
          <w:sz w:val="22"/>
          <w:szCs w:val="22"/>
        </w:rPr>
        <w:t xml:space="preserve">mocking </w:t>
      </w:r>
      <w:r w:rsidR="006343F6" w:rsidRPr="001D3EAF">
        <w:rPr>
          <w:rFonts w:ascii="Times New Roman" w:hAnsi="Times New Roman"/>
          <w:bCs/>
          <w:sz w:val="22"/>
          <w:szCs w:val="22"/>
        </w:rPr>
        <w:t>attitude</w:t>
      </w:r>
      <w:r w:rsidR="008F5549" w:rsidRPr="001D3EAF">
        <w:rPr>
          <w:rFonts w:ascii="Times New Roman" w:hAnsi="Times New Roman"/>
          <w:sz w:val="22"/>
          <w:szCs w:val="22"/>
        </w:rPr>
        <w:t xml:space="preserve"> </w:t>
      </w:r>
      <w:r w:rsidR="007E6829">
        <w:rPr>
          <w:rFonts w:ascii="Times New Roman" w:hAnsi="Times New Roman"/>
          <w:sz w:val="22"/>
          <w:szCs w:val="22"/>
        </w:rPr>
        <w:t>towards who would defend that Fred is smart</w:t>
      </w:r>
      <w:r w:rsidR="005A25C6">
        <w:rPr>
          <w:rFonts w:ascii="Times New Roman" w:hAnsi="Times New Roman"/>
          <w:sz w:val="22"/>
          <w:szCs w:val="22"/>
        </w:rPr>
        <w:t xml:space="preserve"> </w:t>
      </w:r>
      <w:r w:rsidR="008F5549" w:rsidRPr="001D3EAF">
        <w:rPr>
          <w:rFonts w:ascii="Times New Roman" w:hAnsi="Times New Roman"/>
          <w:sz w:val="22"/>
          <w:szCs w:val="22"/>
        </w:rPr>
        <w:t>(see</w:t>
      </w:r>
      <w:r w:rsidR="00C8302B" w:rsidRPr="001D3EAF">
        <w:rPr>
          <w:rFonts w:ascii="Times New Roman" w:hAnsi="Times New Roman"/>
          <w:sz w:val="22"/>
          <w:szCs w:val="22"/>
        </w:rPr>
        <w:t xml:space="preserve"> §8.2</w:t>
      </w:r>
      <w:r w:rsidR="008F5549" w:rsidRPr="001D3EAF">
        <w:rPr>
          <w:rFonts w:ascii="Times New Roman" w:hAnsi="Times New Roman"/>
          <w:sz w:val="22"/>
          <w:szCs w:val="22"/>
        </w:rPr>
        <w:t>)</w:t>
      </w:r>
      <w:r w:rsidR="006343F6" w:rsidRPr="001D3EAF">
        <w:rPr>
          <w:rFonts w:ascii="Times New Roman" w:hAnsi="Times New Roman"/>
          <w:sz w:val="22"/>
          <w:szCs w:val="22"/>
        </w:rPr>
        <w:t>.</w:t>
      </w:r>
      <w:r w:rsidR="00C8302B" w:rsidRPr="001D3EAF">
        <w:rPr>
          <w:rFonts w:ascii="Times New Roman" w:hAnsi="Times New Roman"/>
          <w:sz w:val="22"/>
          <w:szCs w:val="22"/>
        </w:rPr>
        <w:t xml:space="preserve"> </w:t>
      </w:r>
      <w:r w:rsidR="006343F6" w:rsidRPr="001D3EAF">
        <w:rPr>
          <w:rFonts w:ascii="Times New Roman" w:hAnsi="Times New Roman"/>
          <w:sz w:val="22"/>
          <w:szCs w:val="22"/>
        </w:rPr>
        <w:t>However,</w:t>
      </w:r>
      <w:r w:rsidR="00C8302B" w:rsidRPr="001D3EAF">
        <w:rPr>
          <w:rFonts w:ascii="Times New Roman" w:hAnsi="Times New Roman"/>
          <w:sz w:val="22"/>
          <w:szCs w:val="22"/>
        </w:rPr>
        <w:t xml:space="preserve"> </w:t>
      </w:r>
      <w:r w:rsidR="00187D45">
        <w:rPr>
          <w:rFonts w:ascii="Times New Roman" w:hAnsi="Times New Roman"/>
          <w:sz w:val="22"/>
          <w:szCs w:val="22"/>
        </w:rPr>
        <w:t>U does not use</w:t>
      </w:r>
      <w:r w:rsidR="006343F6" w:rsidRPr="001D3EAF">
        <w:rPr>
          <w:rFonts w:ascii="Times New Roman" w:hAnsi="Times New Roman"/>
          <w:sz w:val="22"/>
          <w:szCs w:val="22"/>
        </w:rPr>
        <w:t xml:space="preserve"> this ironic proto-act to</w:t>
      </w:r>
      <w:r w:rsidR="00C8302B" w:rsidRPr="001D3EAF">
        <w:rPr>
          <w:rFonts w:ascii="Times New Roman" w:hAnsi="Times New Roman"/>
          <w:sz w:val="22"/>
          <w:szCs w:val="22"/>
        </w:rPr>
        <w:t xml:space="preserve"> </w:t>
      </w:r>
      <w:r w:rsidR="00450DCC" w:rsidRPr="001D3EAF">
        <w:rPr>
          <w:rFonts w:ascii="Times New Roman" w:hAnsi="Times New Roman"/>
          <w:sz w:val="22"/>
          <w:szCs w:val="22"/>
        </w:rPr>
        <w:t>express</w:t>
      </w:r>
      <w:r w:rsidR="0092522D" w:rsidRPr="001D3EAF">
        <w:rPr>
          <w:rFonts w:ascii="Times New Roman" w:hAnsi="Times New Roman"/>
          <w:sz w:val="22"/>
          <w:szCs w:val="22"/>
        </w:rPr>
        <w:t xml:space="preserve"> that</w:t>
      </w:r>
      <w:r w:rsidR="00110F6B" w:rsidRPr="001D3EAF">
        <w:rPr>
          <w:rFonts w:ascii="Times New Roman" w:hAnsi="Times New Roman"/>
          <w:sz w:val="22"/>
          <w:szCs w:val="22"/>
        </w:rPr>
        <w:t xml:space="preserve"> she </w:t>
      </w:r>
      <w:r w:rsidR="00110F6B" w:rsidRPr="001D3EAF">
        <w:rPr>
          <w:rFonts w:ascii="Times New Roman" w:hAnsi="Times New Roman"/>
          <w:i/>
          <w:sz w:val="22"/>
          <w:szCs w:val="22"/>
        </w:rPr>
        <w:t>has</w:t>
      </w:r>
      <w:r w:rsidR="00110F6B" w:rsidRPr="001D3EAF">
        <w:rPr>
          <w:rFonts w:ascii="Times New Roman" w:hAnsi="Times New Roman"/>
          <w:sz w:val="22"/>
          <w:szCs w:val="22"/>
        </w:rPr>
        <w:t xml:space="preserve"> </w:t>
      </w:r>
      <w:r w:rsidR="00187D45">
        <w:rPr>
          <w:rFonts w:ascii="Times New Roman" w:hAnsi="Times New Roman"/>
          <w:sz w:val="22"/>
          <w:szCs w:val="22"/>
        </w:rPr>
        <w:t>such a</w:t>
      </w:r>
      <w:r w:rsidR="00110F6B" w:rsidRPr="001D3EAF">
        <w:rPr>
          <w:rFonts w:ascii="Times New Roman" w:hAnsi="Times New Roman"/>
          <w:sz w:val="22"/>
          <w:szCs w:val="22"/>
        </w:rPr>
        <w:t xml:space="preserve"> contrary belief/attitude, </w:t>
      </w:r>
      <w:r w:rsidR="00187D45">
        <w:rPr>
          <w:rFonts w:ascii="Times New Roman" w:hAnsi="Times New Roman"/>
          <w:sz w:val="22"/>
          <w:szCs w:val="22"/>
        </w:rPr>
        <w:t>as in unembedded irony. Rather, U</w:t>
      </w:r>
      <w:r w:rsidR="008F5549" w:rsidRPr="001D3EAF">
        <w:rPr>
          <w:rFonts w:ascii="Times New Roman" w:hAnsi="Times New Roman"/>
          <w:sz w:val="22"/>
          <w:szCs w:val="22"/>
        </w:rPr>
        <w:t xml:space="preserve"> uses </w:t>
      </w:r>
      <w:r w:rsidR="00187D45" w:rsidRPr="001D3EAF">
        <w:rPr>
          <w:rFonts w:ascii="Times New Roman" w:hAnsi="Times New Roman"/>
          <w:sz w:val="22"/>
          <w:szCs w:val="22"/>
        </w:rPr>
        <w:t>th</w:t>
      </w:r>
      <w:r w:rsidR="00187D45">
        <w:rPr>
          <w:rFonts w:ascii="Times New Roman" w:hAnsi="Times New Roman"/>
          <w:sz w:val="22"/>
          <w:szCs w:val="22"/>
        </w:rPr>
        <w:t>e</w:t>
      </w:r>
      <w:r w:rsidR="00187D45" w:rsidRPr="001D3EAF">
        <w:rPr>
          <w:rFonts w:ascii="Times New Roman" w:hAnsi="Times New Roman"/>
          <w:sz w:val="22"/>
          <w:szCs w:val="22"/>
        </w:rPr>
        <w:t xml:space="preserve"> ironic proto-act </w:t>
      </w:r>
      <w:r w:rsidR="00187D45">
        <w:rPr>
          <w:rFonts w:ascii="Times New Roman" w:hAnsi="Times New Roman"/>
          <w:sz w:val="22"/>
          <w:szCs w:val="22"/>
        </w:rPr>
        <w:t xml:space="preserve">with the purpose of </w:t>
      </w:r>
      <w:r w:rsidR="0092522D" w:rsidRPr="001D3EAF">
        <w:rPr>
          <w:rFonts w:ascii="Times New Roman" w:hAnsi="Times New Roman"/>
          <w:sz w:val="22"/>
          <w:szCs w:val="22"/>
        </w:rPr>
        <w:t xml:space="preserve">merely </w:t>
      </w:r>
      <w:r w:rsidR="0092522D" w:rsidRPr="001D3EAF">
        <w:rPr>
          <w:rFonts w:ascii="Times New Roman" w:hAnsi="Times New Roman"/>
          <w:bCs/>
          <w:sz w:val="22"/>
          <w:szCs w:val="22"/>
        </w:rPr>
        <w:t>stipulat</w:t>
      </w:r>
      <w:r w:rsidR="00187D45">
        <w:rPr>
          <w:rFonts w:ascii="Times New Roman" w:hAnsi="Times New Roman"/>
          <w:bCs/>
          <w:sz w:val="22"/>
          <w:szCs w:val="22"/>
        </w:rPr>
        <w:t>ing</w:t>
      </w:r>
      <w:r w:rsidR="0092522D" w:rsidRPr="001D3EAF">
        <w:rPr>
          <w:rFonts w:ascii="Times New Roman" w:hAnsi="Times New Roman"/>
          <w:bCs/>
          <w:sz w:val="22"/>
          <w:szCs w:val="22"/>
        </w:rPr>
        <w:t xml:space="preserve"> the permissibility of </w:t>
      </w:r>
      <w:r w:rsidR="00187D45">
        <w:rPr>
          <w:rFonts w:ascii="Times New Roman" w:hAnsi="Times New Roman"/>
          <w:bCs/>
          <w:sz w:val="22"/>
          <w:szCs w:val="22"/>
        </w:rPr>
        <w:t>an</w:t>
      </w:r>
      <w:r w:rsidR="0092522D" w:rsidRPr="001D3EAF">
        <w:rPr>
          <w:rFonts w:ascii="Times New Roman" w:hAnsi="Times New Roman"/>
          <w:bCs/>
          <w:sz w:val="22"/>
          <w:szCs w:val="22"/>
        </w:rPr>
        <w:t xml:space="preserve"> ironic act</w:t>
      </w:r>
      <w:r w:rsidR="00187D45">
        <w:rPr>
          <w:rFonts w:ascii="Times New Roman" w:hAnsi="Times New Roman"/>
          <w:bCs/>
          <w:sz w:val="22"/>
          <w:szCs w:val="22"/>
        </w:rPr>
        <w:t>, which thus</w:t>
      </w:r>
      <w:r w:rsidR="0092522D" w:rsidRPr="001D3EAF">
        <w:rPr>
          <w:rFonts w:ascii="Times New Roman" w:hAnsi="Times New Roman"/>
          <w:sz w:val="22"/>
          <w:szCs w:val="22"/>
        </w:rPr>
        <w:t xml:space="preserve"> receives</w:t>
      </w:r>
      <w:r w:rsidR="008F5549" w:rsidRPr="001D3EAF">
        <w:rPr>
          <w:rFonts w:ascii="Times New Roman" w:hAnsi="Times New Roman"/>
          <w:sz w:val="22"/>
          <w:szCs w:val="22"/>
        </w:rPr>
        <w:t xml:space="preserve"> </w:t>
      </w:r>
      <w:r w:rsidRPr="001D3EAF">
        <w:rPr>
          <w:rFonts w:ascii="Times New Roman" w:hAnsi="Times New Roman"/>
          <w:sz w:val="22"/>
          <w:szCs w:val="22"/>
        </w:rPr>
        <w:t xml:space="preserve">a suppositional </w:t>
      </w:r>
      <w:r w:rsidR="0092522D" w:rsidRPr="001D3EAF">
        <w:rPr>
          <w:rFonts w:ascii="Times New Roman" w:hAnsi="Times New Roman"/>
          <w:sz w:val="22"/>
          <w:szCs w:val="22"/>
        </w:rPr>
        <w:t>interpretation</w:t>
      </w:r>
      <w:r w:rsidRPr="001D3EAF">
        <w:rPr>
          <w:rFonts w:ascii="Times New Roman" w:hAnsi="Times New Roman"/>
          <w:sz w:val="22"/>
          <w:szCs w:val="22"/>
        </w:rPr>
        <w:t xml:space="preserve">. </w:t>
      </w:r>
      <w:r w:rsidR="005A3A8A">
        <w:rPr>
          <w:rFonts w:ascii="Times New Roman" w:hAnsi="Times New Roman"/>
          <w:sz w:val="22"/>
          <w:szCs w:val="22"/>
        </w:rPr>
        <w:t>It is</w:t>
      </w:r>
      <w:r w:rsidR="00A76FA8" w:rsidRPr="001D3EAF">
        <w:rPr>
          <w:rFonts w:ascii="Times New Roman" w:hAnsi="Times New Roman"/>
          <w:sz w:val="22"/>
          <w:szCs w:val="22"/>
        </w:rPr>
        <w:t xml:space="preserve"> th</w:t>
      </w:r>
      <w:r w:rsidR="000761B0" w:rsidRPr="001D3EAF">
        <w:rPr>
          <w:rFonts w:ascii="Times New Roman" w:hAnsi="Times New Roman"/>
          <w:sz w:val="22"/>
          <w:szCs w:val="22"/>
        </w:rPr>
        <w:t xml:space="preserve">e </w:t>
      </w:r>
      <w:r w:rsidR="00A76FA8" w:rsidRPr="001D3EAF">
        <w:rPr>
          <w:rFonts w:ascii="Times New Roman" w:hAnsi="Times New Roman"/>
          <w:bCs/>
          <w:sz w:val="22"/>
          <w:szCs w:val="22"/>
        </w:rPr>
        <w:t>suppositional</w:t>
      </w:r>
      <w:r w:rsidR="00A76FA8" w:rsidRPr="001D3EAF">
        <w:rPr>
          <w:rFonts w:ascii="Times New Roman" w:hAnsi="Times New Roman"/>
          <w:sz w:val="22"/>
          <w:szCs w:val="22"/>
        </w:rPr>
        <w:t xml:space="preserve"> acceptance of this </w:t>
      </w:r>
      <w:r w:rsidR="00A76FA8" w:rsidRPr="001D3EAF">
        <w:rPr>
          <w:rFonts w:ascii="Times New Roman" w:hAnsi="Times New Roman"/>
          <w:bCs/>
          <w:sz w:val="22"/>
          <w:szCs w:val="22"/>
        </w:rPr>
        <w:t>ironic proto-act,</w:t>
      </w:r>
      <w:r w:rsidR="00A76FA8" w:rsidRPr="001D3EAF">
        <w:rPr>
          <w:rFonts w:ascii="Times New Roman" w:hAnsi="Times New Roman"/>
          <w:sz w:val="22"/>
          <w:szCs w:val="22"/>
        </w:rPr>
        <w:t xml:space="preserve"> </w:t>
      </w:r>
      <w:r w:rsidR="00A76FA8" w:rsidRPr="001D3EAF">
        <w:rPr>
          <w:rFonts w:ascii="Times New Roman" w:hAnsi="Times New Roman"/>
          <w:bCs/>
          <w:sz w:val="22"/>
          <w:szCs w:val="22"/>
        </w:rPr>
        <w:t xml:space="preserve">together with other background accepted proto-assertions and suppositions in K, </w:t>
      </w:r>
      <w:r w:rsidR="005A3A8A">
        <w:rPr>
          <w:rFonts w:ascii="Times New Roman" w:hAnsi="Times New Roman"/>
          <w:bCs/>
          <w:sz w:val="22"/>
          <w:szCs w:val="22"/>
        </w:rPr>
        <w:t xml:space="preserve">that </w:t>
      </w:r>
      <w:r w:rsidR="000761B0" w:rsidRPr="001D3EAF">
        <w:rPr>
          <w:rFonts w:ascii="Times New Roman" w:hAnsi="Times New Roman"/>
          <w:bCs/>
          <w:sz w:val="22"/>
          <w:szCs w:val="22"/>
        </w:rPr>
        <w:t>enabl</w:t>
      </w:r>
      <w:r w:rsidR="00A76FA8" w:rsidRPr="001D3EAF">
        <w:rPr>
          <w:rFonts w:ascii="Times New Roman" w:hAnsi="Times New Roman"/>
          <w:bCs/>
          <w:sz w:val="22"/>
          <w:szCs w:val="22"/>
        </w:rPr>
        <w:t>es</w:t>
      </w:r>
      <w:r w:rsidR="000761B0" w:rsidRPr="001D3EAF">
        <w:rPr>
          <w:rFonts w:ascii="Times New Roman" w:hAnsi="Times New Roman"/>
          <w:bCs/>
          <w:sz w:val="22"/>
          <w:szCs w:val="22"/>
        </w:rPr>
        <w:t xml:space="preserve"> </w:t>
      </w:r>
      <w:r w:rsidR="00A76FA8" w:rsidRPr="001D3EAF">
        <w:rPr>
          <w:rFonts w:ascii="Times New Roman" w:hAnsi="Times New Roman"/>
          <w:bCs/>
          <w:sz w:val="22"/>
          <w:szCs w:val="22"/>
        </w:rPr>
        <w:t xml:space="preserve">the permissibility of </w:t>
      </w:r>
      <w:r w:rsidR="007E0259" w:rsidRPr="001D3EAF">
        <w:rPr>
          <w:rFonts w:ascii="Times New Roman" w:hAnsi="Times New Roman"/>
          <w:bCs/>
          <w:sz w:val="22"/>
          <w:szCs w:val="22"/>
        </w:rPr>
        <w:t>the</w:t>
      </w:r>
      <w:r w:rsidR="004019B1" w:rsidRPr="001D3EAF">
        <w:rPr>
          <w:rFonts w:ascii="Times New Roman" w:hAnsi="Times New Roman"/>
          <w:bCs/>
          <w:sz w:val="22"/>
          <w:szCs w:val="22"/>
        </w:rPr>
        <w:t xml:space="preserve"> </w:t>
      </w:r>
      <w:r w:rsidR="00A76FA8" w:rsidRPr="001D3EAF">
        <w:rPr>
          <w:rFonts w:ascii="Times New Roman" w:hAnsi="Times New Roman"/>
          <w:bCs/>
          <w:sz w:val="22"/>
          <w:szCs w:val="22"/>
        </w:rPr>
        <w:t>proto-</w:t>
      </w:r>
      <w:r w:rsidR="004019B1" w:rsidRPr="001D3EAF">
        <w:rPr>
          <w:rFonts w:ascii="Times New Roman" w:hAnsi="Times New Roman"/>
          <w:bCs/>
          <w:sz w:val="22"/>
          <w:szCs w:val="22"/>
        </w:rPr>
        <w:t xml:space="preserve">act </w:t>
      </w:r>
      <w:r w:rsidR="007E0259" w:rsidRPr="001D3EAF">
        <w:rPr>
          <w:rFonts w:ascii="Times New Roman" w:hAnsi="Times New Roman"/>
          <w:bCs/>
          <w:sz w:val="22"/>
          <w:szCs w:val="22"/>
        </w:rPr>
        <w:t>performed by</w:t>
      </w:r>
      <w:r w:rsidR="004019B1" w:rsidRPr="001D3EAF">
        <w:rPr>
          <w:rFonts w:ascii="Times New Roman" w:hAnsi="Times New Roman"/>
          <w:bCs/>
          <w:sz w:val="22"/>
          <w:szCs w:val="22"/>
        </w:rPr>
        <w:t xml:space="preserve"> the </w:t>
      </w:r>
      <w:r w:rsidR="00A76FA8" w:rsidRPr="001D3EAF">
        <w:rPr>
          <w:rFonts w:ascii="Times New Roman" w:hAnsi="Times New Roman"/>
          <w:bCs/>
          <w:sz w:val="22"/>
          <w:szCs w:val="22"/>
        </w:rPr>
        <w:t xml:space="preserve">consequent. </w:t>
      </w:r>
    </w:p>
    <w:p w14:paraId="29CDF7D5" w14:textId="3EEFFF77" w:rsidR="005D4F0A" w:rsidRPr="001D3EAF" w:rsidRDefault="00E00D83" w:rsidP="00E00D83">
      <w:pPr>
        <w:spacing w:line="360" w:lineRule="auto"/>
        <w:ind w:firstLine="709"/>
        <w:jc w:val="both"/>
        <w:rPr>
          <w:rFonts w:ascii="Times New Roman" w:hAnsi="Times New Roman"/>
          <w:bCs/>
          <w:sz w:val="22"/>
          <w:szCs w:val="22"/>
        </w:rPr>
      </w:pPr>
      <w:r w:rsidRPr="001D3EAF">
        <w:rPr>
          <w:rFonts w:ascii="Times New Roman" w:hAnsi="Times New Roman"/>
          <w:bCs/>
          <w:sz w:val="22"/>
          <w:szCs w:val="22"/>
        </w:rPr>
        <w:t xml:space="preserve">This </w:t>
      </w:r>
      <w:r w:rsidR="00892B34" w:rsidRPr="001D3EAF">
        <w:rPr>
          <w:rFonts w:ascii="Times New Roman" w:hAnsi="Times New Roman"/>
          <w:bCs/>
          <w:sz w:val="22"/>
          <w:szCs w:val="22"/>
        </w:rPr>
        <w:t xml:space="preserve">analysis can </w:t>
      </w:r>
      <w:r w:rsidR="0018474B" w:rsidRPr="001D3EAF">
        <w:rPr>
          <w:rFonts w:ascii="Times New Roman" w:hAnsi="Times New Roman"/>
          <w:bCs/>
          <w:sz w:val="22"/>
          <w:szCs w:val="22"/>
        </w:rPr>
        <w:t>easily</w:t>
      </w:r>
      <w:r w:rsidR="00892B34" w:rsidRPr="001D3EAF">
        <w:rPr>
          <w:rFonts w:ascii="Times New Roman" w:hAnsi="Times New Roman"/>
          <w:bCs/>
          <w:sz w:val="22"/>
          <w:szCs w:val="22"/>
        </w:rPr>
        <w:t xml:space="preserve"> extend to conditionals </w:t>
      </w:r>
      <w:r w:rsidR="0018474B" w:rsidRPr="001D3EAF">
        <w:rPr>
          <w:rFonts w:ascii="Times New Roman" w:hAnsi="Times New Roman"/>
          <w:bCs/>
          <w:sz w:val="22"/>
          <w:szCs w:val="22"/>
        </w:rPr>
        <w:t xml:space="preserve">where </w:t>
      </w:r>
      <w:r w:rsidR="001F5B99" w:rsidRPr="001D3EAF">
        <w:rPr>
          <w:rFonts w:ascii="Times New Roman" w:hAnsi="Times New Roman"/>
          <w:bCs/>
          <w:sz w:val="22"/>
          <w:szCs w:val="22"/>
        </w:rPr>
        <w:t>irony</w:t>
      </w:r>
      <w:r w:rsidR="00312C00" w:rsidRPr="001D3EAF">
        <w:rPr>
          <w:rFonts w:ascii="Times New Roman" w:hAnsi="Times New Roman"/>
          <w:bCs/>
          <w:sz w:val="22"/>
          <w:szCs w:val="22"/>
        </w:rPr>
        <w:t xml:space="preserve"> </w:t>
      </w:r>
      <w:r w:rsidR="00892B34" w:rsidRPr="001D3EAF">
        <w:rPr>
          <w:rFonts w:ascii="Times New Roman" w:hAnsi="Times New Roman"/>
          <w:bCs/>
          <w:sz w:val="22"/>
          <w:szCs w:val="22"/>
        </w:rPr>
        <w:t xml:space="preserve">is </w:t>
      </w:r>
      <w:r w:rsidR="00312C00" w:rsidRPr="001D3EAF">
        <w:rPr>
          <w:rFonts w:ascii="Times New Roman" w:hAnsi="Times New Roman"/>
          <w:bCs/>
          <w:sz w:val="22"/>
          <w:szCs w:val="22"/>
        </w:rPr>
        <w:t xml:space="preserve">embedded </w:t>
      </w:r>
      <w:r w:rsidR="009C7686" w:rsidRPr="001D3EAF">
        <w:rPr>
          <w:rFonts w:ascii="Times New Roman" w:hAnsi="Times New Roman"/>
          <w:bCs/>
          <w:sz w:val="22"/>
          <w:szCs w:val="22"/>
        </w:rPr>
        <w:t xml:space="preserve">both </w:t>
      </w:r>
      <w:r w:rsidR="00312C00" w:rsidRPr="001D3EAF">
        <w:rPr>
          <w:rFonts w:ascii="Times New Roman" w:hAnsi="Times New Roman"/>
          <w:bCs/>
          <w:sz w:val="22"/>
          <w:szCs w:val="22"/>
        </w:rPr>
        <w:t>in</w:t>
      </w:r>
      <w:r w:rsidR="00B35487" w:rsidRPr="001D3EAF">
        <w:rPr>
          <w:rFonts w:ascii="Times New Roman" w:hAnsi="Times New Roman"/>
          <w:bCs/>
          <w:sz w:val="22"/>
          <w:szCs w:val="22"/>
        </w:rPr>
        <w:t xml:space="preserve"> antecedent</w:t>
      </w:r>
      <w:r w:rsidR="009C7686" w:rsidRPr="001D3EAF">
        <w:rPr>
          <w:rFonts w:ascii="Times New Roman" w:hAnsi="Times New Roman"/>
          <w:bCs/>
          <w:sz w:val="22"/>
          <w:szCs w:val="22"/>
        </w:rPr>
        <w:t xml:space="preserve"> and consequent</w:t>
      </w:r>
      <w:r w:rsidR="004370C6">
        <w:rPr>
          <w:rFonts w:ascii="Times New Roman" w:hAnsi="Times New Roman"/>
          <w:bCs/>
          <w:sz w:val="22"/>
          <w:szCs w:val="22"/>
        </w:rPr>
        <w:t>, as in (25)</w:t>
      </w:r>
      <w:r w:rsidR="005D4F0A" w:rsidRPr="001D3EAF">
        <w:rPr>
          <w:rFonts w:ascii="Times New Roman" w:hAnsi="Times New Roman"/>
          <w:bCs/>
          <w:sz w:val="22"/>
          <w:szCs w:val="22"/>
        </w:rPr>
        <w:t>:</w:t>
      </w:r>
    </w:p>
    <w:p w14:paraId="02EAD95D" w14:textId="77777777" w:rsidR="003F0BC7" w:rsidRPr="001D3EAF" w:rsidRDefault="003F0BC7" w:rsidP="002B0951">
      <w:pPr>
        <w:spacing w:line="360" w:lineRule="auto"/>
        <w:ind w:firstLine="709"/>
        <w:jc w:val="both"/>
        <w:rPr>
          <w:rFonts w:ascii="Times New Roman" w:hAnsi="Times New Roman"/>
          <w:bCs/>
          <w:sz w:val="22"/>
          <w:szCs w:val="22"/>
        </w:rPr>
      </w:pPr>
    </w:p>
    <w:p w14:paraId="4701E0F0" w14:textId="0C2131C4" w:rsidR="0088312A" w:rsidRPr="001D3EAF" w:rsidRDefault="0088312A" w:rsidP="0088312A">
      <w:pPr>
        <w:ind w:left="709" w:hanging="709"/>
        <w:jc w:val="both"/>
        <w:rPr>
          <w:rFonts w:ascii="Times New Roman" w:hAnsi="Times New Roman"/>
          <w:bCs/>
          <w:sz w:val="22"/>
          <w:szCs w:val="22"/>
        </w:rPr>
      </w:pPr>
      <w:r w:rsidRPr="001D3EAF">
        <w:rPr>
          <w:rFonts w:ascii="Times New Roman" w:hAnsi="Times New Roman"/>
          <w:bCs/>
          <w:sz w:val="22"/>
          <w:szCs w:val="22"/>
        </w:rPr>
        <w:t>(2</w:t>
      </w:r>
      <w:r w:rsidR="00B51E32">
        <w:rPr>
          <w:rFonts w:ascii="Times New Roman" w:hAnsi="Times New Roman"/>
          <w:bCs/>
          <w:sz w:val="22"/>
          <w:szCs w:val="22"/>
        </w:rPr>
        <w:t>5</w:t>
      </w:r>
      <w:r w:rsidRPr="001D3EAF">
        <w:rPr>
          <w:rFonts w:ascii="Times New Roman" w:hAnsi="Times New Roman"/>
          <w:bCs/>
          <w:sz w:val="22"/>
          <w:szCs w:val="22"/>
        </w:rPr>
        <w:t>)</w:t>
      </w:r>
      <w:r w:rsidRPr="001D3EAF">
        <w:rPr>
          <w:rFonts w:ascii="Times New Roman" w:hAnsi="Times New Roman"/>
          <w:bCs/>
          <w:sz w:val="22"/>
          <w:szCs w:val="22"/>
        </w:rPr>
        <w:tab/>
        <w:t xml:space="preserve">If Fred is </w:t>
      </w:r>
      <w:r w:rsidR="00892B34" w:rsidRPr="001D3EAF">
        <w:rPr>
          <w:rFonts w:ascii="Times New Roman" w:hAnsi="Times New Roman"/>
          <w:bCs/>
          <w:sz w:val="22"/>
          <w:szCs w:val="22"/>
        </w:rPr>
        <w:t>such a</w:t>
      </w:r>
      <w:r w:rsidRPr="001D3EAF">
        <w:rPr>
          <w:rFonts w:ascii="Times New Roman" w:hAnsi="Times New Roman"/>
          <w:bCs/>
          <w:sz w:val="22"/>
          <w:szCs w:val="22"/>
        </w:rPr>
        <w:t xml:space="preserve"> smart</w:t>
      </w:r>
      <w:r w:rsidR="00892B34" w:rsidRPr="001D3EAF">
        <w:rPr>
          <w:rFonts w:ascii="Times New Roman" w:hAnsi="Times New Roman"/>
          <w:bCs/>
          <w:sz w:val="22"/>
          <w:szCs w:val="22"/>
        </w:rPr>
        <w:t xml:space="preserve"> broker</w:t>
      </w:r>
      <w:r w:rsidRPr="001D3EAF">
        <w:rPr>
          <w:rFonts w:ascii="Times New Roman" w:hAnsi="Times New Roman"/>
          <w:bCs/>
          <w:sz w:val="22"/>
          <w:szCs w:val="22"/>
        </w:rPr>
        <w:t>, we really ought to give him all our money to invest</w:t>
      </w:r>
      <w:r w:rsidRPr="001D3EAF">
        <w:rPr>
          <w:rFonts w:ascii="Times New Roman" w:hAnsi="Times New Roman"/>
          <w:sz w:val="22"/>
          <w:szCs w:val="22"/>
        </w:rPr>
        <w:t>.</w:t>
      </w:r>
    </w:p>
    <w:p w14:paraId="2E1F29E9" w14:textId="77777777" w:rsidR="0088312A" w:rsidRPr="001D3EAF" w:rsidRDefault="0088312A" w:rsidP="0088312A">
      <w:pPr>
        <w:jc w:val="both"/>
        <w:rPr>
          <w:rFonts w:ascii="Times New Roman" w:hAnsi="Times New Roman"/>
          <w:sz w:val="22"/>
          <w:szCs w:val="22"/>
        </w:rPr>
      </w:pPr>
    </w:p>
    <w:p w14:paraId="4E983884" w14:textId="77777777" w:rsidR="00F05F5B" w:rsidRPr="001D3EAF" w:rsidRDefault="00F05F5B" w:rsidP="006B1853">
      <w:pPr>
        <w:jc w:val="both"/>
        <w:rPr>
          <w:rFonts w:ascii="Times New Roman" w:hAnsi="Times New Roman"/>
          <w:sz w:val="22"/>
          <w:szCs w:val="22"/>
        </w:rPr>
      </w:pPr>
    </w:p>
    <w:p w14:paraId="04ABBFCF" w14:textId="27A9078C" w:rsidR="007F7AAD" w:rsidRPr="001D3EAF" w:rsidRDefault="008314D4" w:rsidP="005D4F0A">
      <w:pPr>
        <w:spacing w:line="360" w:lineRule="auto"/>
        <w:jc w:val="both"/>
        <w:rPr>
          <w:rFonts w:ascii="Times New Roman" w:hAnsi="Times New Roman"/>
          <w:sz w:val="22"/>
          <w:szCs w:val="22"/>
        </w:rPr>
      </w:pPr>
      <w:r w:rsidRPr="001D3EAF">
        <w:rPr>
          <w:rFonts w:ascii="Times New Roman" w:hAnsi="Times New Roman"/>
          <w:sz w:val="22"/>
          <w:szCs w:val="22"/>
        </w:rPr>
        <w:t>The</w:t>
      </w:r>
      <w:r w:rsidR="00F33452" w:rsidRPr="001D3EAF">
        <w:rPr>
          <w:rFonts w:ascii="Times New Roman" w:hAnsi="Times New Roman"/>
          <w:sz w:val="22"/>
          <w:szCs w:val="22"/>
        </w:rPr>
        <w:t xml:space="preserve"> conditional</w:t>
      </w:r>
      <w:r w:rsidR="007A3CFA" w:rsidRPr="001D3EAF">
        <w:rPr>
          <w:rFonts w:ascii="Times New Roman" w:hAnsi="Times New Roman"/>
          <w:sz w:val="22"/>
          <w:szCs w:val="22"/>
        </w:rPr>
        <w:t xml:space="preserve"> ha</w:t>
      </w:r>
      <w:r w:rsidRPr="001D3EAF">
        <w:rPr>
          <w:rFonts w:ascii="Times New Roman" w:hAnsi="Times New Roman"/>
          <w:sz w:val="22"/>
          <w:szCs w:val="22"/>
        </w:rPr>
        <w:t>s</w:t>
      </w:r>
      <w:r w:rsidR="007A3CFA" w:rsidRPr="001D3EAF">
        <w:rPr>
          <w:rFonts w:ascii="Times New Roman" w:hAnsi="Times New Roman"/>
          <w:sz w:val="22"/>
          <w:szCs w:val="22"/>
        </w:rPr>
        <w:t xml:space="preserve"> </w:t>
      </w:r>
      <w:r w:rsidR="00C5098A" w:rsidRPr="001D3EAF">
        <w:rPr>
          <w:rFonts w:ascii="Times New Roman" w:hAnsi="Times New Roman"/>
          <w:sz w:val="22"/>
          <w:szCs w:val="22"/>
        </w:rPr>
        <w:t>the following</w:t>
      </w:r>
      <w:r w:rsidR="007A3CFA" w:rsidRPr="001D3EAF">
        <w:rPr>
          <w:rFonts w:ascii="Times New Roman" w:hAnsi="Times New Roman"/>
          <w:sz w:val="22"/>
          <w:szCs w:val="22"/>
        </w:rPr>
        <w:t xml:space="preserve"> </w:t>
      </w:r>
      <w:r w:rsidR="007F7AAD" w:rsidRPr="001D3EAF">
        <w:rPr>
          <w:rFonts w:ascii="Times New Roman" w:hAnsi="Times New Roman"/>
          <w:sz w:val="22"/>
          <w:szCs w:val="22"/>
        </w:rPr>
        <w:t>structure</w:t>
      </w:r>
      <w:r w:rsidR="004370C6">
        <w:rPr>
          <w:rFonts w:ascii="Times New Roman" w:hAnsi="Times New Roman"/>
          <w:sz w:val="22"/>
          <w:szCs w:val="22"/>
        </w:rPr>
        <w:t>—</w:t>
      </w:r>
      <w:r w:rsidR="0018474B" w:rsidRPr="001D3EAF">
        <w:rPr>
          <w:rFonts w:ascii="Times New Roman" w:hAnsi="Times New Roman"/>
          <w:sz w:val="22"/>
          <w:szCs w:val="22"/>
        </w:rPr>
        <w:t xml:space="preserve">where the </w:t>
      </w:r>
      <w:r w:rsidR="004370C6" w:rsidRPr="001D3EAF">
        <w:rPr>
          <w:rFonts w:ascii="Times New Roman" w:hAnsi="Times New Roman"/>
          <w:sz w:val="22"/>
          <w:szCs w:val="22"/>
        </w:rPr>
        <w:t xml:space="preserve">structure </w:t>
      </w:r>
      <w:r w:rsidR="0018474B" w:rsidRPr="001D3EAF">
        <w:rPr>
          <w:rFonts w:ascii="Times New Roman" w:hAnsi="Times New Roman"/>
          <w:sz w:val="22"/>
          <w:szCs w:val="22"/>
        </w:rPr>
        <w:t xml:space="preserve">of </w:t>
      </w:r>
      <w:r w:rsidR="004370C6" w:rsidRPr="001D3EAF">
        <w:rPr>
          <w:rFonts w:ascii="Times New Roman" w:hAnsi="Times New Roman"/>
          <w:sz w:val="22"/>
          <w:szCs w:val="22"/>
        </w:rPr>
        <w:t xml:space="preserve">the ironic proto-act of </w:t>
      </w:r>
      <w:r w:rsidR="0018474B" w:rsidRPr="001D3EAF">
        <w:rPr>
          <w:rFonts w:ascii="Times New Roman" w:hAnsi="Times New Roman"/>
          <w:sz w:val="22"/>
          <w:szCs w:val="22"/>
        </w:rPr>
        <w:t>the antecedent is identical to the one in (</w:t>
      </w:r>
      <w:r w:rsidR="00D4524C">
        <w:rPr>
          <w:rFonts w:ascii="Times New Roman" w:hAnsi="Times New Roman"/>
          <w:sz w:val="22"/>
          <w:szCs w:val="22"/>
        </w:rPr>
        <w:t>2</w:t>
      </w:r>
      <w:r w:rsidR="00B51E32">
        <w:rPr>
          <w:rFonts w:ascii="Times New Roman" w:hAnsi="Times New Roman"/>
          <w:sz w:val="22"/>
          <w:szCs w:val="22"/>
        </w:rPr>
        <w:t>4</w:t>
      </w:r>
      <w:r w:rsidR="0018474B" w:rsidRPr="001D3EAF">
        <w:rPr>
          <w:rFonts w:ascii="Times New Roman" w:hAnsi="Times New Roman"/>
          <w:sz w:val="22"/>
          <w:szCs w:val="22"/>
        </w:rPr>
        <w:t>)</w:t>
      </w:r>
      <w:r w:rsidR="007F7AAD" w:rsidRPr="001D3EAF">
        <w:rPr>
          <w:rFonts w:ascii="Times New Roman" w:hAnsi="Times New Roman"/>
          <w:sz w:val="22"/>
          <w:szCs w:val="22"/>
        </w:rPr>
        <w:t>:</w:t>
      </w:r>
    </w:p>
    <w:p w14:paraId="6E17FA52" w14:textId="77777777" w:rsidR="007F7AAD" w:rsidRPr="001D3EAF" w:rsidRDefault="007F7AAD" w:rsidP="003D5019">
      <w:pPr>
        <w:jc w:val="both"/>
        <w:rPr>
          <w:rFonts w:ascii="Times New Roman" w:hAnsi="Times New Roman"/>
          <w:sz w:val="22"/>
          <w:szCs w:val="22"/>
        </w:rPr>
      </w:pPr>
    </w:p>
    <w:p w14:paraId="5219741D" w14:textId="1D179C5F" w:rsidR="00D62ED0" w:rsidRPr="001D3EAF" w:rsidRDefault="007A3CFA" w:rsidP="003D5019">
      <w:pPr>
        <w:jc w:val="both"/>
        <w:rPr>
          <w:rFonts w:ascii="Times New Roman" w:hAnsi="Times New Roman"/>
          <w:sz w:val="22"/>
          <w:szCs w:val="22"/>
        </w:rPr>
      </w:pPr>
      <w:r w:rsidRPr="001D3EAF">
        <w:rPr>
          <w:rFonts w:ascii="Times New Roman" w:hAnsi="Times New Roman"/>
          <w:i/>
          <w:sz w:val="22"/>
          <w:szCs w:val="22"/>
        </w:rPr>
        <w:t>Suppose</w:t>
      </w:r>
      <w:r w:rsidR="008314D4" w:rsidRPr="001D3EAF">
        <w:rPr>
          <w:rFonts w:ascii="Times New Roman" w:hAnsi="Times New Roman"/>
          <w:sz w:val="22"/>
          <w:szCs w:val="22"/>
        </w:rPr>
        <w:t>:</w:t>
      </w:r>
      <w:r w:rsidRPr="001D3EAF">
        <w:rPr>
          <w:rFonts w:ascii="Times New Roman" w:hAnsi="Times New Roman"/>
          <w:sz w:val="22"/>
          <w:szCs w:val="22"/>
        </w:rPr>
        <w:t xml:space="preserve"> </w:t>
      </w:r>
      <w:r w:rsidR="004B2535" w:rsidRPr="001D3EAF">
        <w:rPr>
          <w:rFonts w:ascii="Times New Roman" w:hAnsi="Times New Roman"/>
          <w:sz w:val="22"/>
          <w:szCs w:val="22"/>
        </w:rPr>
        <w:tab/>
      </w:r>
      <w:r w:rsidR="004B2535" w:rsidRPr="001D3EAF">
        <w:rPr>
          <w:rFonts w:ascii="Times New Roman" w:hAnsi="Times New Roman"/>
          <w:sz w:val="22"/>
          <w:szCs w:val="22"/>
        </w:rPr>
        <w:tab/>
        <w:t xml:space="preserve"> </w:t>
      </w:r>
      <w:r w:rsidR="004B2535" w:rsidRPr="001D3EAF">
        <w:rPr>
          <w:rFonts w:ascii="Times New Roman" w:hAnsi="Times New Roman"/>
          <w:sz w:val="22"/>
          <w:szCs w:val="22"/>
        </w:rPr>
        <w:tab/>
      </w:r>
      <w:r w:rsidR="00D62ED0" w:rsidRPr="001D3EAF">
        <w:rPr>
          <w:rFonts w:ascii="Times New Roman" w:hAnsi="Times New Roman"/>
          <w:sz w:val="22"/>
          <w:szCs w:val="22"/>
        </w:rPr>
        <w:t>(</w:t>
      </w:r>
      <w:proofErr w:type="spellStart"/>
      <w:r w:rsidR="00D62ED0" w:rsidRPr="001D3EAF">
        <w:rPr>
          <w:rFonts w:ascii="Times New Roman" w:hAnsi="Times New Roman"/>
          <w:sz w:val="22"/>
          <w:szCs w:val="22"/>
        </w:rPr>
        <w:t>i</w:t>
      </w:r>
      <w:proofErr w:type="spellEnd"/>
      <w:r w:rsidR="00EF0C62" w:rsidRPr="001D3EAF">
        <w:rPr>
          <w:rFonts w:ascii="Times New Roman" w:hAnsi="Times New Roman"/>
          <w:sz w:val="22"/>
          <w:szCs w:val="22"/>
        </w:rPr>
        <w:t>/a</w:t>
      </w:r>
      <w:r w:rsidR="00D62ED0" w:rsidRPr="001D3EAF">
        <w:rPr>
          <w:rFonts w:ascii="Times New Roman" w:hAnsi="Times New Roman"/>
          <w:sz w:val="22"/>
          <w:szCs w:val="22"/>
        </w:rPr>
        <w:t xml:space="preserve">) </w:t>
      </w:r>
      <w:r w:rsidR="00D62ED0" w:rsidRPr="001D3EAF">
        <w:rPr>
          <w:rFonts w:ascii="Times New Roman" w:hAnsi="Times New Roman"/>
          <w:i/>
          <w:sz w:val="22"/>
          <w:szCs w:val="22"/>
        </w:rPr>
        <w:t>Proto-act</w:t>
      </w:r>
      <w:r w:rsidR="00D62ED0" w:rsidRPr="001D3EAF">
        <w:rPr>
          <w:rFonts w:ascii="Times New Roman" w:hAnsi="Times New Roman"/>
          <w:sz w:val="22"/>
          <w:szCs w:val="22"/>
        </w:rPr>
        <w:t xml:space="preserve">: </w:t>
      </w:r>
      <w:proofErr w:type="gramStart"/>
      <w:r w:rsidR="0045063D" w:rsidRPr="001D3EAF">
        <w:rPr>
          <w:rFonts w:ascii="Times New Roman" w:hAnsi="Times New Roman"/>
          <w:sz w:val="22"/>
          <w:szCs w:val="22"/>
        </w:rPr>
        <w:t>A(</w:t>
      </w:r>
      <w:proofErr w:type="gramEnd"/>
      <w:r w:rsidR="00D62ED0" w:rsidRPr="001D3EAF">
        <w:rPr>
          <w:rFonts w:ascii="Times New Roman" w:hAnsi="Times New Roman"/>
          <w:sz w:val="22"/>
          <w:szCs w:val="22"/>
          <w:u w:val="single"/>
        </w:rPr>
        <w:t xml:space="preserve">Fred is </w:t>
      </w:r>
      <w:r w:rsidR="0018474B" w:rsidRPr="001D3EAF">
        <w:rPr>
          <w:rFonts w:ascii="Times New Roman" w:hAnsi="Times New Roman"/>
          <w:sz w:val="22"/>
          <w:szCs w:val="22"/>
          <w:u w:val="single"/>
        </w:rPr>
        <w:t>such a</w:t>
      </w:r>
      <w:r w:rsidR="00D62ED0" w:rsidRPr="001D3EAF">
        <w:rPr>
          <w:rFonts w:ascii="Times New Roman" w:hAnsi="Times New Roman"/>
          <w:sz w:val="22"/>
          <w:szCs w:val="22"/>
          <w:u w:val="single"/>
        </w:rPr>
        <w:t xml:space="preserve"> smart</w:t>
      </w:r>
      <w:r w:rsidR="0018474B" w:rsidRPr="001D3EAF">
        <w:rPr>
          <w:rFonts w:ascii="Times New Roman" w:hAnsi="Times New Roman"/>
          <w:sz w:val="22"/>
          <w:szCs w:val="22"/>
          <w:u w:val="single"/>
        </w:rPr>
        <w:t xml:space="preserve"> broker</w:t>
      </w:r>
      <w:r w:rsidR="0045063D" w:rsidRPr="001D3EAF">
        <w:rPr>
          <w:rFonts w:ascii="Times New Roman" w:hAnsi="Times New Roman"/>
          <w:sz w:val="22"/>
          <w:szCs w:val="22"/>
        </w:rPr>
        <w:t>)</w:t>
      </w:r>
      <w:r w:rsidR="00892B34" w:rsidRPr="001D3EAF">
        <w:rPr>
          <w:rFonts w:ascii="Times New Roman" w:hAnsi="Times New Roman"/>
          <w:sz w:val="22"/>
          <w:szCs w:val="22"/>
          <w:vertAlign w:val="subscript"/>
        </w:rPr>
        <w:t>pro</w:t>
      </w:r>
      <w:r w:rsidR="00D62ED0" w:rsidRPr="001D3EAF">
        <w:rPr>
          <w:rFonts w:ascii="Times New Roman" w:hAnsi="Times New Roman"/>
          <w:sz w:val="22"/>
          <w:szCs w:val="22"/>
        </w:rPr>
        <w:t>.</w:t>
      </w:r>
    </w:p>
    <w:p w14:paraId="3BF0C25D" w14:textId="1564B0CC" w:rsidR="007A3CFA" w:rsidRPr="001D3EAF" w:rsidRDefault="008314D4" w:rsidP="00D62ED0">
      <w:pPr>
        <w:ind w:left="2880" w:hanging="2880"/>
        <w:jc w:val="both"/>
        <w:rPr>
          <w:rFonts w:ascii="Times New Roman" w:hAnsi="Times New Roman"/>
          <w:sz w:val="22"/>
          <w:szCs w:val="22"/>
        </w:rPr>
      </w:pPr>
      <w:proofErr w:type="gramStart"/>
      <w:r w:rsidRPr="001D3EAF">
        <w:rPr>
          <w:rFonts w:ascii="Times New Roman" w:hAnsi="Times New Roman"/>
          <w:i/>
          <w:sz w:val="22"/>
          <w:szCs w:val="22"/>
        </w:rPr>
        <w:lastRenderedPageBreak/>
        <w:t>stipulate</w:t>
      </w:r>
      <w:proofErr w:type="gramEnd"/>
      <w:r w:rsidRPr="001D3EAF">
        <w:rPr>
          <w:rFonts w:ascii="Times New Roman" w:hAnsi="Times New Roman"/>
          <w:i/>
          <w:sz w:val="22"/>
          <w:szCs w:val="22"/>
        </w:rPr>
        <w:t xml:space="preserve"> as permissible</w:t>
      </w:r>
      <w:r w:rsidR="007A3CFA" w:rsidRPr="001D3EAF">
        <w:rPr>
          <w:rFonts w:ascii="Times New Roman" w:hAnsi="Times New Roman"/>
          <w:sz w:val="22"/>
          <w:szCs w:val="22"/>
        </w:rPr>
        <w:tab/>
      </w:r>
      <w:r w:rsidR="00D62ED0" w:rsidRPr="001D3EAF">
        <w:rPr>
          <w:rFonts w:ascii="Times New Roman" w:hAnsi="Times New Roman"/>
          <w:sz w:val="22"/>
          <w:szCs w:val="22"/>
        </w:rPr>
        <w:t>(ii</w:t>
      </w:r>
      <w:r w:rsidR="00EF0C62" w:rsidRPr="001D3EAF">
        <w:rPr>
          <w:rFonts w:ascii="Times New Roman" w:hAnsi="Times New Roman"/>
          <w:sz w:val="22"/>
          <w:szCs w:val="22"/>
        </w:rPr>
        <w:t>/a</w:t>
      </w:r>
      <w:r w:rsidR="00D62ED0" w:rsidRPr="001D3EAF">
        <w:rPr>
          <w:rFonts w:ascii="Times New Roman" w:hAnsi="Times New Roman"/>
          <w:sz w:val="22"/>
          <w:szCs w:val="22"/>
        </w:rPr>
        <w:t xml:space="preserve">) </w:t>
      </w:r>
      <w:r w:rsidR="00D62ED0" w:rsidRPr="001D3EAF">
        <w:rPr>
          <w:rFonts w:ascii="Times New Roman" w:hAnsi="Times New Roman"/>
          <w:i/>
          <w:sz w:val="22"/>
          <w:szCs w:val="22"/>
        </w:rPr>
        <w:t>Ironic-</w:t>
      </w:r>
      <w:r w:rsidR="00DD41DC" w:rsidRPr="001D3EAF">
        <w:rPr>
          <w:rFonts w:ascii="Times New Roman" w:hAnsi="Times New Roman"/>
          <w:i/>
          <w:sz w:val="22"/>
          <w:szCs w:val="22"/>
        </w:rPr>
        <w:t>proto-act</w:t>
      </w:r>
      <w:r w:rsidR="00D62ED0" w:rsidRPr="001D3EAF">
        <w:rPr>
          <w:rFonts w:ascii="Times New Roman" w:hAnsi="Times New Roman"/>
          <w:sz w:val="22"/>
          <w:szCs w:val="22"/>
        </w:rPr>
        <w:t xml:space="preserve">: </w:t>
      </w:r>
      <w:r w:rsidR="0018474B" w:rsidRPr="001D3EAF">
        <w:rPr>
          <w:rFonts w:ascii="Times New Roman" w:hAnsi="Times New Roman"/>
          <w:sz w:val="22"/>
          <w:szCs w:val="22"/>
        </w:rPr>
        <w:t xml:space="preserve">U </w:t>
      </w:r>
      <w:r w:rsidR="00096FF9" w:rsidRPr="001D3EAF">
        <w:rPr>
          <w:rFonts w:ascii="Times New Roman" w:hAnsi="Times New Roman"/>
          <w:sz w:val="22"/>
          <w:szCs w:val="22"/>
        </w:rPr>
        <w:t>advertises non-defensively</w:t>
      </w:r>
      <w:r w:rsidR="0018474B" w:rsidRPr="001D3EAF">
        <w:rPr>
          <w:rFonts w:ascii="Times New Roman" w:hAnsi="Times New Roman"/>
          <w:sz w:val="22"/>
          <w:szCs w:val="22"/>
        </w:rPr>
        <w:t xml:space="preserve"> that Fred is a bad broker, mocking those who think he is good</w:t>
      </w:r>
      <w:r w:rsidR="00055D4F" w:rsidRPr="001D3EAF">
        <w:rPr>
          <w:rFonts w:ascii="Times New Roman" w:hAnsi="Times New Roman"/>
          <w:sz w:val="22"/>
          <w:szCs w:val="22"/>
        </w:rPr>
        <w:t>.</w:t>
      </w:r>
    </w:p>
    <w:p w14:paraId="3A9113F5" w14:textId="006AF32A" w:rsidR="003D5019" w:rsidRPr="001D3EAF" w:rsidRDefault="00D62ED0" w:rsidP="003D5019">
      <w:pPr>
        <w:jc w:val="both"/>
        <w:rPr>
          <w:rFonts w:ascii="Times New Roman" w:hAnsi="Times New Roman"/>
          <w:sz w:val="22"/>
          <w:szCs w:val="22"/>
        </w:rPr>
      </w:pPr>
      <w:r w:rsidRPr="001D3EAF">
        <w:rPr>
          <w:rFonts w:ascii="Times New Roman" w:hAnsi="Times New Roman"/>
          <w:sz w:val="22"/>
          <w:szCs w:val="22"/>
        </w:rPr>
        <w:tab/>
      </w:r>
      <w:r w:rsidRPr="001D3EAF">
        <w:rPr>
          <w:rFonts w:ascii="Times New Roman" w:hAnsi="Times New Roman"/>
          <w:sz w:val="22"/>
          <w:szCs w:val="22"/>
        </w:rPr>
        <w:tab/>
      </w:r>
      <w:r w:rsidRPr="001D3EAF">
        <w:rPr>
          <w:rFonts w:ascii="Times New Roman" w:hAnsi="Times New Roman"/>
          <w:sz w:val="22"/>
          <w:szCs w:val="22"/>
        </w:rPr>
        <w:tab/>
      </w:r>
      <w:r w:rsidRPr="001D3EAF">
        <w:rPr>
          <w:rFonts w:ascii="Times New Roman" w:hAnsi="Times New Roman"/>
          <w:sz w:val="22"/>
          <w:szCs w:val="22"/>
        </w:rPr>
        <w:tab/>
        <w:t xml:space="preserve"> </w:t>
      </w:r>
    </w:p>
    <w:p w14:paraId="1D896ECE" w14:textId="722432A3" w:rsidR="002407B5" w:rsidRPr="001D3EAF" w:rsidRDefault="003D5019" w:rsidP="00970775">
      <w:pPr>
        <w:jc w:val="both"/>
        <w:rPr>
          <w:rFonts w:ascii="Times New Roman" w:hAnsi="Times New Roman"/>
          <w:sz w:val="22"/>
          <w:szCs w:val="22"/>
        </w:rPr>
      </w:pPr>
      <w:proofErr w:type="gramStart"/>
      <w:r w:rsidRPr="001D3EAF">
        <w:rPr>
          <w:rFonts w:ascii="Times New Roman" w:hAnsi="Times New Roman"/>
          <w:i/>
          <w:sz w:val="22"/>
          <w:szCs w:val="22"/>
        </w:rPr>
        <w:t>follows</w:t>
      </w:r>
      <w:proofErr w:type="gramEnd"/>
      <w:r w:rsidRPr="001D3EAF">
        <w:rPr>
          <w:rFonts w:ascii="Times New Roman" w:hAnsi="Times New Roman"/>
          <w:i/>
          <w:sz w:val="22"/>
          <w:szCs w:val="22"/>
        </w:rPr>
        <w:t xml:space="preserve"> as permi</w:t>
      </w:r>
      <w:r w:rsidR="008314D4" w:rsidRPr="001D3EAF">
        <w:rPr>
          <w:rFonts w:ascii="Times New Roman" w:hAnsi="Times New Roman"/>
          <w:i/>
          <w:sz w:val="22"/>
          <w:szCs w:val="22"/>
        </w:rPr>
        <w:t>ssible</w:t>
      </w:r>
      <w:r w:rsidR="008314D4" w:rsidRPr="001D3EAF">
        <w:rPr>
          <w:rFonts w:ascii="Times New Roman" w:hAnsi="Times New Roman"/>
          <w:sz w:val="22"/>
          <w:szCs w:val="22"/>
        </w:rPr>
        <w:tab/>
      </w:r>
      <w:r w:rsidR="00970775" w:rsidRPr="001D3EAF">
        <w:rPr>
          <w:rFonts w:ascii="Times New Roman" w:hAnsi="Times New Roman"/>
          <w:sz w:val="22"/>
          <w:szCs w:val="22"/>
        </w:rPr>
        <w:tab/>
      </w:r>
      <w:r w:rsidR="00B267AD" w:rsidRPr="001D3EAF">
        <w:rPr>
          <w:rFonts w:ascii="Times New Roman" w:hAnsi="Times New Roman"/>
          <w:sz w:val="22"/>
          <w:szCs w:val="22"/>
        </w:rPr>
        <w:t>(</w:t>
      </w:r>
      <w:proofErr w:type="spellStart"/>
      <w:r w:rsidR="00B267AD" w:rsidRPr="001D3EAF">
        <w:rPr>
          <w:rFonts w:ascii="Times New Roman" w:hAnsi="Times New Roman"/>
          <w:sz w:val="22"/>
          <w:szCs w:val="22"/>
        </w:rPr>
        <w:t>i</w:t>
      </w:r>
      <w:r w:rsidR="00EF0C62" w:rsidRPr="001D3EAF">
        <w:rPr>
          <w:rFonts w:ascii="Times New Roman" w:hAnsi="Times New Roman"/>
          <w:sz w:val="22"/>
          <w:szCs w:val="22"/>
        </w:rPr>
        <w:t>/c</w:t>
      </w:r>
      <w:proofErr w:type="spellEnd"/>
      <w:r w:rsidR="00B267AD" w:rsidRPr="001D3EAF">
        <w:rPr>
          <w:rFonts w:ascii="Times New Roman" w:hAnsi="Times New Roman"/>
          <w:sz w:val="22"/>
          <w:szCs w:val="22"/>
        </w:rPr>
        <w:t>)</w:t>
      </w:r>
      <w:r w:rsidR="00B267AD" w:rsidRPr="001D3EAF">
        <w:rPr>
          <w:rFonts w:ascii="Times New Roman" w:hAnsi="Times New Roman"/>
          <w:i/>
          <w:sz w:val="22"/>
          <w:szCs w:val="22"/>
        </w:rPr>
        <w:t xml:space="preserve"> </w:t>
      </w:r>
      <w:r w:rsidR="00E2144F" w:rsidRPr="001D3EAF">
        <w:rPr>
          <w:rFonts w:ascii="Times New Roman" w:hAnsi="Times New Roman"/>
          <w:i/>
          <w:sz w:val="22"/>
          <w:szCs w:val="22"/>
        </w:rPr>
        <w:t>Proto-act</w:t>
      </w:r>
      <w:r w:rsidR="00E2144F" w:rsidRPr="001D3EAF">
        <w:rPr>
          <w:rFonts w:ascii="Times New Roman" w:hAnsi="Times New Roman"/>
          <w:sz w:val="22"/>
          <w:szCs w:val="22"/>
        </w:rPr>
        <w:t xml:space="preserve">: </w:t>
      </w:r>
      <w:r w:rsidR="0045063D" w:rsidRPr="001D3EAF">
        <w:rPr>
          <w:rFonts w:ascii="Times New Roman" w:hAnsi="Times New Roman"/>
          <w:sz w:val="22"/>
          <w:szCs w:val="22"/>
        </w:rPr>
        <w:t>A(</w:t>
      </w:r>
      <w:r w:rsidR="002407B5" w:rsidRPr="001D3EAF">
        <w:rPr>
          <w:rFonts w:ascii="Times New Roman" w:hAnsi="Times New Roman"/>
          <w:sz w:val="22"/>
          <w:szCs w:val="22"/>
          <w:u w:val="single"/>
        </w:rPr>
        <w:t xml:space="preserve">We </w:t>
      </w:r>
      <w:r w:rsidR="002407B5" w:rsidRPr="001D3EAF">
        <w:rPr>
          <w:rFonts w:ascii="Times New Roman" w:hAnsi="Times New Roman"/>
          <w:bCs/>
          <w:sz w:val="22"/>
          <w:szCs w:val="22"/>
          <w:u w:val="single"/>
        </w:rPr>
        <w:t>ou</w:t>
      </w:r>
      <w:r w:rsidR="004B2535" w:rsidRPr="001D3EAF">
        <w:rPr>
          <w:rFonts w:ascii="Times New Roman" w:hAnsi="Times New Roman"/>
          <w:bCs/>
          <w:sz w:val="22"/>
          <w:szCs w:val="22"/>
          <w:u w:val="single"/>
        </w:rPr>
        <w:t>ght to give him all our money..</w:t>
      </w:r>
      <w:r w:rsidR="00F10AF3" w:rsidRPr="001D3EAF">
        <w:rPr>
          <w:rFonts w:ascii="Times New Roman" w:hAnsi="Times New Roman"/>
          <w:sz w:val="22"/>
          <w:szCs w:val="22"/>
          <w:u w:val="single"/>
        </w:rPr>
        <w:t>.</w:t>
      </w:r>
      <w:r w:rsidR="0045063D" w:rsidRPr="001D3EAF">
        <w:rPr>
          <w:rFonts w:ascii="Times New Roman" w:hAnsi="Times New Roman"/>
          <w:sz w:val="22"/>
          <w:szCs w:val="22"/>
        </w:rPr>
        <w:t>)</w:t>
      </w:r>
      <w:r w:rsidR="0045063D" w:rsidRPr="001D3EAF">
        <w:rPr>
          <w:rFonts w:ascii="Times New Roman" w:hAnsi="Times New Roman"/>
          <w:sz w:val="22"/>
          <w:szCs w:val="22"/>
          <w:vertAlign w:val="subscript"/>
        </w:rPr>
        <w:t>pro</w:t>
      </w:r>
    </w:p>
    <w:p w14:paraId="5BBDC2AB" w14:textId="594DFF32" w:rsidR="00F926BF" w:rsidRPr="001D3EAF" w:rsidRDefault="00B267AD" w:rsidP="00725503">
      <w:pPr>
        <w:ind w:left="2880"/>
        <w:jc w:val="both"/>
        <w:rPr>
          <w:rFonts w:ascii="Times New Roman" w:hAnsi="Times New Roman"/>
          <w:sz w:val="22"/>
          <w:szCs w:val="22"/>
        </w:rPr>
      </w:pPr>
      <w:r w:rsidRPr="001D3EAF">
        <w:rPr>
          <w:rFonts w:ascii="Times New Roman" w:hAnsi="Times New Roman"/>
          <w:sz w:val="22"/>
          <w:szCs w:val="22"/>
        </w:rPr>
        <w:t>(</w:t>
      </w:r>
      <w:proofErr w:type="gramStart"/>
      <w:r w:rsidRPr="001D3EAF">
        <w:rPr>
          <w:rFonts w:ascii="Times New Roman" w:hAnsi="Times New Roman"/>
          <w:sz w:val="22"/>
          <w:szCs w:val="22"/>
        </w:rPr>
        <w:t>ii</w:t>
      </w:r>
      <w:proofErr w:type="gramEnd"/>
      <w:r w:rsidR="00EF0C62" w:rsidRPr="001D3EAF">
        <w:rPr>
          <w:rFonts w:ascii="Times New Roman" w:hAnsi="Times New Roman"/>
          <w:sz w:val="22"/>
          <w:szCs w:val="22"/>
        </w:rPr>
        <w:t>/c</w:t>
      </w:r>
      <w:r w:rsidRPr="001D3EAF">
        <w:rPr>
          <w:rFonts w:ascii="Times New Roman" w:hAnsi="Times New Roman"/>
          <w:sz w:val="22"/>
          <w:szCs w:val="22"/>
        </w:rPr>
        <w:t xml:space="preserve">) </w:t>
      </w:r>
      <w:r w:rsidR="00F926BF" w:rsidRPr="001D3EAF">
        <w:rPr>
          <w:rFonts w:ascii="Times New Roman" w:hAnsi="Times New Roman"/>
          <w:i/>
          <w:sz w:val="22"/>
          <w:szCs w:val="22"/>
        </w:rPr>
        <w:t>Ironic-</w:t>
      </w:r>
      <w:r w:rsidR="00DD41DC" w:rsidRPr="001D3EAF">
        <w:rPr>
          <w:rFonts w:ascii="Times New Roman" w:hAnsi="Times New Roman"/>
          <w:i/>
          <w:sz w:val="22"/>
          <w:szCs w:val="22"/>
        </w:rPr>
        <w:t>proto-act</w:t>
      </w:r>
      <w:r w:rsidR="00DD41DC" w:rsidRPr="001D3EAF">
        <w:rPr>
          <w:rFonts w:ascii="Times New Roman" w:hAnsi="Times New Roman"/>
          <w:sz w:val="22"/>
          <w:szCs w:val="22"/>
        </w:rPr>
        <w:t xml:space="preserve">: </w:t>
      </w:r>
      <w:r w:rsidR="000949C6" w:rsidRPr="001D3EAF">
        <w:rPr>
          <w:rFonts w:ascii="Times New Roman" w:hAnsi="Times New Roman"/>
          <w:sz w:val="22"/>
          <w:szCs w:val="22"/>
        </w:rPr>
        <w:t xml:space="preserve">U </w:t>
      </w:r>
      <w:r w:rsidR="00096FF9" w:rsidRPr="001D3EAF">
        <w:rPr>
          <w:rFonts w:ascii="Times New Roman" w:hAnsi="Times New Roman"/>
          <w:sz w:val="22"/>
          <w:szCs w:val="22"/>
        </w:rPr>
        <w:t>advertises non-defensively</w:t>
      </w:r>
      <w:r w:rsidR="000949C6" w:rsidRPr="001D3EAF">
        <w:rPr>
          <w:rFonts w:ascii="Times New Roman" w:hAnsi="Times New Roman"/>
          <w:sz w:val="22"/>
          <w:szCs w:val="22"/>
        </w:rPr>
        <w:t xml:space="preserve"> that we ought not give </w:t>
      </w:r>
      <w:r w:rsidR="006C0100" w:rsidRPr="001D3EAF">
        <w:rPr>
          <w:rFonts w:ascii="Times New Roman" w:hAnsi="Times New Roman"/>
          <w:sz w:val="22"/>
          <w:szCs w:val="22"/>
        </w:rPr>
        <w:t xml:space="preserve">him </w:t>
      </w:r>
      <w:r w:rsidR="000949C6" w:rsidRPr="001D3EAF">
        <w:rPr>
          <w:rFonts w:ascii="Times New Roman" w:hAnsi="Times New Roman"/>
          <w:sz w:val="22"/>
          <w:szCs w:val="22"/>
        </w:rPr>
        <w:t xml:space="preserve">all our money, mocking </w:t>
      </w:r>
      <w:r w:rsidR="007C3986" w:rsidRPr="001D3EAF">
        <w:rPr>
          <w:rFonts w:ascii="Times New Roman" w:hAnsi="Times New Roman"/>
          <w:sz w:val="22"/>
          <w:szCs w:val="22"/>
        </w:rPr>
        <w:t xml:space="preserve">those who think </w:t>
      </w:r>
      <w:r w:rsidR="00D401D4" w:rsidRPr="001D3EAF">
        <w:rPr>
          <w:rFonts w:ascii="Times New Roman" w:hAnsi="Times New Roman"/>
          <w:sz w:val="22"/>
          <w:szCs w:val="22"/>
        </w:rPr>
        <w:t>this</w:t>
      </w:r>
      <w:r w:rsidR="007C3986" w:rsidRPr="001D3EAF">
        <w:rPr>
          <w:rFonts w:ascii="Times New Roman" w:hAnsi="Times New Roman"/>
          <w:sz w:val="22"/>
          <w:szCs w:val="22"/>
        </w:rPr>
        <w:t xml:space="preserve"> is a smart thing to do.</w:t>
      </w:r>
    </w:p>
    <w:p w14:paraId="27D7AB33" w14:textId="10A66813" w:rsidR="003D5019" w:rsidRPr="001D3EAF" w:rsidRDefault="003D5019" w:rsidP="00725503">
      <w:pPr>
        <w:ind w:left="2880" w:firstLine="720"/>
        <w:jc w:val="both"/>
        <w:rPr>
          <w:rFonts w:ascii="Times New Roman" w:hAnsi="Times New Roman"/>
          <w:sz w:val="22"/>
          <w:szCs w:val="22"/>
        </w:rPr>
      </w:pPr>
      <w:r w:rsidRPr="001D3EAF">
        <w:rPr>
          <w:rFonts w:ascii="Times New Roman" w:hAnsi="Times New Roman"/>
          <w:sz w:val="22"/>
          <w:szCs w:val="22"/>
        </w:rPr>
        <w:t xml:space="preserve"> </w:t>
      </w:r>
    </w:p>
    <w:p w14:paraId="76347790" w14:textId="6337D6E5" w:rsidR="00A31199" w:rsidRDefault="00450DCC" w:rsidP="003D2A3F">
      <w:pPr>
        <w:spacing w:line="360" w:lineRule="auto"/>
        <w:jc w:val="both"/>
        <w:rPr>
          <w:rFonts w:ascii="Times New Roman" w:hAnsi="Times New Roman"/>
          <w:sz w:val="22"/>
          <w:szCs w:val="22"/>
        </w:rPr>
      </w:pPr>
      <w:r w:rsidRPr="001D3EAF">
        <w:rPr>
          <w:rFonts w:ascii="Times New Roman" w:hAnsi="Times New Roman"/>
          <w:sz w:val="22"/>
          <w:szCs w:val="22"/>
        </w:rPr>
        <w:t>I</w:t>
      </w:r>
      <w:r w:rsidR="00FF5C74" w:rsidRPr="001D3EAF">
        <w:rPr>
          <w:rFonts w:ascii="Times New Roman" w:hAnsi="Times New Roman"/>
          <w:sz w:val="22"/>
          <w:szCs w:val="22"/>
        </w:rPr>
        <w:t>n addition</w:t>
      </w:r>
      <w:r w:rsidRPr="001D3EAF">
        <w:rPr>
          <w:rFonts w:ascii="Times New Roman" w:hAnsi="Times New Roman"/>
          <w:sz w:val="22"/>
          <w:szCs w:val="22"/>
        </w:rPr>
        <w:t>,</w:t>
      </w:r>
      <w:r w:rsidR="00FF5C74" w:rsidRPr="001D3EAF">
        <w:rPr>
          <w:rFonts w:ascii="Times New Roman" w:hAnsi="Times New Roman"/>
          <w:sz w:val="22"/>
          <w:szCs w:val="22"/>
        </w:rPr>
        <w:t xml:space="preserve"> </w:t>
      </w:r>
      <w:r w:rsidR="00D7292A" w:rsidRPr="001D3EAF">
        <w:rPr>
          <w:rFonts w:ascii="Times New Roman" w:hAnsi="Times New Roman"/>
          <w:sz w:val="22"/>
          <w:szCs w:val="22"/>
        </w:rPr>
        <w:t xml:space="preserve">the </w:t>
      </w:r>
      <w:r w:rsidRPr="001D3EAF">
        <w:rPr>
          <w:rFonts w:ascii="Times New Roman" w:hAnsi="Times New Roman"/>
          <w:sz w:val="22"/>
          <w:szCs w:val="22"/>
        </w:rPr>
        <w:t xml:space="preserve">stipulation of </w:t>
      </w:r>
      <w:r w:rsidR="003C10C5" w:rsidRPr="001D3EAF">
        <w:rPr>
          <w:rFonts w:ascii="Times New Roman" w:hAnsi="Times New Roman"/>
          <w:sz w:val="22"/>
          <w:szCs w:val="22"/>
        </w:rPr>
        <w:t>the permissibility of</w:t>
      </w:r>
      <w:r w:rsidR="003749DB" w:rsidRPr="001D3EAF">
        <w:rPr>
          <w:rFonts w:ascii="Times New Roman" w:hAnsi="Times New Roman"/>
          <w:sz w:val="22"/>
          <w:szCs w:val="22"/>
        </w:rPr>
        <w:t xml:space="preserve"> </w:t>
      </w:r>
      <w:r w:rsidRPr="001D3EAF">
        <w:rPr>
          <w:rFonts w:ascii="Times New Roman" w:hAnsi="Times New Roman"/>
          <w:sz w:val="22"/>
          <w:szCs w:val="22"/>
        </w:rPr>
        <w:t>the</w:t>
      </w:r>
      <w:r w:rsidR="003749DB" w:rsidRPr="001D3EAF">
        <w:rPr>
          <w:rFonts w:ascii="Times New Roman" w:hAnsi="Times New Roman"/>
          <w:sz w:val="22"/>
          <w:szCs w:val="22"/>
        </w:rPr>
        <w:t xml:space="preserve"> </w:t>
      </w:r>
      <w:r w:rsidR="003C17C0" w:rsidRPr="001D3EAF">
        <w:rPr>
          <w:rFonts w:ascii="Times New Roman" w:hAnsi="Times New Roman"/>
          <w:sz w:val="22"/>
          <w:szCs w:val="22"/>
        </w:rPr>
        <w:t xml:space="preserve">ironic </w:t>
      </w:r>
      <w:r w:rsidR="003749DB" w:rsidRPr="001D3EAF">
        <w:rPr>
          <w:rFonts w:ascii="Times New Roman" w:hAnsi="Times New Roman"/>
          <w:sz w:val="22"/>
          <w:szCs w:val="22"/>
        </w:rPr>
        <w:t xml:space="preserve">proto-act </w:t>
      </w:r>
      <w:r w:rsidR="0001682D">
        <w:rPr>
          <w:rFonts w:ascii="Times New Roman" w:hAnsi="Times New Roman"/>
          <w:sz w:val="22"/>
          <w:szCs w:val="22"/>
        </w:rPr>
        <w:t>in</w:t>
      </w:r>
      <w:r w:rsidRPr="001D3EAF">
        <w:rPr>
          <w:rFonts w:ascii="Times New Roman" w:hAnsi="Times New Roman"/>
          <w:sz w:val="22"/>
          <w:szCs w:val="22"/>
        </w:rPr>
        <w:t xml:space="preserve"> </w:t>
      </w:r>
      <w:r w:rsidR="00D14249" w:rsidRPr="001D3EAF">
        <w:rPr>
          <w:rFonts w:ascii="Times New Roman" w:hAnsi="Times New Roman"/>
          <w:sz w:val="22"/>
          <w:szCs w:val="22"/>
        </w:rPr>
        <w:t xml:space="preserve">the antecedent entails that </w:t>
      </w:r>
      <w:r w:rsidRPr="001D3EAF">
        <w:rPr>
          <w:rFonts w:ascii="Times New Roman" w:hAnsi="Times New Roman"/>
          <w:sz w:val="22"/>
          <w:szCs w:val="22"/>
        </w:rPr>
        <w:t>another</w:t>
      </w:r>
      <w:r w:rsidR="00D14249" w:rsidRPr="001D3EAF">
        <w:rPr>
          <w:rFonts w:ascii="Times New Roman" w:hAnsi="Times New Roman"/>
          <w:sz w:val="22"/>
          <w:szCs w:val="22"/>
        </w:rPr>
        <w:t xml:space="preserve"> ironic proto-act </w:t>
      </w:r>
      <w:r w:rsidRPr="001D3EAF">
        <w:rPr>
          <w:rFonts w:ascii="Times New Roman" w:hAnsi="Times New Roman"/>
          <w:sz w:val="22"/>
          <w:szCs w:val="22"/>
        </w:rPr>
        <w:t>(</w:t>
      </w:r>
      <w:r w:rsidR="00D14249" w:rsidRPr="001D3EAF">
        <w:rPr>
          <w:rFonts w:ascii="Times New Roman" w:hAnsi="Times New Roman"/>
          <w:sz w:val="22"/>
          <w:szCs w:val="22"/>
        </w:rPr>
        <w:t>of the consequent</w:t>
      </w:r>
      <w:r w:rsidRPr="001D3EAF">
        <w:rPr>
          <w:rFonts w:ascii="Times New Roman" w:hAnsi="Times New Roman"/>
          <w:sz w:val="22"/>
          <w:szCs w:val="22"/>
        </w:rPr>
        <w:t>)</w:t>
      </w:r>
      <w:r w:rsidR="00D14249" w:rsidRPr="001D3EAF">
        <w:rPr>
          <w:rFonts w:ascii="Times New Roman" w:hAnsi="Times New Roman"/>
          <w:sz w:val="22"/>
          <w:szCs w:val="22"/>
        </w:rPr>
        <w:t xml:space="preserve"> </w:t>
      </w:r>
      <w:r w:rsidR="00523AD3" w:rsidRPr="001D3EAF">
        <w:rPr>
          <w:rFonts w:ascii="Times New Roman" w:hAnsi="Times New Roman"/>
          <w:sz w:val="22"/>
          <w:szCs w:val="22"/>
        </w:rPr>
        <w:t>is permissible</w:t>
      </w:r>
      <w:r w:rsidR="003C10C5" w:rsidRPr="001D3EAF">
        <w:rPr>
          <w:rFonts w:ascii="Times New Roman" w:hAnsi="Times New Roman"/>
          <w:sz w:val="22"/>
          <w:szCs w:val="22"/>
        </w:rPr>
        <w:t xml:space="preserve"> in the scope of th</w:t>
      </w:r>
      <w:r w:rsidR="0001682D">
        <w:rPr>
          <w:rFonts w:ascii="Times New Roman" w:hAnsi="Times New Roman"/>
          <w:sz w:val="22"/>
          <w:szCs w:val="22"/>
        </w:rPr>
        <w:t>at</w:t>
      </w:r>
      <w:r w:rsidR="003C10C5" w:rsidRPr="001D3EAF">
        <w:rPr>
          <w:rFonts w:ascii="Times New Roman" w:hAnsi="Times New Roman"/>
          <w:sz w:val="22"/>
          <w:szCs w:val="22"/>
        </w:rPr>
        <w:t xml:space="preserve"> supposition</w:t>
      </w:r>
      <w:r w:rsidR="00F10841" w:rsidRPr="001D3EAF">
        <w:rPr>
          <w:rFonts w:ascii="Times New Roman" w:hAnsi="Times New Roman"/>
          <w:sz w:val="22"/>
          <w:szCs w:val="22"/>
        </w:rPr>
        <w:t>.</w:t>
      </w:r>
      <w:r w:rsidR="00777CAB" w:rsidRPr="001D3EAF">
        <w:rPr>
          <w:rFonts w:ascii="Times New Roman" w:hAnsi="Times New Roman"/>
          <w:sz w:val="22"/>
          <w:szCs w:val="22"/>
        </w:rPr>
        <w:t xml:space="preserve"> </w:t>
      </w:r>
      <w:r w:rsidRPr="001D3EAF">
        <w:rPr>
          <w:rFonts w:ascii="Times New Roman" w:hAnsi="Times New Roman"/>
          <w:sz w:val="22"/>
          <w:szCs w:val="22"/>
        </w:rPr>
        <w:t>T</w:t>
      </w:r>
      <w:r w:rsidR="003C10C5" w:rsidRPr="001D3EAF">
        <w:rPr>
          <w:rFonts w:ascii="Times New Roman" w:hAnsi="Times New Roman"/>
          <w:sz w:val="22"/>
          <w:szCs w:val="22"/>
        </w:rPr>
        <w:t>he</w:t>
      </w:r>
      <w:r w:rsidR="00AB6B50" w:rsidRPr="001D3EAF">
        <w:rPr>
          <w:rFonts w:ascii="Times New Roman" w:hAnsi="Times New Roman"/>
          <w:sz w:val="22"/>
          <w:szCs w:val="22"/>
        </w:rPr>
        <w:t xml:space="preserve"> conditional</w:t>
      </w:r>
      <w:r w:rsidR="00826DCC" w:rsidRPr="001D3EAF">
        <w:rPr>
          <w:rFonts w:ascii="Times New Roman" w:hAnsi="Times New Roman"/>
          <w:sz w:val="22"/>
          <w:szCs w:val="22"/>
        </w:rPr>
        <w:t xml:space="preserve"> </w:t>
      </w:r>
      <w:r w:rsidR="00AA6657">
        <w:rPr>
          <w:rFonts w:ascii="Times New Roman" w:hAnsi="Times New Roman"/>
          <w:sz w:val="22"/>
          <w:szCs w:val="22"/>
        </w:rPr>
        <w:t xml:space="preserve">thus </w:t>
      </w:r>
      <w:r w:rsidR="001E31A7" w:rsidRPr="001D3EAF">
        <w:rPr>
          <w:rFonts w:ascii="Times New Roman" w:hAnsi="Times New Roman"/>
          <w:sz w:val="22"/>
          <w:szCs w:val="22"/>
        </w:rPr>
        <w:t xml:space="preserve">indicates a dependency relation between </w:t>
      </w:r>
      <w:r w:rsidR="00DD2230" w:rsidRPr="001D3EAF">
        <w:rPr>
          <w:rFonts w:ascii="Times New Roman" w:hAnsi="Times New Roman"/>
          <w:sz w:val="22"/>
          <w:szCs w:val="22"/>
        </w:rPr>
        <w:t xml:space="preserve">the permissibility of </w:t>
      </w:r>
      <w:r w:rsidR="006529D7" w:rsidRPr="001D3EAF">
        <w:rPr>
          <w:rFonts w:ascii="Times New Roman" w:hAnsi="Times New Roman"/>
          <w:sz w:val="22"/>
          <w:szCs w:val="22"/>
        </w:rPr>
        <w:t>two</w:t>
      </w:r>
      <w:r w:rsidR="00DD2230" w:rsidRPr="001D3EAF">
        <w:rPr>
          <w:rFonts w:ascii="Times New Roman" w:hAnsi="Times New Roman"/>
          <w:sz w:val="22"/>
          <w:szCs w:val="22"/>
        </w:rPr>
        <w:t xml:space="preserve"> </w:t>
      </w:r>
      <w:r w:rsidR="006529D7" w:rsidRPr="001D3EAF">
        <w:rPr>
          <w:rFonts w:ascii="Times New Roman" w:hAnsi="Times New Roman"/>
          <w:sz w:val="22"/>
          <w:szCs w:val="22"/>
        </w:rPr>
        <w:t>ironic proto-acts</w:t>
      </w:r>
      <w:r w:rsidR="0033593A">
        <w:rPr>
          <w:rFonts w:ascii="Times New Roman" w:hAnsi="Times New Roman"/>
          <w:sz w:val="22"/>
          <w:szCs w:val="22"/>
        </w:rPr>
        <w:t xml:space="preserve">: a </w:t>
      </w:r>
      <w:r w:rsidR="0033593A" w:rsidRPr="001D3EAF">
        <w:rPr>
          <w:rFonts w:ascii="Times New Roman" w:hAnsi="Times New Roman"/>
          <w:sz w:val="22"/>
          <w:szCs w:val="22"/>
        </w:rPr>
        <w:t xml:space="preserve">suppositional ironic proto-act performed by the antecedent and </w:t>
      </w:r>
      <w:r w:rsidR="0033593A">
        <w:rPr>
          <w:rFonts w:ascii="Times New Roman" w:hAnsi="Times New Roman"/>
          <w:sz w:val="22"/>
          <w:szCs w:val="22"/>
        </w:rPr>
        <w:t>a</w:t>
      </w:r>
      <w:r w:rsidR="0033593A" w:rsidRPr="001D3EAF">
        <w:rPr>
          <w:rFonts w:ascii="Times New Roman" w:hAnsi="Times New Roman"/>
          <w:sz w:val="22"/>
          <w:szCs w:val="22"/>
        </w:rPr>
        <w:t xml:space="preserve"> conditional ironic proto-act performed by</w:t>
      </w:r>
      <w:r w:rsidR="0033593A">
        <w:rPr>
          <w:rFonts w:ascii="Times New Roman" w:hAnsi="Times New Roman"/>
          <w:sz w:val="22"/>
          <w:szCs w:val="22"/>
        </w:rPr>
        <w:t xml:space="preserve"> the consequent</w:t>
      </w:r>
      <w:r w:rsidR="00125D08" w:rsidRPr="001D3EAF">
        <w:rPr>
          <w:rFonts w:ascii="Times New Roman" w:hAnsi="Times New Roman"/>
          <w:sz w:val="22"/>
          <w:szCs w:val="22"/>
        </w:rPr>
        <w:t xml:space="preserve">. </w:t>
      </w:r>
      <w:r w:rsidR="001F0313" w:rsidRPr="001D3EAF">
        <w:rPr>
          <w:rFonts w:ascii="Times New Roman" w:hAnsi="Times New Roman"/>
          <w:bCs/>
          <w:sz w:val="22"/>
          <w:szCs w:val="22"/>
        </w:rPr>
        <w:t>T</w:t>
      </w:r>
      <w:r w:rsidR="001F0313" w:rsidRPr="001D3EAF">
        <w:rPr>
          <w:rFonts w:ascii="Times New Roman" w:hAnsi="Times New Roman"/>
          <w:sz w:val="22"/>
          <w:szCs w:val="22"/>
        </w:rPr>
        <w:t xml:space="preserve">he analysis can easily extend to other compounds that involve </w:t>
      </w:r>
      <w:r w:rsidR="00AA6657">
        <w:rPr>
          <w:rFonts w:ascii="Times New Roman" w:hAnsi="Times New Roman"/>
          <w:sz w:val="22"/>
          <w:szCs w:val="22"/>
        </w:rPr>
        <w:t>specific</w:t>
      </w:r>
      <w:r w:rsidR="001F0313" w:rsidRPr="001D3EAF">
        <w:rPr>
          <w:rFonts w:ascii="Times New Roman" w:hAnsi="Times New Roman"/>
          <w:sz w:val="22"/>
          <w:szCs w:val="22"/>
        </w:rPr>
        <w:t xml:space="preserve"> relations between the proto-acts per</w:t>
      </w:r>
      <w:r w:rsidR="003C10C5" w:rsidRPr="001D3EAF">
        <w:rPr>
          <w:rFonts w:ascii="Times New Roman" w:hAnsi="Times New Roman"/>
          <w:sz w:val="22"/>
          <w:szCs w:val="22"/>
        </w:rPr>
        <w:t xml:space="preserve">formed by the embedded </w:t>
      </w:r>
      <w:r w:rsidRPr="001D3EAF">
        <w:rPr>
          <w:rFonts w:ascii="Times New Roman" w:hAnsi="Times New Roman"/>
          <w:sz w:val="22"/>
          <w:szCs w:val="22"/>
        </w:rPr>
        <w:t>sentences</w:t>
      </w:r>
      <w:r w:rsidR="003C10C5" w:rsidRPr="001D3EAF">
        <w:rPr>
          <w:rFonts w:ascii="Times New Roman" w:hAnsi="Times New Roman"/>
          <w:sz w:val="22"/>
          <w:szCs w:val="22"/>
        </w:rPr>
        <w:t>.</w:t>
      </w:r>
      <w:r w:rsidR="001F0313" w:rsidRPr="001D3EAF">
        <w:rPr>
          <w:rFonts w:ascii="Times New Roman" w:hAnsi="Times New Roman"/>
          <w:sz w:val="22"/>
          <w:szCs w:val="22"/>
        </w:rPr>
        <w:t xml:space="preserve"> </w:t>
      </w:r>
    </w:p>
    <w:p w14:paraId="41C05A91" w14:textId="77777777" w:rsidR="004D720D" w:rsidRDefault="004D720D" w:rsidP="004D720D">
      <w:pPr>
        <w:spacing w:line="360" w:lineRule="auto"/>
        <w:jc w:val="both"/>
        <w:rPr>
          <w:rFonts w:ascii="Times New Roman" w:hAnsi="Times New Roman"/>
          <w:sz w:val="22"/>
          <w:szCs w:val="22"/>
        </w:rPr>
      </w:pPr>
    </w:p>
    <w:p w14:paraId="0B5F3F8D" w14:textId="6015B3A7" w:rsidR="004D720D" w:rsidRPr="004D720D" w:rsidRDefault="004D720D" w:rsidP="004D720D">
      <w:pPr>
        <w:spacing w:line="360" w:lineRule="auto"/>
        <w:jc w:val="both"/>
        <w:rPr>
          <w:rFonts w:ascii="Times New Roman" w:hAnsi="Times New Roman"/>
          <w:bCs/>
          <w:sz w:val="22"/>
          <w:szCs w:val="22"/>
          <w:u w:val="single"/>
        </w:rPr>
      </w:pPr>
      <w:r>
        <w:rPr>
          <w:rFonts w:ascii="Times New Roman" w:hAnsi="Times New Roman"/>
          <w:sz w:val="22"/>
          <w:szCs w:val="22"/>
          <w:u w:val="single"/>
        </w:rPr>
        <w:t>8.4 Virtues</w:t>
      </w:r>
    </w:p>
    <w:p w14:paraId="0FE06CE0" w14:textId="36A1E3BC" w:rsidR="00B804AF" w:rsidRDefault="00140A06" w:rsidP="00A61642">
      <w:pPr>
        <w:spacing w:line="360" w:lineRule="auto"/>
        <w:jc w:val="both"/>
        <w:rPr>
          <w:rFonts w:ascii="Times New Roman" w:hAnsi="Times New Roman"/>
          <w:sz w:val="22"/>
          <w:szCs w:val="22"/>
        </w:rPr>
      </w:pPr>
      <w:r>
        <w:rPr>
          <w:rFonts w:ascii="Times New Roman" w:hAnsi="Times New Roman"/>
          <w:sz w:val="22"/>
          <w:szCs w:val="22"/>
        </w:rPr>
        <w:t xml:space="preserve">The </w:t>
      </w:r>
      <w:r>
        <w:rPr>
          <w:rFonts w:ascii="Times New Roman" w:hAnsi="Times New Roman"/>
          <w:bCs/>
          <w:sz w:val="22"/>
          <w:szCs w:val="22"/>
        </w:rPr>
        <w:t xml:space="preserve">proposal developed above </w:t>
      </w:r>
      <w:r>
        <w:rPr>
          <w:rFonts w:ascii="Times New Roman" w:hAnsi="Times New Roman"/>
          <w:sz w:val="22"/>
          <w:szCs w:val="22"/>
        </w:rPr>
        <w:t xml:space="preserve">has </w:t>
      </w:r>
      <w:r w:rsidR="00A30FE9">
        <w:rPr>
          <w:rFonts w:ascii="Times New Roman" w:hAnsi="Times New Roman"/>
          <w:sz w:val="22"/>
          <w:szCs w:val="22"/>
        </w:rPr>
        <w:t>several</w:t>
      </w:r>
      <w:r>
        <w:rPr>
          <w:rFonts w:ascii="Times New Roman" w:hAnsi="Times New Roman"/>
          <w:sz w:val="22"/>
          <w:szCs w:val="22"/>
        </w:rPr>
        <w:t xml:space="preserve"> virtues</w:t>
      </w:r>
      <w:r w:rsidR="00E27A49">
        <w:rPr>
          <w:rFonts w:ascii="Times New Roman" w:hAnsi="Times New Roman"/>
          <w:sz w:val="22"/>
          <w:szCs w:val="22"/>
        </w:rPr>
        <w:t xml:space="preserve">. The speech-act provides a unified account of both </w:t>
      </w:r>
      <w:r w:rsidR="00590B54">
        <w:rPr>
          <w:rFonts w:ascii="Times New Roman" w:hAnsi="Times New Roman"/>
          <w:sz w:val="22"/>
          <w:szCs w:val="22"/>
        </w:rPr>
        <w:t xml:space="preserve">ironic content and attitude, in contrast to </w:t>
      </w:r>
      <w:proofErr w:type="spellStart"/>
      <w:r w:rsidR="00590B54">
        <w:rPr>
          <w:rFonts w:ascii="Times New Roman" w:hAnsi="Times New Roman"/>
          <w:sz w:val="22"/>
          <w:szCs w:val="22"/>
        </w:rPr>
        <w:t>i</w:t>
      </w:r>
      <w:r w:rsidR="00E27A49">
        <w:rPr>
          <w:rFonts w:ascii="Times New Roman" w:hAnsi="Times New Roman"/>
          <w:sz w:val="22"/>
          <w:szCs w:val="22"/>
        </w:rPr>
        <w:t>mplicature</w:t>
      </w:r>
      <w:proofErr w:type="spellEnd"/>
      <w:r w:rsidR="00E27A49">
        <w:rPr>
          <w:rFonts w:ascii="Times New Roman" w:hAnsi="Times New Roman"/>
          <w:sz w:val="22"/>
          <w:szCs w:val="22"/>
        </w:rPr>
        <w:t xml:space="preserve"> accounts, which focus on content and </w:t>
      </w:r>
      <w:proofErr w:type="spellStart"/>
      <w:r w:rsidR="00590B54">
        <w:rPr>
          <w:rFonts w:ascii="Times New Roman" w:hAnsi="Times New Roman"/>
          <w:sz w:val="22"/>
          <w:szCs w:val="22"/>
        </w:rPr>
        <w:t>expressivist</w:t>
      </w:r>
      <w:proofErr w:type="spellEnd"/>
      <w:r w:rsidR="00590B54">
        <w:rPr>
          <w:rFonts w:ascii="Times New Roman" w:hAnsi="Times New Roman"/>
          <w:sz w:val="22"/>
          <w:szCs w:val="22"/>
        </w:rPr>
        <w:t xml:space="preserve"> accounts</w:t>
      </w:r>
      <w:r w:rsidR="00E27A49">
        <w:rPr>
          <w:rFonts w:ascii="Times New Roman" w:hAnsi="Times New Roman"/>
          <w:sz w:val="22"/>
          <w:szCs w:val="22"/>
        </w:rPr>
        <w:t>,</w:t>
      </w:r>
      <w:r w:rsidR="00590B54">
        <w:rPr>
          <w:rFonts w:ascii="Times New Roman" w:hAnsi="Times New Roman"/>
          <w:sz w:val="22"/>
          <w:szCs w:val="22"/>
        </w:rPr>
        <w:t xml:space="preserve"> </w:t>
      </w:r>
      <w:r w:rsidR="00E27A49">
        <w:rPr>
          <w:rFonts w:ascii="Times New Roman" w:hAnsi="Times New Roman"/>
          <w:sz w:val="22"/>
          <w:szCs w:val="22"/>
        </w:rPr>
        <w:t xml:space="preserve">which focus on </w:t>
      </w:r>
      <w:r w:rsidR="00590B54">
        <w:rPr>
          <w:rFonts w:ascii="Times New Roman" w:hAnsi="Times New Roman"/>
          <w:sz w:val="22"/>
          <w:szCs w:val="22"/>
        </w:rPr>
        <w:t>attitude-expression.</w:t>
      </w:r>
      <w:r w:rsidR="00456AD4">
        <w:rPr>
          <w:rFonts w:ascii="Times New Roman" w:hAnsi="Times New Roman"/>
          <w:sz w:val="22"/>
          <w:szCs w:val="22"/>
        </w:rPr>
        <w:t xml:space="preserve"> Further, i</w:t>
      </w:r>
      <w:r w:rsidR="00590B54">
        <w:rPr>
          <w:rFonts w:ascii="Times New Roman" w:hAnsi="Times New Roman"/>
          <w:sz w:val="22"/>
          <w:szCs w:val="22"/>
        </w:rPr>
        <w:t xml:space="preserve">t goes beyond Camp’s (2012) proposal to unify the variety of ironic cases </w:t>
      </w:r>
      <w:r w:rsidR="00456AD4">
        <w:rPr>
          <w:rFonts w:ascii="Times New Roman" w:hAnsi="Times New Roman"/>
          <w:sz w:val="22"/>
          <w:szCs w:val="22"/>
        </w:rPr>
        <w:t>with a</w:t>
      </w:r>
      <w:r w:rsidR="00590B54">
        <w:rPr>
          <w:rFonts w:ascii="Times New Roman" w:hAnsi="Times New Roman"/>
          <w:sz w:val="22"/>
          <w:szCs w:val="22"/>
        </w:rPr>
        <w:t xml:space="preserve"> meaning inversion operation</w:t>
      </w:r>
      <w:r w:rsidR="008F6384">
        <w:rPr>
          <w:rFonts w:ascii="Times New Roman" w:hAnsi="Times New Roman"/>
          <w:sz w:val="22"/>
          <w:szCs w:val="22"/>
        </w:rPr>
        <w:t>.</w:t>
      </w:r>
      <w:r w:rsidR="00590B54">
        <w:rPr>
          <w:rFonts w:ascii="Times New Roman" w:hAnsi="Times New Roman"/>
          <w:sz w:val="22"/>
          <w:szCs w:val="22"/>
        </w:rPr>
        <w:t xml:space="preserve"> </w:t>
      </w:r>
      <w:r w:rsidR="00456AD4">
        <w:rPr>
          <w:rFonts w:ascii="Times New Roman" w:hAnsi="Times New Roman"/>
          <w:sz w:val="22"/>
          <w:szCs w:val="22"/>
        </w:rPr>
        <w:t xml:space="preserve">To achieve this </w:t>
      </w:r>
      <w:r w:rsidR="008F6384">
        <w:rPr>
          <w:rFonts w:ascii="Times New Roman" w:hAnsi="Times New Roman"/>
          <w:sz w:val="22"/>
          <w:szCs w:val="22"/>
        </w:rPr>
        <w:t>Camp</w:t>
      </w:r>
      <w:r w:rsidR="004F58EE">
        <w:rPr>
          <w:rFonts w:ascii="Times New Roman" w:hAnsi="Times New Roman"/>
          <w:sz w:val="22"/>
          <w:szCs w:val="22"/>
        </w:rPr>
        <w:t xml:space="preserve"> </w:t>
      </w:r>
      <w:r w:rsidR="00456AD4">
        <w:rPr>
          <w:rFonts w:ascii="Times New Roman" w:hAnsi="Times New Roman"/>
          <w:sz w:val="22"/>
          <w:szCs w:val="22"/>
        </w:rPr>
        <w:t>has to recruit</w:t>
      </w:r>
      <w:r w:rsidR="00274FDA">
        <w:rPr>
          <w:rFonts w:ascii="Times New Roman" w:hAnsi="Times New Roman"/>
          <w:sz w:val="22"/>
          <w:szCs w:val="22"/>
        </w:rPr>
        <w:t xml:space="preserve"> different</w:t>
      </w:r>
      <w:r w:rsidR="00590B54">
        <w:rPr>
          <w:rFonts w:ascii="Times New Roman" w:hAnsi="Times New Roman"/>
          <w:sz w:val="22"/>
          <w:szCs w:val="22"/>
        </w:rPr>
        <w:t xml:space="preserve"> mechanisms </w:t>
      </w:r>
      <w:r w:rsidR="00274FDA">
        <w:rPr>
          <w:rFonts w:ascii="Times New Roman" w:hAnsi="Times New Roman"/>
          <w:sz w:val="22"/>
          <w:szCs w:val="22"/>
        </w:rPr>
        <w:t xml:space="preserve">to explain the </w:t>
      </w:r>
      <w:r w:rsidR="00456AD4">
        <w:rPr>
          <w:rFonts w:ascii="Times New Roman" w:hAnsi="Times New Roman"/>
          <w:sz w:val="22"/>
          <w:szCs w:val="22"/>
        </w:rPr>
        <w:t xml:space="preserve">different </w:t>
      </w:r>
      <w:r w:rsidR="00A95954">
        <w:rPr>
          <w:rFonts w:ascii="Times New Roman" w:hAnsi="Times New Roman"/>
          <w:sz w:val="22"/>
          <w:szCs w:val="22"/>
        </w:rPr>
        <w:t xml:space="preserve">kinds of meaning </w:t>
      </w:r>
      <w:r w:rsidR="00590B54">
        <w:rPr>
          <w:rFonts w:ascii="Times New Roman" w:hAnsi="Times New Roman"/>
          <w:sz w:val="22"/>
          <w:szCs w:val="22"/>
        </w:rPr>
        <w:t>inver</w:t>
      </w:r>
      <w:r w:rsidR="00A95954">
        <w:rPr>
          <w:rFonts w:ascii="Times New Roman" w:hAnsi="Times New Roman"/>
          <w:sz w:val="22"/>
          <w:szCs w:val="22"/>
        </w:rPr>
        <w:t>ted</w:t>
      </w:r>
      <w:r w:rsidR="00456AD4">
        <w:rPr>
          <w:rFonts w:ascii="Times New Roman" w:hAnsi="Times New Roman"/>
          <w:sz w:val="22"/>
          <w:szCs w:val="22"/>
        </w:rPr>
        <w:t xml:space="preserve">. A speech act </w:t>
      </w:r>
      <w:r w:rsidR="00A95954">
        <w:rPr>
          <w:rFonts w:ascii="Times New Roman" w:hAnsi="Times New Roman"/>
          <w:sz w:val="22"/>
          <w:szCs w:val="22"/>
        </w:rPr>
        <w:t>analysis</w:t>
      </w:r>
      <w:r w:rsidR="00456AD4">
        <w:rPr>
          <w:rFonts w:ascii="Times New Roman" w:hAnsi="Times New Roman"/>
          <w:sz w:val="22"/>
          <w:szCs w:val="22"/>
        </w:rPr>
        <w:t xml:space="preserve">, by contrast, uses </w:t>
      </w:r>
      <w:r w:rsidR="00A95954">
        <w:rPr>
          <w:rFonts w:ascii="Times New Roman" w:hAnsi="Times New Roman"/>
          <w:sz w:val="22"/>
          <w:szCs w:val="22"/>
        </w:rPr>
        <w:t xml:space="preserve">a single mechanism to cover </w:t>
      </w:r>
      <w:r w:rsidR="00456AD4">
        <w:rPr>
          <w:rFonts w:ascii="Times New Roman" w:hAnsi="Times New Roman"/>
          <w:sz w:val="22"/>
          <w:szCs w:val="22"/>
        </w:rPr>
        <w:t xml:space="preserve">all </w:t>
      </w:r>
      <w:r w:rsidR="001C7284">
        <w:rPr>
          <w:rFonts w:ascii="Times New Roman" w:hAnsi="Times New Roman"/>
          <w:sz w:val="22"/>
          <w:szCs w:val="22"/>
        </w:rPr>
        <w:t>the problematic</w:t>
      </w:r>
      <w:r w:rsidR="00A95954">
        <w:rPr>
          <w:rFonts w:ascii="Times New Roman" w:hAnsi="Times New Roman"/>
          <w:sz w:val="22"/>
          <w:szCs w:val="22"/>
        </w:rPr>
        <w:t xml:space="preserve"> cases</w:t>
      </w:r>
      <w:r w:rsidR="001C7284">
        <w:rPr>
          <w:rFonts w:ascii="Times New Roman" w:hAnsi="Times New Roman"/>
          <w:sz w:val="22"/>
          <w:szCs w:val="22"/>
        </w:rPr>
        <w:t xml:space="preserve"> discussed in </w:t>
      </w:r>
      <w:r w:rsidR="006E39B9">
        <w:rPr>
          <w:rFonts w:ascii="Times New Roman" w:hAnsi="Times New Roman"/>
          <w:sz w:val="22"/>
          <w:szCs w:val="22"/>
        </w:rPr>
        <w:t>§3.1</w:t>
      </w:r>
      <w:r w:rsidR="00A95954">
        <w:rPr>
          <w:rFonts w:ascii="Times New Roman" w:hAnsi="Times New Roman"/>
          <w:sz w:val="22"/>
          <w:szCs w:val="22"/>
        </w:rPr>
        <w:t>.</w:t>
      </w:r>
      <w:r w:rsidR="006E39B9">
        <w:rPr>
          <w:rFonts w:ascii="Times New Roman" w:hAnsi="Times New Roman"/>
          <w:sz w:val="22"/>
          <w:szCs w:val="22"/>
        </w:rPr>
        <w:t xml:space="preserve"> To</w:t>
      </w:r>
      <w:r w:rsidR="006E39B9" w:rsidRPr="006E39B9">
        <w:rPr>
          <w:rFonts w:ascii="Times New Roman" w:hAnsi="Times New Roman"/>
          <w:sz w:val="22"/>
          <w:szCs w:val="22"/>
        </w:rPr>
        <w:t xml:space="preserve"> </w:t>
      </w:r>
      <w:r w:rsidR="006E39B9">
        <w:rPr>
          <w:rFonts w:ascii="Times New Roman" w:hAnsi="Times New Roman"/>
          <w:sz w:val="22"/>
          <w:szCs w:val="22"/>
        </w:rPr>
        <w:t>illustrate</w:t>
      </w:r>
      <w:r w:rsidR="00246A9A">
        <w:rPr>
          <w:rFonts w:ascii="Times New Roman" w:hAnsi="Times New Roman"/>
          <w:sz w:val="22"/>
          <w:szCs w:val="22"/>
        </w:rPr>
        <w:t xml:space="preserve"> this, consider that </w:t>
      </w:r>
      <w:r w:rsidR="001C7284">
        <w:rPr>
          <w:rFonts w:ascii="Times New Roman" w:hAnsi="Times New Roman"/>
          <w:sz w:val="22"/>
          <w:szCs w:val="22"/>
        </w:rPr>
        <w:t xml:space="preserve">cases </w:t>
      </w:r>
      <w:r w:rsidR="008B5524">
        <w:rPr>
          <w:rFonts w:ascii="Times New Roman" w:hAnsi="Times New Roman"/>
          <w:sz w:val="22"/>
          <w:szCs w:val="22"/>
        </w:rPr>
        <w:t>of</w:t>
      </w:r>
      <w:r w:rsidR="001C7284">
        <w:rPr>
          <w:rFonts w:ascii="Times New Roman" w:hAnsi="Times New Roman"/>
          <w:sz w:val="22"/>
          <w:szCs w:val="22"/>
        </w:rPr>
        <w:t xml:space="preserve"> lexical </w:t>
      </w:r>
      <w:r w:rsidR="006E39B9">
        <w:rPr>
          <w:rFonts w:ascii="Times New Roman" w:hAnsi="Times New Roman"/>
          <w:sz w:val="22"/>
          <w:szCs w:val="22"/>
        </w:rPr>
        <w:t xml:space="preserve">irony </w:t>
      </w:r>
      <w:r w:rsidR="00246A9A">
        <w:rPr>
          <w:rFonts w:ascii="Times New Roman" w:hAnsi="Times New Roman"/>
          <w:sz w:val="22"/>
          <w:szCs w:val="22"/>
        </w:rPr>
        <w:t xml:space="preserve">– </w:t>
      </w:r>
      <w:r w:rsidR="00321840">
        <w:rPr>
          <w:rFonts w:ascii="Times New Roman" w:hAnsi="Times New Roman"/>
          <w:sz w:val="22"/>
          <w:szCs w:val="22"/>
        </w:rPr>
        <w:t>which</w:t>
      </w:r>
      <w:r w:rsidR="001C7284">
        <w:rPr>
          <w:rFonts w:ascii="Times New Roman" w:hAnsi="Times New Roman"/>
          <w:sz w:val="22"/>
          <w:szCs w:val="22"/>
        </w:rPr>
        <w:t xml:space="preserve"> Camp explains</w:t>
      </w:r>
      <w:r w:rsidR="006E39B9">
        <w:rPr>
          <w:rFonts w:ascii="Times New Roman" w:hAnsi="Times New Roman"/>
          <w:sz w:val="22"/>
          <w:szCs w:val="22"/>
        </w:rPr>
        <w:t xml:space="preserve"> semantic</w:t>
      </w:r>
      <w:r w:rsidR="001C7284">
        <w:rPr>
          <w:rFonts w:ascii="Times New Roman" w:hAnsi="Times New Roman"/>
          <w:sz w:val="22"/>
          <w:szCs w:val="22"/>
        </w:rPr>
        <w:t xml:space="preserve">ally </w:t>
      </w:r>
      <w:r w:rsidR="00246A9A">
        <w:rPr>
          <w:rFonts w:ascii="Times New Roman" w:hAnsi="Times New Roman"/>
          <w:sz w:val="22"/>
          <w:szCs w:val="22"/>
        </w:rPr>
        <w:t xml:space="preserve">– </w:t>
      </w:r>
      <w:r w:rsidR="006E39B9">
        <w:rPr>
          <w:rFonts w:ascii="Times New Roman" w:hAnsi="Times New Roman"/>
          <w:sz w:val="22"/>
          <w:szCs w:val="22"/>
        </w:rPr>
        <w:t xml:space="preserve">can </w:t>
      </w:r>
      <w:r w:rsidR="00246A9A">
        <w:rPr>
          <w:rFonts w:ascii="Times New Roman" w:hAnsi="Times New Roman"/>
          <w:sz w:val="22"/>
          <w:szCs w:val="22"/>
        </w:rPr>
        <w:t xml:space="preserve">instead </w:t>
      </w:r>
      <w:r w:rsidR="006E39B9">
        <w:rPr>
          <w:rFonts w:ascii="Times New Roman" w:hAnsi="Times New Roman"/>
          <w:sz w:val="22"/>
          <w:szCs w:val="22"/>
        </w:rPr>
        <w:t xml:space="preserve">be explained </w:t>
      </w:r>
      <w:r w:rsidR="00321840">
        <w:rPr>
          <w:rFonts w:ascii="Times New Roman" w:hAnsi="Times New Roman"/>
          <w:sz w:val="22"/>
          <w:szCs w:val="22"/>
        </w:rPr>
        <w:t>by employ</w:t>
      </w:r>
      <w:r w:rsidR="008B5524">
        <w:rPr>
          <w:rFonts w:ascii="Times New Roman" w:hAnsi="Times New Roman"/>
          <w:sz w:val="22"/>
          <w:szCs w:val="22"/>
        </w:rPr>
        <w:t xml:space="preserve">ing </w:t>
      </w:r>
      <w:r w:rsidR="001C7284">
        <w:rPr>
          <w:rFonts w:ascii="Times New Roman" w:hAnsi="Times New Roman"/>
          <w:sz w:val="22"/>
          <w:szCs w:val="22"/>
        </w:rPr>
        <w:t xml:space="preserve">Barker’s notion of </w:t>
      </w:r>
      <w:r w:rsidR="008B5524">
        <w:rPr>
          <w:rFonts w:ascii="Times New Roman" w:hAnsi="Times New Roman"/>
          <w:sz w:val="22"/>
          <w:szCs w:val="22"/>
        </w:rPr>
        <w:t xml:space="preserve">sub-sentential </w:t>
      </w:r>
      <w:r w:rsidR="001C7284">
        <w:rPr>
          <w:rFonts w:ascii="Times New Roman" w:hAnsi="Times New Roman"/>
          <w:sz w:val="22"/>
          <w:szCs w:val="22"/>
        </w:rPr>
        <w:t>speech-act</w:t>
      </w:r>
      <w:r w:rsidR="00246A9A">
        <w:rPr>
          <w:rFonts w:ascii="Times New Roman" w:hAnsi="Times New Roman"/>
          <w:sz w:val="22"/>
          <w:szCs w:val="22"/>
        </w:rPr>
        <w:t>s</w:t>
      </w:r>
      <w:r w:rsidR="001C7284">
        <w:rPr>
          <w:rFonts w:ascii="Times New Roman" w:hAnsi="Times New Roman"/>
          <w:sz w:val="22"/>
          <w:szCs w:val="22"/>
        </w:rPr>
        <w:t xml:space="preserve"> </w:t>
      </w:r>
      <w:r w:rsidR="008B5524">
        <w:rPr>
          <w:rFonts w:ascii="Times New Roman" w:hAnsi="Times New Roman"/>
          <w:sz w:val="22"/>
          <w:szCs w:val="22"/>
        </w:rPr>
        <w:t>such as</w:t>
      </w:r>
      <w:r w:rsidR="001C7284">
        <w:rPr>
          <w:rFonts w:ascii="Times New Roman" w:hAnsi="Times New Roman"/>
          <w:sz w:val="22"/>
          <w:szCs w:val="22"/>
        </w:rPr>
        <w:t xml:space="preserve"> </w:t>
      </w:r>
      <w:r w:rsidR="00440BB5">
        <w:rPr>
          <w:rFonts w:ascii="Times New Roman" w:hAnsi="Times New Roman"/>
          <w:sz w:val="22"/>
          <w:szCs w:val="22"/>
        </w:rPr>
        <w:t>acts of reference or predication. For example, by uttering</w:t>
      </w:r>
      <w:r w:rsidR="006E39B9">
        <w:rPr>
          <w:rFonts w:ascii="Times New Roman" w:hAnsi="Times New Roman"/>
          <w:sz w:val="22"/>
          <w:szCs w:val="22"/>
        </w:rPr>
        <w:t xml:space="preserve"> </w:t>
      </w:r>
      <w:r w:rsidR="00440BB5">
        <w:rPr>
          <w:rFonts w:ascii="Times New Roman" w:hAnsi="Times New Roman"/>
          <w:sz w:val="22"/>
          <w:szCs w:val="22"/>
        </w:rPr>
        <w:t>‘</w:t>
      </w:r>
      <w:r w:rsidR="00440BB5" w:rsidRPr="00440BB5">
        <w:rPr>
          <w:rFonts w:ascii="Times New Roman" w:hAnsi="Times New Roman"/>
          <w:i/>
          <w:sz w:val="22"/>
          <w:szCs w:val="22"/>
        </w:rPr>
        <w:t>He’s a real genius</w:t>
      </w:r>
      <w:r w:rsidR="00440BB5">
        <w:rPr>
          <w:rFonts w:ascii="Times New Roman" w:hAnsi="Times New Roman"/>
          <w:sz w:val="22"/>
          <w:szCs w:val="22"/>
        </w:rPr>
        <w:t>,’</w:t>
      </w:r>
      <w:r w:rsidR="00440BB5" w:rsidRPr="007F6A93">
        <w:rPr>
          <w:rFonts w:ascii="Times New Roman" w:hAnsi="Times New Roman"/>
          <w:sz w:val="22"/>
          <w:szCs w:val="22"/>
        </w:rPr>
        <w:t xml:space="preserve"> </w:t>
      </w:r>
      <w:r w:rsidR="006E39B9" w:rsidRPr="007F6A93">
        <w:rPr>
          <w:rFonts w:ascii="Times New Roman" w:hAnsi="Times New Roman"/>
          <w:sz w:val="22"/>
          <w:szCs w:val="22"/>
        </w:rPr>
        <w:t xml:space="preserve">U </w:t>
      </w:r>
      <w:r w:rsidR="008B5524">
        <w:rPr>
          <w:rFonts w:ascii="Times New Roman" w:hAnsi="Times New Roman"/>
          <w:sz w:val="22"/>
          <w:szCs w:val="22"/>
        </w:rPr>
        <w:t xml:space="preserve">makes </w:t>
      </w:r>
      <w:r w:rsidR="006E39B9" w:rsidRPr="007F6A93">
        <w:rPr>
          <w:rFonts w:ascii="Times New Roman" w:hAnsi="Times New Roman"/>
          <w:sz w:val="22"/>
          <w:szCs w:val="22"/>
        </w:rPr>
        <w:t xml:space="preserve">as if </w:t>
      </w:r>
      <w:r w:rsidR="006E39B9" w:rsidRPr="00E374C1">
        <w:rPr>
          <w:rFonts w:ascii="Times New Roman" w:hAnsi="Times New Roman"/>
          <w:i/>
          <w:sz w:val="22"/>
          <w:szCs w:val="22"/>
        </w:rPr>
        <w:t>predicating</w:t>
      </w:r>
      <w:r w:rsidR="006E39B9" w:rsidRPr="007F6A93">
        <w:rPr>
          <w:rFonts w:ascii="Times New Roman" w:hAnsi="Times New Roman"/>
          <w:sz w:val="22"/>
          <w:szCs w:val="22"/>
        </w:rPr>
        <w:t xml:space="preserve"> of someone that </w:t>
      </w:r>
      <w:r w:rsidR="006E39B9">
        <w:rPr>
          <w:rFonts w:ascii="Times New Roman" w:hAnsi="Times New Roman"/>
          <w:sz w:val="22"/>
          <w:szCs w:val="22"/>
        </w:rPr>
        <w:t>he</w:t>
      </w:r>
      <w:r w:rsidR="006E39B9" w:rsidRPr="007F6A93">
        <w:rPr>
          <w:rFonts w:ascii="Times New Roman" w:hAnsi="Times New Roman"/>
          <w:sz w:val="22"/>
          <w:szCs w:val="22"/>
        </w:rPr>
        <w:t xml:space="preserve"> </w:t>
      </w:r>
      <w:r w:rsidR="006E39B9">
        <w:rPr>
          <w:rFonts w:ascii="Times New Roman" w:hAnsi="Times New Roman"/>
          <w:sz w:val="22"/>
          <w:szCs w:val="22"/>
        </w:rPr>
        <w:t>is</w:t>
      </w:r>
      <w:r w:rsidR="00A61642">
        <w:rPr>
          <w:rFonts w:ascii="Times New Roman" w:hAnsi="Times New Roman"/>
          <w:sz w:val="22"/>
          <w:szCs w:val="22"/>
        </w:rPr>
        <w:t xml:space="preserve"> a genius, but conveys</w:t>
      </w:r>
      <w:r w:rsidR="006E39B9" w:rsidRPr="007F6A93">
        <w:rPr>
          <w:rFonts w:ascii="Times New Roman" w:hAnsi="Times New Roman"/>
          <w:sz w:val="22"/>
          <w:szCs w:val="22"/>
        </w:rPr>
        <w:t xml:space="preserve"> the opposite. </w:t>
      </w:r>
    </w:p>
    <w:p w14:paraId="053A23AA" w14:textId="227BCCD1" w:rsidR="00C91C30" w:rsidRDefault="00CF579A" w:rsidP="00C91C30">
      <w:pPr>
        <w:spacing w:line="360" w:lineRule="auto"/>
        <w:ind w:firstLine="720"/>
        <w:jc w:val="both"/>
        <w:rPr>
          <w:rFonts w:ascii="Times New Roman" w:hAnsi="Times New Roman"/>
          <w:sz w:val="22"/>
          <w:szCs w:val="22"/>
        </w:rPr>
      </w:pPr>
      <w:r>
        <w:rPr>
          <w:rFonts w:ascii="Times New Roman" w:hAnsi="Times New Roman"/>
          <w:sz w:val="22"/>
          <w:szCs w:val="22"/>
        </w:rPr>
        <w:t>Secondly</w:t>
      </w:r>
      <w:r w:rsidR="008B5524">
        <w:rPr>
          <w:rFonts w:ascii="Times New Roman" w:hAnsi="Times New Roman"/>
          <w:sz w:val="22"/>
          <w:szCs w:val="22"/>
        </w:rPr>
        <w:t xml:space="preserve">, </w:t>
      </w:r>
      <w:r w:rsidR="009702DC">
        <w:rPr>
          <w:rFonts w:ascii="Times New Roman" w:hAnsi="Times New Roman"/>
          <w:sz w:val="22"/>
          <w:szCs w:val="22"/>
        </w:rPr>
        <w:t>i</w:t>
      </w:r>
      <w:r w:rsidR="003E0A57">
        <w:rPr>
          <w:rFonts w:ascii="Times New Roman" w:hAnsi="Times New Roman"/>
          <w:sz w:val="22"/>
          <w:szCs w:val="22"/>
        </w:rPr>
        <w:t>n</w:t>
      </w:r>
      <w:r w:rsidR="009702DC">
        <w:rPr>
          <w:rFonts w:ascii="Times New Roman" w:hAnsi="Times New Roman"/>
          <w:sz w:val="22"/>
          <w:szCs w:val="22"/>
        </w:rPr>
        <w:t xml:space="preserve"> contrast to Camp who explains unembedded irony via </w:t>
      </w:r>
      <w:proofErr w:type="spellStart"/>
      <w:r w:rsidR="009702DC">
        <w:rPr>
          <w:rFonts w:ascii="Times New Roman" w:hAnsi="Times New Roman"/>
          <w:sz w:val="22"/>
          <w:szCs w:val="22"/>
        </w:rPr>
        <w:t>implicature</w:t>
      </w:r>
      <w:proofErr w:type="spellEnd"/>
      <w:r w:rsidR="009702DC">
        <w:rPr>
          <w:rFonts w:ascii="Times New Roman" w:hAnsi="Times New Roman"/>
          <w:sz w:val="22"/>
          <w:szCs w:val="22"/>
        </w:rPr>
        <w:t xml:space="preserve"> (e.g. cases such as propositional irony) and embedded irony semantically, </w:t>
      </w:r>
      <w:r w:rsidR="00B804AF">
        <w:rPr>
          <w:rFonts w:ascii="Times New Roman" w:hAnsi="Times New Roman"/>
          <w:sz w:val="22"/>
          <w:szCs w:val="22"/>
        </w:rPr>
        <w:t xml:space="preserve">the </w:t>
      </w:r>
      <w:r w:rsidR="00B30D6E">
        <w:rPr>
          <w:rFonts w:ascii="Times New Roman" w:hAnsi="Times New Roman"/>
          <w:sz w:val="22"/>
          <w:szCs w:val="22"/>
        </w:rPr>
        <w:t xml:space="preserve">analysis </w:t>
      </w:r>
      <w:r w:rsidR="00723F05">
        <w:rPr>
          <w:rFonts w:ascii="Times New Roman" w:hAnsi="Times New Roman"/>
          <w:sz w:val="22"/>
          <w:szCs w:val="22"/>
        </w:rPr>
        <w:t>propos</w:t>
      </w:r>
      <w:r w:rsidR="00B804AF">
        <w:rPr>
          <w:rFonts w:ascii="Times New Roman" w:hAnsi="Times New Roman"/>
          <w:sz w:val="22"/>
          <w:szCs w:val="22"/>
        </w:rPr>
        <w:t>ed</w:t>
      </w:r>
      <w:r w:rsidR="00723F05">
        <w:rPr>
          <w:rFonts w:ascii="Times New Roman" w:hAnsi="Times New Roman"/>
          <w:sz w:val="22"/>
          <w:szCs w:val="22"/>
        </w:rPr>
        <w:t xml:space="preserve"> here</w:t>
      </w:r>
      <w:r w:rsidR="00B804AF">
        <w:rPr>
          <w:rFonts w:ascii="Times New Roman" w:hAnsi="Times New Roman"/>
          <w:sz w:val="22"/>
          <w:szCs w:val="22"/>
        </w:rPr>
        <w:t xml:space="preserve"> </w:t>
      </w:r>
      <w:r w:rsidR="009702DC">
        <w:rPr>
          <w:rFonts w:ascii="Times New Roman" w:hAnsi="Times New Roman"/>
          <w:sz w:val="22"/>
          <w:szCs w:val="22"/>
        </w:rPr>
        <w:t>explains in a unified way</w:t>
      </w:r>
      <w:r w:rsidR="00514B40">
        <w:rPr>
          <w:rFonts w:ascii="Times New Roman" w:hAnsi="Times New Roman"/>
          <w:sz w:val="22"/>
          <w:szCs w:val="22"/>
        </w:rPr>
        <w:t xml:space="preserve"> </w:t>
      </w:r>
      <w:r w:rsidR="003E0A57">
        <w:rPr>
          <w:rFonts w:ascii="Times New Roman" w:hAnsi="Times New Roman"/>
          <w:sz w:val="22"/>
          <w:szCs w:val="22"/>
        </w:rPr>
        <w:t xml:space="preserve">that </w:t>
      </w:r>
      <w:r w:rsidR="004B27A7">
        <w:rPr>
          <w:rFonts w:ascii="Times New Roman" w:hAnsi="Times New Roman"/>
          <w:sz w:val="22"/>
          <w:szCs w:val="22"/>
        </w:rPr>
        <w:t xml:space="preserve">irony is a non-truth-conditional </w:t>
      </w:r>
      <w:r w:rsidR="004B27A7" w:rsidRPr="002F5103">
        <w:rPr>
          <w:rFonts w:ascii="Times New Roman" w:hAnsi="Times New Roman"/>
          <w:sz w:val="22"/>
          <w:szCs w:val="22"/>
        </w:rPr>
        <w:t>form of meaning</w:t>
      </w:r>
      <w:r w:rsidR="00070DAE">
        <w:rPr>
          <w:rFonts w:ascii="Times New Roman" w:hAnsi="Times New Roman"/>
          <w:sz w:val="22"/>
          <w:szCs w:val="22"/>
        </w:rPr>
        <w:t xml:space="preserve"> in both embedded and unembedded cases</w:t>
      </w:r>
      <w:r w:rsidR="004B27A7">
        <w:rPr>
          <w:rFonts w:ascii="Times New Roman" w:hAnsi="Times New Roman"/>
          <w:sz w:val="22"/>
          <w:szCs w:val="22"/>
        </w:rPr>
        <w:t xml:space="preserve">. </w:t>
      </w:r>
      <w:r w:rsidR="009F634D">
        <w:rPr>
          <w:rFonts w:ascii="Times New Roman" w:hAnsi="Times New Roman"/>
          <w:sz w:val="22"/>
          <w:szCs w:val="22"/>
        </w:rPr>
        <w:t xml:space="preserve">It </w:t>
      </w:r>
      <w:r w:rsidR="003E0A57">
        <w:rPr>
          <w:rFonts w:ascii="Times New Roman" w:hAnsi="Times New Roman"/>
          <w:sz w:val="22"/>
          <w:szCs w:val="22"/>
        </w:rPr>
        <w:t>sides with</w:t>
      </w:r>
      <w:r w:rsidR="009F634D">
        <w:rPr>
          <w:rFonts w:ascii="Times New Roman" w:hAnsi="Times New Roman"/>
          <w:sz w:val="22"/>
          <w:szCs w:val="22"/>
        </w:rPr>
        <w:t xml:space="preserve"> </w:t>
      </w:r>
      <w:r w:rsidR="004014B0">
        <w:rPr>
          <w:rFonts w:ascii="Times New Roman" w:hAnsi="Times New Roman"/>
          <w:sz w:val="22"/>
          <w:szCs w:val="22"/>
        </w:rPr>
        <w:t>Grice</w:t>
      </w:r>
      <w:r w:rsidR="009F634D">
        <w:rPr>
          <w:rFonts w:ascii="Times New Roman" w:hAnsi="Times New Roman"/>
          <w:sz w:val="22"/>
          <w:szCs w:val="22"/>
        </w:rPr>
        <w:t xml:space="preserve"> in thinking</w:t>
      </w:r>
      <w:r w:rsidR="004014B0">
        <w:rPr>
          <w:rFonts w:ascii="Times New Roman" w:hAnsi="Times New Roman"/>
          <w:sz w:val="22"/>
          <w:szCs w:val="22"/>
        </w:rPr>
        <w:t xml:space="preserve"> that i</w:t>
      </w:r>
      <w:r w:rsidR="009F634D">
        <w:rPr>
          <w:rFonts w:ascii="Times New Roman" w:hAnsi="Times New Roman"/>
          <w:sz w:val="22"/>
          <w:szCs w:val="22"/>
        </w:rPr>
        <w:t xml:space="preserve">rony is </w:t>
      </w:r>
      <w:r w:rsidR="003E0A57">
        <w:rPr>
          <w:rFonts w:ascii="Times New Roman" w:hAnsi="Times New Roman"/>
          <w:sz w:val="22"/>
          <w:szCs w:val="22"/>
        </w:rPr>
        <w:t xml:space="preserve">not </w:t>
      </w:r>
      <w:r w:rsidR="009F634D">
        <w:rPr>
          <w:rFonts w:ascii="Times New Roman" w:hAnsi="Times New Roman"/>
          <w:sz w:val="22"/>
          <w:szCs w:val="22"/>
        </w:rPr>
        <w:t>a matter of assertion</w:t>
      </w:r>
      <w:r w:rsidR="00723F05">
        <w:rPr>
          <w:rFonts w:ascii="Times New Roman" w:hAnsi="Times New Roman"/>
          <w:sz w:val="22"/>
          <w:szCs w:val="22"/>
        </w:rPr>
        <w:t xml:space="preserve">, </w:t>
      </w:r>
      <w:r w:rsidR="003E0A57">
        <w:rPr>
          <w:rFonts w:ascii="Times New Roman" w:hAnsi="Times New Roman"/>
          <w:sz w:val="22"/>
          <w:szCs w:val="22"/>
        </w:rPr>
        <w:t xml:space="preserve">but it offers </w:t>
      </w:r>
      <w:r w:rsidR="00153B25">
        <w:rPr>
          <w:rFonts w:ascii="Times New Roman" w:hAnsi="Times New Roman"/>
          <w:sz w:val="22"/>
          <w:szCs w:val="22"/>
        </w:rPr>
        <w:t>a different</w:t>
      </w:r>
      <w:r w:rsidR="003E0A57">
        <w:rPr>
          <w:rFonts w:ascii="Times New Roman" w:hAnsi="Times New Roman"/>
          <w:sz w:val="22"/>
          <w:szCs w:val="22"/>
        </w:rPr>
        <w:t xml:space="preserve"> explanation </w:t>
      </w:r>
      <w:r w:rsidR="00153B25">
        <w:rPr>
          <w:rFonts w:ascii="Times New Roman" w:hAnsi="Times New Roman"/>
          <w:sz w:val="22"/>
          <w:szCs w:val="22"/>
        </w:rPr>
        <w:t xml:space="preserve">than the </w:t>
      </w:r>
      <w:proofErr w:type="spellStart"/>
      <w:r w:rsidR="00153B25">
        <w:rPr>
          <w:rFonts w:ascii="Times New Roman" w:hAnsi="Times New Roman"/>
          <w:sz w:val="22"/>
          <w:szCs w:val="22"/>
        </w:rPr>
        <w:t>implicature</w:t>
      </w:r>
      <w:proofErr w:type="spellEnd"/>
      <w:r w:rsidR="00153B25">
        <w:rPr>
          <w:rFonts w:ascii="Times New Roman" w:hAnsi="Times New Roman"/>
          <w:sz w:val="22"/>
          <w:szCs w:val="22"/>
        </w:rPr>
        <w:t xml:space="preserve"> explanation </w:t>
      </w:r>
      <w:r w:rsidR="00C91C30">
        <w:rPr>
          <w:rFonts w:ascii="Times New Roman" w:hAnsi="Times New Roman"/>
          <w:sz w:val="22"/>
          <w:szCs w:val="22"/>
        </w:rPr>
        <w:t xml:space="preserve">for </w:t>
      </w:r>
      <w:r w:rsidR="00153B25">
        <w:rPr>
          <w:rFonts w:ascii="Times New Roman" w:hAnsi="Times New Roman"/>
          <w:sz w:val="22"/>
          <w:szCs w:val="22"/>
        </w:rPr>
        <w:t xml:space="preserve">why </w:t>
      </w:r>
      <w:r w:rsidR="00C91C30">
        <w:rPr>
          <w:rFonts w:ascii="Times New Roman" w:hAnsi="Times New Roman"/>
          <w:sz w:val="22"/>
          <w:szCs w:val="22"/>
        </w:rPr>
        <w:t>i</w:t>
      </w:r>
      <w:r w:rsidR="00495415">
        <w:rPr>
          <w:rFonts w:ascii="Times New Roman" w:hAnsi="Times New Roman"/>
          <w:sz w:val="22"/>
          <w:szCs w:val="22"/>
        </w:rPr>
        <w:t xml:space="preserve">rony </w:t>
      </w:r>
      <w:r w:rsidR="00153B25" w:rsidRPr="00447DAF">
        <w:rPr>
          <w:rFonts w:ascii="Times New Roman" w:hAnsi="Times New Roman"/>
          <w:sz w:val="22"/>
          <w:szCs w:val="22"/>
        </w:rPr>
        <w:t>is a non-truth-condition contributing form of meaning.</w:t>
      </w:r>
      <w:r w:rsidR="00153B25">
        <w:rPr>
          <w:rFonts w:ascii="Times New Roman" w:hAnsi="Times New Roman"/>
          <w:sz w:val="22"/>
          <w:szCs w:val="22"/>
        </w:rPr>
        <w:t xml:space="preserve"> Namely, it</w:t>
      </w:r>
      <w:r w:rsidR="002D0238">
        <w:rPr>
          <w:rFonts w:ascii="Times New Roman" w:hAnsi="Times New Roman"/>
          <w:sz w:val="22"/>
          <w:szCs w:val="22"/>
        </w:rPr>
        <w:t xml:space="preserve"> </w:t>
      </w:r>
      <w:r w:rsidR="00153B25">
        <w:rPr>
          <w:rFonts w:ascii="Times New Roman" w:hAnsi="Times New Roman"/>
          <w:sz w:val="22"/>
          <w:szCs w:val="22"/>
        </w:rPr>
        <w:t xml:space="preserve">explains </w:t>
      </w:r>
      <w:r w:rsidR="000B313E" w:rsidRPr="00447DAF">
        <w:rPr>
          <w:rFonts w:ascii="Times New Roman" w:hAnsi="Times New Roman"/>
          <w:sz w:val="22"/>
          <w:szCs w:val="22"/>
        </w:rPr>
        <w:t>the distinction between truth-conditional content and</w:t>
      </w:r>
      <w:r w:rsidR="00153B25">
        <w:rPr>
          <w:rFonts w:ascii="Times New Roman" w:hAnsi="Times New Roman"/>
          <w:sz w:val="22"/>
          <w:szCs w:val="22"/>
        </w:rPr>
        <w:t xml:space="preserve"> non-truth-conditional content</w:t>
      </w:r>
      <w:r w:rsidR="007A207A" w:rsidRPr="007A207A">
        <w:rPr>
          <w:rFonts w:ascii="Times New Roman" w:hAnsi="Times New Roman"/>
          <w:sz w:val="22"/>
          <w:szCs w:val="22"/>
        </w:rPr>
        <w:t xml:space="preserve"> </w:t>
      </w:r>
      <w:r w:rsidR="007A207A">
        <w:rPr>
          <w:rFonts w:ascii="Times New Roman" w:hAnsi="Times New Roman"/>
          <w:sz w:val="22"/>
          <w:szCs w:val="22"/>
        </w:rPr>
        <w:t>in terms of their epistemic grounding—that is, the kind of commitment that speakers undertake with</w:t>
      </w:r>
      <w:r w:rsidR="00153B25">
        <w:rPr>
          <w:rFonts w:ascii="Times New Roman" w:hAnsi="Times New Roman"/>
          <w:sz w:val="22"/>
          <w:szCs w:val="22"/>
        </w:rPr>
        <w:t xml:space="preserve"> assertion and </w:t>
      </w:r>
      <w:proofErr w:type="spellStart"/>
      <w:r w:rsidR="00153B25">
        <w:rPr>
          <w:rFonts w:ascii="Times New Roman" w:hAnsi="Times New Roman"/>
          <w:sz w:val="22"/>
          <w:szCs w:val="22"/>
        </w:rPr>
        <w:t>implicature</w:t>
      </w:r>
      <w:proofErr w:type="spellEnd"/>
      <w:r w:rsidR="007A207A">
        <w:rPr>
          <w:rFonts w:ascii="Times New Roman" w:hAnsi="Times New Roman"/>
          <w:sz w:val="22"/>
          <w:szCs w:val="22"/>
        </w:rPr>
        <w:t>, respectively</w:t>
      </w:r>
      <w:r w:rsidR="00C964A7">
        <w:rPr>
          <w:rFonts w:ascii="Times New Roman" w:hAnsi="Times New Roman"/>
          <w:sz w:val="22"/>
          <w:szCs w:val="22"/>
        </w:rPr>
        <w:t xml:space="preserve">. Truth-conditional content is </w:t>
      </w:r>
      <w:r w:rsidR="009619F7">
        <w:rPr>
          <w:rFonts w:ascii="Times New Roman" w:hAnsi="Times New Roman"/>
          <w:sz w:val="22"/>
          <w:szCs w:val="22"/>
        </w:rPr>
        <w:t>explained in terms of</w:t>
      </w:r>
      <w:r w:rsidR="002D0238">
        <w:rPr>
          <w:rFonts w:ascii="Times New Roman" w:hAnsi="Times New Roman"/>
          <w:sz w:val="22"/>
          <w:szCs w:val="22"/>
        </w:rPr>
        <w:t xml:space="preserve"> </w:t>
      </w:r>
      <w:r w:rsidR="00C91C30">
        <w:rPr>
          <w:rFonts w:ascii="Times New Roman" w:hAnsi="Times New Roman"/>
          <w:sz w:val="22"/>
          <w:szCs w:val="22"/>
        </w:rPr>
        <w:t xml:space="preserve">defensive </w:t>
      </w:r>
      <w:r w:rsidR="002D0238">
        <w:rPr>
          <w:rFonts w:ascii="Times New Roman" w:hAnsi="Times New Roman"/>
          <w:sz w:val="22"/>
          <w:szCs w:val="22"/>
        </w:rPr>
        <w:t xml:space="preserve">expressing whereby the speaker </w:t>
      </w:r>
      <w:r w:rsidR="009619F7">
        <w:rPr>
          <w:rFonts w:ascii="Times New Roman" w:hAnsi="Times New Roman"/>
          <w:sz w:val="22"/>
          <w:szCs w:val="22"/>
        </w:rPr>
        <w:t>shows she is</w:t>
      </w:r>
      <w:r w:rsidR="002D0238">
        <w:rPr>
          <w:rFonts w:ascii="Times New Roman" w:hAnsi="Times New Roman"/>
          <w:sz w:val="22"/>
          <w:szCs w:val="22"/>
        </w:rPr>
        <w:t xml:space="preserve"> disposed to provide reasons for the mental state she presents herself as having</w:t>
      </w:r>
      <w:r w:rsidR="00191E65">
        <w:rPr>
          <w:rFonts w:ascii="Times New Roman" w:hAnsi="Times New Roman"/>
          <w:sz w:val="22"/>
          <w:szCs w:val="22"/>
        </w:rPr>
        <w:t>, if asked to</w:t>
      </w:r>
      <w:r w:rsidR="002D0238">
        <w:rPr>
          <w:rFonts w:ascii="Times New Roman" w:hAnsi="Times New Roman"/>
          <w:sz w:val="22"/>
          <w:szCs w:val="22"/>
        </w:rPr>
        <w:t xml:space="preserve">. </w:t>
      </w:r>
      <w:r w:rsidR="00BD1493">
        <w:rPr>
          <w:rFonts w:ascii="Times New Roman" w:hAnsi="Times New Roman"/>
          <w:sz w:val="22"/>
          <w:szCs w:val="22"/>
        </w:rPr>
        <w:t>In contrast,</w:t>
      </w:r>
      <w:r w:rsidR="009619F7">
        <w:rPr>
          <w:rFonts w:ascii="Times New Roman" w:hAnsi="Times New Roman"/>
          <w:sz w:val="22"/>
          <w:szCs w:val="22"/>
        </w:rPr>
        <w:t xml:space="preserve"> </w:t>
      </w:r>
      <w:r w:rsidR="00C964A7">
        <w:rPr>
          <w:rFonts w:ascii="Times New Roman" w:hAnsi="Times New Roman"/>
          <w:sz w:val="22"/>
          <w:szCs w:val="22"/>
        </w:rPr>
        <w:t xml:space="preserve">non-truth-conditional content such as </w:t>
      </w:r>
      <w:r w:rsidR="009619F7">
        <w:rPr>
          <w:rFonts w:ascii="Times New Roman" w:hAnsi="Times New Roman"/>
          <w:sz w:val="22"/>
          <w:szCs w:val="22"/>
        </w:rPr>
        <w:lastRenderedPageBreak/>
        <w:t xml:space="preserve">irony </w:t>
      </w:r>
      <w:r w:rsidR="00C964A7">
        <w:rPr>
          <w:rFonts w:ascii="Times New Roman" w:hAnsi="Times New Roman"/>
          <w:sz w:val="22"/>
          <w:szCs w:val="22"/>
        </w:rPr>
        <w:t xml:space="preserve">and </w:t>
      </w:r>
      <w:proofErr w:type="spellStart"/>
      <w:r w:rsidR="00C964A7">
        <w:rPr>
          <w:rFonts w:ascii="Times New Roman" w:hAnsi="Times New Roman"/>
          <w:sz w:val="22"/>
          <w:szCs w:val="22"/>
        </w:rPr>
        <w:t>implicatures</w:t>
      </w:r>
      <w:proofErr w:type="spellEnd"/>
      <w:r w:rsidR="00C964A7">
        <w:rPr>
          <w:rFonts w:ascii="Times New Roman" w:hAnsi="Times New Roman"/>
          <w:sz w:val="22"/>
          <w:szCs w:val="22"/>
        </w:rPr>
        <w:t xml:space="preserve"> more generally is</w:t>
      </w:r>
      <w:r w:rsidR="009619F7">
        <w:rPr>
          <w:rFonts w:ascii="Times New Roman" w:hAnsi="Times New Roman"/>
          <w:sz w:val="22"/>
          <w:szCs w:val="22"/>
        </w:rPr>
        <w:t xml:space="preserve"> explained in terms of</w:t>
      </w:r>
      <w:r w:rsidR="00C91C30">
        <w:rPr>
          <w:rFonts w:ascii="Times New Roman" w:hAnsi="Times New Roman"/>
          <w:sz w:val="22"/>
          <w:szCs w:val="22"/>
        </w:rPr>
        <w:t xml:space="preserve"> non-defensive expressing</w:t>
      </w:r>
      <w:r w:rsidR="002D0238">
        <w:rPr>
          <w:rFonts w:ascii="Times New Roman" w:hAnsi="Times New Roman"/>
          <w:sz w:val="22"/>
          <w:szCs w:val="22"/>
        </w:rPr>
        <w:t xml:space="preserve"> whereby the speaker manifests</w:t>
      </w:r>
      <w:r w:rsidR="00C91C30">
        <w:rPr>
          <w:rFonts w:ascii="Times New Roman" w:hAnsi="Times New Roman"/>
          <w:sz w:val="22"/>
          <w:szCs w:val="22"/>
        </w:rPr>
        <w:t xml:space="preserve"> </w:t>
      </w:r>
      <w:r w:rsidR="00BD1493">
        <w:rPr>
          <w:rFonts w:ascii="Times New Roman" w:hAnsi="Times New Roman"/>
          <w:sz w:val="22"/>
          <w:szCs w:val="22"/>
        </w:rPr>
        <w:t>she has</w:t>
      </w:r>
      <w:r w:rsidR="00C91C30" w:rsidRPr="001D3EAF">
        <w:rPr>
          <w:rFonts w:ascii="Times New Roman" w:hAnsi="Times New Roman"/>
          <w:sz w:val="22"/>
          <w:szCs w:val="22"/>
        </w:rPr>
        <w:t xml:space="preserve"> </w:t>
      </w:r>
      <w:r w:rsidR="00C91C30">
        <w:rPr>
          <w:rFonts w:ascii="Times New Roman" w:hAnsi="Times New Roman"/>
          <w:sz w:val="22"/>
          <w:szCs w:val="22"/>
        </w:rPr>
        <w:t>a contrary belief and attitude</w:t>
      </w:r>
      <w:r w:rsidR="00191E65">
        <w:rPr>
          <w:rFonts w:ascii="Times New Roman" w:hAnsi="Times New Roman"/>
          <w:sz w:val="22"/>
          <w:szCs w:val="22"/>
        </w:rPr>
        <w:t xml:space="preserve"> to the one she advertises,</w:t>
      </w:r>
      <w:r w:rsidR="00BE017A">
        <w:rPr>
          <w:rFonts w:ascii="Times New Roman" w:hAnsi="Times New Roman"/>
          <w:sz w:val="22"/>
          <w:szCs w:val="22"/>
        </w:rPr>
        <w:t xml:space="preserve"> but in a way that doesn’t call for</w:t>
      </w:r>
      <w:r w:rsidR="00C91C30">
        <w:rPr>
          <w:rFonts w:ascii="Times New Roman" w:hAnsi="Times New Roman"/>
          <w:sz w:val="22"/>
          <w:szCs w:val="22"/>
        </w:rPr>
        <w:t xml:space="preserve"> </w:t>
      </w:r>
      <w:r w:rsidR="00BE017A">
        <w:rPr>
          <w:rFonts w:ascii="Times New Roman" w:hAnsi="Times New Roman"/>
          <w:sz w:val="22"/>
          <w:szCs w:val="22"/>
        </w:rPr>
        <w:t>justifying her accepting</w:t>
      </w:r>
      <w:r w:rsidR="00C91C30">
        <w:rPr>
          <w:rFonts w:ascii="Times New Roman" w:hAnsi="Times New Roman"/>
          <w:sz w:val="22"/>
          <w:szCs w:val="22"/>
        </w:rPr>
        <w:t xml:space="preserve"> them. </w:t>
      </w:r>
    </w:p>
    <w:p w14:paraId="04AC8C68" w14:textId="66B421B2" w:rsidR="006336F1" w:rsidRDefault="000B313E" w:rsidP="00B238DA">
      <w:pPr>
        <w:spacing w:line="360" w:lineRule="auto"/>
        <w:ind w:firstLine="720"/>
        <w:jc w:val="both"/>
        <w:rPr>
          <w:rFonts w:ascii="Times New Roman" w:hAnsi="Times New Roman"/>
          <w:sz w:val="22"/>
          <w:szCs w:val="22"/>
        </w:rPr>
      </w:pPr>
      <w:r>
        <w:rPr>
          <w:rFonts w:ascii="Times New Roman" w:hAnsi="Times New Roman"/>
          <w:sz w:val="22"/>
          <w:szCs w:val="22"/>
        </w:rPr>
        <w:t xml:space="preserve">Further, I argued that this non-truth-conditional form of meaning is what it embeds when irony embeds. </w:t>
      </w:r>
      <w:r w:rsidR="009835FB">
        <w:rPr>
          <w:rFonts w:ascii="Times New Roman" w:hAnsi="Times New Roman"/>
          <w:sz w:val="22"/>
          <w:szCs w:val="22"/>
        </w:rPr>
        <w:t>This is problematic for</w:t>
      </w:r>
      <w:r w:rsidR="00A01BAF">
        <w:rPr>
          <w:rFonts w:ascii="Times New Roman" w:hAnsi="Times New Roman"/>
          <w:sz w:val="22"/>
          <w:szCs w:val="22"/>
        </w:rPr>
        <w:t xml:space="preserve"> </w:t>
      </w:r>
      <w:r w:rsidR="009835FB">
        <w:rPr>
          <w:rFonts w:ascii="Times New Roman" w:hAnsi="Times New Roman"/>
          <w:sz w:val="22"/>
          <w:szCs w:val="22"/>
        </w:rPr>
        <w:t>t</w:t>
      </w:r>
      <w:r w:rsidR="00A01BAF">
        <w:rPr>
          <w:rFonts w:ascii="Times New Roman" w:hAnsi="Times New Roman"/>
          <w:sz w:val="22"/>
          <w:szCs w:val="22"/>
        </w:rPr>
        <w:t>he</w:t>
      </w:r>
      <w:r w:rsidR="009835FB">
        <w:rPr>
          <w:rFonts w:ascii="Times New Roman" w:hAnsi="Times New Roman"/>
          <w:sz w:val="22"/>
          <w:szCs w:val="22"/>
        </w:rPr>
        <w:t xml:space="preserve"> </w:t>
      </w:r>
      <w:proofErr w:type="spellStart"/>
      <w:r w:rsidR="009835FB">
        <w:rPr>
          <w:rFonts w:ascii="Times New Roman" w:hAnsi="Times New Roman"/>
          <w:sz w:val="22"/>
          <w:szCs w:val="22"/>
        </w:rPr>
        <w:t>Gricean</w:t>
      </w:r>
      <w:proofErr w:type="spellEnd"/>
      <w:r w:rsidR="009835FB">
        <w:rPr>
          <w:rFonts w:ascii="Times New Roman" w:hAnsi="Times New Roman"/>
          <w:sz w:val="22"/>
          <w:szCs w:val="22"/>
        </w:rPr>
        <w:t xml:space="preserve"> since even if she finds a way of</w:t>
      </w:r>
      <w:r w:rsidR="00A01BAF">
        <w:rPr>
          <w:rFonts w:ascii="Times New Roman" w:hAnsi="Times New Roman"/>
          <w:sz w:val="22"/>
          <w:szCs w:val="22"/>
        </w:rPr>
        <w:t xml:space="preserve"> explain</w:t>
      </w:r>
      <w:r w:rsidR="009835FB">
        <w:rPr>
          <w:rFonts w:ascii="Times New Roman" w:hAnsi="Times New Roman"/>
          <w:sz w:val="22"/>
          <w:szCs w:val="22"/>
        </w:rPr>
        <w:t>ing</w:t>
      </w:r>
      <w:r w:rsidR="00A01BAF">
        <w:rPr>
          <w:rFonts w:ascii="Times New Roman" w:hAnsi="Times New Roman"/>
          <w:sz w:val="22"/>
          <w:szCs w:val="22"/>
        </w:rPr>
        <w:t xml:space="preserve"> how </w:t>
      </w:r>
      <w:r w:rsidR="009835FB">
        <w:rPr>
          <w:rFonts w:ascii="Times New Roman" w:hAnsi="Times New Roman"/>
          <w:sz w:val="22"/>
          <w:szCs w:val="22"/>
        </w:rPr>
        <w:t xml:space="preserve">irony </w:t>
      </w:r>
      <w:r w:rsidR="00A01BAF">
        <w:rPr>
          <w:rFonts w:ascii="Times New Roman" w:hAnsi="Times New Roman"/>
          <w:sz w:val="22"/>
          <w:szCs w:val="22"/>
        </w:rPr>
        <w:t>embed</w:t>
      </w:r>
      <w:r w:rsidR="009835FB">
        <w:rPr>
          <w:rFonts w:ascii="Times New Roman" w:hAnsi="Times New Roman"/>
          <w:sz w:val="22"/>
          <w:szCs w:val="22"/>
        </w:rPr>
        <w:t xml:space="preserve"> </w:t>
      </w:r>
      <w:r w:rsidR="009835FB" w:rsidRPr="009835FB">
        <w:rPr>
          <w:rFonts w:ascii="Times New Roman" w:hAnsi="Times New Roman"/>
          <w:i/>
          <w:sz w:val="22"/>
          <w:szCs w:val="22"/>
        </w:rPr>
        <w:t>qua</w:t>
      </w:r>
      <w:r w:rsidR="009835FB">
        <w:rPr>
          <w:rFonts w:ascii="Times New Roman" w:hAnsi="Times New Roman"/>
          <w:sz w:val="22"/>
          <w:szCs w:val="22"/>
        </w:rPr>
        <w:t xml:space="preserve"> </w:t>
      </w:r>
      <w:proofErr w:type="spellStart"/>
      <w:r w:rsidR="009835FB">
        <w:rPr>
          <w:rFonts w:ascii="Times New Roman" w:hAnsi="Times New Roman"/>
          <w:sz w:val="22"/>
          <w:szCs w:val="22"/>
        </w:rPr>
        <w:t>implicature</w:t>
      </w:r>
      <w:proofErr w:type="spellEnd"/>
      <w:r w:rsidR="00A17B39">
        <w:rPr>
          <w:rFonts w:ascii="Times New Roman" w:hAnsi="Times New Roman"/>
          <w:sz w:val="22"/>
          <w:szCs w:val="22"/>
        </w:rPr>
        <w:t xml:space="preserve"> (§7)</w:t>
      </w:r>
      <w:r w:rsidR="009835FB">
        <w:rPr>
          <w:rFonts w:ascii="Times New Roman" w:hAnsi="Times New Roman"/>
          <w:sz w:val="22"/>
          <w:szCs w:val="22"/>
        </w:rPr>
        <w:t>, she still</w:t>
      </w:r>
      <w:r w:rsidR="00A01BAF">
        <w:rPr>
          <w:rFonts w:ascii="Times New Roman" w:hAnsi="Times New Roman"/>
          <w:sz w:val="22"/>
          <w:szCs w:val="22"/>
        </w:rPr>
        <w:t xml:space="preserve"> </w:t>
      </w:r>
      <w:r w:rsidR="009835FB">
        <w:rPr>
          <w:rFonts w:ascii="Times New Roman" w:hAnsi="Times New Roman"/>
          <w:sz w:val="22"/>
          <w:szCs w:val="22"/>
        </w:rPr>
        <w:t xml:space="preserve">cannot explain how an </w:t>
      </w:r>
      <w:proofErr w:type="spellStart"/>
      <w:r w:rsidR="009835FB">
        <w:rPr>
          <w:rFonts w:ascii="Times New Roman" w:hAnsi="Times New Roman"/>
          <w:sz w:val="22"/>
          <w:szCs w:val="22"/>
        </w:rPr>
        <w:t>implicature</w:t>
      </w:r>
      <w:proofErr w:type="spellEnd"/>
      <w:r w:rsidR="009835FB">
        <w:rPr>
          <w:rFonts w:ascii="Times New Roman" w:hAnsi="Times New Roman"/>
          <w:sz w:val="22"/>
          <w:szCs w:val="22"/>
        </w:rPr>
        <w:t xml:space="preserve"> of the part </w:t>
      </w:r>
      <w:r w:rsidR="00A01BAF">
        <w:rPr>
          <w:rFonts w:ascii="Times New Roman" w:hAnsi="Times New Roman"/>
          <w:sz w:val="22"/>
          <w:szCs w:val="22"/>
        </w:rPr>
        <w:t>feeds compositionally into the overall content of compound utterances</w:t>
      </w:r>
      <w:r w:rsidR="002445F9">
        <w:rPr>
          <w:rFonts w:ascii="Times New Roman" w:hAnsi="Times New Roman"/>
          <w:sz w:val="22"/>
          <w:szCs w:val="22"/>
        </w:rPr>
        <w:t>, while also holding onto TCC</w:t>
      </w:r>
      <w:r w:rsidR="00016F19">
        <w:rPr>
          <w:rFonts w:ascii="Times New Roman" w:hAnsi="Times New Roman"/>
          <w:sz w:val="22"/>
          <w:szCs w:val="22"/>
        </w:rPr>
        <w:t>.</w:t>
      </w:r>
      <w:r w:rsidR="00536202">
        <w:rPr>
          <w:rFonts w:ascii="Times New Roman" w:hAnsi="Times New Roman"/>
          <w:sz w:val="22"/>
          <w:szCs w:val="22"/>
        </w:rPr>
        <w:t xml:space="preserve"> However, neither of the truth-conditional </w:t>
      </w:r>
      <w:r w:rsidR="006336F1">
        <w:rPr>
          <w:rFonts w:ascii="Times New Roman" w:hAnsi="Times New Roman"/>
          <w:sz w:val="22"/>
          <w:szCs w:val="22"/>
        </w:rPr>
        <w:t xml:space="preserve">alternative </w:t>
      </w:r>
      <w:r w:rsidR="00536202">
        <w:rPr>
          <w:rFonts w:ascii="Times New Roman" w:hAnsi="Times New Roman"/>
          <w:sz w:val="22"/>
          <w:szCs w:val="22"/>
        </w:rPr>
        <w:t xml:space="preserve">accounts that </w:t>
      </w:r>
      <w:r w:rsidR="002445F9">
        <w:rPr>
          <w:rFonts w:ascii="Times New Roman" w:hAnsi="Times New Roman"/>
          <w:sz w:val="22"/>
          <w:szCs w:val="22"/>
        </w:rPr>
        <w:t>try to preserve TCC</w:t>
      </w:r>
      <w:r w:rsidR="00536202">
        <w:rPr>
          <w:rFonts w:ascii="Times New Roman" w:hAnsi="Times New Roman"/>
          <w:sz w:val="22"/>
          <w:szCs w:val="22"/>
        </w:rPr>
        <w:t xml:space="preserve"> by denying that embedded irony is </w:t>
      </w:r>
      <w:proofErr w:type="spellStart"/>
      <w:r w:rsidR="00536202">
        <w:rPr>
          <w:rFonts w:ascii="Times New Roman" w:hAnsi="Times New Roman"/>
          <w:sz w:val="22"/>
          <w:szCs w:val="22"/>
        </w:rPr>
        <w:t>implicature</w:t>
      </w:r>
      <w:proofErr w:type="spellEnd"/>
      <w:r w:rsidR="00536202">
        <w:rPr>
          <w:rFonts w:ascii="Times New Roman" w:hAnsi="Times New Roman"/>
          <w:sz w:val="22"/>
          <w:szCs w:val="22"/>
        </w:rPr>
        <w:t xml:space="preserve"> and accommodat</w:t>
      </w:r>
      <w:r w:rsidR="00A17B39">
        <w:rPr>
          <w:rFonts w:ascii="Times New Roman" w:hAnsi="Times New Roman"/>
          <w:sz w:val="22"/>
          <w:szCs w:val="22"/>
        </w:rPr>
        <w:t>ing</w:t>
      </w:r>
      <w:r w:rsidR="00536202">
        <w:rPr>
          <w:rFonts w:ascii="Times New Roman" w:hAnsi="Times New Roman"/>
          <w:sz w:val="22"/>
          <w:szCs w:val="22"/>
        </w:rPr>
        <w:t xml:space="preserve"> it as a compositional constituent of said-content</w:t>
      </w:r>
      <w:r w:rsidR="000338A5">
        <w:rPr>
          <w:rFonts w:ascii="Times New Roman" w:hAnsi="Times New Roman"/>
          <w:sz w:val="22"/>
          <w:szCs w:val="22"/>
        </w:rPr>
        <w:t>,</w:t>
      </w:r>
      <w:r w:rsidR="002445F9">
        <w:rPr>
          <w:rFonts w:ascii="Times New Roman" w:hAnsi="Times New Roman"/>
          <w:sz w:val="22"/>
          <w:szCs w:val="22"/>
        </w:rPr>
        <w:t xml:space="preserve"> offer a clean solution. The SARC-operator </w:t>
      </w:r>
      <w:r w:rsidR="006336F1">
        <w:rPr>
          <w:rFonts w:ascii="Times New Roman" w:hAnsi="Times New Roman"/>
          <w:sz w:val="22"/>
          <w:szCs w:val="22"/>
        </w:rPr>
        <w:t>analysis</w:t>
      </w:r>
      <w:r w:rsidR="002445F9">
        <w:rPr>
          <w:rFonts w:ascii="Times New Roman" w:hAnsi="Times New Roman"/>
          <w:sz w:val="22"/>
          <w:szCs w:val="22"/>
        </w:rPr>
        <w:t xml:space="preserve"> and the free enrichment </w:t>
      </w:r>
      <w:r w:rsidR="006336F1">
        <w:rPr>
          <w:rFonts w:ascii="Times New Roman" w:hAnsi="Times New Roman"/>
          <w:sz w:val="22"/>
          <w:szCs w:val="22"/>
        </w:rPr>
        <w:t>analysis</w:t>
      </w:r>
      <w:r w:rsidR="002445F9">
        <w:rPr>
          <w:rFonts w:ascii="Times New Roman" w:hAnsi="Times New Roman"/>
          <w:sz w:val="22"/>
          <w:szCs w:val="22"/>
        </w:rPr>
        <w:t xml:space="preserve"> put</w:t>
      </w:r>
      <w:r w:rsidR="00A17B39">
        <w:rPr>
          <w:rFonts w:ascii="Times New Roman" w:hAnsi="Times New Roman"/>
          <w:sz w:val="22"/>
          <w:szCs w:val="22"/>
        </w:rPr>
        <w:t xml:space="preserve"> pressure on said-content</w:t>
      </w:r>
      <w:r w:rsidR="006336F1">
        <w:rPr>
          <w:rFonts w:ascii="Times New Roman" w:hAnsi="Times New Roman"/>
          <w:sz w:val="22"/>
          <w:szCs w:val="22"/>
        </w:rPr>
        <w:t xml:space="preserve"> (§4-5)</w:t>
      </w:r>
      <w:r w:rsidR="00A17B39">
        <w:rPr>
          <w:rFonts w:ascii="Times New Roman" w:hAnsi="Times New Roman"/>
          <w:sz w:val="22"/>
          <w:szCs w:val="22"/>
        </w:rPr>
        <w:t>, threatening to dissolve the said/implicated distinction</w:t>
      </w:r>
      <w:r w:rsidR="000338A5">
        <w:rPr>
          <w:rFonts w:ascii="Times New Roman" w:hAnsi="Times New Roman"/>
          <w:sz w:val="22"/>
          <w:szCs w:val="22"/>
        </w:rPr>
        <w:t>. More generally, I argued that embedding facts do not offer a principled basis</w:t>
      </w:r>
      <w:r w:rsidR="00373E17">
        <w:rPr>
          <w:rFonts w:ascii="Times New Roman" w:hAnsi="Times New Roman"/>
          <w:sz w:val="22"/>
          <w:szCs w:val="22"/>
        </w:rPr>
        <w:t xml:space="preserve"> for distinguishing </w:t>
      </w:r>
      <w:r w:rsidR="00893D9F">
        <w:rPr>
          <w:rFonts w:ascii="Times New Roman" w:hAnsi="Times New Roman"/>
          <w:sz w:val="22"/>
          <w:szCs w:val="22"/>
        </w:rPr>
        <w:t>truth</w:t>
      </w:r>
      <w:r w:rsidR="00373E17">
        <w:rPr>
          <w:rFonts w:ascii="Times New Roman" w:hAnsi="Times New Roman"/>
          <w:sz w:val="22"/>
          <w:szCs w:val="22"/>
        </w:rPr>
        <w:t>-</w:t>
      </w:r>
      <w:r w:rsidR="00893D9F">
        <w:rPr>
          <w:rFonts w:ascii="Times New Roman" w:hAnsi="Times New Roman"/>
          <w:sz w:val="22"/>
          <w:szCs w:val="22"/>
        </w:rPr>
        <w:t xml:space="preserve">conditional </w:t>
      </w:r>
      <w:r w:rsidR="00373E17">
        <w:rPr>
          <w:rFonts w:ascii="Times New Roman" w:hAnsi="Times New Roman"/>
          <w:sz w:val="22"/>
          <w:szCs w:val="22"/>
        </w:rPr>
        <w:t xml:space="preserve">content from </w:t>
      </w:r>
      <w:r w:rsidR="00893D9F">
        <w:rPr>
          <w:rFonts w:ascii="Times New Roman" w:hAnsi="Times New Roman"/>
          <w:sz w:val="22"/>
          <w:szCs w:val="22"/>
        </w:rPr>
        <w:t>non</w:t>
      </w:r>
      <w:r w:rsidR="00373E17">
        <w:rPr>
          <w:rFonts w:ascii="Times New Roman" w:hAnsi="Times New Roman"/>
          <w:sz w:val="22"/>
          <w:szCs w:val="22"/>
        </w:rPr>
        <w:t>-</w:t>
      </w:r>
      <w:r w:rsidR="00893D9F">
        <w:rPr>
          <w:rFonts w:ascii="Times New Roman" w:hAnsi="Times New Roman"/>
          <w:sz w:val="22"/>
          <w:szCs w:val="22"/>
        </w:rPr>
        <w:t xml:space="preserve">truth-conditional </w:t>
      </w:r>
      <w:r w:rsidR="00373E17">
        <w:rPr>
          <w:rFonts w:ascii="Times New Roman" w:hAnsi="Times New Roman"/>
          <w:sz w:val="22"/>
          <w:szCs w:val="22"/>
        </w:rPr>
        <w:t>content</w:t>
      </w:r>
      <w:r w:rsidR="00B238DA">
        <w:rPr>
          <w:rFonts w:ascii="Times New Roman" w:hAnsi="Times New Roman"/>
          <w:sz w:val="22"/>
          <w:szCs w:val="22"/>
        </w:rPr>
        <w:t xml:space="preserve"> (§6)</w:t>
      </w:r>
      <w:r w:rsidR="00373E17">
        <w:rPr>
          <w:rFonts w:ascii="Times New Roman" w:hAnsi="Times New Roman"/>
          <w:sz w:val="22"/>
          <w:szCs w:val="22"/>
        </w:rPr>
        <w:t>, since irony embeds and yet is non-truth-conditional content</w:t>
      </w:r>
      <w:r w:rsidR="00A17B39">
        <w:rPr>
          <w:rFonts w:ascii="Times New Roman" w:hAnsi="Times New Roman"/>
          <w:sz w:val="22"/>
          <w:szCs w:val="22"/>
        </w:rPr>
        <w:t xml:space="preserve">. </w:t>
      </w:r>
      <w:r w:rsidR="00514626">
        <w:rPr>
          <w:rFonts w:ascii="Times New Roman" w:hAnsi="Times New Roman"/>
          <w:sz w:val="22"/>
          <w:szCs w:val="22"/>
        </w:rPr>
        <w:t>By maintaining that irony remains a non-truth-conditional even when embedded, our analysis does not threaten the said/implicated distinction. Furthermore, it demotes the embedding problem and the compositionality problem from being so threatening as they are held to be in the current debates on the semantics/pragmatics distinction.</w:t>
      </w:r>
    </w:p>
    <w:p w14:paraId="0D17A75F" w14:textId="78E1CFAA" w:rsidR="00153B25" w:rsidRDefault="00B238DA" w:rsidP="00B238DA">
      <w:pPr>
        <w:spacing w:line="360" w:lineRule="auto"/>
        <w:ind w:firstLine="720"/>
        <w:jc w:val="both"/>
        <w:rPr>
          <w:rFonts w:ascii="Times New Roman" w:hAnsi="Times New Roman"/>
          <w:sz w:val="22"/>
          <w:szCs w:val="22"/>
        </w:rPr>
      </w:pPr>
      <w:r>
        <w:rPr>
          <w:rFonts w:ascii="Times New Roman" w:hAnsi="Times New Roman"/>
          <w:sz w:val="22"/>
          <w:szCs w:val="22"/>
        </w:rPr>
        <w:t xml:space="preserve">On the </w:t>
      </w:r>
      <w:r w:rsidR="003478DF">
        <w:rPr>
          <w:rFonts w:ascii="Times New Roman" w:hAnsi="Times New Roman"/>
          <w:sz w:val="22"/>
          <w:szCs w:val="22"/>
        </w:rPr>
        <w:t>proposal</w:t>
      </w:r>
      <w:r w:rsidR="002B4C03">
        <w:rPr>
          <w:rFonts w:ascii="Times New Roman" w:hAnsi="Times New Roman"/>
          <w:sz w:val="22"/>
          <w:szCs w:val="22"/>
        </w:rPr>
        <w:t xml:space="preserve"> defended here</w:t>
      </w:r>
      <w:r>
        <w:rPr>
          <w:rFonts w:ascii="Times New Roman" w:hAnsi="Times New Roman"/>
          <w:sz w:val="22"/>
          <w:szCs w:val="22"/>
        </w:rPr>
        <w:t>,</w:t>
      </w:r>
      <w:r w:rsidR="003478DF">
        <w:rPr>
          <w:rFonts w:ascii="Times New Roman" w:hAnsi="Times New Roman"/>
          <w:sz w:val="22"/>
          <w:szCs w:val="22"/>
        </w:rPr>
        <w:t xml:space="preserve"> </w:t>
      </w:r>
      <w:r w:rsidR="0015187A">
        <w:rPr>
          <w:rFonts w:ascii="Times New Roman" w:hAnsi="Times New Roman"/>
          <w:sz w:val="22"/>
          <w:szCs w:val="22"/>
        </w:rPr>
        <w:t xml:space="preserve">the </w:t>
      </w:r>
      <w:r w:rsidR="00BF17E7">
        <w:rPr>
          <w:rFonts w:ascii="Times New Roman" w:hAnsi="Times New Roman"/>
          <w:sz w:val="22"/>
          <w:szCs w:val="22"/>
        </w:rPr>
        <w:t xml:space="preserve">embedding </w:t>
      </w:r>
      <w:r w:rsidR="0015187A">
        <w:rPr>
          <w:rFonts w:ascii="Times New Roman" w:hAnsi="Times New Roman"/>
          <w:sz w:val="22"/>
          <w:szCs w:val="22"/>
        </w:rPr>
        <w:t xml:space="preserve">problem </w:t>
      </w:r>
      <w:r>
        <w:rPr>
          <w:rFonts w:ascii="Times New Roman" w:hAnsi="Times New Roman"/>
          <w:sz w:val="22"/>
          <w:szCs w:val="22"/>
        </w:rPr>
        <w:t xml:space="preserve">is solved </w:t>
      </w:r>
      <w:r w:rsidR="00447DAF">
        <w:rPr>
          <w:rFonts w:ascii="Times New Roman" w:hAnsi="Times New Roman"/>
          <w:sz w:val="22"/>
          <w:szCs w:val="22"/>
        </w:rPr>
        <w:t>by</w:t>
      </w:r>
      <w:r w:rsidR="004F4A41">
        <w:rPr>
          <w:rFonts w:ascii="Times New Roman" w:hAnsi="Times New Roman"/>
          <w:sz w:val="22"/>
          <w:szCs w:val="22"/>
        </w:rPr>
        <w:t xml:space="preserve"> appealing to Barker’s notion </w:t>
      </w:r>
      <w:r w:rsidR="003F76F9">
        <w:rPr>
          <w:rFonts w:ascii="Times New Roman" w:hAnsi="Times New Roman"/>
          <w:sz w:val="22"/>
          <w:szCs w:val="22"/>
        </w:rPr>
        <w:t>of proto-act</w:t>
      </w:r>
      <w:r w:rsidR="004F4A41">
        <w:rPr>
          <w:rFonts w:ascii="Times New Roman" w:hAnsi="Times New Roman"/>
          <w:sz w:val="22"/>
          <w:szCs w:val="22"/>
        </w:rPr>
        <w:t>,</w:t>
      </w:r>
      <w:r w:rsidR="003F76F9">
        <w:rPr>
          <w:rFonts w:ascii="Times New Roman" w:hAnsi="Times New Roman"/>
          <w:sz w:val="22"/>
          <w:szCs w:val="22"/>
        </w:rPr>
        <w:t xml:space="preserve"> such that</w:t>
      </w:r>
      <w:r w:rsidR="00447DAF">
        <w:rPr>
          <w:rFonts w:ascii="Times New Roman" w:hAnsi="Times New Roman"/>
          <w:sz w:val="22"/>
          <w:szCs w:val="22"/>
        </w:rPr>
        <w:t xml:space="preserve"> irony embeds as a</w:t>
      </w:r>
      <w:r w:rsidR="003F76F9">
        <w:rPr>
          <w:rFonts w:ascii="Times New Roman" w:hAnsi="Times New Roman"/>
          <w:sz w:val="22"/>
          <w:szCs w:val="22"/>
        </w:rPr>
        <w:t>n</w:t>
      </w:r>
      <w:r w:rsidR="00447DAF">
        <w:rPr>
          <w:rFonts w:ascii="Times New Roman" w:hAnsi="Times New Roman"/>
          <w:sz w:val="22"/>
          <w:szCs w:val="22"/>
        </w:rPr>
        <w:t xml:space="preserve"> ironic</w:t>
      </w:r>
      <w:r w:rsidR="004F4A41">
        <w:rPr>
          <w:rFonts w:ascii="Times New Roman" w:hAnsi="Times New Roman"/>
          <w:sz w:val="22"/>
          <w:szCs w:val="22"/>
        </w:rPr>
        <w:t xml:space="preserve"> proto-act by </w:t>
      </w:r>
      <w:r w:rsidR="00447DAF" w:rsidRPr="00447DAF">
        <w:rPr>
          <w:rFonts w:ascii="Times New Roman" w:hAnsi="Times New Roman"/>
          <w:sz w:val="22"/>
          <w:szCs w:val="22"/>
        </w:rPr>
        <w:t>which a speaker</w:t>
      </w:r>
      <w:r w:rsidR="00447DAF">
        <w:rPr>
          <w:rFonts w:ascii="Times New Roman" w:hAnsi="Times New Roman"/>
          <w:sz w:val="22"/>
          <w:szCs w:val="22"/>
        </w:rPr>
        <w:t xml:space="preserve"> advertises</w:t>
      </w:r>
      <w:r w:rsidR="00447DAF" w:rsidRPr="00447DAF">
        <w:rPr>
          <w:rFonts w:ascii="Times New Roman" w:hAnsi="Times New Roman"/>
          <w:sz w:val="22"/>
          <w:szCs w:val="22"/>
        </w:rPr>
        <w:t xml:space="preserve"> ironic-speech-act intentions, but which is neutral as to whether</w:t>
      </w:r>
      <w:r w:rsidR="00447DAF">
        <w:rPr>
          <w:rFonts w:ascii="Times New Roman" w:hAnsi="Times New Roman"/>
          <w:sz w:val="22"/>
          <w:szCs w:val="22"/>
        </w:rPr>
        <w:t xml:space="preserve"> </w:t>
      </w:r>
      <w:r w:rsidR="00447DAF" w:rsidRPr="00447DAF">
        <w:rPr>
          <w:rFonts w:ascii="Times New Roman" w:hAnsi="Times New Roman"/>
          <w:sz w:val="22"/>
          <w:szCs w:val="22"/>
        </w:rPr>
        <w:t>the speaker has the intentions, or communicates her possession of them.</w:t>
      </w:r>
      <w:r w:rsidR="004F4A41">
        <w:rPr>
          <w:rFonts w:ascii="Times New Roman" w:hAnsi="Times New Roman"/>
          <w:sz w:val="22"/>
          <w:szCs w:val="22"/>
        </w:rPr>
        <w:t xml:space="preserve"> </w:t>
      </w:r>
      <w:r w:rsidR="00447DAF" w:rsidRPr="00447DAF">
        <w:rPr>
          <w:rFonts w:ascii="Times New Roman" w:hAnsi="Times New Roman"/>
          <w:sz w:val="22"/>
          <w:szCs w:val="22"/>
        </w:rPr>
        <w:t xml:space="preserve">In unembedded </w:t>
      </w:r>
      <w:r w:rsidR="00447DAF">
        <w:rPr>
          <w:rFonts w:ascii="Times New Roman" w:hAnsi="Times New Roman"/>
          <w:sz w:val="22"/>
          <w:szCs w:val="22"/>
        </w:rPr>
        <w:t>cases</w:t>
      </w:r>
      <w:r w:rsidR="00447DAF" w:rsidRPr="00447DAF">
        <w:rPr>
          <w:rFonts w:ascii="Times New Roman" w:hAnsi="Times New Roman"/>
          <w:sz w:val="22"/>
          <w:szCs w:val="22"/>
        </w:rPr>
        <w:t>, the speaker has the intentions she signals,</w:t>
      </w:r>
      <w:r w:rsidR="00447DAF">
        <w:rPr>
          <w:rFonts w:ascii="Times New Roman" w:hAnsi="Times New Roman"/>
          <w:sz w:val="22"/>
          <w:szCs w:val="22"/>
        </w:rPr>
        <w:t xml:space="preserve"> </w:t>
      </w:r>
      <w:r w:rsidR="00447DAF" w:rsidRPr="00447DAF">
        <w:rPr>
          <w:rFonts w:ascii="Times New Roman" w:hAnsi="Times New Roman"/>
          <w:sz w:val="22"/>
          <w:szCs w:val="22"/>
        </w:rPr>
        <w:t>whereas in embedded case</w:t>
      </w:r>
      <w:r w:rsidR="00447DAF">
        <w:rPr>
          <w:rFonts w:ascii="Times New Roman" w:hAnsi="Times New Roman"/>
          <w:sz w:val="22"/>
          <w:szCs w:val="22"/>
        </w:rPr>
        <w:t>s</w:t>
      </w:r>
      <w:r w:rsidR="006E31A5">
        <w:rPr>
          <w:rFonts w:ascii="Times New Roman" w:hAnsi="Times New Roman"/>
          <w:sz w:val="22"/>
          <w:szCs w:val="22"/>
        </w:rPr>
        <w:t xml:space="preserve">, she lacks them. </w:t>
      </w:r>
      <w:r w:rsidR="00A121A9">
        <w:rPr>
          <w:rFonts w:ascii="Times New Roman" w:hAnsi="Times New Roman"/>
          <w:sz w:val="22"/>
          <w:szCs w:val="22"/>
        </w:rPr>
        <w:t>Thus</w:t>
      </w:r>
      <w:r w:rsidR="006E31A5">
        <w:rPr>
          <w:rFonts w:ascii="Times New Roman" w:hAnsi="Times New Roman"/>
          <w:sz w:val="22"/>
          <w:szCs w:val="22"/>
        </w:rPr>
        <w:t>,</w:t>
      </w:r>
      <w:r w:rsidR="00A121A9">
        <w:rPr>
          <w:rFonts w:ascii="Times New Roman" w:hAnsi="Times New Roman"/>
          <w:sz w:val="22"/>
          <w:szCs w:val="22"/>
        </w:rPr>
        <w:t xml:space="preserve"> embedding is </w:t>
      </w:r>
      <w:r w:rsidR="004F4A41">
        <w:rPr>
          <w:rFonts w:ascii="Times New Roman" w:hAnsi="Times New Roman"/>
          <w:sz w:val="22"/>
          <w:szCs w:val="22"/>
        </w:rPr>
        <w:t>explained by virtue of the common</w:t>
      </w:r>
      <w:r w:rsidR="006E31A5">
        <w:rPr>
          <w:rFonts w:ascii="Times New Roman" w:hAnsi="Times New Roman"/>
          <w:sz w:val="22"/>
          <w:szCs w:val="22"/>
        </w:rPr>
        <w:t xml:space="preserve"> speech-act</w:t>
      </w:r>
      <w:r w:rsidR="006E31A5" w:rsidRPr="001D3EAF">
        <w:rPr>
          <w:rFonts w:ascii="Times New Roman" w:hAnsi="Times New Roman"/>
          <w:sz w:val="22"/>
          <w:szCs w:val="22"/>
        </w:rPr>
        <w:t xml:space="preserve"> structure </w:t>
      </w:r>
      <w:r w:rsidR="004F4A41">
        <w:rPr>
          <w:rFonts w:ascii="Times New Roman" w:hAnsi="Times New Roman"/>
          <w:sz w:val="22"/>
          <w:szCs w:val="22"/>
        </w:rPr>
        <w:t>that both embedded and unembedded irony share</w:t>
      </w:r>
      <w:r w:rsidR="00DC29B7">
        <w:rPr>
          <w:rFonts w:ascii="Times New Roman" w:hAnsi="Times New Roman"/>
          <w:sz w:val="22"/>
          <w:szCs w:val="22"/>
        </w:rPr>
        <w:t>. The non-defensive expressing characteristic of non-truth-conditional meaning is built in this speech-act structure, whether this structure is used to make a full-blown</w:t>
      </w:r>
      <w:r w:rsidR="00FA7F31">
        <w:rPr>
          <w:rFonts w:ascii="Times New Roman" w:hAnsi="Times New Roman"/>
          <w:sz w:val="22"/>
          <w:szCs w:val="22"/>
        </w:rPr>
        <w:t xml:space="preserve"> ironic</w:t>
      </w:r>
      <w:r w:rsidR="00DC29B7">
        <w:rPr>
          <w:rFonts w:ascii="Times New Roman" w:hAnsi="Times New Roman"/>
          <w:sz w:val="22"/>
          <w:szCs w:val="22"/>
        </w:rPr>
        <w:t xml:space="preserve"> speech-act as when the speaker has the intention, or whether </w:t>
      </w:r>
      <w:r w:rsidR="003D1ED6">
        <w:rPr>
          <w:rFonts w:ascii="Times New Roman" w:hAnsi="Times New Roman"/>
          <w:sz w:val="22"/>
          <w:szCs w:val="22"/>
        </w:rPr>
        <w:t>the speech-act structure</w:t>
      </w:r>
      <w:r w:rsidR="00DC29B7">
        <w:rPr>
          <w:rFonts w:ascii="Times New Roman" w:hAnsi="Times New Roman"/>
          <w:sz w:val="22"/>
          <w:szCs w:val="22"/>
        </w:rPr>
        <w:t xml:space="preserve"> is embedded, say, in a conditional when the speaker signals she lacks the </w:t>
      </w:r>
      <w:r w:rsidR="00FA7F31">
        <w:rPr>
          <w:rFonts w:ascii="Times New Roman" w:hAnsi="Times New Roman"/>
          <w:sz w:val="22"/>
          <w:szCs w:val="22"/>
        </w:rPr>
        <w:t>intention</w:t>
      </w:r>
      <w:r w:rsidR="006E31A5" w:rsidRPr="001D3EAF">
        <w:rPr>
          <w:rFonts w:ascii="Times New Roman" w:hAnsi="Times New Roman"/>
          <w:sz w:val="22"/>
          <w:szCs w:val="22"/>
        </w:rPr>
        <w:t xml:space="preserve">. </w:t>
      </w:r>
      <w:r w:rsidR="00FA7F31">
        <w:rPr>
          <w:rFonts w:ascii="Times New Roman" w:hAnsi="Times New Roman"/>
          <w:sz w:val="22"/>
          <w:szCs w:val="22"/>
        </w:rPr>
        <w:t>Th</w:t>
      </w:r>
      <w:r w:rsidR="006E31A5">
        <w:rPr>
          <w:rFonts w:ascii="Times New Roman" w:hAnsi="Times New Roman"/>
          <w:sz w:val="22"/>
          <w:szCs w:val="22"/>
        </w:rPr>
        <w:t>is</w:t>
      </w:r>
      <w:r w:rsidR="00FA7F31">
        <w:rPr>
          <w:rFonts w:ascii="Times New Roman" w:hAnsi="Times New Roman"/>
          <w:sz w:val="22"/>
          <w:szCs w:val="22"/>
        </w:rPr>
        <w:t xml:space="preserve"> explains why by</w:t>
      </w:r>
      <w:r w:rsidR="006E31A5">
        <w:rPr>
          <w:rFonts w:ascii="Times New Roman" w:hAnsi="Times New Roman"/>
          <w:sz w:val="22"/>
          <w:szCs w:val="22"/>
        </w:rPr>
        <w:t xml:space="preserve"> </w:t>
      </w:r>
      <w:r w:rsidR="006E31A5" w:rsidRPr="001D3EAF">
        <w:rPr>
          <w:rFonts w:ascii="Times New Roman" w:hAnsi="Times New Roman"/>
          <w:sz w:val="22"/>
          <w:szCs w:val="22"/>
        </w:rPr>
        <w:t>embedd</w:t>
      </w:r>
      <w:r w:rsidR="00FA7F31">
        <w:rPr>
          <w:rFonts w:ascii="Times New Roman" w:hAnsi="Times New Roman"/>
          <w:sz w:val="22"/>
          <w:szCs w:val="22"/>
        </w:rPr>
        <w:t>ing irony the speaker is</w:t>
      </w:r>
      <w:r w:rsidR="006E31A5" w:rsidRPr="001D3EAF">
        <w:rPr>
          <w:rFonts w:ascii="Times New Roman" w:hAnsi="Times New Roman"/>
          <w:sz w:val="22"/>
          <w:szCs w:val="22"/>
        </w:rPr>
        <w:t xml:space="preserve"> </w:t>
      </w:r>
      <w:r w:rsidR="006E31A5">
        <w:rPr>
          <w:rFonts w:ascii="Times New Roman" w:hAnsi="Times New Roman"/>
          <w:sz w:val="22"/>
          <w:szCs w:val="22"/>
        </w:rPr>
        <w:t xml:space="preserve">not </w:t>
      </w:r>
      <w:r w:rsidR="00FA7F31">
        <w:rPr>
          <w:rFonts w:ascii="Times New Roman" w:hAnsi="Times New Roman"/>
          <w:sz w:val="22"/>
          <w:szCs w:val="22"/>
        </w:rPr>
        <w:t xml:space="preserve">really concerned with </w:t>
      </w:r>
      <w:r w:rsidR="006E31A5">
        <w:rPr>
          <w:rFonts w:ascii="Times New Roman" w:hAnsi="Times New Roman"/>
          <w:sz w:val="22"/>
          <w:szCs w:val="22"/>
        </w:rPr>
        <w:t xml:space="preserve">communicating </w:t>
      </w:r>
      <w:r w:rsidR="00932AF1">
        <w:rPr>
          <w:rFonts w:ascii="Times New Roman" w:hAnsi="Times New Roman"/>
          <w:sz w:val="22"/>
          <w:szCs w:val="22"/>
        </w:rPr>
        <w:t xml:space="preserve">irony </w:t>
      </w:r>
      <w:r w:rsidR="00932AF1">
        <w:rPr>
          <w:rFonts w:ascii="Times New Roman" w:hAnsi="Times New Roman"/>
          <w:i/>
          <w:sz w:val="22"/>
          <w:szCs w:val="22"/>
        </w:rPr>
        <w:t>per se</w:t>
      </w:r>
      <w:r w:rsidR="006E31A5" w:rsidRPr="001D3EAF">
        <w:rPr>
          <w:rFonts w:ascii="Times New Roman" w:hAnsi="Times New Roman"/>
          <w:sz w:val="22"/>
          <w:szCs w:val="22"/>
        </w:rPr>
        <w:t xml:space="preserve">, </w:t>
      </w:r>
      <w:r w:rsidR="006E31A5">
        <w:rPr>
          <w:rFonts w:ascii="Times New Roman" w:hAnsi="Times New Roman"/>
          <w:sz w:val="22"/>
          <w:szCs w:val="22"/>
        </w:rPr>
        <w:t>but rather with</w:t>
      </w:r>
      <w:r w:rsidR="006E31A5" w:rsidRPr="001D3EAF">
        <w:rPr>
          <w:rFonts w:ascii="Times New Roman" w:hAnsi="Times New Roman"/>
          <w:sz w:val="22"/>
          <w:szCs w:val="22"/>
        </w:rPr>
        <w:t xml:space="preserve"> </w:t>
      </w:r>
      <w:r w:rsidR="006E31A5">
        <w:rPr>
          <w:rFonts w:ascii="Times New Roman" w:hAnsi="Times New Roman"/>
          <w:sz w:val="22"/>
          <w:szCs w:val="22"/>
        </w:rPr>
        <w:t>determining what</w:t>
      </w:r>
      <w:r w:rsidR="006E31A5" w:rsidRPr="001D3EAF">
        <w:rPr>
          <w:rFonts w:ascii="Times New Roman" w:hAnsi="Times New Roman"/>
          <w:sz w:val="22"/>
          <w:szCs w:val="22"/>
        </w:rPr>
        <w:t xml:space="preserve"> other speech-acts </w:t>
      </w:r>
      <w:r w:rsidR="006E31A5">
        <w:rPr>
          <w:rFonts w:ascii="Times New Roman" w:hAnsi="Times New Roman"/>
          <w:sz w:val="22"/>
          <w:szCs w:val="22"/>
        </w:rPr>
        <w:t>are permissible given the accepted permissibility of an ironic proto-act</w:t>
      </w:r>
      <w:r w:rsidR="006E31A5" w:rsidRPr="001D3EAF">
        <w:rPr>
          <w:rFonts w:ascii="Times New Roman" w:hAnsi="Times New Roman"/>
          <w:sz w:val="22"/>
          <w:szCs w:val="22"/>
        </w:rPr>
        <w:t xml:space="preserve">. </w:t>
      </w:r>
      <w:r w:rsidR="00DA7281">
        <w:rPr>
          <w:rFonts w:ascii="Times New Roman" w:hAnsi="Times New Roman"/>
          <w:sz w:val="22"/>
          <w:szCs w:val="22"/>
        </w:rPr>
        <w:t>Thus</w:t>
      </w:r>
      <w:r w:rsidR="006E31A5">
        <w:rPr>
          <w:rFonts w:ascii="Times New Roman" w:hAnsi="Times New Roman"/>
          <w:sz w:val="22"/>
          <w:szCs w:val="22"/>
        </w:rPr>
        <w:t xml:space="preserve">, by </w:t>
      </w:r>
      <w:r w:rsidR="006E31A5" w:rsidRPr="001D3EAF">
        <w:rPr>
          <w:rFonts w:ascii="Times New Roman" w:hAnsi="Times New Roman"/>
          <w:sz w:val="22"/>
          <w:szCs w:val="22"/>
        </w:rPr>
        <w:t>embedd</w:t>
      </w:r>
      <w:r w:rsidR="006E31A5">
        <w:rPr>
          <w:rFonts w:ascii="Times New Roman" w:hAnsi="Times New Roman"/>
          <w:sz w:val="22"/>
          <w:szCs w:val="22"/>
        </w:rPr>
        <w:t>ing</w:t>
      </w:r>
      <w:r w:rsidR="006E31A5" w:rsidRPr="001D3EAF">
        <w:rPr>
          <w:rFonts w:ascii="Times New Roman" w:hAnsi="Times New Roman"/>
          <w:sz w:val="22"/>
          <w:szCs w:val="22"/>
        </w:rPr>
        <w:t xml:space="preserve"> irony in the antecedent of a conditional U presents herself as hypothetically ironic</w:t>
      </w:r>
      <w:r w:rsidR="006E31A5">
        <w:rPr>
          <w:rFonts w:ascii="Times New Roman" w:hAnsi="Times New Roman"/>
          <w:sz w:val="22"/>
          <w:szCs w:val="22"/>
        </w:rPr>
        <w:t>; by embedding it</w:t>
      </w:r>
      <w:r w:rsidR="006E31A5" w:rsidRPr="001D3EAF">
        <w:rPr>
          <w:rFonts w:ascii="Times New Roman" w:hAnsi="Times New Roman"/>
          <w:sz w:val="22"/>
          <w:szCs w:val="22"/>
        </w:rPr>
        <w:t xml:space="preserve"> in the consequent of a conditional U presents herself as conditionally ironic</w:t>
      </w:r>
      <w:r w:rsidR="0028083B">
        <w:rPr>
          <w:rFonts w:ascii="Times New Roman" w:hAnsi="Times New Roman"/>
          <w:sz w:val="22"/>
          <w:szCs w:val="22"/>
        </w:rPr>
        <w:t xml:space="preserve">. </w:t>
      </w:r>
      <w:r w:rsidR="00514626">
        <w:rPr>
          <w:rFonts w:ascii="Times New Roman" w:hAnsi="Times New Roman"/>
          <w:sz w:val="22"/>
          <w:szCs w:val="22"/>
        </w:rPr>
        <w:t>T</w:t>
      </w:r>
      <w:r w:rsidR="006E31A5">
        <w:rPr>
          <w:rFonts w:ascii="Times New Roman" w:hAnsi="Times New Roman"/>
          <w:sz w:val="22"/>
          <w:szCs w:val="22"/>
        </w:rPr>
        <w:t>he</w:t>
      </w:r>
      <w:r w:rsidR="00514626">
        <w:rPr>
          <w:rFonts w:ascii="Times New Roman" w:hAnsi="Times New Roman"/>
          <w:sz w:val="22"/>
          <w:szCs w:val="22"/>
        </w:rPr>
        <w:t>se</w:t>
      </w:r>
      <w:r w:rsidR="006E31A5">
        <w:rPr>
          <w:rFonts w:ascii="Times New Roman" w:hAnsi="Times New Roman"/>
          <w:sz w:val="22"/>
          <w:szCs w:val="22"/>
        </w:rPr>
        <w:t xml:space="preserve"> </w:t>
      </w:r>
      <w:r w:rsidR="0028083B">
        <w:rPr>
          <w:rFonts w:ascii="Times New Roman" w:hAnsi="Times New Roman"/>
          <w:sz w:val="22"/>
          <w:szCs w:val="22"/>
        </w:rPr>
        <w:t xml:space="preserve">hypothetical and conditional </w:t>
      </w:r>
      <w:r w:rsidR="006E31A5">
        <w:rPr>
          <w:rFonts w:ascii="Times New Roman" w:hAnsi="Times New Roman"/>
          <w:sz w:val="22"/>
          <w:szCs w:val="22"/>
        </w:rPr>
        <w:t xml:space="preserve">commitments </w:t>
      </w:r>
      <w:r w:rsidR="0028083B">
        <w:rPr>
          <w:rFonts w:ascii="Times New Roman" w:hAnsi="Times New Roman"/>
          <w:sz w:val="22"/>
          <w:szCs w:val="22"/>
        </w:rPr>
        <w:t xml:space="preserve">are explained </w:t>
      </w:r>
      <w:r w:rsidR="007B4C6A">
        <w:rPr>
          <w:rFonts w:ascii="Times New Roman" w:hAnsi="Times New Roman"/>
          <w:sz w:val="22"/>
          <w:szCs w:val="22"/>
        </w:rPr>
        <w:t>in terms of</w:t>
      </w:r>
      <w:r w:rsidR="00BC4CB2">
        <w:rPr>
          <w:rFonts w:ascii="Times New Roman" w:hAnsi="Times New Roman"/>
          <w:sz w:val="22"/>
          <w:szCs w:val="22"/>
        </w:rPr>
        <w:t xml:space="preserve"> </w:t>
      </w:r>
      <w:r w:rsidR="007B4C6A">
        <w:rPr>
          <w:rFonts w:ascii="Times New Roman" w:hAnsi="Times New Roman"/>
          <w:sz w:val="22"/>
          <w:szCs w:val="22"/>
        </w:rPr>
        <w:t xml:space="preserve">the ironic proto-act receiving </w:t>
      </w:r>
      <w:r w:rsidR="00BC4CB2">
        <w:rPr>
          <w:rFonts w:ascii="Times New Roman" w:hAnsi="Times New Roman"/>
          <w:sz w:val="22"/>
          <w:szCs w:val="22"/>
        </w:rPr>
        <w:t>a</w:t>
      </w:r>
      <w:r w:rsidR="007B4C6A">
        <w:rPr>
          <w:rFonts w:ascii="Times New Roman" w:hAnsi="Times New Roman"/>
          <w:sz w:val="22"/>
          <w:szCs w:val="22"/>
        </w:rPr>
        <w:t xml:space="preserve"> further</w:t>
      </w:r>
      <w:r w:rsidR="008A474D">
        <w:rPr>
          <w:rFonts w:ascii="Times New Roman" w:hAnsi="Times New Roman"/>
          <w:sz w:val="22"/>
          <w:szCs w:val="22"/>
        </w:rPr>
        <w:t xml:space="preserve"> suppositional or</w:t>
      </w:r>
      <w:r w:rsidR="00BC4CB2">
        <w:rPr>
          <w:rFonts w:ascii="Times New Roman" w:hAnsi="Times New Roman"/>
          <w:sz w:val="22"/>
          <w:szCs w:val="22"/>
        </w:rPr>
        <w:t xml:space="preserve"> conditional</w:t>
      </w:r>
      <w:r w:rsidR="008A474D">
        <w:rPr>
          <w:rFonts w:ascii="Times New Roman" w:hAnsi="Times New Roman"/>
          <w:sz w:val="22"/>
          <w:szCs w:val="22"/>
        </w:rPr>
        <w:t xml:space="preserve"> interpretation</w:t>
      </w:r>
      <w:r w:rsidR="006E31A5">
        <w:rPr>
          <w:rFonts w:ascii="Times New Roman" w:hAnsi="Times New Roman"/>
          <w:sz w:val="22"/>
          <w:szCs w:val="22"/>
        </w:rPr>
        <w:t>.</w:t>
      </w:r>
      <w:r w:rsidR="00153B25" w:rsidRPr="00153B25">
        <w:rPr>
          <w:rFonts w:ascii="Times New Roman" w:hAnsi="Times New Roman"/>
          <w:sz w:val="22"/>
          <w:szCs w:val="22"/>
        </w:rPr>
        <w:t xml:space="preserve"> </w:t>
      </w:r>
    </w:p>
    <w:p w14:paraId="36FAF847" w14:textId="09CEF762" w:rsidR="00301BAF" w:rsidRPr="001D3EAF" w:rsidRDefault="00964046" w:rsidP="00A01C85">
      <w:pPr>
        <w:spacing w:line="360" w:lineRule="auto"/>
        <w:ind w:firstLine="709"/>
        <w:jc w:val="both"/>
        <w:rPr>
          <w:rFonts w:ascii="Times New Roman" w:hAnsi="Times New Roman"/>
          <w:bCs/>
          <w:sz w:val="22"/>
          <w:szCs w:val="22"/>
        </w:rPr>
      </w:pPr>
      <w:r>
        <w:rPr>
          <w:rFonts w:ascii="Times New Roman" w:hAnsi="Times New Roman"/>
          <w:bCs/>
          <w:sz w:val="22"/>
          <w:szCs w:val="22"/>
        </w:rPr>
        <w:t>E</w:t>
      </w:r>
      <w:r w:rsidRPr="001D3EAF">
        <w:rPr>
          <w:rFonts w:ascii="Times New Roman" w:hAnsi="Times New Roman"/>
          <w:bCs/>
          <w:sz w:val="22"/>
          <w:szCs w:val="22"/>
        </w:rPr>
        <w:t xml:space="preserve">mbedding </w:t>
      </w:r>
      <w:r>
        <w:rPr>
          <w:rFonts w:ascii="Times New Roman" w:hAnsi="Times New Roman"/>
          <w:sz w:val="22"/>
          <w:szCs w:val="22"/>
        </w:rPr>
        <w:t>is after all</w:t>
      </w:r>
      <w:r w:rsidRPr="00964046">
        <w:rPr>
          <w:rFonts w:ascii="Times New Roman" w:hAnsi="Times New Roman"/>
          <w:bCs/>
          <w:sz w:val="22"/>
          <w:szCs w:val="22"/>
        </w:rPr>
        <w:t xml:space="preserve"> </w:t>
      </w:r>
      <w:r w:rsidRPr="001D3EAF">
        <w:rPr>
          <w:rFonts w:ascii="Times New Roman" w:hAnsi="Times New Roman"/>
          <w:bCs/>
          <w:sz w:val="22"/>
          <w:szCs w:val="22"/>
        </w:rPr>
        <w:t>a matter of connecting proto-acts with logical/sentential operators</w:t>
      </w:r>
      <w:r>
        <w:rPr>
          <w:rFonts w:ascii="Times New Roman" w:hAnsi="Times New Roman"/>
          <w:bCs/>
          <w:sz w:val="22"/>
          <w:szCs w:val="22"/>
        </w:rPr>
        <w:t xml:space="preserve"> to form </w:t>
      </w:r>
      <w:r w:rsidRPr="001D3EAF">
        <w:rPr>
          <w:rFonts w:ascii="Times New Roman" w:hAnsi="Times New Roman"/>
          <w:bCs/>
          <w:sz w:val="22"/>
          <w:szCs w:val="22"/>
        </w:rPr>
        <w:t xml:space="preserve">more complex </w:t>
      </w:r>
      <w:r>
        <w:rPr>
          <w:rFonts w:ascii="Times New Roman" w:hAnsi="Times New Roman"/>
          <w:bCs/>
          <w:sz w:val="22"/>
          <w:szCs w:val="22"/>
        </w:rPr>
        <w:t>proto-acts, rather than a defining feature of truth-</w:t>
      </w:r>
      <w:r>
        <w:rPr>
          <w:rFonts w:ascii="Times New Roman" w:hAnsi="Times New Roman"/>
          <w:bCs/>
          <w:sz w:val="22"/>
          <w:szCs w:val="22"/>
        </w:rPr>
        <w:lastRenderedPageBreak/>
        <w:t>conditionality as it is currently used in the debates on the semantics/pragmatics distinction</w:t>
      </w:r>
      <w:r w:rsidRPr="001D3EAF">
        <w:rPr>
          <w:rFonts w:ascii="Times New Roman" w:hAnsi="Times New Roman"/>
          <w:bCs/>
          <w:sz w:val="22"/>
          <w:szCs w:val="22"/>
        </w:rPr>
        <w:t>.</w:t>
      </w:r>
      <w:r w:rsidR="00F83680">
        <w:rPr>
          <w:rFonts w:ascii="Times New Roman" w:hAnsi="Times New Roman"/>
          <w:sz w:val="22"/>
          <w:szCs w:val="22"/>
        </w:rPr>
        <w:t xml:space="preserve"> </w:t>
      </w:r>
      <w:r w:rsidR="003050EA">
        <w:rPr>
          <w:rFonts w:ascii="Times New Roman" w:hAnsi="Times New Roman"/>
          <w:sz w:val="22"/>
          <w:szCs w:val="22"/>
        </w:rPr>
        <w:t>Similarly, c</w:t>
      </w:r>
      <w:r>
        <w:rPr>
          <w:rFonts w:ascii="Times New Roman" w:hAnsi="Times New Roman"/>
          <w:sz w:val="22"/>
          <w:szCs w:val="22"/>
        </w:rPr>
        <w:t xml:space="preserve">ompositionality </w:t>
      </w:r>
      <w:r w:rsidR="00300F5C">
        <w:rPr>
          <w:rFonts w:ascii="Times New Roman" w:hAnsi="Times New Roman"/>
          <w:sz w:val="22"/>
          <w:szCs w:val="22"/>
        </w:rPr>
        <w:t xml:space="preserve">need not be restricted to operate only truth-conditional inputs, as commonly assumed, but it can be explained </w:t>
      </w:r>
      <w:r w:rsidR="00ED5567">
        <w:rPr>
          <w:rFonts w:ascii="Times New Roman" w:hAnsi="Times New Roman"/>
          <w:sz w:val="22"/>
          <w:szCs w:val="22"/>
        </w:rPr>
        <w:t>by virtue of the</w:t>
      </w:r>
      <w:r w:rsidR="00D32D72" w:rsidRPr="001D3EAF">
        <w:rPr>
          <w:rFonts w:ascii="Times New Roman" w:hAnsi="Times New Roman"/>
          <w:sz w:val="22"/>
          <w:szCs w:val="22"/>
        </w:rPr>
        <w:t xml:space="preserve"> </w:t>
      </w:r>
      <w:r w:rsidR="006420C7" w:rsidRPr="001D3EAF">
        <w:rPr>
          <w:rFonts w:ascii="Times New Roman" w:hAnsi="Times New Roman"/>
          <w:sz w:val="22"/>
          <w:szCs w:val="22"/>
        </w:rPr>
        <w:t xml:space="preserve">speech-acts </w:t>
      </w:r>
      <w:r w:rsidR="00ED5567">
        <w:rPr>
          <w:rFonts w:ascii="Times New Roman" w:hAnsi="Times New Roman"/>
          <w:sz w:val="22"/>
          <w:szCs w:val="22"/>
        </w:rPr>
        <w:t>being</w:t>
      </w:r>
      <w:r w:rsidR="006420C7" w:rsidRPr="001D3EAF">
        <w:rPr>
          <w:rFonts w:ascii="Times New Roman" w:hAnsi="Times New Roman"/>
          <w:sz w:val="22"/>
          <w:szCs w:val="22"/>
        </w:rPr>
        <w:t xml:space="preserve"> highly structured </w:t>
      </w:r>
      <w:r w:rsidR="00ED5567">
        <w:rPr>
          <w:rFonts w:ascii="Times New Roman" w:hAnsi="Times New Roman"/>
          <w:sz w:val="22"/>
          <w:szCs w:val="22"/>
        </w:rPr>
        <w:t>in the sense that they</w:t>
      </w:r>
      <w:r w:rsidR="006420C7" w:rsidRPr="001D3EAF">
        <w:rPr>
          <w:rFonts w:ascii="Times New Roman" w:hAnsi="Times New Roman"/>
          <w:sz w:val="22"/>
          <w:szCs w:val="22"/>
        </w:rPr>
        <w:t xml:space="preserve"> can have </w:t>
      </w:r>
      <w:r w:rsidR="00D32D72" w:rsidRPr="001D3EAF">
        <w:rPr>
          <w:rFonts w:ascii="Times New Roman" w:hAnsi="Times New Roman"/>
          <w:sz w:val="22"/>
          <w:szCs w:val="22"/>
        </w:rPr>
        <w:t>as sub-structure other speech-acts</w:t>
      </w:r>
      <w:r w:rsidR="00437C37" w:rsidRPr="001D3EAF">
        <w:rPr>
          <w:rFonts w:ascii="Times New Roman" w:hAnsi="Times New Roman"/>
          <w:sz w:val="22"/>
          <w:szCs w:val="22"/>
        </w:rPr>
        <w:t xml:space="preserve">. </w:t>
      </w:r>
      <w:r w:rsidR="004A12F7">
        <w:rPr>
          <w:rFonts w:ascii="Times New Roman" w:hAnsi="Times New Roman"/>
          <w:sz w:val="22"/>
          <w:szCs w:val="22"/>
        </w:rPr>
        <w:t xml:space="preserve">Assuming speech-act compositionality, we </w:t>
      </w:r>
      <w:r w:rsidR="00A75B61">
        <w:rPr>
          <w:rFonts w:ascii="Times New Roman" w:hAnsi="Times New Roman"/>
          <w:sz w:val="22"/>
          <w:szCs w:val="22"/>
        </w:rPr>
        <w:t xml:space="preserve">can </w:t>
      </w:r>
      <w:r w:rsidR="004A12F7">
        <w:rPr>
          <w:rFonts w:ascii="Times New Roman" w:hAnsi="Times New Roman"/>
          <w:sz w:val="22"/>
          <w:szCs w:val="22"/>
        </w:rPr>
        <w:t xml:space="preserve">explain straightforwardly why non-truth-apt </w:t>
      </w:r>
      <w:r w:rsidR="004A12F7">
        <w:rPr>
          <w:rFonts w:ascii="Times New Roman" w:hAnsi="Times New Roman"/>
          <w:bCs/>
          <w:sz w:val="22"/>
          <w:szCs w:val="22"/>
        </w:rPr>
        <w:t xml:space="preserve">speech-acts </w:t>
      </w:r>
      <w:r w:rsidR="00A75B61">
        <w:rPr>
          <w:rFonts w:ascii="Times New Roman" w:hAnsi="Times New Roman"/>
          <w:bCs/>
          <w:sz w:val="22"/>
          <w:szCs w:val="22"/>
        </w:rPr>
        <w:t>can</w:t>
      </w:r>
      <w:r w:rsidR="004A12F7">
        <w:rPr>
          <w:rFonts w:ascii="Times New Roman" w:hAnsi="Times New Roman"/>
          <w:bCs/>
          <w:sz w:val="22"/>
          <w:szCs w:val="22"/>
        </w:rPr>
        <w:t xml:space="preserve"> </w:t>
      </w:r>
      <w:r w:rsidR="00A75B61">
        <w:rPr>
          <w:rFonts w:ascii="Times New Roman" w:hAnsi="Times New Roman"/>
          <w:bCs/>
          <w:sz w:val="22"/>
          <w:szCs w:val="22"/>
        </w:rPr>
        <w:t>embed</w:t>
      </w:r>
      <w:r w:rsidR="004A12F7">
        <w:rPr>
          <w:rFonts w:ascii="Times New Roman" w:hAnsi="Times New Roman"/>
          <w:bCs/>
          <w:sz w:val="22"/>
          <w:szCs w:val="22"/>
        </w:rPr>
        <w:t>,</w:t>
      </w:r>
      <w:r w:rsidR="00A75B61">
        <w:rPr>
          <w:rFonts w:ascii="Times New Roman" w:hAnsi="Times New Roman"/>
          <w:bCs/>
          <w:sz w:val="22"/>
          <w:szCs w:val="22"/>
        </w:rPr>
        <w:t xml:space="preserve"> and</w:t>
      </w:r>
      <w:r w:rsidR="004A12F7">
        <w:rPr>
          <w:rFonts w:ascii="Times New Roman" w:hAnsi="Times New Roman"/>
          <w:bCs/>
          <w:sz w:val="22"/>
          <w:szCs w:val="22"/>
        </w:rPr>
        <w:t xml:space="preserve"> </w:t>
      </w:r>
      <w:r w:rsidR="00A75B61">
        <w:rPr>
          <w:rFonts w:ascii="Times New Roman" w:hAnsi="Times New Roman"/>
          <w:bCs/>
          <w:sz w:val="22"/>
          <w:szCs w:val="22"/>
        </w:rPr>
        <w:t>enter as such into</w:t>
      </w:r>
      <w:r w:rsidR="004A12F7">
        <w:rPr>
          <w:rFonts w:ascii="Times New Roman" w:hAnsi="Times New Roman"/>
          <w:bCs/>
          <w:sz w:val="22"/>
          <w:szCs w:val="22"/>
        </w:rPr>
        <w:t xml:space="preserve"> </w:t>
      </w:r>
      <w:r w:rsidR="00A75B61">
        <w:rPr>
          <w:rFonts w:ascii="Times New Roman" w:hAnsi="Times New Roman"/>
          <w:bCs/>
          <w:sz w:val="22"/>
          <w:szCs w:val="22"/>
        </w:rPr>
        <w:t>the more complex speech-acts</w:t>
      </w:r>
      <w:r w:rsidR="00190061">
        <w:rPr>
          <w:rFonts w:ascii="Times New Roman" w:hAnsi="Times New Roman"/>
          <w:bCs/>
          <w:sz w:val="22"/>
          <w:szCs w:val="22"/>
        </w:rPr>
        <w:t xml:space="preserve">. </w:t>
      </w:r>
      <w:r w:rsidR="003050EA">
        <w:rPr>
          <w:rFonts w:ascii="Times New Roman" w:hAnsi="Times New Roman"/>
          <w:bCs/>
          <w:sz w:val="22"/>
          <w:szCs w:val="22"/>
        </w:rPr>
        <w:t>Th</w:t>
      </w:r>
      <w:r w:rsidR="00A75B61">
        <w:rPr>
          <w:rFonts w:ascii="Times New Roman" w:hAnsi="Times New Roman"/>
          <w:bCs/>
          <w:sz w:val="22"/>
          <w:szCs w:val="22"/>
        </w:rPr>
        <w:t>i</w:t>
      </w:r>
      <w:r w:rsidR="003050EA">
        <w:rPr>
          <w:rFonts w:ascii="Times New Roman" w:hAnsi="Times New Roman"/>
          <w:bCs/>
          <w:sz w:val="22"/>
          <w:szCs w:val="22"/>
        </w:rPr>
        <w:t>s</w:t>
      </w:r>
      <w:r w:rsidR="00A75B61">
        <w:rPr>
          <w:rFonts w:ascii="Times New Roman" w:hAnsi="Times New Roman"/>
          <w:bCs/>
          <w:sz w:val="22"/>
          <w:szCs w:val="22"/>
        </w:rPr>
        <w:t xml:space="preserve"> is because</w:t>
      </w:r>
      <w:r w:rsidR="00E26AD4">
        <w:rPr>
          <w:rFonts w:ascii="Times New Roman" w:hAnsi="Times New Roman"/>
          <w:bCs/>
          <w:sz w:val="22"/>
          <w:szCs w:val="22"/>
        </w:rPr>
        <w:t xml:space="preserve"> </w:t>
      </w:r>
      <w:r w:rsidR="002F2BDB" w:rsidRPr="001D3EAF">
        <w:rPr>
          <w:rFonts w:ascii="Times New Roman" w:hAnsi="Times New Roman"/>
          <w:bCs/>
          <w:sz w:val="22"/>
          <w:szCs w:val="22"/>
        </w:rPr>
        <w:t xml:space="preserve">in uttering logical compounds </w:t>
      </w:r>
      <w:r w:rsidR="005D60A9" w:rsidRPr="001D3EAF">
        <w:rPr>
          <w:rFonts w:ascii="Times New Roman" w:hAnsi="Times New Roman"/>
          <w:bCs/>
          <w:sz w:val="22"/>
          <w:szCs w:val="22"/>
        </w:rPr>
        <w:t xml:space="preserve">such as </w:t>
      </w:r>
      <w:r w:rsidR="000C58CD" w:rsidRPr="001D3EAF">
        <w:rPr>
          <w:rFonts w:ascii="Times New Roman" w:hAnsi="Times New Roman"/>
          <w:bCs/>
          <w:i/>
          <w:sz w:val="22"/>
          <w:szCs w:val="22"/>
        </w:rPr>
        <w:t>If P, then Q</w:t>
      </w:r>
      <w:r w:rsidR="00E0615B" w:rsidRPr="001D3EAF">
        <w:rPr>
          <w:rFonts w:ascii="Times New Roman" w:hAnsi="Times New Roman"/>
          <w:bCs/>
          <w:sz w:val="22"/>
          <w:szCs w:val="22"/>
        </w:rPr>
        <w:t xml:space="preserve"> or</w:t>
      </w:r>
      <w:r w:rsidR="000C58CD" w:rsidRPr="001D3EAF">
        <w:rPr>
          <w:rFonts w:ascii="Times New Roman" w:hAnsi="Times New Roman"/>
          <w:bCs/>
          <w:sz w:val="22"/>
          <w:szCs w:val="22"/>
        </w:rPr>
        <w:t xml:space="preserve"> </w:t>
      </w:r>
      <w:r w:rsidR="000C58CD" w:rsidRPr="001D3EAF">
        <w:rPr>
          <w:rFonts w:ascii="Times New Roman" w:hAnsi="Times New Roman"/>
          <w:bCs/>
          <w:i/>
          <w:sz w:val="22"/>
          <w:szCs w:val="22"/>
        </w:rPr>
        <w:t xml:space="preserve">either </w:t>
      </w:r>
      <w:r w:rsidR="005D60A9" w:rsidRPr="001D3EAF">
        <w:rPr>
          <w:rFonts w:ascii="Times New Roman" w:hAnsi="Times New Roman"/>
          <w:bCs/>
          <w:i/>
          <w:sz w:val="22"/>
          <w:szCs w:val="22"/>
        </w:rPr>
        <w:t>R</w:t>
      </w:r>
      <w:r w:rsidR="000C58CD" w:rsidRPr="001D3EAF">
        <w:rPr>
          <w:rFonts w:ascii="Times New Roman" w:hAnsi="Times New Roman"/>
          <w:bCs/>
          <w:i/>
          <w:sz w:val="22"/>
          <w:szCs w:val="22"/>
        </w:rPr>
        <w:t xml:space="preserve"> or </w:t>
      </w:r>
      <w:r w:rsidR="005D60A9" w:rsidRPr="001D3EAF">
        <w:rPr>
          <w:rFonts w:ascii="Times New Roman" w:hAnsi="Times New Roman"/>
          <w:bCs/>
          <w:i/>
          <w:sz w:val="22"/>
          <w:szCs w:val="22"/>
        </w:rPr>
        <w:t>S</w:t>
      </w:r>
      <w:r w:rsidR="000C58CD" w:rsidRPr="001D3EAF">
        <w:rPr>
          <w:rFonts w:ascii="Times New Roman" w:hAnsi="Times New Roman"/>
          <w:bCs/>
          <w:sz w:val="22"/>
          <w:szCs w:val="22"/>
        </w:rPr>
        <w:t xml:space="preserve"> </w:t>
      </w:r>
      <w:r w:rsidR="002F2BDB" w:rsidRPr="001D3EAF">
        <w:rPr>
          <w:rFonts w:ascii="Times New Roman" w:hAnsi="Times New Roman"/>
          <w:bCs/>
          <w:sz w:val="22"/>
          <w:szCs w:val="22"/>
        </w:rPr>
        <w:t xml:space="preserve">the embedded </w:t>
      </w:r>
      <w:r w:rsidR="00597374" w:rsidRPr="001D3EAF">
        <w:rPr>
          <w:rFonts w:ascii="Times New Roman" w:hAnsi="Times New Roman"/>
          <w:bCs/>
          <w:sz w:val="22"/>
          <w:szCs w:val="22"/>
        </w:rPr>
        <w:t xml:space="preserve">sentences, though </w:t>
      </w:r>
      <w:proofErr w:type="spellStart"/>
      <w:r w:rsidR="002F2BDB" w:rsidRPr="001D3EAF">
        <w:rPr>
          <w:rFonts w:ascii="Times New Roman" w:hAnsi="Times New Roman"/>
          <w:bCs/>
          <w:sz w:val="22"/>
          <w:szCs w:val="22"/>
        </w:rPr>
        <w:t>unasserted</w:t>
      </w:r>
      <w:proofErr w:type="spellEnd"/>
      <w:r w:rsidR="002F2BDB" w:rsidRPr="001D3EAF">
        <w:rPr>
          <w:rFonts w:ascii="Times New Roman" w:hAnsi="Times New Roman"/>
          <w:bCs/>
          <w:sz w:val="22"/>
          <w:szCs w:val="22"/>
        </w:rPr>
        <w:t xml:space="preserve">, </w:t>
      </w:r>
      <w:r w:rsidR="00597374" w:rsidRPr="001D3EAF">
        <w:rPr>
          <w:rFonts w:ascii="Times New Roman" w:hAnsi="Times New Roman"/>
          <w:bCs/>
          <w:sz w:val="22"/>
          <w:szCs w:val="22"/>
        </w:rPr>
        <w:t>are in fact</w:t>
      </w:r>
      <w:r w:rsidR="002F2BDB" w:rsidRPr="001D3EAF">
        <w:rPr>
          <w:rFonts w:ascii="Times New Roman" w:hAnsi="Times New Roman"/>
          <w:bCs/>
          <w:sz w:val="22"/>
          <w:szCs w:val="22"/>
        </w:rPr>
        <w:t xml:space="preserve"> </w:t>
      </w:r>
      <w:r w:rsidR="005404B6" w:rsidRPr="001D3EAF">
        <w:rPr>
          <w:rFonts w:ascii="Times New Roman" w:hAnsi="Times New Roman"/>
          <w:bCs/>
          <w:sz w:val="22"/>
          <w:szCs w:val="22"/>
        </w:rPr>
        <w:t>performed under proto-assertions</w:t>
      </w:r>
      <w:r w:rsidR="00E0615B" w:rsidRPr="001D3EAF">
        <w:rPr>
          <w:rFonts w:ascii="Times New Roman" w:hAnsi="Times New Roman"/>
          <w:bCs/>
          <w:sz w:val="22"/>
          <w:szCs w:val="22"/>
        </w:rPr>
        <w:t xml:space="preserve"> </w:t>
      </w:r>
      <w:r w:rsidR="00BA5AD5" w:rsidRPr="001D3EAF">
        <w:rPr>
          <w:rFonts w:ascii="Times New Roman" w:hAnsi="Times New Roman"/>
          <w:bCs/>
          <w:sz w:val="22"/>
          <w:szCs w:val="22"/>
        </w:rPr>
        <w:t>insofar as</w:t>
      </w:r>
      <w:r w:rsidR="002F2BDB" w:rsidRPr="001D3EAF">
        <w:rPr>
          <w:rFonts w:ascii="Times New Roman" w:hAnsi="Times New Roman"/>
          <w:bCs/>
          <w:sz w:val="22"/>
          <w:szCs w:val="22"/>
        </w:rPr>
        <w:t xml:space="preserve"> </w:t>
      </w:r>
      <w:r w:rsidR="00E0615B" w:rsidRPr="001D3EAF">
        <w:rPr>
          <w:rFonts w:ascii="Times New Roman" w:hAnsi="Times New Roman"/>
          <w:bCs/>
          <w:sz w:val="22"/>
          <w:szCs w:val="22"/>
        </w:rPr>
        <w:t>U</w:t>
      </w:r>
      <w:r w:rsidR="002F2BDB" w:rsidRPr="001D3EAF">
        <w:rPr>
          <w:rFonts w:ascii="Times New Roman" w:hAnsi="Times New Roman"/>
          <w:bCs/>
          <w:sz w:val="22"/>
          <w:szCs w:val="22"/>
        </w:rPr>
        <w:t xml:space="preserve"> advertises defensive purposes which she lacks. </w:t>
      </w:r>
      <w:r w:rsidR="00BA5AD5" w:rsidRPr="001D3EAF">
        <w:rPr>
          <w:rFonts w:ascii="Times New Roman" w:hAnsi="Times New Roman"/>
          <w:bCs/>
          <w:sz w:val="22"/>
          <w:szCs w:val="22"/>
        </w:rPr>
        <w:t>That is</w:t>
      </w:r>
      <w:r w:rsidR="005D60A9" w:rsidRPr="001D3EAF">
        <w:rPr>
          <w:rFonts w:ascii="Times New Roman" w:hAnsi="Times New Roman"/>
          <w:bCs/>
          <w:sz w:val="22"/>
          <w:szCs w:val="22"/>
        </w:rPr>
        <w:t>, the particular tokened sentence</w:t>
      </w:r>
      <w:r w:rsidR="00F75F1B" w:rsidRPr="001D3EAF">
        <w:rPr>
          <w:rFonts w:ascii="Times New Roman" w:hAnsi="Times New Roman"/>
          <w:bCs/>
          <w:sz w:val="22"/>
          <w:szCs w:val="22"/>
        </w:rPr>
        <w:t>s</w:t>
      </w:r>
      <w:r w:rsidR="005D60A9" w:rsidRPr="001D3EAF">
        <w:rPr>
          <w:rFonts w:ascii="Times New Roman" w:hAnsi="Times New Roman"/>
          <w:bCs/>
          <w:sz w:val="22"/>
          <w:szCs w:val="22"/>
        </w:rPr>
        <w:t xml:space="preserve"> </w:t>
      </w:r>
      <w:r w:rsidR="005D60A9" w:rsidRPr="001D3EAF">
        <w:rPr>
          <w:rFonts w:ascii="Times New Roman" w:hAnsi="Times New Roman"/>
          <w:bCs/>
          <w:i/>
          <w:sz w:val="22"/>
          <w:szCs w:val="22"/>
        </w:rPr>
        <w:t xml:space="preserve">P, Q, R </w:t>
      </w:r>
      <w:r w:rsidR="005D60A9" w:rsidRPr="001D3EAF">
        <w:rPr>
          <w:rFonts w:ascii="Times New Roman" w:hAnsi="Times New Roman"/>
          <w:bCs/>
          <w:sz w:val="22"/>
          <w:szCs w:val="22"/>
        </w:rPr>
        <w:t xml:space="preserve">and </w:t>
      </w:r>
      <w:r w:rsidR="005D60A9" w:rsidRPr="001D3EAF">
        <w:rPr>
          <w:rFonts w:ascii="Times New Roman" w:hAnsi="Times New Roman"/>
          <w:bCs/>
          <w:i/>
          <w:sz w:val="22"/>
          <w:szCs w:val="22"/>
        </w:rPr>
        <w:t>S</w:t>
      </w:r>
      <w:r w:rsidR="005D60A9" w:rsidRPr="001D3EAF">
        <w:rPr>
          <w:rFonts w:ascii="Times New Roman" w:hAnsi="Times New Roman"/>
          <w:bCs/>
          <w:sz w:val="22"/>
          <w:szCs w:val="22"/>
        </w:rPr>
        <w:t xml:space="preserve">, embedded in the </w:t>
      </w:r>
      <w:r w:rsidR="00EA3D60" w:rsidRPr="001D3EAF">
        <w:rPr>
          <w:rFonts w:ascii="Times New Roman" w:hAnsi="Times New Roman"/>
          <w:bCs/>
          <w:sz w:val="22"/>
          <w:szCs w:val="22"/>
        </w:rPr>
        <w:t xml:space="preserve">logical </w:t>
      </w:r>
      <w:r w:rsidR="005D60A9" w:rsidRPr="001D3EAF">
        <w:rPr>
          <w:rFonts w:ascii="Times New Roman" w:hAnsi="Times New Roman"/>
          <w:bCs/>
          <w:sz w:val="22"/>
          <w:szCs w:val="22"/>
        </w:rPr>
        <w:t>compounds</w:t>
      </w:r>
      <w:r w:rsidR="005D60A9" w:rsidRPr="001D3EAF">
        <w:rPr>
          <w:rFonts w:ascii="Times New Roman" w:hAnsi="Times New Roman"/>
          <w:bCs/>
          <w:i/>
          <w:sz w:val="22"/>
          <w:szCs w:val="22"/>
        </w:rPr>
        <w:t xml:space="preserve"> </w:t>
      </w:r>
      <w:r w:rsidR="005D60A9" w:rsidRPr="001D3EAF">
        <w:rPr>
          <w:rFonts w:ascii="Times New Roman" w:hAnsi="Times New Roman"/>
          <w:bCs/>
          <w:sz w:val="22"/>
          <w:szCs w:val="22"/>
        </w:rPr>
        <w:t>are not uttered with the purpose of defending</w:t>
      </w:r>
      <w:r w:rsidR="00B93122" w:rsidRPr="001D3EAF">
        <w:rPr>
          <w:rFonts w:ascii="Times New Roman" w:hAnsi="Times New Roman"/>
          <w:bCs/>
          <w:sz w:val="22"/>
          <w:szCs w:val="22"/>
        </w:rPr>
        <w:t xml:space="preserve"> </w:t>
      </w:r>
      <w:r w:rsidR="001419B6" w:rsidRPr="001D3EAF">
        <w:rPr>
          <w:rFonts w:ascii="Times New Roman" w:hAnsi="Times New Roman"/>
          <w:bCs/>
          <w:sz w:val="22"/>
          <w:szCs w:val="22"/>
        </w:rPr>
        <w:t>a mental state</w:t>
      </w:r>
      <w:r w:rsidR="00F75F1B" w:rsidRPr="001D3EAF">
        <w:rPr>
          <w:rFonts w:ascii="Times New Roman" w:hAnsi="Times New Roman"/>
          <w:bCs/>
          <w:sz w:val="22"/>
          <w:szCs w:val="22"/>
        </w:rPr>
        <w:t>.</w:t>
      </w:r>
      <w:r w:rsidR="001419B6" w:rsidRPr="001D3EAF">
        <w:rPr>
          <w:rFonts w:ascii="Times New Roman" w:hAnsi="Times New Roman"/>
          <w:bCs/>
          <w:sz w:val="22"/>
          <w:szCs w:val="22"/>
        </w:rPr>
        <w:t xml:space="preserve"> </w:t>
      </w:r>
      <w:r w:rsidR="00A10087" w:rsidRPr="001D3EAF">
        <w:rPr>
          <w:rFonts w:ascii="Times New Roman" w:hAnsi="Times New Roman"/>
          <w:bCs/>
          <w:sz w:val="22"/>
          <w:szCs w:val="22"/>
        </w:rPr>
        <w:t>T</w:t>
      </w:r>
      <w:r w:rsidR="001419B6" w:rsidRPr="001D3EAF">
        <w:rPr>
          <w:rFonts w:ascii="Times New Roman" w:hAnsi="Times New Roman"/>
          <w:bCs/>
          <w:sz w:val="22"/>
          <w:szCs w:val="22"/>
        </w:rPr>
        <w:t>he</w:t>
      </w:r>
      <w:r w:rsidR="00515674" w:rsidRPr="001D3EAF">
        <w:rPr>
          <w:rFonts w:ascii="Times New Roman" w:hAnsi="Times New Roman"/>
          <w:bCs/>
          <w:sz w:val="22"/>
          <w:szCs w:val="22"/>
        </w:rPr>
        <w:t xml:space="preserve"> speaker</w:t>
      </w:r>
      <w:r w:rsidR="001419B6" w:rsidRPr="001D3EAF">
        <w:rPr>
          <w:rFonts w:ascii="Times New Roman" w:hAnsi="Times New Roman"/>
          <w:bCs/>
          <w:sz w:val="22"/>
          <w:szCs w:val="22"/>
        </w:rPr>
        <w:t xml:space="preserve"> </w:t>
      </w:r>
      <w:r w:rsidR="00A10087" w:rsidRPr="001D3EAF">
        <w:rPr>
          <w:rFonts w:ascii="Times New Roman" w:hAnsi="Times New Roman"/>
          <w:bCs/>
          <w:sz w:val="22"/>
          <w:szCs w:val="22"/>
        </w:rPr>
        <w:t>may be</w:t>
      </w:r>
      <w:r w:rsidR="00F75F1B" w:rsidRPr="001D3EAF">
        <w:rPr>
          <w:rFonts w:ascii="Times New Roman" w:hAnsi="Times New Roman"/>
          <w:bCs/>
          <w:sz w:val="22"/>
          <w:szCs w:val="22"/>
        </w:rPr>
        <w:t xml:space="preserve"> </w:t>
      </w:r>
      <w:r w:rsidR="001419B6" w:rsidRPr="001D3EAF">
        <w:rPr>
          <w:rFonts w:ascii="Times New Roman" w:hAnsi="Times New Roman"/>
          <w:bCs/>
          <w:sz w:val="22"/>
          <w:szCs w:val="22"/>
        </w:rPr>
        <w:t xml:space="preserve">disposed to defend </w:t>
      </w:r>
      <w:r w:rsidR="00A10087" w:rsidRPr="001D3EAF">
        <w:rPr>
          <w:rFonts w:ascii="Times New Roman" w:hAnsi="Times New Roman"/>
          <w:bCs/>
          <w:sz w:val="22"/>
          <w:szCs w:val="22"/>
        </w:rPr>
        <w:t xml:space="preserve">the mental states concerned when </w:t>
      </w:r>
      <w:r w:rsidR="001419B6" w:rsidRPr="001D3EAF">
        <w:rPr>
          <w:rFonts w:ascii="Times New Roman" w:hAnsi="Times New Roman"/>
          <w:bCs/>
          <w:sz w:val="22"/>
          <w:szCs w:val="22"/>
        </w:rPr>
        <w:t xml:space="preserve">the sentences </w:t>
      </w:r>
      <w:r w:rsidR="00D23444" w:rsidRPr="001D3EAF">
        <w:rPr>
          <w:rFonts w:ascii="Times New Roman" w:hAnsi="Times New Roman"/>
          <w:bCs/>
          <w:sz w:val="22"/>
          <w:szCs w:val="22"/>
        </w:rPr>
        <w:t xml:space="preserve">are used </w:t>
      </w:r>
      <w:r w:rsidR="001419B6" w:rsidRPr="001D3EAF">
        <w:rPr>
          <w:rFonts w:ascii="Times New Roman" w:hAnsi="Times New Roman"/>
          <w:bCs/>
          <w:sz w:val="22"/>
          <w:szCs w:val="22"/>
        </w:rPr>
        <w:t xml:space="preserve">to perform self-standing </w:t>
      </w:r>
      <w:r w:rsidR="0095346E" w:rsidRPr="001D3EAF">
        <w:rPr>
          <w:rFonts w:ascii="Times New Roman" w:hAnsi="Times New Roman"/>
          <w:bCs/>
          <w:sz w:val="22"/>
          <w:szCs w:val="22"/>
        </w:rPr>
        <w:t>speech-</w:t>
      </w:r>
      <w:r w:rsidR="001419B6" w:rsidRPr="001D3EAF">
        <w:rPr>
          <w:rFonts w:ascii="Times New Roman" w:hAnsi="Times New Roman"/>
          <w:bCs/>
          <w:sz w:val="22"/>
          <w:szCs w:val="22"/>
        </w:rPr>
        <w:t>acts</w:t>
      </w:r>
      <w:r w:rsidR="00D23444" w:rsidRPr="001D3EAF">
        <w:rPr>
          <w:rFonts w:ascii="Times New Roman" w:hAnsi="Times New Roman"/>
          <w:bCs/>
          <w:sz w:val="22"/>
          <w:szCs w:val="22"/>
        </w:rPr>
        <w:t xml:space="preserve">, but when they </w:t>
      </w:r>
      <w:r w:rsidR="00445953" w:rsidRPr="001D3EAF">
        <w:rPr>
          <w:rFonts w:ascii="Times New Roman" w:hAnsi="Times New Roman"/>
          <w:bCs/>
          <w:sz w:val="22"/>
          <w:szCs w:val="22"/>
        </w:rPr>
        <w:t>are</w:t>
      </w:r>
      <w:r w:rsidR="00D23444" w:rsidRPr="001D3EAF">
        <w:rPr>
          <w:rFonts w:ascii="Times New Roman" w:hAnsi="Times New Roman"/>
          <w:bCs/>
          <w:sz w:val="22"/>
          <w:szCs w:val="22"/>
        </w:rPr>
        <w:t xml:space="preserve"> embedded</w:t>
      </w:r>
      <w:r w:rsidR="00A10087" w:rsidRPr="001D3EAF">
        <w:rPr>
          <w:rFonts w:ascii="Times New Roman" w:hAnsi="Times New Roman"/>
          <w:bCs/>
          <w:sz w:val="22"/>
          <w:szCs w:val="22"/>
        </w:rPr>
        <w:t xml:space="preserve"> she is not concerned with undertaking to defend th</w:t>
      </w:r>
      <w:r w:rsidR="00D23444" w:rsidRPr="001D3EAF">
        <w:rPr>
          <w:rFonts w:ascii="Times New Roman" w:hAnsi="Times New Roman"/>
          <w:bCs/>
          <w:sz w:val="22"/>
          <w:szCs w:val="22"/>
        </w:rPr>
        <w:t>os</w:t>
      </w:r>
      <w:r w:rsidR="00A10087" w:rsidRPr="001D3EAF">
        <w:rPr>
          <w:rFonts w:ascii="Times New Roman" w:hAnsi="Times New Roman"/>
          <w:bCs/>
          <w:sz w:val="22"/>
          <w:szCs w:val="22"/>
        </w:rPr>
        <w:t xml:space="preserve">e </w:t>
      </w:r>
      <w:r w:rsidR="00D23444" w:rsidRPr="001D3EAF">
        <w:rPr>
          <w:rFonts w:ascii="Times New Roman" w:hAnsi="Times New Roman"/>
          <w:bCs/>
          <w:sz w:val="22"/>
          <w:szCs w:val="22"/>
        </w:rPr>
        <w:t xml:space="preserve">mental </w:t>
      </w:r>
      <w:r w:rsidR="00A10087" w:rsidRPr="001D3EAF">
        <w:rPr>
          <w:rFonts w:ascii="Times New Roman" w:hAnsi="Times New Roman"/>
          <w:bCs/>
          <w:sz w:val="22"/>
          <w:szCs w:val="22"/>
        </w:rPr>
        <w:t xml:space="preserve">states </w:t>
      </w:r>
      <w:r w:rsidR="00D23444" w:rsidRPr="001D3EAF">
        <w:rPr>
          <w:rFonts w:ascii="Times New Roman" w:hAnsi="Times New Roman"/>
          <w:bCs/>
          <w:sz w:val="22"/>
          <w:szCs w:val="22"/>
        </w:rPr>
        <w:t>here and then. R</w:t>
      </w:r>
      <w:r w:rsidR="00A10087" w:rsidRPr="001D3EAF">
        <w:rPr>
          <w:rFonts w:ascii="Times New Roman" w:hAnsi="Times New Roman"/>
          <w:bCs/>
          <w:sz w:val="22"/>
          <w:szCs w:val="22"/>
        </w:rPr>
        <w:t>ather</w:t>
      </w:r>
      <w:r w:rsidR="00D23444" w:rsidRPr="001D3EAF">
        <w:rPr>
          <w:rFonts w:ascii="Times New Roman" w:hAnsi="Times New Roman"/>
          <w:bCs/>
          <w:sz w:val="22"/>
          <w:szCs w:val="22"/>
        </w:rPr>
        <w:t>, she is concerned</w:t>
      </w:r>
      <w:r w:rsidR="00A10087" w:rsidRPr="001D3EAF">
        <w:rPr>
          <w:rFonts w:ascii="Times New Roman" w:hAnsi="Times New Roman"/>
          <w:bCs/>
          <w:sz w:val="22"/>
          <w:szCs w:val="22"/>
        </w:rPr>
        <w:t xml:space="preserve"> with</w:t>
      </w:r>
      <w:r w:rsidR="00E4451A" w:rsidRPr="001D3EAF">
        <w:rPr>
          <w:rFonts w:ascii="Times New Roman" w:hAnsi="Times New Roman"/>
          <w:bCs/>
          <w:sz w:val="22"/>
          <w:szCs w:val="22"/>
        </w:rPr>
        <w:t xml:space="preserve"> </w:t>
      </w:r>
      <w:r w:rsidR="00301BAF" w:rsidRPr="001D3EAF">
        <w:rPr>
          <w:rFonts w:ascii="Times New Roman" w:hAnsi="Times New Roman"/>
          <w:bCs/>
          <w:sz w:val="22"/>
          <w:szCs w:val="22"/>
        </w:rPr>
        <w:t>show</w:t>
      </w:r>
      <w:r w:rsidR="00E4451A" w:rsidRPr="001D3EAF">
        <w:rPr>
          <w:rFonts w:ascii="Times New Roman" w:hAnsi="Times New Roman"/>
          <w:bCs/>
          <w:sz w:val="22"/>
          <w:szCs w:val="22"/>
        </w:rPr>
        <w:t>ing how</w:t>
      </w:r>
      <w:r w:rsidR="00445953" w:rsidRPr="001D3EAF">
        <w:rPr>
          <w:rFonts w:ascii="Times New Roman" w:hAnsi="Times New Roman"/>
          <w:bCs/>
          <w:sz w:val="22"/>
          <w:szCs w:val="22"/>
        </w:rPr>
        <w:t xml:space="preserve"> proto-acts </w:t>
      </w:r>
      <w:r w:rsidR="00A3013A" w:rsidRPr="001D3EAF">
        <w:rPr>
          <w:rFonts w:ascii="Times New Roman" w:hAnsi="Times New Roman"/>
          <w:bCs/>
          <w:sz w:val="22"/>
          <w:szCs w:val="22"/>
        </w:rPr>
        <w:t xml:space="preserve">are </w:t>
      </w:r>
      <w:r w:rsidR="00445953" w:rsidRPr="001D3EAF">
        <w:rPr>
          <w:rFonts w:ascii="Times New Roman" w:hAnsi="Times New Roman"/>
          <w:bCs/>
          <w:sz w:val="22"/>
          <w:szCs w:val="22"/>
        </w:rPr>
        <w:t xml:space="preserve">connected </w:t>
      </w:r>
      <w:r w:rsidR="00EF33B2" w:rsidRPr="001D3EAF">
        <w:rPr>
          <w:rFonts w:ascii="Times New Roman" w:hAnsi="Times New Roman"/>
          <w:bCs/>
          <w:sz w:val="22"/>
          <w:szCs w:val="22"/>
        </w:rPr>
        <w:t xml:space="preserve">together </w:t>
      </w:r>
      <w:r w:rsidR="00A3013A" w:rsidRPr="001D3EAF">
        <w:rPr>
          <w:rFonts w:ascii="Times New Roman" w:hAnsi="Times New Roman"/>
          <w:bCs/>
          <w:sz w:val="22"/>
          <w:szCs w:val="22"/>
        </w:rPr>
        <w:t>as part of</w:t>
      </w:r>
      <w:r w:rsidR="00EF33B2" w:rsidRPr="001D3EAF">
        <w:rPr>
          <w:rFonts w:ascii="Times New Roman" w:hAnsi="Times New Roman"/>
          <w:bCs/>
          <w:sz w:val="22"/>
          <w:szCs w:val="22"/>
        </w:rPr>
        <w:t xml:space="preserve"> more complex speech-act, </w:t>
      </w:r>
      <w:r w:rsidR="00445953" w:rsidRPr="001D3EAF">
        <w:rPr>
          <w:rFonts w:ascii="Times New Roman" w:hAnsi="Times New Roman"/>
          <w:bCs/>
          <w:sz w:val="22"/>
          <w:szCs w:val="22"/>
        </w:rPr>
        <w:t>as</w:t>
      </w:r>
      <w:r w:rsidR="00EF33B2" w:rsidRPr="001D3EAF">
        <w:rPr>
          <w:rFonts w:ascii="Times New Roman" w:hAnsi="Times New Roman"/>
          <w:bCs/>
          <w:sz w:val="22"/>
          <w:szCs w:val="22"/>
        </w:rPr>
        <w:t xml:space="preserve"> when</w:t>
      </w:r>
      <w:r w:rsidR="00445953" w:rsidRPr="001D3EAF">
        <w:rPr>
          <w:rFonts w:ascii="Times New Roman" w:hAnsi="Times New Roman"/>
          <w:bCs/>
          <w:sz w:val="22"/>
          <w:szCs w:val="22"/>
        </w:rPr>
        <w:t xml:space="preserve"> performed by </w:t>
      </w:r>
      <w:r w:rsidR="00A3013A" w:rsidRPr="001D3EAF">
        <w:rPr>
          <w:rFonts w:ascii="Times New Roman" w:hAnsi="Times New Roman"/>
          <w:bCs/>
          <w:sz w:val="22"/>
          <w:szCs w:val="22"/>
        </w:rPr>
        <w:t>a</w:t>
      </w:r>
      <w:r w:rsidR="00301BAF" w:rsidRPr="001D3EAF">
        <w:rPr>
          <w:rFonts w:ascii="Times New Roman" w:hAnsi="Times New Roman"/>
          <w:bCs/>
          <w:sz w:val="22"/>
          <w:szCs w:val="22"/>
        </w:rPr>
        <w:t xml:space="preserve"> whole conditional, a </w:t>
      </w:r>
      <w:r w:rsidR="00445953" w:rsidRPr="001D3EAF">
        <w:rPr>
          <w:rFonts w:ascii="Times New Roman" w:hAnsi="Times New Roman"/>
          <w:bCs/>
          <w:sz w:val="22"/>
          <w:szCs w:val="22"/>
        </w:rPr>
        <w:t>disjunction</w:t>
      </w:r>
      <w:r w:rsidR="00301BAF" w:rsidRPr="001D3EAF">
        <w:rPr>
          <w:rFonts w:ascii="Times New Roman" w:hAnsi="Times New Roman"/>
          <w:bCs/>
          <w:sz w:val="22"/>
          <w:szCs w:val="22"/>
        </w:rPr>
        <w:t>, etc</w:t>
      </w:r>
      <w:r w:rsidR="00445953" w:rsidRPr="001D3EAF">
        <w:rPr>
          <w:rFonts w:ascii="Times New Roman" w:hAnsi="Times New Roman"/>
          <w:bCs/>
          <w:sz w:val="22"/>
          <w:szCs w:val="22"/>
        </w:rPr>
        <w:t xml:space="preserve">. </w:t>
      </w:r>
    </w:p>
    <w:p w14:paraId="10D9C666" w14:textId="77777777" w:rsidR="00B9197D" w:rsidRPr="001D3EAF" w:rsidRDefault="00B9197D" w:rsidP="000E035A">
      <w:pPr>
        <w:spacing w:line="360" w:lineRule="auto"/>
        <w:jc w:val="both"/>
        <w:outlineLvl w:val="0"/>
        <w:rPr>
          <w:rFonts w:ascii="Times New Roman" w:hAnsi="Times New Roman"/>
          <w:sz w:val="22"/>
          <w:szCs w:val="22"/>
        </w:rPr>
      </w:pPr>
    </w:p>
    <w:p w14:paraId="6192AE2D" w14:textId="18B02DEB" w:rsidR="000E035A" w:rsidRPr="001D3EAF" w:rsidRDefault="002A71A5" w:rsidP="000E035A">
      <w:pPr>
        <w:spacing w:line="360" w:lineRule="auto"/>
        <w:jc w:val="both"/>
        <w:outlineLvl w:val="0"/>
        <w:rPr>
          <w:rFonts w:ascii="Times New Roman" w:hAnsi="Times New Roman"/>
          <w:b/>
          <w:sz w:val="22"/>
          <w:szCs w:val="22"/>
        </w:rPr>
      </w:pPr>
      <w:r w:rsidRPr="001D3EAF">
        <w:rPr>
          <w:rFonts w:ascii="Times New Roman" w:hAnsi="Times New Roman"/>
          <w:b/>
          <w:sz w:val="22"/>
          <w:szCs w:val="22"/>
        </w:rPr>
        <w:t>9</w:t>
      </w:r>
      <w:r w:rsidR="000E035A" w:rsidRPr="001D3EAF">
        <w:rPr>
          <w:rFonts w:ascii="Times New Roman" w:hAnsi="Times New Roman"/>
          <w:b/>
          <w:sz w:val="22"/>
          <w:szCs w:val="22"/>
        </w:rPr>
        <w:t xml:space="preserve"> </w:t>
      </w:r>
      <w:r w:rsidRPr="001D3EAF">
        <w:rPr>
          <w:rFonts w:ascii="Times New Roman" w:hAnsi="Times New Roman"/>
          <w:b/>
          <w:sz w:val="22"/>
          <w:szCs w:val="22"/>
        </w:rPr>
        <w:t>C</w:t>
      </w:r>
      <w:r w:rsidR="00C4707C" w:rsidRPr="001D3EAF">
        <w:rPr>
          <w:rFonts w:ascii="Times New Roman" w:hAnsi="Times New Roman"/>
          <w:b/>
          <w:sz w:val="22"/>
          <w:szCs w:val="22"/>
        </w:rPr>
        <w:t>onclusion</w:t>
      </w:r>
      <w:r w:rsidR="00C34985" w:rsidRPr="001D3EAF">
        <w:rPr>
          <w:rFonts w:ascii="Times New Roman" w:hAnsi="Times New Roman"/>
          <w:b/>
          <w:sz w:val="22"/>
          <w:szCs w:val="22"/>
        </w:rPr>
        <w:t>s</w:t>
      </w:r>
    </w:p>
    <w:p w14:paraId="0C5C8CFB" w14:textId="2B669BB3" w:rsidR="00DD5D6A" w:rsidRPr="001D3EAF" w:rsidRDefault="00227684" w:rsidP="001D3EAF">
      <w:pPr>
        <w:spacing w:line="360" w:lineRule="auto"/>
        <w:jc w:val="both"/>
        <w:rPr>
          <w:rFonts w:ascii="Times New Roman" w:hAnsi="Times New Roman"/>
          <w:sz w:val="22"/>
          <w:szCs w:val="22"/>
        </w:rPr>
      </w:pPr>
      <w:r>
        <w:rPr>
          <w:rFonts w:ascii="Times New Roman" w:hAnsi="Times New Roman"/>
          <w:sz w:val="22"/>
          <w:szCs w:val="22"/>
          <w:shd w:val="clear" w:color="auto" w:fill="FFFFFF"/>
        </w:rPr>
        <w:t xml:space="preserve">I argued that </w:t>
      </w:r>
      <w:r w:rsidR="00852936">
        <w:rPr>
          <w:rFonts w:ascii="Times New Roman" w:hAnsi="Times New Roman"/>
          <w:sz w:val="22"/>
          <w:szCs w:val="22"/>
        </w:rPr>
        <w:t>irony embeds as a complex speech-act that is a non-truth-conditional</w:t>
      </w:r>
      <w:r w:rsidR="00852936">
        <w:rPr>
          <w:rFonts w:ascii="Times New Roman" w:hAnsi="Times New Roman"/>
          <w:sz w:val="22"/>
          <w:szCs w:val="22"/>
          <w:shd w:val="clear" w:color="auto" w:fill="FFFFFF"/>
        </w:rPr>
        <w:t>. This</w:t>
      </w:r>
      <w:r w:rsidR="001D3EAF" w:rsidRPr="001D3EAF">
        <w:rPr>
          <w:rFonts w:ascii="Times New Roman" w:hAnsi="Times New Roman"/>
          <w:sz w:val="22"/>
          <w:szCs w:val="22"/>
        </w:rPr>
        <w:t xml:space="preserve"> pose</w:t>
      </w:r>
      <w:r w:rsidR="00D62364">
        <w:rPr>
          <w:rFonts w:ascii="Times New Roman" w:hAnsi="Times New Roman"/>
          <w:sz w:val="22"/>
          <w:szCs w:val="22"/>
        </w:rPr>
        <w:t>s</w:t>
      </w:r>
      <w:r w:rsidR="001D3EAF" w:rsidRPr="001D3EAF">
        <w:rPr>
          <w:rFonts w:ascii="Times New Roman" w:hAnsi="Times New Roman"/>
          <w:sz w:val="22"/>
          <w:szCs w:val="22"/>
        </w:rPr>
        <w:t xml:space="preserve"> a threat to a common way of drawing the </w:t>
      </w:r>
      <w:r w:rsidR="00C35163">
        <w:rPr>
          <w:rFonts w:ascii="Times New Roman" w:hAnsi="Times New Roman"/>
          <w:sz w:val="22"/>
          <w:szCs w:val="22"/>
        </w:rPr>
        <w:t xml:space="preserve">said/implicated </w:t>
      </w:r>
      <w:r w:rsidR="001D3EAF" w:rsidRPr="001D3EAF">
        <w:rPr>
          <w:rFonts w:ascii="Times New Roman" w:hAnsi="Times New Roman"/>
          <w:sz w:val="22"/>
          <w:szCs w:val="22"/>
        </w:rPr>
        <w:t>distinction</w:t>
      </w:r>
      <w:r>
        <w:rPr>
          <w:rFonts w:ascii="Times New Roman" w:hAnsi="Times New Roman"/>
          <w:sz w:val="22"/>
          <w:szCs w:val="22"/>
        </w:rPr>
        <w:t xml:space="preserve"> </w:t>
      </w:r>
      <w:r w:rsidR="00852936">
        <w:rPr>
          <w:rFonts w:ascii="Times New Roman" w:hAnsi="Times New Roman"/>
          <w:sz w:val="22"/>
          <w:szCs w:val="22"/>
        </w:rPr>
        <w:t>whereby only truth-conditional is taken to embed</w:t>
      </w:r>
      <w:r w:rsidR="007B38D9">
        <w:rPr>
          <w:rFonts w:ascii="Times New Roman" w:hAnsi="Times New Roman"/>
          <w:sz w:val="22"/>
          <w:szCs w:val="22"/>
        </w:rPr>
        <w:t xml:space="preserve">. </w:t>
      </w:r>
      <w:r w:rsidR="0093756D">
        <w:rPr>
          <w:rFonts w:ascii="Times New Roman" w:hAnsi="Times New Roman"/>
          <w:sz w:val="22"/>
          <w:szCs w:val="22"/>
        </w:rPr>
        <w:t>I showed th</w:t>
      </w:r>
      <w:r w:rsidR="006904D8">
        <w:rPr>
          <w:rFonts w:ascii="Times New Roman" w:hAnsi="Times New Roman"/>
          <w:sz w:val="22"/>
          <w:szCs w:val="22"/>
        </w:rPr>
        <w:t xml:space="preserve">ere is no incentive </w:t>
      </w:r>
      <w:r w:rsidR="00C27ADE">
        <w:rPr>
          <w:rFonts w:ascii="Times New Roman" w:hAnsi="Times New Roman"/>
          <w:sz w:val="22"/>
          <w:szCs w:val="22"/>
        </w:rPr>
        <w:t>for</w:t>
      </w:r>
      <w:r w:rsidR="006904D8">
        <w:rPr>
          <w:rFonts w:ascii="Times New Roman" w:hAnsi="Times New Roman"/>
          <w:sz w:val="22"/>
          <w:szCs w:val="22"/>
        </w:rPr>
        <w:t xml:space="preserve"> explain</w:t>
      </w:r>
      <w:r w:rsidR="00C27ADE">
        <w:rPr>
          <w:rFonts w:ascii="Times New Roman" w:hAnsi="Times New Roman"/>
          <w:sz w:val="22"/>
          <w:szCs w:val="22"/>
        </w:rPr>
        <w:t>ing</w:t>
      </w:r>
      <w:r w:rsidR="006904D8">
        <w:rPr>
          <w:rFonts w:ascii="Times New Roman" w:hAnsi="Times New Roman"/>
          <w:sz w:val="22"/>
          <w:szCs w:val="22"/>
        </w:rPr>
        <w:t xml:space="preserve"> irony truth-conditionally </w:t>
      </w:r>
      <w:r w:rsidR="00C27ADE">
        <w:rPr>
          <w:rFonts w:ascii="Times New Roman" w:hAnsi="Times New Roman"/>
          <w:sz w:val="22"/>
          <w:szCs w:val="22"/>
        </w:rPr>
        <w:t>since</w:t>
      </w:r>
      <w:r w:rsidR="006904D8">
        <w:rPr>
          <w:rFonts w:ascii="Times New Roman" w:hAnsi="Times New Roman"/>
          <w:sz w:val="22"/>
          <w:szCs w:val="22"/>
        </w:rPr>
        <w:t xml:space="preserve"> this </w:t>
      </w:r>
      <w:r w:rsidR="0093756D">
        <w:rPr>
          <w:rFonts w:ascii="Times New Roman" w:hAnsi="Times New Roman"/>
          <w:sz w:val="22"/>
          <w:szCs w:val="22"/>
        </w:rPr>
        <w:t>put</w:t>
      </w:r>
      <w:r w:rsidR="006904D8">
        <w:rPr>
          <w:rFonts w:ascii="Times New Roman" w:hAnsi="Times New Roman"/>
          <w:sz w:val="22"/>
          <w:szCs w:val="22"/>
        </w:rPr>
        <w:t>s considerable</w:t>
      </w:r>
      <w:r w:rsidR="00DD5D6A" w:rsidRPr="001D3EAF">
        <w:rPr>
          <w:rFonts w:ascii="Times New Roman" w:hAnsi="Times New Roman"/>
          <w:sz w:val="22"/>
          <w:szCs w:val="22"/>
        </w:rPr>
        <w:t xml:space="preserve"> pressure on said-content</w:t>
      </w:r>
      <w:r w:rsidR="00E949F7">
        <w:rPr>
          <w:rFonts w:ascii="Times New Roman" w:hAnsi="Times New Roman"/>
          <w:sz w:val="22"/>
          <w:szCs w:val="22"/>
        </w:rPr>
        <w:t>,</w:t>
      </w:r>
      <w:r w:rsidR="00DD5D6A" w:rsidRPr="001D3EAF">
        <w:rPr>
          <w:rFonts w:ascii="Times New Roman" w:hAnsi="Times New Roman"/>
          <w:sz w:val="22"/>
          <w:szCs w:val="22"/>
        </w:rPr>
        <w:t xml:space="preserve"> threatening to dissolve the said/implicated distinction. </w:t>
      </w:r>
      <w:r w:rsidR="00971E2D">
        <w:rPr>
          <w:rFonts w:ascii="Times New Roman" w:hAnsi="Times New Roman"/>
          <w:sz w:val="22"/>
          <w:szCs w:val="22"/>
        </w:rPr>
        <w:t xml:space="preserve">Even if </w:t>
      </w:r>
      <w:proofErr w:type="spellStart"/>
      <w:r w:rsidR="00971E2D">
        <w:rPr>
          <w:rFonts w:ascii="Times New Roman" w:hAnsi="Times New Roman"/>
          <w:sz w:val="22"/>
          <w:szCs w:val="22"/>
        </w:rPr>
        <w:t>Griceans</w:t>
      </w:r>
      <w:proofErr w:type="spellEnd"/>
      <w:r w:rsidR="00971E2D">
        <w:rPr>
          <w:rFonts w:ascii="Times New Roman" w:hAnsi="Times New Roman"/>
          <w:sz w:val="22"/>
          <w:szCs w:val="22"/>
        </w:rPr>
        <w:t xml:space="preserve"> </w:t>
      </w:r>
      <w:r w:rsidR="00C27ADE">
        <w:rPr>
          <w:rFonts w:ascii="Times New Roman" w:hAnsi="Times New Roman"/>
          <w:sz w:val="22"/>
          <w:szCs w:val="22"/>
        </w:rPr>
        <w:t>might</w:t>
      </w:r>
      <w:r w:rsidR="00E949F7">
        <w:rPr>
          <w:rFonts w:ascii="Times New Roman" w:hAnsi="Times New Roman"/>
          <w:sz w:val="22"/>
          <w:szCs w:val="22"/>
        </w:rPr>
        <w:t xml:space="preserve"> </w:t>
      </w:r>
      <w:r w:rsidR="00971E2D">
        <w:rPr>
          <w:rFonts w:ascii="Times New Roman" w:hAnsi="Times New Roman"/>
          <w:sz w:val="22"/>
          <w:szCs w:val="22"/>
        </w:rPr>
        <w:t xml:space="preserve">have a way out </w:t>
      </w:r>
      <w:r w:rsidR="00E949F7">
        <w:rPr>
          <w:rFonts w:ascii="Times New Roman" w:hAnsi="Times New Roman"/>
          <w:sz w:val="22"/>
          <w:szCs w:val="22"/>
        </w:rPr>
        <w:t>explain</w:t>
      </w:r>
      <w:r w:rsidR="00971E2D">
        <w:rPr>
          <w:rFonts w:ascii="Times New Roman" w:hAnsi="Times New Roman"/>
          <w:sz w:val="22"/>
          <w:szCs w:val="22"/>
        </w:rPr>
        <w:t>ing that irony</w:t>
      </w:r>
      <w:r w:rsidR="00E949F7" w:rsidRPr="001D3EAF">
        <w:rPr>
          <w:rFonts w:ascii="Times New Roman" w:hAnsi="Times New Roman"/>
          <w:sz w:val="22"/>
          <w:szCs w:val="22"/>
        </w:rPr>
        <w:t xml:space="preserve"> embeds </w:t>
      </w:r>
      <w:r w:rsidR="00E949F7" w:rsidRPr="001D3EAF">
        <w:rPr>
          <w:rFonts w:ascii="Times New Roman" w:hAnsi="Times New Roman"/>
          <w:i/>
          <w:sz w:val="22"/>
          <w:szCs w:val="22"/>
        </w:rPr>
        <w:t>qua</w:t>
      </w:r>
      <w:r w:rsidR="00E949F7" w:rsidRPr="001D3EAF">
        <w:rPr>
          <w:rFonts w:ascii="Times New Roman" w:hAnsi="Times New Roman"/>
          <w:sz w:val="22"/>
          <w:szCs w:val="22"/>
        </w:rPr>
        <w:t xml:space="preserve"> </w:t>
      </w:r>
      <w:proofErr w:type="spellStart"/>
      <w:r w:rsidR="00E949F7" w:rsidRPr="001D3EAF">
        <w:rPr>
          <w:rFonts w:ascii="Times New Roman" w:hAnsi="Times New Roman"/>
          <w:sz w:val="22"/>
          <w:szCs w:val="22"/>
        </w:rPr>
        <w:t>implicature</w:t>
      </w:r>
      <w:proofErr w:type="spellEnd"/>
      <w:r w:rsidR="00C27ADE">
        <w:rPr>
          <w:rFonts w:ascii="Times New Roman" w:hAnsi="Times New Roman"/>
          <w:sz w:val="22"/>
          <w:szCs w:val="22"/>
        </w:rPr>
        <w:t xml:space="preserve">, </w:t>
      </w:r>
      <w:r w:rsidR="00971E2D">
        <w:rPr>
          <w:rFonts w:ascii="Times New Roman" w:hAnsi="Times New Roman"/>
          <w:sz w:val="22"/>
          <w:szCs w:val="22"/>
        </w:rPr>
        <w:t>this puts pressure on t</w:t>
      </w:r>
      <w:r w:rsidR="00C27ADE">
        <w:rPr>
          <w:rFonts w:ascii="Times New Roman" w:hAnsi="Times New Roman"/>
          <w:sz w:val="22"/>
          <w:szCs w:val="22"/>
        </w:rPr>
        <w:t xml:space="preserve">he </w:t>
      </w:r>
      <w:r w:rsidR="00971E2D">
        <w:rPr>
          <w:rFonts w:ascii="Times New Roman" w:hAnsi="Times New Roman"/>
          <w:sz w:val="22"/>
          <w:szCs w:val="22"/>
        </w:rPr>
        <w:t>truth-conditional compositionalit</w:t>
      </w:r>
      <w:r w:rsidR="00971E2D" w:rsidRPr="001D3EAF">
        <w:rPr>
          <w:rFonts w:ascii="Times New Roman" w:hAnsi="Times New Roman"/>
          <w:sz w:val="22"/>
          <w:szCs w:val="22"/>
        </w:rPr>
        <w:t>y</w:t>
      </w:r>
      <w:r w:rsidR="00971E2D">
        <w:rPr>
          <w:rFonts w:ascii="Times New Roman" w:hAnsi="Times New Roman"/>
          <w:sz w:val="22"/>
          <w:szCs w:val="22"/>
        </w:rPr>
        <w:t xml:space="preserve"> they favour. </w:t>
      </w:r>
      <w:r w:rsidR="00AF66C2">
        <w:rPr>
          <w:rFonts w:ascii="Times New Roman" w:hAnsi="Times New Roman"/>
          <w:sz w:val="22"/>
          <w:szCs w:val="22"/>
        </w:rPr>
        <w:t xml:space="preserve">Recognition that non-truth-conditional content such as irony </w:t>
      </w:r>
      <w:r w:rsidR="00852936">
        <w:rPr>
          <w:rFonts w:ascii="Times New Roman" w:hAnsi="Times New Roman"/>
          <w:sz w:val="22"/>
          <w:szCs w:val="22"/>
        </w:rPr>
        <w:t>can embed</w:t>
      </w:r>
      <w:r w:rsidR="00AF66C2">
        <w:rPr>
          <w:rFonts w:ascii="Times New Roman" w:hAnsi="Times New Roman"/>
          <w:sz w:val="22"/>
          <w:szCs w:val="22"/>
        </w:rPr>
        <w:t xml:space="preserve"> means recognizing the limitations of the standard conception of </w:t>
      </w:r>
      <w:r w:rsidR="00852936">
        <w:rPr>
          <w:rFonts w:ascii="Times New Roman" w:hAnsi="Times New Roman"/>
          <w:sz w:val="22"/>
          <w:szCs w:val="22"/>
        </w:rPr>
        <w:t xml:space="preserve">compositionality and </w:t>
      </w:r>
      <w:r w:rsidR="00AF66C2">
        <w:rPr>
          <w:rFonts w:ascii="Times New Roman" w:hAnsi="Times New Roman"/>
          <w:sz w:val="22"/>
          <w:szCs w:val="22"/>
        </w:rPr>
        <w:t>that only truth-conditional contents of sentences are relevant to the logical relations between sentences.</w:t>
      </w:r>
      <w:r w:rsidR="00C40A31" w:rsidRPr="00C40A31">
        <w:rPr>
          <w:rFonts w:ascii="Times New Roman" w:hAnsi="Times New Roman"/>
          <w:sz w:val="22"/>
          <w:szCs w:val="22"/>
        </w:rPr>
        <w:t xml:space="preserve"> </w:t>
      </w:r>
      <w:r w:rsidR="006340FF">
        <w:rPr>
          <w:rFonts w:ascii="Times New Roman" w:hAnsi="Times New Roman"/>
          <w:sz w:val="22"/>
          <w:szCs w:val="22"/>
        </w:rPr>
        <w:t>On the speech-act proposal defended here, embedding and compositionality are easily explained in terms of speech-act structure</w:t>
      </w:r>
      <w:r w:rsidR="00A343F1">
        <w:rPr>
          <w:rFonts w:ascii="Times New Roman" w:hAnsi="Times New Roman"/>
          <w:sz w:val="22"/>
          <w:szCs w:val="22"/>
        </w:rPr>
        <w:t xml:space="preserve"> such that even speech-acts that involve a non-truth-conditional contributing form of meaning can embed and compose with other speech-acts into more complex speech-acts</w:t>
      </w:r>
      <w:r w:rsidR="006340FF" w:rsidRPr="001D3EAF">
        <w:rPr>
          <w:rFonts w:ascii="Times New Roman" w:hAnsi="Times New Roman"/>
          <w:sz w:val="22"/>
          <w:szCs w:val="22"/>
        </w:rPr>
        <w:t>.</w:t>
      </w:r>
    </w:p>
    <w:p w14:paraId="722B703E" w14:textId="77777777" w:rsidR="002A71A5" w:rsidRPr="001D3EAF" w:rsidRDefault="002A71A5" w:rsidP="0058726D">
      <w:pPr>
        <w:spacing w:line="360" w:lineRule="auto"/>
        <w:jc w:val="both"/>
        <w:rPr>
          <w:rFonts w:ascii="Times New Roman" w:hAnsi="Times New Roman"/>
          <w:sz w:val="22"/>
          <w:szCs w:val="22"/>
        </w:rPr>
      </w:pPr>
    </w:p>
    <w:p w14:paraId="020CCB5F" w14:textId="0CE274DE" w:rsidR="00CB1728" w:rsidRPr="001D3EAF" w:rsidRDefault="00CB1728" w:rsidP="00CB1728">
      <w:pPr>
        <w:spacing w:line="360" w:lineRule="auto"/>
        <w:jc w:val="both"/>
        <w:outlineLvl w:val="0"/>
        <w:rPr>
          <w:rFonts w:ascii="Times New Roman" w:hAnsi="Times New Roman"/>
          <w:b/>
          <w:bCs/>
          <w:sz w:val="22"/>
          <w:szCs w:val="22"/>
        </w:rPr>
      </w:pPr>
      <w:r w:rsidRPr="001D3EAF">
        <w:rPr>
          <w:rFonts w:ascii="Times New Roman" w:hAnsi="Times New Roman"/>
          <w:b/>
          <w:bCs/>
          <w:sz w:val="22"/>
          <w:szCs w:val="22"/>
        </w:rPr>
        <w:t xml:space="preserve">References: </w:t>
      </w:r>
      <w:r w:rsidR="00227758">
        <w:rPr>
          <w:rFonts w:ascii="Times New Roman" w:hAnsi="Times New Roman"/>
          <w:b/>
          <w:bCs/>
          <w:sz w:val="22"/>
          <w:szCs w:val="22"/>
        </w:rPr>
        <w:t>[incomplete]</w:t>
      </w:r>
    </w:p>
    <w:p w14:paraId="3FE29D4E"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Adams, E. W. (1965). </w:t>
      </w:r>
      <w:proofErr w:type="gramStart"/>
      <w:r w:rsidRPr="001D3EAF">
        <w:rPr>
          <w:rFonts w:ascii="Times New Roman" w:hAnsi="Times New Roman"/>
          <w:sz w:val="22"/>
          <w:szCs w:val="22"/>
        </w:rPr>
        <w:t>A Logic</w:t>
      </w:r>
      <w:proofErr w:type="gramEnd"/>
      <w:r w:rsidRPr="001D3EAF">
        <w:rPr>
          <w:rFonts w:ascii="Times New Roman" w:hAnsi="Times New Roman"/>
          <w:sz w:val="22"/>
          <w:szCs w:val="22"/>
        </w:rPr>
        <w:t xml:space="preserve"> of Conditionals. </w:t>
      </w:r>
      <w:r w:rsidRPr="001D3EAF">
        <w:rPr>
          <w:rFonts w:ascii="Times New Roman" w:hAnsi="Times New Roman"/>
          <w:i/>
          <w:sz w:val="22"/>
          <w:szCs w:val="22"/>
        </w:rPr>
        <w:t>Inquiry</w:t>
      </w:r>
      <w:r w:rsidRPr="001D3EAF">
        <w:rPr>
          <w:rFonts w:ascii="Times New Roman" w:hAnsi="Times New Roman"/>
          <w:sz w:val="22"/>
          <w:szCs w:val="22"/>
        </w:rPr>
        <w:t xml:space="preserve"> 8, pp. 166-97.</w:t>
      </w:r>
    </w:p>
    <w:p w14:paraId="73B9901A"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Bach, K. (1994). Conversational </w:t>
      </w:r>
      <w:proofErr w:type="spellStart"/>
      <w:r w:rsidRPr="001D3EAF">
        <w:rPr>
          <w:rFonts w:ascii="Times New Roman" w:hAnsi="Times New Roman"/>
          <w:sz w:val="22"/>
          <w:szCs w:val="22"/>
        </w:rPr>
        <w:t>impliciture</w:t>
      </w:r>
      <w:proofErr w:type="spellEnd"/>
      <w:r w:rsidRPr="001D3EAF">
        <w:rPr>
          <w:rFonts w:ascii="Times New Roman" w:hAnsi="Times New Roman"/>
          <w:sz w:val="22"/>
          <w:szCs w:val="22"/>
        </w:rPr>
        <w:t xml:space="preserve">. </w:t>
      </w:r>
      <w:proofErr w:type="gramStart"/>
      <w:r w:rsidRPr="001D3EAF">
        <w:rPr>
          <w:rFonts w:ascii="Times New Roman" w:hAnsi="Times New Roman"/>
          <w:i/>
          <w:iCs/>
          <w:sz w:val="22"/>
          <w:szCs w:val="22"/>
        </w:rPr>
        <w:t>Mind &amp; Language</w:t>
      </w:r>
      <w:r w:rsidRPr="001D3EAF">
        <w:rPr>
          <w:rFonts w:ascii="Times New Roman" w:hAnsi="Times New Roman"/>
          <w:sz w:val="22"/>
          <w:szCs w:val="22"/>
        </w:rPr>
        <w:t xml:space="preserve">, </w:t>
      </w:r>
      <w:r w:rsidRPr="001D3EAF">
        <w:rPr>
          <w:rFonts w:ascii="Times New Roman" w:hAnsi="Times New Roman"/>
          <w:i/>
          <w:sz w:val="22"/>
          <w:szCs w:val="22"/>
        </w:rPr>
        <w:t>9</w:t>
      </w:r>
      <w:r w:rsidRPr="001D3EAF">
        <w:rPr>
          <w:rFonts w:ascii="Times New Roman" w:hAnsi="Times New Roman"/>
          <w:sz w:val="22"/>
          <w:szCs w:val="22"/>
        </w:rPr>
        <w:t>, l24-62.</w:t>
      </w:r>
      <w:proofErr w:type="gramEnd"/>
    </w:p>
    <w:p w14:paraId="30DA3353"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Bach, K. (1995). </w:t>
      </w:r>
      <w:proofErr w:type="gramStart"/>
      <w:r w:rsidRPr="001D3EAF">
        <w:rPr>
          <w:rFonts w:ascii="Times New Roman" w:hAnsi="Times New Roman"/>
          <w:sz w:val="22"/>
          <w:szCs w:val="22"/>
        </w:rPr>
        <w:t>Standardization vs. Conventionalization.</w:t>
      </w:r>
      <w:proofErr w:type="gramEnd"/>
      <w:r w:rsidRPr="001D3EAF">
        <w:rPr>
          <w:rFonts w:ascii="Times New Roman" w:hAnsi="Times New Roman"/>
          <w:sz w:val="22"/>
          <w:szCs w:val="22"/>
        </w:rPr>
        <w:t xml:space="preserve"> </w:t>
      </w:r>
      <w:r w:rsidRPr="001D3EAF">
        <w:rPr>
          <w:rFonts w:ascii="Times New Roman" w:hAnsi="Times New Roman"/>
          <w:i/>
          <w:sz w:val="22"/>
          <w:szCs w:val="22"/>
        </w:rPr>
        <w:t>Linguistics and Philosophy</w:t>
      </w:r>
      <w:r w:rsidRPr="001D3EAF">
        <w:rPr>
          <w:rFonts w:ascii="Times New Roman" w:hAnsi="Times New Roman"/>
          <w:sz w:val="22"/>
          <w:szCs w:val="22"/>
        </w:rPr>
        <w:t xml:space="preserve">, 18: </w:t>
      </w:r>
    </w:p>
    <w:p w14:paraId="3DEFD6FC"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677-686.</w:t>
      </w:r>
    </w:p>
    <w:p w14:paraId="3517679A"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Bach, K. (2005). </w:t>
      </w:r>
      <w:proofErr w:type="gramStart"/>
      <w:r w:rsidRPr="001D3EAF">
        <w:rPr>
          <w:rFonts w:ascii="Times New Roman" w:hAnsi="Times New Roman"/>
          <w:sz w:val="22"/>
          <w:szCs w:val="22"/>
        </w:rPr>
        <w:t>Regressions in Pragmatics (and Semantics).</w:t>
      </w:r>
      <w:proofErr w:type="gramEnd"/>
      <w:r w:rsidRPr="001D3EAF">
        <w:rPr>
          <w:rFonts w:ascii="Times New Roman" w:hAnsi="Times New Roman"/>
          <w:sz w:val="22"/>
          <w:szCs w:val="22"/>
        </w:rPr>
        <w:t xml:space="preserve"> (In N. Burton-Roberts (Eds.), </w:t>
      </w:r>
    </w:p>
    <w:p w14:paraId="5DEE418E"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i/>
          <w:sz w:val="22"/>
          <w:szCs w:val="22"/>
        </w:rPr>
        <w:t>Advances in Pragmatics</w:t>
      </w:r>
      <w:r w:rsidRPr="001D3EAF">
        <w:rPr>
          <w:rFonts w:ascii="Times New Roman" w:hAnsi="Times New Roman"/>
          <w:sz w:val="22"/>
          <w:szCs w:val="22"/>
        </w:rPr>
        <w:t xml:space="preserve"> (pp. 24-44). Palgrave-</w:t>
      </w:r>
      <w:proofErr w:type="spellStart"/>
      <w:r w:rsidRPr="001D3EAF">
        <w:rPr>
          <w:rFonts w:ascii="Times New Roman" w:hAnsi="Times New Roman"/>
          <w:sz w:val="22"/>
          <w:szCs w:val="22"/>
        </w:rPr>
        <w:t>Macmillian</w:t>
      </w:r>
      <w:proofErr w:type="spellEnd"/>
      <w:r w:rsidRPr="001D3EAF">
        <w:rPr>
          <w:rFonts w:ascii="Times New Roman" w:hAnsi="Times New Roman"/>
          <w:sz w:val="22"/>
          <w:szCs w:val="22"/>
        </w:rPr>
        <w:t xml:space="preserve">.) </w:t>
      </w:r>
    </w:p>
    <w:p w14:paraId="1855D0C9" w14:textId="77777777" w:rsidR="00CB1728" w:rsidRPr="001D3EAF" w:rsidRDefault="00CB1728" w:rsidP="00CB1728">
      <w:pPr>
        <w:jc w:val="both"/>
        <w:rPr>
          <w:rFonts w:ascii="Times New Roman" w:eastAsia="Times New Roman" w:hAnsi="Times New Roman"/>
          <w:sz w:val="22"/>
          <w:szCs w:val="22"/>
        </w:rPr>
      </w:pPr>
      <w:r w:rsidRPr="001D3EAF">
        <w:rPr>
          <w:rFonts w:ascii="Times New Roman" w:hAnsi="Times New Roman"/>
          <w:sz w:val="22"/>
          <w:szCs w:val="22"/>
        </w:rPr>
        <w:lastRenderedPageBreak/>
        <w:t xml:space="preserve">Bach, K. (2006). </w:t>
      </w:r>
      <w:proofErr w:type="gramStart"/>
      <w:r w:rsidRPr="001D3EAF">
        <w:rPr>
          <w:rFonts w:ascii="Times New Roman" w:eastAsia="Times New Roman" w:hAnsi="Times New Roman"/>
          <w:sz w:val="22"/>
          <w:szCs w:val="22"/>
          <w:shd w:val="clear" w:color="auto" w:fill="FFFFFF"/>
        </w:rPr>
        <w:t>review</w:t>
      </w:r>
      <w:proofErr w:type="gramEnd"/>
      <w:r w:rsidRPr="001D3EAF">
        <w:rPr>
          <w:rFonts w:ascii="Times New Roman" w:eastAsia="Times New Roman" w:hAnsi="Times New Roman"/>
          <w:sz w:val="22"/>
          <w:szCs w:val="22"/>
          <w:shd w:val="clear" w:color="auto" w:fill="FFFFFF"/>
        </w:rPr>
        <w:t xml:space="preserve"> of Christopher Potts, The Logic of Conventional  </w:t>
      </w:r>
      <w:proofErr w:type="spellStart"/>
      <w:r w:rsidRPr="001D3EAF">
        <w:rPr>
          <w:rFonts w:ascii="Times New Roman" w:eastAsia="Times New Roman" w:hAnsi="Times New Roman"/>
          <w:sz w:val="22"/>
          <w:szCs w:val="22"/>
          <w:shd w:val="clear" w:color="auto" w:fill="FFFFFF"/>
        </w:rPr>
        <w:t>Implicatures</w:t>
      </w:r>
      <w:proofErr w:type="spellEnd"/>
      <w:r w:rsidRPr="001D3EAF">
        <w:rPr>
          <w:rFonts w:ascii="Times New Roman" w:eastAsia="Times New Roman" w:hAnsi="Times New Roman"/>
          <w:sz w:val="22"/>
          <w:szCs w:val="22"/>
          <w:shd w:val="clear" w:color="auto" w:fill="FFFFFF"/>
        </w:rPr>
        <w:t xml:space="preserve"> (Oxford: Oxford University Press). Journal of Linguistics 42(2): 490– 495.</w:t>
      </w:r>
    </w:p>
    <w:p w14:paraId="2F376D96"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r w:rsidRPr="001D3EAF">
        <w:rPr>
          <w:rFonts w:ascii="Times New Roman" w:eastAsiaTheme="minorEastAsia" w:hAnsi="Times New Roman"/>
          <w:sz w:val="22"/>
          <w:szCs w:val="22"/>
          <w:lang w:val="en-US"/>
        </w:rPr>
        <w:t xml:space="preserve">Bach, K. and R. </w:t>
      </w:r>
      <w:proofErr w:type="spellStart"/>
      <w:r w:rsidRPr="001D3EAF">
        <w:rPr>
          <w:rFonts w:ascii="Times New Roman" w:eastAsiaTheme="minorEastAsia" w:hAnsi="Times New Roman"/>
          <w:sz w:val="22"/>
          <w:szCs w:val="22"/>
          <w:lang w:val="en-US"/>
        </w:rPr>
        <w:t>Harnish</w:t>
      </w:r>
      <w:proofErr w:type="spellEnd"/>
      <w:r w:rsidRPr="001D3EAF">
        <w:rPr>
          <w:rFonts w:ascii="Times New Roman" w:eastAsiaTheme="minorEastAsia" w:hAnsi="Times New Roman"/>
          <w:sz w:val="22"/>
          <w:szCs w:val="22"/>
          <w:lang w:val="en-US"/>
        </w:rPr>
        <w:t xml:space="preserve"> (1979): </w:t>
      </w:r>
      <w:r w:rsidRPr="001D3EAF">
        <w:rPr>
          <w:rFonts w:ascii="Times New Roman" w:eastAsiaTheme="minorEastAsia" w:hAnsi="Times New Roman"/>
          <w:i/>
          <w:iCs/>
          <w:sz w:val="22"/>
          <w:szCs w:val="22"/>
          <w:lang w:val="en-US"/>
        </w:rPr>
        <w:t xml:space="preserve">Linguistic Communication and Speech Acts </w:t>
      </w:r>
      <w:r w:rsidRPr="001D3EAF">
        <w:rPr>
          <w:rFonts w:ascii="Times New Roman" w:eastAsiaTheme="minorEastAsia" w:hAnsi="Times New Roman"/>
          <w:sz w:val="22"/>
          <w:szCs w:val="22"/>
          <w:lang w:val="en-US"/>
        </w:rPr>
        <w:t>(Cambridge, MA: MIT Press).</w:t>
      </w:r>
    </w:p>
    <w:p w14:paraId="7C73E0AA"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Bach K. 1995. </w:t>
      </w:r>
      <w:proofErr w:type="gramStart"/>
      <w:r w:rsidRPr="001D3EAF">
        <w:rPr>
          <w:rFonts w:ascii="Times New Roman" w:hAnsi="Times New Roman"/>
          <w:sz w:val="22"/>
          <w:szCs w:val="22"/>
        </w:rPr>
        <w:t>Standardization vs. Conventionalization.</w:t>
      </w:r>
      <w:proofErr w:type="gramEnd"/>
      <w:r w:rsidRPr="001D3EAF">
        <w:rPr>
          <w:rFonts w:ascii="Times New Roman" w:hAnsi="Times New Roman"/>
          <w:sz w:val="22"/>
          <w:szCs w:val="22"/>
        </w:rPr>
        <w:t xml:space="preserve"> </w:t>
      </w:r>
      <w:r w:rsidRPr="001D3EAF">
        <w:rPr>
          <w:rFonts w:ascii="Times New Roman" w:hAnsi="Times New Roman"/>
          <w:i/>
          <w:sz w:val="22"/>
          <w:szCs w:val="22"/>
        </w:rPr>
        <w:t>Linguistics and Philosophy</w:t>
      </w:r>
      <w:r w:rsidRPr="001D3EAF">
        <w:rPr>
          <w:rFonts w:ascii="Times New Roman" w:hAnsi="Times New Roman"/>
          <w:sz w:val="22"/>
          <w:szCs w:val="22"/>
        </w:rPr>
        <w:t xml:space="preserve"> 18: 677-686.</w:t>
      </w:r>
    </w:p>
    <w:p w14:paraId="047EDD69"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proofErr w:type="gramStart"/>
      <w:r w:rsidRPr="001D3EAF">
        <w:rPr>
          <w:rFonts w:ascii="Times New Roman" w:hAnsi="Times New Roman"/>
          <w:sz w:val="22"/>
          <w:szCs w:val="22"/>
        </w:rPr>
        <w:t>Barker, S. (2003).</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 xml:space="preserve">Truth and conventional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w:t>
      </w:r>
      <w:r w:rsidRPr="001D3EAF">
        <w:rPr>
          <w:rFonts w:ascii="Times New Roman" w:hAnsi="Times New Roman"/>
          <w:i/>
          <w:iCs/>
          <w:sz w:val="22"/>
          <w:szCs w:val="22"/>
        </w:rPr>
        <w:t>Mind</w:t>
      </w:r>
      <w:r w:rsidRPr="001D3EAF">
        <w:rPr>
          <w:rFonts w:ascii="Times New Roman" w:hAnsi="Times New Roman"/>
          <w:sz w:val="22"/>
          <w:szCs w:val="22"/>
        </w:rPr>
        <w:t xml:space="preserve">, </w:t>
      </w:r>
      <w:r w:rsidRPr="001D3EAF">
        <w:rPr>
          <w:rFonts w:ascii="Times New Roman" w:hAnsi="Times New Roman"/>
          <w:i/>
          <w:sz w:val="22"/>
          <w:szCs w:val="22"/>
        </w:rPr>
        <w:t>112</w:t>
      </w:r>
      <w:r w:rsidRPr="001D3EAF">
        <w:rPr>
          <w:rFonts w:ascii="Times New Roman" w:hAnsi="Times New Roman"/>
          <w:sz w:val="22"/>
          <w:szCs w:val="22"/>
        </w:rPr>
        <w:t xml:space="preserve"> (445), 1-33.</w:t>
      </w:r>
    </w:p>
    <w:p w14:paraId="1200BE2B" w14:textId="77777777" w:rsidR="00CB1728" w:rsidRPr="001D3EAF" w:rsidRDefault="00CB1728" w:rsidP="00CB1728">
      <w:pPr>
        <w:jc w:val="both"/>
        <w:rPr>
          <w:rFonts w:ascii="Times New Roman" w:hAnsi="Times New Roman"/>
          <w:sz w:val="22"/>
          <w:szCs w:val="22"/>
        </w:rPr>
      </w:pPr>
      <w:proofErr w:type="gramStart"/>
      <w:r w:rsidRPr="001D3EAF">
        <w:rPr>
          <w:rFonts w:ascii="Times New Roman" w:hAnsi="Times New Roman"/>
          <w:sz w:val="22"/>
          <w:szCs w:val="22"/>
        </w:rPr>
        <w:t>Barker, S. (2004).</w:t>
      </w:r>
      <w:proofErr w:type="gramEnd"/>
      <w:r w:rsidRPr="001D3EAF">
        <w:rPr>
          <w:rFonts w:ascii="Times New Roman" w:hAnsi="Times New Roman"/>
          <w:sz w:val="22"/>
          <w:szCs w:val="22"/>
        </w:rPr>
        <w:t xml:space="preserve"> </w:t>
      </w:r>
      <w:r w:rsidRPr="001D3EAF">
        <w:rPr>
          <w:rFonts w:ascii="Times New Roman" w:hAnsi="Times New Roman"/>
          <w:i/>
          <w:sz w:val="22"/>
          <w:szCs w:val="22"/>
        </w:rPr>
        <w:t>Renewing meaning</w:t>
      </w:r>
      <w:r w:rsidRPr="001D3EAF">
        <w:rPr>
          <w:rFonts w:ascii="Times New Roman" w:hAnsi="Times New Roman"/>
          <w:sz w:val="22"/>
          <w:szCs w:val="22"/>
        </w:rPr>
        <w:t>. (Oxford University Press)</w:t>
      </w:r>
    </w:p>
    <w:p w14:paraId="418C33DD" w14:textId="77777777" w:rsidR="00CB1728" w:rsidRPr="001D3EAF" w:rsidRDefault="00CB1728" w:rsidP="00CB1728">
      <w:pPr>
        <w:jc w:val="both"/>
        <w:rPr>
          <w:rFonts w:ascii="Times New Roman" w:hAnsi="Times New Roman"/>
          <w:sz w:val="22"/>
          <w:szCs w:val="22"/>
        </w:rPr>
      </w:pPr>
      <w:proofErr w:type="gramStart"/>
      <w:r w:rsidRPr="001D3EAF">
        <w:rPr>
          <w:rFonts w:ascii="Times New Roman" w:hAnsi="Times New Roman"/>
          <w:sz w:val="22"/>
          <w:szCs w:val="22"/>
        </w:rPr>
        <w:t>Barker, S. (2005).</w:t>
      </w:r>
      <w:proofErr w:type="gramEnd"/>
      <w:r w:rsidRPr="001D3EAF">
        <w:rPr>
          <w:rFonts w:ascii="Times New Roman" w:hAnsi="Times New Roman"/>
          <w:sz w:val="22"/>
          <w:szCs w:val="22"/>
        </w:rPr>
        <w:t xml:space="preserve"> Towards a pragmatic theory on ‘if.’ </w:t>
      </w:r>
      <w:proofErr w:type="gramStart"/>
      <w:r w:rsidRPr="001D3EAF">
        <w:rPr>
          <w:rFonts w:ascii="Times New Roman" w:hAnsi="Times New Roman"/>
          <w:i/>
          <w:sz w:val="22"/>
          <w:szCs w:val="22"/>
        </w:rPr>
        <w:t>Philosophical Studies</w:t>
      </w:r>
      <w:r w:rsidRPr="001D3EAF">
        <w:rPr>
          <w:rFonts w:ascii="Times New Roman" w:hAnsi="Times New Roman"/>
          <w:sz w:val="22"/>
          <w:szCs w:val="22"/>
        </w:rPr>
        <w:t>,</w:t>
      </w:r>
      <w:r w:rsidRPr="001D3EAF">
        <w:rPr>
          <w:rFonts w:ascii="Times New Roman" w:hAnsi="Times New Roman"/>
          <w:i/>
          <w:sz w:val="22"/>
          <w:szCs w:val="22"/>
        </w:rPr>
        <w:t xml:space="preserve"> </w:t>
      </w:r>
      <w:r w:rsidRPr="001D3EAF">
        <w:rPr>
          <w:rFonts w:ascii="Times New Roman" w:hAnsi="Times New Roman"/>
          <w:sz w:val="22"/>
          <w:szCs w:val="22"/>
        </w:rPr>
        <w:t>72(2).</w:t>
      </w:r>
      <w:proofErr w:type="gramEnd"/>
      <w:r w:rsidRPr="001D3EAF">
        <w:rPr>
          <w:rFonts w:ascii="Times New Roman" w:hAnsi="Times New Roman"/>
          <w:sz w:val="22"/>
          <w:szCs w:val="22"/>
        </w:rPr>
        <w:t xml:space="preserve"> 185-211.</w:t>
      </w:r>
    </w:p>
    <w:p w14:paraId="3AAE80A0" w14:textId="77777777" w:rsidR="00CB1728" w:rsidRPr="001D3EAF" w:rsidRDefault="00CB1728" w:rsidP="00CB1728">
      <w:pPr>
        <w:jc w:val="both"/>
        <w:rPr>
          <w:rFonts w:ascii="Times New Roman" w:hAnsi="Times New Roman"/>
          <w:i/>
          <w:sz w:val="22"/>
          <w:szCs w:val="22"/>
        </w:rPr>
      </w:pPr>
      <w:proofErr w:type="gramStart"/>
      <w:r w:rsidRPr="001D3EAF">
        <w:rPr>
          <w:rFonts w:ascii="Times New Roman" w:hAnsi="Times New Roman"/>
          <w:sz w:val="22"/>
          <w:szCs w:val="22"/>
        </w:rPr>
        <w:t>Barker, S. (2011).</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Bearers of Truth and the Unsaid.</w:t>
      </w:r>
      <w:proofErr w:type="gramEnd"/>
      <w:r w:rsidRPr="001D3EAF">
        <w:rPr>
          <w:rFonts w:ascii="Times New Roman" w:hAnsi="Times New Roman"/>
          <w:sz w:val="22"/>
          <w:szCs w:val="22"/>
        </w:rPr>
        <w:t xml:space="preserve"> (In K. Turner (Eds.), </w:t>
      </w:r>
      <w:r w:rsidRPr="001D3EAF">
        <w:rPr>
          <w:rFonts w:ascii="Times New Roman" w:hAnsi="Times New Roman"/>
          <w:i/>
          <w:sz w:val="22"/>
          <w:szCs w:val="22"/>
        </w:rPr>
        <w:t xml:space="preserve">Making Semantics </w:t>
      </w:r>
    </w:p>
    <w:p w14:paraId="53893DB6" w14:textId="77777777" w:rsidR="00CB1728" w:rsidRPr="001D3EAF" w:rsidRDefault="00CB1728" w:rsidP="00CB1728">
      <w:pPr>
        <w:ind w:firstLine="720"/>
        <w:jc w:val="both"/>
        <w:rPr>
          <w:rFonts w:ascii="Times New Roman" w:hAnsi="Times New Roman"/>
          <w:sz w:val="22"/>
          <w:szCs w:val="22"/>
        </w:rPr>
      </w:pPr>
      <w:proofErr w:type="gramStart"/>
      <w:r w:rsidRPr="001D3EAF">
        <w:rPr>
          <w:rFonts w:ascii="Times New Roman" w:hAnsi="Times New Roman"/>
          <w:i/>
          <w:sz w:val="22"/>
          <w:szCs w:val="22"/>
        </w:rPr>
        <w:t>pragmatic</w:t>
      </w:r>
      <w:proofErr w:type="gramEnd"/>
      <w:r w:rsidRPr="001D3EAF">
        <w:rPr>
          <w:rFonts w:ascii="Times New Roman" w:hAnsi="Times New Roman"/>
          <w:i/>
          <w:sz w:val="22"/>
          <w:szCs w:val="22"/>
        </w:rPr>
        <w:t xml:space="preserve">. </w:t>
      </w:r>
      <w:proofErr w:type="spellStart"/>
      <w:r w:rsidRPr="001D3EAF">
        <w:rPr>
          <w:rFonts w:ascii="Times New Roman" w:hAnsi="Times New Roman"/>
          <w:sz w:val="22"/>
          <w:szCs w:val="22"/>
        </w:rPr>
        <w:t>CRiSPI</w:t>
      </w:r>
      <w:proofErr w:type="spellEnd"/>
      <w:r w:rsidRPr="001D3EAF">
        <w:rPr>
          <w:rFonts w:ascii="Times New Roman" w:hAnsi="Times New Roman"/>
          <w:sz w:val="22"/>
          <w:szCs w:val="22"/>
        </w:rPr>
        <w:t>, Volume 24, (pp. 81-102). Emerald.)</w:t>
      </w:r>
    </w:p>
    <w:p w14:paraId="531142D0"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Belnap</w:t>
      </w:r>
      <w:proofErr w:type="spellEnd"/>
      <w:r w:rsidRPr="001D3EAF">
        <w:rPr>
          <w:rFonts w:ascii="Times New Roman" w:hAnsi="Times New Roman"/>
          <w:sz w:val="22"/>
          <w:szCs w:val="22"/>
        </w:rPr>
        <w:t>, N. D.  (1970)</w:t>
      </w:r>
      <w:proofErr w:type="gramStart"/>
      <w:r w:rsidRPr="001D3EAF">
        <w:rPr>
          <w:rFonts w:ascii="Times New Roman" w:hAnsi="Times New Roman"/>
          <w:sz w:val="22"/>
          <w:szCs w:val="22"/>
        </w:rPr>
        <w:t>. Conditional assertion and restricted quantification.</w:t>
      </w:r>
      <w:proofErr w:type="gramEnd"/>
      <w:r w:rsidRPr="001D3EAF">
        <w:rPr>
          <w:rFonts w:ascii="Times New Roman" w:hAnsi="Times New Roman"/>
          <w:sz w:val="22"/>
          <w:szCs w:val="22"/>
        </w:rPr>
        <w:t xml:space="preserve"> </w:t>
      </w:r>
      <w:proofErr w:type="spellStart"/>
      <w:r w:rsidRPr="001D3EAF">
        <w:rPr>
          <w:rFonts w:ascii="Times New Roman" w:hAnsi="Times New Roman"/>
          <w:i/>
          <w:sz w:val="22"/>
          <w:szCs w:val="22"/>
        </w:rPr>
        <w:t>Noûs</w:t>
      </w:r>
      <w:proofErr w:type="spellEnd"/>
      <w:r w:rsidRPr="001D3EAF">
        <w:rPr>
          <w:rFonts w:ascii="Times New Roman" w:hAnsi="Times New Roman"/>
          <w:sz w:val="22"/>
          <w:szCs w:val="22"/>
        </w:rPr>
        <w:t xml:space="preserve"> </w:t>
      </w:r>
      <w:r w:rsidRPr="001D3EAF">
        <w:rPr>
          <w:rFonts w:ascii="Times New Roman" w:hAnsi="Times New Roman"/>
          <w:i/>
          <w:sz w:val="22"/>
          <w:szCs w:val="22"/>
        </w:rPr>
        <w:t>4</w:t>
      </w:r>
      <w:r w:rsidRPr="001D3EAF">
        <w:rPr>
          <w:rFonts w:ascii="Times New Roman" w:hAnsi="Times New Roman"/>
          <w:sz w:val="22"/>
          <w:szCs w:val="22"/>
        </w:rPr>
        <w:t>, 1-12.</w:t>
      </w:r>
    </w:p>
    <w:p w14:paraId="583CFB48"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Bezuidenhout</w:t>
      </w:r>
      <w:proofErr w:type="spellEnd"/>
      <w:r w:rsidRPr="001D3EAF">
        <w:rPr>
          <w:rFonts w:ascii="Times New Roman" w:hAnsi="Times New Roman"/>
          <w:sz w:val="22"/>
          <w:szCs w:val="22"/>
        </w:rPr>
        <w:t xml:space="preserve">, A. (2002). Truth-Conditional Pragmatics. </w:t>
      </w:r>
      <w:r w:rsidRPr="001D3EAF">
        <w:rPr>
          <w:rFonts w:ascii="Times New Roman" w:hAnsi="Times New Roman"/>
          <w:i/>
          <w:sz w:val="22"/>
          <w:szCs w:val="22"/>
        </w:rPr>
        <w:t>Philosophical Perspectives</w:t>
      </w:r>
      <w:r w:rsidRPr="001D3EAF">
        <w:rPr>
          <w:rFonts w:ascii="Times New Roman" w:hAnsi="Times New Roman"/>
          <w:sz w:val="22"/>
          <w:szCs w:val="22"/>
        </w:rPr>
        <w:t xml:space="preserve">, </w:t>
      </w:r>
      <w:r w:rsidRPr="001D3EAF">
        <w:rPr>
          <w:rFonts w:ascii="Times New Roman" w:hAnsi="Times New Roman"/>
          <w:i/>
          <w:sz w:val="22"/>
          <w:szCs w:val="22"/>
        </w:rPr>
        <w:t>16</w:t>
      </w:r>
      <w:r w:rsidRPr="001D3EAF">
        <w:rPr>
          <w:rFonts w:ascii="Times New Roman" w:hAnsi="Times New Roman"/>
          <w:sz w:val="22"/>
          <w:szCs w:val="22"/>
        </w:rPr>
        <w:t>, 105-</w:t>
      </w:r>
    </w:p>
    <w:p w14:paraId="3680CB34"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134.</w:t>
      </w:r>
    </w:p>
    <w:p w14:paraId="06005FC3"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Bjornsson</w:t>
      </w:r>
      <w:proofErr w:type="spellEnd"/>
      <w:r w:rsidRPr="001D3EAF">
        <w:rPr>
          <w:rFonts w:ascii="Times New Roman" w:hAnsi="Times New Roman"/>
          <w:sz w:val="22"/>
          <w:szCs w:val="22"/>
        </w:rPr>
        <w:t xml:space="preserve">, G. (2011). </w:t>
      </w:r>
      <w:proofErr w:type="gramStart"/>
      <w:r w:rsidRPr="001D3EAF">
        <w:rPr>
          <w:rFonts w:ascii="Times New Roman" w:hAnsi="Times New Roman"/>
          <w:sz w:val="22"/>
          <w:szCs w:val="22"/>
        </w:rPr>
        <w:t>Towards a radically pragmatic theory of If-conditionals.</w:t>
      </w:r>
      <w:proofErr w:type="gramEnd"/>
      <w:r w:rsidRPr="001D3EAF">
        <w:rPr>
          <w:rFonts w:ascii="Times New Roman" w:hAnsi="Times New Roman"/>
          <w:sz w:val="22"/>
          <w:szCs w:val="22"/>
        </w:rPr>
        <w:t xml:space="preserve"> (In K. Turner </w:t>
      </w:r>
    </w:p>
    <w:p w14:paraId="57667575"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 xml:space="preserve">(Eds.) </w:t>
      </w:r>
      <w:r w:rsidRPr="001D3EAF">
        <w:rPr>
          <w:rFonts w:ascii="Times New Roman" w:hAnsi="Times New Roman"/>
          <w:i/>
          <w:sz w:val="22"/>
          <w:szCs w:val="22"/>
        </w:rPr>
        <w:t xml:space="preserve">Making Semantics pragmatic. </w:t>
      </w:r>
      <w:proofErr w:type="spellStart"/>
      <w:r w:rsidRPr="001D3EAF">
        <w:rPr>
          <w:rFonts w:ascii="Times New Roman" w:hAnsi="Times New Roman"/>
          <w:sz w:val="22"/>
          <w:szCs w:val="22"/>
        </w:rPr>
        <w:t>CRiSPI</w:t>
      </w:r>
      <w:proofErr w:type="spellEnd"/>
      <w:r w:rsidRPr="001D3EAF">
        <w:rPr>
          <w:rFonts w:ascii="Times New Roman" w:hAnsi="Times New Roman"/>
          <w:sz w:val="22"/>
          <w:szCs w:val="22"/>
        </w:rPr>
        <w:t>, Volume 24, (pp. 103–141). Emerald.)</w:t>
      </w:r>
    </w:p>
    <w:p w14:paraId="10B4FD7F"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Borg, E. (2004). </w:t>
      </w:r>
      <w:r w:rsidRPr="001D3EAF">
        <w:rPr>
          <w:rFonts w:ascii="Times New Roman" w:hAnsi="Times New Roman"/>
          <w:i/>
          <w:sz w:val="22"/>
          <w:szCs w:val="22"/>
        </w:rPr>
        <w:t>Minimal Semantics</w:t>
      </w:r>
      <w:r w:rsidRPr="001D3EAF">
        <w:rPr>
          <w:rFonts w:ascii="Times New Roman" w:hAnsi="Times New Roman"/>
          <w:sz w:val="22"/>
          <w:szCs w:val="22"/>
        </w:rPr>
        <w:t>. (Oxford University Press)</w:t>
      </w:r>
    </w:p>
    <w:p w14:paraId="0A6DAB82"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proofErr w:type="spellStart"/>
      <w:r w:rsidRPr="001D3EAF">
        <w:rPr>
          <w:rFonts w:ascii="Times New Roman" w:eastAsiaTheme="minorEastAsia" w:hAnsi="Times New Roman"/>
          <w:sz w:val="22"/>
          <w:szCs w:val="22"/>
          <w:lang w:val="en-US"/>
        </w:rPr>
        <w:t>Brandom</w:t>
      </w:r>
      <w:proofErr w:type="spellEnd"/>
      <w:r w:rsidRPr="001D3EAF">
        <w:rPr>
          <w:rFonts w:ascii="Times New Roman" w:eastAsiaTheme="minorEastAsia" w:hAnsi="Times New Roman"/>
          <w:sz w:val="22"/>
          <w:szCs w:val="22"/>
          <w:lang w:val="en-US"/>
        </w:rPr>
        <w:t>, Robert (1983)</w:t>
      </w:r>
      <w:proofErr w:type="gramStart"/>
      <w:r w:rsidRPr="001D3EAF">
        <w:rPr>
          <w:rFonts w:ascii="Times New Roman" w:eastAsiaTheme="minorEastAsia" w:hAnsi="Times New Roman"/>
          <w:sz w:val="22"/>
          <w:szCs w:val="22"/>
          <w:lang w:val="en-US"/>
        </w:rPr>
        <w:t>:Asserting</w:t>
      </w:r>
      <w:proofErr w:type="gramEnd"/>
      <w:r w:rsidRPr="001D3EAF">
        <w:rPr>
          <w:rFonts w:ascii="Times New Roman" w:eastAsiaTheme="minorEastAsia" w:hAnsi="Times New Roman"/>
          <w:sz w:val="22"/>
          <w:szCs w:val="22"/>
          <w:lang w:val="en-US"/>
        </w:rPr>
        <w:t xml:space="preserve">. </w:t>
      </w:r>
      <w:r w:rsidRPr="001D3EAF">
        <w:rPr>
          <w:rFonts w:ascii="Times New Roman" w:eastAsiaTheme="minorEastAsia" w:hAnsi="Times New Roman"/>
          <w:i/>
          <w:iCs/>
          <w:sz w:val="22"/>
          <w:szCs w:val="22"/>
          <w:lang w:val="en-US"/>
        </w:rPr>
        <w:t>No</w:t>
      </w:r>
      <w:r w:rsidRPr="001D3EAF">
        <w:rPr>
          <w:rFonts w:ascii="Times New Roman" w:hAnsi="Times New Roman"/>
          <w:i/>
          <w:sz w:val="22"/>
          <w:szCs w:val="22"/>
        </w:rPr>
        <w:t>û</w:t>
      </w:r>
      <w:r w:rsidRPr="001D3EAF">
        <w:rPr>
          <w:rFonts w:ascii="Times New Roman" w:eastAsiaTheme="minorEastAsia" w:hAnsi="Times New Roman"/>
          <w:i/>
          <w:iCs/>
          <w:sz w:val="22"/>
          <w:szCs w:val="22"/>
          <w:lang w:val="en-US"/>
        </w:rPr>
        <w:t xml:space="preserve">s </w:t>
      </w:r>
      <w:r w:rsidRPr="001D3EAF">
        <w:rPr>
          <w:rFonts w:ascii="Times New Roman" w:eastAsiaTheme="minorEastAsia" w:hAnsi="Times New Roman"/>
          <w:sz w:val="22"/>
          <w:szCs w:val="22"/>
          <w:lang w:val="en-US"/>
        </w:rPr>
        <w:t>17, pp. 637–650.</w:t>
      </w:r>
    </w:p>
    <w:p w14:paraId="2C5960CF"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Bredin</w:t>
      </w:r>
      <w:proofErr w:type="spellEnd"/>
      <w:r w:rsidRPr="001D3EAF">
        <w:rPr>
          <w:rFonts w:ascii="Times New Roman" w:hAnsi="Times New Roman"/>
          <w:sz w:val="22"/>
          <w:szCs w:val="22"/>
        </w:rPr>
        <w:t xml:space="preserve">, H. (1997). </w:t>
      </w:r>
      <w:proofErr w:type="gramStart"/>
      <w:r w:rsidRPr="001D3EAF">
        <w:rPr>
          <w:rFonts w:ascii="Times New Roman" w:hAnsi="Times New Roman"/>
          <w:sz w:val="22"/>
          <w:szCs w:val="22"/>
        </w:rPr>
        <w:t>The Semantic Structure of Verbal Irony.</w:t>
      </w:r>
      <w:proofErr w:type="gramEnd"/>
      <w:r w:rsidRPr="001D3EAF">
        <w:rPr>
          <w:rFonts w:ascii="Times New Roman" w:hAnsi="Times New Roman"/>
          <w:sz w:val="22"/>
          <w:szCs w:val="22"/>
        </w:rPr>
        <w:t xml:space="preserve"> </w:t>
      </w:r>
      <w:r w:rsidRPr="001D3EAF">
        <w:rPr>
          <w:rFonts w:ascii="Times New Roman" w:hAnsi="Times New Roman"/>
          <w:i/>
          <w:sz w:val="22"/>
          <w:szCs w:val="22"/>
        </w:rPr>
        <w:t>Journal of Literary Semantics</w:t>
      </w:r>
      <w:r w:rsidRPr="001D3EAF">
        <w:rPr>
          <w:rFonts w:ascii="Times New Roman" w:hAnsi="Times New Roman"/>
          <w:sz w:val="22"/>
          <w:szCs w:val="22"/>
        </w:rPr>
        <w:t xml:space="preserve">, </w:t>
      </w:r>
    </w:p>
    <w:p w14:paraId="7BE3C315"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i/>
          <w:sz w:val="22"/>
          <w:szCs w:val="22"/>
        </w:rPr>
        <w:t>16</w:t>
      </w:r>
      <w:r w:rsidRPr="001D3EAF">
        <w:rPr>
          <w:rFonts w:ascii="Times New Roman" w:hAnsi="Times New Roman"/>
          <w:sz w:val="22"/>
          <w:szCs w:val="22"/>
        </w:rPr>
        <w:t>(1), 1-20.</w:t>
      </w:r>
    </w:p>
    <w:p w14:paraId="6BBFED52" w14:textId="77777777" w:rsidR="00CB1728" w:rsidRPr="001D3EAF" w:rsidRDefault="00CB1728" w:rsidP="00CB1728">
      <w:pPr>
        <w:jc w:val="both"/>
        <w:outlineLvl w:val="0"/>
        <w:rPr>
          <w:rFonts w:ascii="Times New Roman" w:hAnsi="Times New Roman"/>
          <w:sz w:val="22"/>
          <w:szCs w:val="22"/>
        </w:rPr>
      </w:pPr>
      <w:proofErr w:type="spellStart"/>
      <w:r w:rsidRPr="001D3EAF">
        <w:rPr>
          <w:rFonts w:ascii="Times New Roman" w:hAnsi="Times New Roman"/>
          <w:sz w:val="22"/>
          <w:szCs w:val="22"/>
        </w:rPr>
        <w:t>Breheny</w:t>
      </w:r>
      <w:proofErr w:type="spellEnd"/>
      <w:r w:rsidRPr="001D3EAF">
        <w:rPr>
          <w:rFonts w:ascii="Times New Roman" w:hAnsi="Times New Roman"/>
          <w:sz w:val="22"/>
          <w:szCs w:val="22"/>
        </w:rPr>
        <w:t xml:space="preserve">, R., </w:t>
      </w:r>
      <w:proofErr w:type="spellStart"/>
      <w:r w:rsidRPr="001D3EAF">
        <w:rPr>
          <w:rFonts w:ascii="Times New Roman" w:hAnsi="Times New Roman"/>
          <w:sz w:val="22"/>
          <w:szCs w:val="22"/>
        </w:rPr>
        <w:t>Katsos</w:t>
      </w:r>
      <w:proofErr w:type="spellEnd"/>
      <w:r w:rsidRPr="001D3EAF">
        <w:rPr>
          <w:rFonts w:ascii="Times New Roman" w:hAnsi="Times New Roman"/>
          <w:sz w:val="22"/>
          <w:szCs w:val="22"/>
        </w:rPr>
        <w:t xml:space="preserve">, N. &amp; Williams (2005). Are Generalized Scalar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 xml:space="preserve"> Generated </w:t>
      </w:r>
    </w:p>
    <w:p w14:paraId="3D0043D2" w14:textId="77777777" w:rsidR="00CB1728" w:rsidRPr="001D3EAF" w:rsidRDefault="00CB1728" w:rsidP="00CB1728">
      <w:pPr>
        <w:ind w:left="708"/>
        <w:jc w:val="both"/>
        <w:rPr>
          <w:rFonts w:ascii="Times New Roman" w:hAnsi="Times New Roman"/>
          <w:sz w:val="22"/>
          <w:szCs w:val="22"/>
        </w:rPr>
      </w:pPr>
      <w:r w:rsidRPr="001D3EAF">
        <w:rPr>
          <w:rFonts w:ascii="Times New Roman" w:hAnsi="Times New Roman"/>
          <w:sz w:val="22"/>
          <w:szCs w:val="22"/>
        </w:rPr>
        <w:t xml:space="preserve">Default? </w:t>
      </w:r>
      <w:proofErr w:type="gramStart"/>
      <w:r w:rsidRPr="001D3EAF">
        <w:rPr>
          <w:rFonts w:ascii="Times New Roman" w:hAnsi="Times New Roman"/>
          <w:sz w:val="22"/>
          <w:szCs w:val="22"/>
        </w:rPr>
        <w:t>An On-Line Investigation into the Role of Context in Generating Pragmatic Inferences.</w:t>
      </w:r>
      <w:proofErr w:type="gramEnd"/>
      <w:r w:rsidRPr="001D3EAF">
        <w:rPr>
          <w:rFonts w:ascii="Times New Roman" w:hAnsi="Times New Roman"/>
          <w:sz w:val="22"/>
          <w:szCs w:val="22"/>
        </w:rPr>
        <w:t xml:space="preserve"> </w:t>
      </w:r>
      <w:r w:rsidRPr="001D3EAF">
        <w:rPr>
          <w:rFonts w:ascii="Times New Roman" w:hAnsi="Times New Roman"/>
          <w:i/>
          <w:sz w:val="22"/>
          <w:szCs w:val="22"/>
        </w:rPr>
        <w:t>Cognition</w:t>
      </w:r>
      <w:r w:rsidRPr="001D3EAF">
        <w:rPr>
          <w:rFonts w:ascii="Times New Roman" w:hAnsi="Times New Roman"/>
          <w:sz w:val="22"/>
          <w:szCs w:val="22"/>
        </w:rPr>
        <w:t>, XX 1-</w:t>
      </w:r>
    </w:p>
    <w:p w14:paraId="4E36B1D2"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Camp, E. (2011). </w:t>
      </w:r>
      <w:proofErr w:type="gramStart"/>
      <w:r w:rsidRPr="001D3EAF">
        <w:rPr>
          <w:rFonts w:ascii="Times New Roman" w:hAnsi="Times New Roman"/>
          <w:sz w:val="22"/>
          <w:szCs w:val="22"/>
        </w:rPr>
        <w:t>Sarcasm, pretence, and the semantics-pragmatics distinction.</w:t>
      </w:r>
      <w:proofErr w:type="gramEnd"/>
      <w:r w:rsidRPr="001D3EAF">
        <w:rPr>
          <w:rFonts w:ascii="Times New Roman" w:hAnsi="Times New Roman"/>
          <w:sz w:val="22"/>
          <w:szCs w:val="22"/>
        </w:rPr>
        <w:t xml:space="preserve"> </w:t>
      </w:r>
      <w:proofErr w:type="spellStart"/>
      <w:r w:rsidRPr="001D3EAF">
        <w:rPr>
          <w:rFonts w:ascii="Times New Roman" w:hAnsi="Times New Roman"/>
          <w:i/>
          <w:iCs/>
          <w:sz w:val="22"/>
          <w:szCs w:val="22"/>
        </w:rPr>
        <w:t>Noûs</w:t>
      </w:r>
      <w:proofErr w:type="spellEnd"/>
      <w:r w:rsidRPr="001D3EAF">
        <w:rPr>
          <w:rFonts w:ascii="Times New Roman" w:hAnsi="Times New Roman"/>
          <w:i/>
          <w:iCs/>
          <w:sz w:val="22"/>
          <w:szCs w:val="22"/>
        </w:rPr>
        <w:t xml:space="preserve"> 46</w:t>
      </w:r>
      <w:r w:rsidRPr="001D3EAF">
        <w:rPr>
          <w:rFonts w:ascii="Times New Roman" w:hAnsi="Times New Roman"/>
          <w:iCs/>
          <w:sz w:val="22"/>
          <w:szCs w:val="22"/>
        </w:rPr>
        <w:t>: 4</w:t>
      </w:r>
      <w:r w:rsidRPr="001D3EAF">
        <w:rPr>
          <w:rFonts w:ascii="Times New Roman" w:hAnsi="Times New Roman"/>
          <w:sz w:val="22"/>
          <w:szCs w:val="22"/>
        </w:rPr>
        <w:t xml:space="preserve">. </w:t>
      </w:r>
    </w:p>
    <w:p w14:paraId="235099A9" w14:textId="77777777" w:rsidR="00CB1728" w:rsidRPr="001D3EAF" w:rsidRDefault="00CB1728" w:rsidP="00CB1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Times New Roman" w:hAnsi="Times New Roman"/>
          <w:sz w:val="22"/>
          <w:szCs w:val="22"/>
        </w:rPr>
      </w:pPr>
      <w:r w:rsidRPr="001D3EAF">
        <w:rPr>
          <w:rFonts w:ascii="Times New Roman" w:hAnsi="Times New Roman"/>
          <w:sz w:val="22"/>
          <w:szCs w:val="22"/>
        </w:rPr>
        <w:t xml:space="preserve">Camp, Elisabeth (forthcoming), Slurring Perspectives. </w:t>
      </w:r>
    </w:p>
    <w:p w14:paraId="6623B019"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Camp, E. 2005.</w:t>
      </w:r>
      <w:r w:rsidRPr="001D3EAF">
        <w:rPr>
          <w:rFonts w:ascii="Times New Roman" w:eastAsiaTheme="minorEastAsia" w:hAnsi="Times New Roman"/>
          <w:sz w:val="22"/>
          <w:szCs w:val="22"/>
          <w:lang w:val="en-US"/>
        </w:rPr>
        <w:t xml:space="preserve"> Critical Notice of Josef Stern’s Metaphor in Context,” </w:t>
      </w:r>
      <w:r w:rsidRPr="001D3EAF">
        <w:rPr>
          <w:rFonts w:ascii="Times New Roman" w:eastAsiaTheme="minorEastAsia" w:hAnsi="Times New Roman"/>
          <w:i/>
          <w:iCs/>
          <w:sz w:val="22"/>
          <w:szCs w:val="22"/>
          <w:lang w:val="en-US"/>
        </w:rPr>
        <w:t>No</w:t>
      </w:r>
      <w:r w:rsidRPr="001D3EAF">
        <w:rPr>
          <w:rFonts w:ascii="Times New Roman" w:hAnsi="Times New Roman"/>
          <w:i/>
          <w:sz w:val="22"/>
          <w:szCs w:val="22"/>
        </w:rPr>
        <w:t>û</w:t>
      </w:r>
      <w:r w:rsidRPr="001D3EAF">
        <w:rPr>
          <w:rFonts w:ascii="Times New Roman" w:eastAsiaTheme="minorEastAsia" w:hAnsi="Times New Roman"/>
          <w:i/>
          <w:iCs/>
          <w:sz w:val="22"/>
          <w:szCs w:val="22"/>
          <w:lang w:val="en-US"/>
        </w:rPr>
        <w:t xml:space="preserve">s </w:t>
      </w:r>
      <w:r w:rsidRPr="001D3EAF">
        <w:rPr>
          <w:rFonts w:ascii="Times New Roman" w:eastAsiaTheme="minorEastAsia" w:hAnsi="Times New Roman"/>
          <w:sz w:val="22"/>
          <w:szCs w:val="22"/>
          <w:lang w:val="en-US"/>
        </w:rPr>
        <w:t>39:4, 715–731.</w:t>
      </w:r>
    </w:p>
    <w:p w14:paraId="0227A8C5" w14:textId="77777777" w:rsidR="00CB1728" w:rsidRPr="001D3EAF" w:rsidRDefault="00CB1728" w:rsidP="00CB1728">
      <w:pPr>
        <w:jc w:val="both"/>
        <w:rPr>
          <w:rFonts w:ascii="Times New Roman" w:hAnsi="Times New Roman"/>
          <w:sz w:val="22"/>
          <w:szCs w:val="22"/>
          <w:lang w:eastAsia="en-GB"/>
        </w:rPr>
      </w:pPr>
      <w:proofErr w:type="spellStart"/>
      <w:r w:rsidRPr="001D3EAF">
        <w:rPr>
          <w:rFonts w:ascii="Times New Roman" w:hAnsi="Times New Roman"/>
          <w:sz w:val="22"/>
          <w:szCs w:val="22"/>
        </w:rPr>
        <w:t>Cappelen</w:t>
      </w:r>
      <w:proofErr w:type="spellEnd"/>
      <w:r w:rsidRPr="001D3EAF">
        <w:rPr>
          <w:rFonts w:ascii="Times New Roman" w:hAnsi="Times New Roman"/>
          <w:sz w:val="22"/>
          <w:szCs w:val="22"/>
        </w:rPr>
        <w:t xml:space="preserve">, H. &amp; </w:t>
      </w:r>
      <w:proofErr w:type="spellStart"/>
      <w:r w:rsidRPr="001D3EAF">
        <w:rPr>
          <w:rFonts w:ascii="Times New Roman" w:hAnsi="Times New Roman"/>
          <w:sz w:val="22"/>
          <w:szCs w:val="22"/>
        </w:rPr>
        <w:t>Lepore</w:t>
      </w:r>
      <w:proofErr w:type="spellEnd"/>
      <w:r w:rsidRPr="001D3EAF">
        <w:rPr>
          <w:rFonts w:ascii="Times New Roman" w:hAnsi="Times New Roman"/>
          <w:sz w:val="22"/>
          <w:szCs w:val="22"/>
        </w:rPr>
        <w:t>, E. (</w:t>
      </w:r>
      <w:r w:rsidRPr="001D3EAF">
        <w:rPr>
          <w:rFonts w:ascii="Times New Roman" w:hAnsi="Times New Roman"/>
          <w:sz w:val="22"/>
          <w:szCs w:val="22"/>
          <w:lang w:eastAsia="en-GB"/>
        </w:rPr>
        <w:t xml:space="preserve">2005). </w:t>
      </w:r>
      <w:r w:rsidRPr="001D3EAF">
        <w:rPr>
          <w:rFonts w:ascii="Times New Roman" w:hAnsi="Times New Roman"/>
          <w:i/>
          <w:sz w:val="22"/>
          <w:szCs w:val="22"/>
          <w:lang w:eastAsia="en-GB"/>
        </w:rPr>
        <w:t>Insensitive Semantics</w:t>
      </w:r>
      <w:r w:rsidRPr="001D3EAF">
        <w:rPr>
          <w:rFonts w:ascii="Times New Roman" w:hAnsi="Times New Roman"/>
          <w:sz w:val="22"/>
          <w:szCs w:val="22"/>
          <w:lang w:eastAsia="en-GB"/>
        </w:rPr>
        <w:t>. (</w:t>
      </w:r>
      <w:r w:rsidRPr="001D3EAF">
        <w:rPr>
          <w:rFonts w:ascii="Times New Roman" w:hAnsi="Times New Roman"/>
          <w:sz w:val="22"/>
          <w:szCs w:val="22"/>
        </w:rPr>
        <w:t>Oxford University Press)</w:t>
      </w:r>
    </w:p>
    <w:p w14:paraId="46824071"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Carston</w:t>
      </w:r>
      <w:proofErr w:type="spellEnd"/>
      <w:r w:rsidRPr="001D3EAF">
        <w:rPr>
          <w:rFonts w:ascii="Times New Roman" w:hAnsi="Times New Roman"/>
          <w:sz w:val="22"/>
          <w:szCs w:val="22"/>
        </w:rPr>
        <w:t xml:space="preserve">, R. (2004). </w:t>
      </w:r>
      <w:proofErr w:type="gramStart"/>
      <w:r w:rsidRPr="001D3EAF">
        <w:rPr>
          <w:rFonts w:ascii="Times New Roman" w:hAnsi="Times New Roman"/>
          <w:sz w:val="22"/>
          <w:szCs w:val="22"/>
        </w:rPr>
        <w:t>Relevance theory and the saying/implicating distinction.</w:t>
      </w:r>
      <w:proofErr w:type="gramEnd"/>
      <w:r w:rsidRPr="001D3EAF">
        <w:rPr>
          <w:rFonts w:ascii="Times New Roman" w:hAnsi="Times New Roman"/>
          <w:sz w:val="22"/>
          <w:szCs w:val="22"/>
        </w:rPr>
        <w:t xml:space="preserve"> (In L. Horn &amp; G. </w:t>
      </w:r>
    </w:p>
    <w:p w14:paraId="0DEF15B5" w14:textId="77777777" w:rsidR="00CB1728" w:rsidRPr="001D3EAF" w:rsidRDefault="00CB1728" w:rsidP="00CB1728">
      <w:pPr>
        <w:ind w:firstLine="720"/>
        <w:jc w:val="both"/>
        <w:rPr>
          <w:rFonts w:ascii="Times New Roman" w:hAnsi="Times New Roman"/>
          <w:i/>
          <w:iCs/>
          <w:sz w:val="22"/>
          <w:szCs w:val="22"/>
        </w:rPr>
      </w:pPr>
      <w:proofErr w:type="gramStart"/>
      <w:r w:rsidRPr="001D3EAF">
        <w:rPr>
          <w:rFonts w:ascii="Times New Roman" w:hAnsi="Times New Roman"/>
          <w:sz w:val="22"/>
          <w:szCs w:val="22"/>
        </w:rPr>
        <w:t xml:space="preserve">Ward (Eds.), </w:t>
      </w:r>
      <w:r w:rsidRPr="001D3EAF">
        <w:rPr>
          <w:rFonts w:ascii="Times New Roman" w:hAnsi="Times New Roman"/>
          <w:i/>
          <w:iCs/>
          <w:sz w:val="22"/>
          <w:szCs w:val="22"/>
        </w:rPr>
        <w:t>The Handbook of Pragmatics</w:t>
      </w:r>
      <w:r w:rsidRPr="001D3EAF">
        <w:rPr>
          <w:rFonts w:ascii="Times New Roman" w:hAnsi="Times New Roman"/>
          <w:sz w:val="22"/>
          <w:szCs w:val="22"/>
        </w:rPr>
        <w:t xml:space="preserve"> (pp. 633-656).</w:t>
      </w:r>
      <w:proofErr w:type="gramEnd"/>
      <w:r w:rsidRPr="001D3EAF">
        <w:rPr>
          <w:rFonts w:ascii="Times New Roman" w:hAnsi="Times New Roman"/>
          <w:sz w:val="22"/>
          <w:szCs w:val="22"/>
        </w:rPr>
        <w:t xml:space="preserve"> Oxford: Blackwell.) </w:t>
      </w:r>
    </w:p>
    <w:p w14:paraId="28208564"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Carston</w:t>
      </w:r>
      <w:proofErr w:type="spellEnd"/>
      <w:r w:rsidRPr="001D3EAF">
        <w:rPr>
          <w:rFonts w:ascii="Times New Roman" w:hAnsi="Times New Roman"/>
          <w:sz w:val="22"/>
          <w:szCs w:val="22"/>
        </w:rPr>
        <w:t xml:space="preserve">, R. (2002). </w:t>
      </w:r>
      <w:proofErr w:type="gramStart"/>
      <w:r w:rsidRPr="001D3EAF">
        <w:rPr>
          <w:rFonts w:ascii="Times New Roman" w:hAnsi="Times New Roman"/>
          <w:i/>
          <w:iCs/>
          <w:sz w:val="22"/>
          <w:szCs w:val="22"/>
        </w:rPr>
        <w:t>Thoughts and Utterances</w:t>
      </w:r>
      <w:r w:rsidRPr="001D3EAF">
        <w:rPr>
          <w:rFonts w:ascii="Times New Roman" w:hAnsi="Times New Roman"/>
          <w:sz w:val="22"/>
          <w:szCs w:val="22"/>
        </w:rPr>
        <w:t>.</w:t>
      </w:r>
      <w:proofErr w:type="gramEnd"/>
      <w:r w:rsidRPr="001D3EAF">
        <w:rPr>
          <w:rFonts w:ascii="Times New Roman" w:hAnsi="Times New Roman"/>
          <w:sz w:val="22"/>
          <w:szCs w:val="22"/>
        </w:rPr>
        <w:t xml:space="preserve"> (Oxford: Blackwell)</w:t>
      </w:r>
    </w:p>
    <w:p w14:paraId="02AA0F7E" w14:textId="77777777" w:rsidR="00CB1728" w:rsidRPr="001D3EAF" w:rsidRDefault="00CB1728" w:rsidP="00CB1728">
      <w:pPr>
        <w:jc w:val="both"/>
        <w:outlineLvl w:val="0"/>
        <w:rPr>
          <w:rFonts w:ascii="Times New Roman" w:hAnsi="Times New Roman"/>
          <w:sz w:val="22"/>
          <w:szCs w:val="22"/>
        </w:rPr>
      </w:pPr>
      <w:proofErr w:type="spellStart"/>
      <w:r w:rsidRPr="001D3EAF">
        <w:rPr>
          <w:rFonts w:ascii="Times New Roman" w:hAnsi="Times New Roman"/>
          <w:sz w:val="22"/>
          <w:szCs w:val="22"/>
        </w:rPr>
        <w:t>Carston</w:t>
      </w:r>
      <w:proofErr w:type="spellEnd"/>
      <w:r w:rsidRPr="001D3EAF">
        <w:rPr>
          <w:rFonts w:ascii="Times New Roman" w:hAnsi="Times New Roman"/>
          <w:sz w:val="22"/>
          <w:szCs w:val="22"/>
        </w:rPr>
        <w:t xml:space="preserve">, R. (1998). </w:t>
      </w:r>
      <w:proofErr w:type="spellStart"/>
      <w:proofErr w:type="gramStart"/>
      <w:r w:rsidRPr="001D3EAF">
        <w:rPr>
          <w:rFonts w:ascii="Times New Roman" w:hAnsi="Times New Roman"/>
          <w:sz w:val="22"/>
          <w:szCs w:val="22"/>
        </w:rPr>
        <w:t>Informativeness</w:t>
      </w:r>
      <w:proofErr w:type="spellEnd"/>
      <w:r w:rsidRPr="001D3EAF">
        <w:rPr>
          <w:rFonts w:ascii="Times New Roman" w:hAnsi="Times New Roman"/>
          <w:sz w:val="22"/>
          <w:szCs w:val="22"/>
        </w:rPr>
        <w:t xml:space="preserve">, Relevance and Scalar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(In R. </w:t>
      </w:r>
      <w:proofErr w:type="spellStart"/>
      <w:r w:rsidRPr="001D3EAF">
        <w:rPr>
          <w:rFonts w:ascii="Times New Roman" w:hAnsi="Times New Roman"/>
          <w:sz w:val="22"/>
          <w:szCs w:val="22"/>
        </w:rPr>
        <w:t>Carston</w:t>
      </w:r>
      <w:proofErr w:type="spellEnd"/>
      <w:r w:rsidRPr="001D3EAF">
        <w:rPr>
          <w:rFonts w:ascii="Times New Roman" w:hAnsi="Times New Roman"/>
          <w:sz w:val="22"/>
          <w:szCs w:val="22"/>
        </w:rPr>
        <w:t xml:space="preserve"> &amp; S. </w:t>
      </w:r>
    </w:p>
    <w:p w14:paraId="51211729" w14:textId="77777777" w:rsidR="00CB1728" w:rsidRPr="001D3EAF" w:rsidRDefault="00CB1728" w:rsidP="00CB1728">
      <w:pPr>
        <w:ind w:left="720"/>
        <w:jc w:val="both"/>
        <w:outlineLvl w:val="0"/>
        <w:rPr>
          <w:rFonts w:ascii="Times New Roman" w:hAnsi="Times New Roman"/>
          <w:sz w:val="22"/>
          <w:szCs w:val="22"/>
        </w:rPr>
      </w:pPr>
      <w:r w:rsidRPr="001D3EAF">
        <w:rPr>
          <w:rFonts w:ascii="Times New Roman" w:hAnsi="Times New Roman"/>
          <w:sz w:val="22"/>
          <w:szCs w:val="22"/>
        </w:rPr>
        <w:t xml:space="preserve">Uchida (Eds.) </w:t>
      </w:r>
      <w:r w:rsidRPr="001D3EAF">
        <w:rPr>
          <w:rFonts w:ascii="Times New Roman" w:hAnsi="Times New Roman"/>
          <w:i/>
          <w:sz w:val="22"/>
          <w:szCs w:val="22"/>
        </w:rPr>
        <w:t>Relevance Theory: Applications and Implications</w:t>
      </w:r>
      <w:r w:rsidRPr="001D3EAF">
        <w:rPr>
          <w:rFonts w:ascii="Times New Roman" w:hAnsi="Times New Roman"/>
          <w:sz w:val="22"/>
          <w:szCs w:val="22"/>
        </w:rPr>
        <w:t xml:space="preserve"> (pp. 179-236). Amsterdam: John </w:t>
      </w:r>
      <w:proofErr w:type="spellStart"/>
      <w:r w:rsidRPr="001D3EAF">
        <w:rPr>
          <w:rFonts w:ascii="Times New Roman" w:hAnsi="Times New Roman"/>
          <w:sz w:val="22"/>
          <w:szCs w:val="22"/>
        </w:rPr>
        <w:t>Benjamins</w:t>
      </w:r>
      <w:proofErr w:type="spellEnd"/>
      <w:r w:rsidRPr="001D3EAF">
        <w:rPr>
          <w:rFonts w:ascii="Times New Roman" w:hAnsi="Times New Roman"/>
          <w:sz w:val="22"/>
          <w:szCs w:val="22"/>
        </w:rPr>
        <w:t xml:space="preserve">.) </w:t>
      </w:r>
    </w:p>
    <w:p w14:paraId="7D82572F"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Cohen, J. (1970).</w:t>
      </w:r>
    </w:p>
    <w:p w14:paraId="0C57AE5F"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Cohen, J. (1971). Some Remarks on Grice’s Views About the Logical Particles of Natural </w:t>
      </w:r>
    </w:p>
    <w:p w14:paraId="1AC93593" w14:textId="77777777" w:rsidR="00CB1728" w:rsidRPr="001D3EAF" w:rsidRDefault="00CB1728" w:rsidP="00CB1728">
      <w:pPr>
        <w:ind w:left="720"/>
        <w:jc w:val="both"/>
        <w:rPr>
          <w:rFonts w:ascii="Times New Roman" w:hAnsi="Times New Roman"/>
          <w:sz w:val="22"/>
          <w:szCs w:val="22"/>
        </w:rPr>
      </w:pPr>
      <w:r w:rsidRPr="001D3EAF">
        <w:rPr>
          <w:rFonts w:ascii="Times New Roman" w:hAnsi="Times New Roman"/>
          <w:sz w:val="22"/>
          <w:szCs w:val="22"/>
        </w:rPr>
        <w:t xml:space="preserve">Language. (In Y. Bar-Hillel (Eds.), </w:t>
      </w:r>
      <w:r w:rsidRPr="001D3EAF">
        <w:rPr>
          <w:rFonts w:ascii="Times New Roman" w:hAnsi="Times New Roman"/>
          <w:i/>
          <w:iCs/>
          <w:sz w:val="22"/>
          <w:szCs w:val="22"/>
        </w:rPr>
        <w:t>Pragmatics of Natural Languages</w:t>
      </w:r>
      <w:r w:rsidRPr="001D3EAF">
        <w:rPr>
          <w:rFonts w:ascii="Times New Roman" w:hAnsi="Times New Roman"/>
          <w:sz w:val="22"/>
          <w:szCs w:val="22"/>
        </w:rPr>
        <w:t xml:space="preserve"> (pp. 50-68). Dordrecht: </w:t>
      </w:r>
      <w:proofErr w:type="spellStart"/>
      <w:r w:rsidRPr="001D3EAF">
        <w:rPr>
          <w:rFonts w:ascii="Times New Roman" w:hAnsi="Times New Roman"/>
          <w:sz w:val="22"/>
          <w:szCs w:val="22"/>
        </w:rPr>
        <w:t>Reidel</w:t>
      </w:r>
      <w:proofErr w:type="spellEnd"/>
      <w:r w:rsidRPr="001D3EAF">
        <w:rPr>
          <w:rFonts w:ascii="Times New Roman" w:hAnsi="Times New Roman"/>
          <w:sz w:val="22"/>
          <w:szCs w:val="22"/>
        </w:rPr>
        <w:t xml:space="preserve">.) </w:t>
      </w:r>
    </w:p>
    <w:p w14:paraId="341911AF"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Chierchia</w:t>
      </w:r>
      <w:proofErr w:type="spellEnd"/>
      <w:r w:rsidRPr="001D3EAF">
        <w:rPr>
          <w:rFonts w:ascii="Times New Roman" w:hAnsi="Times New Roman"/>
          <w:sz w:val="22"/>
          <w:szCs w:val="22"/>
        </w:rPr>
        <w:t xml:space="preserve">, G. (2004). Scalar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 xml:space="preserve">, polarity phenomena and the syntax/pragmatics </w:t>
      </w:r>
    </w:p>
    <w:p w14:paraId="40C832C7" w14:textId="77777777" w:rsidR="00CB1728" w:rsidRPr="001D3EAF" w:rsidRDefault="00CB1728" w:rsidP="00CB1728">
      <w:pPr>
        <w:ind w:left="720"/>
        <w:jc w:val="both"/>
        <w:rPr>
          <w:rFonts w:ascii="Times New Roman" w:hAnsi="Times New Roman"/>
          <w:sz w:val="22"/>
          <w:szCs w:val="22"/>
        </w:rPr>
      </w:pPr>
      <w:proofErr w:type="gramStart"/>
      <w:r w:rsidRPr="001D3EAF">
        <w:rPr>
          <w:rFonts w:ascii="Times New Roman" w:hAnsi="Times New Roman"/>
          <w:sz w:val="22"/>
          <w:szCs w:val="22"/>
        </w:rPr>
        <w:t>interface</w:t>
      </w:r>
      <w:proofErr w:type="gramEnd"/>
      <w:r w:rsidRPr="001D3EAF">
        <w:rPr>
          <w:rFonts w:ascii="Times New Roman" w:hAnsi="Times New Roman"/>
          <w:sz w:val="22"/>
          <w:szCs w:val="22"/>
        </w:rPr>
        <w:t xml:space="preserve">. (In A. </w:t>
      </w:r>
      <w:proofErr w:type="spellStart"/>
      <w:r w:rsidRPr="001D3EAF">
        <w:rPr>
          <w:rFonts w:ascii="Times New Roman" w:hAnsi="Times New Roman"/>
          <w:sz w:val="22"/>
          <w:szCs w:val="22"/>
        </w:rPr>
        <w:t>Belletti</w:t>
      </w:r>
      <w:proofErr w:type="spellEnd"/>
      <w:r w:rsidRPr="001D3EAF">
        <w:rPr>
          <w:rFonts w:ascii="Times New Roman" w:hAnsi="Times New Roman"/>
          <w:sz w:val="22"/>
          <w:szCs w:val="22"/>
        </w:rPr>
        <w:t xml:space="preserve"> (Eds.), </w:t>
      </w:r>
      <w:r w:rsidRPr="001D3EAF">
        <w:rPr>
          <w:rFonts w:ascii="Times New Roman" w:hAnsi="Times New Roman"/>
          <w:i/>
          <w:sz w:val="22"/>
          <w:szCs w:val="22"/>
        </w:rPr>
        <w:t>Structures and Beyond.</w:t>
      </w:r>
      <w:r w:rsidRPr="001D3EAF">
        <w:rPr>
          <w:rFonts w:ascii="Times New Roman" w:hAnsi="Times New Roman"/>
          <w:sz w:val="22"/>
          <w:szCs w:val="22"/>
        </w:rPr>
        <w:t xml:space="preserve"> Volume 3 (pp. 39-103). New York: Oxford University Press.) </w:t>
      </w:r>
    </w:p>
    <w:p w14:paraId="5B50CBB7" w14:textId="77777777" w:rsidR="00CB1728" w:rsidRPr="001D3EAF" w:rsidRDefault="00CB1728" w:rsidP="00CB1728">
      <w:pPr>
        <w:jc w:val="both"/>
        <w:rPr>
          <w:rFonts w:ascii="Times New Roman" w:hAnsi="Times New Roman"/>
          <w:sz w:val="22"/>
          <w:szCs w:val="22"/>
        </w:rPr>
      </w:pPr>
      <w:proofErr w:type="spellStart"/>
      <w:proofErr w:type="gramStart"/>
      <w:r w:rsidRPr="001D3EAF">
        <w:rPr>
          <w:rFonts w:ascii="Times New Roman" w:hAnsi="Times New Roman"/>
          <w:sz w:val="22"/>
          <w:szCs w:val="22"/>
        </w:rPr>
        <w:t>Chierchia</w:t>
      </w:r>
      <w:proofErr w:type="spellEnd"/>
      <w:r w:rsidRPr="001D3EAF">
        <w:rPr>
          <w:rFonts w:ascii="Times New Roman" w:hAnsi="Times New Roman"/>
          <w:sz w:val="22"/>
          <w:szCs w:val="22"/>
        </w:rPr>
        <w:t>, G. &amp; Fox D., Spector B., forth.</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 xml:space="preserve">The Grammatical View of Scalar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 xml:space="preserve"> and the Relationship between Semantics and Pragmatics.</w:t>
      </w:r>
      <w:proofErr w:type="gramEnd"/>
    </w:p>
    <w:p w14:paraId="45A41A00" w14:textId="77777777" w:rsidR="00CB1728" w:rsidRPr="001D3EAF" w:rsidRDefault="00CB1728" w:rsidP="00CB1728">
      <w:pPr>
        <w:jc w:val="both"/>
        <w:rPr>
          <w:rFonts w:ascii="Times New Roman" w:hAnsi="Times New Roman"/>
          <w:i/>
          <w:iCs/>
          <w:sz w:val="22"/>
          <w:szCs w:val="22"/>
        </w:rPr>
      </w:pPr>
      <w:proofErr w:type="gramStart"/>
      <w:r w:rsidRPr="001D3EAF">
        <w:rPr>
          <w:rFonts w:ascii="Times New Roman" w:hAnsi="Times New Roman"/>
          <w:sz w:val="22"/>
          <w:szCs w:val="22"/>
        </w:rPr>
        <w:t>Currie, G. (2006).</w:t>
      </w:r>
      <w:proofErr w:type="gramEnd"/>
      <w:r w:rsidRPr="001D3EAF">
        <w:rPr>
          <w:rFonts w:ascii="Times New Roman" w:hAnsi="Times New Roman"/>
          <w:sz w:val="22"/>
          <w:szCs w:val="22"/>
        </w:rPr>
        <w:t xml:space="preserve"> Why irony is pretence. (In Nichols S. (Eds.), </w:t>
      </w:r>
      <w:r w:rsidRPr="001D3EAF">
        <w:rPr>
          <w:rFonts w:ascii="Times New Roman" w:hAnsi="Times New Roman"/>
          <w:i/>
          <w:iCs/>
          <w:sz w:val="22"/>
          <w:szCs w:val="22"/>
        </w:rPr>
        <w:t xml:space="preserve">The Architecture of the </w:t>
      </w:r>
    </w:p>
    <w:p w14:paraId="438648C4"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i/>
          <w:iCs/>
          <w:sz w:val="22"/>
          <w:szCs w:val="22"/>
        </w:rPr>
        <w:t xml:space="preserve">Imagination </w:t>
      </w:r>
      <w:r w:rsidRPr="001D3EAF">
        <w:rPr>
          <w:rFonts w:ascii="Times New Roman" w:hAnsi="Times New Roman"/>
          <w:iCs/>
          <w:sz w:val="22"/>
          <w:szCs w:val="22"/>
        </w:rPr>
        <w:t>(pp</w:t>
      </w:r>
      <w:r w:rsidRPr="001D3EAF">
        <w:rPr>
          <w:rFonts w:ascii="Times New Roman" w:hAnsi="Times New Roman"/>
          <w:sz w:val="22"/>
          <w:szCs w:val="22"/>
        </w:rPr>
        <w:t xml:space="preserve">. 111-133). Oxford University Press: Oxford.) </w:t>
      </w:r>
    </w:p>
    <w:p w14:paraId="11A26E15"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Edgington</w:t>
      </w:r>
      <w:proofErr w:type="spellEnd"/>
      <w:r w:rsidRPr="001D3EAF">
        <w:rPr>
          <w:rFonts w:ascii="Times New Roman" w:hAnsi="Times New Roman"/>
          <w:sz w:val="22"/>
          <w:szCs w:val="22"/>
        </w:rPr>
        <w:t xml:space="preserve">, D. (1995). </w:t>
      </w:r>
      <w:proofErr w:type="gramStart"/>
      <w:r w:rsidRPr="001D3EAF">
        <w:rPr>
          <w:rFonts w:ascii="Times New Roman" w:hAnsi="Times New Roman"/>
          <w:sz w:val="22"/>
          <w:szCs w:val="22"/>
        </w:rPr>
        <w:t>On conditionals.</w:t>
      </w:r>
      <w:proofErr w:type="gramEnd"/>
      <w:r w:rsidRPr="001D3EAF">
        <w:rPr>
          <w:rFonts w:ascii="Times New Roman" w:hAnsi="Times New Roman"/>
          <w:sz w:val="22"/>
          <w:szCs w:val="22"/>
        </w:rPr>
        <w:t xml:space="preserve"> </w:t>
      </w:r>
      <w:r w:rsidRPr="001D3EAF">
        <w:rPr>
          <w:rFonts w:ascii="Times New Roman" w:hAnsi="Times New Roman"/>
          <w:i/>
          <w:sz w:val="22"/>
          <w:szCs w:val="22"/>
        </w:rPr>
        <w:t>Mind</w:t>
      </w:r>
      <w:r w:rsidRPr="001D3EAF">
        <w:rPr>
          <w:rFonts w:ascii="Times New Roman" w:hAnsi="Times New Roman"/>
          <w:sz w:val="22"/>
          <w:szCs w:val="22"/>
        </w:rPr>
        <w:t>,</w:t>
      </w:r>
      <w:r w:rsidRPr="001D3EAF">
        <w:rPr>
          <w:rFonts w:ascii="Times New Roman" w:hAnsi="Times New Roman"/>
          <w:i/>
          <w:sz w:val="22"/>
          <w:szCs w:val="22"/>
        </w:rPr>
        <w:t xml:space="preserve"> 104</w:t>
      </w:r>
      <w:r w:rsidRPr="001D3EAF">
        <w:rPr>
          <w:rFonts w:ascii="Times New Roman" w:hAnsi="Times New Roman"/>
          <w:sz w:val="22"/>
          <w:szCs w:val="22"/>
        </w:rPr>
        <w:t>(414), 235-329.</w:t>
      </w:r>
    </w:p>
    <w:p w14:paraId="1F65DE2B" w14:textId="77777777" w:rsidR="00CB1728" w:rsidRPr="001D3EAF" w:rsidRDefault="00CB1728" w:rsidP="00CB1728">
      <w:pPr>
        <w:jc w:val="both"/>
        <w:rPr>
          <w:rFonts w:ascii="Times New Roman" w:hAnsi="Times New Roman"/>
          <w:sz w:val="22"/>
          <w:szCs w:val="22"/>
        </w:rPr>
      </w:pPr>
      <w:proofErr w:type="gramStart"/>
      <w:r w:rsidRPr="001D3EAF">
        <w:rPr>
          <w:rFonts w:ascii="Times New Roman" w:hAnsi="Times New Roman"/>
          <w:sz w:val="22"/>
          <w:szCs w:val="22"/>
        </w:rPr>
        <w:t>Garcia-</w:t>
      </w:r>
      <w:proofErr w:type="spellStart"/>
      <w:r w:rsidRPr="001D3EAF">
        <w:rPr>
          <w:rFonts w:ascii="Times New Roman" w:hAnsi="Times New Roman"/>
          <w:sz w:val="22"/>
          <w:szCs w:val="22"/>
        </w:rPr>
        <w:t>Carpintero</w:t>
      </w:r>
      <w:proofErr w:type="spellEnd"/>
      <w:r w:rsidRPr="001D3EAF">
        <w:rPr>
          <w:rFonts w:ascii="Times New Roman" w:hAnsi="Times New Roman"/>
          <w:sz w:val="22"/>
          <w:szCs w:val="22"/>
        </w:rPr>
        <w:t xml:space="preserve"> M. (2001).</w:t>
      </w:r>
      <w:proofErr w:type="gramEnd"/>
      <w:r w:rsidRPr="001D3EAF">
        <w:rPr>
          <w:rFonts w:ascii="Times New Roman" w:hAnsi="Times New Roman"/>
          <w:sz w:val="22"/>
          <w:szCs w:val="22"/>
        </w:rPr>
        <w:t xml:space="preserve"> </w:t>
      </w:r>
      <w:proofErr w:type="spellStart"/>
      <w:r w:rsidRPr="001D3EAF">
        <w:rPr>
          <w:rFonts w:ascii="Times New Roman" w:hAnsi="Times New Roman"/>
          <w:sz w:val="22"/>
          <w:szCs w:val="22"/>
        </w:rPr>
        <w:t>Gricean</w:t>
      </w:r>
      <w:proofErr w:type="spellEnd"/>
      <w:r w:rsidRPr="001D3EAF">
        <w:rPr>
          <w:rFonts w:ascii="Times New Roman" w:hAnsi="Times New Roman"/>
          <w:sz w:val="22"/>
          <w:szCs w:val="22"/>
        </w:rPr>
        <w:t xml:space="preserve"> Rational Reconstruction and the Semantics/Pragmatics </w:t>
      </w:r>
    </w:p>
    <w:p w14:paraId="2208D67D"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 xml:space="preserve">Distinction. </w:t>
      </w:r>
      <w:proofErr w:type="spellStart"/>
      <w:r w:rsidRPr="001D3EAF">
        <w:rPr>
          <w:rFonts w:ascii="Times New Roman" w:hAnsi="Times New Roman"/>
          <w:i/>
          <w:sz w:val="22"/>
          <w:szCs w:val="22"/>
        </w:rPr>
        <w:t>Synthese</w:t>
      </w:r>
      <w:proofErr w:type="spellEnd"/>
      <w:r w:rsidRPr="001D3EAF">
        <w:rPr>
          <w:rFonts w:ascii="Times New Roman" w:hAnsi="Times New Roman"/>
          <w:sz w:val="22"/>
          <w:szCs w:val="22"/>
        </w:rPr>
        <w:t xml:space="preserve">, </w:t>
      </w:r>
      <w:r w:rsidRPr="001D3EAF">
        <w:rPr>
          <w:rFonts w:ascii="Times New Roman" w:hAnsi="Times New Roman"/>
          <w:i/>
          <w:sz w:val="22"/>
          <w:szCs w:val="22"/>
        </w:rPr>
        <w:t>97</w:t>
      </w:r>
      <w:r w:rsidRPr="001D3EAF">
        <w:rPr>
          <w:rFonts w:ascii="Times New Roman" w:hAnsi="Times New Roman"/>
          <w:sz w:val="22"/>
          <w:szCs w:val="22"/>
        </w:rPr>
        <w:t>, 93-131.</w:t>
      </w:r>
    </w:p>
    <w:p w14:paraId="48193C19"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Geurts</w:t>
      </w:r>
      <w:proofErr w:type="spellEnd"/>
      <w:r w:rsidRPr="001D3EAF">
        <w:rPr>
          <w:rFonts w:ascii="Times New Roman" w:hAnsi="Times New Roman"/>
          <w:sz w:val="22"/>
          <w:szCs w:val="22"/>
        </w:rPr>
        <w:t xml:space="preserve">, B. (2009a). </w:t>
      </w:r>
      <w:proofErr w:type="gramStart"/>
      <w:r w:rsidRPr="001D3EAF">
        <w:rPr>
          <w:rFonts w:ascii="Times New Roman" w:hAnsi="Times New Roman"/>
          <w:sz w:val="22"/>
          <w:szCs w:val="22"/>
        </w:rPr>
        <w:t xml:space="preserve">Scalar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and local pragmatics.</w:t>
      </w:r>
      <w:proofErr w:type="gramEnd"/>
      <w:r w:rsidRPr="001D3EAF">
        <w:rPr>
          <w:rFonts w:ascii="Times New Roman" w:hAnsi="Times New Roman"/>
          <w:sz w:val="22"/>
          <w:szCs w:val="22"/>
        </w:rPr>
        <w:t xml:space="preserve"> </w:t>
      </w:r>
      <w:r w:rsidRPr="001D3EAF">
        <w:rPr>
          <w:rFonts w:ascii="Times New Roman" w:hAnsi="Times New Roman"/>
          <w:i/>
          <w:sz w:val="22"/>
          <w:szCs w:val="22"/>
        </w:rPr>
        <w:t>Mind &amp; Language</w:t>
      </w:r>
      <w:r w:rsidRPr="001D3EAF">
        <w:rPr>
          <w:rFonts w:ascii="Times New Roman" w:hAnsi="Times New Roman"/>
          <w:sz w:val="22"/>
          <w:szCs w:val="22"/>
        </w:rPr>
        <w:t xml:space="preserve">, </w:t>
      </w:r>
      <w:r w:rsidRPr="001D3EAF">
        <w:rPr>
          <w:rFonts w:ascii="Times New Roman" w:hAnsi="Times New Roman"/>
          <w:i/>
          <w:sz w:val="22"/>
          <w:szCs w:val="22"/>
        </w:rPr>
        <w:t>24</w:t>
      </w:r>
      <w:r w:rsidRPr="001D3EAF">
        <w:rPr>
          <w:rFonts w:ascii="Times New Roman" w:hAnsi="Times New Roman"/>
          <w:sz w:val="22"/>
          <w:szCs w:val="22"/>
        </w:rPr>
        <w:t>(1), 51-79.</w:t>
      </w:r>
    </w:p>
    <w:p w14:paraId="0B2357E3"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Geurts</w:t>
      </w:r>
      <w:proofErr w:type="spellEnd"/>
      <w:r w:rsidRPr="001D3EAF">
        <w:rPr>
          <w:rFonts w:ascii="Times New Roman" w:hAnsi="Times New Roman"/>
          <w:sz w:val="22"/>
          <w:szCs w:val="22"/>
        </w:rPr>
        <w:t xml:space="preserve">, B. &amp; </w:t>
      </w:r>
      <w:proofErr w:type="spellStart"/>
      <w:r w:rsidRPr="001D3EAF">
        <w:rPr>
          <w:rFonts w:ascii="Times New Roman" w:hAnsi="Times New Roman"/>
          <w:sz w:val="22"/>
          <w:szCs w:val="22"/>
        </w:rPr>
        <w:t>Pouscoulous</w:t>
      </w:r>
      <w:proofErr w:type="spellEnd"/>
      <w:r w:rsidRPr="001D3EAF">
        <w:rPr>
          <w:rFonts w:ascii="Times New Roman" w:hAnsi="Times New Roman"/>
          <w:sz w:val="22"/>
          <w:szCs w:val="22"/>
        </w:rPr>
        <w:t xml:space="preserve">, N. (2009b). Embedded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 xml:space="preserve">?!? </w:t>
      </w:r>
      <w:r w:rsidRPr="001D3EAF">
        <w:rPr>
          <w:rFonts w:ascii="Times New Roman" w:hAnsi="Times New Roman"/>
          <w:i/>
          <w:sz w:val="22"/>
          <w:szCs w:val="22"/>
        </w:rPr>
        <w:t>Semantics and Pragmatics</w:t>
      </w:r>
      <w:r w:rsidRPr="001D3EAF">
        <w:rPr>
          <w:rFonts w:ascii="Times New Roman" w:hAnsi="Times New Roman"/>
          <w:sz w:val="22"/>
          <w:szCs w:val="22"/>
        </w:rPr>
        <w:t xml:space="preserve">, </w:t>
      </w:r>
    </w:p>
    <w:p w14:paraId="65EF59E8"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i/>
          <w:sz w:val="22"/>
          <w:szCs w:val="22"/>
        </w:rPr>
        <w:t>2</w:t>
      </w:r>
      <w:r w:rsidRPr="001D3EAF">
        <w:rPr>
          <w:rFonts w:ascii="Times New Roman" w:hAnsi="Times New Roman"/>
          <w:sz w:val="22"/>
          <w:szCs w:val="22"/>
        </w:rPr>
        <w:t xml:space="preserve">, 1-34. </w:t>
      </w:r>
      <w:proofErr w:type="spellStart"/>
      <w:proofErr w:type="gramStart"/>
      <w:r w:rsidRPr="001D3EAF">
        <w:rPr>
          <w:rFonts w:ascii="Times New Roman" w:hAnsi="Times New Roman"/>
          <w:sz w:val="22"/>
          <w:szCs w:val="22"/>
        </w:rPr>
        <w:t>doi</w:t>
      </w:r>
      <w:proofErr w:type="spellEnd"/>
      <w:proofErr w:type="gramEnd"/>
      <w:r w:rsidRPr="001D3EAF">
        <w:rPr>
          <w:rFonts w:ascii="Times New Roman" w:hAnsi="Times New Roman"/>
          <w:sz w:val="22"/>
          <w:szCs w:val="22"/>
        </w:rPr>
        <w:t>: 10.3765/sp.2.4</w:t>
      </w:r>
    </w:p>
    <w:p w14:paraId="2A590D32"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Grice, P. H. (1989). </w:t>
      </w:r>
      <w:proofErr w:type="gramStart"/>
      <w:r w:rsidRPr="001D3EAF">
        <w:rPr>
          <w:rFonts w:ascii="Times New Roman" w:hAnsi="Times New Roman"/>
          <w:i/>
          <w:iCs/>
          <w:sz w:val="22"/>
          <w:szCs w:val="22"/>
        </w:rPr>
        <w:t>Studies in the Way of Words.</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Cambridge MA, Harvard University Press.</w:t>
      </w:r>
      <w:proofErr w:type="gramEnd"/>
    </w:p>
    <w:p w14:paraId="355C10EE"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Green, M. (1998). Direct Reference and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w:t>
      </w:r>
      <w:r w:rsidRPr="001D3EAF">
        <w:rPr>
          <w:rFonts w:ascii="Times New Roman" w:hAnsi="Times New Roman"/>
          <w:i/>
          <w:iCs/>
          <w:sz w:val="22"/>
          <w:szCs w:val="22"/>
        </w:rPr>
        <w:t>Philosophical Studies</w:t>
      </w:r>
      <w:r w:rsidRPr="001D3EAF">
        <w:rPr>
          <w:rFonts w:ascii="Times New Roman" w:hAnsi="Times New Roman"/>
          <w:iCs/>
          <w:sz w:val="22"/>
          <w:szCs w:val="22"/>
        </w:rPr>
        <w:t>,</w:t>
      </w:r>
      <w:r w:rsidRPr="001D3EAF">
        <w:rPr>
          <w:rFonts w:ascii="Times New Roman" w:hAnsi="Times New Roman"/>
          <w:sz w:val="22"/>
          <w:szCs w:val="22"/>
        </w:rPr>
        <w:t xml:space="preserve"> </w:t>
      </w:r>
      <w:r w:rsidRPr="001D3EAF">
        <w:rPr>
          <w:rFonts w:ascii="Times New Roman" w:hAnsi="Times New Roman"/>
          <w:i/>
          <w:sz w:val="22"/>
          <w:szCs w:val="22"/>
        </w:rPr>
        <w:t>91</w:t>
      </w:r>
      <w:r w:rsidRPr="001D3EAF">
        <w:rPr>
          <w:rFonts w:ascii="Times New Roman" w:hAnsi="Times New Roman"/>
          <w:sz w:val="22"/>
          <w:szCs w:val="22"/>
        </w:rPr>
        <w:t>, 61-90.</w:t>
      </w:r>
    </w:p>
    <w:p w14:paraId="2802452B"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rPr>
        <w:t xml:space="preserve">Green, M. (2000). </w:t>
      </w:r>
      <w:proofErr w:type="gramStart"/>
      <w:r w:rsidRPr="001D3EAF">
        <w:rPr>
          <w:rFonts w:ascii="Times New Roman" w:hAnsi="Times New Roman"/>
          <w:sz w:val="22"/>
          <w:szCs w:val="22"/>
        </w:rPr>
        <w:t>Illocutionary force and semantic content.</w:t>
      </w:r>
      <w:proofErr w:type="gramEnd"/>
      <w:r w:rsidRPr="001D3EAF">
        <w:rPr>
          <w:rFonts w:ascii="Times New Roman" w:hAnsi="Times New Roman"/>
          <w:sz w:val="22"/>
          <w:szCs w:val="22"/>
        </w:rPr>
        <w:t xml:space="preserve"> </w:t>
      </w:r>
      <w:r w:rsidRPr="001D3EAF">
        <w:rPr>
          <w:rFonts w:ascii="Times New Roman" w:hAnsi="Times New Roman"/>
          <w:i/>
          <w:sz w:val="22"/>
          <w:szCs w:val="22"/>
        </w:rPr>
        <w:t>Linguistics and Philosophy</w:t>
      </w:r>
      <w:r w:rsidRPr="001D3EAF">
        <w:rPr>
          <w:rFonts w:ascii="Times New Roman" w:hAnsi="Times New Roman"/>
          <w:sz w:val="22"/>
          <w:szCs w:val="22"/>
        </w:rPr>
        <w:t>,</w:t>
      </w:r>
      <w:r w:rsidRPr="001D3EAF">
        <w:rPr>
          <w:rFonts w:ascii="Times New Roman" w:hAnsi="Times New Roman"/>
          <w:i/>
          <w:sz w:val="22"/>
          <w:szCs w:val="22"/>
        </w:rPr>
        <w:t xml:space="preserve"> 23</w:t>
      </w:r>
      <w:r w:rsidRPr="001D3EAF">
        <w:rPr>
          <w:rFonts w:ascii="Times New Roman" w:hAnsi="Times New Roman"/>
          <w:sz w:val="22"/>
          <w:szCs w:val="22"/>
        </w:rPr>
        <w:t xml:space="preserve">, </w:t>
      </w:r>
    </w:p>
    <w:p w14:paraId="7A2439C4" w14:textId="77777777" w:rsidR="00CB1728" w:rsidRPr="001D3EAF" w:rsidRDefault="00CB1728" w:rsidP="00CB1728">
      <w:pPr>
        <w:autoSpaceDE w:val="0"/>
        <w:autoSpaceDN w:val="0"/>
        <w:ind w:firstLine="720"/>
        <w:jc w:val="both"/>
        <w:rPr>
          <w:rFonts w:ascii="Times New Roman" w:hAnsi="Times New Roman"/>
          <w:sz w:val="22"/>
          <w:szCs w:val="22"/>
        </w:rPr>
      </w:pPr>
      <w:r w:rsidRPr="001D3EAF">
        <w:rPr>
          <w:rFonts w:ascii="Times New Roman" w:hAnsi="Times New Roman"/>
          <w:sz w:val="22"/>
          <w:szCs w:val="22"/>
        </w:rPr>
        <w:t>435-47.</w:t>
      </w:r>
    </w:p>
    <w:p w14:paraId="5AC9086A"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rPr>
        <w:t xml:space="preserve">Green, M. (2007). </w:t>
      </w:r>
      <w:r w:rsidRPr="001D3EAF">
        <w:rPr>
          <w:rFonts w:ascii="Times New Roman" w:hAnsi="Times New Roman"/>
          <w:i/>
          <w:sz w:val="22"/>
          <w:szCs w:val="22"/>
        </w:rPr>
        <w:t>Self-expression</w:t>
      </w:r>
      <w:r w:rsidRPr="001D3EAF">
        <w:rPr>
          <w:rFonts w:ascii="Times New Roman" w:hAnsi="Times New Roman"/>
          <w:sz w:val="22"/>
          <w:szCs w:val="22"/>
        </w:rPr>
        <w:t xml:space="preserve">. </w:t>
      </w:r>
      <w:proofErr w:type="gramStart"/>
      <w:r w:rsidRPr="001D3EAF">
        <w:rPr>
          <w:rFonts w:ascii="Times New Roman" w:hAnsi="Times New Roman"/>
          <w:sz w:val="22"/>
          <w:szCs w:val="22"/>
          <w:shd w:val="clear" w:color="auto" w:fill="FFFFFF"/>
        </w:rPr>
        <w:t>Oxford University Press.</w:t>
      </w:r>
      <w:proofErr w:type="gramEnd"/>
    </w:p>
    <w:p w14:paraId="6D54C038" w14:textId="77777777" w:rsidR="00CB1728" w:rsidRPr="001D3EAF" w:rsidRDefault="00CB1728" w:rsidP="00CB1728">
      <w:pPr>
        <w:autoSpaceDE w:val="0"/>
        <w:autoSpaceDN w:val="0"/>
        <w:jc w:val="both"/>
        <w:rPr>
          <w:rFonts w:ascii="Times New Roman" w:hAnsi="Times New Roman"/>
          <w:i/>
          <w:sz w:val="22"/>
          <w:szCs w:val="22"/>
        </w:rPr>
      </w:pPr>
      <w:proofErr w:type="spellStart"/>
      <w:r w:rsidRPr="001D3EAF">
        <w:rPr>
          <w:rFonts w:ascii="Times New Roman" w:hAnsi="Times New Roman"/>
          <w:sz w:val="22"/>
          <w:szCs w:val="22"/>
        </w:rPr>
        <w:lastRenderedPageBreak/>
        <w:t>Haiman</w:t>
      </w:r>
      <w:proofErr w:type="spellEnd"/>
      <w:r w:rsidRPr="001D3EAF">
        <w:rPr>
          <w:rFonts w:ascii="Times New Roman" w:hAnsi="Times New Roman"/>
          <w:sz w:val="22"/>
          <w:szCs w:val="22"/>
        </w:rPr>
        <w:t xml:space="preserve">, J. (1998). </w:t>
      </w:r>
      <w:r w:rsidRPr="001D3EAF">
        <w:rPr>
          <w:rFonts w:ascii="Times New Roman" w:hAnsi="Times New Roman"/>
          <w:i/>
          <w:sz w:val="22"/>
          <w:szCs w:val="22"/>
        </w:rPr>
        <w:t xml:space="preserve">Talk is Cheap: Sarcasm, Alienation, and the Evolution of Language. </w:t>
      </w:r>
    </w:p>
    <w:p w14:paraId="675F0BE5" w14:textId="77777777" w:rsidR="00CB1728" w:rsidRPr="001D3EAF" w:rsidRDefault="00CB1728" w:rsidP="00CB1728">
      <w:pPr>
        <w:autoSpaceDE w:val="0"/>
        <w:autoSpaceDN w:val="0"/>
        <w:ind w:firstLine="720"/>
        <w:jc w:val="both"/>
        <w:rPr>
          <w:rFonts w:ascii="Times New Roman" w:hAnsi="Times New Roman"/>
          <w:sz w:val="22"/>
          <w:szCs w:val="22"/>
        </w:rPr>
      </w:pPr>
      <w:r w:rsidRPr="001D3EAF">
        <w:rPr>
          <w:rFonts w:ascii="Times New Roman" w:hAnsi="Times New Roman"/>
          <w:sz w:val="22"/>
          <w:szCs w:val="22"/>
        </w:rPr>
        <w:t>(Oxford: Oxford University Press)</w:t>
      </w:r>
    </w:p>
    <w:p w14:paraId="44582B3B" w14:textId="77777777" w:rsidR="00CB1728" w:rsidRPr="001D3EAF" w:rsidRDefault="00CB1728" w:rsidP="00CB1728">
      <w:pPr>
        <w:widowControl w:val="0"/>
        <w:autoSpaceDE w:val="0"/>
        <w:autoSpaceDN w:val="0"/>
        <w:adjustRightInd w:val="0"/>
        <w:jc w:val="both"/>
        <w:rPr>
          <w:rFonts w:ascii="Times New Roman" w:hAnsi="Times New Roman"/>
          <w:sz w:val="22"/>
          <w:szCs w:val="22"/>
        </w:rPr>
      </w:pPr>
      <w:proofErr w:type="spellStart"/>
      <w:r w:rsidRPr="001D3EAF">
        <w:rPr>
          <w:rFonts w:ascii="Times New Roman" w:hAnsi="Times New Roman"/>
          <w:sz w:val="22"/>
          <w:szCs w:val="22"/>
        </w:rPr>
        <w:t>Hom</w:t>
      </w:r>
      <w:proofErr w:type="spellEnd"/>
      <w:r w:rsidRPr="001D3EAF">
        <w:rPr>
          <w:rFonts w:ascii="Times New Roman" w:hAnsi="Times New Roman"/>
          <w:sz w:val="22"/>
          <w:szCs w:val="22"/>
        </w:rPr>
        <w:t xml:space="preserve">, C. (2008): The Semantics of Racial Epithets. </w:t>
      </w:r>
      <w:proofErr w:type="gramStart"/>
      <w:r w:rsidRPr="001D3EAF">
        <w:rPr>
          <w:rFonts w:ascii="Times New Roman" w:hAnsi="Times New Roman"/>
          <w:sz w:val="22"/>
          <w:szCs w:val="22"/>
        </w:rPr>
        <w:t>Journal of Philosophy.</w:t>
      </w:r>
      <w:proofErr w:type="gramEnd"/>
    </w:p>
    <w:p w14:paraId="057F4483"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r w:rsidRPr="001D3EAF">
        <w:rPr>
          <w:rFonts w:ascii="Times New Roman" w:hAnsi="Times New Roman"/>
          <w:sz w:val="22"/>
          <w:szCs w:val="22"/>
        </w:rPr>
        <w:t>Horn, L.</w:t>
      </w:r>
      <w:r w:rsidRPr="001D3EAF">
        <w:rPr>
          <w:rFonts w:ascii="Times New Roman" w:eastAsiaTheme="minorEastAsia" w:hAnsi="Times New Roman"/>
          <w:sz w:val="22"/>
          <w:szCs w:val="22"/>
          <w:lang w:val="en-US"/>
        </w:rPr>
        <w:t xml:space="preserve"> (1989): </w:t>
      </w:r>
      <w:r w:rsidRPr="001D3EAF">
        <w:rPr>
          <w:rFonts w:ascii="Times New Roman" w:eastAsiaTheme="minorEastAsia" w:hAnsi="Times New Roman"/>
          <w:i/>
          <w:iCs/>
          <w:sz w:val="22"/>
          <w:szCs w:val="22"/>
          <w:lang w:val="en-US"/>
        </w:rPr>
        <w:t xml:space="preserve">A Natural History of Negation </w:t>
      </w:r>
      <w:r w:rsidRPr="001D3EAF">
        <w:rPr>
          <w:rFonts w:ascii="Times New Roman" w:eastAsiaTheme="minorEastAsia" w:hAnsi="Times New Roman"/>
          <w:sz w:val="22"/>
          <w:szCs w:val="22"/>
          <w:lang w:val="en-US"/>
        </w:rPr>
        <w:t>(Chicago: University of Chicago Press).</w:t>
      </w:r>
    </w:p>
    <w:p w14:paraId="7E741367" w14:textId="77777777" w:rsidR="00CB1728" w:rsidRPr="001D3EAF" w:rsidRDefault="00CB1728" w:rsidP="00CB1728">
      <w:pPr>
        <w:jc w:val="both"/>
        <w:rPr>
          <w:rFonts w:ascii="Times New Roman" w:hAnsi="Times New Roman"/>
          <w:sz w:val="22"/>
          <w:szCs w:val="22"/>
        </w:rPr>
      </w:pPr>
      <w:proofErr w:type="gramStart"/>
      <w:r w:rsidRPr="001D3EAF">
        <w:rPr>
          <w:rFonts w:ascii="Times New Roman" w:hAnsi="Times New Roman"/>
          <w:sz w:val="22"/>
          <w:szCs w:val="22"/>
        </w:rPr>
        <w:t>Horn, L. 2004.</w:t>
      </w:r>
      <w:proofErr w:type="gramEnd"/>
      <w:r w:rsidRPr="001D3EAF">
        <w:rPr>
          <w:rFonts w:ascii="Times New Roman" w:hAnsi="Times New Roman"/>
          <w:sz w:val="22"/>
          <w:szCs w:val="22"/>
        </w:rPr>
        <w:t xml:space="preserve">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(In L. Horn &amp; al. (Eds.)</w:t>
      </w:r>
      <w:r w:rsidRPr="001D3EAF">
        <w:rPr>
          <w:rStyle w:val="apple-converted-space"/>
          <w:rFonts w:ascii="Times New Roman" w:hAnsi="Times New Roman"/>
          <w:sz w:val="22"/>
          <w:szCs w:val="22"/>
        </w:rPr>
        <w:t> </w:t>
      </w:r>
      <w:proofErr w:type="gramStart"/>
      <w:r w:rsidRPr="001D3EAF">
        <w:rPr>
          <w:rStyle w:val="Emphasis"/>
          <w:rFonts w:ascii="Times New Roman" w:hAnsi="Times New Roman"/>
          <w:sz w:val="22"/>
          <w:szCs w:val="22"/>
        </w:rPr>
        <w:t>Handbook of Pragmatics</w:t>
      </w:r>
      <w:r w:rsidRPr="001D3EAF">
        <w:rPr>
          <w:rFonts w:ascii="Times New Roman" w:hAnsi="Times New Roman"/>
          <w:sz w:val="22"/>
          <w:szCs w:val="22"/>
        </w:rPr>
        <w:t>.</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pp</w:t>
      </w:r>
      <w:proofErr w:type="gramEnd"/>
      <w:r w:rsidRPr="001D3EAF">
        <w:rPr>
          <w:rFonts w:ascii="Times New Roman" w:hAnsi="Times New Roman"/>
          <w:sz w:val="22"/>
          <w:szCs w:val="22"/>
        </w:rPr>
        <w:t xml:space="preserve">. XX). </w:t>
      </w:r>
    </w:p>
    <w:p w14:paraId="46195100"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Blackwell.).</w:t>
      </w:r>
    </w:p>
    <w:p w14:paraId="54454D22"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r w:rsidRPr="001D3EAF">
        <w:rPr>
          <w:rFonts w:ascii="Times New Roman" w:eastAsiaTheme="minorEastAsia" w:hAnsi="Times New Roman"/>
          <w:sz w:val="22"/>
          <w:szCs w:val="22"/>
          <w:lang w:val="en-US"/>
        </w:rPr>
        <w:t xml:space="preserve">Horn, L. (2009): </w:t>
      </w:r>
      <w:proofErr w:type="spellStart"/>
      <w:r w:rsidRPr="001D3EAF">
        <w:rPr>
          <w:rFonts w:ascii="Times New Roman" w:eastAsiaTheme="minorEastAsia" w:hAnsi="Times New Roman"/>
          <w:sz w:val="22"/>
          <w:szCs w:val="22"/>
          <w:lang w:val="en-US"/>
        </w:rPr>
        <w:t>Hypernegation</w:t>
      </w:r>
      <w:proofErr w:type="spellEnd"/>
      <w:r w:rsidRPr="001D3EAF">
        <w:rPr>
          <w:rFonts w:ascii="Times New Roman" w:eastAsiaTheme="minorEastAsia" w:hAnsi="Times New Roman"/>
          <w:sz w:val="22"/>
          <w:szCs w:val="22"/>
          <w:lang w:val="en-US"/>
        </w:rPr>
        <w:t xml:space="preserve">, </w:t>
      </w:r>
      <w:proofErr w:type="spellStart"/>
      <w:r w:rsidRPr="001D3EAF">
        <w:rPr>
          <w:rFonts w:ascii="Times New Roman" w:eastAsiaTheme="minorEastAsia" w:hAnsi="Times New Roman"/>
          <w:sz w:val="22"/>
          <w:szCs w:val="22"/>
          <w:lang w:val="en-US"/>
        </w:rPr>
        <w:t>Hyponegation</w:t>
      </w:r>
      <w:proofErr w:type="spellEnd"/>
      <w:r w:rsidRPr="001D3EAF">
        <w:rPr>
          <w:rFonts w:ascii="Times New Roman" w:eastAsiaTheme="minorEastAsia" w:hAnsi="Times New Roman"/>
          <w:sz w:val="22"/>
          <w:szCs w:val="22"/>
          <w:lang w:val="en-US"/>
        </w:rPr>
        <w:t xml:space="preserve">, and </w:t>
      </w:r>
      <w:r w:rsidRPr="001D3EAF">
        <w:rPr>
          <w:rFonts w:ascii="Times New Roman" w:eastAsiaTheme="minorEastAsia" w:hAnsi="Times New Roman"/>
          <w:i/>
          <w:iCs/>
          <w:sz w:val="22"/>
          <w:szCs w:val="22"/>
          <w:lang w:val="en-US"/>
        </w:rPr>
        <w:t xml:space="preserve">Parole </w:t>
      </w:r>
      <w:r w:rsidRPr="001D3EAF">
        <w:rPr>
          <w:rFonts w:ascii="Times New Roman" w:eastAsiaTheme="minorEastAsia" w:hAnsi="Times New Roman"/>
          <w:sz w:val="22"/>
          <w:szCs w:val="22"/>
          <w:lang w:val="en-US"/>
        </w:rPr>
        <w:t xml:space="preserve">Violations, </w:t>
      </w:r>
      <w:r w:rsidRPr="001D3EAF">
        <w:rPr>
          <w:rFonts w:ascii="Times New Roman" w:eastAsiaTheme="minorEastAsia" w:hAnsi="Times New Roman"/>
          <w:i/>
          <w:iCs/>
          <w:sz w:val="22"/>
          <w:szCs w:val="22"/>
          <w:lang w:val="en-US"/>
        </w:rPr>
        <w:t>Berkeley Lin-</w:t>
      </w:r>
    </w:p>
    <w:p w14:paraId="01ACECEB"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proofErr w:type="spellStart"/>
      <w:proofErr w:type="gramStart"/>
      <w:r w:rsidRPr="001D3EAF">
        <w:rPr>
          <w:rFonts w:ascii="Times New Roman" w:eastAsiaTheme="minorEastAsia" w:hAnsi="Times New Roman"/>
          <w:i/>
          <w:iCs/>
          <w:sz w:val="22"/>
          <w:szCs w:val="22"/>
          <w:lang w:val="en-US"/>
        </w:rPr>
        <w:t>guistics</w:t>
      </w:r>
      <w:proofErr w:type="spellEnd"/>
      <w:proofErr w:type="gramEnd"/>
      <w:r w:rsidRPr="001D3EAF">
        <w:rPr>
          <w:rFonts w:ascii="Times New Roman" w:eastAsiaTheme="minorEastAsia" w:hAnsi="Times New Roman"/>
          <w:i/>
          <w:iCs/>
          <w:sz w:val="22"/>
          <w:szCs w:val="22"/>
          <w:lang w:val="en-US"/>
        </w:rPr>
        <w:t xml:space="preserve"> Society </w:t>
      </w:r>
      <w:r w:rsidRPr="001D3EAF">
        <w:rPr>
          <w:rFonts w:ascii="Times New Roman" w:eastAsiaTheme="minorEastAsia" w:hAnsi="Times New Roman"/>
          <w:sz w:val="22"/>
          <w:szCs w:val="22"/>
          <w:lang w:val="en-US"/>
        </w:rPr>
        <w:t>35.</w:t>
      </w:r>
    </w:p>
    <w:p w14:paraId="6209A57F"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Ifantidou-Trouki</w:t>
      </w:r>
      <w:proofErr w:type="spellEnd"/>
      <w:r w:rsidRPr="001D3EAF">
        <w:rPr>
          <w:rFonts w:ascii="Times New Roman" w:hAnsi="Times New Roman"/>
          <w:sz w:val="22"/>
          <w:szCs w:val="22"/>
        </w:rPr>
        <w:t xml:space="preserve">, E. (1993). </w:t>
      </w:r>
      <w:proofErr w:type="gramStart"/>
      <w:r w:rsidRPr="001D3EAF">
        <w:rPr>
          <w:rFonts w:ascii="Times New Roman" w:hAnsi="Times New Roman"/>
          <w:sz w:val="22"/>
          <w:szCs w:val="22"/>
        </w:rPr>
        <w:t>Sentential adverbials and relevance.</w:t>
      </w:r>
      <w:proofErr w:type="gramEnd"/>
      <w:r w:rsidRPr="001D3EAF">
        <w:rPr>
          <w:rFonts w:ascii="Times New Roman" w:hAnsi="Times New Roman"/>
          <w:sz w:val="22"/>
          <w:szCs w:val="22"/>
        </w:rPr>
        <w:t xml:space="preserve"> </w:t>
      </w:r>
      <w:r w:rsidRPr="001D3EAF">
        <w:rPr>
          <w:rFonts w:ascii="Times New Roman" w:hAnsi="Times New Roman"/>
          <w:i/>
          <w:sz w:val="22"/>
          <w:szCs w:val="22"/>
        </w:rPr>
        <w:t>Lingua</w:t>
      </w:r>
      <w:r w:rsidRPr="001D3EAF">
        <w:rPr>
          <w:rFonts w:ascii="Times New Roman" w:hAnsi="Times New Roman"/>
          <w:sz w:val="22"/>
          <w:szCs w:val="22"/>
        </w:rPr>
        <w:t>,</w:t>
      </w:r>
      <w:r w:rsidRPr="001D3EAF">
        <w:rPr>
          <w:rFonts w:ascii="Times New Roman" w:hAnsi="Times New Roman"/>
          <w:i/>
          <w:sz w:val="22"/>
          <w:szCs w:val="22"/>
        </w:rPr>
        <w:t xml:space="preserve"> 90</w:t>
      </w:r>
      <w:r w:rsidRPr="001D3EAF">
        <w:rPr>
          <w:rFonts w:ascii="Times New Roman" w:hAnsi="Times New Roman"/>
          <w:sz w:val="22"/>
          <w:szCs w:val="22"/>
        </w:rPr>
        <w:t>, 69-90.</w:t>
      </w:r>
    </w:p>
    <w:p w14:paraId="271EE6D6" w14:textId="77777777" w:rsidR="00CB1728" w:rsidRPr="001D3EAF" w:rsidRDefault="00CB1728" w:rsidP="00CB1728">
      <w:pPr>
        <w:autoSpaceDE w:val="0"/>
        <w:autoSpaceDN w:val="0"/>
        <w:jc w:val="both"/>
        <w:rPr>
          <w:rFonts w:ascii="Times New Roman" w:hAnsi="Times New Roman"/>
          <w:sz w:val="22"/>
          <w:szCs w:val="22"/>
          <w:lang w:eastAsia="en-GB"/>
        </w:rPr>
      </w:pPr>
      <w:r w:rsidRPr="001D3EAF">
        <w:rPr>
          <w:rFonts w:ascii="Times New Roman" w:hAnsi="Times New Roman"/>
          <w:sz w:val="22"/>
          <w:szCs w:val="22"/>
          <w:lang w:eastAsia="en-GB"/>
        </w:rPr>
        <w:t xml:space="preserve">Jackson, F.  </w:t>
      </w:r>
      <w:proofErr w:type="gramStart"/>
      <w:r w:rsidRPr="001D3EAF">
        <w:rPr>
          <w:rFonts w:ascii="Times New Roman" w:hAnsi="Times New Roman"/>
          <w:sz w:val="22"/>
          <w:szCs w:val="22"/>
          <w:lang w:eastAsia="en-GB"/>
        </w:rPr>
        <w:t>(1979/1991).</w:t>
      </w:r>
      <w:proofErr w:type="gramEnd"/>
      <w:r w:rsidRPr="001D3EAF">
        <w:rPr>
          <w:rFonts w:ascii="Times New Roman" w:hAnsi="Times New Roman"/>
          <w:sz w:val="22"/>
          <w:szCs w:val="22"/>
          <w:lang w:eastAsia="en-GB"/>
        </w:rPr>
        <w:t xml:space="preserve">  </w:t>
      </w:r>
      <w:proofErr w:type="gramStart"/>
      <w:r w:rsidRPr="001D3EAF">
        <w:rPr>
          <w:rFonts w:ascii="Times New Roman" w:hAnsi="Times New Roman"/>
          <w:sz w:val="22"/>
          <w:szCs w:val="22"/>
          <w:lang w:eastAsia="en-GB"/>
        </w:rPr>
        <w:t>On assertion and indicative conditionals.</w:t>
      </w:r>
      <w:proofErr w:type="gramEnd"/>
      <w:r w:rsidRPr="001D3EAF">
        <w:rPr>
          <w:rFonts w:ascii="Times New Roman" w:hAnsi="Times New Roman"/>
          <w:sz w:val="22"/>
          <w:szCs w:val="22"/>
          <w:lang w:eastAsia="en-GB"/>
        </w:rPr>
        <w:t xml:space="preserve"> </w:t>
      </w:r>
      <w:r w:rsidRPr="001D3EAF">
        <w:rPr>
          <w:rFonts w:ascii="Times New Roman" w:hAnsi="Times New Roman"/>
          <w:i/>
          <w:sz w:val="22"/>
          <w:szCs w:val="22"/>
          <w:lang w:eastAsia="en-GB"/>
        </w:rPr>
        <w:t>Philosophical Review</w:t>
      </w:r>
      <w:r w:rsidRPr="001D3EAF">
        <w:rPr>
          <w:rFonts w:ascii="Times New Roman" w:hAnsi="Times New Roman"/>
          <w:sz w:val="22"/>
          <w:szCs w:val="22"/>
          <w:lang w:eastAsia="en-GB"/>
        </w:rPr>
        <w:t xml:space="preserve">, </w:t>
      </w:r>
      <w:r w:rsidRPr="001D3EAF">
        <w:rPr>
          <w:rFonts w:ascii="Times New Roman" w:hAnsi="Times New Roman"/>
          <w:i/>
          <w:sz w:val="22"/>
          <w:szCs w:val="22"/>
          <w:lang w:eastAsia="en-GB"/>
        </w:rPr>
        <w:t>88</w:t>
      </w:r>
      <w:r w:rsidRPr="001D3EAF">
        <w:rPr>
          <w:rFonts w:ascii="Times New Roman" w:hAnsi="Times New Roman"/>
          <w:sz w:val="22"/>
          <w:szCs w:val="22"/>
          <w:lang w:eastAsia="en-GB"/>
        </w:rPr>
        <w:t xml:space="preserve">, </w:t>
      </w:r>
    </w:p>
    <w:p w14:paraId="678A6739" w14:textId="77777777" w:rsidR="00CB1728" w:rsidRPr="001D3EAF" w:rsidRDefault="00CB1728" w:rsidP="00CB1728">
      <w:pPr>
        <w:autoSpaceDE w:val="0"/>
        <w:autoSpaceDN w:val="0"/>
        <w:ind w:firstLine="720"/>
        <w:jc w:val="both"/>
        <w:rPr>
          <w:rFonts w:ascii="Times New Roman" w:hAnsi="Times New Roman"/>
          <w:sz w:val="22"/>
          <w:szCs w:val="22"/>
          <w:lang w:eastAsia="en-GB"/>
        </w:rPr>
      </w:pPr>
      <w:r w:rsidRPr="001D3EAF">
        <w:rPr>
          <w:rFonts w:ascii="Times New Roman" w:hAnsi="Times New Roman"/>
          <w:sz w:val="22"/>
          <w:szCs w:val="22"/>
          <w:lang w:eastAsia="en-GB"/>
        </w:rPr>
        <w:t>565-589.</w:t>
      </w:r>
    </w:p>
    <w:p w14:paraId="43A6DA7C" w14:textId="77777777" w:rsidR="00CB1728" w:rsidRPr="001D3EAF" w:rsidRDefault="00CB1728" w:rsidP="00CB1728">
      <w:pPr>
        <w:autoSpaceDE w:val="0"/>
        <w:autoSpaceDN w:val="0"/>
        <w:jc w:val="both"/>
        <w:rPr>
          <w:rFonts w:ascii="Times New Roman" w:hAnsi="Times New Roman"/>
          <w:sz w:val="22"/>
          <w:szCs w:val="22"/>
          <w:lang w:eastAsia="en-GB"/>
        </w:rPr>
      </w:pPr>
      <w:proofErr w:type="gramStart"/>
      <w:r w:rsidRPr="001D3EAF">
        <w:rPr>
          <w:rFonts w:ascii="Times New Roman" w:hAnsi="Times New Roman"/>
          <w:sz w:val="22"/>
          <w:szCs w:val="22"/>
          <w:lang w:eastAsia="en-GB"/>
        </w:rPr>
        <w:t>King, J. C. &amp; Stanley J. (2005).</w:t>
      </w:r>
      <w:proofErr w:type="gramEnd"/>
      <w:r w:rsidRPr="001D3EAF">
        <w:rPr>
          <w:rFonts w:ascii="Times New Roman" w:hAnsi="Times New Roman"/>
          <w:sz w:val="22"/>
          <w:szCs w:val="22"/>
          <w:lang w:eastAsia="en-GB"/>
        </w:rPr>
        <w:t xml:space="preserve"> </w:t>
      </w:r>
      <w:proofErr w:type="gramStart"/>
      <w:r w:rsidRPr="001D3EAF">
        <w:rPr>
          <w:rFonts w:ascii="Times New Roman" w:hAnsi="Times New Roman"/>
          <w:sz w:val="22"/>
          <w:szCs w:val="22"/>
          <w:lang w:eastAsia="en-GB"/>
        </w:rPr>
        <w:t>Semantics, Pragmatics, and The Role of Semantic Content.</w:t>
      </w:r>
      <w:proofErr w:type="gramEnd"/>
      <w:r w:rsidRPr="001D3EAF">
        <w:rPr>
          <w:rFonts w:ascii="Times New Roman" w:hAnsi="Times New Roman"/>
          <w:sz w:val="22"/>
          <w:szCs w:val="22"/>
          <w:lang w:eastAsia="en-GB"/>
        </w:rPr>
        <w:t xml:space="preserve"> </w:t>
      </w:r>
    </w:p>
    <w:p w14:paraId="7318ACA6" w14:textId="77777777" w:rsidR="00CB1728" w:rsidRPr="001D3EAF" w:rsidRDefault="00CB1728" w:rsidP="00CB1728">
      <w:pPr>
        <w:autoSpaceDE w:val="0"/>
        <w:autoSpaceDN w:val="0"/>
        <w:ind w:firstLine="720"/>
        <w:jc w:val="both"/>
        <w:rPr>
          <w:rFonts w:ascii="Times New Roman" w:hAnsi="Times New Roman"/>
          <w:sz w:val="22"/>
          <w:szCs w:val="22"/>
          <w:lang w:eastAsia="en-GB"/>
        </w:rPr>
      </w:pPr>
      <w:r w:rsidRPr="001D3EAF">
        <w:rPr>
          <w:rFonts w:ascii="Times New Roman" w:hAnsi="Times New Roman"/>
          <w:sz w:val="22"/>
          <w:szCs w:val="22"/>
          <w:lang w:eastAsia="en-GB"/>
        </w:rPr>
        <w:t xml:space="preserve">(In Z. </w:t>
      </w:r>
      <w:proofErr w:type="spellStart"/>
      <w:r w:rsidRPr="001D3EAF">
        <w:rPr>
          <w:rFonts w:ascii="Times New Roman" w:hAnsi="Times New Roman"/>
          <w:sz w:val="22"/>
          <w:szCs w:val="22"/>
          <w:lang w:eastAsia="en-GB"/>
        </w:rPr>
        <w:t>Szabó</w:t>
      </w:r>
      <w:proofErr w:type="spellEnd"/>
      <w:r w:rsidRPr="001D3EAF">
        <w:rPr>
          <w:rFonts w:ascii="Times New Roman" w:hAnsi="Times New Roman"/>
          <w:sz w:val="22"/>
          <w:szCs w:val="22"/>
          <w:lang w:eastAsia="en-GB"/>
        </w:rPr>
        <w:t xml:space="preserve"> (Eds.), Semantics vs. Pragmatics, ed. (Oxford: Oxford University Press).</w:t>
      </w:r>
    </w:p>
    <w:p w14:paraId="14A441D6" w14:textId="77777777" w:rsidR="00CB1728" w:rsidRPr="001D3EAF" w:rsidRDefault="00CB1728" w:rsidP="00CB1728">
      <w:pPr>
        <w:autoSpaceDE w:val="0"/>
        <w:autoSpaceDN w:val="0"/>
        <w:jc w:val="both"/>
        <w:rPr>
          <w:rFonts w:ascii="Times New Roman" w:hAnsi="Times New Roman"/>
          <w:sz w:val="22"/>
          <w:szCs w:val="22"/>
          <w:lang w:eastAsia="en-GB"/>
        </w:rPr>
      </w:pPr>
      <w:proofErr w:type="spellStart"/>
      <w:r w:rsidRPr="001D3EAF">
        <w:rPr>
          <w:rFonts w:ascii="Times New Roman" w:hAnsi="Times New Roman"/>
          <w:sz w:val="22"/>
          <w:szCs w:val="22"/>
          <w:lang w:eastAsia="en-GB"/>
        </w:rPr>
        <w:t>Kratzer</w:t>
      </w:r>
      <w:proofErr w:type="spellEnd"/>
      <w:r w:rsidRPr="001D3EAF">
        <w:rPr>
          <w:rFonts w:ascii="Times New Roman" w:hAnsi="Times New Roman"/>
          <w:sz w:val="22"/>
          <w:szCs w:val="22"/>
          <w:lang w:eastAsia="en-GB"/>
        </w:rPr>
        <w:t>, A. (</w:t>
      </w:r>
      <w:r w:rsidRPr="001D3EAF">
        <w:rPr>
          <w:rFonts w:ascii="Times New Roman" w:hAnsi="Times New Roman"/>
          <w:sz w:val="22"/>
          <w:szCs w:val="22"/>
        </w:rPr>
        <w:t xml:space="preserve">1986). Conditionals. </w:t>
      </w:r>
      <w:r w:rsidRPr="001D3EAF">
        <w:rPr>
          <w:rFonts w:ascii="Times New Roman" w:hAnsi="Times New Roman"/>
          <w:i/>
          <w:sz w:val="22"/>
          <w:szCs w:val="22"/>
        </w:rPr>
        <w:t>Chicago Linguistics Society</w:t>
      </w:r>
      <w:r w:rsidRPr="001D3EAF">
        <w:rPr>
          <w:rFonts w:ascii="Times New Roman" w:hAnsi="Times New Roman"/>
          <w:sz w:val="22"/>
          <w:szCs w:val="22"/>
        </w:rPr>
        <w:t xml:space="preserve">, </w:t>
      </w:r>
      <w:r w:rsidRPr="001D3EAF">
        <w:rPr>
          <w:rFonts w:ascii="Times New Roman" w:hAnsi="Times New Roman"/>
          <w:i/>
          <w:sz w:val="22"/>
          <w:szCs w:val="22"/>
        </w:rPr>
        <w:t>22</w:t>
      </w:r>
      <w:r w:rsidRPr="001D3EAF">
        <w:rPr>
          <w:rFonts w:ascii="Times New Roman" w:hAnsi="Times New Roman"/>
          <w:sz w:val="22"/>
          <w:szCs w:val="22"/>
        </w:rPr>
        <w:t>(2), 1-15.</w:t>
      </w:r>
    </w:p>
    <w:p w14:paraId="7C7E6703" w14:textId="77777777" w:rsidR="00CB1728" w:rsidRPr="001D3EAF" w:rsidRDefault="00CB1728" w:rsidP="00CB1728">
      <w:pPr>
        <w:jc w:val="both"/>
        <w:rPr>
          <w:rFonts w:ascii="Times New Roman" w:hAnsi="Times New Roman"/>
          <w:sz w:val="22"/>
          <w:szCs w:val="22"/>
        </w:rPr>
      </w:pPr>
      <w:proofErr w:type="spellStart"/>
      <w:proofErr w:type="gramStart"/>
      <w:r w:rsidRPr="001D3EAF">
        <w:rPr>
          <w:rFonts w:ascii="Times New Roman" w:hAnsi="Times New Roman"/>
          <w:sz w:val="22"/>
          <w:szCs w:val="22"/>
        </w:rPr>
        <w:t>Kumon</w:t>
      </w:r>
      <w:proofErr w:type="spellEnd"/>
      <w:r w:rsidRPr="001D3EAF">
        <w:rPr>
          <w:rFonts w:ascii="Times New Roman" w:hAnsi="Times New Roman"/>
          <w:sz w:val="22"/>
          <w:szCs w:val="22"/>
        </w:rPr>
        <w:t xml:space="preserve">-Nakamura, S, </w:t>
      </w:r>
      <w:proofErr w:type="spellStart"/>
      <w:r w:rsidRPr="001D3EAF">
        <w:rPr>
          <w:rFonts w:ascii="Times New Roman" w:hAnsi="Times New Roman"/>
          <w:sz w:val="22"/>
          <w:szCs w:val="22"/>
        </w:rPr>
        <w:t>Glucksberg</w:t>
      </w:r>
      <w:proofErr w:type="spellEnd"/>
      <w:r w:rsidRPr="001D3EAF">
        <w:rPr>
          <w:rFonts w:ascii="Times New Roman" w:hAnsi="Times New Roman"/>
          <w:sz w:val="22"/>
          <w:szCs w:val="22"/>
        </w:rPr>
        <w:t>, S. &amp; Brown, M. (1995).</w:t>
      </w:r>
      <w:proofErr w:type="gramEnd"/>
      <w:r w:rsidRPr="001D3EAF">
        <w:rPr>
          <w:rFonts w:ascii="Times New Roman" w:hAnsi="Times New Roman"/>
          <w:sz w:val="22"/>
          <w:szCs w:val="22"/>
        </w:rPr>
        <w:t xml:space="preserve"> How About Another Piece Of </w:t>
      </w:r>
    </w:p>
    <w:p w14:paraId="1842C7BE" w14:textId="77777777" w:rsidR="00CB1728" w:rsidRPr="001D3EAF" w:rsidRDefault="00CB1728" w:rsidP="00CB1728">
      <w:pPr>
        <w:ind w:left="720"/>
        <w:jc w:val="both"/>
        <w:rPr>
          <w:rFonts w:ascii="Times New Roman" w:hAnsi="Times New Roman"/>
          <w:sz w:val="22"/>
          <w:szCs w:val="22"/>
        </w:rPr>
      </w:pPr>
      <w:r w:rsidRPr="001D3EAF">
        <w:rPr>
          <w:rFonts w:ascii="Times New Roman" w:hAnsi="Times New Roman"/>
          <w:sz w:val="22"/>
          <w:szCs w:val="22"/>
        </w:rPr>
        <w:t xml:space="preserve">Pie? </w:t>
      </w:r>
      <w:proofErr w:type="gramStart"/>
      <w:r w:rsidRPr="001D3EAF">
        <w:rPr>
          <w:rFonts w:ascii="Times New Roman" w:hAnsi="Times New Roman"/>
          <w:sz w:val="22"/>
          <w:szCs w:val="22"/>
        </w:rPr>
        <w:t xml:space="preserve">The </w:t>
      </w:r>
      <w:proofErr w:type="spellStart"/>
      <w:r w:rsidRPr="001D3EAF">
        <w:rPr>
          <w:rFonts w:ascii="Times New Roman" w:hAnsi="Times New Roman"/>
          <w:sz w:val="22"/>
          <w:szCs w:val="22"/>
        </w:rPr>
        <w:t>Allusional</w:t>
      </w:r>
      <w:proofErr w:type="spellEnd"/>
      <w:r w:rsidRPr="001D3EAF">
        <w:rPr>
          <w:rFonts w:ascii="Times New Roman" w:hAnsi="Times New Roman"/>
          <w:sz w:val="22"/>
          <w:szCs w:val="22"/>
        </w:rPr>
        <w:t xml:space="preserve"> </w:t>
      </w:r>
      <w:proofErr w:type="spellStart"/>
      <w:r w:rsidRPr="001D3EAF">
        <w:rPr>
          <w:rFonts w:ascii="Times New Roman" w:hAnsi="Times New Roman"/>
          <w:sz w:val="22"/>
          <w:szCs w:val="22"/>
        </w:rPr>
        <w:t>Pretense</w:t>
      </w:r>
      <w:proofErr w:type="spellEnd"/>
      <w:r w:rsidRPr="001D3EAF">
        <w:rPr>
          <w:rFonts w:ascii="Times New Roman" w:hAnsi="Times New Roman"/>
          <w:sz w:val="22"/>
          <w:szCs w:val="22"/>
        </w:rPr>
        <w:t xml:space="preserve"> Theory Of Discourse Irony.</w:t>
      </w:r>
      <w:proofErr w:type="gramEnd"/>
      <w:r w:rsidRPr="001D3EAF">
        <w:rPr>
          <w:rFonts w:ascii="Times New Roman" w:hAnsi="Times New Roman"/>
          <w:sz w:val="22"/>
          <w:szCs w:val="22"/>
        </w:rPr>
        <w:t xml:space="preserve"> </w:t>
      </w:r>
      <w:r w:rsidRPr="001D3EAF">
        <w:rPr>
          <w:rFonts w:ascii="Times New Roman" w:hAnsi="Times New Roman"/>
          <w:i/>
          <w:sz w:val="22"/>
          <w:szCs w:val="22"/>
        </w:rPr>
        <w:t>Journal of Experimental Psychology</w:t>
      </w:r>
      <w:r w:rsidRPr="001D3EAF">
        <w:rPr>
          <w:rFonts w:ascii="Times New Roman" w:hAnsi="Times New Roman"/>
          <w:sz w:val="22"/>
          <w:szCs w:val="22"/>
        </w:rPr>
        <w:t xml:space="preserve">: </w:t>
      </w:r>
      <w:r w:rsidRPr="001D3EAF">
        <w:rPr>
          <w:rFonts w:ascii="Times New Roman" w:hAnsi="Times New Roman"/>
          <w:i/>
          <w:sz w:val="22"/>
          <w:szCs w:val="22"/>
        </w:rPr>
        <w:t>General</w:t>
      </w:r>
      <w:r w:rsidRPr="001D3EAF">
        <w:rPr>
          <w:rFonts w:ascii="Times New Roman" w:hAnsi="Times New Roman"/>
          <w:sz w:val="22"/>
          <w:szCs w:val="22"/>
        </w:rPr>
        <w:t xml:space="preserve">, </w:t>
      </w:r>
      <w:r w:rsidRPr="001D3EAF">
        <w:rPr>
          <w:rFonts w:ascii="Times New Roman" w:hAnsi="Times New Roman"/>
          <w:i/>
          <w:sz w:val="22"/>
          <w:szCs w:val="22"/>
        </w:rPr>
        <w:t>124</w:t>
      </w:r>
      <w:r w:rsidRPr="001D3EAF">
        <w:rPr>
          <w:rFonts w:ascii="Times New Roman" w:hAnsi="Times New Roman"/>
          <w:sz w:val="22"/>
          <w:szCs w:val="22"/>
        </w:rPr>
        <w:t>(1), 3–21.</w:t>
      </w:r>
    </w:p>
    <w:p w14:paraId="54F57BFE"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Leezenberg</w:t>
      </w:r>
      <w:proofErr w:type="spellEnd"/>
      <w:r w:rsidRPr="001D3EAF">
        <w:rPr>
          <w:rFonts w:ascii="Times New Roman" w:hAnsi="Times New Roman"/>
          <w:sz w:val="22"/>
          <w:szCs w:val="22"/>
        </w:rPr>
        <w:t xml:space="preserve">, M. (2001). </w:t>
      </w:r>
      <w:proofErr w:type="gramStart"/>
      <w:r w:rsidRPr="001D3EAF">
        <w:rPr>
          <w:rFonts w:ascii="Times New Roman" w:hAnsi="Times New Roman"/>
          <w:i/>
          <w:sz w:val="22"/>
          <w:szCs w:val="22"/>
        </w:rPr>
        <w:t>Contexts of metaphor</w:t>
      </w:r>
      <w:r w:rsidRPr="001D3EAF">
        <w:rPr>
          <w:rFonts w:ascii="Times New Roman" w:hAnsi="Times New Roman"/>
          <w:sz w:val="22"/>
          <w:szCs w:val="22"/>
        </w:rPr>
        <w:t>.</w:t>
      </w:r>
      <w:proofErr w:type="gramEnd"/>
      <w:r w:rsidRPr="001D3EAF">
        <w:rPr>
          <w:rFonts w:ascii="Times New Roman" w:hAnsi="Times New Roman"/>
          <w:sz w:val="22"/>
          <w:szCs w:val="22"/>
        </w:rPr>
        <w:t xml:space="preserve"> </w:t>
      </w:r>
      <w:proofErr w:type="spellStart"/>
      <w:r w:rsidRPr="001D3EAF">
        <w:rPr>
          <w:rFonts w:ascii="Times New Roman" w:hAnsi="Times New Roman"/>
          <w:sz w:val="22"/>
          <w:szCs w:val="22"/>
        </w:rPr>
        <w:t>Haveka</w:t>
      </w:r>
      <w:proofErr w:type="spellEnd"/>
      <w:r w:rsidRPr="001D3EAF">
        <w:rPr>
          <w:rFonts w:ascii="Times New Roman" w:hAnsi="Times New Roman"/>
          <w:sz w:val="22"/>
          <w:szCs w:val="22"/>
        </w:rPr>
        <w:t xml:space="preserve">, </w:t>
      </w:r>
      <w:proofErr w:type="spellStart"/>
      <w:r w:rsidRPr="001D3EAF">
        <w:rPr>
          <w:rFonts w:ascii="Times New Roman" w:hAnsi="Times New Roman"/>
          <w:sz w:val="22"/>
          <w:szCs w:val="22"/>
        </w:rPr>
        <w:t>Alblasserdan</w:t>
      </w:r>
      <w:proofErr w:type="spellEnd"/>
      <w:r w:rsidRPr="001D3EAF">
        <w:rPr>
          <w:rFonts w:ascii="Times New Roman" w:hAnsi="Times New Roman"/>
          <w:sz w:val="22"/>
          <w:szCs w:val="22"/>
        </w:rPr>
        <w:t xml:space="preserve">, Amsterdam. </w:t>
      </w:r>
    </w:p>
    <w:p w14:paraId="68A2B369" w14:textId="77777777" w:rsidR="00CB1728" w:rsidRPr="001D3EAF" w:rsidRDefault="00CB1728" w:rsidP="00CB1728">
      <w:pPr>
        <w:jc w:val="both"/>
        <w:rPr>
          <w:rFonts w:ascii="Times New Roman" w:hAnsi="Times New Roman"/>
          <w:i/>
          <w:iCs/>
          <w:sz w:val="22"/>
          <w:szCs w:val="22"/>
        </w:rPr>
      </w:pPr>
      <w:proofErr w:type="gramStart"/>
      <w:r w:rsidRPr="001D3EAF">
        <w:rPr>
          <w:rFonts w:ascii="Times New Roman" w:hAnsi="Times New Roman"/>
          <w:sz w:val="22"/>
          <w:szCs w:val="22"/>
        </w:rPr>
        <w:t>Levinson, S. (2000).</w:t>
      </w:r>
      <w:proofErr w:type="gramEnd"/>
      <w:r w:rsidRPr="001D3EAF">
        <w:rPr>
          <w:rFonts w:ascii="Times New Roman" w:hAnsi="Times New Roman"/>
          <w:sz w:val="22"/>
          <w:szCs w:val="22"/>
        </w:rPr>
        <w:t xml:space="preserve"> </w:t>
      </w:r>
      <w:r w:rsidRPr="001D3EAF">
        <w:rPr>
          <w:rFonts w:ascii="Times New Roman" w:hAnsi="Times New Roman"/>
          <w:i/>
          <w:iCs/>
          <w:sz w:val="22"/>
          <w:szCs w:val="22"/>
        </w:rPr>
        <w:t xml:space="preserve">Presumptive Meanings: The theory of Generalized Conversational </w:t>
      </w:r>
    </w:p>
    <w:p w14:paraId="44C9B1D0" w14:textId="77777777" w:rsidR="00CB1728" w:rsidRPr="001D3EAF" w:rsidRDefault="00CB1728" w:rsidP="00CB1728">
      <w:pPr>
        <w:ind w:firstLine="720"/>
        <w:jc w:val="both"/>
        <w:rPr>
          <w:rFonts w:ascii="Times New Roman" w:hAnsi="Times New Roman"/>
          <w:sz w:val="22"/>
          <w:szCs w:val="22"/>
        </w:rPr>
      </w:pPr>
      <w:proofErr w:type="spellStart"/>
      <w:r w:rsidRPr="001D3EAF">
        <w:rPr>
          <w:rFonts w:ascii="Times New Roman" w:hAnsi="Times New Roman"/>
          <w:i/>
          <w:iCs/>
          <w:sz w:val="22"/>
          <w:szCs w:val="22"/>
        </w:rPr>
        <w:t>Implicature</w:t>
      </w:r>
      <w:proofErr w:type="spellEnd"/>
      <w:r w:rsidRPr="001D3EAF">
        <w:rPr>
          <w:rFonts w:ascii="Times New Roman" w:hAnsi="Times New Roman"/>
          <w:sz w:val="22"/>
          <w:szCs w:val="22"/>
        </w:rPr>
        <w:t>. Cambridge, MA: MIT Press.</w:t>
      </w:r>
    </w:p>
    <w:p w14:paraId="08B75D45" w14:textId="77777777" w:rsidR="00CB1728" w:rsidRPr="001D3EAF" w:rsidRDefault="00CB1728" w:rsidP="00CB1728">
      <w:pPr>
        <w:autoSpaceDE w:val="0"/>
        <w:autoSpaceDN w:val="0"/>
        <w:adjustRightInd w:val="0"/>
        <w:jc w:val="both"/>
        <w:rPr>
          <w:rFonts w:ascii="Times New Roman" w:hAnsi="Times New Roman"/>
          <w:sz w:val="22"/>
          <w:szCs w:val="22"/>
        </w:rPr>
      </w:pPr>
      <w:r w:rsidRPr="001D3EAF">
        <w:rPr>
          <w:rFonts w:ascii="Times New Roman" w:hAnsi="Times New Roman"/>
          <w:sz w:val="22"/>
          <w:szCs w:val="22"/>
        </w:rPr>
        <w:t xml:space="preserve">Lewis D. K. 1980. </w:t>
      </w:r>
      <w:proofErr w:type="gramStart"/>
      <w:r w:rsidRPr="001D3EAF">
        <w:rPr>
          <w:rFonts w:ascii="Times New Roman" w:hAnsi="Times New Roman"/>
          <w:sz w:val="22"/>
          <w:szCs w:val="22"/>
        </w:rPr>
        <w:t>Index, context, and content.</w:t>
      </w:r>
      <w:proofErr w:type="gramEnd"/>
      <w:r w:rsidRPr="001D3EAF">
        <w:rPr>
          <w:rFonts w:ascii="Times New Roman" w:hAnsi="Times New Roman"/>
          <w:sz w:val="22"/>
          <w:szCs w:val="22"/>
        </w:rPr>
        <w:t xml:space="preserve"> In </w:t>
      </w:r>
      <w:proofErr w:type="spellStart"/>
      <w:r w:rsidRPr="001D3EAF">
        <w:rPr>
          <w:rFonts w:ascii="Times New Roman" w:hAnsi="Times New Roman"/>
          <w:sz w:val="22"/>
          <w:szCs w:val="22"/>
        </w:rPr>
        <w:t>Kanger</w:t>
      </w:r>
      <w:proofErr w:type="spellEnd"/>
      <w:r w:rsidRPr="001D3EAF">
        <w:rPr>
          <w:rFonts w:ascii="Times New Roman" w:hAnsi="Times New Roman"/>
          <w:sz w:val="22"/>
          <w:szCs w:val="22"/>
        </w:rPr>
        <w:t xml:space="preserve"> and </w:t>
      </w:r>
      <w:proofErr w:type="spellStart"/>
      <w:r w:rsidRPr="001D3EAF">
        <w:rPr>
          <w:rFonts w:ascii="Times New Roman" w:hAnsi="Times New Roman"/>
          <w:sz w:val="22"/>
          <w:szCs w:val="22"/>
        </w:rPr>
        <w:t>Ohman</w:t>
      </w:r>
      <w:proofErr w:type="spellEnd"/>
      <w:r w:rsidRPr="001D3EAF">
        <w:rPr>
          <w:rFonts w:ascii="Times New Roman" w:hAnsi="Times New Roman"/>
          <w:sz w:val="22"/>
          <w:szCs w:val="22"/>
        </w:rPr>
        <w:t>, 1981. pp. 70-100.</w:t>
      </w:r>
    </w:p>
    <w:p w14:paraId="7D81D856" w14:textId="77777777" w:rsidR="00CB1728" w:rsidRPr="001D3EAF" w:rsidRDefault="00CB1728" w:rsidP="00CB1728">
      <w:pPr>
        <w:tabs>
          <w:tab w:val="left" w:pos="6716"/>
        </w:tabs>
        <w:autoSpaceDE w:val="0"/>
        <w:autoSpaceDN w:val="0"/>
        <w:jc w:val="both"/>
        <w:rPr>
          <w:rFonts w:ascii="Times New Roman" w:hAnsi="Times New Roman"/>
          <w:sz w:val="22"/>
          <w:szCs w:val="22"/>
        </w:rPr>
      </w:pPr>
      <w:r w:rsidRPr="001D3EAF">
        <w:rPr>
          <w:rFonts w:ascii="Times New Roman" w:hAnsi="Times New Roman"/>
          <w:sz w:val="22"/>
          <w:szCs w:val="22"/>
        </w:rPr>
        <w:t xml:space="preserve">Mackie, J. 1973. </w:t>
      </w:r>
      <w:proofErr w:type="gramStart"/>
      <w:r w:rsidRPr="001D3EAF">
        <w:rPr>
          <w:rFonts w:ascii="Times New Roman" w:hAnsi="Times New Roman"/>
          <w:i/>
          <w:iCs/>
          <w:sz w:val="22"/>
          <w:szCs w:val="22"/>
        </w:rPr>
        <w:t>Truth, Probability and Paradox</w:t>
      </w:r>
      <w:r w:rsidRPr="001D3EAF">
        <w:rPr>
          <w:rFonts w:ascii="Times New Roman" w:hAnsi="Times New Roman"/>
          <w:sz w:val="22"/>
          <w:szCs w:val="22"/>
        </w:rPr>
        <w:t>.</w:t>
      </w:r>
      <w:proofErr w:type="gramEnd"/>
      <w:r w:rsidRPr="001D3EAF">
        <w:rPr>
          <w:rFonts w:ascii="Times New Roman" w:hAnsi="Times New Roman"/>
          <w:sz w:val="22"/>
          <w:szCs w:val="22"/>
        </w:rPr>
        <w:t xml:space="preserve"> Oxford: Clarendon Press.</w:t>
      </w:r>
    </w:p>
    <w:p w14:paraId="795544E3" w14:textId="77777777" w:rsidR="00CB1728" w:rsidRPr="001D3EAF" w:rsidRDefault="00CB1728" w:rsidP="00CB1728">
      <w:pPr>
        <w:tabs>
          <w:tab w:val="left" w:pos="6716"/>
        </w:tabs>
        <w:autoSpaceDE w:val="0"/>
        <w:autoSpaceDN w:val="0"/>
        <w:jc w:val="both"/>
        <w:rPr>
          <w:rFonts w:ascii="Times New Roman" w:hAnsi="Times New Roman"/>
          <w:sz w:val="22"/>
          <w:szCs w:val="22"/>
        </w:rPr>
      </w:pPr>
      <w:proofErr w:type="spellStart"/>
      <w:r w:rsidRPr="001D3EAF">
        <w:rPr>
          <w:rFonts w:ascii="Times New Roman" w:hAnsi="Times New Roman"/>
          <w:sz w:val="22"/>
          <w:szCs w:val="22"/>
        </w:rPr>
        <w:t>McCready</w:t>
      </w:r>
      <w:proofErr w:type="spellEnd"/>
      <w:r w:rsidRPr="001D3EAF">
        <w:rPr>
          <w:rFonts w:ascii="Times New Roman" w:hAnsi="Times New Roman"/>
          <w:sz w:val="22"/>
          <w:szCs w:val="22"/>
        </w:rPr>
        <w:t xml:space="preserve">, E. (2010). </w:t>
      </w:r>
      <w:proofErr w:type="gramStart"/>
      <w:r w:rsidRPr="001D3EAF">
        <w:rPr>
          <w:rFonts w:ascii="Times New Roman" w:hAnsi="Times New Roman"/>
          <w:sz w:val="22"/>
          <w:szCs w:val="22"/>
        </w:rPr>
        <w:t xml:space="preserve">Varieties of conventional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w:t>
      </w:r>
      <w:r w:rsidRPr="001D3EAF">
        <w:rPr>
          <w:rFonts w:ascii="Times New Roman" w:hAnsi="Times New Roman"/>
          <w:i/>
          <w:iCs/>
          <w:sz w:val="22"/>
          <w:szCs w:val="22"/>
        </w:rPr>
        <w:t>Semantics &amp; Pragmatics</w:t>
      </w:r>
      <w:r w:rsidRPr="001D3EAF">
        <w:rPr>
          <w:rFonts w:ascii="Times New Roman" w:hAnsi="Times New Roman"/>
          <w:iCs/>
          <w:sz w:val="22"/>
          <w:szCs w:val="22"/>
        </w:rPr>
        <w:t>,</w:t>
      </w:r>
      <w:r w:rsidRPr="001D3EAF">
        <w:rPr>
          <w:rFonts w:ascii="Times New Roman" w:hAnsi="Times New Roman"/>
          <w:i/>
          <w:iCs/>
          <w:sz w:val="22"/>
          <w:szCs w:val="22"/>
        </w:rPr>
        <w:t xml:space="preserve"> </w:t>
      </w:r>
      <w:r w:rsidRPr="001D3EAF">
        <w:rPr>
          <w:rFonts w:ascii="Times New Roman" w:hAnsi="Times New Roman"/>
          <w:i/>
          <w:sz w:val="22"/>
          <w:szCs w:val="22"/>
        </w:rPr>
        <w:t>3</w:t>
      </w:r>
      <w:r w:rsidRPr="001D3EAF">
        <w:rPr>
          <w:rFonts w:ascii="Times New Roman" w:hAnsi="Times New Roman"/>
          <w:sz w:val="22"/>
          <w:szCs w:val="22"/>
        </w:rPr>
        <w:t xml:space="preserve">(8), </w:t>
      </w:r>
    </w:p>
    <w:p w14:paraId="5740BD29" w14:textId="77777777" w:rsidR="00CB1728" w:rsidRPr="001D3EAF" w:rsidRDefault="00CB1728" w:rsidP="00CB1728">
      <w:pPr>
        <w:tabs>
          <w:tab w:val="left" w:pos="6716"/>
        </w:tabs>
        <w:autoSpaceDE w:val="0"/>
        <w:autoSpaceDN w:val="0"/>
        <w:jc w:val="both"/>
        <w:rPr>
          <w:rFonts w:ascii="Times New Roman" w:hAnsi="Times New Roman"/>
          <w:sz w:val="22"/>
          <w:szCs w:val="22"/>
        </w:rPr>
      </w:pPr>
      <w:r w:rsidRPr="001D3EAF">
        <w:rPr>
          <w:rFonts w:ascii="Times New Roman" w:hAnsi="Times New Roman"/>
          <w:sz w:val="22"/>
          <w:szCs w:val="22"/>
        </w:rPr>
        <w:t xml:space="preserve">            1–57.</w:t>
      </w:r>
    </w:p>
    <w:p w14:paraId="69A5C21B" w14:textId="77777777" w:rsidR="00CB1728" w:rsidRPr="001D3EAF" w:rsidRDefault="00CB1728" w:rsidP="00CB1728">
      <w:pPr>
        <w:tabs>
          <w:tab w:val="left" w:pos="6716"/>
        </w:tabs>
        <w:autoSpaceDE w:val="0"/>
        <w:autoSpaceDN w:val="0"/>
        <w:jc w:val="both"/>
        <w:rPr>
          <w:rFonts w:ascii="Times New Roman" w:hAnsi="Times New Roman"/>
          <w:sz w:val="22"/>
          <w:szCs w:val="22"/>
          <w:shd w:val="clear" w:color="auto" w:fill="FFFFFF"/>
        </w:rPr>
      </w:pPr>
      <w:proofErr w:type="gramStart"/>
      <w:r w:rsidRPr="001D3EAF">
        <w:rPr>
          <w:rFonts w:ascii="Times New Roman" w:hAnsi="Times New Roman"/>
          <w:sz w:val="22"/>
          <w:szCs w:val="22"/>
          <w:shd w:val="clear" w:color="auto" w:fill="FFFFFF"/>
        </w:rPr>
        <w:t>Neale, S. (1992).</w:t>
      </w:r>
      <w:proofErr w:type="gramEnd"/>
      <w:r w:rsidRPr="001D3EAF">
        <w:rPr>
          <w:rFonts w:ascii="Times New Roman" w:hAnsi="Times New Roman"/>
          <w:sz w:val="22"/>
          <w:szCs w:val="22"/>
          <w:shd w:val="clear" w:color="auto" w:fill="FFFFFF"/>
        </w:rPr>
        <w:t xml:space="preserve"> Paul Grice and the Philosophy of Language. </w:t>
      </w:r>
      <w:r w:rsidRPr="001D3EAF">
        <w:rPr>
          <w:rFonts w:ascii="Times New Roman" w:hAnsi="Times New Roman"/>
          <w:i/>
          <w:sz w:val="22"/>
          <w:szCs w:val="22"/>
          <w:shd w:val="clear" w:color="auto" w:fill="FFFFFF"/>
        </w:rPr>
        <w:t>Linguistics &amp; Philosophy</w:t>
      </w:r>
      <w:r w:rsidRPr="001D3EAF">
        <w:rPr>
          <w:rFonts w:ascii="Times New Roman" w:hAnsi="Times New Roman"/>
          <w:sz w:val="22"/>
          <w:szCs w:val="22"/>
          <w:shd w:val="clear" w:color="auto" w:fill="FFFFFF"/>
        </w:rPr>
        <w:t xml:space="preserve"> 15, </w:t>
      </w:r>
    </w:p>
    <w:p w14:paraId="17147B73" w14:textId="77777777" w:rsidR="00CB1728" w:rsidRPr="001D3EAF" w:rsidRDefault="00CB1728" w:rsidP="00CB1728">
      <w:pPr>
        <w:tabs>
          <w:tab w:val="left" w:pos="6716"/>
        </w:tabs>
        <w:autoSpaceDE w:val="0"/>
        <w:autoSpaceDN w:val="0"/>
        <w:jc w:val="both"/>
        <w:rPr>
          <w:rFonts w:ascii="Times New Roman" w:hAnsi="Times New Roman"/>
          <w:sz w:val="22"/>
          <w:szCs w:val="22"/>
          <w:shd w:val="clear" w:color="auto" w:fill="FFFFFF"/>
        </w:rPr>
      </w:pPr>
      <w:r w:rsidRPr="001D3EAF">
        <w:rPr>
          <w:rFonts w:ascii="Times New Roman" w:hAnsi="Times New Roman"/>
          <w:sz w:val="22"/>
          <w:szCs w:val="22"/>
          <w:shd w:val="clear" w:color="auto" w:fill="FFFFFF"/>
        </w:rPr>
        <w:t>pp. 509-559.</w:t>
      </w:r>
    </w:p>
    <w:p w14:paraId="07D0A500" w14:textId="77777777" w:rsidR="00CB1728" w:rsidRPr="001D3EAF" w:rsidRDefault="00CB1728" w:rsidP="00CB1728">
      <w:pPr>
        <w:tabs>
          <w:tab w:val="left" w:pos="6716"/>
        </w:tabs>
        <w:autoSpaceDE w:val="0"/>
        <w:autoSpaceDN w:val="0"/>
        <w:jc w:val="both"/>
        <w:rPr>
          <w:rFonts w:ascii="Times New Roman" w:hAnsi="Times New Roman"/>
          <w:i/>
          <w:iCs/>
          <w:sz w:val="22"/>
          <w:szCs w:val="22"/>
          <w:shd w:val="clear" w:color="auto" w:fill="FFFFFF"/>
        </w:rPr>
      </w:pPr>
      <w:proofErr w:type="gramStart"/>
      <w:r w:rsidRPr="001D3EAF">
        <w:rPr>
          <w:rFonts w:ascii="Times New Roman" w:hAnsi="Times New Roman"/>
          <w:sz w:val="22"/>
          <w:szCs w:val="22"/>
          <w:shd w:val="clear" w:color="auto" w:fill="FFFFFF"/>
        </w:rPr>
        <w:t>Neale, S. (1999).</w:t>
      </w:r>
      <w:proofErr w:type="gramEnd"/>
      <w:r w:rsidRPr="001D3EAF">
        <w:rPr>
          <w:rFonts w:ascii="Times New Roman" w:hAnsi="Times New Roman"/>
          <w:sz w:val="22"/>
          <w:szCs w:val="22"/>
          <w:shd w:val="clear" w:color="auto" w:fill="FFFFFF"/>
        </w:rPr>
        <w:t xml:space="preserve"> </w:t>
      </w:r>
      <w:proofErr w:type="spellStart"/>
      <w:r w:rsidRPr="001D3EAF">
        <w:rPr>
          <w:rFonts w:ascii="Times New Roman" w:hAnsi="Times New Roman"/>
          <w:sz w:val="22"/>
          <w:szCs w:val="22"/>
          <w:shd w:val="clear" w:color="auto" w:fill="FFFFFF"/>
        </w:rPr>
        <w:t>Coloring</w:t>
      </w:r>
      <w:proofErr w:type="spellEnd"/>
      <w:r w:rsidRPr="001D3EAF">
        <w:rPr>
          <w:rFonts w:ascii="Times New Roman" w:hAnsi="Times New Roman"/>
          <w:sz w:val="22"/>
          <w:szCs w:val="22"/>
          <w:shd w:val="clear" w:color="auto" w:fill="FFFFFF"/>
        </w:rPr>
        <w:t xml:space="preserve"> and Composition. (In R. </w:t>
      </w:r>
      <w:proofErr w:type="spellStart"/>
      <w:r w:rsidRPr="001D3EAF">
        <w:rPr>
          <w:rFonts w:ascii="Times New Roman" w:hAnsi="Times New Roman"/>
          <w:sz w:val="22"/>
          <w:szCs w:val="22"/>
          <w:shd w:val="clear" w:color="auto" w:fill="FFFFFF"/>
        </w:rPr>
        <w:t>Stainton</w:t>
      </w:r>
      <w:proofErr w:type="spellEnd"/>
      <w:r w:rsidRPr="001D3EAF">
        <w:rPr>
          <w:rFonts w:ascii="Times New Roman" w:hAnsi="Times New Roman"/>
          <w:sz w:val="22"/>
          <w:szCs w:val="22"/>
          <w:shd w:val="clear" w:color="auto" w:fill="FFFFFF"/>
        </w:rPr>
        <w:t xml:space="preserve"> (Eds.) </w:t>
      </w:r>
      <w:r w:rsidRPr="001D3EAF">
        <w:rPr>
          <w:rFonts w:ascii="Times New Roman" w:hAnsi="Times New Roman"/>
          <w:i/>
          <w:iCs/>
          <w:sz w:val="22"/>
          <w:szCs w:val="22"/>
          <w:shd w:val="clear" w:color="auto" w:fill="FFFFFF"/>
        </w:rPr>
        <w:t xml:space="preserve">Philosophy and </w:t>
      </w:r>
    </w:p>
    <w:p w14:paraId="6A56A9A5" w14:textId="77777777" w:rsidR="00CB1728" w:rsidRPr="001D3EAF" w:rsidRDefault="00CB1728" w:rsidP="00CB1728">
      <w:pPr>
        <w:tabs>
          <w:tab w:val="left" w:pos="6716"/>
        </w:tabs>
        <w:autoSpaceDE w:val="0"/>
        <w:autoSpaceDN w:val="0"/>
        <w:jc w:val="both"/>
        <w:rPr>
          <w:rFonts w:ascii="Times New Roman" w:hAnsi="Times New Roman"/>
          <w:i/>
          <w:iCs/>
          <w:sz w:val="22"/>
          <w:szCs w:val="22"/>
          <w:shd w:val="clear" w:color="auto" w:fill="FFFFFF"/>
        </w:rPr>
      </w:pPr>
      <w:r w:rsidRPr="001D3EAF">
        <w:rPr>
          <w:rFonts w:ascii="Times New Roman" w:hAnsi="Times New Roman"/>
          <w:i/>
          <w:iCs/>
          <w:sz w:val="22"/>
          <w:szCs w:val="22"/>
          <w:shd w:val="clear" w:color="auto" w:fill="FFFFFF"/>
        </w:rPr>
        <w:t>Linguistics</w:t>
      </w:r>
      <w:r w:rsidRPr="001D3EAF">
        <w:rPr>
          <w:rFonts w:ascii="Times New Roman" w:hAnsi="Times New Roman"/>
          <w:sz w:val="22"/>
          <w:szCs w:val="22"/>
          <w:shd w:val="clear" w:color="auto" w:fill="FFFFFF"/>
        </w:rPr>
        <w:t xml:space="preserve"> (pp. 35-82).</w:t>
      </w:r>
      <w:r w:rsidRPr="001D3EAF">
        <w:rPr>
          <w:rFonts w:ascii="Times New Roman" w:hAnsi="Times New Roman"/>
          <w:sz w:val="22"/>
          <w:szCs w:val="22"/>
        </w:rPr>
        <w:t xml:space="preserve"> </w:t>
      </w:r>
      <w:r w:rsidRPr="001D3EAF">
        <w:rPr>
          <w:rFonts w:ascii="Times New Roman" w:hAnsi="Times New Roman"/>
          <w:sz w:val="22"/>
          <w:szCs w:val="22"/>
          <w:shd w:val="clear" w:color="auto" w:fill="FFFFFF"/>
        </w:rPr>
        <w:t xml:space="preserve">Boulder, CO: Westview Press.) </w:t>
      </w:r>
    </w:p>
    <w:p w14:paraId="19B70512" w14:textId="77777777" w:rsidR="00CB1728" w:rsidRPr="001D3EAF" w:rsidRDefault="00CB1728" w:rsidP="00CB1728">
      <w:pPr>
        <w:jc w:val="both"/>
        <w:rPr>
          <w:rFonts w:ascii="Times New Roman" w:hAnsi="Times New Roman"/>
          <w:sz w:val="22"/>
          <w:szCs w:val="22"/>
          <w:shd w:val="clear" w:color="auto" w:fill="FFFFFF"/>
        </w:rPr>
      </w:pPr>
      <w:r w:rsidRPr="001D3EAF">
        <w:rPr>
          <w:rFonts w:ascii="Times New Roman" w:hAnsi="Times New Roman"/>
          <w:sz w:val="22"/>
          <w:szCs w:val="22"/>
          <w:shd w:val="clear" w:color="auto" w:fill="FFFFFF"/>
        </w:rPr>
        <w:t xml:space="preserve">Neale, S. 2005. </w:t>
      </w:r>
      <w:proofErr w:type="gramStart"/>
      <w:r w:rsidRPr="001D3EAF">
        <w:rPr>
          <w:rFonts w:ascii="Times New Roman" w:hAnsi="Times New Roman"/>
          <w:sz w:val="22"/>
          <w:szCs w:val="22"/>
          <w:shd w:val="clear" w:color="auto" w:fill="FFFFFF"/>
        </w:rPr>
        <w:t>Pragmatism and binding.</w:t>
      </w:r>
      <w:proofErr w:type="gramEnd"/>
      <w:r w:rsidRPr="001D3EAF">
        <w:rPr>
          <w:rFonts w:ascii="Times New Roman" w:hAnsi="Times New Roman"/>
          <w:sz w:val="22"/>
          <w:szCs w:val="22"/>
          <w:shd w:val="clear" w:color="auto" w:fill="FFFFFF"/>
        </w:rPr>
        <w:t xml:space="preserve"> In </w:t>
      </w:r>
      <w:r w:rsidRPr="001D3EAF">
        <w:rPr>
          <w:rFonts w:ascii="Times New Roman" w:hAnsi="Times New Roman"/>
          <w:i/>
          <w:iCs/>
          <w:sz w:val="22"/>
          <w:szCs w:val="22"/>
          <w:shd w:val="clear" w:color="auto" w:fill="FFFFFF"/>
        </w:rPr>
        <w:t>Semantics versus Pragmatics</w:t>
      </w:r>
      <w:r w:rsidRPr="001D3EAF">
        <w:rPr>
          <w:rFonts w:ascii="Times New Roman" w:hAnsi="Times New Roman"/>
          <w:sz w:val="22"/>
          <w:szCs w:val="22"/>
          <w:shd w:val="clear" w:color="auto" w:fill="FFFFFF"/>
        </w:rPr>
        <w:t xml:space="preserve">, </w:t>
      </w:r>
      <w:proofErr w:type="spellStart"/>
      <w:r w:rsidRPr="001D3EAF">
        <w:rPr>
          <w:rFonts w:ascii="Times New Roman" w:hAnsi="Times New Roman"/>
          <w:sz w:val="22"/>
          <w:szCs w:val="22"/>
          <w:shd w:val="clear" w:color="auto" w:fill="FFFFFF"/>
        </w:rPr>
        <w:t>Zoltan</w:t>
      </w:r>
      <w:proofErr w:type="spellEnd"/>
      <w:r w:rsidRPr="001D3EAF">
        <w:rPr>
          <w:rFonts w:ascii="Times New Roman" w:hAnsi="Times New Roman"/>
          <w:sz w:val="22"/>
          <w:szCs w:val="22"/>
          <w:shd w:val="clear" w:color="auto" w:fill="FFFFFF"/>
        </w:rPr>
        <w:t xml:space="preserve"> </w:t>
      </w:r>
      <w:proofErr w:type="spellStart"/>
      <w:r w:rsidRPr="001D3EAF">
        <w:rPr>
          <w:rFonts w:ascii="Times New Roman" w:hAnsi="Times New Roman"/>
          <w:sz w:val="22"/>
          <w:szCs w:val="22"/>
          <w:shd w:val="clear" w:color="auto" w:fill="FFFFFF"/>
        </w:rPr>
        <w:t>Gendler</w:t>
      </w:r>
      <w:proofErr w:type="spellEnd"/>
      <w:r w:rsidRPr="001D3EAF">
        <w:rPr>
          <w:rFonts w:ascii="Times New Roman" w:hAnsi="Times New Roman"/>
          <w:sz w:val="22"/>
          <w:szCs w:val="22"/>
          <w:shd w:val="clear" w:color="auto" w:fill="FFFFFF"/>
        </w:rPr>
        <w:t xml:space="preserve"> </w:t>
      </w:r>
    </w:p>
    <w:p w14:paraId="1D4A4D1F" w14:textId="77777777" w:rsidR="00CB1728" w:rsidRPr="001D3EAF" w:rsidRDefault="00CB1728" w:rsidP="00CB1728">
      <w:pPr>
        <w:ind w:firstLine="720"/>
        <w:jc w:val="both"/>
        <w:rPr>
          <w:rFonts w:ascii="Times New Roman" w:hAnsi="Times New Roman"/>
          <w:sz w:val="22"/>
          <w:szCs w:val="22"/>
          <w:shd w:val="clear" w:color="auto" w:fill="FFFFFF"/>
        </w:rPr>
      </w:pPr>
      <w:proofErr w:type="spellStart"/>
      <w:r w:rsidRPr="001D3EAF">
        <w:rPr>
          <w:rFonts w:ascii="Times New Roman" w:hAnsi="Times New Roman"/>
          <w:sz w:val="22"/>
          <w:szCs w:val="22"/>
          <w:shd w:val="clear" w:color="auto" w:fill="FFFFFF"/>
        </w:rPr>
        <w:t>Szabo</w:t>
      </w:r>
      <w:proofErr w:type="spellEnd"/>
      <w:r w:rsidRPr="001D3EAF">
        <w:rPr>
          <w:rFonts w:ascii="Times New Roman" w:hAnsi="Times New Roman"/>
          <w:sz w:val="22"/>
          <w:szCs w:val="22"/>
          <w:shd w:val="clear" w:color="auto" w:fill="FFFFFF"/>
        </w:rPr>
        <w:t xml:space="preserve"> (ed.), Oxford: Oxford University Press. pp. 165-285.</w:t>
      </w:r>
    </w:p>
    <w:p w14:paraId="467D5FF9" w14:textId="77777777" w:rsidR="00CB1728" w:rsidRPr="001D3EAF" w:rsidRDefault="00CB1728" w:rsidP="00CB1728">
      <w:pPr>
        <w:jc w:val="both"/>
        <w:rPr>
          <w:rFonts w:ascii="Times New Roman" w:eastAsia="Times New Roman" w:hAnsi="Times New Roman"/>
          <w:sz w:val="22"/>
          <w:szCs w:val="22"/>
        </w:rPr>
      </w:pPr>
      <w:proofErr w:type="gramStart"/>
      <w:r w:rsidRPr="001D3EAF">
        <w:rPr>
          <w:rFonts w:ascii="Times New Roman" w:hAnsi="Times New Roman"/>
          <w:sz w:val="22"/>
          <w:szCs w:val="22"/>
          <w:shd w:val="clear" w:color="auto" w:fill="FFFFFF"/>
        </w:rPr>
        <w:t>Neale, S. (2007).</w:t>
      </w:r>
      <w:proofErr w:type="gramEnd"/>
      <w:r w:rsidRPr="001D3EAF">
        <w:rPr>
          <w:rFonts w:ascii="Times New Roman" w:hAnsi="Times New Roman"/>
          <w:sz w:val="22"/>
          <w:szCs w:val="22"/>
          <w:shd w:val="clear" w:color="auto" w:fill="FFFFFF"/>
        </w:rPr>
        <w:t xml:space="preserve"> Heavy Hands, Magic, and Scene-Reading Traps.</w:t>
      </w:r>
      <w:r w:rsidRPr="001D3EAF">
        <w:rPr>
          <w:rStyle w:val="apple-converted-space"/>
          <w:rFonts w:ascii="Times New Roman" w:hAnsi="Times New Roman"/>
          <w:sz w:val="22"/>
          <w:szCs w:val="22"/>
          <w:shd w:val="clear" w:color="auto" w:fill="FFFFFF"/>
        </w:rPr>
        <w:t> </w:t>
      </w:r>
      <w:r w:rsidRPr="001D3EAF">
        <w:rPr>
          <w:rFonts w:ascii="Times New Roman" w:hAnsi="Times New Roman"/>
          <w:i/>
          <w:iCs/>
          <w:sz w:val="22"/>
          <w:szCs w:val="22"/>
          <w:shd w:val="clear" w:color="auto" w:fill="FFFFFF"/>
        </w:rPr>
        <w:t xml:space="preserve">European Journal of </w:t>
      </w:r>
    </w:p>
    <w:p w14:paraId="52D7B8C2" w14:textId="77777777" w:rsidR="00CB1728" w:rsidRPr="001D3EAF" w:rsidRDefault="00CB1728" w:rsidP="00CB1728">
      <w:pPr>
        <w:tabs>
          <w:tab w:val="left" w:pos="6716"/>
        </w:tabs>
        <w:autoSpaceDE w:val="0"/>
        <w:autoSpaceDN w:val="0"/>
        <w:jc w:val="both"/>
        <w:rPr>
          <w:rFonts w:ascii="Times New Roman" w:hAnsi="Times New Roman"/>
          <w:sz w:val="22"/>
          <w:szCs w:val="22"/>
          <w:shd w:val="clear" w:color="auto" w:fill="FFFFFF"/>
        </w:rPr>
      </w:pPr>
      <w:r w:rsidRPr="001D3EAF">
        <w:rPr>
          <w:rFonts w:ascii="Times New Roman" w:hAnsi="Times New Roman"/>
          <w:i/>
          <w:iCs/>
          <w:sz w:val="22"/>
          <w:szCs w:val="22"/>
          <w:shd w:val="clear" w:color="auto" w:fill="FFFFFF"/>
        </w:rPr>
        <w:t>Analytic Philosophy</w:t>
      </w:r>
      <w:r w:rsidRPr="001D3EAF">
        <w:rPr>
          <w:rFonts w:ascii="Times New Roman" w:hAnsi="Times New Roman"/>
          <w:iCs/>
          <w:sz w:val="22"/>
          <w:szCs w:val="22"/>
          <w:shd w:val="clear" w:color="auto" w:fill="FFFFFF"/>
        </w:rPr>
        <w:t>,</w:t>
      </w:r>
      <w:r w:rsidRPr="001D3EAF">
        <w:rPr>
          <w:rFonts w:ascii="Times New Roman" w:hAnsi="Times New Roman"/>
          <w:sz w:val="22"/>
          <w:szCs w:val="22"/>
          <w:shd w:val="clear" w:color="auto" w:fill="FFFFFF"/>
        </w:rPr>
        <w:t xml:space="preserve"> </w:t>
      </w:r>
      <w:r w:rsidRPr="001D3EAF">
        <w:rPr>
          <w:rFonts w:ascii="Times New Roman" w:hAnsi="Times New Roman"/>
          <w:i/>
          <w:sz w:val="22"/>
          <w:szCs w:val="22"/>
          <w:shd w:val="clear" w:color="auto" w:fill="FFFFFF"/>
        </w:rPr>
        <w:t>3</w:t>
      </w:r>
      <w:r w:rsidRPr="001D3EAF">
        <w:rPr>
          <w:rFonts w:ascii="Times New Roman" w:hAnsi="Times New Roman"/>
          <w:sz w:val="22"/>
          <w:szCs w:val="22"/>
          <w:shd w:val="clear" w:color="auto" w:fill="FFFFFF"/>
        </w:rPr>
        <w:t>(2), 77-132.</w:t>
      </w:r>
    </w:p>
    <w:p w14:paraId="38D7DA7F"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Noh, E</w:t>
      </w:r>
      <w:proofErr w:type="gramStart"/>
      <w:r w:rsidRPr="001D3EAF">
        <w:rPr>
          <w:rFonts w:ascii="Times New Roman" w:hAnsi="Times New Roman"/>
          <w:sz w:val="22"/>
          <w:szCs w:val="22"/>
        </w:rPr>
        <w:t>.-</w:t>
      </w:r>
      <w:proofErr w:type="gramEnd"/>
      <w:r w:rsidRPr="001D3EAF">
        <w:rPr>
          <w:rFonts w:ascii="Times New Roman" w:hAnsi="Times New Roman"/>
          <w:sz w:val="22"/>
          <w:szCs w:val="22"/>
        </w:rPr>
        <w:t xml:space="preserve">J. (2001). </w:t>
      </w:r>
      <w:proofErr w:type="spellStart"/>
      <w:proofErr w:type="gramStart"/>
      <w:r w:rsidRPr="001D3EAF">
        <w:rPr>
          <w:rFonts w:ascii="Times New Roman" w:hAnsi="Times New Roman"/>
          <w:i/>
          <w:sz w:val="22"/>
          <w:szCs w:val="22"/>
        </w:rPr>
        <w:t>Metarepresentation</w:t>
      </w:r>
      <w:proofErr w:type="spellEnd"/>
      <w:r w:rsidRPr="001D3EAF">
        <w:rPr>
          <w:rFonts w:ascii="Times New Roman" w:hAnsi="Times New Roman"/>
          <w:i/>
          <w:sz w:val="22"/>
          <w:szCs w:val="22"/>
        </w:rPr>
        <w:t xml:space="preserve"> – a Relevance-Theory Approach</w:t>
      </w:r>
      <w:r w:rsidRPr="001D3EAF">
        <w:rPr>
          <w:rFonts w:ascii="Times New Roman" w:hAnsi="Times New Roman"/>
          <w:sz w:val="22"/>
          <w:szCs w:val="22"/>
        </w:rPr>
        <w:t>.</w:t>
      </w:r>
      <w:proofErr w:type="gramEnd"/>
      <w:r w:rsidRPr="001D3EAF">
        <w:rPr>
          <w:rFonts w:ascii="Times New Roman" w:hAnsi="Times New Roman"/>
          <w:sz w:val="22"/>
          <w:szCs w:val="22"/>
        </w:rPr>
        <w:t xml:space="preserve"> (Amsterdam–</w:t>
      </w:r>
    </w:p>
    <w:p w14:paraId="4BE602D1"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 xml:space="preserve">Philadelphia: John </w:t>
      </w:r>
      <w:proofErr w:type="spellStart"/>
      <w:r w:rsidRPr="001D3EAF">
        <w:rPr>
          <w:rFonts w:ascii="Times New Roman" w:hAnsi="Times New Roman"/>
          <w:sz w:val="22"/>
          <w:szCs w:val="22"/>
        </w:rPr>
        <w:t>Benjamins</w:t>
      </w:r>
      <w:proofErr w:type="spellEnd"/>
      <w:r w:rsidRPr="001D3EAF">
        <w:rPr>
          <w:rFonts w:ascii="Times New Roman" w:hAnsi="Times New Roman"/>
          <w:sz w:val="22"/>
          <w:szCs w:val="22"/>
        </w:rPr>
        <w:t>)</w:t>
      </w:r>
    </w:p>
    <w:p w14:paraId="5206ED1B" w14:textId="77777777" w:rsidR="00CB1728" w:rsidRPr="001D3EAF" w:rsidRDefault="00CB1728" w:rsidP="00CB1728">
      <w:pPr>
        <w:tabs>
          <w:tab w:val="left" w:pos="6716"/>
        </w:tabs>
        <w:autoSpaceDE w:val="0"/>
        <w:autoSpaceDN w:val="0"/>
        <w:jc w:val="both"/>
        <w:rPr>
          <w:rFonts w:ascii="Times New Roman" w:hAnsi="Times New Roman"/>
          <w:sz w:val="22"/>
          <w:szCs w:val="22"/>
        </w:rPr>
      </w:pPr>
      <w:proofErr w:type="spellStart"/>
      <w:r w:rsidRPr="001D3EAF">
        <w:rPr>
          <w:rFonts w:ascii="Times New Roman" w:hAnsi="Times New Roman"/>
          <w:sz w:val="22"/>
          <w:szCs w:val="22"/>
        </w:rPr>
        <w:t>Noveck</w:t>
      </w:r>
      <w:proofErr w:type="spellEnd"/>
      <w:r w:rsidRPr="001D3EAF">
        <w:rPr>
          <w:rFonts w:ascii="Times New Roman" w:hAnsi="Times New Roman"/>
          <w:sz w:val="22"/>
          <w:szCs w:val="22"/>
        </w:rPr>
        <w:t xml:space="preserve">, I. &amp; </w:t>
      </w:r>
      <w:proofErr w:type="spellStart"/>
      <w:r w:rsidRPr="001D3EAF">
        <w:rPr>
          <w:rFonts w:ascii="Times New Roman" w:hAnsi="Times New Roman"/>
          <w:sz w:val="22"/>
          <w:szCs w:val="22"/>
        </w:rPr>
        <w:t>Sperber</w:t>
      </w:r>
      <w:proofErr w:type="spellEnd"/>
      <w:r w:rsidRPr="001D3EAF">
        <w:rPr>
          <w:rFonts w:ascii="Times New Roman" w:hAnsi="Times New Roman"/>
          <w:sz w:val="22"/>
          <w:szCs w:val="22"/>
        </w:rPr>
        <w:t xml:space="preserve">, D. (2007). The Why and How of Experimental Pragmatics: The Case of ‘Scalar Inferences.’ (In N. Burton-Roberts (Eds.), </w:t>
      </w:r>
      <w:r w:rsidRPr="001D3EAF">
        <w:rPr>
          <w:rFonts w:ascii="Times New Roman" w:hAnsi="Times New Roman"/>
          <w:i/>
          <w:sz w:val="22"/>
          <w:szCs w:val="22"/>
        </w:rPr>
        <w:t>Advances in Pragmatics</w:t>
      </w:r>
      <w:r w:rsidRPr="001D3EAF">
        <w:rPr>
          <w:rFonts w:ascii="Times New Roman" w:hAnsi="Times New Roman"/>
          <w:sz w:val="22"/>
          <w:szCs w:val="22"/>
        </w:rPr>
        <w:t>. (pp. 184-212). Palgrave-</w:t>
      </w:r>
      <w:proofErr w:type="spellStart"/>
      <w:r w:rsidRPr="001D3EAF">
        <w:rPr>
          <w:rFonts w:ascii="Times New Roman" w:hAnsi="Times New Roman"/>
          <w:sz w:val="22"/>
          <w:szCs w:val="22"/>
        </w:rPr>
        <w:t>Macmillian</w:t>
      </w:r>
      <w:proofErr w:type="spellEnd"/>
      <w:r w:rsidRPr="001D3EAF">
        <w:rPr>
          <w:rFonts w:ascii="Times New Roman" w:hAnsi="Times New Roman"/>
          <w:sz w:val="22"/>
          <w:szCs w:val="22"/>
        </w:rPr>
        <w:t xml:space="preserve">.) </w:t>
      </w:r>
    </w:p>
    <w:p w14:paraId="6EC31533" w14:textId="2A83C114" w:rsidR="00CB1728" w:rsidRPr="001D3EAF" w:rsidRDefault="00CB1728" w:rsidP="00CB1728">
      <w:pPr>
        <w:tabs>
          <w:tab w:val="left" w:pos="6716"/>
        </w:tabs>
        <w:autoSpaceDE w:val="0"/>
        <w:autoSpaceDN w:val="0"/>
        <w:jc w:val="both"/>
        <w:rPr>
          <w:rFonts w:ascii="Times New Roman" w:hAnsi="Times New Roman"/>
          <w:sz w:val="22"/>
          <w:szCs w:val="22"/>
        </w:rPr>
      </w:pPr>
      <w:r w:rsidRPr="001D3EAF">
        <w:rPr>
          <w:rFonts w:ascii="Times New Roman" w:hAnsi="Times New Roman"/>
          <w:sz w:val="22"/>
          <w:szCs w:val="22"/>
        </w:rPr>
        <w:t>O’Rourke. (2003)</w:t>
      </w:r>
      <w:proofErr w:type="gramStart"/>
      <w:r w:rsidRPr="001D3EAF">
        <w:rPr>
          <w:rFonts w:ascii="Times New Roman" w:hAnsi="Times New Roman"/>
          <w:sz w:val="22"/>
          <w:szCs w:val="22"/>
        </w:rPr>
        <w:t xml:space="preserve">. The Scope </w:t>
      </w:r>
      <w:r w:rsidR="00227758">
        <w:rPr>
          <w:rFonts w:ascii="Times New Roman" w:hAnsi="Times New Roman"/>
          <w:sz w:val="22"/>
          <w:szCs w:val="22"/>
        </w:rPr>
        <w:t>Argument</w:t>
      </w:r>
      <w:r w:rsidRPr="001D3EAF">
        <w:rPr>
          <w:rFonts w:ascii="Times New Roman" w:hAnsi="Times New Roman"/>
          <w:sz w:val="22"/>
          <w:szCs w:val="22"/>
        </w:rPr>
        <w:t>.</w:t>
      </w:r>
      <w:proofErr w:type="gramEnd"/>
      <w:r w:rsidRPr="001D3EAF">
        <w:rPr>
          <w:rFonts w:ascii="Times New Roman" w:hAnsi="Times New Roman"/>
          <w:sz w:val="22"/>
          <w:szCs w:val="22"/>
        </w:rPr>
        <w:t xml:space="preserve"> </w:t>
      </w:r>
      <w:r w:rsidRPr="001D3EAF">
        <w:rPr>
          <w:rFonts w:ascii="Times New Roman" w:hAnsi="Times New Roman"/>
          <w:i/>
          <w:sz w:val="22"/>
          <w:szCs w:val="22"/>
        </w:rPr>
        <w:t>Journal of Philosophy</w:t>
      </w:r>
      <w:r w:rsidRPr="001D3EAF">
        <w:rPr>
          <w:rFonts w:ascii="Times New Roman" w:hAnsi="Times New Roman"/>
          <w:sz w:val="22"/>
          <w:szCs w:val="22"/>
        </w:rPr>
        <w:t xml:space="preserve">, XX 136-157. </w:t>
      </w:r>
      <w:r w:rsidRPr="001D3EAF">
        <w:rPr>
          <w:rFonts w:ascii="Times New Roman" w:hAnsi="Times New Roman"/>
          <w:sz w:val="22"/>
          <w:szCs w:val="22"/>
        </w:rPr>
        <w:tab/>
      </w:r>
    </w:p>
    <w:p w14:paraId="4D11310D" w14:textId="77777777" w:rsidR="00CB1728" w:rsidRPr="001D3EAF" w:rsidRDefault="00CB1728" w:rsidP="00CB1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outlineLvl w:val="0"/>
        <w:rPr>
          <w:rFonts w:ascii="Times New Roman" w:hAnsi="Times New Roman"/>
          <w:sz w:val="22"/>
          <w:szCs w:val="22"/>
        </w:rPr>
      </w:pPr>
      <w:proofErr w:type="spellStart"/>
      <w:proofErr w:type="gramStart"/>
      <w:r w:rsidRPr="001D3EAF">
        <w:rPr>
          <w:rFonts w:ascii="Times New Roman" w:hAnsi="Times New Roman"/>
          <w:sz w:val="22"/>
          <w:szCs w:val="22"/>
        </w:rPr>
        <w:t>Pagin</w:t>
      </w:r>
      <w:proofErr w:type="spellEnd"/>
      <w:r w:rsidRPr="001D3EAF">
        <w:rPr>
          <w:rFonts w:ascii="Times New Roman" w:hAnsi="Times New Roman"/>
          <w:sz w:val="22"/>
          <w:szCs w:val="22"/>
        </w:rPr>
        <w:t xml:space="preserve"> P. (2005).</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Compositionality and Context.</w:t>
      </w:r>
      <w:proofErr w:type="gramEnd"/>
      <w:r w:rsidRPr="001D3EAF">
        <w:rPr>
          <w:rFonts w:ascii="Times New Roman" w:hAnsi="Times New Roman"/>
          <w:sz w:val="22"/>
          <w:szCs w:val="22"/>
        </w:rPr>
        <w:t xml:space="preserve"> (In G. </w:t>
      </w:r>
      <w:proofErr w:type="spellStart"/>
      <w:r w:rsidRPr="001D3EAF">
        <w:rPr>
          <w:rFonts w:ascii="Times New Roman" w:hAnsi="Times New Roman"/>
          <w:sz w:val="22"/>
          <w:szCs w:val="22"/>
        </w:rPr>
        <w:t>Preyer</w:t>
      </w:r>
      <w:proofErr w:type="spellEnd"/>
      <w:r w:rsidRPr="001D3EAF">
        <w:rPr>
          <w:rFonts w:ascii="Times New Roman" w:hAnsi="Times New Roman"/>
          <w:sz w:val="22"/>
          <w:szCs w:val="22"/>
        </w:rPr>
        <w:t xml:space="preserve"> &amp; G. Peter (Eds.), </w:t>
      </w:r>
    </w:p>
    <w:p w14:paraId="27938C60" w14:textId="77777777" w:rsidR="00CB1728" w:rsidRPr="001D3EAF" w:rsidRDefault="00CB1728" w:rsidP="00CB1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outlineLvl w:val="0"/>
        <w:rPr>
          <w:rFonts w:ascii="Times New Roman" w:hAnsi="Times New Roman"/>
          <w:i/>
          <w:sz w:val="22"/>
          <w:szCs w:val="22"/>
        </w:rPr>
      </w:pPr>
      <w:proofErr w:type="spellStart"/>
      <w:r w:rsidRPr="001D3EAF">
        <w:rPr>
          <w:rFonts w:ascii="Times New Roman" w:hAnsi="Times New Roman"/>
          <w:i/>
          <w:sz w:val="22"/>
          <w:szCs w:val="22"/>
        </w:rPr>
        <w:t>Contextualism</w:t>
      </w:r>
      <w:proofErr w:type="spellEnd"/>
      <w:r w:rsidRPr="001D3EAF">
        <w:rPr>
          <w:rFonts w:ascii="Times New Roman" w:hAnsi="Times New Roman"/>
          <w:i/>
          <w:sz w:val="22"/>
          <w:szCs w:val="22"/>
        </w:rPr>
        <w:t xml:space="preserve"> in Philosophy: Knowledge, Meaning, and Truth </w:t>
      </w:r>
      <w:r w:rsidRPr="001D3EAF">
        <w:rPr>
          <w:rFonts w:ascii="Times New Roman" w:hAnsi="Times New Roman"/>
          <w:sz w:val="22"/>
          <w:szCs w:val="22"/>
        </w:rPr>
        <w:t xml:space="preserve">(pp. 303-348). Oxford: Oxford University Press.) </w:t>
      </w:r>
    </w:p>
    <w:p w14:paraId="627D11BE" w14:textId="77777777" w:rsidR="00CB1728" w:rsidRPr="001D3EAF" w:rsidRDefault="00CB1728" w:rsidP="00CB1728">
      <w:pPr>
        <w:autoSpaceDE w:val="0"/>
        <w:autoSpaceDN w:val="0"/>
        <w:jc w:val="both"/>
        <w:rPr>
          <w:rFonts w:ascii="Times New Roman" w:hAnsi="Times New Roman"/>
          <w:sz w:val="22"/>
          <w:szCs w:val="22"/>
        </w:rPr>
      </w:pPr>
      <w:proofErr w:type="spellStart"/>
      <w:r w:rsidRPr="001D3EAF">
        <w:rPr>
          <w:rFonts w:ascii="Times New Roman" w:hAnsi="Times New Roman"/>
          <w:sz w:val="22"/>
          <w:szCs w:val="22"/>
        </w:rPr>
        <w:t>Papafragou</w:t>
      </w:r>
      <w:proofErr w:type="spellEnd"/>
      <w:r w:rsidRPr="001D3EAF">
        <w:rPr>
          <w:rFonts w:ascii="Times New Roman" w:hAnsi="Times New Roman"/>
          <w:sz w:val="22"/>
          <w:szCs w:val="22"/>
        </w:rPr>
        <w:t xml:space="preserve">, A. (2006). </w:t>
      </w:r>
      <w:proofErr w:type="gramStart"/>
      <w:r w:rsidRPr="001D3EAF">
        <w:rPr>
          <w:rFonts w:ascii="Times New Roman" w:hAnsi="Times New Roman"/>
          <w:sz w:val="22"/>
          <w:szCs w:val="22"/>
        </w:rPr>
        <w:t>Epistemic modality and truth conditions.</w:t>
      </w:r>
      <w:proofErr w:type="gramEnd"/>
      <w:r w:rsidRPr="001D3EAF">
        <w:rPr>
          <w:rFonts w:ascii="Times New Roman" w:hAnsi="Times New Roman"/>
          <w:sz w:val="22"/>
          <w:szCs w:val="22"/>
        </w:rPr>
        <w:t xml:space="preserve"> </w:t>
      </w:r>
      <w:r w:rsidRPr="001D3EAF">
        <w:rPr>
          <w:rFonts w:ascii="Times New Roman" w:hAnsi="Times New Roman"/>
          <w:i/>
          <w:sz w:val="22"/>
          <w:szCs w:val="22"/>
        </w:rPr>
        <w:t>Lingua</w:t>
      </w:r>
      <w:r w:rsidRPr="001D3EAF">
        <w:rPr>
          <w:rFonts w:ascii="Times New Roman" w:hAnsi="Times New Roman"/>
          <w:sz w:val="22"/>
          <w:szCs w:val="22"/>
        </w:rPr>
        <w:t xml:space="preserve">, </w:t>
      </w:r>
      <w:r w:rsidRPr="001D3EAF">
        <w:rPr>
          <w:rFonts w:ascii="Times New Roman" w:hAnsi="Times New Roman"/>
          <w:i/>
          <w:sz w:val="22"/>
          <w:szCs w:val="22"/>
        </w:rPr>
        <w:t>116</w:t>
      </w:r>
      <w:r w:rsidRPr="001D3EAF">
        <w:rPr>
          <w:rFonts w:ascii="Times New Roman" w:hAnsi="Times New Roman"/>
          <w:sz w:val="22"/>
          <w:szCs w:val="22"/>
        </w:rPr>
        <w:t>, 1688–1702.</w:t>
      </w:r>
    </w:p>
    <w:p w14:paraId="731EA22D"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shd w:val="clear" w:color="auto" w:fill="FFFFFF"/>
        </w:rPr>
        <w:t xml:space="preserve">Potts, C. (2007). </w:t>
      </w:r>
      <w:proofErr w:type="gramStart"/>
      <w:r w:rsidRPr="001D3EAF">
        <w:rPr>
          <w:rFonts w:ascii="Times New Roman" w:hAnsi="Times New Roman"/>
          <w:sz w:val="22"/>
          <w:szCs w:val="22"/>
          <w:shd w:val="clear" w:color="auto" w:fill="FFFFFF"/>
        </w:rPr>
        <w:t>The expressive dimension.</w:t>
      </w:r>
      <w:proofErr w:type="gramEnd"/>
      <w:r w:rsidRPr="001D3EAF">
        <w:rPr>
          <w:rFonts w:ascii="Times New Roman" w:hAnsi="Times New Roman"/>
          <w:sz w:val="22"/>
          <w:szCs w:val="22"/>
          <w:shd w:val="clear" w:color="auto" w:fill="FFFFFF"/>
        </w:rPr>
        <w:t xml:space="preserve"> </w:t>
      </w:r>
      <w:r w:rsidRPr="001D3EAF">
        <w:rPr>
          <w:rFonts w:ascii="Times New Roman" w:hAnsi="Times New Roman"/>
          <w:i/>
          <w:iCs/>
          <w:sz w:val="22"/>
          <w:szCs w:val="22"/>
        </w:rPr>
        <w:t xml:space="preserve">Theoretical Linguistics, 33, </w:t>
      </w:r>
      <w:r w:rsidRPr="001D3EAF">
        <w:rPr>
          <w:rFonts w:ascii="Times New Roman" w:hAnsi="Times New Roman"/>
          <w:sz w:val="22"/>
          <w:szCs w:val="22"/>
        </w:rPr>
        <w:t>165-198.</w:t>
      </w:r>
    </w:p>
    <w:p w14:paraId="794097B9"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rPr>
        <w:t xml:space="preserve">Potts, C. (2005). </w:t>
      </w:r>
      <w:proofErr w:type="gramStart"/>
      <w:r w:rsidRPr="001D3EAF">
        <w:rPr>
          <w:rFonts w:ascii="Times New Roman" w:hAnsi="Times New Roman"/>
          <w:sz w:val="22"/>
          <w:szCs w:val="22"/>
        </w:rPr>
        <w:t xml:space="preserve">The logic of conventional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Oxford studies in theoretical </w:t>
      </w:r>
    </w:p>
    <w:p w14:paraId="3E098C51" w14:textId="77777777" w:rsidR="00CB1728" w:rsidRPr="001D3EAF" w:rsidRDefault="00CB1728" w:rsidP="00CB1728">
      <w:pPr>
        <w:autoSpaceDE w:val="0"/>
        <w:autoSpaceDN w:val="0"/>
        <w:ind w:firstLine="720"/>
        <w:jc w:val="both"/>
        <w:rPr>
          <w:rFonts w:ascii="Times New Roman" w:hAnsi="Times New Roman"/>
          <w:sz w:val="22"/>
          <w:szCs w:val="22"/>
        </w:rPr>
      </w:pPr>
      <w:proofErr w:type="gramStart"/>
      <w:r w:rsidRPr="001D3EAF">
        <w:rPr>
          <w:rFonts w:ascii="Times New Roman" w:hAnsi="Times New Roman"/>
          <w:sz w:val="22"/>
          <w:szCs w:val="22"/>
        </w:rPr>
        <w:t>linguistics</w:t>
      </w:r>
      <w:proofErr w:type="gramEnd"/>
      <w:r w:rsidRPr="001D3EAF">
        <w:rPr>
          <w:rFonts w:ascii="Times New Roman" w:hAnsi="Times New Roman"/>
          <w:sz w:val="22"/>
          <w:szCs w:val="22"/>
        </w:rPr>
        <w:t>. Oxford: Oxford University Press.</w:t>
      </w:r>
    </w:p>
    <w:p w14:paraId="0F58DFDD" w14:textId="77777777" w:rsidR="00CB1728" w:rsidRPr="001D3EAF" w:rsidRDefault="00CB1728" w:rsidP="00CB1728">
      <w:pPr>
        <w:autoSpaceDE w:val="0"/>
        <w:autoSpaceDN w:val="0"/>
        <w:jc w:val="both"/>
        <w:rPr>
          <w:rFonts w:ascii="Times New Roman" w:hAnsi="Times New Roman"/>
          <w:sz w:val="22"/>
          <w:szCs w:val="22"/>
        </w:rPr>
      </w:pPr>
      <w:proofErr w:type="spellStart"/>
      <w:r w:rsidRPr="001D3EAF">
        <w:rPr>
          <w:rFonts w:ascii="Times New Roman" w:hAnsi="Times New Roman"/>
          <w:sz w:val="22"/>
          <w:szCs w:val="22"/>
        </w:rPr>
        <w:t>Preyer</w:t>
      </w:r>
      <w:proofErr w:type="spellEnd"/>
      <w:r w:rsidRPr="001D3EAF">
        <w:rPr>
          <w:rFonts w:ascii="Times New Roman" w:hAnsi="Times New Roman"/>
          <w:sz w:val="22"/>
          <w:szCs w:val="22"/>
        </w:rPr>
        <w:t xml:space="preserve">, G. &amp; G. Peter (2005). </w:t>
      </w:r>
      <w:proofErr w:type="spellStart"/>
      <w:r w:rsidRPr="001D3EAF">
        <w:rPr>
          <w:rFonts w:ascii="Times New Roman" w:hAnsi="Times New Roman"/>
          <w:i/>
          <w:sz w:val="22"/>
          <w:szCs w:val="22"/>
        </w:rPr>
        <w:t>Contextualism</w:t>
      </w:r>
      <w:proofErr w:type="spellEnd"/>
      <w:r w:rsidRPr="001D3EAF">
        <w:rPr>
          <w:rFonts w:ascii="Times New Roman" w:hAnsi="Times New Roman"/>
          <w:i/>
          <w:sz w:val="22"/>
          <w:szCs w:val="22"/>
        </w:rPr>
        <w:t xml:space="preserve"> in Philosophy: Knowledge, Meaning, and </w:t>
      </w:r>
      <w:proofErr w:type="spellStart"/>
      <w:r w:rsidRPr="001D3EAF">
        <w:rPr>
          <w:rFonts w:ascii="Times New Roman" w:hAnsi="Times New Roman"/>
          <w:i/>
          <w:sz w:val="22"/>
          <w:szCs w:val="22"/>
        </w:rPr>
        <w:t>Truth.</w:t>
      </w:r>
      <w:r w:rsidRPr="001D3EAF">
        <w:rPr>
          <w:rFonts w:ascii="Times New Roman" w:hAnsi="Times New Roman"/>
          <w:sz w:val="22"/>
          <w:szCs w:val="22"/>
        </w:rPr>
        <w:t>Oxford</w:t>
      </w:r>
      <w:proofErr w:type="spellEnd"/>
      <w:r w:rsidRPr="001D3EAF">
        <w:rPr>
          <w:rFonts w:ascii="Times New Roman" w:hAnsi="Times New Roman"/>
          <w:sz w:val="22"/>
          <w:szCs w:val="22"/>
        </w:rPr>
        <w:t>: Oxford University Press.</w:t>
      </w:r>
    </w:p>
    <w:p w14:paraId="5F90CBFE" w14:textId="77777777" w:rsidR="00CB1728" w:rsidRPr="001D3EAF" w:rsidRDefault="00CB1728" w:rsidP="00CB1728">
      <w:pPr>
        <w:autoSpaceDE w:val="0"/>
        <w:autoSpaceDN w:val="0"/>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F. (1993). </w:t>
      </w:r>
      <w:r w:rsidRPr="001D3EAF">
        <w:rPr>
          <w:rFonts w:ascii="Times New Roman" w:hAnsi="Times New Roman"/>
          <w:i/>
          <w:iCs/>
          <w:sz w:val="22"/>
          <w:szCs w:val="22"/>
        </w:rPr>
        <w:t>Direct Reference: From Language to Thought</w:t>
      </w:r>
      <w:r w:rsidRPr="001D3EAF">
        <w:rPr>
          <w:rFonts w:ascii="Times New Roman" w:hAnsi="Times New Roman"/>
          <w:sz w:val="22"/>
          <w:szCs w:val="22"/>
        </w:rPr>
        <w:t>. (</w:t>
      </w:r>
      <w:proofErr w:type="gramStart"/>
      <w:r w:rsidRPr="001D3EAF">
        <w:rPr>
          <w:rFonts w:ascii="Times New Roman" w:hAnsi="Times New Roman"/>
          <w:sz w:val="22"/>
          <w:szCs w:val="22"/>
        </w:rPr>
        <w:t>xx</w:t>
      </w:r>
      <w:proofErr w:type="gramEnd"/>
      <w:r w:rsidRPr="001D3EAF">
        <w:rPr>
          <w:rFonts w:ascii="Times New Roman" w:hAnsi="Times New Roman"/>
          <w:sz w:val="22"/>
          <w:szCs w:val="22"/>
        </w:rPr>
        <w:t xml:space="preserve"> Blackwell)</w:t>
      </w:r>
    </w:p>
    <w:p w14:paraId="50EEBDA4"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F. (2003). Embedded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 xml:space="preserve">. </w:t>
      </w:r>
      <w:r w:rsidRPr="001D3EAF">
        <w:rPr>
          <w:rFonts w:ascii="Times New Roman" w:hAnsi="Times New Roman"/>
          <w:i/>
          <w:iCs/>
          <w:sz w:val="22"/>
          <w:szCs w:val="22"/>
        </w:rPr>
        <w:t>Philosophical Perspectives</w:t>
      </w:r>
      <w:r w:rsidRPr="001D3EAF">
        <w:rPr>
          <w:rFonts w:ascii="Times New Roman" w:hAnsi="Times New Roman"/>
          <w:iCs/>
          <w:sz w:val="22"/>
          <w:szCs w:val="22"/>
        </w:rPr>
        <w:t>,</w:t>
      </w:r>
      <w:r w:rsidRPr="001D3EAF">
        <w:rPr>
          <w:rFonts w:ascii="Times New Roman" w:hAnsi="Times New Roman"/>
          <w:i/>
          <w:iCs/>
          <w:sz w:val="22"/>
          <w:szCs w:val="22"/>
        </w:rPr>
        <w:t xml:space="preserve"> </w:t>
      </w:r>
      <w:r w:rsidRPr="001D3EAF">
        <w:rPr>
          <w:rFonts w:ascii="Times New Roman" w:hAnsi="Times New Roman"/>
          <w:i/>
          <w:sz w:val="22"/>
          <w:szCs w:val="22"/>
        </w:rPr>
        <w:t>17</w:t>
      </w:r>
      <w:r w:rsidRPr="001D3EAF">
        <w:rPr>
          <w:rFonts w:ascii="Times New Roman" w:hAnsi="Times New Roman"/>
          <w:sz w:val="22"/>
          <w:szCs w:val="22"/>
        </w:rPr>
        <w:t>(1), 87-115.</w:t>
      </w:r>
    </w:p>
    <w:p w14:paraId="71EE2BC5"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F. (2004). </w:t>
      </w:r>
      <w:r w:rsidRPr="001D3EAF">
        <w:rPr>
          <w:rFonts w:ascii="Times New Roman" w:hAnsi="Times New Roman"/>
          <w:i/>
          <w:iCs/>
          <w:sz w:val="22"/>
          <w:szCs w:val="22"/>
        </w:rPr>
        <w:t>Literal Meaning</w:t>
      </w:r>
      <w:r w:rsidRPr="001D3EAF">
        <w:rPr>
          <w:rFonts w:ascii="Times New Roman" w:hAnsi="Times New Roman"/>
          <w:iCs/>
          <w:sz w:val="22"/>
          <w:szCs w:val="22"/>
        </w:rPr>
        <w:t>.</w:t>
      </w:r>
      <w:r w:rsidRPr="001D3EAF">
        <w:rPr>
          <w:rFonts w:ascii="Times New Roman" w:hAnsi="Times New Roman"/>
          <w:i/>
          <w:iCs/>
          <w:sz w:val="22"/>
          <w:szCs w:val="22"/>
        </w:rPr>
        <w:t xml:space="preserve"> </w:t>
      </w:r>
      <w:r w:rsidRPr="001D3EAF">
        <w:rPr>
          <w:rFonts w:ascii="Times New Roman" w:hAnsi="Times New Roman"/>
          <w:iCs/>
          <w:sz w:val="22"/>
          <w:szCs w:val="22"/>
        </w:rPr>
        <w:t>(</w:t>
      </w:r>
      <w:r w:rsidRPr="001D3EAF">
        <w:rPr>
          <w:rFonts w:ascii="Times New Roman" w:hAnsi="Times New Roman"/>
          <w:sz w:val="22"/>
          <w:szCs w:val="22"/>
        </w:rPr>
        <w:t>Cambridge, Cambridge University Press)</w:t>
      </w:r>
    </w:p>
    <w:p w14:paraId="591213AF" w14:textId="77777777" w:rsidR="00CB1728" w:rsidRPr="001D3EAF" w:rsidRDefault="00CB1728" w:rsidP="00CB1728">
      <w:pPr>
        <w:autoSpaceDE w:val="0"/>
        <w:autoSpaceDN w:val="0"/>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F. (2007). </w:t>
      </w:r>
      <w:proofErr w:type="spellStart"/>
      <w:r w:rsidRPr="001D3EAF">
        <w:rPr>
          <w:rFonts w:ascii="Times New Roman" w:hAnsi="Times New Roman"/>
          <w:sz w:val="22"/>
          <w:szCs w:val="22"/>
        </w:rPr>
        <w:t>Indexicality</w:t>
      </w:r>
      <w:proofErr w:type="spellEnd"/>
      <w:r w:rsidRPr="001D3EAF">
        <w:rPr>
          <w:rFonts w:ascii="Times New Roman" w:hAnsi="Times New Roman"/>
          <w:sz w:val="22"/>
          <w:szCs w:val="22"/>
        </w:rPr>
        <w:t xml:space="preserve">, Context and Pretence: a Speech-Act Theoretic Account. (In </w:t>
      </w:r>
    </w:p>
    <w:p w14:paraId="258A08CD"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rPr>
        <w:t>Burton-Roberts N. (Eds.</w:t>
      </w:r>
      <w:proofErr w:type="gramStart"/>
      <w:r w:rsidRPr="001D3EAF">
        <w:rPr>
          <w:rFonts w:ascii="Times New Roman" w:hAnsi="Times New Roman"/>
          <w:sz w:val="22"/>
          <w:szCs w:val="22"/>
        </w:rPr>
        <w:t>),</w:t>
      </w:r>
      <w:proofErr w:type="gramEnd"/>
      <w:r w:rsidRPr="001D3EAF">
        <w:rPr>
          <w:rFonts w:ascii="Times New Roman" w:hAnsi="Times New Roman"/>
          <w:sz w:val="22"/>
          <w:szCs w:val="22"/>
        </w:rPr>
        <w:t xml:space="preserve"> </w:t>
      </w:r>
      <w:r w:rsidRPr="001D3EAF">
        <w:rPr>
          <w:rFonts w:ascii="Times New Roman" w:hAnsi="Times New Roman"/>
          <w:i/>
          <w:sz w:val="22"/>
          <w:szCs w:val="22"/>
        </w:rPr>
        <w:t>Advances in Pragmatics</w:t>
      </w:r>
      <w:r w:rsidRPr="001D3EAF">
        <w:rPr>
          <w:rFonts w:ascii="Times New Roman" w:hAnsi="Times New Roman"/>
          <w:sz w:val="22"/>
          <w:szCs w:val="22"/>
        </w:rPr>
        <w:t xml:space="preserve"> (pp. 213-229). Palgrave </w:t>
      </w:r>
      <w:proofErr w:type="spellStart"/>
      <w:r w:rsidRPr="001D3EAF">
        <w:rPr>
          <w:rFonts w:ascii="Times New Roman" w:hAnsi="Times New Roman"/>
          <w:sz w:val="22"/>
          <w:szCs w:val="22"/>
        </w:rPr>
        <w:t>Macmillian</w:t>
      </w:r>
      <w:proofErr w:type="spellEnd"/>
      <w:r w:rsidRPr="001D3EAF">
        <w:rPr>
          <w:rFonts w:ascii="Times New Roman" w:hAnsi="Times New Roman"/>
          <w:sz w:val="22"/>
          <w:szCs w:val="22"/>
        </w:rPr>
        <w:t>.)</w:t>
      </w:r>
    </w:p>
    <w:p w14:paraId="3B806D5A" w14:textId="77777777" w:rsidR="00CB1728" w:rsidRPr="001D3EAF" w:rsidRDefault="00CB1728" w:rsidP="00CB1728">
      <w:pPr>
        <w:jc w:val="both"/>
        <w:rPr>
          <w:rFonts w:ascii="Times New Roman" w:hAnsi="Times New Roman"/>
          <w:sz w:val="22"/>
          <w:szCs w:val="22"/>
        </w:rPr>
      </w:pPr>
      <w:proofErr w:type="spellStart"/>
      <w:r w:rsidRPr="001D3EAF">
        <w:rPr>
          <w:rFonts w:ascii="Times New Roman" w:hAnsi="Times New Roman"/>
          <w:sz w:val="22"/>
          <w:szCs w:val="22"/>
        </w:rPr>
        <w:t>Recanati</w:t>
      </w:r>
      <w:proofErr w:type="spellEnd"/>
      <w:r w:rsidRPr="001D3EAF">
        <w:rPr>
          <w:rFonts w:ascii="Times New Roman" w:hAnsi="Times New Roman"/>
          <w:sz w:val="22"/>
          <w:szCs w:val="22"/>
        </w:rPr>
        <w:t xml:space="preserve">, F. (2010). </w:t>
      </w:r>
      <w:r w:rsidRPr="001D3EAF">
        <w:rPr>
          <w:rFonts w:ascii="Times New Roman" w:hAnsi="Times New Roman"/>
          <w:i/>
          <w:sz w:val="22"/>
          <w:szCs w:val="22"/>
        </w:rPr>
        <w:t>Truth-conditional pragmatics</w:t>
      </w:r>
      <w:r w:rsidRPr="001D3EAF">
        <w:rPr>
          <w:rFonts w:ascii="Times New Roman" w:hAnsi="Times New Roman"/>
          <w:sz w:val="22"/>
          <w:szCs w:val="22"/>
        </w:rPr>
        <w:t>. (Oxford University Press)</w:t>
      </w:r>
    </w:p>
    <w:p w14:paraId="48EFD71C" w14:textId="77777777" w:rsidR="00CB1728" w:rsidRPr="001D3EAF" w:rsidRDefault="00CB1728" w:rsidP="00CB1728">
      <w:pPr>
        <w:autoSpaceDE w:val="0"/>
        <w:autoSpaceDN w:val="0"/>
        <w:jc w:val="both"/>
        <w:rPr>
          <w:rFonts w:ascii="Times New Roman" w:hAnsi="Times New Roman"/>
          <w:sz w:val="22"/>
          <w:szCs w:val="22"/>
        </w:rPr>
      </w:pPr>
      <w:r w:rsidRPr="001D3EAF">
        <w:rPr>
          <w:rFonts w:ascii="Times New Roman" w:hAnsi="Times New Roman"/>
          <w:sz w:val="22"/>
          <w:szCs w:val="22"/>
        </w:rPr>
        <w:t xml:space="preserve">Richard, M. (2008). </w:t>
      </w:r>
      <w:r w:rsidRPr="001D3EAF">
        <w:rPr>
          <w:rFonts w:ascii="Times New Roman" w:hAnsi="Times New Roman"/>
          <w:i/>
          <w:sz w:val="22"/>
          <w:szCs w:val="22"/>
        </w:rPr>
        <w:t>When truth gives out</w:t>
      </w:r>
      <w:r w:rsidRPr="001D3EAF">
        <w:rPr>
          <w:rFonts w:ascii="Times New Roman" w:hAnsi="Times New Roman"/>
          <w:sz w:val="22"/>
          <w:szCs w:val="22"/>
        </w:rPr>
        <w:t>. (Oxford University Press)</w:t>
      </w:r>
    </w:p>
    <w:p w14:paraId="341C169A" w14:textId="77777777" w:rsidR="00CB1728" w:rsidRPr="001D3EAF" w:rsidRDefault="00CB1728" w:rsidP="00CB1728">
      <w:pPr>
        <w:tabs>
          <w:tab w:val="left" w:pos="-1800"/>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ind w:left="360" w:hanging="360"/>
        <w:jc w:val="both"/>
        <w:rPr>
          <w:rFonts w:ascii="Times New Roman" w:hAnsi="Times New Roman"/>
          <w:i/>
          <w:sz w:val="22"/>
          <w:szCs w:val="22"/>
        </w:rPr>
      </w:pPr>
      <w:r w:rsidRPr="001D3EAF">
        <w:rPr>
          <w:rFonts w:ascii="Times New Roman" w:hAnsi="Times New Roman"/>
          <w:sz w:val="22"/>
          <w:szCs w:val="22"/>
        </w:rPr>
        <w:lastRenderedPageBreak/>
        <w:t xml:space="preserve">Rockwell, P. (2000). Lower, Slower, Louder: Vocal Clues of Sarcasm. </w:t>
      </w:r>
      <w:r w:rsidRPr="001D3EAF">
        <w:rPr>
          <w:rFonts w:ascii="Times New Roman" w:hAnsi="Times New Roman"/>
          <w:i/>
          <w:sz w:val="22"/>
          <w:szCs w:val="22"/>
        </w:rPr>
        <w:t>Journal of Psycholinguistic Research</w:t>
      </w:r>
      <w:r w:rsidRPr="001D3EAF">
        <w:rPr>
          <w:rFonts w:ascii="Times New Roman" w:hAnsi="Times New Roman"/>
          <w:sz w:val="22"/>
          <w:szCs w:val="22"/>
        </w:rPr>
        <w:t xml:space="preserve">, </w:t>
      </w:r>
      <w:r w:rsidRPr="001D3EAF">
        <w:rPr>
          <w:rFonts w:ascii="Times New Roman" w:hAnsi="Times New Roman"/>
          <w:i/>
          <w:sz w:val="22"/>
          <w:szCs w:val="22"/>
        </w:rPr>
        <w:t>29</w:t>
      </w:r>
      <w:r w:rsidRPr="001D3EAF">
        <w:rPr>
          <w:rFonts w:ascii="Times New Roman" w:hAnsi="Times New Roman"/>
          <w:sz w:val="22"/>
          <w:szCs w:val="22"/>
        </w:rPr>
        <w:t>(5), 483-495.</w:t>
      </w:r>
    </w:p>
    <w:p w14:paraId="349BEC16" w14:textId="77777777" w:rsidR="00CB1728" w:rsidRPr="001D3EAF" w:rsidRDefault="00CB1728" w:rsidP="00CB1728">
      <w:pPr>
        <w:tabs>
          <w:tab w:val="left" w:pos="-1800"/>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ind w:left="360" w:hanging="360"/>
        <w:jc w:val="both"/>
        <w:rPr>
          <w:rFonts w:ascii="Times New Roman" w:hAnsi="Times New Roman"/>
          <w:sz w:val="22"/>
          <w:szCs w:val="22"/>
        </w:rPr>
      </w:pPr>
      <w:proofErr w:type="spellStart"/>
      <w:proofErr w:type="gramStart"/>
      <w:r w:rsidRPr="001D3EAF">
        <w:rPr>
          <w:rFonts w:ascii="Times New Roman" w:hAnsi="Times New Roman"/>
          <w:sz w:val="22"/>
          <w:szCs w:val="22"/>
        </w:rPr>
        <w:t>Rooij</w:t>
      </w:r>
      <w:proofErr w:type="spellEnd"/>
      <w:r w:rsidRPr="001D3EAF">
        <w:rPr>
          <w:rFonts w:ascii="Times New Roman" w:hAnsi="Times New Roman"/>
          <w:sz w:val="22"/>
          <w:szCs w:val="22"/>
        </w:rPr>
        <w:t>, R. van &amp; Schultz, K. (2004).</w:t>
      </w:r>
      <w:proofErr w:type="gramEnd"/>
      <w:r w:rsidRPr="001D3EAF">
        <w:rPr>
          <w:rFonts w:ascii="Times New Roman" w:hAnsi="Times New Roman"/>
          <w:sz w:val="22"/>
          <w:szCs w:val="22"/>
        </w:rPr>
        <w:t xml:space="preserve"> </w:t>
      </w:r>
      <w:proofErr w:type="gramStart"/>
      <w:r w:rsidRPr="001D3EAF">
        <w:rPr>
          <w:rFonts w:ascii="Times New Roman" w:hAnsi="Times New Roman"/>
          <w:sz w:val="22"/>
          <w:szCs w:val="22"/>
        </w:rPr>
        <w:t>Exhaustive Interpretation of Complex Sentences.</w:t>
      </w:r>
      <w:proofErr w:type="gramEnd"/>
      <w:r w:rsidRPr="001D3EAF">
        <w:rPr>
          <w:rFonts w:ascii="Times New Roman" w:hAnsi="Times New Roman"/>
          <w:sz w:val="22"/>
          <w:szCs w:val="22"/>
        </w:rPr>
        <w:t xml:space="preserve"> </w:t>
      </w:r>
      <w:r w:rsidRPr="001D3EAF">
        <w:rPr>
          <w:rFonts w:ascii="Times New Roman" w:hAnsi="Times New Roman"/>
          <w:i/>
          <w:sz w:val="22"/>
          <w:szCs w:val="22"/>
        </w:rPr>
        <w:t>Journal of Logic, Language and Information</w:t>
      </w:r>
      <w:proofErr w:type="gramStart"/>
      <w:r w:rsidRPr="001D3EAF">
        <w:rPr>
          <w:rFonts w:ascii="Times New Roman" w:hAnsi="Times New Roman"/>
          <w:sz w:val="22"/>
          <w:szCs w:val="22"/>
        </w:rPr>
        <w:t>,</w:t>
      </w:r>
      <w:r w:rsidRPr="001D3EAF">
        <w:rPr>
          <w:rFonts w:ascii="Times New Roman" w:hAnsi="Times New Roman"/>
          <w:i/>
          <w:sz w:val="22"/>
          <w:szCs w:val="22"/>
        </w:rPr>
        <w:t>13</w:t>
      </w:r>
      <w:proofErr w:type="gramEnd"/>
      <w:r w:rsidRPr="001D3EAF">
        <w:rPr>
          <w:rFonts w:ascii="Times New Roman" w:hAnsi="Times New Roman"/>
          <w:sz w:val="22"/>
          <w:szCs w:val="22"/>
        </w:rPr>
        <w:t>, 491-519.</w:t>
      </w:r>
    </w:p>
    <w:p w14:paraId="5CBCCF2C" w14:textId="77777777" w:rsidR="00CB1728" w:rsidRPr="001D3EAF" w:rsidRDefault="00CB1728" w:rsidP="00CB1728">
      <w:pPr>
        <w:tabs>
          <w:tab w:val="left" w:pos="-1800"/>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ind w:left="360" w:hanging="360"/>
        <w:jc w:val="both"/>
        <w:rPr>
          <w:rFonts w:ascii="Times New Roman" w:hAnsi="Times New Roman"/>
          <w:sz w:val="22"/>
          <w:szCs w:val="22"/>
        </w:rPr>
      </w:pPr>
      <w:r w:rsidRPr="001D3EAF">
        <w:rPr>
          <w:rFonts w:ascii="Times New Roman" w:hAnsi="Times New Roman"/>
          <w:sz w:val="22"/>
          <w:szCs w:val="22"/>
        </w:rPr>
        <w:t xml:space="preserve">Russell, B. (2006). </w:t>
      </w:r>
      <w:proofErr w:type="gramStart"/>
      <w:r w:rsidRPr="001D3EAF">
        <w:rPr>
          <w:rFonts w:ascii="Times New Roman" w:hAnsi="Times New Roman"/>
          <w:sz w:val="22"/>
          <w:szCs w:val="22"/>
        </w:rPr>
        <w:t xml:space="preserve">Against grammatical computation of Scalar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w:t>
      </w:r>
      <w:r w:rsidRPr="001D3EAF">
        <w:rPr>
          <w:rFonts w:ascii="Times New Roman" w:hAnsi="Times New Roman"/>
          <w:i/>
          <w:sz w:val="22"/>
          <w:szCs w:val="22"/>
        </w:rPr>
        <w:t>Journal of Semantics</w:t>
      </w:r>
      <w:r w:rsidRPr="001D3EAF">
        <w:rPr>
          <w:rFonts w:ascii="Times New Roman" w:hAnsi="Times New Roman"/>
          <w:sz w:val="22"/>
          <w:szCs w:val="22"/>
        </w:rPr>
        <w:t xml:space="preserve">, </w:t>
      </w:r>
      <w:r w:rsidRPr="001D3EAF">
        <w:rPr>
          <w:rFonts w:ascii="Times New Roman" w:hAnsi="Times New Roman"/>
          <w:i/>
          <w:sz w:val="22"/>
          <w:szCs w:val="22"/>
        </w:rPr>
        <w:t>23</w:t>
      </w:r>
      <w:r w:rsidRPr="001D3EAF">
        <w:rPr>
          <w:rFonts w:ascii="Times New Roman" w:hAnsi="Times New Roman"/>
          <w:sz w:val="22"/>
          <w:szCs w:val="22"/>
        </w:rPr>
        <w:t>(4), 361-382.</w:t>
      </w:r>
    </w:p>
    <w:p w14:paraId="5264BA41" w14:textId="77777777" w:rsidR="00CB1728" w:rsidRPr="001D3EAF" w:rsidRDefault="00CB1728" w:rsidP="00CB1728">
      <w:pPr>
        <w:tabs>
          <w:tab w:val="left" w:pos="-1800"/>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ind w:left="360" w:hanging="360"/>
        <w:jc w:val="both"/>
        <w:rPr>
          <w:rFonts w:ascii="Times New Roman" w:hAnsi="Times New Roman"/>
          <w:sz w:val="22"/>
          <w:szCs w:val="22"/>
        </w:rPr>
      </w:pPr>
      <w:proofErr w:type="spellStart"/>
      <w:r w:rsidRPr="001D3EAF">
        <w:rPr>
          <w:rFonts w:ascii="Times New Roman" w:hAnsi="Times New Roman"/>
          <w:sz w:val="22"/>
          <w:szCs w:val="22"/>
        </w:rPr>
        <w:t>Saka</w:t>
      </w:r>
      <w:proofErr w:type="spellEnd"/>
      <w:r w:rsidRPr="001D3EAF">
        <w:rPr>
          <w:rFonts w:ascii="Times New Roman" w:hAnsi="Times New Roman"/>
          <w:sz w:val="22"/>
          <w:szCs w:val="22"/>
        </w:rPr>
        <w:t xml:space="preserve">, P. (2007). </w:t>
      </w:r>
      <w:proofErr w:type="gramStart"/>
      <w:r w:rsidRPr="001D3EAF">
        <w:rPr>
          <w:rFonts w:ascii="Times New Roman" w:hAnsi="Times New Roman"/>
          <w:i/>
          <w:sz w:val="22"/>
          <w:szCs w:val="22"/>
        </w:rPr>
        <w:t>How to think about meaning</w:t>
      </w:r>
      <w:r w:rsidRPr="001D3EAF">
        <w:rPr>
          <w:rFonts w:ascii="Times New Roman" w:hAnsi="Times New Roman"/>
          <w:sz w:val="22"/>
          <w:szCs w:val="22"/>
        </w:rPr>
        <w:t>.</w:t>
      </w:r>
      <w:proofErr w:type="gramEnd"/>
      <w:r w:rsidRPr="001D3EAF">
        <w:rPr>
          <w:rFonts w:ascii="Times New Roman" w:hAnsi="Times New Roman"/>
          <w:sz w:val="22"/>
          <w:szCs w:val="22"/>
        </w:rPr>
        <w:t xml:space="preserve"> (Dordrecht: Springer.)</w:t>
      </w:r>
    </w:p>
    <w:p w14:paraId="7D4A1F55" w14:textId="77777777" w:rsidR="00CB1728" w:rsidRPr="001D3EAF" w:rsidRDefault="00CB1728" w:rsidP="00CB1728">
      <w:pPr>
        <w:autoSpaceDE w:val="0"/>
        <w:autoSpaceDN w:val="0"/>
        <w:jc w:val="both"/>
        <w:rPr>
          <w:rFonts w:ascii="Times New Roman" w:hAnsi="Times New Roman"/>
          <w:i/>
          <w:iCs/>
          <w:sz w:val="22"/>
          <w:szCs w:val="22"/>
          <w:lang w:eastAsia="en-GB"/>
        </w:rPr>
      </w:pPr>
      <w:proofErr w:type="spellStart"/>
      <w:r w:rsidRPr="001D3EAF">
        <w:rPr>
          <w:rFonts w:ascii="Times New Roman" w:hAnsi="Times New Roman"/>
          <w:sz w:val="22"/>
          <w:szCs w:val="22"/>
          <w:lang w:eastAsia="en-GB"/>
        </w:rPr>
        <w:t>Sauerland</w:t>
      </w:r>
      <w:proofErr w:type="spellEnd"/>
      <w:r w:rsidRPr="001D3EAF">
        <w:rPr>
          <w:rFonts w:ascii="Times New Roman" w:hAnsi="Times New Roman"/>
          <w:sz w:val="22"/>
          <w:szCs w:val="22"/>
          <w:lang w:eastAsia="en-GB"/>
        </w:rPr>
        <w:t xml:space="preserve">, U. (2004). </w:t>
      </w:r>
      <w:proofErr w:type="gramStart"/>
      <w:r w:rsidRPr="001D3EAF">
        <w:rPr>
          <w:rFonts w:ascii="Times New Roman" w:hAnsi="Times New Roman"/>
          <w:sz w:val="22"/>
          <w:szCs w:val="22"/>
          <w:lang w:eastAsia="en-GB"/>
        </w:rPr>
        <w:t xml:space="preserve">Scalar </w:t>
      </w:r>
      <w:proofErr w:type="spellStart"/>
      <w:r w:rsidRPr="001D3EAF">
        <w:rPr>
          <w:rFonts w:ascii="Times New Roman" w:hAnsi="Times New Roman"/>
          <w:sz w:val="22"/>
          <w:szCs w:val="22"/>
          <w:lang w:eastAsia="en-GB"/>
        </w:rPr>
        <w:t>Implicatures</w:t>
      </w:r>
      <w:proofErr w:type="spellEnd"/>
      <w:r w:rsidRPr="001D3EAF">
        <w:rPr>
          <w:rFonts w:ascii="Times New Roman" w:hAnsi="Times New Roman"/>
          <w:sz w:val="22"/>
          <w:szCs w:val="22"/>
          <w:lang w:eastAsia="en-GB"/>
        </w:rPr>
        <w:t xml:space="preserve"> in Complex Sentences.</w:t>
      </w:r>
      <w:proofErr w:type="gramEnd"/>
      <w:r w:rsidRPr="001D3EAF">
        <w:rPr>
          <w:rFonts w:ascii="Times New Roman" w:hAnsi="Times New Roman"/>
          <w:sz w:val="22"/>
          <w:szCs w:val="22"/>
          <w:lang w:eastAsia="en-GB"/>
        </w:rPr>
        <w:t xml:space="preserve"> </w:t>
      </w:r>
      <w:r w:rsidRPr="001D3EAF">
        <w:rPr>
          <w:rFonts w:ascii="Times New Roman" w:hAnsi="Times New Roman"/>
          <w:i/>
          <w:iCs/>
          <w:sz w:val="22"/>
          <w:szCs w:val="22"/>
          <w:lang w:eastAsia="en-GB"/>
        </w:rPr>
        <w:t>Linguistics and Philosophy</w:t>
      </w:r>
      <w:r w:rsidRPr="001D3EAF">
        <w:rPr>
          <w:rFonts w:ascii="Times New Roman" w:hAnsi="Times New Roman"/>
          <w:iCs/>
          <w:sz w:val="22"/>
          <w:szCs w:val="22"/>
          <w:lang w:eastAsia="en-GB"/>
        </w:rPr>
        <w:t>,</w:t>
      </w:r>
      <w:r w:rsidRPr="001D3EAF">
        <w:rPr>
          <w:rFonts w:ascii="Times New Roman" w:hAnsi="Times New Roman"/>
          <w:i/>
          <w:iCs/>
          <w:sz w:val="22"/>
          <w:szCs w:val="22"/>
          <w:lang w:eastAsia="en-GB"/>
        </w:rPr>
        <w:t xml:space="preserve"> </w:t>
      </w:r>
    </w:p>
    <w:p w14:paraId="1FA10A46" w14:textId="77777777" w:rsidR="00CB1728" w:rsidRPr="001D3EAF" w:rsidRDefault="00CB1728" w:rsidP="00CB1728">
      <w:pPr>
        <w:autoSpaceDE w:val="0"/>
        <w:autoSpaceDN w:val="0"/>
        <w:ind w:firstLine="720"/>
        <w:jc w:val="both"/>
        <w:rPr>
          <w:rFonts w:ascii="Times New Roman" w:hAnsi="Times New Roman"/>
          <w:sz w:val="22"/>
          <w:szCs w:val="22"/>
          <w:lang w:eastAsia="en-GB"/>
        </w:rPr>
      </w:pPr>
      <w:r w:rsidRPr="001D3EAF">
        <w:rPr>
          <w:rFonts w:ascii="Times New Roman" w:hAnsi="Times New Roman"/>
          <w:i/>
          <w:sz w:val="22"/>
          <w:szCs w:val="22"/>
          <w:lang w:eastAsia="en-GB"/>
        </w:rPr>
        <w:t>27</w:t>
      </w:r>
      <w:r w:rsidRPr="001D3EAF">
        <w:rPr>
          <w:rFonts w:ascii="Times New Roman" w:hAnsi="Times New Roman"/>
          <w:sz w:val="22"/>
          <w:szCs w:val="22"/>
          <w:lang w:eastAsia="en-GB"/>
        </w:rPr>
        <w:t>, 367–391.</w:t>
      </w:r>
    </w:p>
    <w:p w14:paraId="0013E5CB" w14:textId="77777777" w:rsidR="00CB1728" w:rsidRPr="001D3EAF" w:rsidRDefault="00CB1728" w:rsidP="00CB1728">
      <w:pPr>
        <w:jc w:val="both"/>
        <w:rPr>
          <w:rFonts w:ascii="Times New Roman" w:eastAsiaTheme="minorEastAsia" w:hAnsi="Times New Roman"/>
          <w:sz w:val="22"/>
          <w:szCs w:val="22"/>
          <w:lang w:val="en-US"/>
        </w:rPr>
      </w:pPr>
      <w:r w:rsidRPr="001D3EAF">
        <w:rPr>
          <w:rFonts w:ascii="Times New Roman" w:eastAsiaTheme="minorEastAsia" w:hAnsi="Times New Roman"/>
          <w:sz w:val="22"/>
          <w:szCs w:val="22"/>
          <w:lang w:val="en-US"/>
        </w:rPr>
        <w:t xml:space="preserve">Schroeder, M. (2008): Being For: </w:t>
      </w:r>
      <w:r w:rsidRPr="001D3EAF">
        <w:rPr>
          <w:rFonts w:ascii="Times New Roman" w:eastAsiaTheme="minorEastAsia" w:hAnsi="Times New Roman"/>
          <w:i/>
          <w:iCs/>
          <w:sz w:val="22"/>
          <w:szCs w:val="22"/>
          <w:lang w:val="en-US"/>
        </w:rPr>
        <w:t xml:space="preserve">Evaluating the Semantic Program of </w:t>
      </w:r>
      <w:proofErr w:type="spellStart"/>
      <w:r w:rsidRPr="001D3EAF">
        <w:rPr>
          <w:rFonts w:ascii="Times New Roman" w:eastAsiaTheme="minorEastAsia" w:hAnsi="Times New Roman"/>
          <w:i/>
          <w:iCs/>
          <w:sz w:val="22"/>
          <w:szCs w:val="22"/>
          <w:lang w:val="en-US"/>
        </w:rPr>
        <w:t>Expressivism</w:t>
      </w:r>
      <w:proofErr w:type="spellEnd"/>
      <w:r w:rsidRPr="001D3EAF">
        <w:rPr>
          <w:rFonts w:ascii="Times New Roman" w:eastAsiaTheme="minorEastAsia" w:hAnsi="Times New Roman"/>
          <w:i/>
          <w:iCs/>
          <w:sz w:val="22"/>
          <w:szCs w:val="22"/>
          <w:lang w:val="en-US"/>
        </w:rPr>
        <w:t xml:space="preserve"> </w:t>
      </w:r>
      <w:r w:rsidRPr="001D3EAF">
        <w:rPr>
          <w:rFonts w:ascii="Times New Roman" w:eastAsiaTheme="minorEastAsia" w:hAnsi="Times New Roman"/>
          <w:sz w:val="22"/>
          <w:szCs w:val="22"/>
          <w:lang w:val="en-US"/>
        </w:rPr>
        <w:t xml:space="preserve">(Oxford: </w:t>
      </w:r>
    </w:p>
    <w:p w14:paraId="16633F5E" w14:textId="77777777" w:rsidR="00CB1728" w:rsidRPr="001D3EAF" w:rsidRDefault="00CB1728" w:rsidP="00CB1728">
      <w:pPr>
        <w:ind w:firstLine="720"/>
        <w:jc w:val="both"/>
        <w:rPr>
          <w:rFonts w:ascii="Times New Roman" w:eastAsiaTheme="minorEastAsia" w:hAnsi="Times New Roman"/>
          <w:sz w:val="22"/>
          <w:szCs w:val="22"/>
          <w:lang w:val="en-US"/>
        </w:rPr>
      </w:pPr>
      <w:proofErr w:type="gramStart"/>
      <w:r w:rsidRPr="001D3EAF">
        <w:rPr>
          <w:rFonts w:ascii="Times New Roman" w:eastAsiaTheme="minorEastAsia" w:hAnsi="Times New Roman"/>
          <w:sz w:val="22"/>
          <w:szCs w:val="22"/>
          <w:lang w:val="en-US"/>
        </w:rPr>
        <w:t>Oxford University Press).</w:t>
      </w:r>
      <w:proofErr w:type="gramEnd"/>
    </w:p>
    <w:p w14:paraId="7882A97A" w14:textId="77777777" w:rsidR="00CB1728" w:rsidRPr="001D3EAF" w:rsidRDefault="00CB1728" w:rsidP="00CB1728">
      <w:pPr>
        <w:jc w:val="both"/>
        <w:rPr>
          <w:rFonts w:ascii="Times New Roman" w:hAnsi="Times New Roman"/>
          <w:i/>
          <w:sz w:val="22"/>
          <w:szCs w:val="22"/>
        </w:rPr>
      </w:pPr>
      <w:r w:rsidRPr="001D3EAF">
        <w:rPr>
          <w:rFonts w:ascii="Times New Roman" w:eastAsiaTheme="minorEastAsia" w:hAnsi="Times New Roman"/>
          <w:sz w:val="22"/>
          <w:szCs w:val="22"/>
        </w:rPr>
        <w:t xml:space="preserve"> </w:t>
      </w:r>
      <w:proofErr w:type="spellStart"/>
      <w:r w:rsidRPr="001D3EAF">
        <w:rPr>
          <w:rFonts w:ascii="Times New Roman" w:hAnsi="Times New Roman"/>
          <w:sz w:val="22"/>
          <w:szCs w:val="22"/>
        </w:rPr>
        <w:t>Sperber</w:t>
      </w:r>
      <w:proofErr w:type="spellEnd"/>
      <w:r w:rsidRPr="001D3EAF">
        <w:rPr>
          <w:rFonts w:ascii="Times New Roman" w:hAnsi="Times New Roman"/>
          <w:sz w:val="22"/>
          <w:szCs w:val="22"/>
        </w:rPr>
        <w:t xml:space="preserve"> D. (1994). Verbal Irony: </w:t>
      </w:r>
      <w:proofErr w:type="spellStart"/>
      <w:r w:rsidRPr="001D3EAF">
        <w:rPr>
          <w:rFonts w:ascii="Times New Roman" w:hAnsi="Times New Roman"/>
          <w:sz w:val="22"/>
          <w:szCs w:val="22"/>
        </w:rPr>
        <w:t>Pretense</w:t>
      </w:r>
      <w:proofErr w:type="spellEnd"/>
      <w:r w:rsidRPr="001D3EAF">
        <w:rPr>
          <w:rFonts w:ascii="Times New Roman" w:hAnsi="Times New Roman"/>
          <w:sz w:val="22"/>
          <w:szCs w:val="22"/>
        </w:rPr>
        <w:t xml:space="preserve"> or Echoic Mention? </w:t>
      </w:r>
      <w:r w:rsidRPr="001D3EAF">
        <w:rPr>
          <w:rFonts w:ascii="Times New Roman" w:hAnsi="Times New Roman"/>
          <w:i/>
          <w:sz w:val="22"/>
          <w:szCs w:val="22"/>
        </w:rPr>
        <w:t xml:space="preserve">Journal of Experimental </w:t>
      </w:r>
    </w:p>
    <w:p w14:paraId="47AC9AE2"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i/>
          <w:sz w:val="22"/>
          <w:szCs w:val="22"/>
        </w:rPr>
        <w:t>Psychology: General</w:t>
      </w:r>
      <w:r w:rsidRPr="001D3EAF">
        <w:rPr>
          <w:rFonts w:ascii="Times New Roman" w:hAnsi="Times New Roman"/>
          <w:sz w:val="22"/>
          <w:szCs w:val="22"/>
        </w:rPr>
        <w:t xml:space="preserve">, </w:t>
      </w:r>
      <w:r w:rsidRPr="001D3EAF">
        <w:rPr>
          <w:rFonts w:ascii="Times New Roman" w:hAnsi="Times New Roman"/>
          <w:i/>
          <w:sz w:val="22"/>
          <w:szCs w:val="22"/>
        </w:rPr>
        <w:t>113</w:t>
      </w:r>
      <w:r w:rsidRPr="001D3EAF">
        <w:rPr>
          <w:rFonts w:ascii="Times New Roman" w:hAnsi="Times New Roman"/>
          <w:sz w:val="22"/>
          <w:szCs w:val="22"/>
        </w:rPr>
        <w:t>, 130-6.</w:t>
      </w:r>
    </w:p>
    <w:p w14:paraId="43BEB794" w14:textId="77777777" w:rsidR="00CB1728" w:rsidRPr="001D3EAF" w:rsidRDefault="00CB1728" w:rsidP="00CB1728">
      <w:pPr>
        <w:jc w:val="both"/>
        <w:rPr>
          <w:rFonts w:ascii="Times New Roman" w:hAnsi="Times New Roman"/>
          <w:snapToGrid w:val="0"/>
          <w:sz w:val="22"/>
          <w:szCs w:val="22"/>
        </w:rPr>
      </w:pPr>
      <w:proofErr w:type="spellStart"/>
      <w:r w:rsidRPr="001D3EAF">
        <w:rPr>
          <w:rFonts w:ascii="Times New Roman" w:hAnsi="Times New Roman"/>
          <w:snapToGrid w:val="0"/>
          <w:sz w:val="22"/>
          <w:szCs w:val="22"/>
        </w:rPr>
        <w:t>Sperber</w:t>
      </w:r>
      <w:proofErr w:type="spellEnd"/>
      <w:r w:rsidRPr="001D3EAF">
        <w:rPr>
          <w:rFonts w:ascii="Times New Roman" w:hAnsi="Times New Roman"/>
          <w:snapToGrid w:val="0"/>
          <w:sz w:val="22"/>
          <w:szCs w:val="22"/>
        </w:rPr>
        <w:t xml:space="preserve">, D. &amp; Wilson, D. (1981). </w:t>
      </w:r>
      <w:proofErr w:type="gramStart"/>
      <w:r w:rsidRPr="001D3EAF">
        <w:rPr>
          <w:rFonts w:ascii="Times New Roman" w:hAnsi="Times New Roman"/>
          <w:snapToGrid w:val="0"/>
          <w:sz w:val="22"/>
          <w:szCs w:val="22"/>
        </w:rPr>
        <w:t>Irony and the Use–Mention Distinction.</w:t>
      </w:r>
      <w:proofErr w:type="gramEnd"/>
      <w:r w:rsidRPr="001D3EAF">
        <w:rPr>
          <w:rFonts w:ascii="Times New Roman" w:hAnsi="Times New Roman"/>
          <w:snapToGrid w:val="0"/>
          <w:sz w:val="22"/>
          <w:szCs w:val="22"/>
        </w:rPr>
        <w:t xml:space="preserve"> (In P. Cole (Eds.) </w:t>
      </w:r>
    </w:p>
    <w:p w14:paraId="06957CB0" w14:textId="77777777" w:rsidR="00CB1728" w:rsidRPr="001D3EAF" w:rsidRDefault="00CB1728" w:rsidP="00CB1728">
      <w:pPr>
        <w:ind w:left="720"/>
        <w:jc w:val="both"/>
        <w:rPr>
          <w:rFonts w:ascii="Times New Roman" w:hAnsi="Times New Roman"/>
          <w:sz w:val="22"/>
          <w:szCs w:val="22"/>
        </w:rPr>
      </w:pPr>
      <w:r w:rsidRPr="001D3EAF">
        <w:rPr>
          <w:rFonts w:ascii="Times New Roman" w:hAnsi="Times New Roman"/>
          <w:i/>
          <w:sz w:val="22"/>
          <w:szCs w:val="22"/>
        </w:rPr>
        <w:t>Syntax and Semantics</w:t>
      </w:r>
      <w:r w:rsidRPr="001D3EAF">
        <w:rPr>
          <w:rFonts w:ascii="Times New Roman" w:hAnsi="Times New Roman"/>
          <w:sz w:val="22"/>
          <w:szCs w:val="22"/>
        </w:rPr>
        <w:t xml:space="preserve"> </w:t>
      </w:r>
      <w:r w:rsidRPr="001D3EAF">
        <w:rPr>
          <w:rFonts w:ascii="Times New Roman" w:hAnsi="Times New Roman"/>
          <w:i/>
          <w:sz w:val="22"/>
          <w:szCs w:val="22"/>
        </w:rPr>
        <w:t>volume 9: Pragmatics</w:t>
      </w:r>
      <w:r w:rsidRPr="001D3EAF">
        <w:rPr>
          <w:rFonts w:ascii="Times New Roman" w:hAnsi="Times New Roman"/>
          <w:sz w:val="22"/>
          <w:szCs w:val="22"/>
        </w:rPr>
        <w:t xml:space="preserve"> (pp. </w:t>
      </w:r>
      <w:r w:rsidRPr="001D3EAF">
        <w:rPr>
          <w:rFonts w:ascii="Times New Roman" w:hAnsi="Times New Roman"/>
          <w:snapToGrid w:val="0"/>
          <w:sz w:val="22"/>
          <w:szCs w:val="22"/>
        </w:rPr>
        <w:t>295–318).</w:t>
      </w:r>
      <w:r w:rsidRPr="001D3EAF">
        <w:rPr>
          <w:rFonts w:ascii="Times New Roman" w:hAnsi="Times New Roman"/>
          <w:sz w:val="22"/>
          <w:szCs w:val="22"/>
        </w:rPr>
        <w:t xml:space="preserve"> New York: Academic Press.)</w:t>
      </w:r>
    </w:p>
    <w:p w14:paraId="2FDD3033" w14:textId="77777777" w:rsidR="00CB1728" w:rsidRPr="001D3EAF" w:rsidRDefault="00CB1728" w:rsidP="00CB1728">
      <w:pPr>
        <w:jc w:val="both"/>
        <w:rPr>
          <w:rFonts w:ascii="Times New Roman" w:hAnsi="Times New Roman"/>
          <w:i/>
          <w:sz w:val="22"/>
          <w:szCs w:val="22"/>
        </w:rPr>
      </w:pPr>
      <w:r w:rsidRPr="001D3EAF">
        <w:rPr>
          <w:rFonts w:ascii="Times New Roman" w:hAnsi="Times New Roman"/>
          <w:sz w:val="22"/>
          <w:szCs w:val="22"/>
        </w:rPr>
        <w:t xml:space="preserve">Simons, M. (2010). </w:t>
      </w:r>
      <w:proofErr w:type="gramStart"/>
      <w:r w:rsidRPr="001D3EAF">
        <w:rPr>
          <w:rFonts w:ascii="Times New Roman" w:hAnsi="Times New Roman"/>
          <w:sz w:val="22"/>
          <w:szCs w:val="22"/>
        </w:rPr>
        <w:t xml:space="preserve">A </w:t>
      </w:r>
      <w:proofErr w:type="spellStart"/>
      <w:r w:rsidRPr="001D3EAF">
        <w:rPr>
          <w:rFonts w:ascii="Times New Roman" w:hAnsi="Times New Roman"/>
          <w:sz w:val="22"/>
          <w:szCs w:val="22"/>
        </w:rPr>
        <w:t>Gricean</w:t>
      </w:r>
      <w:proofErr w:type="spellEnd"/>
      <w:r w:rsidRPr="001D3EAF">
        <w:rPr>
          <w:rFonts w:ascii="Times New Roman" w:hAnsi="Times New Roman"/>
          <w:sz w:val="22"/>
          <w:szCs w:val="22"/>
        </w:rPr>
        <w:t xml:space="preserve"> view on intrusive </w:t>
      </w:r>
      <w:proofErr w:type="spellStart"/>
      <w:r w:rsidRPr="001D3EAF">
        <w:rPr>
          <w:rFonts w:ascii="Times New Roman" w:hAnsi="Times New Roman"/>
          <w:sz w:val="22"/>
          <w:szCs w:val="22"/>
        </w:rPr>
        <w:t>implicatures</w:t>
      </w:r>
      <w:proofErr w:type="spellEnd"/>
      <w:r w:rsidRPr="001D3EAF">
        <w:rPr>
          <w:rFonts w:ascii="Times New Roman" w:hAnsi="Times New Roman"/>
          <w:sz w:val="22"/>
          <w:szCs w:val="22"/>
        </w:rPr>
        <w:t>.</w:t>
      </w:r>
      <w:proofErr w:type="gramEnd"/>
      <w:r w:rsidRPr="001D3EAF">
        <w:rPr>
          <w:rFonts w:ascii="Times New Roman" w:hAnsi="Times New Roman"/>
          <w:sz w:val="22"/>
          <w:szCs w:val="22"/>
        </w:rPr>
        <w:t xml:space="preserve"> (In K. </w:t>
      </w:r>
      <w:proofErr w:type="spellStart"/>
      <w:r w:rsidRPr="001D3EAF">
        <w:rPr>
          <w:rFonts w:ascii="Times New Roman" w:hAnsi="Times New Roman"/>
          <w:sz w:val="22"/>
          <w:szCs w:val="22"/>
        </w:rPr>
        <w:t>Petrus</w:t>
      </w:r>
      <w:proofErr w:type="spellEnd"/>
      <w:r w:rsidRPr="001D3EAF">
        <w:rPr>
          <w:rFonts w:ascii="Times New Roman" w:hAnsi="Times New Roman"/>
          <w:sz w:val="22"/>
          <w:szCs w:val="22"/>
        </w:rPr>
        <w:t xml:space="preserve"> (Eds.), </w:t>
      </w:r>
      <w:r w:rsidRPr="001D3EAF">
        <w:rPr>
          <w:rFonts w:ascii="Times New Roman" w:hAnsi="Times New Roman"/>
          <w:i/>
          <w:sz w:val="22"/>
          <w:szCs w:val="22"/>
        </w:rPr>
        <w:t xml:space="preserve">Meaning </w:t>
      </w:r>
    </w:p>
    <w:p w14:paraId="538EDA36" w14:textId="77777777" w:rsidR="00CB1728" w:rsidRPr="001D3EAF" w:rsidRDefault="00CB1728" w:rsidP="00CB1728">
      <w:pPr>
        <w:ind w:firstLine="720"/>
        <w:jc w:val="both"/>
        <w:rPr>
          <w:rFonts w:ascii="Times New Roman" w:hAnsi="Times New Roman"/>
          <w:i/>
          <w:sz w:val="22"/>
          <w:szCs w:val="22"/>
        </w:rPr>
      </w:pPr>
      <w:proofErr w:type="gramStart"/>
      <w:r w:rsidRPr="001D3EAF">
        <w:rPr>
          <w:rFonts w:ascii="Times New Roman" w:hAnsi="Times New Roman"/>
          <w:i/>
          <w:sz w:val="22"/>
          <w:szCs w:val="22"/>
        </w:rPr>
        <w:t>and</w:t>
      </w:r>
      <w:proofErr w:type="gramEnd"/>
      <w:r w:rsidRPr="001D3EAF">
        <w:rPr>
          <w:rFonts w:ascii="Times New Roman" w:hAnsi="Times New Roman"/>
          <w:i/>
          <w:sz w:val="22"/>
          <w:szCs w:val="22"/>
        </w:rPr>
        <w:t xml:space="preserve"> Analysis: New Essays on H. Paul Grice</w:t>
      </w:r>
      <w:r w:rsidRPr="001D3EAF">
        <w:rPr>
          <w:rFonts w:ascii="Times New Roman" w:hAnsi="Times New Roman"/>
          <w:sz w:val="22"/>
          <w:szCs w:val="22"/>
        </w:rPr>
        <w:t xml:space="preserve"> (pp. 138-169). Palgrave.)</w:t>
      </w:r>
    </w:p>
    <w:p w14:paraId="2A56209C"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Simons, M., </w:t>
      </w:r>
      <w:proofErr w:type="spellStart"/>
      <w:r w:rsidRPr="001D3EAF">
        <w:rPr>
          <w:rFonts w:ascii="Times New Roman" w:hAnsi="Times New Roman"/>
          <w:sz w:val="22"/>
          <w:szCs w:val="22"/>
        </w:rPr>
        <w:t>Tonhauser</w:t>
      </w:r>
      <w:proofErr w:type="spellEnd"/>
      <w:r w:rsidRPr="001D3EAF">
        <w:rPr>
          <w:rFonts w:ascii="Times New Roman" w:hAnsi="Times New Roman"/>
          <w:sz w:val="22"/>
          <w:szCs w:val="22"/>
        </w:rPr>
        <w:t xml:space="preserve">, J., Beaver, D., &amp; Roberts, C. (2010). What projects and why. In N. Li </w:t>
      </w:r>
    </w:p>
    <w:p w14:paraId="452DD617" w14:textId="77777777" w:rsidR="00CB1728" w:rsidRPr="001D3EAF" w:rsidRDefault="00CB1728" w:rsidP="00CB1728">
      <w:pPr>
        <w:ind w:firstLine="720"/>
        <w:jc w:val="both"/>
        <w:rPr>
          <w:rFonts w:ascii="Times New Roman" w:hAnsi="Times New Roman"/>
          <w:sz w:val="22"/>
          <w:szCs w:val="22"/>
        </w:rPr>
      </w:pPr>
      <w:proofErr w:type="gramStart"/>
      <w:r w:rsidRPr="001D3EAF">
        <w:rPr>
          <w:rFonts w:ascii="Times New Roman" w:hAnsi="Times New Roman"/>
          <w:sz w:val="22"/>
          <w:szCs w:val="22"/>
        </w:rPr>
        <w:t>&amp; D. Lutz (Eds.), Proceedings of semantics and linguistic theory 20 (pp. 309–327).</w:t>
      </w:r>
      <w:proofErr w:type="gramEnd"/>
      <w:r w:rsidRPr="001D3EAF">
        <w:rPr>
          <w:rFonts w:ascii="Times New Roman" w:hAnsi="Times New Roman"/>
          <w:sz w:val="22"/>
          <w:szCs w:val="22"/>
        </w:rPr>
        <w:t xml:space="preserve"> </w:t>
      </w:r>
    </w:p>
    <w:p w14:paraId="0A7B0CE5"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Ithaca, NY: CLC Publications.</w:t>
      </w:r>
    </w:p>
    <w:p w14:paraId="2DAA6D2E" w14:textId="77777777" w:rsidR="00CB1728" w:rsidRPr="001D3EAF" w:rsidRDefault="00CB1728" w:rsidP="00CB1728">
      <w:pPr>
        <w:autoSpaceDE w:val="0"/>
        <w:autoSpaceDN w:val="0"/>
        <w:jc w:val="both"/>
        <w:rPr>
          <w:rFonts w:ascii="Times New Roman" w:hAnsi="Times New Roman"/>
          <w:i/>
          <w:iCs/>
          <w:sz w:val="22"/>
          <w:szCs w:val="22"/>
          <w:lang w:eastAsia="en-GB"/>
        </w:rPr>
      </w:pPr>
      <w:r w:rsidRPr="001D3EAF">
        <w:rPr>
          <w:rFonts w:ascii="Times New Roman" w:hAnsi="Times New Roman"/>
          <w:sz w:val="22"/>
          <w:szCs w:val="22"/>
          <w:lang w:eastAsia="en-GB"/>
        </w:rPr>
        <w:t xml:space="preserve">Stanley, J. &amp; </w:t>
      </w:r>
      <w:proofErr w:type="spellStart"/>
      <w:r w:rsidRPr="001D3EAF">
        <w:rPr>
          <w:rFonts w:ascii="Times New Roman" w:hAnsi="Times New Roman"/>
          <w:sz w:val="22"/>
          <w:szCs w:val="22"/>
          <w:lang w:eastAsia="en-GB"/>
        </w:rPr>
        <w:t>Szabó</w:t>
      </w:r>
      <w:proofErr w:type="spellEnd"/>
      <w:r w:rsidRPr="001D3EAF">
        <w:rPr>
          <w:rFonts w:ascii="Times New Roman" w:hAnsi="Times New Roman"/>
          <w:sz w:val="22"/>
          <w:szCs w:val="22"/>
          <w:lang w:eastAsia="en-GB"/>
        </w:rPr>
        <w:t xml:space="preserve">, Z. (2000). </w:t>
      </w:r>
      <w:proofErr w:type="gramStart"/>
      <w:r w:rsidRPr="001D3EAF">
        <w:rPr>
          <w:rFonts w:ascii="Times New Roman" w:hAnsi="Times New Roman"/>
          <w:sz w:val="22"/>
          <w:szCs w:val="22"/>
          <w:lang w:eastAsia="en-GB"/>
        </w:rPr>
        <w:t>On Quantifier Domain Restriction.</w:t>
      </w:r>
      <w:proofErr w:type="gramEnd"/>
      <w:r w:rsidRPr="001D3EAF">
        <w:rPr>
          <w:rFonts w:ascii="Times New Roman" w:hAnsi="Times New Roman"/>
          <w:sz w:val="22"/>
          <w:szCs w:val="22"/>
          <w:lang w:eastAsia="en-GB"/>
        </w:rPr>
        <w:t xml:space="preserve"> </w:t>
      </w:r>
      <w:r w:rsidRPr="001D3EAF">
        <w:rPr>
          <w:rFonts w:ascii="Times New Roman" w:hAnsi="Times New Roman"/>
          <w:i/>
          <w:iCs/>
          <w:sz w:val="22"/>
          <w:szCs w:val="22"/>
          <w:lang w:eastAsia="en-GB"/>
        </w:rPr>
        <w:t>Mind &amp; Language</w:t>
      </w:r>
      <w:r w:rsidRPr="001D3EAF">
        <w:rPr>
          <w:rFonts w:ascii="Times New Roman" w:hAnsi="Times New Roman"/>
          <w:iCs/>
          <w:sz w:val="22"/>
          <w:szCs w:val="22"/>
          <w:lang w:eastAsia="en-GB"/>
        </w:rPr>
        <w:t>,</w:t>
      </w:r>
      <w:r w:rsidRPr="001D3EAF">
        <w:rPr>
          <w:rFonts w:ascii="Times New Roman" w:hAnsi="Times New Roman"/>
          <w:i/>
          <w:iCs/>
          <w:sz w:val="22"/>
          <w:szCs w:val="22"/>
          <w:lang w:eastAsia="en-GB"/>
        </w:rPr>
        <w:t xml:space="preserve"> </w:t>
      </w:r>
    </w:p>
    <w:p w14:paraId="7E2B5C31" w14:textId="77777777" w:rsidR="00CB1728" w:rsidRPr="001D3EAF" w:rsidRDefault="00CB1728" w:rsidP="00CB1728">
      <w:pPr>
        <w:autoSpaceDE w:val="0"/>
        <w:autoSpaceDN w:val="0"/>
        <w:ind w:firstLine="720"/>
        <w:jc w:val="both"/>
        <w:rPr>
          <w:rFonts w:ascii="Times New Roman" w:hAnsi="Times New Roman"/>
          <w:sz w:val="22"/>
          <w:szCs w:val="22"/>
          <w:lang w:eastAsia="en-GB"/>
        </w:rPr>
      </w:pPr>
      <w:r w:rsidRPr="001D3EAF">
        <w:rPr>
          <w:rFonts w:ascii="Times New Roman" w:hAnsi="Times New Roman"/>
          <w:i/>
          <w:sz w:val="22"/>
          <w:szCs w:val="22"/>
          <w:lang w:eastAsia="en-GB"/>
        </w:rPr>
        <w:t>15</w:t>
      </w:r>
      <w:r w:rsidRPr="001D3EAF">
        <w:rPr>
          <w:rFonts w:ascii="Times New Roman" w:hAnsi="Times New Roman"/>
          <w:sz w:val="22"/>
          <w:szCs w:val="22"/>
          <w:lang w:eastAsia="en-GB"/>
        </w:rPr>
        <w:t>(2&amp;3), 219-261.</w:t>
      </w:r>
    </w:p>
    <w:p w14:paraId="607CC5E0"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r w:rsidRPr="001D3EAF">
        <w:rPr>
          <w:rFonts w:ascii="Times New Roman" w:hAnsi="Times New Roman"/>
          <w:sz w:val="22"/>
          <w:szCs w:val="22"/>
          <w:lang w:eastAsia="en-GB"/>
        </w:rPr>
        <w:t>Stanley, J. (</w:t>
      </w:r>
      <w:r w:rsidRPr="001D3EAF">
        <w:rPr>
          <w:rFonts w:ascii="Times New Roman" w:eastAsiaTheme="minorEastAsia" w:hAnsi="Times New Roman"/>
          <w:sz w:val="22"/>
          <w:szCs w:val="22"/>
          <w:lang w:val="en-US"/>
        </w:rPr>
        <w:t xml:space="preserve">2000): “Context and Logical Form,” </w:t>
      </w:r>
      <w:r w:rsidRPr="001D3EAF">
        <w:rPr>
          <w:rFonts w:ascii="Times New Roman" w:eastAsiaTheme="minorEastAsia" w:hAnsi="Times New Roman"/>
          <w:i/>
          <w:iCs/>
          <w:sz w:val="22"/>
          <w:szCs w:val="22"/>
          <w:lang w:val="en-US"/>
        </w:rPr>
        <w:t xml:space="preserve">Linguistics and Philosophy </w:t>
      </w:r>
      <w:r w:rsidRPr="001D3EAF">
        <w:rPr>
          <w:rFonts w:ascii="Times New Roman" w:eastAsiaTheme="minorEastAsia" w:hAnsi="Times New Roman"/>
          <w:sz w:val="22"/>
          <w:szCs w:val="22"/>
          <w:lang w:val="en-US"/>
        </w:rPr>
        <w:t>23, 391–434.</w:t>
      </w:r>
    </w:p>
    <w:p w14:paraId="2DC008CE"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Stern J. (2000). </w:t>
      </w:r>
      <w:proofErr w:type="gramStart"/>
      <w:r w:rsidRPr="001D3EAF">
        <w:rPr>
          <w:rFonts w:ascii="Times New Roman" w:hAnsi="Times New Roman"/>
          <w:i/>
          <w:sz w:val="22"/>
          <w:szCs w:val="22"/>
        </w:rPr>
        <w:t>Metaphor in Context</w:t>
      </w:r>
      <w:r w:rsidRPr="001D3EAF">
        <w:rPr>
          <w:rFonts w:ascii="Times New Roman" w:hAnsi="Times New Roman"/>
          <w:sz w:val="22"/>
          <w:szCs w:val="22"/>
        </w:rPr>
        <w:t>.</w:t>
      </w:r>
      <w:proofErr w:type="gramEnd"/>
      <w:r w:rsidRPr="001D3EAF">
        <w:rPr>
          <w:rFonts w:ascii="Times New Roman" w:hAnsi="Times New Roman"/>
          <w:sz w:val="22"/>
          <w:szCs w:val="22"/>
        </w:rPr>
        <w:t xml:space="preserve"> Cambridge, MA: MIT Press.</w:t>
      </w:r>
    </w:p>
    <w:p w14:paraId="3B1E85ED" w14:textId="77777777" w:rsidR="00CB1728" w:rsidRPr="001D3EAF" w:rsidRDefault="00CB1728" w:rsidP="00CB1728">
      <w:pPr>
        <w:jc w:val="both"/>
        <w:textAlignment w:val="baseline"/>
        <w:rPr>
          <w:rFonts w:ascii="Times New Roman" w:hAnsi="Times New Roman"/>
          <w:sz w:val="22"/>
          <w:szCs w:val="22"/>
        </w:rPr>
      </w:pPr>
      <w:proofErr w:type="spellStart"/>
      <w:r w:rsidRPr="001D3EAF">
        <w:rPr>
          <w:rFonts w:ascii="Times New Roman" w:hAnsi="Times New Roman"/>
          <w:sz w:val="22"/>
          <w:szCs w:val="22"/>
        </w:rPr>
        <w:t>Strawson</w:t>
      </w:r>
      <w:proofErr w:type="spellEnd"/>
      <w:r w:rsidRPr="001D3EAF">
        <w:rPr>
          <w:rFonts w:ascii="Times New Roman" w:hAnsi="Times New Roman"/>
          <w:sz w:val="22"/>
          <w:szCs w:val="22"/>
        </w:rPr>
        <w:t xml:space="preserve">, P. F. (1986). ‘If’ and ‘”. In Philosophical Grounds of Rationality: Intentions, </w:t>
      </w:r>
    </w:p>
    <w:p w14:paraId="1D04ACB1" w14:textId="77777777" w:rsidR="00CB1728" w:rsidRPr="001D3EAF" w:rsidRDefault="00CB1728" w:rsidP="00CB1728">
      <w:pPr>
        <w:ind w:firstLine="720"/>
        <w:jc w:val="both"/>
        <w:textAlignment w:val="baseline"/>
        <w:rPr>
          <w:rFonts w:ascii="Times New Roman" w:hAnsi="Times New Roman"/>
          <w:sz w:val="22"/>
          <w:szCs w:val="22"/>
        </w:rPr>
      </w:pPr>
      <w:proofErr w:type="gramStart"/>
      <w:r w:rsidRPr="001D3EAF">
        <w:rPr>
          <w:rFonts w:ascii="Times New Roman" w:hAnsi="Times New Roman"/>
          <w:sz w:val="22"/>
          <w:szCs w:val="22"/>
        </w:rPr>
        <w:t xml:space="preserve">Categories, Ends, vol. </w:t>
      </w:r>
      <w:proofErr w:type="spellStart"/>
      <w:r w:rsidRPr="001D3EAF">
        <w:rPr>
          <w:rFonts w:ascii="Times New Roman" w:hAnsi="Times New Roman"/>
          <w:sz w:val="22"/>
          <w:szCs w:val="22"/>
        </w:rPr>
        <w:t>Grandy</w:t>
      </w:r>
      <w:proofErr w:type="spellEnd"/>
      <w:r w:rsidRPr="001D3EAF">
        <w:rPr>
          <w:rFonts w:ascii="Times New Roman" w:hAnsi="Times New Roman"/>
          <w:sz w:val="22"/>
          <w:szCs w:val="22"/>
        </w:rPr>
        <w:t>, R. and Warner, R. (</w:t>
      </w:r>
      <w:proofErr w:type="spellStart"/>
      <w:r w:rsidRPr="001D3EAF">
        <w:rPr>
          <w:rFonts w:ascii="Times New Roman" w:hAnsi="Times New Roman"/>
          <w:sz w:val="22"/>
          <w:szCs w:val="22"/>
        </w:rPr>
        <w:t>eds</w:t>
      </w:r>
      <w:proofErr w:type="spellEnd"/>
      <w:r w:rsidRPr="001D3EAF">
        <w:rPr>
          <w:rFonts w:ascii="Times New Roman" w:hAnsi="Times New Roman"/>
          <w:sz w:val="22"/>
          <w:szCs w:val="22"/>
        </w:rPr>
        <w:t>) Clarendon Press, pp. 229-42.</w:t>
      </w:r>
      <w:proofErr w:type="gramEnd"/>
      <w:r w:rsidRPr="001D3EAF">
        <w:rPr>
          <w:rFonts w:ascii="Times New Roman" w:hAnsi="Times New Roman"/>
          <w:sz w:val="22"/>
          <w:szCs w:val="22"/>
        </w:rPr>
        <w:t xml:space="preserve"> </w:t>
      </w:r>
    </w:p>
    <w:p w14:paraId="5761C2BD" w14:textId="77777777" w:rsidR="00CB1728" w:rsidRPr="001D3EAF" w:rsidRDefault="00CB1728" w:rsidP="00CB1728">
      <w:pPr>
        <w:jc w:val="both"/>
        <w:rPr>
          <w:rFonts w:ascii="Times New Roman" w:hAnsi="Times New Roman"/>
          <w:i/>
          <w:iCs/>
          <w:sz w:val="22"/>
          <w:szCs w:val="22"/>
        </w:rPr>
      </w:pPr>
      <w:r w:rsidRPr="001D3EAF">
        <w:rPr>
          <w:rFonts w:ascii="Times New Roman" w:hAnsi="Times New Roman"/>
          <w:sz w:val="22"/>
          <w:szCs w:val="22"/>
        </w:rPr>
        <w:t xml:space="preserve">Walker, R. (1975). Conversational </w:t>
      </w:r>
      <w:proofErr w:type="spellStart"/>
      <w:r w:rsidRPr="001D3EAF">
        <w:rPr>
          <w:rFonts w:ascii="Times New Roman" w:hAnsi="Times New Roman"/>
          <w:sz w:val="22"/>
          <w:szCs w:val="22"/>
        </w:rPr>
        <w:t>Implicature</w:t>
      </w:r>
      <w:proofErr w:type="spellEnd"/>
      <w:r w:rsidRPr="001D3EAF">
        <w:rPr>
          <w:rFonts w:ascii="Times New Roman" w:hAnsi="Times New Roman"/>
          <w:sz w:val="22"/>
          <w:szCs w:val="22"/>
        </w:rPr>
        <w:t xml:space="preserve">. (In S. Blackburn (Eds.), </w:t>
      </w:r>
      <w:r w:rsidRPr="001D3EAF">
        <w:rPr>
          <w:rFonts w:ascii="Times New Roman" w:hAnsi="Times New Roman"/>
          <w:i/>
          <w:iCs/>
          <w:sz w:val="22"/>
          <w:szCs w:val="22"/>
        </w:rPr>
        <w:t xml:space="preserve">Meaning, Reference </w:t>
      </w:r>
    </w:p>
    <w:p w14:paraId="5C78AE97" w14:textId="77777777" w:rsidR="00CB1728" w:rsidRPr="001D3EAF" w:rsidRDefault="00CB1728" w:rsidP="00CB1728">
      <w:pPr>
        <w:ind w:firstLine="709"/>
        <w:jc w:val="both"/>
        <w:rPr>
          <w:rFonts w:ascii="Times New Roman" w:hAnsi="Times New Roman"/>
          <w:sz w:val="22"/>
          <w:szCs w:val="22"/>
        </w:rPr>
      </w:pPr>
      <w:proofErr w:type="gramStart"/>
      <w:r w:rsidRPr="001D3EAF">
        <w:rPr>
          <w:rFonts w:ascii="Times New Roman" w:hAnsi="Times New Roman"/>
          <w:i/>
          <w:iCs/>
          <w:sz w:val="22"/>
          <w:szCs w:val="22"/>
        </w:rPr>
        <w:t>and</w:t>
      </w:r>
      <w:proofErr w:type="gramEnd"/>
      <w:r w:rsidRPr="001D3EAF">
        <w:rPr>
          <w:rFonts w:ascii="Times New Roman" w:hAnsi="Times New Roman"/>
          <w:i/>
          <w:iCs/>
          <w:sz w:val="22"/>
          <w:szCs w:val="22"/>
        </w:rPr>
        <w:t xml:space="preserve"> Necessity</w:t>
      </w:r>
      <w:r w:rsidRPr="001D3EAF">
        <w:rPr>
          <w:rFonts w:ascii="Times New Roman" w:hAnsi="Times New Roman"/>
          <w:sz w:val="22"/>
          <w:szCs w:val="22"/>
        </w:rPr>
        <w:t xml:space="preserve"> (pp. 133-81). Cambridge: Cambridge University Press). </w:t>
      </w:r>
    </w:p>
    <w:p w14:paraId="1CCEC035" w14:textId="77777777" w:rsidR="00CB1728" w:rsidRPr="001D3EAF" w:rsidRDefault="00CB1728" w:rsidP="00CB1728">
      <w:pPr>
        <w:jc w:val="both"/>
        <w:rPr>
          <w:rFonts w:ascii="Times New Roman" w:hAnsi="Times New Roman"/>
          <w:i/>
          <w:sz w:val="22"/>
          <w:szCs w:val="22"/>
        </w:rPr>
      </w:pPr>
      <w:r w:rsidRPr="001D3EAF">
        <w:rPr>
          <w:rFonts w:ascii="Times New Roman" w:hAnsi="Times New Roman"/>
          <w:sz w:val="22"/>
          <w:szCs w:val="22"/>
        </w:rPr>
        <w:t xml:space="preserve">Walton K. (1990). </w:t>
      </w:r>
      <w:r w:rsidRPr="001D3EAF">
        <w:rPr>
          <w:rFonts w:ascii="Times New Roman" w:hAnsi="Times New Roman"/>
          <w:i/>
          <w:sz w:val="22"/>
          <w:szCs w:val="22"/>
        </w:rPr>
        <w:t xml:space="preserve">Mimesis as Make-Believe: on the Foundations of the Representational </w:t>
      </w:r>
    </w:p>
    <w:p w14:paraId="42B07391" w14:textId="77777777" w:rsidR="00CB1728" w:rsidRPr="001D3EAF" w:rsidRDefault="00CB1728" w:rsidP="00CB1728">
      <w:pPr>
        <w:ind w:firstLine="708"/>
        <w:jc w:val="both"/>
        <w:rPr>
          <w:rFonts w:ascii="Times New Roman" w:hAnsi="Times New Roman"/>
          <w:sz w:val="22"/>
          <w:szCs w:val="22"/>
        </w:rPr>
      </w:pPr>
      <w:r w:rsidRPr="001D3EAF">
        <w:rPr>
          <w:rFonts w:ascii="Times New Roman" w:hAnsi="Times New Roman"/>
          <w:i/>
          <w:sz w:val="22"/>
          <w:szCs w:val="22"/>
        </w:rPr>
        <w:t>Arts</w:t>
      </w:r>
      <w:r w:rsidRPr="001D3EAF">
        <w:rPr>
          <w:rFonts w:ascii="Times New Roman" w:hAnsi="Times New Roman"/>
          <w:sz w:val="22"/>
          <w:szCs w:val="22"/>
        </w:rPr>
        <w:t>. (Harvard University Press, Cambridge, MA)</w:t>
      </w:r>
    </w:p>
    <w:p w14:paraId="064E5201" w14:textId="77777777" w:rsidR="00CB1728" w:rsidRPr="001D3EAF" w:rsidRDefault="00CB1728" w:rsidP="00CB1728">
      <w:pPr>
        <w:widowControl w:val="0"/>
        <w:autoSpaceDE w:val="0"/>
        <w:autoSpaceDN w:val="0"/>
        <w:adjustRightInd w:val="0"/>
        <w:jc w:val="both"/>
        <w:rPr>
          <w:rFonts w:ascii="Times New Roman" w:eastAsiaTheme="minorEastAsia" w:hAnsi="Times New Roman"/>
          <w:sz w:val="22"/>
          <w:szCs w:val="22"/>
          <w:lang w:val="en-US"/>
        </w:rPr>
      </w:pPr>
      <w:r w:rsidRPr="001D3EAF">
        <w:rPr>
          <w:rFonts w:ascii="Times New Roman" w:eastAsiaTheme="minorEastAsia" w:hAnsi="Times New Roman"/>
          <w:sz w:val="22"/>
          <w:szCs w:val="22"/>
          <w:lang w:val="en-US"/>
        </w:rPr>
        <w:t xml:space="preserve">Williamson, T (2009): “Reference, Inference, and the Semantics of Pejoratives”, in </w:t>
      </w:r>
    </w:p>
    <w:p w14:paraId="05AC990E" w14:textId="77777777" w:rsidR="00CB1728" w:rsidRPr="001D3EAF" w:rsidRDefault="00CB1728" w:rsidP="00CB1728">
      <w:pPr>
        <w:widowControl w:val="0"/>
        <w:autoSpaceDE w:val="0"/>
        <w:autoSpaceDN w:val="0"/>
        <w:adjustRightInd w:val="0"/>
        <w:ind w:left="720"/>
        <w:jc w:val="both"/>
        <w:rPr>
          <w:rFonts w:ascii="Times New Roman" w:eastAsiaTheme="minorEastAsia" w:hAnsi="Times New Roman"/>
          <w:sz w:val="22"/>
          <w:szCs w:val="22"/>
          <w:lang w:val="en-US"/>
        </w:rPr>
      </w:pPr>
      <w:r w:rsidRPr="001D3EAF">
        <w:rPr>
          <w:rFonts w:ascii="Times New Roman" w:eastAsiaTheme="minorEastAsia" w:hAnsi="Times New Roman"/>
          <w:i/>
          <w:iCs/>
          <w:sz w:val="22"/>
          <w:szCs w:val="22"/>
          <w:lang w:val="en-US"/>
        </w:rPr>
        <w:t xml:space="preserve">The Philosophy of David Kaplan, </w:t>
      </w:r>
      <w:r w:rsidRPr="001D3EAF">
        <w:rPr>
          <w:rFonts w:ascii="Times New Roman" w:eastAsiaTheme="minorEastAsia" w:hAnsi="Times New Roman"/>
          <w:sz w:val="22"/>
          <w:szCs w:val="22"/>
          <w:lang w:val="en-US"/>
        </w:rPr>
        <w:t xml:space="preserve">ed. </w:t>
      </w:r>
      <w:proofErr w:type="spellStart"/>
      <w:r w:rsidRPr="001D3EAF">
        <w:rPr>
          <w:rFonts w:ascii="Times New Roman" w:eastAsiaTheme="minorEastAsia" w:hAnsi="Times New Roman"/>
          <w:sz w:val="22"/>
          <w:szCs w:val="22"/>
          <w:lang w:val="en-US"/>
        </w:rPr>
        <w:t>Almog</w:t>
      </w:r>
      <w:proofErr w:type="spellEnd"/>
      <w:r w:rsidRPr="001D3EAF">
        <w:rPr>
          <w:rFonts w:ascii="Times New Roman" w:eastAsiaTheme="minorEastAsia" w:hAnsi="Times New Roman"/>
          <w:sz w:val="22"/>
          <w:szCs w:val="22"/>
          <w:lang w:val="en-US"/>
        </w:rPr>
        <w:t xml:space="preserve"> and </w:t>
      </w:r>
      <w:proofErr w:type="spellStart"/>
      <w:r w:rsidRPr="001D3EAF">
        <w:rPr>
          <w:rFonts w:ascii="Times New Roman" w:eastAsiaTheme="minorEastAsia" w:hAnsi="Times New Roman"/>
          <w:sz w:val="22"/>
          <w:szCs w:val="22"/>
          <w:lang w:val="en-US"/>
        </w:rPr>
        <w:t>Leonardi</w:t>
      </w:r>
      <w:proofErr w:type="spellEnd"/>
      <w:r w:rsidRPr="001D3EAF">
        <w:rPr>
          <w:rFonts w:ascii="Times New Roman" w:eastAsiaTheme="minorEastAsia" w:hAnsi="Times New Roman"/>
          <w:sz w:val="22"/>
          <w:szCs w:val="22"/>
          <w:lang w:val="en-US"/>
        </w:rPr>
        <w:t xml:space="preserve"> (Oxford: Oxford University Press).</w:t>
      </w:r>
    </w:p>
    <w:p w14:paraId="49785366"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Wilson, D. (1975). </w:t>
      </w:r>
      <w:proofErr w:type="gramStart"/>
      <w:r w:rsidRPr="001D3EAF">
        <w:rPr>
          <w:rFonts w:ascii="Times New Roman" w:hAnsi="Times New Roman"/>
          <w:i/>
          <w:iCs/>
          <w:sz w:val="22"/>
          <w:szCs w:val="22"/>
        </w:rPr>
        <w:t>Presupposition and Non-Truth-Conditional Semantics</w:t>
      </w:r>
      <w:r w:rsidRPr="001D3EAF">
        <w:rPr>
          <w:rFonts w:ascii="Times New Roman" w:hAnsi="Times New Roman"/>
          <w:sz w:val="22"/>
          <w:szCs w:val="22"/>
        </w:rPr>
        <w:t>.</w:t>
      </w:r>
      <w:proofErr w:type="gramEnd"/>
      <w:r w:rsidRPr="001D3EAF">
        <w:rPr>
          <w:rFonts w:ascii="Times New Roman" w:hAnsi="Times New Roman"/>
          <w:sz w:val="22"/>
          <w:szCs w:val="22"/>
        </w:rPr>
        <w:t xml:space="preserve"> (London: </w:t>
      </w:r>
    </w:p>
    <w:p w14:paraId="28245B6E"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Academic Press)</w:t>
      </w:r>
    </w:p>
    <w:p w14:paraId="15D4499B"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Wilson, D. (2006). The pragmatics of verbal irony: echo or pretence? </w:t>
      </w:r>
      <w:r w:rsidRPr="001D3EAF">
        <w:rPr>
          <w:rFonts w:ascii="Times New Roman" w:hAnsi="Times New Roman"/>
          <w:i/>
          <w:iCs/>
          <w:sz w:val="22"/>
          <w:szCs w:val="22"/>
        </w:rPr>
        <w:t>Lingua</w:t>
      </w:r>
      <w:r w:rsidRPr="001D3EAF">
        <w:rPr>
          <w:rFonts w:ascii="Times New Roman" w:hAnsi="Times New Roman"/>
          <w:sz w:val="22"/>
          <w:szCs w:val="22"/>
        </w:rPr>
        <w:t xml:space="preserve">, </w:t>
      </w:r>
      <w:r w:rsidRPr="001D3EAF">
        <w:rPr>
          <w:rFonts w:ascii="Times New Roman" w:hAnsi="Times New Roman"/>
          <w:i/>
          <w:sz w:val="22"/>
          <w:szCs w:val="22"/>
        </w:rPr>
        <w:t>116</w:t>
      </w:r>
      <w:r w:rsidRPr="001D3EAF">
        <w:rPr>
          <w:rFonts w:ascii="Times New Roman" w:hAnsi="Times New Roman"/>
          <w:sz w:val="22"/>
          <w:szCs w:val="22"/>
        </w:rPr>
        <w:t>, 1722-</w:t>
      </w:r>
    </w:p>
    <w:p w14:paraId="0C186D18" w14:textId="77777777" w:rsidR="00CB1728" w:rsidRPr="001D3EAF" w:rsidRDefault="00CB1728" w:rsidP="00CB1728">
      <w:pPr>
        <w:ind w:firstLine="720"/>
        <w:jc w:val="both"/>
        <w:rPr>
          <w:rFonts w:ascii="Times New Roman" w:hAnsi="Times New Roman"/>
          <w:sz w:val="22"/>
          <w:szCs w:val="22"/>
        </w:rPr>
      </w:pPr>
      <w:r w:rsidRPr="001D3EAF">
        <w:rPr>
          <w:rFonts w:ascii="Times New Roman" w:hAnsi="Times New Roman"/>
          <w:sz w:val="22"/>
          <w:szCs w:val="22"/>
        </w:rPr>
        <w:t>1743.</w:t>
      </w:r>
    </w:p>
    <w:p w14:paraId="201DE486"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Wilson, D. &amp; </w:t>
      </w:r>
      <w:proofErr w:type="spellStart"/>
      <w:r w:rsidRPr="001D3EAF">
        <w:rPr>
          <w:rFonts w:ascii="Times New Roman" w:hAnsi="Times New Roman"/>
          <w:sz w:val="22"/>
          <w:szCs w:val="22"/>
        </w:rPr>
        <w:t>Sperber</w:t>
      </w:r>
      <w:proofErr w:type="spellEnd"/>
      <w:r w:rsidRPr="001D3EAF">
        <w:rPr>
          <w:rFonts w:ascii="Times New Roman" w:hAnsi="Times New Roman"/>
          <w:sz w:val="22"/>
          <w:szCs w:val="22"/>
        </w:rPr>
        <w:t xml:space="preserve">, D. (1992). </w:t>
      </w:r>
      <w:proofErr w:type="gramStart"/>
      <w:r w:rsidRPr="001D3EAF">
        <w:rPr>
          <w:rFonts w:ascii="Times New Roman" w:hAnsi="Times New Roman"/>
          <w:sz w:val="22"/>
          <w:szCs w:val="22"/>
        </w:rPr>
        <w:t>On Verbal Irony.</w:t>
      </w:r>
      <w:proofErr w:type="gramEnd"/>
      <w:r w:rsidRPr="001D3EAF">
        <w:rPr>
          <w:rFonts w:ascii="Times New Roman" w:hAnsi="Times New Roman"/>
          <w:sz w:val="22"/>
          <w:szCs w:val="22"/>
        </w:rPr>
        <w:t xml:space="preserve"> </w:t>
      </w:r>
      <w:r w:rsidRPr="001D3EAF">
        <w:rPr>
          <w:rFonts w:ascii="Times New Roman" w:hAnsi="Times New Roman"/>
          <w:i/>
          <w:sz w:val="22"/>
          <w:szCs w:val="22"/>
        </w:rPr>
        <w:t>Lingua</w:t>
      </w:r>
      <w:r w:rsidRPr="001D3EAF">
        <w:rPr>
          <w:rFonts w:ascii="Times New Roman" w:hAnsi="Times New Roman"/>
          <w:sz w:val="22"/>
          <w:szCs w:val="22"/>
        </w:rPr>
        <w:t xml:space="preserve">, </w:t>
      </w:r>
      <w:r w:rsidRPr="001D3EAF">
        <w:rPr>
          <w:rFonts w:ascii="Times New Roman" w:hAnsi="Times New Roman"/>
          <w:i/>
          <w:sz w:val="22"/>
          <w:szCs w:val="22"/>
        </w:rPr>
        <w:t>87</w:t>
      </w:r>
      <w:r w:rsidRPr="001D3EAF">
        <w:rPr>
          <w:rFonts w:ascii="Times New Roman" w:hAnsi="Times New Roman"/>
          <w:sz w:val="22"/>
          <w:szCs w:val="22"/>
        </w:rPr>
        <w:t>, 53–76.</w:t>
      </w:r>
    </w:p>
    <w:p w14:paraId="35D4A200" w14:textId="77777777" w:rsidR="00CB1728" w:rsidRPr="001D3EAF" w:rsidRDefault="00CB1728" w:rsidP="00CB1728">
      <w:pPr>
        <w:ind w:left="708"/>
        <w:jc w:val="both"/>
        <w:rPr>
          <w:rFonts w:ascii="Times New Roman" w:hAnsi="Times New Roman"/>
          <w:vanish/>
          <w:sz w:val="22"/>
          <w:szCs w:val="22"/>
        </w:rPr>
      </w:pPr>
    </w:p>
    <w:p w14:paraId="3957B21E" w14:textId="77777777" w:rsidR="00CB1728" w:rsidRPr="001D3EAF" w:rsidRDefault="00CB1728" w:rsidP="00CB1728">
      <w:pPr>
        <w:jc w:val="both"/>
        <w:rPr>
          <w:rFonts w:ascii="Times New Roman" w:hAnsi="Times New Roman"/>
          <w:sz w:val="22"/>
          <w:szCs w:val="22"/>
        </w:rPr>
      </w:pPr>
      <w:r w:rsidRPr="001D3EAF">
        <w:rPr>
          <w:rFonts w:ascii="Times New Roman" w:hAnsi="Times New Roman"/>
          <w:sz w:val="22"/>
          <w:szCs w:val="22"/>
        </w:rPr>
        <w:t xml:space="preserve">Wilson, D. &amp; </w:t>
      </w:r>
      <w:proofErr w:type="spellStart"/>
      <w:r w:rsidRPr="001D3EAF">
        <w:rPr>
          <w:rFonts w:ascii="Times New Roman" w:hAnsi="Times New Roman"/>
          <w:sz w:val="22"/>
          <w:szCs w:val="22"/>
        </w:rPr>
        <w:t>Sperber</w:t>
      </w:r>
      <w:proofErr w:type="spellEnd"/>
      <w:r w:rsidRPr="001D3EAF">
        <w:rPr>
          <w:rFonts w:ascii="Times New Roman" w:hAnsi="Times New Roman"/>
          <w:sz w:val="22"/>
          <w:szCs w:val="22"/>
        </w:rPr>
        <w:t xml:space="preserve">, D. (2002). </w:t>
      </w:r>
      <w:proofErr w:type="gramStart"/>
      <w:r w:rsidRPr="001D3EAF">
        <w:rPr>
          <w:rFonts w:ascii="Times New Roman" w:hAnsi="Times New Roman"/>
          <w:sz w:val="22"/>
          <w:szCs w:val="22"/>
        </w:rPr>
        <w:t>Truthfulness and relevance.</w:t>
      </w:r>
      <w:proofErr w:type="gramEnd"/>
      <w:r w:rsidRPr="001D3EAF">
        <w:rPr>
          <w:rFonts w:ascii="Times New Roman" w:hAnsi="Times New Roman"/>
          <w:sz w:val="22"/>
          <w:szCs w:val="22"/>
        </w:rPr>
        <w:t xml:space="preserve"> </w:t>
      </w:r>
      <w:r w:rsidRPr="001D3EAF">
        <w:rPr>
          <w:rFonts w:ascii="Times New Roman" w:hAnsi="Times New Roman"/>
          <w:i/>
          <w:sz w:val="22"/>
          <w:szCs w:val="22"/>
        </w:rPr>
        <w:t>Mind</w:t>
      </w:r>
      <w:r w:rsidRPr="001D3EAF">
        <w:rPr>
          <w:rFonts w:ascii="Times New Roman" w:hAnsi="Times New Roman"/>
          <w:sz w:val="22"/>
          <w:szCs w:val="22"/>
        </w:rPr>
        <w:t>,</w:t>
      </w:r>
      <w:r w:rsidRPr="001D3EAF">
        <w:rPr>
          <w:rFonts w:ascii="Times New Roman" w:hAnsi="Times New Roman"/>
          <w:i/>
          <w:sz w:val="22"/>
          <w:szCs w:val="22"/>
        </w:rPr>
        <w:t xml:space="preserve"> 11</w:t>
      </w:r>
      <w:r w:rsidRPr="001D3EAF">
        <w:rPr>
          <w:rFonts w:ascii="Times New Roman" w:hAnsi="Times New Roman"/>
          <w:sz w:val="22"/>
          <w:szCs w:val="22"/>
        </w:rPr>
        <w:t>(443), 583-682.</w:t>
      </w:r>
    </w:p>
    <w:p w14:paraId="214C2AA5" w14:textId="77777777" w:rsidR="00CB1728" w:rsidRPr="001D3EAF" w:rsidRDefault="00CB1728" w:rsidP="00BF3630">
      <w:pPr>
        <w:spacing w:line="360" w:lineRule="auto"/>
        <w:ind w:firstLine="709"/>
        <w:jc w:val="both"/>
        <w:rPr>
          <w:rFonts w:ascii="Times New Roman" w:hAnsi="Times New Roman"/>
          <w:sz w:val="22"/>
          <w:szCs w:val="22"/>
        </w:rPr>
      </w:pPr>
    </w:p>
    <w:sectPr w:rsidR="00CB1728" w:rsidRPr="001D3EAF" w:rsidSect="00121867">
      <w:footerReference w:type="even" r:id="rId9"/>
      <w:footerReference w:type="default" r:id="rId10"/>
      <w:pgSz w:w="11900" w:h="16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83CE0" w14:textId="77777777" w:rsidR="00290C15" w:rsidRDefault="00290C15" w:rsidP="00927141">
      <w:r>
        <w:separator/>
      </w:r>
    </w:p>
  </w:endnote>
  <w:endnote w:type="continuationSeparator" w:id="0">
    <w:p w14:paraId="133BE685" w14:textId="77777777" w:rsidR="00290C15" w:rsidRDefault="00290C15" w:rsidP="0092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6A57" w14:textId="77777777" w:rsidR="00290C15" w:rsidRDefault="00290C15" w:rsidP="00AE14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246332" w14:textId="77777777" w:rsidR="00290C15" w:rsidRDefault="00290C15" w:rsidP="00AE14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AF4A9" w14:textId="77777777" w:rsidR="00290C15" w:rsidRDefault="00290C15" w:rsidP="00AE14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3E5">
      <w:rPr>
        <w:rStyle w:val="PageNumber"/>
        <w:noProof/>
      </w:rPr>
      <w:t>19</w:t>
    </w:r>
    <w:r>
      <w:rPr>
        <w:rStyle w:val="PageNumber"/>
      </w:rPr>
      <w:fldChar w:fldCharType="end"/>
    </w:r>
  </w:p>
  <w:p w14:paraId="4C28E0BE" w14:textId="77777777" w:rsidR="00290C15" w:rsidRDefault="00290C15" w:rsidP="00AE14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4E441" w14:textId="77777777" w:rsidR="00290C15" w:rsidRDefault="00290C15" w:rsidP="00927141">
      <w:r>
        <w:separator/>
      </w:r>
    </w:p>
  </w:footnote>
  <w:footnote w:type="continuationSeparator" w:id="0">
    <w:p w14:paraId="1BF40273" w14:textId="77777777" w:rsidR="00290C15" w:rsidRDefault="00290C15" w:rsidP="00927141">
      <w:r>
        <w:continuationSeparator/>
      </w:r>
    </w:p>
  </w:footnote>
  <w:footnote w:id="1">
    <w:p w14:paraId="2ED8A18E" w14:textId="739395A2" w:rsidR="00290C15" w:rsidRPr="00D53D39" w:rsidRDefault="00290C15" w:rsidP="00D53D39">
      <w:pPr>
        <w:autoSpaceDE w:val="0"/>
        <w:autoSpaceDN w:val="0"/>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The said/implicated distinction </w:t>
      </w:r>
      <w:r>
        <w:rPr>
          <w:rFonts w:ascii="Times New Roman" w:hAnsi="Times New Roman"/>
          <w:sz w:val="18"/>
          <w:szCs w:val="18"/>
        </w:rPr>
        <w:t>may be approached from</w:t>
      </w:r>
      <w:r w:rsidRPr="00D53D39">
        <w:rPr>
          <w:rFonts w:ascii="Times New Roman" w:hAnsi="Times New Roman"/>
          <w:sz w:val="18"/>
          <w:szCs w:val="18"/>
        </w:rPr>
        <w:t xml:space="preserve"> a distinction between </w:t>
      </w:r>
      <w:r>
        <w:rPr>
          <w:rFonts w:ascii="Times New Roman" w:hAnsi="Times New Roman"/>
          <w:sz w:val="18"/>
          <w:szCs w:val="18"/>
        </w:rPr>
        <w:t>a metaphysical and an epistemological</w:t>
      </w:r>
      <w:r w:rsidRPr="00D53D39">
        <w:rPr>
          <w:rFonts w:ascii="Times New Roman" w:hAnsi="Times New Roman"/>
          <w:sz w:val="18"/>
          <w:szCs w:val="18"/>
        </w:rPr>
        <w:t xml:space="preserve"> determination</w:t>
      </w:r>
      <w:r>
        <w:rPr>
          <w:rFonts w:ascii="Times New Roman" w:hAnsi="Times New Roman"/>
          <w:sz w:val="18"/>
          <w:szCs w:val="18"/>
        </w:rPr>
        <w:t xml:space="preserve"> of content</w:t>
      </w:r>
      <w:r w:rsidRPr="00D53D39">
        <w:rPr>
          <w:rFonts w:ascii="Times New Roman" w:hAnsi="Times New Roman"/>
          <w:sz w:val="18"/>
          <w:szCs w:val="18"/>
        </w:rPr>
        <w:t xml:space="preserve">. </w:t>
      </w:r>
      <w:r>
        <w:rPr>
          <w:rFonts w:ascii="Times New Roman" w:hAnsi="Times New Roman"/>
          <w:sz w:val="18"/>
          <w:szCs w:val="18"/>
        </w:rPr>
        <w:t>T</w:t>
      </w:r>
      <w:r w:rsidRPr="00D53D39">
        <w:rPr>
          <w:rFonts w:ascii="Times New Roman" w:hAnsi="Times New Roman"/>
          <w:sz w:val="18"/>
          <w:szCs w:val="18"/>
        </w:rPr>
        <w:t xml:space="preserve">he </w:t>
      </w:r>
      <w:r w:rsidRPr="00D53D39">
        <w:rPr>
          <w:rFonts w:ascii="Times New Roman" w:hAnsi="Times New Roman"/>
          <w:i/>
          <w:sz w:val="18"/>
          <w:szCs w:val="18"/>
        </w:rPr>
        <w:t>metaphysical</w:t>
      </w:r>
      <w:r w:rsidRPr="00D53D39">
        <w:rPr>
          <w:rFonts w:ascii="Times New Roman" w:hAnsi="Times New Roman"/>
          <w:sz w:val="18"/>
          <w:szCs w:val="18"/>
        </w:rPr>
        <w:t xml:space="preserve"> determination </w:t>
      </w:r>
      <w:r>
        <w:rPr>
          <w:rFonts w:ascii="Times New Roman" w:hAnsi="Times New Roman"/>
          <w:sz w:val="18"/>
          <w:szCs w:val="18"/>
        </w:rPr>
        <w:t xml:space="preserve">is </w:t>
      </w:r>
      <w:r w:rsidRPr="00D53D39">
        <w:rPr>
          <w:rFonts w:ascii="Times New Roman" w:hAnsi="Times New Roman"/>
          <w:sz w:val="18"/>
          <w:szCs w:val="18"/>
        </w:rPr>
        <w:t xml:space="preserve">concerned with </w:t>
      </w:r>
      <w:r>
        <w:rPr>
          <w:rFonts w:ascii="Times New Roman" w:hAnsi="Times New Roman"/>
          <w:sz w:val="18"/>
          <w:szCs w:val="18"/>
        </w:rPr>
        <w:t>the determination of</w:t>
      </w:r>
      <w:r w:rsidRPr="00D53D39">
        <w:rPr>
          <w:rFonts w:ascii="Times New Roman" w:hAnsi="Times New Roman"/>
          <w:sz w:val="18"/>
          <w:szCs w:val="18"/>
        </w:rPr>
        <w:t xml:space="preserve"> meaning </w:t>
      </w:r>
      <w:r>
        <w:rPr>
          <w:rFonts w:ascii="Times New Roman" w:hAnsi="Times New Roman"/>
          <w:sz w:val="18"/>
          <w:szCs w:val="18"/>
        </w:rPr>
        <w:t>by</w:t>
      </w:r>
      <w:r w:rsidRPr="00D53D39">
        <w:rPr>
          <w:rFonts w:ascii="Times New Roman" w:hAnsi="Times New Roman"/>
          <w:sz w:val="18"/>
          <w:szCs w:val="18"/>
        </w:rPr>
        <w:t xml:space="preserve"> the speaker’s communicative intentions. The </w:t>
      </w:r>
      <w:r>
        <w:rPr>
          <w:rFonts w:ascii="Times New Roman" w:hAnsi="Times New Roman"/>
          <w:i/>
          <w:sz w:val="18"/>
          <w:szCs w:val="18"/>
        </w:rPr>
        <w:t>epistemological</w:t>
      </w:r>
      <w:r w:rsidRPr="00D53D39">
        <w:rPr>
          <w:rFonts w:ascii="Times New Roman" w:hAnsi="Times New Roman"/>
          <w:sz w:val="18"/>
          <w:szCs w:val="18"/>
        </w:rPr>
        <w:t xml:space="preserve"> determination </w:t>
      </w:r>
      <w:r>
        <w:rPr>
          <w:rFonts w:ascii="Times New Roman" w:hAnsi="Times New Roman"/>
          <w:sz w:val="18"/>
          <w:szCs w:val="18"/>
        </w:rPr>
        <w:t xml:space="preserve">is </w:t>
      </w:r>
      <w:r w:rsidRPr="00D53D39">
        <w:rPr>
          <w:rFonts w:ascii="Times New Roman" w:hAnsi="Times New Roman"/>
          <w:sz w:val="18"/>
          <w:szCs w:val="18"/>
        </w:rPr>
        <w:t xml:space="preserve">concerned with the kinds of information and processes hearers use in ascertaining </w:t>
      </w:r>
      <w:r>
        <w:rPr>
          <w:rFonts w:ascii="Times New Roman" w:hAnsi="Times New Roman"/>
          <w:sz w:val="18"/>
          <w:szCs w:val="18"/>
        </w:rPr>
        <w:t xml:space="preserve">the speaker’s </w:t>
      </w:r>
      <w:r w:rsidRPr="00D53D39">
        <w:rPr>
          <w:rFonts w:ascii="Times New Roman" w:hAnsi="Times New Roman"/>
          <w:sz w:val="18"/>
          <w:szCs w:val="18"/>
        </w:rPr>
        <w:t>meaning. Bach (2005) an</w:t>
      </w:r>
      <w:r>
        <w:rPr>
          <w:rFonts w:ascii="Times New Roman" w:hAnsi="Times New Roman"/>
          <w:sz w:val="18"/>
          <w:szCs w:val="18"/>
        </w:rPr>
        <w:t>d Neale (2005</w:t>
      </w:r>
      <w:r w:rsidRPr="00D53D39">
        <w:rPr>
          <w:rFonts w:ascii="Times New Roman" w:hAnsi="Times New Roman"/>
          <w:sz w:val="18"/>
          <w:szCs w:val="18"/>
        </w:rPr>
        <w:t xml:space="preserve">) among others, </w:t>
      </w:r>
      <w:r>
        <w:rPr>
          <w:rFonts w:ascii="Times New Roman" w:hAnsi="Times New Roman"/>
          <w:sz w:val="18"/>
          <w:szCs w:val="18"/>
        </w:rPr>
        <w:t>insist that methodological flaws arise</w:t>
      </w:r>
      <w:r w:rsidRPr="00D53D39">
        <w:rPr>
          <w:rFonts w:ascii="Times New Roman" w:hAnsi="Times New Roman"/>
          <w:sz w:val="18"/>
          <w:szCs w:val="18"/>
        </w:rPr>
        <w:t xml:space="preserve"> from conflating the two kinds of determination.</w:t>
      </w:r>
      <w:r>
        <w:rPr>
          <w:rFonts w:ascii="Times New Roman" w:hAnsi="Times New Roman"/>
          <w:sz w:val="18"/>
          <w:szCs w:val="18"/>
        </w:rPr>
        <w:t xml:space="preserve"> Although in setting up the terrain I’ll focus on the epistemological question, as </w:t>
      </w:r>
      <w:r w:rsidRPr="00D53D39">
        <w:rPr>
          <w:rFonts w:ascii="Times New Roman" w:hAnsi="Times New Roman"/>
          <w:sz w:val="18"/>
          <w:szCs w:val="18"/>
        </w:rPr>
        <w:t xml:space="preserve">current </w:t>
      </w:r>
      <w:r>
        <w:rPr>
          <w:rFonts w:ascii="Times New Roman" w:hAnsi="Times New Roman"/>
          <w:sz w:val="18"/>
          <w:szCs w:val="18"/>
        </w:rPr>
        <w:t>philosophical positions explain</w:t>
      </w:r>
      <w:r w:rsidRPr="00D53D39">
        <w:rPr>
          <w:rFonts w:ascii="Times New Roman" w:hAnsi="Times New Roman"/>
          <w:sz w:val="18"/>
          <w:szCs w:val="18"/>
        </w:rPr>
        <w:t xml:space="preserve"> the s</w:t>
      </w:r>
      <w:r>
        <w:rPr>
          <w:rFonts w:ascii="Times New Roman" w:hAnsi="Times New Roman"/>
          <w:sz w:val="18"/>
          <w:szCs w:val="18"/>
        </w:rPr>
        <w:t>emantics/pragmatics distinction, the proposal I defend focuses on the kinds of commitments that speakers undertake when saying or implicating something—where commitments are understood in terms of the intentional structure of speech-acts.</w:t>
      </w:r>
    </w:p>
  </w:footnote>
  <w:footnote w:id="2">
    <w:p w14:paraId="47BA91FD" w14:textId="3ECBADD4"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Throughout this paper I’ll use the term ‘said-content’ to refer to the proposition the speaker communicates or asserts. </w:t>
      </w:r>
      <w:r>
        <w:rPr>
          <w:rFonts w:ascii="Times New Roman" w:hAnsi="Times New Roman"/>
          <w:sz w:val="18"/>
          <w:szCs w:val="18"/>
        </w:rPr>
        <w:t xml:space="preserve">For simplicity, I’ll use of </w:t>
      </w:r>
      <w:r w:rsidRPr="00D53D39">
        <w:rPr>
          <w:rFonts w:ascii="Times New Roman" w:hAnsi="Times New Roman"/>
          <w:sz w:val="18"/>
          <w:szCs w:val="18"/>
        </w:rPr>
        <w:t xml:space="preserve">‘said-content’ </w:t>
      </w:r>
      <w:r>
        <w:rPr>
          <w:rFonts w:ascii="Times New Roman" w:hAnsi="Times New Roman"/>
          <w:sz w:val="18"/>
          <w:szCs w:val="18"/>
        </w:rPr>
        <w:t xml:space="preserve">also to cover the </w:t>
      </w:r>
      <w:r w:rsidRPr="00D53D39">
        <w:rPr>
          <w:rFonts w:ascii="Times New Roman" w:hAnsi="Times New Roman"/>
          <w:sz w:val="18"/>
          <w:szCs w:val="18"/>
        </w:rPr>
        <w:t xml:space="preserve">illocutionary </w:t>
      </w:r>
      <w:r>
        <w:rPr>
          <w:rFonts w:ascii="Times New Roman" w:hAnsi="Times New Roman"/>
          <w:sz w:val="18"/>
          <w:szCs w:val="18"/>
        </w:rPr>
        <w:t>force in</w:t>
      </w:r>
      <w:r w:rsidRPr="00D53D39">
        <w:rPr>
          <w:rFonts w:ascii="Times New Roman" w:hAnsi="Times New Roman"/>
          <w:sz w:val="18"/>
          <w:szCs w:val="18"/>
        </w:rPr>
        <w:t xml:space="preserve"> non-declarative utterances </w:t>
      </w:r>
      <w:r>
        <w:rPr>
          <w:rFonts w:ascii="Times New Roman" w:hAnsi="Times New Roman"/>
          <w:sz w:val="18"/>
          <w:szCs w:val="18"/>
        </w:rPr>
        <w:t>and refer to it as</w:t>
      </w:r>
      <w:r w:rsidRPr="00D53D39">
        <w:rPr>
          <w:rFonts w:ascii="Times New Roman" w:hAnsi="Times New Roman"/>
          <w:sz w:val="18"/>
          <w:szCs w:val="18"/>
        </w:rPr>
        <w:t xml:space="preserve"> </w:t>
      </w:r>
      <w:r>
        <w:rPr>
          <w:rFonts w:ascii="Times New Roman" w:hAnsi="Times New Roman"/>
          <w:sz w:val="18"/>
          <w:szCs w:val="18"/>
        </w:rPr>
        <w:t>the ‘</w:t>
      </w:r>
      <w:r w:rsidRPr="00D53D39">
        <w:rPr>
          <w:rFonts w:ascii="Times New Roman" w:hAnsi="Times New Roman"/>
          <w:sz w:val="18"/>
          <w:szCs w:val="18"/>
        </w:rPr>
        <w:t>primary illocutionary commitments.</w:t>
      </w:r>
      <w:r>
        <w:rPr>
          <w:rFonts w:ascii="Times New Roman" w:hAnsi="Times New Roman"/>
          <w:sz w:val="18"/>
          <w:szCs w:val="18"/>
        </w:rPr>
        <w:t>’</w:t>
      </w:r>
    </w:p>
  </w:footnote>
  <w:footnote w:id="3">
    <w:p w14:paraId="5B7F62BC" w14:textId="77777777" w:rsidR="00290C15" w:rsidRPr="006433A3"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From now on I’ll use ‘implicature’ as a shorthand for Grice’s conversational particularized implicatures unless </w:t>
      </w:r>
      <w:r w:rsidRPr="006433A3">
        <w:rPr>
          <w:rFonts w:ascii="Times New Roman" w:hAnsi="Times New Roman"/>
          <w:sz w:val="18"/>
          <w:szCs w:val="18"/>
          <w:lang w:val="en-GB"/>
        </w:rPr>
        <w:t xml:space="preserve">otherwise specified. </w:t>
      </w:r>
    </w:p>
  </w:footnote>
  <w:footnote w:id="4">
    <w:p w14:paraId="00B9F59B" w14:textId="5EBBD9BE" w:rsidR="00290C15" w:rsidRPr="00EF56A6" w:rsidRDefault="00290C15" w:rsidP="001B4D80">
      <w:pPr>
        <w:pStyle w:val="FootnoteText"/>
        <w:jc w:val="both"/>
        <w:rPr>
          <w:sz w:val="18"/>
          <w:szCs w:val="18"/>
        </w:rPr>
      </w:pPr>
      <w:r w:rsidRPr="006433A3">
        <w:rPr>
          <w:rStyle w:val="FootnoteReference"/>
          <w:sz w:val="18"/>
          <w:szCs w:val="18"/>
        </w:rPr>
        <w:footnoteRef/>
      </w:r>
      <w:r>
        <w:t xml:space="preserve"> </w:t>
      </w:r>
      <w:r>
        <w:rPr>
          <w:sz w:val="18"/>
          <w:szCs w:val="18"/>
        </w:rPr>
        <w:t xml:space="preserve">Following convention I will in the remainder of the paper refer to </w:t>
      </w:r>
      <w:r w:rsidRPr="00E84B56">
        <w:rPr>
          <w:i/>
          <w:sz w:val="18"/>
          <w:szCs w:val="18"/>
        </w:rPr>
        <w:t>S</w:t>
      </w:r>
      <w:r>
        <w:rPr>
          <w:sz w:val="18"/>
          <w:szCs w:val="18"/>
        </w:rPr>
        <w:t xml:space="preserve">’s said-content as </w:t>
      </w:r>
      <w:r w:rsidRPr="00E84B56">
        <w:rPr>
          <w:i/>
          <w:sz w:val="18"/>
          <w:szCs w:val="18"/>
        </w:rPr>
        <w:t>S</w:t>
      </w:r>
      <w:r>
        <w:rPr>
          <w:sz w:val="18"/>
          <w:szCs w:val="18"/>
        </w:rPr>
        <w:t xml:space="preserve">’s truth-conditional content, or more simply truth-conditional content, and </w:t>
      </w:r>
      <w:r w:rsidRPr="00E84B56">
        <w:rPr>
          <w:i/>
          <w:sz w:val="18"/>
          <w:szCs w:val="18"/>
        </w:rPr>
        <w:t>S</w:t>
      </w:r>
      <w:r>
        <w:rPr>
          <w:sz w:val="18"/>
          <w:szCs w:val="18"/>
        </w:rPr>
        <w:t>’s implicated-content as S’s non-truth-conditional content, or more simply as non-truth-conditional content. Implicatures do, of course, have their own truth conditions.</w:t>
      </w:r>
    </w:p>
  </w:footnote>
  <w:footnote w:id="5">
    <w:p w14:paraId="6F086EBA" w14:textId="77777777" w:rsidR="00290C15" w:rsidRPr="00D53D39" w:rsidRDefault="00290C15" w:rsidP="00BB4B5D">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Grice is a semanticist: he restricts the pragmatic contribution to said-content to reference resolution and disambiguation. Indexicalists such as Stanley (2000), Stanley &amp; Szabo (2000), King &amp; Stanley (2005), and minimalists such as Cappelan &amp; Lepore (2005) and Borg (2004) restrict the scope of semantics to delivering a minimal proposition corresponding to the truth-conditions of </w:t>
      </w:r>
      <w:r w:rsidRPr="00D53D39">
        <w:rPr>
          <w:rFonts w:ascii="Times New Roman" w:hAnsi="Times New Roman"/>
          <w:i/>
          <w:sz w:val="18"/>
          <w:szCs w:val="18"/>
        </w:rPr>
        <w:t>sentences</w:t>
      </w:r>
      <w:r w:rsidRPr="00D53D39">
        <w:rPr>
          <w:rFonts w:ascii="Times New Roman" w:hAnsi="Times New Roman"/>
          <w:sz w:val="18"/>
          <w:szCs w:val="18"/>
        </w:rPr>
        <w:t xml:space="preserve"> and which may or may not be what the speaker communicated. Indexicalists and minimalists disagree about the range of context-sensitive expressions that are responsible for this minimal propositinon, but for current purposes this difference is not important. </w:t>
      </w:r>
    </w:p>
  </w:footnote>
  <w:footnote w:id="6">
    <w:p w14:paraId="2A1EC92B" w14:textId="77777777" w:rsidR="00290C15" w:rsidRPr="00D53D39" w:rsidRDefault="00290C15" w:rsidP="00570A45">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Recanati (2004, 2010), Carston (2002), Bezuidenhout (2002) restrict the scope of semantics to delivering a sub-propositional conceptual template—roughly, the logical form (LF), and make room for a pragmatically richer domain responsible for delivering the truth-conditions of </w:t>
      </w:r>
      <w:r w:rsidRPr="00D53D39">
        <w:rPr>
          <w:rFonts w:ascii="Times New Roman" w:hAnsi="Times New Roman"/>
          <w:i/>
          <w:sz w:val="18"/>
          <w:szCs w:val="18"/>
        </w:rPr>
        <w:t>utterances</w:t>
      </w:r>
      <w:r w:rsidRPr="00D53D39">
        <w:rPr>
          <w:rFonts w:ascii="Times New Roman" w:hAnsi="Times New Roman"/>
          <w:sz w:val="18"/>
          <w:szCs w:val="18"/>
        </w:rPr>
        <w:t xml:space="preserve">—known as </w:t>
      </w:r>
      <w:r w:rsidRPr="00D53D39">
        <w:rPr>
          <w:rFonts w:ascii="Times New Roman" w:hAnsi="Times New Roman"/>
          <w:i/>
          <w:sz w:val="18"/>
          <w:szCs w:val="18"/>
        </w:rPr>
        <w:t>truth-conditional pragmatics</w:t>
      </w:r>
      <w:r w:rsidRPr="00D53D39">
        <w:rPr>
          <w:rFonts w:ascii="Times New Roman" w:hAnsi="Times New Roman"/>
          <w:sz w:val="18"/>
          <w:szCs w:val="18"/>
        </w:rPr>
        <w:t xml:space="preserve">. By allowing ‘free’ pragmatic processes, such as free enrichment, lexical broadening, and reference deference, to intrude into truth-conditions, pragmaticits advocate an </w:t>
      </w:r>
      <w:r w:rsidRPr="00D53D39">
        <w:rPr>
          <w:rFonts w:ascii="Times New Roman" w:hAnsi="Times New Roman"/>
          <w:i/>
          <w:sz w:val="18"/>
          <w:szCs w:val="18"/>
        </w:rPr>
        <w:t>enriched said-content</w:t>
      </w:r>
      <w:r w:rsidRPr="00D53D39">
        <w:rPr>
          <w:rFonts w:ascii="Times New Roman" w:hAnsi="Times New Roman"/>
          <w:sz w:val="18"/>
          <w:szCs w:val="18"/>
        </w:rPr>
        <w:t xml:space="preserve">—often referred to as ‘explicature,’ ‘impliciture,’ ‘primary meaning,’ ‘at-issue content’ or ‘intuitive truth-conditions’ which they take to correspond to ordinary speakers’ intuitions about what is being </w:t>
      </w:r>
      <w:r w:rsidRPr="00D53D39">
        <w:rPr>
          <w:rFonts w:ascii="Times New Roman" w:hAnsi="Times New Roman"/>
          <w:i/>
          <w:sz w:val="18"/>
          <w:szCs w:val="18"/>
        </w:rPr>
        <w:t>said</w:t>
      </w:r>
      <w:r w:rsidRPr="00D53D39">
        <w:rPr>
          <w:rFonts w:ascii="Times New Roman" w:hAnsi="Times New Roman"/>
          <w:sz w:val="18"/>
          <w:szCs w:val="18"/>
        </w:rPr>
        <w:t xml:space="preserve"> and which can judge as being true. As a shorthand I’ll use ‘truth-conditions’ to refer to the intuitive truth-conditions of the utterance.</w:t>
      </w:r>
    </w:p>
  </w:footnote>
  <w:footnote w:id="7">
    <w:p w14:paraId="1E931856" w14:textId="77777777" w:rsidR="00290C15" w:rsidRPr="00D53D39" w:rsidRDefault="00290C15" w:rsidP="005A2BDD">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Semanticists think that compositionality is doomed if free pragmatic processes are allowed into said-content, whereas pragmaticists think that no theoretically useful notion of said-content is attained by restricting compositionality to semantically-constrained processes. </w:t>
      </w:r>
    </w:p>
  </w:footnote>
  <w:footnote w:id="8">
    <w:p w14:paraId="4FC39727" w14:textId="072A3393" w:rsidR="00290C15" w:rsidRPr="00D53D39" w:rsidRDefault="00290C15" w:rsidP="00D53D39">
      <w:pPr>
        <w:jc w:val="both"/>
        <w:rPr>
          <w:rFonts w:ascii="Times New Roman" w:hAnsi="Times New Roman"/>
          <w:sz w:val="18"/>
          <w:szCs w:val="18"/>
        </w:rPr>
      </w:pPr>
      <w:r w:rsidRPr="00D53D39">
        <w:rPr>
          <w:rFonts w:ascii="Times New Roman" w:hAnsi="Times New Roman"/>
          <w:sz w:val="18"/>
          <w:szCs w:val="18"/>
          <w:vertAlign w:val="superscript"/>
        </w:rPr>
        <w:footnoteRef/>
      </w:r>
      <w:r w:rsidRPr="00D53D39">
        <w:rPr>
          <w:rFonts w:ascii="Times New Roman" w:hAnsi="Times New Roman"/>
          <w:sz w:val="18"/>
          <w:szCs w:val="18"/>
        </w:rPr>
        <w:t xml:space="preserve">  (3c-e) are from Camp (2012); (3f) from Levinson (2000). </w:t>
      </w:r>
    </w:p>
  </w:footnote>
  <w:footnote w:id="9">
    <w:p w14:paraId="32F8E326" w14:textId="7C59EA05"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Haegeman discerns important semantic/pragmatic differences in terms of different places where the connection between antecedent and consequent is syntactically attached.</w:t>
      </w:r>
      <w:r w:rsidRPr="00D53D39">
        <w:rPr>
          <w:rFonts w:ascii="Times New Roman" w:hAnsi="Times New Roman"/>
          <w:sz w:val="18"/>
          <w:szCs w:val="18"/>
          <w:lang w:val="en-GB"/>
        </w:rPr>
        <w:t xml:space="preserve"> The type of contribution the conditional makes determines (i) its internal shape/size (allowing/disallowing markers of force etc.) and (ii) its attachment site, roughly CP if it is force-oriented, and IP/VP if it is event-oriented</w:t>
      </w:r>
      <w:r w:rsidRPr="00D53D39">
        <w:rPr>
          <w:rFonts w:ascii="Times New Roman" w:hAnsi="Times New Roman"/>
          <w:sz w:val="18"/>
          <w:szCs w:val="18"/>
        </w:rPr>
        <w:t xml:space="preserve">. An event-conditional is merged with the IP-domain </w:t>
      </w:r>
      <w:r w:rsidRPr="00D53D39">
        <w:rPr>
          <w:rFonts w:ascii="Times New Roman" w:hAnsi="Times New Roman"/>
          <w:sz w:val="18"/>
          <w:szCs w:val="18"/>
          <w:lang w:val="en-GB"/>
        </w:rPr>
        <w:t xml:space="preserve">(inflectional heads including time, mood, aspect) </w:t>
      </w:r>
      <w:r w:rsidRPr="00D53D39">
        <w:rPr>
          <w:rFonts w:ascii="Times New Roman" w:hAnsi="Times New Roman"/>
          <w:sz w:val="18"/>
          <w:szCs w:val="18"/>
        </w:rPr>
        <w:t xml:space="preserve">of the associated matrix clause, but their CP domain lacks the functional projection ‘Force’, which encodes illocutionary force. They also lack topicalisation and focalisation, both of which are dependent on Force. In contrast, premise-conditional has ‘Force’ and is merged with the associated CP </w:t>
      </w:r>
      <w:r w:rsidRPr="00D53D39">
        <w:rPr>
          <w:rFonts w:ascii="Times New Roman" w:hAnsi="Times New Roman"/>
          <w:sz w:val="18"/>
          <w:szCs w:val="18"/>
          <w:lang w:val="en-GB"/>
        </w:rPr>
        <w:t>(complementizer or subordinate that-clause)</w:t>
      </w:r>
      <w:r w:rsidRPr="00D53D39">
        <w:rPr>
          <w:rFonts w:ascii="Times New Roman" w:hAnsi="Times New Roman"/>
          <w:sz w:val="18"/>
          <w:szCs w:val="18"/>
        </w:rPr>
        <w:t>. Thus,</w:t>
      </w:r>
      <w:r w:rsidRPr="00D53D39">
        <w:rPr>
          <w:rFonts w:ascii="Times New Roman" w:hAnsi="Times New Roman"/>
          <w:sz w:val="18"/>
          <w:szCs w:val="18"/>
          <w:lang w:val="en-GB"/>
        </w:rPr>
        <w:t xml:space="preserve"> it is not c-commanded by the subject NP of the associated clause. </w:t>
      </w:r>
    </w:p>
  </w:footnote>
  <w:footnote w:id="10">
    <w:p w14:paraId="6E50E467" w14:textId="77777777"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Expressions as ‘so’ and ‘such a’ may also function as intensifiers (e.g. ‘really’) exaggerating that the property/quality targeted ironically fails with respect to an evoked desirability class.</w:t>
      </w:r>
    </w:p>
  </w:footnote>
  <w:footnote w:id="11">
    <w:p w14:paraId="0D03FDAB" w14:textId="77777777"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Other devices that help establish an anaphoric link with claims accepted in the common ground are presuppositions—e.g. triggered by expressions such as ‘continue,’ ‘another,’ ‘one more,’ ‘already,’ ‘yet.’</w:t>
      </w:r>
    </w:p>
  </w:footnote>
  <w:footnote w:id="12">
    <w:p w14:paraId="1D8A8E48" w14:textId="1EFE6D09" w:rsidR="00290C15" w:rsidRPr="00D53D39" w:rsidRDefault="00290C15" w:rsidP="00D53D39">
      <w:pPr>
        <w:jc w:val="both"/>
        <w:rPr>
          <w:rFonts w:ascii="Times New Roman" w:hAnsi="Times New Roman"/>
          <w:sz w:val="18"/>
          <w:szCs w:val="18"/>
        </w:rPr>
      </w:pPr>
      <w:r w:rsidRPr="00D53D39">
        <w:rPr>
          <w:rFonts w:ascii="Times New Roman" w:hAnsi="Times New Roman"/>
          <w:sz w:val="18"/>
          <w:szCs w:val="18"/>
          <w:vertAlign w:val="superscript"/>
        </w:rPr>
        <w:footnoteRef/>
      </w:r>
      <w:r w:rsidRPr="00D53D39">
        <w:rPr>
          <w:rFonts w:ascii="Times New Roman" w:hAnsi="Times New Roman"/>
          <w:sz w:val="18"/>
          <w:szCs w:val="18"/>
        </w:rPr>
        <w:t xml:space="preserve">  (5a) is from Levinson (2000); (5b) from Camp (2012).</w:t>
      </w:r>
    </w:p>
  </w:footnote>
  <w:footnote w:id="13">
    <w:p w14:paraId="0D5D51C2" w14:textId="1FD6D9FB"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(6c-d) are from Camp (2012). Note that the negation in (6d) is used </w:t>
      </w:r>
      <w:proofErr w:type="spellStart"/>
      <w:r w:rsidRPr="00D53D39">
        <w:rPr>
          <w:rFonts w:ascii="Times New Roman" w:hAnsi="Times New Roman"/>
          <w:sz w:val="18"/>
          <w:szCs w:val="18"/>
        </w:rPr>
        <w:t>metalinguistically</w:t>
      </w:r>
      <w:proofErr w:type="spellEnd"/>
      <w:r w:rsidRPr="00D53D39">
        <w:rPr>
          <w:rFonts w:ascii="Times New Roman" w:hAnsi="Times New Roman"/>
          <w:sz w:val="18"/>
          <w:szCs w:val="18"/>
        </w:rPr>
        <w:t xml:space="preserve"> in the sense that it can object to formal properties of the embedded sentence, including </w:t>
      </w:r>
      <w:proofErr w:type="spellStart"/>
      <w:r w:rsidRPr="00D53D39">
        <w:rPr>
          <w:rFonts w:ascii="Times New Roman" w:hAnsi="Times New Roman"/>
          <w:sz w:val="18"/>
          <w:szCs w:val="18"/>
        </w:rPr>
        <w:t>implicatures</w:t>
      </w:r>
      <w:proofErr w:type="spellEnd"/>
      <w:r w:rsidRPr="00D53D39">
        <w:rPr>
          <w:rFonts w:ascii="Times New Roman" w:hAnsi="Times New Roman"/>
          <w:sz w:val="18"/>
          <w:szCs w:val="18"/>
        </w:rPr>
        <w:t xml:space="preserve"> of it. </w:t>
      </w:r>
    </w:p>
  </w:footnote>
  <w:footnote w:id="14">
    <w:p w14:paraId="3EF46B7A" w14:textId="77777777"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Currie 2006; Recanati 2007; Walton 1990.</w:t>
      </w:r>
    </w:p>
  </w:footnote>
  <w:footnote w:id="15">
    <w:p w14:paraId="41CBFF36" w14:textId="77777777"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Sperber &amp; Wilson 1981, 1992; Sperber 1984; Wilson &amp; Sperber 1998; Wilson 2006, 2009.</w:t>
      </w:r>
    </w:p>
  </w:footnote>
  <w:footnote w:id="16">
    <w:p w14:paraId="550718B8" w14:textId="491A604F"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sidRPr="00D53D39">
        <w:rPr>
          <w:sz w:val="18"/>
          <w:szCs w:val="18"/>
          <w:lang w:val="en-GB"/>
        </w:rPr>
        <w:t xml:space="preserve">Expressivists like </w:t>
      </w:r>
      <w:r w:rsidRPr="00D53D39">
        <w:rPr>
          <w:sz w:val="18"/>
          <w:szCs w:val="18"/>
        </w:rPr>
        <w:t xml:space="preserve">Blackburn (1988) and Gibbard (2003), among others, analyse moral statements such as ‘Stealing is wrong’ as a matter of expressing moral attitudes </w:t>
      </w:r>
      <w:r w:rsidRPr="00D53D39">
        <w:rPr>
          <w:sz w:val="18"/>
          <w:szCs w:val="18"/>
          <w:lang w:val="en-GB"/>
        </w:rPr>
        <w:t>such as disapproval, which involves expressing mental states that are more like desires rather than beliefs in the sense that they have a mind-to-world orientation that makes them not truth-apt</w:t>
      </w:r>
      <w:r w:rsidRPr="00D53D39">
        <w:rPr>
          <w:rFonts w:ascii="Times New Roman" w:hAnsi="Times New Roman"/>
          <w:sz w:val="18"/>
          <w:szCs w:val="18"/>
        </w:rPr>
        <w:t xml:space="preserve">. </w:t>
      </w:r>
    </w:p>
  </w:footnote>
  <w:footnote w:id="17">
    <w:p w14:paraId="7C3F7C6D" w14:textId="7969EA2B"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w:t>
      </w:r>
      <w:r w:rsidRPr="00D53D39">
        <w:rPr>
          <w:rFonts w:ascii="Times New Roman" w:hAnsi="Times New Roman"/>
          <w:sz w:val="18"/>
          <w:szCs w:val="18"/>
        </w:rPr>
        <w:t xml:space="preserve">Richard (ms.) argues that a commitment to moral attitudes involves the following: (i) showing that one’s attitude is grounded in reasons that justify one’s holding that attitude; (ii) inviting others to adopt a similar attitude by looking into those reasons that motivated the attitude in the first place; and (iii) if the commitment to the attitude is misplaced, the attitude should be dropped. </w:t>
      </w:r>
      <w:r>
        <w:rPr>
          <w:rFonts w:ascii="Times New Roman" w:hAnsi="Times New Roman"/>
          <w:sz w:val="18"/>
          <w:szCs w:val="18"/>
        </w:rPr>
        <w:t xml:space="preserve">These conditions are </w:t>
      </w:r>
      <w:r w:rsidRPr="00D53D39">
        <w:rPr>
          <w:rFonts w:ascii="Times New Roman" w:hAnsi="Times New Roman"/>
          <w:sz w:val="18"/>
          <w:szCs w:val="18"/>
        </w:rPr>
        <w:t xml:space="preserve">more relaxed in that </w:t>
      </w:r>
      <w:r>
        <w:rPr>
          <w:rFonts w:ascii="Times New Roman" w:hAnsi="Times New Roman"/>
          <w:sz w:val="18"/>
          <w:szCs w:val="18"/>
        </w:rPr>
        <w:t>irony need not</w:t>
      </w:r>
      <w:r w:rsidRPr="00D53D39">
        <w:rPr>
          <w:rFonts w:ascii="Times New Roman" w:hAnsi="Times New Roman"/>
          <w:sz w:val="18"/>
          <w:szCs w:val="18"/>
        </w:rPr>
        <w:t xml:space="preserve"> involve </w:t>
      </w:r>
      <w:r>
        <w:rPr>
          <w:rFonts w:ascii="Times New Roman" w:hAnsi="Times New Roman"/>
          <w:sz w:val="18"/>
          <w:szCs w:val="18"/>
        </w:rPr>
        <w:t xml:space="preserve">epistemic </w:t>
      </w:r>
      <w:r w:rsidRPr="00D53D39">
        <w:rPr>
          <w:rFonts w:ascii="Times New Roman" w:hAnsi="Times New Roman"/>
          <w:sz w:val="18"/>
          <w:szCs w:val="18"/>
        </w:rPr>
        <w:t>justification</w:t>
      </w:r>
      <w:r>
        <w:rPr>
          <w:rFonts w:ascii="Times New Roman" w:hAnsi="Times New Roman"/>
          <w:sz w:val="18"/>
          <w:szCs w:val="18"/>
        </w:rPr>
        <w:t xml:space="preserve"> by</w:t>
      </w:r>
      <w:r w:rsidRPr="00D53D39">
        <w:rPr>
          <w:rFonts w:ascii="Times New Roman" w:hAnsi="Times New Roman"/>
          <w:sz w:val="18"/>
          <w:szCs w:val="18"/>
        </w:rPr>
        <w:t xml:space="preserve"> showing </w:t>
      </w:r>
      <w:r>
        <w:rPr>
          <w:rFonts w:ascii="Times New Roman" w:hAnsi="Times New Roman"/>
          <w:sz w:val="18"/>
          <w:szCs w:val="18"/>
        </w:rPr>
        <w:t xml:space="preserve">reasons </w:t>
      </w:r>
      <w:r w:rsidRPr="00D53D39">
        <w:rPr>
          <w:rFonts w:ascii="Times New Roman" w:hAnsi="Times New Roman"/>
          <w:sz w:val="18"/>
          <w:szCs w:val="18"/>
        </w:rPr>
        <w:t xml:space="preserve">for neither for the ironic content nor for the ironic attitude. </w:t>
      </w:r>
    </w:p>
  </w:footnote>
  <w:footnote w:id="18">
    <w:p w14:paraId="23F68C86" w14:textId="77777777"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The attitude cannot be reported in indirect speech as part of what the original speaker (</w:t>
      </w:r>
      <w:proofErr w:type="spellStart"/>
      <w:r w:rsidRPr="00D53D39">
        <w:rPr>
          <w:rFonts w:ascii="Times New Roman" w:hAnsi="Times New Roman"/>
          <w:sz w:val="18"/>
          <w:szCs w:val="18"/>
        </w:rPr>
        <w:t>reportee</w:t>
      </w:r>
      <w:proofErr w:type="spellEnd"/>
      <w:r w:rsidRPr="00D53D39">
        <w:rPr>
          <w:rFonts w:ascii="Times New Roman" w:hAnsi="Times New Roman"/>
          <w:sz w:val="18"/>
          <w:szCs w:val="18"/>
        </w:rPr>
        <w:t>) has said, but remains anchored to the reporter’s stance. Suppose Bob utters (a) and his utterance is reported with (b).</w:t>
      </w:r>
    </w:p>
    <w:p w14:paraId="4479C0EE" w14:textId="77777777" w:rsidR="00290C15" w:rsidRPr="00D53D39" w:rsidRDefault="00290C15" w:rsidP="00D53D39">
      <w:pPr>
        <w:jc w:val="both"/>
        <w:rPr>
          <w:rFonts w:ascii="Times New Roman" w:hAnsi="Times New Roman"/>
          <w:sz w:val="18"/>
          <w:szCs w:val="18"/>
        </w:rPr>
      </w:pPr>
      <w:r w:rsidRPr="00D53D39">
        <w:rPr>
          <w:rFonts w:ascii="Times New Roman" w:hAnsi="Times New Roman"/>
          <w:sz w:val="18"/>
          <w:szCs w:val="18"/>
        </w:rPr>
        <w:tab/>
        <w:t xml:space="preserve">a. Bill won’t shut his </w:t>
      </w:r>
      <w:r w:rsidRPr="00D53D39">
        <w:rPr>
          <w:rFonts w:ascii="Times New Roman" w:hAnsi="Times New Roman"/>
          <w:i/>
          <w:sz w:val="18"/>
          <w:szCs w:val="18"/>
        </w:rPr>
        <w:t>damn</w:t>
      </w:r>
      <w:r w:rsidRPr="00D53D39">
        <w:rPr>
          <w:rFonts w:ascii="Times New Roman" w:hAnsi="Times New Roman"/>
          <w:sz w:val="18"/>
          <w:szCs w:val="18"/>
        </w:rPr>
        <w:t xml:space="preserve"> mouth.</w:t>
      </w:r>
    </w:p>
    <w:p w14:paraId="0DEB328C" w14:textId="77777777" w:rsidR="00290C15" w:rsidRPr="00D53D39" w:rsidRDefault="00290C15" w:rsidP="00D53D39">
      <w:pPr>
        <w:ind w:firstLine="720"/>
        <w:jc w:val="both"/>
        <w:rPr>
          <w:rFonts w:ascii="Times New Roman" w:hAnsi="Times New Roman"/>
          <w:sz w:val="18"/>
          <w:szCs w:val="18"/>
        </w:rPr>
      </w:pPr>
      <w:r w:rsidRPr="00D53D39">
        <w:rPr>
          <w:rFonts w:ascii="Times New Roman" w:hAnsi="Times New Roman"/>
          <w:sz w:val="18"/>
          <w:szCs w:val="18"/>
        </w:rPr>
        <w:t xml:space="preserve">b. Bob says that Bill won’t shut his </w:t>
      </w:r>
      <w:r w:rsidRPr="00D53D39">
        <w:rPr>
          <w:rFonts w:ascii="Times New Roman" w:hAnsi="Times New Roman"/>
          <w:i/>
          <w:sz w:val="18"/>
          <w:szCs w:val="18"/>
        </w:rPr>
        <w:t>damn</w:t>
      </w:r>
      <w:r w:rsidRPr="00D53D39">
        <w:rPr>
          <w:rFonts w:ascii="Times New Roman" w:hAnsi="Times New Roman"/>
          <w:sz w:val="18"/>
          <w:szCs w:val="18"/>
        </w:rPr>
        <w:t xml:space="preserve"> mouth.</w:t>
      </w:r>
    </w:p>
    <w:p w14:paraId="12FECE4C" w14:textId="77777777" w:rsidR="00290C15" w:rsidRPr="00D53D39" w:rsidRDefault="00290C15" w:rsidP="00D53D39">
      <w:pPr>
        <w:jc w:val="both"/>
        <w:rPr>
          <w:rFonts w:ascii="Times New Roman" w:hAnsi="Times New Roman"/>
          <w:sz w:val="18"/>
          <w:szCs w:val="18"/>
        </w:rPr>
      </w:pPr>
      <w:r w:rsidRPr="00D53D39">
        <w:rPr>
          <w:rFonts w:ascii="Times New Roman" w:hAnsi="Times New Roman"/>
          <w:sz w:val="18"/>
          <w:szCs w:val="18"/>
        </w:rPr>
        <w:t xml:space="preserve">The reporter in (b) cannot be taken to ascribe the attitude to Bob, unless she is directly quoting Bob. Rather, she expresses her own attitude of annoyance towards Bill’s loquacity. In that sense, the attitude projects out towards the reporter. </w:t>
      </w:r>
    </w:p>
  </w:footnote>
  <w:footnote w:id="19">
    <w:p w14:paraId="7F5D7A46" w14:textId="578420E2" w:rsidR="00290C15" w:rsidRPr="00D53D39" w:rsidRDefault="00290C15" w:rsidP="00D53D39">
      <w:pPr>
        <w:pStyle w:val="FootnoteText"/>
        <w:jc w:val="both"/>
        <w:rPr>
          <w:rFonts w:ascii="Times New Roman" w:hAnsi="Times New Roman"/>
          <w:sz w:val="18"/>
          <w:szCs w:val="18"/>
          <w:u w:val="single"/>
          <w:lang w:val="en-GB"/>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375973">
        <w:rPr>
          <w:rFonts w:ascii="Times New Roman" w:hAnsi="Times New Roman"/>
          <w:sz w:val="18"/>
          <w:szCs w:val="18"/>
          <w:lang w:val="en-GB"/>
        </w:rPr>
        <w:t xml:space="preserve">The terrain is </w:t>
      </w:r>
      <w:r>
        <w:rPr>
          <w:rFonts w:ascii="Times New Roman" w:hAnsi="Times New Roman"/>
          <w:sz w:val="18"/>
          <w:szCs w:val="18"/>
          <w:lang w:val="en-GB"/>
        </w:rPr>
        <w:t xml:space="preserve">however very </w:t>
      </w:r>
      <w:r w:rsidRPr="00375973">
        <w:rPr>
          <w:rFonts w:ascii="Times New Roman" w:hAnsi="Times New Roman"/>
          <w:sz w:val="18"/>
          <w:szCs w:val="18"/>
          <w:lang w:val="en-GB"/>
        </w:rPr>
        <w:t xml:space="preserve">unsettled </w:t>
      </w:r>
      <w:r>
        <w:rPr>
          <w:rFonts w:ascii="Times New Roman" w:hAnsi="Times New Roman"/>
          <w:sz w:val="18"/>
          <w:szCs w:val="18"/>
          <w:lang w:val="en-GB"/>
        </w:rPr>
        <w:t>with respect to whether a</w:t>
      </w:r>
      <w:r w:rsidRPr="00D53D39">
        <w:rPr>
          <w:rFonts w:ascii="Times New Roman" w:hAnsi="Times New Roman"/>
          <w:sz w:val="18"/>
          <w:szCs w:val="18"/>
          <w:lang w:val="en-GB"/>
        </w:rPr>
        <w:t xml:space="preserve">ttitudes </w:t>
      </w:r>
      <w:r>
        <w:rPr>
          <w:rFonts w:ascii="Times New Roman" w:hAnsi="Times New Roman"/>
          <w:sz w:val="18"/>
          <w:szCs w:val="18"/>
          <w:lang w:val="en-GB"/>
        </w:rPr>
        <w:t>are better explained</w:t>
      </w:r>
      <w:r w:rsidRPr="00D53D39">
        <w:rPr>
          <w:rFonts w:ascii="Times New Roman" w:hAnsi="Times New Roman"/>
          <w:sz w:val="18"/>
          <w:szCs w:val="18"/>
          <w:lang w:val="en-GB"/>
        </w:rPr>
        <w:t xml:space="preserve"> as a matter of the semantics of the words used or </w:t>
      </w:r>
      <w:r>
        <w:rPr>
          <w:rFonts w:ascii="Times New Roman" w:hAnsi="Times New Roman"/>
          <w:sz w:val="18"/>
          <w:szCs w:val="18"/>
          <w:lang w:val="en-GB"/>
        </w:rPr>
        <w:t>as a matter of</w:t>
      </w:r>
      <w:r w:rsidRPr="00D53D39">
        <w:rPr>
          <w:rFonts w:ascii="Times New Roman" w:hAnsi="Times New Roman"/>
          <w:sz w:val="18"/>
          <w:szCs w:val="18"/>
          <w:lang w:val="en-GB"/>
        </w:rPr>
        <w:t xml:space="preserve"> implicature: </w:t>
      </w:r>
      <w:r w:rsidRPr="00D53D39">
        <w:rPr>
          <w:rFonts w:ascii="Times New Roman" w:hAnsi="Times New Roman"/>
          <w:sz w:val="18"/>
          <w:szCs w:val="18"/>
        </w:rPr>
        <w:t xml:space="preserve">Hornsby 2001; Potts 2005; Saka 2007; Green 2007; Richard 2008; Hom 2008; Williamson 2009; McReady 2010; Predelli 2013; Camp forth. </w:t>
      </w:r>
    </w:p>
  </w:footnote>
  <w:footnote w:id="20">
    <w:p w14:paraId="60FD1756" w14:textId="5A0874CC"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Potts (2005), among others, qualifies </w:t>
      </w:r>
      <w:r>
        <w:rPr>
          <w:rFonts w:ascii="Times New Roman" w:hAnsi="Times New Roman"/>
          <w:sz w:val="18"/>
          <w:szCs w:val="18"/>
        </w:rPr>
        <w:t xml:space="preserve">analyses </w:t>
      </w:r>
      <w:r w:rsidRPr="00D53D39">
        <w:rPr>
          <w:rFonts w:ascii="Times New Roman" w:hAnsi="Times New Roman"/>
          <w:sz w:val="18"/>
          <w:szCs w:val="18"/>
        </w:rPr>
        <w:t>expressive</w:t>
      </w:r>
      <w:r>
        <w:rPr>
          <w:rFonts w:ascii="Times New Roman" w:hAnsi="Times New Roman"/>
          <w:sz w:val="18"/>
          <w:szCs w:val="18"/>
        </w:rPr>
        <w:t>s</w:t>
      </w:r>
      <w:r w:rsidRPr="00D53D39">
        <w:rPr>
          <w:rFonts w:ascii="Times New Roman" w:hAnsi="Times New Roman"/>
          <w:sz w:val="18"/>
          <w:szCs w:val="18"/>
        </w:rPr>
        <w:t xml:space="preserve"> as conventional implicature</w:t>
      </w:r>
      <w:r>
        <w:rPr>
          <w:rFonts w:ascii="Times New Roman" w:hAnsi="Times New Roman"/>
          <w:sz w:val="18"/>
          <w:szCs w:val="18"/>
        </w:rPr>
        <w:t>.</w:t>
      </w:r>
      <w:r w:rsidRPr="00855881">
        <w:rPr>
          <w:rFonts w:ascii="Times New Roman" w:hAnsi="Times New Roman"/>
          <w:sz w:val="18"/>
          <w:szCs w:val="18"/>
        </w:rPr>
        <w:t xml:space="preserve"> </w:t>
      </w:r>
      <w:r>
        <w:rPr>
          <w:rFonts w:ascii="Times New Roman" w:hAnsi="Times New Roman"/>
          <w:sz w:val="18"/>
          <w:szCs w:val="18"/>
        </w:rPr>
        <w:t xml:space="preserve">In </w:t>
      </w:r>
      <w:r w:rsidRPr="00D53D39">
        <w:rPr>
          <w:rFonts w:ascii="Times New Roman" w:hAnsi="Times New Roman"/>
          <w:sz w:val="18"/>
          <w:szCs w:val="18"/>
        </w:rPr>
        <w:t xml:space="preserve">(2007) </w:t>
      </w:r>
      <w:r>
        <w:rPr>
          <w:rFonts w:ascii="Times New Roman" w:hAnsi="Times New Roman"/>
          <w:sz w:val="18"/>
          <w:szCs w:val="18"/>
        </w:rPr>
        <w:t>he</w:t>
      </w:r>
      <w:r w:rsidRPr="00D53D39">
        <w:rPr>
          <w:rFonts w:ascii="Times New Roman" w:hAnsi="Times New Roman"/>
          <w:sz w:val="18"/>
          <w:szCs w:val="18"/>
        </w:rPr>
        <w:t xml:space="preserve"> </w:t>
      </w:r>
      <w:r>
        <w:rPr>
          <w:rFonts w:ascii="Times New Roman" w:hAnsi="Times New Roman"/>
          <w:sz w:val="18"/>
          <w:szCs w:val="18"/>
        </w:rPr>
        <w:t xml:space="preserve">formalises the analysis </w:t>
      </w:r>
      <w:r w:rsidRPr="00D53D39">
        <w:rPr>
          <w:rFonts w:ascii="Times New Roman" w:hAnsi="Times New Roman"/>
          <w:sz w:val="18"/>
          <w:szCs w:val="18"/>
        </w:rPr>
        <w:t xml:space="preserve">in terms of </w:t>
      </w:r>
      <w:r w:rsidRPr="00D53D39">
        <w:rPr>
          <w:rFonts w:ascii="Times New Roman" w:hAnsi="Times New Roman"/>
          <w:i/>
          <w:sz w:val="18"/>
          <w:szCs w:val="18"/>
        </w:rPr>
        <w:t>expressive indices</w:t>
      </w:r>
      <w:r w:rsidRPr="00D53D39">
        <w:rPr>
          <w:rFonts w:ascii="Times New Roman" w:hAnsi="Times New Roman"/>
          <w:sz w:val="18"/>
          <w:szCs w:val="18"/>
        </w:rPr>
        <w:t xml:space="preserve"> </w:t>
      </w:r>
      <w:r>
        <w:rPr>
          <w:rFonts w:ascii="Times New Roman" w:hAnsi="Times New Roman"/>
          <w:sz w:val="18"/>
          <w:szCs w:val="18"/>
        </w:rPr>
        <w:t>that encode</w:t>
      </w:r>
      <w:r w:rsidRPr="00D53D39">
        <w:rPr>
          <w:rFonts w:ascii="Times New Roman" w:hAnsi="Times New Roman"/>
          <w:sz w:val="18"/>
          <w:szCs w:val="18"/>
        </w:rPr>
        <w:t xml:space="preserve"> the degree of expressivity and the orientation of the expressive. </w:t>
      </w:r>
    </w:p>
  </w:footnote>
  <w:footnote w:id="21">
    <w:p w14:paraId="198DD85B" w14:textId="77777777"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lang w:val="en-GB"/>
        </w:rPr>
        <w:t>I leave aside subtle differences between sarcasm and irony (see Haiman 1998).</w:t>
      </w:r>
    </w:p>
  </w:footnote>
  <w:footnote w:id="22">
    <w:p w14:paraId="586F7A28" w14:textId="62C2244A"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(10a) is from Sperber (1994); (10b) from Camp (2012).</w:t>
      </w:r>
    </w:p>
  </w:footnote>
  <w:footnote w:id="23">
    <w:p w14:paraId="4764A521" w14:textId="7DEA247A"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(11a) is from Kumon-Nakamura et al. (1995); (11b) from Wilson (2006).</w:t>
      </w:r>
    </w:p>
  </w:footnote>
  <w:footnote w:id="24">
    <w:p w14:paraId="6E007FD2" w14:textId="68135EE2"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sidRPr="00D53D39">
        <w:rPr>
          <w:sz w:val="18"/>
          <w:szCs w:val="18"/>
          <w:lang w:val="en-GB"/>
        </w:rPr>
        <w:t>Grice could however say that an implicature is also involved as an inversion to the implications arising from the targeted behaviour had it had been appropriate (‘Don’t act like a child!,’ ‘Really no need to signal all the time’).</w:t>
      </w:r>
    </w:p>
  </w:footnote>
  <w:footnote w:id="25">
    <w:p w14:paraId="5D1A32BE" w14:textId="21288A78"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See Stern (2000), Bezuidenhout (2001), Popa (2009), Camp (2012).</w:t>
      </w:r>
    </w:p>
  </w:footnote>
  <w:footnote w:id="26">
    <w:p w14:paraId="15544AA7" w14:textId="4FCB41A7"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lang w:val="en-GB"/>
        </w:rPr>
        <w:t>Another problem is that even when saying is equated with asserting, the inference from ‘S did not mean that p’ to ‘S did not say that p’ is fallacious. This is shown by slips of the tongue. Someone who utters ‘Smith is an entomologist’ has said that Smith is an insect scientist even if what he meant is that Smith is an etymologist. Thus, uttering ‘Jane is such a genius’ ironically counts as saying that Jane is very much a genius for the same reason that uttering ‘Smith is an entomologist’ counts as saying that Smith is an insect scientist.</w:t>
      </w:r>
    </w:p>
  </w:footnote>
  <w:footnote w:id="27">
    <w:p w14:paraId="70F3623A" w14:textId="3A7765A1"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Pr>
          <w:rFonts w:ascii="Times New Roman" w:hAnsi="Times New Roman"/>
          <w:sz w:val="18"/>
          <w:szCs w:val="18"/>
        </w:rPr>
        <w:t>Think of</w:t>
      </w:r>
      <w:r w:rsidRPr="00D53D39">
        <w:rPr>
          <w:rFonts w:ascii="Times New Roman" w:hAnsi="Times New Roman"/>
          <w:sz w:val="18"/>
          <w:szCs w:val="18"/>
        </w:rPr>
        <w:t xml:space="preserve"> actors who may be taken to ‘assert’ on the stage what their character ‘asserts’ though they don’t assert anything themselves.</w:t>
      </w:r>
    </w:p>
  </w:footnote>
  <w:footnote w:id="28">
    <w:p w14:paraId="50BFAB93" w14:textId="6CBDA930"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Williamson (1986), Brandom (1983), among others.</w:t>
      </w:r>
    </w:p>
  </w:footnote>
  <w:footnote w:id="29">
    <w:p w14:paraId="12283FF2" w14:textId="20A5D004" w:rsidR="00290C15" w:rsidRPr="00D53D39" w:rsidRDefault="00290C15" w:rsidP="00D53D39">
      <w:pPr>
        <w:pStyle w:val="FootnoteText"/>
        <w:jc w:val="both"/>
        <w:rPr>
          <w:sz w:val="18"/>
          <w:szCs w:val="18"/>
          <w:lang w:val="en-GB"/>
        </w:rPr>
      </w:pPr>
      <w:r w:rsidRPr="00D53D39">
        <w:rPr>
          <w:rStyle w:val="FootnoteReference"/>
          <w:sz w:val="18"/>
          <w:szCs w:val="18"/>
        </w:rPr>
        <w:footnoteRef/>
      </w:r>
      <w:r w:rsidRPr="00D53D39">
        <w:rPr>
          <w:sz w:val="18"/>
          <w:szCs w:val="18"/>
        </w:rPr>
        <w:t xml:space="preserve"> </w:t>
      </w:r>
      <w:r w:rsidRPr="00D53D39">
        <w:rPr>
          <w:sz w:val="18"/>
          <w:szCs w:val="18"/>
          <w:lang w:val="en-GB"/>
        </w:rPr>
        <w:t xml:space="preserve">This is not to say that speakers don’t </w:t>
      </w:r>
      <w:r w:rsidRPr="00D53D39">
        <w:rPr>
          <w:i/>
          <w:sz w:val="18"/>
          <w:szCs w:val="18"/>
          <w:lang w:val="en-GB"/>
        </w:rPr>
        <w:t>attempt</w:t>
      </w:r>
      <w:r w:rsidRPr="00D53D39">
        <w:rPr>
          <w:sz w:val="18"/>
          <w:szCs w:val="18"/>
          <w:lang w:val="en-GB"/>
        </w:rPr>
        <w:t xml:space="preserve"> denying irony, though this may involve some ‘sneaky’ pretence. They would have to pretend they didn’t mean the ironic implicated-content (which they did!), and also to pretend that they mean what they say (which they don’t!). </w:t>
      </w:r>
      <w:r w:rsidRPr="00D53D39">
        <w:rPr>
          <w:sz w:val="18"/>
          <w:szCs w:val="18"/>
        </w:rPr>
        <w:t>D</w:t>
      </w:r>
      <w:r w:rsidRPr="00D53D39">
        <w:rPr>
          <w:sz w:val="18"/>
          <w:szCs w:val="18"/>
          <w:lang w:val="en-GB"/>
        </w:rPr>
        <w:t xml:space="preserve">enial of irony is more </w:t>
      </w:r>
      <w:r>
        <w:rPr>
          <w:sz w:val="18"/>
          <w:szCs w:val="18"/>
          <w:lang w:val="en-GB"/>
        </w:rPr>
        <w:t>reasonable</w:t>
      </w:r>
      <w:r w:rsidRPr="00D53D39">
        <w:rPr>
          <w:sz w:val="18"/>
          <w:szCs w:val="18"/>
          <w:lang w:val="en-GB"/>
        </w:rPr>
        <w:t xml:space="preserve"> when when irony is </w:t>
      </w:r>
      <w:r>
        <w:rPr>
          <w:sz w:val="18"/>
          <w:szCs w:val="18"/>
          <w:lang w:val="en-GB"/>
        </w:rPr>
        <w:t>covert—i.e.</w:t>
      </w:r>
      <w:r w:rsidRPr="00D53D39">
        <w:rPr>
          <w:sz w:val="18"/>
          <w:szCs w:val="18"/>
          <w:lang w:val="en-GB"/>
        </w:rPr>
        <w:t xml:space="preserve"> the speaker hasn’t made her ironic intention fully publically manifest as her communicative intention (at least not those intima</w:t>
      </w:r>
      <w:r>
        <w:rPr>
          <w:sz w:val="18"/>
          <w:szCs w:val="18"/>
          <w:lang w:val="en-GB"/>
        </w:rPr>
        <w:t>tely familiar with her beliefs)</w:t>
      </w:r>
      <w:r w:rsidRPr="00D53D39">
        <w:rPr>
          <w:sz w:val="18"/>
          <w:szCs w:val="18"/>
          <w:lang w:val="en-GB"/>
        </w:rPr>
        <w:t xml:space="preserve">. For example, one may utter (ironically) ‘Wonderful talk!’ but insist ‘I mean it’ (‘I am not ironic’)—and as a hearer we wonder ‘Was she ironic or not?.’ Denial may just about work in such cases because the speaker’s intention is not reflexive—i.e. she intends that her ironic intention be itself </w:t>
      </w:r>
      <w:r w:rsidRPr="00D53D39">
        <w:rPr>
          <w:i/>
          <w:sz w:val="18"/>
          <w:szCs w:val="18"/>
          <w:lang w:val="en-GB"/>
        </w:rPr>
        <w:t>not</w:t>
      </w:r>
      <w:r w:rsidRPr="00D53D39">
        <w:rPr>
          <w:sz w:val="18"/>
          <w:szCs w:val="18"/>
          <w:lang w:val="en-GB"/>
        </w:rPr>
        <w:t xml:space="preserve"> recognized by the audience  as her communicative intention.</w:t>
      </w:r>
      <w:r w:rsidRPr="00D53D39">
        <w:rPr>
          <w:sz w:val="18"/>
          <w:szCs w:val="18"/>
        </w:rPr>
        <w:t xml:space="preserve"> </w:t>
      </w:r>
      <w:r w:rsidRPr="00D53D39">
        <w:rPr>
          <w:sz w:val="18"/>
          <w:szCs w:val="18"/>
          <w:lang w:val="en-GB"/>
        </w:rPr>
        <w:t xml:space="preserve">But this then doesn’t count as irony but rather as deliberate ambiguity between literal and ironic. </w:t>
      </w:r>
      <w:r w:rsidRPr="00D53D39">
        <w:rPr>
          <w:i/>
          <w:sz w:val="18"/>
          <w:szCs w:val="18"/>
          <w:lang w:val="en-GB"/>
        </w:rPr>
        <w:t>Pace</w:t>
      </w:r>
      <w:r w:rsidRPr="00D53D39">
        <w:rPr>
          <w:sz w:val="18"/>
          <w:szCs w:val="18"/>
          <w:lang w:val="en-GB"/>
        </w:rPr>
        <w:t xml:space="preserve"> Camp, denying irony is like what Bach &amp; Harnish (1979: 191) call ‘devious acts’ such as </w:t>
      </w:r>
      <w:r w:rsidRPr="00D53D39">
        <w:rPr>
          <w:sz w:val="18"/>
          <w:szCs w:val="18"/>
        </w:rPr>
        <w:t>innuendo, deliberate ambiguity, and sneaky presupposition</w:t>
      </w:r>
      <w:r w:rsidRPr="00D53D39">
        <w:rPr>
          <w:sz w:val="18"/>
          <w:szCs w:val="18"/>
          <w:lang w:val="en-GB"/>
        </w:rPr>
        <w:t>, insofar as the covert irony is not a case of speaker’s meaning with reflexive structure.</w:t>
      </w:r>
    </w:p>
  </w:footnote>
  <w:footnote w:id="30">
    <w:p w14:paraId="10E5C752" w14:textId="44677D8D"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This suggestion is compatible with truth-conditional accounts of </w:t>
      </w:r>
      <w:r w:rsidRPr="00D53D39">
        <w:rPr>
          <w:rFonts w:ascii="Times New Roman" w:hAnsi="Times New Roman"/>
          <w:noProof w:val="0"/>
          <w:sz w:val="18"/>
          <w:szCs w:val="18"/>
          <w:lang w:val="en-GB"/>
        </w:rPr>
        <w:t xml:space="preserve">conditionals </w:t>
      </w:r>
      <w:r w:rsidRPr="00D53D39">
        <w:rPr>
          <w:rFonts w:ascii="Times New Roman" w:hAnsi="Times New Roman"/>
          <w:sz w:val="18"/>
          <w:szCs w:val="18"/>
          <w:lang w:val="en-GB"/>
        </w:rPr>
        <w:t xml:space="preserve">that take their </w:t>
      </w:r>
      <w:r w:rsidRPr="00D53D39">
        <w:rPr>
          <w:rFonts w:ascii="Times New Roman" w:hAnsi="Times New Roman"/>
          <w:noProof w:val="0"/>
          <w:sz w:val="18"/>
          <w:szCs w:val="18"/>
          <w:lang w:val="en-GB"/>
        </w:rPr>
        <w:t xml:space="preserve">truth-conditions to be given by material implication and specify the connection between antecedent and consequent as conversational </w:t>
      </w:r>
      <w:proofErr w:type="spellStart"/>
      <w:r w:rsidRPr="00D53D39">
        <w:rPr>
          <w:rFonts w:ascii="Times New Roman" w:hAnsi="Times New Roman"/>
          <w:noProof w:val="0"/>
          <w:sz w:val="18"/>
          <w:szCs w:val="18"/>
          <w:lang w:val="en-GB"/>
        </w:rPr>
        <w:t>implicature</w:t>
      </w:r>
      <w:proofErr w:type="spellEnd"/>
      <w:r w:rsidRPr="00D53D39">
        <w:rPr>
          <w:rFonts w:ascii="Times New Roman" w:hAnsi="Times New Roman"/>
          <w:sz w:val="18"/>
          <w:szCs w:val="18"/>
          <w:lang w:val="en-GB"/>
        </w:rPr>
        <w:t xml:space="preserve"> (</w:t>
      </w:r>
      <w:r w:rsidRPr="00D53D39">
        <w:rPr>
          <w:rFonts w:ascii="Times New Roman" w:hAnsi="Times New Roman"/>
          <w:noProof w:val="0"/>
          <w:sz w:val="18"/>
          <w:szCs w:val="18"/>
          <w:lang w:val="en-GB"/>
        </w:rPr>
        <w:t>Grice 1989; Lewis (1976). Other truth-conditional accounts explain the connection as part of the truth-conditions of conditionals: consequentialism (</w:t>
      </w:r>
      <w:proofErr w:type="spellStart"/>
      <w:r w:rsidRPr="00D53D39">
        <w:rPr>
          <w:rFonts w:ascii="Times New Roman" w:hAnsi="Times New Roman"/>
          <w:noProof w:val="0"/>
          <w:sz w:val="18"/>
          <w:szCs w:val="18"/>
          <w:lang w:val="en-GB"/>
        </w:rPr>
        <w:t>Strawson</w:t>
      </w:r>
      <w:proofErr w:type="spellEnd"/>
      <w:r w:rsidRPr="00D53D39">
        <w:rPr>
          <w:rFonts w:ascii="Times New Roman" w:hAnsi="Times New Roman"/>
          <w:noProof w:val="0"/>
          <w:sz w:val="18"/>
          <w:szCs w:val="18"/>
          <w:lang w:val="en-GB"/>
        </w:rPr>
        <w:t xml:space="preserve"> 1968); </w:t>
      </w:r>
      <w:r w:rsidRPr="00D53D39">
        <w:rPr>
          <w:rFonts w:ascii="Times New Roman" w:hAnsi="Times New Roman"/>
          <w:sz w:val="18"/>
          <w:szCs w:val="18"/>
          <w:lang w:val="en-GB"/>
        </w:rPr>
        <w:t xml:space="preserve">possible world semantics (Kratzer 1986); </w:t>
      </w:r>
      <w:r w:rsidRPr="00D53D39">
        <w:rPr>
          <w:rFonts w:ascii="Times New Roman" w:hAnsi="Times New Roman"/>
          <w:noProof w:val="0"/>
          <w:sz w:val="18"/>
          <w:szCs w:val="18"/>
          <w:lang w:val="en-GB"/>
        </w:rPr>
        <w:t xml:space="preserve">radical </w:t>
      </w:r>
      <w:proofErr w:type="spellStart"/>
      <w:r w:rsidRPr="00D53D39">
        <w:rPr>
          <w:rFonts w:ascii="Times New Roman" w:hAnsi="Times New Roman"/>
          <w:noProof w:val="0"/>
          <w:sz w:val="18"/>
          <w:szCs w:val="18"/>
          <w:lang w:val="en-GB"/>
        </w:rPr>
        <w:t>contextualism</w:t>
      </w:r>
      <w:proofErr w:type="spellEnd"/>
      <w:r w:rsidRPr="00D53D39">
        <w:rPr>
          <w:rFonts w:ascii="Times New Roman" w:hAnsi="Times New Roman"/>
          <w:noProof w:val="0"/>
          <w:sz w:val="18"/>
          <w:szCs w:val="18"/>
          <w:lang w:val="en-GB"/>
        </w:rPr>
        <w:t xml:space="preserve"> (</w:t>
      </w:r>
      <w:proofErr w:type="spellStart"/>
      <w:r w:rsidRPr="00D53D39">
        <w:rPr>
          <w:rFonts w:ascii="Times New Roman" w:hAnsi="Times New Roman"/>
          <w:noProof w:val="0"/>
          <w:sz w:val="18"/>
          <w:szCs w:val="18"/>
          <w:lang w:val="en-GB"/>
        </w:rPr>
        <w:t>Bjornsson</w:t>
      </w:r>
      <w:proofErr w:type="spellEnd"/>
      <w:r w:rsidRPr="00D53D39">
        <w:rPr>
          <w:rFonts w:ascii="Times New Roman" w:hAnsi="Times New Roman"/>
          <w:noProof w:val="0"/>
          <w:sz w:val="18"/>
          <w:szCs w:val="18"/>
          <w:lang w:val="en-GB"/>
        </w:rPr>
        <w:t xml:space="preserve"> 2011). Jackson (1987) defends a dual-content view: conditionals have the truth-conditions of material implication plus a conventional </w:t>
      </w:r>
      <w:proofErr w:type="spellStart"/>
      <w:r w:rsidRPr="00D53D39">
        <w:rPr>
          <w:rFonts w:ascii="Times New Roman" w:hAnsi="Times New Roman"/>
          <w:noProof w:val="0"/>
          <w:sz w:val="18"/>
          <w:szCs w:val="18"/>
          <w:lang w:val="en-GB"/>
        </w:rPr>
        <w:t>implicature</w:t>
      </w:r>
      <w:proofErr w:type="spellEnd"/>
      <w:r w:rsidRPr="00D53D39">
        <w:rPr>
          <w:rFonts w:ascii="Times New Roman" w:hAnsi="Times New Roman"/>
          <w:noProof w:val="0"/>
          <w:sz w:val="18"/>
          <w:szCs w:val="18"/>
          <w:lang w:val="en-GB"/>
        </w:rPr>
        <w:t xml:space="preserve"> about conditional probability. </w:t>
      </w:r>
      <w:r w:rsidRPr="00D53D39">
        <w:rPr>
          <w:rFonts w:ascii="Times New Roman" w:hAnsi="Times New Roman"/>
          <w:sz w:val="18"/>
          <w:szCs w:val="18"/>
          <w:lang w:val="en-GB"/>
        </w:rPr>
        <w:t>In contrast, non-truth-conditionalists deny that conditionals have any useful truth-conditions, and take them to express mental properties such as subjective probabilities (Adams 1965, Belnap 1970, Edgington 1995, Barker 1995, Saka 2007). I am sympathetic to the latter view and discuss the structure of conditionals more in details in §8.</w:t>
      </w:r>
    </w:p>
  </w:footnote>
  <w:footnote w:id="31">
    <w:p w14:paraId="17A986D0" w14:textId="71BDD9A0"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sidRPr="00D53D39">
        <w:rPr>
          <w:sz w:val="18"/>
          <w:szCs w:val="18"/>
          <w:lang w:val="en-GB"/>
        </w:rPr>
        <w:t xml:space="preserve">Note that it would be wrong for the Gricean to insist that (A) projects out to become an implicature of the whole conditional. This means that the speaker communicates (A) as part of what she communicates by the whole conditional. But this does not seem right. The speaker does not </w:t>
      </w:r>
      <w:r w:rsidRPr="00D53D39">
        <w:rPr>
          <w:i/>
          <w:sz w:val="18"/>
          <w:szCs w:val="18"/>
          <w:lang w:val="en-GB"/>
        </w:rPr>
        <w:t>communicate</w:t>
      </w:r>
      <w:r w:rsidRPr="00D53D39">
        <w:rPr>
          <w:sz w:val="18"/>
          <w:szCs w:val="18"/>
          <w:lang w:val="en-GB"/>
        </w:rPr>
        <w:t xml:space="preserve"> (A): she merely considers what will happen </w:t>
      </w:r>
      <w:r w:rsidRPr="00D53D39">
        <w:rPr>
          <w:i/>
          <w:sz w:val="18"/>
          <w:szCs w:val="18"/>
          <w:lang w:val="en-GB"/>
        </w:rPr>
        <w:t>if</w:t>
      </w:r>
      <w:r w:rsidRPr="00D53D39">
        <w:rPr>
          <w:sz w:val="18"/>
          <w:szCs w:val="18"/>
          <w:lang w:val="en-GB"/>
        </w:rPr>
        <w:t xml:space="preserve"> (A) holds. Therefore, (A) does not project. Even if it did project out, it wouldn’t provide an account of the calculation of (G).</w:t>
      </w:r>
    </w:p>
  </w:footnote>
  <w:footnote w:id="32">
    <w:p w14:paraId="564629B7" w14:textId="77777777" w:rsidR="00290C15" w:rsidRPr="00D53D39" w:rsidRDefault="00290C15" w:rsidP="00957D64">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E.g. embedding of generalized </w:t>
      </w:r>
      <w:proofErr w:type="spellStart"/>
      <w:r w:rsidRPr="00D53D39">
        <w:rPr>
          <w:rFonts w:ascii="Times New Roman" w:hAnsi="Times New Roman"/>
          <w:sz w:val="18"/>
          <w:szCs w:val="18"/>
        </w:rPr>
        <w:t>implicatures</w:t>
      </w:r>
      <w:proofErr w:type="spellEnd"/>
      <w:r w:rsidRPr="00D53D39">
        <w:rPr>
          <w:rFonts w:ascii="Times New Roman" w:hAnsi="Times New Roman"/>
          <w:sz w:val="18"/>
          <w:szCs w:val="18"/>
        </w:rPr>
        <w:t xml:space="preserve"> (Levinson 2000; </w:t>
      </w:r>
      <w:proofErr w:type="spellStart"/>
      <w:r w:rsidRPr="00D53D39">
        <w:rPr>
          <w:rFonts w:ascii="Times New Roman" w:hAnsi="Times New Roman"/>
          <w:sz w:val="18"/>
          <w:szCs w:val="18"/>
        </w:rPr>
        <w:t>Carston</w:t>
      </w:r>
      <w:proofErr w:type="spellEnd"/>
      <w:r w:rsidRPr="00D53D39">
        <w:rPr>
          <w:rFonts w:ascii="Times New Roman" w:hAnsi="Times New Roman"/>
          <w:sz w:val="18"/>
          <w:szCs w:val="18"/>
        </w:rPr>
        <w:t xml:space="preserve"> 2004), epistemic modality (</w:t>
      </w:r>
      <w:proofErr w:type="spellStart"/>
      <w:r w:rsidRPr="00D53D39">
        <w:rPr>
          <w:rFonts w:ascii="Times New Roman" w:hAnsi="Times New Roman"/>
          <w:sz w:val="18"/>
          <w:szCs w:val="18"/>
        </w:rPr>
        <w:t>Papafragou</w:t>
      </w:r>
      <w:proofErr w:type="spellEnd"/>
      <w:r w:rsidRPr="00D53D39">
        <w:rPr>
          <w:rFonts w:ascii="Times New Roman" w:hAnsi="Times New Roman"/>
          <w:sz w:val="18"/>
          <w:szCs w:val="18"/>
        </w:rPr>
        <w:t xml:space="preserve"> 2006), evidential and sentential adverbials (</w:t>
      </w:r>
      <w:proofErr w:type="spellStart"/>
      <w:r w:rsidRPr="00D53D39">
        <w:rPr>
          <w:rFonts w:ascii="Times New Roman" w:hAnsi="Times New Roman"/>
          <w:sz w:val="18"/>
          <w:szCs w:val="18"/>
        </w:rPr>
        <w:t>Ifantidou-Trouki</w:t>
      </w:r>
      <w:proofErr w:type="spellEnd"/>
      <w:r w:rsidRPr="00D53D39">
        <w:rPr>
          <w:rFonts w:ascii="Times New Roman" w:hAnsi="Times New Roman"/>
          <w:sz w:val="18"/>
          <w:szCs w:val="18"/>
        </w:rPr>
        <w:t xml:space="preserve"> 2000), and metaphor (Camp 2012; Wearing forth.). </w:t>
      </w:r>
    </w:p>
  </w:footnote>
  <w:footnote w:id="33">
    <w:p w14:paraId="7BCA899B" w14:textId="77777777" w:rsidR="00290C15" w:rsidRPr="00D53D39" w:rsidRDefault="00290C15" w:rsidP="00976441">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Sauerland 2004; Rooij and Schultz 2004; Russell 2006; Geurts 2009.</w:t>
      </w:r>
    </w:p>
  </w:footnote>
  <w:footnote w:id="34">
    <w:p w14:paraId="32BAAFDC" w14:textId="18B9E965"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Chierchia et al. forth., and previous developments referenced therein.</w:t>
      </w:r>
    </w:p>
  </w:footnote>
  <w:footnote w:id="35">
    <w:p w14:paraId="13B3620B" w14:textId="733B4365"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Carston 1998; Breheny &amp; Katsos 2005; Noveck &amp; Sperber 2007.</w:t>
      </w:r>
    </w:p>
  </w:footnote>
  <w:footnote w:id="36">
    <w:p w14:paraId="4C6D3F1D" w14:textId="447873C4"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This suggestion parallels the explanation proposed to handle domain quantification (Stanley &amp; </w:t>
      </w:r>
      <w:proofErr w:type="spellStart"/>
      <w:r w:rsidRPr="00D53D39">
        <w:rPr>
          <w:rFonts w:ascii="Times New Roman" w:hAnsi="Times New Roman"/>
          <w:sz w:val="18"/>
          <w:szCs w:val="18"/>
        </w:rPr>
        <w:t>Szab</w:t>
      </w:r>
      <w:r w:rsidRPr="00D53D39">
        <w:rPr>
          <w:rFonts w:ascii="Times New Roman" w:hAnsi="Times New Roman"/>
          <w:sz w:val="18"/>
          <w:szCs w:val="18"/>
          <w:lang w:eastAsia="en-GB"/>
        </w:rPr>
        <w:t>ó</w:t>
      </w:r>
      <w:proofErr w:type="spellEnd"/>
      <w:r w:rsidRPr="00D53D39">
        <w:rPr>
          <w:rFonts w:ascii="Times New Roman" w:hAnsi="Times New Roman"/>
          <w:sz w:val="18"/>
          <w:szCs w:val="18"/>
        </w:rPr>
        <w:t xml:space="preserve"> 2000), indicative and subjunctive conditionals (King &amp; Stanley 2005), </w:t>
      </w:r>
      <w:proofErr w:type="gramStart"/>
      <w:r w:rsidRPr="00D53D39">
        <w:rPr>
          <w:rFonts w:ascii="Times New Roman" w:hAnsi="Times New Roman"/>
          <w:sz w:val="18"/>
          <w:szCs w:val="18"/>
        </w:rPr>
        <w:t>metaphor</w:t>
      </w:r>
      <w:proofErr w:type="gramEnd"/>
      <w:r>
        <w:rPr>
          <w:rFonts w:ascii="Times New Roman" w:hAnsi="Times New Roman"/>
          <w:sz w:val="18"/>
          <w:szCs w:val="18"/>
        </w:rPr>
        <w:t xml:space="preserve"> (Stern 2000; </w:t>
      </w:r>
      <w:proofErr w:type="spellStart"/>
      <w:r>
        <w:rPr>
          <w:rFonts w:ascii="Times New Roman" w:hAnsi="Times New Roman"/>
          <w:sz w:val="18"/>
          <w:szCs w:val="18"/>
        </w:rPr>
        <w:t>Leezenberg</w:t>
      </w:r>
      <w:proofErr w:type="spellEnd"/>
      <w:r>
        <w:rPr>
          <w:rFonts w:ascii="Times New Roman" w:hAnsi="Times New Roman"/>
          <w:sz w:val="18"/>
          <w:szCs w:val="18"/>
        </w:rPr>
        <w:t xml:space="preserve"> 2001).</w:t>
      </w:r>
    </w:p>
  </w:footnote>
  <w:footnote w:id="37">
    <w:p w14:paraId="0F8E5141" w14:textId="77777777" w:rsidR="00290C15" w:rsidRPr="00D53D39" w:rsidRDefault="00290C15" w:rsidP="00CC32AA">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Grice (1989: 53) acknowledges the important role of intonation: ‘[irony involves] first, a familiarity with the practice of using a sentence, which would standardly mean that </w:t>
      </w:r>
      <w:r w:rsidRPr="00D53D39">
        <w:rPr>
          <w:rFonts w:ascii="Times New Roman" w:hAnsi="Times New Roman"/>
          <w:i/>
          <w:sz w:val="18"/>
          <w:szCs w:val="18"/>
        </w:rPr>
        <w:t>p</w:t>
      </w:r>
      <w:r w:rsidRPr="00D53D39">
        <w:rPr>
          <w:rFonts w:ascii="Times New Roman" w:hAnsi="Times New Roman"/>
          <w:sz w:val="18"/>
          <w:szCs w:val="18"/>
        </w:rPr>
        <w:t>, in order to convey that not-</w:t>
      </w:r>
      <w:r w:rsidRPr="00D53D39">
        <w:rPr>
          <w:rFonts w:ascii="Times New Roman" w:hAnsi="Times New Roman"/>
          <w:i/>
          <w:sz w:val="18"/>
          <w:szCs w:val="18"/>
        </w:rPr>
        <w:t>p</w:t>
      </w:r>
      <w:r w:rsidRPr="00D53D39">
        <w:rPr>
          <w:rFonts w:ascii="Times New Roman" w:hAnsi="Times New Roman"/>
          <w:sz w:val="18"/>
          <w:szCs w:val="18"/>
        </w:rPr>
        <w:t xml:space="preserve"> […], and second, an ironical tone in which such utterances are made, and which (perhaps) conventionally signifies that they are to be taken in reverse.’ Bach &amp; </w:t>
      </w:r>
      <w:proofErr w:type="spellStart"/>
      <w:r w:rsidRPr="00D53D39">
        <w:rPr>
          <w:rFonts w:ascii="Times New Roman" w:hAnsi="Times New Roman"/>
          <w:sz w:val="18"/>
          <w:szCs w:val="18"/>
        </w:rPr>
        <w:t>Harnish</w:t>
      </w:r>
      <w:proofErr w:type="spellEnd"/>
      <w:r w:rsidRPr="00D53D39">
        <w:rPr>
          <w:rFonts w:ascii="Times New Roman" w:hAnsi="Times New Roman"/>
          <w:sz w:val="18"/>
          <w:szCs w:val="18"/>
        </w:rPr>
        <w:t xml:space="preserve"> (1979: 33) also suggest that irony sometimes might have semantic effects.  </w:t>
      </w:r>
    </w:p>
  </w:footnote>
  <w:footnote w:id="38">
    <w:p w14:paraId="31DA607C" w14:textId="0E923242"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lang w:val="en-GB"/>
        </w:rPr>
        <w:t xml:space="preserve">Shakeaspeare’s </w:t>
      </w:r>
      <w:r w:rsidRPr="00D53D39">
        <w:rPr>
          <w:rFonts w:ascii="Times New Roman" w:hAnsi="Times New Roman"/>
          <w:i/>
          <w:sz w:val="18"/>
          <w:szCs w:val="18"/>
          <w:lang w:val="en-GB"/>
        </w:rPr>
        <w:t>Richard III</w:t>
      </w:r>
      <w:r w:rsidRPr="00D53D39">
        <w:rPr>
          <w:rFonts w:ascii="Times New Roman" w:hAnsi="Times New Roman"/>
          <w:sz w:val="18"/>
          <w:szCs w:val="18"/>
          <w:lang w:val="en-GB"/>
        </w:rPr>
        <w:t xml:space="preserve">. </w:t>
      </w:r>
    </w:p>
  </w:footnote>
  <w:footnote w:id="39">
    <w:p w14:paraId="007BCD6B" w14:textId="5FE198E7"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Ifantidou (2000; 2002); Carston (2002); Noh (2000).</w:t>
      </w:r>
    </w:p>
  </w:footnote>
  <w:footnote w:id="40">
    <w:p w14:paraId="288421DE" w14:textId="24D6D4FA"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w:t>
      </w:r>
      <w:r w:rsidRPr="00D53D39">
        <w:rPr>
          <w:rFonts w:ascii="Times New Roman" w:hAnsi="Times New Roman"/>
          <w:sz w:val="18"/>
          <w:szCs w:val="18"/>
        </w:rPr>
        <w:t xml:space="preserve">In relevance-theoretic terms, (i) is a basic explicature and (ii) is a higher-order explicature expressing the speaker’s degree of commitment about (i). Cf. </w:t>
      </w:r>
      <w:r w:rsidRPr="00D53D39">
        <w:rPr>
          <w:rFonts w:ascii="Times New Roman" w:hAnsi="Times New Roman"/>
          <w:sz w:val="18"/>
          <w:szCs w:val="18"/>
          <w:lang w:val="en-GB"/>
        </w:rPr>
        <w:t>Sperber &amp; Wilson (1995); Wilson (2000); Carston (2002).</w:t>
      </w:r>
    </w:p>
  </w:footnote>
  <w:footnote w:id="41">
    <w:p w14:paraId="70140AA1" w14:textId="77777777"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By attributing </w:t>
      </w:r>
      <w:r w:rsidRPr="00D53D39">
        <w:rPr>
          <w:rFonts w:ascii="Times New Roman" w:hAnsi="Times New Roman"/>
          <w:i/>
          <w:sz w:val="18"/>
          <w:szCs w:val="18"/>
        </w:rPr>
        <w:t>P</w:t>
      </w:r>
      <w:r w:rsidRPr="00D53D39">
        <w:rPr>
          <w:rFonts w:ascii="Times New Roman" w:hAnsi="Times New Roman"/>
          <w:sz w:val="18"/>
          <w:szCs w:val="18"/>
        </w:rPr>
        <w:t xml:space="preserve"> to someone else, the speaker suspends her belief that </w:t>
      </w:r>
      <w:r w:rsidRPr="00D53D39">
        <w:rPr>
          <w:rFonts w:ascii="Times New Roman" w:hAnsi="Times New Roman"/>
          <w:i/>
          <w:sz w:val="18"/>
          <w:szCs w:val="18"/>
        </w:rPr>
        <w:t>P</w:t>
      </w:r>
      <w:r w:rsidRPr="00D53D39">
        <w:rPr>
          <w:rFonts w:ascii="Times New Roman" w:hAnsi="Times New Roman"/>
          <w:sz w:val="18"/>
          <w:szCs w:val="18"/>
        </w:rPr>
        <w:t xml:space="preserve">. In contrast, with parentheticals and attitudinal expressions the speaker still possesses the belief that </w:t>
      </w:r>
      <w:r w:rsidRPr="00D53D39">
        <w:rPr>
          <w:rFonts w:ascii="Times New Roman" w:hAnsi="Times New Roman"/>
          <w:i/>
          <w:sz w:val="18"/>
          <w:szCs w:val="18"/>
        </w:rPr>
        <w:t>P</w:t>
      </w:r>
      <w:r w:rsidRPr="00D53D39">
        <w:rPr>
          <w:rFonts w:ascii="Times New Roman" w:hAnsi="Times New Roman"/>
          <w:sz w:val="18"/>
          <w:szCs w:val="18"/>
        </w:rPr>
        <w:t>—qualifying it with different strength of commitment (presuming, assuming, guessing), or affective attitudes (sadness, happiness).</w:t>
      </w:r>
    </w:p>
  </w:footnote>
  <w:footnote w:id="42">
    <w:p w14:paraId="3046119D" w14:textId="77777777"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This is paradigmatic of slurs whereby the attitude typically remains attached to the speaker-perspective in the sense that it is communicated by the whole compound utterance, however embedded the slur is.</w:t>
      </w:r>
    </w:p>
  </w:footnote>
  <w:footnote w:id="43">
    <w:p w14:paraId="282AAB2C" w14:textId="537B6F19" w:rsidR="00290C15" w:rsidRPr="00D53D39" w:rsidRDefault="00290C15" w:rsidP="00D53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Cf. </w:t>
      </w:r>
      <w:proofErr w:type="spellStart"/>
      <w:r w:rsidRPr="00D53D39">
        <w:rPr>
          <w:rFonts w:ascii="Times New Roman" w:hAnsi="Times New Roman"/>
          <w:sz w:val="18"/>
          <w:szCs w:val="18"/>
        </w:rPr>
        <w:t>Recanati</w:t>
      </w:r>
      <w:proofErr w:type="spellEnd"/>
      <w:r w:rsidRPr="00D53D39">
        <w:rPr>
          <w:rFonts w:ascii="Times New Roman" w:hAnsi="Times New Roman"/>
          <w:sz w:val="18"/>
          <w:szCs w:val="18"/>
        </w:rPr>
        <w:t xml:space="preserve"> (1989, 1993), Wilson (1975, 1991), </w:t>
      </w:r>
      <w:proofErr w:type="spellStart"/>
      <w:r w:rsidRPr="00D53D39">
        <w:rPr>
          <w:rFonts w:ascii="Times New Roman" w:hAnsi="Times New Roman"/>
          <w:sz w:val="18"/>
          <w:szCs w:val="18"/>
        </w:rPr>
        <w:t>Carston</w:t>
      </w:r>
      <w:proofErr w:type="spellEnd"/>
      <w:r w:rsidRPr="00D53D39">
        <w:rPr>
          <w:rFonts w:ascii="Times New Roman" w:hAnsi="Times New Roman"/>
          <w:sz w:val="18"/>
          <w:szCs w:val="18"/>
        </w:rPr>
        <w:t xml:space="preserve"> (1988, 2002, 2004). </w:t>
      </w:r>
    </w:p>
  </w:footnote>
  <w:footnote w:id="44">
    <w:p w14:paraId="07F577F3" w14:textId="4195BC52"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Cf. Levinson (2000). </w:t>
      </w:r>
    </w:p>
  </w:footnote>
  <w:footnote w:id="45">
    <w:p w14:paraId="0B419821" w14:textId="7A2DF96D"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Weak ECSC is empirically unattractive because it predicts different processing mechanisms: when embedded, the ironic content contributes to said-content, but it is merely implicated when unembedded.</w:t>
      </w:r>
    </w:p>
  </w:footnote>
  <w:footnote w:id="46">
    <w:p w14:paraId="5654EAE7" w14:textId="77777777"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Garcia-</w:t>
      </w:r>
      <w:proofErr w:type="spellStart"/>
      <w:r w:rsidRPr="00D53D39">
        <w:rPr>
          <w:rFonts w:ascii="Times New Roman" w:hAnsi="Times New Roman"/>
          <w:sz w:val="18"/>
          <w:szCs w:val="18"/>
        </w:rPr>
        <w:t>Carpintero</w:t>
      </w:r>
      <w:proofErr w:type="spellEnd"/>
      <w:r w:rsidRPr="00D53D39">
        <w:rPr>
          <w:rFonts w:ascii="Times New Roman" w:hAnsi="Times New Roman"/>
          <w:sz w:val="18"/>
          <w:szCs w:val="18"/>
        </w:rPr>
        <w:t xml:space="preserve"> (2001: 113) suggests that the </w:t>
      </w:r>
      <w:proofErr w:type="spellStart"/>
      <w:r w:rsidRPr="00D53D39">
        <w:rPr>
          <w:rFonts w:ascii="Times New Roman" w:hAnsi="Times New Roman"/>
          <w:sz w:val="18"/>
          <w:szCs w:val="18"/>
        </w:rPr>
        <w:t>implicature</w:t>
      </w:r>
      <w:proofErr w:type="spellEnd"/>
      <w:r w:rsidRPr="00D53D39">
        <w:rPr>
          <w:rFonts w:ascii="Times New Roman" w:hAnsi="Times New Roman"/>
          <w:sz w:val="18"/>
          <w:szCs w:val="18"/>
        </w:rPr>
        <w:t xml:space="preserve"> is inherited when the sentence occurs in the scope of a conditional antecedent or negation since the compounds are not falsiﬁed by the falsity of the embedded sentence.  </w:t>
      </w:r>
    </w:p>
  </w:footnote>
  <w:footnote w:id="47">
    <w:p w14:paraId="2E2243F3" w14:textId="2336E943" w:rsidR="00290C15" w:rsidRPr="00D53D39" w:rsidRDefault="00290C15" w:rsidP="00D53D39">
      <w:pPr>
        <w:pStyle w:val="BodyText"/>
        <w:autoSpaceDE w:val="0"/>
        <w:autoSpaceDN w:val="0"/>
        <w:adjustRightInd w:val="0"/>
        <w:rPr>
          <w:sz w:val="18"/>
          <w:szCs w:val="18"/>
          <w:lang w:val="en-GB"/>
        </w:rPr>
      </w:pPr>
      <w:r w:rsidRPr="00D53D39">
        <w:rPr>
          <w:rStyle w:val="FootnoteReference"/>
          <w:sz w:val="18"/>
          <w:szCs w:val="18"/>
          <w:lang w:val="en-GB"/>
        </w:rPr>
        <w:footnoteRef/>
      </w:r>
      <w:r w:rsidRPr="00D53D39">
        <w:rPr>
          <w:sz w:val="18"/>
          <w:szCs w:val="18"/>
          <w:lang w:val="en-GB"/>
        </w:rPr>
        <w:t xml:space="preserve"> </w:t>
      </w:r>
      <w:proofErr w:type="spellStart"/>
      <w:r w:rsidRPr="00D53D39">
        <w:rPr>
          <w:noProof w:val="0"/>
          <w:sz w:val="18"/>
          <w:szCs w:val="18"/>
          <w:lang w:val="en-GB"/>
        </w:rPr>
        <w:t>Recanati</w:t>
      </w:r>
      <w:proofErr w:type="spellEnd"/>
      <w:r w:rsidRPr="00D53D39">
        <w:rPr>
          <w:noProof w:val="0"/>
          <w:sz w:val="18"/>
          <w:szCs w:val="18"/>
          <w:lang w:val="en-GB"/>
        </w:rPr>
        <w:t xml:space="preserve"> (1993: 270-1) expresses reservations that his </w:t>
      </w:r>
      <w:r w:rsidRPr="00D53D39">
        <w:rPr>
          <w:i/>
          <w:noProof w:val="0"/>
          <w:sz w:val="18"/>
          <w:szCs w:val="18"/>
          <w:lang w:val="en-GB"/>
        </w:rPr>
        <w:t>Scope Principle</w:t>
      </w:r>
      <w:r w:rsidRPr="00D53D39">
        <w:rPr>
          <w:noProof w:val="0"/>
          <w:sz w:val="18"/>
          <w:szCs w:val="18"/>
          <w:lang w:val="en-GB"/>
        </w:rPr>
        <w:t xml:space="preserve"> is sufficient alone, urging to be used in conjunction with his </w:t>
      </w:r>
      <w:r w:rsidRPr="00D53D39">
        <w:rPr>
          <w:i/>
          <w:noProof w:val="0"/>
          <w:sz w:val="18"/>
          <w:szCs w:val="18"/>
          <w:lang w:val="en-GB"/>
        </w:rPr>
        <w:t>Availability Principle—</w:t>
      </w:r>
      <w:r w:rsidRPr="00D53D39">
        <w:rPr>
          <w:noProof w:val="0"/>
          <w:sz w:val="18"/>
          <w:szCs w:val="18"/>
          <w:lang w:val="en-GB"/>
        </w:rPr>
        <w:t xml:space="preserve">‘What is said must be intuitively accessible to the conversational participants’ (2004: 20). The availability constraint is important to appreciate whether the embedded content is </w:t>
      </w:r>
      <w:r w:rsidRPr="00D53D39">
        <w:rPr>
          <w:i/>
          <w:noProof w:val="0"/>
          <w:sz w:val="18"/>
          <w:szCs w:val="18"/>
          <w:lang w:val="en-GB"/>
        </w:rPr>
        <w:t>identical</w:t>
      </w:r>
      <w:r w:rsidRPr="00D53D39">
        <w:rPr>
          <w:noProof w:val="0"/>
          <w:sz w:val="18"/>
          <w:szCs w:val="18"/>
          <w:lang w:val="en-GB"/>
        </w:rPr>
        <w:t xml:space="preserve"> to the corresponding unembedded content. But if intuitions are needed to determine whether the said-content is the same in both cases, then the availability criterion has already elucidated whether the content in question is said-content or not, and no job is left for embedding criterion to settle.</w:t>
      </w:r>
    </w:p>
  </w:footnote>
  <w:footnote w:id="48">
    <w:p w14:paraId="66C9128C" w14:textId="60DA6664"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lang w:val="en-GB"/>
        </w:rPr>
        <w:t>Grice (1989: 375) is willing to concede that ‘it certainly does not seem reasonable to subscribe to an absolute ban on the possibility that an embedding locution may govern the standard nonconventional implicatum rather than the conventional import of the embedded sentence.’</w:t>
      </w:r>
    </w:p>
  </w:footnote>
  <w:footnote w:id="49">
    <w:p w14:paraId="4D088AA0" w14:textId="3D334688"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lang w:val="en-GB"/>
        </w:rPr>
        <w:footnoteRef/>
      </w:r>
      <w:r w:rsidRPr="00D53D39">
        <w:rPr>
          <w:rFonts w:ascii="Times New Roman" w:hAnsi="Times New Roman"/>
          <w:sz w:val="18"/>
          <w:szCs w:val="18"/>
          <w:lang w:val="en-GB"/>
        </w:rPr>
        <w:t xml:space="preserve"> This contrasts with Bach’s (1999) treatment of conventional implicatures as part of said-content. See also Sperber &amp; Wilson 1995; Carston 2002; Blakemore 2002.</w:t>
      </w:r>
    </w:p>
  </w:footnote>
  <w:footnote w:id="50">
    <w:p w14:paraId="2560019A" w14:textId="77777777"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The initial argument is by Anscombe &amp; Ducrot (1974), cited and discussed by Recanati (2003: 99-101).</w:t>
      </w:r>
    </w:p>
  </w:footnote>
  <w:footnote w:id="51">
    <w:p w14:paraId="3F8F50BD" w14:textId="62D260F9"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lang w:val="en-GB"/>
        </w:rPr>
        <w:t>Walker (1975: 151) uses this strategy to explain that embedded ‘and’-implicatures are still implicatures.</w:t>
      </w:r>
    </w:p>
  </w:footnote>
  <w:footnote w:id="52">
    <w:p w14:paraId="129AAC40" w14:textId="77777777" w:rsidR="00290C15" w:rsidRPr="00D53D39" w:rsidRDefault="00290C15" w:rsidP="00D53D39">
      <w:pPr>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Evidence for such conceptual independence is given by the fact that hearers can respond to the antecedent content independently of the whole conditional. </w:t>
      </w:r>
    </w:p>
  </w:footnote>
  <w:footnote w:id="53">
    <w:p w14:paraId="2ABC9B8A" w14:textId="63C14AE1"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sidRPr="00D53D39">
        <w:rPr>
          <w:sz w:val="18"/>
          <w:szCs w:val="18"/>
          <w:lang w:val="en-GB"/>
        </w:rPr>
        <w:t>This is compatible with Stalnaker’s conception of pragmatic presupposition whereby if-clauses are held to introduce a proposition that is provisionally treated as given and which can then function as a pragmatic presupposition for later utterances.</w:t>
      </w:r>
    </w:p>
  </w:footnote>
  <w:footnote w:id="54">
    <w:p w14:paraId="3497991F" w14:textId="63839F04"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bdr w:val="none" w:sz="0" w:space="0" w:color="auto" w:frame="1"/>
          <w:shd w:val="clear" w:color="auto" w:fill="FFFFFF"/>
          <w:lang w:val="en-GB"/>
        </w:rPr>
        <w:t>O’Rourke (2003) shows that particularized implicatures such as ‘and’-implicatures may be assigned quickly to embedded sentences by virtue of pre-packaged associations forged by their regular conjunction with lexical terms</w:t>
      </w:r>
      <w:r w:rsidRPr="00D53D39">
        <w:rPr>
          <w:rFonts w:ascii="Times New Roman" w:hAnsi="Times New Roman"/>
          <w:sz w:val="18"/>
          <w:szCs w:val="18"/>
          <w:bdr w:val="none" w:sz="0" w:space="0" w:color="auto" w:frame="1"/>
          <w:shd w:val="clear" w:color="auto" w:fill="FFFFFF"/>
        </w:rPr>
        <w:t>.</w:t>
      </w:r>
    </w:p>
  </w:footnote>
  <w:footnote w:id="55">
    <w:p w14:paraId="35D8364E" w14:textId="1FD83335"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Clapp (2010), Szabo (2010), Pagin &amp; </w:t>
      </w:r>
      <w:r w:rsidRPr="00D53D39">
        <w:rPr>
          <w:sz w:val="18"/>
          <w:szCs w:val="18"/>
          <w:lang w:val="en-GB"/>
        </w:rPr>
        <w:t xml:space="preserve">Westerståhl </w:t>
      </w:r>
      <w:r w:rsidRPr="00D53D39">
        <w:rPr>
          <w:sz w:val="18"/>
          <w:szCs w:val="18"/>
        </w:rPr>
        <w:t>(2012), Ludlow (2013), among others.</w:t>
      </w:r>
    </w:p>
  </w:footnote>
  <w:footnote w:id="56">
    <w:p w14:paraId="753E3111" w14:textId="77777777" w:rsidR="00290C15" w:rsidRPr="00D53D39" w:rsidRDefault="00290C15" w:rsidP="00E06E8A">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w:t>
      </w:r>
      <w:r w:rsidRPr="00D53D39">
        <w:rPr>
          <w:rFonts w:ascii="Times New Roman" w:hAnsi="Times New Roman"/>
          <w:sz w:val="18"/>
          <w:szCs w:val="18"/>
          <w:bdr w:val="none" w:sz="0" w:space="0" w:color="auto" w:frame="1"/>
          <w:shd w:val="clear" w:color="auto" w:fill="FFFFFF"/>
        </w:rPr>
        <w:t>It is intentions-possession that determines meanings rather than speech-acts proper.</w:t>
      </w:r>
    </w:p>
  </w:footnote>
  <w:footnote w:id="57">
    <w:p w14:paraId="3C5E35B0" w14:textId="7FD3169C"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This is an oversimplification of the mechanisms through which a model is supplied; I’m only concerned to illustrate the structure of the metaphoric speeech-act.</w:t>
      </w:r>
    </w:p>
  </w:footnote>
  <w:footnote w:id="58">
    <w:p w14:paraId="7A2F4626" w14:textId="208B1511"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For detailed logical and psychological arguments for metaphor-first order of interpretation: Popa (</w:t>
      </w:r>
      <w:r>
        <w:rPr>
          <w:sz w:val="18"/>
          <w:szCs w:val="18"/>
        </w:rPr>
        <w:t>2009</w:t>
      </w:r>
      <w:r w:rsidRPr="00D53D39">
        <w:rPr>
          <w:sz w:val="18"/>
          <w:szCs w:val="18"/>
        </w:rPr>
        <w:t>).</w:t>
      </w:r>
    </w:p>
  </w:footnote>
  <w:footnote w:id="59">
    <w:p w14:paraId="1710A481" w14:textId="6DE919F5" w:rsidR="00290C15" w:rsidRPr="00D53D39" w:rsidRDefault="00290C15" w:rsidP="00D53D39">
      <w:pPr>
        <w:pStyle w:val="FootnoteText"/>
        <w:jc w:val="both"/>
        <w:rPr>
          <w:rFonts w:ascii="Times New Roman" w:hAnsi="Times New Roman"/>
          <w:sz w:val="18"/>
          <w:szCs w:val="18"/>
          <w:lang w:val="en-GB"/>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By separating advertised-intentions from possession-intentions, the analysis can distinguish between sincere irony when U possesses the outermost intention, and </w:t>
      </w:r>
      <w:r w:rsidRPr="00D53D39">
        <w:rPr>
          <w:rFonts w:ascii="Times New Roman" w:hAnsi="Times New Roman"/>
          <w:sz w:val="18"/>
          <w:szCs w:val="18"/>
          <w:lang w:val="en-GB"/>
        </w:rPr>
        <w:t>insincere irony when she doesn’t. Examples of the latter are when U utters ironically that Jane is a real genius, when she thinks Jane is rather smart. We say the ironic prot-act is not doxastically grounded. Similarly, when irony is embedded since U is not committed to being ironic.</w:t>
      </w:r>
    </w:p>
  </w:footnote>
  <w:footnote w:id="60">
    <w:p w14:paraId="080087F1" w14:textId="59E5E620"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Given that speech-acts are highly structured, Barker argues the p-commitments of A(</w:t>
      </w:r>
      <w:r w:rsidRPr="00D53D39">
        <w:rPr>
          <w:rFonts w:ascii="Times New Roman" w:hAnsi="Times New Roman"/>
          <w:sz w:val="18"/>
          <w:szCs w:val="18"/>
          <w:u w:val="single"/>
        </w:rPr>
        <w:t>S</w:t>
      </w:r>
      <w:r w:rsidRPr="00D53D39">
        <w:rPr>
          <w:rFonts w:ascii="Times New Roman" w:hAnsi="Times New Roman"/>
          <w:sz w:val="18"/>
          <w:szCs w:val="18"/>
        </w:rPr>
        <w:t>)</w:t>
      </w:r>
      <w:r w:rsidRPr="00D53D39">
        <w:rPr>
          <w:rFonts w:ascii="Times New Roman" w:hAnsi="Times New Roman"/>
          <w:sz w:val="18"/>
          <w:szCs w:val="18"/>
          <w:vertAlign w:val="subscript"/>
        </w:rPr>
        <w:t>pro</w:t>
      </w:r>
      <w:r w:rsidRPr="00D53D39">
        <w:rPr>
          <w:rFonts w:ascii="Times New Roman" w:hAnsi="Times New Roman"/>
          <w:sz w:val="18"/>
          <w:szCs w:val="18"/>
        </w:rPr>
        <w:t xml:space="preserve"> are often not inherited by the complex act A(</w:t>
      </w:r>
      <w:r w:rsidRPr="00D53D39">
        <w:rPr>
          <w:rFonts w:ascii="Times New Roman" w:hAnsi="Times New Roman"/>
          <w:sz w:val="18"/>
          <w:szCs w:val="18"/>
          <w:u w:val="single"/>
        </w:rPr>
        <w:t>S</w:t>
      </w:r>
      <w:r w:rsidRPr="00D53D39">
        <w:rPr>
          <w:rFonts w:ascii="Times New Roman" w:hAnsi="Times New Roman"/>
          <w:sz w:val="18"/>
          <w:szCs w:val="18"/>
        </w:rPr>
        <w:t>)</w:t>
      </w:r>
      <w:r w:rsidRPr="00D53D39">
        <w:rPr>
          <w:rFonts w:ascii="Times New Roman" w:hAnsi="Times New Roman"/>
          <w:sz w:val="18"/>
          <w:szCs w:val="18"/>
          <w:vertAlign w:val="subscript"/>
        </w:rPr>
        <w:t>pro/X</w:t>
      </w:r>
      <w:r w:rsidRPr="00D53D39">
        <w:rPr>
          <w:rFonts w:ascii="Times New Roman" w:hAnsi="Times New Roman"/>
          <w:sz w:val="18"/>
          <w:szCs w:val="18"/>
        </w:rPr>
        <w:t xml:space="preserve">, for whatever interpretation X. If </w:t>
      </w:r>
      <w:r w:rsidRPr="00D53D39">
        <w:rPr>
          <w:rFonts w:ascii="Times New Roman" w:hAnsi="Times New Roman"/>
          <w:sz w:val="18"/>
          <w:szCs w:val="18"/>
          <w:u w:val="single"/>
        </w:rPr>
        <w:t>dox</w:t>
      </w:r>
      <w:r w:rsidRPr="00D53D39">
        <w:rPr>
          <w:rFonts w:ascii="Times New Roman" w:hAnsi="Times New Roman"/>
          <w:sz w:val="18"/>
          <w:szCs w:val="18"/>
        </w:rPr>
        <w:t xml:space="preserve"> is added, as in A(</w:t>
      </w:r>
      <w:r w:rsidRPr="00D53D39">
        <w:rPr>
          <w:rFonts w:ascii="Times New Roman" w:hAnsi="Times New Roman"/>
          <w:sz w:val="18"/>
          <w:szCs w:val="18"/>
          <w:u w:val="single"/>
        </w:rPr>
        <w:t>S</w:t>
      </w:r>
      <w:r w:rsidRPr="00D53D39">
        <w:rPr>
          <w:rFonts w:ascii="Times New Roman" w:hAnsi="Times New Roman"/>
          <w:sz w:val="18"/>
          <w:szCs w:val="18"/>
        </w:rPr>
        <w:t>)</w:t>
      </w:r>
      <w:r w:rsidRPr="00D53D39">
        <w:rPr>
          <w:rFonts w:ascii="Times New Roman" w:hAnsi="Times New Roman"/>
          <w:sz w:val="18"/>
          <w:szCs w:val="18"/>
          <w:vertAlign w:val="subscript"/>
        </w:rPr>
        <w:t>pro/X/dox</w:t>
      </w:r>
      <w:r w:rsidRPr="00D53D39">
        <w:rPr>
          <w:rFonts w:ascii="Times New Roman" w:hAnsi="Times New Roman"/>
          <w:sz w:val="18"/>
          <w:szCs w:val="18"/>
        </w:rPr>
        <w:t>, this means the p-commitment of A(</w:t>
      </w:r>
      <w:r w:rsidRPr="00D53D39">
        <w:rPr>
          <w:rFonts w:ascii="Times New Roman" w:hAnsi="Times New Roman"/>
          <w:sz w:val="18"/>
          <w:szCs w:val="18"/>
          <w:u w:val="single"/>
        </w:rPr>
        <w:t>S</w:t>
      </w:r>
      <w:r w:rsidRPr="00D53D39">
        <w:rPr>
          <w:rFonts w:ascii="Times New Roman" w:hAnsi="Times New Roman"/>
          <w:sz w:val="18"/>
          <w:szCs w:val="18"/>
        </w:rPr>
        <w:t>)</w:t>
      </w:r>
      <w:r w:rsidRPr="00D53D39">
        <w:rPr>
          <w:rFonts w:ascii="Times New Roman" w:hAnsi="Times New Roman"/>
          <w:sz w:val="18"/>
          <w:szCs w:val="18"/>
          <w:vertAlign w:val="subscript"/>
        </w:rPr>
        <w:t>pro/X</w:t>
      </w:r>
      <w:r w:rsidRPr="00D53D39">
        <w:rPr>
          <w:rFonts w:ascii="Times New Roman" w:hAnsi="Times New Roman"/>
          <w:sz w:val="18"/>
          <w:szCs w:val="18"/>
        </w:rPr>
        <w:t xml:space="preserve"> are believed, it does not indicate that those of A(</w:t>
      </w:r>
      <w:r w:rsidRPr="00D53D39">
        <w:rPr>
          <w:rFonts w:ascii="Times New Roman" w:hAnsi="Times New Roman"/>
          <w:sz w:val="18"/>
          <w:szCs w:val="18"/>
          <w:u w:val="single"/>
        </w:rPr>
        <w:t>S</w:t>
      </w:r>
      <w:r w:rsidRPr="00D53D39">
        <w:rPr>
          <w:rFonts w:ascii="Times New Roman" w:hAnsi="Times New Roman"/>
          <w:sz w:val="18"/>
          <w:szCs w:val="18"/>
        </w:rPr>
        <w:t>)</w:t>
      </w:r>
      <w:r w:rsidRPr="00D53D39">
        <w:rPr>
          <w:rFonts w:ascii="Times New Roman" w:hAnsi="Times New Roman"/>
          <w:sz w:val="18"/>
          <w:szCs w:val="18"/>
          <w:vertAlign w:val="subscript"/>
        </w:rPr>
        <w:t>pro</w:t>
      </w:r>
      <w:r w:rsidRPr="00D53D39">
        <w:rPr>
          <w:rFonts w:ascii="Times New Roman" w:hAnsi="Times New Roman"/>
          <w:sz w:val="18"/>
          <w:szCs w:val="18"/>
        </w:rPr>
        <w:t xml:space="preserve"> by itself are believed</w:t>
      </w:r>
      <w:r w:rsidRPr="00D53D39">
        <w:rPr>
          <w:rFonts w:ascii="Times New Roman" w:hAnsi="Times New Roman"/>
          <w:sz w:val="18"/>
          <w:szCs w:val="18"/>
          <w:lang w:val="en-GB"/>
        </w:rPr>
        <w:t>.</w:t>
      </w:r>
    </w:p>
  </w:footnote>
  <w:footnote w:id="61">
    <w:p w14:paraId="7401397B" w14:textId="7A61A706" w:rsidR="00290C15" w:rsidRPr="00D53D39" w:rsidRDefault="00290C15" w:rsidP="00D53D39">
      <w:pPr>
        <w:pStyle w:val="FootnoteText"/>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Acceptance is neutral between belief, supposition and acceptance based on both supposition and belief.</w:t>
      </w:r>
    </w:p>
  </w:footnote>
  <w:footnote w:id="62">
    <w:p w14:paraId="76BE4F8B" w14:textId="721FD975" w:rsidR="00290C15" w:rsidRPr="00D53D39" w:rsidRDefault="00290C15" w:rsidP="00D53D39">
      <w:pPr>
        <w:pStyle w:val="FootnoteText"/>
        <w:jc w:val="both"/>
        <w:rPr>
          <w:sz w:val="18"/>
          <w:szCs w:val="18"/>
        </w:rPr>
      </w:pPr>
      <w:r w:rsidRPr="00D53D39">
        <w:rPr>
          <w:rStyle w:val="FootnoteReference"/>
          <w:sz w:val="18"/>
          <w:szCs w:val="18"/>
        </w:rPr>
        <w:footnoteRef/>
      </w:r>
      <w:r w:rsidRPr="00D53D39">
        <w:rPr>
          <w:sz w:val="18"/>
          <w:szCs w:val="18"/>
        </w:rPr>
        <w:t xml:space="preserve"> </w:t>
      </w:r>
      <w:r w:rsidRPr="00D53D39">
        <w:rPr>
          <w:rFonts w:ascii="Times New Roman" w:hAnsi="Times New Roman"/>
          <w:sz w:val="18"/>
          <w:szCs w:val="18"/>
        </w:rPr>
        <w:t>The consequent may be used to perform other proto-acts than proto-assertion, such as prot-question, proto-order, etc. that are conditional on the supposition performed by the antecedent.</w:t>
      </w:r>
    </w:p>
  </w:footnote>
  <w:footnote w:id="63">
    <w:p w14:paraId="5AEFF343" w14:textId="77777777" w:rsidR="00290C15" w:rsidRPr="00D53D39" w:rsidRDefault="00290C15" w:rsidP="00D53D39">
      <w:pPr>
        <w:ind w:right="-64"/>
        <w:jc w:val="both"/>
        <w:rPr>
          <w:rFonts w:ascii="Times New Roman" w:hAnsi="Times New Roman"/>
          <w:sz w:val="18"/>
          <w:szCs w:val="18"/>
        </w:rPr>
      </w:pPr>
      <w:r w:rsidRPr="00D53D39">
        <w:rPr>
          <w:rStyle w:val="FootnoteReference"/>
          <w:rFonts w:ascii="Times New Roman" w:hAnsi="Times New Roman"/>
          <w:sz w:val="18"/>
          <w:szCs w:val="18"/>
        </w:rPr>
        <w:footnoteRef/>
      </w:r>
      <w:r w:rsidRPr="00D53D39">
        <w:rPr>
          <w:rFonts w:ascii="Times New Roman" w:hAnsi="Times New Roman"/>
          <w:sz w:val="18"/>
          <w:szCs w:val="18"/>
        </w:rPr>
        <w:t xml:space="preserve"> Barker explains these proto-acts in terms of conventional </w:t>
      </w:r>
      <w:proofErr w:type="spellStart"/>
      <w:r w:rsidRPr="00D53D39">
        <w:rPr>
          <w:rFonts w:ascii="Times New Roman" w:hAnsi="Times New Roman"/>
          <w:sz w:val="18"/>
          <w:szCs w:val="18"/>
        </w:rPr>
        <w:t>implicature</w:t>
      </w:r>
      <w:proofErr w:type="spellEnd"/>
      <w:r w:rsidRPr="00D53D39">
        <w:rPr>
          <w:rFonts w:ascii="Times New Roman" w:hAnsi="Times New Roman"/>
          <w:sz w:val="18"/>
          <w:szCs w:val="18"/>
        </w:rPr>
        <w:t xml:space="preserve">: ‘If P’ conventionally implicates the permissibility of a suppositional proto-act </w:t>
      </w:r>
      <w:proofErr w:type="gramStart"/>
      <w:r w:rsidRPr="00D53D39">
        <w:rPr>
          <w:rFonts w:ascii="Times New Roman" w:hAnsi="Times New Roman"/>
          <w:sz w:val="18"/>
          <w:szCs w:val="18"/>
        </w:rPr>
        <w:t>A(</w:t>
      </w:r>
      <w:proofErr w:type="gramEnd"/>
      <w:r w:rsidRPr="00D53D39">
        <w:rPr>
          <w:rFonts w:ascii="Times New Roman" w:hAnsi="Times New Roman"/>
          <w:sz w:val="18"/>
          <w:szCs w:val="18"/>
        </w:rPr>
        <w:t>if P), and by connecting ‘If P’ to ‘Q’ it conventionally implicates the permissibility of a conditional proto-act A(Q).</w:t>
      </w:r>
    </w:p>
    <w:p w14:paraId="253EE1A6" w14:textId="197FE7E5" w:rsidR="00290C15" w:rsidRPr="00D53D39" w:rsidRDefault="00290C15" w:rsidP="00D53D39">
      <w:pPr>
        <w:pStyle w:val="FootnoteText"/>
        <w:jc w:val="both"/>
        <w:rPr>
          <w:rFonts w:ascii="Times New Roman" w:hAnsi="Times New Roman"/>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0368"/>
    <w:multiLevelType w:val="hybridMultilevel"/>
    <w:tmpl w:val="CC821DD6"/>
    <w:lvl w:ilvl="0" w:tplc="26388344">
      <w:start w:val="1"/>
      <w:numFmt w:val="lowerRoman"/>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6B1841"/>
    <w:multiLevelType w:val="hybridMultilevel"/>
    <w:tmpl w:val="204E940A"/>
    <w:lvl w:ilvl="0" w:tplc="BCE2A7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1403B"/>
    <w:multiLevelType w:val="hybridMultilevel"/>
    <w:tmpl w:val="C3E84FEE"/>
    <w:lvl w:ilvl="0" w:tplc="0409001B">
      <w:start w:val="1"/>
      <w:numFmt w:val="lowerRoman"/>
      <w:lvlText w:val="%1."/>
      <w:lvlJc w:val="righ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B6530CF"/>
    <w:multiLevelType w:val="hybridMultilevel"/>
    <w:tmpl w:val="F09C39AA"/>
    <w:lvl w:ilvl="0" w:tplc="937ED1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B0FA7"/>
    <w:multiLevelType w:val="hybridMultilevel"/>
    <w:tmpl w:val="3D30DB1C"/>
    <w:lvl w:ilvl="0" w:tplc="04090013">
      <w:start w:val="1"/>
      <w:numFmt w:val="upperRoman"/>
      <w:lvlText w:val="%1."/>
      <w:lvlJc w:val="righ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F66D1"/>
    <w:multiLevelType w:val="hybridMultilevel"/>
    <w:tmpl w:val="C810C2E2"/>
    <w:lvl w:ilvl="0" w:tplc="04090013">
      <w:start w:val="1"/>
      <w:numFmt w:val="upperRoman"/>
      <w:lvlText w:val="%1."/>
      <w:lvlJc w:val="righ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2EC90379"/>
    <w:multiLevelType w:val="hybridMultilevel"/>
    <w:tmpl w:val="B5C4B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D37EE"/>
    <w:multiLevelType w:val="hybridMultilevel"/>
    <w:tmpl w:val="BE9ACF08"/>
    <w:lvl w:ilvl="0" w:tplc="08090017">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8E000D"/>
    <w:multiLevelType w:val="hybridMultilevel"/>
    <w:tmpl w:val="56E4E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5607D"/>
    <w:multiLevelType w:val="hybridMultilevel"/>
    <w:tmpl w:val="D0F6FB6C"/>
    <w:lvl w:ilvl="0" w:tplc="01C676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11698F"/>
    <w:multiLevelType w:val="hybridMultilevel"/>
    <w:tmpl w:val="80744A0E"/>
    <w:lvl w:ilvl="0" w:tplc="879016F2">
      <w:start w:val="1"/>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5C3E72D4"/>
    <w:multiLevelType w:val="hybridMultilevel"/>
    <w:tmpl w:val="44FE35F2"/>
    <w:lvl w:ilvl="0" w:tplc="B82CE6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66D21"/>
    <w:multiLevelType w:val="hybridMultilevel"/>
    <w:tmpl w:val="9CB8DA64"/>
    <w:lvl w:ilvl="0" w:tplc="DFBCC858">
      <w:start w:val="1"/>
      <w:numFmt w:val="bullet"/>
      <w:lvlText w:val=""/>
      <w:lvlJc w:val="left"/>
      <w:pPr>
        <w:tabs>
          <w:tab w:val="num" w:pos="720"/>
        </w:tabs>
        <w:ind w:left="720" w:hanging="360"/>
      </w:pPr>
      <w:rPr>
        <w:rFonts w:ascii="Wingdings" w:hAnsi="Wingdings" w:hint="default"/>
      </w:rPr>
    </w:lvl>
    <w:lvl w:ilvl="1" w:tplc="6498AC4E" w:tentative="1">
      <w:start w:val="1"/>
      <w:numFmt w:val="bullet"/>
      <w:lvlText w:val=""/>
      <w:lvlJc w:val="left"/>
      <w:pPr>
        <w:tabs>
          <w:tab w:val="num" w:pos="1440"/>
        </w:tabs>
        <w:ind w:left="1440" w:hanging="360"/>
      </w:pPr>
      <w:rPr>
        <w:rFonts w:ascii="Wingdings" w:hAnsi="Wingdings" w:hint="default"/>
      </w:rPr>
    </w:lvl>
    <w:lvl w:ilvl="2" w:tplc="A8DA597A" w:tentative="1">
      <w:start w:val="1"/>
      <w:numFmt w:val="bullet"/>
      <w:lvlText w:val=""/>
      <w:lvlJc w:val="left"/>
      <w:pPr>
        <w:tabs>
          <w:tab w:val="num" w:pos="2160"/>
        </w:tabs>
        <w:ind w:left="2160" w:hanging="360"/>
      </w:pPr>
      <w:rPr>
        <w:rFonts w:ascii="Wingdings" w:hAnsi="Wingdings" w:hint="default"/>
      </w:rPr>
    </w:lvl>
    <w:lvl w:ilvl="3" w:tplc="2EFAB830" w:tentative="1">
      <w:start w:val="1"/>
      <w:numFmt w:val="bullet"/>
      <w:lvlText w:val=""/>
      <w:lvlJc w:val="left"/>
      <w:pPr>
        <w:tabs>
          <w:tab w:val="num" w:pos="2880"/>
        </w:tabs>
        <w:ind w:left="2880" w:hanging="360"/>
      </w:pPr>
      <w:rPr>
        <w:rFonts w:ascii="Wingdings" w:hAnsi="Wingdings" w:hint="default"/>
      </w:rPr>
    </w:lvl>
    <w:lvl w:ilvl="4" w:tplc="8CAE8468" w:tentative="1">
      <w:start w:val="1"/>
      <w:numFmt w:val="bullet"/>
      <w:lvlText w:val=""/>
      <w:lvlJc w:val="left"/>
      <w:pPr>
        <w:tabs>
          <w:tab w:val="num" w:pos="3600"/>
        </w:tabs>
        <w:ind w:left="3600" w:hanging="360"/>
      </w:pPr>
      <w:rPr>
        <w:rFonts w:ascii="Wingdings" w:hAnsi="Wingdings" w:hint="default"/>
      </w:rPr>
    </w:lvl>
    <w:lvl w:ilvl="5" w:tplc="0C489248" w:tentative="1">
      <w:start w:val="1"/>
      <w:numFmt w:val="bullet"/>
      <w:lvlText w:val=""/>
      <w:lvlJc w:val="left"/>
      <w:pPr>
        <w:tabs>
          <w:tab w:val="num" w:pos="4320"/>
        </w:tabs>
        <w:ind w:left="4320" w:hanging="360"/>
      </w:pPr>
      <w:rPr>
        <w:rFonts w:ascii="Wingdings" w:hAnsi="Wingdings" w:hint="default"/>
      </w:rPr>
    </w:lvl>
    <w:lvl w:ilvl="6" w:tplc="3B4E8586" w:tentative="1">
      <w:start w:val="1"/>
      <w:numFmt w:val="bullet"/>
      <w:lvlText w:val=""/>
      <w:lvlJc w:val="left"/>
      <w:pPr>
        <w:tabs>
          <w:tab w:val="num" w:pos="5040"/>
        </w:tabs>
        <w:ind w:left="5040" w:hanging="360"/>
      </w:pPr>
      <w:rPr>
        <w:rFonts w:ascii="Wingdings" w:hAnsi="Wingdings" w:hint="default"/>
      </w:rPr>
    </w:lvl>
    <w:lvl w:ilvl="7" w:tplc="FA54F3C0" w:tentative="1">
      <w:start w:val="1"/>
      <w:numFmt w:val="bullet"/>
      <w:lvlText w:val=""/>
      <w:lvlJc w:val="left"/>
      <w:pPr>
        <w:tabs>
          <w:tab w:val="num" w:pos="5760"/>
        </w:tabs>
        <w:ind w:left="5760" w:hanging="360"/>
      </w:pPr>
      <w:rPr>
        <w:rFonts w:ascii="Wingdings" w:hAnsi="Wingdings" w:hint="default"/>
      </w:rPr>
    </w:lvl>
    <w:lvl w:ilvl="8" w:tplc="8BEAF9C0" w:tentative="1">
      <w:start w:val="1"/>
      <w:numFmt w:val="bullet"/>
      <w:lvlText w:val=""/>
      <w:lvlJc w:val="left"/>
      <w:pPr>
        <w:tabs>
          <w:tab w:val="num" w:pos="6480"/>
        </w:tabs>
        <w:ind w:left="6480" w:hanging="360"/>
      </w:pPr>
      <w:rPr>
        <w:rFonts w:ascii="Wingdings" w:hAnsi="Wingdings" w:hint="default"/>
      </w:rPr>
    </w:lvl>
  </w:abstractNum>
  <w:abstractNum w:abstractNumId="13">
    <w:nsid w:val="65815551"/>
    <w:multiLevelType w:val="hybridMultilevel"/>
    <w:tmpl w:val="79E6CD96"/>
    <w:lvl w:ilvl="0" w:tplc="80DA8BEC">
      <w:start w:val="1"/>
      <w:numFmt w:val="bullet"/>
      <w:lvlText w:val=""/>
      <w:lvlJc w:val="left"/>
      <w:pPr>
        <w:tabs>
          <w:tab w:val="num" w:pos="720"/>
        </w:tabs>
        <w:ind w:left="720" w:hanging="360"/>
      </w:pPr>
      <w:rPr>
        <w:rFonts w:ascii="Wingdings" w:hAnsi="Wingdings" w:hint="default"/>
      </w:rPr>
    </w:lvl>
    <w:lvl w:ilvl="1" w:tplc="56E63C4E" w:tentative="1">
      <w:start w:val="1"/>
      <w:numFmt w:val="bullet"/>
      <w:lvlText w:val=""/>
      <w:lvlJc w:val="left"/>
      <w:pPr>
        <w:tabs>
          <w:tab w:val="num" w:pos="1440"/>
        </w:tabs>
        <w:ind w:left="1440" w:hanging="360"/>
      </w:pPr>
      <w:rPr>
        <w:rFonts w:ascii="Wingdings" w:hAnsi="Wingdings" w:hint="default"/>
      </w:rPr>
    </w:lvl>
    <w:lvl w:ilvl="2" w:tplc="DCD0974C" w:tentative="1">
      <w:start w:val="1"/>
      <w:numFmt w:val="bullet"/>
      <w:lvlText w:val=""/>
      <w:lvlJc w:val="left"/>
      <w:pPr>
        <w:tabs>
          <w:tab w:val="num" w:pos="2160"/>
        </w:tabs>
        <w:ind w:left="2160" w:hanging="360"/>
      </w:pPr>
      <w:rPr>
        <w:rFonts w:ascii="Wingdings" w:hAnsi="Wingdings" w:hint="default"/>
      </w:rPr>
    </w:lvl>
    <w:lvl w:ilvl="3" w:tplc="EA4CE584" w:tentative="1">
      <w:start w:val="1"/>
      <w:numFmt w:val="bullet"/>
      <w:lvlText w:val=""/>
      <w:lvlJc w:val="left"/>
      <w:pPr>
        <w:tabs>
          <w:tab w:val="num" w:pos="2880"/>
        </w:tabs>
        <w:ind w:left="2880" w:hanging="360"/>
      </w:pPr>
      <w:rPr>
        <w:rFonts w:ascii="Wingdings" w:hAnsi="Wingdings" w:hint="default"/>
      </w:rPr>
    </w:lvl>
    <w:lvl w:ilvl="4" w:tplc="7B8AE2FA" w:tentative="1">
      <w:start w:val="1"/>
      <w:numFmt w:val="bullet"/>
      <w:lvlText w:val=""/>
      <w:lvlJc w:val="left"/>
      <w:pPr>
        <w:tabs>
          <w:tab w:val="num" w:pos="3600"/>
        </w:tabs>
        <w:ind w:left="3600" w:hanging="360"/>
      </w:pPr>
      <w:rPr>
        <w:rFonts w:ascii="Wingdings" w:hAnsi="Wingdings" w:hint="default"/>
      </w:rPr>
    </w:lvl>
    <w:lvl w:ilvl="5" w:tplc="1966CF7A" w:tentative="1">
      <w:start w:val="1"/>
      <w:numFmt w:val="bullet"/>
      <w:lvlText w:val=""/>
      <w:lvlJc w:val="left"/>
      <w:pPr>
        <w:tabs>
          <w:tab w:val="num" w:pos="4320"/>
        </w:tabs>
        <w:ind w:left="4320" w:hanging="360"/>
      </w:pPr>
      <w:rPr>
        <w:rFonts w:ascii="Wingdings" w:hAnsi="Wingdings" w:hint="default"/>
      </w:rPr>
    </w:lvl>
    <w:lvl w:ilvl="6" w:tplc="F0629930" w:tentative="1">
      <w:start w:val="1"/>
      <w:numFmt w:val="bullet"/>
      <w:lvlText w:val=""/>
      <w:lvlJc w:val="left"/>
      <w:pPr>
        <w:tabs>
          <w:tab w:val="num" w:pos="5040"/>
        </w:tabs>
        <w:ind w:left="5040" w:hanging="360"/>
      </w:pPr>
      <w:rPr>
        <w:rFonts w:ascii="Wingdings" w:hAnsi="Wingdings" w:hint="default"/>
      </w:rPr>
    </w:lvl>
    <w:lvl w:ilvl="7" w:tplc="6E5C595E" w:tentative="1">
      <w:start w:val="1"/>
      <w:numFmt w:val="bullet"/>
      <w:lvlText w:val=""/>
      <w:lvlJc w:val="left"/>
      <w:pPr>
        <w:tabs>
          <w:tab w:val="num" w:pos="5760"/>
        </w:tabs>
        <w:ind w:left="5760" w:hanging="360"/>
      </w:pPr>
      <w:rPr>
        <w:rFonts w:ascii="Wingdings" w:hAnsi="Wingdings" w:hint="default"/>
      </w:rPr>
    </w:lvl>
    <w:lvl w:ilvl="8" w:tplc="CE96E650" w:tentative="1">
      <w:start w:val="1"/>
      <w:numFmt w:val="bullet"/>
      <w:lvlText w:val=""/>
      <w:lvlJc w:val="left"/>
      <w:pPr>
        <w:tabs>
          <w:tab w:val="num" w:pos="6480"/>
        </w:tabs>
        <w:ind w:left="6480" w:hanging="360"/>
      </w:pPr>
      <w:rPr>
        <w:rFonts w:ascii="Wingdings" w:hAnsi="Wingdings" w:hint="default"/>
      </w:rPr>
    </w:lvl>
  </w:abstractNum>
  <w:abstractNum w:abstractNumId="14">
    <w:nsid w:val="68BA7C87"/>
    <w:multiLevelType w:val="hybridMultilevel"/>
    <w:tmpl w:val="3046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792617"/>
    <w:multiLevelType w:val="hybridMultilevel"/>
    <w:tmpl w:val="5290F37A"/>
    <w:lvl w:ilvl="0" w:tplc="26388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0"/>
  </w:num>
  <w:num w:numId="6">
    <w:abstractNumId w:val="15"/>
  </w:num>
  <w:num w:numId="7">
    <w:abstractNumId w:val="13"/>
  </w:num>
  <w:num w:numId="8">
    <w:abstractNumId w:val="12"/>
  </w:num>
  <w:num w:numId="9">
    <w:abstractNumId w:val="8"/>
  </w:num>
  <w:num w:numId="10">
    <w:abstractNumId w:val="14"/>
  </w:num>
  <w:num w:numId="11">
    <w:abstractNumId w:val="11"/>
  </w:num>
  <w:num w:numId="12">
    <w:abstractNumId w:val="1"/>
  </w:num>
  <w:num w:numId="13">
    <w:abstractNumId w:val="7"/>
  </w:num>
  <w:num w:numId="14">
    <w:abstractNumId w:val="9"/>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2"/>
  </w:docVars>
  <w:rsids>
    <w:rsidRoot w:val="00927141"/>
    <w:rsid w:val="000000FD"/>
    <w:rsid w:val="00000406"/>
    <w:rsid w:val="0000045F"/>
    <w:rsid w:val="000006C2"/>
    <w:rsid w:val="0000074C"/>
    <w:rsid w:val="000007CB"/>
    <w:rsid w:val="0000087E"/>
    <w:rsid w:val="00000885"/>
    <w:rsid w:val="000008EF"/>
    <w:rsid w:val="00000E99"/>
    <w:rsid w:val="00000F3E"/>
    <w:rsid w:val="00000F88"/>
    <w:rsid w:val="0000112F"/>
    <w:rsid w:val="00001350"/>
    <w:rsid w:val="000013E4"/>
    <w:rsid w:val="0000161B"/>
    <w:rsid w:val="00001814"/>
    <w:rsid w:val="0000184A"/>
    <w:rsid w:val="0000186B"/>
    <w:rsid w:val="00001B13"/>
    <w:rsid w:val="00001B45"/>
    <w:rsid w:val="00001BDA"/>
    <w:rsid w:val="00001CD4"/>
    <w:rsid w:val="00001CDC"/>
    <w:rsid w:val="00001D3D"/>
    <w:rsid w:val="00001FCB"/>
    <w:rsid w:val="000020D5"/>
    <w:rsid w:val="00002137"/>
    <w:rsid w:val="000021E5"/>
    <w:rsid w:val="0000229F"/>
    <w:rsid w:val="00002441"/>
    <w:rsid w:val="00002567"/>
    <w:rsid w:val="000027A9"/>
    <w:rsid w:val="00002AD7"/>
    <w:rsid w:val="00002B0C"/>
    <w:rsid w:val="00002C5D"/>
    <w:rsid w:val="00002C7C"/>
    <w:rsid w:val="000031A6"/>
    <w:rsid w:val="00003847"/>
    <w:rsid w:val="00003B36"/>
    <w:rsid w:val="00003C2B"/>
    <w:rsid w:val="00003C36"/>
    <w:rsid w:val="00003D87"/>
    <w:rsid w:val="00004020"/>
    <w:rsid w:val="00004269"/>
    <w:rsid w:val="00004542"/>
    <w:rsid w:val="000048D7"/>
    <w:rsid w:val="00004B30"/>
    <w:rsid w:val="000051E3"/>
    <w:rsid w:val="00005473"/>
    <w:rsid w:val="00005474"/>
    <w:rsid w:val="00005564"/>
    <w:rsid w:val="000056A7"/>
    <w:rsid w:val="00005814"/>
    <w:rsid w:val="00005ADE"/>
    <w:rsid w:val="000061BB"/>
    <w:rsid w:val="0000683C"/>
    <w:rsid w:val="00006E18"/>
    <w:rsid w:val="00006E80"/>
    <w:rsid w:val="00006EBD"/>
    <w:rsid w:val="00006F96"/>
    <w:rsid w:val="00007197"/>
    <w:rsid w:val="00007421"/>
    <w:rsid w:val="00007594"/>
    <w:rsid w:val="00007956"/>
    <w:rsid w:val="00007BB7"/>
    <w:rsid w:val="00007C10"/>
    <w:rsid w:val="00007F4F"/>
    <w:rsid w:val="00007FDF"/>
    <w:rsid w:val="000103B1"/>
    <w:rsid w:val="000103FC"/>
    <w:rsid w:val="0001044D"/>
    <w:rsid w:val="00010566"/>
    <w:rsid w:val="00010655"/>
    <w:rsid w:val="000107C7"/>
    <w:rsid w:val="000109A9"/>
    <w:rsid w:val="00010A31"/>
    <w:rsid w:val="00010A84"/>
    <w:rsid w:val="00010BF9"/>
    <w:rsid w:val="00010CF4"/>
    <w:rsid w:val="00010FAF"/>
    <w:rsid w:val="000110C0"/>
    <w:rsid w:val="00011316"/>
    <w:rsid w:val="00011458"/>
    <w:rsid w:val="0001153C"/>
    <w:rsid w:val="00011761"/>
    <w:rsid w:val="000117FC"/>
    <w:rsid w:val="00011B5A"/>
    <w:rsid w:val="00011C27"/>
    <w:rsid w:val="00011C5F"/>
    <w:rsid w:val="00011E49"/>
    <w:rsid w:val="00012015"/>
    <w:rsid w:val="0001203B"/>
    <w:rsid w:val="00012145"/>
    <w:rsid w:val="000122C2"/>
    <w:rsid w:val="00012434"/>
    <w:rsid w:val="0001256C"/>
    <w:rsid w:val="000127F7"/>
    <w:rsid w:val="000128E4"/>
    <w:rsid w:val="00012B45"/>
    <w:rsid w:val="00012BFC"/>
    <w:rsid w:val="00012C20"/>
    <w:rsid w:val="00012E5E"/>
    <w:rsid w:val="00012F05"/>
    <w:rsid w:val="0001344B"/>
    <w:rsid w:val="00013501"/>
    <w:rsid w:val="00013768"/>
    <w:rsid w:val="000137AA"/>
    <w:rsid w:val="000137F2"/>
    <w:rsid w:val="000138E2"/>
    <w:rsid w:val="0001392D"/>
    <w:rsid w:val="00013A9B"/>
    <w:rsid w:val="00013B42"/>
    <w:rsid w:val="00013BE8"/>
    <w:rsid w:val="00013D0F"/>
    <w:rsid w:val="00013E17"/>
    <w:rsid w:val="0001408D"/>
    <w:rsid w:val="000141FA"/>
    <w:rsid w:val="000144AA"/>
    <w:rsid w:val="0001458A"/>
    <w:rsid w:val="000145C2"/>
    <w:rsid w:val="00014778"/>
    <w:rsid w:val="00014893"/>
    <w:rsid w:val="00014C51"/>
    <w:rsid w:val="00014C71"/>
    <w:rsid w:val="00014D24"/>
    <w:rsid w:val="00014E4A"/>
    <w:rsid w:val="00015036"/>
    <w:rsid w:val="000155D4"/>
    <w:rsid w:val="000158A8"/>
    <w:rsid w:val="0001591F"/>
    <w:rsid w:val="00015AE2"/>
    <w:rsid w:val="00015BCF"/>
    <w:rsid w:val="00015E9E"/>
    <w:rsid w:val="00015EEC"/>
    <w:rsid w:val="000164E8"/>
    <w:rsid w:val="0001653A"/>
    <w:rsid w:val="0001682A"/>
    <w:rsid w:val="0001682D"/>
    <w:rsid w:val="00016A2E"/>
    <w:rsid w:val="00016AAA"/>
    <w:rsid w:val="00016D7B"/>
    <w:rsid w:val="00016F19"/>
    <w:rsid w:val="00017101"/>
    <w:rsid w:val="00017183"/>
    <w:rsid w:val="000171E7"/>
    <w:rsid w:val="00017802"/>
    <w:rsid w:val="00017865"/>
    <w:rsid w:val="00017873"/>
    <w:rsid w:val="00017954"/>
    <w:rsid w:val="00017AAC"/>
    <w:rsid w:val="00017B9A"/>
    <w:rsid w:val="00017FDA"/>
    <w:rsid w:val="000200B5"/>
    <w:rsid w:val="000202D2"/>
    <w:rsid w:val="000203F6"/>
    <w:rsid w:val="00020757"/>
    <w:rsid w:val="00020A5D"/>
    <w:rsid w:val="00020C98"/>
    <w:rsid w:val="00020E9E"/>
    <w:rsid w:val="00020ECE"/>
    <w:rsid w:val="00020F3A"/>
    <w:rsid w:val="00020FFB"/>
    <w:rsid w:val="0002118F"/>
    <w:rsid w:val="00021501"/>
    <w:rsid w:val="0002166C"/>
    <w:rsid w:val="0002170F"/>
    <w:rsid w:val="0002191E"/>
    <w:rsid w:val="000219E5"/>
    <w:rsid w:val="00021D58"/>
    <w:rsid w:val="00021DCA"/>
    <w:rsid w:val="00021FC2"/>
    <w:rsid w:val="00021FFF"/>
    <w:rsid w:val="00022078"/>
    <w:rsid w:val="000224DD"/>
    <w:rsid w:val="0002283E"/>
    <w:rsid w:val="000228C2"/>
    <w:rsid w:val="0002293B"/>
    <w:rsid w:val="00022A81"/>
    <w:rsid w:val="00022C07"/>
    <w:rsid w:val="00022D4D"/>
    <w:rsid w:val="00022F68"/>
    <w:rsid w:val="0002310F"/>
    <w:rsid w:val="00023405"/>
    <w:rsid w:val="000235C7"/>
    <w:rsid w:val="0002365B"/>
    <w:rsid w:val="00023AB4"/>
    <w:rsid w:val="00023EE5"/>
    <w:rsid w:val="00023F09"/>
    <w:rsid w:val="00024070"/>
    <w:rsid w:val="0002419E"/>
    <w:rsid w:val="000241CC"/>
    <w:rsid w:val="000245DC"/>
    <w:rsid w:val="00024790"/>
    <w:rsid w:val="000247C7"/>
    <w:rsid w:val="0002481C"/>
    <w:rsid w:val="00024857"/>
    <w:rsid w:val="00024A44"/>
    <w:rsid w:val="00024CA0"/>
    <w:rsid w:val="00024CC3"/>
    <w:rsid w:val="00024CDB"/>
    <w:rsid w:val="00024D1B"/>
    <w:rsid w:val="00024FA0"/>
    <w:rsid w:val="000252CD"/>
    <w:rsid w:val="00025514"/>
    <w:rsid w:val="00025827"/>
    <w:rsid w:val="000258F4"/>
    <w:rsid w:val="00025A2F"/>
    <w:rsid w:val="00025AC6"/>
    <w:rsid w:val="00025B72"/>
    <w:rsid w:val="00025D52"/>
    <w:rsid w:val="00025F2E"/>
    <w:rsid w:val="00025F4A"/>
    <w:rsid w:val="000261AC"/>
    <w:rsid w:val="000262A4"/>
    <w:rsid w:val="000264C3"/>
    <w:rsid w:val="000264D6"/>
    <w:rsid w:val="0002656A"/>
    <w:rsid w:val="0002656E"/>
    <w:rsid w:val="0002664A"/>
    <w:rsid w:val="000267E9"/>
    <w:rsid w:val="000268E9"/>
    <w:rsid w:val="000269C6"/>
    <w:rsid w:val="00026A3B"/>
    <w:rsid w:val="00026AD9"/>
    <w:rsid w:val="00026AEE"/>
    <w:rsid w:val="0002737D"/>
    <w:rsid w:val="000277AA"/>
    <w:rsid w:val="0002780F"/>
    <w:rsid w:val="00027943"/>
    <w:rsid w:val="000279E2"/>
    <w:rsid w:val="00027B1F"/>
    <w:rsid w:val="00027CC5"/>
    <w:rsid w:val="00027E46"/>
    <w:rsid w:val="00027FB7"/>
    <w:rsid w:val="00027FD6"/>
    <w:rsid w:val="000301BB"/>
    <w:rsid w:val="000302CA"/>
    <w:rsid w:val="000307C0"/>
    <w:rsid w:val="000309D0"/>
    <w:rsid w:val="000309E2"/>
    <w:rsid w:val="00030ABF"/>
    <w:rsid w:val="00030C5B"/>
    <w:rsid w:val="00030E15"/>
    <w:rsid w:val="0003104B"/>
    <w:rsid w:val="000313E2"/>
    <w:rsid w:val="00031893"/>
    <w:rsid w:val="000318E1"/>
    <w:rsid w:val="00031CC5"/>
    <w:rsid w:val="00031D66"/>
    <w:rsid w:val="00031F27"/>
    <w:rsid w:val="00031FC0"/>
    <w:rsid w:val="00032230"/>
    <w:rsid w:val="0003244F"/>
    <w:rsid w:val="000325A3"/>
    <w:rsid w:val="0003262B"/>
    <w:rsid w:val="00032F7F"/>
    <w:rsid w:val="000331DA"/>
    <w:rsid w:val="00033240"/>
    <w:rsid w:val="0003336C"/>
    <w:rsid w:val="0003338B"/>
    <w:rsid w:val="00033540"/>
    <w:rsid w:val="00033687"/>
    <w:rsid w:val="00033761"/>
    <w:rsid w:val="00033791"/>
    <w:rsid w:val="0003385B"/>
    <w:rsid w:val="000338A5"/>
    <w:rsid w:val="00033B0F"/>
    <w:rsid w:val="00033D67"/>
    <w:rsid w:val="00033EF5"/>
    <w:rsid w:val="00033FCB"/>
    <w:rsid w:val="00033FEB"/>
    <w:rsid w:val="000342E0"/>
    <w:rsid w:val="000343E0"/>
    <w:rsid w:val="00034465"/>
    <w:rsid w:val="000344D5"/>
    <w:rsid w:val="000346C8"/>
    <w:rsid w:val="00034A0D"/>
    <w:rsid w:val="00034A97"/>
    <w:rsid w:val="00034DDC"/>
    <w:rsid w:val="00035065"/>
    <w:rsid w:val="000352BB"/>
    <w:rsid w:val="00035409"/>
    <w:rsid w:val="00035C18"/>
    <w:rsid w:val="00035C47"/>
    <w:rsid w:val="00035F08"/>
    <w:rsid w:val="00035F3D"/>
    <w:rsid w:val="0003604A"/>
    <w:rsid w:val="00036057"/>
    <w:rsid w:val="0003636D"/>
    <w:rsid w:val="000366D0"/>
    <w:rsid w:val="0003685C"/>
    <w:rsid w:val="000369CF"/>
    <w:rsid w:val="000369DC"/>
    <w:rsid w:val="00036A91"/>
    <w:rsid w:val="000371C5"/>
    <w:rsid w:val="00037312"/>
    <w:rsid w:val="00037431"/>
    <w:rsid w:val="00037829"/>
    <w:rsid w:val="0003799A"/>
    <w:rsid w:val="00037B30"/>
    <w:rsid w:val="00037D2E"/>
    <w:rsid w:val="00037D3A"/>
    <w:rsid w:val="00037D3D"/>
    <w:rsid w:val="00037D6A"/>
    <w:rsid w:val="0004012E"/>
    <w:rsid w:val="000406FD"/>
    <w:rsid w:val="0004073F"/>
    <w:rsid w:val="000407E8"/>
    <w:rsid w:val="000407FD"/>
    <w:rsid w:val="00040916"/>
    <w:rsid w:val="000409EF"/>
    <w:rsid w:val="00040A1A"/>
    <w:rsid w:val="00040BA4"/>
    <w:rsid w:val="00040BB4"/>
    <w:rsid w:val="00040CA1"/>
    <w:rsid w:val="00040EB6"/>
    <w:rsid w:val="000411F6"/>
    <w:rsid w:val="00041252"/>
    <w:rsid w:val="0004132C"/>
    <w:rsid w:val="00041491"/>
    <w:rsid w:val="000414F9"/>
    <w:rsid w:val="00041C5F"/>
    <w:rsid w:val="00041F38"/>
    <w:rsid w:val="00042018"/>
    <w:rsid w:val="0004224E"/>
    <w:rsid w:val="000422A3"/>
    <w:rsid w:val="00042309"/>
    <w:rsid w:val="0004233F"/>
    <w:rsid w:val="00042477"/>
    <w:rsid w:val="000424B9"/>
    <w:rsid w:val="00042502"/>
    <w:rsid w:val="0004275C"/>
    <w:rsid w:val="00042A9B"/>
    <w:rsid w:val="00042B08"/>
    <w:rsid w:val="00042B88"/>
    <w:rsid w:val="00042B8E"/>
    <w:rsid w:val="00042BE9"/>
    <w:rsid w:val="00042C36"/>
    <w:rsid w:val="00042F49"/>
    <w:rsid w:val="000432D2"/>
    <w:rsid w:val="000432E6"/>
    <w:rsid w:val="00043533"/>
    <w:rsid w:val="00043C50"/>
    <w:rsid w:val="00043DB0"/>
    <w:rsid w:val="00043E0D"/>
    <w:rsid w:val="00043F59"/>
    <w:rsid w:val="00043F96"/>
    <w:rsid w:val="00044018"/>
    <w:rsid w:val="00044109"/>
    <w:rsid w:val="00044713"/>
    <w:rsid w:val="00044955"/>
    <w:rsid w:val="00044970"/>
    <w:rsid w:val="00044A06"/>
    <w:rsid w:val="00044AFF"/>
    <w:rsid w:val="00044F44"/>
    <w:rsid w:val="00044FD5"/>
    <w:rsid w:val="00044FE8"/>
    <w:rsid w:val="00045151"/>
    <w:rsid w:val="00045495"/>
    <w:rsid w:val="0004554A"/>
    <w:rsid w:val="000458C0"/>
    <w:rsid w:val="00045B06"/>
    <w:rsid w:val="00045BB4"/>
    <w:rsid w:val="00045C8C"/>
    <w:rsid w:val="00045E24"/>
    <w:rsid w:val="00046022"/>
    <w:rsid w:val="0004611B"/>
    <w:rsid w:val="00046147"/>
    <w:rsid w:val="000461E8"/>
    <w:rsid w:val="00046317"/>
    <w:rsid w:val="00046566"/>
    <w:rsid w:val="00046692"/>
    <w:rsid w:val="00046746"/>
    <w:rsid w:val="0004694F"/>
    <w:rsid w:val="00046B5B"/>
    <w:rsid w:val="00046C9D"/>
    <w:rsid w:val="00046E60"/>
    <w:rsid w:val="00046F9B"/>
    <w:rsid w:val="0004704F"/>
    <w:rsid w:val="000473D2"/>
    <w:rsid w:val="000473DE"/>
    <w:rsid w:val="000473F5"/>
    <w:rsid w:val="0004747A"/>
    <w:rsid w:val="000475A7"/>
    <w:rsid w:val="0004761C"/>
    <w:rsid w:val="0004783F"/>
    <w:rsid w:val="000478D0"/>
    <w:rsid w:val="00047A75"/>
    <w:rsid w:val="00047F32"/>
    <w:rsid w:val="0005016F"/>
    <w:rsid w:val="000501DF"/>
    <w:rsid w:val="00050304"/>
    <w:rsid w:val="000503E9"/>
    <w:rsid w:val="000506E6"/>
    <w:rsid w:val="000507C3"/>
    <w:rsid w:val="0005086F"/>
    <w:rsid w:val="000509FE"/>
    <w:rsid w:val="00050B37"/>
    <w:rsid w:val="00050C82"/>
    <w:rsid w:val="00050DAB"/>
    <w:rsid w:val="00050EA6"/>
    <w:rsid w:val="000510C8"/>
    <w:rsid w:val="00051260"/>
    <w:rsid w:val="000515F8"/>
    <w:rsid w:val="00051ABE"/>
    <w:rsid w:val="00051B1B"/>
    <w:rsid w:val="00051B84"/>
    <w:rsid w:val="00051C38"/>
    <w:rsid w:val="00051C55"/>
    <w:rsid w:val="00052062"/>
    <w:rsid w:val="00052117"/>
    <w:rsid w:val="00052241"/>
    <w:rsid w:val="0005236B"/>
    <w:rsid w:val="000525ED"/>
    <w:rsid w:val="00052695"/>
    <w:rsid w:val="00052AA0"/>
    <w:rsid w:val="00052BCA"/>
    <w:rsid w:val="00052F0F"/>
    <w:rsid w:val="00052F2D"/>
    <w:rsid w:val="00052F75"/>
    <w:rsid w:val="00053113"/>
    <w:rsid w:val="000531A9"/>
    <w:rsid w:val="000531BD"/>
    <w:rsid w:val="000534A9"/>
    <w:rsid w:val="00053672"/>
    <w:rsid w:val="0005379A"/>
    <w:rsid w:val="0005384F"/>
    <w:rsid w:val="0005393F"/>
    <w:rsid w:val="00053A96"/>
    <w:rsid w:val="00053B1E"/>
    <w:rsid w:val="00053B74"/>
    <w:rsid w:val="00053C30"/>
    <w:rsid w:val="00053DBE"/>
    <w:rsid w:val="00053E96"/>
    <w:rsid w:val="00053FD5"/>
    <w:rsid w:val="0005405E"/>
    <w:rsid w:val="000541CA"/>
    <w:rsid w:val="000541DD"/>
    <w:rsid w:val="00054239"/>
    <w:rsid w:val="00054271"/>
    <w:rsid w:val="00054384"/>
    <w:rsid w:val="000547B2"/>
    <w:rsid w:val="00054A97"/>
    <w:rsid w:val="00054CE5"/>
    <w:rsid w:val="00054D57"/>
    <w:rsid w:val="00054DDB"/>
    <w:rsid w:val="00054E01"/>
    <w:rsid w:val="00054FA2"/>
    <w:rsid w:val="000552CE"/>
    <w:rsid w:val="0005555E"/>
    <w:rsid w:val="00055729"/>
    <w:rsid w:val="00055D4F"/>
    <w:rsid w:val="000561F9"/>
    <w:rsid w:val="00056433"/>
    <w:rsid w:val="000566EE"/>
    <w:rsid w:val="00056732"/>
    <w:rsid w:val="00056A05"/>
    <w:rsid w:val="00056AEF"/>
    <w:rsid w:val="00056BCD"/>
    <w:rsid w:val="00056C77"/>
    <w:rsid w:val="00056CDE"/>
    <w:rsid w:val="00056D89"/>
    <w:rsid w:val="00056EC5"/>
    <w:rsid w:val="00056F2A"/>
    <w:rsid w:val="00057018"/>
    <w:rsid w:val="00057144"/>
    <w:rsid w:val="000571CA"/>
    <w:rsid w:val="000572B7"/>
    <w:rsid w:val="00057365"/>
    <w:rsid w:val="00057393"/>
    <w:rsid w:val="000573B6"/>
    <w:rsid w:val="0005754F"/>
    <w:rsid w:val="00057576"/>
    <w:rsid w:val="0005780A"/>
    <w:rsid w:val="00057AE9"/>
    <w:rsid w:val="00057B2E"/>
    <w:rsid w:val="00057F8E"/>
    <w:rsid w:val="0006024B"/>
    <w:rsid w:val="00060380"/>
    <w:rsid w:val="000603A6"/>
    <w:rsid w:val="0006040C"/>
    <w:rsid w:val="00060471"/>
    <w:rsid w:val="000606C6"/>
    <w:rsid w:val="00060A3D"/>
    <w:rsid w:val="00060A43"/>
    <w:rsid w:val="00060B2A"/>
    <w:rsid w:val="00060BC3"/>
    <w:rsid w:val="0006111D"/>
    <w:rsid w:val="00061188"/>
    <w:rsid w:val="00061234"/>
    <w:rsid w:val="00061256"/>
    <w:rsid w:val="0006134C"/>
    <w:rsid w:val="00061367"/>
    <w:rsid w:val="00061400"/>
    <w:rsid w:val="000617E5"/>
    <w:rsid w:val="0006194B"/>
    <w:rsid w:val="000619E6"/>
    <w:rsid w:val="00061AB2"/>
    <w:rsid w:val="00061B6A"/>
    <w:rsid w:val="00061B7F"/>
    <w:rsid w:val="00061BAC"/>
    <w:rsid w:val="00061C55"/>
    <w:rsid w:val="00061D69"/>
    <w:rsid w:val="00061F3F"/>
    <w:rsid w:val="00062001"/>
    <w:rsid w:val="0006203F"/>
    <w:rsid w:val="0006223A"/>
    <w:rsid w:val="00062518"/>
    <w:rsid w:val="00062687"/>
    <w:rsid w:val="000626E9"/>
    <w:rsid w:val="00062D76"/>
    <w:rsid w:val="00062D94"/>
    <w:rsid w:val="00063050"/>
    <w:rsid w:val="00063173"/>
    <w:rsid w:val="0006317C"/>
    <w:rsid w:val="00063390"/>
    <w:rsid w:val="00063569"/>
    <w:rsid w:val="0006373B"/>
    <w:rsid w:val="00063A93"/>
    <w:rsid w:val="00063ABE"/>
    <w:rsid w:val="00063EA2"/>
    <w:rsid w:val="00063EDD"/>
    <w:rsid w:val="00063FC9"/>
    <w:rsid w:val="00063FCC"/>
    <w:rsid w:val="00064190"/>
    <w:rsid w:val="00064456"/>
    <w:rsid w:val="0006447D"/>
    <w:rsid w:val="00064B29"/>
    <w:rsid w:val="00064C52"/>
    <w:rsid w:val="00064E83"/>
    <w:rsid w:val="00064FC1"/>
    <w:rsid w:val="000650A5"/>
    <w:rsid w:val="0006532C"/>
    <w:rsid w:val="0006556D"/>
    <w:rsid w:val="000656CD"/>
    <w:rsid w:val="000658A3"/>
    <w:rsid w:val="0006599F"/>
    <w:rsid w:val="00065C7A"/>
    <w:rsid w:val="00065F39"/>
    <w:rsid w:val="00065FD1"/>
    <w:rsid w:val="000660AC"/>
    <w:rsid w:val="000662A7"/>
    <w:rsid w:val="00066317"/>
    <w:rsid w:val="00066B02"/>
    <w:rsid w:val="00066C74"/>
    <w:rsid w:val="00066CFF"/>
    <w:rsid w:val="000671C7"/>
    <w:rsid w:val="00067447"/>
    <w:rsid w:val="000674AD"/>
    <w:rsid w:val="000675A5"/>
    <w:rsid w:val="000676DF"/>
    <w:rsid w:val="00067AF2"/>
    <w:rsid w:val="00067C07"/>
    <w:rsid w:val="00067C89"/>
    <w:rsid w:val="00067EFF"/>
    <w:rsid w:val="00067FF3"/>
    <w:rsid w:val="00070299"/>
    <w:rsid w:val="000702B8"/>
    <w:rsid w:val="000705F3"/>
    <w:rsid w:val="00070817"/>
    <w:rsid w:val="00070BD9"/>
    <w:rsid w:val="00070D53"/>
    <w:rsid w:val="00070DAE"/>
    <w:rsid w:val="00070DCE"/>
    <w:rsid w:val="00070E91"/>
    <w:rsid w:val="00070F0E"/>
    <w:rsid w:val="000710AF"/>
    <w:rsid w:val="000710FF"/>
    <w:rsid w:val="00071338"/>
    <w:rsid w:val="000713F5"/>
    <w:rsid w:val="000714B6"/>
    <w:rsid w:val="0007151C"/>
    <w:rsid w:val="000716CB"/>
    <w:rsid w:val="00071711"/>
    <w:rsid w:val="00071745"/>
    <w:rsid w:val="000717BF"/>
    <w:rsid w:val="00071829"/>
    <w:rsid w:val="0007199A"/>
    <w:rsid w:val="00071A7B"/>
    <w:rsid w:val="00071B96"/>
    <w:rsid w:val="00071DD0"/>
    <w:rsid w:val="00071DEE"/>
    <w:rsid w:val="00071F27"/>
    <w:rsid w:val="00071F7C"/>
    <w:rsid w:val="00071FEE"/>
    <w:rsid w:val="00072120"/>
    <w:rsid w:val="000722C9"/>
    <w:rsid w:val="000722EA"/>
    <w:rsid w:val="0007236A"/>
    <w:rsid w:val="0007271A"/>
    <w:rsid w:val="00072889"/>
    <w:rsid w:val="000729B4"/>
    <w:rsid w:val="00072A16"/>
    <w:rsid w:val="00072AAD"/>
    <w:rsid w:val="00072B78"/>
    <w:rsid w:val="00072C24"/>
    <w:rsid w:val="00072C2A"/>
    <w:rsid w:val="00072CD9"/>
    <w:rsid w:val="00072DD8"/>
    <w:rsid w:val="00072E0A"/>
    <w:rsid w:val="00072F42"/>
    <w:rsid w:val="00073053"/>
    <w:rsid w:val="000730BC"/>
    <w:rsid w:val="0007317B"/>
    <w:rsid w:val="000731E5"/>
    <w:rsid w:val="00073250"/>
    <w:rsid w:val="00073465"/>
    <w:rsid w:val="000734F4"/>
    <w:rsid w:val="00073A9B"/>
    <w:rsid w:val="00073AD9"/>
    <w:rsid w:val="00073E0C"/>
    <w:rsid w:val="00073FA6"/>
    <w:rsid w:val="00074089"/>
    <w:rsid w:val="00074401"/>
    <w:rsid w:val="00074444"/>
    <w:rsid w:val="00074478"/>
    <w:rsid w:val="00074543"/>
    <w:rsid w:val="0007455F"/>
    <w:rsid w:val="00074657"/>
    <w:rsid w:val="000748E3"/>
    <w:rsid w:val="00074CE1"/>
    <w:rsid w:val="00074DF0"/>
    <w:rsid w:val="00075291"/>
    <w:rsid w:val="000752B1"/>
    <w:rsid w:val="0007556F"/>
    <w:rsid w:val="00075629"/>
    <w:rsid w:val="000756F3"/>
    <w:rsid w:val="00075813"/>
    <w:rsid w:val="000758EA"/>
    <w:rsid w:val="0007591E"/>
    <w:rsid w:val="00075B83"/>
    <w:rsid w:val="00076067"/>
    <w:rsid w:val="00076134"/>
    <w:rsid w:val="000761B0"/>
    <w:rsid w:val="000765EC"/>
    <w:rsid w:val="000768B5"/>
    <w:rsid w:val="00076A24"/>
    <w:rsid w:val="00076A9A"/>
    <w:rsid w:val="00076D90"/>
    <w:rsid w:val="0007732A"/>
    <w:rsid w:val="000773CA"/>
    <w:rsid w:val="00077905"/>
    <w:rsid w:val="00077A10"/>
    <w:rsid w:val="00077C89"/>
    <w:rsid w:val="00080078"/>
    <w:rsid w:val="0008009C"/>
    <w:rsid w:val="00080555"/>
    <w:rsid w:val="000806AA"/>
    <w:rsid w:val="00080A46"/>
    <w:rsid w:val="00080AEC"/>
    <w:rsid w:val="00080C43"/>
    <w:rsid w:val="00080C53"/>
    <w:rsid w:val="0008159E"/>
    <w:rsid w:val="00081BBF"/>
    <w:rsid w:val="00081F08"/>
    <w:rsid w:val="00081F1B"/>
    <w:rsid w:val="00081FF6"/>
    <w:rsid w:val="0008212A"/>
    <w:rsid w:val="00082441"/>
    <w:rsid w:val="00082670"/>
    <w:rsid w:val="000826BC"/>
    <w:rsid w:val="0008271E"/>
    <w:rsid w:val="0008278F"/>
    <w:rsid w:val="000828A5"/>
    <w:rsid w:val="00082961"/>
    <w:rsid w:val="00082B40"/>
    <w:rsid w:val="00082EA7"/>
    <w:rsid w:val="00082F70"/>
    <w:rsid w:val="0008318D"/>
    <w:rsid w:val="0008342F"/>
    <w:rsid w:val="0008346D"/>
    <w:rsid w:val="00083A50"/>
    <w:rsid w:val="00083F7E"/>
    <w:rsid w:val="00084065"/>
    <w:rsid w:val="000840DF"/>
    <w:rsid w:val="0008436C"/>
    <w:rsid w:val="000846B2"/>
    <w:rsid w:val="0008478C"/>
    <w:rsid w:val="00084BB2"/>
    <w:rsid w:val="00084DE5"/>
    <w:rsid w:val="00085056"/>
    <w:rsid w:val="000851A9"/>
    <w:rsid w:val="00085374"/>
    <w:rsid w:val="000858C0"/>
    <w:rsid w:val="000858F4"/>
    <w:rsid w:val="00086151"/>
    <w:rsid w:val="00086285"/>
    <w:rsid w:val="000862E0"/>
    <w:rsid w:val="000863A6"/>
    <w:rsid w:val="0008698C"/>
    <w:rsid w:val="00086994"/>
    <w:rsid w:val="000869BD"/>
    <w:rsid w:val="00086FD2"/>
    <w:rsid w:val="00086FEE"/>
    <w:rsid w:val="000870BE"/>
    <w:rsid w:val="000872C5"/>
    <w:rsid w:val="0008733F"/>
    <w:rsid w:val="000873E3"/>
    <w:rsid w:val="00087517"/>
    <w:rsid w:val="000875C1"/>
    <w:rsid w:val="000878EB"/>
    <w:rsid w:val="00087B63"/>
    <w:rsid w:val="00087DBF"/>
    <w:rsid w:val="000900EF"/>
    <w:rsid w:val="000900F6"/>
    <w:rsid w:val="00090158"/>
    <w:rsid w:val="000902FC"/>
    <w:rsid w:val="0009041C"/>
    <w:rsid w:val="000905E1"/>
    <w:rsid w:val="00090923"/>
    <w:rsid w:val="00090968"/>
    <w:rsid w:val="00090A93"/>
    <w:rsid w:val="00090E2B"/>
    <w:rsid w:val="00090E9D"/>
    <w:rsid w:val="00090F6D"/>
    <w:rsid w:val="000912D0"/>
    <w:rsid w:val="00091373"/>
    <w:rsid w:val="000914CE"/>
    <w:rsid w:val="0009150A"/>
    <w:rsid w:val="00091788"/>
    <w:rsid w:val="000917AB"/>
    <w:rsid w:val="00091DAD"/>
    <w:rsid w:val="00091DE0"/>
    <w:rsid w:val="00091E87"/>
    <w:rsid w:val="00091F0A"/>
    <w:rsid w:val="000923CA"/>
    <w:rsid w:val="0009246F"/>
    <w:rsid w:val="0009273E"/>
    <w:rsid w:val="00092781"/>
    <w:rsid w:val="00092812"/>
    <w:rsid w:val="0009281B"/>
    <w:rsid w:val="00092902"/>
    <w:rsid w:val="00092D86"/>
    <w:rsid w:val="00092E22"/>
    <w:rsid w:val="00093066"/>
    <w:rsid w:val="000930A2"/>
    <w:rsid w:val="000930C7"/>
    <w:rsid w:val="0009349D"/>
    <w:rsid w:val="000935C5"/>
    <w:rsid w:val="000936B1"/>
    <w:rsid w:val="00093A97"/>
    <w:rsid w:val="00093BF7"/>
    <w:rsid w:val="00093D76"/>
    <w:rsid w:val="00093E91"/>
    <w:rsid w:val="00093F00"/>
    <w:rsid w:val="000941E5"/>
    <w:rsid w:val="000949C6"/>
    <w:rsid w:val="00094AB6"/>
    <w:rsid w:val="00094AB9"/>
    <w:rsid w:val="00094D80"/>
    <w:rsid w:val="00094E94"/>
    <w:rsid w:val="00094FD8"/>
    <w:rsid w:val="00095288"/>
    <w:rsid w:val="000953E8"/>
    <w:rsid w:val="000954F5"/>
    <w:rsid w:val="00095749"/>
    <w:rsid w:val="0009578E"/>
    <w:rsid w:val="00095806"/>
    <w:rsid w:val="000959F3"/>
    <w:rsid w:val="00095A4C"/>
    <w:rsid w:val="00095C4D"/>
    <w:rsid w:val="00095CC1"/>
    <w:rsid w:val="00095E29"/>
    <w:rsid w:val="00095ED3"/>
    <w:rsid w:val="00095F30"/>
    <w:rsid w:val="00095FE4"/>
    <w:rsid w:val="00096166"/>
    <w:rsid w:val="00096431"/>
    <w:rsid w:val="000964D0"/>
    <w:rsid w:val="00096662"/>
    <w:rsid w:val="00096692"/>
    <w:rsid w:val="000966A4"/>
    <w:rsid w:val="0009674F"/>
    <w:rsid w:val="00096751"/>
    <w:rsid w:val="0009677E"/>
    <w:rsid w:val="00096988"/>
    <w:rsid w:val="000969E6"/>
    <w:rsid w:val="000969FB"/>
    <w:rsid w:val="00096A56"/>
    <w:rsid w:val="00096BAE"/>
    <w:rsid w:val="00096BC9"/>
    <w:rsid w:val="00096DEF"/>
    <w:rsid w:val="00096ED9"/>
    <w:rsid w:val="00096FB2"/>
    <w:rsid w:val="00096FF9"/>
    <w:rsid w:val="00096FFC"/>
    <w:rsid w:val="000970D4"/>
    <w:rsid w:val="0009723D"/>
    <w:rsid w:val="000975C0"/>
    <w:rsid w:val="000976DF"/>
    <w:rsid w:val="00097773"/>
    <w:rsid w:val="000978B1"/>
    <w:rsid w:val="00097A4E"/>
    <w:rsid w:val="00097B51"/>
    <w:rsid w:val="00097BBE"/>
    <w:rsid w:val="00097C6C"/>
    <w:rsid w:val="000A011B"/>
    <w:rsid w:val="000A0130"/>
    <w:rsid w:val="000A0163"/>
    <w:rsid w:val="000A0216"/>
    <w:rsid w:val="000A02A2"/>
    <w:rsid w:val="000A04A7"/>
    <w:rsid w:val="000A04E8"/>
    <w:rsid w:val="000A063B"/>
    <w:rsid w:val="000A0845"/>
    <w:rsid w:val="000A0D18"/>
    <w:rsid w:val="000A0E46"/>
    <w:rsid w:val="000A0EFE"/>
    <w:rsid w:val="000A111E"/>
    <w:rsid w:val="000A1178"/>
    <w:rsid w:val="000A1296"/>
    <w:rsid w:val="000A13FF"/>
    <w:rsid w:val="000A143C"/>
    <w:rsid w:val="000A1475"/>
    <w:rsid w:val="000A15B6"/>
    <w:rsid w:val="000A15C5"/>
    <w:rsid w:val="000A1927"/>
    <w:rsid w:val="000A1B78"/>
    <w:rsid w:val="000A1C5C"/>
    <w:rsid w:val="000A1D3E"/>
    <w:rsid w:val="000A1EC0"/>
    <w:rsid w:val="000A1FE2"/>
    <w:rsid w:val="000A2090"/>
    <w:rsid w:val="000A2236"/>
    <w:rsid w:val="000A228D"/>
    <w:rsid w:val="000A22A1"/>
    <w:rsid w:val="000A24C3"/>
    <w:rsid w:val="000A2571"/>
    <w:rsid w:val="000A2580"/>
    <w:rsid w:val="000A2582"/>
    <w:rsid w:val="000A2D5A"/>
    <w:rsid w:val="000A3176"/>
    <w:rsid w:val="000A3200"/>
    <w:rsid w:val="000A33F9"/>
    <w:rsid w:val="000A34C9"/>
    <w:rsid w:val="000A3598"/>
    <w:rsid w:val="000A35EA"/>
    <w:rsid w:val="000A4171"/>
    <w:rsid w:val="000A4385"/>
    <w:rsid w:val="000A4432"/>
    <w:rsid w:val="000A4514"/>
    <w:rsid w:val="000A4791"/>
    <w:rsid w:val="000A4820"/>
    <w:rsid w:val="000A48AD"/>
    <w:rsid w:val="000A499C"/>
    <w:rsid w:val="000A4B41"/>
    <w:rsid w:val="000A4C79"/>
    <w:rsid w:val="000A4F2A"/>
    <w:rsid w:val="000A510A"/>
    <w:rsid w:val="000A5179"/>
    <w:rsid w:val="000A5203"/>
    <w:rsid w:val="000A544C"/>
    <w:rsid w:val="000A57A3"/>
    <w:rsid w:val="000A5A7D"/>
    <w:rsid w:val="000A5AFE"/>
    <w:rsid w:val="000A5B2F"/>
    <w:rsid w:val="000A5C1B"/>
    <w:rsid w:val="000A5C6F"/>
    <w:rsid w:val="000A5EB7"/>
    <w:rsid w:val="000A601A"/>
    <w:rsid w:val="000A6175"/>
    <w:rsid w:val="000A61D5"/>
    <w:rsid w:val="000A6242"/>
    <w:rsid w:val="000A6270"/>
    <w:rsid w:val="000A6580"/>
    <w:rsid w:val="000A68A8"/>
    <w:rsid w:val="000A68AE"/>
    <w:rsid w:val="000A6C7E"/>
    <w:rsid w:val="000A6C9D"/>
    <w:rsid w:val="000A72B4"/>
    <w:rsid w:val="000A74E0"/>
    <w:rsid w:val="000A753B"/>
    <w:rsid w:val="000A7552"/>
    <w:rsid w:val="000A77BB"/>
    <w:rsid w:val="000A78A6"/>
    <w:rsid w:val="000A78CD"/>
    <w:rsid w:val="000A7A7B"/>
    <w:rsid w:val="000A7AC1"/>
    <w:rsid w:val="000A7C23"/>
    <w:rsid w:val="000A7D21"/>
    <w:rsid w:val="000B02EB"/>
    <w:rsid w:val="000B053E"/>
    <w:rsid w:val="000B070C"/>
    <w:rsid w:val="000B089E"/>
    <w:rsid w:val="000B0AE0"/>
    <w:rsid w:val="000B0B99"/>
    <w:rsid w:val="000B1092"/>
    <w:rsid w:val="000B125C"/>
    <w:rsid w:val="000B1283"/>
    <w:rsid w:val="000B12C5"/>
    <w:rsid w:val="000B1316"/>
    <w:rsid w:val="000B15E2"/>
    <w:rsid w:val="000B17B6"/>
    <w:rsid w:val="000B189C"/>
    <w:rsid w:val="000B19B0"/>
    <w:rsid w:val="000B1A31"/>
    <w:rsid w:val="000B1C49"/>
    <w:rsid w:val="000B1CD0"/>
    <w:rsid w:val="000B1D11"/>
    <w:rsid w:val="000B1E9B"/>
    <w:rsid w:val="000B1FD8"/>
    <w:rsid w:val="000B20DE"/>
    <w:rsid w:val="000B20E9"/>
    <w:rsid w:val="000B21AE"/>
    <w:rsid w:val="000B21EE"/>
    <w:rsid w:val="000B2255"/>
    <w:rsid w:val="000B242B"/>
    <w:rsid w:val="000B2BE7"/>
    <w:rsid w:val="000B2D73"/>
    <w:rsid w:val="000B2DE1"/>
    <w:rsid w:val="000B2F94"/>
    <w:rsid w:val="000B313E"/>
    <w:rsid w:val="000B316B"/>
    <w:rsid w:val="000B31D1"/>
    <w:rsid w:val="000B323F"/>
    <w:rsid w:val="000B32E9"/>
    <w:rsid w:val="000B3329"/>
    <w:rsid w:val="000B374E"/>
    <w:rsid w:val="000B398B"/>
    <w:rsid w:val="000B3B1F"/>
    <w:rsid w:val="000B3BF9"/>
    <w:rsid w:val="000B3EE3"/>
    <w:rsid w:val="000B3FBC"/>
    <w:rsid w:val="000B4581"/>
    <w:rsid w:val="000B4906"/>
    <w:rsid w:val="000B4A61"/>
    <w:rsid w:val="000B4A8D"/>
    <w:rsid w:val="000B4ADD"/>
    <w:rsid w:val="000B4AFC"/>
    <w:rsid w:val="000B4CA4"/>
    <w:rsid w:val="000B4CAA"/>
    <w:rsid w:val="000B4F25"/>
    <w:rsid w:val="000B508F"/>
    <w:rsid w:val="000B50E9"/>
    <w:rsid w:val="000B528A"/>
    <w:rsid w:val="000B558E"/>
    <w:rsid w:val="000B5786"/>
    <w:rsid w:val="000B5A7D"/>
    <w:rsid w:val="000B5A8F"/>
    <w:rsid w:val="000B5B59"/>
    <w:rsid w:val="000B5BA2"/>
    <w:rsid w:val="000B5BD7"/>
    <w:rsid w:val="000B5D7F"/>
    <w:rsid w:val="000B5DD7"/>
    <w:rsid w:val="000B61F1"/>
    <w:rsid w:val="000B6386"/>
    <w:rsid w:val="000B655D"/>
    <w:rsid w:val="000B672F"/>
    <w:rsid w:val="000B69DC"/>
    <w:rsid w:val="000B6CB4"/>
    <w:rsid w:val="000B6D4A"/>
    <w:rsid w:val="000B6D70"/>
    <w:rsid w:val="000B6E58"/>
    <w:rsid w:val="000B7185"/>
    <w:rsid w:val="000B72E6"/>
    <w:rsid w:val="000B753F"/>
    <w:rsid w:val="000B754D"/>
    <w:rsid w:val="000B76B7"/>
    <w:rsid w:val="000B7984"/>
    <w:rsid w:val="000B7E86"/>
    <w:rsid w:val="000B7F16"/>
    <w:rsid w:val="000B7F9E"/>
    <w:rsid w:val="000C0076"/>
    <w:rsid w:val="000C03E4"/>
    <w:rsid w:val="000C0487"/>
    <w:rsid w:val="000C09F0"/>
    <w:rsid w:val="000C0B37"/>
    <w:rsid w:val="000C0C81"/>
    <w:rsid w:val="000C0D6F"/>
    <w:rsid w:val="000C0E49"/>
    <w:rsid w:val="000C0FAE"/>
    <w:rsid w:val="000C1119"/>
    <w:rsid w:val="000C149E"/>
    <w:rsid w:val="000C1719"/>
    <w:rsid w:val="000C1812"/>
    <w:rsid w:val="000C1852"/>
    <w:rsid w:val="000C1A85"/>
    <w:rsid w:val="000C1B15"/>
    <w:rsid w:val="000C1B40"/>
    <w:rsid w:val="000C1D38"/>
    <w:rsid w:val="000C1E28"/>
    <w:rsid w:val="000C1F54"/>
    <w:rsid w:val="000C23E8"/>
    <w:rsid w:val="000C2537"/>
    <w:rsid w:val="000C2562"/>
    <w:rsid w:val="000C26DE"/>
    <w:rsid w:val="000C27BD"/>
    <w:rsid w:val="000C28AD"/>
    <w:rsid w:val="000C2A8C"/>
    <w:rsid w:val="000C2C8F"/>
    <w:rsid w:val="000C2CD8"/>
    <w:rsid w:val="000C2E28"/>
    <w:rsid w:val="000C315D"/>
    <w:rsid w:val="000C3243"/>
    <w:rsid w:val="000C354C"/>
    <w:rsid w:val="000C35E6"/>
    <w:rsid w:val="000C37B8"/>
    <w:rsid w:val="000C3877"/>
    <w:rsid w:val="000C3C69"/>
    <w:rsid w:val="000C3E99"/>
    <w:rsid w:val="000C3EE9"/>
    <w:rsid w:val="000C3FC4"/>
    <w:rsid w:val="000C3FE6"/>
    <w:rsid w:val="000C4288"/>
    <w:rsid w:val="000C4476"/>
    <w:rsid w:val="000C4614"/>
    <w:rsid w:val="000C465E"/>
    <w:rsid w:val="000C48F0"/>
    <w:rsid w:val="000C4C0A"/>
    <w:rsid w:val="000C4DAF"/>
    <w:rsid w:val="000C4DDE"/>
    <w:rsid w:val="000C4DE8"/>
    <w:rsid w:val="000C4F03"/>
    <w:rsid w:val="000C50BF"/>
    <w:rsid w:val="000C5350"/>
    <w:rsid w:val="000C5519"/>
    <w:rsid w:val="000C5655"/>
    <w:rsid w:val="000C5744"/>
    <w:rsid w:val="000C5781"/>
    <w:rsid w:val="000C58CB"/>
    <w:rsid w:val="000C58CD"/>
    <w:rsid w:val="000C5BCA"/>
    <w:rsid w:val="000C6169"/>
    <w:rsid w:val="000C61F0"/>
    <w:rsid w:val="000C630C"/>
    <w:rsid w:val="000C6316"/>
    <w:rsid w:val="000C653D"/>
    <w:rsid w:val="000C65C6"/>
    <w:rsid w:val="000C6683"/>
    <w:rsid w:val="000C6711"/>
    <w:rsid w:val="000C6893"/>
    <w:rsid w:val="000C6B3D"/>
    <w:rsid w:val="000C6C23"/>
    <w:rsid w:val="000C6CD3"/>
    <w:rsid w:val="000C6E56"/>
    <w:rsid w:val="000C7125"/>
    <w:rsid w:val="000C719E"/>
    <w:rsid w:val="000C71C0"/>
    <w:rsid w:val="000C7244"/>
    <w:rsid w:val="000C7570"/>
    <w:rsid w:val="000C75E7"/>
    <w:rsid w:val="000C7857"/>
    <w:rsid w:val="000C7A3D"/>
    <w:rsid w:val="000C7CC1"/>
    <w:rsid w:val="000C7D0A"/>
    <w:rsid w:val="000C7E4A"/>
    <w:rsid w:val="000C7FB8"/>
    <w:rsid w:val="000D0058"/>
    <w:rsid w:val="000D00EA"/>
    <w:rsid w:val="000D01CF"/>
    <w:rsid w:val="000D04EA"/>
    <w:rsid w:val="000D0573"/>
    <w:rsid w:val="000D07D9"/>
    <w:rsid w:val="000D09F2"/>
    <w:rsid w:val="000D0E0C"/>
    <w:rsid w:val="000D1125"/>
    <w:rsid w:val="000D1158"/>
    <w:rsid w:val="000D1200"/>
    <w:rsid w:val="000D1398"/>
    <w:rsid w:val="000D1551"/>
    <w:rsid w:val="000D1708"/>
    <w:rsid w:val="000D1914"/>
    <w:rsid w:val="000D1961"/>
    <w:rsid w:val="000D1A36"/>
    <w:rsid w:val="000D1B91"/>
    <w:rsid w:val="000D1FFC"/>
    <w:rsid w:val="000D210B"/>
    <w:rsid w:val="000D21CE"/>
    <w:rsid w:val="000D23CC"/>
    <w:rsid w:val="000D268F"/>
    <w:rsid w:val="000D2853"/>
    <w:rsid w:val="000D28C3"/>
    <w:rsid w:val="000D2A91"/>
    <w:rsid w:val="000D2EA4"/>
    <w:rsid w:val="000D2F30"/>
    <w:rsid w:val="000D34E1"/>
    <w:rsid w:val="000D3641"/>
    <w:rsid w:val="000D383E"/>
    <w:rsid w:val="000D3C39"/>
    <w:rsid w:val="000D404B"/>
    <w:rsid w:val="000D443B"/>
    <w:rsid w:val="000D4995"/>
    <w:rsid w:val="000D4AAF"/>
    <w:rsid w:val="000D4DCE"/>
    <w:rsid w:val="000D4E64"/>
    <w:rsid w:val="000D4FB4"/>
    <w:rsid w:val="000D51A5"/>
    <w:rsid w:val="000D51AF"/>
    <w:rsid w:val="000D51FA"/>
    <w:rsid w:val="000D52FA"/>
    <w:rsid w:val="000D54EF"/>
    <w:rsid w:val="000D5668"/>
    <w:rsid w:val="000D57EB"/>
    <w:rsid w:val="000D590E"/>
    <w:rsid w:val="000D5B65"/>
    <w:rsid w:val="000D5BB2"/>
    <w:rsid w:val="000D5CC7"/>
    <w:rsid w:val="000D5F9D"/>
    <w:rsid w:val="000D61B0"/>
    <w:rsid w:val="000D620F"/>
    <w:rsid w:val="000D6528"/>
    <w:rsid w:val="000D6554"/>
    <w:rsid w:val="000D6636"/>
    <w:rsid w:val="000D66CC"/>
    <w:rsid w:val="000D6777"/>
    <w:rsid w:val="000D6A5C"/>
    <w:rsid w:val="000D6A89"/>
    <w:rsid w:val="000D6BA1"/>
    <w:rsid w:val="000D6D51"/>
    <w:rsid w:val="000D6D82"/>
    <w:rsid w:val="000D6EFF"/>
    <w:rsid w:val="000D729C"/>
    <w:rsid w:val="000D72B8"/>
    <w:rsid w:val="000D746F"/>
    <w:rsid w:val="000D74D0"/>
    <w:rsid w:val="000D756B"/>
    <w:rsid w:val="000D7581"/>
    <w:rsid w:val="000D76BC"/>
    <w:rsid w:val="000D7C2D"/>
    <w:rsid w:val="000D7D1C"/>
    <w:rsid w:val="000D7D68"/>
    <w:rsid w:val="000D7E65"/>
    <w:rsid w:val="000E0020"/>
    <w:rsid w:val="000E0160"/>
    <w:rsid w:val="000E01B7"/>
    <w:rsid w:val="000E0239"/>
    <w:rsid w:val="000E02E9"/>
    <w:rsid w:val="000E035A"/>
    <w:rsid w:val="000E05AB"/>
    <w:rsid w:val="000E07FD"/>
    <w:rsid w:val="000E08F1"/>
    <w:rsid w:val="000E0A0B"/>
    <w:rsid w:val="000E0B63"/>
    <w:rsid w:val="000E0E52"/>
    <w:rsid w:val="000E0F48"/>
    <w:rsid w:val="000E0FDB"/>
    <w:rsid w:val="000E107E"/>
    <w:rsid w:val="000E119A"/>
    <w:rsid w:val="000E147B"/>
    <w:rsid w:val="000E1587"/>
    <w:rsid w:val="000E15F2"/>
    <w:rsid w:val="000E1754"/>
    <w:rsid w:val="000E17EE"/>
    <w:rsid w:val="000E189D"/>
    <w:rsid w:val="000E1913"/>
    <w:rsid w:val="000E1B21"/>
    <w:rsid w:val="000E20E7"/>
    <w:rsid w:val="000E21D7"/>
    <w:rsid w:val="000E2204"/>
    <w:rsid w:val="000E2326"/>
    <w:rsid w:val="000E2974"/>
    <w:rsid w:val="000E2A8B"/>
    <w:rsid w:val="000E2F1A"/>
    <w:rsid w:val="000E2FAE"/>
    <w:rsid w:val="000E302A"/>
    <w:rsid w:val="000E3031"/>
    <w:rsid w:val="000E30F2"/>
    <w:rsid w:val="000E315A"/>
    <w:rsid w:val="000E3393"/>
    <w:rsid w:val="000E3484"/>
    <w:rsid w:val="000E3526"/>
    <w:rsid w:val="000E3549"/>
    <w:rsid w:val="000E357E"/>
    <w:rsid w:val="000E3700"/>
    <w:rsid w:val="000E3A4C"/>
    <w:rsid w:val="000E3CD3"/>
    <w:rsid w:val="000E3CDF"/>
    <w:rsid w:val="000E3DA1"/>
    <w:rsid w:val="000E3F8C"/>
    <w:rsid w:val="000E408D"/>
    <w:rsid w:val="000E4095"/>
    <w:rsid w:val="000E40D9"/>
    <w:rsid w:val="000E4434"/>
    <w:rsid w:val="000E4480"/>
    <w:rsid w:val="000E4569"/>
    <w:rsid w:val="000E47EA"/>
    <w:rsid w:val="000E4803"/>
    <w:rsid w:val="000E488E"/>
    <w:rsid w:val="000E4983"/>
    <w:rsid w:val="000E49E0"/>
    <w:rsid w:val="000E49E3"/>
    <w:rsid w:val="000E4B01"/>
    <w:rsid w:val="000E4B61"/>
    <w:rsid w:val="000E4CDA"/>
    <w:rsid w:val="000E4D31"/>
    <w:rsid w:val="000E4E2B"/>
    <w:rsid w:val="000E4F70"/>
    <w:rsid w:val="000E5079"/>
    <w:rsid w:val="000E5096"/>
    <w:rsid w:val="000E50FE"/>
    <w:rsid w:val="000E543A"/>
    <w:rsid w:val="000E5594"/>
    <w:rsid w:val="000E5681"/>
    <w:rsid w:val="000E5701"/>
    <w:rsid w:val="000E5840"/>
    <w:rsid w:val="000E59E9"/>
    <w:rsid w:val="000E5A01"/>
    <w:rsid w:val="000E5CF2"/>
    <w:rsid w:val="000E5D36"/>
    <w:rsid w:val="000E5D9C"/>
    <w:rsid w:val="000E5EFB"/>
    <w:rsid w:val="000E60EF"/>
    <w:rsid w:val="000E63B1"/>
    <w:rsid w:val="000E647C"/>
    <w:rsid w:val="000E64A1"/>
    <w:rsid w:val="000E65C2"/>
    <w:rsid w:val="000E6662"/>
    <w:rsid w:val="000E69AE"/>
    <w:rsid w:val="000E6B95"/>
    <w:rsid w:val="000E6E14"/>
    <w:rsid w:val="000E6E1E"/>
    <w:rsid w:val="000E6E44"/>
    <w:rsid w:val="000E6E6E"/>
    <w:rsid w:val="000E6EA3"/>
    <w:rsid w:val="000E6F38"/>
    <w:rsid w:val="000E7072"/>
    <w:rsid w:val="000E711D"/>
    <w:rsid w:val="000E742B"/>
    <w:rsid w:val="000E763E"/>
    <w:rsid w:val="000E764E"/>
    <w:rsid w:val="000E77EE"/>
    <w:rsid w:val="000E7C23"/>
    <w:rsid w:val="000E7F1B"/>
    <w:rsid w:val="000E7FD3"/>
    <w:rsid w:val="000F03C6"/>
    <w:rsid w:val="000F06C4"/>
    <w:rsid w:val="000F07AC"/>
    <w:rsid w:val="000F0CA9"/>
    <w:rsid w:val="000F0DCD"/>
    <w:rsid w:val="000F0EA2"/>
    <w:rsid w:val="000F10C9"/>
    <w:rsid w:val="000F10E5"/>
    <w:rsid w:val="000F1196"/>
    <w:rsid w:val="000F12B0"/>
    <w:rsid w:val="000F12F6"/>
    <w:rsid w:val="000F13BB"/>
    <w:rsid w:val="000F15DB"/>
    <w:rsid w:val="000F166A"/>
    <w:rsid w:val="000F1A13"/>
    <w:rsid w:val="000F1A1F"/>
    <w:rsid w:val="000F1B30"/>
    <w:rsid w:val="000F1BD2"/>
    <w:rsid w:val="000F1CA9"/>
    <w:rsid w:val="000F1D47"/>
    <w:rsid w:val="000F1EBF"/>
    <w:rsid w:val="000F23C0"/>
    <w:rsid w:val="000F27B0"/>
    <w:rsid w:val="000F2A2F"/>
    <w:rsid w:val="000F2A98"/>
    <w:rsid w:val="000F2B2D"/>
    <w:rsid w:val="000F2BBA"/>
    <w:rsid w:val="000F2E83"/>
    <w:rsid w:val="000F2E9A"/>
    <w:rsid w:val="000F2F1F"/>
    <w:rsid w:val="000F2FDC"/>
    <w:rsid w:val="000F3043"/>
    <w:rsid w:val="000F3247"/>
    <w:rsid w:val="000F328A"/>
    <w:rsid w:val="000F32ED"/>
    <w:rsid w:val="000F33D1"/>
    <w:rsid w:val="000F34D8"/>
    <w:rsid w:val="000F3665"/>
    <w:rsid w:val="000F37F2"/>
    <w:rsid w:val="000F37FD"/>
    <w:rsid w:val="000F390D"/>
    <w:rsid w:val="000F3B0D"/>
    <w:rsid w:val="000F3B3C"/>
    <w:rsid w:val="000F3BBD"/>
    <w:rsid w:val="000F3CC6"/>
    <w:rsid w:val="000F3D8D"/>
    <w:rsid w:val="000F417E"/>
    <w:rsid w:val="000F4182"/>
    <w:rsid w:val="000F42B0"/>
    <w:rsid w:val="000F42E4"/>
    <w:rsid w:val="000F433E"/>
    <w:rsid w:val="000F4383"/>
    <w:rsid w:val="000F4582"/>
    <w:rsid w:val="000F46C9"/>
    <w:rsid w:val="000F49E7"/>
    <w:rsid w:val="000F4A0D"/>
    <w:rsid w:val="000F4B7D"/>
    <w:rsid w:val="000F4C3C"/>
    <w:rsid w:val="000F4D4E"/>
    <w:rsid w:val="000F4E14"/>
    <w:rsid w:val="000F4E39"/>
    <w:rsid w:val="000F502C"/>
    <w:rsid w:val="000F510E"/>
    <w:rsid w:val="000F5340"/>
    <w:rsid w:val="000F5578"/>
    <w:rsid w:val="000F5714"/>
    <w:rsid w:val="000F5CC2"/>
    <w:rsid w:val="000F5F0C"/>
    <w:rsid w:val="000F5FBF"/>
    <w:rsid w:val="000F608E"/>
    <w:rsid w:val="000F6273"/>
    <w:rsid w:val="000F656A"/>
    <w:rsid w:val="000F66A9"/>
    <w:rsid w:val="000F6830"/>
    <w:rsid w:val="000F68D2"/>
    <w:rsid w:val="000F694A"/>
    <w:rsid w:val="000F6A66"/>
    <w:rsid w:val="000F6A7D"/>
    <w:rsid w:val="000F6BE4"/>
    <w:rsid w:val="000F6DFF"/>
    <w:rsid w:val="000F6EF9"/>
    <w:rsid w:val="000F7137"/>
    <w:rsid w:val="000F7139"/>
    <w:rsid w:val="000F7168"/>
    <w:rsid w:val="000F71F1"/>
    <w:rsid w:val="000F73BB"/>
    <w:rsid w:val="000F73BD"/>
    <w:rsid w:val="000F73C5"/>
    <w:rsid w:val="000F7598"/>
    <w:rsid w:val="000F75A4"/>
    <w:rsid w:val="000F76FA"/>
    <w:rsid w:val="000F77CB"/>
    <w:rsid w:val="000F7869"/>
    <w:rsid w:val="000F7909"/>
    <w:rsid w:val="000F7C21"/>
    <w:rsid w:val="000F7DD7"/>
    <w:rsid w:val="00100439"/>
    <w:rsid w:val="0010064B"/>
    <w:rsid w:val="0010070B"/>
    <w:rsid w:val="0010093D"/>
    <w:rsid w:val="00100A38"/>
    <w:rsid w:val="00100B23"/>
    <w:rsid w:val="00100DEF"/>
    <w:rsid w:val="00100F6D"/>
    <w:rsid w:val="001010AB"/>
    <w:rsid w:val="0010171C"/>
    <w:rsid w:val="001017D2"/>
    <w:rsid w:val="00101815"/>
    <w:rsid w:val="00101AC6"/>
    <w:rsid w:val="00101C73"/>
    <w:rsid w:val="00101E4C"/>
    <w:rsid w:val="00101FE4"/>
    <w:rsid w:val="001020D3"/>
    <w:rsid w:val="001021EE"/>
    <w:rsid w:val="00102289"/>
    <w:rsid w:val="0010231E"/>
    <w:rsid w:val="0010254D"/>
    <w:rsid w:val="001025F7"/>
    <w:rsid w:val="00102699"/>
    <w:rsid w:val="00102CF3"/>
    <w:rsid w:val="00102F61"/>
    <w:rsid w:val="0010317B"/>
    <w:rsid w:val="001031F8"/>
    <w:rsid w:val="00103431"/>
    <w:rsid w:val="00103507"/>
    <w:rsid w:val="0010381A"/>
    <w:rsid w:val="00103865"/>
    <w:rsid w:val="001038DE"/>
    <w:rsid w:val="00103974"/>
    <w:rsid w:val="00103A18"/>
    <w:rsid w:val="00103B9B"/>
    <w:rsid w:val="00103BEB"/>
    <w:rsid w:val="0010408D"/>
    <w:rsid w:val="0010421F"/>
    <w:rsid w:val="0010470D"/>
    <w:rsid w:val="001047EF"/>
    <w:rsid w:val="001048B2"/>
    <w:rsid w:val="00104AE8"/>
    <w:rsid w:val="00104D23"/>
    <w:rsid w:val="00105150"/>
    <w:rsid w:val="00105357"/>
    <w:rsid w:val="00105660"/>
    <w:rsid w:val="001057A1"/>
    <w:rsid w:val="0010587F"/>
    <w:rsid w:val="00105968"/>
    <w:rsid w:val="00105AB3"/>
    <w:rsid w:val="00105DF0"/>
    <w:rsid w:val="00105E89"/>
    <w:rsid w:val="00105F75"/>
    <w:rsid w:val="00106116"/>
    <w:rsid w:val="0010630C"/>
    <w:rsid w:val="00106445"/>
    <w:rsid w:val="001066B1"/>
    <w:rsid w:val="00106791"/>
    <w:rsid w:val="001067A2"/>
    <w:rsid w:val="001068F3"/>
    <w:rsid w:val="0010693A"/>
    <w:rsid w:val="00106991"/>
    <w:rsid w:val="00106B16"/>
    <w:rsid w:val="00106C85"/>
    <w:rsid w:val="00106D84"/>
    <w:rsid w:val="00106DFD"/>
    <w:rsid w:val="00106E51"/>
    <w:rsid w:val="001071D7"/>
    <w:rsid w:val="00107252"/>
    <w:rsid w:val="001073C0"/>
    <w:rsid w:val="0010749F"/>
    <w:rsid w:val="00107869"/>
    <w:rsid w:val="00107D1C"/>
    <w:rsid w:val="0011002A"/>
    <w:rsid w:val="001101F4"/>
    <w:rsid w:val="00110546"/>
    <w:rsid w:val="00110561"/>
    <w:rsid w:val="0011097B"/>
    <w:rsid w:val="00110B84"/>
    <w:rsid w:val="00110E34"/>
    <w:rsid w:val="00110F6B"/>
    <w:rsid w:val="00110F6E"/>
    <w:rsid w:val="00110FD9"/>
    <w:rsid w:val="00111476"/>
    <w:rsid w:val="00111542"/>
    <w:rsid w:val="00111556"/>
    <w:rsid w:val="001115DE"/>
    <w:rsid w:val="00111621"/>
    <w:rsid w:val="001117A2"/>
    <w:rsid w:val="001117AB"/>
    <w:rsid w:val="001119D4"/>
    <w:rsid w:val="00111A0C"/>
    <w:rsid w:val="00111AAF"/>
    <w:rsid w:val="00111DC2"/>
    <w:rsid w:val="00111EFE"/>
    <w:rsid w:val="00111FA8"/>
    <w:rsid w:val="00112018"/>
    <w:rsid w:val="0011204C"/>
    <w:rsid w:val="00112071"/>
    <w:rsid w:val="0011222E"/>
    <w:rsid w:val="001122FB"/>
    <w:rsid w:val="001123A6"/>
    <w:rsid w:val="001129B6"/>
    <w:rsid w:val="00112B7D"/>
    <w:rsid w:val="0011324A"/>
    <w:rsid w:val="001132CF"/>
    <w:rsid w:val="001133A9"/>
    <w:rsid w:val="0011341F"/>
    <w:rsid w:val="001135F2"/>
    <w:rsid w:val="001136A3"/>
    <w:rsid w:val="00113781"/>
    <w:rsid w:val="00113832"/>
    <w:rsid w:val="00113A17"/>
    <w:rsid w:val="00113DE1"/>
    <w:rsid w:val="00113E32"/>
    <w:rsid w:val="00114074"/>
    <w:rsid w:val="001140AB"/>
    <w:rsid w:val="00114509"/>
    <w:rsid w:val="00114536"/>
    <w:rsid w:val="0011455E"/>
    <w:rsid w:val="0011458D"/>
    <w:rsid w:val="0011478E"/>
    <w:rsid w:val="0011491E"/>
    <w:rsid w:val="00114B66"/>
    <w:rsid w:val="00114B6E"/>
    <w:rsid w:val="00114CC0"/>
    <w:rsid w:val="00114D09"/>
    <w:rsid w:val="00114DA6"/>
    <w:rsid w:val="00114F48"/>
    <w:rsid w:val="001150A0"/>
    <w:rsid w:val="001152F0"/>
    <w:rsid w:val="00115362"/>
    <w:rsid w:val="0011538E"/>
    <w:rsid w:val="00115436"/>
    <w:rsid w:val="001154E4"/>
    <w:rsid w:val="0011560C"/>
    <w:rsid w:val="00115626"/>
    <w:rsid w:val="001157CD"/>
    <w:rsid w:val="001157D2"/>
    <w:rsid w:val="00115A2D"/>
    <w:rsid w:val="00115B88"/>
    <w:rsid w:val="00115BBE"/>
    <w:rsid w:val="00115DA6"/>
    <w:rsid w:val="00116394"/>
    <w:rsid w:val="001164CC"/>
    <w:rsid w:val="0011664C"/>
    <w:rsid w:val="001166F1"/>
    <w:rsid w:val="0011680A"/>
    <w:rsid w:val="00116919"/>
    <w:rsid w:val="001169E7"/>
    <w:rsid w:val="00116BA2"/>
    <w:rsid w:val="00116BBE"/>
    <w:rsid w:val="00116F9F"/>
    <w:rsid w:val="001173A0"/>
    <w:rsid w:val="001176F4"/>
    <w:rsid w:val="0011779D"/>
    <w:rsid w:val="001178D2"/>
    <w:rsid w:val="00117930"/>
    <w:rsid w:val="00117B43"/>
    <w:rsid w:val="00117CC4"/>
    <w:rsid w:val="00117F4A"/>
    <w:rsid w:val="0012004A"/>
    <w:rsid w:val="0012004E"/>
    <w:rsid w:val="00120144"/>
    <w:rsid w:val="0012018F"/>
    <w:rsid w:val="0012046D"/>
    <w:rsid w:val="0012048C"/>
    <w:rsid w:val="001204E2"/>
    <w:rsid w:val="0012088A"/>
    <w:rsid w:val="00120BA1"/>
    <w:rsid w:val="00120C27"/>
    <w:rsid w:val="00120E73"/>
    <w:rsid w:val="00121017"/>
    <w:rsid w:val="00121172"/>
    <w:rsid w:val="001211B6"/>
    <w:rsid w:val="001212AC"/>
    <w:rsid w:val="001212B4"/>
    <w:rsid w:val="001215D2"/>
    <w:rsid w:val="001215E8"/>
    <w:rsid w:val="0012170D"/>
    <w:rsid w:val="0012182A"/>
    <w:rsid w:val="00121867"/>
    <w:rsid w:val="001218B4"/>
    <w:rsid w:val="00121968"/>
    <w:rsid w:val="001219D8"/>
    <w:rsid w:val="001219EF"/>
    <w:rsid w:val="00121C52"/>
    <w:rsid w:val="00121FA9"/>
    <w:rsid w:val="00121FCE"/>
    <w:rsid w:val="00121FDC"/>
    <w:rsid w:val="00122184"/>
    <w:rsid w:val="0012221C"/>
    <w:rsid w:val="00122324"/>
    <w:rsid w:val="00122572"/>
    <w:rsid w:val="001225F6"/>
    <w:rsid w:val="00122630"/>
    <w:rsid w:val="00122940"/>
    <w:rsid w:val="00122A06"/>
    <w:rsid w:val="00122ABA"/>
    <w:rsid w:val="00122BEB"/>
    <w:rsid w:val="0012312A"/>
    <w:rsid w:val="00123448"/>
    <w:rsid w:val="001237E6"/>
    <w:rsid w:val="00123832"/>
    <w:rsid w:val="00123A91"/>
    <w:rsid w:val="00123E68"/>
    <w:rsid w:val="001241E6"/>
    <w:rsid w:val="00124209"/>
    <w:rsid w:val="0012438D"/>
    <w:rsid w:val="001246EF"/>
    <w:rsid w:val="00124926"/>
    <w:rsid w:val="0012498E"/>
    <w:rsid w:val="00124AA7"/>
    <w:rsid w:val="00124BB7"/>
    <w:rsid w:val="00124C2E"/>
    <w:rsid w:val="00124F2A"/>
    <w:rsid w:val="00124F4D"/>
    <w:rsid w:val="00125339"/>
    <w:rsid w:val="001254E1"/>
    <w:rsid w:val="00125818"/>
    <w:rsid w:val="0012597B"/>
    <w:rsid w:val="00125C29"/>
    <w:rsid w:val="00125D08"/>
    <w:rsid w:val="00125D50"/>
    <w:rsid w:val="00125DC1"/>
    <w:rsid w:val="00125DC9"/>
    <w:rsid w:val="00125F24"/>
    <w:rsid w:val="00126043"/>
    <w:rsid w:val="0012607D"/>
    <w:rsid w:val="0012646E"/>
    <w:rsid w:val="00126575"/>
    <w:rsid w:val="00126646"/>
    <w:rsid w:val="00126906"/>
    <w:rsid w:val="00126A81"/>
    <w:rsid w:val="00126A88"/>
    <w:rsid w:val="00126BC7"/>
    <w:rsid w:val="00126C17"/>
    <w:rsid w:val="00126DDF"/>
    <w:rsid w:val="00127036"/>
    <w:rsid w:val="001270CF"/>
    <w:rsid w:val="001270DA"/>
    <w:rsid w:val="001270F7"/>
    <w:rsid w:val="00127267"/>
    <w:rsid w:val="001272CA"/>
    <w:rsid w:val="0012748F"/>
    <w:rsid w:val="001274EA"/>
    <w:rsid w:val="00127574"/>
    <w:rsid w:val="001275D8"/>
    <w:rsid w:val="001276A9"/>
    <w:rsid w:val="00127754"/>
    <w:rsid w:val="001278BC"/>
    <w:rsid w:val="00127912"/>
    <w:rsid w:val="00127A32"/>
    <w:rsid w:val="00127A71"/>
    <w:rsid w:val="00127FD8"/>
    <w:rsid w:val="0013047C"/>
    <w:rsid w:val="001304FA"/>
    <w:rsid w:val="00130668"/>
    <w:rsid w:val="001306EB"/>
    <w:rsid w:val="001307DA"/>
    <w:rsid w:val="00130937"/>
    <w:rsid w:val="00130C0C"/>
    <w:rsid w:val="00130C20"/>
    <w:rsid w:val="00130CCE"/>
    <w:rsid w:val="00130E95"/>
    <w:rsid w:val="00130F63"/>
    <w:rsid w:val="00130FCC"/>
    <w:rsid w:val="0013118C"/>
    <w:rsid w:val="00131359"/>
    <w:rsid w:val="00131367"/>
    <w:rsid w:val="0013155F"/>
    <w:rsid w:val="00131808"/>
    <w:rsid w:val="001318CE"/>
    <w:rsid w:val="00131AA0"/>
    <w:rsid w:val="00131CE7"/>
    <w:rsid w:val="001320CA"/>
    <w:rsid w:val="0013277E"/>
    <w:rsid w:val="00132792"/>
    <w:rsid w:val="00132923"/>
    <w:rsid w:val="0013299C"/>
    <w:rsid w:val="00132C6C"/>
    <w:rsid w:val="00133027"/>
    <w:rsid w:val="001331AF"/>
    <w:rsid w:val="0013327F"/>
    <w:rsid w:val="001332DA"/>
    <w:rsid w:val="001334B0"/>
    <w:rsid w:val="0013357F"/>
    <w:rsid w:val="001336FD"/>
    <w:rsid w:val="001337BB"/>
    <w:rsid w:val="001337F8"/>
    <w:rsid w:val="00133973"/>
    <w:rsid w:val="001339AE"/>
    <w:rsid w:val="00133CAC"/>
    <w:rsid w:val="00133D4D"/>
    <w:rsid w:val="00133E18"/>
    <w:rsid w:val="001340F4"/>
    <w:rsid w:val="00134432"/>
    <w:rsid w:val="00134A02"/>
    <w:rsid w:val="00134CF0"/>
    <w:rsid w:val="00134D8C"/>
    <w:rsid w:val="00134E2B"/>
    <w:rsid w:val="00134F7E"/>
    <w:rsid w:val="001351E8"/>
    <w:rsid w:val="001355EA"/>
    <w:rsid w:val="00135679"/>
    <w:rsid w:val="0013567B"/>
    <w:rsid w:val="00135825"/>
    <w:rsid w:val="00135931"/>
    <w:rsid w:val="00135DDE"/>
    <w:rsid w:val="00135EE4"/>
    <w:rsid w:val="00136134"/>
    <w:rsid w:val="00136192"/>
    <w:rsid w:val="0013624C"/>
    <w:rsid w:val="00136606"/>
    <w:rsid w:val="00136694"/>
    <w:rsid w:val="001367E9"/>
    <w:rsid w:val="00136A89"/>
    <w:rsid w:val="00136AE9"/>
    <w:rsid w:val="00136AF8"/>
    <w:rsid w:val="00136CF1"/>
    <w:rsid w:val="00136DAA"/>
    <w:rsid w:val="00136E5B"/>
    <w:rsid w:val="0013702E"/>
    <w:rsid w:val="0013711B"/>
    <w:rsid w:val="0013747E"/>
    <w:rsid w:val="0013748C"/>
    <w:rsid w:val="00137592"/>
    <w:rsid w:val="001375FE"/>
    <w:rsid w:val="0013760C"/>
    <w:rsid w:val="0013773C"/>
    <w:rsid w:val="001377BB"/>
    <w:rsid w:val="0013788C"/>
    <w:rsid w:val="001379FC"/>
    <w:rsid w:val="00137AC7"/>
    <w:rsid w:val="00137B13"/>
    <w:rsid w:val="00137B48"/>
    <w:rsid w:val="00137B6E"/>
    <w:rsid w:val="00137D1D"/>
    <w:rsid w:val="00137DF8"/>
    <w:rsid w:val="00137E40"/>
    <w:rsid w:val="001400E0"/>
    <w:rsid w:val="00140922"/>
    <w:rsid w:val="0014098C"/>
    <w:rsid w:val="00140A00"/>
    <w:rsid w:val="00140A06"/>
    <w:rsid w:val="00140A1E"/>
    <w:rsid w:val="00140A76"/>
    <w:rsid w:val="00140ACA"/>
    <w:rsid w:val="00140CB4"/>
    <w:rsid w:val="00140D46"/>
    <w:rsid w:val="00141940"/>
    <w:rsid w:val="001419B6"/>
    <w:rsid w:val="00141B4E"/>
    <w:rsid w:val="00141B59"/>
    <w:rsid w:val="00141B83"/>
    <w:rsid w:val="00141BD6"/>
    <w:rsid w:val="00141BF5"/>
    <w:rsid w:val="00141C2A"/>
    <w:rsid w:val="00142073"/>
    <w:rsid w:val="0014218A"/>
    <w:rsid w:val="00142363"/>
    <w:rsid w:val="0014245E"/>
    <w:rsid w:val="00142670"/>
    <w:rsid w:val="001428E9"/>
    <w:rsid w:val="0014294F"/>
    <w:rsid w:val="00142A01"/>
    <w:rsid w:val="00142B27"/>
    <w:rsid w:val="00142CDB"/>
    <w:rsid w:val="00142DD0"/>
    <w:rsid w:val="00142FD5"/>
    <w:rsid w:val="00143029"/>
    <w:rsid w:val="00143073"/>
    <w:rsid w:val="0014309E"/>
    <w:rsid w:val="00143102"/>
    <w:rsid w:val="00143124"/>
    <w:rsid w:val="00143582"/>
    <w:rsid w:val="0014360D"/>
    <w:rsid w:val="00143686"/>
    <w:rsid w:val="00143766"/>
    <w:rsid w:val="00143912"/>
    <w:rsid w:val="00143A0D"/>
    <w:rsid w:val="00143A1C"/>
    <w:rsid w:val="00143BAF"/>
    <w:rsid w:val="00143BF2"/>
    <w:rsid w:val="00143F24"/>
    <w:rsid w:val="00143FBB"/>
    <w:rsid w:val="00144098"/>
    <w:rsid w:val="00144397"/>
    <w:rsid w:val="001443E0"/>
    <w:rsid w:val="00144435"/>
    <w:rsid w:val="00144ACA"/>
    <w:rsid w:val="00144DF6"/>
    <w:rsid w:val="00144FD9"/>
    <w:rsid w:val="0014561B"/>
    <w:rsid w:val="001456C5"/>
    <w:rsid w:val="00145A3E"/>
    <w:rsid w:val="00145A4D"/>
    <w:rsid w:val="00145BCA"/>
    <w:rsid w:val="00146216"/>
    <w:rsid w:val="001463D5"/>
    <w:rsid w:val="00146439"/>
    <w:rsid w:val="001469FC"/>
    <w:rsid w:val="00146A49"/>
    <w:rsid w:val="00146CD5"/>
    <w:rsid w:val="00147142"/>
    <w:rsid w:val="0014768A"/>
    <w:rsid w:val="00147874"/>
    <w:rsid w:val="0014794F"/>
    <w:rsid w:val="00147D60"/>
    <w:rsid w:val="00147EB3"/>
    <w:rsid w:val="00147F59"/>
    <w:rsid w:val="0015008C"/>
    <w:rsid w:val="00150531"/>
    <w:rsid w:val="00150583"/>
    <w:rsid w:val="001505B8"/>
    <w:rsid w:val="001505BC"/>
    <w:rsid w:val="0015060D"/>
    <w:rsid w:val="0015070A"/>
    <w:rsid w:val="00150721"/>
    <w:rsid w:val="0015075C"/>
    <w:rsid w:val="001507FE"/>
    <w:rsid w:val="00150948"/>
    <w:rsid w:val="00150A51"/>
    <w:rsid w:val="00150C9D"/>
    <w:rsid w:val="00150E98"/>
    <w:rsid w:val="00151041"/>
    <w:rsid w:val="001513AA"/>
    <w:rsid w:val="00151411"/>
    <w:rsid w:val="00151620"/>
    <w:rsid w:val="00151683"/>
    <w:rsid w:val="0015187A"/>
    <w:rsid w:val="00151966"/>
    <w:rsid w:val="00151C26"/>
    <w:rsid w:val="00151D11"/>
    <w:rsid w:val="00152599"/>
    <w:rsid w:val="001527D3"/>
    <w:rsid w:val="001528A7"/>
    <w:rsid w:val="00152A1C"/>
    <w:rsid w:val="00152B02"/>
    <w:rsid w:val="00152B67"/>
    <w:rsid w:val="00152B8A"/>
    <w:rsid w:val="00152BC8"/>
    <w:rsid w:val="00152CBF"/>
    <w:rsid w:val="00152D6E"/>
    <w:rsid w:val="00152DE5"/>
    <w:rsid w:val="00152DEE"/>
    <w:rsid w:val="00152E61"/>
    <w:rsid w:val="00152E94"/>
    <w:rsid w:val="001530B1"/>
    <w:rsid w:val="001530C7"/>
    <w:rsid w:val="00153108"/>
    <w:rsid w:val="0015356F"/>
    <w:rsid w:val="0015375A"/>
    <w:rsid w:val="001539D5"/>
    <w:rsid w:val="00153B25"/>
    <w:rsid w:val="00153BCC"/>
    <w:rsid w:val="00153D0E"/>
    <w:rsid w:val="0015405D"/>
    <w:rsid w:val="0015406F"/>
    <w:rsid w:val="00154092"/>
    <w:rsid w:val="00154099"/>
    <w:rsid w:val="00154334"/>
    <w:rsid w:val="001546DC"/>
    <w:rsid w:val="001548C4"/>
    <w:rsid w:val="00154B16"/>
    <w:rsid w:val="00154CB1"/>
    <w:rsid w:val="00155093"/>
    <w:rsid w:val="0015524C"/>
    <w:rsid w:val="00155279"/>
    <w:rsid w:val="001552BF"/>
    <w:rsid w:val="0015545E"/>
    <w:rsid w:val="00155719"/>
    <w:rsid w:val="00155806"/>
    <w:rsid w:val="00155930"/>
    <w:rsid w:val="00155A15"/>
    <w:rsid w:val="00155C8A"/>
    <w:rsid w:val="00155D45"/>
    <w:rsid w:val="00155F92"/>
    <w:rsid w:val="001562E9"/>
    <w:rsid w:val="001563B5"/>
    <w:rsid w:val="001563C1"/>
    <w:rsid w:val="00156727"/>
    <w:rsid w:val="00156791"/>
    <w:rsid w:val="00156936"/>
    <w:rsid w:val="00156A33"/>
    <w:rsid w:val="00156A9E"/>
    <w:rsid w:val="00156BDB"/>
    <w:rsid w:val="00156D36"/>
    <w:rsid w:val="00156DBE"/>
    <w:rsid w:val="00157685"/>
    <w:rsid w:val="00157885"/>
    <w:rsid w:val="00157C72"/>
    <w:rsid w:val="00157D7D"/>
    <w:rsid w:val="00157F0A"/>
    <w:rsid w:val="00157F0F"/>
    <w:rsid w:val="00160159"/>
    <w:rsid w:val="001604AD"/>
    <w:rsid w:val="001605C2"/>
    <w:rsid w:val="00160648"/>
    <w:rsid w:val="0016074F"/>
    <w:rsid w:val="0016082B"/>
    <w:rsid w:val="001609B8"/>
    <w:rsid w:val="00160E01"/>
    <w:rsid w:val="00160ED5"/>
    <w:rsid w:val="001612C5"/>
    <w:rsid w:val="00161561"/>
    <w:rsid w:val="001616CD"/>
    <w:rsid w:val="00161728"/>
    <w:rsid w:val="0016176E"/>
    <w:rsid w:val="001617AF"/>
    <w:rsid w:val="001617E4"/>
    <w:rsid w:val="00161834"/>
    <w:rsid w:val="00161895"/>
    <w:rsid w:val="00161913"/>
    <w:rsid w:val="00161947"/>
    <w:rsid w:val="0016197B"/>
    <w:rsid w:val="00161E68"/>
    <w:rsid w:val="00161EC1"/>
    <w:rsid w:val="00162115"/>
    <w:rsid w:val="00162A87"/>
    <w:rsid w:val="00162B19"/>
    <w:rsid w:val="00162D83"/>
    <w:rsid w:val="00162DE4"/>
    <w:rsid w:val="00163296"/>
    <w:rsid w:val="00163501"/>
    <w:rsid w:val="00163543"/>
    <w:rsid w:val="00163576"/>
    <w:rsid w:val="0016360E"/>
    <w:rsid w:val="001636AE"/>
    <w:rsid w:val="00163856"/>
    <w:rsid w:val="00163B16"/>
    <w:rsid w:val="00163E0C"/>
    <w:rsid w:val="00163F31"/>
    <w:rsid w:val="00163FA9"/>
    <w:rsid w:val="0016436A"/>
    <w:rsid w:val="001643E0"/>
    <w:rsid w:val="00164443"/>
    <w:rsid w:val="0016465E"/>
    <w:rsid w:val="001648E5"/>
    <w:rsid w:val="00164B3F"/>
    <w:rsid w:val="00164E33"/>
    <w:rsid w:val="00164FAB"/>
    <w:rsid w:val="001650D5"/>
    <w:rsid w:val="001652BB"/>
    <w:rsid w:val="0016539F"/>
    <w:rsid w:val="00165508"/>
    <w:rsid w:val="00165640"/>
    <w:rsid w:val="001659A2"/>
    <w:rsid w:val="00165DFD"/>
    <w:rsid w:val="00165E6B"/>
    <w:rsid w:val="00165F3F"/>
    <w:rsid w:val="001660A9"/>
    <w:rsid w:val="001662EE"/>
    <w:rsid w:val="0016632F"/>
    <w:rsid w:val="00166383"/>
    <w:rsid w:val="00166743"/>
    <w:rsid w:val="00166851"/>
    <w:rsid w:val="001668CF"/>
    <w:rsid w:val="001669DF"/>
    <w:rsid w:val="00166B0A"/>
    <w:rsid w:val="00166DD3"/>
    <w:rsid w:val="00167123"/>
    <w:rsid w:val="00167163"/>
    <w:rsid w:val="0016731C"/>
    <w:rsid w:val="0016739D"/>
    <w:rsid w:val="00167447"/>
    <w:rsid w:val="0016759D"/>
    <w:rsid w:val="00167889"/>
    <w:rsid w:val="0016798F"/>
    <w:rsid w:val="00167A00"/>
    <w:rsid w:val="00167B08"/>
    <w:rsid w:val="00167E13"/>
    <w:rsid w:val="00167E23"/>
    <w:rsid w:val="00167FE0"/>
    <w:rsid w:val="00170052"/>
    <w:rsid w:val="00170106"/>
    <w:rsid w:val="00170224"/>
    <w:rsid w:val="0017044A"/>
    <w:rsid w:val="001708C9"/>
    <w:rsid w:val="00170A73"/>
    <w:rsid w:val="00170ADF"/>
    <w:rsid w:val="00170B31"/>
    <w:rsid w:val="00170BD3"/>
    <w:rsid w:val="00170C69"/>
    <w:rsid w:val="00171273"/>
    <w:rsid w:val="001712AC"/>
    <w:rsid w:val="0017135E"/>
    <w:rsid w:val="00171612"/>
    <w:rsid w:val="00171621"/>
    <w:rsid w:val="00171BB9"/>
    <w:rsid w:val="00171D06"/>
    <w:rsid w:val="00171E01"/>
    <w:rsid w:val="00171E49"/>
    <w:rsid w:val="00171EB9"/>
    <w:rsid w:val="001724B5"/>
    <w:rsid w:val="00172678"/>
    <w:rsid w:val="00172999"/>
    <w:rsid w:val="001729FD"/>
    <w:rsid w:val="00172F5B"/>
    <w:rsid w:val="00173121"/>
    <w:rsid w:val="00173394"/>
    <w:rsid w:val="001734B4"/>
    <w:rsid w:val="0017375D"/>
    <w:rsid w:val="001737F3"/>
    <w:rsid w:val="00173CD0"/>
    <w:rsid w:val="00173E91"/>
    <w:rsid w:val="00174386"/>
    <w:rsid w:val="00174724"/>
    <w:rsid w:val="00174730"/>
    <w:rsid w:val="0017498D"/>
    <w:rsid w:val="00174A04"/>
    <w:rsid w:val="00174A9A"/>
    <w:rsid w:val="00174AE2"/>
    <w:rsid w:val="00174B63"/>
    <w:rsid w:val="00174C08"/>
    <w:rsid w:val="00174C80"/>
    <w:rsid w:val="00174CF7"/>
    <w:rsid w:val="00174D59"/>
    <w:rsid w:val="0017506E"/>
    <w:rsid w:val="0017509D"/>
    <w:rsid w:val="0017544A"/>
    <w:rsid w:val="001754EF"/>
    <w:rsid w:val="0017555F"/>
    <w:rsid w:val="001756BF"/>
    <w:rsid w:val="00175735"/>
    <w:rsid w:val="0017588C"/>
    <w:rsid w:val="00175BB8"/>
    <w:rsid w:val="00175BEA"/>
    <w:rsid w:val="00175C04"/>
    <w:rsid w:val="00175CD5"/>
    <w:rsid w:val="00175FAC"/>
    <w:rsid w:val="00176A6A"/>
    <w:rsid w:val="00176B1F"/>
    <w:rsid w:val="00176B8A"/>
    <w:rsid w:val="00176BCD"/>
    <w:rsid w:val="00176D25"/>
    <w:rsid w:val="00176F33"/>
    <w:rsid w:val="0017704A"/>
    <w:rsid w:val="00177129"/>
    <w:rsid w:val="00177173"/>
    <w:rsid w:val="001771DC"/>
    <w:rsid w:val="00177476"/>
    <w:rsid w:val="001774E8"/>
    <w:rsid w:val="00177586"/>
    <w:rsid w:val="00177952"/>
    <w:rsid w:val="00177A99"/>
    <w:rsid w:val="00177BE4"/>
    <w:rsid w:val="00180070"/>
    <w:rsid w:val="001807F9"/>
    <w:rsid w:val="00180854"/>
    <w:rsid w:val="00180867"/>
    <w:rsid w:val="001808C3"/>
    <w:rsid w:val="001808E9"/>
    <w:rsid w:val="001808FC"/>
    <w:rsid w:val="00180984"/>
    <w:rsid w:val="00180A8E"/>
    <w:rsid w:val="00180AEE"/>
    <w:rsid w:val="00180CA7"/>
    <w:rsid w:val="00180D68"/>
    <w:rsid w:val="00180ED5"/>
    <w:rsid w:val="001811E6"/>
    <w:rsid w:val="001814AE"/>
    <w:rsid w:val="001814BE"/>
    <w:rsid w:val="001817CB"/>
    <w:rsid w:val="00181D8C"/>
    <w:rsid w:val="00181FDC"/>
    <w:rsid w:val="00182052"/>
    <w:rsid w:val="00182184"/>
    <w:rsid w:val="00182379"/>
    <w:rsid w:val="00182641"/>
    <w:rsid w:val="00182B5E"/>
    <w:rsid w:val="00182DB0"/>
    <w:rsid w:val="00182E67"/>
    <w:rsid w:val="00183085"/>
    <w:rsid w:val="0018319C"/>
    <w:rsid w:val="001832BC"/>
    <w:rsid w:val="0018331C"/>
    <w:rsid w:val="001834B5"/>
    <w:rsid w:val="001836A7"/>
    <w:rsid w:val="0018373A"/>
    <w:rsid w:val="00183813"/>
    <w:rsid w:val="001838C7"/>
    <w:rsid w:val="001839CA"/>
    <w:rsid w:val="00183C53"/>
    <w:rsid w:val="00183E1F"/>
    <w:rsid w:val="00184016"/>
    <w:rsid w:val="001840D7"/>
    <w:rsid w:val="001840E4"/>
    <w:rsid w:val="00184487"/>
    <w:rsid w:val="00184571"/>
    <w:rsid w:val="0018457B"/>
    <w:rsid w:val="001845F7"/>
    <w:rsid w:val="001846A6"/>
    <w:rsid w:val="0018474B"/>
    <w:rsid w:val="00184C11"/>
    <w:rsid w:val="001853EB"/>
    <w:rsid w:val="0018557E"/>
    <w:rsid w:val="001855B0"/>
    <w:rsid w:val="001855FB"/>
    <w:rsid w:val="00185620"/>
    <w:rsid w:val="0018564E"/>
    <w:rsid w:val="00185709"/>
    <w:rsid w:val="00185A18"/>
    <w:rsid w:val="00185B2A"/>
    <w:rsid w:val="00185ED2"/>
    <w:rsid w:val="00186508"/>
    <w:rsid w:val="001865CA"/>
    <w:rsid w:val="001867AF"/>
    <w:rsid w:val="00186871"/>
    <w:rsid w:val="00186A7C"/>
    <w:rsid w:val="00186EB7"/>
    <w:rsid w:val="001871BA"/>
    <w:rsid w:val="001876CB"/>
    <w:rsid w:val="00187D45"/>
    <w:rsid w:val="00187EA6"/>
    <w:rsid w:val="00187F40"/>
    <w:rsid w:val="00190004"/>
    <w:rsid w:val="0019005A"/>
    <w:rsid w:val="00190061"/>
    <w:rsid w:val="0019016F"/>
    <w:rsid w:val="0019043F"/>
    <w:rsid w:val="00190576"/>
    <w:rsid w:val="001905F3"/>
    <w:rsid w:val="001906B1"/>
    <w:rsid w:val="0019076E"/>
    <w:rsid w:val="001908BE"/>
    <w:rsid w:val="00190EBC"/>
    <w:rsid w:val="00190ED7"/>
    <w:rsid w:val="00190F6A"/>
    <w:rsid w:val="00191235"/>
    <w:rsid w:val="00191387"/>
    <w:rsid w:val="0019142F"/>
    <w:rsid w:val="00191544"/>
    <w:rsid w:val="001916C8"/>
    <w:rsid w:val="0019190E"/>
    <w:rsid w:val="00191B65"/>
    <w:rsid w:val="00191BF3"/>
    <w:rsid w:val="00191E65"/>
    <w:rsid w:val="00191F0E"/>
    <w:rsid w:val="0019205A"/>
    <w:rsid w:val="00192186"/>
    <w:rsid w:val="001921F9"/>
    <w:rsid w:val="0019236D"/>
    <w:rsid w:val="00192417"/>
    <w:rsid w:val="00192692"/>
    <w:rsid w:val="00192712"/>
    <w:rsid w:val="00192861"/>
    <w:rsid w:val="001928C2"/>
    <w:rsid w:val="001928C3"/>
    <w:rsid w:val="00192BB0"/>
    <w:rsid w:val="00192C5E"/>
    <w:rsid w:val="00192DD7"/>
    <w:rsid w:val="00192F9B"/>
    <w:rsid w:val="0019301C"/>
    <w:rsid w:val="0019302E"/>
    <w:rsid w:val="001930F3"/>
    <w:rsid w:val="001931F3"/>
    <w:rsid w:val="0019333A"/>
    <w:rsid w:val="001933B8"/>
    <w:rsid w:val="001935A4"/>
    <w:rsid w:val="00194092"/>
    <w:rsid w:val="001940D5"/>
    <w:rsid w:val="00194152"/>
    <w:rsid w:val="001942E8"/>
    <w:rsid w:val="00194689"/>
    <w:rsid w:val="001946C9"/>
    <w:rsid w:val="001947DE"/>
    <w:rsid w:val="001947E2"/>
    <w:rsid w:val="00194A06"/>
    <w:rsid w:val="00194A46"/>
    <w:rsid w:val="00194AFB"/>
    <w:rsid w:val="00194B55"/>
    <w:rsid w:val="00194DF4"/>
    <w:rsid w:val="00194E3C"/>
    <w:rsid w:val="00194F43"/>
    <w:rsid w:val="00194F9A"/>
    <w:rsid w:val="00194FEE"/>
    <w:rsid w:val="0019535F"/>
    <w:rsid w:val="0019545D"/>
    <w:rsid w:val="001955D0"/>
    <w:rsid w:val="00195601"/>
    <w:rsid w:val="00195614"/>
    <w:rsid w:val="00195765"/>
    <w:rsid w:val="001958D8"/>
    <w:rsid w:val="001959D0"/>
    <w:rsid w:val="00195D01"/>
    <w:rsid w:val="00195D4F"/>
    <w:rsid w:val="00195D64"/>
    <w:rsid w:val="00195F6A"/>
    <w:rsid w:val="00195F98"/>
    <w:rsid w:val="00196505"/>
    <w:rsid w:val="00196AB8"/>
    <w:rsid w:val="00196AF1"/>
    <w:rsid w:val="00196D32"/>
    <w:rsid w:val="00196FD2"/>
    <w:rsid w:val="001971F3"/>
    <w:rsid w:val="00197231"/>
    <w:rsid w:val="001972C5"/>
    <w:rsid w:val="001975AC"/>
    <w:rsid w:val="001975B6"/>
    <w:rsid w:val="00197A4F"/>
    <w:rsid w:val="00197AAB"/>
    <w:rsid w:val="00197BE7"/>
    <w:rsid w:val="00197C19"/>
    <w:rsid w:val="00197D60"/>
    <w:rsid w:val="00197F84"/>
    <w:rsid w:val="001A00AB"/>
    <w:rsid w:val="001A02C3"/>
    <w:rsid w:val="001A0443"/>
    <w:rsid w:val="001A05EB"/>
    <w:rsid w:val="001A0669"/>
    <w:rsid w:val="001A0766"/>
    <w:rsid w:val="001A07C3"/>
    <w:rsid w:val="001A08C6"/>
    <w:rsid w:val="001A09DF"/>
    <w:rsid w:val="001A0A11"/>
    <w:rsid w:val="001A100B"/>
    <w:rsid w:val="001A108F"/>
    <w:rsid w:val="001A1353"/>
    <w:rsid w:val="001A1461"/>
    <w:rsid w:val="001A1624"/>
    <w:rsid w:val="001A18C9"/>
    <w:rsid w:val="001A198A"/>
    <w:rsid w:val="001A1A82"/>
    <w:rsid w:val="001A1B6B"/>
    <w:rsid w:val="001A1BDF"/>
    <w:rsid w:val="001A1BF5"/>
    <w:rsid w:val="001A1D3B"/>
    <w:rsid w:val="001A1D5A"/>
    <w:rsid w:val="001A1F97"/>
    <w:rsid w:val="001A20C6"/>
    <w:rsid w:val="001A217D"/>
    <w:rsid w:val="001A23A1"/>
    <w:rsid w:val="001A245B"/>
    <w:rsid w:val="001A2594"/>
    <w:rsid w:val="001A2665"/>
    <w:rsid w:val="001A269A"/>
    <w:rsid w:val="001A2777"/>
    <w:rsid w:val="001A30E5"/>
    <w:rsid w:val="001A3218"/>
    <w:rsid w:val="001A32CA"/>
    <w:rsid w:val="001A34B0"/>
    <w:rsid w:val="001A3644"/>
    <w:rsid w:val="001A3743"/>
    <w:rsid w:val="001A3990"/>
    <w:rsid w:val="001A3A2E"/>
    <w:rsid w:val="001A3A98"/>
    <w:rsid w:val="001A3CF1"/>
    <w:rsid w:val="001A3D7F"/>
    <w:rsid w:val="001A3E23"/>
    <w:rsid w:val="001A4085"/>
    <w:rsid w:val="001A40F1"/>
    <w:rsid w:val="001A41E4"/>
    <w:rsid w:val="001A441E"/>
    <w:rsid w:val="001A453A"/>
    <w:rsid w:val="001A4543"/>
    <w:rsid w:val="001A458D"/>
    <w:rsid w:val="001A4611"/>
    <w:rsid w:val="001A46CD"/>
    <w:rsid w:val="001A49B3"/>
    <w:rsid w:val="001A4A9F"/>
    <w:rsid w:val="001A52E2"/>
    <w:rsid w:val="001A5544"/>
    <w:rsid w:val="001A5550"/>
    <w:rsid w:val="001A5573"/>
    <w:rsid w:val="001A558C"/>
    <w:rsid w:val="001A55B1"/>
    <w:rsid w:val="001A55C9"/>
    <w:rsid w:val="001A55EA"/>
    <w:rsid w:val="001A57F5"/>
    <w:rsid w:val="001A5805"/>
    <w:rsid w:val="001A5807"/>
    <w:rsid w:val="001A5836"/>
    <w:rsid w:val="001A5C88"/>
    <w:rsid w:val="001A5D5E"/>
    <w:rsid w:val="001A60B3"/>
    <w:rsid w:val="001A615A"/>
    <w:rsid w:val="001A6186"/>
    <w:rsid w:val="001A62C3"/>
    <w:rsid w:val="001A63DD"/>
    <w:rsid w:val="001A641D"/>
    <w:rsid w:val="001A642B"/>
    <w:rsid w:val="001A679D"/>
    <w:rsid w:val="001A6820"/>
    <w:rsid w:val="001A6899"/>
    <w:rsid w:val="001A6BEB"/>
    <w:rsid w:val="001A6DB5"/>
    <w:rsid w:val="001A6F18"/>
    <w:rsid w:val="001A6F5F"/>
    <w:rsid w:val="001A7062"/>
    <w:rsid w:val="001A7140"/>
    <w:rsid w:val="001A71F1"/>
    <w:rsid w:val="001A7210"/>
    <w:rsid w:val="001A72AA"/>
    <w:rsid w:val="001A7567"/>
    <w:rsid w:val="001A78B3"/>
    <w:rsid w:val="001A7B94"/>
    <w:rsid w:val="001A7CE4"/>
    <w:rsid w:val="001A7D1D"/>
    <w:rsid w:val="001A7D7A"/>
    <w:rsid w:val="001A7F23"/>
    <w:rsid w:val="001A7F4C"/>
    <w:rsid w:val="001B0197"/>
    <w:rsid w:val="001B01C6"/>
    <w:rsid w:val="001B01CE"/>
    <w:rsid w:val="001B0686"/>
    <w:rsid w:val="001B09E2"/>
    <w:rsid w:val="001B0B13"/>
    <w:rsid w:val="001B0C5D"/>
    <w:rsid w:val="001B11A2"/>
    <w:rsid w:val="001B11C3"/>
    <w:rsid w:val="001B1214"/>
    <w:rsid w:val="001B166E"/>
    <w:rsid w:val="001B16BB"/>
    <w:rsid w:val="001B18E3"/>
    <w:rsid w:val="001B1AFC"/>
    <w:rsid w:val="001B1C66"/>
    <w:rsid w:val="001B1C91"/>
    <w:rsid w:val="001B1CE5"/>
    <w:rsid w:val="001B1E6C"/>
    <w:rsid w:val="001B1EB6"/>
    <w:rsid w:val="001B2134"/>
    <w:rsid w:val="001B272D"/>
    <w:rsid w:val="001B2889"/>
    <w:rsid w:val="001B28AE"/>
    <w:rsid w:val="001B28FF"/>
    <w:rsid w:val="001B2905"/>
    <w:rsid w:val="001B2BBF"/>
    <w:rsid w:val="001B2C49"/>
    <w:rsid w:val="001B2E03"/>
    <w:rsid w:val="001B2EC4"/>
    <w:rsid w:val="001B31B2"/>
    <w:rsid w:val="001B348F"/>
    <w:rsid w:val="001B3553"/>
    <w:rsid w:val="001B359F"/>
    <w:rsid w:val="001B35C9"/>
    <w:rsid w:val="001B373A"/>
    <w:rsid w:val="001B3AB3"/>
    <w:rsid w:val="001B3AC4"/>
    <w:rsid w:val="001B3AFD"/>
    <w:rsid w:val="001B3C41"/>
    <w:rsid w:val="001B3DDC"/>
    <w:rsid w:val="001B3E6E"/>
    <w:rsid w:val="001B3F10"/>
    <w:rsid w:val="001B3FF6"/>
    <w:rsid w:val="001B42AF"/>
    <w:rsid w:val="001B4721"/>
    <w:rsid w:val="001B4B84"/>
    <w:rsid w:val="001B4BDC"/>
    <w:rsid w:val="001B4D80"/>
    <w:rsid w:val="001B4FAA"/>
    <w:rsid w:val="001B5010"/>
    <w:rsid w:val="001B50CB"/>
    <w:rsid w:val="001B523D"/>
    <w:rsid w:val="001B52B5"/>
    <w:rsid w:val="001B532D"/>
    <w:rsid w:val="001B549B"/>
    <w:rsid w:val="001B5557"/>
    <w:rsid w:val="001B5571"/>
    <w:rsid w:val="001B5616"/>
    <w:rsid w:val="001B58B9"/>
    <w:rsid w:val="001B5918"/>
    <w:rsid w:val="001B5933"/>
    <w:rsid w:val="001B59EA"/>
    <w:rsid w:val="001B5B6D"/>
    <w:rsid w:val="001B5DD7"/>
    <w:rsid w:val="001B5DE8"/>
    <w:rsid w:val="001B5E90"/>
    <w:rsid w:val="001B60E4"/>
    <w:rsid w:val="001B62FB"/>
    <w:rsid w:val="001B6538"/>
    <w:rsid w:val="001B66CF"/>
    <w:rsid w:val="001B691E"/>
    <w:rsid w:val="001B6AE2"/>
    <w:rsid w:val="001B6BA9"/>
    <w:rsid w:val="001B6BE9"/>
    <w:rsid w:val="001B6DF4"/>
    <w:rsid w:val="001B6E89"/>
    <w:rsid w:val="001B6EC6"/>
    <w:rsid w:val="001B6F81"/>
    <w:rsid w:val="001B700C"/>
    <w:rsid w:val="001B7112"/>
    <w:rsid w:val="001B722F"/>
    <w:rsid w:val="001B743F"/>
    <w:rsid w:val="001B7446"/>
    <w:rsid w:val="001B7CCF"/>
    <w:rsid w:val="001B7E09"/>
    <w:rsid w:val="001B7E73"/>
    <w:rsid w:val="001B7E93"/>
    <w:rsid w:val="001B7FA7"/>
    <w:rsid w:val="001C0027"/>
    <w:rsid w:val="001C026A"/>
    <w:rsid w:val="001C028C"/>
    <w:rsid w:val="001C0405"/>
    <w:rsid w:val="001C063F"/>
    <w:rsid w:val="001C0A5F"/>
    <w:rsid w:val="001C0BB4"/>
    <w:rsid w:val="001C10AD"/>
    <w:rsid w:val="001C11B2"/>
    <w:rsid w:val="001C16F9"/>
    <w:rsid w:val="001C1728"/>
    <w:rsid w:val="001C1EC8"/>
    <w:rsid w:val="001C202C"/>
    <w:rsid w:val="001C2177"/>
    <w:rsid w:val="001C2547"/>
    <w:rsid w:val="001C28A8"/>
    <w:rsid w:val="001C28BA"/>
    <w:rsid w:val="001C29A0"/>
    <w:rsid w:val="001C2BC9"/>
    <w:rsid w:val="001C2E9F"/>
    <w:rsid w:val="001C2F74"/>
    <w:rsid w:val="001C2FAC"/>
    <w:rsid w:val="001C2FC6"/>
    <w:rsid w:val="001C2FD9"/>
    <w:rsid w:val="001C303E"/>
    <w:rsid w:val="001C316C"/>
    <w:rsid w:val="001C328A"/>
    <w:rsid w:val="001C346D"/>
    <w:rsid w:val="001C37AC"/>
    <w:rsid w:val="001C381F"/>
    <w:rsid w:val="001C3948"/>
    <w:rsid w:val="001C396A"/>
    <w:rsid w:val="001C3AFE"/>
    <w:rsid w:val="001C3B51"/>
    <w:rsid w:val="001C3E62"/>
    <w:rsid w:val="001C3E96"/>
    <w:rsid w:val="001C405C"/>
    <w:rsid w:val="001C41EB"/>
    <w:rsid w:val="001C4210"/>
    <w:rsid w:val="001C429C"/>
    <w:rsid w:val="001C44FF"/>
    <w:rsid w:val="001C481C"/>
    <w:rsid w:val="001C4976"/>
    <w:rsid w:val="001C4B25"/>
    <w:rsid w:val="001C4E06"/>
    <w:rsid w:val="001C4E62"/>
    <w:rsid w:val="001C501A"/>
    <w:rsid w:val="001C5161"/>
    <w:rsid w:val="001C5272"/>
    <w:rsid w:val="001C57B3"/>
    <w:rsid w:val="001C5BBD"/>
    <w:rsid w:val="001C5D46"/>
    <w:rsid w:val="001C60BD"/>
    <w:rsid w:val="001C64B2"/>
    <w:rsid w:val="001C64F9"/>
    <w:rsid w:val="001C679F"/>
    <w:rsid w:val="001C67CA"/>
    <w:rsid w:val="001C6995"/>
    <w:rsid w:val="001C6997"/>
    <w:rsid w:val="001C6C05"/>
    <w:rsid w:val="001C6D02"/>
    <w:rsid w:val="001C6E6A"/>
    <w:rsid w:val="001C6EE2"/>
    <w:rsid w:val="001C6EF4"/>
    <w:rsid w:val="001C6F6E"/>
    <w:rsid w:val="001C7284"/>
    <w:rsid w:val="001C728C"/>
    <w:rsid w:val="001C730E"/>
    <w:rsid w:val="001C7339"/>
    <w:rsid w:val="001C7398"/>
    <w:rsid w:val="001C74D7"/>
    <w:rsid w:val="001C752E"/>
    <w:rsid w:val="001C777C"/>
    <w:rsid w:val="001C77EB"/>
    <w:rsid w:val="001C77EC"/>
    <w:rsid w:val="001C7A49"/>
    <w:rsid w:val="001C7AEE"/>
    <w:rsid w:val="001C7AFB"/>
    <w:rsid w:val="001C7E90"/>
    <w:rsid w:val="001C7F20"/>
    <w:rsid w:val="001D01C0"/>
    <w:rsid w:val="001D0359"/>
    <w:rsid w:val="001D0460"/>
    <w:rsid w:val="001D068A"/>
    <w:rsid w:val="001D0802"/>
    <w:rsid w:val="001D0858"/>
    <w:rsid w:val="001D0987"/>
    <w:rsid w:val="001D0CB6"/>
    <w:rsid w:val="001D0E5F"/>
    <w:rsid w:val="001D12F3"/>
    <w:rsid w:val="001D1334"/>
    <w:rsid w:val="001D14A1"/>
    <w:rsid w:val="001D15B4"/>
    <w:rsid w:val="001D1718"/>
    <w:rsid w:val="001D19F8"/>
    <w:rsid w:val="001D1AF6"/>
    <w:rsid w:val="001D1D75"/>
    <w:rsid w:val="001D1FEA"/>
    <w:rsid w:val="001D21B6"/>
    <w:rsid w:val="001D2651"/>
    <w:rsid w:val="001D2836"/>
    <w:rsid w:val="001D2C49"/>
    <w:rsid w:val="001D3051"/>
    <w:rsid w:val="001D31BB"/>
    <w:rsid w:val="001D3207"/>
    <w:rsid w:val="001D342A"/>
    <w:rsid w:val="001D34EE"/>
    <w:rsid w:val="001D352F"/>
    <w:rsid w:val="001D355E"/>
    <w:rsid w:val="001D3698"/>
    <w:rsid w:val="001D36A4"/>
    <w:rsid w:val="001D3816"/>
    <w:rsid w:val="001D39B9"/>
    <w:rsid w:val="001D3A57"/>
    <w:rsid w:val="001D3A92"/>
    <w:rsid w:val="001D3BB2"/>
    <w:rsid w:val="001D3E51"/>
    <w:rsid w:val="001D3EAF"/>
    <w:rsid w:val="001D3EFE"/>
    <w:rsid w:val="001D3FB3"/>
    <w:rsid w:val="001D406D"/>
    <w:rsid w:val="001D426A"/>
    <w:rsid w:val="001D42B5"/>
    <w:rsid w:val="001D4436"/>
    <w:rsid w:val="001D4969"/>
    <w:rsid w:val="001D4A99"/>
    <w:rsid w:val="001D4B98"/>
    <w:rsid w:val="001D4BF6"/>
    <w:rsid w:val="001D4DAF"/>
    <w:rsid w:val="001D4EA8"/>
    <w:rsid w:val="001D52FD"/>
    <w:rsid w:val="001D555A"/>
    <w:rsid w:val="001D55E4"/>
    <w:rsid w:val="001D565D"/>
    <w:rsid w:val="001D5666"/>
    <w:rsid w:val="001D5A54"/>
    <w:rsid w:val="001D5B65"/>
    <w:rsid w:val="001D5C69"/>
    <w:rsid w:val="001D5C75"/>
    <w:rsid w:val="001D5E42"/>
    <w:rsid w:val="001D5EF6"/>
    <w:rsid w:val="001D5EF8"/>
    <w:rsid w:val="001D5F76"/>
    <w:rsid w:val="001D5FB1"/>
    <w:rsid w:val="001D61F8"/>
    <w:rsid w:val="001D61FE"/>
    <w:rsid w:val="001D6429"/>
    <w:rsid w:val="001D649C"/>
    <w:rsid w:val="001D64B9"/>
    <w:rsid w:val="001D665D"/>
    <w:rsid w:val="001D6B2C"/>
    <w:rsid w:val="001D6D05"/>
    <w:rsid w:val="001D6E5E"/>
    <w:rsid w:val="001D6FE5"/>
    <w:rsid w:val="001D7261"/>
    <w:rsid w:val="001D7389"/>
    <w:rsid w:val="001D7572"/>
    <w:rsid w:val="001D7691"/>
    <w:rsid w:val="001D7726"/>
    <w:rsid w:val="001D7A1A"/>
    <w:rsid w:val="001D7A5F"/>
    <w:rsid w:val="001D7ACB"/>
    <w:rsid w:val="001D7B70"/>
    <w:rsid w:val="001D7BFF"/>
    <w:rsid w:val="001D7E60"/>
    <w:rsid w:val="001D7F21"/>
    <w:rsid w:val="001E0087"/>
    <w:rsid w:val="001E013D"/>
    <w:rsid w:val="001E0346"/>
    <w:rsid w:val="001E0416"/>
    <w:rsid w:val="001E054C"/>
    <w:rsid w:val="001E068E"/>
    <w:rsid w:val="001E069F"/>
    <w:rsid w:val="001E0792"/>
    <w:rsid w:val="001E0854"/>
    <w:rsid w:val="001E0F0F"/>
    <w:rsid w:val="001E1159"/>
    <w:rsid w:val="001E13CB"/>
    <w:rsid w:val="001E14F1"/>
    <w:rsid w:val="001E1703"/>
    <w:rsid w:val="001E172A"/>
    <w:rsid w:val="001E19C8"/>
    <w:rsid w:val="001E1AA3"/>
    <w:rsid w:val="001E1BD5"/>
    <w:rsid w:val="001E1D34"/>
    <w:rsid w:val="001E1D96"/>
    <w:rsid w:val="001E1DCC"/>
    <w:rsid w:val="001E1ED6"/>
    <w:rsid w:val="001E1F5B"/>
    <w:rsid w:val="001E2105"/>
    <w:rsid w:val="001E2281"/>
    <w:rsid w:val="001E2670"/>
    <w:rsid w:val="001E26FF"/>
    <w:rsid w:val="001E2A05"/>
    <w:rsid w:val="001E2A24"/>
    <w:rsid w:val="001E2CEE"/>
    <w:rsid w:val="001E2DED"/>
    <w:rsid w:val="001E312B"/>
    <w:rsid w:val="001E31A7"/>
    <w:rsid w:val="001E31C1"/>
    <w:rsid w:val="001E3288"/>
    <w:rsid w:val="001E33CC"/>
    <w:rsid w:val="001E36C1"/>
    <w:rsid w:val="001E36D3"/>
    <w:rsid w:val="001E37FE"/>
    <w:rsid w:val="001E3AEE"/>
    <w:rsid w:val="001E3ECF"/>
    <w:rsid w:val="001E3F07"/>
    <w:rsid w:val="001E3FA2"/>
    <w:rsid w:val="001E465B"/>
    <w:rsid w:val="001E472B"/>
    <w:rsid w:val="001E4953"/>
    <w:rsid w:val="001E4965"/>
    <w:rsid w:val="001E4B71"/>
    <w:rsid w:val="001E4C14"/>
    <w:rsid w:val="001E4E37"/>
    <w:rsid w:val="001E50ED"/>
    <w:rsid w:val="001E5181"/>
    <w:rsid w:val="001E5182"/>
    <w:rsid w:val="001E5204"/>
    <w:rsid w:val="001E52B1"/>
    <w:rsid w:val="001E538A"/>
    <w:rsid w:val="001E5669"/>
    <w:rsid w:val="001E5752"/>
    <w:rsid w:val="001E5970"/>
    <w:rsid w:val="001E5A4F"/>
    <w:rsid w:val="001E5ABE"/>
    <w:rsid w:val="001E5E98"/>
    <w:rsid w:val="001E6209"/>
    <w:rsid w:val="001E6236"/>
    <w:rsid w:val="001E631C"/>
    <w:rsid w:val="001E640E"/>
    <w:rsid w:val="001E6545"/>
    <w:rsid w:val="001E671E"/>
    <w:rsid w:val="001E67FA"/>
    <w:rsid w:val="001E6BE4"/>
    <w:rsid w:val="001E6CE9"/>
    <w:rsid w:val="001E71A0"/>
    <w:rsid w:val="001E751C"/>
    <w:rsid w:val="001E76CD"/>
    <w:rsid w:val="001E7737"/>
    <w:rsid w:val="001E7890"/>
    <w:rsid w:val="001E7947"/>
    <w:rsid w:val="001E79AD"/>
    <w:rsid w:val="001E7AB7"/>
    <w:rsid w:val="001E7CFB"/>
    <w:rsid w:val="001E7D58"/>
    <w:rsid w:val="001E7EF9"/>
    <w:rsid w:val="001F0313"/>
    <w:rsid w:val="001F037E"/>
    <w:rsid w:val="001F03AF"/>
    <w:rsid w:val="001F03C4"/>
    <w:rsid w:val="001F0835"/>
    <w:rsid w:val="001F090B"/>
    <w:rsid w:val="001F0B33"/>
    <w:rsid w:val="001F0C96"/>
    <w:rsid w:val="001F0CFF"/>
    <w:rsid w:val="001F0FFA"/>
    <w:rsid w:val="001F1200"/>
    <w:rsid w:val="001F1240"/>
    <w:rsid w:val="001F13D3"/>
    <w:rsid w:val="001F1465"/>
    <w:rsid w:val="001F1575"/>
    <w:rsid w:val="001F16AC"/>
    <w:rsid w:val="001F1742"/>
    <w:rsid w:val="001F1830"/>
    <w:rsid w:val="001F1896"/>
    <w:rsid w:val="001F18A9"/>
    <w:rsid w:val="001F1946"/>
    <w:rsid w:val="001F1B56"/>
    <w:rsid w:val="001F1F1B"/>
    <w:rsid w:val="001F2362"/>
    <w:rsid w:val="001F25A1"/>
    <w:rsid w:val="001F2809"/>
    <w:rsid w:val="001F2BA5"/>
    <w:rsid w:val="001F2C63"/>
    <w:rsid w:val="001F2C8C"/>
    <w:rsid w:val="001F2CE2"/>
    <w:rsid w:val="001F2DFB"/>
    <w:rsid w:val="001F2F67"/>
    <w:rsid w:val="001F32DB"/>
    <w:rsid w:val="001F347F"/>
    <w:rsid w:val="001F3593"/>
    <w:rsid w:val="001F35B2"/>
    <w:rsid w:val="001F37DF"/>
    <w:rsid w:val="001F3995"/>
    <w:rsid w:val="001F3AD6"/>
    <w:rsid w:val="001F3C7D"/>
    <w:rsid w:val="001F3E7B"/>
    <w:rsid w:val="001F4582"/>
    <w:rsid w:val="001F45AE"/>
    <w:rsid w:val="001F463A"/>
    <w:rsid w:val="001F46AA"/>
    <w:rsid w:val="001F46DA"/>
    <w:rsid w:val="001F46DF"/>
    <w:rsid w:val="001F478F"/>
    <w:rsid w:val="001F47D1"/>
    <w:rsid w:val="001F4ABF"/>
    <w:rsid w:val="001F4BC2"/>
    <w:rsid w:val="001F4D6B"/>
    <w:rsid w:val="001F508F"/>
    <w:rsid w:val="001F50A3"/>
    <w:rsid w:val="001F5470"/>
    <w:rsid w:val="001F5635"/>
    <w:rsid w:val="001F5767"/>
    <w:rsid w:val="001F576B"/>
    <w:rsid w:val="001F5B10"/>
    <w:rsid w:val="001F5B99"/>
    <w:rsid w:val="001F5E7D"/>
    <w:rsid w:val="001F62B0"/>
    <w:rsid w:val="001F6374"/>
    <w:rsid w:val="001F6496"/>
    <w:rsid w:val="001F68EE"/>
    <w:rsid w:val="001F6993"/>
    <w:rsid w:val="001F69FE"/>
    <w:rsid w:val="001F6A37"/>
    <w:rsid w:val="001F6F98"/>
    <w:rsid w:val="001F70D0"/>
    <w:rsid w:val="001F717D"/>
    <w:rsid w:val="001F722B"/>
    <w:rsid w:val="001F7300"/>
    <w:rsid w:val="001F73C9"/>
    <w:rsid w:val="001F7404"/>
    <w:rsid w:val="001F777D"/>
    <w:rsid w:val="001F77A1"/>
    <w:rsid w:val="001F783A"/>
    <w:rsid w:val="001F7AEC"/>
    <w:rsid w:val="001F7B99"/>
    <w:rsid w:val="001F7C55"/>
    <w:rsid w:val="001F7D51"/>
    <w:rsid w:val="001F7F4D"/>
    <w:rsid w:val="00200062"/>
    <w:rsid w:val="00200531"/>
    <w:rsid w:val="002009BC"/>
    <w:rsid w:val="00200A47"/>
    <w:rsid w:val="00200E53"/>
    <w:rsid w:val="00200EE6"/>
    <w:rsid w:val="00200FF0"/>
    <w:rsid w:val="0020103D"/>
    <w:rsid w:val="0020104B"/>
    <w:rsid w:val="002010A1"/>
    <w:rsid w:val="00201250"/>
    <w:rsid w:val="00201425"/>
    <w:rsid w:val="0020142A"/>
    <w:rsid w:val="00201551"/>
    <w:rsid w:val="00201784"/>
    <w:rsid w:val="002017C5"/>
    <w:rsid w:val="002017FB"/>
    <w:rsid w:val="00201A26"/>
    <w:rsid w:val="00201B6C"/>
    <w:rsid w:val="00201D3E"/>
    <w:rsid w:val="00201D71"/>
    <w:rsid w:val="00201DB9"/>
    <w:rsid w:val="00201E1A"/>
    <w:rsid w:val="00201EEA"/>
    <w:rsid w:val="00201F8A"/>
    <w:rsid w:val="002021D0"/>
    <w:rsid w:val="0020236C"/>
    <w:rsid w:val="0020265A"/>
    <w:rsid w:val="002029C8"/>
    <w:rsid w:val="00202E11"/>
    <w:rsid w:val="00202FDE"/>
    <w:rsid w:val="002030C8"/>
    <w:rsid w:val="002032B4"/>
    <w:rsid w:val="0020336A"/>
    <w:rsid w:val="0020337E"/>
    <w:rsid w:val="0020352C"/>
    <w:rsid w:val="002036A5"/>
    <w:rsid w:val="00203872"/>
    <w:rsid w:val="0020387D"/>
    <w:rsid w:val="002038BD"/>
    <w:rsid w:val="002038CE"/>
    <w:rsid w:val="00203B57"/>
    <w:rsid w:val="00203EC2"/>
    <w:rsid w:val="00203FBE"/>
    <w:rsid w:val="002041E4"/>
    <w:rsid w:val="00204235"/>
    <w:rsid w:val="00204397"/>
    <w:rsid w:val="0020475B"/>
    <w:rsid w:val="00204795"/>
    <w:rsid w:val="002047F8"/>
    <w:rsid w:val="002047F9"/>
    <w:rsid w:val="00204A81"/>
    <w:rsid w:val="00204B14"/>
    <w:rsid w:val="00204B2B"/>
    <w:rsid w:val="00204CA9"/>
    <w:rsid w:val="00204CB0"/>
    <w:rsid w:val="00204DAE"/>
    <w:rsid w:val="00204DCE"/>
    <w:rsid w:val="00204DF5"/>
    <w:rsid w:val="00204F09"/>
    <w:rsid w:val="00204FF6"/>
    <w:rsid w:val="00205148"/>
    <w:rsid w:val="0020518B"/>
    <w:rsid w:val="00205503"/>
    <w:rsid w:val="00205731"/>
    <w:rsid w:val="002059BC"/>
    <w:rsid w:val="00205E62"/>
    <w:rsid w:val="00205F90"/>
    <w:rsid w:val="00206096"/>
    <w:rsid w:val="00206188"/>
    <w:rsid w:val="00206AFE"/>
    <w:rsid w:val="00206C49"/>
    <w:rsid w:val="00206F10"/>
    <w:rsid w:val="00206F27"/>
    <w:rsid w:val="00206F6A"/>
    <w:rsid w:val="0020727A"/>
    <w:rsid w:val="002072F7"/>
    <w:rsid w:val="002074E5"/>
    <w:rsid w:val="0020777E"/>
    <w:rsid w:val="00207812"/>
    <w:rsid w:val="0020784D"/>
    <w:rsid w:val="00207A4A"/>
    <w:rsid w:val="00207C22"/>
    <w:rsid w:val="00207CB0"/>
    <w:rsid w:val="00207D42"/>
    <w:rsid w:val="002103A2"/>
    <w:rsid w:val="00210665"/>
    <w:rsid w:val="00210882"/>
    <w:rsid w:val="002108CE"/>
    <w:rsid w:val="0021094B"/>
    <w:rsid w:val="00210993"/>
    <w:rsid w:val="00210E87"/>
    <w:rsid w:val="00210EA5"/>
    <w:rsid w:val="00211093"/>
    <w:rsid w:val="002110B0"/>
    <w:rsid w:val="00211173"/>
    <w:rsid w:val="002111BB"/>
    <w:rsid w:val="002114FE"/>
    <w:rsid w:val="00211CA2"/>
    <w:rsid w:val="00211CC4"/>
    <w:rsid w:val="00211DCF"/>
    <w:rsid w:val="00211F00"/>
    <w:rsid w:val="00211F92"/>
    <w:rsid w:val="00212145"/>
    <w:rsid w:val="00212312"/>
    <w:rsid w:val="00212397"/>
    <w:rsid w:val="002123F3"/>
    <w:rsid w:val="00212402"/>
    <w:rsid w:val="0021243C"/>
    <w:rsid w:val="002124D6"/>
    <w:rsid w:val="0021266A"/>
    <w:rsid w:val="002126A1"/>
    <w:rsid w:val="002126E5"/>
    <w:rsid w:val="00212B05"/>
    <w:rsid w:val="00212BA8"/>
    <w:rsid w:val="00212C1B"/>
    <w:rsid w:val="00212C1C"/>
    <w:rsid w:val="00212E8B"/>
    <w:rsid w:val="00212F31"/>
    <w:rsid w:val="0021341A"/>
    <w:rsid w:val="002134D9"/>
    <w:rsid w:val="00213654"/>
    <w:rsid w:val="002136DE"/>
    <w:rsid w:val="002138E2"/>
    <w:rsid w:val="00213A46"/>
    <w:rsid w:val="00213AA8"/>
    <w:rsid w:val="00213BAA"/>
    <w:rsid w:val="00213CB6"/>
    <w:rsid w:val="00213D9A"/>
    <w:rsid w:val="00213DA3"/>
    <w:rsid w:val="00213DA5"/>
    <w:rsid w:val="00213F05"/>
    <w:rsid w:val="00213F9B"/>
    <w:rsid w:val="0021427F"/>
    <w:rsid w:val="002142B0"/>
    <w:rsid w:val="002142BC"/>
    <w:rsid w:val="002145F4"/>
    <w:rsid w:val="00214892"/>
    <w:rsid w:val="0021489F"/>
    <w:rsid w:val="002148AC"/>
    <w:rsid w:val="00214984"/>
    <w:rsid w:val="00214B7B"/>
    <w:rsid w:val="00214C0D"/>
    <w:rsid w:val="00214C30"/>
    <w:rsid w:val="00214C7E"/>
    <w:rsid w:val="00214DF6"/>
    <w:rsid w:val="00214E5E"/>
    <w:rsid w:val="00215090"/>
    <w:rsid w:val="0021520E"/>
    <w:rsid w:val="002153BB"/>
    <w:rsid w:val="0021554F"/>
    <w:rsid w:val="00215611"/>
    <w:rsid w:val="00215651"/>
    <w:rsid w:val="002157F3"/>
    <w:rsid w:val="0021591C"/>
    <w:rsid w:val="00215B27"/>
    <w:rsid w:val="00215C31"/>
    <w:rsid w:val="00215C40"/>
    <w:rsid w:val="00215FCE"/>
    <w:rsid w:val="00215FF1"/>
    <w:rsid w:val="00216078"/>
    <w:rsid w:val="0021622F"/>
    <w:rsid w:val="0021629C"/>
    <w:rsid w:val="00216550"/>
    <w:rsid w:val="002165B7"/>
    <w:rsid w:val="0021663B"/>
    <w:rsid w:val="00216665"/>
    <w:rsid w:val="00216700"/>
    <w:rsid w:val="00216747"/>
    <w:rsid w:val="00216967"/>
    <w:rsid w:val="002169DF"/>
    <w:rsid w:val="00216B4F"/>
    <w:rsid w:val="00216C0A"/>
    <w:rsid w:val="00216C89"/>
    <w:rsid w:val="00216D08"/>
    <w:rsid w:val="0021736D"/>
    <w:rsid w:val="002176AF"/>
    <w:rsid w:val="0021772A"/>
    <w:rsid w:val="00217861"/>
    <w:rsid w:val="00217934"/>
    <w:rsid w:val="00217C54"/>
    <w:rsid w:val="00217D47"/>
    <w:rsid w:val="00217E55"/>
    <w:rsid w:val="00217FE9"/>
    <w:rsid w:val="002201DA"/>
    <w:rsid w:val="00220294"/>
    <w:rsid w:val="002206CB"/>
    <w:rsid w:val="002207BF"/>
    <w:rsid w:val="002209F7"/>
    <w:rsid w:val="00220C4D"/>
    <w:rsid w:val="00220FAD"/>
    <w:rsid w:val="00221217"/>
    <w:rsid w:val="00221259"/>
    <w:rsid w:val="002212EE"/>
    <w:rsid w:val="00221365"/>
    <w:rsid w:val="002213DA"/>
    <w:rsid w:val="002213F7"/>
    <w:rsid w:val="002214F9"/>
    <w:rsid w:val="002215C0"/>
    <w:rsid w:val="0022193C"/>
    <w:rsid w:val="00221A74"/>
    <w:rsid w:val="00221E06"/>
    <w:rsid w:val="00222170"/>
    <w:rsid w:val="002221C4"/>
    <w:rsid w:val="0022222E"/>
    <w:rsid w:val="0022228F"/>
    <w:rsid w:val="0022234C"/>
    <w:rsid w:val="00222897"/>
    <w:rsid w:val="002229FC"/>
    <w:rsid w:val="00222AF0"/>
    <w:rsid w:val="00222F52"/>
    <w:rsid w:val="00222FFE"/>
    <w:rsid w:val="002230AE"/>
    <w:rsid w:val="002232BB"/>
    <w:rsid w:val="00223504"/>
    <w:rsid w:val="00223646"/>
    <w:rsid w:val="00223650"/>
    <w:rsid w:val="00223654"/>
    <w:rsid w:val="00223697"/>
    <w:rsid w:val="002236E8"/>
    <w:rsid w:val="0022379A"/>
    <w:rsid w:val="002237C9"/>
    <w:rsid w:val="00223DC9"/>
    <w:rsid w:val="00223E89"/>
    <w:rsid w:val="00223FD6"/>
    <w:rsid w:val="002241F5"/>
    <w:rsid w:val="002241FF"/>
    <w:rsid w:val="0022430F"/>
    <w:rsid w:val="0022434E"/>
    <w:rsid w:val="002243D1"/>
    <w:rsid w:val="002245CA"/>
    <w:rsid w:val="002245FA"/>
    <w:rsid w:val="00224757"/>
    <w:rsid w:val="00224958"/>
    <w:rsid w:val="00224A52"/>
    <w:rsid w:val="00224B90"/>
    <w:rsid w:val="00224CBC"/>
    <w:rsid w:val="00225079"/>
    <w:rsid w:val="00225156"/>
    <w:rsid w:val="002251E8"/>
    <w:rsid w:val="00225306"/>
    <w:rsid w:val="002254F4"/>
    <w:rsid w:val="0022591B"/>
    <w:rsid w:val="00225B1F"/>
    <w:rsid w:val="00225B3F"/>
    <w:rsid w:val="00225BD1"/>
    <w:rsid w:val="00225C16"/>
    <w:rsid w:val="00225C32"/>
    <w:rsid w:val="00225F6B"/>
    <w:rsid w:val="00225FBC"/>
    <w:rsid w:val="002260C9"/>
    <w:rsid w:val="0022610D"/>
    <w:rsid w:val="002264DD"/>
    <w:rsid w:val="00226603"/>
    <w:rsid w:val="00226882"/>
    <w:rsid w:val="00226A5E"/>
    <w:rsid w:val="00226B89"/>
    <w:rsid w:val="00226D3B"/>
    <w:rsid w:val="00226DB0"/>
    <w:rsid w:val="00226ECE"/>
    <w:rsid w:val="00227209"/>
    <w:rsid w:val="0022726F"/>
    <w:rsid w:val="00227357"/>
    <w:rsid w:val="0022738F"/>
    <w:rsid w:val="002273A8"/>
    <w:rsid w:val="0022753B"/>
    <w:rsid w:val="00227684"/>
    <w:rsid w:val="00227758"/>
    <w:rsid w:val="00227999"/>
    <w:rsid w:val="00227CF0"/>
    <w:rsid w:val="00227DF5"/>
    <w:rsid w:val="00227E3E"/>
    <w:rsid w:val="00227F2E"/>
    <w:rsid w:val="00227F9C"/>
    <w:rsid w:val="002300B1"/>
    <w:rsid w:val="002301B3"/>
    <w:rsid w:val="00230223"/>
    <w:rsid w:val="00230331"/>
    <w:rsid w:val="002306D3"/>
    <w:rsid w:val="00230850"/>
    <w:rsid w:val="002308E1"/>
    <w:rsid w:val="00230A42"/>
    <w:rsid w:val="00230DCB"/>
    <w:rsid w:val="00230E40"/>
    <w:rsid w:val="00230E66"/>
    <w:rsid w:val="002312DA"/>
    <w:rsid w:val="00231636"/>
    <w:rsid w:val="002317FC"/>
    <w:rsid w:val="00231955"/>
    <w:rsid w:val="0023195F"/>
    <w:rsid w:val="00231C31"/>
    <w:rsid w:val="00231C7D"/>
    <w:rsid w:val="00231D4E"/>
    <w:rsid w:val="00231DF3"/>
    <w:rsid w:val="00231F94"/>
    <w:rsid w:val="0023223F"/>
    <w:rsid w:val="00232481"/>
    <w:rsid w:val="002325B9"/>
    <w:rsid w:val="00232644"/>
    <w:rsid w:val="00232662"/>
    <w:rsid w:val="0023278A"/>
    <w:rsid w:val="0023283C"/>
    <w:rsid w:val="002328FA"/>
    <w:rsid w:val="002334A2"/>
    <w:rsid w:val="00233588"/>
    <w:rsid w:val="00233678"/>
    <w:rsid w:val="00233A46"/>
    <w:rsid w:val="00233A66"/>
    <w:rsid w:val="00233B6E"/>
    <w:rsid w:val="00233CA2"/>
    <w:rsid w:val="00233ED5"/>
    <w:rsid w:val="00233FAF"/>
    <w:rsid w:val="00234107"/>
    <w:rsid w:val="0023415E"/>
    <w:rsid w:val="002344E5"/>
    <w:rsid w:val="00234585"/>
    <w:rsid w:val="00234A1D"/>
    <w:rsid w:val="00234A82"/>
    <w:rsid w:val="00234E7B"/>
    <w:rsid w:val="00235097"/>
    <w:rsid w:val="00235276"/>
    <w:rsid w:val="002353D6"/>
    <w:rsid w:val="00235410"/>
    <w:rsid w:val="0023571D"/>
    <w:rsid w:val="002358D9"/>
    <w:rsid w:val="002359BB"/>
    <w:rsid w:val="00235CFB"/>
    <w:rsid w:val="00235DD4"/>
    <w:rsid w:val="00236044"/>
    <w:rsid w:val="0023629A"/>
    <w:rsid w:val="002363B3"/>
    <w:rsid w:val="002363DF"/>
    <w:rsid w:val="0023686D"/>
    <w:rsid w:val="002368B8"/>
    <w:rsid w:val="00236A72"/>
    <w:rsid w:val="00236A9D"/>
    <w:rsid w:val="00236BD2"/>
    <w:rsid w:val="00236C69"/>
    <w:rsid w:val="00236EF9"/>
    <w:rsid w:val="00236FC2"/>
    <w:rsid w:val="0023716E"/>
    <w:rsid w:val="00237395"/>
    <w:rsid w:val="002373A7"/>
    <w:rsid w:val="002373A8"/>
    <w:rsid w:val="002375AB"/>
    <w:rsid w:val="002379BC"/>
    <w:rsid w:val="00237B31"/>
    <w:rsid w:val="00237BB1"/>
    <w:rsid w:val="00237BBD"/>
    <w:rsid w:val="00237D6D"/>
    <w:rsid w:val="00237E20"/>
    <w:rsid w:val="0024009A"/>
    <w:rsid w:val="002404E0"/>
    <w:rsid w:val="002404FA"/>
    <w:rsid w:val="002407B5"/>
    <w:rsid w:val="00240854"/>
    <w:rsid w:val="0024093F"/>
    <w:rsid w:val="00240968"/>
    <w:rsid w:val="00240B51"/>
    <w:rsid w:val="00240B59"/>
    <w:rsid w:val="00240C37"/>
    <w:rsid w:val="00240E80"/>
    <w:rsid w:val="00240E8D"/>
    <w:rsid w:val="00240F5E"/>
    <w:rsid w:val="00241074"/>
    <w:rsid w:val="00241128"/>
    <w:rsid w:val="0024117D"/>
    <w:rsid w:val="0024167B"/>
    <w:rsid w:val="002416C0"/>
    <w:rsid w:val="002416E5"/>
    <w:rsid w:val="00241739"/>
    <w:rsid w:val="002417BD"/>
    <w:rsid w:val="00241914"/>
    <w:rsid w:val="00241DA2"/>
    <w:rsid w:val="00241E49"/>
    <w:rsid w:val="002420D0"/>
    <w:rsid w:val="00242189"/>
    <w:rsid w:val="002423F0"/>
    <w:rsid w:val="00242517"/>
    <w:rsid w:val="0024252C"/>
    <w:rsid w:val="0024278E"/>
    <w:rsid w:val="0024296C"/>
    <w:rsid w:val="00242A0B"/>
    <w:rsid w:val="00242F0F"/>
    <w:rsid w:val="00242FAE"/>
    <w:rsid w:val="002434C2"/>
    <w:rsid w:val="00243580"/>
    <w:rsid w:val="002435FA"/>
    <w:rsid w:val="0024369B"/>
    <w:rsid w:val="00243712"/>
    <w:rsid w:val="00243B72"/>
    <w:rsid w:val="00243C5E"/>
    <w:rsid w:val="00243C9D"/>
    <w:rsid w:val="00243D10"/>
    <w:rsid w:val="00243D26"/>
    <w:rsid w:val="00243EC2"/>
    <w:rsid w:val="0024408E"/>
    <w:rsid w:val="00244254"/>
    <w:rsid w:val="002442B6"/>
    <w:rsid w:val="0024433F"/>
    <w:rsid w:val="0024436F"/>
    <w:rsid w:val="002445F9"/>
    <w:rsid w:val="00244AF9"/>
    <w:rsid w:val="00244C4F"/>
    <w:rsid w:val="00244DC6"/>
    <w:rsid w:val="00245023"/>
    <w:rsid w:val="002452BB"/>
    <w:rsid w:val="002453DC"/>
    <w:rsid w:val="0024549F"/>
    <w:rsid w:val="002455EF"/>
    <w:rsid w:val="002456F9"/>
    <w:rsid w:val="00245A82"/>
    <w:rsid w:val="00245D5B"/>
    <w:rsid w:val="00245DAE"/>
    <w:rsid w:val="00245E04"/>
    <w:rsid w:val="00245F46"/>
    <w:rsid w:val="002463B7"/>
    <w:rsid w:val="002463D4"/>
    <w:rsid w:val="002466BB"/>
    <w:rsid w:val="00246911"/>
    <w:rsid w:val="00246A9A"/>
    <w:rsid w:val="00246CCC"/>
    <w:rsid w:val="00246E70"/>
    <w:rsid w:val="002471D4"/>
    <w:rsid w:val="00247200"/>
    <w:rsid w:val="00247301"/>
    <w:rsid w:val="002478A8"/>
    <w:rsid w:val="00247976"/>
    <w:rsid w:val="00247FE6"/>
    <w:rsid w:val="0025042A"/>
    <w:rsid w:val="0025055A"/>
    <w:rsid w:val="00250667"/>
    <w:rsid w:val="00250776"/>
    <w:rsid w:val="002509CD"/>
    <w:rsid w:val="00250A09"/>
    <w:rsid w:val="00250A23"/>
    <w:rsid w:val="00250C71"/>
    <w:rsid w:val="00250D8A"/>
    <w:rsid w:val="00251C82"/>
    <w:rsid w:val="00251D08"/>
    <w:rsid w:val="00251FEB"/>
    <w:rsid w:val="00252126"/>
    <w:rsid w:val="002522EB"/>
    <w:rsid w:val="002527D4"/>
    <w:rsid w:val="0025294B"/>
    <w:rsid w:val="00252A93"/>
    <w:rsid w:val="00252B23"/>
    <w:rsid w:val="00252B88"/>
    <w:rsid w:val="00252C88"/>
    <w:rsid w:val="00252D67"/>
    <w:rsid w:val="00252DA3"/>
    <w:rsid w:val="00252E9A"/>
    <w:rsid w:val="00252FE9"/>
    <w:rsid w:val="0025326D"/>
    <w:rsid w:val="002534BE"/>
    <w:rsid w:val="00253860"/>
    <w:rsid w:val="002539EB"/>
    <w:rsid w:val="00253CFF"/>
    <w:rsid w:val="00253D8A"/>
    <w:rsid w:val="00253D95"/>
    <w:rsid w:val="00253E37"/>
    <w:rsid w:val="00253EE7"/>
    <w:rsid w:val="00253F0C"/>
    <w:rsid w:val="00253FC5"/>
    <w:rsid w:val="00253FDB"/>
    <w:rsid w:val="002544BD"/>
    <w:rsid w:val="002545F4"/>
    <w:rsid w:val="002547BE"/>
    <w:rsid w:val="00254878"/>
    <w:rsid w:val="00254B29"/>
    <w:rsid w:val="00254BD1"/>
    <w:rsid w:val="00254C06"/>
    <w:rsid w:val="00254DBD"/>
    <w:rsid w:val="00254EFE"/>
    <w:rsid w:val="00254F78"/>
    <w:rsid w:val="00255094"/>
    <w:rsid w:val="00255126"/>
    <w:rsid w:val="0025538A"/>
    <w:rsid w:val="00255667"/>
    <w:rsid w:val="002557E8"/>
    <w:rsid w:val="002558AE"/>
    <w:rsid w:val="00255931"/>
    <w:rsid w:val="0025597F"/>
    <w:rsid w:val="002559D9"/>
    <w:rsid w:val="00255ADD"/>
    <w:rsid w:val="00255B24"/>
    <w:rsid w:val="00255C19"/>
    <w:rsid w:val="00255C1F"/>
    <w:rsid w:val="00255CF2"/>
    <w:rsid w:val="002566C8"/>
    <w:rsid w:val="002567F4"/>
    <w:rsid w:val="002569B7"/>
    <w:rsid w:val="00256BDF"/>
    <w:rsid w:val="00256EAD"/>
    <w:rsid w:val="00256F23"/>
    <w:rsid w:val="00256F41"/>
    <w:rsid w:val="0025714B"/>
    <w:rsid w:val="002574EA"/>
    <w:rsid w:val="0025775F"/>
    <w:rsid w:val="00257781"/>
    <w:rsid w:val="002579C0"/>
    <w:rsid w:val="00257C02"/>
    <w:rsid w:val="00257C3C"/>
    <w:rsid w:val="00257ED6"/>
    <w:rsid w:val="002600CE"/>
    <w:rsid w:val="0026021A"/>
    <w:rsid w:val="00260463"/>
    <w:rsid w:val="00260499"/>
    <w:rsid w:val="0026054A"/>
    <w:rsid w:val="002605CA"/>
    <w:rsid w:val="00260617"/>
    <w:rsid w:val="0026065F"/>
    <w:rsid w:val="00260799"/>
    <w:rsid w:val="002609D7"/>
    <w:rsid w:val="00260A0C"/>
    <w:rsid w:val="00260A3F"/>
    <w:rsid w:val="00260C74"/>
    <w:rsid w:val="00260D72"/>
    <w:rsid w:val="0026151F"/>
    <w:rsid w:val="0026179B"/>
    <w:rsid w:val="00261867"/>
    <w:rsid w:val="00261C81"/>
    <w:rsid w:val="00261CA1"/>
    <w:rsid w:val="00261F9A"/>
    <w:rsid w:val="00261FDA"/>
    <w:rsid w:val="00262323"/>
    <w:rsid w:val="00262AC2"/>
    <w:rsid w:val="00262BDB"/>
    <w:rsid w:val="00262ED9"/>
    <w:rsid w:val="00263120"/>
    <w:rsid w:val="00263202"/>
    <w:rsid w:val="00263297"/>
    <w:rsid w:val="002632A3"/>
    <w:rsid w:val="002632A6"/>
    <w:rsid w:val="0026344F"/>
    <w:rsid w:val="002634CD"/>
    <w:rsid w:val="00263731"/>
    <w:rsid w:val="002638FA"/>
    <w:rsid w:val="00263905"/>
    <w:rsid w:val="00263CE9"/>
    <w:rsid w:val="00263EEA"/>
    <w:rsid w:val="00263EF3"/>
    <w:rsid w:val="002641B2"/>
    <w:rsid w:val="0026430B"/>
    <w:rsid w:val="00264599"/>
    <w:rsid w:val="002645A7"/>
    <w:rsid w:val="00264912"/>
    <w:rsid w:val="00264993"/>
    <w:rsid w:val="00264BF8"/>
    <w:rsid w:val="00264FE3"/>
    <w:rsid w:val="00265037"/>
    <w:rsid w:val="00265656"/>
    <w:rsid w:val="002656E7"/>
    <w:rsid w:val="0026571B"/>
    <w:rsid w:val="00265792"/>
    <w:rsid w:val="0026599B"/>
    <w:rsid w:val="00265A67"/>
    <w:rsid w:val="00265B5F"/>
    <w:rsid w:val="00265E80"/>
    <w:rsid w:val="00265F25"/>
    <w:rsid w:val="00266143"/>
    <w:rsid w:val="002661B9"/>
    <w:rsid w:val="00266468"/>
    <w:rsid w:val="002666A6"/>
    <w:rsid w:val="002666D8"/>
    <w:rsid w:val="0026671D"/>
    <w:rsid w:val="002668FF"/>
    <w:rsid w:val="00266AEF"/>
    <w:rsid w:val="00266E04"/>
    <w:rsid w:val="00266E76"/>
    <w:rsid w:val="002671FB"/>
    <w:rsid w:val="002672A4"/>
    <w:rsid w:val="002672E4"/>
    <w:rsid w:val="00267362"/>
    <w:rsid w:val="002673D9"/>
    <w:rsid w:val="002676CC"/>
    <w:rsid w:val="00267D95"/>
    <w:rsid w:val="00267DA3"/>
    <w:rsid w:val="00267E1B"/>
    <w:rsid w:val="00267F46"/>
    <w:rsid w:val="00267F90"/>
    <w:rsid w:val="00267F95"/>
    <w:rsid w:val="00270884"/>
    <w:rsid w:val="00270952"/>
    <w:rsid w:val="00270C45"/>
    <w:rsid w:val="00270CAC"/>
    <w:rsid w:val="00270E6E"/>
    <w:rsid w:val="00270EB5"/>
    <w:rsid w:val="00270F5B"/>
    <w:rsid w:val="002711C7"/>
    <w:rsid w:val="00271482"/>
    <w:rsid w:val="0027162A"/>
    <w:rsid w:val="00271648"/>
    <w:rsid w:val="002716C4"/>
    <w:rsid w:val="00271AC0"/>
    <w:rsid w:val="00271ACF"/>
    <w:rsid w:val="0027202E"/>
    <w:rsid w:val="002723FA"/>
    <w:rsid w:val="00272682"/>
    <w:rsid w:val="00272867"/>
    <w:rsid w:val="002728B1"/>
    <w:rsid w:val="00272999"/>
    <w:rsid w:val="00272ABE"/>
    <w:rsid w:val="00272C57"/>
    <w:rsid w:val="00272D52"/>
    <w:rsid w:val="00272E53"/>
    <w:rsid w:val="002730DF"/>
    <w:rsid w:val="002730E3"/>
    <w:rsid w:val="002733C0"/>
    <w:rsid w:val="002735B6"/>
    <w:rsid w:val="00273668"/>
    <w:rsid w:val="002736FC"/>
    <w:rsid w:val="002739CD"/>
    <w:rsid w:val="00273A78"/>
    <w:rsid w:val="00273C8D"/>
    <w:rsid w:val="00273E0A"/>
    <w:rsid w:val="002740B4"/>
    <w:rsid w:val="00274226"/>
    <w:rsid w:val="0027427F"/>
    <w:rsid w:val="002742C0"/>
    <w:rsid w:val="0027443A"/>
    <w:rsid w:val="00274965"/>
    <w:rsid w:val="0027497A"/>
    <w:rsid w:val="00274AC3"/>
    <w:rsid w:val="00274B4F"/>
    <w:rsid w:val="00274E50"/>
    <w:rsid w:val="00274E5B"/>
    <w:rsid w:val="00274FDA"/>
    <w:rsid w:val="00275096"/>
    <w:rsid w:val="00275232"/>
    <w:rsid w:val="002752FC"/>
    <w:rsid w:val="00275523"/>
    <w:rsid w:val="0027561B"/>
    <w:rsid w:val="002757F9"/>
    <w:rsid w:val="0027590C"/>
    <w:rsid w:val="00275B05"/>
    <w:rsid w:val="00275B50"/>
    <w:rsid w:val="00275C39"/>
    <w:rsid w:val="00275D4B"/>
    <w:rsid w:val="00275F98"/>
    <w:rsid w:val="00275FCD"/>
    <w:rsid w:val="00276203"/>
    <w:rsid w:val="0027621A"/>
    <w:rsid w:val="002762D2"/>
    <w:rsid w:val="00276416"/>
    <w:rsid w:val="0027673E"/>
    <w:rsid w:val="002769C0"/>
    <w:rsid w:val="00276A3A"/>
    <w:rsid w:val="00276A57"/>
    <w:rsid w:val="00276A99"/>
    <w:rsid w:val="00276AC3"/>
    <w:rsid w:val="00276B13"/>
    <w:rsid w:val="00276BE1"/>
    <w:rsid w:val="0027714B"/>
    <w:rsid w:val="002776D6"/>
    <w:rsid w:val="00277932"/>
    <w:rsid w:val="00277D54"/>
    <w:rsid w:val="00277F77"/>
    <w:rsid w:val="002803B4"/>
    <w:rsid w:val="002803C7"/>
    <w:rsid w:val="0028083B"/>
    <w:rsid w:val="00280E3D"/>
    <w:rsid w:val="00280F93"/>
    <w:rsid w:val="002810EF"/>
    <w:rsid w:val="00281751"/>
    <w:rsid w:val="0028191D"/>
    <w:rsid w:val="0028195D"/>
    <w:rsid w:val="00281B8F"/>
    <w:rsid w:val="00281BDC"/>
    <w:rsid w:val="00281BE1"/>
    <w:rsid w:val="00281DDB"/>
    <w:rsid w:val="00281F07"/>
    <w:rsid w:val="002820A6"/>
    <w:rsid w:val="002821A9"/>
    <w:rsid w:val="002822DD"/>
    <w:rsid w:val="002822ED"/>
    <w:rsid w:val="0028244E"/>
    <w:rsid w:val="002824EE"/>
    <w:rsid w:val="002829B5"/>
    <w:rsid w:val="00282CD0"/>
    <w:rsid w:val="00282CEC"/>
    <w:rsid w:val="00282DC2"/>
    <w:rsid w:val="00282E24"/>
    <w:rsid w:val="00282FD6"/>
    <w:rsid w:val="002830B0"/>
    <w:rsid w:val="00283213"/>
    <w:rsid w:val="00283352"/>
    <w:rsid w:val="002835B5"/>
    <w:rsid w:val="00283CC1"/>
    <w:rsid w:val="00283E05"/>
    <w:rsid w:val="00283EB4"/>
    <w:rsid w:val="0028412B"/>
    <w:rsid w:val="0028420F"/>
    <w:rsid w:val="00284374"/>
    <w:rsid w:val="00284429"/>
    <w:rsid w:val="002844F3"/>
    <w:rsid w:val="00284616"/>
    <w:rsid w:val="00284678"/>
    <w:rsid w:val="002846BE"/>
    <w:rsid w:val="00284BE5"/>
    <w:rsid w:val="00284C42"/>
    <w:rsid w:val="002850B9"/>
    <w:rsid w:val="002852DB"/>
    <w:rsid w:val="002853E8"/>
    <w:rsid w:val="0028568A"/>
    <w:rsid w:val="002856E8"/>
    <w:rsid w:val="002857E3"/>
    <w:rsid w:val="00285A22"/>
    <w:rsid w:val="00285D69"/>
    <w:rsid w:val="00285E9A"/>
    <w:rsid w:val="00285EC3"/>
    <w:rsid w:val="0028606A"/>
    <w:rsid w:val="002861F9"/>
    <w:rsid w:val="00286829"/>
    <w:rsid w:val="002868FF"/>
    <w:rsid w:val="00286972"/>
    <w:rsid w:val="00286ABB"/>
    <w:rsid w:val="00286AF0"/>
    <w:rsid w:val="00286B5C"/>
    <w:rsid w:val="00286B7F"/>
    <w:rsid w:val="00286DBC"/>
    <w:rsid w:val="00286E4F"/>
    <w:rsid w:val="00286E69"/>
    <w:rsid w:val="00286FA2"/>
    <w:rsid w:val="00286FBE"/>
    <w:rsid w:val="00287122"/>
    <w:rsid w:val="0028759F"/>
    <w:rsid w:val="002876D7"/>
    <w:rsid w:val="002878EB"/>
    <w:rsid w:val="00287D22"/>
    <w:rsid w:val="00287DBC"/>
    <w:rsid w:val="0029002C"/>
    <w:rsid w:val="0029019D"/>
    <w:rsid w:val="00290258"/>
    <w:rsid w:val="00290455"/>
    <w:rsid w:val="002904E0"/>
    <w:rsid w:val="0029056A"/>
    <w:rsid w:val="00290598"/>
    <w:rsid w:val="002905A5"/>
    <w:rsid w:val="002906B3"/>
    <w:rsid w:val="002907A0"/>
    <w:rsid w:val="002907E6"/>
    <w:rsid w:val="00290A03"/>
    <w:rsid w:val="00290A6B"/>
    <w:rsid w:val="00290C15"/>
    <w:rsid w:val="00290ED4"/>
    <w:rsid w:val="002910E6"/>
    <w:rsid w:val="00291127"/>
    <w:rsid w:val="002911FE"/>
    <w:rsid w:val="0029133C"/>
    <w:rsid w:val="002916E6"/>
    <w:rsid w:val="002917A7"/>
    <w:rsid w:val="002919C9"/>
    <w:rsid w:val="002919D3"/>
    <w:rsid w:val="00291BBB"/>
    <w:rsid w:val="00291E48"/>
    <w:rsid w:val="00291EBE"/>
    <w:rsid w:val="002921FC"/>
    <w:rsid w:val="00292490"/>
    <w:rsid w:val="002924A3"/>
    <w:rsid w:val="00292684"/>
    <w:rsid w:val="00292802"/>
    <w:rsid w:val="00292803"/>
    <w:rsid w:val="00292A6A"/>
    <w:rsid w:val="00292AD5"/>
    <w:rsid w:val="00292BED"/>
    <w:rsid w:val="00292E63"/>
    <w:rsid w:val="00292FA9"/>
    <w:rsid w:val="00293401"/>
    <w:rsid w:val="0029342C"/>
    <w:rsid w:val="0029352D"/>
    <w:rsid w:val="0029376C"/>
    <w:rsid w:val="002938A5"/>
    <w:rsid w:val="00293902"/>
    <w:rsid w:val="00293B89"/>
    <w:rsid w:val="00293C9E"/>
    <w:rsid w:val="00293EE1"/>
    <w:rsid w:val="00294287"/>
    <w:rsid w:val="002942F1"/>
    <w:rsid w:val="00294354"/>
    <w:rsid w:val="002944A4"/>
    <w:rsid w:val="002945BD"/>
    <w:rsid w:val="00294954"/>
    <w:rsid w:val="00294A90"/>
    <w:rsid w:val="00294C2B"/>
    <w:rsid w:val="00294CB8"/>
    <w:rsid w:val="00294F11"/>
    <w:rsid w:val="00294FA1"/>
    <w:rsid w:val="00294FA7"/>
    <w:rsid w:val="0029519C"/>
    <w:rsid w:val="00295634"/>
    <w:rsid w:val="00295646"/>
    <w:rsid w:val="00295D14"/>
    <w:rsid w:val="00295E0A"/>
    <w:rsid w:val="00295E2B"/>
    <w:rsid w:val="00295EA4"/>
    <w:rsid w:val="002960FF"/>
    <w:rsid w:val="002961F9"/>
    <w:rsid w:val="00296234"/>
    <w:rsid w:val="00296292"/>
    <w:rsid w:val="00296873"/>
    <w:rsid w:val="00296C12"/>
    <w:rsid w:val="00296F5B"/>
    <w:rsid w:val="00296F6F"/>
    <w:rsid w:val="002970E2"/>
    <w:rsid w:val="002973DE"/>
    <w:rsid w:val="0029749A"/>
    <w:rsid w:val="002974BB"/>
    <w:rsid w:val="00297640"/>
    <w:rsid w:val="0029799D"/>
    <w:rsid w:val="002979E7"/>
    <w:rsid w:val="00297A01"/>
    <w:rsid w:val="00297AC6"/>
    <w:rsid w:val="00297AC8"/>
    <w:rsid w:val="00297CAC"/>
    <w:rsid w:val="00297D1B"/>
    <w:rsid w:val="00297F04"/>
    <w:rsid w:val="00297F4E"/>
    <w:rsid w:val="002A066E"/>
    <w:rsid w:val="002A06A6"/>
    <w:rsid w:val="002A0912"/>
    <w:rsid w:val="002A0A55"/>
    <w:rsid w:val="002A0B9F"/>
    <w:rsid w:val="002A0D6C"/>
    <w:rsid w:val="002A0E9E"/>
    <w:rsid w:val="002A1068"/>
    <w:rsid w:val="002A109C"/>
    <w:rsid w:val="002A1532"/>
    <w:rsid w:val="002A1820"/>
    <w:rsid w:val="002A18C6"/>
    <w:rsid w:val="002A1A2D"/>
    <w:rsid w:val="002A1C5B"/>
    <w:rsid w:val="002A1F0B"/>
    <w:rsid w:val="002A1F52"/>
    <w:rsid w:val="002A20DD"/>
    <w:rsid w:val="002A22CC"/>
    <w:rsid w:val="002A24DF"/>
    <w:rsid w:val="002A258D"/>
    <w:rsid w:val="002A263B"/>
    <w:rsid w:val="002A29D1"/>
    <w:rsid w:val="002A2B94"/>
    <w:rsid w:val="002A2F49"/>
    <w:rsid w:val="002A2F97"/>
    <w:rsid w:val="002A2FB7"/>
    <w:rsid w:val="002A3012"/>
    <w:rsid w:val="002A30BC"/>
    <w:rsid w:val="002A30DB"/>
    <w:rsid w:val="002A3295"/>
    <w:rsid w:val="002A32E9"/>
    <w:rsid w:val="002A3364"/>
    <w:rsid w:val="002A36D5"/>
    <w:rsid w:val="002A383A"/>
    <w:rsid w:val="002A39BA"/>
    <w:rsid w:val="002A3BC6"/>
    <w:rsid w:val="002A3E9B"/>
    <w:rsid w:val="002A3FF2"/>
    <w:rsid w:val="002A3FF3"/>
    <w:rsid w:val="002A3FF7"/>
    <w:rsid w:val="002A40E8"/>
    <w:rsid w:val="002A419F"/>
    <w:rsid w:val="002A4334"/>
    <w:rsid w:val="002A4359"/>
    <w:rsid w:val="002A43FE"/>
    <w:rsid w:val="002A4527"/>
    <w:rsid w:val="002A4543"/>
    <w:rsid w:val="002A4565"/>
    <w:rsid w:val="002A4581"/>
    <w:rsid w:val="002A47DA"/>
    <w:rsid w:val="002A480C"/>
    <w:rsid w:val="002A4974"/>
    <w:rsid w:val="002A4985"/>
    <w:rsid w:val="002A4DA1"/>
    <w:rsid w:val="002A4DE6"/>
    <w:rsid w:val="002A5082"/>
    <w:rsid w:val="002A526B"/>
    <w:rsid w:val="002A5370"/>
    <w:rsid w:val="002A57E2"/>
    <w:rsid w:val="002A5A0B"/>
    <w:rsid w:val="002A62B3"/>
    <w:rsid w:val="002A6497"/>
    <w:rsid w:val="002A69C0"/>
    <w:rsid w:val="002A6C43"/>
    <w:rsid w:val="002A6CC6"/>
    <w:rsid w:val="002A703A"/>
    <w:rsid w:val="002A70EB"/>
    <w:rsid w:val="002A71A5"/>
    <w:rsid w:val="002A723E"/>
    <w:rsid w:val="002A7405"/>
    <w:rsid w:val="002A74B0"/>
    <w:rsid w:val="002A74B7"/>
    <w:rsid w:val="002A75B4"/>
    <w:rsid w:val="002A7617"/>
    <w:rsid w:val="002A7655"/>
    <w:rsid w:val="002A76A8"/>
    <w:rsid w:val="002A777D"/>
    <w:rsid w:val="002A77B4"/>
    <w:rsid w:val="002A7825"/>
    <w:rsid w:val="002A7902"/>
    <w:rsid w:val="002A7905"/>
    <w:rsid w:val="002A7D9B"/>
    <w:rsid w:val="002A7E84"/>
    <w:rsid w:val="002A7ECE"/>
    <w:rsid w:val="002B00E7"/>
    <w:rsid w:val="002B00FD"/>
    <w:rsid w:val="002B019D"/>
    <w:rsid w:val="002B0349"/>
    <w:rsid w:val="002B03A9"/>
    <w:rsid w:val="002B0415"/>
    <w:rsid w:val="002B068F"/>
    <w:rsid w:val="002B0951"/>
    <w:rsid w:val="002B0A07"/>
    <w:rsid w:val="002B0A6B"/>
    <w:rsid w:val="002B0BBE"/>
    <w:rsid w:val="002B0C14"/>
    <w:rsid w:val="002B0C7E"/>
    <w:rsid w:val="002B0EB3"/>
    <w:rsid w:val="002B10E0"/>
    <w:rsid w:val="002B138C"/>
    <w:rsid w:val="002B1588"/>
    <w:rsid w:val="002B1824"/>
    <w:rsid w:val="002B18D6"/>
    <w:rsid w:val="002B198C"/>
    <w:rsid w:val="002B1BD0"/>
    <w:rsid w:val="002B2207"/>
    <w:rsid w:val="002B22B0"/>
    <w:rsid w:val="002B2324"/>
    <w:rsid w:val="002B2397"/>
    <w:rsid w:val="002B2641"/>
    <w:rsid w:val="002B2726"/>
    <w:rsid w:val="002B29D3"/>
    <w:rsid w:val="002B2A72"/>
    <w:rsid w:val="002B2BED"/>
    <w:rsid w:val="002B2D6A"/>
    <w:rsid w:val="002B2DB8"/>
    <w:rsid w:val="002B3095"/>
    <w:rsid w:val="002B30D0"/>
    <w:rsid w:val="002B3124"/>
    <w:rsid w:val="002B3318"/>
    <w:rsid w:val="002B33E0"/>
    <w:rsid w:val="002B3770"/>
    <w:rsid w:val="002B3A54"/>
    <w:rsid w:val="002B3CD9"/>
    <w:rsid w:val="002B3D0A"/>
    <w:rsid w:val="002B3DC3"/>
    <w:rsid w:val="002B409C"/>
    <w:rsid w:val="002B41A8"/>
    <w:rsid w:val="002B42F6"/>
    <w:rsid w:val="002B43C4"/>
    <w:rsid w:val="002B47D6"/>
    <w:rsid w:val="002B489E"/>
    <w:rsid w:val="002B49E9"/>
    <w:rsid w:val="002B4B2D"/>
    <w:rsid w:val="002B4BD9"/>
    <w:rsid w:val="002B4C03"/>
    <w:rsid w:val="002B4EC4"/>
    <w:rsid w:val="002B4F52"/>
    <w:rsid w:val="002B5158"/>
    <w:rsid w:val="002B52A0"/>
    <w:rsid w:val="002B5453"/>
    <w:rsid w:val="002B54E3"/>
    <w:rsid w:val="002B558C"/>
    <w:rsid w:val="002B572F"/>
    <w:rsid w:val="002B5DAA"/>
    <w:rsid w:val="002B5EE8"/>
    <w:rsid w:val="002B600C"/>
    <w:rsid w:val="002B6206"/>
    <w:rsid w:val="002B62F1"/>
    <w:rsid w:val="002B6379"/>
    <w:rsid w:val="002B63ED"/>
    <w:rsid w:val="002B64A9"/>
    <w:rsid w:val="002B64AF"/>
    <w:rsid w:val="002B6542"/>
    <w:rsid w:val="002B6BC1"/>
    <w:rsid w:val="002B6C03"/>
    <w:rsid w:val="002B6C74"/>
    <w:rsid w:val="002B6F80"/>
    <w:rsid w:val="002B7064"/>
    <w:rsid w:val="002B70D4"/>
    <w:rsid w:val="002B713D"/>
    <w:rsid w:val="002B71DD"/>
    <w:rsid w:val="002B72FD"/>
    <w:rsid w:val="002B7338"/>
    <w:rsid w:val="002B7381"/>
    <w:rsid w:val="002B7504"/>
    <w:rsid w:val="002B7648"/>
    <w:rsid w:val="002B767D"/>
    <w:rsid w:val="002B7A0C"/>
    <w:rsid w:val="002B7EE8"/>
    <w:rsid w:val="002B7F45"/>
    <w:rsid w:val="002C03A2"/>
    <w:rsid w:val="002C0523"/>
    <w:rsid w:val="002C0582"/>
    <w:rsid w:val="002C0606"/>
    <w:rsid w:val="002C0E56"/>
    <w:rsid w:val="002C0E8C"/>
    <w:rsid w:val="002C0F43"/>
    <w:rsid w:val="002C0FB9"/>
    <w:rsid w:val="002C0FBC"/>
    <w:rsid w:val="002C1048"/>
    <w:rsid w:val="002C1090"/>
    <w:rsid w:val="002C10E7"/>
    <w:rsid w:val="002C12FB"/>
    <w:rsid w:val="002C140F"/>
    <w:rsid w:val="002C15BE"/>
    <w:rsid w:val="002C1873"/>
    <w:rsid w:val="002C18A5"/>
    <w:rsid w:val="002C1A7C"/>
    <w:rsid w:val="002C206D"/>
    <w:rsid w:val="002C234E"/>
    <w:rsid w:val="002C2405"/>
    <w:rsid w:val="002C254E"/>
    <w:rsid w:val="002C266A"/>
    <w:rsid w:val="002C2765"/>
    <w:rsid w:val="002C277E"/>
    <w:rsid w:val="002C2788"/>
    <w:rsid w:val="002C2841"/>
    <w:rsid w:val="002C287B"/>
    <w:rsid w:val="002C293D"/>
    <w:rsid w:val="002C299C"/>
    <w:rsid w:val="002C2F18"/>
    <w:rsid w:val="002C30D3"/>
    <w:rsid w:val="002C3305"/>
    <w:rsid w:val="002C330E"/>
    <w:rsid w:val="002C34FA"/>
    <w:rsid w:val="002C36E4"/>
    <w:rsid w:val="002C3878"/>
    <w:rsid w:val="002C3962"/>
    <w:rsid w:val="002C3A60"/>
    <w:rsid w:val="002C3B81"/>
    <w:rsid w:val="002C3F11"/>
    <w:rsid w:val="002C4048"/>
    <w:rsid w:val="002C4326"/>
    <w:rsid w:val="002C44C6"/>
    <w:rsid w:val="002C4604"/>
    <w:rsid w:val="002C4B00"/>
    <w:rsid w:val="002C4CE8"/>
    <w:rsid w:val="002C4EF1"/>
    <w:rsid w:val="002C4F13"/>
    <w:rsid w:val="002C4F98"/>
    <w:rsid w:val="002C54B2"/>
    <w:rsid w:val="002C5870"/>
    <w:rsid w:val="002C58DE"/>
    <w:rsid w:val="002C5A40"/>
    <w:rsid w:val="002C5A49"/>
    <w:rsid w:val="002C5B1A"/>
    <w:rsid w:val="002C5C35"/>
    <w:rsid w:val="002C5F79"/>
    <w:rsid w:val="002C6385"/>
    <w:rsid w:val="002C642B"/>
    <w:rsid w:val="002C6563"/>
    <w:rsid w:val="002C65E8"/>
    <w:rsid w:val="002C6666"/>
    <w:rsid w:val="002C6818"/>
    <w:rsid w:val="002C682D"/>
    <w:rsid w:val="002C68C7"/>
    <w:rsid w:val="002C68C9"/>
    <w:rsid w:val="002C68DA"/>
    <w:rsid w:val="002C68E6"/>
    <w:rsid w:val="002C6930"/>
    <w:rsid w:val="002C6945"/>
    <w:rsid w:val="002C6D40"/>
    <w:rsid w:val="002C6DB0"/>
    <w:rsid w:val="002C70A1"/>
    <w:rsid w:val="002C7374"/>
    <w:rsid w:val="002C7376"/>
    <w:rsid w:val="002C73C7"/>
    <w:rsid w:val="002C770E"/>
    <w:rsid w:val="002C7991"/>
    <w:rsid w:val="002C7A81"/>
    <w:rsid w:val="002C7ABB"/>
    <w:rsid w:val="002C7BDB"/>
    <w:rsid w:val="002C7D56"/>
    <w:rsid w:val="002C7E79"/>
    <w:rsid w:val="002D0238"/>
    <w:rsid w:val="002D0245"/>
    <w:rsid w:val="002D0279"/>
    <w:rsid w:val="002D02AC"/>
    <w:rsid w:val="002D03CA"/>
    <w:rsid w:val="002D03F5"/>
    <w:rsid w:val="002D0535"/>
    <w:rsid w:val="002D0668"/>
    <w:rsid w:val="002D06A4"/>
    <w:rsid w:val="002D0865"/>
    <w:rsid w:val="002D0904"/>
    <w:rsid w:val="002D0A9D"/>
    <w:rsid w:val="002D0C3B"/>
    <w:rsid w:val="002D0C59"/>
    <w:rsid w:val="002D0FB4"/>
    <w:rsid w:val="002D10A8"/>
    <w:rsid w:val="002D11C7"/>
    <w:rsid w:val="002D12C5"/>
    <w:rsid w:val="002D17DA"/>
    <w:rsid w:val="002D1A8D"/>
    <w:rsid w:val="002D1B13"/>
    <w:rsid w:val="002D1B15"/>
    <w:rsid w:val="002D1B47"/>
    <w:rsid w:val="002D1B82"/>
    <w:rsid w:val="002D1BD6"/>
    <w:rsid w:val="002D1CBA"/>
    <w:rsid w:val="002D20E4"/>
    <w:rsid w:val="002D2198"/>
    <w:rsid w:val="002D21ED"/>
    <w:rsid w:val="002D238C"/>
    <w:rsid w:val="002D264D"/>
    <w:rsid w:val="002D26C9"/>
    <w:rsid w:val="002D289F"/>
    <w:rsid w:val="002D28E1"/>
    <w:rsid w:val="002D2A1B"/>
    <w:rsid w:val="002D2BB5"/>
    <w:rsid w:val="002D2BC6"/>
    <w:rsid w:val="002D2CF1"/>
    <w:rsid w:val="002D2D8E"/>
    <w:rsid w:val="002D2E2C"/>
    <w:rsid w:val="002D30FA"/>
    <w:rsid w:val="002D315D"/>
    <w:rsid w:val="002D322A"/>
    <w:rsid w:val="002D373E"/>
    <w:rsid w:val="002D3B2F"/>
    <w:rsid w:val="002D3B7F"/>
    <w:rsid w:val="002D3B87"/>
    <w:rsid w:val="002D3E56"/>
    <w:rsid w:val="002D3F54"/>
    <w:rsid w:val="002D4024"/>
    <w:rsid w:val="002D4033"/>
    <w:rsid w:val="002D40B0"/>
    <w:rsid w:val="002D4287"/>
    <w:rsid w:val="002D42E4"/>
    <w:rsid w:val="002D433F"/>
    <w:rsid w:val="002D4385"/>
    <w:rsid w:val="002D460C"/>
    <w:rsid w:val="002D4687"/>
    <w:rsid w:val="002D48D2"/>
    <w:rsid w:val="002D498C"/>
    <w:rsid w:val="002D4B0E"/>
    <w:rsid w:val="002D4B15"/>
    <w:rsid w:val="002D4B58"/>
    <w:rsid w:val="002D4D24"/>
    <w:rsid w:val="002D520A"/>
    <w:rsid w:val="002D53E7"/>
    <w:rsid w:val="002D53F0"/>
    <w:rsid w:val="002D558B"/>
    <w:rsid w:val="002D560A"/>
    <w:rsid w:val="002D5784"/>
    <w:rsid w:val="002D5E50"/>
    <w:rsid w:val="002D60B1"/>
    <w:rsid w:val="002D60B9"/>
    <w:rsid w:val="002D619A"/>
    <w:rsid w:val="002D63A6"/>
    <w:rsid w:val="002D63AA"/>
    <w:rsid w:val="002D63F9"/>
    <w:rsid w:val="002D64CF"/>
    <w:rsid w:val="002D659C"/>
    <w:rsid w:val="002D6895"/>
    <w:rsid w:val="002D68E3"/>
    <w:rsid w:val="002D6F0D"/>
    <w:rsid w:val="002D6F84"/>
    <w:rsid w:val="002D70D6"/>
    <w:rsid w:val="002D70DA"/>
    <w:rsid w:val="002D72AD"/>
    <w:rsid w:val="002D73B2"/>
    <w:rsid w:val="002D741E"/>
    <w:rsid w:val="002D74FF"/>
    <w:rsid w:val="002D7814"/>
    <w:rsid w:val="002D7BF5"/>
    <w:rsid w:val="002D7C5B"/>
    <w:rsid w:val="002D7D4D"/>
    <w:rsid w:val="002D7E1C"/>
    <w:rsid w:val="002D7E75"/>
    <w:rsid w:val="002D7F4A"/>
    <w:rsid w:val="002E0255"/>
    <w:rsid w:val="002E03F3"/>
    <w:rsid w:val="002E0A89"/>
    <w:rsid w:val="002E0B25"/>
    <w:rsid w:val="002E0BF4"/>
    <w:rsid w:val="002E0D46"/>
    <w:rsid w:val="002E0E00"/>
    <w:rsid w:val="002E0EF3"/>
    <w:rsid w:val="002E1035"/>
    <w:rsid w:val="002E1243"/>
    <w:rsid w:val="002E1262"/>
    <w:rsid w:val="002E13DC"/>
    <w:rsid w:val="002E1506"/>
    <w:rsid w:val="002E15E1"/>
    <w:rsid w:val="002E2080"/>
    <w:rsid w:val="002E21C0"/>
    <w:rsid w:val="002E2210"/>
    <w:rsid w:val="002E24DE"/>
    <w:rsid w:val="002E25A2"/>
    <w:rsid w:val="002E26B1"/>
    <w:rsid w:val="002E286E"/>
    <w:rsid w:val="002E2B9D"/>
    <w:rsid w:val="002E31E6"/>
    <w:rsid w:val="002E3338"/>
    <w:rsid w:val="002E3520"/>
    <w:rsid w:val="002E3682"/>
    <w:rsid w:val="002E36B1"/>
    <w:rsid w:val="002E3778"/>
    <w:rsid w:val="002E395D"/>
    <w:rsid w:val="002E3ACD"/>
    <w:rsid w:val="002E3B03"/>
    <w:rsid w:val="002E3B3D"/>
    <w:rsid w:val="002E3CD4"/>
    <w:rsid w:val="002E3F36"/>
    <w:rsid w:val="002E3FFE"/>
    <w:rsid w:val="002E402B"/>
    <w:rsid w:val="002E43FA"/>
    <w:rsid w:val="002E44C6"/>
    <w:rsid w:val="002E472D"/>
    <w:rsid w:val="002E4745"/>
    <w:rsid w:val="002E47F3"/>
    <w:rsid w:val="002E48F5"/>
    <w:rsid w:val="002E4B3C"/>
    <w:rsid w:val="002E4EB6"/>
    <w:rsid w:val="002E4ED8"/>
    <w:rsid w:val="002E508F"/>
    <w:rsid w:val="002E518D"/>
    <w:rsid w:val="002E51C6"/>
    <w:rsid w:val="002E5307"/>
    <w:rsid w:val="002E54DA"/>
    <w:rsid w:val="002E569F"/>
    <w:rsid w:val="002E574C"/>
    <w:rsid w:val="002E5785"/>
    <w:rsid w:val="002E59DD"/>
    <w:rsid w:val="002E5B5F"/>
    <w:rsid w:val="002E5BB1"/>
    <w:rsid w:val="002E5C8B"/>
    <w:rsid w:val="002E613A"/>
    <w:rsid w:val="002E6159"/>
    <w:rsid w:val="002E6174"/>
    <w:rsid w:val="002E632F"/>
    <w:rsid w:val="002E6417"/>
    <w:rsid w:val="002E6509"/>
    <w:rsid w:val="002E6562"/>
    <w:rsid w:val="002E668A"/>
    <w:rsid w:val="002E6757"/>
    <w:rsid w:val="002E6761"/>
    <w:rsid w:val="002E6801"/>
    <w:rsid w:val="002E68EC"/>
    <w:rsid w:val="002E693E"/>
    <w:rsid w:val="002E6EF7"/>
    <w:rsid w:val="002E6F77"/>
    <w:rsid w:val="002E707A"/>
    <w:rsid w:val="002E7087"/>
    <w:rsid w:val="002E70D1"/>
    <w:rsid w:val="002E70ED"/>
    <w:rsid w:val="002E72AC"/>
    <w:rsid w:val="002E72CA"/>
    <w:rsid w:val="002E7400"/>
    <w:rsid w:val="002E748A"/>
    <w:rsid w:val="002E7643"/>
    <w:rsid w:val="002E786E"/>
    <w:rsid w:val="002E7947"/>
    <w:rsid w:val="002E7B39"/>
    <w:rsid w:val="002E7F40"/>
    <w:rsid w:val="002E7F4C"/>
    <w:rsid w:val="002E7F67"/>
    <w:rsid w:val="002F0962"/>
    <w:rsid w:val="002F0B5D"/>
    <w:rsid w:val="002F1153"/>
    <w:rsid w:val="002F12DE"/>
    <w:rsid w:val="002F1429"/>
    <w:rsid w:val="002F1885"/>
    <w:rsid w:val="002F1A88"/>
    <w:rsid w:val="002F1B3D"/>
    <w:rsid w:val="002F1BF0"/>
    <w:rsid w:val="002F1CD0"/>
    <w:rsid w:val="002F1EB8"/>
    <w:rsid w:val="002F1F3B"/>
    <w:rsid w:val="002F2105"/>
    <w:rsid w:val="002F2A74"/>
    <w:rsid w:val="002F2AAE"/>
    <w:rsid w:val="002F2B0A"/>
    <w:rsid w:val="002F2B81"/>
    <w:rsid w:val="002F2BDB"/>
    <w:rsid w:val="002F302E"/>
    <w:rsid w:val="002F309C"/>
    <w:rsid w:val="002F374E"/>
    <w:rsid w:val="002F3899"/>
    <w:rsid w:val="002F390C"/>
    <w:rsid w:val="002F393F"/>
    <w:rsid w:val="002F39B9"/>
    <w:rsid w:val="002F3AD9"/>
    <w:rsid w:val="002F3AEA"/>
    <w:rsid w:val="002F3B12"/>
    <w:rsid w:val="002F3DD7"/>
    <w:rsid w:val="002F3E5E"/>
    <w:rsid w:val="002F415C"/>
    <w:rsid w:val="002F4170"/>
    <w:rsid w:val="002F4181"/>
    <w:rsid w:val="002F43D4"/>
    <w:rsid w:val="002F4422"/>
    <w:rsid w:val="002F4800"/>
    <w:rsid w:val="002F4836"/>
    <w:rsid w:val="002F484E"/>
    <w:rsid w:val="002F4B70"/>
    <w:rsid w:val="002F4D5B"/>
    <w:rsid w:val="002F4E97"/>
    <w:rsid w:val="002F5103"/>
    <w:rsid w:val="002F53E7"/>
    <w:rsid w:val="002F5458"/>
    <w:rsid w:val="002F57C6"/>
    <w:rsid w:val="002F5859"/>
    <w:rsid w:val="002F58F6"/>
    <w:rsid w:val="002F5AC4"/>
    <w:rsid w:val="002F5AE5"/>
    <w:rsid w:val="002F5B9C"/>
    <w:rsid w:val="002F5CFB"/>
    <w:rsid w:val="002F5D65"/>
    <w:rsid w:val="002F6161"/>
    <w:rsid w:val="002F6378"/>
    <w:rsid w:val="002F6900"/>
    <w:rsid w:val="002F69DA"/>
    <w:rsid w:val="002F6AAD"/>
    <w:rsid w:val="002F6AB0"/>
    <w:rsid w:val="002F6B04"/>
    <w:rsid w:val="002F6B1E"/>
    <w:rsid w:val="002F6C57"/>
    <w:rsid w:val="002F6DDE"/>
    <w:rsid w:val="002F6F43"/>
    <w:rsid w:val="002F6F6E"/>
    <w:rsid w:val="002F705B"/>
    <w:rsid w:val="002F712F"/>
    <w:rsid w:val="002F7168"/>
    <w:rsid w:val="002F75CA"/>
    <w:rsid w:val="002F789F"/>
    <w:rsid w:val="002F78DE"/>
    <w:rsid w:val="002F7980"/>
    <w:rsid w:val="002F7983"/>
    <w:rsid w:val="002F7A75"/>
    <w:rsid w:val="002F7DCF"/>
    <w:rsid w:val="002F7EA5"/>
    <w:rsid w:val="00300038"/>
    <w:rsid w:val="003000E5"/>
    <w:rsid w:val="003001D3"/>
    <w:rsid w:val="00300338"/>
    <w:rsid w:val="00300414"/>
    <w:rsid w:val="00300552"/>
    <w:rsid w:val="00300609"/>
    <w:rsid w:val="0030078F"/>
    <w:rsid w:val="003009FE"/>
    <w:rsid w:val="00300D92"/>
    <w:rsid w:val="00300E28"/>
    <w:rsid w:val="00300E48"/>
    <w:rsid w:val="00300E81"/>
    <w:rsid w:val="00300F5C"/>
    <w:rsid w:val="00301011"/>
    <w:rsid w:val="003015B9"/>
    <w:rsid w:val="0030164E"/>
    <w:rsid w:val="003018AD"/>
    <w:rsid w:val="00301BAF"/>
    <w:rsid w:val="00301C3C"/>
    <w:rsid w:val="00301D23"/>
    <w:rsid w:val="00301E3B"/>
    <w:rsid w:val="00301F38"/>
    <w:rsid w:val="003024CA"/>
    <w:rsid w:val="0030256F"/>
    <w:rsid w:val="00302592"/>
    <w:rsid w:val="00303020"/>
    <w:rsid w:val="0030302A"/>
    <w:rsid w:val="00303269"/>
    <w:rsid w:val="003034B6"/>
    <w:rsid w:val="003035D2"/>
    <w:rsid w:val="003035F3"/>
    <w:rsid w:val="00303750"/>
    <w:rsid w:val="00303789"/>
    <w:rsid w:val="003037D2"/>
    <w:rsid w:val="0030383E"/>
    <w:rsid w:val="00303BD3"/>
    <w:rsid w:val="00303F47"/>
    <w:rsid w:val="0030414A"/>
    <w:rsid w:val="0030416A"/>
    <w:rsid w:val="003042E3"/>
    <w:rsid w:val="003044F6"/>
    <w:rsid w:val="00304865"/>
    <w:rsid w:val="00304DA2"/>
    <w:rsid w:val="00304DC7"/>
    <w:rsid w:val="003050EA"/>
    <w:rsid w:val="0030523A"/>
    <w:rsid w:val="00305294"/>
    <w:rsid w:val="00305428"/>
    <w:rsid w:val="0030545F"/>
    <w:rsid w:val="00305975"/>
    <w:rsid w:val="00305987"/>
    <w:rsid w:val="00305CC4"/>
    <w:rsid w:val="00305CF4"/>
    <w:rsid w:val="00305E23"/>
    <w:rsid w:val="00305F33"/>
    <w:rsid w:val="00305F83"/>
    <w:rsid w:val="00306100"/>
    <w:rsid w:val="003064F8"/>
    <w:rsid w:val="00306628"/>
    <w:rsid w:val="003067BB"/>
    <w:rsid w:val="003068E3"/>
    <w:rsid w:val="0030695E"/>
    <w:rsid w:val="00306CFA"/>
    <w:rsid w:val="00306D97"/>
    <w:rsid w:val="00306E65"/>
    <w:rsid w:val="0030717B"/>
    <w:rsid w:val="003073CF"/>
    <w:rsid w:val="00307841"/>
    <w:rsid w:val="0030788A"/>
    <w:rsid w:val="00307E18"/>
    <w:rsid w:val="00307E3A"/>
    <w:rsid w:val="00307E7B"/>
    <w:rsid w:val="00307F1D"/>
    <w:rsid w:val="0031009F"/>
    <w:rsid w:val="0031017E"/>
    <w:rsid w:val="003101FC"/>
    <w:rsid w:val="00310258"/>
    <w:rsid w:val="003103BC"/>
    <w:rsid w:val="00310400"/>
    <w:rsid w:val="00310695"/>
    <w:rsid w:val="003109FC"/>
    <w:rsid w:val="00310B53"/>
    <w:rsid w:val="00310E01"/>
    <w:rsid w:val="003110A7"/>
    <w:rsid w:val="003111FA"/>
    <w:rsid w:val="00311456"/>
    <w:rsid w:val="00311460"/>
    <w:rsid w:val="003115DD"/>
    <w:rsid w:val="0031161C"/>
    <w:rsid w:val="003117AD"/>
    <w:rsid w:val="003118BA"/>
    <w:rsid w:val="00311D9A"/>
    <w:rsid w:val="00311DCB"/>
    <w:rsid w:val="00311E45"/>
    <w:rsid w:val="00311E4E"/>
    <w:rsid w:val="0031206B"/>
    <w:rsid w:val="0031216E"/>
    <w:rsid w:val="00312227"/>
    <w:rsid w:val="003122DA"/>
    <w:rsid w:val="003123C8"/>
    <w:rsid w:val="0031247B"/>
    <w:rsid w:val="0031257E"/>
    <w:rsid w:val="00312692"/>
    <w:rsid w:val="00312760"/>
    <w:rsid w:val="003127C9"/>
    <w:rsid w:val="0031293D"/>
    <w:rsid w:val="00312954"/>
    <w:rsid w:val="00312C00"/>
    <w:rsid w:val="00312D3D"/>
    <w:rsid w:val="00312D73"/>
    <w:rsid w:val="0031312B"/>
    <w:rsid w:val="0031318A"/>
    <w:rsid w:val="003131BF"/>
    <w:rsid w:val="003135FA"/>
    <w:rsid w:val="003136CD"/>
    <w:rsid w:val="0031388B"/>
    <w:rsid w:val="0031390A"/>
    <w:rsid w:val="00313AA9"/>
    <w:rsid w:val="00313BE0"/>
    <w:rsid w:val="00314039"/>
    <w:rsid w:val="00314217"/>
    <w:rsid w:val="003143EC"/>
    <w:rsid w:val="003145A2"/>
    <w:rsid w:val="003145A6"/>
    <w:rsid w:val="003147EC"/>
    <w:rsid w:val="00314848"/>
    <w:rsid w:val="00314C95"/>
    <w:rsid w:val="00314DB7"/>
    <w:rsid w:val="00314E5B"/>
    <w:rsid w:val="00314EE7"/>
    <w:rsid w:val="00315065"/>
    <w:rsid w:val="00315278"/>
    <w:rsid w:val="00315336"/>
    <w:rsid w:val="00315541"/>
    <w:rsid w:val="0031567C"/>
    <w:rsid w:val="00315829"/>
    <w:rsid w:val="003158A7"/>
    <w:rsid w:val="00315921"/>
    <w:rsid w:val="00315CD8"/>
    <w:rsid w:val="00315E12"/>
    <w:rsid w:val="00316033"/>
    <w:rsid w:val="003160B8"/>
    <w:rsid w:val="003165F7"/>
    <w:rsid w:val="00316B4D"/>
    <w:rsid w:val="00316B84"/>
    <w:rsid w:val="00316CF6"/>
    <w:rsid w:val="00316F1D"/>
    <w:rsid w:val="00316FE0"/>
    <w:rsid w:val="003170B2"/>
    <w:rsid w:val="00317197"/>
    <w:rsid w:val="00317497"/>
    <w:rsid w:val="003175BB"/>
    <w:rsid w:val="0031760B"/>
    <w:rsid w:val="0031791E"/>
    <w:rsid w:val="003179ED"/>
    <w:rsid w:val="00317A39"/>
    <w:rsid w:val="00317A7A"/>
    <w:rsid w:val="00317B04"/>
    <w:rsid w:val="00317B12"/>
    <w:rsid w:val="00317C45"/>
    <w:rsid w:val="00317D56"/>
    <w:rsid w:val="003200A3"/>
    <w:rsid w:val="0032012C"/>
    <w:rsid w:val="003202F4"/>
    <w:rsid w:val="0032037D"/>
    <w:rsid w:val="00320401"/>
    <w:rsid w:val="0032053B"/>
    <w:rsid w:val="00320790"/>
    <w:rsid w:val="00320A72"/>
    <w:rsid w:val="00320E22"/>
    <w:rsid w:val="00320E46"/>
    <w:rsid w:val="00320F4F"/>
    <w:rsid w:val="00321295"/>
    <w:rsid w:val="00321385"/>
    <w:rsid w:val="00321808"/>
    <w:rsid w:val="0032182B"/>
    <w:rsid w:val="00321840"/>
    <w:rsid w:val="00321A5F"/>
    <w:rsid w:val="00321CF5"/>
    <w:rsid w:val="00321E06"/>
    <w:rsid w:val="00321E48"/>
    <w:rsid w:val="00321F54"/>
    <w:rsid w:val="00321F74"/>
    <w:rsid w:val="0032207F"/>
    <w:rsid w:val="00322088"/>
    <w:rsid w:val="0032211C"/>
    <w:rsid w:val="00322140"/>
    <w:rsid w:val="003224B9"/>
    <w:rsid w:val="00322636"/>
    <w:rsid w:val="00322709"/>
    <w:rsid w:val="00322931"/>
    <w:rsid w:val="003229F9"/>
    <w:rsid w:val="00322B38"/>
    <w:rsid w:val="00322D7D"/>
    <w:rsid w:val="00322DB0"/>
    <w:rsid w:val="00322DE2"/>
    <w:rsid w:val="00323332"/>
    <w:rsid w:val="00323398"/>
    <w:rsid w:val="00323656"/>
    <w:rsid w:val="0032371D"/>
    <w:rsid w:val="0032388F"/>
    <w:rsid w:val="0032390F"/>
    <w:rsid w:val="00323948"/>
    <w:rsid w:val="00323B76"/>
    <w:rsid w:val="00323F52"/>
    <w:rsid w:val="00324031"/>
    <w:rsid w:val="003240CE"/>
    <w:rsid w:val="00324130"/>
    <w:rsid w:val="003241DA"/>
    <w:rsid w:val="00324558"/>
    <w:rsid w:val="003245EB"/>
    <w:rsid w:val="0032472C"/>
    <w:rsid w:val="0032482D"/>
    <w:rsid w:val="00324972"/>
    <w:rsid w:val="00324B4E"/>
    <w:rsid w:val="00324C7F"/>
    <w:rsid w:val="00324CED"/>
    <w:rsid w:val="00324DF7"/>
    <w:rsid w:val="00324E57"/>
    <w:rsid w:val="00324F94"/>
    <w:rsid w:val="003251ED"/>
    <w:rsid w:val="003252FB"/>
    <w:rsid w:val="0032554E"/>
    <w:rsid w:val="003257FA"/>
    <w:rsid w:val="00325F61"/>
    <w:rsid w:val="00326075"/>
    <w:rsid w:val="003262D7"/>
    <w:rsid w:val="00326499"/>
    <w:rsid w:val="0032695B"/>
    <w:rsid w:val="00326A7F"/>
    <w:rsid w:val="00326B10"/>
    <w:rsid w:val="00326D34"/>
    <w:rsid w:val="00326E48"/>
    <w:rsid w:val="00327122"/>
    <w:rsid w:val="003271F9"/>
    <w:rsid w:val="00327339"/>
    <w:rsid w:val="00327411"/>
    <w:rsid w:val="003275FC"/>
    <w:rsid w:val="0032760F"/>
    <w:rsid w:val="0032783C"/>
    <w:rsid w:val="00327A16"/>
    <w:rsid w:val="00327A21"/>
    <w:rsid w:val="00327B22"/>
    <w:rsid w:val="00327B8E"/>
    <w:rsid w:val="00327CF9"/>
    <w:rsid w:val="00327DED"/>
    <w:rsid w:val="00327DFA"/>
    <w:rsid w:val="00330151"/>
    <w:rsid w:val="003301B2"/>
    <w:rsid w:val="003301B4"/>
    <w:rsid w:val="0033028B"/>
    <w:rsid w:val="0033029D"/>
    <w:rsid w:val="003304CF"/>
    <w:rsid w:val="0033063A"/>
    <w:rsid w:val="00330662"/>
    <w:rsid w:val="00330946"/>
    <w:rsid w:val="00330AA0"/>
    <w:rsid w:val="00330D03"/>
    <w:rsid w:val="00330D72"/>
    <w:rsid w:val="0033103A"/>
    <w:rsid w:val="003313D2"/>
    <w:rsid w:val="00331464"/>
    <w:rsid w:val="0033152D"/>
    <w:rsid w:val="0033155B"/>
    <w:rsid w:val="00331925"/>
    <w:rsid w:val="003319A5"/>
    <w:rsid w:val="00331A22"/>
    <w:rsid w:val="00331AAA"/>
    <w:rsid w:val="00331C21"/>
    <w:rsid w:val="00331E27"/>
    <w:rsid w:val="00331EAD"/>
    <w:rsid w:val="00331FBC"/>
    <w:rsid w:val="00332214"/>
    <w:rsid w:val="003323F9"/>
    <w:rsid w:val="0033289A"/>
    <w:rsid w:val="003328F2"/>
    <w:rsid w:val="003329BF"/>
    <w:rsid w:val="00332A7A"/>
    <w:rsid w:val="00332E17"/>
    <w:rsid w:val="00333676"/>
    <w:rsid w:val="00333692"/>
    <w:rsid w:val="00333766"/>
    <w:rsid w:val="003337F5"/>
    <w:rsid w:val="00333AFD"/>
    <w:rsid w:val="00333E5C"/>
    <w:rsid w:val="00333EB9"/>
    <w:rsid w:val="00333F2B"/>
    <w:rsid w:val="003342C2"/>
    <w:rsid w:val="00334360"/>
    <w:rsid w:val="003343B5"/>
    <w:rsid w:val="00334429"/>
    <w:rsid w:val="00334807"/>
    <w:rsid w:val="003348F2"/>
    <w:rsid w:val="00334A06"/>
    <w:rsid w:val="00334B20"/>
    <w:rsid w:val="00334C22"/>
    <w:rsid w:val="00334E36"/>
    <w:rsid w:val="00335589"/>
    <w:rsid w:val="00335711"/>
    <w:rsid w:val="00335726"/>
    <w:rsid w:val="0033593A"/>
    <w:rsid w:val="003359E7"/>
    <w:rsid w:val="00335DF6"/>
    <w:rsid w:val="00335F97"/>
    <w:rsid w:val="003360B1"/>
    <w:rsid w:val="0033628E"/>
    <w:rsid w:val="003362AE"/>
    <w:rsid w:val="0033657C"/>
    <w:rsid w:val="003369F8"/>
    <w:rsid w:val="00336A63"/>
    <w:rsid w:val="00336B76"/>
    <w:rsid w:val="00336C93"/>
    <w:rsid w:val="00336DF7"/>
    <w:rsid w:val="00336E77"/>
    <w:rsid w:val="00336EC4"/>
    <w:rsid w:val="003370E9"/>
    <w:rsid w:val="0033728E"/>
    <w:rsid w:val="003373CB"/>
    <w:rsid w:val="00337423"/>
    <w:rsid w:val="00337513"/>
    <w:rsid w:val="003377C6"/>
    <w:rsid w:val="00337866"/>
    <w:rsid w:val="0033790C"/>
    <w:rsid w:val="00337930"/>
    <w:rsid w:val="00337B87"/>
    <w:rsid w:val="0034015C"/>
    <w:rsid w:val="00340394"/>
    <w:rsid w:val="00340572"/>
    <w:rsid w:val="00340727"/>
    <w:rsid w:val="0034081B"/>
    <w:rsid w:val="003408ED"/>
    <w:rsid w:val="00340CA9"/>
    <w:rsid w:val="00340D5F"/>
    <w:rsid w:val="00340ED3"/>
    <w:rsid w:val="00340EE1"/>
    <w:rsid w:val="00340F9C"/>
    <w:rsid w:val="003412CB"/>
    <w:rsid w:val="00341363"/>
    <w:rsid w:val="003413DB"/>
    <w:rsid w:val="00341665"/>
    <w:rsid w:val="0034187F"/>
    <w:rsid w:val="00341A12"/>
    <w:rsid w:val="00341A79"/>
    <w:rsid w:val="00341B8B"/>
    <w:rsid w:val="00341CFF"/>
    <w:rsid w:val="00341F77"/>
    <w:rsid w:val="003420DE"/>
    <w:rsid w:val="00342174"/>
    <w:rsid w:val="003421C7"/>
    <w:rsid w:val="0034229C"/>
    <w:rsid w:val="0034229F"/>
    <w:rsid w:val="003424E0"/>
    <w:rsid w:val="003427A8"/>
    <w:rsid w:val="003427CE"/>
    <w:rsid w:val="003427DD"/>
    <w:rsid w:val="0034284C"/>
    <w:rsid w:val="00342A6F"/>
    <w:rsid w:val="00342CAA"/>
    <w:rsid w:val="00342D46"/>
    <w:rsid w:val="00342E51"/>
    <w:rsid w:val="0034326F"/>
    <w:rsid w:val="0034354E"/>
    <w:rsid w:val="00343732"/>
    <w:rsid w:val="00343792"/>
    <w:rsid w:val="003437A4"/>
    <w:rsid w:val="00343854"/>
    <w:rsid w:val="0034391B"/>
    <w:rsid w:val="00343AEE"/>
    <w:rsid w:val="00343E13"/>
    <w:rsid w:val="0034407C"/>
    <w:rsid w:val="003443EC"/>
    <w:rsid w:val="00344853"/>
    <w:rsid w:val="00344B95"/>
    <w:rsid w:val="00344C02"/>
    <w:rsid w:val="00344C4B"/>
    <w:rsid w:val="00344E05"/>
    <w:rsid w:val="00344E15"/>
    <w:rsid w:val="00344F8B"/>
    <w:rsid w:val="00345230"/>
    <w:rsid w:val="0034526D"/>
    <w:rsid w:val="003453ED"/>
    <w:rsid w:val="00345685"/>
    <w:rsid w:val="00345896"/>
    <w:rsid w:val="0034590A"/>
    <w:rsid w:val="00345ABD"/>
    <w:rsid w:val="00345B1E"/>
    <w:rsid w:val="00345E6F"/>
    <w:rsid w:val="003460D3"/>
    <w:rsid w:val="0034623E"/>
    <w:rsid w:val="00346248"/>
    <w:rsid w:val="003463E5"/>
    <w:rsid w:val="00346721"/>
    <w:rsid w:val="00346733"/>
    <w:rsid w:val="003467BA"/>
    <w:rsid w:val="00346888"/>
    <w:rsid w:val="003468D0"/>
    <w:rsid w:val="0034694F"/>
    <w:rsid w:val="003469A9"/>
    <w:rsid w:val="003469C5"/>
    <w:rsid w:val="00346A2F"/>
    <w:rsid w:val="00346A99"/>
    <w:rsid w:val="00346B35"/>
    <w:rsid w:val="00346B56"/>
    <w:rsid w:val="00346B93"/>
    <w:rsid w:val="00346BCD"/>
    <w:rsid w:val="00346E38"/>
    <w:rsid w:val="003471C3"/>
    <w:rsid w:val="003473CF"/>
    <w:rsid w:val="003478DF"/>
    <w:rsid w:val="00347AE7"/>
    <w:rsid w:val="00347B42"/>
    <w:rsid w:val="00347F33"/>
    <w:rsid w:val="00347FF4"/>
    <w:rsid w:val="00350480"/>
    <w:rsid w:val="00350903"/>
    <w:rsid w:val="00350970"/>
    <w:rsid w:val="00350DF0"/>
    <w:rsid w:val="00350FB2"/>
    <w:rsid w:val="003511F7"/>
    <w:rsid w:val="003513B7"/>
    <w:rsid w:val="00351A9F"/>
    <w:rsid w:val="00351EC1"/>
    <w:rsid w:val="00351F2F"/>
    <w:rsid w:val="00351F6E"/>
    <w:rsid w:val="00352124"/>
    <w:rsid w:val="00352672"/>
    <w:rsid w:val="003526DF"/>
    <w:rsid w:val="003526FC"/>
    <w:rsid w:val="00352701"/>
    <w:rsid w:val="00352766"/>
    <w:rsid w:val="0035295C"/>
    <w:rsid w:val="00352AFE"/>
    <w:rsid w:val="00352B4A"/>
    <w:rsid w:val="00352C79"/>
    <w:rsid w:val="00352D93"/>
    <w:rsid w:val="00353049"/>
    <w:rsid w:val="003532B7"/>
    <w:rsid w:val="003536FA"/>
    <w:rsid w:val="00353B21"/>
    <w:rsid w:val="00353C92"/>
    <w:rsid w:val="00353D62"/>
    <w:rsid w:val="00353E7B"/>
    <w:rsid w:val="00353F8D"/>
    <w:rsid w:val="0035413C"/>
    <w:rsid w:val="00354221"/>
    <w:rsid w:val="003543D0"/>
    <w:rsid w:val="0035442D"/>
    <w:rsid w:val="0035452B"/>
    <w:rsid w:val="00354597"/>
    <w:rsid w:val="00354A0C"/>
    <w:rsid w:val="00354CAF"/>
    <w:rsid w:val="00354E22"/>
    <w:rsid w:val="00354FC6"/>
    <w:rsid w:val="00354FD6"/>
    <w:rsid w:val="003550E6"/>
    <w:rsid w:val="00355140"/>
    <w:rsid w:val="0035560E"/>
    <w:rsid w:val="00355760"/>
    <w:rsid w:val="00355999"/>
    <w:rsid w:val="00355AF1"/>
    <w:rsid w:val="00355C5A"/>
    <w:rsid w:val="00355CFE"/>
    <w:rsid w:val="00355D67"/>
    <w:rsid w:val="00355F00"/>
    <w:rsid w:val="00355F33"/>
    <w:rsid w:val="003561E5"/>
    <w:rsid w:val="00356506"/>
    <w:rsid w:val="003565F3"/>
    <w:rsid w:val="00356753"/>
    <w:rsid w:val="00356A61"/>
    <w:rsid w:val="00356A9A"/>
    <w:rsid w:val="00356B4A"/>
    <w:rsid w:val="00356CA9"/>
    <w:rsid w:val="00356F07"/>
    <w:rsid w:val="00356F35"/>
    <w:rsid w:val="00356F45"/>
    <w:rsid w:val="00357002"/>
    <w:rsid w:val="003570D2"/>
    <w:rsid w:val="003572AE"/>
    <w:rsid w:val="00357600"/>
    <w:rsid w:val="00357744"/>
    <w:rsid w:val="00357872"/>
    <w:rsid w:val="003578FD"/>
    <w:rsid w:val="003579FF"/>
    <w:rsid w:val="00357B7A"/>
    <w:rsid w:val="00357C9A"/>
    <w:rsid w:val="00357CA4"/>
    <w:rsid w:val="00357D44"/>
    <w:rsid w:val="00357FEC"/>
    <w:rsid w:val="00357FED"/>
    <w:rsid w:val="003602D5"/>
    <w:rsid w:val="00360452"/>
    <w:rsid w:val="003606B6"/>
    <w:rsid w:val="00360A9C"/>
    <w:rsid w:val="00360BE0"/>
    <w:rsid w:val="00360E4D"/>
    <w:rsid w:val="003613E3"/>
    <w:rsid w:val="00361431"/>
    <w:rsid w:val="003618AE"/>
    <w:rsid w:val="00361972"/>
    <w:rsid w:val="00361A0C"/>
    <w:rsid w:val="00361ABA"/>
    <w:rsid w:val="00361B85"/>
    <w:rsid w:val="00361F40"/>
    <w:rsid w:val="003622EE"/>
    <w:rsid w:val="00362487"/>
    <w:rsid w:val="0036260F"/>
    <w:rsid w:val="003626DC"/>
    <w:rsid w:val="00362859"/>
    <w:rsid w:val="003629A0"/>
    <w:rsid w:val="00362ACD"/>
    <w:rsid w:val="00362ADE"/>
    <w:rsid w:val="00362AE3"/>
    <w:rsid w:val="00362D88"/>
    <w:rsid w:val="003630FF"/>
    <w:rsid w:val="003633C7"/>
    <w:rsid w:val="00363500"/>
    <w:rsid w:val="0036361F"/>
    <w:rsid w:val="003636E5"/>
    <w:rsid w:val="0036370F"/>
    <w:rsid w:val="00363776"/>
    <w:rsid w:val="00363A81"/>
    <w:rsid w:val="00363AC0"/>
    <w:rsid w:val="00363B6B"/>
    <w:rsid w:val="00363C2E"/>
    <w:rsid w:val="00363EF9"/>
    <w:rsid w:val="00364055"/>
    <w:rsid w:val="003640A9"/>
    <w:rsid w:val="003640BB"/>
    <w:rsid w:val="00364124"/>
    <w:rsid w:val="003643E3"/>
    <w:rsid w:val="003647B3"/>
    <w:rsid w:val="00364937"/>
    <w:rsid w:val="00364956"/>
    <w:rsid w:val="0036495F"/>
    <w:rsid w:val="003649ED"/>
    <w:rsid w:val="00364B37"/>
    <w:rsid w:val="00364D5F"/>
    <w:rsid w:val="00364E2E"/>
    <w:rsid w:val="0036500E"/>
    <w:rsid w:val="00365034"/>
    <w:rsid w:val="00365227"/>
    <w:rsid w:val="003652AC"/>
    <w:rsid w:val="003652F4"/>
    <w:rsid w:val="003653CE"/>
    <w:rsid w:val="0036549A"/>
    <w:rsid w:val="00365BB9"/>
    <w:rsid w:val="00365CDE"/>
    <w:rsid w:val="00365D89"/>
    <w:rsid w:val="00366002"/>
    <w:rsid w:val="003662B1"/>
    <w:rsid w:val="0036639C"/>
    <w:rsid w:val="00366626"/>
    <w:rsid w:val="0036669C"/>
    <w:rsid w:val="00366CD6"/>
    <w:rsid w:val="00366E20"/>
    <w:rsid w:val="00367006"/>
    <w:rsid w:val="003670A0"/>
    <w:rsid w:val="0036725C"/>
    <w:rsid w:val="00367543"/>
    <w:rsid w:val="003675BD"/>
    <w:rsid w:val="0036762E"/>
    <w:rsid w:val="00367634"/>
    <w:rsid w:val="00367892"/>
    <w:rsid w:val="003678D3"/>
    <w:rsid w:val="0036793A"/>
    <w:rsid w:val="00367A51"/>
    <w:rsid w:val="00367A75"/>
    <w:rsid w:val="00367F7C"/>
    <w:rsid w:val="003700FE"/>
    <w:rsid w:val="00370192"/>
    <w:rsid w:val="003703D6"/>
    <w:rsid w:val="003703DD"/>
    <w:rsid w:val="003704A5"/>
    <w:rsid w:val="003705E8"/>
    <w:rsid w:val="0037065F"/>
    <w:rsid w:val="003706C2"/>
    <w:rsid w:val="003708D3"/>
    <w:rsid w:val="003709D3"/>
    <w:rsid w:val="00370A70"/>
    <w:rsid w:val="00370C9D"/>
    <w:rsid w:val="00370CC4"/>
    <w:rsid w:val="003711B0"/>
    <w:rsid w:val="003712C4"/>
    <w:rsid w:val="003717B2"/>
    <w:rsid w:val="00371813"/>
    <w:rsid w:val="00371843"/>
    <w:rsid w:val="0037184F"/>
    <w:rsid w:val="0037192E"/>
    <w:rsid w:val="00371A05"/>
    <w:rsid w:val="00371AB9"/>
    <w:rsid w:val="00371B71"/>
    <w:rsid w:val="00371E8B"/>
    <w:rsid w:val="0037200C"/>
    <w:rsid w:val="00372072"/>
    <w:rsid w:val="003720F8"/>
    <w:rsid w:val="0037229B"/>
    <w:rsid w:val="003726B0"/>
    <w:rsid w:val="00372B00"/>
    <w:rsid w:val="00372CB5"/>
    <w:rsid w:val="00372F19"/>
    <w:rsid w:val="00373035"/>
    <w:rsid w:val="003730E4"/>
    <w:rsid w:val="00373133"/>
    <w:rsid w:val="00373260"/>
    <w:rsid w:val="00373312"/>
    <w:rsid w:val="0037336E"/>
    <w:rsid w:val="0037349D"/>
    <w:rsid w:val="003734B7"/>
    <w:rsid w:val="0037352C"/>
    <w:rsid w:val="00373709"/>
    <w:rsid w:val="003737B5"/>
    <w:rsid w:val="0037381A"/>
    <w:rsid w:val="003738B2"/>
    <w:rsid w:val="00373A02"/>
    <w:rsid w:val="00373D18"/>
    <w:rsid w:val="00373E17"/>
    <w:rsid w:val="00373EAF"/>
    <w:rsid w:val="00373F71"/>
    <w:rsid w:val="003740E6"/>
    <w:rsid w:val="003741D4"/>
    <w:rsid w:val="003741E8"/>
    <w:rsid w:val="003742B6"/>
    <w:rsid w:val="00374457"/>
    <w:rsid w:val="003744B9"/>
    <w:rsid w:val="00374558"/>
    <w:rsid w:val="003745E4"/>
    <w:rsid w:val="00374637"/>
    <w:rsid w:val="00374686"/>
    <w:rsid w:val="003748CC"/>
    <w:rsid w:val="00374998"/>
    <w:rsid w:val="003749DB"/>
    <w:rsid w:val="00374A0B"/>
    <w:rsid w:val="00374A40"/>
    <w:rsid w:val="00374AFA"/>
    <w:rsid w:val="00374BC3"/>
    <w:rsid w:val="00374E07"/>
    <w:rsid w:val="00374F25"/>
    <w:rsid w:val="00375156"/>
    <w:rsid w:val="003752DD"/>
    <w:rsid w:val="0037586B"/>
    <w:rsid w:val="0037591F"/>
    <w:rsid w:val="00375973"/>
    <w:rsid w:val="00375BF7"/>
    <w:rsid w:val="00375E98"/>
    <w:rsid w:val="00376089"/>
    <w:rsid w:val="00376162"/>
    <w:rsid w:val="0037616D"/>
    <w:rsid w:val="0037617D"/>
    <w:rsid w:val="00376287"/>
    <w:rsid w:val="003764D5"/>
    <w:rsid w:val="0037667E"/>
    <w:rsid w:val="0037692E"/>
    <w:rsid w:val="00376AB6"/>
    <w:rsid w:val="00376C12"/>
    <w:rsid w:val="00376C5A"/>
    <w:rsid w:val="00377117"/>
    <w:rsid w:val="003775F9"/>
    <w:rsid w:val="00377B98"/>
    <w:rsid w:val="00377D0A"/>
    <w:rsid w:val="00377D37"/>
    <w:rsid w:val="00377D40"/>
    <w:rsid w:val="003802A9"/>
    <w:rsid w:val="00380542"/>
    <w:rsid w:val="0038063E"/>
    <w:rsid w:val="003808BA"/>
    <w:rsid w:val="00380D0F"/>
    <w:rsid w:val="00380EF6"/>
    <w:rsid w:val="003812C2"/>
    <w:rsid w:val="00381313"/>
    <w:rsid w:val="003813F3"/>
    <w:rsid w:val="003814C0"/>
    <w:rsid w:val="0038173F"/>
    <w:rsid w:val="00381A20"/>
    <w:rsid w:val="00381AC3"/>
    <w:rsid w:val="00381BB5"/>
    <w:rsid w:val="00381E3C"/>
    <w:rsid w:val="00382077"/>
    <w:rsid w:val="00382381"/>
    <w:rsid w:val="0038258D"/>
    <w:rsid w:val="003825C6"/>
    <w:rsid w:val="003825D8"/>
    <w:rsid w:val="00382699"/>
    <w:rsid w:val="00382A16"/>
    <w:rsid w:val="00382AB7"/>
    <w:rsid w:val="00382EB7"/>
    <w:rsid w:val="00382F43"/>
    <w:rsid w:val="00382F9E"/>
    <w:rsid w:val="0038334B"/>
    <w:rsid w:val="003834DA"/>
    <w:rsid w:val="00383549"/>
    <w:rsid w:val="003836AD"/>
    <w:rsid w:val="003836D9"/>
    <w:rsid w:val="00383AE9"/>
    <w:rsid w:val="00383CEF"/>
    <w:rsid w:val="00383D7F"/>
    <w:rsid w:val="00383DB9"/>
    <w:rsid w:val="00383F4C"/>
    <w:rsid w:val="00384494"/>
    <w:rsid w:val="00384544"/>
    <w:rsid w:val="003845FC"/>
    <w:rsid w:val="0038462C"/>
    <w:rsid w:val="00384746"/>
    <w:rsid w:val="0038484C"/>
    <w:rsid w:val="003849F9"/>
    <w:rsid w:val="00384A28"/>
    <w:rsid w:val="00384AF9"/>
    <w:rsid w:val="00384BF6"/>
    <w:rsid w:val="00384F73"/>
    <w:rsid w:val="0038500B"/>
    <w:rsid w:val="00385190"/>
    <w:rsid w:val="003851C9"/>
    <w:rsid w:val="0038535B"/>
    <w:rsid w:val="00385395"/>
    <w:rsid w:val="0038547F"/>
    <w:rsid w:val="00385495"/>
    <w:rsid w:val="003854E5"/>
    <w:rsid w:val="003856D1"/>
    <w:rsid w:val="003856F5"/>
    <w:rsid w:val="00385B38"/>
    <w:rsid w:val="00385B94"/>
    <w:rsid w:val="00385C14"/>
    <w:rsid w:val="00385D72"/>
    <w:rsid w:val="003861B0"/>
    <w:rsid w:val="003862CF"/>
    <w:rsid w:val="0038641C"/>
    <w:rsid w:val="0038644C"/>
    <w:rsid w:val="00386695"/>
    <w:rsid w:val="003866DA"/>
    <w:rsid w:val="00386742"/>
    <w:rsid w:val="003867DB"/>
    <w:rsid w:val="0038684A"/>
    <w:rsid w:val="0038699A"/>
    <w:rsid w:val="00386A3F"/>
    <w:rsid w:val="00386BEB"/>
    <w:rsid w:val="00386C2D"/>
    <w:rsid w:val="00386CF0"/>
    <w:rsid w:val="00386DB3"/>
    <w:rsid w:val="003871D7"/>
    <w:rsid w:val="003872A5"/>
    <w:rsid w:val="0038734F"/>
    <w:rsid w:val="00387354"/>
    <w:rsid w:val="00387439"/>
    <w:rsid w:val="00387448"/>
    <w:rsid w:val="0038752F"/>
    <w:rsid w:val="00387534"/>
    <w:rsid w:val="00387578"/>
    <w:rsid w:val="0038765D"/>
    <w:rsid w:val="003878B0"/>
    <w:rsid w:val="003878C3"/>
    <w:rsid w:val="00387A7B"/>
    <w:rsid w:val="00387FD4"/>
    <w:rsid w:val="003907A1"/>
    <w:rsid w:val="0039081D"/>
    <w:rsid w:val="00390BB0"/>
    <w:rsid w:val="00390F36"/>
    <w:rsid w:val="003911AB"/>
    <w:rsid w:val="0039126F"/>
    <w:rsid w:val="003914C5"/>
    <w:rsid w:val="00391536"/>
    <w:rsid w:val="00391682"/>
    <w:rsid w:val="003918F1"/>
    <w:rsid w:val="003919C1"/>
    <w:rsid w:val="00391A40"/>
    <w:rsid w:val="00391DDB"/>
    <w:rsid w:val="00392004"/>
    <w:rsid w:val="003920C7"/>
    <w:rsid w:val="003920FD"/>
    <w:rsid w:val="0039214E"/>
    <w:rsid w:val="00392195"/>
    <w:rsid w:val="00392286"/>
    <w:rsid w:val="003923F1"/>
    <w:rsid w:val="00392463"/>
    <w:rsid w:val="00392612"/>
    <w:rsid w:val="0039261A"/>
    <w:rsid w:val="00392745"/>
    <w:rsid w:val="00392B3F"/>
    <w:rsid w:val="00392EAA"/>
    <w:rsid w:val="00393008"/>
    <w:rsid w:val="00393121"/>
    <w:rsid w:val="00393201"/>
    <w:rsid w:val="00393267"/>
    <w:rsid w:val="003934E0"/>
    <w:rsid w:val="0039354C"/>
    <w:rsid w:val="00393D4A"/>
    <w:rsid w:val="00393EE9"/>
    <w:rsid w:val="0039409E"/>
    <w:rsid w:val="003941B7"/>
    <w:rsid w:val="00394389"/>
    <w:rsid w:val="00394407"/>
    <w:rsid w:val="003947D0"/>
    <w:rsid w:val="00394864"/>
    <w:rsid w:val="003949A0"/>
    <w:rsid w:val="00394CA0"/>
    <w:rsid w:val="00394EBF"/>
    <w:rsid w:val="0039509D"/>
    <w:rsid w:val="0039512A"/>
    <w:rsid w:val="00395330"/>
    <w:rsid w:val="003953EB"/>
    <w:rsid w:val="00395450"/>
    <w:rsid w:val="00395575"/>
    <w:rsid w:val="00395A32"/>
    <w:rsid w:val="00395AB0"/>
    <w:rsid w:val="00395F4A"/>
    <w:rsid w:val="003962BB"/>
    <w:rsid w:val="003965C4"/>
    <w:rsid w:val="00396644"/>
    <w:rsid w:val="003966DC"/>
    <w:rsid w:val="0039676A"/>
    <w:rsid w:val="00396775"/>
    <w:rsid w:val="0039690D"/>
    <w:rsid w:val="003969AD"/>
    <w:rsid w:val="00396A0A"/>
    <w:rsid w:val="00396B6C"/>
    <w:rsid w:val="00396CC5"/>
    <w:rsid w:val="00396E7D"/>
    <w:rsid w:val="00396EF4"/>
    <w:rsid w:val="00397187"/>
    <w:rsid w:val="00397204"/>
    <w:rsid w:val="0039727A"/>
    <w:rsid w:val="003973C2"/>
    <w:rsid w:val="00397422"/>
    <w:rsid w:val="00397557"/>
    <w:rsid w:val="003975A7"/>
    <w:rsid w:val="003975F5"/>
    <w:rsid w:val="00397616"/>
    <w:rsid w:val="00397665"/>
    <w:rsid w:val="003977A2"/>
    <w:rsid w:val="003977ED"/>
    <w:rsid w:val="00397A07"/>
    <w:rsid w:val="00397BA8"/>
    <w:rsid w:val="00397F56"/>
    <w:rsid w:val="00397FD3"/>
    <w:rsid w:val="003A05AB"/>
    <w:rsid w:val="003A0637"/>
    <w:rsid w:val="003A068D"/>
    <w:rsid w:val="003A09B5"/>
    <w:rsid w:val="003A0A3E"/>
    <w:rsid w:val="003A0B05"/>
    <w:rsid w:val="003A0C37"/>
    <w:rsid w:val="003A0DC7"/>
    <w:rsid w:val="003A0FE5"/>
    <w:rsid w:val="003A112E"/>
    <w:rsid w:val="003A115F"/>
    <w:rsid w:val="003A11AD"/>
    <w:rsid w:val="003A149C"/>
    <w:rsid w:val="003A14D3"/>
    <w:rsid w:val="003A14D7"/>
    <w:rsid w:val="003A150A"/>
    <w:rsid w:val="003A15EB"/>
    <w:rsid w:val="003A1608"/>
    <w:rsid w:val="003A1A45"/>
    <w:rsid w:val="003A1AD2"/>
    <w:rsid w:val="003A1E57"/>
    <w:rsid w:val="003A1F1E"/>
    <w:rsid w:val="003A2493"/>
    <w:rsid w:val="003A254A"/>
    <w:rsid w:val="003A2673"/>
    <w:rsid w:val="003A26D9"/>
    <w:rsid w:val="003A284E"/>
    <w:rsid w:val="003A285F"/>
    <w:rsid w:val="003A2B38"/>
    <w:rsid w:val="003A2BE0"/>
    <w:rsid w:val="003A2CDB"/>
    <w:rsid w:val="003A2D68"/>
    <w:rsid w:val="003A30A8"/>
    <w:rsid w:val="003A310C"/>
    <w:rsid w:val="003A3178"/>
    <w:rsid w:val="003A31B9"/>
    <w:rsid w:val="003A32C6"/>
    <w:rsid w:val="003A33FE"/>
    <w:rsid w:val="003A349C"/>
    <w:rsid w:val="003A34A8"/>
    <w:rsid w:val="003A37F6"/>
    <w:rsid w:val="003A38BB"/>
    <w:rsid w:val="003A3AB9"/>
    <w:rsid w:val="003A3AF1"/>
    <w:rsid w:val="003A3BD3"/>
    <w:rsid w:val="003A3C69"/>
    <w:rsid w:val="003A3CB1"/>
    <w:rsid w:val="003A3CD0"/>
    <w:rsid w:val="003A3F18"/>
    <w:rsid w:val="003A3F8F"/>
    <w:rsid w:val="003A3FB7"/>
    <w:rsid w:val="003A41AB"/>
    <w:rsid w:val="003A4225"/>
    <w:rsid w:val="003A4254"/>
    <w:rsid w:val="003A435F"/>
    <w:rsid w:val="003A470D"/>
    <w:rsid w:val="003A4729"/>
    <w:rsid w:val="003A4EC5"/>
    <w:rsid w:val="003A50B1"/>
    <w:rsid w:val="003A510C"/>
    <w:rsid w:val="003A5112"/>
    <w:rsid w:val="003A5203"/>
    <w:rsid w:val="003A580C"/>
    <w:rsid w:val="003A58FE"/>
    <w:rsid w:val="003A5902"/>
    <w:rsid w:val="003A5A06"/>
    <w:rsid w:val="003A5ADC"/>
    <w:rsid w:val="003A5DC3"/>
    <w:rsid w:val="003A5DD5"/>
    <w:rsid w:val="003A5F8B"/>
    <w:rsid w:val="003A60EF"/>
    <w:rsid w:val="003A68A4"/>
    <w:rsid w:val="003A68C1"/>
    <w:rsid w:val="003A694C"/>
    <w:rsid w:val="003A6AE9"/>
    <w:rsid w:val="003A6B65"/>
    <w:rsid w:val="003A6DE0"/>
    <w:rsid w:val="003A6F37"/>
    <w:rsid w:val="003A70AE"/>
    <w:rsid w:val="003A7142"/>
    <w:rsid w:val="003A71D3"/>
    <w:rsid w:val="003A729C"/>
    <w:rsid w:val="003A7485"/>
    <w:rsid w:val="003A7617"/>
    <w:rsid w:val="003A7BB8"/>
    <w:rsid w:val="003A7D39"/>
    <w:rsid w:val="003A7EC1"/>
    <w:rsid w:val="003A7F10"/>
    <w:rsid w:val="003A7F53"/>
    <w:rsid w:val="003A7F89"/>
    <w:rsid w:val="003B00FA"/>
    <w:rsid w:val="003B0212"/>
    <w:rsid w:val="003B027A"/>
    <w:rsid w:val="003B06DD"/>
    <w:rsid w:val="003B070C"/>
    <w:rsid w:val="003B0723"/>
    <w:rsid w:val="003B074E"/>
    <w:rsid w:val="003B09ED"/>
    <w:rsid w:val="003B0AF9"/>
    <w:rsid w:val="003B0D3F"/>
    <w:rsid w:val="003B0D9B"/>
    <w:rsid w:val="003B1064"/>
    <w:rsid w:val="003B11E1"/>
    <w:rsid w:val="003B135E"/>
    <w:rsid w:val="003B14FE"/>
    <w:rsid w:val="003B16B9"/>
    <w:rsid w:val="003B1E56"/>
    <w:rsid w:val="003B1E59"/>
    <w:rsid w:val="003B1EC9"/>
    <w:rsid w:val="003B1ECB"/>
    <w:rsid w:val="003B1EF6"/>
    <w:rsid w:val="003B21AC"/>
    <w:rsid w:val="003B2510"/>
    <w:rsid w:val="003B255B"/>
    <w:rsid w:val="003B2568"/>
    <w:rsid w:val="003B2786"/>
    <w:rsid w:val="003B2830"/>
    <w:rsid w:val="003B2C24"/>
    <w:rsid w:val="003B2E1F"/>
    <w:rsid w:val="003B30C0"/>
    <w:rsid w:val="003B371F"/>
    <w:rsid w:val="003B3991"/>
    <w:rsid w:val="003B39C1"/>
    <w:rsid w:val="003B3A6B"/>
    <w:rsid w:val="003B3B06"/>
    <w:rsid w:val="003B3EC3"/>
    <w:rsid w:val="003B3F6D"/>
    <w:rsid w:val="003B40B5"/>
    <w:rsid w:val="003B43D4"/>
    <w:rsid w:val="003B4668"/>
    <w:rsid w:val="003B4694"/>
    <w:rsid w:val="003B49B3"/>
    <w:rsid w:val="003B4A33"/>
    <w:rsid w:val="003B4AF5"/>
    <w:rsid w:val="003B4D54"/>
    <w:rsid w:val="003B4EDF"/>
    <w:rsid w:val="003B51DB"/>
    <w:rsid w:val="003B522A"/>
    <w:rsid w:val="003B52E0"/>
    <w:rsid w:val="003B5581"/>
    <w:rsid w:val="003B589C"/>
    <w:rsid w:val="003B5921"/>
    <w:rsid w:val="003B5A6A"/>
    <w:rsid w:val="003B5C51"/>
    <w:rsid w:val="003B5FDB"/>
    <w:rsid w:val="003B6208"/>
    <w:rsid w:val="003B634C"/>
    <w:rsid w:val="003B6674"/>
    <w:rsid w:val="003B675C"/>
    <w:rsid w:val="003B6A8A"/>
    <w:rsid w:val="003B6B42"/>
    <w:rsid w:val="003B6C30"/>
    <w:rsid w:val="003B6D82"/>
    <w:rsid w:val="003B6E62"/>
    <w:rsid w:val="003B6EC7"/>
    <w:rsid w:val="003B6FA2"/>
    <w:rsid w:val="003B6FD9"/>
    <w:rsid w:val="003B7021"/>
    <w:rsid w:val="003B7022"/>
    <w:rsid w:val="003B71F9"/>
    <w:rsid w:val="003B721B"/>
    <w:rsid w:val="003B72F4"/>
    <w:rsid w:val="003B75CD"/>
    <w:rsid w:val="003B7729"/>
    <w:rsid w:val="003B785C"/>
    <w:rsid w:val="003B7990"/>
    <w:rsid w:val="003B7B53"/>
    <w:rsid w:val="003B7BDB"/>
    <w:rsid w:val="003B7EC6"/>
    <w:rsid w:val="003B7FA7"/>
    <w:rsid w:val="003C00A5"/>
    <w:rsid w:val="003C00AE"/>
    <w:rsid w:val="003C01C7"/>
    <w:rsid w:val="003C0246"/>
    <w:rsid w:val="003C0269"/>
    <w:rsid w:val="003C03DF"/>
    <w:rsid w:val="003C0633"/>
    <w:rsid w:val="003C0853"/>
    <w:rsid w:val="003C096F"/>
    <w:rsid w:val="003C09D2"/>
    <w:rsid w:val="003C0B58"/>
    <w:rsid w:val="003C0B82"/>
    <w:rsid w:val="003C0C47"/>
    <w:rsid w:val="003C0CB6"/>
    <w:rsid w:val="003C0EA9"/>
    <w:rsid w:val="003C0F85"/>
    <w:rsid w:val="003C1036"/>
    <w:rsid w:val="003C10C5"/>
    <w:rsid w:val="003C1207"/>
    <w:rsid w:val="003C12DE"/>
    <w:rsid w:val="003C1345"/>
    <w:rsid w:val="003C138D"/>
    <w:rsid w:val="003C13BD"/>
    <w:rsid w:val="003C1605"/>
    <w:rsid w:val="003C1639"/>
    <w:rsid w:val="003C17C0"/>
    <w:rsid w:val="003C1E03"/>
    <w:rsid w:val="003C1F14"/>
    <w:rsid w:val="003C23E5"/>
    <w:rsid w:val="003C2467"/>
    <w:rsid w:val="003C2726"/>
    <w:rsid w:val="003C2969"/>
    <w:rsid w:val="003C29B6"/>
    <w:rsid w:val="003C2A1E"/>
    <w:rsid w:val="003C2C4F"/>
    <w:rsid w:val="003C2D75"/>
    <w:rsid w:val="003C2DC1"/>
    <w:rsid w:val="003C2DCF"/>
    <w:rsid w:val="003C2E3B"/>
    <w:rsid w:val="003C30FF"/>
    <w:rsid w:val="003C31D6"/>
    <w:rsid w:val="003C3213"/>
    <w:rsid w:val="003C339D"/>
    <w:rsid w:val="003C3725"/>
    <w:rsid w:val="003C39E5"/>
    <w:rsid w:val="003C3A7A"/>
    <w:rsid w:val="003C3CFB"/>
    <w:rsid w:val="003C3D26"/>
    <w:rsid w:val="003C3EA7"/>
    <w:rsid w:val="003C3EE3"/>
    <w:rsid w:val="003C406D"/>
    <w:rsid w:val="003C43E7"/>
    <w:rsid w:val="003C4594"/>
    <w:rsid w:val="003C477D"/>
    <w:rsid w:val="003C48D1"/>
    <w:rsid w:val="003C4972"/>
    <w:rsid w:val="003C49CF"/>
    <w:rsid w:val="003C4CD8"/>
    <w:rsid w:val="003C4FE7"/>
    <w:rsid w:val="003C501F"/>
    <w:rsid w:val="003C508F"/>
    <w:rsid w:val="003C50A9"/>
    <w:rsid w:val="003C51FE"/>
    <w:rsid w:val="003C5457"/>
    <w:rsid w:val="003C54DA"/>
    <w:rsid w:val="003C56B0"/>
    <w:rsid w:val="003C5737"/>
    <w:rsid w:val="003C583C"/>
    <w:rsid w:val="003C5A1A"/>
    <w:rsid w:val="003C5BCD"/>
    <w:rsid w:val="003C5DE0"/>
    <w:rsid w:val="003C6192"/>
    <w:rsid w:val="003C6302"/>
    <w:rsid w:val="003C6688"/>
    <w:rsid w:val="003C67D1"/>
    <w:rsid w:val="003C68D4"/>
    <w:rsid w:val="003C6BB0"/>
    <w:rsid w:val="003C6C51"/>
    <w:rsid w:val="003C6C96"/>
    <w:rsid w:val="003C6CBA"/>
    <w:rsid w:val="003C6CE1"/>
    <w:rsid w:val="003C6D43"/>
    <w:rsid w:val="003C6D56"/>
    <w:rsid w:val="003C7202"/>
    <w:rsid w:val="003C7255"/>
    <w:rsid w:val="003C736C"/>
    <w:rsid w:val="003C753E"/>
    <w:rsid w:val="003C7725"/>
    <w:rsid w:val="003C7A38"/>
    <w:rsid w:val="003C7C13"/>
    <w:rsid w:val="003C7C69"/>
    <w:rsid w:val="003C7FEC"/>
    <w:rsid w:val="003D005F"/>
    <w:rsid w:val="003D0065"/>
    <w:rsid w:val="003D00DD"/>
    <w:rsid w:val="003D0385"/>
    <w:rsid w:val="003D0411"/>
    <w:rsid w:val="003D041E"/>
    <w:rsid w:val="003D0790"/>
    <w:rsid w:val="003D0806"/>
    <w:rsid w:val="003D0A3A"/>
    <w:rsid w:val="003D0A9C"/>
    <w:rsid w:val="003D0CA4"/>
    <w:rsid w:val="003D0EA1"/>
    <w:rsid w:val="003D0FD6"/>
    <w:rsid w:val="003D1135"/>
    <w:rsid w:val="003D123B"/>
    <w:rsid w:val="003D1596"/>
    <w:rsid w:val="003D19C5"/>
    <w:rsid w:val="003D1ED6"/>
    <w:rsid w:val="003D1F41"/>
    <w:rsid w:val="003D210A"/>
    <w:rsid w:val="003D21BC"/>
    <w:rsid w:val="003D2368"/>
    <w:rsid w:val="003D23A3"/>
    <w:rsid w:val="003D25D5"/>
    <w:rsid w:val="003D25FC"/>
    <w:rsid w:val="003D2891"/>
    <w:rsid w:val="003D2A3F"/>
    <w:rsid w:val="003D2CEA"/>
    <w:rsid w:val="003D2D48"/>
    <w:rsid w:val="003D316C"/>
    <w:rsid w:val="003D31A8"/>
    <w:rsid w:val="003D33CE"/>
    <w:rsid w:val="003D3425"/>
    <w:rsid w:val="003D3677"/>
    <w:rsid w:val="003D372C"/>
    <w:rsid w:val="003D3A21"/>
    <w:rsid w:val="003D3D5E"/>
    <w:rsid w:val="003D3D70"/>
    <w:rsid w:val="003D3E04"/>
    <w:rsid w:val="003D3E77"/>
    <w:rsid w:val="003D3FA6"/>
    <w:rsid w:val="003D41AE"/>
    <w:rsid w:val="003D42D4"/>
    <w:rsid w:val="003D433B"/>
    <w:rsid w:val="003D4463"/>
    <w:rsid w:val="003D4669"/>
    <w:rsid w:val="003D4861"/>
    <w:rsid w:val="003D49A4"/>
    <w:rsid w:val="003D4CC6"/>
    <w:rsid w:val="003D4FE3"/>
    <w:rsid w:val="003D5019"/>
    <w:rsid w:val="003D5113"/>
    <w:rsid w:val="003D529C"/>
    <w:rsid w:val="003D578E"/>
    <w:rsid w:val="003D5900"/>
    <w:rsid w:val="003D5A13"/>
    <w:rsid w:val="003D5B28"/>
    <w:rsid w:val="003D5F8A"/>
    <w:rsid w:val="003D6126"/>
    <w:rsid w:val="003D630E"/>
    <w:rsid w:val="003D635A"/>
    <w:rsid w:val="003D651F"/>
    <w:rsid w:val="003D6613"/>
    <w:rsid w:val="003D6617"/>
    <w:rsid w:val="003D6660"/>
    <w:rsid w:val="003D689B"/>
    <w:rsid w:val="003D6992"/>
    <w:rsid w:val="003D6A7F"/>
    <w:rsid w:val="003D6ACE"/>
    <w:rsid w:val="003D6CF2"/>
    <w:rsid w:val="003D6D1A"/>
    <w:rsid w:val="003D6E54"/>
    <w:rsid w:val="003D6F08"/>
    <w:rsid w:val="003D6F66"/>
    <w:rsid w:val="003D6F6B"/>
    <w:rsid w:val="003D6F8A"/>
    <w:rsid w:val="003D702D"/>
    <w:rsid w:val="003D727B"/>
    <w:rsid w:val="003D73B6"/>
    <w:rsid w:val="003D76B2"/>
    <w:rsid w:val="003D77D0"/>
    <w:rsid w:val="003D7868"/>
    <w:rsid w:val="003D795F"/>
    <w:rsid w:val="003D79A1"/>
    <w:rsid w:val="003D7AE9"/>
    <w:rsid w:val="003D7AFE"/>
    <w:rsid w:val="003D7CA6"/>
    <w:rsid w:val="003D7CED"/>
    <w:rsid w:val="003D7E1C"/>
    <w:rsid w:val="003D7F29"/>
    <w:rsid w:val="003D7FBF"/>
    <w:rsid w:val="003E00D9"/>
    <w:rsid w:val="003E01EB"/>
    <w:rsid w:val="003E04B4"/>
    <w:rsid w:val="003E063F"/>
    <w:rsid w:val="003E0678"/>
    <w:rsid w:val="003E0A57"/>
    <w:rsid w:val="003E0B15"/>
    <w:rsid w:val="003E0BC5"/>
    <w:rsid w:val="003E0C94"/>
    <w:rsid w:val="003E0CB2"/>
    <w:rsid w:val="003E0D70"/>
    <w:rsid w:val="003E0EC0"/>
    <w:rsid w:val="003E0F1B"/>
    <w:rsid w:val="003E1224"/>
    <w:rsid w:val="003E1327"/>
    <w:rsid w:val="003E1328"/>
    <w:rsid w:val="003E1678"/>
    <w:rsid w:val="003E16C1"/>
    <w:rsid w:val="003E177B"/>
    <w:rsid w:val="003E1A62"/>
    <w:rsid w:val="003E1B84"/>
    <w:rsid w:val="003E1BC3"/>
    <w:rsid w:val="003E1C2D"/>
    <w:rsid w:val="003E1D6E"/>
    <w:rsid w:val="003E1EAD"/>
    <w:rsid w:val="003E203A"/>
    <w:rsid w:val="003E21E9"/>
    <w:rsid w:val="003E22B3"/>
    <w:rsid w:val="003E25B9"/>
    <w:rsid w:val="003E2BD3"/>
    <w:rsid w:val="003E2DE2"/>
    <w:rsid w:val="003E2EA7"/>
    <w:rsid w:val="003E3175"/>
    <w:rsid w:val="003E3191"/>
    <w:rsid w:val="003E3198"/>
    <w:rsid w:val="003E323F"/>
    <w:rsid w:val="003E3528"/>
    <w:rsid w:val="003E3645"/>
    <w:rsid w:val="003E3793"/>
    <w:rsid w:val="003E39BB"/>
    <w:rsid w:val="003E3AC4"/>
    <w:rsid w:val="003E3B43"/>
    <w:rsid w:val="003E3F02"/>
    <w:rsid w:val="003E4191"/>
    <w:rsid w:val="003E420B"/>
    <w:rsid w:val="003E4284"/>
    <w:rsid w:val="003E43D1"/>
    <w:rsid w:val="003E46A0"/>
    <w:rsid w:val="003E4892"/>
    <w:rsid w:val="003E4A83"/>
    <w:rsid w:val="003E4C23"/>
    <w:rsid w:val="003E4D0C"/>
    <w:rsid w:val="003E4D9F"/>
    <w:rsid w:val="003E4EE0"/>
    <w:rsid w:val="003E4F9F"/>
    <w:rsid w:val="003E4FFD"/>
    <w:rsid w:val="003E5024"/>
    <w:rsid w:val="003E5304"/>
    <w:rsid w:val="003E53DB"/>
    <w:rsid w:val="003E53F4"/>
    <w:rsid w:val="003E5796"/>
    <w:rsid w:val="003E57E9"/>
    <w:rsid w:val="003E5979"/>
    <w:rsid w:val="003E5A37"/>
    <w:rsid w:val="003E5A55"/>
    <w:rsid w:val="003E5B50"/>
    <w:rsid w:val="003E62AC"/>
    <w:rsid w:val="003E643D"/>
    <w:rsid w:val="003E6575"/>
    <w:rsid w:val="003E6842"/>
    <w:rsid w:val="003E6BC7"/>
    <w:rsid w:val="003E6CA6"/>
    <w:rsid w:val="003E7341"/>
    <w:rsid w:val="003E746A"/>
    <w:rsid w:val="003E749C"/>
    <w:rsid w:val="003E750F"/>
    <w:rsid w:val="003E781A"/>
    <w:rsid w:val="003E79AA"/>
    <w:rsid w:val="003E79BD"/>
    <w:rsid w:val="003E7AC0"/>
    <w:rsid w:val="003E7BF0"/>
    <w:rsid w:val="003E7C0A"/>
    <w:rsid w:val="003E7C8A"/>
    <w:rsid w:val="003E7EDB"/>
    <w:rsid w:val="003E7FEF"/>
    <w:rsid w:val="003F009F"/>
    <w:rsid w:val="003F014A"/>
    <w:rsid w:val="003F01AB"/>
    <w:rsid w:val="003F02C6"/>
    <w:rsid w:val="003F06B0"/>
    <w:rsid w:val="003F06DA"/>
    <w:rsid w:val="003F08A0"/>
    <w:rsid w:val="003F0973"/>
    <w:rsid w:val="003F0BC7"/>
    <w:rsid w:val="003F0C30"/>
    <w:rsid w:val="003F0CCC"/>
    <w:rsid w:val="003F0F45"/>
    <w:rsid w:val="003F118F"/>
    <w:rsid w:val="003F1332"/>
    <w:rsid w:val="003F13C9"/>
    <w:rsid w:val="003F1441"/>
    <w:rsid w:val="003F161C"/>
    <w:rsid w:val="003F16CD"/>
    <w:rsid w:val="003F1848"/>
    <w:rsid w:val="003F1922"/>
    <w:rsid w:val="003F192D"/>
    <w:rsid w:val="003F1974"/>
    <w:rsid w:val="003F19EC"/>
    <w:rsid w:val="003F1A1C"/>
    <w:rsid w:val="003F1BE1"/>
    <w:rsid w:val="003F20B5"/>
    <w:rsid w:val="003F20CC"/>
    <w:rsid w:val="003F2118"/>
    <w:rsid w:val="003F21E4"/>
    <w:rsid w:val="003F23F4"/>
    <w:rsid w:val="003F2406"/>
    <w:rsid w:val="003F24B0"/>
    <w:rsid w:val="003F283E"/>
    <w:rsid w:val="003F294C"/>
    <w:rsid w:val="003F29E9"/>
    <w:rsid w:val="003F2B01"/>
    <w:rsid w:val="003F2C9C"/>
    <w:rsid w:val="003F2E3B"/>
    <w:rsid w:val="003F2F54"/>
    <w:rsid w:val="003F2F74"/>
    <w:rsid w:val="003F30DE"/>
    <w:rsid w:val="003F3110"/>
    <w:rsid w:val="003F357D"/>
    <w:rsid w:val="003F35B1"/>
    <w:rsid w:val="003F35B5"/>
    <w:rsid w:val="003F3747"/>
    <w:rsid w:val="003F378E"/>
    <w:rsid w:val="003F38C5"/>
    <w:rsid w:val="003F3935"/>
    <w:rsid w:val="003F398F"/>
    <w:rsid w:val="003F3B79"/>
    <w:rsid w:val="003F3B88"/>
    <w:rsid w:val="003F3CE6"/>
    <w:rsid w:val="003F3F5A"/>
    <w:rsid w:val="003F3FE1"/>
    <w:rsid w:val="003F4546"/>
    <w:rsid w:val="003F47D8"/>
    <w:rsid w:val="003F4A80"/>
    <w:rsid w:val="003F4ADD"/>
    <w:rsid w:val="003F4B3F"/>
    <w:rsid w:val="003F4B63"/>
    <w:rsid w:val="003F4C99"/>
    <w:rsid w:val="003F4E26"/>
    <w:rsid w:val="003F4E7E"/>
    <w:rsid w:val="003F4F30"/>
    <w:rsid w:val="003F5253"/>
    <w:rsid w:val="003F53C7"/>
    <w:rsid w:val="003F5644"/>
    <w:rsid w:val="003F566F"/>
    <w:rsid w:val="003F5930"/>
    <w:rsid w:val="003F59B2"/>
    <w:rsid w:val="003F5A4B"/>
    <w:rsid w:val="003F5B76"/>
    <w:rsid w:val="003F5C37"/>
    <w:rsid w:val="003F629F"/>
    <w:rsid w:val="003F6466"/>
    <w:rsid w:val="003F6703"/>
    <w:rsid w:val="003F686A"/>
    <w:rsid w:val="003F689E"/>
    <w:rsid w:val="003F689F"/>
    <w:rsid w:val="003F6943"/>
    <w:rsid w:val="003F6F6A"/>
    <w:rsid w:val="003F6FA5"/>
    <w:rsid w:val="003F7218"/>
    <w:rsid w:val="003F7264"/>
    <w:rsid w:val="003F73A7"/>
    <w:rsid w:val="003F73AA"/>
    <w:rsid w:val="003F74BE"/>
    <w:rsid w:val="003F764A"/>
    <w:rsid w:val="003F76F9"/>
    <w:rsid w:val="003F77F6"/>
    <w:rsid w:val="003F7D84"/>
    <w:rsid w:val="003F7EDA"/>
    <w:rsid w:val="00400026"/>
    <w:rsid w:val="00400087"/>
    <w:rsid w:val="00400335"/>
    <w:rsid w:val="0040034A"/>
    <w:rsid w:val="00400353"/>
    <w:rsid w:val="004004FF"/>
    <w:rsid w:val="00400921"/>
    <w:rsid w:val="0040093E"/>
    <w:rsid w:val="00400B1D"/>
    <w:rsid w:val="00400B1F"/>
    <w:rsid w:val="00400D54"/>
    <w:rsid w:val="0040100F"/>
    <w:rsid w:val="004011B2"/>
    <w:rsid w:val="0040124C"/>
    <w:rsid w:val="004013FD"/>
    <w:rsid w:val="004014B0"/>
    <w:rsid w:val="00401551"/>
    <w:rsid w:val="0040167A"/>
    <w:rsid w:val="0040172E"/>
    <w:rsid w:val="004017AE"/>
    <w:rsid w:val="004019B1"/>
    <w:rsid w:val="00401BC4"/>
    <w:rsid w:val="00401D2D"/>
    <w:rsid w:val="00401EA9"/>
    <w:rsid w:val="00401F5C"/>
    <w:rsid w:val="004021A7"/>
    <w:rsid w:val="004024DE"/>
    <w:rsid w:val="0040267B"/>
    <w:rsid w:val="004026B5"/>
    <w:rsid w:val="004026B6"/>
    <w:rsid w:val="00402873"/>
    <w:rsid w:val="00402961"/>
    <w:rsid w:val="00402A76"/>
    <w:rsid w:val="00402E27"/>
    <w:rsid w:val="00402F39"/>
    <w:rsid w:val="004031E8"/>
    <w:rsid w:val="00403275"/>
    <w:rsid w:val="004033DC"/>
    <w:rsid w:val="004034AF"/>
    <w:rsid w:val="00403530"/>
    <w:rsid w:val="00403609"/>
    <w:rsid w:val="0040375C"/>
    <w:rsid w:val="00403910"/>
    <w:rsid w:val="00403AE5"/>
    <w:rsid w:val="00403B4C"/>
    <w:rsid w:val="00403BFF"/>
    <w:rsid w:val="00403D69"/>
    <w:rsid w:val="00403D71"/>
    <w:rsid w:val="00403F12"/>
    <w:rsid w:val="00403F65"/>
    <w:rsid w:val="00404177"/>
    <w:rsid w:val="004042C6"/>
    <w:rsid w:val="0040479D"/>
    <w:rsid w:val="00404800"/>
    <w:rsid w:val="00404A40"/>
    <w:rsid w:val="00404A9A"/>
    <w:rsid w:val="00404CD5"/>
    <w:rsid w:val="00404E52"/>
    <w:rsid w:val="00404E9F"/>
    <w:rsid w:val="0040503F"/>
    <w:rsid w:val="00405184"/>
    <w:rsid w:val="0040538F"/>
    <w:rsid w:val="00405781"/>
    <w:rsid w:val="00405797"/>
    <w:rsid w:val="004057FE"/>
    <w:rsid w:val="0040591B"/>
    <w:rsid w:val="00405BBC"/>
    <w:rsid w:val="00405C23"/>
    <w:rsid w:val="00405D6D"/>
    <w:rsid w:val="00405F83"/>
    <w:rsid w:val="004061E5"/>
    <w:rsid w:val="0040625C"/>
    <w:rsid w:val="0040630B"/>
    <w:rsid w:val="004064A4"/>
    <w:rsid w:val="004064F2"/>
    <w:rsid w:val="00406615"/>
    <w:rsid w:val="004066A4"/>
    <w:rsid w:val="0040698F"/>
    <w:rsid w:val="00406BB4"/>
    <w:rsid w:val="00406C3A"/>
    <w:rsid w:val="00406CC7"/>
    <w:rsid w:val="00406D30"/>
    <w:rsid w:val="00406D32"/>
    <w:rsid w:val="00407145"/>
    <w:rsid w:val="0040715F"/>
    <w:rsid w:val="00407963"/>
    <w:rsid w:val="004079E9"/>
    <w:rsid w:val="00407A57"/>
    <w:rsid w:val="00407BD8"/>
    <w:rsid w:val="00407BE7"/>
    <w:rsid w:val="00407C05"/>
    <w:rsid w:val="00407F50"/>
    <w:rsid w:val="00407FDD"/>
    <w:rsid w:val="004100F8"/>
    <w:rsid w:val="004102BA"/>
    <w:rsid w:val="00410457"/>
    <w:rsid w:val="004104E1"/>
    <w:rsid w:val="00410731"/>
    <w:rsid w:val="004108B8"/>
    <w:rsid w:val="004109E5"/>
    <w:rsid w:val="00410AF4"/>
    <w:rsid w:val="00410C81"/>
    <w:rsid w:val="00410FED"/>
    <w:rsid w:val="0041101F"/>
    <w:rsid w:val="00411079"/>
    <w:rsid w:val="004110F6"/>
    <w:rsid w:val="0041125D"/>
    <w:rsid w:val="004112CA"/>
    <w:rsid w:val="004112CD"/>
    <w:rsid w:val="004112ED"/>
    <w:rsid w:val="00411302"/>
    <w:rsid w:val="004114E8"/>
    <w:rsid w:val="00411CD8"/>
    <w:rsid w:val="00411E1D"/>
    <w:rsid w:val="00411E44"/>
    <w:rsid w:val="00411FE2"/>
    <w:rsid w:val="004120AA"/>
    <w:rsid w:val="00412392"/>
    <w:rsid w:val="00412515"/>
    <w:rsid w:val="0041280C"/>
    <w:rsid w:val="00412858"/>
    <w:rsid w:val="00412A27"/>
    <w:rsid w:val="00412A4F"/>
    <w:rsid w:val="00412BC6"/>
    <w:rsid w:val="00412C0F"/>
    <w:rsid w:val="00412CE7"/>
    <w:rsid w:val="00412E66"/>
    <w:rsid w:val="00412EF1"/>
    <w:rsid w:val="00413682"/>
    <w:rsid w:val="004136C4"/>
    <w:rsid w:val="00413770"/>
    <w:rsid w:val="004137CD"/>
    <w:rsid w:val="00413EE5"/>
    <w:rsid w:val="00414156"/>
    <w:rsid w:val="004141B3"/>
    <w:rsid w:val="004142AD"/>
    <w:rsid w:val="004144EB"/>
    <w:rsid w:val="0041452D"/>
    <w:rsid w:val="00414557"/>
    <w:rsid w:val="00414832"/>
    <w:rsid w:val="004148E2"/>
    <w:rsid w:val="0041495F"/>
    <w:rsid w:val="00414A2F"/>
    <w:rsid w:val="00414B28"/>
    <w:rsid w:val="00414BD6"/>
    <w:rsid w:val="00414D2A"/>
    <w:rsid w:val="00414E4B"/>
    <w:rsid w:val="004152FB"/>
    <w:rsid w:val="0041573D"/>
    <w:rsid w:val="004158B9"/>
    <w:rsid w:val="00415A1A"/>
    <w:rsid w:val="00415A72"/>
    <w:rsid w:val="00415BAC"/>
    <w:rsid w:val="00415D2F"/>
    <w:rsid w:val="00415D42"/>
    <w:rsid w:val="00415DC2"/>
    <w:rsid w:val="00415DE6"/>
    <w:rsid w:val="004161A1"/>
    <w:rsid w:val="00416210"/>
    <w:rsid w:val="004163C0"/>
    <w:rsid w:val="0041652B"/>
    <w:rsid w:val="004165F5"/>
    <w:rsid w:val="00416927"/>
    <w:rsid w:val="00416CCA"/>
    <w:rsid w:val="00416D64"/>
    <w:rsid w:val="00416E00"/>
    <w:rsid w:val="00416E42"/>
    <w:rsid w:val="0041724D"/>
    <w:rsid w:val="00417600"/>
    <w:rsid w:val="0041783A"/>
    <w:rsid w:val="004178CA"/>
    <w:rsid w:val="00417B0F"/>
    <w:rsid w:val="00417B3F"/>
    <w:rsid w:val="00417BDB"/>
    <w:rsid w:val="004200E5"/>
    <w:rsid w:val="00420631"/>
    <w:rsid w:val="004208EA"/>
    <w:rsid w:val="00420B91"/>
    <w:rsid w:val="00420C85"/>
    <w:rsid w:val="00420DB5"/>
    <w:rsid w:val="00421144"/>
    <w:rsid w:val="0042122E"/>
    <w:rsid w:val="004214D8"/>
    <w:rsid w:val="004215E7"/>
    <w:rsid w:val="00421862"/>
    <w:rsid w:val="00421B2C"/>
    <w:rsid w:val="00421BAD"/>
    <w:rsid w:val="00421C30"/>
    <w:rsid w:val="00421C5A"/>
    <w:rsid w:val="00422073"/>
    <w:rsid w:val="004221CD"/>
    <w:rsid w:val="004221D7"/>
    <w:rsid w:val="0042229F"/>
    <w:rsid w:val="00422449"/>
    <w:rsid w:val="00422564"/>
    <w:rsid w:val="004227BF"/>
    <w:rsid w:val="00422895"/>
    <w:rsid w:val="00422938"/>
    <w:rsid w:val="004229CF"/>
    <w:rsid w:val="004229F6"/>
    <w:rsid w:val="00422BD6"/>
    <w:rsid w:val="00422F03"/>
    <w:rsid w:val="00422FDA"/>
    <w:rsid w:val="0042338F"/>
    <w:rsid w:val="00423454"/>
    <w:rsid w:val="00423497"/>
    <w:rsid w:val="00423735"/>
    <w:rsid w:val="004238D2"/>
    <w:rsid w:val="0042390A"/>
    <w:rsid w:val="00423A37"/>
    <w:rsid w:val="00423AB2"/>
    <w:rsid w:val="00423B4F"/>
    <w:rsid w:val="00423BAD"/>
    <w:rsid w:val="00423FE2"/>
    <w:rsid w:val="00424094"/>
    <w:rsid w:val="004242C2"/>
    <w:rsid w:val="00424357"/>
    <w:rsid w:val="004245BF"/>
    <w:rsid w:val="00424A89"/>
    <w:rsid w:val="00424C4F"/>
    <w:rsid w:val="00424C52"/>
    <w:rsid w:val="00424C71"/>
    <w:rsid w:val="00424F86"/>
    <w:rsid w:val="00424FDC"/>
    <w:rsid w:val="0042501E"/>
    <w:rsid w:val="0042590C"/>
    <w:rsid w:val="00425A1B"/>
    <w:rsid w:val="00425B55"/>
    <w:rsid w:val="00425BE3"/>
    <w:rsid w:val="00425CE4"/>
    <w:rsid w:val="00425DDF"/>
    <w:rsid w:val="00425F98"/>
    <w:rsid w:val="0042625B"/>
    <w:rsid w:val="004262C5"/>
    <w:rsid w:val="004262F9"/>
    <w:rsid w:val="004263DB"/>
    <w:rsid w:val="0042643A"/>
    <w:rsid w:val="004264E5"/>
    <w:rsid w:val="00426508"/>
    <w:rsid w:val="00426684"/>
    <w:rsid w:val="00426C07"/>
    <w:rsid w:val="00426F2F"/>
    <w:rsid w:val="00426FFD"/>
    <w:rsid w:val="004272DC"/>
    <w:rsid w:val="004276AD"/>
    <w:rsid w:val="004276EF"/>
    <w:rsid w:val="004279DE"/>
    <w:rsid w:val="00427A7E"/>
    <w:rsid w:val="00427AD4"/>
    <w:rsid w:val="00427C2C"/>
    <w:rsid w:val="00427C93"/>
    <w:rsid w:val="00427C9A"/>
    <w:rsid w:val="00427DF1"/>
    <w:rsid w:val="0043001E"/>
    <w:rsid w:val="004301D4"/>
    <w:rsid w:val="00430356"/>
    <w:rsid w:val="00430576"/>
    <w:rsid w:val="004305EF"/>
    <w:rsid w:val="0043069E"/>
    <w:rsid w:val="00430755"/>
    <w:rsid w:val="00430784"/>
    <w:rsid w:val="004307D5"/>
    <w:rsid w:val="004308BF"/>
    <w:rsid w:val="00430A4C"/>
    <w:rsid w:val="00430AB6"/>
    <w:rsid w:val="00430B62"/>
    <w:rsid w:val="00430EBC"/>
    <w:rsid w:val="00430EF3"/>
    <w:rsid w:val="00431044"/>
    <w:rsid w:val="00431536"/>
    <w:rsid w:val="004317DE"/>
    <w:rsid w:val="00431C94"/>
    <w:rsid w:val="00431EBC"/>
    <w:rsid w:val="00431F85"/>
    <w:rsid w:val="0043200F"/>
    <w:rsid w:val="004323DD"/>
    <w:rsid w:val="0043249F"/>
    <w:rsid w:val="004327F9"/>
    <w:rsid w:val="00432937"/>
    <w:rsid w:val="00432B59"/>
    <w:rsid w:val="00432C5C"/>
    <w:rsid w:val="00432CC5"/>
    <w:rsid w:val="00432D39"/>
    <w:rsid w:val="00433150"/>
    <w:rsid w:val="00433156"/>
    <w:rsid w:val="0043320C"/>
    <w:rsid w:val="0043346B"/>
    <w:rsid w:val="0043348B"/>
    <w:rsid w:val="00433654"/>
    <w:rsid w:val="0043398D"/>
    <w:rsid w:val="004339CF"/>
    <w:rsid w:val="0043446A"/>
    <w:rsid w:val="00434531"/>
    <w:rsid w:val="00434847"/>
    <w:rsid w:val="00434B0A"/>
    <w:rsid w:val="00434C2E"/>
    <w:rsid w:val="00434C69"/>
    <w:rsid w:val="00434CC5"/>
    <w:rsid w:val="00434DD3"/>
    <w:rsid w:val="00434E36"/>
    <w:rsid w:val="0043507E"/>
    <w:rsid w:val="0043508E"/>
    <w:rsid w:val="004350BD"/>
    <w:rsid w:val="004351C7"/>
    <w:rsid w:val="004352A1"/>
    <w:rsid w:val="00435525"/>
    <w:rsid w:val="004355C8"/>
    <w:rsid w:val="004355D6"/>
    <w:rsid w:val="00435918"/>
    <w:rsid w:val="00435A3C"/>
    <w:rsid w:val="00435A56"/>
    <w:rsid w:val="00435B42"/>
    <w:rsid w:val="00435BA6"/>
    <w:rsid w:val="00435E49"/>
    <w:rsid w:val="0043625E"/>
    <w:rsid w:val="00436284"/>
    <w:rsid w:val="004362B0"/>
    <w:rsid w:val="00436488"/>
    <w:rsid w:val="0043649C"/>
    <w:rsid w:val="0043664E"/>
    <w:rsid w:val="004366AC"/>
    <w:rsid w:val="004366B0"/>
    <w:rsid w:val="0043670D"/>
    <w:rsid w:val="00436712"/>
    <w:rsid w:val="004367E7"/>
    <w:rsid w:val="00436C3B"/>
    <w:rsid w:val="00436E43"/>
    <w:rsid w:val="00436EA2"/>
    <w:rsid w:val="0043706F"/>
    <w:rsid w:val="00437091"/>
    <w:rsid w:val="004370C6"/>
    <w:rsid w:val="00437200"/>
    <w:rsid w:val="0043728C"/>
    <w:rsid w:val="004372B8"/>
    <w:rsid w:val="0043748E"/>
    <w:rsid w:val="00437657"/>
    <w:rsid w:val="004376C6"/>
    <w:rsid w:val="004377E7"/>
    <w:rsid w:val="004378C0"/>
    <w:rsid w:val="004378EF"/>
    <w:rsid w:val="00437914"/>
    <w:rsid w:val="00437B13"/>
    <w:rsid w:val="00437C37"/>
    <w:rsid w:val="00437CA0"/>
    <w:rsid w:val="00437D39"/>
    <w:rsid w:val="00437D44"/>
    <w:rsid w:val="00437DDF"/>
    <w:rsid w:val="00437F4E"/>
    <w:rsid w:val="00440096"/>
    <w:rsid w:val="004401D1"/>
    <w:rsid w:val="00440655"/>
    <w:rsid w:val="00440829"/>
    <w:rsid w:val="00440AB3"/>
    <w:rsid w:val="00440AE1"/>
    <w:rsid w:val="00440BB5"/>
    <w:rsid w:val="00440C36"/>
    <w:rsid w:val="00440CBE"/>
    <w:rsid w:val="00440CE1"/>
    <w:rsid w:val="00440D1E"/>
    <w:rsid w:val="0044113C"/>
    <w:rsid w:val="004418AE"/>
    <w:rsid w:val="0044198D"/>
    <w:rsid w:val="00441AB3"/>
    <w:rsid w:val="00441AE5"/>
    <w:rsid w:val="00441BEC"/>
    <w:rsid w:val="00441D92"/>
    <w:rsid w:val="00442101"/>
    <w:rsid w:val="004421C1"/>
    <w:rsid w:val="00442284"/>
    <w:rsid w:val="004422D0"/>
    <w:rsid w:val="004424FF"/>
    <w:rsid w:val="00442536"/>
    <w:rsid w:val="004425A7"/>
    <w:rsid w:val="00442727"/>
    <w:rsid w:val="004427E5"/>
    <w:rsid w:val="00442935"/>
    <w:rsid w:val="00442960"/>
    <w:rsid w:val="00442A59"/>
    <w:rsid w:val="00442AF3"/>
    <w:rsid w:val="00442B8F"/>
    <w:rsid w:val="00442BFB"/>
    <w:rsid w:val="00442D33"/>
    <w:rsid w:val="00442D71"/>
    <w:rsid w:val="00442E44"/>
    <w:rsid w:val="00442EB1"/>
    <w:rsid w:val="00442ECA"/>
    <w:rsid w:val="00442FA9"/>
    <w:rsid w:val="004430D5"/>
    <w:rsid w:val="004431AE"/>
    <w:rsid w:val="0044339E"/>
    <w:rsid w:val="004436B6"/>
    <w:rsid w:val="004437F4"/>
    <w:rsid w:val="00443AB8"/>
    <w:rsid w:val="00443BC3"/>
    <w:rsid w:val="00443FB9"/>
    <w:rsid w:val="004440DB"/>
    <w:rsid w:val="0044451D"/>
    <w:rsid w:val="00444679"/>
    <w:rsid w:val="004448E9"/>
    <w:rsid w:val="00444B49"/>
    <w:rsid w:val="00444C63"/>
    <w:rsid w:val="00444DD4"/>
    <w:rsid w:val="00444F54"/>
    <w:rsid w:val="00444FC0"/>
    <w:rsid w:val="0044507F"/>
    <w:rsid w:val="00445241"/>
    <w:rsid w:val="004453AD"/>
    <w:rsid w:val="004453D9"/>
    <w:rsid w:val="0044545A"/>
    <w:rsid w:val="00445486"/>
    <w:rsid w:val="00445549"/>
    <w:rsid w:val="004456AC"/>
    <w:rsid w:val="00445953"/>
    <w:rsid w:val="00445A05"/>
    <w:rsid w:val="00445A61"/>
    <w:rsid w:val="00445F00"/>
    <w:rsid w:val="004461CB"/>
    <w:rsid w:val="00446269"/>
    <w:rsid w:val="004462AB"/>
    <w:rsid w:val="004462D2"/>
    <w:rsid w:val="004462E8"/>
    <w:rsid w:val="00446358"/>
    <w:rsid w:val="004467C6"/>
    <w:rsid w:val="004469E4"/>
    <w:rsid w:val="00446A3E"/>
    <w:rsid w:val="00446A3F"/>
    <w:rsid w:val="00446B03"/>
    <w:rsid w:val="00446C49"/>
    <w:rsid w:val="00446CDA"/>
    <w:rsid w:val="00446D16"/>
    <w:rsid w:val="00446E67"/>
    <w:rsid w:val="00446E86"/>
    <w:rsid w:val="00446F76"/>
    <w:rsid w:val="0044711F"/>
    <w:rsid w:val="00447548"/>
    <w:rsid w:val="004476C1"/>
    <w:rsid w:val="0044779B"/>
    <w:rsid w:val="004478B6"/>
    <w:rsid w:val="00447DAD"/>
    <w:rsid w:val="00447DAF"/>
    <w:rsid w:val="00447DF6"/>
    <w:rsid w:val="004501C4"/>
    <w:rsid w:val="00450477"/>
    <w:rsid w:val="0045059D"/>
    <w:rsid w:val="0045063D"/>
    <w:rsid w:val="0045076F"/>
    <w:rsid w:val="00450971"/>
    <w:rsid w:val="00450CEE"/>
    <w:rsid w:val="00450D84"/>
    <w:rsid w:val="00450DCC"/>
    <w:rsid w:val="00450F27"/>
    <w:rsid w:val="00450FA5"/>
    <w:rsid w:val="004510F4"/>
    <w:rsid w:val="0045113B"/>
    <w:rsid w:val="00451655"/>
    <w:rsid w:val="004516A2"/>
    <w:rsid w:val="004516AE"/>
    <w:rsid w:val="0045170B"/>
    <w:rsid w:val="004517FD"/>
    <w:rsid w:val="004519F7"/>
    <w:rsid w:val="00451B80"/>
    <w:rsid w:val="00451D67"/>
    <w:rsid w:val="00451E3A"/>
    <w:rsid w:val="00451E4E"/>
    <w:rsid w:val="00451E6E"/>
    <w:rsid w:val="004520A6"/>
    <w:rsid w:val="00452121"/>
    <w:rsid w:val="0045228E"/>
    <w:rsid w:val="004526E7"/>
    <w:rsid w:val="00452C5E"/>
    <w:rsid w:val="00452CBC"/>
    <w:rsid w:val="00452DA0"/>
    <w:rsid w:val="00452E3D"/>
    <w:rsid w:val="00452FAF"/>
    <w:rsid w:val="0045301A"/>
    <w:rsid w:val="0045308B"/>
    <w:rsid w:val="004531C9"/>
    <w:rsid w:val="004531F5"/>
    <w:rsid w:val="00453467"/>
    <w:rsid w:val="00453590"/>
    <w:rsid w:val="00453621"/>
    <w:rsid w:val="00453805"/>
    <w:rsid w:val="00453887"/>
    <w:rsid w:val="004539E4"/>
    <w:rsid w:val="00453A2D"/>
    <w:rsid w:val="00453C5F"/>
    <w:rsid w:val="00453FA9"/>
    <w:rsid w:val="0045407B"/>
    <w:rsid w:val="004540B9"/>
    <w:rsid w:val="0045435E"/>
    <w:rsid w:val="004544E8"/>
    <w:rsid w:val="00454879"/>
    <w:rsid w:val="00454A88"/>
    <w:rsid w:val="00454B3A"/>
    <w:rsid w:val="00454E4D"/>
    <w:rsid w:val="00454F28"/>
    <w:rsid w:val="00454F57"/>
    <w:rsid w:val="00455017"/>
    <w:rsid w:val="00455232"/>
    <w:rsid w:val="00455467"/>
    <w:rsid w:val="004554E2"/>
    <w:rsid w:val="00455832"/>
    <w:rsid w:val="00455933"/>
    <w:rsid w:val="00455AD4"/>
    <w:rsid w:val="00455B36"/>
    <w:rsid w:val="00455B94"/>
    <w:rsid w:val="00455B97"/>
    <w:rsid w:val="00455CCF"/>
    <w:rsid w:val="00455DFD"/>
    <w:rsid w:val="00455F10"/>
    <w:rsid w:val="0045602A"/>
    <w:rsid w:val="004563B3"/>
    <w:rsid w:val="0045678E"/>
    <w:rsid w:val="004568C9"/>
    <w:rsid w:val="004569CA"/>
    <w:rsid w:val="00456AD4"/>
    <w:rsid w:val="00456B0A"/>
    <w:rsid w:val="00456B52"/>
    <w:rsid w:val="00456CD6"/>
    <w:rsid w:val="00456CE4"/>
    <w:rsid w:val="00456DFD"/>
    <w:rsid w:val="0045744D"/>
    <w:rsid w:val="004576C1"/>
    <w:rsid w:val="004576FB"/>
    <w:rsid w:val="00457CA0"/>
    <w:rsid w:val="00457D8D"/>
    <w:rsid w:val="0046010E"/>
    <w:rsid w:val="004603DD"/>
    <w:rsid w:val="00460461"/>
    <w:rsid w:val="0046065D"/>
    <w:rsid w:val="004606D0"/>
    <w:rsid w:val="00460724"/>
    <w:rsid w:val="00460778"/>
    <w:rsid w:val="004607CB"/>
    <w:rsid w:val="0046081D"/>
    <w:rsid w:val="00460BB3"/>
    <w:rsid w:val="00460BE4"/>
    <w:rsid w:val="00460BF8"/>
    <w:rsid w:val="00460C7E"/>
    <w:rsid w:val="00460CB9"/>
    <w:rsid w:val="00460CD1"/>
    <w:rsid w:val="004611A6"/>
    <w:rsid w:val="004615D7"/>
    <w:rsid w:val="004617DD"/>
    <w:rsid w:val="00461AB1"/>
    <w:rsid w:val="00461C56"/>
    <w:rsid w:val="00461CFD"/>
    <w:rsid w:val="00461E25"/>
    <w:rsid w:val="00462209"/>
    <w:rsid w:val="00462285"/>
    <w:rsid w:val="0046230D"/>
    <w:rsid w:val="00462325"/>
    <w:rsid w:val="004625F5"/>
    <w:rsid w:val="004626F4"/>
    <w:rsid w:val="0046271B"/>
    <w:rsid w:val="00462874"/>
    <w:rsid w:val="00462A9B"/>
    <w:rsid w:val="00462BDF"/>
    <w:rsid w:val="00462FA9"/>
    <w:rsid w:val="0046307A"/>
    <w:rsid w:val="0046308D"/>
    <w:rsid w:val="004631FE"/>
    <w:rsid w:val="00463310"/>
    <w:rsid w:val="0046360B"/>
    <w:rsid w:val="00463791"/>
    <w:rsid w:val="0046382D"/>
    <w:rsid w:val="0046388A"/>
    <w:rsid w:val="004638D4"/>
    <w:rsid w:val="004638E2"/>
    <w:rsid w:val="004638FC"/>
    <w:rsid w:val="00463B7E"/>
    <w:rsid w:val="00463BBB"/>
    <w:rsid w:val="00463CC2"/>
    <w:rsid w:val="00463E95"/>
    <w:rsid w:val="00463F67"/>
    <w:rsid w:val="00464254"/>
    <w:rsid w:val="004642BD"/>
    <w:rsid w:val="0046446C"/>
    <w:rsid w:val="00464475"/>
    <w:rsid w:val="00464620"/>
    <w:rsid w:val="0046471E"/>
    <w:rsid w:val="00464793"/>
    <w:rsid w:val="004647D0"/>
    <w:rsid w:val="00464995"/>
    <w:rsid w:val="004649AC"/>
    <w:rsid w:val="00464A03"/>
    <w:rsid w:val="00464B22"/>
    <w:rsid w:val="00464CE9"/>
    <w:rsid w:val="00464E95"/>
    <w:rsid w:val="00464F16"/>
    <w:rsid w:val="00464FA8"/>
    <w:rsid w:val="004653D5"/>
    <w:rsid w:val="004654E8"/>
    <w:rsid w:val="0046551B"/>
    <w:rsid w:val="00465593"/>
    <w:rsid w:val="00465892"/>
    <w:rsid w:val="004659B9"/>
    <w:rsid w:val="00465A53"/>
    <w:rsid w:val="00465B87"/>
    <w:rsid w:val="00465BF4"/>
    <w:rsid w:val="0046601F"/>
    <w:rsid w:val="0046607C"/>
    <w:rsid w:val="00466240"/>
    <w:rsid w:val="004662A9"/>
    <w:rsid w:val="00466381"/>
    <w:rsid w:val="004663C5"/>
    <w:rsid w:val="00466618"/>
    <w:rsid w:val="004668AA"/>
    <w:rsid w:val="00466949"/>
    <w:rsid w:val="00466AC1"/>
    <w:rsid w:val="00466C21"/>
    <w:rsid w:val="00466C98"/>
    <w:rsid w:val="00466D86"/>
    <w:rsid w:val="00466EBE"/>
    <w:rsid w:val="00466FCD"/>
    <w:rsid w:val="004670A9"/>
    <w:rsid w:val="004674A0"/>
    <w:rsid w:val="00467989"/>
    <w:rsid w:val="004679F0"/>
    <w:rsid w:val="00467A16"/>
    <w:rsid w:val="00467C4F"/>
    <w:rsid w:val="00467CCF"/>
    <w:rsid w:val="00467CE9"/>
    <w:rsid w:val="00467D14"/>
    <w:rsid w:val="00467DC3"/>
    <w:rsid w:val="00467DE0"/>
    <w:rsid w:val="00467E4D"/>
    <w:rsid w:val="00467ECD"/>
    <w:rsid w:val="0047026E"/>
    <w:rsid w:val="00470444"/>
    <w:rsid w:val="00470861"/>
    <w:rsid w:val="00470997"/>
    <w:rsid w:val="004709ED"/>
    <w:rsid w:val="00470A95"/>
    <w:rsid w:val="00470DF3"/>
    <w:rsid w:val="00470EAD"/>
    <w:rsid w:val="004715C8"/>
    <w:rsid w:val="00471678"/>
    <w:rsid w:val="00471AEC"/>
    <w:rsid w:val="00471AF1"/>
    <w:rsid w:val="00471C32"/>
    <w:rsid w:val="00471C3B"/>
    <w:rsid w:val="00471EA1"/>
    <w:rsid w:val="004721C4"/>
    <w:rsid w:val="004722D4"/>
    <w:rsid w:val="00472714"/>
    <w:rsid w:val="00472A15"/>
    <w:rsid w:val="00472AD4"/>
    <w:rsid w:val="00472D34"/>
    <w:rsid w:val="00472ED6"/>
    <w:rsid w:val="00472FFF"/>
    <w:rsid w:val="0047300C"/>
    <w:rsid w:val="00473099"/>
    <w:rsid w:val="004730C9"/>
    <w:rsid w:val="004732F7"/>
    <w:rsid w:val="00473434"/>
    <w:rsid w:val="004737E2"/>
    <w:rsid w:val="00473885"/>
    <w:rsid w:val="00473981"/>
    <w:rsid w:val="00473BE8"/>
    <w:rsid w:val="0047403A"/>
    <w:rsid w:val="004740E2"/>
    <w:rsid w:val="00474498"/>
    <w:rsid w:val="00474626"/>
    <w:rsid w:val="00474667"/>
    <w:rsid w:val="00474729"/>
    <w:rsid w:val="00474869"/>
    <w:rsid w:val="0047491D"/>
    <w:rsid w:val="00474979"/>
    <w:rsid w:val="00474BA6"/>
    <w:rsid w:val="00474F56"/>
    <w:rsid w:val="004754A0"/>
    <w:rsid w:val="00475586"/>
    <w:rsid w:val="004755E2"/>
    <w:rsid w:val="00475600"/>
    <w:rsid w:val="0047582B"/>
    <w:rsid w:val="00475C68"/>
    <w:rsid w:val="00475CA4"/>
    <w:rsid w:val="00475CED"/>
    <w:rsid w:val="00475DE4"/>
    <w:rsid w:val="00475EC2"/>
    <w:rsid w:val="00476094"/>
    <w:rsid w:val="00476287"/>
    <w:rsid w:val="004762B3"/>
    <w:rsid w:val="00476544"/>
    <w:rsid w:val="00476CFC"/>
    <w:rsid w:val="00476D23"/>
    <w:rsid w:val="00477116"/>
    <w:rsid w:val="00477289"/>
    <w:rsid w:val="004772BA"/>
    <w:rsid w:val="0047746F"/>
    <w:rsid w:val="004774D7"/>
    <w:rsid w:val="0047762D"/>
    <w:rsid w:val="00477BAC"/>
    <w:rsid w:val="00477C3D"/>
    <w:rsid w:val="00477CC7"/>
    <w:rsid w:val="004803B1"/>
    <w:rsid w:val="004803B3"/>
    <w:rsid w:val="004808FA"/>
    <w:rsid w:val="00480C12"/>
    <w:rsid w:val="00480C21"/>
    <w:rsid w:val="00480CA9"/>
    <w:rsid w:val="00480E32"/>
    <w:rsid w:val="00480F80"/>
    <w:rsid w:val="00480FD9"/>
    <w:rsid w:val="0048106D"/>
    <w:rsid w:val="004811AA"/>
    <w:rsid w:val="0048143A"/>
    <w:rsid w:val="00481481"/>
    <w:rsid w:val="004818ED"/>
    <w:rsid w:val="00481909"/>
    <w:rsid w:val="00481995"/>
    <w:rsid w:val="0048204A"/>
    <w:rsid w:val="00482106"/>
    <w:rsid w:val="0048214A"/>
    <w:rsid w:val="004823AB"/>
    <w:rsid w:val="0048279E"/>
    <w:rsid w:val="00482854"/>
    <w:rsid w:val="00482896"/>
    <w:rsid w:val="004828C2"/>
    <w:rsid w:val="004828DE"/>
    <w:rsid w:val="0048292A"/>
    <w:rsid w:val="00482B8F"/>
    <w:rsid w:val="00482B98"/>
    <w:rsid w:val="00482C2C"/>
    <w:rsid w:val="00482EFC"/>
    <w:rsid w:val="00482F51"/>
    <w:rsid w:val="0048338A"/>
    <w:rsid w:val="004833CA"/>
    <w:rsid w:val="004834CA"/>
    <w:rsid w:val="004839B3"/>
    <w:rsid w:val="00483AD1"/>
    <w:rsid w:val="00483B57"/>
    <w:rsid w:val="00483CD9"/>
    <w:rsid w:val="00483D7D"/>
    <w:rsid w:val="004843B0"/>
    <w:rsid w:val="004844D5"/>
    <w:rsid w:val="004844EB"/>
    <w:rsid w:val="004845FC"/>
    <w:rsid w:val="00484612"/>
    <w:rsid w:val="00484712"/>
    <w:rsid w:val="004849FD"/>
    <w:rsid w:val="00484A45"/>
    <w:rsid w:val="00484B6D"/>
    <w:rsid w:val="00484BD4"/>
    <w:rsid w:val="00484CF2"/>
    <w:rsid w:val="00484D92"/>
    <w:rsid w:val="00484DD1"/>
    <w:rsid w:val="00484F27"/>
    <w:rsid w:val="004852B4"/>
    <w:rsid w:val="00485372"/>
    <w:rsid w:val="00485454"/>
    <w:rsid w:val="0048568F"/>
    <w:rsid w:val="0048576E"/>
    <w:rsid w:val="00485A1A"/>
    <w:rsid w:val="00485A82"/>
    <w:rsid w:val="00485C12"/>
    <w:rsid w:val="00485D31"/>
    <w:rsid w:val="004865DE"/>
    <w:rsid w:val="00486616"/>
    <w:rsid w:val="0048664B"/>
    <w:rsid w:val="00486677"/>
    <w:rsid w:val="00486999"/>
    <w:rsid w:val="00486B4D"/>
    <w:rsid w:val="00486B62"/>
    <w:rsid w:val="00486B67"/>
    <w:rsid w:val="00486CAF"/>
    <w:rsid w:val="00486D1E"/>
    <w:rsid w:val="00486F72"/>
    <w:rsid w:val="00487012"/>
    <w:rsid w:val="004871B0"/>
    <w:rsid w:val="0048726E"/>
    <w:rsid w:val="0048738D"/>
    <w:rsid w:val="0048745B"/>
    <w:rsid w:val="0048786A"/>
    <w:rsid w:val="004878D1"/>
    <w:rsid w:val="00487B61"/>
    <w:rsid w:val="00487BE9"/>
    <w:rsid w:val="00487BEA"/>
    <w:rsid w:val="00487C25"/>
    <w:rsid w:val="0049013B"/>
    <w:rsid w:val="004901CE"/>
    <w:rsid w:val="00490238"/>
    <w:rsid w:val="004903AB"/>
    <w:rsid w:val="004906EE"/>
    <w:rsid w:val="004907A0"/>
    <w:rsid w:val="004908F7"/>
    <w:rsid w:val="00490AC5"/>
    <w:rsid w:val="00490AED"/>
    <w:rsid w:val="00490B05"/>
    <w:rsid w:val="00490B74"/>
    <w:rsid w:val="00490BC4"/>
    <w:rsid w:val="00490C02"/>
    <w:rsid w:val="00490C66"/>
    <w:rsid w:val="004912BD"/>
    <w:rsid w:val="004914D8"/>
    <w:rsid w:val="00491849"/>
    <w:rsid w:val="00491857"/>
    <w:rsid w:val="0049189D"/>
    <w:rsid w:val="004918EB"/>
    <w:rsid w:val="00491933"/>
    <w:rsid w:val="0049199F"/>
    <w:rsid w:val="00491D1F"/>
    <w:rsid w:val="00491EB6"/>
    <w:rsid w:val="00491ECC"/>
    <w:rsid w:val="00491F3C"/>
    <w:rsid w:val="004920AA"/>
    <w:rsid w:val="004920B9"/>
    <w:rsid w:val="004920DC"/>
    <w:rsid w:val="00492156"/>
    <w:rsid w:val="004922BC"/>
    <w:rsid w:val="004922C8"/>
    <w:rsid w:val="004922E6"/>
    <w:rsid w:val="0049237B"/>
    <w:rsid w:val="0049247B"/>
    <w:rsid w:val="0049253E"/>
    <w:rsid w:val="0049285B"/>
    <w:rsid w:val="00492891"/>
    <w:rsid w:val="004929A9"/>
    <w:rsid w:val="00492C5E"/>
    <w:rsid w:val="0049323F"/>
    <w:rsid w:val="004933F6"/>
    <w:rsid w:val="00493977"/>
    <w:rsid w:val="00493ADD"/>
    <w:rsid w:val="00493B3B"/>
    <w:rsid w:val="00493B6E"/>
    <w:rsid w:val="00493BAF"/>
    <w:rsid w:val="00493BE3"/>
    <w:rsid w:val="00493CE3"/>
    <w:rsid w:val="00493D49"/>
    <w:rsid w:val="00493DA1"/>
    <w:rsid w:val="00493E46"/>
    <w:rsid w:val="00493E5C"/>
    <w:rsid w:val="00493F37"/>
    <w:rsid w:val="0049403C"/>
    <w:rsid w:val="00494099"/>
    <w:rsid w:val="004940B4"/>
    <w:rsid w:val="00494691"/>
    <w:rsid w:val="00494706"/>
    <w:rsid w:val="004947B1"/>
    <w:rsid w:val="00494E60"/>
    <w:rsid w:val="00494F1A"/>
    <w:rsid w:val="004950E1"/>
    <w:rsid w:val="00495415"/>
    <w:rsid w:val="004956C0"/>
    <w:rsid w:val="0049585E"/>
    <w:rsid w:val="004958C6"/>
    <w:rsid w:val="004958C8"/>
    <w:rsid w:val="00495A3C"/>
    <w:rsid w:val="00495BD2"/>
    <w:rsid w:val="00495FC6"/>
    <w:rsid w:val="004961B6"/>
    <w:rsid w:val="00496507"/>
    <w:rsid w:val="00496605"/>
    <w:rsid w:val="004966B4"/>
    <w:rsid w:val="0049689C"/>
    <w:rsid w:val="004968C2"/>
    <w:rsid w:val="00496B2B"/>
    <w:rsid w:val="00496C31"/>
    <w:rsid w:val="00496EC9"/>
    <w:rsid w:val="00496F3B"/>
    <w:rsid w:val="00497084"/>
    <w:rsid w:val="0049730C"/>
    <w:rsid w:val="00497505"/>
    <w:rsid w:val="00497698"/>
    <w:rsid w:val="0049785E"/>
    <w:rsid w:val="00497861"/>
    <w:rsid w:val="004978AA"/>
    <w:rsid w:val="00497AC4"/>
    <w:rsid w:val="00497C10"/>
    <w:rsid w:val="00497E79"/>
    <w:rsid w:val="004A010B"/>
    <w:rsid w:val="004A0192"/>
    <w:rsid w:val="004A01BD"/>
    <w:rsid w:val="004A02FA"/>
    <w:rsid w:val="004A0460"/>
    <w:rsid w:val="004A0704"/>
    <w:rsid w:val="004A0817"/>
    <w:rsid w:val="004A097D"/>
    <w:rsid w:val="004A0BE3"/>
    <w:rsid w:val="004A0D01"/>
    <w:rsid w:val="004A0D26"/>
    <w:rsid w:val="004A0D3D"/>
    <w:rsid w:val="004A12F7"/>
    <w:rsid w:val="004A130E"/>
    <w:rsid w:val="004A16BB"/>
    <w:rsid w:val="004A1EFA"/>
    <w:rsid w:val="004A1F19"/>
    <w:rsid w:val="004A1F63"/>
    <w:rsid w:val="004A217E"/>
    <w:rsid w:val="004A2225"/>
    <w:rsid w:val="004A2342"/>
    <w:rsid w:val="004A2669"/>
    <w:rsid w:val="004A2784"/>
    <w:rsid w:val="004A28F8"/>
    <w:rsid w:val="004A2A75"/>
    <w:rsid w:val="004A2AE2"/>
    <w:rsid w:val="004A2B6F"/>
    <w:rsid w:val="004A2F15"/>
    <w:rsid w:val="004A347A"/>
    <w:rsid w:val="004A35CF"/>
    <w:rsid w:val="004A3663"/>
    <w:rsid w:val="004A373B"/>
    <w:rsid w:val="004A3850"/>
    <w:rsid w:val="004A3A4F"/>
    <w:rsid w:val="004A3A63"/>
    <w:rsid w:val="004A3F04"/>
    <w:rsid w:val="004A3FC0"/>
    <w:rsid w:val="004A40BC"/>
    <w:rsid w:val="004A4324"/>
    <w:rsid w:val="004A4374"/>
    <w:rsid w:val="004A444E"/>
    <w:rsid w:val="004A4502"/>
    <w:rsid w:val="004A4E34"/>
    <w:rsid w:val="004A5205"/>
    <w:rsid w:val="004A53EA"/>
    <w:rsid w:val="004A54A2"/>
    <w:rsid w:val="004A55D9"/>
    <w:rsid w:val="004A576B"/>
    <w:rsid w:val="004A5B8A"/>
    <w:rsid w:val="004A5BBD"/>
    <w:rsid w:val="004A6072"/>
    <w:rsid w:val="004A61AD"/>
    <w:rsid w:val="004A6447"/>
    <w:rsid w:val="004A674C"/>
    <w:rsid w:val="004A6774"/>
    <w:rsid w:val="004A6822"/>
    <w:rsid w:val="004A6B14"/>
    <w:rsid w:val="004A6C6F"/>
    <w:rsid w:val="004A6CF2"/>
    <w:rsid w:val="004A6EA7"/>
    <w:rsid w:val="004A7145"/>
    <w:rsid w:val="004A7226"/>
    <w:rsid w:val="004A738C"/>
    <w:rsid w:val="004A73F7"/>
    <w:rsid w:val="004A7581"/>
    <w:rsid w:val="004A759E"/>
    <w:rsid w:val="004A773B"/>
    <w:rsid w:val="004A7922"/>
    <w:rsid w:val="004A7934"/>
    <w:rsid w:val="004A79EC"/>
    <w:rsid w:val="004A7D1F"/>
    <w:rsid w:val="004A7D21"/>
    <w:rsid w:val="004A7D59"/>
    <w:rsid w:val="004A7D85"/>
    <w:rsid w:val="004A7DC0"/>
    <w:rsid w:val="004A7E7B"/>
    <w:rsid w:val="004A7F32"/>
    <w:rsid w:val="004B0344"/>
    <w:rsid w:val="004B0371"/>
    <w:rsid w:val="004B03C0"/>
    <w:rsid w:val="004B0440"/>
    <w:rsid w:val="004B0548"/>
    <w:rsid w:val="004B05AD"/>
    <w:rsid w:val="004B08A8"/>
    <w:rsid w:val="004B098A"/>
    <w:rsid w:val="004B09E2"/>
    <w:rsid w:val="004B0A1D"/>
    <w:rsid w:val="004B0E5F"/>
    <w:rsid w:val="004B11AC"/>
    <w:rsid w:val="004B11BA"/>
    <w:rsid w:val="004B11E1"/>
    <w:rsid w:val="004B1286"/>
    <w:rsid w:val="004B1606"/>
    <w:rsid w:val="004B181A"/>
    <w:rsid w:val="004B19EB"/>
    <w:rsid w:val="004B1AD0"/>
    <w:rsid w:val="004B1DFD"/>
    <w:rsid w:val="004B1E86"/>
    <w:rsid w:val="004B22D7"/>
    <w:rsid w:val="004B22E5"/>
    <w:rsid w:val="004B2361"/>
    <w:rsid w:val="004B238F"/>
    <w:rsid w:val="004B24E8"/>
    <w:rsid w:val="004B2535"/>
    <w:rsid w:val="004B2552"/>
    <w:rsid w:val="004B27A7"/>
    <w:rsid w:val="004B30EB"/>
    <w:rsid w:val="004B32B3"/>
    <w:rsid w:val="004B34DD"/>
    <w:rsid w:val="004B3520"/>
    <w:rsid w:val="004B386A"/>
    <w:rsid w:val="004B3A69"/>
    <w:rsid w:val="004B3C5D"/>
    <w:rsid w:val="004B3D79"/>
    <w:rsid w:val="004B3DDA"/>
    <w:rsid w:val="004B3F06"/>
    <w:rsid w:val="004B403E"/>
    <w:rsid w:val="004B43A2"/>
    <w:rsid w:val="004B44C2"/>
    <w:rsid w:val="004B4513"/>
    <w:rsid w:val="004B4725"/>
    <w:rsid w:val="004B4994"/>
    <w:rsid w:val="004B4A61"/>
    <w:rsid w:val="004B4CE1"/>
    <w:rsid w:val="004B4DED"/>
    <w:rsid w:val="004B5223"/>
    <w:rsid w:val="004B5310"/>
    <w:rsid w:val="004B5467"/>
    <w:rsid w:val="004B5512"/>
    <w:rsid w:val="004B5619"/>
    <w:rsid w:val="004B57AF"/>
    <w:rsid w:val="004B57E1"/>
    <w:rsid w:val="004B583D"/>
    <w:rsid w:val="004B5842"/>
    <w:rsid w:val="004B5A37"/>
    <w:rsid w:val="004B5BB7"/>
    <w:rsid w:val="004B5C01"/>
    <w:rsid w:val="004B5C27"/>
    <w:rsid w:val="004B5C90"/>
    <w:rsid w:val="004B6082"/>
    <w:rsid w:val="004B61B9"/>
    <w:rsid w:val="004B6219"/>
    <w:rsid w:val="004B623C"/>
    <w:rsid w:val="004B674D"/>
    <w:rsid w:val="004B679A"/>
    <w:rsid w:val="004B6842"/>
    <w:rsid w:val="004B692D"/>
    <w:rsid w:val="004B6C7E"/>
    <w:rsid w:val="004B6CBC"/>
    <w:rsid w:val="004B6F41"/>
    <w:rsid w:val="004B707C"/>
    <w:rsid w:val="004B70DC"/>
    <w:rsid w:val="004B70F6"/>
    <w:rsid w:val="004B7452"/>
    <w:rsid w:val="004B77EB"/>
    <w:rsid w:val="004B7810"/>
    <w:rsid w:val="004B78FD"/>
    <w:rsid w:val="004B7EAE"/>
    <w:rsid w:val="004B7F21"/>
    <w:rsid w:val="004C0041"/>
    <w:rsid w:val="004C01D1"/>
    <w:rsid w:val="004C0841"/>
    <w:rsid w:val="004C08DD"/>
    <w:rsid w:val="004C08E3"/>
    <w:rsid w:val="004C0A16"/>
    <w:rsid w:val="004C0B5C"/>
    <w:rsid w:val="004C0C3F"/>
    <w:rsid w:val="004C0ED5"/>
    <w:rsid w:val="004C116A"/>
    <w:rsid w:val="004C1218"/>
    <w:rsid w:val="004C1353"/>
    <w:rsid w:val="004C1453"/>
    <w:rsid w:val="004C14A9"/>
    <w:rsid w:val="004C1591"/>
    <w:rsid w:val="004C16B2"/>
    <w:rsid w:val="004C1776"/>
    <w:rsid w:val="004C18AF"/>
    <w:rsid w:val="004C1B0C"/>
    <w:rsid w:val="004C1B2E"/>
    <w:rsid w:val="004C1CBA"/>
    <w:rsid w:val="004C1E20"/>
    <w:rsid w:val="004C1E2D"/>
    <w:rsid w:val="004C1F5D"/>
    <w:rsid w:val="004C2008"/>
    <w:rsid w:val="004C223C"/>
    <w:rsid w:val="004C22ED"/>
    <w:rsid w:val="004C240A"/>
    <w:rsid w:val="004C2494"/>
    <w:rsid w:val="004C2842"/>
    <w:rsid w:val="004C292B"/>
    <w:rsid w:val="004C29EB"/>
    <w:rsid w:val="004C2A02"/>
    <w:rsid w:val="004C2AF4"/>
    <w:rsid w:val="004C2C85"/>
    <w:rsid w:val="004C2CBA"/>
    <w:rsid w:val="004C2DCC"/>
    <w:rsid w:val="004C2E82"/>
    <w:rsid w:val="004C3074"/>
    <w:rsid w:val="004C340A"/>
    <w:rsid w:val="004C3661"/>
    <w:rsid w:val="004C3A70"/>
    <w:rsid w:val="004C3D0F"/>
    <w:rsid w:val="004C3DDE"/>
    <w:rsid w:val="004C40AD"/>
    <w:rsid w:val="004C4383"/>
    <w:rsid w:val="004C443D"/>
    <w:rsid w:val="004C4658"/>
    <w:rsid w:val="004C46AB"/>
    <w:rsid w:val="004C4848"/>
    <w:rsid w:val="004C4983"/>
    <w:rsid w:val="004C4DD9"/>
    <w:rsid w:val="004C4E9C"/>
    <w:rsid w:val="004C5443"/>
    <w:rsid w:val="004C54E7"/>
    <w:rsid w:val="004C5661"/>
    <w:rsid w:val="004C593A"/>
    <w:rsid w:val="004C5A00"/>
    <w:rsid w:val="004C617A"/>
    <w:rsid w:val="004C6878"/>
    <w:rsid w:val="004C68CE"/>
    <w:rsid w:val="004C68D4"/>
    <w:rsid w:val="004C6A85"/>
    <w:rsid w:val="004C6AAF"/>
    <w:rsid w:val="004C6B7A"/>
    <w:rsid w:val="004C6D79"/>
    <w:rsid w:val="004C6DC0"/>
    <w:rsid w:val="004C6EA8"/>
    <w:rsid w:val="004C6EC3"/>
    <w:rsid w:val="004C6F37"/>
    <w:rsid w:val="004C70E9"/>
    <w:rsid w:val="004C7114"/>
    <w:rsid w:val="004C7271"/>
    <w:rsid w:val="004C731D"/>
    <w:rsid w:val="004C737C"/>
    <w:rsid w:val="004C7383"/>
    <w:rsid w:val="004C7572"/>
    <w:rsid w:val="004C7718"/>
    <w:rsid w:val="004C77AE"/>
    <w:rsid w:val="004C79A3"/>
    <w:rsid w:val="004C7B81"/>
    <w:rsid w:val="004C7C70"/>
    <w:rsid w:val="004C7CD2"/>
    <w:rsid w:val="004C7FCB"/>
    <w:rsid w:val="004D009E"/>
    <w:rsid w:val="004D0111"/>
    <w:rsid w:val="004D05E8"/>
    <w:rsid w:val="004D070C"/>
    <w:rsid w:val="004D079C"/>
    <w:rsid w:val="004D093E"/>
    <w:rsid w:val="004D0B31"/>
    <w:rsid w:val="004D0D78"/>
    <w:rsid w:val="004D0E73"/>
    <w:rsid w:val="004D0E79"/>
    <w:rsid w:val="004D0F38"/>
    <w:rsid w:val="004D0F7D"/>
    <w:rsid w:val="004D10F6"/>
    <w:rsid w:val="004D12C0"/>
    <w:rsid w:val="004D15FE"/>
    <w:rsid w:val="004D1627"/>
    <w:rsid w:val="004D1996"/>
    <w:rsid w:val="004D1A7C"/>
    <w:rsid w:val="004D1B89"/>
    <w:rsid w:val="004D1BBA"/>
    <w:rsid w:val="004D1C30"/>
    <w:rsid w:val="004D1C94"/>
    <w:rsid w:val="004D1CBB"/>
    <w:rsid w:val="004D1D15"/>
    <w:rsid w:val="004D1D58"/>
    <w:rsid w:val="004D1EBE"/>
    <w:rsid w:val="004D1EC9"/>
    <w:rsid w:val="004D1EFB"/>
    <w:rsid w:val="004D1F8F"/>
    <w:rsid w:val="004D2079"/>
    <w:rsid w:val="004D214F"/>
    <w:rsid w:val="004D2204"/>
    <w:rsid w:val="004D23E9"/>
    <w:rsid w:val="004D24F3"/>
    <w:rsid w:val="004D272F"/>
    <w:rsid w:val="004D28F4"/>
    <w:rsid w:val="004D294D"/>
    <w:rsid w:val="004D2A29"/>
    <w:rsid w:val="004D2B4D"/>
    <w:rsid w:val="004D2C27"/>
    <w:rsid w:val="004D2D61"/>
    <w:rsid w:val="004D2ECF"/>
    <w:rsid w:val="004D2F7F"/>
    <w:rsid w:val="004D31EB"/>
    <w:rsid w:val="004D35F7"/>
    <w:rsid w:val="004D3891"/>
    <w:rsid w:val="004D3981"/>
    <w:rsid w:val="004D39A3"/>
    <w:rsid w:val="004D39F6"/>
    <w:rsid w:val="004D3A83"/>
    <w:rsid w:val="004D3B40"/>
    <w:rsid w:val="004D3BD2"/>
    <w:rsid w:val="004D3E3C"/>
    <w:rsid w:val="004D3E8F"/>
    <w:rsid w:val="004D3EE7"/>
    <w:rsid w:val="004D415A"/>
    <w:rsid w:val="004D43CE"/>
    <w:rsid w:val="004D4938"/>
    <w:rsid w:val="004D49A0"/>
    <w:rsid w:val="004D4AB8"/>
    <w:rsid w:val="004D4CF5"/>
    <w:rsid w:val="004D4E32"/>
    <w:rsid w:val="004D510B"/>
    <w:rsid w:val="004D5252"/>
    <w:rsid w:val="004D556F"/>
    <w:rsid w:val="004D570B"/>
    <w:rsid w:val="004D599F"/>
    <w:rsid w:val="004D5D86"/>
    <w:rsid w:val="004D5F0B"/>
    <w:rsid w:val="004D5F56"/>
    <w:rsid w:val="004D61A2"/>
    <w:rsid w:val="004D621F"/>
    <w:rsid w:val="004D63AD"/>
    <w:rsid w:val="004D66E7"/>
    <w:rsid w:val="004D676D"/>
    <w:rsid w:val="004D677D"/>
    <w:rsid w:val="004D6892"/>
    <w:rsid w:val="004D696A"/>
    <w:rsid w:val="004D69CD"/>
    <w:rsid w:val="004D6BEE"/>
    <w:rsid w:val="004D6C54"/>
    <w:rsid w:val="004D6CA0"/>
    <w:rsid w:val="004D6E13"/>
    <w:rsid w:val="004D6F43"/>
    <w:rsid w:val="004D6F62"/>
    <w:rsid w:val="004D7022"/>
    <w:rsid w:val="004D720D"/>
    <w:rsid w:val="004D7299"/>
    <w:rsid w:val="004D72C1"/>
    <w:rsid w:val="004D7452"/>
    <w:rsid w:val="004D7537"/>
    <w:rsid w:val="004D77A3"/>
    <w:rsid w:val="004D7865"/>
    <w:rsid w:val="004D7A1F"/>
    <w:rsid w:val="004D7B1E"/>
    <w:rsid w:val="004D7E1A"/>
    <w:rsid w:val="004E01F8"/>
    <w:rsid w:val="004E02AF"/>
    <w:rsid w:val="004E033A"/>
    <w:rsid w:val="004E03FD"/>
    <w:rsid w:val="004E048B"/>
    <w:rsid w:val="004E0676"/>
    <w:rsid w:val="004E0ACB"/>
    <w:rsid w:val="004E0D24"/>
    <w:rsid w:val="004E0F13"/>
    <w:rsid w:val="004E1156"/>
    <w:rsid w:val="004E1424"/>
    <w:rsid w:val="004E14FC"/>
    <w:rsid w:val="004E1628"/>
    <w:rsid w:val="004E17EB"/>
    <w:rsid w:val="004E1835"/>
    <w:rsid w:val="004E1919"/>
    <w:rsid w:val="004E19A2"/>
    <w:rsid w:val="004E1A6C"/>
    <w:rsid w:val="004E1AF4"/>
    <w:rsid w:val="004E1B21"/>
    <w:rsid w:val="004E20C2"/>
    <w:rsid w:val="004E2807"/>
    <w:rsid w:val="004E2981"/>
    <w:rsid w:val="004E2B43"/>
    <w:rsid w:val="004E2B52"/>
    <w:rsid w:val="004E2CE2"/>
    <w:rsid w:val="004E2E3C"/>
    <w:rsid w:val="004E3088"/>
    <w:rsid w:val="004E3172"/>
    <w:rsid w:val="004E320C"/>
    <w:rsid w:val="004E322E"/>
    <w:rsid w:val="004E32C4"/>
    <w:rsid w:val="004E33BA"/>
    <w:rsid w:val="004E33CB"/>
    <w:rsid w:val="004E36F4"/>
    <w:rsid w:val="004E3758"/>
    <w:rsid w:val="004E37C2"/>
    <w:rsid w:val="004E37C8"/>
    <w:rsid w:val="004E3888"/>
    <w:rsid w:val="004E396C"/>
    <w:rsid w:val="004E3B63"/>
    <w:rsid w:val="004E3E4F"/>
    <w:rsid w:val="004E3F65"/>
    <w:rsid w:val="004E4334"/>
    <w:rsid w:val="004E43C0"/>
    <w:rsid w:val="004E4629"/>
    <w:rsid w:val="004E4696"/>
    <w:rsid w:val="004E46BB"/>
    <w:rsid w:val="004E474C"/>
    <w:rsid w:val="004E4794"/>
    <w:rsid w:val="004E494B"/>
    <w:rsid w:val="004E4A37"/>
    <w:rsid w:val="004E4A95"/>
    <w:rsid w:val="004E4EBD"/>
    <w:rsid w:val="004E4EF7"/>
    <w:rsid w:val="004E4F5C"/>
    <w:rsid w:val="004E542D"/>
    <w:rsid w:val="004E5462"/>
    <w:rsid w:val="004E568D"/>
    <w:rsid w:val="004E5DFB"/>
    <w:rsid w:val="004E5F18"/>
    <w:rsid w:val="004E65E2"/>
    <w:rsid w:val="004E676A"/>
    <w:rsid w:val="004E6BAF"/>
    <w:rsid w:val="004E72CE"/>
    <w:rsid w:val="004E77BB"/>
    <w:rsid w:val="004E78CE"/>
    <w:rsid w:val="004E7A3F"/>
    <w:rsid w:val="004E7B57"/>
    <w:rsid w:val="004E7C50"/>
    <w:rsid w:val="004E7CA3"/>
    <w:rsid w:val="004E7DCE"/>
    <w:rsid w:val="004F0055"/>
    <w:rsid w:val="004F01AD"/>
    <w:rsid w:val="004F0799"/>
    <w:rsid w:val="004F0800"/>
    <w:rsid w:val="004F0EE8"/>
    <w:rsid w:val="004F0F9B"/>
    <w:rsid w:val="004F127F"/>
    <w:rsid w:val="004F141D"/>
    <w:rsid w:val="004F1818"/>
    <w:rsid w:val="004F1991"/>
    <w:rsid w:val="004F19A3"/>
    <w:rsid w:val="004F1CA9"/>
    <w:rsid w:val="004F1F35"/>
    <w:rsid w:val="004F1F66"/>
    <w:rsid w:val="004F2072"/>
    <w:rsid w:val="004F23E7"/>
    <w:rsid w:val="004F24B7"/>
    <w:rsid w:val="004F2514"/>
    <w:rsid w:val="004F2774"/>
    <w:rsid w:val="004F29E6"/>
    <w:rsid w:val="004F2A9C"/>
    <w:rsid w:val="004F2BDC"/>
    <w:rsid w:val="004F2BFB"/>
    <w:rsid w:val="004F2DEA"/>
    <w:rsid w:val="004F2E22"/>
    <w:rsid w:val="004F2F2C"/>
    <w:rsid w:val="004F2F36"/>
    <w:rsid w:val="004F2F9C"/>
    <w:rsid w:val="004F3008"/>
    <w:rsid w:val="004F331D"/>
    <w:rsid w:val="004F37FC"/>
    <w:rsid w:val="004F3B3D"/>
    <w:rsid w:val="004F3BC0"/>
    <w:rsid w:val="004F3C47"/>
    <w:rsid w:val="004F3E25"/>
    <w:rsid w:val="004F3E82"/>
    <w:rsid w:val="004F4303"/>
    <w:rsid w:val="004F4720"/>
    <w:rsid w:val="004F47D6"/>
    <w:rsid w:val="004F4A41"/>
    <w:rsid w:val="004F4A75"/>
    <w:rsid w:val="004F4AED"/>
    <w:rsid w:val="004F4B62"/>
    <w:rsid w:val="004F4C21"/>
    <w:rsid w:val="004F510D"/>
    <w:rsid w:val="004F53DF"/>
    <w:rsid w:val="004F53FB"/>
    <w:rsid w:val="004F5498"/>
    <w:rsid w:val="004F57BA"/>
    <w:rsid w:val="004F58E9"/>
    <w:rsid w:val="004F58EE"/>
    <w:rsid w:val="004F5A39"/>
    <w:rsid w:val="004F5AC7"/>
    <w:rsid w:val="004F5D74"/>
    <w:rsid w:val="004F5D8C"/>
    <w:rsid w:val="004F5FC1"/>
    <w:rsid w:val="004F6106"/>
    <w:rsid w:val="004F62BF"/>
    <w:rsid w:val="004F634E"/>
    <w:rsid w:val="004F64EB"/>
    <w:rsid w:val="004F6836"/>
    <w:rsid w:val="004F691E"/>
    <w:rsid w:val="004F6B2B"/>
    <w:rsid w:val="004F6D81"/>
    <w:rsid w:val="004F6D97"/>
    <w:rsid w:val="004F70AD"/>
    <w:rsid w:val="004F7154"/>
    <w:rsid w:val="004F71DF"/>
    <w:rsid w:val="004F730D"/>
    <w:rsid w:val="004F73F9"/>
    <w:rsid w:val="004F7631"/>
    <w:rsid w:val="004F77D2"/>
    <w:rsid w:val="004F7967"/>
    <w:rsid w:val="004F7AB5"/>
    <w:rsid w:val="004F7AD0"/>
    <w:rsid w:val="004F7B8C"/>
    <w:rsid w:val="004F7C13"/>
    <w:rsid w:val="004F7C14"/>
    <w:rsid w:val="004F7C8C"/>
    <w:rsid w:val="004F7CC1"/>
    <w:rsid w:val="004F7E1E"/>
    <w:rsid w:val="00500169"/>
    <w:rsid w:val="0050034B"/>
    <w:rsid w:val="0050040E"/>
    <w:rsid w:val="005004CC"/>
    <w:rsid w:val="005005C5"/>
    <w:rsid w:val="005005DC"/>
    <w:rsid w:val="00500660"/>
    <w:rsid w:val="00500721"/>
    <w:rsid w:val="00500862"/>
    <w:rsid w:val="00500868"/>
    <w:rsid w:val="0050092E"/>
    <w:rsid w:val="00500A07"/>
    <w:rsid w:val="00500AB6"/>
    <w:rsid w:val="00500B11"/>
    <w:rsid w:val="00500BF4"/>
    <w:rsid w:val="00500C42"/>
    <w:rsid w:val="00500ED6"/>
    <w:rsid w:val="00500FA4"/>
    <w:rsid w:val="0050106E"/>
    <w:rsid w:val="005010FF"/>
    <w:rsid w:val="005011F7"/>
    <w:rsid w:val="00501462"/>
    <w:rsid w:val="00501869"/>
    <w:rsid w:val="005018C4"/>
    <w:rsid w:val="00501BA0"/>
    <w:rsid w:val="00501CDC"/>
    <w:rsid w:val="00501FD6"/>
    <w:rsid w:val="005020B8"/>
    <w:rsid w:val="00502123"/>
    <w:rsid w:val="005022F4"/>
    <w:rsid w:val="0050232B"/>
    <w:rsid w:val="005023D4"/>
    <w:rsid w:val="00502454"/>
    <w:rsid w:val="00502462"/>
    <w:rsid w:val="00502469"/>
    <w:rsid w:val="00502487"/>
    <w:rsid w:val="00502621"/>
    <w:rsid w:val="005026BF"/>
    <w:rsid w:val="00502B2F"/>
    <w:rsid w:val="00502FE2"/>
    <w:rsid w:val="005030BF"/>
    <w:rsid w:val="005032BF"/>
    <w:rsid w:val="005034EB"/>
    <w:rsid w:val="0050372C"/>
    <w:rsid w:val="00503731"/>
    <w:rsid w:val="00503911"/>
    <w:rsid w:val="00503A6B"/>
    <w:rsid w:val="00503AA1"/>
    <w:rsid w:val="00503D0D"/>
    <w:rsid w:val="00503E96"/>
    <w:rsid w:val="005041C9"/>
    <w:rsid w:val="0050428C"/>
    <w:rsid w:val="005045BF"/>
    <w:rsid w:val="005045DF"/>
    <w:rsid w:val="00504914"/>
    <w:rsid w:val="00504951"/>
    <w:rsid w:val="005049DF"/>
    <w:rsid w:val="00504AD9"/>
    <w:rsid w:val="00504AE9"/>
    <w:rsid w:val="00504BAA"/>
    <w:rsid w:val="00504BE2"/>
    <w:rsid w:val="00504CE0"/>
    <w:rsid w:val="00504E8E"/>
    <w:rsid w:val="005050CB"/>
    <w:rsid w:val="005052F9"/>
    <w:rsid w:val="00505326"/>
    <w:rsid w:val="00505460"/>
    <w:rsid w:val="00505728"/>
    <w:rsid w:val="00505B05"/>
    <w:rsid w:val="00505BE2"/>
    <w:rsid w:val="00505D6F"/>
    <w:rsid w:val="00505D97"/>
    <w:rsid w:val="00505FE5"/>
    <w:rsid w:val="005060B9"/>
    <w:rsid w:val="0050623D"/>
    <w:rsid w:val="005065AC"/>
    <w:rsid w:val="0050691E"/>
    <w:rsid w:val="00506994"/>
    <w:rsid w:val="00506CCC"/>
    <w:rsid w:val="00506DA6"/>
    <w:rsid w:val="00506EA6"/>
    <w:rsid w:val="00507070"/>
    <w:rsid w:val="00507072"/>
    <w:rsid w:val="0050723E"/>
    <w:rsid w:val="00507393"/>
    <w:rsid w:val="0050747E"/>
    <w:rsid w:val="0050754B"/>
    <w:rsid w:val="005075E0"/>
    <w:rsid w:val="005077EB"/>
    <w:rsid w:val="00507A69"/>
    <w:rsid w:val="00507B74"/>
    <w:rsid w:val="00507C1C"/>
    <w:rsid w:val="00507EF9"/>
    <w:rsid w:val="00510374"/>
    <w:rsid w:val="00510408"/>
    <w:rsid w:val="005106D1"/>
    <w:rsid w:val="00510711"/>
    <w:rsid w:val="005107B1"/>
    <w:rsid w:val="005108E7"/>
    <w:rsid w:val="005109BF"/>
    <w:rsid w:val="00510A60"/>
    <w:rsid w:val="00511126"/>
    <w:rsid w:val="005112B2"/>
    <w:rsid w:val="005112F5"/>
    <w:rsid w:val="005118A7"/>
    <w:rsid w:val="00511AC7"/>
    <w:rsid w:val="00511EF0"/>
    <w:rsid w:val="005121EA"/>
    <w:rsid w:val="005122AF"/>
    <w:rsid w:val="0051256E"/>
    <w:rsid w:val="0051266F"/>
    <w:rsid w:val="0051289B"/>
    <w:rsid w:val="005128B8"/>
    <w:rsid w:val="00512995"/>
    <w:rsid w:val="00512AE4"/>
    <w:rsid w:val="00512AF8"/>
    <w:rsid w:val="00512AFF"/>
    <w:rsid w:val="00512D08"/>
    <w:rsid w:val="00512D7F"/>
    <w:rsid w:val="00512DB8"/>
    <w:rsid w:val="00512E33"/>
    <w:rsid w:val="00512EE9"/>
    <w:rsid w:val="0051307C"/>
    <w:rsid w:val="00513279"/>
    <w:rsid w:val="0051343E"/>
    <w:rsid w:val="005135D6"/>
    <w:rsid w:val="00513E58"/>
    <w:rsid w:val="0051406B"/>
    <w:rsid w:val="00514078"/>
    <w:rsid w:val="005140EB"/>
    <w:rsid w:val="0051416B"/>
    <w:rsid w:val="005141E6"/>
    <w:rsid w:val="00514626"/>
    <w:rsid w:val="005148A6"/>
    <w:rsid w:val="005148CB"/>
    <w:rsid w:val="005149C3"/>
    <w:rsid w:val="00514A72"/>
    <w:rsid w:val="00514B40"/>
    <w:rsid w:val="00514C47"/>
    <w:rsid w:val="00514C62"/>
    <w:rsid w:val="00514CF1"/>
    <w:rsid w:val="00514D4D"/>
    <w:rsid w:val="00514DDD"/>
    <w:rsid w:val="00514FB7"/>
    <w:rsid w:val="005150F5"/>
    <w:rsid w:val="0051514A"/>
    <w:rsid w:val="005151CD"/>
    <w:rsid w:val="0051524B"/>
    <w:rsid w:val="005153C0"/>
    <w:rsid w:val="005154EB"/>
    <w:rsid w:val="00515546"/>
    <w:rsid w:val="00515674"/>
    <w:rsid w:val="00515814"/>
    <w:rsid w:val="00515934"/>
    <w:rsid w:val="00515999"/>
    <w:rsid w:val="00515C4A"/>
    <w:rsid w:val="00515C7D"/>
    <w:rsid w:val="00515D9D"/>
    <w:rsid w:val="00515E65"/>
    <w:rsid w:val="00515E90"/>
    <w:rsid w:val="00515FB8"/>
    <w:rsid w:val="00516048"/>
    <w:rsid w:val="00516069"/>
    <w:rsid w:val="005162C4"/>
    <w:rsid w:val="005163C2"/>
    <w:rsid w:val="0051641A"/>
    <w:rsid w:val="00516525"/>
    <w:rsid w:val="0051660C"/>
    <w:rsid w:val="005168CB"/>
    <w:rsid w:val="00516949"/>
    <w:rsid w:val="00516958"/>
    <w:rsid w:val="005169B7"/>
    <w:rsid w:val="00516B72"/>
    <w:rsid w:val="00516BF7"/>
    <w:rsid w:val="00516E79"/>
    <w:rsid w:val="00516F4B"/>
    <w:rsid w:val="00517044"/>
    <w:rsid w:val="0051708A"/>
    <w:rsid w:val="005170C2"/>
    <w:rsid w:val="0051713C"/>
    <w:rsid w:val="00517163"/>
    <w:rsid w:val="005171B1"/>
    <w:rsid w:val="005171F7"/>
    <w:rsid w:val="005171FF"/>
    <w:rsid w:val="00517432"/>
    <w:rsid w:val="005175ED"/>
    <w:rsid w:val="005176AF"/>
    <w:rsid w:val="0051776E"/>
    <w:rsid w:val="0051789F"/>
    <w:rsid w:val="00517987"/>
    <w:rsid w:val="005179C8"/>
    <w:rsid w:val="00517D06"/>
    <w:rsid w:val="00517E0C"/>
    <w:rsid w:val="00517E7F"/>
    <w:rsid w:val="005200C9"/>
    <w:rsid w:val="00520103"/>
    <w:rsid w:val="0052019D"/>
    <w:rsid w:val="005201C9"/>
    <w:rsid w:val="00520393"/>
    <w:rsid w:val="0052054F"/>
    <w:rsid w:val="0052060A"/>
    <w:rsid w:val="0052099D"/>
    <w:rsid w:val="005209DC"/>
    <w:rsid w:val="00520E65"/>
    <w:rsid w:val="00520E70"/>
    <w:rsid w:val="00520EDE"/>
    <w:rsid w:val="00520F02"/>
    <w:rsid w:val="00521175"/>
    <w:rsid w:val="00521224"/>
    <w:rsid w:val="00521331"/>
    <w:rsid w:val="0052155D"/>
    <w:rsid w:val="0052164C"/>
    <w:rsid w:val="0052180F"/>
    <w:rsid w:val="00521C37"/>
    <w:rsid w:val="00521FB5"/>
    <w:rsid w:val="0052226C"/>
    <w:rsid w:val="005222E2"/>
    <w:rsid w:val="00522302"/>
    <w:rsid w:val="005223BF"/>
    <w:rsid w:val="005227C2"/>
    <w:rsid w:val="00522E21"/>
    <w:rsid w:val="00523448"/>
    <w:rsid w:val="00523489"/>
    <w:rsid w:val="0052362C"/>
    <w:rsid w:val="00523AD3"/>
    <w:rsid w:val="00523B94"/>
    <w:rsid w:val="00523BE1"/>
    <w:rsid w:val="00524608"/>
    <w:rsid w:val="005246E8"/>
    <w:rsid w:val="00524AAA"/>
    <w:rsid w:val="00524E31"/>
    <w:rsid w:val="00524F5C"/>
    <w:rsid w:val="0052512D"/>
    <w:rsid w:val="00525162"/>
    <w:rsid w:val="0052533F"/>
    <w:rsid w:val="00525583"/>
    <w:rsid w:val="005255F5"/>
    <w:rsid w:val="005256DC"/>
    <w:rsid w:val="00525810"/>
    <w:rsid w:val="00525869"/>
    <w:rsid w:val="005259A0"/>
    <w:rsid w:val="00525AC6"/>
    <w:rsid w:val="00525AFA"/>
    <w:rsid w:val="00525CB2"/>
    <w:rsid w:val="00525D57"/>
    <w:rsid w:val="00525FA0"/>
    <w:rsid w:val="005261FA"/>
    <w:rsid w:val="005262E3"/>
    <w:rsid w:val="0052655E"/>
    <w:rsid w:val="00526598"/>
    <w:rsid w:val="0052666D"/>
    <w:rsid w:val="005267DE"/>
    <w:rsid w:val="00526946"/>
    <w:rsid w:val="005269EA"/>
    <w:rsid w:val="00526B25"/>
    <w:rsid w:val="00526C31"/>
    <w:rsid w:val="0052723D"/>
    <w:rsid w:val="00527532"/>
    <w:rsid w:val="0052758D"/>
    <w:rsid w:val="0052782E"/>
    <w:rsid w:val="005278B9"/>
    <w:rsid w:val="0052798E"/>
    <w:rsid w:val="00527B92"/>
    <w:rsid w:val="00527BEF"/>
    <w:rsid w:val="00527F3E"/>
    <w:rsid w:val="00527FD7"/>
    <w:rsid w:val="005300C4"/>
    <w:rsid w:val="00530175"/>
    <w:rsid w:val="0053018A"/>
    <w:rsid w:val="00530310"/>
    <w:rsid w:val="00530725"/>
    <w:rsid w:val="00530821"/>
    <w:rsid w:val="00530CB5"/>
    <w:rsid w:val="00530DFD"/>
    <w:rsid w:val="00530EB5"/>
    <w:rsid w:val="00530EBA"/>
    <w:rsid w:val="00530F4A"/>
    <w:rsid w:val="00530F70"/>
    <w:rsid w:val="005310B0"/>
    <w:rsid w:val="00531241"/>
    <w:rsid w:val="00531346"/>
    <w:rsid w:val="00531419"/>
    <w:rsid w:val="005317DD"/>
    <w:rsid w:val="0053184B"/>
    <w:rsid w:val="00531BFD"/>
    <w:rsid w:val="00531D30"/>
    <w:rsid w:val="00531E13"/>
    <w:rsid w:val="005320EC"/>
    <w:rsid w:val="00532279"/>
    <w:rsid w:val="0053228F"/>
    <w:rsid w:val="00532388"/>
    <w:rsid w:val="00532404"/>
    <w:rsid w:val="005326E0"/>
    <w:rsid w:val="005327CE"/>
    <w:rsid w:val="00532908"/>
    <w:rsid w:val="005329C2"/>
    <w:rsid w:val="00532BA7"/>
    <w:rsid w:val="00532C0A"/>
    <w:rsid w:val="00532C8E"/>
    <w:rsid w:val="00532DA9"/>
    <w:rsid w:val="00532F54"/>
    <w:rsid w:val="00532FD5"/>
    <w:rsid w:val="00533156"/>
    <w:rsid w:val="0053343D"/>
    <w:rsid w:val="00533C76"/>
    <w:rsid w:val="00533C80"/>
    <w:rsid w:val="00533D27"/>
    <w:rsid w:val="005340DA"/>
    <w:rsid w:val="00534486"/>
    <w:rsid w:val="00534657"/>
    <w:rsid w:val="005347A4"/>
    <w:rsid w:val="005349CB"/>
    <w:rsid w:val="00534AB8"/>
    <w:rsid w:val="00534C93"/>
    <w:rsid w:val="00534D4D"/>
    <w:rsid w:val="00534DFB"/>
    <w:rsid w:val="00534E56"/>
    <w:rsid w:val="00534F2B"/>
    <w:rsid w:val="00534F96"/>
    <w:rsid w:val="00535106"/>
    <w:rsid w:val="0053516F"/>
    <w:rsid w:val="005352B1"/>
    <w:rsid w:val="005354D0"/>
    <w:rsid w:val="00535606"/>
    <w:rsid w:val="005357CA"/>
    <w:rsid w:val="00535B0D"/>
    <w:rsid w:val="00535B4E"/>
    <w:rsid w:val="00535D21"/>
    <w:rsid w:val="00535D28"/>
    <w:rsid w:val="00535E6E"/>
    <w:rsid w:val="00535E90"/>
    <w:rsid w:val="00535F1E"/>
    <w:rsid w:val="00536060"/>
    <w:rsid w:val="00536202"/>
    <w:rsid w:val="0053639C"/>
    <w:rsid w:val="005363A4"/>
    <w:rsid w:val="00536591"/>
    <w:rsid w:val="00536909"/>
    <w:rsid w:val="00536A50"/>
    <w:rsid w:val="00536A75"/>
    <w:rsid w:val="00536A81"/>
    <w:rsid w:val="00536D42"/>
    <w:rsid w:val="00536D75"/>
    <w:rsid w:val="00536D78"/>
    <w:rsid w:val="00536F5A"/>
    <w:rsid w:val="005370E6"/>
    <w:rsid w:val="005374A7"/>
    <w:rsid w:val="00537931"/>
    <w:rsid w:val="005379A6"/>
    <w:rsid w:val="005379E7"/>
    <w:rsid w:val="00537C5F"/>
    <w:rsid w:val="00537F28"/>
    <w:rsid w:val="0054007B"/>
    <w:rsid w:val="0054012D"/>
    <w:rsid w:val="005404B6"/>
    <w:rsid w:val="00540696"/>
    <w:rsid w:val="0054076F"/>
    <w:rsid w:val="00540AF6"/>
    <w:rsid w:val="00540B38"/>
    <w:rsid w:val="00540E18"/>
    <w:rsid w:val="00540FB9"/>
    <w:rsid w:val="00541063"/>
    <w:rsid w:val="005412C1"/>
    <w:rsid w:val="00541585"/>
    <w:rsid w:val="0054174A"/>
    <w:rsid w:val="005417DF"/>
    <w:rsid w:val="0054181F"/>
    <w:rsid w:val="00541B1A"/>
    <w:rsid w:val="00541C1C"/>
    <w:rsid w:val="00542082"/>
    <w:rsid w:val="005424A8"/>
    <w:rsid w:val="005428F6"/>
    <w:rsid w:val="0054302F"/>
    <w:rsid w:val="005430F4"/>
    <w:rsid w:val="00543229"/>
    <w:rsid w:val="005433B1"/>
    <w:rsid w:val="00543604"/>
    <w:rsid w:val="00543665"/>
    <w:rsid w:val="00543857"/>
    <w:rsid w:val="0054392B"/>
    <w:rsid w:val="00543C59"/>
    <w:rsid w:val="00544074"/>
    <w:rsid w:val="005441C3"/>
    <w:rsid w:val="005441CB"/>
    <w:rsid w:val="00544204"/>
    <w:rsid w:val="0054452C"/>
    <w:rsid w:val="0054477D"/>
    <w:rsid w:val="005447E8"/>
    <w:rsid w:val="0054484F"/>
    <w:rsid w:val="0054491C"/>
    <w:rsid w:val="0054517A"/>
    <w:rsid w:val="0054540E"/>
    <w:rsid w:val="0054541A"/>
    <w:rsid w:val="0054549C"/>
    <w:rsid w:val="00545745"/>
    <w:rsid w:val="005458BC"/>
    <w:rsid w:val="00545B4F"/>
    <w:rsid w:val="00545D75"/>
    <w:rsid w:val="00545DF4"/>
    <w:rsid w:val="00545FDB"/>
    <w:rsid w:val="0054614B"/>
    <w:rsid w:val="00546167"/>
    <w:rsid w:val="0054633A"/>
    <w:rsid w:val="005463E8"/>
    <w:rsid w:val="0054656D"/>
    <w:rsid w:val="00546614"/>
    <w:rsid w:val="0054693F"/>
    <w:rsid w:val="00546B00"/>
    <w:rsid w:val="00546D13"/>
    <w:rsid w:val="00546DA8"/>
    <w:rsid w:val="00546F28"/>
    <w:rsid w:val="00547784"/>
    <w:rsid w:val="00547AD5"/>
    <w:rsid w:val="00547C92"/>
    <w:rsid w:val="00547CA9"/>
    <w:rsid w:val="00550147"/>
    <w:rsid w:val="005506A8"/>
    <w:rsid w:val="005506A9"/>
    <w:rsid w:val="00550955"/>
    <w:rsid w:val="0055098D"/>
    <w:rsid w:val="00550B29"/>
    <w:rsid w:val="00550D73"/>
    <w:rsid w:val="00551248"/>
    <w:rsid w:val="005512F2"/>
    <w:rsid w:val="0055133C"/>
    <w:rsid w:val="005513D6"/>
    <w:rsid w:val="00551795"/>
    <w:rsid w:val="0055181E"/>
    <w:rsid w:val="005518D9"/>
    <w:rsid w:val="005519DE"/>
    <w:rsid w:val="00551A97"/>
    <w:rsid w:val="00551AD4"/>
    <w:rsid w:val="00551D95"/>
    <w:rsid w:val="00551E8C"/>
    <w:rsid w:val="00551F4B"/>
    <w:rsid w:val="00551FCC"/>
    <w:rsid w:val="0055212B"/>
    <w:rsid w:val="005521E0"/>
    <w:rsid w:val="0055223A"/>
    <w:rsid w:val="005522F1"/>
    <w:rsid w:val="005525DC"/>
    <w:rsid w:val="005526BC"/>
    <w:rsid w:val="005526E8"/>
    <w:rsid w:val="00552B2E"/>
    <w:rsid w:val="00552BFB"/>
    <w:rsid w:val="00552D62"/>
    <w:rsid w:val="005531BD"/>
    <w:rsid w:val="005535E4"/>
    <w:rsid w:val="00553753"/>
    <w:rsid w:val="00553792"/>
    <w:rsid w:val="0055384C"/>
    <w:rsid w:val="00553883"/>
    <w:rsid w:val="005538D6"/>
    <w:rsid w:val="005539DD"/>
    <w:rsid w:val="005539DE"/>
    <w:rsid w:val="00553AA7"/>
    <w:rsid w:val="00554497"/>
    <w:rsid w:val="005544A4"/>
    <w:rsid w:val="0055464E"/>
    <w:rsid w:val="00554AE6"/>
    <w:rsid w:val="00554BF0"/>
    <w:rsid w:val="00554CD2"/>
    <w:rsid w:val="00554E04"/>
    <w:rsid w:val="00554EC7"/>
    <w:rsid w:val="00554EFC"/>
    <w:rsid w:val="00554F53"/>
    <w:rsid w:val="0055563D"/>
    <w:rsid w:val="00555AF9"/>
    <w:rsid w:val="00555B3F"/>
    <w:rsid w:val="00556080"/>
    <w:rsid w:val="00556629"/>
    <w:rsid w:val="005566E1"/>
    <w:rsid w:val="00556765"/>
    <w:rsid w:val="00556ABF"/>
    <w:rsid w:val="00556E25"/>
    <w:rsid w:val="00556E3B"/>
    <w:rsid w:val="00557131"/>
    <w:rsid w:val="0055736B"/>
    <w:rsid w:val="00557454"/>
    <w:rsid w:val="0055745C"/>
    <w:rsid w:val="00557500"/>
    <w:rsid w:val="00557526"/>
    <w:rsid w:val="005575F9"/>
    <w:rsid w:val="005578F3"/>
    <w:rsid w:val="00557AF7"/>
    <w:rsid w:val="00557E44"/>
    <w:rsid w:val="00557E96"/>
    <w:rsid w:val="00560008"/>
    <w:rsid w:val="005601A8"/>
    <w:rsid w:val="00560345"/>
    <w:rsid w:val="005603B7"/>
    <w:rsid w:val="005605EE"/>
    <w:rsid w:val="0056067E"/>
    <w:rsid w:val="005608D0"/>
    <w:rsid w:val="00560A63"/>
    <w:rsid w:val="00560BA0"/>
    <w:rsid w:val="00560FA1"/>
    <w:rsid w:val="0056103F"/>
    <w:rsid w:val="005612F0"/>
    <w:rsid w:val="005613A1"/>
    <w:rsid w:val="00561420"/>
    <w:rsid w:val="005615FD"/>
    <w:rsid w:val="00561ABB"/>
    <w:rsid w:val="00561B71"/>
    <w:rsid w:val="00561CC9"/>
    <w:rsid w:val="00561D0E"/>
    <w:rsid w:val="00561E78"/>
    <w:rsid w:val="00561ECC"/>
    <w:rsid w:val="0056210A"/>
    <w:rsid w:val="005625B0"/>
    <w:rsid w:val="005625B1"/>
    <w:rsid w:val="00562721"/>
    <w:rsid w:val="0056279D"/>
    <w:rsid w:val="00562CE4"/>
    <w:rsid w:val="00562CF5"/>
    <w:rsid w:val="00562E69"/>
    <w:rsid w:val="00562EA0"/>
    <w:rsid w:val="005630C5"/>
    <w:rsid w:val="00563232"/>
    <w:rsid w:val="00563399"/>
    <w:rsid w:val="0056343A"/>
    <w:rsid w:val="00563496"/>
    <w:rsid w:val="00563538"/>
    <w:rsid w:val="00563615"/>
    <w:rsid w:val="005636A6"/>
    <w:rsid w:val="0056386D"/>
    <w:rsid w:val="005639C3"/>
    <w:rsid w:val="00563B2B"/>
    <w:rsid w:val="00563CEF"/>
    <w:rsid w:val="00563D1B"/>
    <w:rsid w:val="00563EF7"/>
    <w:rsid w:val="00563F9A"/>
    <w:rsid w:val="00563FB8"/>
    <w:rsid w:val="005642E9"/>
    <w:rsid w:val="00564372"/>
    <w:rsid w:val="00564509"/>
    <w:rsid w:val="0056459E"/>
    <w:rsid w:val="005647CB"/>
    <w:rsid w:val="00564BA2"/>
    <w:rsid w:val="00564D0C"/>
    <w:rsid w:val="00564EA5"/>
    <w:rsid w:val="00565105"/>
    <w:rsid w:val="00565233"/>
    <w:rsid w:val="0056528B"/>
    <w:rsid w:val="005652D6"/>
    <w:rsid w:val="0056544B"/>
    <w:rsid w:val="00565455"/>
    <w:rsid w:val="00565567"/>
    <w:rsid w:val="0056568C"/>
    <w:rsid w:val="00565818"/>
    <w:rsid w:val="00565BA9"/>
    <w:rsid w:val="00565DC1"/>
    <w:rsid w:val="00565EEF"/>
    <w:rsid w:val="00565FDC"/>
    <w:rsid w:val="005660AF"/>
    <w:rsid w:val="005660B4"/>
    <w:rsid w:val="00566449"/>
    <w:rsid w:val="005667A5"/>
    <w:rsid w:val="0056698B"/>
    <w:rsid w:val="00566B9F"/>
    <w:rsid w:val="00566FF7"/>
    <w:rsid w:val="005670CE"/>
    <w:rsid w:val="00567251"/>
    <w:rsid w:val="0056729B"/>
    <w:rsid w:val="005673AF"/>
    <w:rsid w:val="00567450"/>
    <w:rsid w:val="0056784D"/>
    <w:rsid w:val="00567BC4"/>
    <w:rsid w:val="005701A9"/>
    <w:rsid w:val="0057067B"/>
    <w:rsid w:val="0057081E"/>
    <w:rsid w:val="0057088D"/>
    <w:rsid w:val="00570A45"/>
    <w:rsid w:val="0057101F"/>
    <w:rsid w:val="005710EB"/>
    <w:rsid w:val="0057123A"/>
    <w:rsid w:val="005712B8"/>
    <w:rsid w:val="005714D2"/>
    <w:rsid w:val="0057159A"/>
    <w:rsid w:val="0057159C"/>
    <w:rsid w:val="0057162F"/>
    <w:rsid w:val="005716D1"/>
    <w:rsid w:val="005717C0"/>
    <w:rsid w:val="005718BE"/>
    <w:rsid w:val="005719D1"/>
    <w:rsid w:val="00571B9F"/>
    <w:rsid w:val="00571BE3"/>
    <w:rsid w:val="00571CB6"/>
    <w:rsid w:val="00571D2B"/>
    <w:rsid w:val="00571D78"/>
    <w:rsid w:val="00571D94"/>
    <w:rsid w:val="005720A1"/>
    <w:rsid w:val="005720AA"/>
    <w:rsid w:val="00572184"/>
    <w:rsid w:val="005721E3"/>
    <w:rsid w:val="00572216"/>
    <w:rsid w:val="00572395"/>
    <w:rsid w:val="00572397"/>
    <w:rsid w:val="005723AF"/>
    <w:rsid w:val="0057249E"/>
    <w:rsid w:val="005725B8"/>
    <w:rsid w:val="005725E2"/>
    <w:rsid w:val="005726AB"/>
    <w:rsid w:val="0057281D"/>
    <w:rsid w:val="00572904"/>
    <w:rsid w:val="005729B5"/>
    <w:rsid w:val="00572BBB"/>
    <w:rsid w:val="00572E53"/>
    <w:rsid w:val="00572E9C"/>
    <w:rsid w:val="00573031"/>
    <w:rsid w:val="00573362"/>
    <w:rsid w:val="005735EE"/>
    <w:rsid w:val="00573662"/>
    <w:rsid w:val="00573666"/>
    <w:rsid w:val="005738AB"/>
    <w:rsid w:val="0057394C"/>
    <w:rsid w:val="00573A7E"/>
    <w:rsid w:val="00573C81"/>
    <w:rsid w:val="00573F6C"/>
    <w:rsid w:val="00573FC8"/>
    <w:rsid w:val="00573FCB"/>
    <w:rsid w:val="00574273"/>
    <w:rsid w:val="005742AF"/>
    <w:rsid w:val="00574601"/>
    <w:rsid w:val="0057499A"/>
    <w:rsid w:val="00574AAA"/>
    <w:rsid w:val="00574B24"/>
    <w:rsid w:val="00574B69"/>
    <w:rsid w:val="00574C1F"/>
    <w:rsid w:val="00574C97"/>
    <w:rsid w:val="00574D0A"/>
    <w:rsid w:val="00574E1D"/>
    <w:rsid w:val="00574EDC"/>
    <w:rsid w:val="00574FF2"/>
    <w:rsid w:val="0057504F"/>
    <w:rsid w:val="005753CD"/>
    <w:rsid w:val="005756E2"/>
    <w:rsid w:val="00575969"/>
    <w:rsid w:val="00575A49"/>
    <w:rsid w:val="00575C10"/>
    <w:rsid w:val="00575EBD"/>
    <w:rsid w:val="0057627D"/>
    <w:rsid w:val="005764A8"/>
    <w:rsid w:val="00576539"/>
    <w:rsid w:val="005765C6"/>
    <w:rsid w:val="005765F6"/>
    <w:rsid w:val="0057670D"/>
    <w:rsid w:val="005768AD"/>
    <w:rsid w:val="0057697F"/>
    <w:rsid w:val="00576C81"/>
    <w:rsid w:val="00576D9D"/>
    <w:rsid w:val="00576E56"/>
    <w:rsid w:val="00576FA7"/>
    <w:rsid w:val="00577108"/>
    <w:rsid w:val="0057715F"/>
    <w:rsid w:val="0057726E"/>
    <w:rsid w:val="00577351"/>
    <w:rsid w:val="0057749B"/>
    <w:rsid w:val="00577519"/>
    <w:rsid w:val="00577607"/>
    <w:rsid w:val="00577786"/>
    <w:rsid w:val="0057794B"/>
    <w:rsid w:val="005779C9"/>
    <w:rsid w:val="00577B5D"/>
    <w:rsid w:val="005803A4"/>
    <w:rsid w:val="0058049A"/>
    <w:rsid w:val="005805CB"/>
    <w:rsid w:val="0058075E"/>
    <w:rsid w:val="005807C7"/>
    <w:rsid w:val="005807CD"/>
    <w:rsid w:val="00580A2F"/>
    <w:rsid w:val="00581781"/>
    <w:rsid w:val="005817BF"/>
    <w:rsid w:val="00581AC8"/>
    <w:rsid w:val="00581C8B"/>
    <w:rsid w:val="00581CD8"/>
    <w:rsid w:val="00581EDA"/>
    <w:rsid w:val="00581FB3"/>
    <w:rsid w:val="005820CD"/>
    <w:rsid w:val="0058218F"/>
    <w:rsid w:val="005823D4"/>
    <w:rsid w:val="00582428"/>
    <w:rsid w:val="005826F1"/>
    <w:rsid w:val="00582855"/>
    <w:rsid w:val="005829BE"/>
    <w:rsid w:val="00582C4F"/>
    <w:rsid w:val="00582D1A"/>
    <w:rsid w:val="0058342C"/>
    <w:rsid w:val="0058346F"/>
    <w:rsid w:val="005834F8"/>
    <w:rsid w:val="0058357C"/>
    <w:rsid w:val="0058376B"/>
    <w:rsid w:val="00583C18"/>
    <w:rsid w:val="00583C2D"/>
    <w:rsid w:val="00583D3E"/>
    <w:rsid w:val="00583F3C"/>
    <w:rsid w:val="00584132"/>
    <w:rsid w:val="00584327"/>
    <w:rsid w:val="0058435B"/>
    <w:rsid w:val="00584379"/>
    <w:rsid w:val="0058437E"/>
    <w:rsid w:val="005844C7"/>
    <w:rsid w:val="005845F0"/>
    <w:rsid w:val="00584931"/>
    <w:rsid w:val="00584A3B"/>
    <w:rsid w:val="00584AF3"/>
    <w:rsid w:val="00584D1A"/>
    <w:rsid w:val="00584DF8"/>
    <w:rsid w:val="00584F4E"/>
    <w:rsid w:val="00584F98"/>
    <w:rsid w:val="0058506B"/>
    <w:rsid w:val="005850BD"/>
    <w:rsid w:val="005850FF"/>
    <w:rsid w:val="005851C3"/>
    <w:rsid w:val="00585317"/>
    <w:rsid w:val="00585722"/>
    <w:rsid w:val="005858E1"/>
    <w:rsid w:val="00585A89"/>
    <w:rsid w:val="00585ACA"/>
    <w:rsid w:val="00586003"/>
    <w:rsid w:val="005865CE"/>
    <w:rsid w:val="0058695A"/>
    <w:rsid w:val="00586970"/>
    <w:rsid w:val="00586A78"/>
    <w:rsid w:val="00586C5B"/>
    <w:rsid w:val="00586E53"/>
    <w:rsid w:val="00587190"/>
    <w:rsid w:val="0058723C"/>
    <w:rsid w:val="0058726D"/>
    <w:rsid w:val="00587281"/>
    <w:rsid w:val="0058732E"/>
    <w:rsid w:val="00587401"/>
    <w:rsid w:val="0058740E"/>
    <w:rsid w:val="00587524"/>
    <w:rsid w:val="0058752F"/>
    <w:rsid w:val="0058779A"/>
    <w:rsid w:val="00587A41"/>
    <w:rsid w:val="00587B1E"/>
    <w:rsid w:val="00587F59"/>
    <w:rsid w:val="00590303"/>
    <w:rsid w:val="00590395"/>
    <w:rsid w:val="00590520"/>
    <w:rsid w:val="005905BA"/>
    <w:rsid w:val="00590756"/>
    <w:rsid w:val="00590B54"/>
    <w:rsid w:val="00591139"/>
    <w:rsid w:val="00591292"/>
    <w:rsid w:val="005912C5"/>
    <w:rsid w:val="005914DE"/>
    <w:rsid w:val="0059155A"/>
    <w:rsid w:val="005916C7"/>
    <w:rsid w:val="0059173D"/>
    <w:rsid w:val="00591BCD"/>
    <w:rsid w:val="00591BE9"/>
    <w:rsid w:val="00591CD0"/>
    <w:rsid w:val="005920F8"/>
    <w:rsid w:val="005921EB"/>
    <w:rsid w:val="00592367"/>
    <w:rsid w:val="005923F1"/>
    <w:rsid w:val="0059264C"/>
    <w:rsid w:val="00592805"/>
    <w:rsid w:val="00592806"/>
    <w:rsid w:val="00592AE2"/>
    <w:rsid w:val="00592CC8"/>
    <w:rsid w:val="00592DE9"/>
    <w:rsid w:val="00593136"/>
    <w:rsid w:val="005933EA"/>
    <w:rsid w:val="005934AF"/>
    <w:rsid w:val="005936DE"/>
    <w:rsid w:val="00593735"/>
    <w:rsid w:val="00593985"/>
    <w:rsid w:val="005939BB"/>
    <w:rsid w:val="00593B6A"/>
    <w:rsid w:val="00593E09"/>
    <w:rsid w:val="00593EEB"/>
    <w:rsid w:val="005945B8"/>
    <w:rsid w:val="00594692"/>
    <w:rsid w:val="0059479C"/>
    <w:rsid w:val="00594AD7"/>
    <w:rsid w:val="00594D38"/>
    <w:rsid w:val="00595118"/>
    <w:rsid w:val="00595278"/>
    <w:rsid w:val="005953B7"/>
    <w:rsid w:val="005955CA"/>
    <w:rsid w:val="00595728"/>
    <w:rsid w:val="0059573F"/>
    <w:rsid w:val="00595816"/>
    <w:rsid w:val="00595974"/>
    <w:rsid w:val="00595AA6"/>
    <w:rsid w:val="00595DA0"/>
    <w:rsid w:val="00595FF6"/>
    <w:rsid w:val="005961FD"/>
    <w:rsid w:val="0059637C"/>
    <w:rsid w:val="00596390"/>
    <w:rsid w:val="0059676E"/>
    <w:rsid w:val="0059683D"/>
    <w:rsid w:val="005968FA"/>
    <w:rsid w:val="00596B04"/>
    <w:rsid w:val="00596C73"/>
    <w:rsid w:val="00596CAA"/>
    <w:rsid w:val="00597000"/>
    <w:rsid w:val="0059709C"/>
    <w:rsid w:val="0059730C"/>
    <w:rsid w:val="00597374"/>
    <w:rsid w:val="005978C0"/>
    <w:rsid w:val="00597A28"/>
    <w:rsid w:val="00597C33"/>
    <w:rsid w:val="00597CC1"/>
    <w:rsid w:val="00597EE5"/>
    <w:rsid w:val="00597FC8"/>
    <w:rsid w:val="005A0275"/>
    <w:rsid w:val="005A0315"/>
    <w:rsid w:val="005A0415"/>
    <w:rsid w:val="005A05BF"/>
    <w:rsid w:val="005A068D"/>
    <w:rsid w:val="005A076A"/>
    <w:rsid w:val="005A07C4"/>
    <w:rsid w:val="005A084B"/>
    <w:rsid w:val="005A08F5"/>
    <w:rsid w:val="005A0917"/>
    <w:rsid w:val="005A0AC7"/>
    <w:rsid w:val="005A0AD5"/>
    <w:rsid w:val="005A0CFE"/>
    <w:rsid w:val="005A0D1C"/>
    <w:rsid w:val="005A1036"/>
    <w:rsid w:val="005A123B"/>
    <w:rsid w:val="005A124D"/>
    <w:rsid w:val="005A139D"/>
    <w:rsid w:val="005A1609"/>
    <w:rsid w:val="005A16C7"/>
    <w:rsid w:val="005A16F7"/>
    <w:rsid w:val="005A1C3F"/>
    <w:rsid w:val="005A1DC6"/>
    <w:rsid w:val="005A1EDC"/>
    <w:rsid w:val="005A1F72"/>
    <w:rsid w:val="005A206C"/>
    <w:rsid w:val="005A207B"/>
    <w:rsid w:val="005A2347"/>
    <w:rsid w:val="005A24D3"/>
    <w:rsid w:val="005A24D8"/>
    <w:rsid w:val="005A25C6"/>
    <w:rsid w:val="005A26FF"/>
    <w:rsid w:val="005A285B"/>
    <w:rsid w:val="005A294B"/>
    <w:rsid w:val="005A2A76"/>
    <w:rsid w:val="005A2BDD"/>
    <w:rsid w:val="005A2FB2"/>
    <w:rsid w:val="005A30E8"/>
    <w:rsid w:val="005A30FA"/>
    <w:rsid w:val="005A325D"/>
    <w:rsid w:val="005A32D6"/>
    <w:rsid w:val="005A32E7"/>
    <w:rsid w:val="005A332E"/>
    <w:rsid w:val="005A338E"/>
    <w:rsid w:val="005A357D"/>
    <w:rsid w:val="005A35E7"/>
    <w:rsid w:val="005A38E5"/>
    <w:rsid w:val="005A392F"/>
    <w:rsid w:val="005A3A1B"/>
    <w:rsid w:val="005A3A33"/>
    <w:rsid w:val="005A3A8A"/>
    <w:rsid w:val="005A3BFB"/>
    <w:rsid w:val="005A3C30"/>
    <w:rsid w:val="005A3D0C"/>
    <w:rsid w:val="005A40A9"/>
    <w:rsid w:val="005A412A"/>
    <w:rsid w:val="005A43A2"/>
    <w:rsid w:val="005A4749"/>
    <w:rsid w:val="005A49D9"/>
    <w:rsid w:val="005A4A03"/>
    <w:rsid w:val="005A4B00"/>
    <w:rsid w:val="005A4B56"/>
    <w:rsid w:val="005A4D4E"/>
    <w:rsid w:val="005A53BD"/>
    <w:rsid w:val="005A5586"/>
    <w:rsid w:val="005A5623"/>
    <w:rsid w:val="005A564F"/>
    <w:rsid w:val="005A5667"/>
    <w:rsid w:val="005A58FA"/>
    <w:rsid w:val="005A5B2D"/>
    <w:rsid w:val="005A5C5B"/>
    <w:rsid w:val="005A5CE6"/>
    <w:rsid w:val="005A6080"/>
    <w:rsid w:val="005A608C"/>
    <w:rsid w:val="005A6617"/>
    <w:rsid w:val="005A6626"/>
    <w:rsid w:val="005A6ABB"/>
    <w:rsid w:val="005A6D18"/>
    <w:rsid w:val="005A6DD2"/>
    <w:rsid w:val="005A6F95"/>
    <w:rsid w:val="005A6FCD"/>
    <w:rsid w:val="005A701C"/>
    <w:rsid w:val="005A70D0"/>
    <w:rsid w:val="005A73F8"/>
    <w:rsid w:val="005A7413"/>
    <w:rsid w:val="005A7585"/>
    <w:rsid w:val="005A763A"/>
    <w:rsid w:val="005A7666"/>
    <w:rsid w:val="005A7791"/>
    <w:rsid w:val="005A78FA"/>
    <w:rsid w:val="005A7917"/>
    <w:rsid w:val="005A7A5C"/>
    <w:rsid w:val="005A7AE8"/>
    <w:rsid w:val="005A7B91"/>
    <w:rsid w:val="005A7C3A"/>
    <w:rsid w:val="005A7C6D"/>
    <w:rsid w:val="005A7DEB"/>
    <w:rsid w:val="005A7E87"/>
    <w:rsid w:val="005A7ED2"/>
    <w:rsid w:val="005B0218"/>
    <w:rsid w:val="005B0436"/>
    <w:rsid w:val="005B0449"/>
    <w:rsid w:val="005B0523"/>
    <w:rsid w:val="005B0607"/>
    <w:rsid w:val="005B0681"/>
    <w:rsid w:val="005B0898"/>
    <w:rsid w:val="005B0B4A"/>
    <w:rsid w:val="005B0D5F"/>
    <w:rsid w:val="005B0DBC"/>
    <w:rsid w:val="005B1005"/>
    <w:rsid w:val="005B15E4"/>
    <w:rsid w:val="005B1662"/>
    <w:rsid w:val="005B1737"/>
    <w:rsid w:val="005B1766"/>
    <w:rsid w:val="005B1857"/>
    <w:rsid w:val="005B18C2"/>
    <w:rsid w:val="005B18F0"/>
    <w:rsid w:val="005B194E"/>
    <w:rsid w:val="005B1A45"/>
    <w:rsid w:val="005B1DD7"/>
    <w:rsid w:val="005B2135"/>
    <w:rsid w:val="005B24B5"/>
    <w:rsid w:val="005B250F"/>
    <w:rsid w:val="005B27A7"/>
    <w:rsid w:val="005B27F1"/>
    <w:rsid w:val="005B2844"/>
    <w:rsid w:val="005B2A3D"/>
    <w:rsid w:val="005B2AE3"/>
    <w:rsid w:val="005B2B7C"/>
    <w:rsid w:val="005B2C6C"/>
    <w:rsid w:val="005B2C87"/>
    <w:rsid w:val="005B2CE3"/>
    <w:rsid w:val="005B2CF3"/>
    <w:rsid w:val="005B2F69"/>
    <w:rsid w:val="005B3172"/>
    <w:rsid w:val="005B35CB"/>
    <w:rsid w:val="005B362C"/>
    <w:rsid w:val="005B37A1"/>
    <w:rsid w:val="005B3CC1"/>
    <w:rsid w:val="005B3D21"/>
    <w:rsid w:val="005B3DBC"/>
    <w:rsid w:val="005B4318"/>
    <w:rsid w:val="005B440A"/>
    <w:rsid w:val="005B4764"/>
    <w:rsid w:val="005B492D"/>
    <w:rsid w:val="005B4AF1"/>
    <w:rsid w:val="005B4FC9"/>
    <w:rsid w:val="005B51C7"/>
    <w:rsid w:val="005B51EC"/>
    <w:rsid w:val="005B5213"/>
    <w:rsid w:val="005B526F"/>
    <w:rsid w:val="005B55E3"/>
    <w:rsid w:val="005B5647"/>
    <w:rsid w:val="005B56DF"/>
    <w:rsid w:val="005B5857"/>
    <w:rsid w:val="005B5EFF"/>
    <w:rsid w:val="005B60B2"/>
    <w:rsid w:val="005B61DF"/>
    <w:rsid w:val="005B65DA"/>
    <w:rsid w:val="005B6602"/>
    <w:rsid w:val="005B6705"/>
    <w:rsid w:val="005B67D9"/>
    <w:rsid w:val="005B699D"/>
    <w:rsid w:val="005B6AD4"/>
    <w:rsid w:val="005B6CCE"/>
    <w:rsid w:val="005B6E07"/>
    <w:rsid w:val="005B701B"/>
    <w:rsid w:val="005B70C6"/>
    <w:rsid w:val="005B70E5"/>
    <w:rsid w:val="005B712C"/>
    <w:rsid w:val="005B7653"/>
    <w:rsid w:val="005B7757"/>
    <w:rsid w:val="005B7A25"/>
    <w:rsid w:val="005B7B1C"/>
    <w:rsid w:val="005C0113"/>
    <w:rsid w:val="005C01C5"/>
    <w:rsid w:val="005C02EA"/>
    <w:rsid w:val="005C0435"/>
    <w:rsid w:val="005C0472"/>
    <w:rsid w:val="005C059A"/>
    <w:rsid w:val="005C084B"/>
    <w:rsid w:val="005C0A7C"/>
    <w:rsid w:val="005C0C92"/>
    <w:rsid w:val="005C1354"/>
    <w:rsid w:val="005C13AD"/>
    <w:rsid w:val="005C1476"/>
    <w:rsid w:val="005C1721"/>
    <w:rsid w:val="005C17E9"/>
    <w:rsid w:val="005C19EF"/>
    <w:rsid w:val="005C1CA0"/>
    <w:rsid w:val="005C1CD3"/>
    <w:rsid w:val="005C1E3C"/>
    <w:rsid w:val="005C1F32"/>
    <w:rsid w:val="005C2425"/>
    <w:rsid w:val="005C2A6E"/>
    <w:rsid w:val="005C2B37"/>
    <w:rsid w:val="005C2CB6"/>
    <w:rsid w:val="005C31D7"/>
    <w:rsid w:val="005C34B9"/>
    <w:rsid w:val="005C36DD"/>
    <w:rsid w:val="005C37AC"/>
    <w:rsid w:val="005C37C6"/>
    <w:rsid w:val="005C39DC"/>
    <w:rsid w:val="005C3AD7"/>
    <w:rsid w:val="005C3C31"/>
    <w:rsid w:val="005C3E66"/>
    <w:rsid w:val="005C415E"/>
    <w:rsid w:val="005C43B2"/>
    <w:rsid w:val="005C43BB"/>
    <w:rsid w:val="005C443F"/>
    <w:rsid w:val="005C451C"/>
    <w:rsid w:val="005C4926"/>
    <w:rsid w:val="005C4961"/>
    <w:rsid w:val="005C49BB"/>
    <w:rsid w:val="005C4C41"/>
    <w:rsid w:val="005C4C58"/>
    <w:rsid w:val="005C4FA4"/>
    <w:rsid w:val="005C517E"/>
    <w:rsid w:val="005C52FB"/>
    <w:rsid w:val="005C535F"/>
    <w:rsid w:val="005C53DE"/>
    <w:rsid w:val="005C5600"/>
    <w:rsid w:val="005C56EE"/>
    <w:rsid w:val="005C597A"/>
    <w:rsid w:val="005C5C31"/>
    <w:rsid w:val="005C604B"/>
    <w:rsid w:val="005C6381"/>
    <w:rsid w:val="005C6460"/>
    <w:rsid w:val="005C6464"/>
    <w:rsid w:val="005C6853"/>
    <w:rsid w:val="005C69C4"/>
    <w:rsid w:val="005C6C80"/>
    <w:rsid w:val="005C6DB5"/>
    <w:rsid w:val="005C72B1"/>
    <w:rsid w:val="005C76FF"/>
    <w:rsid w:val="005C77F0"/>
    <w:rsid w:val="005C7ABD"/>
    <w:rsid w:val="005C7BE7"/>
    <w:rsid w:val="005C7E6D"/>
    <w:rsid w:val="005C7F28"/>
    <w:rsid w:val="005C7F81"/>
    <w:rsid w:val="005D04CE"/>
    <w:rsid w:val="005D05AE"/>
    <w:rsid w:val="005D0613"/>
    <w:rsid w:val="005D06C8"/>
    <w:rsid w:val="005D076D"/>
    <w:rsid w:val="005D09F9"/>
    <w:rsid w:val="005D0A3A"/>
    <w:rsid w:val="005D0AF2"/>
    <w:rsid w:val="005D0B3A"/>
    <w:rsid w:val="005D0D34"/>
    <w:rsid w:val="005D0E21"/>
    <w:rsid w:val="005D134A"/>
    <w:rsid w:val="005D135E"/>
    <w:rsid w:val="005D13BF"/>
    <w:rsid w:val="005D140E"/>
    <w:rsid w:val="005D1421"/>
    <w:rsid w:val="005D1517"/>
    <w:rsid w:val="005D1706"/>
    <w:rsid w:val="005D1967"/>
    <w:rsid w:val="005D1C77"/>
    <w:rsid w:val="005D1C9A"/>
    <w:rsid w:val="005D1D56"/>
    <w:rsid w:val="005D1F92"/>
    <w:rsid w:val="005D1F93"/>
    <w:rsid w:val="005D20E4"/>
    <w:rsid w:val="005D232E"/>
    <w:rsid w:val="005D2720"/>
    <w:rsid w:val="005D2BA1"/>
    <w:rsid w:val="005D2D6F"/>
    <w:rsid w:val="005D2ED4"/>
    <w:rsid w:val="005D2FBD"/>
    <w:rsid w:val="005D3429"/>
    <w:rsid w:val="005D3544"/>
    <w:rsid w:val="005D35C1"/>
    <w:rsid w:val="005D381F"/>
    <w:rsid w:val="005D3A2C"/>
    <w:rsid w:val="005D3AD0"/>
    <w:rsid w:val="005D3DF5"/>
    <w:rsid w:val="005D3F5C"/>
    <w:rsid w:val="005D411C"/>
    <w:rsid w:val="005D41FC"/>
    <w:rsid w:val="005D432F"/>
    <w:rsid w:val="005D44B2"/>
    <w:rsid w:val="005D4653"/>
    <w:rsid w:val="005D4775"/>
    <w:rsid w:val="005D4929"/>
    <w:rsid w:val="005D495C"/>
    <w:rsid w:val="005D4AA7"/>
    <w:rsid w:val="005D4F0A"/>
    <w:rsid w:val="005D549B"/>
    <w:rsid w:val="005D5525"/>
    <w:rsid w:val="005D5D0E"/>
    <w:rsid w:val="005D5E00"/>
    <w:rsid w:val="005D60A9"/>
    <w:rsid w:val="005D615C"/>
    <w:rsid w:val="005D6298"/>
    <w:rsid w:val="005D62D4"/>
    <w:rsid w:val="005D633E"/>
    <w:rsid w:val="005D66FB"/>
    <w:rsid w:val="005D6760"/>
    <w:rsid w:val="005D6782"/>
    <w:rsid w:val="005D6858"/>
    <w:rsid w:val="005D6B8A"/>
    <w:rsid w:val="005D6C0B"/>
    <w:rsid w:val="005D6C1C"/>
    <w:rsid w:val="005D6C98"/>
    <w:rsid w:val="005D718F"/>
    <w:rsid w:val="005D728E"/>
    <w:rsid w:val="005D7456"/>
    <w:rsid w:val="005D7615"/>
    <w:rsid w:val="005D7639"/>
    <w:rsid w:val="005D7963"/>
    <w:rsid w:val="005D7AA2"/>
    <w:rsid w:val="005D7AFA"/>
    <w:rsid w:val="005D7B72"/>
    <w:rsid w:val="005D7BB8"/>
    <w:rsid w:val="005D7BF7"/>
    <w:rsid w:val="005D7F9B"/>
    <w:rsid w:val="005E04BA"/>
    <w:rsid w:val="005E04EC"/>
    <w:rsid w:val="005E06A1"/>
    <w:rsid w:val="005E08CF"/>
    <w:rsid w:val="005E09F4"/>
    <w:rsid w:val="005E0D6B"/>
    <w:rsid w:val="005E10DE"/>
    <w:rsid w:val="005E166E"/>
    <w:rsid w:val="005E171B"/>
    <w:rsid w:val="005E17FC"/>
    <w:rsid w:val="005E1903"/>
    <w:rsid w:val="005E1D9B"/>
    <w:rsid w:val="005E21EB"/>
    <w:rsid w:val="005E23AD"/>
    <w:rsid w:val="005E246D"/>
    <w:rsid w:val="005E2591"/>
    <w:rsid w:val="005E25C4"/>
    <w:rsid w:val="005E277A"/>
    <w:rsid w:val="005E2A68"/>
    <w:rsid w:val="005E2EB2"/>
    <w:rsid w:val="005E2FD0"/>
    <w:rsid w:val="005E3099"/>
    <w:rsid w:val="005E30CA"/>
    <w:rsid w:val="005E3185"/>
    <w:rsid w:val="005E3198"/>
    <w:rsid w:val="005E3442"/>
    <w:rsid w:val="005E3488"/>
    <w:rsid w:val="005E3826"/>
    <w:rsid w:val="005E3D23"/>
    <w:rsid w:val="005E3E2C"/>
    <w:rsid w:val="005E40C7"/>
    <w:rsid w:val="005E40CB"/>
    <w:rsid w:val="005E42C2"/>
    <w:rsid w:val="005E4325"/>
    <w:rsid w:val="005E433B"/>
    <w:rsid w:val="005E43D5"/>
    <w:rsid w:val="005E459A"/>
    <w:rsid w:val="005E48EC"/>
    <w:rsid w:val="005E4A36"/>
    <w:rsid w:val="005E4B6D"/>
    <w:rsid w:val="005E4DAF"/>
    <w:rsid w:val="005E4E21"/>
    <w:rsid w:val="005E4E68"/>
    <w:rsid w:val="005E5003"/>
    <w:rsid w:val="005E5260"/>
    <w:rsid w:val="005E5486"/>
    <w:rsid w:val="005E55BC"/>
    <w:rsid w:val="005E55EE"/>
    <w:rsid w:val="005E5884"/>
    <w:rsid w:val="005E58AA"/>
    <w:rsid w:val="005E58E8"/>
    <w:rsid w:val="005E5A50"/>
    <w:rsid w:val="005E5CDB"/>
    <w:rsid w:val="005E5CDC"/>
    <w:rsid w:val="005E5D42"/>
    <w:rsid w:val="005E60AC"/>
    <w:rsid w:val="005E6117"/>
    <w:rsid w:val="005E6238"/>
    <w:rsid w:val="005E65E6"/>
    <w:rsid w:val="005E6720"/>
    <w:rsid w:val="005E69D4"/>
    <w:rsid w:val="005E6A91"/>
    <w:rsid w:val="005E6D50"/>
    <w:rsid w:val="005E7286"/>
    <w:rsid w:val="005E7398"/>
    <w:rsid w:val="005E79CC"/>
    <w:rsid w:val="005E7B70"/>
    <w:rsid w:val="005E7C31"/>
    <w:rsid w:val="005E7D75"/>
    <w:rsid w:val="005E7F55"/>
    <w:rsid w:val="005F01F3"/>
    <w:rsid w:val="005F03B9"/>
    <w:rsid w:val="005F0478"/>
    <w:rsid w:val="005F04DE"/>
    <w:rsid w:val="005F09B5"/>
    <w:rsid w:val="005F0A69"/>
    <w:rsid w:val="005F0AEF"/>
    <w:rsid w:val="005F0B56"/>
    <w:rsid w:val="005F0DD6"/>
    <w:rsid w:val="005F0EFB"/>
    <w:rsid w:val="005F0F16"/>
    <w:rsid w:val="005F1005"/>
    <w:rsid w:val="005F1196"/>
    <w:rsid w:val="005F119D"/>
    <w:rsid w:val="005F136F"/>
    <w:rsid w:val="005F16AC"/>
    <w:rsid w:val="005F16F6"/>
    <w:rsid w:val="005F18AE"/>
    <w:rsid w:val="005F1C8D"/>
    <w:rsid w:val="005F1D94"/>
    <w:rsid w:val="005F1E2B"/>
    <w:rsid w:val="005F200C"/>
    <w:rsid w:val="005F219B"/>
    <w:rsid w:val="005F23C9"/>
    <w:rsid w:val="005F2509"/>
    <w:rsid w:val="005F27D6"/>
    <w:rsid w:val="005F284D"/>
    <w:rsid w:val="005F285E"/>
    <w:rsid w:val="005F29F2"/>
    <w:rsid w:val="005F2C75"/>
    <w:rsid w:val="005F2D1F"/>
    <w:rsid w:val="005F2D8B"/>
    <w:rsid w:val="005F2F4F"/>
    <w:rsid w:val="005F31ED"/>
    <w:rsid w:val="005F34F0"/>
    <w:rsid w:val="005F35CA"/>
    <w:rsid w:val="005F3688"/>
    <w:rsid w:val="005F37E9"/>
    <w:rsid w:val="005F3891"/>
    <w:rsid w:val="005F38A6"/>
    <w:rsid w:val="005F3BA3"/>
    <w:rsid w:val="005F3C5B"/>
    <w:rsid w:val="005F3F1B"/>
    <w:rsid w:val="005F406A"/>
    <w:rsid w:val="005F40B9"/>
    <w:rsid w:val="005F40C8"/>
    <w:rsid w:val="005F42D6"/>
    <w:rsid w:val="005F44C7"/>
    <w:rsid w:val="005F4721"/>
    <w:rsid w:val="005F49CB"/>
    <w:rsid w:val="005F4C03"/>
    <w:rsid w:val="005F50A1"/>
    <w:rsid w:val="005F5597"/>
    <w:rsid w:val="005F5637"/>
    <w:rsid w:val="005F584C"/>
    <w:rsid w:val="005F58DC"/>
    <w:rsid w:val="005F59B0"/>
    <w:rsid w:val="005F59F8"/>
    <w:rsid w:val="005F5C05"/>
    <w:rsid w:val="005F5E16"/>
    <w:rsid w:val="005F60F6"/>
    <w:rsid w:val="005F61B7"/>
    <w:rsid w:val="005F6235"/>
    <w:rsid w:val="005F643F"/>
    <w:rsid w:val="005F644C"/>
    <w:rsid w:val="005F64A7"/>
    <w:rsid w:val="005F670E"/>
    <w:rsid w:val="005F6735"/>
    <w:rsid w:val="005F67A8"/>
    <w:rsid w:val="005F68A3"/>
    <w:rsid w:val="005F6AA3"/>
    <w:rsid w:val="005F6C05"/>
    <w:rsid w:val="005F6F13"/>
    <w:rsid w:val="005F7017"/>
    <w:rsid w:val="005F70F6"/>
    <w:rsid w:val="005F72BC"/>
    <w:rsid w:val="005F742A"/>
    <w:rsid w:val="005F74E6"/>
    <w:rsid w:val="005F7582"/>
    <w:rsid w:val="005F7597"/>
    <w:rsid w:val="005F769D"/>
    <w:rsid w:val="005F78D5"/>
    <w:rsid w:val="005F7A57"/>
    <w:rsid w:val="005F7B38"/>
    <w:rsid w:val="005F7BE5"/>
    <w:rsid w:val="005F7E6C"/>
    <w:rsid w:val="0060024C"/>
    <w:rsid w:val="00600364"/>
    <w:rsid w:val="00600409"/>
    <w:rsid w:val="00600495"/>
    <w:rsid w:val="00600664"/>
    <w:rsid w:val="0060078C"/>
    <w:rsid w:val="00600980"/>
    <w:rsid w:val="006009F2"/>
    <w:rsid w:val="00600BB9"/>
    <w:rsid w:val="00600C08"/>
    <w:rsid w:val="00600D36"/>
    <w:rsid w:val="00600D59"/>
    <w:rsid w:val="00600FAB"/>
    <w:rsid w:val="006010FC"/>
    <w:rsid w:val="00601460"/>
    <w:rsid w:val="006017BF"/>
    <w:rsid w:val="006017F6"/>
    <w:rsid w:val="0060182D"/>
    <w:rsid w:val="006018CB"/>
    <w:rsid w:val="006018E8"/>
    <w:rsid w:val="006018FC"/>
    <w:rsid w:val="006019F1"/>
    <w:rsid w:val="006019F8"/>
    <w:rsid w:val="00601B05"/>
    <w:rsid w:val="00601C36"/>
    <w:rsid w:val="00601CAF"/>
    <w:rsid w:val="00601E0F"/>
    <w:rsid w:val="00601E3E"/>
    <w:rsid w:val="006021C6"/>
    <w:rsid w:val="0060228D"/>
    <w:rsid w:val="006022B7"/>
    <w:rsid w:val="006024D6"/>
    <w:rsid w:val="006024D8"/>
    <w:rsid w:val="00602696"/>
    <w:rsid w:val="006026EB"/>
    <w:rsid w:val="006027CC"/>
    <w:rsid w:val="00602907"/>
    <w:rsid w:val="00602D1E"/>
    <w:rsid w:val="00602D7D"/>
    <w:rsid w:val="00602F83"/>
    <w:rsid w:val="0060320B"/>
    <w:rsid w:val="0060324B"/>
    <w:rsid w:val="006032F1"/>
    <w:rsid w:val="00603595"/>
    <w:rsid w:val="00603B02"/>
    <w:rsid w:val="00603BE4"/>
    <w:rsid w:val="00603F36"/>
    <w:rsid w:val="00603FA7"/>
    <w:rsid w:val="0060414B"/>
    <w:rsid w:val="006042A5"/>
    <w:rsid w:val="006043FC"/>
    <w:rsid w:val="00604531"/>
    <w:rsid w:val="0060465F"/>
    <w:rsid w:val="0060477E"/>
    <w:rsid w:val="00604987"/>
    <w:rsid w:val="00604AC7"/>
    <w:rsid w:val="00604CCD"/>
    <w:rsid w:val="00604D6B"/>
    <w:rsid w:val="00604D91"/>
    <w:rsid w:val="00605024"/>
    <w:rsid w:val="006050D1"/>
    <w:rsid w:val="0060517E"/>
    <w:rsid w:val="006051D8"/>
    <w:rsid w:val="006052B0"/>
    <w:rsid w:val="00605447"/>
    <w:rsid w:val="0060549E"/>
    <w:rsid w:val="00605AB9"/>
    <w:rsid w:val="00605C00"/>
    <w:rsid w:val="00605D1B"/>
    <w:rsid w:val="00605E0E"/>
    <w:rsid w:val="00605E29"/>
    <w:rsid w:val="00605EC8"/>
    <w:rsid w:val="00605F5E"/>
    <w:rsid w:val="00606447"/>
    <w:rsid w:val="006065A1"/>
    <w:rsid w:val="006065EE"/>
    <w:rsid w:val="00606708"/>
    <w:rsid w:val="0060672C"/>
    <w:rsid w:val="0060697A"/>
    <w:rsid w:val="00606ACF"/>
    <w:rsid w:val="00606AEF"/>
    <w:rsid w:val="00606B5C"/>
    <w:rsid w:val="00606C8D"/>
    <w:rsid w:val="00606ECE"/>
    <w:rsid w:val="0060723E"/>
    <w:rsid w:val="0060742E"/>
    <w:rsid w:val="006074F3"/>
    <w:rsid w:val="00607710"/>
    <w:rsid w:val="0060780F"/>
    <w:rsid w:val="0060790B"/>
    <w:rsid w:val="00607A0C"/>
    <w:rsid w:val="00607C42"/>
    <w:rsid w:val="00607D4F"/>
    <w:rsid w:val="00607DA9"/>
    <w:rsid w:val="00607E95"/>
    <w:rsid w:val="006100E4"/>
    <w:rsid w:val="00610232"/>
    <w:rsid w:val="006102DA"/>
    <w:rsid w:val="00610549"/>
    <w:rsid w:val="00610696"/>
    <w:rsid w:val="00610729"/>
    <w:rsid w:val="006107B7"/>
    <w:rsid w:val="0061095D"/>
    <w:rsid w:val="00610BC5"/>
    <w:rsid w:val="00610BDF"/>
    <w:rsid w:val="00610C39"/>
    <w:rsid w:val="00610E41"/>
    <w:rsid w:val="006110BD"/>
    <w:rsid w:val="006110E7"/>
    <w:rsid w:val="00611234"/>
    <w:rsid w:val="0061131D"/>
    <w:rsid w:val="00611349"/>
    <w:rsid w:val="006113BD"/>
    <w:rsid w:val="006113F4"/>
    <w:rsid w:val="0061158E"/>
    <w:rsid w:val="00611636"/>
    <w:rsid w:val="006116E6"/>
    <w:rsid w:val="006118E9"/>
    <w:rsid w:val="006119A5"/>
    <w:rsid w:val="00611C98"/>
    <w:rsid w:val="00611E52"/>
    <w:rsid w:val="006120C2"/>
    <w:rsid w:val="006122E8"/>
    <w:rsid w:val="0061232C"/>
    <w:rsid w:val="006123EA"/>
    <w:rsid w:val="006124E6"/>
    <w:rsid w:val="00612626"/>
    <w:rsid w:val="00612680"/>
    <w:rsid w:val="006127E6"/>
    <w:rsid w:val="006128B8"/>
    <w:rsid w:val="006129A1"/>
    <w:rsid w:val="00612B88"/>
    <w:rsid w:val="00612CEB"/>
    <w:rsid w:val="00612D05"/>
    <w:rsid w:val="00612E23"/>
    <w:rsid w:val="00612F04"/>
    <w:rsid w:val="00612F10"/>
    <w:rsid w:val="00612FA0"/>
    <w:rsid w:val="006130AF"/>
    <w:rsid w:val="0061330B"/>
    <w:rsid w:val="0061356D"/>
    <w:rsid w:val="00613654"/>
    <w:rsid w:val="00613709"/>
    <w:rsid w:val="006138A1"/>
    <w:rsid w:val="006139C2"/>
    <w:rsid w:val="00613B28"/>
    <w:rsid w:val="00613BB7"/>
    <w:rsid w:val="00613D73"/>
    <w:rsid w:val="00613FAB"/>
    <w:rsid w:val="0061403B"/>
    <w:rsid w:val="00614438"/>
    <w:rsid w:val="0061446B"/>
    <w:rsid w:val="00614794"/>
    <w:rsid w:val="00614812"/>
    <w:rsid w:val="00614997"/>
    <w:rsid w:val="006151A1"/>
    <w:rsid w:val="00615A14"/>
    <w:rsid w:val="00615A49"/>
    <w:rsid w:val="00615B6B"/>
    <w:rsid w:val="00615C33"/>
    <w:rsid w:val="00615C91"/>
    <w:rsid w:val="00615CDD"/>
    <w:rsid w:val="00616049"/>
    <w:rsid w:val="006160CA"/>
    <w:rsid w:val="006160DD"/>
    <w:rsid w:val="006161AD"/>
    <w:rsid w:val="00616204"/>
    <w:rsid w:val="0061645C"/>
    <w:rsid w:val="00616485"/>
    <w:rsid w:val="0061659D"/>
    <w:rsid w:val="006165DC"/>
    <w:rsid w:val="006165F0"/>
    <w:rsid w:val="00616821"/>
    <w:rsid w:val="006168E1"/>
    <w:rsid w:val="00616A3E"/>
    <w:rsid w:val="00616A57"/>
    <w:rsid w:val="00616AC4"/>
    <w:rsid w:val="00616B3C"/>
    <w:rsid w:val="00616C41"/>
    <w:rsid w:val="00616C90"/>
    <w:rsid w:val="00616CAE"/>
    <w:rsid w:val="00617055"/>
    <w:rsid w:val="00617127"/>
    <w:rsid w:val="006172EA"/>
    <w:rsid w:val="0061748B"/>
    <w:rsid w:val="006174BC"/>
    <w:rsid w:val="006176EC"/>
    <w:rsid w:val="006179B3"/>
    <w:rsid w:val="00617A72"/>
    <w:rsid w:val="00617BA8"/>
    <w:rsid w:val="00617BBD"/>
    <w:rsid w:val="00617DA3"/>
    <w:rsid w:val="00617FC4"/>
    <w:rsid w:val="00620186"/>
    <w:rsid w:val="0062018E"/>
    <w:rsid w:val="00620251"/>
    <w:rsid w:val="00620366"/>
    <w:rsid w:val="00620533"/>
    <w:rsid w:val="0062066B"/>
    <w:rsid w:val="006206F6"/>
    <w:rsid w:val="00620790"/>
    <w:rsid w:val="00620884"/>
    <w:rsid w:val="006208CE"/>
    <w:rsid w:val="00620A11"/>
    <w:rsid w:val="00620B27"/>
    <w:rsid w:val="00620EBE"/>
    <w:rsid w:val="006213C4"/>
    <w:rsid w:val="006214F8"/>
    <w:rsid w:val="00621831"/>
    <w:rsid w:val="00621925"/>
    <w:rsid w:val="00621937"/>
    <w:rsid w:val="00621B74"/>
    <w:rsid w:val="00621C23"/>
    <w:rsid w:val="00621C7E"/>
    <w:rsid w:val="00621DDF"/>
    <w:rsid w:val="00621F0F"/>
    <w:rsid w:val="00621F28"/>
    <w:rsid w:val="00621FE6"/>
    <w:rsid w:val="0062201B"/>
    <w:rsid w:val="0062272D"/>
    <w:rsid w:val="00622E51"/>
    <w:rsid w:val="00622EEA"/>
    <w:rsid w:val="00622F9B"/>
    <w:rsid w:val="006231DF"/>
    <w:rsid w:val="00623394"/>
    <w:rsid w:val="006233DD"/>
    <w:rsid w:val="00623558"/>
    <w:rsid w:val="006235E5"/>
    <w:rsid w:val="006236F7"/>
    <w:rsid w:val="00623843"/>
    <w:rsid w:val="006238CF"/>
    <w:rsid w:val="006238DC"/>
    <w:rsid w:val="00623C03"/>
    <w:rsid w:val="00623DE1"/>
    <w:rsid w:val="00623E6C"/>
    <w:rsid w:val="00623FA4"/>
    <w:rsid w:val="006241A7"/>
    <w:rsid w:val="006244B6"/>
    <w:rsid w:val="00624513"/>
    <w:rsid w:val="00624A03"/>
    <w:rsid w:val="00624A76"/>
    <w:rsid w:val="00624D58"/>
    <w:rsid w:val="00624F17"/>
    <w:rsid w:val="00624FB0"/>
    <w:rsid w:val="0062561F"/>
    <w:rsid w:val="00625777"/>
    <w:rsid w:val="006258BA"/>
    <w:rsid w:val="00625AF5"/>
    <w:rsid w:val="00625D48"/>
    <w:rsid w:val="006263CE"/>
    <w:rsid w:val="006266AA"/>
    <w:rsid w:val="006266BB"/>
    <w:rsid w:val="006266E6"/>
    <w:rsid w:val="006266EF"/>
    <w:rsid w:val="00626A36"/>
    <w:rsid w:val="00626A9C"/>
    <w:rsid w:val="00626AEA"/>
    <w:rsid w:val="00626AFF"/>
    <w:rsid w:val="00626C4D"/>
    <w:rsid w:val="00626CA3"/>
    <w:rsid w:val="00626DC2"/>
    <w:rsid w:val="00626DEB"/>
    <w:rsid w:val="00627127"/>
    <w:rsid w:val="0062738B"/>
    <w:rsid w:val="0062745A"/>
    <w:rsid w:val="006276C8"/>
    <w:rsid w:val="00627847"/>
    <w:rsid w:val="006279A1"/>
    <w:rsid w:val="00627C9F"/>
    <w:rsid w:val="00627DCA"/>
    <w:rsid w:val="00627E10"/>
    <w:rsid w:val="00627E96"/>
    <w:rsid w:val="00627EBC"/>
    <w:rsid w:val="00627F50"/>
    <w:rsid w:val="006300EB"/>
    <w:rsid w:val="006301D2"/>
    <w:rsid w:val="00630263"/>
    <w:rsid w:val="00630505"/>
    <w:rsid w:val="006306D1"/>
    <w:rsid w:val="00630BCA"/>
    <w:rsid w:val="00630BED"/>
    <w:rsid w:val="00630DC0"/>
    <w:rsid w:val="00630DF0"/>
    <w:rsid w:val="00630E87"/>
    <w:rsid w:val="00630EB4"/>
    <w:rsid w:val="00630EF8"/>
    <w:rsid w:val="00631006"/>
    <w:rsid w:val="00631024"/>
    <w:rsid w:val="006314B2"/>
    <w:rsid w:val="00631554"/>
    <w:rsid w:val="0063155A"/>
    <w:rsid w:val="006315BB"/>
    <w:rsid w:val="006317BA"/>
    <w:rsid w:val="00631AD9"/>
    <w:rsid w:val="00631BD9"/>
    <w:rsid w:val="00631F75"/>
    <w:rsid w:val="006320FC"/>
    <w:rsid w:val="00632357"/>
    <w:rsid w:val="006325EC"/>
    <w:rsid w:val="00632640"/>
    <w:rsid w:val="00632B94"/>
    <w:rsid w:val="00632BA2"/>
    <w:rsid w:val="00632EA3"/>
    <w:rsid w:val="0063327F"/>
    <w:rsid w:val="00633468"/>
    <w:rsid w:val="00633528"/>
    <w:rsid w:val="00633598"/>
    <w:rsid w:val="006336F1"/>
    <w:rsid w:val="0063370C"/>
    <w:rsid w:val="006337AB"/>
    <w:rsid w:val="00633E7D"/>
    <w:rsid w:val="00633FA1"/>
    <w:rsid w:val="006340FF"/>
    <w:rsid w:val="00634199"/>
    <w:rsid w:val="00634379"/>
    <w:rsid w:val="006343D0"/>
    <w:rsid w:val="006343F6"/>
    <w:rsid w:val="006345FF"/>
    <w:rsid w:val="00634601"/>
    <w:rsid w:val="006348AD"/>
    <w:rsid w:val="0063490F"/>
    <w:rsid w:val="00634E05"/>
    <w:rsid w:val="00634F6E"/>
    <w:rsid w:val="00635043"/>
    <w:rsid w:val="006351D2"/>
    <w:rsid w:val="00635481"/>
    <w:rsid w:val="00635558"/>
    <w:rsid w:val="006358D9"/>
    <w:rsid w:val="00635953"/>
    <w:rsid w:val="00635AF7"/>
    <w:rsid w:val="00635C73"/>
    <w:rsid w:val="00635D8E"/>
    <w:rsid w:val="00635DFE"/>
    <w:rsid w:val="00635F4B"/>
    <w:rsid w:val="006360DB"/>
    <w:rsid w:val="006363F6"/>
    <w:rsid w:val="0063662E"/>
    <w:rsid w:val="0063683A"/>
    <w:rsid w:val="00636D2C"/>
    <w:rsid w:val="00636F2D"/>
    <w:rsid w:val="00636F61"/>
    <w:rsid w:val="0063728C"/>
    <w:rsid w:val="00637350"/>
    <w:rsid w:val="006374C4"/>
    <w:rsid w:val="006374CD"/>
    <w:rsid w:val="0063752A"/>
    <w:rsid w:val="00637704"/>
    <w:rsid w:val="006377B1"/>
    <w:rsid w:val="006378BC"/>
    <w:rsid w:val="00637901"/>
    <w:rsid w:val="00637A4C"/>
    <w:rsid w:val="00637D16"/>
    <w:rsid w:val="00637F13"/>
    <w:rsid w:val="006401ED"/>
    <w:rsid w:val="006403F8"/>
    <w:rsid w:val="00640448"/>
    <w:rsid w:val="0064059F"/>
    <w:rsid w:val="00640707"/>
    <w:rsid w:val="006407D0"/>
    <w:rsid w:val="0064099C"/>
    <w:rsid w:val="00640D70"/>
    <w:rsid w:val="00640F19"/>
    <w:rsid w:val="00640F6F"/>
    <w:rsid w:val="00640FD2"/>
    <w:rsid w:val="00641560"/>
    <w:rsid w:val="006416B2"/>
    <w:rsid w:val="0064178A"/>
    <w:rsid w:val="006417FE"/>
    <w:rsid w:val="0064185D"/>
    <w:rsid w:val="00641929"/>
    <w:rsid w:val="00641A21"/>
    <w:rsid w:val="00641DFC"/>
    <w:rsid w:val="00641E01"/>
    <w:rsid w:val="006420B1"/>
    <w:rsid w:val="006420C7"/>
    <w:rsid w:val="0064212D"/>
    <w:rsid w:val="0064216D"/>
    <w:rsid w:val="00642274"/>
    <w:rsid w:val="00642303"/>
    <w:rsid w:val="0064237B"/>
    <w:rsid w:val="0064246A"/>
    <w:rsid w:val="00642702"/>
    <w:rsid w:val="0064296A"/>
    <w:rsid w:val="00642CC7"/>
    <w:rsid w:val="00642DB1"/>
    <w:rsid w:val="00642EB7"/>
    <w:rsid w:val="00642F2C"/>
    <w:rsid w:val="006430FB"/>
    <w:rsid w:val="006433A3"/>
    <w:rsid w:val="006436B7"/>
    <w:rsid w:val="0064374D"/>
    <w:rsid w:val="00643759"/>
    <w:rsid w:val="0064375A"/>
    <w:rsid w:val="006437AB"/>
    <w:rsid w:val="006438A8"/>
    <w:rsid w:val="00643934"/>
    <w:rsid w:val="00643AD1"/>
    <w:rsid w:val="00643B0C"/>
    <w:rsid w:val="00643E72"/>
    <w:rsid w:val="00643E88"/>
    <w:rsid w:val="00643F6A"/>
    <w:rsid w:val="00644011"/>
    <w:rsid w:val="006441FD"/>
    <w:rsid w:val="00644253"/>
    <w:rsid w:val="00644292"/>
    <w:rsid w:val="006442B7"/>
    <w:rsid w:val="0064433B"/>
    <w:rsid w:val="00644445"/>
    <w:rsid w:val="00644A8C"/>
    <w:rsid w:val="00644C5D"/>
    <w:rsid w:val="00644D30"/>
    <w:rsid w:val="00644D75"/>
    <w:rsid w:val="00644DE7"/>
    <w:rsid w:val="006451FD"/>
    <w:rsid w:val="00645252"/>
    <w:rsid w:val="006454CA"/>
    <w:rsid w:val="006454DD"/>
    <w:rsid w:val="00645623"/>
    <w:rsid w:val="00645806"/>
    <w:rsid w:val="00645822"/>
    <w:rsid w:val="00645866"/>
    <w:rsid w:val="00645897"/>
    <w:rsid w:val="00645A7B"/>
    <w:rsid w:val="00645B2C"/>
    <w:rsid w:val="00645BB8"/>
    <w:rsid w:val="00645EC0"/>
    <w:rsid w:val="00645F61"/>
    <w:rsid w:val="0064611B"/>
    <w:rsid w:val="006461E7"/>
    <w:rsid w:val="006463DF"/>
    <w:rsid w:val="0064685D"/>
    <w:rsid w:val="00646872"/>
    <w:rsid w:val="006468C4"/>
    <w:rsid w:val="00646A49"/>
    <w:rsid w:val="00646CA8"/>
    <w:rsid w:val="00646CE5"/>
    <w:rsid w:val="00646E07"/>
    <w:rsid w:val="00646FCC"/>
    <w:rsid w:val="006470CC"/>
    <w:rsid w:val="006473C0"/>
    <w:rsid w:val="0064790F"/>
    <w:rsid w:val="00647918"/>
    <w:rsid w:val="00647941"/>
    <w:rsid w:val="00647975"/>
    <w:rsid w:val="006479AF"/>
    <w:rsid w:val="006500AF"/>
    <w:rsid w:val="00650116"/>
    <w:rsid w:val="006501B6"/>
    <w:rsid w:val="0065022B"/>
    <w:rsid w:val="006503B4"/>
    <w:rsid w:val="006503CC"/>
    <w:rsid w:val="00650495"/>
    <w:rsid w:val="006506A5"/>
    <w:rsid w:val="00650793"/>
    <w:rsid w:val="006508B9"/>
    <w:rsid w:val="00650BC7"/>
    <w:rsid w:val="00650BE5"/>
    <w:rsid w:val="00650C0E"/>
    <w:rsid w:val="00650D07"/>
    <w:rsid w:val="00650D33"/>
    <w:rsid w:val="00651363"/>
    <w:rsid w:val="0065141F"/>
    <w:rsid w:val="00651432"/>
    <w:rsid w:val="006515AC"/>
    <w:rsid w:val="00651896"/>
    <w:rsid w:val="00651C1F"/>
    <w:rsid w:val="00651CFF"/>
    <w:rsid w:val="00651E51"/>
    <w:rsid w:val="00651E9D"/>
    <w:rsid w:val="00651ED1"/>
    <w:rsid w:val="0065211A"/>
    <w:rsid w:val="00652230"/>
    <w:rsid w:val="00652282"/>
    <w:rsid w:val="006522FC"/>
    <w:rsid w:val="006525F1"/>
    <w:rsid w:val="006529D7"/>
    <w:rsid w:val="006529DD"/>
    <w:rsid w:val="00652BA6"/>
    <w:rsid w:val="00652E14"/>
    <w:rsid w:val="00652E4B"/>
    <w:rsid w:val="00652E56"/>
    <w:rsid w:val="0065327F"/>
    <w:rsid w:val="00653389"/>
    <w:rsid w:val="00653853"/>
    <w:rsid w:val="00653CDA"/>
    <w:rsid w:val="00653DCB"/>
    <w:rsid w:val="00653E04"/>
    <w:rsid w:val="00653FB2"/>
    <w:rsid w:val="0065411F"/>
    <w:rsid w:val="006541CF"/>
    <w:rsid w:val="0065450E"/>
    <w:rsid w:val="006549AD"/>
    <w:rsid w:val="00654B3D"/>
    <w:rsid w:val="00654C22"/>
    <w:rsid w:val="00654C47"/>
    <w:rsid w:val="00654EBB"/>
    <w:rsid w:val="00654F62"/>
    <w:rsid w:val="00654FB9"/>
    <w:rsid w:val="00654FDF"/>
    <w:rsid w:val="006551CA"/>
    <w:rsid w:val="0065524E"/>
    <w:rsid w:val="00655623"/>
    <w:rsid w:val="006556D3"/>
    <w:rsid w:val="00655829"/>
    <w:rsid w:val="006558B7"/>
    <w:rsid w:val="006559F7"/>
    <w:rsid w:val="00655ACE"/>
    <w:rsid w:val="00655B87"/>
    <w:rsid w:val="00655E27"/>
    <w:rsid w:val="00655ED7"/>
    <w:rsid w:val="00655F85"/>
    <w:rsid w:val="006561F6"/>
    <w:rsid w:val="006562B7"/>
    <w:rsid w:val="006562EA"/>
    <w:rsid w:val="006562FD"/>
    <w:rsid w:val="006566B3"/>
    <w:rsid w:val="00656771"/>
    <w:rsid w:val="00656D1D"/>
    <w:rsid w:val="00656DE4"/>
    <w:rsid w:val="00656E98"/>
    <w:rsid w:val="006572C6"/>
    <w:rsid w:val="006574F2"/>
    <w:rsid w:val="00657724"/>
    <w:rsid w:val="00657977"/>
    <w:rsid w:val="00657ADE"/>
    <w:rsid w:val="00657BE4"/>
    <w:rsid w:val="00657BE8"/>
    <w:rsid w:val="00657D62"/>
    <w:rsid w:val="00657F52"/>
    <w:rsid w:val="00657F7C"/>
    <w:rsid w:val="00660076"/>
    <w:rsid w:val="006600E3"/>
    <w:rsid w:val="00660397"/>
    <w:rsid w:val="0066046E"/>
    <w:rsid w:val="006604B5"/>
    <w:rsid w:val="006604C8"/>
    <w:rsid w:val="006605C0"/>
    <w:rsid w:val="00660B5F"/>
    <w:rsid w:val="00660DB3"/>
    <w:rsid w:val="00660DB9"/>
    <w:rsid w:val="00660EAB"/>
    <w:rsid w:val="00660F8A"/>
    <w:rsid w:val="006610C4"/>
    <w:rsid w:val="006614F9"/>
    <w:rsid w:val="00661527"/>
    <w:rsid w:val="0066193E"/>
    <w:rsid w:val="00661A24"/>
    <w:rsid w:val="00661AE4"/>
    <w:rsid w:val="00661B9A"/>
    <w:rsid w:val="00661BC3"/>
    <w:rsid w:val="00661D7D"/>
    <w:rsid w:val="00661F95"/>
    <w:rsid w:val="0066208D"/>
    <w:rsid w:val="006620AB"/>
    <w:rsid w:val="00662262"/>
    <w:rsid w:val="00662530"/>
    <w:rsid w:val="006628D5"/>
    <w:rsid w:val="00662AFA"/>
    <w:rsid w:val="00662B2C"/>
    <w:rsid w:val="00662C04"/>
    <w:rsid w:val="00662C23"/>
    <w:rsid w:val="00662C2A"/>
    <w:rsid w:val="00662EF2"/>
    <w:rsid w:val="00662FD2"/>
    <w:rsid w:val="00663036"/>
    <w:rsid w:val="0066304C"/>
    <w:rsid w:val="006630FC"/>
    <w:rsid w:val="00663173"/>
    <w:rsid w:val="00663228"/>
    <w:rsid w:val="00663318"/>
    <w:rsid w:val="00663479"/>
    <w:rsid w:val="00663881"/>
    <w:rsid w:val="0066393A"/>
    <w:rsid w:val="006639D6"/>
    <w:rsid w:val="006640BC"/>
    <w:rsid w:val="0066410E"/>
    <w:rsid w:val="00664424"/>
    <w:rsid w:val="00664793"/>
    <w:rsid w:val="006648C2"/>
    <w:rsid w:val="006648D7"/>
    <w:rsid w:val="00664A41"/>
    <w:rsid w:val="00664CE9"/>
    <w:rsid w:val="00664DD2"/>
    <w:rsid w:val="00664E26"/>
    <w:rsid w:val="00664F19"/>
    <w:rsid w:val="0066506F"/>
    <w:rsid w:val="00665184"/>
    <w:rsid w:val="006651E7"/>
    <w:rsid w:val="006653CB"/>
    <w:rsid w:val="006654A9"/>
    <w:rsid w:val="00665622"/>
    <w:rsid w:val="00665A29"/>
    <w:rsid w:val="00665AE1"/>
    <w:rsid w:val="00665E77"/>
    <w:rsid w:val="006660D7"/>
    <w:rsid w:val="00666122"/>
    <w:rsid w:val="006667D2"/>
    <w:rsid w:val="006667FF"/>
    <w:rsid w:val="00666871"/>
    <w:rsid w:val="006668E3"/>
    <w:rsid w:val="00666905"/>
    <w:rsid w:val="00666BCE"/>
    <w:rsid w:val="00666F8F"/>
    <w:rsid w:val="00667417"/>
    <w:rsid w:val="0066757B"/>
    <w:rsid w:val="00667594"/>
    <w:rsid w:val="00667960"/>
    <w:rsid w:val="00667DD0"/>
    <w:rsid w:val="006704A1"/>
    <w:rsid w:val="006704AF"/>
    <w:rsid w:val="006704C3"/>
    <w:rsid w:val="006705E6"/>
    <w:rsid w:val="00670645"/>
    <w:rsid w:val="00670863"/>
    <w:rsid w:val="00670884"/>
    <w:rsid w:val="00670B3B"/>
    <w:rsid w:val="00670B8D"/>
    <w:rsid w:val="00670BF8"/>
    <w:rsid w:val="00670D22"/>
    <w:rsid w:val="00670DF9"/>
    <w:rsid w:val="00670E36"/>
    <w:rsid w:val="00670E78"/>
    <w:rsid w:val="00671005"/>
    <w:rsid w:val="00671412"/>
    <w:rsid w:val="0067145E"/>
    <w:rsid w:val="006715B2"/>
    <w:rsid w:val="00671604"/>
    <w:rsid w:val="0067161E"/>
    <w:rsid w:val="0067178A"/>
    <w:rsid w:val="00671871"/>
    <w:rsid w:val="006719D4"/>
    <w:rsid w:val="00671C33"/>
    <w:rsid w:val="00671D9F"/>
    <w:rsid w:val="00672470"/>
    <w:rsid w:val="00672688"/>
    <w:rsid w:val="0067269E"/>
    <w:rsid w:val="00672B2D"/>
    <w:rsid w:val="00672D01"/>
    <w:rsid w:val="006730A7"/>
    <w:rsid w:val="00673110"/>
    <w:rsid w:val="00673134"/>
    <w:rsid w:val="00673422"/>
    <w:rsid w:val="006736C5"/>
    <w:rsid w:val="00673B10"/>
    <w:rsid w:val="006741B2"/>
    <w:rsid w:val="006742A7"/>
    <w:rsid w:val="0067438F"/>
    <w:rsid w:val="006743EF"/>
    <w:rsid w:val="00674570"/>
    <w:rsid w:val="00674673"/>
    <w:rsid w:val="006746C6"/>
    <w:rsid w:val="006747F6"/>
    <w:rsid w:val="00674985"/>
    <w:rsid w:val="00674BA4"/>
    <w:rsid w:val="00674D5B"/>
    <w:rsid w:val="00674E7C"/>
    <w:rsid w:val="0067523B"/>
    <w:rsid w:val="006752AF"/>
    <w:rsid w:val="0067533D"/>
    <w:rsid w:val="00675386"/>
    <w:rsid w:val="00675497"/>
    <w:rsid w:val="006755A7"/>
    <w:rsid w:val="00675E67"/>
    <w:rsid w:val="00675FDF"/>
    <w:rsid w:val="006760DF"/>
    <w:rsid w:val="006761F8"/>
    <w:rsid w:val="006765E9"/>
    <w:rsid w:val="00676697"/>
    <w:rsid w:val="006766E8"/>
    <w:rsid w:val="00676853"/>
    <w:rsid w:val="0067691F"/>
    <w:rsid w:val="00676C82"/>
    <w:rsid w:val="0067702E"/>
    <w:rsid w:val="00677208"/>
    <w:rsid w:val="0067739E"/>
    <w:rsid w:val="006774FF"/>
    <w:rsid w:val="006775CD"/>
    <w:rsid w:val="00677998"/>
    <w:rsid w:val="00677B9A"/>
    <w:rsid w:val="00677C60"/>
    <w:rsid w:val="00677CB0"/>
    <w:rsid w:val="00677D8B"/>
    <w:rsid w:val="00677FF3"/>
    <w:rsid w:val="00680072"/>
    <w:rsid w:val="006801F5"/>
    <w:rsid w:val="006801FB"/>
    <w:rsid w:val="006803B0"/>
    <w:rsid w:val="006805FB"/>
    <w:rsid w:val="006806B5"/>
    <w:rsid w:val="00680724"/>
    <w:rsid w:val="006808D5"/>
    <w:rsid w:val="006808F1"/>
    <w:rsid w:val="006809B8"/>
    <w:rsid w:val="00680A62"/>
    <w:rsid w:val="00680A6C"/>
    <w:rsid w:val="00680B28"/>
    <w:rsid w:val="00680B90"/>
    <w:rsid w:val="00680BBE"/>
    <w:rsid w:val="00680D00"/>
    <w:rsid w:val="00680EAD"/>
    <w:rsid w:val="006812A2"/>
    <w:rsid w:val="006813C8"/>
    <w:rsid w:val="0068160D"/>
    <w:rsid w:val="0068185D"/>
    <w:rsid w:val="006818C1"/>
    <w:rsid w:val="006819D0"/>
    <w:rsid w:val="00681D57"/>
    <w:rsid w:val="00681F64"/>
    <w:rsid w:val="006820CB"/>
    <w:rsid w:val="006822C6"/>
    <w:rsid w:val="0068246A"/>
    <w:rsid w:val="006824D5"/>
    <w:rsid w:val="0068251A"/>
    <w:rsid w:val="0068275A"/>
    <w:rsid w:val="006827D9"/>
    <w:rsid w:val="006828A0"/>
    <w:rsid w:val="006828A3"/>
    <w:rsid w:val="00682CE3"/>
    <w:rsid w:val="00682FE3"/>
    <w:rsid w:val="00682FF9"/>
    <w:rsid w:val="006830F1"/>
    <w:rsid w:val="0068342F"/>
    <w:rsid w:val="0068359B"/>
    <w:rsid w:val="00683763"/>
    <w:rsid w:val="0068379C"/>
    <w:rsid w:val="006838BD"/>
    <w:rsid w:val="006839B9"/>
    <w:rsid w:val="00683BD6"/>
    <w:rsid w:val="00683CE7"/>
    <w:rsid w:val="00683F53"/>
    <w:rsid w:val="0068423A"/>
    <w:rsid w:val="00684396"/>
    <w:rsid w:val="00684475"/>
    <w:rsid w:val="00684963"/>
    <w:rsid w:val="00684ACA"/>
    <w:rsid w:val="00684B2B"/>
    <w:rsid w:val="00684C28"/>
    <w:rsid w:val="00684D95"/>
    <w:rsid w:val="00684E3D"/>
    <w:rsid w:val="00684E96"/>
    <w:rsid w:val="00684F2F"/>
    <w:rsid w:val="00684F8E"/>
    <w:rsid w:val="00684FDC"/>
    <w:rsid w:val="00685171"/>
    <w:rsid w:val="0068523D"/>
    <w:rsid w:val="006853D2"/>
    <w:rsid w:val="0068566F"/>
    <w:rsid w:val="006856B9"/>
    <w:rsid w:val="006857A2"/>
    <w:rsid w:val="00685905"/>
    <w:rsid w:val="006859E2"/>
    <w:rsid w:val="00685A1B"/>
    <w:rsid w:val="00685A30"/>
    <w:rsid w:val="00685A8B"/>
    <w:rsid w:val="00685CFC"/>
    <w:rsid w:val="00686132"/>
    <w:rsid w:val="00686352"/>
    <w:rsid w:val="006865A2"/>
    <w:rsid w:val="00686800"/>
    <w:rsid w:val="006868D4"/>
    <w:rsid w:val="006869D4"/>
    <w:rsid w:val="00686CD5"/>
    <w:rsid w:val="00686E1C"/>
    <w:rsid w:val="00686FB8"/>
    <w:rsid w:val="00687363"/>
    <w:rsid w:val="0068742C"/>
    <w:rsid w:val="00687451"/>
    <w:rsid w:val="00687760"/>
    <w:rsid w:val="006879C4"/>
    <w:rsid w:val="00687A9D"/>
    <w:rsid w:val="00687C04"/>
    <w:rsid w:val="00687E3D"/>
    <w:rsid w:val="00690244"/>
    <w:rsid w:val="00690329"/>
    <w:rsid w:val="006903F3"/>
    <w:rsid w:val="00690478"/>
    <w:rsid w:val="006904D8"/>
    <w:rsid w:val="0069052E"/>
    <w:rsid w:val="00690639"/>
    <w:rsid w:val="0069086F"/>
    <w:rsid w:val="006909B4"/>
    <w:rsid w:val="00690C71"/>
    <w:rsid w:val="00690D2A"/>
    <w:rsid w:val="00690E30"/>
    <w:rsid w:val="00690F02"/>
    <w:rsid w:val="00691254"/>
    <w:rsid w:val="006914FE"/>
    <w:rsid w:val="00691522"/>
    <w:rsid w:val="0069178D"/>
    <w:rsid w:val="00691854"/>
    <w:rsid w:val="00691865"/>
    <w:rsid w:val="00691A35"/>
    <w:rsid w:val="00691B4F"/>
    <w:rsid w:val="00691D93"/>
    <w:rsid w:val="00691F15"/>
    <w:rsid w:val="00691F22"/>
    <w:rsid w:val="0069224E"/>
    <w:rsid w:val="006922D2"/>
    <w:rsid w:val="00692683"/>
    <w:rsid w:val="00692C36"/>
    <w:rsid w:val="0069313B"/>
    <w:rsid w:val="00693640"/>
    <w:rsid w:val="00693721"/>
    <w:rsid w:val="00693853"/>
    <w:rsid w:val="00693925"/>
    <w:rsid w:val="0069397E"/>
    <w:rsid w:val="00693A50"/>
    <w:rsid w:val="00693B1C"/>
    <w:rsid w:val="00693C31"/>
    <w:rsid w:val="00693C5C"/>
    <w:rsid w:val="006940D5"/>
    <w:rsid w:val="006942C7"/>
    <w:rsid w:val="006943E9"/>
    <w:rsid w:val="0069443C"/>
    <w:rsid w:val="0069450E"/>
    <w:rsid w:val="006946D5"/>
    <w:rsid w:val="006946E3"/>
    <w:rsid w:val="0069471E"/>
    <w:rsid w:val="006948A7"/>
    <w:rsid w:val="0069497E"/>
    <w:rsid w:val="006949C1"/>
    <w:rsid w:val="006949FC"/>
    <w:rsid w:val="00694AD9"/>
    <w:rsid w:val="00694EA2"/>
    <w:rsid w:val="00694FBC"/>
    <w:rsid w:val="006950DC"/>
    <w:rsid w:val="006951C8"/>
    <w:rsid w:val="006951CE"/>
    <w:rsid w:val="0069557F"/>
    <w:rsid w:val="00695939"/>
    <w:rsid w:val="00695AB7"/>
    <w:rsid w:val="00695D11"/>
    <w:rsid w:val="00696047"/>
    <w:rsid w:val="006960E9"/>
    <w:rsid w:val="00696210"/>
    <w:rsid w:val="006966B2"/>
    <w:rsid w:val="00696738"/>
    <w:rsid w:val="00696A01"/>
    <w:rsid w:val="00696B0D"/>
    <w:rsid w:val="00696C7A"/>
    <w:rsid w:val="00696C7F"/>
    <w:rsid w:val="00696CCA"/>
    <w:rsid w:val="00696E24"/>
    <w:rsid w:val="00696E47"/>
    <w:rsid w:val="0069706D"/>
    <w:rsid w:val="006970A7"/>
    <w:rsid w:val="006970B2"/>
    <w:rsid w:val="00697153"/>
    <w:rsid w:val="00697460"/>
    <w:rsid w:val="00697584"/>
    <w:rsid w:val="00697702"/>
    <w:rsid w:val="00697709"/>
    <w:rsid w:val="00697821"/>
    <w:rsid w:val="0069782C"/>
    <w:rsid w:val="00697990"/>
    <w:rsid w:val="00697A0F"/>
    <w:rsid w:val="00697A95"/>
    <w:rsid w:val="00697BF7"/>
    <w:rsid w:val="00697D10"/>
    <w:rsid w:val="006A018E"/>
    <w:rsid w:val="006A05D4"/>
    <w:rsid w:val="006A0603"/>
    <w:rsid w:val="006A0721"/>
    <w:rsid w:val="006A076C"/>
    <w:rsid w:val="006A0D6C"/>
    <w:rsid w:val="006A0D81"/>
    <w:rsid w:val="006A0E3D"/>
    <w:rsid w:val="006A0F0E"/>
    <w:rsid w:val="006A124A"/>
    <w:rsid w:val="006A13DE"/>
    <w:rsid w:val="006A1695"/>
    <w:rsid w:val="006A16BD"/>
    <w:rsid w:val="006A19D1"/>
    <w:rsid w:val="006A19F9"/>
    <w:rsid w:val="006A1B7A"/>
    <w:rsid w:val="006A1CB5"/>
    <w:rsid w:val="006A1E24"/>
    <w:rsid w:val="006A1E9F"/>
    <w:rsid w:val="006A204F"/>
    <w:rsid w:val="006A2117"/>
    <w:rsid w:val="006A21B4"/>
    <w:rsid w:val="006A2388"/>
    <w:rsid w:val="006A23DB"/>
    <w:rsid w:val="006A2454"/>
    <w:rsid w:val="006A24D0"/>
    <w:rsid w:val="006A25E8"/>
    <w:rsid w:val="006A27B2"/>
    <w:rsid w:val="006A2AD2"/>
    <w:rsid w:val="006A2B84"/>
    <w:rsid w:val="006A2E8D"/>
    <w:rsid w:val="006A301B"/>
    <w:rsid w:val="006A3186"/>
    <w:rsid w:val="006A3553"/>
    <w:rsid w:val="006A382B"/>
    <w:rsid w:val="006A39A6"/>
    <w:rsid w:val="006A3B32"/>
    <w:rsid w:val="006A3C1C"/>
    <w:rsid w:val="006A422D"/>
    <w:rsid w:val="006A4612"/>
    <w:rsid w:val="006A468E"/>
    <w:rsid w:val="006A4870"/>
    <w:rsid w:val="006A49D8"/>
    <w:rsid w:val="006A49EC"/>
    <w:rsid w:val="006A4AB4"/>
    <w:rsid w:val="006A4B81"/>
    <w:rsid w:val="006A4C42"/>
    <w:rsid w:val="006A4CBE"/>
    <w:rsid w:val="006A4D71"/>
    <w:rsid w:val="006A4ED5"/>
    <w:rsid w:val="006A4F0B"/>
    <w:rsid w:val="006A50A4"/>
    <w:rsid w:val="006A52A8"/>
    <w:rsid w:val="006A52F3"/>
    <w:rsid w:val="006A56B0"/>
    <w:rsid w:val="006A5A42"/>
    <w:rsid w:val="006A5C2D"/>
    <w:rsid w:val="006A5D40"/>
    <w:rsid w:val="006A5D51"/>
    <w:rsid w:val="006A61A9"/>
    <w:rsid w:val="006A62B7"/>
    <w:rsid w:val="006A6571"/>
    <w:rsid w:val="006A66E3"/>
    <w:rsid w:val="006A675B"/>
    <w:rsid w:val="006A6788"/>
    <w:rsid w:val="006A67D1"/>
    <w:rsid w:val="006A6806"/>
    <w:rsid w:val="006A6912"/>
    <w:rsid w:val="006A6C02"/>
    <w:rsid w:val="006A6C6F"/>
    <w:rsid w:val="006A6E3F"/>
    <w:rsid w:val="006A742D"/>
    <w:rsid w:val="006A76C1"/>
    <w:rsid w:val="006A7B28"/>
    <w:rsid w:val="006A7BE3"/>
    <w:rsid w:val="006A7DB6"/>
    <w:rsid w:val="006A7DDF"/>
    <w:rsid w:val="006A7DF4"/>
    <w:rsid w:val="006A7F93"/>
    <w:rsid w:val="006B007E"/>
    <w:rsid w:val="006B00B8"/>
    <w:rsid w:val="006B0257"/>
    <w:rsid w:val="006B0522"/>
    <w:rsid w:val="006B054A"/>
    <w:rsid w:val="006B05C0"/>
    <w:rsid w:val="006B0644"/>
    <w:rsid w:val="006B07F5"/>
    <w:rsid w:val="006B0AA6"/>
    <w:rsid w:val="006B0B1A"/>
    <w:rsid w:val="006B0B75"/>
    <w:rsid w:val="006B0C6D"/>
    <w:rsid w:val="006B0CBD"/>
    <w:rsid w:val="006B0E7D"/>
    <w:rsid w:val="006B0EE3"/>
    <w:rsid w:val="006B0F59"/>
    <w:rsid w:val="006B12FD"/>
    <w:rsid w:val="006B16F7"/>
    <w:rsid w:val="006B1785"/>
    <w:rsid w:val="006B1853"/>
    <w:rsid w:val="006B1A18"/>
    <w:rsid w:val="006B1A37"/>
    <w:rsid w:val="006B1AE2"/>
    <w:rsid w:val="006B1AE3"/>
    <w:rsid w:val="006B1E05"/>
    <w:rsid w:val="006B1EEE"/>
    <w:rsid w:val="006B1EFC"/>
    <w:rsid w:val="006B1F51"/>
    <w:rsid w:val="006B1FA4"/>
    <w:rsid w:val="006B2444"/>
    <w:rsid w:val="006B2906"/>
    <w:rsid w:val="006B2993"/>
    <w:rsid w:val="006B2B38"/>
    <w:rsid w:val="006B2D71"/>
    <w:rsid w:val="006B2F39"/>
    <w:rsid w:val="006B3178"/>
    <w:rsid w:val="006B33ED"/>
    <w:rsid w:val="006B342D"/>
    <w:rsid w:val="006B3607"/>
    <w:rsid w:val="006B37BA"/>
    <w:rsid w:val="006B3A92"/>
    <w:rsid w:val="006B3C14"/>
    <w:rsid w:val="006B3E9E"/>
    <w:rsid w:val="006B404F"/>
    <w:rsid w:val="006B423F"/>
    <w:rsid w:val="006B425C"/>
    <w:rsid w:val="006B43BC"/>
    <w:rsid w:val="006B45B7"/>
    <w:rsid w:val="006B46F7"/>
    <w:rsid w:val="006B495C"/>
    <w:rsid w:val="006B4975"/>
    <w:rsid w:val="006B4FB6"/>
    <w:rsid w:val="006B5124"/>
    <w:rsid w:val="006B5249"/>
    <w:rsid w:val="006B52A4"/>
    <w:rsid w:val="006B55DA"/>
    <w:rsid w:val="006B55E4"/>
    <w:rsid w:val="006B58AF"/>
    <w:rsid w:val="006B5A66"/>
    <w:rsid w:val="006B5D44"/>
    <w:rsid w:val="006B6205"/>
    <w:rsid w:val="006B64E2"/>
    <w:rsid w:val="006B65E3"/>
    <w:rsid w:val="006B6681"/>
    <w:rsid w:val="006B6697"/>
    <w:rsid w:val="006B6928"/>
    <w:rsid w:val="006B6A85"/>
    <w:rsid w:val="006B6CF1"/>
    <w:rsid w:val="006B6EFB"/>
    <w:rsid w:val="006B728F"/>
    <w:rsid w:val="006B7424"/>
    <w:rsid w:val="006B76CE"/>
    <w:rsid w:val="006B77F5"/>
    <w:rsid w:val="006B7BF2"/>
    <w:rsid w:val="006B7CC0"/>
    <w:rsid w:val="006B7FD4"/>
    <w:rsid w:val="006C0100"/>
    <w:rsid w:val="006C04F2"/>
    <w:rsid w:val="006C052D"/>
    <w:rsid w:val="006C0D35"/>
    <w:rsid w:val="006C0D42"/>
    <w:rsid w:val="006C11D6"/>
    <w:rsid w:val="006C13DF"/>
    <w:rsid w:val="006C1470"/>
    <w:rsid w:val="006C158E"/>
    <w:rsid w:val="006C15F2"/>
    <w:rsid w:val="006C15F8"/>
    <w:rsid w:val="006C171D"/>
    <w:rsid w:val="006C17EA"/>
    <w:rsid w:val="006C184E"/>
    <w:rsid w:val="006C1970"/>
    <w:rsid w:val="006C1DA2"/>
    <w:rsid w:val="006C1EF1"/>
    <w:rsid w:val="006C1F58"/>
    <w:rsid w:val="006C208F"/>
    <w:rsid w:val="006C20B9"/>
    <w:rsid w:val="006C2102"/>
    <w:rsid w:val="006C2EAC"/>
    <w:rsid w:val="006C334A"/>
    <w:rsid w:val="006C3574"/>
    <w:rsid w:val="006C36BC"/>
    <w:rsid w:val="006C3741"/>
    <w:rsid w:val="006C3BB4"/>
    <w:rsid w:val="006C3C5D"/>
    <w:rsid w:val="006C3D53"/>
    <w:rsid w:val="006C3DFB"/>
    <w:rsid w:val="006C40C0"/>
    <w:rsid w:val="006C41B2"/>
    <w:rsid w:val="006C43C2"/>
    <w:rsid w:val="006C440D"/>
    <w:rsid w:val="006C4560"/>
    <w:rsid w:val="006C4BC8"/>
    <w:rsid w:val="006C4F4E"/>
    <w:rsid w:val="006C4FA8"/>
    <w:rsid w:val="006C50ED"/>
    <w:rsid w:val="006C50F6"/>
    <w:rsid w:val="006C510E"/>
    <w:rsid w:val="006C5246"/>
    <w:rsid w:val="006C5469"/>
    <w:rsid w:val="006C54BD"/>
    <w:rsid w:val="006C54E7"/>
    <w:rsid w:val="006C568F"/>
    <w:rsid w:val="006C571D"/>
    <w:rsid w:val="006C57CC"/>
    <w:rsid w:val="006C58F0"/>
    <w:rsid w:val="006C595A"/>
    <w:rsid w:val="006C5AA2"/>
    <w:rsid w:val="006C5AE0"/>
    <w:rsid w:val="006C5B09"/>
    <w:rsid w:val="006C5E8A"/>
    <w:rsid w:val="006C609F"/>
    <w:rsid w:val="006C676D"/>
    <w:rsid w:val="006C6789"/>
    <w:rsid w:val="006C67A7"/>
    <w:rsid w:val="006C69F1"/>
    <w:rsid w:val="006C6B24"/>
    <w:rsid w:val="006C6CC2"/>
    <w:rsid w:val="006C7174"/>
    <w:rsid w:val="006C72C1"/>
    <w:rsid w:val="006C72E1"/>
    <w:rsid w:val="006C73C3"/>
    <w:rsid w:val="006C7694"/>
    <w:rsid w:val="006C7A51"/>
    <w:rsid w:val="006D0028"/>
    <w:rsid w:val="006D018A"/>
    <w:rsid w:val="006D02B5"/>
    <w:rsid w:val="006D0828"/>
    <w:rsid w:val="006D0831"/>
    <w:rsid w:val="006D0843"/>
    <w:rsid w:val="006D094F"/>
    <w:rsid w:val="006D0B5D"/>
    <w:rsid w:val="006D0B64"/>
    <w:rsid w:val="006D0D49"/>
    <w:rsid w:val="006D0DA0"/>
    <w:rsid w:val="006D13CC"/>
    <w:rsid w:val="006D15F8"/>
    <w:rsid w:val="006D1601"/>
    <w:rsid w:val="006D188D"/>
    <w:rsid w:val="006D1A2A"/>
    <w:rsid w:val="006D1AC7"/>
    <w:rsid w:val="006D1B24"/>
    <w:rsid w:val="006D1BB0"/>
    <w:rsid w:val="006D1D0F"/>
    <w:rsid w:val="006D1D49"/>
    <w:rsid w:val="006D1DE6"/>
    <w:rsid w:val="006D21EF"/>
    <w:rsid w:val="006D229C"/>
    <w:rsid w:val="006D230E"/>
    <w:rsid w:val="006D2404"/>
    <w:rsid w:val="006D2503"/>
    <w:rsid w:val="006D27AA"/>
    <w:rsid w:val="006D2A4D"/>
    <w:rsid w:val="006D2A86"/>
    <w:rsid w:val="006D2AFB"/>
    <w:rsid w:val="006D2D7B"/>
    <w:rsid w:val="006D308C"/>
    <w:rsid w:val="006D321E"/>
    <w:rsid w:val="006D347E"/>
    <w:rsid w:val="006D3616"/>
    <w:rsid w:val="006D3954"/>
    <w:rsid w:val="006D3972"/>
    <w:rsid w:val="006D3A6F"/>
    <w:rsid w:val="006D3AE6"/>
    <w:rsid w:val="006D3B02"/>
    <w:rsid w:val="006D3B34"/>
    <w:rsid w:val="006D3CFE"/>
    <w:rsid w:val="006D3D99"/>
    <w:rsid w:val="006D3EDD"/>
    <w:rsid w:val="006D3F06"/>
    <w:rsid w:val="006D3F5A"/>
    <w:rsid w:val="006D4029"/>
    <w:rsid w:val="006D4196"/>
    <w:rsid w:val="006D4473"/>
    <w:rsid w:val="006D44EC"/>
    <w:rsid w:val="006D46C3"/>
    <w:rsid w:val="006D49AA"/>
    <w:rsid w:val="006D49EF"/>
    <w:rsid w:val="006D4B29"/>
    <w:rsid w:val="006D53EF"/>
    <w:rsid w:val="006D54F9"/>
    <w:rsid w:val="006D5598"/>
    <w:rsid w:val="006D563C"/>
    <w:rsid w:val="006D589D"/>
    <w:rsid w:val="006D5990"/>
    <w:rsid w:val="006D5DB4"/>
    <w:rsid w:val="006D5F12"/>
    <w:rsid w:val="006D5F9C"/>
    <w:rsid w:val="006D6046"/>
    <w:rsid w:val="006D60DC"/>
    <w:rsid w:val="006D6213"/>
    <w:rsid w:val="006D62F6"/>
    <w:rsid w:val="006D6524"/>
    <w:rsid w:val="006D65EC"/>
    <w:rsid w:val="006D66F6"/>
    <w:rsid w:val="006D68BB"/>
    <w:rsid w:val="006D6C50"/>
    <w:rsid w:val="006D6E88"/>
    <w:rsid w:val="006D707B"/>
    <w:rsid w:val="006D70F6"/>
    <w:rsid w:val="006D7169"/>
    <w:rsid w:val="006D727B"/>
    <w:rsid w:val="006D7493"/>
    <w:rsid w:val="006D766E"/>
    <w:rsid w:val="006D7742"/>
    <w:rsid w:val="006D79AF"/>
    <w:rsid w:val="006D7CC8"/>
    <w:rsid w:val="006D7DD7"/>
    <w:rsid w:val="006E0038"/>
    <w:rsid w:val="006E0057"/>
    <w:rsid w:val="006E01B1"/>
    <w:rsid w:val="006E051E"/>
    <w:rsid w:val="006E05FC"/>
    <w:rsid w:val="006E09EC"/>
    <w:rsid w:val="006E0AC4"/>
    <w:rsid w:val="006E0C3F"/>
    <w:rsid w:val="006E0CAA"/>
    <w:rsid w:val="006E0D0C"/>
    <w:rsid w:val="006E0EDC"/>
    <w:rsid w:val="006E0F9E"/>
    <w:rsid w:val="006E1137"/>
    <w:rsid w:val="006E12BB"/>
    <w:rsid w:val="006E12DB"/>
    <w:rsid w:val="006E1358"/>
    <w:rsid w:val="006E138E"/>
    <w:rsid w:val="006E141A"/>
    <w:rsid w:val="006E18B6"/>
    <w:rsid w:val="006E19C2"/>
    <w:rsid w:val="006E1B3F"/>
    <w:rsid w:val="006E1C2D"/>
    <w:rsid w:val="006E1EA4"/>
    <w:rsid w:val="006E203B"/>
    <w:rsid w:val="006E22FC"/>
    <w:rsid w:val="006E26FA"/>
    <w:rsid w:val="006E2A09"/>
    <w:rsid w:val="006E2D78"/>
    <w:rsid w:val="006E2F43"/>
    <w:rsid w:val="006E3164"/>
    <w:rsid w:val="006E31A5"/>
    <w:rsid w:val="006E31E2"/>
    <w:rsid w:val="006E32DA"/>
    <w:rsid w:val="006E3624"/>
    <w:rsid w:val="006E36BD"/>
    <w:rsid w:val="006E3772"/>
    <w:rsid w:val="006E379E"/>
    <w:rsid w:val="006E3829"/>
    <w:rsid w:val="006E39B9"/>
    <w:rsid w:val="006E39D2"/>
    <w:rsid w:val="006E3A30"/>
    <w:rsid w:val="006E3B72"/>
    <w:rsid w:val="006E3C77"/>
    <w:rsid w:val="006E3CB2"/>
    <w:rsid w:val="006E3F21"/>
    <w:rsid w:val="006E419D"/>
    <w:rsid w:val="006E42B3"/>
    <w:rsid w:val="006E480C"/>
    <w:rsid w:val="006E4B89"/>
    <w:rsid w:val="006E4BEF"/>
    <w:rsid w:val="006E4E1F"/>
    <w:rsid w:val="006E550C"/>
    <w:rsid w:val="006E5523"/>
    <w:rsid w:val="006E56B9"/>
    <w:rsid w:val="006E5A6E"/>
    <w:rsid w:val="006E5EA0"/>
    <w:rsid w:val="006E630D"/>
    <w:rsid w:val="006E6323"/>
    <w:rsid w:val="006E6385"/>
    <w:rsid w:val="006E6491"/>
    <w:rsid w:val="006E6596"/>
    <w:rsid w:val="006E65C4"/>
    <w:rsid w:val="006E6672"/>
    <w:rsid w:val="006E66E4"/>
    <w:rsid w:val="006E66FD"/>
    <w:rsid w:val="006E6C3B"/>
    <w:rsid w:val="006E6D44"/>
    <w:rsid w:val="006E6D5C"/>
    <w:rsid w:val="006E6D66"/>
    <w:rsid w:val="006E6F7E"/>
    <w:rsid w:val="006E7044"/>
    <w:rsid w:val="006E710A"/>
    <w:rsid w:val="006E71AA"/>
    <w:rsid w:val="006E71DD"/>
    <w:rsid w:val="006E7355"/>
    <w:rsid w:val="006E73E3"/>
    <w:rsid w:val="006E743E"/>
    <w:rsid w:val="006E768D"/>
    <w:rsid w:val="006E782C"/>
    <w:rsid w:val="006E7A08"/>
    <w:rsid w:val="006E7B0D"/>
    <w:rsid w:val="006E7BE7"/>
    <w:rsid w:val="006E7C27"/>
    <w:rsid w:val="006E7CCC"/>
    <w:rsid w:val="006E7D2E"/>
    <w:rsid w:val="006E7D47"/>
    <w:rsid w:val="006E7E2D"/>
    <w:rsid w:val="006E7FCD"/>
    <w:rsid w:val="006F02B5"/>
    <w:rsid w:val="006F02DB"/>
    <w:rsid w:val="006F051F"/>
    <w:rsid w:val="006F0757"/>
    <w:rsid w:val="006F07EE"/>
    <w:rsid w:val="006F0824"/>
    <w:rsid w:val="006F08C4"/>
    <w:rsid w:val="006F09DE"/>
    <w:rsid w:val="006F0B59"/>
    <w:rsid w:val="006F1289"/>
    <w:rsid w:val="006F12A0"/>
    <w:rsid w:val="006F1314"/>
    <w:rsid w:val="006F1835"/>
    <w:rsid w:val="006F1B2C"/>
    <w:rsid w:val="006F1BC8"/>
    <w:rsid w:val="006F1ED4"/>
    <w:rsid w:val="006F237B"/>
    <w:rsid w:val="006F26C6"/>
    <w:rsid w:val="006F2ADD"/>
    <w:rsid w:val="006F2B37"/>
    <w:rsid w:val="006F2DBA"/>
    <w:rsid w:val="006F2EB3"/>
    <w:rsid w:val="006F3035"/>
    <w:rsid w:val="006F335B"/>
    <w:rsid w:val="006F33DF"/>
    <w:rsid w:val="006F3531"/>
    <w:rsid w:val="006F367B"/>
    <w:rsid w:val="006F37B8"/>
    <w:rsid w:val="006F3A60"/>
    <w:rsid w:val="006F3C1F"/>
    <w:rsid w:val="006F3D35"/>
    <w:rsid w:val="006F4086"/>
    <w:rsid w:val="006F434F"/>
    <w:rsid w:val="006F48DF"/>
    <w:rsid w:val="006F4908"/>
    <w:rsid w:val="006F49BD"/>
    <w:rsid w:val="006F4BD6"/>
    <w:rsid w:val="006F5013"/>
    <w:rsid w:val="006F5039"/>
    <w:rsid w:val="006F504E"/>
    <w:rsid w:val="006F5415"/>
    <w:rsid w:val="006F5768"/>
    <w:rsid w:val="006F588E"/>
    <w:rsid w:val="006F59CA"/>
    <w:rsid w:val="006F5DAC"/>
    <w:rsid w:val="006F5E63"/>
    <w:rsid w:val="006F5EC0"/>
    <w:rsid w:val="006F61F9"/>
    <w:rsid w:val="006F635C"/>
    <w:rsid w:val="006F69F6"/>
    <w:rsid w:val="006F69FA"/>
    <w:rsid w:val="006F6AB2"/>
    <w:rsid w:val="006F6ACB"/>
    <w:rsid w:val="006F6B3C"/>
    <w:rsid w:val="006F6D11"/>
    <w:rsid w:val="006F712E"/>
    <w:rsid w:val="006F71DE"/>
    <w:rsid w:val="006F7328"/>
    <w:rsid w:val="006F73C7"/>
    <w:rsid w:val="006F78F2"/>
    <w:rsid w:val="006F7AA0"/>
    <w:rsid w:val="006F7BAC"/>
    <w:rsid w:val="006F7E41"/>
    <w:rsid w:val="006F7F58"/>
    <w:rsid w:val="006F7FC6"/>
    <w:rsid w:val="00700045"/>
    <w:rsid w:val="00700053"/>
    <w:rsid w:val="0070005E"/>
    <w:rsid w:val="007006D6"/>
    <w:rsid w:val="007006D8"/>
    <w:rsid w:val="00700708"/>
    <w:rsid w:val="007011F9"/>
    <w:rsid w:val="0070137B"/>
    <w:rsid w:val="0070144A"/>
    <w:rsid w:val="0070173A"/>
    <w:rsid w:val="00701A84"/>
    <w:rsid w:val="00701FB1"/>
    <w:rsid w:val="00702350"/>
    <w:rsid w:val="00702404"/>
    <w:rsid w:val="0070242A"/>
    <w:rsid w:val="007025BC"/>
    <w:rsid w:val="00702685"/>
    <w:rsid w:val="007029DE"/>
    <w:rsid w:val="00702A4A"/>
    <w:rsid w:val="00702CB2"/>
    <w:rsid w:val="00702D15"/>
    <w:rsid w:val="00702F2D"/>
    <w:rsid w:val="00702FFE"/>
    <w:rsid w:val="00703079"/>
    <w:rsid w:val="007035B1"/>
    <w:rsid w:val="0070386F"/>
    <w:rsid w:val="00703ABD"/>
    <w:rsid w:val="00703ADF"/>
    <w:rsid w:val="00703BA0"/>
    <w:rsid w:val="00703CD5"/>
    <w:rsid w:val="00703E6B"/>
    <w:rsid w:val="00703EFF"/>
    <w:rsid w:val="00703FE6"/>
    <w:rsid w:val="00704115"/>
    <w:rsid w:val="0070430D"/>
    <w:rsid w:val="007045C9"/>
    <w:rsid w:val="00704A25"/>
    <w:rsid w:val="00704A70"/>
    <w:rsid w:val="00704AB0"/>
    <w:rsid w:val="00704B1A"/>
    <w:rsid w:val="00704D54"/>
    <w:rsid w:val="007050A1"/>
    <w:rsid w:val="007050C6"/>
    <w:rsid w:val="007051C8"/>
    <w:rsid w:val="00705261"/>
    <w:rsid w:val="00705285"/>
    <w:rsid w:val="00705397"/>
    <w:rsid w:val="00705451"/>
    <w:rsid w:val="0070566B"/>
    <w:rsid w:val="00705776"/>
    <w:rsid w:val="00705831"/>
    <w:rsid w:val="00705A51"/>
    <w:rsid w:val="00705A6F"/>
    <w:rsid w:val="00705C5A"/>
    <w:rsid w:val="00705E83"/>
    <w:rsid w:val="00705F96"/>
    <w:rsid w:val="007064ED"/>
    <w:rsid w:val="007065A9"/>
    <w:rsid w:val="0070696A"/>
    <w:rsid w:val="00706A7B"/>
    <w:rsid w:val="00706C0F"/>
    <w:rsid w:val="00706DB8"/>
    <w:rsid w:val="00706E95"/>
    <w:rsid w:val="00706EAF"/>
    <w:rsid w:val="00706F5C"/>
    <w:rsid w:val="00707159"/>
    <w:rsid w:val="007071C9"/>
    <w:rsid w:val="00707290"/>
    <w:rsid w:val="007072D0"/>
    <w:rsid w:val="00707334"/>
    <w:rsid w:val="007073DD"/>
    <w:rsid w:val="0070742A"/>
    <w:rsid w:val="0070760E"/>
    <w:rsid w:val="007076AE"/>
    <w:rsid w:val="007076B2"/>
    <w:rsid w:val="00707702"/>
    <w:rsid w:val="00707EB5"/>
    <w:rsid w:val="00707F2A"/>
    <w:rsid w:val="007102CA"/>
    <w:rsid w:val="0071046E"/>
    <w:rsid w:val="0071057A"/>
    <w:rsid w:val="00710688"/>
    <w:rsid w:val="007107FE"/>
    <w:rsid w:val="00710A0A"/>
    <w:rsid w:val="00710CA9"/>
    <w:rsid w:val="00710E9F"/>
    <w:rsid w:val="00711006"/>
    <w:rsid w:val="007110EE"/>
    <w:rsid w:val="0071119C"/>
    <w:rsid w:val="00711232"/>
    <w:rsid w:val="00711418"/>
    <w:rsid w:val="0071146A"/>
    <w:rsid w:val="00711576"/>
    <w:rsid w:val="0071162A"/>
    <w:rsid w:val="00711A2B"/>
    <w:rsid w:val="00711B30"/>
    <w:rsid w:val="00712369"/>
    <w:rsid w:val="0071241E"/>
    <w:rsid w:val="0071247C"/>
    <w:rsid w:val="00712811"/>
    <w:rsid w:val="00712A15"/>
    <w:rsid w:val="00712D65"/>
    <w:rsid w:val="00712F7C"/>
    <w:rsid w:val="00713061"/>
    <w:rsid w:val="00713062"/>
    <w:rsid w:val="0071330E"/>
    <w:rsid w:val="0071331F"/>
    <w:rsid w:val="0071336D"/>
    <w:rsid w:val="00713627"/>
    <w:rsid w:val="007136D3"/>
    <w:rsid w:val="007137A0"/>
    <w:rsid w:val="0071387C"/>
    <w:rsid w:val="00713ABC"/>
    <w:rsid w:val="00713C96"/>
    <w:rsid w:val="00713D18"/>
    <w:rsid w:val="00713E07"/>
    <w:rsid w:val="00713E4C"/>
    <w:rsid w:val="00713F19"/>
    <w:rsid w:val="00714048"/>
    <w:rsid w:val="0071420A"/>
    <w:rsid w:val="007143C6"/>
    <w:rsid w:val="0071446F"/>
    <w:rsid w:val="00714563"/>
    <w:rsid w:val="007147EC"/>
    <w:rsid w:val="007149D6"/>
    <w:rsid w:val="00714CE1"/>
    <w:rsid w:val="00715338"/>
    <w:rsid w:val="00715363"/>
    <w:rsid w:val="00715740"/>
    <w:rsid w:val="0071587E"/>
    <w:rsid w:val="00715957"/>
    <w:rsid w:val="00715CAC"/>
    <w:rsid w:val="007160C9"/>
    <w:rsid w:val="00716231"/>
    <w:rsid w:val="007166B9"/>
    <w:rsid w:val="00716773"/>
    <w:rsid w:val="007167F1"/>
    <w:rsid w:val="00716975"/>
    <w:rsid w:val="007170A8"/>
    <w:rsid w:val="00717382"/>
    <w:rsid w:val="00717574"/>
    <w:rsid w:val="00717818"/>
    <w:rsid w:val="00717A77"/>
    <w:rsid w:val="00717C2A"/>
    <w:rsid w:val="00717C78"/>
    <w:rsid w:val="00717DD0"/>
    <w:rsid w:val="00717DFF"/>
    <w:rsid w:val="00717FDB"/>
    <w:rsid w:val="007203B3"/>
    <w:rsid w:val="007207AC"/>
    <w:rsid w:val="0072095B"/>
    <w:rsid w:val="007209AE"/>
    <w:rsid w:val="00720A63"/>
    <w:rsid w:val="00720AFF"/>
    <w:rsid w:val="00720D48"/>
    <w:rsid w:val="00720DF0"/>
    <w:rsid w:val="00720DFA"/>
    <w:rsid w:val="007210FC"/>
    <w:rsid w:val="007217D1"/>
    <w:rsid w:val="00721894"/>
    <w:rsid w:val="00721C33"/>
    <w:rsid w:val="00721E3D"/>
    <w:rsid w:val="00721F78"/>
    <w:rsid w:val="0072212C"/>
    <w:rsid w:val="0072218A"/>
    <w:rsid w:val="007222F2"/>
    <w:rsid w:val="00722370"/>
    <w:rsid w:val="00722450"/>
    <w:rsid w:val="007224BC"/>
    <w:rsid w:val="0072278E"/>
    <w:rsid w:val="00722802"/>
    <w:rsid w:val="007228D3"/>
    <w:rsid w:val="00722A0A"/>
    <w:rsid w:val="00722AB6"/>
    <w:rsid w:val="00722DDE"/>
    <w:rsid w:val="00722E2E"/>
    <w:rsid w:val="00722F56"/>
    <w:rsid w:val="007231A2"/>
    <w:rsid w:val="0072326C"/>
    <w:rsid w:val="00723574"/>
    <w:rsid w:val="00723928"/>
    <w:rsid w:val="00723DD3"/>
    <w:rsid w:val="00723F05"/>
    <w:rsid w:val="00723FF5"/>
    <w:rsid w:val="0072421D"/>
    <w:rsid w:val="007242BA"/>
    <w:rsid w:val="007242FA"/>
    <w:rsid w:val="007243A4"/>
    <w:rsid w:val="007244E4"/>
    <w:rsid w:val="00724679"/>
    <w:rsid w:val="007247A8"/>
    <w:rsid w:val="00724899"/>
    <w:rsid w:val="007249C6"/>
    <w:rsid w:val="00724CF6"/>
    <w:rsid w:val="00724FA9"/>
    <w:rsid w:val="00724FEE"/>
    <w:rsid w:val="00725174"/>
    <w:rsid w:val="007251F2"/>
    <w:rsid w:val="00725360"/>
    <w:rsid w:val="00725457"/>
    <w:rsid w:val="00725503"/>
    <w:rsid w:val="007255A7"/>
    <w:rsid w:val="007255EE"/>
    <w:rsid w:val="00725755"/>
    <w:rsid w:val="007257CB"/>
    <w:rsid w:val="00725B8E"/>
    <w:rsid w:val="00725BF7"/>
    <w:rsid w:val="00725D44"/>
    <w:rsid w:val="007260BD"/>
    <w:rsid w:val="007261D0"/>
    <w:rsid w:val="007261E1"/>
    <w:rsid w:val="007261F6"/>
    <w:rsid w:val="00726294"/>
    <w:rsid w:val="007264F1"/>
    <w:rsid w:val="00726942"/>
    <w:rsid w:val="00726964"/>
    <w:rsid w:val="00726AE1"/>
    <w:rsid w:val="00726E1F"/>
    <w:rsid w:val="00726E95"/>
    <w:rsid w:val="00726EFE"/>
    <w:rsid w:val="00727017"/>
    <w:rsid w:val="00727063"/>
    <w:rsid w:val="0072710A"/>
    <w:rsid w:val="007271C5"/>
    <w:rsid w:val="007271E2"/>
    <w:rsid w:val="007272F7"/>
    <w:rsid w:val="0072731D"/>
    <w:rsid w:val="007273BD"/>
    <w:rsid w:val="007278AB"/>
    <w:rsid w:val="00727AB8"/>
    <w:rsid w:val="00727B10"/>
    <w:rsid w:val="00727B7C"/>
    <w:rsid w:val="00727C58"/>
    <w:rsid w:val="00727E61"/>
    <w:rsid w:val="00727F7D"/>
    <w:rsid w:val="007301F0"/>
    <w:rsid w:val="0073023F"/>
    <w:rsid w:val="00730373"/>
    <w:rsid w:val="00730389"/>
    <w:rsid w:val="00730506"/>
    <w:rsid w:val="00730523"/>
    <w:rsid w:val="00730681"/>
    <w:rsid w:val="0073077C"/>
    <w:rsid w:val="00730A83"/>
    <w:rsid w:val="00730AE9"/>
    <w:rsid w:val="00730AFC"/>
    <w:rsid w:val="00730BBD"/>
    <w:rsid w:val="00730E8A"/>
    <w:rsid w:val="0073119E"/>
    <w:rsid w:val="007312BC"/>
    <w:rsid w:val="00731400"/>
    <w:rsid w:val="007315A8"/>
    <w:rsid w:val="00731670"/>
    <w:rsid w:val="007316F4"/>
    <w:rsid w:val="00731961"/>
    <w:rsid w:val="00731A19"/>
    <w:rsid w:val="00731A74"/>
    <w:rsid w:val="00731BBF"/>
    <w:rsid w:val="00731CCB"/>
    <w:rsid w:val="00731E16"/>
    <w:rsid w:val="00732119"/>
    <w:rsid w:val="00732318"/>
    <w:rsid w:val="00732341"/>
    <w:rsid w:val="007323D9"/>
    <w:rsid w:val="00732479"/>
    <w:rsid w:val="0073248E"/>
    <w:rsid w:val="007326C2"/>
    <w:rsid w:val="00732B79"/>
    <w:rsid w:val="00732BF5"/>
    <w:rsid w:val="00732DAF"/>
    <w:rsid w:val="00732E77"/>
    <w:rsid w:val="00733282"/>
    <w:rsid w:val="0073338C"/>
    <w:rsid w:val="00733431"/>
    <w:rsid w:val="007334B8"/>
    <w:rsid w:val="0073352F"/>
    <w:rsid w:val="0073354B"/>
    <w:rsid w:val="00733903"/>
    <w:rsid w:val="00733965"/>
    <w:rsid w:val="007339D4"/>
    <w:rsid w:val="00733BDE"/>
    <w:rsid w:val="00733DA2"/>
    <w:rsid w:val="00733F22"/>
    <w:rsid w:val="00733F51"/>
    <w:rsid w:val="00734011"/>
    <w:rsid w:val="0073428A"/>
    <w:rsid w:val="007343A9"/>
    <w:rsid w:val="007343AE"/>
    <w:rsid w:val="007343C2"/>
    <w:rsid w:val="00734604"/>
    <w:rsid w:val="00734916"/>
    <w:rsid w:val="00734990"/>
    <w:rsid w:val="00734B77"/>
    <w:rsid w:val="0073521B"/>
    <w:rsid w:val="007352F8"/>
    <w:rsid w:val="007353FD"/>
    <w:rsid w:val="007355EC"/>
    <w:rsid w:val="00735A29"/>
    <w:rsid w:val="00735C4D"/>
    <w:rsid w:val="00735CE5"/>
    <w:rsid w:val="00735DF0"/>
    <w:rsid w:val="00736051"/>
    <w:rsid w:val="0073618F"/>
    <w:rsid w:val="007361B1"/>
    <w:rsid w:val="00736212"/>
    <w:rsid w:val="0073630A"/>
    <w:rsid w:val="0073648B"/>
    <w:rsid w:val="00736490"/>
    <w:rsid w:val="007365D7"/>
    <w:rsid w:val="00736904"/>
    <w:rsid w:val="00736C09"/>
    <w:rsid w:val="00736D19"/>
    <w:rsid w:val="00736D37"/>
    <w:rsid w:val="00736F64"/>
    <w:rsid w:val="00736FEF"/>
    <w:rsid w:val="007370FC"/>
    <w:rsid w:val="007371DC"/>
    <w:rsid w:val="0073720E"/>
    <w:rsid w:val="0073732F"/>
    <w:rsid w:val="00737350"/>
    <w:rsid w:val="00737385"/>
    <w:rsid w:val="00737428"/>
    <w:rsid w:val="0073775F"/>
    <w:rsid w:val="00737A20"/>
    <w:rsid w:val="00737CF5"/>
    <w:rsid w:val="00737DA0"/>
    <w:rsid w:val="00737E35"/>
    <w:rsid w:val="00737E5F"/>
    <w:rsid w:val="007404AD"/>
    <w:rsid w:val="007405DF"/>
    <w:rsid w:val="007407EA"/>
    <w:rsid w:val="00740861"/>
    <w:rsid w:val="007409AF"/>
    <w:rsid w:val="00740A54"/>
    <w:rsid w:val="00740BF0"/>
    <w:rsid w:val="00740DBB"/>
    <w:rsid w:val="00740DFE"/>
    <w:rsid w:val="00741062"/>
    <w:rsid w:val="00741117"/>
    <w:rsid w:val="00741150"/>
    <w:rsid w:val="0074115F"/>
    <w:rsid w:val="00741285"/>
    <w:rsid w:val="007414D5"/>
    <w:rsid w:val="0074157E"/>
    <w:rsid w:val="00741695"/>
    <w:rsid w:val="007416D6"/>
    <w:rsid w:val="0074171A"/>
    <w:rsid w:val="00741A5A"/>
    <w:rsid w:val="00741D79"/>
    <w:rsid w:val="00741EB6"/>
    <w:rsid w:val="00741EF9"/>
    <w:rsid w:val="0074218B"/>
    <w:rsid w:val="007421E4"/>
    <w:rsid w:val="00742542"/>
    <w:rsid w:val="00742729"/>
    <w:rsid w:val="00742A4F"/>
    <w:rsid w:val="00742A99"/>
    <w:rsid w:val="00742B97"/>
    <w:rsid w:val="00742C79"/>
    <w:rsid w:val="00742D5C"/>
    <w:rsid w:val="00742E79"/>
    <w:rsid w:val="00742E8F"/>
    <w:rsid w:val="00742E9F"/>
    <w:rsid w:val="00742EA7"/>
    <w:rsid w:val="00742FA4"/>
    <w:rsid w:val="00743085"/>
    <w:rsid w:val="00743216"/>
    <w:rsid w:val="00743320"/>
    <w:rsid w:val="0074332C"/>
    <w:rsid w:val="007433C2"/>
    <w:rsid w:val="007434BA"/>
    <w:rsid w:val="00743524"/>
    <w:rsid w:val="00743772"/>
    <w:rsid w:val="007437CF"/>
    <w:rsid w:val="00743A76"/>
    <w:rsid w:val="00743B26"/>
    <w:rsid w:val="00743B8D"/>
    <w:rsid w:val="00743C70"/>
    <w:rsid w:val="00743C94"/>
    <w:rsid w:val="00743E95"/>
    <w:rsid w:val="00743FAF"/>
    <w:rsid w:val="00744236"/>
    <w:rsid w:val="007443D8"/>
    <w:rsid w:val="007444B5"/>
    <w:rsid w:val="007449AC"/>
    <w:rsid w:val="007449DB"/>
    <w:rsid w:val="00744ABB"/>
    <w:rsid w:val="00744C45"/>
    <w:rsid w:val="00744C64"/>
    <w:rsid w:val="00744F25"/>
    <w:rsid w:val="00744F31"/>
    <w:rsid w:val="00745017"/>
    <w:rsid w:val="00745043"/>
    <w:rsid w:val="007451CD"/>
    <w:rsid w:val="00745256"/>
    <w:rsid w:val="00745266"/>
    <w:rsid w:val="00745549"/>
    <w:rsid w:val="00745951"/>
    <w:rsid w:val="00745A93"/>
    <w:rsid w:val="00745AB1"/>
    <w:rsid w:val="00745B99"/>
    <w:rsid w:val="00745BAB"/>
    <w:rsid w:val="00745C87"/>
    <w:rsid w:val="00745EA6"/>
    <w:rsid w:val="00745F3B"/>
    <w:rsid w:val="00746185"/>
    <w:rsid w:val="00746458"/>
    <w:rsid w:val="00746467"/>
    <w:rsid w:val="007466E3"/>
    <w:rsid w:val="007467F1"/>
    <w:rsid w:val="0074698A"/>
    <w:rsid w:val="007469C4"/>
    <w:rsid w:val="00746A1A"/>
    <w:rsid w:val="00746D17"/>
    <w:rsid w:val="00746F9B"/>
    <w:rsid w:val="00746FD2"/>
    <w:rsid w:val="00746FEB"/>
    <w:rsid w:val="007471C5"/>
    <w:rsid w:val="007474E8"/>
    <w:rsid w:val="00747502"/>
    <w:rsid w:val="007475A9"/>
    <w:rsid w:val="007477D1"/>
    <w:rsid w:val="00747960"/>
    <w:rsid w:val="00747F0F"/>
    <w:rsid w:val="00747FFD"/>
    <w:rsid w:val="0075052A"/>
    <w:rsid w:val="00750658"/>
    <w:rsid w:val="00750868"/>
    <w:rsid w:val="007509CF"/>
    <w:rsid w:val="00750CED"/>
    <w:rsid w:val="00750DC2"/>
    <w:rsid w:val="00750E98"/>
    <w:rsid w:val="00751234"/>
    <w:rsid w:val="007513A0"/>
    <w:rsid w:val="007513AB"/>
    <w:rsid w:val="00751454"/>
    <w:rsid w:val="00751497"/>
    <w:rsid w:val="00751508"/>
    <w:rsid w:val="0075169F"/>
    <w:rsid w:val="007516CC"/>
    <w:rsid w:val="00751BFD"/>
    <w:rsid w:val="00752164"/>
    <w:rsid w:val="007522DE"/>
    <w:rsid w:val="00752567"/>
    <w:rsid w:val="00752829"/>
    <w:rsid w:val="00752935"/>
    <w:rsid w:val="00752A6B"/>
    <w:rsid w:val="00752C6B"/>
    <w:rsid w:val="00752CBB"/>
    <w:rsid w:val="00753076"/>
    <w:rsid w:val="0075382A"/>
    <w:rsid w:val="00753A6D"/>
    <w:rsid w:val="00753ABD"/>
    <w:rsid w:val="00753B32"/>
    <w:rsid w:val="00753D56"/>
    <w:rsid w:val="00753F29"/>
    <w:rsid w:val="007541A1"/>
    <w:rsid w:val="00754276"/>
    <w:rsid w:val="007542C3"/>
    <w:rsid w:val="00754335"/>
    <w:rsid w:val="0075442E"/>
    <w:rsid w:val="007544F9"/>
    <w:rsid w:val="00754540"/>
    <w:rsid w:val="00754F20"/>
    <w:rsid w:val="007553D3"/>
    <w:rsid w:val="00755421"/>
    <w:rsid w:val="00755613"/>
    <w:rsid w:val="00755651"/>
    <w:rsid w:val="007558F1"/>
    <w:rsid w:val="007559BB"/>
    <w:rsid w:val="007559C0"/>
    <w:rsid w:val="00755AD9"/>
    <w:rsid w:val="00755B1F"/>
    <w:rsid w:val="00755D2D"/>
    <w:rsid w:val="00755DE0"/>
    <w:rsid w:val="00755ED8"/>
    <w:rsid w:val="00756219"/>
    <w:rsid w:val="007566EB"/>
    <w:rsid w:val="007567D0"/>
    <w:rsid w:val="007567EF"/>
    <w:rsid w:val="00756D7F"/>
    <w:rsid w:val="00756E89"/>
    <w:rsid w:val="00756EA1"/>
    <w:rsid w:val="0075709B"/>
    <w:rsid w:val="00757125"/>
    <w:rsid w:val="0075715F"/>
    <w:rsid w:val="007572AD"/>
    <w:rsid w:val="007572F8"/>
    <w:rsid w:val="007573D5"/>
    <w:rsid w:val="00757552"/>
    <w:rsid w:val="007575CD"/>
    <w:rsid w:val="00757708"/>
    <w:rsid w:val="00757A3B"/>
    <w:rsid w:val="00757A40"/>
    <w:rsid w:val="00757CE8"/>
    <w:rsid w:val="00757D90"/>
    <w:rsid w:val="0076015F"/>
    <w:rsid w:val="007602C9"/>
    <w:rsid w:val="007603E9"/>
    <w:rsid w:val="00760404"/>
    <w:rsid w:val="007604E2"/>
    <w:rsid w:val="007607FA"/>
    <w:rsid w:val="00760AAF"/>
    <w:rsid w:val="00760ABC"/>
    <w:rsid w:val="00760E80"/>
    <w:rsid w:val="00760EDB"/>
    <w:rsid w:val="00760F4E"/>
    <w:rsid w:val="00760F87"/>
    <w:rsid w:val="0076108E"/>
    <w:rsid w:val="00761132"/>
    <w:rsid w:val="0076120D"/>
    <w:rsid w:val="00761378"/>
    <w:rsid w:val="0076139A"/>
    <w:rsid w:val="007615F0"/>
    <w:rsid w:val="00761627"/>
    <w:rsid w:val="0076172C"/>
    <w:rsid w:val="007618B7"/>
    <w:rsid w:val="00761C6F"/>
    <w:rsid w:val="00761CDF"/>
    <w:rsid w:val="00761E0C"/>
    <w:rsid w:val="00761EB7"/>
    <w:rsid w:val="00761F92"/>
    <w:rsid w:val="00762032"/>
    <w:rsid w:val="00762175"/>
    <w:rsid w:val="00762452"/>
    <w:rsid w:val="00762851"/>
    <w:rsid w:val="00762B7A"/>
    <w:rsid w:val="00762CDA"/>
    <w:rsid w:val="00762DC4"/>
    <w:rsid w:val="00762DEE"/>
    <w:rsid w:val="00762E88"/>
    <w:rsid w:val="007631C0"/>
    <w:rsid w:val="007631DD"/>
    <w:rsid w:val="00763297"/>
    <w:rsid w:val="00763351"/>
    <w:rsid w:val="00763379"/>
    <w:rsid w:val="0076378A"/>
    <w:rsid w:val="00763889"/>
    <w:rsid w:val="007638EF"/>
    <w:rsid w:val="00763929"/>
    <w:rsid w:val="00763B0E"/>
    <w:rsid w:val="00763B28"/>
    <w:rsid w:val="00763C72"/>
    <w:rsid w:val="00763D88"/>
    <w:rsid w:val="00763F6A"/>
    <w:rsid w:val="00763FB8"/>
    <w:rsid w:val="00763FD5"/>
    <w:rsid w:val="00764186"/>
    <w:rsid w:val="007641CD"/>
    <w:rsid w:val="0076420C"/>
    <w:rsid w:val="007642AF"/>
    <w:rsid w:val="0076434E"/>
    <w:rsid w:val="007644B8"/>
    <w:rsid w:val="00764604"/>
    <w:rsid w:val="007646A3"/>
    <w:rsid w:val="00764D42"/>
    <w:rsid w:val="00764F0A"/>
    <w:rsid w:val="00765012"/>
    <w:rsid w:val="00765034"/>
    <w:rsid w:val="00765042"/>
    <w:rsid w:val="0076517F"/>
    <w:rsid w:val="007651A8"/>
    <w:rsid w:val="0076527F"/>
    <w:rsid w:val="007652E9"/>
    <w:rsid w:val="0076534C"/>
    <w:rsid w:val="007654FC"/>
    <w:rsid w:val="00765BEF"/>
    <w:rsid w:val="00765ED3"/>
    <w:rsid w:val="00765F0D"/>
    <w:rsid w:val="00765F8D"/>
    <w:rsid w:val="00766143"/>
    <w:rsid w:val="00766527"/>
    <w:rsid w:val="0076663A"/>
    <w:rsid w:val="00766B84"/>
    <w:rsid w:val="00766C09"/>
    <w:rsid w:val="00766FF7"/>
    <w:rsid w:val="0076702B"/>
    <w:rsid w:val="0076721D"/>
    <w:rsid w:val="00767258"/>
    <w:rsid w:val="00767503"/>
    <w:rsid w:val="0076777A"/>
    <w:rsid w:val="007677D5"/>
    <w:rsid w:val="007678EA"/>
    <w:rsid w:val="007679FD"/>
    <w:rsid w:val="00767A75"/>
    <w:rsid w:val="00767C8D"/>
    <w:rsid w:val="00767D9B"/>
    <w:rsid w:val="0077007A"/>
    <w:rsid w:val="00770226"/>
    <w:rsid w:val="007702E8"/>
    <w:rsid w:val="007703F9"/>
    <w:rsid w:val="0077040C"/>
    <w:rsid w:val="007706B9"/>
    <w:rsid w:val="00770BAE"/>
    <w:rsid w:val="00770D9E"/>
    <w:rsid w:val="00770DB4"/>
    <w:rsid w:val="00770E23"/>
    <w:rsid w:val="00770F25"/>
    <w:rsid w:val="007710B2"/>
    <w:rsid w:val="0077117B"/>
    <w:rsid w:val="00771555"/>
    <w:rsid w:val="00771611"/>
    <w:rsid w:val="0077174B"/>
    <w:rsid w:val="0077177D"/>
    <w:rsid w:val="0077179C"/>
    <w:rsid w:val="007718A2"/>
    <w:rsid w:val="00771A05"/>
    <w:rsid w:val="00771BB7"/>
    <w:rsid w:val="00771BCE"/>
    <w:rsid w:val="00771E95"/>
    <w:rsid w:val="007722CD"/>
    <w:rsid w:val="00772556"/>
    <w:rsid w:val="00772616"/>
    <w:rsid w:val="00772709"/>
    <w:rsid w:val="007727D3"/>
    <w:rsid w:val="00772804"/>
    <w:rsid w:val="007728FC"/>
    <w:rsid w:val="00772A7E"/>
    <w:rsid w:val="00772C79"/>
    <w:rsid w:val="00772DE0"/>
    <w:rsid w:val="007730FB"/>
    <w:rsid w:val="007731AA"/>
    <w:rsid w:val="00773206"/>
    <w:rsid w:val="007733F1"/>
    <w:rsid w:val="00773531"/>
    <w:rsid w:val="007735D6"/>
    <w:rsid w:val="007736E5"/>
    <w:rsid w:val="0077376A"/>
    <w:rsid w:val="00773C2F"/>
    <w:rsid w:val="00773C83"/>
    <w:rsid w:val="00774114"/>
    <w:rsid w:val="00774121"/>
    <w:rsid w:val="00774367"/>
    <w:rsid w:val="007743E4"/>
    <w:rsid w:val="007745A7"/>
    <w:rsid w:val="007745AB"/>
    <w:rsid w:val="007747F0"/>
    <w:rsid w:val="0077498E"/>
    <w:rsid w:val="00774BA9"/>
    <w:rsid w:val="007752E5"/>
    <w:rsid w:val="007756FC"/>
    <w:rsid w:val="007757B3"/>
    <w:rsid w:val="007758F7"/>
    <w:rsid w:val="00775A5D"/>
    <w:rsid w:val="00775AF1"/>
    <w:rsid w:val="00775CA2"/>
    <w:rsid w:val="00775D74"/>
    <w:rsid w:val="00775E4D"/>
    <w:rsid w:val="00775E97"/>
    <w:rsid w:val="00775F0A"/>
    <w:rsid w:val="00775F45"/>
    <w:rsid w:val="00775F64"/>
    <w:rsid w:val="00776001"/>
    <w:rsid w:val="007763A7"/>
    <w:rsid w:val="0077643F"/>
    <w:rsid w:val="00776498"/>
    <w:rsid w:val="007764B2"/>
    <w:rsid w:val="0077658C"/>
    <w:rsid w:val="007765F2"/>
    <w:rsid w:val="0077663E"/>
    <w:rsid w:val="007766ED"/>
    <w:rsid w:val="00776728"/>
    <w:rsid w:val="0077686C"/>
    <w:rsid w:val="00776A13"/>
    <w:rsid w:val="00776B12"/>
    <w:rsid w:val="00776C07"/>
    <w:rsid w:val="00776C41"/>
    <w:rsid w:val="00776C57"/>
    <w:rsid w:val="00776D0E"/>
    <w:rsid w:val="00776D9D"/>
    <w:rsid w:val="00776DF9"/>
    <w:rsid w:val="00776E30"/>
    <w:rsid w:val="00776F15"/>
    <w:rsid w:val="00776FC9"/>
    <w:rsid w:val="0077732F"/>
    <w:rsid w:val="00777384"/>
    <w:rsid w:val="0077771B"/>
    <w:rsid w:val="00777778"/>
    <w:rsid w:val="007778D1"/>
    <w:rsid w:val="007779BB"/>
    <w:rsid w:val="00777CAB"/>
    <w:rsid w:val="00777D5E"/>
    <w:rsid w:val="00777D6A"/>
    <w:rsid w:val="00777E2C"/>
    <w:rsid w:val="00777F70"/>
    <w:rsid w:val="00780008"/>
    <w:rsid w:val="007801EC"/>
    <w:rsid w:val="007803A2"/>
    <w:rsid w:val="007804C0"/>
    <w:rsid w:val="007804C9"/>
    <w:rsid w:val="0078054C"/>
    <w:rsid w:val="00780589"/>
    <w:rsid w:val="00780865"/>
    <w:rsid w:val="0078092C"/>
    <w:rsid w:val="007809AD"/>
    <w:rsid w:val="00780A07"/>
    <w:rsid w:val="00780A48"/>
    <w:rsid w:val="00780AC5"/>
    <w:rsid w:val="00780C54"/>
    <w:rsid w:val="00780EE1"/>
    <w:rsid w:val="007810D1"/>
    <w:rsid w:val="007814A6"/>
    <w:rsid w:val="00781507"/>
    <w:rsid w:val="00781743"/>
    <w:rsid w:val="00781869"/>
    <w:rsid w:val="00781C8A"/>
    <w:rsid w:val="007822FE"/>
    <w:rsid w:val="0078234F"/>
    <w:rsid w:val="007825B4"/>
    <w:rsid w:val="0078267F"/>
    <w:rsid w:val="0078281D"/>
    <w:rsid w:val="0078290A"/>
    <w:rsid w:val="00782A38"/>
    <w:rsid w:val="00782A93"/>
    <w:rsid w:val="00782B5F"/>
    <w:rsid w:val="00782D5A"/>
    <w:rsid w:val="00782FA1"/>
    <w:rsid w:val="00782FF2"/>
    <w:rsid w:val="0078330A"/>
    <w:rsid w:val="0078333D"/>
    <w:rsid w:val="00783556"/>
    <w:rsid w:val="00783ADF"/>
    <w:rsid w:val="00783CCC"/>
    <w:rsid w:val="00783D5C"/>
    <w:rsid w:val="00783F46"/>
    <w:rsid w:val="00783F5A"/>
    <w:rsid w:val="007840D4"/>
    <w:rsid w:val="0078422B"/>
    <w:rsid w:val="00784256"/>
    <w:rsid w:val="007844D2"/>
    <w:rsid w:val="007845BF"/>
    <w:rsid w:val="007846B8"/>
    <w:rsid w:val="00784838"/>
    <w:rsid w:val="00784A25"/>
    <w:rsid w:val="00784A2C"/>
    <w:rsid w:val="00784B7F"/>
    <w:rsid w:val="00784C53"/>
    <w:rsid w:val="00784D4D"/>
    <w:rsid w:val="00784DC8"/>
    <w:rsid w:val="00784ECF"/>
    <w:rsid w:val="007851AC"/>
    <w:rsid w:val="007854BB"/>
    <w:rsid w:val="00785A43"/>
    <w:rsid w:val="00785A92"/>
    <w:rsid w:val="00785B06"/>
    <w:rsid w:val="00785BCC"/>
    <w:rsid w:val="00785CC5"/>
    <w:rsid w:val="00786076"/>
    <w:rsid w:val="007860EF"/>
    <w:rsid w:val="0078670C"/>
    <w:rsid w:val="0078672E"/>
    <w:rsid w:val="00786857"/>
    <w:rsid w:val="00786981"/>
    <w:rsid w:val="00786BBE"/>
    <w:rsid w:val="00786DFF"/>
    <w:rsid w:val="00787188"/>
    <w:rsid w:val="00787331"/>
    <w:rsid w:val="007873FB"/>
    <w:rsid w:val="00787572"/>
    <w:rsid w:val="00787936"/>
    <w:rsid w:val="007879B0"/>
    <w:rsid w:val="00787A93"/>
    <w:rsid w:val="00787D06"/>
    <w:rsid w:val="00787D5F"/>
    <w:rsid w:val="00787E77"/>
    <w:rsid w:val="00787F71"/>
    <w:rsid w:val="00790157"/>
    <w:rsid w:val="007903D4"/>
    <w:rsid w:val="007906EB"/>
    <w:rsid w:val="007907BA"/>
    <w:rsid w:val="00790843"/>
    <w:rsid w:val="0079086C"/>
    <w:rsid w:val="0079097A"/>
    <w:rsid w:val="00790A6B"/>
    <w:rsid w:val="00790A7B"/>
    <w:rsid w:val="00790B8E"/>
    <w:rsid w:val="00790CF2"/>
    <w:rsid w:val="00790D41"/>
    <w:rsid w:val="00790D8A"/>
    <w:rsid w:val="00791202"/>
    <w:rsid w:val="00791259"/>
    <w:rsid w:val="007913F9"/>
    <w:rsid w:val="00791553"/>
    <w:rsid w:val="00791714"/>
    <w:rsid w:val="00791724"/>
    <w:rsid w:val="00791730"/>
    <w:rsid w:val="00791A59"/>
    <w:rsid w:val="00791C0F"/>
    <w:rsid w:val="00791D87"/>
    <w:rsid w:val="00791FF8"/>
    <w:rsid w:val="0079201E"/>
    <w:rsid w:val="0079213A"/>
    <w:rsid w:val="0079214A"/>
    <w:rsid w:val="00792318"/>
    <w:rsid w:val="00792371"/>
    <w:rsid w:val="007927E5"/>
    <w:rsid w:val="00792947"/>
    <w:rsid w:val="007929BB"/>
    <w:rsid w:val="00792A68"/>
    <w:rsid w:val="00792AA7"/>
    <w:rsid w:val="00792C04"/>
    <w:rsid w:val="00792EC3"/>
    <w:rsid w:val="00792FF2"/>
    <w:rsid w:val="00793251"/>
    <w:rsid w:val="00793443"/>
    <w:rsid w:val="007934D2"/>
    <w:rsid w:val="00793724"/>
    <w:rsid w:val="007938D5"/>
    <w:rsid w:val="007938F4"/>
    <w:rsid w:val="00793D7E"/>
    <w:rsid w:val="00793E28"/>
    <w:rsid w:val="00793FB9"/>
    <w:rsid w:val="007942DE"/>
    <w:rsid w:val="0079438F"/>
    <w:rsid w:val="007944F0"/>
    <w:rsid w:val="0079451F"/>
    <w:rsid w:val="00794575"/>
    <w:rsid w:val="00794974"/>
    <w:rsid w:val="00794A83"/>
    <w:rsid w:val="00794D65"/>
    <w:rsid w:val="00794D81"/>
    <w:rsid w:val="00794FDD"/>
    <w:rsid w:val="007953C8"/>
    <w:rsid w:val="00795504"/>
    <w:rsid w:val="0079584D"/>
    <w:rsid w:val="00795966"/>
    <w:rsid w:val="00795A85"/>
    <w:rsid w:val="00795CB5"/>
    <w:rsid w:val="00795FF6"/>
    <w:rsid w:val="00796150"/>
    <w:rsid w:val="007961BC"/>
    <w:rsid w:val="00796361"/>
    <w:rsid w:val="0079664C"/>
    <w:rsid w:val="007966B6"/>
    <w:rsid w:val="007967F7"/>
    <w:rsid w:val="00796853"/>
    <w:rsid w:val="007969B6"/>
    <w:rsid w:val="00796BAF"/>
    <w:rsid w:val="00796C97"/>
    <w:rsid w:val="00796CA2"/>
    <w:rsid w:val="00796D86"/>
    <w:rsid w:val="00796F8A"/>
    <w:rsid w:val="0079709B"/>
    <w:rsid w:val="007972D7"/>
    <w:rsid w:val="0079741A"/>
    <w:rsid w:val="007974F4"/>
    <w:rsid w:val="007975CA"/>
    <w:rsid w:val="00797726"/>
    <w:rsid w:val="00797C40"/>
    <w:rsid w:val="00797CE1"/>
    <w:rsid w:val="00797E27"/>
    <w:rsid w:val="00797F01"/>
    <w:rsid w:val="007A004A"/>
    <w:rsid w:val="007A0172"/>
    <w:rsid w:val="007A017A"/>
    <w:rsid w:val="007A01C5"/>
    <w:rsid w:val="007A044F"/>
    <w:rsid w:val="007A04D0"/>
    <w:rsid w:val="007A056A"/>
    <w:rsid w:val="007A0CD0"/>
    <w:rsid w:val="007A0CF1"/>
    <w:rsid w:val="007A0FAE"/>
    <w:rsid w:val="007A11E4"/>
    <w:rsid w:val="007A122A"/>
    <w:rsid w:val="007A136D"/>
    <w:rsid w:val="007A1475"/>
    <w:rsid w:val="007A14EC"/>
    <w:rsid w:val="007A1603"/>
    <w:rsid w:val="007A1A61"/>
    <w:rsid w:val="007A1D9B"/>
    <w:rsid w:val="007A207A"/>
    <w:rsid w:val="007A21D8"/>
    <w:rsid w:val="007A228D"/>
    <w:rsid w:val="007A2408"/>
    <w:rsid w:val="007A2455"/>
    <w:rsid w:val="007A24F5"/>
    <w:rsid w:val="007A270A"/>
    <w:rsid w:val="007A27AA"/>
    <w:rsid w:val="007A2E05"/>
    <w:rsid w:val="007A301C"/>
    <w:rsid w:val="007A322A"/>
    <w:rsid w:val="007A334C"/>
    <w:rsid w:val="007A3441"/>
    <w:rsid w:val="007A35FF"/>
    <w:rsid w:val="007A3943"/>
    <w:rsid w:val="007A3CFA"/>
    <w:rsid w:val="007A3F18"/>
    <w:rsid w:val="007A3F5B"/>
    <w:rsid w:val="007A4177"/>
    <w:rsid w:val="007A417B"/>
    <w:rsid w:val="007A4194"/>
    <w:rsid w:val="007A432C"/>
    <w:rsid w:val="007A44CB"/>
    <w:rsid w:val="007A4650"/>
    <w:rsid w:val="007A471D"/>
    <w:rsid w:val="007A4827"/>
    <w:rsid w:val="007A485E"/>
    <w:rsid w:val="007A4DAE"/>
    <w:rsid w:val="007A4EB6"/>
    <w:rsid w:val="007A4EB7"/>
    <w:rsid w:val="007A52BB"/>
    <w:rsid w:val="007A54CD"/>
    <w:rsid w:val="007A5503"/>
    <w:rsid w:val="007A5640"/>
    <w:rsid w:val="007A56F5"/>
    <w:rsid w:val="007A56FB"/>
    <w:rsid w:val="007A577D"/>
    <w:rsid w:val="007A5866"/>
    <w:rsid w:val="007A5960"/>
    <w:rsid w:val="007A5990"/>
    <w:rsid w:val="007A5E05"/>
    <w:rsid w:val="007A5FB1"/>
    <w:rsid w:val="007A5FDF"/>
    <w:rsid w:val="007A6037"/>
    <w:rsid w:val="007A6392"/>
    <w:rsid w:val="007A652A"/>
    <w:rsid w:val="007A67F4"/>
    <w:rsid w:val="007A67FB"/>
    <w:rsid w:val="007A6B89"/>
    <w:rsid w:val="007A6C26"/>
    <w:rsid w:val="007A6CC6"/>
    <w:rsid w:val="007A710E"/>
    <w:rsid w:val="007A751B"/>
    <w:rsid w:val="007A7936"/>
    <w:rsid w:val="007A79E9"/>
    <w:rsid w:val="007A7CB4"/>
    <w:rsid w:val="007A7D0A"/>
    <w:rsid w:val="007B03B2"/>
    <w:rsid w:val="007B03BA"/>
    <w:rsid w:val="007B048E"/>
    <w:rsid w:val="007B0560"/>
    <w:rsid w:val="007B05CB"/>
    <w:rsid w:val="007B0657"/>
    <w:rsid w:val="007B0896"/>
    <w:rsid w:val="007B0947"/>
    <w:rsid w:val="007B0E1A"/>
    <w:rsid w:val="007B0E71"/>
    <w:rsid w:val="007B0F24"/>
    <w:rsid w:val="007B0F9D"/>
    <w:rsid w:val="007B1106"/>
    <w:rsid w:val="007B1185"/>
    <w:rsid w:val="007B11D0"/>
    <w:rsid w:val="007B136A"/>
    <w:rsid w:val="007B13BF"/>
    <w:rsid w:val="007B15BB"/>
    <w:rsid w:val="007B1617"/>
    <w:rsid w:val="007B1954"/>
    <w:rsid w:val="007B1AA9"/>
    <w:rsid w:val="007B2026"/>
    <w:rsid w:val="007B2061"/>
    <w:rsid w:val="007B206C"/>
    <w:rsid w:val="007B2181"/>
    <w:rsid w:val="007B23B7"/>
    <w:rsid w:val="007B2481"/>
    <w:rsid w:val="007B2666"/>
    <w:rsid w:val="007B2691"/>
    <w:rsid w:val="007B277E"/>
    <w:rsid w:val="007B2922"/>
    <w:rsid w:val="007B2EB5"/>
    <w:rsid w:val="007B2F48"/>
    <w:rsid w:val="007B363F"/>
    <w:rsid w:val="007B38D9"/>
    <w:rsid w:val="007B3CA7"/>
    <w:rsid w:val="007B3E62"/>
    <w:rsid w:val="007B3F1D"/>
    <w:rsid w:val="007B4063"/>
    <w:rsid w:val="007B4722"/>
    <w:rsid w:val="007B4971"/>
    <w:rsid w:val="007B4A2D"/>
    <w:rsid w:val="007B4B62"/>
    <w:rsid w:val="007B4BC3"/>
    <w:rsid w:val="007B4C33"/>
    <w:rsid w:val="007B4C6A"/>
    <w:rsid w:val="007B4CFA"/>
    <w:rsid w:val="007B4F5A"/>
    <w:rsid w:val="007B4FC8"/>
    <w:rsid w:val="007B517C"/>
    <w:rsid w:val="007B5371"/>
    <w:rsid w:val="007B5956"/>
    <w:rsid w:val="007B59E4"/>
    <w:rsid w:val="007B5A07"/>
    <w:rsid w:val="007B5A3C"/>
    <w:rsid w:val="007B5C09"/>
    <w:rsid w:val="007B5CB0"/>
    <w:rsid w:val="007B5E22"/>
    <w:rsid w:val="007B5E9A"/>
    <w:rsid w:val="007B5EAD"/>
    <w:rsid w:val="007B5EDC"/>
    <w:rsid w:val="007B5FD8"/>
    <w:rsid w:val="007B605A"/>
    <w:rsid w:val="007B60ED"/>
    <w:rsid w:val="007B60F4"/>
    <w:rsid w:val="007B6114"/>
    <w:rsid w:val="007B617D"/>
    <w:rsid w:val="007B62AF"/>
    <w:rsid w:val="007B62E4"/>
    <w:rsid w:val="007B63F5"/>
    <w:rsid w:val="007B640E"/>
    <w:rsid w:val="007B65FB"/>
    <w:rsid w:val="007B6647"/>
    <w:rsid w:val="007B6856"/>
    <w:rsid w:val="007B68B5"/>
    <w:rsid w:val="007B6CE3"/>
    <w:rsid w:val="007B7047"/>
    <w:rsid w:val="007B72C4"/>
    <w:rsid w:val="007B73AD"/>
    <w:rsid w:val="007B7568"/>
    <w:rsid w:val="007B7726"/>
    <w:rsid w:val="007B7740"/>
    <w:rsid w:val="007B78FE"/>
    <w:rsid w:val="007B7BB9"/>
    <w:rsid w:val="007B7CDE"/>
    <w:rsid w:val="007B7CEA"/>
    <w:rsid w:val="007B7E96"/>
    <w:rsid w:val="007B7F0C"/>
    <w:rsid w:val="007C0226"/>
    <w:rsid w:val="007C0247"/>
    <w:rsid w:val="007C0379"/>
    <w:rsid w:val="007C0495"/>
    <w:rsid w:val="007C0590"/>
    <w:rsid w:val="007C06C7"/>
    <w:rsid w:val="007C088F"/>
    <w:rsid w:val="007C0A82"/>
    <w:rsid w:val="007C0B94"/>
    <w:rsid w:val="007C0CF5"/>
    <w:rsid w:val="007C0D06"/>
    <w:rsid w:val="007C0D84"/>
    <w:rsid w:val="007C0F1B"/>
    <w:rsid w:val="007C0F2F"/>
    <w:rsid w:val="007C1124"/>
    <w:rsid w:val="007C1143"/>
    <w:rsid w:val="007C13F3"/>
    <w:rsid w:val="007C16B3"/>
    <w:rsid w:val="007C1D3F"/>
    <w:rsid w:val="007C20CD"/>
    <w:rsid w:val="007C2194"/>
    <w:rsid w:val="007C21E1"/>
    <w:rsid w:val="007C25D4"/>
    <w:rsid w:val="007C2611"/>
    <w:rsid w:val="007C2850"/>
    <w:rsid w:val="007C292E"/>
    <w:rsid w:val="007C2934"/>
    <w:rsid w:val="007C2A1E"/>
    <w:rsid w:val="007C2B94"/>
    <w:rsid w:val="007C2D25"/>
    <w:rsid w:val="007C2D30"/>
    <w:rsid w:val="007C307C"/>
    <w:rsid w:val="007C30C9"/>
    <w:rsid w:val="007C31C1"/>
    <w:rsid w:val="007C31CA"/>
    <w:rsid w:val="007C33DB"/>
    <w:rsid w:val="007C34BB"/>
    <w:rsid w:val="007C34F8"/>
    <w:rsid w:val="007C357E"/>
    <w:rsid w:val="007C373D"/>
    <w:rsid w:val="007C37F2"/>
    <w:rsid w:val="007C382E"/>
    <w:rsid w:val="007C3986"/>
    <w:rsid w:val="007C3DB9"/>
    <w:rsid w:val="007C3DD2"/>
    <w:rsid w:val="007C3E29"/>
    <w:rsid w:val="007C3ED5"/>
    <w:rsid w:val="007C3EE7"/>
    <w:rsid w:val="007C3F60"/>
    <w:rsid w:val="007C4034"/>
    <w:rsid w:val="007C40B3"/>
    <w:rsid w:val="007C41A3"/>
    <w:rsid w:val="007C41F1"/>
    <w:rsid w:val="007C429E"/>
    <w:rsid w:val="007C43B4"/>
    <w:rsid w:val="007C4A02"/>
    <w:rsid w:val="007C4BA6"/>
    <w:rsid w:val="007C4C3B"/>
    <w:rsid w:val="007C4E4C"/>
    <w:rsid w:val="007C5064"/>
    <w:rsid w:val="007C5417"/>
    <w:rsid w:val="007C5431"/>
    <w:rsid w:val="007C5447"/>
    <w:rsid w:val="007C55A9"/>
    <w:rsid w:val="007C5719"/>
    <w:rsid w:val="007C5A57"/>
    <w:rsid w:val="007C5BBE"/>
    <w:rsid w:val="007C5CDF"/>
    <w:rsid w:val="007C5DAE"/>
    <w:rsid w:val="007C5F5B"/>
    <w:rsid w:val="007C5FD7"/>
    <w:rsid w:val="007C6120"/>
    <w:rsid w:val="007C6140"/>
    <w:rsid w:val="007C644B"/>
    <w:rsid w:val="007C6B7F"/>
    <w:rsid w:val="007C6C2C"/>
    <w:rsid w:val="007C6C4C"/>
    <w:rsid w:val="007C6C5E"/>
    <w:rsid w:val="007C6C81"/>
    <w:rsid w:val="007C793E"/>
    <w:rsid w:val="007C7966"/>
    <w:rsid w:val="007C7A19"/>
    <w:rsid w:val="007C7AC6"/>
    <w:rsid w:val="007C7BE6"/>
    <w:rsid w:val="007C7CE3"/>
    <w:rsid w:val="007C7E8F"/>
    <w:rsid w:val="007D007A"/>
    <w:rsid w:val="007D03A7"/>
    <w:rsid w:val="007D0589"/>
    <w:rsid w:val="007D0748"/>
    <w:rsid w:val="007D0827"/>
    <w:rsid w:val="007D088B"/>
    <w:rsid w:val="007D0999"/>
    <w:rsid w:val="007D0B17"/>
    <w:rsid w:val="007D0B25"/>
    <w:rsid w:val="007D0C18"/>
    <w:rsid w:val="007D0C4E"/>
    <w:rsid w:val="007D0D63"/>
    <w:rsid w:val="007D0E71"/>
    <w:rsid w:val="007D10E1"/>
    <w:rsid w:val="007D1110"/>
    <w:rsid w:val="007D119E"/>
    <w:rsid w:val="007D11D3"/>
    <w:rsid w:val="007D1495"/>
    <w:rsid w:val="007D1672"/>
    <w:rsid w:val="007D1E63"/>
    <w:rsid w:val="007D1FF5"/>
    <w:rsid w:val="007D20B1"/>
    <w:rsid w:val="007D20FA"/>
    <w:rsid w:val="007D21FC"/>
    <w:rsid w:val="007D227A"/>
    <w:rsid w:val="007D2312"/>
    <w:rsid w:val="007D2382"/>
    <w:rsid w:val="007D2489"/>
    <w:rsid w:val="007D2688"/>
    <w:rsid w:val="007D27DF"/>
    <w:rsid w:val="007D2986"/>
    <w:rsid w:val="007D2A22"/>
    <w:rsid w:val="007D2E28"/>
    <w:rsid w:val="007D2E9D"/>
    <w:rsid w:val="007D2F6D"/>
    <w:rsid w:val="007D2FDF"/>
    <w:rsid w:val="007D3076"/>
    <w:rsid w:val="007D327A"/>
    <w:rsid w:val="007D33E8"/>
    <w:rsid w:val="007D3463"/>
    <w:rsid w:val="007D3B62"/>
    <w:rsid w:val="007D3D50"/>
    <w:rsid w:val="007D3EB6"/>
    <w:rsid w:val="007D3EF2"/>
    <w:rsid w:val="007D415B"/>
    <w:rsid w:val="007D41E7"/>
    <w:rsid w:val="007D43F4"/>
    <w:rsid w:val="007D464F"/>
    <w:rsid w:val="007D46D7"/>
    <w:rsid w:val="007D4733"/>
    <w:rsid w:val="007D4980"/>
    <w:rsid w:val="007D4A2D"/>
    <w:rsid w:val="007D4D32"/>
    <w:rsid w:val="007D4DD6"/>
    <w:rsid w:val="007D4F9B"/>
    <w:rsid w:val="007D4FC4"/>
    <w:rsid w:val="007D5351"/>
    <w:rsid w:val="007D54DB"/>
    <w:rsid w:val="007D5752"/>
    <w:rsid w:val="007D5EE2"/>
    <w:rsid w:val="007D5F9E"/>
    <w:rsid w:val="007D5FB6"/>
    <w:rsid w:val="007D613A"/>
    <w:rsid w:val="007D61B6"/>
    <w:rsid w:val="007D6213"/>
    <w:rsid w:val="007D630D"/>
    <w:rsid w:val="007D63C0"/>
    <w:rsid w:val="007D65A0"/>
    <w:rsid w:val="007D66C0"/>
    <w:rsid w:val="007D6A33"/>
    <w:rsid w:val="007D6A48"/>
    <w:rsid w:val="007D6DB1"/>
    <w:rsid w:val="007D6DE3"/>
    <w:rsid w:val="007D6E53"/>
    <w:rsid w:val="007D6F01"/>
    <w:rsid w:val="007D72A9"/>
    <w:rsid w:val="007D75FF"/>
    <w:rsid w:val="007D76CD"/>
    <w:rsid w:val="007D77FF"/>
    <w:rsid w:val="007D7F78"/>
    <w:rsid w:val="007E0259"/>
    <w:rsid w:val="007E02EA"/>
    <w:rsid w:val="007E041F"/>
    <w:rsid w:val="007E0487"/>
    <w:rsid w:val="007E054F"/>
    <w:rsid w:val="007E0763"/>
    <w:rsid w:val="007E08D4"/>
    <w:rsid w:val="007E0AF1"/>
    <w:rsid w:val="007E0C0E"/>
    <w:rsid w:val="007E0C15"/>
    <w:rsid w:val="007E0D6F"/>
    <w:rsid w:val="007E12D8"/>
    <w:rsid w:val="007E130B"/>
    <w:rsid w:val="007E150A"/>
    <w:rsid w:val="007E150E"/>
    <w:rsid w:val="007E1559"/>
    <w:rsid w:val="007E17D1"/>
    <w:rsid w:val="007E1E8E"/>
    <w:rsid w:val="007E20CA"/>
    <w:rsid w:val="007E20FA"/>
    <w:rsid w:val="007E2506"/>
    <w:rsid w:val="007E26DA"/>
    <w:rsid w:val="007E2751"/>
    <w:rsid w:val="007E2943"/>
    <w:rsid w:val="007E2DC5"/>
    <w:rsid w:val="007E31CC"/>
    <w:rsid w:val="007E32C4"/>
    <w:rsid w:val="007E33F0"/>
    <w:rsid w:val="007E344A"/>
    <w:rsid w:val="007E34CA"/>
    <w:rsid w:val="007E3ADE"/>
    <w:rsid w:val="007E3B4C"/>
    <w:rsid w:val="007E3BD8"/>
    <w:rsid w:val="007E3C3A"/>
    <w:rsid w:val="007E3E30"/>
    <w:rsid w:val="007E400A"/>
    <w:rsid w:val="007E40A8"/>
    <w:rsid w:val="007E415B"/>
    <w:rsid w:val="007E43A4"/>
    <w:rsid w:val="007E45F1"/>
    <w:rsid w:val="007E49B7"/>
    <w:rsid w:val="007E4BF3"/>
    <w:rsid w:val="007E4DDB"/>
    <w:rsid w:val="007E5372"/>
    <w:rsid w:val="007E54A3"/>
    <w:rsid w:val="007E569A"/>
    <w:rsid w:val="007E5897"/>
    <w:rsid w:val="007E58FA"/>
    <w:rsid w:val="007E6535"/>
    <w:rsid w:val="007E6829"/>
    <w:rsid w:val="007E684D"/>
    <w:rsid w:val="007E6AAD"/>
    <w:rsid w:val="007E6CDD"/>
    <w:rsid w:val="007E6D67"/>
    <w:rsid w:val="007E6E5A"/>
    <w:rsid w:val="007E701F"/>
    <w:rsid w:val="007E75B4"/>
    <w:rsid w:val="007E77F7"/>
    <w:rsid w:val="007E78F4"/>
    <w:rsid w:val="007E79F4"/>
    <w:rsid w:val="007E7D35"/>
    <w:rsid w:val="007E7EC8"/>
    <w:rsid w:val="007E7F82"/>
    <w:rsid w:val="007F02A1"/>
    <w:rsid w:val="007F0325"/>
    <w:rsid w:val="007F0347"/>
    <w:rsid w:val="007F0719"/>
    <w:rsid w:val="007F0821"/>
    <w:rsid w:val="007F0875"/>
    <w:rsid w:val="007F08E3"/>
    <w:rsid w:val="007F0B38"/>
    <w:rsid w:val="007F0C55"/>
    <w:rsid w:val="007F0ED4"/>
    <w:rsid w:val="007F0F14"/>
    <w:rsid w:val="007F107C"/>
    <w:rsid w:val="007F10A6"/>
    <w:rsid w:val="007F1157"/>
    <w:rsid w:val="007F155D"/>
    <w:rsid w:val="007F19AE"/>
    <w:rsid w:val="007F1A0C"/>
    <w:rsid w:val="007F1CD3"/>
    <w:rsid w:val="007F1E67"/>
    <w:rsid w:val="007F1ED3"/>
    <w:rsid w:val="007F1FB5"/>
    <w:rsid w:val="007F2136"/>
    <w:rsid w:val="007F25D9"/>
    <w:rsid w:val="007F2866"/>
    <w:rsid w:val="007F2892"/>
    <w:rsid w:val="007F2F50"/>
    <w:rsid w:val="007F3031"/>
    <w:rsid w:val="007F30E9"/>
    <w:rsid w:val="007F31B6"/>
    <w:rsid w:val="007F32FE"/>
    <w:rsid w:val="007F3369"/>
    <w:rsid w:val="007F35C1"/>
    <w:rsid w:val="007F3773"/>
    <w:rsid w:val="007F381C"/>
    <w:rsid w:val="007F38C5"/>
    <w:rsid w:val="007F3910"/>
    <w:rsid w:val="007F39A2"/>
    <w:rsid w:val="007F3B2B"/>
    <w:rsid w:val="007F3B4C"/>
    <w:rsid w:val="007F3BCD"/>
    <w:rsid w:val="007F3CCF"/>
    <w:rsid w:val="007F4017"/>
    <w:rsid w:val="007F4332"/>
    <w:rsid w:val="007F450F"/>
    <w:rsid w:val="007F45FC"/>
    <w:rsid w:val="007F47CE"/>
    <w:rsid w:val="007F4B15"/>
    <w:rsid w:val="007F4D5A"/>
    <w:rsid w:val="007F4E25"/>
    <w:rsid w:val="007F4FDC"/>
    <w:rsid w:val="007F540B"/>
    <w:rsid w:val="007F541C"/>
    <w:rsid w:val="007F5595"/>
    <w:rsid w:val="007F5A6B"/>
    <w:rsid w:val="007F5E6B"/>
    <w:rsid w:val="007F5FF1"/>
    <w:rsid w:val="007F60EF"/>
    <w:rsid w:val="007F62C0"/>
    <w:rsid w:val="007F64F6"/>
    <w:rsid w:val="007F6687"/>
    <w:rsid w:val="007F6698"/>
    <w:rsid w:val="007F67FC"/>
    <w:rsid w:val="007F69B0"/>
    <w:rsid w:val="007F69E0"/>
    <w:rsid w:val="007F69F0"/>
    <w:rsid w:val="007F6A93"/>
    <w:rsid w:val="007F6AD1"/>
    <w:rsid w:val="007F6B9C"/>
    <w:rsid w:val="007F7035"/>
    <w:rsid w:val="007F7745"/>
    <w:rsid w:val="007F78BA"/>
    <w:rsid w:val="007F79FD"/>
    <w:rsid w:val="007F7AAD"/>
    <w:rsid w:val="007F7C1E"/>
    <w:rsid w:val="007F7CC4"/>
    <w:rsid w:val="007F7D58"/>
    <w:rsid w:val="007F7DE5"/>
    <w:rsid w:val="007F7EB8"/>
    <w:rsid w:val="007F7FC0"/>
    <w:rsid w:val="00800211"/>
    <w:rsid w:val="00800494"/>
    <w:rsid w:val="008005D5"/>
    <w:rsid w:val="00800698"/>
    <w:rsid w:val="00800748"/>
    <w:rsid w:val="00800A53"/>
    <w:rsid w:val="00800AAB"/>
    <w:rsid w:val="00800B83"/>
    <w:rsid w:val="00800C80"/>
    <w:rsid w:val="00800CAA"/>
    <w:rsid w:val="00800DB6"/>
    <w:rsid w:val="00800F98"/>
    <w:rsid w:val="00800FD2"/>
    <w:rsid w:val="0080105A"/>
    <w:rsid w:val="00801148"/>
    <w:rsid w:val="00801B04"/>
    <w:rsid w:val="00801C87"/>
    <w:rsid w:val="00801CE0"/>
    <w:rsid w:val="00802061"/>
    <w:rsid w:val="00802075"/>
    <w:rsid w:val="0080220C"/>
    <w:rsid w:val="00802223"/>
    <w:rsid w:val="008023BB"/>
    <w:rsid w:val="00802AE3"/>
    <w:rsid w:val="00802C25"/>
    <w:rsid w:val="00802C82"/>
    <w:rsid w:val="00802E24"/>
    <w:rsid w:val="00803009"/>
    <w:rsid w:val="00803186"/>
    <w:rsid w:val="00803434"/>
    <w:rsid w:val="0080359F"/>
    <w:rsid w:val="00803674"/>
    <w:rsid w:val="00803781"/>
    <w:rsid w:val="00803A32"/>
    <w:rsid w:val="00803ABC"/>
    <w:rsid w:val="00803BE4"/>
    <w:rsid w:val="00803ED6"/>
    <w:rsid w:val="00803FF9"/>
    <w:rsid w:val="0080402F"/>
    <w:rsid w:val="00804055"/>
    <w:rsid w:val="0080406F"/>
    <w:rsid w:val="00804081"/>
    <w:rsid w:val="00804290"/>
    <w:rsid w:val="008042EB"/>
    <w:rsid w:val="008044ED"/>
    <w:rsid w:val="008049F1"/>
    <w:rsid w:val="008049FD"/>
    <w:rsid w:val="00804AF6"/>
    <w:rsid w:val="00804C7E"/>
    <w:rsid w:val="00804DE1"/>
    <w:rsid w:val="00804FB6"/>
    <w:rsid w:val="00804FC8"/>
    <w:rsid w:val="00805001"/>
    <w:rsid w:val="00805203"/>
    <w:rsid w:val="008055D8"/>
    <w:rsid w:val="00805774"/>
    <w:rsid w:val="008058B4"/>
    <w:rsid w:val="00805B31"/>
    <w:rsid w:val="00805C31"/>
    <w:rsid w:val="00805E16"/>
    <w:rsid w:val="00805FBD"/>
    <w:rsid w:val="00806068"/>
    <w:rsid w:val="00806279"/>
    <w:rsid w:val="0080644E"/>
    <w:rsid w:val="00806462"/>
    <w:rsid w:val="00806556"/>
    <w:rsid w:val="00806B2F"/>
    <w:rsid w:val="00806C42"/>
    <w:rsid w:val="00806EF6"/>
    <w:rsid w:val="0080722B"/>
    <w:rsid w:val="00807299"/>
    <w:rsid w:val="008073B1"/>
    <w:rsid w:val="008076B1"/>
    <w:rsid w:val="008076D3"/>
    <w:rsid w:val="00807711"/>
    <w:rsid w:val="00807765"/>
    <w:rsid w:val="008077A6"/>
    <w:rsid w:val="0080782F"/>
    <w:rsid w:val="00807972"/>
    <w:rsid w:val="00807B05"/>
    <w:rsid w:val="00807B4A"/>
    <w:rsid w:val="008101D0"/>
    <w:rsid w:val="00810240"/>
    <w:rsid w:val="00810301"/>
    <w:rsid w:val="0081093F"/>
    <w:rsid w:val="0081096C"/>
    <w:rsid w:val="00810BD0"/>
    <w:rsid w:val="00810DB3"/>
    <w:rsid w:val="00810E0D"/>
    <w:rsid w:val="00810F92"/>
    <w:rsid w:val="00811157"/>
    <w:rsid w:val="00811291"/>
    <w:rsid w:val="0081148E"/>
    <w:rsid w:val="008114F6"/>
    <w:rsid w:val="00811715"/>
    <w:rsid w:val="00811987"/>
    <w:rsid w:val="008119D2"/>
    <w:rsid w:val="00811D33"/>
    <w:rsid w:val="00811D74"/>
    <w:rsid w:val="00811E76"/>
    <w:rsid w:val="00812693"/>
    <w:rsid w:val="00812951"/>
    <w:rsid w:val="00812D1E"/>
    <w:rsid w:val="00812F2D"/>
    <w:rsid w:val="0081313E"/>
    <w:rsid w:val="00813271"/>
    <w:rsid w:val="0081354A"/>
    <w:rsid w:val="008136EE"/>
    <w:rsid w:val="008137F2"/>
    <w:rsid w:val="0081382D"/>
    <w:rsid w:val="00813895"/>
    <w:rsid w:val="008139A7"/>
    <w:rsid w:val="00813CEA"/>
    <w:rsid w:val="00813D00"/>
    <w:rsid w:val="00813D8E"/>
    <w:rsid w:val="00813DD6"/>
    <w:rsid w:val="00813E41"/>
    <w:rsid w:val="00814107"/>
    <w:rsid w:val="008141D8"/>
    <w:rsid w:val="008142C0"/>
    <w:rsid w:val="008142D6"/>
    <w:rsid w:val="0081437F"/>
    <w:rsid w:val="00814A1C"/>
    <w:rsid w:val="00814A39"/>
    <w:rsid w:val="00814D97"/>
    <w:rsid w:val="00814EC9"/>
    <w:rsid w:val="00814ECA"/>
    <w:rsid w:val="008152BC"/>
    <w:rsid w:val="008154BF"/>
    <w:rsid w:val="00815607"/>
    <w:rsid w:val="008156C7"/>
    <w:rsid w:val="00815852"/>
    <w:rsid w:val="0081596E"/>
    <w:rsid w:val="00815B65"/>
    <w:rsid w:val="00815CD9"/>
    <w:rsid w:val="00815DB1"/>
    <w:rsid w:val="00815DCA"/>
    <w:rsid w:val="00815E3B"/>
    <w:rsid w:val="00815F71"/>
    <w:rsid w:val="00815FA7"/>
    <w:rsid w:val="008160AC"/>
    <w:rsid w:val="008161E6"/>
    <w:rsid w:val="0081631F"/>
    <w:rsid w:val="008167D0"/>
    <w:rsid w:val="00816C02"/>
    <w:rsid w:val="00816C72"/>
    <w:rsid w:val="00816D86"/>
    <w:rsid w:val="00816D9F"/>
    <w:rsid w:val="00816F90"/>
    <w:rsid w:val="00817270"/>
    <w:rsid w:val="008172B3"/>
    <w:rsid w:val="00817398"/>
    <w:rsid w:val="008174E5"/>
    <w:rsid w:val="008177F0"/>
    <w:rsid w:val="00817EB1"/>
    <w:rsid w:val="00817FE5"/>
    <w:rsid w:val="0082000B"/>
    <w:rsid w:val="008200C1"/>
    <w:rsid w:val="008200FA"/>
    <w:rsid w:val="00820148"/>
    <w:rsid w:val="008202BE"/>
    <w:rsid w:val="00820566"/>
    <w:rsid w:val="008205AE"/>
    <w:rsid w:val="00820A33"/>
    <w:rsid w:val="00820B47"/>
    <w:rsid w:val="00820B6B"/>
    <w:rsid w:val="00820DCD"/>
    <w:rsid w:val="00820DE0"/>
    <w:rsid w:val="00820EB9"/>
    <w:rsid w:val="0082174D"/>
    <w:rsid w:val="00821849"/>
    <w:rsid w:val="00821911"/>
    <w:rsid w:val="0082192B"/>
    <w:rsid w:val="00821D3B"/>
    <w:rsid w:val="00821DDA"/>
    <w:rsid w:val="00821F8D"/>
    <w:rsid w:val="00822292"/>
    <w:rsid w:val="008222BF"/>
    <w:rsid w:val="008222E5"/>
    <w:rsid w:val="00822561"/>
    <w:rsid w:val="008225BE"/>
    <w:rsid w:val="00822663"/>
    <w:rsid w:val="0082268C"/>
    <w:rsid w:val="008227A1"/>
    <w:rsid w:val="00822AF9"/>
    <w:rsid w:val="00822C90"/>
    <w:rsid w:val="00822D1E"/>
    <w:rsid w:val="00822DE5"/>
    <w:rsid w:val="00822FB7"/>
    <w:rsid w:val="008232A6"/>
    <w:rsid w:val="008232C3"/>
    <w:rsid w:val="008235C6"/>
    <w:rsid w:val="008236B3"/>
    <w:rsid w:val="00823C26"/>
    <w:rsid w:val="00823C6A"/>
    <w:rsid w:val="00824125"/>
    <w:rsid w:val="00824229"/>
    <w:rsid w:val="0082442C"/>
    <w:rsid w:val="0082450F"/>
    <w:rsid w:val="008247EE"/>
    <w:rsid w:val="008247FD"/>
    <w:rsid w:val="00824B51"/>
    <w:rsid w:val="00824E07"/>
    <w:rsid w:val="00824E99"/>
    <w:rsid w:val="00824E9A"/>
    <w:rsid w:val="00824EB9"/>
    <w:rsid w:val="008251C3"/>
    <w:rsid w:val="008252BC"/>
    <w:rsid w:val="008256A4"/>
    <w:rsid w:val="008257C5"/>
    <w:rsid w:val="00825809"/>
    <w:rsid w:val="008259CD"/>
    <w:rsid w:val="00825B2F"/>
    <w:rsid w:val="00825C62"/>
    <w:rsid w:val="00825DDC"/>
    <w:rsid w:val="00825E0D"/>
    <w:rsid w:val="00825EED"/>
    <w:rsid w:val="00826074"/>
    <w:rsid w:val="00826128"/>
    <w:rsid w:val="00826411"/>
    <w:rsid w:val="00826475"/>
    <w:rsid w:val="00826B14"/>
    <w:rsid w:val="00826D48"/>
    <w:rsid w:val="00826DCC"/>
    <w:rsid w:val="00826E52"/>
    <w:rsid w:val="00826F6B"/>
    <w:rsid w:val="00826F93"/>
    <w:rsid w:val="00826FA0"/>
    <w:rsid w:val="008270F1"/>
    <w:rsid w:val="00827158"/>
    <w:rsid w:val="0082718A"/>
    <w:rsid w:val="0082722B"/>
    <w:rsid w:val="00827388"/>
    <w:rsid w:val="00827654"/>
    <w:rsid w:val="0082770D"/>
    <w:rsid w:val="008278D9"/>
    <w:rsid w:val="00827B61"/>
    <w:rsid w:val="00827B96"/>
    <w:rsid w:val="00827D9C"/>
    <w:rsid w:val="008308FC"/>
    <w:rsid w:val="00830A5C"/>
    <w:rsid w:val="00830B09"/>
    <w:rsid w:val="00830B23"/>
    <w:rsid w:val="00830DDC"/>
    <w:rsid w:val="00830DFD"/>
    <w:rsid w:val="008312A9"/>
    <w:rsid w:val="008314D4"/>
    <w:rsid w:val="008317E2"/>
    <w:rsid w:val="00831C89"/>
    <w:rsid w:val="00831D54"/>
    <w:rsid w:val="00831E39"/>
    <w:rsid w:val="00831E68"/>
    <w:rsid w:val="0083206D"/>
    <w:rsid w:val="008322E5"/>
    <w:rsid w:val="00832562"/>
    <w:rsid w:val="00832859"/>
    <w:rsid w:val="008328DA"/>
    <w:rsid w:val="00832A64"/>
    <w:rsid w:val="00832CA9"/>
    <w:rsid w:val="00832CC2"/>
    <w:rsid w:val="00832DFD"/>
    <w:rsid w:val="00832E0A"/>
    <w:rsid w:val="00832FF5"/>
    <w:rsid w:val="008335F0"/>
    <w:rsid w:val="00833676"/>
    <w:rsid w:val="00833712"/>
    <w:rsid w:val="00833B85"/>
    <w:rsid w:val="00833CB5"/>
    <w:rsid w:val="00833DDB"/>
    <w:rsid w:val="00833E9A"/>
    <w:rsid w:val="00834043"/>
    <w:rsid w:val="008341AA"/>
    <w:rsid w:val="00834212"/>
    <w:rsid w:val="00834269"/>
    <w:rsid w:val="008343B2"/>
    <w:rsid w:val="00834479"/>
    <w:rsid w:val="008349E6"/>
    <w:rsid w:val="00834AD6"/>
    <w:rsid w:val="00834ADD"/>
    <w:rsid w:val="00834B14"/>
    <w:rsid w:val="00834C50"/>
    <w:rsid w:val="00834CCA"/>
    <w:rsid w:val="00834D4D"/>
    <w:rsid w:val="00834EEA"/>
    <w:rsid w:val="00834F5C"/>
    <w:rsid w:val="00834FEE"/>
    <w:rsid w:val="00835122"/>
    <w:rsid w:val="008351D2"/>
    <w:rsid w:val="00835432"/>
    <w:rsid w:val="00835602"/>
    <w:rsid w:val="00835616"/>
    <w:rsid w:val="00835690"/>
    <w:rsid w:val="008358E1"/>
    <w:rsid w:val="00835990"/>
    <w:rsid w:val="008359EB"/>
    <w:rsid w:val="00835BB0"/>
    <w:rsid w:val="00835DCF"/>
    <w:rsid w:val="00835EE3"/>
    <w:rsid w:val="00836150"/>
    <w:rsid w:val="008362C4"/>
    <w:rsid w:val="008362E0"/>
    <w:rsid w:val="0083643B"/>
    <w:rsid w:val="00836447"/>
    <w:rsid w:val="00836A34"/>
    <w:rsid w:val="00836C3A"/>
    <w:rsid w:val="00836E86"/>
    <w:rsid w:val="00836EBB"/>
    <w:rsid w:val="008370A1"/>
    <w:rsid w:val="00837525"/>
    <w:rsid w:val="00837557"/>
    <w:rsid w:val="00837873"/>
    <w:rsid w:val="00837933"/>
    <w:rsid w:val="00837B43"/>
    <w:rsid w:val="00837D79"/>
    <w:rsid w:val="00837D97"/>
    <w:rsid w:val="00840117"/>
    <w:rsid w:val="00840212"/>
    <w:rsid w:val="00840357"/>
    <w:rsid w:val="00840390"/>
    <w:rsid w:val="008407DA"/>
    <w:rsid w:val="00840928"/>
    <w:rsid w:val="00840930"/>
    <w:rsid w:val="00840A51"/>
    <w:rsid w:val="00840E84"/>
    <w:rsid w:val="00841115"/>
    <w:rsid w:val="0084118F"/>
    <w:rsid w:val="0084137A"/>
    <w:rsid w:val="0084147F"/>
    <w:rsid w:val="00841583"/>
    <w:rsid w:val="00841613"/>
    <w:rsid w:val="0084169D"/>
    <w:rsid w:val="008418C2"/>
    <w:rsid w:val="00841916"/>
    <w:rsid w:val="00841BA8"/>
    <w:rsid w:val="00841CBF"/>
    <w:rsid w:val="00841D91"/>
    <w:rsid w:val="00841FCB"/>
    <w:rsid w:val="0084215B"/>
    <w:rsid w:val="00842161"/>
    <w:rsid w:val="0084222D"/>
    <w:rsid w:val="00842298"/>
    <w:rsid w:val="008422F1"/>
    <w:rsid w:val="0084298F"/>
    <w:rsid w:val="008429AE"/>
    <w:rsid w:val="00842E2D"/>
    <w:rsid w:val="00842EB1"/>
    <w:rsid w:val="00842FE9"/>
    <w:rsid w:val="00843180"/>
    <w:rsid w:val="00843306"/>
    <w:rsid w:val="008433CC"/>
    <w:rsid w:val="008435EF"/>
    <w:rsid w:val="0084371F"/>
    <w:rsid w:val="0084399D"/>
    <w:rsid w:val="00843D58"/>
    <w:rsid w:val="00843F70"/>
    <w:rsid w:val="00843FB7"/>
    <w:rsid w:val="00844097"/>
    <w:rsid w:val="008440FB"/>
    <w:rsid w:val="0084418F"/>
    <w:rsid w:val="008444CE"/>
    <w:rsid w:val="0084467B"/>
    <w:rsid w:val="00844A8B"/>
    <w:rsid w:val="00844B08"/>
    <w:rsid w:val="00844BFA"/>
    <w:rsid w:val="0084504C"/>
    <w:rsid w:val="00845449"/>
    <w:rsid w:val="008457D9"/>
    <w:rsid w:val="008457F7"/>
    <w:rsid w:val="00845877"/>
    <w:rsid w:val="00845999"/>
    <w:rsid w:val="008459DE"/>
    <w:rsid w:val="00845A2D"/>
    <w:rsid w:val="00845AED"/>
    <w:rsid w:val="00845CD2"/>
    <w:rsid w:val="00845E9B"/>
    <w:rsid w:val="00845EA3"/>
    <w:rsid w:val="00845EFB"/>
    <w:rsid w:val="00846201"/>
    <w:rsid w:val="0084632F"/>
    <w:rsid w:val="0084650F"/>
    <w:rsid w:val="008465AC"/>
    <w:rsid w:val="008466A2"/>
    <w:rsid w:val="0084696A"/>
    <w:rsid w:val="008469B5"/>
    <w:rsid w:val="008469CB"/>
    <w:rsid w:val="00846A5A"/>
    <w:rsid w:val="00846A87"/>
    <w:rsid w:val="00846D2F"/>
    <w:rsid w:val="00846E1F"/>
    <w:rsid w:val="00846EA6"/>
    <w:rsid w:val="0084750C"/>
    <w:rsid w:val="00847555"/>
    <w:rsid w:val="00847595"/>
    <w:rsid w:val="0084761B"/>
    <w:rsid w:val="0084773A"/>
    <w:rsid w:val="00847757"/>
    <w:rsid w:val="0084797B"/>
    <w:rsid w:val="00847DBE"/>
    <w:rsid w:val="00847E29"/>
    <w:rsid w:val="00847E58"/>
    <w:rsid w:val="00850284"/>
    <w:rsid w:val="008502FB"/>
    <w:rsid w:val="008503F9"/>
    <w:rsid w:val="00850511"/>
    <w:rsid w:val="0085097C"/>
    <w:rsid w:val="00850CF2"/>
    <w:rsid w:val="00850DD0"/>
    <w:rsid w:val="00850EE0"/>
    <w:rsid w:val="00850F58"/>
    <w:rsid w:val="00850F7F"/>
    <w:rsid w:val="00851182"/>
    <w:rsid w:val="0085134F"/>
    <w:rsid w:val="008513BF"/>
    <w:rsid w:val="0085140D"/>
    <w:rsid w:val="008514A3"/>
    <w:rsid w:val="0085170B"/>
    <w:rsid w:val="0085176D"/>
    <w:rsid w:val="00851853"/>
    <w:rsid w:val="0085206C"/>
    <w:rsid w:val="008522C4"/>
    <w:rsid w:val="00852559"/>
    <w:rsid w:val="0085257B"/>
    <w:rsid w:val="008526B5"/>
    <w:rsid w:val="00852936"/>
    <w:rsid w:val="00852970"/>
    <w:rsid w:val="008529E9"/>
    <w:rsid w:val="00852FC6"/>
    <w:rsid w:val="00852FE8"/>
    <w:rsid w:val="008530DC"/>
    <w:rsid w:val="008532F2"/>
    <w:rsid w:val="00853328"/>
    <w:rsid w:val="0085342E"/>
    <w:rsid w:val="00853600"/>
    <w:rsid w:val="00853675"/>
    <w:rsid w:val="0085372B"/>
    <w:rsid w:val="00853733"/>
    <w:rsid w:val="00853882"/>
    <w:rsid w:val="00853AD8"/>
    <w:rsid w:val="00853DD6"/>
    <w:rsid w:val="00853FC9"/>
    <w:rsid w:val="0085400D"/>
    <w:rsid w:val="00854339"/>
    <w:rsid w:val="00854426"/>
    <w:rsid w:val="00854917"/>
    <w:rsid w:val="0085499D"/>
    <w:rsid w:val="008549BE"/>
    <w:rsid w:val="00854B1B"/>
    <w:rsid w:val="00854B27"/>
    <w:rsid w:val="00854B65"/>
    <w:rsid w:val="00854B9E"/>
    <w:rsid w:val="00854EBD"/>
    <w:rsid w:val="00854EFE"/>
    <w:rsid w:val="00855245"/>
    <w:rsid w:val="00855580"/>
    <w:rsid w:val="00855724"/>
    <w:rsid w:val="00855881"/>
    <w:rsid w:val="008558A6"/>
    <w:rsid w:val="00855C88"/>
    <w:rsid w:val="00855D7B"/>
    <w:rsid w:val="00855F24"/>
    <w:rsid w:val="008560B0"/>
    <w:rsid w:val="0085611F"/>
    <w:rsid w:val="00856345"/>
    <w:rsid w:val="00856377"/>
    <w:rsid w:val="0085638E"/>
    <w:rsid w:val="008564A0"/>
    <w:rsid w:val="0085661D"/>
    <w:rsid w:val="00856697"/>
    <w:rsid w:val="008567CD"/>
    <w:rsid w:val="008568E8"/>
    <w:rsid w:val="008568EB"/>
    <w:rsid w:val="008569E3"/>
    <w:rsid w:val="00856A95"/>
    <w:rsid w:val="00856ABC"/>
    <w:rsid w:val="00856BD1"/>
    <w:rsid w:val="00856C9F"/>
    <w:rsid w:val="00856E7B"/>
    <w:rsid w:val="00856EB5"/>
    <w:rsid w:val="00856FD7"/>
    <w:rsid w:val="00857041"/>
    <w:rsid w:val="008571D9"/>
    <w:rsid w:val="00857415"/>
    <w:rsid w:val="0085760E"/>
    <w:rsid w:val="0085767E"/>
    <w:rsid w:val="008576C4"/>
    <w:rsid w:val="008579D5"/>
    <w:rsid w:val="00857B11"/>
    <w:rsid w:val="00857C4A"/>
    <w:rsid w:val="00857D38"/>
    <w:rsid w:val="00857EC4"/>
    <w:rsid w:val="00857F01"/>
    <w:rsid w:val="00860381"/>
    <w:rsid w:val="00860489"/>
    <w:rsid w:val="008604DF"/>
    <w:rsid w:val="00860519"/>
    <w:rsid w:val="00860752"/>
    <w:rsid w:val="008609C7"/>
    <w:rsid w:val="00860C32"/>
    <w:rsid w:val="00860C7A"/>
    <w:rsid w:val="00860D70"/>
    <w:rsid w:val="00860EE7"/>
    <w:rsid w:val="00860F77"/>
    <w:rsid w:val="008611E0"/>
    <w:rsid w:val="0086130A"/>
    <w:rsid w:val="00861C23"/>
    <w:rsid w:val="00861D59"/>
    <w:rsid w:val="0086225D"/>
    <w:rsid w:val="008624CE"/>
    <w:rsid w:val="008625BD"/>
    <w:rsid w:val="008625D7"/>
    <w:rsid w:val="008625F3"/>
    <w:rsid w:val="008626AD"/>
    <w:rsid w:val="008626BB"/>
    <w:rsid w:val="008629B7"/>
    <w:rsid w:val="00862A3F"/>
    <w:rsid w:val="00862B7A"/>
    <w:rsid w:val="00862B82"/>
    <w:rsid w:val="00862C1A"/>
    <w:rsid w:val="00862CB2"/>
    <w:rsid w:val="00862D03"/>
    <w:rsid w:val="00862D1E"/>
    <w:rsid w:val="00862DEF"/>
    <w:rsid w:val="00862F4F"/>
    <w:rsid w:val="00862FE6"/>
    <w:rsid w:val="00863011"/>
    <w:rsid w:val="0086322A"/>
    <w:rsid w:val="0086334C"/>
    <w:rsid w:val="0086340E"/>
    <w:rsid w:val="00863520"/>
    <w:rsid w:val="00863696"/>
    <w:rsid w:val="00863789"/>
    <w:rsid w:val="0086382D"/>
    <w:rsid w:val="00863851"/>
    <w:rsid w:val="0086387A"/>
    <w:rsid w:val="00863A37"/>
    <w:rsid w:val="00863B4F"/>
    <w:rsid w:val="00863CBE"/>
    <w:rsid w:val="00863CCB"/>
    <w:rsid w:val="00863CD6"/>
    <w:rsid w:val="00863D65"/>
    <w:rsid w:val="0086416D"/>
    <w:rsid w:val="0086436E"/>
    <w:rsid w:val="00864469"/>
    <w:rsid w:val="008644D9"/>
    <w:rsid w:val="00864551"/>
    <w:rsid w:val="00864559"/>
    <w:rsid w:val="00864562"/>
    <w:rsid w:val="00864665"/>
    <w:rsid w:val="00864673"/>
    <w:rsid w:val="00864843"/>
    <w:rsid w:val="008649BC"/>
    <w:rsid w:val="008650AD"/>
    <w:rsid w:val="0086513A"/>
    <w:rsid w:val="008651C2"/>
    <w:rsid w:val="008653C5"/>
    <w:rsid w:val="0086562A"/>
    <w:rsid w:val="008658BD"/>
    <w:rsid w:val="00865959"/>
    <w:rsid w:val="00865C90"/>
    <w:rsid w:val="0086628C"/>
    <w:rsid w:val="008663D1"/>
    <w:rsid w:val="00866443"/>
    <w:rsid w:val="008665A4"/>
    <w:rsid w:val="008666DD"/>
    <w:rsid w:val="00866791"/>
    <w:rsid w:val="00866940"/>
    <w:rsid w:val="008669AE"/>
    <w:rsid w:val="008669B6"/>
    <w:rsid w:val="00866A50"/>
    <w:rsid w:val="00866B31"/>
    <w:rsid w:val="00866CCC"/>
    <w:rsid w:val="00867205"/>
    <w:rsid w:val="00867393"/>
    <w:rsid w:val="0086747E"/>
    <w:rsid w:val="0086750D"/>
    <w:rsid w:val="00867723"/>
    <w:rsid w:val="008678F5"/>
    <w:rsid w:val="00867916"/>
    <w:rsid w:val="00867917"/>
    <w:rsid w:val="00867A1B"/>
    <w:rsid w:val="00867AFB"/>
    <w:rsid w:val="00867CB4"/>
    <w:rsid w:val="00867D72"/>
    <w:rsid w:val="00867E10"/>
    <w:rsid w:val="00867E39"/>
    <w:rsid w:val="00870252"/>
    <w:rsid w:val="008702EB"/>
    <w:rsid w:val="008705D7"/>
    <w:rsid w:val="008706D8"/>
    <w:rsid w:val="008707A7"/>
    <w:rsid w:val="008707B6"/>
    <w:rsid w:val="0087089E"/>
    <w:rsid w:val="00870B6F"/>
    <w:rsid w:val="00870CDA"/>
    <w:rsid w:val="00870D9F"/>
    <w:rsid w:val="00870E56"/>
    <w:rsid w:val="008710E8"/>
    <w:rsid w:val="00871113"/>
    <w:rsid w:val="008711D5"/>
    <w:rsid w:val="008712BA"/>
    <w:rsid w:val="008713D8"/>
    <w:rsid w:val="00871552"/>
    <w:rsid w:val="008715EE"/>
    <w:rsid w:val="00871677"/>
    <w:rsid w:val="008718FE"/>
    <w:rsid w:val="008719AF"/>
    <w:rsid w:val="00871B65"/>
    <w:rsid w:val="00871BDF"/>
    <w:rsid w:val="00871C1B"/>
    <w:rsid w:val="00871DF5"/>
    <w:rsid w:val="00871F94"/>
    <w:rsid w:val="00871FAE"/>
    <w:rsid w:val="00871FCA"/>
    <w:rsid w:val="008720D0"/>
    <w:rsid w:val="00872151"/>
    <w:rsid w:val="0087251A"/>
    <w:rsid w:val="008725CD"/>
    <w:rsid w:val="00872632"/>
    <w:rsid w:val="008727ED"/>
    <w:rsid w:val="00872A9D"/>
    <w:rsid w:val="00872B32"/>
    <w:rsid w:val="00872CBD"/>
    <w:rsid w:val="00872D35"/>
    <w:rsid w:val="00872DA7"/>
    <w:rsid w:val="00872EBE"/>
    <w:rsid w:val="0087300F"/>
    <w:rsid w:val="00873249"/>
    <w:rsid w:val="008732EF"/>
    <w:rsid w:val="00873430"/>
    <w:rsid w:val="008734CC"/>
    <w:rsid w:val="0087366A"/>
    <w:rsid w:val="0087392A"/>
    <w:rsid w:val="00873997"/>
    <w:rsid w:val="00873C0E"/>
    <w:rsid w:val="00873DF3"/>
    <w:rsid w:val="008741AE"/>
    <w:rsid w:val="008741AF"/>
    <w:rsid w:val="0087429C"/>
    <w:rsid w:val="00874464"/>
    <w:rsid w:val="008748BB"/>
    <w:rsid w:val="00874C19"/>
    <w:rsid w:val="00874C55"/>
    <w:rsid w:val="00874C59"/>
    <w:rsid w:val="00874C5C"/>
    <w:rsid w:val="00874CC1"/>
    <w:rsid w:val="00874E94"/>
    <w:rsid w:val="0087501B"/>
    <w:rsid w:val="00875118"/>
    <w:rsid w:val="008754B2"/>
    <w:rsid w:val="0087566F"/>
    <w:rsid w:val="0087573C"/>
    <w:rsid w:val="008757DF"/>
    <w:rsid w:val="008757E0"/>
    <w:rsid w:val="00875984"/>
    <w:rsid w:val="00875AFD"/>
    <w:rsid w:val="00875D11"/>
    <w:rsid w:val="00875E9A"/>
    <w:rsid w:val="0087651B"/>
    <w:rsid w:val="008765AE"/>
    <w:rsid w:val="00876879"/>
    <w:rsid w:val="0087693D"/>
    <w:rsid w:val="00876A99"/>
    <w:rsid w:val="00876CB5"/>
    <w:rsid w:val="00876E20"/>
    <w:rsid w:val="00876F03"/>
    <w:rsid w:val="00876FB9"/>
    <w:rsid w:val="00877219"/>
    <w:rsid w:val="008773BA"/>
    <w:rsid w:val="008773DD"/>
    <w:rsid w:val="008774B5"/>
    <w:rsid w:val="0087759D"/>
    <w:rsid w:val="0087767D"/>
    <w:rsid w:val="00877791"/>
    <w:rsid w:val="008800FB"/>
    <w:rsid w:val="0088012C"/>
    <w:rsid w:val="0088015B"/>
    <w:rsid w:val="008803AB"/>
    <w:rsid w:val="008804B2"/>
    <w:rsid w:val="00880517"/>
    <w:rsid w:val="00880541"/>
    <w:rsid w:val="00880584"/>
    <w:rsid w:val="0088061E"/>
    <w:rsid w:val="00880686"/>
    <w:rsid w:val="0088097D"/>
    <w:rsid w:val="00880A19"/>
    <w:rsid w:val="00880B82"/>
    <w:rsid w:val="00880D72"/>
    <w:rsid w:val="00880E3A"/>
    <w:rsid w:val="00880E62"/>
    <w:rsid w:val="0088118E"/>
    <w:rsid w:val="008811FE"/>
    <w:rsid w:val="00881250"/>
    <w:rsid w:val="008814BD"/>
    <w:rsid w:val="00881737"/>
    <w:rsid w:val="00881883"/>
    <w:rsid w:val="0088196D"/>
    <w:rsid w:val="00881AF9"/>
    <w:rsid w:val="00881B46"/>
    <w:rsid w:val="00881B49"/>
    <w:rsid w:val="00881B5B"/>
    <w:rsid w:val="00881DC0"/>
    <w:rsid w:val="00881E25"/>
    <w:rsid w:val="00881E57"/>
    <w:rsid w:val="00882330"/>
    <w:rsid w:val="008825EF"/>
    <w:rsid w:val="008827A9"/>
    <w:rsid w:val="008828E4"/>
    <w:rsid w:val="0088296B"/>
    <w:rsid w:val="00882B97"/>
    <w:rsid w:val="00882D84"/>
    <w:rsid w:val="00882D85"/>
    <w:rsid w:val="00882E31"/>
    <w:rsid w:val="00882F0A"/>
    <w:rsid w:val="0088312A"/>
    <w:rsid w:val="008831A4"/>
    <w:rsid w:val="0088335F"/>
    <w:rsid w:val="0088341B"/>
    <w:rsid w:val="0088353F"/>
    <w:rsid w:val="00883577"/>
    <w:rsid w:val="008837A3"/>
    <w:rsid w:val="0088384F"/>
    <w:rsid w:val="00883A09"/>
    <w:rsid w:val="008840C4"/>
    <w:rsid w:val="008841DC"/>
    <w:rsid w:val="008842F7"/>
    <w:rsid w:val="00884625"/>
    <w:rsid w:val="00884839"/>
    <w:rsid w:val="00884853"/>
    <w:rsid w:val="00884A3C"/>
    <w:rsid w:val="00884D63"/>
    <w:rsid w:val="00884F64"/>
    <w:rsid w:val="00885265"/>
    <w:rsid w:val="00885293"/>
    <w:rsid w:val="00885339"/>
    <w:rsid w:val="008853AB"/>
    <w:rsid w:val="00885605"/>
    <w:rsid w:val="00885762"/>
    <w:rsid w:val="008859A6"/>
    <w:rsid w:val="00885BC3"/>
    <w:rsid w:val="00885C1A"/>
    <w:rsid w:val="00885D97"/>
    <w:rsid w:val="00885DA1"/>
    <w:rsid w:val="00885E2E"/>
    <w:rsid w:val="008860B8"/>
    <w:rsid w:val="0088619C"/>
    <w:rsid w:val="00886290"/>
    <w:rsid w:val="0088640D"/>
    <w:rsid w:val="00886457"/>
    <w:rsid w:val="0088647F"/>
    <w:rsid w:val="00886680"/>
    <w:rsid w:val="0088668D"/>
    <w:rsid w:val="008868CF"/>
    <w:rsid w:val="00886DC7"/>
    <w:rsid w:val="00886E42"/>
    <w:rsid w:val="0088705E"/>
    <w:rsid w:val="00887108"/>
    <w:rsid w:val="00887525"/>
    <w:rsid w:val="008875FA"/>
    <w:rsid w:val="008878BE"/>
    <w:rsid w:val="00887960"/>
    <w:rsid w:val="008879E2"/>
    <w:rsid w:val="00887FC0"/>
    <w:rsid w:val="00890306"/>
    <w:rsid w:val="008905C7"/>
    <w:rsid w:val="00890775"/>
    <w:rsid w:val="00890ADB"/>
    <w:rsid w:val="00890BF9"/>
    <w:rsid w:val="00890C5E"/>
    <w:rsid w:val="00890E9F"/>
    <w:rsid w:val="00891126"/>
    <w:rsid w:val="0089118D"/>
    <w:rsid w:val="008917CF"/>
    <w:rsid w:val="00891BF9"/>
    <w:rsid w:val="00891E90"/>
    <w:rsid w:val="00891F7C"/>
    <w:rsid w:val="00891F96"/>
    <w:rsid w:val="00891FB2"/>
    <w:rsid w:val="00892053"/>
    <w:rsid w:val="0089206A"/>
    <w:rsid w:val="00892598"/>
    <w:rsid w:val="008925AA"/>
    <w:rsid w:val="00892746"/>
    <w:rsid w:val="00892774"/>
    <w:rsid w:val="00892B34"/>
    <w:rsid w:val="00892CC5"/>
    <w:rsid w:val="00892D2D"/>
    <w:rsid w:val="00892EB6"/>
    <w:rsid w:val="0089313A"/>
    <w:rsid w:val="0089321D"/>
    <w:rsid w:val="00893265"/>
    <w:rsid w:val="0089335E"/>
    <w:rsid w:val="00893422"/>
    <w:rsid w:val="0089349D"/>
    <w:rsid w:val="00893575"/>
    <w:rsid w:val="00893670"/>
    <w:rsid w:val="008936FC"/>
    <w:rsid w:val="00893987"/>
    <w:rsid w:val="008939EE"/>
    <w:rsid w:val="00893A63"/>
    <w:rsid w:val="00893B0B"/>
    <w:rsid w:val="00893D9F"/>
    <w:rsid w:val="00893F9C"/>
    <w:rsid w:val="00893FB6"/>
    <w:rsid w:val="008940F9"/>
    <w:rsid w:val="0089424F"/>
    <w:rsid w:val="008942E2"/>
    <w:rsid w:val="00894300"/>
    <w:rsid w:val="00894454"/>
    <w:rsid w:val="00894B2B"/>
    <w:rsid w:val="00894CE6"/>
    <w:rsid w:val="00894F25"/>
    <w:rsid w:val="008950A3"/>
    <w:rsid w:val="00895201"/>
    <w:rsid w:val="00895408"/>
    <w:rsid w:val="00895472"/>
    <w:rsid w:val="0089558A"/>
    <w:rsid w:val="00895631"/>
    <w:rsid w:val="008957FD"/>
    <w:rsid w:val="0089587C"/>
    <w:rsid w:val="00895C9B"/>
    <w:rsid w:val="00896154"/>
    <w:rsid w:val="0089630A"/>
    <w:rsid w:val="00896382"/>
    <w:rsid w:val="0089640E"/>
    <w:rsid w:val="00896713"/>
    <w:rsid w:val="00896763"/>
    <w:rsid w:val="00896935"/>
    <w:rsid w:val="00896B3B"/>
    <w:rsid w:val="00896E1B"/>
    <w:rsid w:val="00896FF2"/>
    <w:rsid w:val="0089727C"/>
    <w:rsid w:val="008972EC"/>
    <w:rsid w:val="0089750D"/>
    <w:rsid w:val="008976AA"/>
    <w:rsid w:val="00897820"/>
    <w:rsid w:val="00897837"/>
    <w:rsid w:val="008978B0"/>
    <w:rsid w:val="00897B62"/>
    <w:rsid w:val="00897B82"/>
    <w:rsid w:val="00897E35"/>
    <w:rsid w:val="00897E83"/>
    <w:rsid w:val="00897FCC"/>
    <w:rsid w:val="008A0309"/>
    <w:rsid w:val="008A0366"/>
    <w:rsid w:val="008A0424"/>
    <w:rsid w:val="008A0449"/>
    <w:rsid w:val="008A044B"/>
    <w:rsid w:val="008A04B1"/>
    <w:rsid w:val="008A04BA"/>
    <w:rsid w:val="008A055C"/>
    <w:rsid w:val="008A059E"/>
    <w:rsid w:val="008A07A5"/>
    <w:rsid w:val="008A0AFF"/>
    <w:rsid w:val="008A1724"/>
    <w:rsid w:val="008A18B7"/>
    <w:rsid w:val="008A18FA"/>
    <w:rsid w:val="008A1A4A"/>
    <w:rsid w:val="008A1B50"/>
    <w:rsid w:val="008A1CF0"/>
    <w:rsid w:val="008A20DD"/>
    <w:rsid w:val="008A21C2"/>
    <w:rsid w:val="008A2328"/>
    <w:rsid w:val="008A23B1"/>
    <w:rsid w:val="008A23E5"/>
    <w:rsid w:val="008A240A"/>
    <w:rsid w:val="008A2675"/>
    <w:rsid w:val="008A2684"/>
    <w:rsid w:val="008A2836"/>
    <w:rsid w:val="008A28A3"/>
    <w:rsid w:val="008A2B71"/>
    <w:rsid w:val="008A2C3F"/>
    <w:rsid w:val="008A2CC2"/>
    <w:rsid w:val="008A308F"/>
    <w:rsid w:val="008A3099"/>
    <w:rsid w:val="008A3295"/>
    <w:rsid w:val="008A3365"/>
    <w:rsid w:val="008A34C4"/>
    <w:rsid w:val="008A3645"/>
    <w:rsid w:val="008A3695"/>
    <w:rsid w:val="008A374F"/>
    <w:rsid w:val="008A382E"/>
    <w:rsid w:val="008A385E"/>
    <w:rsid w:val="008A38F7"/>
    <w:rsid w:val="008A3995"/>
    <w:rsid w:val="008A39C5"/>
    <w:rsid w:val="008A3AEE"/>
    <w:rsid w:val="008A3C82"/>
    <w:rsid w:val="008A43A9"/>
    <w:rsid w:val="008A4684"/>
    <w:rsid w:val="008A46A8"/>
    <w:rsid w:val="008A46D2"/>
    <w:rsid w:val="008A474D"/>
    <w:rsid w:val="008A47D7"/>
    <w:rsid w:val="008A4DD7"/>
    <w:rsid w:val="008A4E18"/>
    <w:rsid w:val="008A4E36"/>
    <w:rsid w:val="008A5097"/>
    <w:rsid w:val="008A5205"/>
    <w:rsid w:val="008A5504"/>
    <w:rsid w:val="008A5960"/>
    <w:rsid w:val="008A5B8E"/>
    <w:rsid w:val="008A5C47"/>
    <w:rsid w:val="008A5EB3"/>
    <w:rsid w:val="008A5F01"/>
    <w:rsid w:val="008A62A1"/>
    <w:rsid w:val="008A6384"/>
    <w:rsid w:val="008A639A"/>
    <w:rsid w:val="008A646E"/>
    <w:rsid w:val="008A65B7"/>
    <w:rsid w:val="008A65CE"/>
    <w:rsid w:val="008A66CE"/>
    <w:rsid w:val="008A687F"/>
    <w:rsid w:val="008A6C39"/>
    <w:rsid w:val="008A6F56"/>
    <w:rsid w:val="008A7059"/>
    <w:rsid w:val="008A732D"/>
    <w:rsid w:val="008A7A26"/>
    <w:rsid w:val="008A7CC4"/>
    <w:rsid w:val="008A7F49"/>
    <w:rsid w:val="008B001F"/>
    <w:rsid w:val="008B020B"/>
    <w:rsid w:val="008B03F8"/>
    <w:rsid w:val="008B07D3"/>
    <w:rsid w:val="008B0914"/>
    <w:rsid w:val="008B092E"/>
    <w:rsid w:val="008B0981"/>
    <w:rsid w:val="008B0B79"/>
    <w:rsid w:val="008B0BFD"/>
    <w:rsid w:val="008B0C1C"/>
    <w:rsid w:val="008B0EFC"/>
    <w:rsid w:val="008B11DE"/>
    <w:rsid w:val="008B133E"/>
    <w:rsid w:val="008B1377"/>
    <w:rsid w:val="008B157B"/>
    <w:rsid w:val="008B18BB"/>
    <w:rsid w:val="008B199E"/>
    <w:rsid w:val="008B1DEF"/>
    <w:rsid w:val="008B1E03"/>
    <w:rsid w:val="008B1EAA"/>
    <w:rsid w:val="008B1FD3"/>
    <w:rsid w:val="008B2049"/>
    <w:rsid w:val="008B207A"/>
    <w:rsid w:val="008B209B"/>
    <w:rsid w:val="008B2101"/>
    <w:rsid w:val="008B23D5"/>
    <w:rsid w:val="008B25CD"/>
    <w:rsid w:val="008B2C99"/>
    <w:rsid w:val="008B2F92"/>
    <w:rsid w:val="008B2FCB"/>
    <w:rsid w:val="008B3313"/>
    <w:rsid w:val="008B3503"/>
    <w:rsid w:val="008B354A"/>
    <w:rsid w:val="008B36E6"/>
    <w:rsid w:val="008B3900"/>
    <w:rsid w:val="008B3B08"/>
    <w:rsid w:val="008B3F1A"/>
    <w:rsid w:val="008B41B5"/>
    <w:rsid w:val="008B4297"/>
    <w:rsid w:val="008B438B"/>
    <w:rsid w:val="008B444A"/>
    <w:rsid w:val="008B45FC"/>
    <w:rsid w:val="008B472E"/>
    <w:rsid w:val="008B49CB"/>
    <w:rsid w:val="008B4CB0"/>
    <w:rsid w:val="008B4D5C"/>
    <w:rsid w:val="008B4E78"/>
    <w:rsid w:val="008B505A"/>
    <w:rsid w:val="008B5261"/>
    <w:rsid w:val="008B5524"/>
    <w:rsid w:val="008B57DD"/>
    <w:rsid w:val="008B57FA"/>
    <w:rsid w:val="008B58AA"/>
    <w:rsid w:val="008B5907"/>
    <w:rsid w:val="008B5A4A"/>
    <w:rsid w:val="008B5E25"/>
    <w:rsid w:val="008B5E41"/>
    <w:rsid w:val="008B6001"/>
    <w:rsid w:val="008B6114"/>
    <w:rsid w:val="008B6135"/>
    <w:rsid w:val="008B650B"/>
    <w:rsid w:val="008B6562"/>
    <w:rsid w:val="008B6810"/>
    <w:rsid w:val="008B6853"/>
    <w:rsid w:val="008B6AD1"/>
    <w:rsid w:val="008B6E1B"/>
    <w:rsid w:val="008B70A1"/>
    <w:rsid w:val="008B70A9"/>
    <w:rsid w:val="008B71CB"/>
    <w:rsid w:val="008B7280"/>
    <w:rsid w:val="008B7562"/>
    <w:rsid w:val="008B7A04"/>
    <w:rsid w:val="008B7A32"/>
    <w:rsid w:val="008B7A74"/>
    <w:rsid w:val="008C0571"/>
    <w:rsid w:val="008C065F"/>
    <w:rsid w:val="008C0CA8"/>
    <w:rsid w:val="008C0F4D"/>
    <w:rsid w:val="008C1053"/>
    <w:rsid w:val="008C11E1"/>
    <w:rsid w:val="008C12B1"/>
    <w:rsid w:val="008C136C"/>
    <w:rsid w:val="008C15C2"/>
    <w:rsid w:val="008C1AEA"/>
    <w:rsid w:val="008C1AFA"/>
    <w:rsid w:val="008C1BD3"/>
    <w:rsid w:val="008C1CA7"/>
    <w:rsid w:val="008C1D55"/>
    <w:rsid w:val="008C205D"/>
    <w:rsid w:val="008C2232"/>
    <w:rsid w:val="008C26FF"/>
    <w:rsid w:val="008C27E5"/>
    <w:rsid w:val="008C2AFC"/>
    <w:rsid w:val="008C2C32"/>
    <w:rsid w:val="008C2D6F"/>
    <w:rsid w:val="008C2E75"/>
    <w:rsid w:val="008C30D4"/>
    <w:rsid w:val="008C31AD"/>
    <w:rsid w:val="008C32C2"/>
    <w:rsid w:val="008C32C6"/>
    <w:rsid w:val="008C3747"/>
    <w:rsid w:val="008C3895"/>
    <w:rsid w:val="008C394B"/>
    <w:rsid w:val="008C3BC0"/>
    <w:rsid w:val="008C3BFF"/>
    <w:rsid w:val="008C3CC4"/>
    <w:rsid w:val="008C3DB5"/>
    <w:rsid w:val="008C40EB"/>
    <w:rsid w:val="008C44CB"/>
    <w:rsid w:val="008C4570"/>
    <w:rsid w:val="008C460E"/>
    <w:rsid w:val="008C47DB"/>
    <w:rsid w:val="008C485B"/>
    <w:rsid w:val="008C48B8"/>
    <w:rsid w:val="008C4B38"/>
    <w:rsid w:val="008C4B80"/>
    <w:rsid w:val="008C4CB2"/>
    <w:rsid w:val="008C4F18"/>
    <w:rsid w:val="008C4F5B"/>
    <w:rsid w:val="008C4FE7"/>
    <w:rsid w:val="008C5706"/>
    <w:rsid w:val="008C57AD"/>
    <w:rsid w:val="008C5883"/>
    <w:rsid w:val="008C5A7A"/>
    <w:rsid w:val="008C5B51"/>
    <w:rsid w:val="008C5B65"/>
    <w:rsid w:val="008C5D92"/>
    <w:rsid w:val="008C6059"/>
    <w:rsid w:val="008C6555"/>
    <w:rsid w:val="008C6623"/>
    <w:rsid w:val="008C6625"/>
    <w:rsid w:val="008C6858"/>
    <w:rsid w:val="008C68F5"/>
    <w:rsid w:val="008C6983"/>
    <w:rsid w:val="008C6A28"/>
    <w:rsid w:val="008C6A5A"/>
    <w:rsid w:val="008C6B3C"/>
    <w:rsid w:val="008C6C91"/>
    <w:rsid w:val="008C6D56"/>
    <w:rsid w:val="008C7125"/>
    <w:rsid w:val="008C714F"/>
    <w:rsid w:val="008C735E"/>
    <w:rsid w:val="008C7601"/>
    <w:rsid w:val="008C7699"/>
    <w:rsid w:val="008C76AA"/>
    <w:rsid w:val="008C7836"/>
    <w:rsid w:val="008C783A"/>
    <w:rsid w:val="008C79B4"/>
    <w:rsid w:val="008C7AC6"/>
    <w:rsid w:val="008C7B2B"/>
    <w:rsid w:val="008C7BD6"/>
    <w:rsid w:val="008C7CCC"/>
    <w:rsid w:val="008C7DC1"/>
    <w:rsid w:val="008C7E94"/>
    <w:rsid w:val="008D00D7"/>
    <w:rsid w:val="008D0180"/>
    <w:rsid w:val="008D0310"/>
    <w:rsid w:val="008D031B"/>
    <w:rsid w:val="008D054D"/>
    <w:rsid w:val="008D06D3"/>
    <w:rsid w:val="008D0824"/>
    <w:rsid w:val="008D08AD"/>
    <w:rsid w:val="008D09FA"/>
    <w:rsid w:val="008D0F7F"/>
    <w:rsid w:val="008D0F88"/>
    <w:rsid w:val="008D1223"/>
    <w:rsid w:val="008D1285"/>
    <w:rsid w:val="008D129E"/>
    <w:rsid w:val="008D1786"/>
    <w:rsid w:val="008D17BA"/>
    <w:rsid w:val="008D1892"/>
    <w:rsid w:val="008D1AC7"/>
    <w:rsid w:val="008D1EDA"/>
    <w:rsid w:val="008D211A"/>
    <w:rsid w:val="008D22E8"/>
    <w:rsid w:val="008D236F"/>
    <w:rsid w:val="008D23D6"/>
    <w:rsid w:val="008D2AAF"/>
    <w:rsid w:val="008D2C14"/>
    <w:rsid w:val="008D2DBF"/>
    <w:rsid w:val="008D30ED"/>
    <w:rsid w:val="008D3160"/>
    <w:rsid w:val="008D330E"/>
    <w:rsid w:val="008D3454"/>
    <w:rsid w:val="008D36F5"/>
    <w:rsid w:val="008D3703"/>
    <w:rsid w:val="008D3724"/>
    <w:rsid w:val="008D3A2C"/>
    <w:rsid w:val="008D3A77"/>
    <w:rsid w:val="008D3AF4"/>
    <w:rsid w:val="008D3BA6"/>
    <w:rsid w:val="008D3CD7"/>
    <w:rsid w:val="008D3D61"/>
    <w:rsid w:val="008D405C"/>
    <w:rsid w:val="008D410F"/>
    <w:rsid w:val="008D41E7"/>
    <w:rsid w:val="008D42B0"/>
    <w:rsid w:val="008D4378"/>
    <w:rsid w:val="008D45FA"/>
    <w:rsid w:val="008D4B0A"/>
    <w:rsid w:val="008D4BE5"/>
    <w:rsid w:val="008D4EFC"/>
    <w:rsid w:val="008D4FEF"/>
    <w:rsid w:val="008D5127"/>
    <w:rsid w:val="008D5314"/>
    <w:rsid w:val="008D56F7"/>
    <w:rsid w:val="008D58A6"/>
    <w:rsid w:val="008D591D"/>
    <w:rsid w:val="008D5AD6"/>
    <w:rsid w:val="008D5BAF"/>
    <w:rsid w:val="008D5BB7"/>
    <w:rsid w:val="008D5D7B"/>
    <w:rsid w:val="008D5F85"/>
    <w:rsid w:val="008D6008"/>
    <w:rsid w:val="008D61B2"/>
    <w:rsid w:val="008D634B"/>
    <w:rsid w:val="008D635F"/>
    <w:rsid w:val="008D674C"/>
    <w:rsid w:val="008D69CC"/>
    <w:rsid w:val="008D6B6B"/>
    <w:rsid w:val="008D6C5D"/>
    <w:rsid w:val="008D6C62"/>
    <w:rsid w:val="008D6E1E"/>
    <w:rsid w:val="008D6EA2"/>
    <w:rsid w:val="008D6ECA"/>
    <w:rsid w:val="008D70B6"/>
    <w:rsid w:val="008D70EF"/>
    <w:rsid w:val="008D71F4"/>
    <w:rsid w:val="008D73B6"/>
    <w:rsid w:val="008D7586"/>
    <w:rsid w:val="008E008F"/>
    <w:rsid w:val="008E0364"/>
    <w:rsid w:val="008E0613"/>
    <w:rsid w:val="008E0793"/>
    <w:rsid w:val="008E0A00"/>
    <w:rsid w:val="008E0E4F"/>
    <w:rsid w:val="008E0E7C"/>
    <w:rsid w:val="008E0E92"/>
    <w:rsid w:val="008E102D"/>
    <w:rsid w:val="008E125D"/>
    <w:rsid w:val="008E12F0"/>
    <w:rsid w:val="008E1414"/>
    <w:rsid w:val="008E1443"/>
    <w:rsid w:val="008E1ACA"/>
    <w:rsid w:val="008E1EB5"/>
    <w:rsid w:val="008E1EC0"/>
    <w:rsid w:val="008E1F3D"/>
    <w:rsid w:val="008E2001"/>
    <w:rsid w:val="008E2137"/>
    <w:rsid w:val="008E2734"/>
    <w:rsid w:val="008E27D5"/>
    <w:rsid w:val="008E2A90"/>
    <w:rsid w:val="008E2DDE"/>
    <w:rsid w:val="008E2F28"/>
    <w:rsid w:val="008E30B4"/>
    <w:rsid w:val="008E3349"/>
    <w:rsid w:val="008E3B2F"/>
    <w:rsid w:val="008E3FEA"/>
    <w:rsid w:val="008E4155"/>
    <w:rsid w:val="008E4564"/>
    <w:rsid w:val="008E4660"/>
    <w:rsid w:val="008E4668"/>
    <w:rsid w:val="008E479D"/>
    <w:rsid w:val="008E47ED"/>
    <w:rsid w:val="008E47FD"/>
    <w:rsid w:val="008E4CDD"/>
    <w:rsid w:val="008E4D08"/>
    <w:rsid w:val="008E4D41"/>
    <w:rsid w:val="008E4E64"/>
    <w:rsid w:val="008E4F0B"/>
    <w:rsid w:val="008E5448"/>
    <w:rsid w:val="008E5948"/>
    <w:rsid w:val="008E5A0F"/>
    <w:rsid w:val="008E5B55"/>
    <w:rsid w:val="008E5D2B"/>
    <w:rsid w:val="008E5D55"/>
    <w:rsid w:val="008E5FEA"/>
    <w:rsid w:val="008E68D4"/>
    <w:rsid w:val="008E69D3"/>
    <w:rsid w:val="008E6B06"/>
    <w:rsid w:val="008E6F85"/>
    <w:rsid w:val="008E7088"/>
    <w:rsid w:val="008E7204"/>
    <w:rsid w:val="008E7223"/>
    <w:rsid w:val="008E72F5"/>
    <w:rsid w:val="008E7333"/>
    <w:rsid w:val="008E7477"/>
    <w:rsid w:val="008E76F4"/>
    <w:rsid w:val="008E7B7D"/>
    <w:rsid w:val="008E7C12"/>
    <w:rsid w:val="008E7CEC"/>
    <w:rsid w:val="008E7D41"/>
    <w:rsid w:val="008E7E7E"/>
    <w:rsid w:val="008F02C3"/>
    <w:rsid w:val="008F040A"/>
    <w:rsid w:val="008F043D"/>
    <w:rsid w:val="008F04C5"/>
    <w:rsid w:val="008F055D"/>
    <w:rsid w:val="008F056F"/>
    <w:rsid w:val="008F07EA"/>
    <w:rsid w:val="008F0D31"/>
    <w:rsid w:val="008F0F56"/>
    <w:rsid w:val="008F12C2"/>
    <w:rsid w:val="008F1304"/>
    <w:rsid w:val="008F141F"/>
    <w:rsid w:val="008F1990"/>
    <w:rsid w:val="008F1D9D"/>
    <w:rsid w:val="008F1E19"/>
    <w:rsid w:val="008F1E74"/>
    <w:rsid w:val="008F1EBA"/>
    <w:rsid w:val="008F1ECE"/>
    <w:rsid w:val="008F2776"/>
    <w:rsid w:val="008F27FF"/>
    <w:rsid w:val="008F28A7"/>
    <w:rsid w:val="008F2911"/>
    <w:rsid w:val="008F29EA"/>
    <w:rsid w:val="008F2A57"/>
    <w:rsid w:val="008F2D17"/>
    <w:rsid w:val="008F2F35"/>
    <w:rsid w:val="008F3080"/>
    <w:rsid w:val="008F32C4"/>
    <w:rsid w:val="008F33FE"/>
    <w:rsid w:val="008F34CE"/>
    <w:rsid w:val="008F363F"/>
    <w:rsid w:val="008F375C"/>
    <w:rsid w:val="008F37FB"/>
    <w:rsid w:val="008F3857"/>
    <w:rsid w:val="008F3970"/>
    <w:rsid w:val="008F3BFC"/>
    <w:rsid w:val="008F3D19"/>
    <w:rsid w:val="008F3D69"/>
    <w:rsid w:val="008F3D98"/>
    <w:rsid w:val="008F3E4C"/>
    <w:rsid w:val="008F3E50"/>
    <w:rsid w:val="008F4184"/>
    <w:rsid w:val="008F41E8"/>
    <w:rsid w:val="008F41F9"/>
    <w:rsid w:val="008F4267"/>
    <w:rsid w:val="008F427F"/>
    <w:rsid w:val="008F44A8"/>
    <w:rsid w:val="008F470B"/>
    <w:rsid w:val="008F4988"/>
    <w:rsid w:val="008F4DEE"/>
    <w:rsid w:val="008F4F6E"/>
    <w:rsid w:val="008F52A3"/>
    <w:rsid w:val="008F5549"/>
    <w:rsid w:val="008F55BD"/>
    <w:rsid w:val="008F5ACA"/>
    <w:rsid w:val="008F5F21"/>
    <w:rsid w:val="008F62B4"/>
    <w:rsid w:val="008F6384"/>
    <w:rsid w:val="008F65AE"/>
    <w:rsid w:val="008F6778"/>
    <w:rsid w:val="008F679E"/>
    <w:rsid w:val="008F693B"/>
    <w:rsid w:val="008F6D0E"/>
    <w:rsid w:val="008F6F59"/>
    <w:rsid w:val="008F706B"/>
    <w:rsid w:val="008F706D"/>
    <w:rsid w:val="008F70D2"/>
    <w:rsid w:val="008F7203"/>
    <w:rsid w:val="008F7287"/>
    <w:rsid w:val="008F728E"/>
    <w:rsid w:val="008F742B"/>
    <w:rsid w:val="008F7478"/>
    <w:rsid w:val="008F7652"/>
    <w:rsid w:val="008F78A8"/>
    <w:rsid w:val="008F7AEC"/>
    <w:rsid w:val="008F7CEA"/>
    <w:rsid w:val="008F7F78"/>
    <w:rsid w:val="008F7FAB"/>
    <w:rsid w:val="00900065"/>
    <w:rsid w:val="0090021B"/>
    <w:rsid w:val="00900227"/>
    <w:rsid w:val="009007BB"/>
    <w:rsid w:val="00900899"/>
    <w:rsid w:val="009008EB"/>
    <w:rsid w:val="009009DC"/>
    <w:rsid w:val="00900C30"/>
    <w:rsid w:val="00900CFC"/>
    <w:rsid w:val="00900E21"/>
    <w:rsid w:val="00900E26"/>
    <w:rsid w:val="00900EDE"/>
    <w:rsid w:val="00900F03"/>
    <w:rsid w:val="00900F37"/>
    <w:rsid w:val="00901060"/>
    <w:rsid w:val="00901115"/>
    <w:rsid w:val="00901156"/>
    <w:rsid w:val="009012AF"/>
    <w:rsid w:val="009014F9"/>
    <w:rsid w:val="00901EDA"/>
    <w:rsid w:val="00901F35"/>
    <w:rsid w:val="00901F38"/>
    <w:rsid w:val="009020C9"/>
    <w:rsid w:val="009020E3"/>
    <w:rsid w:val="00902592"/>
    <w:rsid w:val="009027CE"/>
    <w:rsid w:val="0090292C"/>
    <w:rsid w:val="0090295E"/>
    <w:rsid w:val="00902A08"/>
    <w:rsid w:val="00902A0F"/>
    <w:rsid w:val="00902B03"/>
    <w:rsid w:val="00903014"/>
    <w:rsid w:val="00903031"/>
    <w:rsid w:val="00903153"/>
    <w:rsid w:val="009032DD"/>
    <w:rsid w:val="00903549"/>
    <w:rsid w:val="00903634"/>
    <w:rsid w:val="00903853"/>
    <w:rsid w:val="00903E17"/>
    <w:rsid w:val="00904689"/>
    <w:rsid w:val="009046BC"/>
    <w:rsid w:val="009048F0"/>
    <w:rsid w:val="0090490F"/>
    <w:rsid w:val="00904953"/>
    <w:rsid w:val="00904A03"/>
    <w:rsid w:val="00904A23"/>
    <w:rsid w:val="00904A6B"/>
    <w:rsid w:val="00904C13"/>
    <w:rsid w:val="00904CDD"/>
    <w:rsid w:val="00904D2B"/>
    <w:rsid w:val="0090510A"/>
    <w:rsid w:val="00905279"/>
    <w:rsid w:val="00905502"/>
    <w:rsid w:val="00905544"/>
    <w:rsid w:val="0090584F"/>
    <w:rsid w:val="009059B0"/>
    <w:rsid w:val="00905AA8"/>
    <w:rsid w:val="00905EC3"/>
    <w:rsid w:val="009060EC"/>
    <w:rsid w:val="0090611A"/>
    <w:rsid w:val="00906249"/>
    <w:rsid w:val="0090653C"/>
    <w:rsid w:val="009065C8"/>
    <w:rsid w:val="0090673A"/>
    <w:rsid w:val="00906760"/>
    <w:rsid w:val="00906B1C"/>
    <w:rsid w:val="00906B9E"/>
    <w:rsid w:val="00906C6F"/>
    <w:rsid w:val="00906C75"/>
    <w:rsid w:val="00906EAE"/>
    <w:rsid w:val="00906F36"/>
    <w:rsid w:val="00907147"/>
    <w:rsid w:val="009071AA"/>
    <w:rsid w:val="00907242"/>
    <w:rsid w:val="009072C6"/>
    <w:rsid w:val="0090758D"/>
    <w:rsid w:val="00907740"/>
    <w:rsid w:val="0090796E"/>
    <w:rsid w:val="00907978"/>
    <w:rsid w:val="0090799D"/>
    <w:rsid w:val="00907D72"/>
    <w:rsid w:val="00907E6E"/>
    <w:rsid w:val="00907E88"/>
    <w:rsid w:val="0091001E"/>
    <w:rsid w:val="0091030B"/>
    <w:rsid w:val="00910455"/>
    <w:rsid w:val="009106AA"/>
    <w:rsid w:val="009106DB"/>
    <w:rsid w:val="00910A8B"/>
    <w:rsid w:val="00910B1E"/>
    <w:rsid w:val="00910C84"/>
    <w:rsid w:val="00910C93"/>
    <w:rsid w:val="00910E78"/>
    <w:rsid w:val="00910E85"/>
    <w:rsid w:val="00911368"/>
    <w:rsid w:val="00911449"/>
    <w:rsid w:val="009117B4"/>
    <w:rsid w:val="00911915"/>
    <w:rsid w:val="00911B78"/>
    <w:rsid w:val="00911C1F"/>
    <w:rsid w:val="00911DFB"/>
    <w:rsid w:val="00911E27"/>
    <w:rsid w:val="00911E81"/>
    <w:rsid w:val="0091247A"/>
    <w:rsid w:val="00912550"/>
    <w:rsid w:val="009125B2"/>
    <w:rsid w:val="009125CB"/>
    <w:rsid w:val="00912602"/>
    <w:rsid w:val="00912612"/>
    <w:rsid w:val="00912818"/>
    <w:rsid w:val="00912BE8"/>
    <w:rsid w:val="00912C0C"/>
    <w:rsid w:val="00912C35"/>
    <w:rsid w:val="00912D71"/>
    <w:rsid w:val="00912E6A"/>
    <w:rsid w:val="00913129"/>
    <w:rsid w:val="009131F3"/>
    <w:rsid w:val="00913464"/>
    <w:rsid w:val="00913A1A"/>
    <w:rsid w:val="00913AC0"/>
    <w:rsid w:val="00913AC1"/>
    <w:rsid w:val="00913F2E"/>
    <w:rsid w:val="00913F6D"/>
    <w:rsid w:val="00913F7C"/>
    <w:rsid w:val="009145F9"/>
    <w:rsid w:val="00914A6F"/>
    <w:rsid w:val="00914AAC"/>
    <w:rsid w:val="00914BA8"/>
    <w:rsid w:val="00914C12"/>
    <w:rsid w:val="00914C59"/>
    <w:rsid w:val="00914DA0"/>
    <w:rsid w:val="00914E0B"/>
    <w:rsid w:val="00915265"/>
    <w:rsid w:val="00915346"/>
    <w:rsid w:val="009154FA"/>
    <w:rsid w:val="009155F1"/>
    <w:rsid w:val="00915647"/>
    <w:rsid w:val="009156A3"/>
    <w:rsid w:val="009157CD"/>
    <w:rsid w:val="0091580E"/>
    <w:rsid w:val="00915887"/>
    <w:rsid w:val="00915BE6"/>
    <w:rsid w:val="00915C5F"/>
    <w:rsid w:val="00915F29"/>
    <w:rsid w:val="00915FCC"/>
    <w:rsid w:val="009160A9"/>
    <w:rsid w:val="009161A2"/>
    <w:rsid w:val="00916253"/>
    <w:rsid w:val="009162E3"/>
    <w:rsid w:val="00916742"/>
    <w:rsid w:val="009167DF"/>
    <w:rsid w:val="009168B2"/>
    <w:rsid w:val="0091690E"/>
    <w:rsid w:val="0091695A"/>
    <w:rsid w:val="00916BCC"/>
    <w:rsid w:val="00916C18"/>
    <w:rsid w:val="00916C36"/>
    <w:rsid w:val="00916DED"/>
    <w:rsid w:val="00916E8B"/>
    <w:rsid w:val="00916EEE"/>
    <w:rsid w:val="00916F46"/>
    <w:rsid w:val="0091715A"/>
    <w:rsid w:val="00917441"/>
    <w:rsid w:val="00917757"/>
    <w:rsid w:val="009177E1"/>
    <w:rsid w:val="00917B29"/>
    <w:rsid w:val="00917CF4"/>
    <w:rsid w:val="00917E2B"/>
    <w:rsid w:val="00917E43"/>
    <w:rsid w:val="00917E9D"/>
    <w:rsid w:val="00920155"/>
    <w:rsid w:val="009201A0"/>
    <w:rsid w:val="009202E6"/>
    <w:rsid w:val="009202F9"/>
    <w:rsid w:val="0092051C"/>
    <w:rsid w:val="00920613"/>
    <w:rsid w:val="0092071E"/>
    <w:rsid w:val="009208B6"/>
    <w:rsid w:val="0092092A"/>
    <w:rsid w:val="00920989"/>
    <w:rsid w:val="009209F5"/>
    <w:rsid w:val="00920F92"/>
    <w:rsid w:val="00921129"/>
    <w:rsid w:val="009211AC"/>
    <w:rsid w:val="0092123F"/>
    <w:rsid w:val="00921481"/>
    <w:rsid w:val="0092148E"/>
    <w:rsid w:val="00921498"/>
    <w:rsid w:val="009215F1"/>
    <w:rsid w:val="00921937"/>
    <w:rsid w:val="00921FF4"/>
    <w:rsid w:val="009221A2"/>
    <w:rsid w:val="009221B0"/>
    <w:rsid w:val="009221E4"/>
    <w:rsid w:val="009222A5"/>
    <w:rsid w:val="009227CA"/>
    <w:rsid w:val="00922BD2"/>
    <w:rsid w:val="00922D0C"/>
    <w:rsid w:val="00922D58"/>
    <w:rsid w:val="00922E76"/>
    <w:rsid w:val="00923131"/>
    <w:rsid w:val="00923316"/>
    <w:rsid w:val="0092350B"/>
    <w:rsid w:val="00923757"/>
    <w:rsid w:val="009238B9"/>
    <w:rsid w:val="009238E7"/>
    <w:rsid w:val="0092394C"/>
    <w:rsid w:val="00923955"/>
    <w:rsid w:val="00923A45"/>
    <w:rsid w:val="00923BA5"/>
    <w:rsid w:val="00923C8C"/>
    <w:rsid w:val="00923C8D"/>
    <w:rsid w:val="0092401D"/>
    <w:rsid w:val="009240EA"/>
    <w:rsid w:val="0092432A"/>
    <w:rsid w:val="0092434E"/>
    <w:rsid w:val="00924518"/>
    <w:rsid w:val="0092461E"/>
    <w:rsid w:val="00924791"/>
    <w:rsid w:val="009249C3"/>
    <w:rsid w:val="00924CE8"/>
    <w:rsid w:val="00924FA8"/>
    <w:rsid w:val="0092513D"/>
    <w:rsid w:val="009251C8"/>
    <w:rsid w:val="00925217"/>
    <w:rsid w:val="0092522D"/>
    <w:rsid w:val="009252F5"/>
    <w:rsid w:val="0092542A"/>
    <w:rsid w:val="00925625"/>
    <w:rsid w:val="0092566B"/>
    <w:rsid w:val="00925811"/>
    <w:rsid w:val="00925C55"/>
    <w:rsid w:val="00925CA7"/>
    <w:rsid w:val="00925D68"/>
    <w:rsid w:val="00925F85"/>
    <w:rsid w:val="00926106"/>
    <w:rsid w:val="009261FB"/>
    <w:rsid w:val="009265AB"/>
    <w:rsid w:val="009267C9"/>
    <w:rsid w:val="009268DF"/>
    <w:rsid w:val="009268FE"/>
    <w:rsid w:val="00926CAF"/>
    <w:rsid w:val="00926D58"/>
    <w:rsid w:val="00926E13"/>
    <w:rsid w:val="00926E7A"/>
    <w:rsid w:val="00927015"/>
    <w:rsid w:val="00927141"/>
    <w:rsid w:val="0092715E"/>
    <w:rsid w:val="0092727E"/>
    <w:rsid w:val="00927484"/>
    <w:rsid w:val="009275DF"/>
    <w:rsid w:val="009277C7"/>
    <w:rsid w:val="009277DD"/>
    <w:rsid w:val="009278C6"/>
    <w:rsid w:val="00927B16"/>
    <w:rsid w:val="00927D5F"/>
    <w:rsid w:val="00927E3B"/>
    <w:rsid w:val="00927F56"/>
    <w:rsid w:val="00927F72"/>
    <w:rsid w:val="00927FA9"/>
    <w:rsid w:val="00930227"/>
    <w:rsid w:val="00930234"/>
    <w:rsid w:val="00930237"/>
    <w:rsid w:val="009302E9"/>
    <w:rsid w:val="0093046C"/>
    <w:rsid w:val="00930648"/>
    <w:rsid w:val="009307A7"/>
    <w:rsid w:val="009307AF"/>
    <w:rsid w:val="00930A31"/>
    <w:rsid w:val="00930AC9"/>
    <w:rsid w:val="00930C05"/>
    <w:rsid w:val="00930C2A"/>
    <w:rsid w:val="00931170"/>
    <w:rsid w:val="009312B1"/>
    <w:rsid w:val="009312FC"/>
    <w:rsid w:val="009316BA"/>
    <w:rsid w:val="0093170F"/>
    <w:rsid w:val="00931725"/>
    <w:rsid w:val="009317B8"/>
    <w:rsid w:val="009319C0"/>
    <w:rsid w:val="00931AF1"/>
    <w:rsid w:val="00931D4E"/>
    <w:rsid w:val="00931D62"/>
    <w:rsid w:val="00931DBE"/>
    <w:rsid w:val="00931E2E"/>
    <w:rsid w:val="00931F8E"/>
    <w:rsid w:val="009320E7"/>
    <w:rsid w:val="009322B5"/>
    <w:rsid w:val="009322EF"/>
    <w:rsid w:val="009322F7"/>
    <w:rsid w:val="009323A5"/>
    <w:rsid w:val="009323E6"/>
    <w:rsid w:val="00932719"/>
    <w:rsid w:val="00932AF1"/>
    <w:rsid w:val="00932B6B"/>
    <w:rsid w:val="00932CA0"/>
    <w:rsid w:val="00932E35"/>
    <w:rsid w:val="00932E37"/>
    <w:rsid w:val="0093306A"/>
    <w:rsid w:val="009330E3"/>
    <w:rsid w:val="009333DC"/>
    <w:rsid w:val="009333E5"/>
    <w:rsid w:val="00933714"/>
    <w:rsid w:val="009338CB"/>
    <w:rsid w:val="009338D8"/>
    <w:rsid w:val="00933907"/>
    <w:rsid w:val="00933C90"/>
    <w:rsid w:val="00933CFA"/>
    <w:rsid w:val="00933FBD"/>
    <w:rsid w:val="009342AE"/>
    <w:rsid w:val="009343AE"/>
    <w:rsid w:val="00934A9F"/>
    <w:rsid w:val="00934B5A"/>
    <w:rsid w:val="00934F9C"/>
    <w:rsid w:val="00934FE6"/>
    <w:rsid w:val="009353EE"/>
    <w:rsid w:val="009357D9"/>
    <w:rsid w:val="009359D1"/>
    <w:rsid w:val="00935B2C"/>
    <w:rsid w:val="00935C18"/>
    <w:rsid w:val="00935E3D"/>
    <w:rsid w:val="00935E7D"/>
    <w:rsid w:val="00935F31"/>
    <w:rsid w:val="00936071"/>
    <w:rsid w:val="00936362"/>
    <w:rsid w:val="0093649C"/>
    <w:rsid w:val="009365A8"/>
    <w:rsid w:val="009368FB"/>
    <w:rsid w:val="00936923"/>
    <w:rsid w:val="009369F6"/>
    <w:rsid w:val="00936B7B"/>
    <w:rsid w:val="00937058"/>
    <w:rsid w:val="009372D8"/>
    <w:rsid w:val="0093743B"/>
    <w:rsid w:val="00937557"/>
    <w:rsid w:val="0093756D"/>
    <w:rsid w:val="00937756"/>
    <w:rsid w:val="00937887"/>
    <w:rsid w:val="009379C7"/>
    <w:rsid w:val="00937B45"/>
    <w:rsid w:val="00937D09"/>
    <w:rsid w:val="00937E96"/>
    <w:rsid w:val="00940106"/>
    <w:rsid w:val="00940168"/>
    <w:rsid w:val="009401D8"/>
    <w:rsid w:val="00940201"/>
    <w:rsid w:val="00940256"/>
    <w:rsid w:val="00940688"/>
    <w:rsid w:val="00940786"/>
    <w:rsid w:val="00940DB1"/>
    <w:rsid w:val="00940E22"/>
    <w:rsid w:val="00940E2D"/>
    <w:rsid w:val="0094194F"/>
    <w:rsid w:val="0094195E"/>
    <w:rsid w:val="00941B6E"/>
    <w:rsid w:val="00941BD1"/>
    <w:rsid w:val="00941D08"/>
    <w:rsid w:val="009420BB"/>
    <w:rsid w:val="009422B4"/>
    <w:rsid w:val="009422C0"/>
    <w:rsid w:val="009423A6"/>
    <w:rsid w:val="00942443"/>
    <w:rsid w:val="009424E1"/>
    <w:rsid w:val="0094256C"/>
    <w:rsid w:val="009426D5"/>
    <w:rsid w:val="0094275A"/>
    <w:rsid w:val="00942E00"/>
    <w:rsid w:val="00942E08"/>
    <w:rsid w:val="00942EAE"/>
    <w:rsid w:val="00942F5C"/>
    <w:rsid w:val="00943030"/>
    <w:rsid w:val="00943085"/>
    <w:rsid w:val="00943392"/>
    <w:rsid w:val="0094347A"/>
    <w:rsid w:val="0094363E"/>
    <w:rsid w:val="0094393A"/>
    <w:rsid w:val="00943A45"/>
    <w:rsid w:val="00943AE4"/>
    <w:rsid w:val="00943D0C"/>
    <w:rsid w:val="00943E07"/>
    <w:rsid w:val="0094457F"/>
    <w:rsid w:val="00944651"/>
    <w:rsid w:val="009447D9"/>
    <w:rsid w:val="00944A6C"/>
    <w:rsid w:val="00944AD9"/>
    <w:rsid w:val="00944BD6"/>
    <w:rsid w:val="009450B4"/>
    <w:rsid w:val="009452D8"/>
    <w:rsid w:val="009453B4"/>
    <w:rsid w:val="0094572D"/>
    <w:rsid w:val="009457BF"/>
    <w:rsid w:val="009457EE"/>
    <w:rsid w:val="00945843"/>
    <w:rsid w:val="009458F2"/>
    <w:rsid w:val="00945BDA"/>
    <w:rsid w:val="00945E2B"/>
    <w:rsid w:val="009460B3"/>
    <w:rsid w:val="009460C8"/>
    <w:rsid w:val="009461F4"/>
    <w:rsid w:val="009469D8"/>
    <w:rsid w:val="00946C15"/>
    <w:rsid w:val="00946D99"/>
    <w:rsid w:val="00946EBC"/>
    <w:rsid w:val="00947856"/>
    <w:rsid w:val="0094786D"/>
    <w:rsid w:val="00947881"/>
    <w:rsid w:val="00947D2C"/>
    <w:rsid w:val="00947E8B"/>
    <w:rsid w:val="00947F3A"/>
    <w:rsid w:val="00950533"/>
    <w:rsid w:val="009506EA"/>
    <w:rsid w:val="0095078B"/>
    <w:rsid w:val="00950897"/>
    <w:rsid w:val="009509DC"/>
    <w:rsid w:val="00951035"/>
    <w:rsid w:val="00951052"/>
    <w:rsid w:val="009510DD"/>
    <w:rsid w:val="009512BD"/>
    <w:rsid w:val="009513D2"/>
    <w:rsid w:val="0095144C"/>
    <w:rsid w:val="00951536"/>
    <w:rsid w:val="009517DB"/>
    <w:rsid w:val="00951F5B"/>
    <w:rsid w:val="009520B3"/>
    <w:rsid w:val="00952480"/>
    <w:rsid w:val="00952617"/>
    <w:rsid w:val="0095274D"/>
    <w:rsid w:val="009527F8"/>
    <w:rsid w:val="009527FF"/>
    <w:rsid w:val="00952883"/>
    <w:rsid w:val="00952933"/>
    <w:rsid w:val="00952C08"/>
    <w:rsid w:val="00952C73"/>
    <w:rsid w:val="0095304B"/>
    <w:rsid w:val="00953370"/>
    <w:rsid w:val="0095346E"/>
    <w:rsid w:val="00953610"/>
    <w:rsid w:val="00953837"/>
    <w:rsid w:val="00953866"/>
    <w:rsid w:val="00953882"/>
    <w:rsid w:val="00953A5D"/>
    <w:rsid w:val="00953C3E"/>
    <w:rsid w:val="00953C93"/>
    <w:rsid w:val="00953E09"/>
    <w:rsid w:val="00953E6A"/>
    <w:rsid w:val="00953EF3"/>
    <w:rsid w:val="00953F67"/>
    <w:rsid w:val="009541E0"/>
    <w:rsid w:val="009543EE"/>
    <w:rsid w:val="00954517"/>
    <w:rsid w:val="00954669"/>
    <w:rsid w:val="009547C1"/>
    <w:rsid w:val="009549E3"/>
    <w:rsid w:val="00954E88"/>
    <w:rsid w:val="00954EC7"/>
    <w:rsid w:val="00955015"/>
    <w:rsid w:val="00955124"/>
    <w:rsid w:val="009553B2"/>
    <w:rsid w:val="009554A2"/>
    <w:rsid w:val="009554E4"/>
    <w:rsid w:val="009558BC"/>
    <w:rsid w:val="00955D50"/>
    <w:rsid w:val="00955D80"/>
    <w:rsid w:val="00955E3B"/>
    <w:rsid w:val="009561B3"/>
    <w:rsid w:val="00956A73"/>
    <w:rsid w:val="00956ECE"/>
    <w:rsid w:val="00957075"/>
    <w:rsid w:val="00957268"/>
    <w:rsid w:val="00957377"/>
    <w:rsid w:val="0095739E"/>
    <w:rsid w:val="009574C9"/>
    <w:rsid w:val="009574FD"/>
    <w:rsid w:val="009575E8"/>
    <w:rsid w:val="00957611"/>
    <w:rsid w:val="00957664"/>
    <w:rsid w:val="009576B5"/>
    <w:rsid w:val="00957790"/>
    <w:rsid w:val="009577CF"/>
    <w:rsid w:val="009577F4"/>
    <w:rsid w:val="009578C4"/>
    <w:rsid w:val="00957978"/>
    <w:rsid w:val="0095798E"/>
    <w:rsid w:val="009579FB"/>
    <w:rsid w:val="00957B4F"/>
    <w:rsid w:val="00957C05"/>
    <w:rsid w:val="00957D24"/>
    <w:rsid w:val="00957D64"/>
    <w:rsid w:val="00957FE4"/>
    <w:rsid w:val="00960097"/>
    <w:rsid w:val="009600F4"/>
    <w:rsid w:val="0096029F"/>
    <w:rsid w:val="00960389"/>
    <w:rsid w:val="00960412"/>
    <w:rsid w:val="009604B8"/>
    <w:rsid w:val="00960717"/>
    <w:rsid w:val="00960823"/>
    <w:rsid w:val="00960B8C"/>
    <w:rsid w:val="00960C32"/>
    <w:rsid w:val="00960EBF"/>
    <w:rsid w:val="00961205"/>
    <w:rsid w:val="009613B7"/>
    <w:rsid w:val="00961591"/>
    <w:rsid w:val="00961621"/>
    <w:rsid w:val="009616FC"/>
    <w:rsid w:val="00961816"/>
    <w:rsid w:val="0096193F"/>
    <w:rsid w:val="00961959"/>
    <w:rsid w:val="009619F7"/>
    <w:rsid w:val="00961B9B"/>
    <w:rsid w:val="00961DA3"/>
    <w:rsid w:val="00961E7D"/>
    <w:rsid w:val="00961FF3"/>
    <w:rsid w:val="009620EC"/>
    <w:rsid w:val="009622B4"/>
    <w:rsid w:val="00962313"/>
    <w:rsid w:val="00962455"/>
    <w:rsid w:val="009626E9"/>
    <w:rsid w:val="0096308F"/>
    <w:rsid w:val="0096321D"/>
    <w:rsid w:val="0096322B"/>
    <w:rsid w:val="009633E4"/>
    <w:rsid w:val="0096354B"/>
    <w:rsid w:val="009635D6"/>
    <w:rsid w:val="00963812"/>
    <w:rsid w:val="00963C1C"/>
    <w:rsid w:val="00963F0A"/>
    <w:rsid w:val="00963F66"/>
    <w:rsid w:val="00963F84"/>
    <w:rsid w:val="00964046"/>
    <w:rsid w:val="00964215"/>
    <w:rsid w:val="009642CD"/>
    <w:rsid w:val="0096483E"/>
    <w:rsid w:val="00964883"/>
    <w:rsid w:val="00964CB8"/>
    <w:rsid w:val="00964E2D"/>
    <w:rsid w:val="00964F24"/>
    <w:rsid w:val="00964F3B"/>
    <w:rsid w:val="0096509E"/>
    <w:rsid w:val="009650A5"/>
    <w:rsid w:val="009650FF"/>
    <w:rsid w:val="0096520A"/>
    <w:rsid w:val="00965472"/>
    <w:rsid w:val="009655E2"/>
    <w:rsid w:val="00965651"/>
    <w:rsid w:val="00965C48"/>
    <w:rsid w:val="00965C99"/>
    <w:rsid w:val="00965D5D"/>
    <w:rsid w:val="00965D80"/>
    <w:rsid w:val="009661BA"/>
    <w:rsid w:val="00966415"/>
    <w:rsid w:val="009664A2"/>
    <w:rsid w:val="00966531"/>
    <w:rsid w:val="00966590"/>
    <w:rsid w:val="00966998"/>
    <w:rsid w:val="00966AE2"/>
    <w:rsid w:val="00966B94"/>
    <w:rsid w:val="00966C0F"/>
    <w:rsid w:val="00966E73"/>
    <w:rsid w:val="00966E8B"/>
    <w:rsid w:val="0096782B"/>
    <w:rsid w:val="00967931"/>
    <w:rsid w:val="00967B91"/>
    <w:rsid w:val="00967BAE"/>
    <w:rsid w:val="00967C51"/>
    <w:rsid w:val="00967CF9"/>
    <w:rsid w:val="00967D48"/>
    <w:rsid w:val="0097007D"/>
    <w:rsid w:val="00970278"/>
    <w:rsid w:val="009702A0"/>
    <w:rsid w:val="009702DC"/>
    <w:rsid w:val="009704AA"/>
    <w:rsid w:val="00970681"/>
    <w:rsid w:val="0097070F"/>
    <w:rsid w:val="00970752"/>
    <w:rsid w:val="00970775"/>
    <w:rsid w:val="00970A01"/>
    <w:rsid w:val="00970B25"/>
    <w:rsid w:val="00970B26"/>
    <w:rsid w:val="00971125"/>
    <w:rsid w:val="00971207"/>
    <w:rsid w:val="00971434"/>
    <w:rsid w:val="009715C4"/>
    <w:rsid w:val="00971A0B"/>
    <w:rsid w:val="00971A66"/>
    <w:rsid w:val="00971AC5"/>
    <w:rsid w:val="00971B3F"/>
    <w:rsid w:val="00971BEF"/>
    <w:rsid w:val="00971E2D"/>
    <w:rsid w:val="00972207"/>
    <w:rsid w:val="00972214"/>
    <w:rsid w:val="00972457"/>
    <w:rsid w:val="00972485"/>
    <w:rsid w:val="009726FE"/>
    <w:rsid w:val="00972BD9"/>
    <w:rsid w:val="00972DF1"/>
    <w:rsid w:val="0097346C"/>
    <w:rsid w:val="0097358D"/>
    <w:rsid w:val="00973939"/>
    <w:rsid w:val="00973996"/>
    <w:rsid w:val="00973A66"/>
    <w:rsid w:val="00973BA9"/>
    <w:rsid w:val="00973D85"/>
    <w:rsid w:val="00973FAE"/>
    <w:rsid w:val="00974053"/>
    <w:rsid w:val="0097412A"/>
    <w:rsid w:val="0097427E"/>
    <w:rsid w:val="00974463"/>
    <w:rsid w:val="0097447A"/>
    <w:rsid w:val="00974622"/>
    <w:rsid w:val="009746E7"/>
    <w:rsid w:val="009748F6"/>
    <w:rsid w:val="00974905"/>
    <w:rsid w:val="00974C6C"/>
    <w:rsid w:val="00974FD9"/>
    <w:rsid w:val="0097500D"/>
    <w:rsid w:val="0097541A"/>
    <w:rsid w:val="00975BCF"/>
    <w:rsid w:val="00975CF3"/>
    <w:rsid w:val="00975D55"/>
    <w:rsid w:val="00975DA0"/>
    <w:rsid w:val="00975F9B"/>
    <w:rsid w:val="00976077"/>
    <w:rsid w:val="00976171"/>
    <w:rsid w:val="00976222"/>
    <w:rsid w:val="00976441"/>
    <w:rsid w:val="00976461"/>
    <w:rsid w:val="0097679E"/>
    <w:rsid w:val="009767AB"/>
    <w:rsid w:val="009768E3"/>
    <w:rsid w:val="009768F1"/>
    <w:rsid w:val="00976993"/>
    <w:rsid w:val="00976B2A"/>
    <w:rsid w:val="00976BFA"/>
    <w:rsid w:val="00976CB0"/>
    <w:rsid w:val="00976F15"/>
    <w:rsid w:val="00976F4A"/>
    <w:rsid w:val="00977171"/>
    <w:rsid w:val="00977230"/>
    <w:rsid w:val="009772E7"/>
    <w:rsid w:val="00977516"/>
    <w:rsid w:val="00977765"/>
    <w:rsid w:val="00977957"/>
    <w:rsid w:val="00977A7B"/>
    <w:rsid w:val="00977E13"/>
    <w:rsid w:val="00977E69"/>
    <w:rsid w:val="00977EB7"/>
    <w:rsid w:val="009802AF"/>
    <w:rsid w:val="009802F2"/>
    <w:rsid w:val="0098030F"/>
    <w:rsid w:val="009805B3"/>
    <w:rsid w:val="00980688"/>
    <w:rsid w:val="0098073A"/>
    <w:rsid w:val="00980A1A"/>
    <w:rsid w:val="00980B67"/>
    <w:rsid w:val="00981037"/>
    <w:rsid w:val="0098124A"/>
    <w:rsid w:val="009814E4"/>
    <w:rsid w:val="009816BA"/>
    <w:rsid w:val="00981B5B"/>
    <w:rsid w:val="00981BAD"/>
    <w:rsid w:val="00981C19"/>
    <w:rsid w:val="00981E52"/>
    <w:rsid w:val="00981FA1"/>
    <w:rsid w:val="009822D0"/>
    <w:rsid w:val="0098252A"/>
    <w:rsid w:val="00982547"/>
    <w:rsid w:val="009825B6"/>
    <w:rsid w:val="00982770"/>
    <w:rsid w:val="009827D8"/>
    <w:rsid w:val="00982CD0"/>
    <w:rsid w:val="00982D0D"/>
    <w:rsid w:val="00982EBF"/>
    <w:rsid w:val="00982F74"/>
    <w:rsid w:val="00982FC5"/>
    <w:rsid w:val="00982FCE"/>
    <w:rsid w:val="009830A5"/>
    <w:rsid w:val="009830B0"/>
    <w:rsid w:val="00983192"/>
    <w:rsid w:val="00983468"/>
    <w:rsid w:val="0098355A"/>
    <w:rsid w:val="009835FB"/>
    <w:rsid w:val="00983640"/>
    <w:rsid w:val="009836A5"/>
    <w:rsid w:val="00983817"/>
    <w:rsid w:val="00983B36"/>
    <w:rsid w:val="00983FA3"/>
    <w:rsid w:val="0098404F"/>
    <w:rsid w:val="00984259"/>
    <w:rsid w:val="00984339"/>
    <w:rsid w:val="0098455D"/>
    <w:rsid w:val="00984685"/>
    <w:rsid w:val="0098481B"/>
    <w:rsid w:val="00984885"/>
    <w:rsid w:val="009849C0"/>
    <w:rsid w:val="00984A55"/>
    <w:rsid w:val="00984BC6"/>
    <w:rsid w:val="00984C6D"/>
    <w:rsid w:val="00984D4B"/>
    <w:rsid w:val="00984E25"/>
    <w:rsid w:val="00984E51"/>
    <w:rsid w:val="00984E97"/>
    <w:rsid w:val="00984F06"/>
    <w:rsid w:val="00985264"/>
    <w:rsid w:val="009852FC"/>
    <w:rsid w:val="00985318"/>
    <w:rsid w:val="00985372"/>
    <w:rsid w:val="0098546B"/>
    <w:rsid w:val="00985470"/>
    <w:rsid w:val="00985620"/>
    <w:rsid w:val="009856C8"/>
    <w:rsid w:val="00985B0E"/>
    <w:rsid w:val="00985E7B"/>
    <w:rsid w:val="00986079"/>
    <w:rsid w:val="00986742"/>
    <w:rsid w:val="009867C9"/>
    <w:rsid w:val="009869E2"/>
    <w:rsid w:val="00986B9D"/>
    <w:rsid w:val="00986CD6"/>
    <w:rsid w:val="00986D7C"/>
    <w:rsid w:val="00986DFD"/>
    <w:rsid w:val="00986E3F"/>
    <w:rsid w:val="00986EE6"/>
    <w:rsid w:val="0098708E"/>
    <w:rsid w:val="0098721F"/>
    <w:rsid w:val="00987240"/>
    <w:rsid w:val="00987265"/>
    <w:rsid w:val="0098774F"/>
    <w:rsid w:val="00987887"/>
    <w:rsid w:val="00987958"/>
    <w:rsid w:val="00987A5B"/>
    <w:rsid w:val="00987BD4"/>
    <w:rsid w:val="00987BEB"/>
    <w:rsid w:val="00987CF9"/>
    <w:rsid w:val="00987D68"/>
    <w:rsid w:val="00987FF9"/>
    <w:rsid w:val="00990006"/>
    <w:rsid w:val="00990114"/>
    <w:rsid w:val="00990293"/>
    <w:rsid w:val="00990541"/>
    <w:rsid w:val="0099088B"/>
    <w:rsid w:val="00990A5E"/>
    <w:rsid w:val="00990B23"/>
    <w:rsid w:val="00990BD3"/>
    <w:rsid w:val="00990FC9"/>
    <w:rsid w:val="0099100F"/>
    <w:rsid w:val="00991291"/>
    <w:rsid w:val="00991331"/>
    <w:rsid w:val="009913F4"/>
    <w:rsid w:val="0099143E"/>
    <w:rsid w:val="009914E4"/>
    <w:rsid w:val="00991AF4"/>
    <w:rsid w:val="00991B5E"/>
    <w:rsid w:val="00991C25"/>
    <w:rsid w:val="00991DB4"/>
    <w:rsid w:val="009921F6"/>
    <w:rsid w:val="009923B8"/>
    <w:rsid w:val="0099257D"/>
    <w:rsid w:val="009925DE"/>
    <w:rsid w:val="009926BB"/>
    <w:rsid w:val="009928AF"/>
    <w:rsid w:val="00992904"/>
    <w:rsid w:val="00992BC4"/>
    <w:rsid w:val="00992C3E"/>
    <w:rsid w:val="00992C65"/>
    <w:rsid w:val="00992D54"/>
    <w:rsid w:val="00992D82"/>
    <w:rsid w:val="00992F76"/>
    <w:rsid w:val="0099301A"/>
    <w:rsid w:val="009931A5"/>
    <w:rsid w:val="00993435"/>
    <w:rsid w:val="0099345E"/>
    <w:rsid w:val="009936C4"/>
    <w:rsid w:val="0099385D"/>
    <w:rsid w:val="009939FC"/>
    <w:rsid w:val="00993B4D"/>
    <w:rsid w:val="00993B5E"/>
    <w:rsid w:val="00993B69"/>
    <w:rsid w:val="00993D00"/>
    <w:rsid w:val="00993E56"/>
    <w:rsid w:val="009941AE"/>
    <w:rsid w:val="009941B1"/>
    <w:rsid w:val="009941DC"/>
    <w:rsid w:val="009944B8"/>
    <w:rsid w:val="00994561"/>
    <w:rsid w:val="00994580"/>
    <w:rsid w:val="0099474C"/>
    <w:rsid w:val="00994767"/>
    <w:rsid w:val="00994780"/>
    <w:rsid w:val="00994D3A"/>
    <w:rsid w:val="00995043"/>
    <w:rsid w:val="009950D9"/>
    <w:rsid w:val="0099545C"/>
    <w:rsid w:val="00995979"/>
    <w:rsid w:val="00995D97"/>
    <w:rsid w:val="00995EA4"/>
    <w:rsid w:val="00995FF3"/>
    <w:rsid w:val="00996005"/>
    <w:rsid w:val="009963A4"/>
    <w:rsid w:val="009963B1"/>
    <w:rsid w:val="0099645B"/>
    <w:rsid w:val="009967A7"/>
    <w:rsid w:val="009969FD"/>
    <w:rsid w:val="00996A7E"/>
    <w:rsid w:val="00996D3C"/>
    <w:rsid w:val="00996D49"/>
    <w:rsid w:val="00996E21"/>
    <w:rsid w:val="0099713D"/>
    <w:rsid w:val="009973DD"/>
    <w:rsid w:val="00997988"/>
    <w:rsid w:val="00997B6B"/>
    <w:rsid w:val="00997BD6"/>
    <w:rsid w:val="00997C0C"/>
    <w:rsid w:val="00997E4F"/>
    <w:rsid w:val="00997F4E"/>
    <w:rsid w:val="00997F6B"/>
    <w:rsid w:val="009A0254"/>
    <w:rsid w:val="009A0730"/>
    <w:rsid w:val="009A0740"/>
    <w:rsid w:val="009A082F"/>
    <w:rsid w:val="009A0C17"/>
    <w:rsid w:val="009A0C28"/>
    <w:rsid w:val="009A0CA0"/>
    <w:rsid w:val="009A0EB9"/>
    <w:rsid w:val="009A1034"/>
    <w:rsid w:val="009A1098"/>
    <w:rsid w:val="009A153C"/>
    <w:rsid w:val="009A1A97"/>
    <w:rsid w:val="009A1B9D"/>
    <w:rsid w:val="009A1CFE"/>
    <w:rsid w:val="009A1D97"/>
    <w:rsid w:val="009A1E92"/>
    <w:rsid w:val="009A1F31"/>
    <w:rsid w:val="009A20DD"/>
    <w:rsid w:val="009A217F"/>
    <w:rsid w:val="009A2229"/>
    <w:rsid w:val="009A2460"/>
    <w:rsid w:val="009A2676"/>
    <w:rsid w:val="009A2705"/>
    <w:rsid w:val="009A2710"/>
    <w:rsid w:val="009A27AA"/>
    <w:rsid w:val="009A27F7"/>
    <w:rsid w:val="009A293E"/>
    <w:rsid w:val="009A29FC"/>
    <w:rsid w:val="009A2ADF"/>
    <w:rsid w:val="009A2EC0"/>
    <w:rsid w:val="009A2F15"/>
    <w:rsid w:val="009A30CA"/>
    <w:rsid w:val="009A313E"/>
    <w:rsid w:val="009A3562"/>
    <w:rsid w:val="009A35D4"/>
    <w:rsid w:val="009A3687"/>
    <w:rsid w:val="009A3978"/>
    <w:rsid w:val="009A3A6E"/>
    <w:rsid w:val="009A3B55"/>
    <w:rsid w:val="009A3FC1"/>
    <w:rsid w:val="009A4169"/>
    <w:rsid w:val="009A44DE"/>
    <w:rsid w:val="009A45FE"/>
    <w:rsid w:val="009A4635"/>
    <w:rsid w:val="009A486A"/>
    <w:rsid w:val="009A492B"/>
    <w:rsid w:val="009A49AC"/>
    <w:rsid w:val="009A4AAC"/>
    <w:rsid w:val="009A4C9F"/>
    <w:rsid w:val="009A5030"/>
    <w:rsid w:val="009A537C"/>
    <w:rsid w:val="009A53A3"/>
    <w:rsid w:val="009A5544"/>
    <w:rsid w:val="009A5747"/>
    <w:rsid w:val="009A584B"/>
    <w:rsid w:val="009A5C2C"/>
    <w:rsid w:val="009A5CCF"/>
    <w:rsid w:val="009A5EDE"/>
    <w:rsid w:val="009A5FCA"/>
    <w:rsid w:val="009A608A"/>
    <w:rsid w:val="009A6312"/>
    <w:rsid w:val="009A63E2"/>
    <w:rsid w:val="009A6666"/>
    <w:rsid w:val="009A66A4"/>
    <w:rsid w:val="009A6822"/>
    <w:rsid w:val="009A69D8"/>
    <w:rsid w:val="009A6E16"/>
    <w:rsid w:val="009A749B"/>
    <w:rsid w:val="009A7605"/>
    <w:rsid w:val="009A76E4"/>
    <w:rsid w:val="009A7898"/>
    <w:rsid w:val="009A7928"/>
    <w:rsid w:val="009A7A07"/>
    <w:rsid w:val="009A7ABC"/>
    <w:rsid w:val="009A7B37"/>
    <w:rsid w:val="009B013A"/>
    <w:rsid w:val="009B0296"/>
    <w:rsid w:val="009B03EC"/>
    <w:rsid w:val="009B0491"/>
    <w:rsid w:val="009B0539"/>
    <w:rsid w:val="009B0A7F"/>
    <w:rsid w:val="009B0BDE"/>
    <w:rsid w:val="009B0D60"/>
    <w:rsid w:val="009B0E1E"/>
    <w:rsid w:val="009B0ECA"/>
    <w:rsid w:val="009B10F1"/>
    <w:rsid w:val="009B141D"/>
    <w:rsid w:val="009B1A36"/>
    <w:rsid w:val="009B1B0E"/>
    <w:rsid w:val="009B1BF3"/>
    <w:rsid w:val="009B1EE0"/>
    <w:rsid w:val="009B201E"/>
    <w:rsid w:val="009B20F6"/>
    <w:rsid w:val="009B20F7"/>
    <w:rsid w:val="009B2117"/>
    <w:rsid w:val="009B22C2"/>
    <w:rsid w:val="009B22E9"/>
    <w:rsid w:val="009B22EA"/>
    <w:rsid w:val="009B2649"/>
    <w:rsid w:val="009B26A1"/>
    <w:rsid w:val="009B286A"/>
    <w:rsid w:val="009B2969"/>
    <w:rsid w:val="009B29E0"/>
    <w:rsid w:val="009B2BE4"/>
    <w:rsid w:val="009B2D09"/>
    <w:rsid w:val="009B2DB7"/>
    <w:rsid w:val="009B2DBA"/>
    <w:rsid w:val="009B3008"/>
    <w:rsid w:val="009B3370"/>
    <w:rsid w:val="009B33AF"/>
    <w:rsid w:val="009B382B"/>
    <w:rsid w:val="009B3F49"/>
    <w:rsid w:val="009B3FB7"/>
    <w:rsid w:val="009B42E1"/>
    <w:rsid w:val="009B4851"/>
    <w:rsid w:val="009B48ED"/>
    <w:rsid w:val="009B4C88"/>
    <w:rsid w:val="009B4D16"/>
    <w:rsid w:val="009B4E0B"/>
    <w:rsid w:val="009B4E6E"/>
    <w:rsid w:val="009B4FA4"/>
    <w:rsid w:val="009B5087"/>
    <w:rsid w:val="009B50A2"/>
    <w:rsid w:val="009B5129"/>
    <w:rsid w:val="009B5149"/>
    <w:rsid w:val="009B52B3"/>
    <w:rsid w:val="009B5387"/>
    <w:rsid w:val="009B53A1"/>
    <w:rsid w:val="009B5453"/>
    <w:rsid w:val="009B546E"/>
    <w:rsid w:val="009B55E4"/>
    <w:rsid w:val="009B56F3"/>
    <w:rsid w:val="009B582F"/>
    <w:rsid w:val="009B5993"/>
    <w:rsid w:val="009B59C0"/>
    <w:rsid w:val="009B5F2F"/>
    <w:rsid w:val="009B6584"/>
    <w:rsid w:val="009B669E"/>
    <w:rsid w:val="009B672C"/>
    <w:rsid w:val="009B68B0"/>
    <w:rsid w:val="009B6A54"/>
    <w:rsid w:val="009B6B4B"/>
    <w:rsid w:val="009B6C86"/>
    <w:rsid w:val="009B6EC0"/>
    <w:rsid w:val="009B703D"/>
    <w:rsid w:val="009B7218"/>
    <w:rsid w:val="009B758C"/>
    <w:rsid w:val="009B77CF"/>
    <w:rsid w:val="009B79B2"/>
    <w:rsid w:val="009B7CA3"/>
    <w:rsid w:val="009B7CBC"/>
    <w:rsid w:val="009B7D2B"/>
    <w:rsid w:val="009B7E28"/>
    <w:rsid w:val="009B7E94"/>
    <w:rsid w:val="009C040C"/>
    <w:rsid w:val="009C0422"/>
    <w:rsid w:val="009C0656"/>
    <w:rsid w:val="009C081B"/>
    <w:rsid w:val="009C08C4"/>
    <w:rsid w:val="009C0983"/>
    <w:rsid w:val="009C0A09"/>
    <w:rsid w:val="009C0AB5"/>
    <w:rsid w:val="009C0C74"/>
    <w:rsid w:val="009C0CC1"/>
    <w:rsid w:val="009C0DC2"/>
    <w:rsid w:val="009C0E58"/>
    <w:rsid w:val="009C0F10"/>
    <w:rsid w:val="009C1398"/>
    <w:rsid w:val="009C1495"/>
    <w:rsid w:val="009C150F"/>
    <w:rsid w:val="009C1746"/>
    <w:rsid w:val="009C18AF"/>
    <w:rsid w:val="009C18E4"/>
    <w:rsid w:val="009C1A83"/>
    <w:rsid w:val="009C1D9F"/>
    <w:rsid w:val="009C1E03"/>
    <w:rsid w:val="009C1E29"/>
    <w:rsid w:val="009C1E7E"/>
    <w:rsid w:val="009C20F6"/>
    <w:rsid w:val="009C2338"/>
    <w:rsid w:val="009C24E3"/>
    <w:rsid w:val="009C2578"/>
    <w:rsid w:val="009C2614"/>
    <w:rsid w:val="009C26F0"/>
    <w:rsid w:val="009C26FA"/>
    <w:rsid w:val="009C273E"/>
    <w:rsid w:val="009C296E"/>
    <w:rsid w:val="009C2F4D"/>
    <w:rsid w:val="009C2F5C"/>
    <w:rsid w:val="009C31EE"/>
    <w:rsid w:val="009C368F"/>
    <w:rsid w:val="009C37C4"/>
    <w:rsid w:val="009C386E"/>
    <w:rsid w:val="009C38FC"/>
    <w:rsid w:val="009C399F"/>
    <w:rsid w:val="009C3A5C"/>
    <w:rsid w:val="009C3A6A"/>
    <w:rsid w:val="009C3ACD"/>
    <w:rsid w:val="009C3BA4"/>
    <w:rsid w:val="009C3BC5"/>
    <w:rsid w:val="009C3BE7"/>
    <w:rsid w:val="009C3EA6"/>
    <w:rsid w:val="009C3F97"/>
    <w:rsid w:val="009C43D1"/>
    <w:rsid w:val="009C4422"/>
    <w:rsid w:val="009C46DB"/>
    <w:rsid w:val="009C46FB"/>
    <w:rsid w:val="009C4904"/>
    <w:rsid w:val="009C4AB1"/>
    <w:rsid w:val="009C4C03"/>
    <w:rsid w:val="009C4D74"/>
    <w:rsid w:val="009C4E3E"/>
    <w:rsid w:val="009C5030"/>
    <w:rsid w:val="009C53F6"/>
    <w:rsid w:val="009C5455"/>
    <w:rsid w:val="009C5736"/>
    <w:rsid w:val="009C59C2"/>
    <w:rsid w:val="009C59F5"/>
    <w:rsid w:val="009C5F86"/>
    <w:rsid w:val="009C6223"/>
    <w:rsid w:val="009C6494"/>
    <w:rsid w:val="009C65C1"/>
    <w:rsid w:val="009C6798"/>
    <w:rsid w:val="009C679C"/>
    <w:rsid w:val="009C67EA"/>
    <w:rsid w:val="009C6A22"/>
    <w:rsid w:val="009C6B3D"/>
    <w:rsid w:val="009C6D14"/>
    <w:rsid w:val="009C6D36"/>
    <w:rsid w:val="009C6EA8"/>
    <w:rsid w:val="009C6FCF"/>
    <w:rsid w:val="009C71E9"/>
    <w:rsid w:val="009C736C"/>
    <w:rsid w:val="009C7522"/>
    <w:rsid w:val="009C7597"/>
    <w:rsid w:val="009C7686"/>
    <w:rsid w:val="009C77B2"/>
    <w:rsid w:val="009C7817"/>
    <w:rsid w:val="009C7842"/>
    <w:rsid w:val="009C7852"/>
    <w:rsid w:val="009C792E"/>
    <w:rsid w:val="009C7BEA"/>
    <w:rsid w:val="009C7C67"/>
    <w:rsid w:val="009C7D10"/>
    <w:rsid w:val="009C7D23"/>
    <w:rsid w:val="009C7FDE"/>
    <w:rsid w:val="009D009F"/>
    <w:rsid w:val="009D0124"/>
    <w:rsid w:val="009D024A"/>
    <w:rsid w:val="009D028E"/>
    <w:rsid w:val="009D0393"/>
    <w:rsid w:val="009D039B"/>
    <w:rsid w:val="009D0499"/>
    <w:rsid w:val="009D04EA"/>
    <w:rsid w:val="009D0591"/>
    <w:rsid w:val="009D0628"/>
    <w:rsid w:val="009D06A9"/>
    <w:rsid w:val="009D06AD"/>
    <w:rsid w:val="009D09D4"/>
    <w:rsid w:val="009D0B41"/>
    <w:rsid w:val="009D0B63"/>
    <w:rsid w:val="009D0BA3"/>
    <w:rsid w:val="009D0C1E"/>
    <w:rsid w:val="009D0CAB"/>
    <w:rsid w:val="009D0E67"/>
    <w:rsid w:val="009D0EF0"/>
    <w:rsid w:val="009D0FD6"/>
    <w:rsid w:val="009D1163"/>
    <w:rsid w:val="009D120E"/>
    <w:rsid w:val="009D1869"/>
    <w:rsid w:val="009D1DF3"/>
    <w:rsid w:val="009D21D9"/>
    <w:rsid w:val="009D2284"/>
    <w:rsid w:val="009D26BA"/>
    <w:rsid w:val="009D2803"/>
    <w:rsid w:val="009D29E8"/>
    <w:rsid w:val="009D2E63"/>
    <w:rsid w:val="009D2EE6"/>
    <w:rsid w:val="009D2F27"/>
    <w:rsid w:val="009D3044"/>
    <w:rsid w:val="009D3211"/>
    <w:rsid w:val="009D32CF"/>
    <w:rsid w:val="009D34F8"/>
    <w:rsid w:val="009D3521"/>
    <w:rsid w:val="009D37BD"/>
    <w:rsid w:val="009D3BE1"/>
    <w:rsid w:val="009D3E19"/>
    <w:rsid w:val="009D4152"/>
    <w:rsid w:val="009D41F4"/>
    <w:rsid w:val="009D447D"/>
    <w:rsid w:val="009D468F"/>
    <w:rsid w:val="009D47B8"/>
    <w:rsid w:val="009D4AE4"/>
    <w:rsid w:val="009D50F6"/>
    <w:rsid w:val="009D534A"/>
    <w:rsid w:val="009D53CD"/>
    <w:rsid w:val="009D53DA"/>
    <w:rsid w:val="009D546F"/>
    <w:rsid w:val="009D549C"/>
    <w:rsid w:val="009D553E"/>
    <w:rsid w:val="009D5575"/>
    <w:rsid w:val="009D567A"/>
    <w:rsid w:val="009D58DA"/>
    <w:rsid w:val="009D5A88"/>
    <w:rsid w:val="009D5BE2"/>
    <w:rsid w:val="009D5CCA"/>
    <w:rsid w:val="009D5D4B"/>
    <w:rsid w:val="009D5ED1"/>
    <w:rsid w:val="009D5FA0"/>
    <w:rsid w:val="009D604D"/>
    <w:rsid w:val="009D6050"/>
    <w:rsid w:val="009D6056"/>
    <w:rsid w:val="009D60C4"/>
    <w:rsid w:val="009D6144"/>
    <w:rsid w:val="009D6169"/>
    <w:rsid w:val="009D6302"/>
    <w:rsid w:val="009D641D"/>
    <w:rsid w:val="009D671B"/>
    <w:rsid w:val="009D692F"/>
    <w:rsid w:val="009D6B0F"/>
    <w:rsid w:val="009D6BB0"/>
    <w:rsid w:val="009D6BB9"/>
    <w:rsid w:val="009D6CE0"/>
    <w:rsid w:val="009D6DF1"/>
    <w:rsid w:val="009D6E67"/>
    <w:rsid w:val="009D6EDA"/>
    <w:rsid w:val="009D73AE"/>
    <w:rsid w:val="009D746A"/>
    <w:rsid w:val="009D74DB"/>
    <w:rsid w:val="009D7893"/>
    <w:rsid w:val="009D7A7A"/>
    <w:rsid w:val="009D7CFA"/>
    <w:rsid w:val="009D7D34"/>
    <w:rsid w:val="009D7D67"/>
    <w:rsid w:val="009D7E16"/>
    <w:rsid w:val="009E00D3"/>
    <w:rsid w:val="009E0200"/>
    <w:rsid w:val="009E027C"/>
    <w:rsid w:val="009E0316"/>
    <w:rsid w:val="009E0396"/>
    <w:rsid w:val="009E04D2"/>
    <w:rsid w:val="009E0672"/>
    <w:rsid w:val="009E08B4"/>
    <w:rsid w:val="009E09E3"/>
    <w:rsid w:val="009E0A73"/>
    <w:rsid w:val="009E0BF3"/>
    <w:rsid w:val="009E0ECB"/>
    <w:rsid w:val="009E11A4"/>
    <w:rsid w:val="009E11D1"/>
    <w:rsid w:val="009E137F"/>
    <w:rsid w:val="009E1414"/>
    <w:rsid w:val="009E143E"/>
    <w:rsid w:val="009E150E"/>
    <w:rsid w:val="009E1525"/>
    <w:rsid w:val="009E167B"/>
    <w:rsid w:val="009E1992"/>
    <w:rsid w:val="009E1D64"/>
    <w:rsid w:val="009E1DC4"/>
    <w:rsid w:val="009E1DCA"/>
    <w:rsid w:val="009E1F61"/>
    <w:rsid w:val="009E1FF7"/>
    <w:rsid w:val="009E1FFD"/>
    <w:rsid w:val="009E2018"/>
    <w:rsid w:val="009E20A8"/>
    <w:rsid w:val="009E2603"/>
    <w:rsid w:val="009E2A88"/>
    <w:rsid w:val="009E3068"/>
    <w:rsid w:val="009E30CB"/>
    <w:rsid w:val="009E30F2"/>
    <w:rsid w:val="009E3114"/>
    <w:rsid w:val="009E3190"/>
    <w:rsid w:val="009E3332"/>
    <w:rsid w:val="009E3378"/>
    <w:rsid w:val="009E341F"/>
    <w:rsid w:val="009E358E"/>
    <w:rsid w:val="009E36AB"/>
    <w:rsid w:val="009E373E"/>
    <w:rsid w:val="009E37A1"/>
    <w:rsid w:val="009E39A3"/>
    <w:rsid w:val="009E3B59"/>
    <w:rsid w:val="009E3D74"/>
    <w:rsid w:val="009E3E43"/>
    <w:rsid w:val="009E4146"/>
    <w:rsid w:val="009E42F7"/>
    <w:rsid w:val="009E442C"/>
    <w:rsid w:val="009E4577"/>
    <w:rsid w:val="009E4790"/>
    <w:rsid w:val="009E479E"/>
    <w:rsid w:val="009E47D6"/>
    <w:rsid w:val="009E4813"/>
    <w:rsid w:val="009E4C43"/>
    <w:rsid w:val="009E4DE5"/>
    <w:rsid w:val="009E4F05"/>
    <w:rsid w:val="009E507F"/>
    <w:rsid w:val="009E51AF"/>
    <w:rsid w:val="009E53A0"/>
    <w:rsid w:val="009E569E"/>
    <w:rsid w:val="009E56C4"/>
    <w:rsid w:val="009E579D"/>
    <w:rsid w:val="009E59AA"/>
    <w:rsid w:val="009E5AF4"/>
    <w:rsid w:val="009E5C40"/>
    <w:rsid w:val="009E5CE1"/>
    <w:rsid w:val="009E6043"/>
    <w:rsid w:val="009E6217"/>
    <w:rsid w:val="009E62B3"/>
    <w:rsid w:val="009E6421"/>
    <w:rsid w:val="009E64BC"/>
    <w:rsid w:val="009E65C3"/>
    <w:rsid w:val="009E65DC"/>
    <w:rsid w:val="009E6783"/>
    <w:rsid w:val="009E683A"/>
    <w:rsid w:val="009E68A0"/>
    <w:rsid w:val="009E6904"/>
    <w:rsid w:val="009E6B9B"/>
    <w:rsid w:val="009E6CAD"/>
    <w:rsid w:val="009E6D0D"/>
    <w:rsid w:val="009E6E2D"/>
    <w:rsid w:val="009E6E74"/>
    <w:rsid w:val="009E6FF5"/>
    <w:rsid w:val="009E72FB"/>
    <w:rsid w:val="009E7556"/>
    <w:rsid w:val="009E76E9"/>
    <w:rsid w:val="009E77FA"/>
    <w:rsid w:val="009E7AC4"/>
    <w:rsid w:val="009E7C63"/>
    <w:rsid w:val="009E7D7F"/>
    <w:rsid w:val="009E7D8D"/>
    <w:rsid w:val="009E7F9A"/>
    <w:rsid w:val="009F00D5"/>
    <w:rsid w:val="009F00E7"/>
    <w:rsid w:val="009F02D7"/>
    <w:rsid w:val="009F047D"/>
    <w:rsid w:val="009F072B"/>
    <w:rsid w:val="009F0929"/>
    <w:rsid w:val="009F0C4D"/>
    <w:rsid w:val="009F0F4E"/>
    <w:rsid w:val="009F0FD6"/>
    <w:rsid w:val="009F1376"/>
    <w:rsid w:val="009F143F"/>
    <w:rsid w:val="009F146F"/>
    <w:rsid w:val="009F14AA"/>
    <w:rsid w:val="009F1659"/>
    <w:rsid w:val="009F17A2"/>
    <w:rsid w:val="009F1DD9"/>
    <w:rsid w:val="009F1F81"/>
    <w:rsid w:val="009F209D"/>
    <w:rsid w:val="009F20D4"/>
    <w:rsid w:val="009F213E"/>
    <w:rsid w:val="009F221E"/>
    <w:rsid w:val="009F2406"/>
    <w:rsid w:val="009F2496"/>
    <w:rsid w:val="009F25BA"/>
    <w:rsid w:val="009F289E"/>
    <w:rsid w:val="009F2B97"/>
    <w:rsid w:val="009F2E39"/>
    <w:rsid w:val="009F2E6F"/>
    <w:rsid w:val="009F2EAA"/>
    <w:rsid w:val="009F2F6D"/>
    <w:rsid w:val="009F308A"/>
    <w:rsid w:val="009F30F9"/>
    <w:rsid w:val="009F352E"/>
    <w:rsid w:val="009F35C6"/>
    <w:rsid w:val="009F35E5"/>
    <w:rsid w:val="009F3C45"/>
    <w:rsid w:val="009F3CB2"/>
    <w:rsid w:val="009F3D57"/>
    <w:rsid w:val="009F3F7E"/>
    <w:rsid w:val="009F4045"/>
    <w:rsid w:val="009F418F"/>
    <w:rsid w:val="009F453D"/>
    <w:rsid w:val="009F4739"/>
    <w:rsid w:val="009F4956"/>
    <w:rsid w:val="009F4AE9"/>
    <w:rsid w:val="009F4D58"/>
    <w:rsid w:val="009F4E30"/>
    <w:rsid w:val="009F4E58"/>
    <w:rsid w:val="009F4EE1"/>
    <w:rsid w:val="009F5001"/>
    <w:rsid w:val="009F5263"/>
    <w:rsid w:val="009F538C"/>
    <w:rsid w:val="009F549E"/>
    <w:rsid w:val="009F5541"/>
    <w:rsid w:val="009F55E1"/>
    <w:rsid w:val="009F5664"/>
    <w:rsid w:val="009F5A2E"/>
    <w:rsid w:val="009F5B44"/>
    <w:rsid w:val="009F5C0A"/>
    <w:rsid w:val="009F5DA7"/>
    <w:rsid w:val="009F5F9E"/>
    <w:rsid w:val="009F5FAC"/>
    <w:rsid w:val="009F62EF"/>
    <w:rsid w:val="009F634D"/>
    <w:rsid w:val="009F679F"/>
    <w:rsid w:val="009F68B6"/>
    <w:rsid w:val="009F6B45"/>
    <w:rsid w:val="009F6DDB"/>
    <w:rsid w:val="009F70A2"/>
    <w:rsid w:val="009F7239"/>
    <w:rsid w:val="009F729A"/>
    <w:rsid w:val="009F729F"/>
    <w:rsid w:val="009F7672"/>
    <w:rsid w:val="009F769A"/>
    <w:rsid w:val="009F77F9"/>
    <w:rsid w:val="009F7994"/>
    <w:rsid w:val="009F7BE2"/>
    <w:rsid w:val="009F7D90"/>
    <w:rsid w:val="00A00047"/>
    <w:rsid w:val="00A00080"/>
    <w:rsid w:val="00A00461"/>
    <w:rsid w:val="00A004C9"/>
    <w:rsid w:val="00A006F5"/>
    <w:rsid w:val="00A00749"/>
    <w:rsid w:val="00A008BA"/>
    <w:rsid w:val="00A008E5"/>
    <w:rsid w:val="00A00B6A"/>
    <w:rsid w:val="00A00DA3"/>
    <w:rsid w:val="00A01465"/>
    <w:rsid w:val="00A015C8"/>
    <w:rsid w:val="00A015ED"/>
    <w:rsid w:val="00A018DD"/>
    <w:rsid w:val="00A0190D"/>
    <w:rsid w:val="00A019E4"/>
    <w:rsid w:val="00A01A8D"/>
    <w:rsid w:val="00A01BAF"/>
    <w:rsid w:val="00A01C85"/>
    <w:rsid w:val="00A01D99"/>
    <w:rsid w:val="00A01E77"/>
    <w:rsid w:val="00A01F36"/>
    <w:rsid w:val="00A01F4A"/>
    <w:rsid w:val="00A02241"/>
    <w:rsid w:val="00A02253"/>
    <w:rsid w:val="00A027D7"/>
    <w:rsid w:val="00A0299B"/>
    <w:rsid w:val="00A03141"/>
    <w:rsid w:val="00A03151"/>
    <w:rsid w:val="00A031CE"/>
    <w:rsid w:val="00A033AF"/>
    <w:rsid w:val="00A033BD"/>
    <w:rsid w:val="00A033C3"/>
    <w:rsid w:val="00A034E2"/>
    <w:rsid w:val="00A03992"/>
    <w:rsid w:val="00A039B2"/>
    <w:rsid w:val="00A03A18"/>
    <w:rsid w:val="00A03D12"/>
    <w:rsid w:val="00A03EF6"/>
    <w:rsid w:val="00A03F15"/>
    <w:rsid w:val="00A03F46"/>
    <w:rsid w:val="00A03FBA"/>
    <w:rsid w:val="00A040F8"/>
    <w:rsid w:val="00A04122"/>
    <w:rsid w:val="00A042AC"/>
    <w:rsid w:val="00A0460E"/>
    <w:rsid w:val="00A046F3"/>
    <w:rsid w:val="00A04786"/>
    <w:rsid w:val="00A04B25"/>
    <w:rsid w:val="00A04B5A"/>
    <w:rsid w:val="00A04B60"/>
    <w:rsid w:val="00A04D37"/>
    <w:rsid w:val="00A04D9D"/>
    <w:rsid w:val="00A04F20"/>
    <w:rsid w:val="00A05182"/>
    <w:rsid w:val="00A0523C"/>
    <w:rsid w:val="00A0588E"/>
    <w:rsid w:val="00A05958"/>
    <w:rsid w:val="00A0597E"/>
    <w:rsid w:val="00A05FCA"/>
    <w:rsid w:val="00A0609B"/>
    <w:rsid w:val="00A06141"/>
    <w:rsid w:val="00A062A6"/>
    <w:rsid w:val="00A06417"/>
    <w:rsid w:val="00A06925"/>
    <w:rsid w:val="00A0697B"/>
    <w:rsid w:val="00A06B51"/>
    <w:rsid w:val="00A06C31"/>
    <w:rsid w:val="00A06C61"/>
    <w:rsid w:val="00A06C9F"/>
    <w:rsid w:val="00A06D2D"/>
    <w:rsid w:val="00A070D0"/>
    <w:rsid w:val="00A07109"/>
    <w:rsid w:val="00A07227"/>
    <w:rsid w:val="00A076F1"/>
    <w:rsid w:val="00A0777F"/>
    <w:rsid w:val="00A077AD"/>
    <w:rsid w:val="00A07A06"/>
    <w:rsid w:val="00A07ABE"/>
    <w:rsid w:val="00A07BEA"/>
    <w:rsid w:val="00A07D66"/>
    <w:rsid w:val="00A07D7A"/>
    <w:rsid w:val="00A07F6E"/>
    <w:rsid w:val="00A10087"/>
    <w:rsid w:val="00A102BC"/>
    <w:rsid w:val="00A102FD"/>
    <w:rsid w:val="00A10646"/>
    <w:rsid w:val="00A107D5"/>
    <w:rsid w:val="00A10892"/>
    <w:rsid w:val="00A10B42"/>
    <w:rsid w:val="00A10D79"/>
    <w:rsid w:val="00A11104"/>
    <w:rsid w:val="00A1112F"/>
    <w:rsid w:val="00A11500"/>
    <w:rsid w:val="00A1185E"/>
    <w:rsid w:val="00A11A87"/>
    <w:rsid w:val="00A11DA6"/>
    <w:rsid w:val="00A11DD8"/>
    <w:rsid w:val="00A11E4C"/>
    <w:rsid w:val="00A120B7"/>
    <w:rsid w:val="00A121A9"/>
    <w:rsid w:val="00A121FE"/>
    <w:rsid w:val="00A124B0"/>
    <w:rsid w:val="00A124C7"/>
    <w:rsid w:val="00A1257F"/>
    <w:rsid w:val="00A125D9"/>
    <w:rsid w:val="00A12778"/>
    <w:rsid w:val="00A12931"/>
    <w:rsid w:val="00A1295B"/>
    <w:rsid w:val="00A12A48"/>
    <w:rsid w:val="00A12AC5"/>
    <w:rsid w:val="00A12B4A"/>
    <w:rsid w:val="00A12B6C"/>
    <w:rsid w:val="00A12ECF"/>
    <w:rsid w:val="00A13062"/>
    <w:rsid w:val="00A130F5"/>
    <w:rsid w:val="00A13276"/>
    <w:rsid w:val="00A13304"/>
    <w:rsid w:val="00A134D2"/>
    <w:rsid w:val="00A135D8"/>
    <w:rsid w:val="00A13640"/>
    <w:rsid w:val="00A13CF3"/>
    <w:rsid w:val="00A14190"/>
    <w:rsid w:val="00A142FB"/>
    <w:rsid w:val="00A14351"/>
    <w:rsid w:val="00A144D8"/>
    <w:rsid w:val="00A14710"/>
    <w:rsid w:val="00A14AB7"/>
    <w:rsid w:val="00A14F69"/>
    <w:rsid w:val="00A14F9B"/>
    <w:rsid w:val="00A15255"/>
    <w:rsid w:val="00A153AA"/>
    <w:rsid w:val="00A153D5"/>
    <w:rsid w:val="00A15501"/>
    <w:rsid w:val="00A155E6"/>
    <w:rsid w:val="00A15813"/>
    <w:rsid w:val="00A15AD7"/>
    <w:rsid w:val="00A15E8E"/>
    <w:rsid w:val="00A160F0"/>
    <w:rsid w:val="00A162CA"/>
    <w:rsid w:val="00A16786"/>
    <w:rsid w:val="00A167AD"/>
    <w:rsid w:val="00A16808"/>
    <w:rsid w:val="00A1683D"/>
    <w:rsid w:val="00A16901"/>
    <w:rsid w:val="00A16AFE"/>
    <w:rsid w:val="00A16C73"/>
    <w:rsid w:val="00A16D29"/>
    <w:rsid w:val="00A16D43"/>
    <w:rsid w:val="00A16D78"/>
    <w:rsid w:val="00A16DCC"/>
    <w:rsid w:val="00A173AC"/>
    <w:rsid w:val="00A1755E"/>
    <w:rsid w:val="00A175E7"/>
    <w:rsid w:val="00A17615"/>
    <w:rsid w:val="00A177D8"/>
    <w:rsid w:val="00A178F8"/>
    <w:rsid w:val="00A17B39"/>
    <w:rsid w:val="00A17E29"/>
    <w:rsid w:val="00A17E5C"/>
    <w:rsid w:val="00A17F2D"/>
    <w:rsid w:val="00A200F2"/>
    <w:rsid w:val="00A20202"/>
    <w:rsid w:val="00A202CD"/>
    <w:rsid w:val="00A2038C"/>
    <w:rsid w:val="00A20430"/>
    <w:rsid w:val="00A204D0"/>
    <w:rsid w:val="00A204E1"/>
    <w:rsid w:val="00A205FB"/>
    <w:rsid w:val="00A20612"/>
    <w:rsid w:val="00A20642"/>
    <w:rsid w:val="00A206DC"/>
    <w:rsid w:val="00A2081B"/>
    <w:rsid w:val="00A2095D"/>
    <w:rsid w:val="00A209C4"/>
    <w:rsid w:val="00A20A25"/>
    <w:rsid w:val="00A20AED"/>
    <w:rsid w:val="00A20BDA"/>
    <w:rsid w:val="00A20CFF"/>
    <w:rsid w:val="00A20D27"/>
    <w:rsid w:val="00A20DED"/>
    <w:rsid w:val="00A20EB3"/>
    <w:rsid w:val="00A20EC9"/>
    <w:rsid w:val="00A21242"/>
    <w:rsid w:val="00A213DC"/>
    <w:rsid w:val="00A21577"/>
    <w:rsid w:val="00A218D0"/>
    <w:rsid w:val="00A21D09"/>
    <w:rsid w:val="00A21DD0"/>
    <w:rsid w:val="00A22141"/>
    <w:rsid w:val="00A22419"/>
    <w:rsid w:val="00A2252E"/>
    <w:rsid w:val="00A2268D"/>
    <w:rsid w:val="00A226D5"/>
    <w:rsid w:val="00A22892"/>
    <w:rsid w:val="00A228C2"/>
    <w:rsid w:val="00A228F3"/>
    <w:rsid w:val="00A228F9"/>
    <w:rsid w:val="00A22EB0"/>
    <w:rsid w:val="00A2307D"/>
    <w:rsid w:val="00A231B8"/>
    <w:rsid w:val="00A2337D"/>
    <w:rsid w:val="00A236C9"/>
    <w:rsid w:val="00A2380B"/>
    <w:rsid w:val="00A23AA4"/>
    <w:rsid w:val="00A23AEB"/>
    <w:rsid w:val="00A23C1A"/>
    <w:rsid w:val="00A23FD7"/>
    <w:rsid w:val="00A24046"/>
    <w:rsid w:val="00A24154"/>
    <w:rsid w:val="00A24183"/>
    <w:rsid w:val="00A241CB"/>
    <w:rsid w:val="00A242EC"/>
    <w:rsid w:val="00A24327"/>
    <w:rsid w:val="00A2434C"/>
    <w:rsid w:val="00A243B3"/>
    <w:rsid w:val="00A24521"/>
    <w:rsid w:val="00A24565"/>
    <w:rsid w:val="00A24A30"/>
    <w:rsid w:val="00A24C55"/>
    <w:rsid w:val="00A24D03"/>
    <w:rsid w:val="00A25199"/>
    <w:rsid w:val="00A254A6"/>
    <w:rsid w:val="00A2555A"/>
    <w:rsid w:val="00A25D7D"/>
    <w:rsid w:val="00A262D2"/>
    <w:rsid w:val="00A26535"/>
    <w:rsid w:val="00A2664C"/>
    <w:rsid w:val="00A2666F"/>
    <w:rsid w:val="00A266B3"/>
    <w:rsid w:val="00A267DD"/>
    <w:rsid w:val="00A26975"/>
    <w:rsid w:val="00A26B92"/>
    <w:rsid w:val="00A27195"/>
    <w:rsid w:val="00A2720D"/>
    <w:rsid w:val="00A27234"/>
    <w:rsid w:val="00A274D2"/>
    <w:rsid w:val="00A274F5"/>
    <w:rsid w:val="00A27507"/>
    <w:rsid w:val="00A275E5"/>
    <w:rsid w:val="00A27789"/>
    <w:rsid w:val="00A27A9B"/>
    <w:rsid w:val="00A27F08"/>
    <w:rsid w:val="00A27F34"/>
    <w:rsid w:val="00A3013A"/>
    <w:rsid w:val="00A301A4"/>
    <w:rsid w:val="00A3028E"/>
    <w:rsid w:val="00A304C0"/>
    <w:rsid w:val="00A304DA"/>
    <w:rsid w:val="00A30540"/>
    <w:rsid w:val="00A3059C"/>
    <w:rsid w:val="00A30670"/>
    <w:rsid w:val="00A30789"/>
    <w:rsid w:val="00A3079C"/>
    <w:rsid w:val="00A3090E"/>
    <w:rsid w:val="00A30936"/>
    <w:rsid w:val="00A30F5F"/>
    <w:rsid w:val="00A30FE9"/>
    <w:rsid w:val="00A31199"/>
    <w:rsid w:val="00A313B0"/>
    <w:rsid w:val="00A315CE"/>
    <w:rsid w:val="00A316FC"/>
    <w:rsid w:val="00A318EF"/>
    <w:rsid w:val="00A3196F"/>
    <w:rsid w:val="00A31A15"/>
    <w:rsid w:val="00A31A16"/>
    <w:rsid w:val="00A31B2B"/>
    <w:rsid w:val="00A31F31"/>
    <w:rsid w:val="00A32102"/>
    <w:rsid w:val="00A32201"/>
    <w:rsid w:val="00A32348"/>
    <w:rsid w:val="00A32524"/>
    <w:rsid w:val="00A32746"/>
    <w:rsid w:val="00A328E3"/>
    <w:rsid w:val="00A32A69"/>
    <w:rsid w:val="00A32A8D"/>
    <w:rsid w:val="00A32C90"/>
    <w:rsid w:val="00A32DAB"/>
    <w:rsid w:val="00A33048"/>
    <w:rsid w:val="00A330C9"/>
    <w:rsid w:val="00A330DA"/>
    <w:rsid w:val="00A33164"/>
    <w:rsid w:val="00A331FA"/>
    <w:rsid w:val="00A33428"/>
    <w:rsid w:val="00A335AB"/>
    <w:rsid w:val="00A336C7"/>
    <w:rsid w:val="00A33700"/>
    <w:rsid w:val="00A33EAD"/>
    <w:rsid w:val="00A33ED9"/>
    <w:rsid w:val="00A33FF1"/>
    <w:rsid w:val="00A34019"/>
    <w:rsid w:val="00A3403F"/>
    <w:rsid w:val="00A34191"/>
    <w:rsid w:val="00A343F1"/>
    <w:rsid w:val="00A34493"/>
    <w:rsid w:val="00A346E4"/>
    <w:rsid w:val="00A346E9"/>
    <w:rsid w:val="00A34868"/>
    <w:rsid w:val="00A3496D"/>
    <w:rsid w:val="00A34A05"/>
    <w:rsid w:val="00A34B01"/>
    <w:rsid w:val="00A34BD4"/>
    <w:rsid w:val="00A34D73"/>
    <w:rsid w:val="00A34F6E"/>
    <w:rsid w:val="00A35303"/>
    <w:rsid w:val="00A3546C"/>
    <w:rsid w:val="00A3579D"/>
    <w:rsid w:val="00A358B4"/>
    <w:rsid w:val="00A359BC"/>
    <w:rsid w:val="00A359DC"/>
    <w:rsid w:val="00A35D9E"/>
    <w:rsid w:val="00A35DD4"/>
    <w:rsid w:val="00A36043"/>
    <w:rsid w:val="00A36120"/>
    <w:rsid w:val="00A363D9"/>
    <w:rsid w:val="00A36485"/>
    <w:rsid w:val="00A364D6"/>
    <w:rsid w:val="00A36502"/>
    <w:rsid w:val="00A36508"/>
    <w:rsid w:val="00A366E7"/>
    <w:rsid w:val="00A367CE"/>
    <w:rsid w:val="00A3698F"/>
    <w:rsid w:val="00A369D8"/>
    <w:rsid w:val="00A36B45"/>
    <w:rsid w:val="00A3719E"/>
    <w:rsid w:val="00A371B8"/>
    <w:rsid w:val="00A371FD"/>
    <w:rsid w:val="00A3735D"/>
    <w:rsid w:val="00A3785E"/>
    <w:rsid w:val="00A37961"/>
    <w:rsid w:val="00A37BA9"/>
    <w:rsid w:val="00A37CCF"/>
    <w:rsid w:val="00A37D34"/>
    <w:rsid w:val="00A37DBC"/>
    <w:rsid w:val="00A4024C"/>
    <w:rsid w:val="00A402F2"/>
    <w:rsid w:val="00A403BC"/>
    <w:rsid w:val="00A40415"/>
    <w:rsid w:val="00A40427"/>
    <w:rsid w:val="00A40430"/>
    <w:rsid w:val="00A40450"/>
    <w:rsid w:val="00A406BE"/>
    <w:rsid w:val="00A40891"/>
    <w:rsid w:val="00A409A8"/>
    <w:rsid w:val="00A40AE2"/>
    <w:rsid w:val="00A40C86"/>
    <w:rsid w:val="00A40EFF"/>
    <w:rsid w:val="00A410E9"/>
    <w:rsid w:val="00A41115"/>
    <w:rsid w:val="00A4113C"/>
    <w:rsid w:val="00A41168"/>
    <w:rsid w:val="00A411EE"/>
    <w:rsid w:val="00A415E6"/>
    <w:rsid w:val="00A41644"/>
    <w:rsid w:val="00A4183E"/>
    <w:rsid w:val="00A418D3"/>
    <w:rsid w:val="00A41977"/>
    <w:rsid w:val="00A41FA2"/>
    <w:rsid w:val="00A42000"/>
    <w:rsid w:val="00A42283"/>
    <w:rsid w:val="00A422F4"/>
    <w:rsid w:val="00A4230C"/>
    <w:rsid w:val="00A42379"/>
    <w:rsid w:val="00A424D9"/>
    <w:rsid w:val="00A42730"/>
    <w:rsid w:val="00A429B5"/>
    <w:rsid w:val="00A42B98"/>
    <w:rsid w:val="00A42CC6"/>
    <w:rsid w:val="00A42E12"/>
    <w:rsid w:val="00A42F6E"/>
    <w:rsid w:val="00A42F8D"/>
    <w:rsid w:val="00A434AA"/>
    <w:rsid w:val="00A43763"/>
    <w:rsid w:val="00A437CA"/>
    <w:rsid w:val="00A4385E"/>
    <w:rsid w:val="00A43926"/>
    <w:rsid w:val="00A43A93"/>
    <w:rsid w:val="00A43C73"/>
    <w:rsid w:val="00A43CEB"/>
    <w:rsid w:val="00A43D0D"/>
    <w:rsid w:val="00A43D10"/>
    <w:rsid w:val="00A43D59"/>
    <w:rsid w:val="00A43FFC"/>
    <w:rsid w:val="00A44299"/>
    <w:rsid w:val="00A44472"/>
    <w:rsid w:val="00A44A6D"/>
    <w:rsid w:val="00A44C03"/>
    <w:rsid w:val="00A44EF3"/>
    <w:rsid w:val="00A451FC"/>
    <w:rsid w:val="00A453A2"/>
    <w:rsid w:val="00A45541"/>
    <w:rsid w:val="00A455F8"/>
    <w:rsid w:val="00A45B45"/>
    <w:rsid w:val="00A45B70"/>
    <w:rsid w:val="00A45FED"/>
    <w:rsid w:val="00A46085"/>
    <w:rsid w:val="00A4610C"/>
    <w:rsid w:val="00A462F7"/>
    <w:rsid w:val="00A46319"/>
    <w:rsid w:val="00A465E6"/>
    <w:rsid w:val="00A467B3"/>
    <w:rsid w:val="00A469A1"/>
    <w:rsid w:val="00A46AA0"/>
    <w:rsid w:val="00A46B15"/>
    <w:rsid w:val="00A46B39"/>
    <w:rsid w:val="00A46DF5"/>
    <w:rsid w:val="00A46E94"/>
    <w:rsid w:val="00A471D4"/>
    <w:rsid w:val="00A4734C"/>
    <w:rsid w:val="00A4772F"/>
    <w:rsid w:val="00A477FB"/>
    <w:rsid w:val="00A4783D"/>
    <w:rsid w:val="00A47941"/>
    <w:rsid w:val="00A4795C"/>
    <w:rsid w:val="00A47A58"/>
    <w:rsid w:val="00A47B3B"/>
    <w:rsid w:val="00A47C1F"/>
    <w:rsid w:val="00A47CAC"/>
    <w:rsid w:val="00A47D28"/>
    <w:rsid w:val="00A500C5"/>
    <w:rsid w:val="00A50642"/>
    <w:rsid w:val="00A50B6B"/>
    <w:rsid w:val="00A50C60"/>
    <w:rsid w:val="00A50CE4"/>
    <w:rsid w:val="00A50DB4"/>
    <w:rsid w:val="00A50EFF"/>
    <w:rsid w:val="00A50F21"/>
    <w:rsid w:val="00A50F59"/>
    <w:rsid w:val="00A50F8D"/>
    <w:rsid w:val="00A50F90"/>
    <w:rsid w:val="00A50FAE"/>
    <w:rsid w:val="00A51026"/>
    <w:rsid w:val="00A513DA"/>
    <w:rsid w:val="00A51AEF"/>
    <w:rsid w:val="00A51CA6"/>
    <w:rsid w:val="00A51CFE"/>
    <w:rsid w:val="00A51D8F"/>
    <w:rsid w:val="00A51E7D"/>
    <w:rsid w:val="00A5207C"/>
    <w:rsid w:val="00A52202"/>
    <w:rsid w:val="00A52887"/>
    <w:rsid w:val="00A52A56"/>
    <w:rsid w:val="00A52BD9"/>
    <w:rsid w:val="00A52C1A"/>
    <w:rsid w:val="00A52F10"/>
    <w:rsid w:val="00A52FBA"/>
    <w:rsid w:val="00A53017"/>
    <w:rsid w:val="00A530B7"/>
    <w:rsid w:val="00A530DF"/>
    <w:rsid w:val="00A5312A"/>
    <w:rsid w:val="00A5348E"/>
    <w:rsid w:val="00A53495"/>
    <w:rsid w:val="00A5359C"/>
    <w:rsid w:val="00A535E9"/>
    <w:rsid w:val="00A53647"/>
    <w:rsid w:val="00A54584"/>
    <w:rsid w:val="00A545DA"/>
    <w:rsid w:val="00A547D0"/>
    <w:rsid w:val="00A548C2"/>
    <w:rsid w:val="00A54B4A"/>
    <w:rsid w:val="00A54C95"/>
    <w:rsid w:val="00A54D40"/>
    <w:rsid w:val="00A55327"/>
    <w:rsid w:val="00A5552F"/>
    <w:rsid w:val="00A557D1"/>
    <w:rsid w:val="00A55862"/>
    <w:rsid w:val="00A55B79"/>
    <w:rsid w:val="00A55FA1"/>
    <w:rsid w:val="00A563D7"/>
    <w:rsid w:val="00A5649C"/>
    <w:rsid w:val="00A565A0"/>
    <w:rsid w:val="00A5670A"/>
    <w:rsid w:val="00A567CA"/>
    <w:rsid w:val="00A5693E"/>
    <w:rsid w:val="00A56A68"/>
    <w:rsid w:val="00A56C8D"/>
    <w:rsid w:val="00A56D3F"/>
    <w:rsid w:val="00A56F11"/>
    <w:rsid w:val="00A56F33"/>
    <w:rsid w:val="00A56FCA"/>
    <w:rsid w:val="00A57000"/>
    <w:rsid w:val="00A5715C"/>
    <w:rsid w:val="00A57289"/>
    <w:rsid w:val="00A5791A"/>
    <w:rsid w:val="00A57956"/>
    <w:rsid w:val="00A57972"/>
    <w:rsid w:val="00A57AD7"/>
    <w:rsid w:val="00A57B60"/>
    <w:rsid w:val="00A57BDC"/>
    <w:rsid w:val="00A57D09"/>
    <w:rsid w:val="00A57D63"/>
    <w:rsid w:val="00A57E0F"/>
    <w:rsid w:val="00A60037"/>
    <w:rsid w:val="00A6019A"/>
    <w:rsid w:val="00A602E3"/>
    <w:rsid w:val="00A6038D"/>
    <w:rsid w:val="00A603BF"/>
    <w:rsid w:val="00A60692"/>
    <w:rsid w:val="00A60914"/>
    <w:rsid w:val="00A60ADC"/>
    <w:rsid w:val="00A60AEA"/>
    <w:rsid w:val="00A60B13"/>
    <w:rsid w:val="00A60BBF"/>
    <w:rsid w:val="00A60D1A"/>
    <w:rsid w:val="00A61456"/>
    <w:rsid w:val="00A6153A"/>
    <w:rsid w:val="00A61642"/>
    <w:rsid w:val="00A61888"/>
    <w:rsid w:val="00A618D1"/>
    <w:rsid w:val="00A61A6D"/>
    <w:rsid w:val="00A61BCA"/>
    <w:rsid w:val="00A61BEA"/>
    <w:rsid w:val="00A61C72"/>
    <w:rsid w:val="00A61F58"/>
    <w:rsid w:val="00A62038"/>
    <w:rsid w:val="00A6207B"/>
    <w:rsid w:val="00A620B8"/>
    <w:rsid w:val="00A6229C"/>
    <w:rsid w:val="00A626E0"/>
    <w:rsid w:val="00A62810"/>
    <w:rsid w:val="00A62974"/>
    <w:rsid w:val="00A62A4B"/>
    <w:rsid w:val="00A62A99"/>
    <w:rsid w:val="00A62AA4"/>
    <w:rsid w:val="00A62AF7"/>
    <w:rsid w:val="00A62B50"/>
    <w:rsid w:val="00A62C03"/>
    <w:rsid w:val="00A62C20"/>
    <w:rsid w:val="00A62CFD"/>
    <w:rsid w:val="00A62EF9"/>
    <w:rsid w:val="00A62FEC"/>
    <w:rsid w:val="00A6305B"/>
    <w:rsid w:val="00A633E3"/>
    <w:rsid w:val="00A63804"/>
    <w:rsid w:val="00A6390A"/>
    <w:rsid w:val="00A63D7B"/>
    <w:rsid w:val="00A63F0B"/>
    <w:rsid w:val="00A64428"/>
    <w:rsid w:val="00A645E7"/>
    <w:rsid w:val="00A6474E"/>
    <w:rsid w:val="00A64864"/>
    <w:rsid w:val="00A64AEE"/>
    <w:rsid w:val="00A64FE3"/>
    <w:rsid w:val="00A65076"/>
    <w:rsid w:val="00A6518C"/>
    <w:rsid w:val="00A6529B"/>
    <w:rsid w:val="00A652D9"/>
    <w:rsid w:val="00A652E7"/>
    <w:rsid w:val="00A653C6"/>
    <w:rsid w:val="00A65440"/>
    <w:rsid w:val="00A658BD"/>
    <w:rsid w:val="00A65A3B"/>
    <w:rsid w:val="00A65CD9"/>
    <w:rsid w:val="00A6626F"/>
    <w:rsid w:val="00A66300"/>
    <w:rsid w:val="00A66333"/>
    <w:rsid w:val="00A66360"/>
    <w:rsid w:val="00A66479"/>
    <w:rsid w:val="00A66579"/>
    <w:rsid w:val="00A6693B"/>
    <w:rsid w:val="00A66A72"/>
    <w:rsid w:val="00A66C56"/>
    <w:rsid w:val="00A66DC3"/>
    <w:rsid w:val="00A66DCC"/>
    <w:rsid w:val="00A66E59"/>
    <w:rsid w:val="00A66F37"/>
    <w:rsid w:val="00A6702F"/>
    <w:rsid w:val="00A67157"/>
    <w:rsid w:val="00A671BE"/>
    <w:rsid w:val="00A672E9"/>
    <w:rsid w:val="00A672EA"/>
    <w:rsid w:val="00A678E5"/>
    <w:rsid w:val="00A67A09"/>
    <w:rsid w:val="00A67A3F"/>
    <w:rsid w:val="00A67A66"/>
    <w:rsid w:val="00A67B2D"/>
    <w:rsid w:val="00A67BC8"/>
    <w:rsid w:val="00A67C8A"/>
    <w:rsid w:val="00A67D01"/>
    <w:rsid w:val="00A67D5C"/>
    <w:rsid w:val="00A67E8B"/>
    <w:rsid w:val="00A67F09"/>
    <w:rsid w:val="00A67F0F"/>
    <w:rsid w:val="00A67FC1"/>
    <w:rsid w:val="00A7000D"/>
    <w:rsid w:val="00A70267"/>
    <w:rsid w:val="00A703D5"/>
    <w:rsid w:val="00A7047F"/>
    <w:rsid w:val="00A70785"/>
    <w:rsid w:val="00A708F5"/>
    <w:rsid w:val="00A70A0C"/>
    <w:rsid w:val="00A70AF8"/>
    <w:rsid w:val="00A70E37"/>
    <w:rsid w:val="00A70FCB"/>
    <w:rsid w:val="00A7118C"/>
    <w:rsid w:val="00A71191"/>
    <w:rsid w:val="00A7176D"/>
    <w:rsid w:val="00A718A2"/>
    <w:rsid w:val="00A71DD3"/>
    <w:rsid w:val="00A71DF9"/>
    <w:rsid w:val="00A71EC6"/>
    <w:rsid w:val="00A71FA9"/>
    <w:rsid w:val="00A72073"/>
    <w:rsid w:val="00A720DF"/>
    <w:rsid w:val="00A7213C"/>
    <w:rsid w:val="00A72143"/>
    <w:rsid w:val="00A7236D"/>
    <w:rsid w:val="00A7248C"/>
    <w:rsid w:val="00A7263B"/>
    <w:rsid w:val="00A72AAD"/>
    <w:rsid w:val="00A72C34"/>
    <w:rsid w:val="00A72C6F"/>
    <w:rsid w:val="00A72E42"/>
    <w:rsid w:val="00A730DB"/>
    <w:rsid w:val="00A731B8"/>
    <w:rsid w:val="00A731D8"/>
    <w:rsid w:val="00A733B6"/>
    <w:rsid w:val="00A733FF"/>
    <w:rsid w:val="00A734A5"/>
    <w:rsid w:val="00A7399D"/>
    <w:rsid w:val="00A739D6"/>
    <w:rsid w:val="00A739F9"/>
    <w:rsid w:val="00A73B1B"/>
    <w:rsid w:val="00A73C5D"/>
    <w:rsid w:val="00A73D0A"/>
    <w:rsid w:val="00A73F91"/>
    <w:rsid w:val="00A74048"/>
    <w:rsid w:val="00A74081"/>
    <w:rsid w:val="00A740CC"/>
    <w:rsid w:val="00A74222"/>
    <w:rsid w:val="00A745C2"/>
    <w:rsid w:val="00A7473F"/>
    <w:rsid w:val="00A747CA"/>
    <w:rsid w:val="00A74832"/>
    <w:rsid w:val="00A74AD1"/>
    <w:rsid w:val="00A74AE2"/>
    <w:rsid w:val="00A74DCC"/>
    <w:rsid w:val="00A74DCE"/>
    <w:rsid w:val="00A74E0F"/>
    <w:rsid w:val="00A74F43"/>
    <w:rsid w:val="00A750F0"/>
    <w:rsid w:val="00A753CF"/>
    <w:rsid w:val="00A75629"/>
    <w:rsid w:val="00A75639"/>
    <w:rsid w:val="00A756B1"/>
    <w:rsid w:val="00A75908"/>
    <w:rsid w:val="00A75B46"/>
    <w:rsid w:val="00A75B61"/>
    <w:rsid w:val="00A75BA2"/>
    <w:rsid w:val="00A75CB9"/>
    <w:rsid w:val="00A75D06"/>
    <w:rsid w:val="00A75D11"/>
    <w:rsid w:val="00A75DDE"/>
    <w:rsid w:val="00A75F4D"/>
    <w:rsid w:val="00A75FC5"/>
    <w:rsid w:val="00A76036"/>
    <w:rsid w:val="00A76123"/>
    <w:rsid w:val="00A763A4"/>
    <w:rsid w:val="00A763D4"/>
    <w:rsid w:val="00A76763"/>
    <w:rsid w:val="00A767D1"/>
    <w:rsid w:val="00A76C0F"/>
    <w:rsid w:val="00A76C99"/>
    <w:rsid w:val="00A76CC6"/>
    <w:rsid w:val="00A76E9C"/>
    <w:rsid w:val="00A76FA8"/>
    <w:rsid w:val="00A76FD1"/>
    <w:rsid w:val="00A77135"/>
    <w:rsid w:val="00A77388"/>
    <w:rsid w:val="00A7782D"/>
    <w:rsid w:val="00A778E1"/>
    <w:rsid w:val="00A7799F"/>
    <w:rsid w:val="00A77A57"/>
    <w:rsid w:val="00A77CF3"/>
    <w:rsid w:val="00A80141"/>
    <w:rsid w:val="00A8014B"/>
    <w:rsid w:val="00A802CA"/>
    <w:rsid w:val="00A8037C"/>
    <w:rsid w:val="00A80599"/>
    <w:rsid w:val="00A807AE"/>
    <w:rsid w:val="00A80959"/>
    <w:rsid w:val="00A80AC3"/>
    <w:rsid w:val="00A80C72"/>
    <w:rsid w:val="00A80D97"/>
    <w:rsid w:val="00A80FFF"/>
    <w:rsid w:val="00A81056"/>
    <w:rsid w:val="00A810AD"/>
    <w:rsid w:val="00A810E4"/>
    <w:rsid w:val="00A81461"/>
    <w:rsid w:val="00A81565"/>
    <w:rsid w:val="00A8177C"/>
    <w:rsid w:val="00A81909"/>
    <w:rsid w:val="00A8191E"/>
    <w:rsid w:val="00A81B1D"/>
    <w:rsid w:val="00A81C3C"/>
    <w:rsid w:val="00A81D80"/>
    <w:rsid w:val="00A81E2E"/>
    <w:rsid w:val="00A81E9D"/>
    <w:rsid w:val="00A81ECD"/>
    <w:rsid w:val="00A81F58"/>
    <w:rsid w:val="00A82218"/>
    <w:rsid w:val="00A82269"/>
    <w:rsid w:val="00A82436"/>
    <w:rsid w:val="00A82744"/>
    <w:rsid w:val="00A82907"/>
    <w:rsid w:val="00A8294F"/>
    <w:rsid w:val="00A82CE0"/>
    <w:rsid w:val="00A82FF6"/>
    <w:rsid w:val="00A83121"/>
    <w:rsid w:val="00A832AE"/>
    <w:rsid w:val="00A83387"/>
    <w:rsid w:val="00A83820"/>
    <w:rsid w:val="00A83A93"/>
    <w:rsid w:val="00A83AB8"/>
    <w:rsid w:val="00A83B0B"/>
    <w:rsid w:val="00A83E54"/>
    <w:rsid w:val="00A84168"/>
    <w:rsid w:val="00A84536"/>
    <w:rsid w:val="00A84B45"/>
    <w:rsid w:val="00A84EFD"/>
    <w:rsid w:val="00A84F29"/>
    <w:rsid w:val="00A85003"/>
    <w:rsid w:val="00A8503B"/>
    <w:rsid w:val="00A8517D"/>
    <w:rsid w:val="00A8538D"/>
    <w:rsid w:val="00A85495"/>
    <w:rsid w:val="00A855A6"/>
    <w:rsid w:val="00A855BE"/>
    <w:rsid w:val="00A85757"/>
    <w:rsid w:val="00A85797"/>
    <w:rsid w:val="00A858E1"/>
    <w:rsid w:val="00A85967"/>
    <w:rsid w:val="00A859B6"/>
    <w:rsid w:val="00A85E39"/>
    <w:rsid w:val="00A85EA3"/>
    <w:rsid w:val="00A86024"/>
    <w:rsid w:val="00A86061"/>
    <w:rsid w:val="00A862C1"/>
    <w:rsid w:val="00A862F6"/>
    <w:rsid w:val="00A869CB"/>
    <w:rsid w:val="00A86D26"/>
    <w:rsid w:val="00A86F72"/>
    <w:rsid w:val="00A87027"/>
    <w:rsid w:val="00A872EE"/>
    <w:rsid w:val="00A87351"/>
    <w:rsid w:val="00A873C2"/>
    <w:rsid w:val="00A87460"/>
    <w:rsid w:val="00A87479"/>
    <w:rsid w:val="00A87562"/>
    <w:rsid w:val="00A875B6"/>
    <w:rsid w:val="00A87808"/>
    <w:rsid w:val="00A878AF"/>
    <w:rsid w:val="00A8798C"/>
    <w:rsid w:val="00A87D46"/>
    <w:rsid w:val="00A87DFC"/>
    <w:rsid w:val="00A90451"/>
    <w:rsid w:val="00A90806"/>
    <w:rsid w:val="00A909A5"/>
    <w:rsid w:val="00A909E5"/>
    <w:rsid w:val="00A90BDC"/>
    <w:rsid w:val="00A90E36"/>
    <w:rsid w:val="00A90F49"/>
    <w:rsid w:val="00A9102D"/>
    <w:rsid w:val="00A91071"/>
    <w:rsid w:val="00A910EF"/>
    <w:rsid w:val="00A911B0"/>
    <w:rsid w:val="00A91206"/>
    <w:rsid w:val="00A91207"/>
    <w:rsid w:val="00A912BD"/>
    <w:rsid w:val="00A915A3"/>
    <w:rsid w:val="00A91BF1"/>
    <w:rsid w:val="00A91C06"/>
    <w:rsid w:val="00A91C7F"/>
    <w:rsid w:val="00A91CB2"/>
    <w:rsid w:val="00A91DE3"/>
    <w:rsid w:val="00A9239F"/>
    <w:rsid w:val="00A924F7"/>
    <w:rsid w:val="00A9265E"/>
    <w:rsid w:val="00A926E1"/>
    <w:rsid w:val="00A927E7"/>
    <w:rsid w:val="00A927F4"/>
    <w:rsid w:val="00A928C9"/>
    <w:rsid w:val="00A92A4E"/>
    <w:rsid w:val="00A92ED7"/>
    <w:rsid w:val="00A93104"/>
    <w:rsid w:val="00A93597"/>
    <w:rsid w:val="00A936A0"/>
    <w:rsid w:val="00A939FD"/>
    <w:rsid w:val="00A93C0B"/>
    <w:rsid w:val="00A93CDF"/>
    <w:rsid w:val="00A94051"/>
    <w:rsid w:val="00A94085"/>
    <w:rsid w:val="00A94151"/>
    <w:rsid w:val="00A94320"/>
    <w:rsid w:val="00A94844"/>
    <w:rsid w:val="00A94994"/>
    <w:rsid w:val="00A94BBA"/>
    <w:rsid w:val="00A94C27"/>
    <w:rsid w:val="00A94C4F"/>
    <w:rsid w:val="00A94FC8"/>
    <w:rsid w:val="00A9513C"/>
    <w:rsid w:val="00A9515A"/>
    <w:rsid w:val="00A951AE"/>
    <w:rsid w:val="00A95203"/>
    <w:rsid w:val="00A955BD"/>
    <w:rsid w:val="00A9567F"/>
    <w:rsid w:val="00A95817"/>
    <w:rsid w:val="00A95954"/>
    <w:rsid w:val="00A95A5F"/>
    <w:rsid w:val="00A95AD4"/>
    <w:rsid w:val="00A95CAD"/>
    <w:rsid w:val="00A95E09"/>
    <w:rsid w:val="00A95E63"/>
    <w:rsid w:val="00A95E82"/>
    <w:rsid w:val="00A95F1B"/>
    <w:rsid w:val="00A95F3A"/>
    <w:rsid w:val="00A95F8F"/>
    <w:rsid w:val="00A96090"/>
    <w:rsid w:val="00A9628C"/>
    <w:rsid w:val="00A9637C"/>
    <w:rsid w:val="00A965B5"/>
    <w:rsid w:val="00A966F5"/>
    <w:rsid w:val="00A967D3"/>
    <w:rsid w:val="00A969A5"/>
    <w:rsid w:val="00A96A4B"/>
    <w:rsid w:val="00A96A5E"/>
    <w:rsid w:val="00A96B11"/>
    <w:rsid w:val="00A96B83"/>
    <w:rsid w:val="00A96CA6"/>
    <w:rsid w:val="00A96D1D"/>
    <w:rsid w:val="00A96DD3"/>
    <w:rsid w:val="00A96ECA"/>
    <w:rsid w:val="00A96F77"/>
    <w:rsid w:val="00A97014"/>
    <w:rsid w:val="00A972CF"/>
    <w:rsid w:val="00A9739E"/>
    <w:rsid w:val="00A97698"/>
    <w:rsid w:val="00A97954"/>
    <w:rsid w:val="00A97AB1"/>
    <w:rsid w:val="00AA00C3"/>
    <w:rsid w:val="00AA0177"/>
    <w:rsid w:val="00AA0248"/>
    <w:rsid w:val="00AA02D4"/>
    <w:rsid w:val="00AA0454"/>
    <w:rsid w:val="00AA0465"/>
    <w:rsid w:val="00AA0613"/>
    <w:rsid w:val="00AA066B"/>
    <w:rsid w:val="00AA082E"/>
    <w:rsid w:val="00AA0C97"/>
    <w:rsid w:val="00AA0CF9"/>
    <w:rsid w:val="00AA0D16"/>
    <w:rsid w:val="00AA0E4B"/>
    <w:rsid w:val="00AA0F6D"/>
    <w:rsid w:val="00AA109D"/>
    <w:rsid w:val="00AA1235"/>
    <w:rsid w:val="00AA16A2"/>
    <w:rsid w:val="00AA17F2"/>
    <w:rsid w:val="00AA1884"/>
    <w:rsid w:val="00AA1B7C"/>
    <w:rsid w:val="00AA1BBB"/>
    <w:rsid w:val="00AA1BDA"/>
    <w:rsid w:val="00AA1C23"/>
    <w:rsid w:val="00AA1DC3"/>
    <w:rsid w:val="00AA1E08"/>
    <w:rsid w:val="00AA2155"/>
    <w:rsid w:val="00AA21B4"/>
    <w:rsid w:val="00AA23AE"/>
    <w:rsid w:val="00AA2761"/>
    <w:rsid w:val="00AA2996"/>
    <w:rsid w:val="00AA2B21"/>
    <w:rsid w:val="00AA30DC"/>
    <w:rsid w:val="00AA334F"/>
    <w:rsid w:val="00AA33C0"/>
    <w:rsid w:val="00AA34FD"/>
    <w:rsid w:val="00AA35CA"/>
    <w:rsid w:val="00AA3607"/>
    <w:rsid w:val="00AA368D"/>
    <w:rsid w:val="00AA377C"/>
    <w:rsid w:val="00AA3A69"/>
    <w:rsid w:val="00AA3BAC"/>
    <w:rsid w:val="00AA3CC0"/>
    <w:rsid w:val="00AA3D27"/>
    <w:rsid w:val="00AA3D88"/>
    <w:rsid w:val="00AA4039"/>
    <w:rsid w:val="00AA4074"/>
    <w:rsid w:val="00AA4105"/>
    <w:rsid w:val="00AA4233"/>
    <w:rsid w:val="00AA47CA"/>
    <w:rsid w:val="00AA4916"/>
    <w:rsid w:val="00AA495A"/>
    <w:rsid w:val="00AA4BB3"/>
    <w:rsid w:val="00AA4C3B"/>
    <w:rsid w:val="00AA4E9C"/>
    <w:rsid w:val="00AA4EF5"/>
    <w:rsid w:val="00AA4F76"/>
    <w:rsid w:val="00AA4FBE"/>
    <w:rsid w:val="00AA502F"/>
    <w:rsid w:val="00AA505C"/>
    <w:rsid w:val="00AA5187"/>
    <w:rsid w:val="00AA526E"/>
    <w:rsid w:val="00AA5337"/>
    <w:rsid w:val="00AA54C9"/>
    <w:rsid w:val="00AA5685"/>
    <w:rsid w:val="00AA5AC6"/>
    <w:rsid w:val="00AA5BEE"/>
    <w:rsid w:val="00AA5C05"/>
    <w:rsid w:val="00AA5E57"/>
    <w:rsid w:val="00AA5F00"/>
    <w:rsid w:val="00AA604A"/>
    <w:rsid w:val="00AA60BF"/>
    <w:rsid w:val="00AA657B"/>
    <w:rsid w:val="00AA660B"/>
    <w:rsid w:val="00AA661E"/>
    <w:rsid w:val="00AA6657"/>
    <w:rsid w:val="00AA675F"/>
    <w:rsid w:val="00AA6A2A"/>
    <w:rsid w:val="00AA6BB2"/>
    <w:rsid w:val="00AA6BF0"/>
    <w:rsid w:val="00AA6C5A"/>
    <w:rsid w:val="00AA6CDE"/>
    <w:rsid w:val="00AA6D2F"/>
    <w:rsid w:val="00AA6E1F"/>
    <w:rsid w:val="00AA70EE"/>
    <w:rsid w:val="00AA7332"/>
    <w:rsid w:val="00AA7395"/>
    <w:rsid w:val="00AA74CA"/>
    <w:rsid w:val="00AA75D9"/>
    <w:rsid w:val="00AA78B6"/>
    <w:rsid w:val="00AA7932"/>
    <w:rsid w:val="00AA7E07"/>
    <w:rsid w:val="00AB0053"/>
    <w:rsid w:val="00AB007D"/>
    <w:rsid w:val="00AB0190"/>
    <w:rsid w:val="00AB020F"/>
    <w:rsid w:val="00AB038D"/>
    <w:rsid w:val="00AB04E3"/>
    <w:rsid w:val="00AB0673"/>
    <w:rsid w:val="00AB0891"/>
    <w:rsid w:val="00AB0B23"/>
    <w:rsid w:val="00AB0BD3"/>
    <w:rsid w:val="00AB0C66"/>
    <w:rsid w:val="00AB0CB5"/>
    <w:rsid w:val="00AB0D21"/>
    <w:rsid w:val="00AB0DDB"/>
    <w:rsid w:val="00AB1101"/>
    <w:rsid w:val="00AB1435"/>
    <w:rsid w:val="00AB187C"/>
    <w:rsid w:val="00AB18BA"/>
    <w:rsid w:val="00AB19FC"/>
    <w:rsid w:val="00AB1FBD"/>
    <w:rsid w:val="00AB247C"/>
    <w:rsid w:val="00AB248D"/>
    <w:rsid w:val="00AB264D"/>
    <w:rsid w:val="00AB26D9"/>
    <w:rsid w:val="00AB26E2"/>
    <w:rsid w:val="00AB2976"/>
    <w:rsid w:val="00AB2F98"/>
    <w:rsid w:val="00AB3380"/>
    <w:rsid w:val="00AB344A"/>
    <w:rsid w:val="00AB3483"/>
    <w:rsid w:val="00AB34D9"/>
    <w:rsid w:val="00AB3603"/>
    <w:rsid w:val="00AB3C7E"/>
    <w:rsid w:val="00AB4287"/>
    <w:rsid w:val="00AB4314"/>
    <w:rsid w:val="00AB4463"/>
    <w:rsid w:val="00AB45A1"/>
    <w:rsid w:val="00AB46DA"/>
    <w:rsid w:val="00AB475C"/>
    <w:rsid w:val="00AB4840"/>
    <w:rsid w:val="00AB4956"/>
    <w:rsid w:val="00AB496E"/>
    <w:rsid w:val="00AB4B53"/>
    <w:rsid w:val="00AB4C58"/>
    <w:rsid w:val="00AB5432"/>
    <w:rsid w:val="00AB550E"/>
    <w:rsid w:val="00AB5688"/>
    <w:rsid w:val="00AB56A4"/>
    <w:rsid w:val="00AB56FA"/>
    <w:rsid w:val="00AB575D"/>
    <w:rsid w:val="00AB5B27"/>
    <w:rsid w:val="00AB5C1E"/>
    <w:rsid w:val="00AB5C88"/>
    <w:rsid w:val="00AB5E62"/>
    <w:rsid w:val="00AB5EFA"/>
    <w:rsid w:val="00AB626A"/>
    <w:rsid w:val="00AB62C7"/>
    <w:rsid w:val="00AB643E"/>
    <w:rsid w:val="00AB6580"/>
    <w:rsid w:val="00AB65B1"/>
    <w:rsid w:val="00AB65C6"/>
    <w:rsid w:val="00AB6618"/>
    <w:rsid w:val="00AB68B8"/>
    <w:rsid w:val="00AB69DB"/>
    <w:rsid w:val="00AB6B47"/>
    <w:rsid w:val="00AB6B50"/>
    <w:rsid w:val="00AB6B98"/>
    <w:rsid w:val="00AB6CC6"/>
    <w:rsid w:val="00AB6E10"/>
    <w:rsid w:val="00AB7012"/>
    <w:rsid w:val="00AB701F"/>
    <w:rsid w:val="00AB72A5"/>
    <w:rsid w:val="00AB73E6"/>
    <w:rsid w:val="00AB74BB"/>
    <w:rsid w:val="00AB7588"/>
    <w:rsid w:val="00AB7730"/>
    <w:rsid w:val="00AB7924"/>
    <w:rsid w:val="00AB7951"/>
    <w:rsid w:val="00AB7CAC"/>
    <w:rsid w:val="00AC0115"/>
    <w:rsid w:val="00AC026E"/>
    <w:rsid w:val="00AC07B9"/>
    <w:rsid w:val="00AC0A45"/>
    <w:rsid w:val="00AC0AEA"/>
    <w:rsid w:val="00AC0B52"/>
    <w:rsid w:val="00AC0C4F"/>
    <w:rsid w:val="00AC0C9B"/>
    <w:rsid w:val="00AC0D60"/>
    <w:rsid w:val="00AC0D7B"/>
    <w:rsid w:val="00AC0EB5"/>
    <w:rsid w:val="00AC1040"/>
    <w:rsid w:val="00AC11FA"/>
    <w:rsid w:val="00AC122B"/>
    <w:rsid w:val="00AC1390"/>
    <w:rsid w:val="00AC18DE"/>
    <w:rsid w:val="00AC1949"/>
    <w:rsid w:val="00AC19B6"/>
    <w:rsid w:val="00AC1D6D"/>
    <w:rsid w:val="00AC1D98"/>
    <w:rsid w:val="00AC1E1C"/>
    <w:rsid w:val="00AC1ED1"/>
    <w:rsid w:val="00AC213D"/>
    <w:rsid w:val="00AC24D4"/>
    <w:rsid w:val="00AC2B32"/>
    <w:rsid w:val="00AC2E4B"/>
    <w:rsid w:val="00AC3074"/>
    <w:rsid w:val="00AC30FE"/>
    <w:rsid w:val="00AC324C"/>
    <w:rsid w:val="00AC3779"/>
    <w:rsid w:val="00AC37F2"/>
    <w:rsid w:val="00AC3A3E"/>
    <w:rsid w:val="00AC3D25"/>
    <w:rsid w:val="00AC3FE8"/>
    <w:rsid w:val="00AC417D"/>
    <w:rsid w:val="00AC41E7"/>
    <w:rsid w:val="00AC4312"/>
    <w:rsid w:val="00AC4321"/>
    <w:rsid w:val="00AC4522"/>
    <w:rsid w:val="00AC45EC"/>
    <w:rsid w:val="00AC4CBC"/>
    <w:rsid w:val="00AC501B"/>
    <w:rsid w:val="00AC5244"/>
    <w:rsid w:val="00AC532A"/>
    <w:rsid w:val="00AC537C"/>
    <w:rsid w:val="00AC5426"/>
    <w:rsid w:val="00AC58D7"/>
    <w:rsid w:val="00AC5A7C"/>
    <w:rsid w:val="00AC5AD4"/>
    <w:rsid w:val="00AC5BAD"/>
    <w:rsid w:val="00AC5C99"/>
    <w:rsid w:val="00AC645B"/>
    <w:rsid w:val="00AC6490"/>
    <w:rsid w:val="00AC6572"/>
    <w:rsid w:val="00AC666C"/>
    <w:rsid w:val="00AC66F4"/>
    <w:rsid w:val="00AC6705"/>
    <w:rsid w:val="00AC68AC"/>
    <w:rsid w:val="00AC6A7D"/>
    <w:rsid w:val="00AC6ABE"/>
    <w:rsid w:val="00AC6C0A"/>
    <w:rsid w:val="00AC6DCD"/>
    <w:rsid w:val="00AC6DD5"/>
    <w:rsid w:val="00AC6E0C"/>
    <w:rsid w:val="00AC6FC2"/>
    <w:rsid w:val="00AC7100"/>
    <w:rsid w:val="00AC7182"/>
    <w:rsid w:val="00AC71D7"/>
    <w:rsid w:val="00AC72CF"/>
    <w:rsid w:val="00AC73ED"/>
    <w:rsid w:val="00AC7532"/>
    <w:rsid w:val="00AC75D7"/>
    <w:rsid w:val="00AC779A"/>
    <w:rsid w:val="00AC7BD0"/>
    <w:rsid w:val="00AC7FDD"/>
    <w:rsid w:val="00AD003E"/>
    <w:rsid w:val="00AD0190"/>
    <w:rsid w:val="00AD01E3"/>
    <w:rsid w:val="00AD0230"/>
    <w:rsid w:val="00AD0413"/>
    <w:rsid w:val="00AD0582"/>
    <w:rsid w:val="00AD06F3"/>
    <w:rsid w:val="00AD0A06"/>
    <w:rsid w:val="00AD0ABC"/>
    <w:rsid w:val="00AD0BC9"/>
    <w:rsid w:val="00AD119F"/>
    <w:rsid w:val="00AD124D"/>
    <w:rsid w:val="00AD1515"/>
    <w:rsid w:val="00AD1610"/>
    <w:rsid w:val="00AD1788"/>
    <w:rsid w:val="00AD1848"/>
    <w:rsid w:val="00AD1904"/>
    <w:rsid w:val="00AD1FB5"/>
    <w:rsid w:val="00AD1FBE"/>
    <w:rsid w:val="00AD2229"/>
    <w:rsid w:val="00AD22C8"/>
    <w:rsid w:val="00AD2545"/>
    <w:rsid w:val="00AD257A"/>
    <w:rsid w:val="00AD2841"/>
    <w:rsid w:val="00AD2BCB"/>
    <w:rsid w:val="00AD2CA2"/>
    <w:rsid w:val="00AD2DD3"/>
    <w:rsid w:val="00AD2DEB"/>
    <w:rsid w:val="00AD2EAA"/>
    <w:rsid w:val="00AD2FDC"/>
    <w:rsid w:val="00AD34AE"/>
    <w:rsid w:val="00AD3510"/>
    <w:rsid w:val="00AD357B"/>
    <w:rsid w:val="00AD373F"/>
    <w:rsid w:val="00AD37AA"/>
    <w:rsid w:val="00AD3CE8"/>
    <w:rsid w:val="00AD3F43"/>
    <w:rsid w:val="00AD3F7E"/>
    <w:rsid w:val="00AD3FEB"/>
    <w:rsid w:val="00AD404F"/>
    <w:rsid w:val="00AD411D"/>
    <w:rsid w:val="00AD431D"/>
    <w:rsid w:val="00AD4439"/>
    <w:rsid w:val="00AD4818"/>
    <w:rsid w:val="00AD481F"/>
    <w:rsid w:val="00AD4A1C"/>
    <w:rsid w:val="00AD4A94"/>
    <w:rsid w:val="00AD4B80"/>
    <w:rsid w:val="00AD4E82"/>
    <w:rsid w:val="00AD50B9"/>
    <w:rsid w:val="00AD5478"/>
    <w:rsid w:val="00AD5763"/>
    <w:rsid w:val="00AD5868"/>
    <w:rsid w:val="00AD5917"/>
    <w:rsid w:val="00AD593A"/>
    <w:rsid w:val="00AD5C8C"/>
    <w:rsid w:val="00AD5F54"/>
    <w:rsid w:val="00AD61D0"/>
    <w:rsid w:val="00AD632F"/>
    <w:rsid w:val="00AD63DB"/>
    <w:rsid w:val="00AD6403"/>
    <w:rsid w:val="00AD68A5"/>
    <w:rsid w:val="00AD68E4"/>
    <w:rsid w:val="00AD6934"/>
    <w:rsid w:val="00AD6959"/>
    <w:rsid w:val="00AD6970"/>
    <w:rsid w:val="00AD6F22"/>
    <w:rsid w:val="00AD7027"/>
    <w:rsid w:val="00AD7213"/>
    <w:rsid w:val="00AD735E"/>
    <w:rsid w:val="00AD7536"/>
    <w:rsid w:val="00AD7A25"/>
    <w:rsid w:val="00AD7A40"/>
    <w:rsid w:val="00AD7AA4"/>
    <w:rsid w:val="00AD7FA5"/>
    <w:rsid w:val="00AE01FA"/>
    <w:rsid w:val="00AE0237"/>
    <w:rsid w:val="00AE053B"/>
    <w:rsid w:val="00AE064E"/>
    <w:rsid w:val="00AE08DC"/>
    <w:rsid w:val="00AE0A61"/>
    <w:rsid w:val="00AE0BE6"/>
    <w:rsid w:val="00AE0C82"/>
    <w:rsid w:val="00AE0DC0"/>
    <w:rsid w:val="00AE0E1E"/>
    <w:rsid w:val="00AE0E91"/>
    <w:rsid w:val="00AE0FAF"/>
    <w:rsid w:val="00AE0FF6"/>
    <w:rsid w:val="00AE1442"/>
    <w:rsid w:val="00AE1475"/>
    <w:rsid w:val="00AE16F8"/>
    <w:rsid w:val="00AE1A4E"/>
    <w:rsid w:val="00AE1ADE"/>
    <w:rsid w:val="00AE1B44"/>
    <w:rsid w:val="00AE1CDE"/>
    <w:rsid w:val="00AE1D70"/>
    <w:rsid w:val="00AE226D"/>
    <w:rsid w:val="00AE28C1"/>
    <w:rsid w:val="00AE296B"/>
    <w:rsid w:val="00AE2995"/>
    <w:rsid w:val="00AE2A46"/>
    <w:rsid w:val="00AE2BED"/>
    <w:rsid w:val="00AE2CC3"/>
    <w:rsid w:val="00AE2F49"/>
    <w:rsid w:val="00AE3046"/>
    <w:rsid w:val="00AE355B"/>
    <w:rsid w:val="00AE36D8"/>
    <w:rsid w:val="00AE38F5"/>
    <w:rsid w:val="00AE39E7"/>
    <w:rsid w:val="00AE3C23"/>
    <w:rsid w:val="00AE3CA9"/>
    <w:rsid w:val="00AE412A"/>
    <w:rsid w:val="00AE4267"/>
    <w:rsid w:val="00AE460B"/>
    <w:rsid w:val="00AE47C6"/>
    <w:rsid w:val="00AE47E0"/>
    <w:rsid w:val="00AE48F8"/>
    <w:rsid w:val="00AE4A59"/>
    <w:rsid w:val="00AE4BF5"/>
    <w:rsid w:val="00AE4C2F"/>
    <w:rsid w:val="00AE4CC9"/>
    <w:rsid w:val="00AE4EA3"/>
    <w:rsid w:val="00AE4EB0"/>
    <w:rsid w:val="00AE4FCC"/>
    <w:rsid w:val="00AE50FC"/>
    <w:rsid w:val="00AE54B1"/>
    <w:rsid w:val="00AE555A"/>
    <w:rsid w:val="00AE5626"/>
    <w:rsid w:val="00AE5ACA"/>
    <w:rsid w:val="00AE5C73"/>
    <w:rsid w:val="00AE5D60"/>
    <w:rsid w:val="00AE5D8C"/>
    <w:rsid w:val="00AE5E3D"/>
    <w:rsid w:val="00AE5E58"/>
    <w:rsid w:val="00AE5EFB"/>
    <w:rsid w:val="00AE61CC"/>
    <w:rsid w:val="00AE661B"/>
    <w:rsid w:val="00AE67CD"/>
    <w:rsid w:val="00AE67D0"/>
    <w:rsid w:val="00AE6AEF"/>
    <w:rsid w:val="00AE6BF1"/>
    <w:rsid w:val="00AE6C49"/>
    <w:rsid w:val="00AE6D80"/>
    <w:rsid w:val="00AE6F06"/>
    <w:rsid w:val="00AE7420"/>
    <w:rsid w:val="00AE75A0"/>
    <w:rsid w:val="00AE7616"/>
    <w:rsid w:val="00AE78DE"/>
    <w:rsid w:val="00AE79F9"/>
    <w:rsid w:val="00AE7AEC"/>
    <w:rsid w:val="00AE7BCD"/>
    <w:rsid w:val="00AE7C69"/>
    <w:rsid w:val="00AE7F0A"/>
    <w:rsid w:val="00AF049E"/>
    <w:rsid w:val="00AF057F"/>
    <w:rsid w:val="00AF05D0"/>
    <w:rsid w:val="00AF0865"/>
    <w:rsid w:val="00AF0896"/>
    <w:rsid w:val="00AF09FB"/>
    <w:rsid w:val="00AF0B29"/>
    <w:rsid w:val="00AF0C8A"/>
    <w:rsid w:val="00AF0E32"/>
    <w:rsid w:val="00AF100E"/>
    <w:rsid w:val="00AF11FC"/>
    <w:rsid w:val="00AF1261"/>
    <w:rsid w:val="00AF175E"/>
    <w:rsid w:val="00AF17B3"/>
    <w:rsid w:val="00AF1800"/>
    <w:rsid w:val="00AF1892"/>
    <w:rsid w:val="00AF1AC4"/>
    <w:rsid w:val="00AF1AF8"/>
    <w:rsid w:val="00AF1F71"/>
    <w:rsid w:val="00AF206B"/>
    <w:rsid w:val="00AF2174"/>
    <w:rsid w:val="00AF21E2"/>
    <w:rsid w:val="00AF25D2"/>
    <w:rsid w:val="00AF2638"/>
    <w:rsid w:val="00AF269F"/>
    <w:rsid w:val="00AF278A"/>
    <w:rsid w:val="00AF2C59"/>
    <w:rsid w:val="00AF2CFE"/>
    <w:rsid w:val="00AF2EA8"/>
    <w:rsid w:val="00AF2EFA"/>
    <w:rsid w:val="00AF3057"/>
    <w:rsid w:val="00AF32D0"/>
    <w:rsid w:val="00AF3486"/>
    <w:rsid w:val="00AF34FA"/>
    <w:rsid w:val="00AF385D"/>
    <w:rsid w:val="00AF389C"/>
    <w:rsid w:val="00AF38F4"/>
    <w:rsid w:val="00AF39A5"/>
    <w:rsid w:val="00AF3A57"/>
    <w:rsid w:val="00AF3C3F"/>
    <w:rsid w:val="00AF4038"/>
    <w:rsid w:val="00AF40ED"/>
    <w:rsid w:val="00AF41BD"/>
    <w:rsid w:val="00AF434A"/>
    <w:rsid w:val="00AF43B5"/>
    <w:rsid w:val="00AF4415"/>
    <w:rsid w:val="00AF4A5B"/>
    <w:rsid w:val="00AF4B63"/>
    <w:rsid w:val="00AF4B80"/>
    <w:rsid w:val="00AF4BFD"/>
    <w:rsid w:val="00AF4C46"/>
    <w:rsid w:val="00AF4E2E"/>
    <w:rsid w:val="00AF4EFC"/>
    <w:rsid w:val="00AF4FF9"/>
    <w:rsid w:val="00AF5052"/>
    <w:rsid w:val="00AF529F"/>
    <w:rsid w:val="00AF53A3"/>
    <w:rsid w:val="00AF5450"/>
    <w:rsid w:val="00AF56C3"/>
    <w:rsid w:val="00AF5953"/>
    <w:rsid w:val="00AF5986"/>
    <w:rsid w:val="00AF5B67"/>
    <w:rsid w:val="00AF5EE7"/>
    <w:rsid w:val="00AF5F45"/>
    <w:rsid w:val="00AF6232"/>
    <w:rsid w:val="00AF63B8"/>
    <w:rsid w:val="00AF64A9"/>
    <w:rsid w:val="00AF65A9"/>
    <w:rsid w:val="00AF6608"/>
    <w:rsid w:val="00AF6622"/>
    <w:rsid w:val="00AF66C2"/>
    <w:rsid w:val="00AF672A"/>
    <w:rsid w:val="00AF675C"/>
    <w:rsid w:val="00AF687A"/>
    <w:rsid w:val="00AF68BC"/>
    <w:rsid w:val="00AF6E56"/>
    <w:rsid w:val="00AF6E65"/>
    <w:rsid w:val="00AF6E95"/>
    <w:rsid w:val="00AF6F20"/>
    <w:rsid w:val="00AF704B"/>
    <w:rsid w:val="00AF70EE"/>
    <w:rsid w:val="00AF722E"/>
    <w:rsid w:val="00AF7596"/>
    <w:rsid w:val="00AF75A2"/>
    <w:rsid w:val="00AF7656"/>
    <w:rsid w:val="00AF77FA"/>
    <w:rsid w:val="00AF7ABF"/>
    <w:rsid w:val="00AF7DF0"/>
    <w:rsid w:val="00AF7F47"/>
    <w:rsid w:val="00B000DA"/>
    <w:rsid w:val="00B0019A"/>
    <w:rsid w:val="00B002C1"/>
    <w:rsid w:val="00B002FE"/>
    <w:rsid w:val="00B0050F"/>
    <w:rsid w:val="00B0061D"/>
    <w:rsid w:val="00B006D6"/>
    <w:rsid w:val="00B006D9"/>
    <w:rsid w:val="00B00917"/>
    <w:rsid w:val="00B009A0"/>
    <w:rsid w:val="00B00CF2"/>
    <w:rsid w:val="00B0129A"/>
    <w:rsid w:val="00B01497"/>
    <w:rsid w:val="00B0154C"/>
    <w:rsid w:val="00B01A48"/>
    <w:rsid w:val="00B01B4A"/>
    <w:rsid w:val="00B01CC6"/>
    <w:rsid w:val="00B0205C"/>
    <w:rsid w:val="00B02364"/>
    <w:rsid w:val="00B024F5"/>
    <w:rsid w:val="00B02681"/>
    <w:rsid w:val="00B02919"/>
    <w:rsid w:val="00B02C29"/>
    <w:rsid w:val="00B0302E"/>
    <w:rsid w:val="00B030BF"/>
    <w:rsid w:val="00B031CF"/>
    <w:rsid w:val="00B0326B"/>
    <w:rsid w:val="00B03841"/>
    <w:rsid w:val="00B03AF5"/>
    <w:rsid w:val="00B03C90"/>
    <w:rsid w:val="00B03CA9"/>
    <w:rsid w:val="00B03FFA"/>
    <w:rsid w:val="00B04268"/>
    <w:rsid w:val="00B042E1"/>
    <w:rsid w:val="00B044D2"/>
    <w:rsid w:val="00B04516"/>
    <w:rsid w:val="00B046D8"/>
    <w:rsid w:val="00B049B6"/>
    <w:rsid w:val="00B04A3C"/>
    <w:rsid w:val="00B04ABF"/>
    <w:rsid w:val="00B04B20"/>
    <w:rsid w:val="00B04B52"/>
    <w:rsid w:val="00B04B9C"/>
    <w:rsid w:val="00B04DB0"/>
    <w:rsid w:val="00B05075"/>
    <w:rsid w:val="00B05504"/>
    <w:rsid w:val="00B058DD"/>
    <w:rsid w:val="00B05C32"/>
    <w:rsid w:val="00B05DD8"/>
    <w:rsid w:val="00B05F99"/>
    <w:rsid w:val="00B06384"/>
    <w:rsid w:val="00B06802"/>
    <w:rsid w:val="00B06901"/>
    <w:rsid w:val="00B069C3"/>
    <w:rsid w:val="00B06D72"/>
    <w:rsid w:val="00B071AB"/>
    <w:rsid w:val="00B071E3"/>
    <w:rsid w:val="00B07293"/>
    <w:rsid w:val="00B073B1"/>
    <w:rsid w:val="00B074B1"/>
    <w:rsid w:val="00B074B5"/>
    <w:rsid w:val="00B07818"/>
    <w:rsid w:val="00B07DD9"/>
    <w:rsid w:val="00B07EBD"/>
    <w:rsid w:val="00B07F48"/>
    <w:rsid w:val="00B07F50"/>
    <w:rsid w:val="00B100C9"/>
    <w:rsid w:val="00B100EB"/>
    <w:rsid w:val="00B1012A"/>
    <w:rsid w:val="00B10191"/>
    <w:rsid w:val="00B101F0"/>
    <w:rsid w:val="00B103CE"/>
    <w:rsid w:val="00B105E8"/>
    <w:rsid w:val="00B10762"/>
    <w:rsid w:val="00B1084D"/>
    <w:rsid w:val="00B10B2E"/>
    <w:rsid w:val="00B10CF4"/>
    <w:rsid w:val="00B10F65"/>
    <w:rsid w:val="00B11143"/>
    <w:rsid w:val="00B113FD"/>
    <w:rsid w:val="00B11656"/>
    <w:rsid w:val="00B1175B"/>
    <w:rsid w:val="00B119D9"/>
    <w:rsid w:val="00B11B7E"/>
    <w:rsid w:val="00B11C61"/>
    <w:rsid w:val="00B11CAA"/>
    <w:rsid w:val="00B11D53"/>
    <w:rsid w:val="00B11D9F"/>
    <w:rsid w:val="00B11DC6"/>
    <w:rsid w:val="00B11E33"/>
    <w:rsid w:val="00B12004"/>
    <w:rsid w:val="00B1207B"/>
    <w:rsid w:val="00B121E5"/>
    <w:rsid w:val="00B123CD"/>
    <w:rsid w:val="00B12449"/>
    <w:rsid w:val="00B12475"/>
    <w:rsid w:val="00B128BB"/>
    <w:rsid w:val="00B128CB"/>
    <w:rsid w:val="00B129E8"/>
    <w:rsid w:val="00B12A2B"/>
    <w:rsid w:val="00B12A95"/>
    <w:rsid w:val="00B12B18"/>
    <w:rsid w:val="00B12DD7"/>
    <w:rsid w:val="00B12EA4"/>
    <w:rsid w:val="00B12F32"/>
    <w:rsid w:val="00B135B9"/>
    <w:rsid w:val="00B13786"/>
    <w:rsid w:val="00B139D1"/>
    <w:rsid w:val="00B13AAA"/>
    <w:rsid w:val="00B13C9F"/>
    <w:rsid w:val="00B13D7B"/>
    <w:rsid w:val="00B13E14"/>
    <w:rsid w:val="00B13ECC"/>
    <w:rsid w:val="00B13F5C"/>
    <w:rsid w:val="00B1404C"/>
    <w:rsid w:val="00B14176"/>
    <w:rsid w:val="00B141BE"/>
    <w:rsid w:val="00B14204"/>
    <w:rsid w:val="00B142E6"/>
    <w:rsid w:val="00B1431E"/>
    <w:rsid w:val="00B145BF"/>
    <w:rsid w:val="00B145C7"/>
    <w:rsid w:val="00B149A7"/>
    <w:rsid w:val="00B14A30"/>
    <w:rsid w:val="00B1505C"/>
    <w:rsid w:val="00B15198"/>
    <w:rsid w:val="00B15260"/>
    <w:rsid w:val="00B152A8"/>
    <w:rsid w:val="00B154AB"/>
    <w:rsid w:val="00B155A0"/>
    <w:rsid w:val="00B156F5"/>
    <w:rsid w:val="00B15BAA"/>
    <w:rsid w:val="00B15CE9"/>
    <w:rsid w:val="00B15D3F"/>
    <w:rsid w:val="00B15F28"/>
    <w:rsid w:val="00B15F63"/>
    <w:rsid w:val="00B16362"/>
    <w:rsid w:val="00B163C5"/>
    <w:rsid w:val="00B165B2"/>
    <w:rsid w:val="00B168C5"/>
    <w:rsid w:val="00B16BA3"/>
    <w:rsid w:val="00B16C38"/>
    <w:rsid w:val="00B16DDD"/>
    <w:rsid w:val="00B16F95"/>
    <w:rsid w:val="00B17130"/>
    <w:rsid w:val="00B1730B"/>
    <w:rsid w:val="00B17659"/>
    <w:rsid w:val="00B17775"/>
    <w:rsid w:val="00B178F2"/>
    <w:rsid w:val="00B179C0"/>
    <w:rsid w:val="00B17A56"/>
    <w:rsid w:val="00B17CAC"/>
    <w:rsid w:val="00B17EC9"/>
    <w:rsid w:val="00B20004"/>
    <w:rsid w:val="00B20027"/>
    <w:rsid w:val="00B200E4"/>
    <w:rsid w:val="00B2021C"/>
    <w:rsid w:val="00B203A8"/>
    <w:rsid w:val="00B2077B"/>
    <w:rsid w:val="00B20A1F"/>
    <w:rsid w:val="00B20BD8"/>
    <w:rsid w:val="00B20DC3"/>
    <w:rsid w:val="00B2116F"/>
    <w:rsid w:val="00B21223"/>
    <w:rsid w:val="00B21246"/>
    <w:rsid w:val="00B212E8"/>
    <w:rsid w:val="00B212FD"/>
    <w:rsid w:val="00B21716"/>
    <w:rsid w:val="00B21876"/>
    <w:rsid w:val="00B219F6"/>
    <w:rsid w:val="00B21D90"/>
    <w:rsid w:val="00B21EE4"/>
    <w:rsid w:val="00B21F1B"/>
    <w:rsid w:val="00B21F7A"/>
    <w:rsid w:val="00B22041"/>
    <w:rsid w:val="00B221A5"/>
    <w:rsid w:val="00B225E4"/>
    <w:rsid w:val="00B22794"/>
    <w:rsid w:val="00B229A2"/>
    <w:rsid w:val="00B22CE7"/>
    <w:rsid w:val="00B22D74"/>
    <w:rsid w:val="00B23491"/>
    <w:rsid w:val="00B234D4"/>
    <w:rsid w:val="00B235D1"/>
    <w:rsid w:val="00B23630"/>
    <w:rsid w:val="00B23669"/>
    <w:rsid w:val="00B2379D"/>
    <w:rsid w:val="00B238DA"/>
    <w:rsid w:val="00B23EC1"/>
    <w:rsid w:val="00B24044"/>
    <w:rsid w:val="00B24135"/>
    <w:rsid w:val="00B245D9"/>
    <w:rsid w:val="00B24A00"/>
    <w:rsid w:val="00B24B1E"/>
    <w:rsid w:val="00B25075"/>
    <w:rsid w:val="00B25504"/>
    <w:rsid w:val="00B25527"/>
    <w:rsid w:val="00B255AA"/>
    <w:rsid w:val="00B255DB"/>
    <w:rsid w:val="00B256D3"/>
    <w:rsid w:val="00B257D9"/>
    <w:rsid w:val="00B258C9"/>
    <w:rsid w:val="00B25C42"/>
    <w:rsid w:val="00B25D2C"/>
    <w:rsid w:val="00B25D46"/>
    <w:rsid w:val="00B25D9C"/>
    <w:rsid w:val="00B25F07"/>
    <w:rsid w:val="00B26165"/>
    <w:rsid w:val="00B26191"/>
    <w:rsid w:val="00B2624C"/>
    <w:rsid w:val="00B262D8"/>
    <w:rsid w:val="00B2643B"/>
    <w:rsid w:val="00B2649F"/>
    <w:rsid w:val="00B26544"/>
    <w:rsid w:val="00B26576"/>
    <w:rsid w:val="00B26699"/>
    <w:rsid w:val="00B267AD"/>
    <w:rsid w:val="00B267E6"/>
    <w:rsid w:val="00B26827"/>
    <w:rsid w:val="00B26B03"/>
    <w:rsid w:val="00B26B10"/>
    <w:rsid w:val="00B26F62"/>
    <w:rsid w:val="00B26FD7"/>
    <w:rsid w:val="00B2715B"/>
    <w:rsid w:val="00B2726C"/>
    <w:rsid w:val="00B27309"/>
    <w:rsid w:val="00B276E0"/>
    <w:rsid w:val="00B27895"/>
    <w:rsid w:val="00B27A73"/>
    <w:rsid w:val="00B27AB6"/>
    <w:rsid w:val="00B3003D"/>
    <w:rsid w:val="00B30095"/>
    <w:rsid w:val="00B30246"/>
    <w:rsid w:val="00B30252"/>
    <w:rsid w:val="00B302B6"/>
    <w:rsid w:val="00B3034A"/>
    <w:rsid w:val="00B3040B"/>
    <w:rsid w:val="00B306B1"/>
    <w:rsid w:val="00B306B5"/>
    <w:rsid w:val="00B3083B"/>
    <w:rsid w:val="00B3088F"/>
    <w:rsid w:val="00B308C1"/>
    <w:rsid w:val="00B30BC1"/>
    <w:rsid w:val="00B30C25"/>
    <w:rsid w:val="00B30D6E"/>
    <w:rsid w:val="00B30E06"/>
    <w:rsid w:val="00B30E6D"/>
    <w:rsid w:val="00B30EF8"/>
    <w:rsid w:val="00B31165"/>
    <w:rsid w:val="00B31357"/>
    <w:rsid w:val="00B3136B"/>
    <w:rsid w:val="00B31576"/>
    <w:rsid w:val="00B31A0C"/>
    <w:rsid w:val="00B31B41"/>
    <w:rsid w:val="00B31CF5"/>
    <w:rsid w:val="00B31DA0"/>
    <w:rsid w:val="00B31E2B"/>
    <w:rsid w:val="00B31F72"/>
    <w:rsid w:val="00B3213A"/>
    <w:rsid w:val="00B322C6"/>
    <w:rsid w:val="00B3230F"/>
    <w:rsid w:val="00B325CA"/>
    <w:rsid w:val="00B326ED"/>
    <w:rsid w:val="00B32992"/>
    <w:rsid w:val="00B329EE"/>
    <w:rsid w:val="00B32AB2"/>
    <w:rsid w:val="00B32F79"/>
    <w:rsid w:val="00B331CC"/>
    <w:rsid w:val="00B33441"/>
    <w:rsid w:val="00B33455"/>
    <w:rsid w:val="00B3345B"/>
    <w:rsid w:val="00B336DE"/>
    <w:rsid w:val="00B3389A"/>
    <w:rsid w:val="00B338B3"/>
    <w:rsid w:val="00B33E44"/>
    <w:rsid w:val="00B340C2"/>
    <w:rsid w:val="00B3423B"/>
    <w:rsid w:val="00B34274"/>
    <w:rsid w:val="00B3447D"/>
    <w:rsid w:val="00B344D4"/>
    <w:rsid w:val="00B349A2"/>
    <w:rsid w:val="00B34A86"/>
    <w:rsid w:val="00B34B14"/>
    <w:rsid w:val="00B34B4D"/>
    <w:rsid w:val="00B34BC7"/>
    <w:rsid w:val="00B35002"/>
    <w:rsid w:val="00B350A8"/>
    <w:rsid w:val="00B350AC"/>
    <w:rsid w:val="00B35243"/>
    <w:rsid w:val="00B35474"/>
    <w:rsid w:val="00B35487"/>
    <w:rsid w:val="00B35596"/>
    <w:rsid w:val="00B35859"/>
    <w:rsid w:val="00B35AA0"/>
    <w:rsid w:val="00B35E6D"/>
    <w:rsid w:val="00B35E71"/>
    <w:rsid w:val="00B36679"/>
    <w:rsid w:val="00B366EE"/>
    <w:rsid w:val="00B36792"/>
    <w:rsid w:val="00B367A9"/>
    <w:rsid w:val="00B36AAB"/>
    <w:rsid w:val="00B36ABB"/>
    <w:rsid w:val="00B36D68"/>
    <w:rsid w:val="00B36DCD"/>
    <w:rsid w:val="00B36F20"/>
    <w:rsid w:val="00B36F95"/>
    <w:rsid w:val="00B37021"/>
    <w:rsid w:val="00B37051"/>
    <w:rsid w:val="00B37191"/>
    <w:rsid w:val="00B373B5"/>
    <w:rsid w:val="00B37583"/>
    <w:rsid w:val="00B376CE"/>
    <w:rsid w:val="00B37904"/>
    <w:rsid w:val="00B3793B"/>
    <w:rsid w:val="00B3797F"/>
    <w:rsid w:val="00B37A8C"/>
    <w:rsid w:val="00B37FA9"/>
    <w:rsid w:val="00B402C8"/>
    <w:rsid w:val="00B40384"/>
    <w:rsid w:val="00B403DE"/>
    <w:rsid w:val="00B40442"/>
    <w:rsid w:val="00B4050F"/>
    <w:rsid w:val="00B408BE"/>
    <w:rsid w:val="00B40A11"/>
    <w:rsid w:val="00B40A4E"/>
    <w:rsid w:val="00B40B43"/>
    <w:rsid w:val="00B40E3A"/>
    <w:rsid w:val="00B40FBB"/>
    <w:rsid w:val="00B4158A"/>
    <w:rsid w:val="00B4164D"/>
    <w:rsid w:val="00B416E4"/>
    <w:rsid w:val="00B41989"/>
    <w:rsid w:val="00B41AEB"/>
    <w:rsid w:val="00B41BB8"/>
    <w:rsid w:val="00B41DC3"/>
    <w:rsid w:val="00B4208D"/>
    <w:rsid w:val="00B421B8"/>
    <w:rsid w:val="00B422C7"/>
    <w:rsid w:val="00B423DC"/>
    <w:rsid w:val="00B425A0"/>
    <w:rsid w:val="00B42689"/>
    <w:rsid w:val="00B42695"/>
    <w:rsid w:val="00B4279E"/>
    <w:rsid w:val="00B427E6"/>
    <w:rsid w:val="00B427F3"/>
    <w:rsid w:val="00B4282B"/>
    <w:rsid w:val="00B4284D"/>
    <w:rsid w:val="00B42B22"/>
    <w:rsid w:val="00B42C7F"/>
    <w:rsid w:val="00B432E4"/>
    <w:rsid w:val="00B4333E"/>
    <w:rsid w:val="00B43352"/>
    <w:rsid w:val="00B43544"/>
    <w:rsid w:val="00B436E3"/>
    <w:rsid w:val="00B43908"/>
    <w:rsid w:val="00B43997"/>
    <w:rsid w:val="00B43A4D"/>
    <w:rsid w:val="00B43B84"/>
    <w:rsid w:val="00B43F1C"/>
    <w:rsid w:val="00B43FEB"/>
    <w:rsid w:val="00B43FF9"/>
    <w:rsid w:val="00B441F6"/>
    <w:rsid w:val="00B44399"/>
    <w:rsid w:val="00B444E2"/>
    <w:rsid w:val="00B44552"/>
    <w:rsid w:val="00B44562"/>
    <w:rsid w:val="00B445AD"/>
    <w:rsid w:val="00B448B1"/>
    <w:rsid w:val="00B44B03"/>
    <w:rsid w:val="00B44BFE"/>
    <w:rsid w:val="00B44C47"/>
    <w:rsid w:val="00B44C58"/>
    <w:rsid w:val="00B44F35"/>
    <w:rsid w:val="00B45009"/>
    <w:rsid w:val="00B45078"/>
    <w:rsid w:val="00B455DE"/>
    <w:rsid w:val="00B456E0"/>
    <w:rsid w:val="00B45833"/>
    <w:rsid w:val="00B4598E"/>
    <w:rsid w:val="00B45B93"/>
    <w:rsid w:val="00B45DF4"/>
    <w:rsid w:val="00B45F60"/>
    <w:rsid w:val="00B46088"/>
    <w:rsid w:val="00B462EB"/>
    <w:rsid w:val="00B46427"/>
    <w:rsid w:val="00B466D9"/>
    <w:rsid w:val="00B467D5"/>
    <w:rsid w:val="00B467D9"/>
    <w:rsid w:val="00B468F3"/>
    <w:rsid w:val="00B46BC3"/>
    <w:rsid w:val="00B46D86"/>
    <w:rsid w:val="00B46E17"/>
    <w:rsid w:val="00B46F34"/>
    <w:rsid w:val="00B46FAA"/>
    <w:rsid w:val="00B472A8"/>
    <w:rsid w:val="00B476FC"/>
    <w:rsid w:val="00B47855"/>
    <w:rsid w:val="00B47A5F"/>
    <w:rsid w:val="00B47A83"/>
    <w:rsid w:val="00B47B18"/>
    <w:rsid w:val="00B47C9D"/>
    <w:rsid w:val="00B47DA3"/>
    <w:rsid w:val="00B50242"/>
    <w:rsid w:val="00B50262"/>
    <w:rsid w:val="00B5029A"/>
    <w:rsid w:val="00B50422"/>
    <w:rsid w:val="00B504EE"/>
    <w:rsid w:val="00B5064B"/>
    <w:rsid w:val="00B506F4"/>
    <w:rsid w:val="00B509F2"/>
    <w:rsid w:val="00B50ABA"/>
    <w:rsid w:val="00B50F0B"/>
    <w:rsid w:val="00B51085"/>
    <w:rsid w:val="00B51256"/>
    <w:rsid w:val="00B51771"/>
    <w:rsid w:val="00B517CF"/>
    <w:rsid w:val="00B51A3D"/>
    <w:rsid w:val="00B51CB0"/>
    <w:rsid w:val="00B51E32"/>
    <w:rsid w:val="00B5202F"/>
    <w:rsid w:val="00B5204A"/>
    <w:rsid w:val="00B52060"/>
    <w:rsid w:val="00B520F0"/>
    <w:rsid w:val="00B52154"/>
    <w:rsid w:val="00B521CA"/>
    <w:rsid w:val="00B526A7"/>
    <w:rsid w:val="00B527CC"/>
    <w:rsid w:val="00B527DB"/>
    <w:rsid w:val="00B52AB0"/>
    <w:rsid w:val="00B52B04"/>
    <w:rsid w:val="00B52DD8"/>
    <w:rsid w:val="00B52E3E"/>
    <w:rsid w:val="00B52F0F"/>
    <w:rsid w:val="00B52FB5"/>
    <w:rsid w:val="00B53270"/>
    <w:rsid w:val="00B533D1"/>
    <w:rsid w:val="00B535CD"/>
    <w:rsid w:val="00B53612"/>
    <w:rsid w:val="00B5369B"/>
    <w:rsid w:val="00B537B4"/>
    <w:rsid w:val="00B537D8"/>
    <w:rsid w:val="00B53954"/>
    <w:rsid w:val="00B53A64"/>
    <w:rsid w:val="00B53A9A"/>
    <w:rsid w:val="00B53C6F"/>
    <w:rsid w:val="00B53DC4"/>
    <w:rsid w:val="00B53E75"/>
    <w:rsid w:val="00B53EB5"/>
    <w:rsid w:val="00B54003"/>
    <w:rsid w:val="00B543C6"/>
    <w:rsid w:val="00B54457"/>
    <w:rsid w:val="00B5457C"/>
    <w:rsid w:val="00B545DB"/>
    <w:rsid w:val="00B5473E"/>
    <w:rsid w:val="00B5499E"/>
    <w:rsid w:val="00B54AB9"/>
    <w:rsid w:val="00B54FE5"/>
    <w:rsid w:val="00B55169"/>
    <w:rsid w:val="00B55710"/>
    <w:rsid w:val="00B5573E"/>
    <w:rsid w:val="00B5591A"/>
    <w:rsid w:val="00B55B44"/>
    <w:rsid w:val="00B55BD5"/>
    <w:rsid w:val="00B55BE3"/>
    <w:rsid w:val="00B55DE6"/>
    <w:rsid w:val="00B5606C"/>
    <w:rsid w:val="00B5649F"/>
    <w:rsid w:val="00B5667A"/>
    <w:rsid w:val="00B569AD"/>
    <w:rsid w:val="00B56A48"/>
    <w:rsid w:val="00B56B5D"/>
    <w:rsid w:val="00B56D6F"/>
    <w:rsid w:val="00B56DD2"/>
    <w:rsid w:val="00B57358"/>
    <w:rsid w:val="00B5741D"/>
    <w:rsid w:val="00B5755D"/>
    <w:rsid w:val="00B57563"/>
    <w:rsid w:val="00B57672"/>
    <w:rsid w:val="00B576D8"/>
    <w:rsid w:val="00B57AEB"/>
    <w:rsid w:val="00B57C69"/>
    <w:rsid w:val="00B57CF2"/>
    <w:rsid w:val="00B57EB1"/>
    <w:rsid w:val="00B602DF"/>
    <w:rsid w:val="00B6030F"/>
    <w:rsid w:val="00B6047D"/>
    <w:rsid w:val="00B604B5"/>
    <w:rsid w:val="00B606CE"/>
    <w:rsid w:val="00B6089C"/>
    <w:rsid w:val="00B6094A"/>
    <w:rsid w:val="00B609BC"/>
    <w:rsid w:val="00B60C2D"/>
    <w:rsid w:val="00B60D44"/>
    <w:rsid w:val="00B60D45"/>
    <w:rsid w:val="00B61024"/>
    <w:rsid w:val="00B61538"/>
    <w:rsid w:val="00B616B7"/>
    <w:rsid w:val="00B6170C"/>
    <w:rsid w:val="00B61938"/>
    <w:rsid w:val="00B61CFC"/>
    <w:rsid w:val="00B61D78"/>
    <w:rsid w:val="00B62296"/>
    <w:rsid w:val="00B62347"/>
    <w:rsid w:val="00B623CA"/>
    <w:rsid w:val="00B625AA"/>
    <w:rsid w:val="00B629D3"/>
    <w:rsid w:val="00B63012"/>
    <w:rsid w:val="00B63197"/>
    <w:rsid w:val="00B635A8"/>
    <w:rsid w:val="00B63747"/>
    <w:rsid w:val="00B6378F"/>
    <w:rsid w:val="00B63827"/>
    <w:rsid w:val="00B63B26"/>
    <w:rsid w:val="00B63C8E"/>
    <w:rsid w:val="00B63D30"/>
    <w:rsid w:val="00B63E32"/>
    <w:rsid w:val="00B63F88"/>
    <w:rsid w:val="00B643C4"/>
    <w:rsid w:val="00B643DC"/>
    <w:rsid w:val="00B64886"/>
    <w:rsid w:val="00B6512F"/>
    <w:rsid w:val="00B6515C"/>
    <w:rsid w:val="00B651E2"/>
    <w:rsid w:val="00B65387"/>
    <w:rsid w:val="00B657FC"/>
    <w:rsid w:val="00B658DB"/>
    <w:rsid w:val="00B659A5"/>
    <w:rsid w:val="00B65CB9"/>
    <w:rsid w:val="00B65D34"/>
    <w:rsid w:val="00B66007"/>
    <w:rsid w:val="00B66009"/>
    <w:rsid w:val="00B66054"/>
    <w:rsid w:val="00B661BF"/>
    <w:rsid w:val="00B661F5"/>
    <w:rsid w:val="00B66421"/>
    <w:rsid w:val="00B66430"/>
    <w:rsid w:val="00B6672A"/>
    <w:rsid w:val="00B6684A"/>
    <w:rsid w:val="00B668CC"/>
    <w:rsid w:val="00B66A91"/>
    <w:rsid w:val="00B66B1A"/>
    <w:rsid w:val="00B66BAA"/>
    <w:rsid w:val="00B66E9B"/>
    <w:rsid w:val="00B66F6B"/>
    <w:rsid w:val="00B66F88"/>
    <w:rsid w:val="00B66FD8"/>
    <w:rsid w:val="00B67314"/>
    <w:rsid w:val="00B6740B"/>
    <w:rsid w:val="00B67876"/>
    <w:rsid w:val="00B67D49"/>
    <w:rsid w:val="00B67EF6"/>
    <w:rsid w:val="00B67F95"/>
    <w:rsid w:val="00B67FAF"/>
    <w:rsid w:val="00B70258"/>
    <w:rsid w:val="00B70341"/>
    <w:rsid w:val="00B703DB"/>
    <w:rsid w:val="00B70470"/>
    <w:rsid w:val="00B704B6"/>
    <w:rsid w:val="00B70513"/>
    <w:rsid w:val="00B70583"/>
    <w:rsid w:val="00B70642"/>
    <w:rsid w:val="00B707C2"/>
    <w:rsid w:val="00B7094F"/>
    <w:rsid w:val="00B70A53"/>
    <w:rsid w:val="00B70CBA"/>
    <w:rsid w:val="00B70EB6"/>
    <w:rsid w:val="00B70EF4"/>
    <w:rsid w:val="00B70F23"/>
    <w:rsid w:val="00B70F42"/>
    <w:rsid w:val="00B70FF8"/>
    <w:rsid w:val="00B711F7"/>
    <w:rsid w:val="00B71265"/>
    <w:rsid w:val="00B71294"/>
    <w:rsid w:val="00B712CE"/>
    <w:rsid w:val="00B71350"/>
    <w:rsid w:val="00B71374"/>
    <w:rsid w:val="00B71383"/>
    <w:rsid w:val="00B715F9"/>
    <w:rsid w:val="00B717A4"/>
    <w:rsid w:val="00B7188E"/>
    <w:rsid w:val="00B71D03"/>
    <w:rsid w:val="00B71E69"/>
    <w:rsid w:val="00B72452"/>
    <w:rsid w:val="00B72486"/>
    <w:rsid w:val="00B7259E"/>
    <w:rsid w:val="00B726B3"/>
    <w:rsid w:val="00B72798"/>
    <w:rsid w:val="00B72853"/>
    <w:rsid w:val="00B728C7"/>
    <w:rsid w:val="00B72C16"/>
    <w:rsid w:val="00B72C32"/>
    <w:rsid w:val="00B73014"/>
    <w:rsid w:val="00B732CF"/>
    <w:rsid w:val="00B734D1"/>
    <w:rsid w:val="00B7368C"/>
    <w:rsid w:val="00B73866"/>
    <w:rsid w:val="00B73E4F"/>
    <w:rsid w:val="00B73EA9"/>
    <w:rsid w:val="00B7401C"/>
    <w:rsid w:val="00B7474F"/>
    <w:rsid w:val="00B74994"/>
    <w:rsid w:val="00B74B3D"/>
    <w:rsid w:val="00B74D2D"/>
    <w:rsid w:val="00B74D4C"/>
    <w:rsid w:val="00B75388"/>
    <w:rsid w:val="00B754BD"/>
    <w:rsid w:val="00B7562A"/>
    <w:rsid w:val="00B7575E"/>
    <w:rsid w:val="00B75928"/>
    <w:rsid w:val="00B75DBC"/>
    <w:rsid w:val="00B760D1"/>
    <w:rsid w:val="00B76341"/>
    <w:rsid w:val="00B76555"/>
    <w:rsid w:val="00B7657D"/>
    <w:rsid w:val="00B76702"/>
    <w:rsid w:val="00B767E9"/>
    <w:rsid w:val="00B76811"/>
    <w:rsid w:val="00B76816"/>
    <w:rsid w:val="00B76D15"/>
    <w:rsid w:val="00B76DC8"/>
    <w:rsid w:val="00B77476"/>
    <w:rsid w:val="00B774DA"/>
    <w:rsid w:val="00B774F8"/>
    <w:rsid w:val="00B7762E"/>
    <w:rsid w:val="00B77709"/>
    <w:rsid w:val="00B7775B"/>
    <w:rsid w:val="00B77AE7"/>
    <w:rsid w:val="00B77EA3"/>
    <w:rsid w:val="00B77EE8"/>
    <w:rsid w:val="00B80059"/>
    <w:rsid w:val="00B800B2"/>
    <w:rsid w:val="00B800BC"/>
    <w:rsid w:val="00B80165"/>
    <w:rsid w:val="00B80222"/>
    <w:rsid w:val="00B80258"/>
    <w:rsid w:val="00B802C7"/>
    <w:rsid w:val="00B80386"/>
    <w:rsid w:val="00B80388"/>
    <w:rsid w:val="00B804AF"/>
    <w:rsid w:val="00B8064D"/>
    <w:rsid w:val="00B80676"/>
    <w:rsid w:val="00B8069C"/>
    <w:rsid w:val="00B80B52"/>
    <w:rsid w:val="00B80BE7"/>
    <w:rsid w:val="00B80E72"/>
    <w:rsid w:val="00B80FAB"/>
    <w:rsid w:val="00B80FC8"/>
    <w:rsid w:val="00B811F9"/>
    <w:rsid w:val="00B814ED"/>
    <w:rsid w:val="00B8158C"/>
    <w:rsid w:val="00B8171B"/>
    <w:rsid w:val="00B8173F"/>
    <w:rsid w:val="00B81ADE"/>
    <w:rsid w:val="00B81B71"/>
    <w:rsid w:val="00B81EAB"/>
    <w:rsid w:val="00B8205A"/>
    <w:rsid w:val="00B820B4"/>
    <w:rsid w:val="00B8218D"/>
    <w:rsid w:val="00B8225C"/>
    <w:rsid w:val="00B823F0"/>
    <w:rsid w:val="00B8248E"/>
    <w:rsid w:val="00B82500"/>
    <w:rsid w:val="00B82552"/>
    <w:rsid w:val="00B828C8"/>
    <w:rsid w:val="00B828F0"/>
    <w:rsid w:val="00B82A34"/>
    <w:rsid w:val="00B82AA1"/>
    <w:rsid w:val="00B82ABF"/>
    <w:rsid w:val="00B82B1E"/>
    <w:rsid w:val="00B82C61"/>
    <w:rsid w:val="00B82D54"/>
    <w:rsid w:val="00B82D5A"/>
    <w:rsid w:val="00B82D62"/>
    <w:rsid w:val="00B82DA7"/>
    <w:rsid w:val="00B82DFE"/>
    <w:rsid w:val="00B82FE8"/>
    <w:rsid w:val="00B83212"/>
    <w:rsid w:val="00B83237"/>
    <w:rsid w:val="00B83351"/>
    <w:rsid w:val="00B83797"/>
    <w:rsid w:val="00B8389F"/>
    <w:rsid w:val="00B83958"/>
    <w:rsid w:val="00B839DE"/>
    <w:rsid w:val="00B83BBD"/>
    <w:rsid w:val="00B83DEF"/>
    <w:rsid w:val="00B83F0E"/>
    <w:rsid w:val="00B83F99"/>
    <w:rsid w:val="00B8400F"/>
    <w:rsid w:val="00B842B8"/>
    <w:rsid w:val="00B842D4"/>
    <w:rsid w:val="00B8438D"/>
    <w:rsid w:val="00B84779"/>
    <w:rsid w:val="00B8479D"/>
    <w:rsid w:val="00B8484B"/>
    <w:rsid w:val="00B84959"/>
    <w:rsid w:val="00B84982"/>
    <w:rsid w:val="00B849CE"/>
    <w:rsid w:val="00B84AB9"/>
    <w:rsid w:val="00B84B95"/>
    <w:rsid w:val="00B84E8A"/>
    <w:rsid w:val="00B85294"/>
    <w:rsid w:val="00B852BD"/>
    <w:rsid w:val="00B8592A"/>
    <w:rsid w:val="00B85CC0"/>
    <w:rsid w:val="00B85E97"/>
    <w:rsid w:val="00B85FE2"/>
    <w:rsid w:val="00B86029"/>
    <w:rsid w:val="00B86048"/>
    <w:rsid w:val="00B860C0"/>
    <w:rsid w:val="00B8645F"/>
    <w:rsid w:val="00B865D2"/>
    <w:rsid w:val="00B866EE"/>
    <w:rsid w:val="00B8685B"/>
    <w:rsid w:val="00B869FC"/>
    <w:rsid w:val="00B86BB2"/>
    <w:rsid w:val="00B86C3A"/>
    <w:rsid w:val="00B86DC9"/>
    <w:rsid w:val="00B86E03"/>
    <w:rsid w:val="00B86F1A"/>
    <w:rsid w:val="00B86F2C"/>
    <w:rsid w:val="00B87017"/>
    <w:rsid w:val="00B870B2"/>
    <w:rsid w:val="00B872B8"/>
    <w:rsid w:val="00B872D7"/>
    <w:rsid w:val="00B87622"/>
    <w:rsid w:val="00B87691"/>
    <w:rsid w:val="00B876D6"/>
    <w:rsid w:val="00B87866"/>
    <w:rsid w:val="00B87A31"/>
    <w:rsid w:val="00B87B22"/>
    <w:rsid w:val="00B87FF6"/>
    <w:rsid w:val="00B90176"/>
    <w:rsid w:val="00B904FB"/>
    <w:rsid w:val="00B9060B"/>
    <w:rsid w:val="00B9077D"/>
    <w:rsid w:val="00B90807"/>
    <w:rsid w:val="00B90863"/>
    <w:rsid w:val="00B90BAE"/>
    <w:rsid w:val="00B90BD7"/>
    <w:rsid w:val="00B90CD5"/>
    <w:rsid w:val="00B90E69"/>
    <w:rsid w:val="00B90F77"/>
    <w:rsid w:val="00B90F7F"/>
    <w:rsid w:val="00B91109"/>
    <w:rsid w:val="00B91225"/>
    <w:rsid w:val="00B9125F"/>
    <w:rsid w:val="00B917C6"/>
    <w:rsid w:val="00B91888"/>
    <w:rsid w:val="00B918DA"/>
    <w:rsid w:val="00B918FF"/>
    <w:rsid w:val="00B9197D"/>
    <w:rsid w:val="00B919FD"/>
    <w:rsid w:val="00B91A2D"/>
    <w:rsid w:val="00B91AEB"/>
    <w:rsid w:val="00B91BCB"/>
    <w:rsid w:val="00B91BDA"/>
    <w:rsid w:val="00B91CD3"/>
    <w:rsid w:val="00B91E5D"/>
    <w:rsid w:val="00B91E72"/>
    <w:rsid w:val="00B921B9"/>
    <w:rsid w:val="00B92400"/>
    <w:rsid w:val="00B92697"/>
    <w:rsid w:val="00B9273A"/>
    <w:rsid w:val="00B9286D"/>
    <w:rsid w:val="00B92B83"/>
    <w:rsid w:val="00B92E96"/>
    <w:rsid w:val="00B92F73"/>
    <w:rsid w:val="00B93037"/>
    <w:rsid w:val="00B93122"/>
    <w:rsid w:val="00B933D2"/>
    <w:rsid w:val="00B93427"/>
    <w:rsid w:val="00B93529"/>
    <w:rsid w:val="00B937A6"/>
    <w:rsid w:val="00B93984"/>
    <w:rsid w:val="00B93E10"/>
    <w:rsid w:val="00B93E6B"/>
    <w:rsid w:val="00B93F81"/>
    <w:rsid w:val="00B93FC6"/>
    <w:rsid w:val="00B940F9"/>
    <w:rsid w:val="00B940FF"/>
    <w:rsid w:val="00B94227"/>
    <w:rsid w:val="00B94875"/>
    <w:rsid w:val="00B949F8"/>
    <w:rsid w:val="00B94B20"/>
    <w:rsid w:val="00B94EB9"/>
    <w:rsid w:val="00B94F50"/>
    <w:rsid w:val="00B9513D"/>
    <w:rsid w:val="00B95174"/>
    <w:rsid w:val="00B951A9"/>
    <w:rsid w:val="00B9529E"/>
    <w:rsid w:val="00B952D0"/>
    <w:rsid w:val="00B953D5"/>
    <w:rsid w:val="00B95560"/>
    <w:rsid w:val="00B9578C"/>
    <w:rsid w:val="00B95973"/>
    <w:rsid w:val="00B95BFE"/>
    <w:rsid w:val="00B95EF2"/>
    <w:rsid w:val="00B96025"/>
    <w:rsid w:val="00B9608C"/>
    <w:rsid w:val="00B960D4"/>
    <w:rsid w:val="00B9612F"/>
    <w:rsid w:val="00B96188"/>
    <w:rsid w:val="00B96625"/>
    <w:rsid w:val="00B96754"/>
    <w:rsid w:val="00B967F1"/>
    <w:rsid w:val="00B96AD4"/>
    <w:rsid w:val="00B96CFE"/>
    <w:rsid w:val="00B96D3D"/>
    <w:rsid w:val="00B96EBD"/>
    <w:rsid w:val="00B96EF0"/>
    <w:rsid w:val="00B9714B"/>
    <w:rsid w:val="00B9717C"/>
    <w:rsid w:val="00B97451"/>
    <w:rsid w:val="00B9747F"/>
    <w:rsid w:val="00B97505"/>
    <w:rsid w:val="00B975CB"/>
    <w:rsid w:val="00B976E4"/>
    <w:rsid w:val="00B97837"/>
    <w:rsid w:val="00B97859"/>
    <w:rsid w:val="00B97959"/>
    <w:rsid w:val="00B97C18"/>
    <w:rsid w:val="00B97D25"/>
    <w:rsid w:val="00B97E63"/>
    <w:rsid w:val="00B97E84"/>
    <w:rsid w:val="00BA0082"/>
    <w:rsid w:val="00BA028B"/>
    <w:rsid w:val="00BA0390"/>
    <w:rsid w:val="00BA05DD"/>
    <w:rsid w:val="00BA0649"/>
    <w:rsid w:val="00BA0747"/>
    <w:rsid w:val="00BA07AE"/>
    <w:rsid w:val="00BA0913"/>
    <w:rsid w:val="00BA098E"/>
    <w:rsid w:val="00BA09F7"/>
    <w:rsid w:val="00BA0A8C"/>
    <w:rsid w:val="00BA0BD9"/>
    <w:rsid w:val="00BA0BF3"/>
    <w:rsid w:val="00BA0CE2"/>
    <w:rsid w:val="00BA0D31"/>
    <w:rsid w:val="00BA0EA3"/>
    <w:rsid w:val="00BA1629"/>
    <w:rsid w:val="00BA1870"/>
    <w:rsid w:val="00BA1A6F"/>
    <w:rsid w:val="00BA1A8E"/>
    <w:rsid w:val="00BA1AB4"/>
    <w:rsid w:val="00BA1BA5"/>
    <w:rsid w:val="00BA1C9B"/>
    <w:rsid w:val="00BA1D51"/>
    <w:rsid w:val="00BA1DF1"/>
    <w:rsid w:val="00BA1DF3"/>
    <w:rsid w:val="00BA1E59"/>
    <w:rsid w:val="00BA1EA2"/>
    <w:rsid w:val="00BA1FBA"/>
    <w:rsid w:val="00BA2119"/>
    <w:rsid w:val="00BA2220"/>
    <w:rsid w:val="00BA237F"/>
    <w:rsid w:val="00BA271F"/>
    <w:rsid w:val="00BA2909"/>
    <w:rsid w:val="00BA2937"/>
    <w:rsid w:val="00BA2E2D"/>
    <w:rsid w:val="00BA2ED3"/>
    <w:rsid w:val="00BA2F0E"/>
    <w:rsid w:val="00BA2FFF"/>
    <w:rsid w:val="00BA3068"/>
    <w:rsid w:val="00BA32AE"/>
    <w:rsid w:val="00BA3319"/>
    <w:rsid w:val="00BA362F"/>
    <w:rsid w:val="00BA367D"/>
    <w:rsid w:val="00BA3883"/>
    <w:rsid w:val="00BA38A0"/>
    <w:rsid w:val="00BA3BAA"/>
    <w:rsid w:val="00BA3BF1"/>
    <w:rsid w:val="00BA401D"/>
    <w:rsid w:val="00BA42C3"/>
    <w:rsid w:val="00BA432C"/>
    <w:rsid w:val="00BA444B"/>
    <w:rsid w:val="00BA44A7"/>
    <w:rsid w:val="00BA44CC"/>
    <w:rsid w:val="00BA4666"/>
    <w:rsid w:val="00BA47D8"/>
    <w:rsid w:val="00BA47EA"/>
    <w:rsid w:val="00BA4847"/>
    <w:rsid w:val="00BA4894"/>
    <w:rsid w:val="00BA4992"/>
    <w:rsid w:val="00BA4A40"/>
    <w:rsid w:val="00BA4C87"/>
    <w:rsid w:val="00BA4E65"/>
    <w:rsid w:val="00BA4F0C"/>
    <w:rsid w:val="00BA4F2F"/>
    <w:rsid w:val="00BA4F5B"/>
    <w:rsid w:val="00BA5130"/>
    <w:rsid w:val="00BA516D"/>
    <w:rsid w:val="00BA52F2"/>
    <w:rsid w:val="00BA535B"/>
    <w:rsid w:val="00BA53BD"/>
    <w:rsid w:val="00BA5A07"/>
    <w:rsid w:val="00BA5A3D"/>
    <w:rsid w:val="00BA5A87"/>
    <w:rsid w:val="00BA5AD5"/>
    <w:rsid w:val="00BA5BD8"/>
    <w:rsid w:val="00BA5C0D"/>
    <w:rsid w:val="00BA5C15"/>
    <w:rsid w:val="00BA5C52"/>
    <w:rsid w:val="00BA5DEB"/>
    <w:rsid w:val="00BA5E77"/>
    <w:rsid w:val="00BA6004"/>
    <w:rsid w:val="00BA600C"/>
    <w:rsid w:val="00BA621B"/>
    <w:rsid w:val="00BA63B1"/>
    <w:rsid w:val="00BA6439"/>
    <w:rsid w:val="00BA66EE"/>
    <w:rsid w:val="00BA690B"/>
    <w:rsid w:val="00BA69FF"/>
    <w:rsid w:val="00BA6A43"/>
    <w:rsid w:val="00BA6AD0"/>
    <w:rsid w:val="00BA6D62"/>
    <w:rsid w:val="00BA6E6D"/>
    <w:rsid w:val="00BA6F7D"/>
    <w:rsid w:val="00BA7042"/>
    <w:rsid w:val="00BA7059"/>
    <w:rsid w:val="00BA72D5"/>
    <w:rsid w:val="00BA752B"/>
    <w:rsid w:val="00BA7635"/>
    <w:rsid w:val="00BA79EE"/>
    <w:rsid w:val="00BA7B0E"/>
    <w:rsid w:val="00BA7BF1"/>
    <w:rsid w:val="00BA7C6C"/>
    <w:rsid w:val="00BA7CEE"/>
    <w:rsid w:val="00BA7DA0"/>
    <w:rsid w:val="00BA7ED6"/>
    <w:rsid w:val="00BB007F"/>
    <w:rsid w:val="00BB012F"/>
    <w:rsid w:val="00BB0280"/>
    <w:rsid w:val="00BB0289"/>
    <w:rsid w:val="00BB04CE"/>
    <w:rsid w:val="00BB084D"/>
    <w:rsid w:val="00BB08AC"/>
    <w:rsid w:val="00BB0AA9"/>
    <w:rsid w:val="00BB0C0B"/>
    <w:rsid w:val="00BB0C50"/>
    <w:rsid w:val="00BB0C64"/>
    <w:rsid w:val="00BB0D0F"/>
    <w:rsid w:val="00BB0DC8"/>
    <w:rsid w:val="00BB0FF7"/>
    <w:rsid w:val="00BB102E"/>
    <w:rsid w:val="00BB1187"/>
    <w:rsid w:val="00BB138D"/>
    <w:rsid w:val="00BB1428"/>
    <w:rsid w:val="00BB14EB"/>
    <w:rsid w:val="00BB15C1"/>
    <w:rsid w:val="00BB17C6"/>
    <w:rsid w:val="00BB1BF7"/>
    <w:rsid w:val="00BB1CA1"/>
    <w:rsid w:val="00BB1E19"/>
    <w:rsid w:val="00BB20E2"/>
    <w:rsid w:val="00BB211F"/>
    <w:rsid w:val="00BB214F"/>
    <w:rsid w:val="00BB2657"/>
    <w:rsid w:val="00BB2736"/>
    <w:rsid w:val="00BB2A4D"/>
    <w:rsid w:val="00BB2A6F"/>
    <w:rsid w:val="00BB2EC7"/>
    <w:rsid w:val="00BB305F"/>
    <w:rsid w:val="00BB30CA"/>
    <w:rsid w:val="00BB325D"/>
    <w:rsid w:val="00BB32B6"/>
    <w:rsid w:val="00BB3747"/>
    <w:rsid w:val="00BB39F9"/>
    <w:rsid w:val="00BB3B5F"/>
    <w:rsid w:val="00BB3CD2"/>
    <w:rsid w:val="00BB3F34"/>
    <w:rsid w:val="00BB405A"/>
    <w:rsid w:val="00BB40D4"/>
    <w:rsid w:val="00BB4580"/>
    <w:rsid w:val="00BB49F7"/>
    <w:rsid w:val="00BB4B5D"/>
    <w:rsid w:val="00BB4EBC"/>
    <w:rsid w:val="00BB505A"/>
    <w:rsid w:val="00BB5288"/>
    <w:rsid w:val="00BB54AB"/>
    <w:rsid w:val="00BB570D"/>
    <w:rsid w:val="00BB5F2F"/>
    <w:rsid w:val="00BB5F57"/>
    <w:rsid w:val="00BB6039"/>
    <w:rsid w:val="00BB61F0"/>
    <w:rsid w:val="00BB623D"/>
    <w:rsid w:val="00BB62DC"/>
    <w:rsid w:val="00BB6471"/>
    <w:rsid w:val="00BB6571"/>
    <w:rsid w:val="00BB68B1"/>
    <w:rsid w:val="00BB6AD4"/>
    <w:rsid w:val="00BB6B30"/>
    <w:rsid w:val="00BB6BD0"/>
    <w:rsid w:val="00BB6DCE"/>
    <w:rsid w:val="00BB6DE2"/>
    <w:rsid w:val="00BB6E1D"/>
    <w:rsid w:val="00BB6EA0"/>
    <w:rsid w:val="00BB7143"/>
    <w:rsid w:val="00BB720B"/>
    <w:rsid w:val="00BB75A0"/>
    <w:rsid w:val="00BB7682"/>
    <w:rsid w:val="00BB7823"/>
    <w:rsid w:val="00BB78CE"/>
    <w:rsid w:val="00BB7A55"/>
    <w:rsid w:val="00BB7C53"/>
    <w:rsid w:val="00BB7C61"/>
    <w:rsid w:val="00BB7D30"/>
    <w:rsid w:val="00BB7EFA"/>
    <w:rsid w:val="00BC019D"/>
    <w:rsid w:val="00BC06EB"/>
    <w:rsid w:val="00BC06F3"/>
    <w:rsid w:val="00BC06F6"/>
    <w:rsid w:val="00BC0AAD"/>
    <w:rsid w:val="00BC0B8D"/>
    <w:rsid w:val="00BC0E09"/>
    <w:rsid w:val="00BC0EB2"/>
    <w:rsid w:val="00BC13F8"/>
    <w:rsid w:val="00BC1485"/>
    <w:rsid w:val="00BC15A9"/>
    <w:rsid w:val="00BC17C9"/>
    <w:rsid w:val="00BC191E"/>
    <w:rsid w:val="00BC1925"/>
    <w:rsid w:val="00BC1A44"/>
    <w:rsid w:val="00BC1A8C"/>
    <w:rsid w:val="00BC1B18"/>
    <w:rsid w:val="00BC1B55"/>
    <w:rsid w:val="00BC1FB9"/>
    <w:rsid w:val="00BC213A"/>
    <w:rsid w:val="00BC222C"/>
    <w:rsid w:val="00BC22AC"/>
    <w:rsid w:val="00BC22DB"/>
    <w:rsid w:val="00BC2305"/>
    <w:rsid w:val="00BC2329"/>
    <w:rsid w:val="00BC25E6"/>
    <w:rsid w:val="00BC261C"/>
    <w:rsid w:val="00BC269B"/>
    <w:rsid w:val="00BC26CA"/>
    <w:rsid w:val="00BC26CD"/>
    <w:rsid w:val="00BC26FC"/>
    <w:rsid w:val="00BC28A1"/>
    <w:rsid w:val="00BC2B25"/>
    <w:rsid w:val="00BC2CA9"/>
    <w:rsid w:val="00BC2E48"/>
    <w:rsid w:val="00BC301A"/>
    <w:rsid w:val="00BC314E"/>
    <w:rsid w:val="00BC3344"/>
    <w:rsid w:val="00BC3363"/>
    <w:rsid w:val="00BC353C"/>
    <w:rsid w:val="00BC3D69"/>
    <w:rsid w:val="00BC3DBB"/>
    <w:rsid w:val="00BC3DD1"/>
    <w:rsid w:val="00BC3DDB"/>
    <w:rsid w:val="00BC3ED2"/>
    <w:rsid w:val="00BC3FBE"/>
    <w:rsid w:val="00BC408B"/>
    <w:rsid w:val="00BC412E"/>
    <w:rsid w:val="00BC4334"/>
    <w:rsid w:val="00BC44A8"/>
    <w:rsid w:val="00BC44BF"/>
    <w:rsid w:val="00BC4944"/>
    <w:rsid w:val="00BC4A31"/>
    <w:rsid w:val="00BC4C48"/>
    <w:rsid w:val="00BC4CB2"/>
    <w:rsid w:val="00BC4EF8"/>
    <w:rsid w:val="00BC4F4D"/>
    <w:rsid w:val="00BC4F87"/>
    <w:rsid w:val="00BC5257"/>
    <w:rsid w:val="00BC5611"/>
    <w:rsid w:val="00BC59E4"/>
    <w:rsid w:val="00BC5AB2"/>
    <w:rsid w:val="00BC5CB7"/>
    <w:rsid w:val="00BC5E7D"/>
    <w:rsid w:val="00BC60A5"/>
    <w:rsid w:val="00BC610C"/>
    <w:rsid w:val="00BC6212"/>
    <w:rsid w:val="00BC624F"/>
    <w:rsid w:val="00BC62E7"/>
    <w:rsid w:val="00BC639F"/>
    <w:rsid w:val="00BC6409"/>
    <w:rsid w:val="00BC674D"/>
    <w:rsid w:val="00BC67C1"/>
    <w:rsid w:val="00BC67E6"/>
    <w:rsid w:val="00BC6830"/>
    <w:rsid w:val="00BC68B5"/>
    <w:rsid w:val="00BC6DAA"/>
    <w:rsid w:val="00BC6F18"/>
    <w:rsid w:val="00BC6F39"/>
    <w:rsid w:val="00BC6F63"/>
    <w:rsid w:val="00BC7519"/>
    <w:rsid w:val="00BC76E9"/>
    <w:rsid w:val="00BC7761"/>
    <w:rsid w:val="00BC7817"/>
    <w:rsid w:val="00BC7980"/>
    <w:rsid w:val="00BC7BC3"/>
    <w:rsid w:val="00BC7D4B"/>
    <w:rsid w:val="00BC7E72"/>
    <w:rsid w:val="00BD00F6"/>
    <w:rsid w:val="00BD0203"/>
    <w:rsid w:val="00BD0303"/>
    <w:rsid w:val="00BD03EA"/>
    <w:rsid w:val="00BD0513"/>
    <w:rsid w:val="00BD067A"/>
    <w:rsid w:val="00BD0844"/>
    <w:rsid w:val="00BD0874"/>
    <w:rsid w:val="00BD0988"/>
    <w:rsid w:val="00BD09CA"/>
    <w:rsid w:val="00BD09F9"/>
    <w:rsid w:val="00BD1014"/>
    <w:rsid w:val="00BD10DF"/>
    <w:rsid w:val="00BD1493"/>
    <w:rsid w:val="00BD1579"/>
    <w:rsid w:val="00BD1A2A"/>
    <w:rsid w:val="00BD1BED"/>
    <w:rsid w:val="00BD22FB"/>
    <w:rsid w:val="00BD2317"/>
    <w:rsid w:val="00BD258C"/>
    <w:rsid w:val="00BD2A91"/>
    <w:rsid w:val="00BD2AD7"/>
    <w:rsid w:val="00BD2CF6"/>
    <w:rsid w:val="00BD2D89"/>
    <w:rsid w:val="00BD2DD9"/>
    <w:rsid w:val="00BD2E49"/>
    <w:rsid w:val="00BD3078"/>
    <w:rsid w:val="00BD3178"/>
    <w:rsid w:val="00BD32BA"/>
    <w:rsid w:val="00BD32D2"/>
    <w:rsid w:val="00BD338A"/>
    <w:rsid w:val="00BD35EE"/>
    <w:rsid w:val="00BD3638"/>
    <w:rsid w:val="00BD3783"/>
    <w:rsid w:val="00BD3879"/>
    <w:rsid w:val="00BD3C59"/>
    <w:rsid w:val="00BD3E9B"/>
    <w:rsid w:val="00BD3FE7"/>
    <w:rsid w:val="00BD4025"/>
    <w:rsid w:val="00BD41EF"/>
    <w:rsid w:val="00BD420F"/>
    <w:rsid w:val="00BD4367"/>
    <w:rsid w:val="00BD44AA"/>
    <w:rsid w:val="00BD44EB"/>
    <w:rsid w:val="00BD45F7"/>
    <w:rsid w:val="00BD4D3C"/>
    <w:rsid w:val="00BD4EA4"/>
    <w:rsid w:val="00BD5186"/>
    <w:rsid w:val="00BD54F4"/>
    <w:rsid w:val="00BD553E"/>
    <w:rsid w:val="00BD566E"/>
    <w:rsid w:val="00BD56B8"/>
    <w:rsid w:val="00BD5B7C"/>
    <w:rsid w:val="00BD5CFD"/>
    <w:rsid w:val="00BD5EF4"/>
    <w:rsid w:val="00BD6050"/>
    <w:rsid w:val="00BD61E0"/>
    <w:rsid w:val="00BD6328"/>
    <w:rsid w:val="00BD63F8"/>
    <w:rsid w:val="00BD6665"/>
    <w:rsid w:val="00BD66A2"/>
    <w:rsid w:val="00BD6779"/>
    <w:rsid w:val="00BD6822"/>
    <w:rsid w:val="00BD6AD4"/>
    <w:rsid w:val="00BD6B4B"/>
    <w:rsid w:val="00BD6B8D"/>
    <w:rsid w:val="00BD6DED"/>
    <w:rsid w:val="00BD6E51"/>
    <w:rsid w:val="00BD6E93"/>
    <w:rsid w:val="00BD7012"/>
    <w:rsid w:val="00BD713F"/>
    <w:rsid w:val="00BD725B"/>
    <w:rsid w:val="00BD749F"/>
    <w:rsid w:val="00BD7572"/>
    <w:rsid w:val="00BD76C9"/>
    <w:rsid w:val="00BD7715"/>
    <w:rsid w:val="00BD797E"/>
    <w:rsid w:val="00BD7AB7"/>
    <w:rsid w:val="00BD7DF7"/>
    <w:rsid w:val="00BE009C"/>
    <w:rsid w:val="00BE017A"/>
    <w:rsid w:val="00BE034F"/>
    <w:rsid w:val="00BE0380"/>
    <w:rsid w:val="00BE03B7"/>
    <w:rsid w:val="00BE03D5"/>
    <w:rsid w:val="00BE0472"/>
    <w:rsid w:val="00BE04FC"/>
    <w:rsid w:val="00BE055F"/>
    <w:rsid w:val="00BE05BE"/>
    <w:rsid w:val="00BE066A"/>
    <w:rsid w:val="00BE069B"/>
    <w:rsid w:val="00BE0990"/>
    <w:rsid w:val="00BE0A2B"/>
    <w:rsid w:val="00BE0C5B"/>
    <w:rsid w:val="00BE0E47"/>
    <w:rsid w:val="00BE0F03"/>
    <w:rsid w:val="00BE0F2C"/>
    <w:rsid w:val="00BE0F94"/>
    <w:rsid w:val="00BE1322"/>
    <w:rsid w:val="00BE1457"/>
    <w:rsid w:val="00BE1477"/>
    <w:rsid w:val="00BE1636"/>
    <w:rsid w:val="00BE1851"/>
    <w:rsid w:val="00BE197A"/>
    <w:rsid w:val="00BE19C5"/>
    <w:rsid w:val="00BE1BBF"/>
    <w:rsid w:val="00BE1E27"/>
    <w:rsid w:val="00BE1E81"/>
    <w:rsid w:val="00BE1FC1"/>
    <w:rsid w:val="00BE2078"/>
    <w:rsid w:val="00BE214D"/>
    <w:rsid w:val="00BE238B"/>
    <w:rsid w:val="00BE254F"/>
    <w:rsid w:val="00BE25F3"/>
    <w:rsid w:val="00BE26BC"/>
    <w:rsid w:val="00BE26CD"/>
    <w:rsid w:val="00BE27A1"/>
    <w:rsid w:val="00BE2B88"/>
    <w:rsid w:val="00BE2C5E"/>
    <w:rsid w:val="00BE2DB2"/>
    <w:rsid w:val="00BE2E99"/>
    <w:rsid w:val="00BE2E9C"/>
    <w:rsid w:val="00BE2F3D"/>
    <w:rsid w:val="00BE3183"/>
    <w:rsid w:val="00BE3323"/>
    <w:rsid w:val="00BE3368"/>
    <w:rsid w:val="00BE34EA"/>
    <w:rsid w:val="00BE355A"/>
    <w:rsid w:val="00BE36B0"/>
    <w:rsid w:val="00BE377A"/>
    <w:rsid w:val="00BE3794"/>
    <w:rsid w:val="00BE38B3"/>
    <w:rsid w:val="00BE3974"/>
    <w:rsid w:val="00BE3B16"/>
    <w:rsid w:val="00BE3B54"/>
    <w:rsid w:val="00BE3B6C"/>
    <w:rsid w:val="00BE3D2F"/>
    <w:rsid w:val="00BE3D32"/>
    <w:rsid w:val="00BE3E20"/>
    <w:rsid w:val="00BE3E66"/>
    <w:rsid w:val="00BE40B4"/>
    <w:rsid w:val="00BE4588"/>
    <w:rsid w:val="00BE485C"/>
    <w:rsid w:val="00BE4CE3"/>
    <w:rsid w:val="00BE4E30"/>
    <w:rsid w:val="00BE4FFF"/>
    <w:rsid w:val="00BE517E"/>
    <w:rsid w:val="00BE52A4"/>
    <w:rsid w:val="00BE5369"/>
    <w:rsid w:val="00BE54D0"/>
    <w:rsid w:val="00BE54EE"/>
    <w:rsid w:val="00BE558A"/>
    <w:rsid w:val="00BE5668"/>
    <w:rsid w:val="00BE5767"/>
    <w:rsid w:val="00BE59E4"/>
    <w:rsid w:val="00BE5B2B"/>
    <w:rsid w:val="00BE5B80"/>
    <w:rsid w:val="00BE5BB2"/>
    <w:rsid w:val="00BE5DA9"/>
    <w:rsid w:val="00BE5DAA"/>
    <w:rsid w:val="00BE5EBE"/>
    <w:rsid w:val="00BE60DB"/>
    <w:rsid w:val="00BE60F7"/>
    <w:rsid w:val="00BE6520"/>
    <w:rsid w:val="00BE65F5"/>
    <w:rsid w:val="00BE67AB"/>
    <w:rsid w:val="00BE6A94"/>
    <w:rsid w:val="00BE6C94"/>
    <w:rsid w:val="00BE6D19"/>
    <w:rsid w:val="00BE7076"/>
    <w:rsid w:val="00BE71A1"/>
    <w:rsid w:val="00BE71D1"/>
    <w:rsid w:val="00BE7587"/>
    <w:rsid w:val="00BE76E2"/>
    <w:rsid w:val="00BE7863"/>
    <w:rsid w:val="00BE78D2"/>
    <w:rsid w:val="00BE7A58"/>
    <w:rsid w:val="00BE7A96"/>
    <w:rsid w:val="00BE7C89"/>
    <w:rsid w:val="00BE7F6C"/>
    <w:rsid w:val="00BF020D"/>
    <w:rsid w:val="00BF029A"/>
    <w:rsid w:val="00BF0503"/>
    <w:rsid w:val="00BF05C2"/>
    <w:rsid w:val="00BF08A4"/>
    <w:rsid w:val="00BF0942"/>
    <w:rsid w:val="00BF0C01"/>
    <w:rsid w:val="00BF0CB9"/>
    <w:rsid w:val="00BF0D61"/>
    <w:rsid w:val="00BF0DCB"/>
    <w:rsid w:val="00BF15AF"/>
    <w:rsid w:val="00BF15F2"/>
    <w:rsid w:val="00BF16FC"/>
    <w:rsid w:val="00BF17E7"/>
    <w:rsid w:val="00BF181E"/>
    <w:rsid w:val="00BF1880"/>
    <w:rsid w:val="00BF191C"/>
    <w:rsid w:val="00BF1969"/>
    <w:rsid w:val="00BF19FB"/>
    <w:rsid w:val="00BF1F34"/>
    <w:rsid w:val="00BF1F7A"/>
    <w:rsid w:val="00BF2212"/>
    <w:rsid w:val="00BF23D5"/>
    <w:rsid w:val="00BF25FD"/>
    <w:rsid w:val="00BF276D"/>
    <w:rsid w:val="00BF2CBE"/>
    <w:rsid w:val="00BF2F64"/>
    <w:rsid w:val="00BF3012"/>
    <w:rsid w:val="00BF335E"/>
    <w:rsid w:val="00BF3630"/>
    <w:rsid w:val="00BF37E5"/>
    <w:rsid w:val="00BF3A58"/>
    <w:rsid w:val="00BF3D21"/>
    <w:rsid w:val="00BF4045"/>
    <w:rsid w:val="00BF41FA"/>
    <w:rsid w:val="00BF44AE"/>
    <w:rsid w:val="00BF4614"/>
    <w:rsid w:val="00BF46D2"/>
    <w:rsid w:val="00BF4734"/>
    <w:rsid w:val="00BF485A"/>
    <w:rsid w:val="00BF4CA8"/>
    <w:rsid w:val="00BF4D95"/>
    <w:rsid w:val="00BF4D98"/>
    <w:rsid w:val="00BF4E7D"/>
    <w:rsid w:val="00BF4ED8"/>
    <w:rsid w:val="00BF4EE4"/>
    <w:rsid w:val="00BF4F1B"/>
    <w:rsid w:val="00BF4F66"/>
    <w:rsid w:val="00BF5357"/>
    <w:rsid w:val="00BF53DD"/>
    <w:rsid w:val="00BF567D"/>
    <w:rsid w:val="00BF5C86"/>
    <w:rsid w:val="00BF5D16"/>
    <w:rsid w:val="00BF5D6D"/>
    <w:rsid w:val="00BF624E"/>
    <w:rsid w:val="00BF6276"/>
    <w:rsid w:val="00BF649D"/>
    <w:rsid w:val="00BF64D5"/>
    <w:rsid w:val="00BF659C"/>
    <w:rsid w:val="00BF683C"/>
    <w:rsid w:val="00BF6983"/>
    <w:rsid w:val="00BF69FD"/>
    <w:rsid w:val="00BF6B85"/>
    <w:rsid w:val="00BF6BC3"/>
    <w:rsid w:val="00BF6DAC"/>
    <w:rsid w:val="00BF6E1E"/>
    <w:rsid w:val="00BF711B"/>
    <w:rsid w:val="00BF71CD"/>
    <w:rsid w:val="00BF74FD"/>
    <w:rsid w:val="00BF77EE"/>
    <w:rsid w:val="00BF7819"/>
    <w:rsid w:val="00BF79B6"/>
    <w:rsid w:val="00BF7A0C"/>
    <w:rsid w:val="00BF7BFF"/>
    <w:rsid w:val="00BF7D0B"/>
    <w:rsid w:val="00BF7E34"/>
    <w:rsid w:val="00BF7E48"/>
    <w:rsid w:val="00BF7F7F"/>
    <w:rsid w:val="00C0010C"/>
    <w:rsid w:val="00C00198"/>
    <w:rsid w:val="00C0019B"/>
    <w:rsid w:val="00C001B4"/>
    <w:rsid w:val="00C001D2"/>
    <w:rsid w:val="00C00305"/>
    <w:rsid w:val="00C006FB"/>
    <w:rsid w:val="00C0089A"/>
    <w:rsid w:val="00C00BB1"/>
    <w:rsid w:val="00C00F19"/>
    <w:rsid w:val="00C00FB1"/>
    <w:rsid w:val="00C00FE2"/>
    <w:rsid w:val="00C010F3"/>
    <w:rsid w:val="00C01130"/>
    <w:rsid w:val="00C011BB"/>
    <w:rsid w:val="00C01260"/>
    <w:rsid w:val="00C012D6"/>
    <w:rsid w:val="00C0132B"/>
    <w:rsid w:val="00C01442"/>
    <w:rsid w:val="00C01513"/>
    <w:rsid w:val="00C0193E"/>
    <w:rsid w:val="00C01BA7"/>
    <w:rsid w:val="00C01BB6"/>
    <w:rsid w:val="00C01BD7"/>
    <w:rsid w:val="00C01C1F"/>
    <w:rsid w:val="00C01C8E"/>
    <w:rsid w:val="00C023AF"/>
    <w:rsid w:val="00C02429"/>
    <w:rsid w:val="00C0285D"/>
    <w:rsid w:val="00C0288D"/>
    <w:rsid w:val="00C02989"/>
    <w:rsid w:val="00C02B06"/>
    <w:rsid w:val="00C02B20"/>
    <w:rsid w:val="00C02B71"/>
    <w:rsid w:val="00C02C03"/>
    <w:rsid w:val="00C02C0F"/>
    <w:rsid w:val="00C02D36"/>
    <w:rsid w:val="00C030CA"/>
    <w:rsid w:val="00C03166"/>
    <w:rsid w:val="00C03179"/>
    <w:rsid w:val="00C03347"/>
    <w:rsid w:val="00C039F5"/>
    <w:rsid w:val="00C03BE1"/>
    <w:rsid w:val="00C03DF2"/>
    <w:rsid w:val="00C03E4E"/>
    <w:rsid w:val="00C03E7D"/>
    <w:rsid w:val="00C04149"/>
    <w:rsid w:val="00C0427C"/>
    <w:rsid w:val="00C0456E"/>
    <w:rsid w:val="00C04622"/>
    <w:rsid w:val="00C046A6"/>
    <w:rsid w:val="00C04B4B"/>
    <w:rsid w:val="00C04CF5"/>
    <w:rsid w:val="00C04D8E"/>
    <w:rsid w:val="00C04E79"/>
    <w:rsid w:val="00C0509D"/>
    <w:rsid w:val="00C051D8"/>
    <w:rsid w:val="00C05637"/>
    <w:rsid w:val="00C056BD"/>
    <w:rsid w:val="00C056CE"/>
    <w:rsid w:val="00C05A73"/>
    <w:rsid w:val="00C05D2B"/>
    <w:rsid w:val="00C05E05"/>
    <w:rsid w:val="00C05F1D"/>
    <w:rsid w:val="00C061F9"/>
    <w:rsid w:val="00C06288"/>
    <w:rsid w:val="00C062CF"/>
    <w:rsid w:val="00C06734"/>
    <w:rsid w:val="00C0693F"/>
    <w:rsid w:val="00C06A75"/>
    <w:rsid w:val="00C06CB7"/>
    <w:rsid w:val="00C06CCA"/>
    <w:rsid w:val="00C06CDA"/>
    <w:rsid w:val="00C06DF8"/>
    <w:rsid w:val="00C06E4D"/>
    <w:rsid w:val="00C06E5F"/>
    <w:rsid w:val="00C06EE9"/>
    <w:rsid w:val="00C0702C"/>
    <w:rsid w:val="00C0717F"/>
    <w:rsid w:val="00C0727A"/>
    <w:rsid w:val="00C07329"/>
    <w:rsid w:val="00C07447"/>
    <w:rsid w:val="00C07751"/>
    <w:rsid w:val="00C079C7"/>
    <w:rsid w:val="00C07BD0"/>
    <w:rsid w:val="00C07E8F"/>
    <w:rsid w:val="00C07EF7"/>
    <w:rsid w:val="00C07F7F"/>
    <w:rsid w:val="00C10126"/>
    <w:rsid w:val="00C10197"/>
    <w:rsid w:val="00C10314"/>
    <w:rsid w:val="00C104E7"/>
    <w:rsid w:val="00C10759"/>
    <w:rsid w:val="00C107F3"/>
    <w:rsid w:val="00C10A07"/>
    <w:rsid w:val="00C10D9A"/>
    <w:rsid w:val="00C10EBE"/>
    <w:rsid w:val="00C11507"/>
    <w:rsid w:val="00C11746"/>
    <w:rsid w:val="00C118C6"/>
    <w:rsid w:val="00C11A8B"/>
    <w:rsid w:val="00C11ABE"/>
    <w:rsid w:val="00C11DE6"/>
    <w:rsid w:val="00C11FAA"/>
    <w:rsid w:val="00C1206A"/>
    <w:rsid w:val="00C1211B"/>
    <w:rsid w:val="00C126B3"/>
    <w:rsid w:val="00C12719"/>
    <w:rsid w:val="00C12A11"/>
    <w:rsid w:val="00C12AA2"/>
    <w:rsid w:val="00C130D7"/>
    <w:rsid w:val="00C131FF"/>
    <w:rsid w:val="00C1330E"/>
    <w:rsid w:val="00C13387"/>
    <w:rsid w:val="00C1345C"/>
    <w:rsid w:val="00C137ED"/>
    <w:rsid w:val="00C138CE"/>
    <w:rsid w:val="00C13907"/>
    <w:rsid w:val="00C1396E"/>
    <w:rsid w:val="00C13BFC"/>
    <w:rsid w:val="00C13C84"/>
    <w:rsid w:val="00C13DB0"/>
    <w:rsid w:val="00C13F37"/>
    <w:rsid w:val="00C141B2"/>
    <w:rsid w:val="00C143F8"/>
    <w:rsid w:val="00C14503"/>
    <w:rsid w:val="00C1461C"/>
    <w:rsid w:val="00C1470B"/>
    <w:rsid w:val="00C149C1"/>
    <w:rsid w:val="00C14A30"/>
    <w:rsid w:val="00C14CAE"/>
    <w:rsid w:val="00C14D41"/>
    <w:rsid w:val="00C14DF8"/>
    <w:rsid w:val="00C1503C"/>
    <w:rsid w:val="00C15244"/>
    <w:rsid w:val="00C1529C"/>
    <w:rsid w:val="00C1531A"/>
    <w:rsid w:val="00C154D6"/>
    <w:rsid w:val="00C15600"/>
    <w:rsid w:val="00C1595B"/>
    <w:rsid w:val="00C1596C"/>
    <w:rsid w:val="00C15CD3"/>
    <w:rsid w:val="00C15D53"/>
    <w:rsid w:val="00C1619C"/>
    <w:rsid w:val="00C161AC"/>
    <w:rsid w:val="00C164ED"/>
    <w:rsid w:val="00C16591"/>
    <w:rsid w:val="00C1676E"/>
    <w:rsid w:val="00C16786"/>
    <w:rsid w:val="00C17146"/>
    <w:rsid w:val="00C171A0"/>
    <w:rsid w:val="00C171F9"/>
    <w:rsid w:val="00C17431"/>
    <w:rsid w:val="00C17540"/>
    <w:rsid w:val="00C175CB"/>
    <w:rsid w:val="00C1766E"/>
    <w:rsid w:val="00C17AFC"/>
    <w:rsid w:val="00C17B2F"/>
    <w:rsid w:val="00C17B31"/>
    <w:rsid w:val="00C17BC5"/>
    <w:rsid w:val="00C17BFD"/>
    <w:rsid w:val="00C17DD6"/>
    <w:rsid w:val="00C17E1F"/>
    <w:rsid w:val="00C17E5C"/>
    <w:rsid w:val="00C17ECA"/>
    <w:rsid w:val="00C20005"/>
    <w:rsid w:val="00C2000F"/>
    <w:rsid w:val="00C201AA"/>
    <w:rsid w:val="00C2028F"/>
    <w:rsid w:val="00C202F0"/>
    <w:rsid w:val="00C20328"/>
    <w:rsid w:val="00C204DE"/>
    <w:rsid w:val="00C20766"/>
    <w:rsid w:val="00C207BF"/>
    <w:rsid w:val="00C20880"/>
    <w:rsid w:val="00C20939"/>
    <w:rsid w:val="00C20E81"/>
    <w:rsid w:val="00C20E98"/>
    <w:rsid w:val="00C20F5D"/>
    <w:rsid w:val="00C20F93"/>
    <w:rsid w:val="00C20FD5"/>
    <w:rsid w:val="00C210BF"/>
    <w:rsid w:val="00C210FD"/>
    <w:rsid w:val="00C211AC"/>
    <w:rsid w:val="00C2150E"/>
    <w:rsid w:val="00C2154F"/>
    <w:rsid w:val="00C21798"/>
    <w:rsid w:val="00C217A6"/>
    <w:rsid w:val="00C2182B"/>
    <w:rsid w:val="00C21949"/>
    <w:rsid w:val="00C21990"/>
    <w:rsid w:val="00C21BCB"/>
    <w:rsid w:val="00C22087"/>
    <w:rsid w:val="00C220F4"/>
    <w:rsid w:val="00C224C7"/>
    <w:rsid w:val="00C2254E"/>
    <w:rsid w:val="00C22705"/>
    <w:rsid w:val="00C228A7"/>
    <w:rsid w:val="00C22A4E"/>
    <w:rsid w:val="00C22A85"/>
    <w:rsid w:val="00C22D6D"/>
    <w:rsid w:val="00C22DA3"/>
    <w:rsid w:val="00C22FAA"/>
    <w:rsid w:val="00C22FD2"/>
    <w:rsid w:val="00C2339E"/>
    <w:rsid w:val="00C2356E"/>
    <w:rsid w:val="00C23831"/>
    <w:rsid w:val="00C2387E"/>
    <w:rsid w:val="00C23B18"/>
    <w:rsid w:val="00C23B1A"/>
    <w:rsid w:val="00C246E1"/>
    <w:rsid w:val="00C247F7"/>
    <w:rsid w:val="00C247FD"/>
    <w:rsid w:val="00C24A37"/>
    <w:rsid w:val="00C24A3F"/>
    <w:rsid w:val="00C24B57"/>
    <w:rsid w:val="00C24C82"/>
    <w:rsid w:val="00C24C8B"/>
    <w:rsid w:val="00C25124"/>
    <w:rsid w:val="00C2527E"/>
    <w:rsid w:val="00C25457"/>
    <w:rsid w:val="00C25610"/>
    <w:rsid w:val="00C25632"/>
    <w:rsid w:val="00C25670"/>
    <w:rsid w:val="00C2598E"/>
    <w:rsid w:val="00C25BD8"/>
    <w:rsid w:val="00C25C9C"/>
    <w:rsid w:val="00C2608F"/>
    <w:rsid w:val="00C262D1"/>
    <w:rsid w:val="00C26399"/>
    <w:rsid w:val="00C26636"/>
    <w:rsid w:val="00C266DD"/>
    <w:rsid w:val="00C26994"/>
    <w:rsid w:val="00C26D0D"/>
    <w:rsid w:val="00C272C9"/>
    <w:rsid w:val="00C2753F"/>
    <w:rsid w:val="00C278D8"/>
    <w:rsid w:val="00C278E2"/>
    <w:rsid w:val="00C27A84"/>
    <w:rsid w:val="00C27ADE"/>
    <w:rsid w:val="00C27C6F"/>
    <w:rsid w:val="00C27E66"/>
    <w:rsid w:val="00C27FBD"/>
    <w:rsid w:val="00C30281"/>
    <w:rsid w:val="00C302D7"/>
    <w:rsid w:val="00C303FB"/>
    <w:rsid w:val="00C3074C"/>
    <w:rsid w:val="00C3078F"/>
    <w:rsid w:val="00C30799"/>
    <w:rsid w:val="00C30930"/>
    <w:rsid w:val="00C309D6"/>
    <w:rsid w:val="00C30A84"/>
    <w:rsid w:val="00C30D5E"/>
    <w:rsid w:val="00C30FA9"/>
    <w:rsid w:val="00C31117"/>
    <w:rsid w:val="00C311A3"/>
    <w:rsid w:val="00C3125E"/>
    <w:rsid w:val="00C3132B"/>
    <w:rsid w:val="00C3137B"/>
    <w:rsid w:val="00C3235A"/>
    <w:rsid w:val="00C325FC"/>
    <w:rsid w:val="00C3276E"/>
    <w:rsid w:val="00C32BA9"/>
    <w:rsid w:val="00C32C90"/>
    <w:rsid w:val="00C32EF6"/>
    <w:rsid w:val="00C32F53"/>
    <w:rsid w:val="00C3303F"/>
    <w:rsid w:val="00C330F4"/>
    <w:rsid w:val="00C33470"/>
    <w:rsid w:val="00C336D7"/>
    <w:rsid w:val="00C339FA"/>
    <w:rsid w:val="00C33E2C"/>
    <w:rsid w:val="00C33F12"/>
    <w:rsid w:val="00C33F9F"/>
    <w:rsid w:val="00C3420D"/>
    <w:rsid w:val="00C3425D"/>
    <w:rsid w:val="00C345C4"/>
    <w:rsid w:val="00C34629"/>
    <w:rsid w:val="00C34675"/>
    <w:rsid w:val="00C34794"/>
    <w:rsid w:val="00C34985"/>
    <w:rsid w:val="00C34A15"/>
    <w:rsid w:val="00C34A9B"/>
    <w:rsid w:val="00C34C2C"/>
    <w:rsid w:val="00C34C30"/>
    <w:rsid w:val="00C3505F"/>
    <w:rsid w:val="00C350CD"/>
    <w:rsid w:val="00C35163"/>
    <w:rsid w:val="00C353F3"/>
    <w:rsid w:val="00C3559E"/>
    <w:rsid w:val="00C35890"/>
    <w:rsid w:val="00C35A1C"/>
    <w:rsid w:val="00C35A9F"/>
    <w:rsid w:val="00C35B13"/>
    <w:rsid w:val="00C35BE2"/>
    <w:rsid w:val="00C35CE1"/>
    <w:rsid w:val="00C35E76"/>
    <w:rsid w:val="00C35FDC"/>
    <w:rsid w:val="00C36231"/>
    <w:rsid w:val="00C36335"/>
    <w:rsid w:val="00C36846"/>
    <w:rsid w:val="00C369C7"/>
    <w:rsid w:val="00C36D92"/>
    <w:rsid w:val="00C3758E"/>
    <w:rsid w:val="00C376B8"/>
    <w:rsid w:val="00C37851"/>
    <w:rsid w:val="00C3786C"/>
    <w:rsid w:val="00C379D3"/>
    <w:rsid w:val="00C37AB2"/>
    <w:rsid w:val="00C37D8A"/>
    <w:rsid w:val="00C37DF6"/>
    <w:rsid w:val="00C37DF9"/>
    <w:rsid w:val="00C37EDB"/>
    <w:rsid w:val="00C37FDA"/>
    <w:rsid w:val="00C404C1"/>
    <w:rsid w:val="00C406AE"/>
    <w:rsid w:val="00C40896"/>
    <w:rsid w:val="00C40A31"/>
    <w:rsid w:val="00C40AF1"/>
    <w:rsid w:val="00C40C36"/>
    <w:rsid w:val="00C41135"/>
    <w:rsid w:val="00C41395"/>
    <w:rsid w:val="00C413D5"/>
    <w:rsid w:val="00C4140D"/>
    <w:rsid w:val="00C41536"/>
    <w:rsid w:val="00C4162E"/>
    <w:rsid w:val="00C4171D"/>
    <w:rsid w:val="00C417A7"/>
    <w:rsid w:val="00C4196A"/>
    <w:rsid w:val="00C419AD"/>
    <w:rsid w:val="00C41C45"/>
    <w:rsid w:val="00C41D82"/>
    <w:rsid w:val="00C41FFC"/>
    <w:rsid w:val="00C42097"/>
    <w:rsid w:val="00C42332"/>
    <w:rsid w:val="00C4239F"/>
    <w:rsid w:val="00C42783"/>
    <w:rsid w:val="00C42982"/>
    <w:rsid w:val="00C42B9B"/>
    <w:rsid w:val="00C42C29"/>
    <w:rsid w:val="00C42D20"/>
    <w:rsid w:val="00C42F44"/>
    <w:rsid w:val="00C4306D"/>
    <w:rsid w:val="00C4315D"/>
    <w:rsid w:val="00C433B8"/>
    <w:rsid w:val="00C4346F"/>
    <w:rsid w:val="00C43501"/>
    <w:rsid w:val="00C437A3"/>
    <w:rsid w:val="00C43ABF"/>
    <w:rsid w:val="00C43DD4"/>
    <w:rsid w:val="00C43DF1"/>
    <w:rsid w:val="00C43F09"/>
    <w:rsid w:val="00C43F31"/>
    <w:rsid w:val="00C43F9E"/>
    <w:rsid w:val="00C440C1"/>
    <w:rsid w:val="00C443F3"/>
    <w:rsid w:val="00C4454F"/>
    <w:rsid w:val="00C447DA"/>
    <w:rsid w:val="00C44904"/>
    <w:rsid w:val="00C4499F"/>
    <w:rsid w:val="00C44A0C"/>
    <w:rsid w:val="00C44E07"/>
    <w:rsid w:val="00C44E7D"/>
    <w:rsid w:val="00C44FF8"/>
    <w:rsid w:val="00C450A8"/>
    <w:rsid w:val="00C450C8"/>
    <w:rsid w:val="00C450F9"/>
    <w:rsid w:val="00C45331"/>
    <w:rsid w:val="00C45347"/>
    <w:rsid w:val="00C453DE"/>
    <w:rsid w:val="00C454E5"/>
    <w:rsid w:val="00C454F6"/>
    <w:rsid w:val="00C4550E"/>
    <w:rsid w:val="00C45556"/>
    <w:rsid w:val="00C455BF"/>
    <w:rsid w:val="00C455E2"/>
    <w:rsid w:val="00C45734"/>
    <w:rsid w:val="00C458D1"/>
    <w:rsid w:val="00C46147"/>
    <w:rsid w:val="00C4616A"/>
    <w:rsid w:val="00C461F6"/>
    <w:rsid w:val="00C46249"/>
    <w:rsid w:val="00C46265"/>
    <w:rsid w:val="00C462B3"/>
    <w:rsid w:val="00C462F3"/>
    <w:rsid w:val="00C464FE"/>
    <w:rsid w:val="00C46554"/>
    <w:rsid w:val="00C4657A"/>
    <w:rsid w:val="00C46734"/>
    <w:rsid w:val="00C46755"/>
    <w:rsid w:val="00C46878"/>
    <w:rsid w:val="00C46880"/>
    <w:rsid w:val="00C46EC4"/>
    <w:rsid w:val="00C46F68"/>
    <w:rsid w:val="00C46FC4"/>
    <w:rsid w:val="00C46FE9"/>
    <w:rsid w:val="00C4707C"/>
    <w:rsid w:val="00C4716D"/>
    <w:rsid w:val="00C47420"/>
    <w:rsid w:val="00C476B9"/>
    <w:rsid w:val="00C476BF"/>
    <w:rsid w:val="00C4799D"/>
    <w:rsid w:val="00C47A87"/>
    <w:rsid w:val="00C47B50"/>
    <w:rsid w:val="00C47B9F"/>
    <w:rsid w:val="00C47EB8"/>
    <w:rsid w:val="00C50158"/>
    <w:rsid w:val="00C5026E"/>
    <w:rsid w:val="00C5028B"/>
    <w:rsid w:val="00C5029C"/>
    <w:rsid w:val="00C504AD"/>
    <w:rsid w:val="00C5061C"/>
    <w:rsid w:val="00C5098A"/>
    <w:rsid w:val="00C50B94"/>
    <w:rsid w:val="00C50C55"/>
    <w:rsid w:val="00C50E27"/>
    <w:rsid w:val="00C50ED4"/>
    <w:rsid w:val="00C50EE1"/>
    <w:rsid w:val="00C5112E"/>
    <w:rsid w:val="00C5115B"/>
    <w:rsid w:val="00C514A4"/>
    <w:rsid w:val="00C514D4"/>
    <w:rsid w:val="00C51917"/>
    <w:rsid w:val="00C5197A"/>
    <w:rsid w:val="00C51A71"/>
    <w:rsid w:val="00C51A90"/>
    <w:rsid w:val="00C51D7F"/>
    <w:rsid w:val="00C5213C"/>
    <w:rsid w:val="00C52262"/>
    <w:rsid w:val="00C526A4"/>
    <w:rsid w:val="00C529D6"/>
    <w:rsid w:val="00C52B65"/>
    <w:rsid w:val="00C52BA2"/>
    <w:rsid w:val="00C52BAE"/>
    <w:rsid w:val="00C52DB8"/>
    <w:rsid w:val="00C52EBB"/>
    <w:rsid w:val="00C53024"/>
    <w:rsid w:val="00C531A0"/>
    <w:rsid w:val="00C53226"/>
    <w:rsid w:val="00C532B6"/>
    <w:rsid w:val="00C532F2"/>
    <w:rsid w:val="00C53460"/>
    <w:rsid w:val="00C53488"/>
    <w:rsid w:val="00C53594"/>
    <w:rsid w:val="00C53B08"/>
    <w:rsid w:val="00C53DE8"/>
    <w:rsid w:val="00C53F55"/>
    <w:rsid w:val="00C54215"/>
    <w:rsid w:val="00C54243"/>
    <w:rsid w:val="00C5451A"/>
    <w:rsid w:val="00C54573"/>
    <w:rsid w:val="00C5462A"/>
    <w:rsid w:val="00C5488A"/>
    <w:rsid w:val="00C54898"/>
    <w:rsid w:val="00C54953"/>
    <w:rsid w:val="00C54FEF"/>
    <w:rsid w:val="00C5538F"/>
    <w:rsid w:val="00C554BA"/>
    <w:rsid w:val="00C55500"/>
    <w:rsid w:val="00C55614"/>
    <w:rsid w:val="00C55661"/>
    <w:rsid w:val="00C557BC"/>
    <w:rsid w:val="00C55899"/>
    <w:rsid w:val="00C55BDD"/>
    <w:rsid w:val="00C55D66"/>
    <w:rsid w:val="00C55ED0"/>
    <w:rsid w:val="00C55EE8"/>
    <w:rsid w:val="00C55FC5"/>
    <w:rsid w:val="00C55FFF"/>
    <w:rsid w:val="00C560F1"/>
    <w:rsid w:val="00C5620E"/>
    <w:rsid w:val="00C5635C"/>
    <w:rsid w:val="00C565B2"/>
    <w:rsid w:val="00C5664A"/>
    <w:rsid w:val="00C56984"/>
    <w:rsid w:val="00C56B92"/>
    <w:rsid w:val="00C56C34"/>
    <w:rsid w:val="00C56D10"/>
    <w:rsid w:val="00C56E86"/>
    <w:rsid w:val="00C56FDD"/>
    <w:rsid w:val="00C575FD"/>
    <w:rsid w:val="00C57662"/>
    <w:rsid w:val="00C578CB"/>
    <w:rsid w:val="00C57A33"/>
    <w:rsid w:val="00C57AE6"/>
    <w:rsid w:val="00C57B9D"/>
    <w:rsid w:val="00C57E90"/>
    <w:rsid w:val="00C57F66"/>
    <w:rsid w:val="00C60195"/>
    <w:rsid w:val="00C6062D"/>
    <w:rsid w:val="00C6076E"/>
    <w:rsid w:val="00C60842"/>
    <w:rsid w:val="00C60CC3"/>
    <w:rsid w:val="00C61128"/>
    <w:rsid w:val="00C6140C"/>
    <w:rsid w:val="00C6160F"/>
    <w:rsid w:val="00C6162C"/>
    <w:rsid w:val="00C616B6"/>
    <w:rsid w:val="00C61B00"/>
    <w:rsid w:val="00C61E4F"/>
    <w:rsid w:val="00C61EB0"/>
    <w:rsid w:val="00C61F03"/>
    <w:rsid w:val="00C620F5"/>
    <w:rsid w:val="00C62146"/>
    <w:rsid w:val="00C6224A"/>
    <w:rsid w:val="00C622C3"/>
    <w:rsid w:val="00C625D1"/>
    <w:rsid w:val="00C62A31"/>
    <w:rsid w:val="00C62A68"/>
    <w:rsid w:val="00C62E96"/>
    <w:rsid w:val="00C630BB"/>
    <w:rsid w:val="00C63144"/>
    <w:rsid w:val="00C634DE"/>
    <w:rsid w:val="00C639C0"/>
    <w:rsid w:val="00C63C58"/>
    <w:rsid w:val="00C63C72"/>
    <w:rsid w:val="00C63FF0"/>
    <w:rsid w:val="00C64357"/>
    <w:rsid w:val="00C6440F"/>
    <w:rsid w:val="00C64792"/>
    <w:rsid w:val="00C64967"/>
    <w:rsid w:val="00C64D9B"/>
    <w:rsid w:val="00C64F2C"/>
    <w:rsid w:val="00C652C7"/>
    <w:rsid w:val="00C65473"/>
    <w:rsid w:val="00C65569"/>
    <w:rsid w:val="00C65579"/>
    <w:rsid w:val="00C65614"/>
    <w:rsid w:val="00C65658"/>
    <w:rsid w:val="00C658C4"/>
    <w:rsid w:val="00C6594B"/>
    <w:rsid w:val="00C65C8B"/>
    <w:rsid w:val="00C65D16"/>
    <w:rsid w:val="00C65D3C"/>
    <w:rsid w:val="00C65E9F"/>
    <w:rsid w:val="00C66044"/>
    <w:rsid w:val="00C660CE"/>
    <w:rsid w:val="00C66140"/>
    <w:rsid w:val="00C661EC"/>
    <w:rsid w:val="00C662AF"/>
    <w:rsid w:val="00C6658D"/>
    <w:rsid w:val="00C66663"/>
    <w:rsid w:val="00C6678B"/>
    <w:rsid w:val="00C66894"/>
    <w:rsid w:val="00C669BE"/>
    <w:rsid w:val="00C66A85"/>
    <w:rsid w:val="00C66B41"/>
    <w:rsid w:val="00C66D5C"/>
    <w:rsid w:val="00C66E77"/>
    <w:rsid w:val="00C672A0"/>
    <w:rsid w:val="00C672BF"/>
    <w:rsid w:val="00C6733E"/>
    <w:rsid w:val="00C6748E"/>
    <w:rsid w:val="00C6749B"/>
    <w:rsid w:val="00C67526"/>
    <w:rsid w:val="00C67800"/>
    <w:rsid w:val="00C678C4"/>
    <w:rsid w:val="00C67A1D"/>
    <w:rsid w:val="00C67E82"/>
    <w:rsid w:val="00C7023A"/>
    <w:rsid w:val="00C702AE"/>
    <w:rsid w:val="00C70312"/>
    <w:rsid w:val="00C704E2"/>
    <w:rsid w:val="00C70601"/>
    <w:rsid w:val="00C707A1"/>
    <w:rsid w:val="00C707F9"/>
    <w:rsid w:val="00C7081E"/>
    <w:rsid w:val="00C7084F"/>
    <w:rsid w:val="00C70863"/>
    <w:rsid w:val="00C70867"/>
    <w:rsid w:val="00C70A1D"/>
    <w:rsid w:val="00C70AB5"/>
    <w:rsid w:val="00C70AC1"/>
    <w:rsid w:val="00C70B99"/>
    <w:rsid w:val="00C70E37"/>
    <w:rsid w:val="00C70FC1"/>
    <w:rsid w:val="00C7105F"/>
    <w:rsid w:val="00C710E4"/>
    <w:rsid w:val="00C71362"/>
    <w:rsid w:val="00C713AE"/>
    <w:rsid w:val="00C71468"/>
    <w:rsid w:val="00C71513"/>
    <w:rsid w:val="00C71661"/>
    <w:rsid w:val="00C7171E"/>
    <w:rsid w:val="00C71735"/>
    <w:rsid w:val="00C71CD3"/>
    <w:rsid w:val="00C7226F"/>
    <w:rsid w:val="00C722EA"/>
    <w:rsid w:val="00C724B6"/>
    <w:rsid w:val="00C727B4"/>
    <w:rsid w:val="00C72906"/>
    <w:rsid w:val="00C72911"/>
    <w:rsid w:val="00C72A0D"/>
    <w:rsid w:val="00C72A94"/>
    <w:rsid w:val="00C72AC8"/>
    <w:rsid w:val="00C72C09"/>
    <w:rsid w:val="00C72E8D"/>
    <w:rsid w:val="00C732AE"/>
    <w:rsid w:val="00C7381E"/>
    <w:rsid w:val="00C738BE"/>
    <w:rsid w:val="00C73A21"/>
    <w:rsid w:val="00C73D27"/>
    <w:rsid w:val="00C73DA7"/>
    <w:rsid w:val="00C73F02"/>
    <w:rsid w:val="00C73F47"/>
    <w:rsid w:val="00C73FB6"/>
    <w:rsid w:val="00C7434B"/>
    <w:rsid w:val="00C744A2"/>
    <w:rsid w:val="00C745DE"/>
    <w:rsid w:val="00C746D9"/>
    <w:rsid w:val="00C74724"/>
    <w:rsid w:val="00C74966"/>
    <w:rsid w:val="00C74B86"/>
    <w:rsid w:val="00C74C9B"/>
    <w:rsid w:val="00C74DAD"/>
    <w:rsid w:val="00C74FD4"/>
    <w:rsid w:val="00C7544F"/>
    <w:rsid w:val="00C754B2"/>
    <w:rsid w:val="00C75529"/>
    <w:rsid w:val="00C7580F"/>
    <w:rsid w:val="00C75C19"/>
    <w:rsid w:val="00C75D93"/>
    <w:rsid w:val="00C75EC3"/>
    <w:rsid w:val="00C75EEA"/>
    <w:rsid w:val="00C760A4"/>
    <w:rsid w:val="00C760B2"/>
    <w:rsid w:val="00C764D8"/>
    <w:rsid w:val="00C76506"/>
    <w:rsid w:val="00C7650E"/>
    <w:rsid w:val="00C76567"/>
    <w:rsid w:val="00C765B4"/>
    <w:rsid w:val="00C765B8"/>
    <w:rsid w:val="00C7668C"/>
    <w:rsid w:val="00C769A3"/>
    <w:rsid w:val="00C76AA1"/>
    <w:rsid w:val="00C76C3F"/>
    <w:rsid w:val="00C76DD8"/>
    <w:rsid w:val="00C76DDD"/>
    <w:rsid w:val="00C76E46"/>
    <w:rsid w:val="00C76E7F"/>
    <w:rsid w:val="00C76F57"/>
    <w:rsid w:val="00C76FB7"/>
    <w:rsid w:val="00C76FDA"/>
    <w:rsid w:val="00C770F1"/>
    <w:rsid w:val="00C7726C"/>
    <w:rsid w:val="00C7739F"/>
    <w:rsid w:val="00C773F4"/>
    <w:rsid w:val="00C77548"/>
    <w:rsid w:val="00C775F2"/>
    <w:rsid w:val="00C7772E"/>
    <w:rsid w:val="00C778B2"/>
    <w:rsid w:val="00C77A24"/>
    <w:rsid w:val="00C77D0D"/>
    <w:rsid w:val="00C80016"/>
    <w:rsid w:val="00C80637"/>
    <w:rsid w:val="00C806C1"/>
    <w:rsid w:val="00C807F9"/>
    <w:rsid w:val="00C8081D"/>
    <w:rsid w:val="00C80866"/>
    <w:rsid w:val="00C808F7"/>
    <w:rsid w:val="00C80914"/>
    <w:rsid w:val="00C80980"/>
    <w:rsid w:val="00C80B01"/>
    <w:rsid w:val="00C80C03"/>
    <w:rsid w:val="00C80DD8"/>
    <w:rsid w:val="00C80FBE"/>
    <w:rsid w:val="00C8100A"/>
    <w:rsid w:val="00C810CA"/>
    <w:rsid w:val="00C8113F"/>
    <w:rsid w:val="00C81363"/>
    <w:rsid w:val="00C8142A"/>
    <w:rsid w:val="00C81486"/>
    <w:rsid w:val="00C814D5"/>
    <w:rsid w:val="00C81612"/>
    <w:rsid w:val="00C81792"/>
    <w:rsid w:val="00C817AD"/>
    <w:rsid w:val="00C817C7"/>
    <w:rsid w:val="00C81985"/>
    <w:rsid w:val="00C81ABD"/>
    <w:rsid w:val="00C81B83"/>
    <w:rsid w:val="00C81C3E"/>
    <w:rsid w:val="00C81DFC"/>
    <w:rsid w:val="00C81EAC"/>
    <w:rsid w:val="00C82225"/>
    <w:rsid w:val="00C826C4"/>
    <w:rsid w:val="00C826CE"/>
    <w:rsid w:val="00C828AD"/>
    <w:rsid w:val="00C8295F"/>
    <w:rsid w:val="00C82E31"/>
    <w:rsid w:val="00C82FE4"/>
    <w:rsid w:val="00C8302B"/>
    <w:rsid w:val="00C83183"/>
    <w:rsid w:val="00C83377"/>
    <w:rsid w:val="00C83641"/>
    <w:rsid w:val="00C8387E"/>
    <w:rsid w:val="00C8397F"/>
    <w:rsid w:val="00C839FA"/>
    <w:rsid w:val="00C83A0C"/>
    <w:rsid w:val="00C83A9E"/>
    <w:rsid w:val="00C83CA8"/>
    <w:rsid w:val="00C83D0C"/>
    <w:rsid w:val="00C83E6F"/>
    <w:rsid w:val="00C83FC4"/>
    <w:rsid w:val="00C84060"/>
    <w:rsid w:val="00C840C9"/>
    <w:rsid w:val="00C841E4"/>
    <w:rsid w:val="00C84314"/>
    <w:rsid w:val="00C843FD"/>
    <w:rsid w:val="00C844D3"/>
    <w:rsid w:val="00C84545"/>
    <w:rsid w:val="00C845FE"/>
    <w:rsid w:val="00C84631"/>
    <w:rsid w:val="00C848E2"/>
    <w:rsid w:val="00C84A70"/>
    <w:rsid w:val="00C84BD7"/>
    <w:rsid w:val="00C84C5D"/>
    <w:rsid w:val="00C84CFC"/>
    <w:rsid w:val="00C84F78"/>
    <w:rsid w:val="00C85081"/>
    <w:rsid w:val="00C855EA"/>
    <w:rsid w:val="00C858DB"/>
    <w:rsid w:val="00C85914"/>
    <w:rsid w:val="00C8592E"/>
    <w:rsid w:val="00C85EED"/>
    <w:rsid w:val="00C860E5"/>
    <w:rsid w:val="00C8612E"/>
    <w:rsid w:val="00C8642E"/>
    <w:rsid w:val="00C864C1"/>
    <w:rsid w:val="00C866F4"/>
    <w:rsid w:val="00C866F7"/>
    <w:rsid w:val="00C867AF"/>
    <w:rsid w:val="00C86AB3"/>
    <w:rsid w:val="00C86E6F"/>
    <w:rsid w:val="00C86FB5"/>
    <w:rsid w:val="00C878DA"/>
    <w:rsid w:val="00C878F4"/>
    <w:rsid w:val="00C879A0"/>
    <w:rsid w:val="00C87A25"/>
    <w:rsid w:val="00C87C6C"/>
    <w:rsid w:val="00C90012"/>
    <w:rsid w:val="00C900CF"/>
    <w:rsid w:val="00C9021B"/>
    <w:rsid w:val="00C9063D"/>
    <w:rsid w:val="00C90BFD"/>
    <w:rsid w:val="00C90F07"/>
    <w:rsid w:val="00C910E2"/>
    <w:rsid w:val="00C91152"/>
    <w:rsid w:val="00C91272"/>
    <w:rsid w:val="00C91414"/>
    <w:rsid w:val="00C91421"/>
    <w:rsid w:val="00C9143F"/>
    <w:rsid w:val="00C9146D"/>
    <w:rsid w:val="00C9146F"/>
    <w:rsid w:val="00C91481"/>
    <w:rsid w:val="00C9152A"/>
    <w:rsid w:val="00C915ED"/>
    <w:rsid w:val="00C9166F"/>
    <w:rsid w:val="00C916AF"/>
    <w:rsid w:val="00C9176E"/>
    <w:rsid w:val="00C9186F"/>
    <w:rsid w:val="00C91B1B"/>
    <w:rsid w:val="00C91C30"/>
    <w:rsid w:val="00C91C60"/>
    <w:rsid w:val="00C91F3B"/>
    <w:rsid w:val="00C920B3"/>
    <w:rsid w:val="00C92545"/>
    <w:rsid w:val="00C9269E"/>
    <w:rsid w:val="00C92871"/>
    <w:rsid w:val="00C92A55"/>
    <w:rsid w:val="00C92CA4"/>
    <w:rsid w:val="00C92E11"/>
    <w:rsid w:val="00C92FCE"/>
    <w:rsid w:val="00C93064"/>
    <w:rsid w:val="00C93309"/>
    <w:rsid w:val="00C93416"/>
    <w:rsid w:val="00C93855"/>
    <w:rsid w:val="00C938D0"/>
    <w:rsid w:val="00C938D6"/>
    <w:rsid w:val="00C93AF4"/>
    <w:rsid w:val="00C93C39"/>
    <w:rsid w:val="00C93CCD"/>
    <w:rsid w:val="00C93F2D"/>
    <w:rsid w:val="00C93F89"/>
    <w:rsid w:val="00C94003"/>
    <w:rsid w:val="00C942E2"/>
    <w:rsid w:val="00C943C9"/>
    <w:rsid w:val="00C94777"/>
    <w:rsid w:val="00C94A60"/>
    <w:rsid w:val="00C94C39"/>
    <w:rsid w:val="00C94C61"/>
    <w:rsid w:val="00C95186"/>
    <w:rsid w:val="00C955EE"/>
    <w:rsid w:val="00C958FE"/>
    <w:rsid w:val="00C9599C"/>
    <w:rsid w:val="00C95A87"/>
    <w:rsid w:val="00C95B05"/>
    <w:rsid w:val="00C95B14"/>
    <w:rsid w:val="00C95BCA"/>
    <w:rsid w:val="00C95DA1"/>
    <w:rsid w:val="00C95E58"/>
    <w:rsid w:val="00C95F7A"/>
    <w:rsid w:val="00C95FCC"/>
    <w:rsid w:val="00C96477"/>
    <w:rsid w:val="00C964A7"/>
    <w:rsid w:val="00C9652A"/>
    <w:rsid w:val="00C96DA2"/>
    <w:rsid w:val="00C96F72"/>
    <w:rsid w:val="00C970D7"/>
    <w:rsid w:val="00C97523"/>
    <w:rsid w:val="00C97590"/>
    <w:rsid w:val="00C975E5"/>
    <w:rsid w:val="00C976BB"/>
    <w:rsid w:val="00C97C0E"/>
    <w:rsid w:val="00C97C23"/>
    <w:rsid w:val="00C97D10"/>
    <w:rsid w:val="00C97E75"/>
    <w:rsid w:val="00C97EC3"/>
    <w:rsid w:val="00CA01CE"/>
    <w:rsid w:val="00CA01CF"/>
    <w:rsid w:val="00CA03D3"/>
    <w:rsid w:val="00CA03F3"/>
    <w:rsid w:val="00CA04A0"/>
    <w:rsid w:val="00CA0770"/>
    <w:rsid w:val="00CA0839"/>
    <w:rsid w:val="00CA0A0B"/>
    <w:rsid w:val="00CA0BFE"/>
    <w:rsid w:val="00CA0E15"/>
    <w:rsid w:val="00CA0E3A"/>
    <w:rsid w:val="00CA1036"/>
    <w:rsid w:val="00CA1160"/>
    <w:rsid w:val="00CA1357"/>
    <w:rsid w:val="00CA149C"/>
    <w:rsid w:val="00CA15A3"/>
    <w:rsid w:val="00CA1C02"/>
    <w:rsid w:val="00CA1C4F"/>
    <w:rsid w:val="00CA1CC1"/>
    <w:rsid w:val="00CA1DA9"/>
    <w:rsid w:val="00CA1DCD"/>
    <w:rsid w:val="00CA1E31"/>
    <w:rsid w:val="00CA1EEE"/>
    <w:rsid w:val="00CA20A4"/>
    <w:rsid w:val="00CA2490"/>
    <w:rsid w:val="00CA2572"/>
    <w:rsid w:val="00CA257F"/>
    <w:rsid w:val="00CA28BB"/>
    <w:rsid w:val="00CA291A"/>
    <w:rsid w:val="00CA2CFE"/>
    <w:rsid w:val="00CA2D76"/>
    <w:rsid w:val="00CA302B"/>
    <w:rsid w:val="00CA3053"/>
    <w:rsid w:val="00CA30EE"/>
    <w:rsid w:val="00CA3339"/>
    <w:rsid w:val="00CA359F"/>
    <w:rsid w:val="00CA3638"/>
    <w:rsid w:val="00CA3681"/>
    <w:rsid w:val="00CA36AF"/>
    <w:rsid w:val="00CA3753"/>
    <w:rsid w:val="00CA385E"/>
    <w:rsid w:val="00CA3956"/>
    <w:rsid w:val="00CA3A4D"/>
    <w:rsid w:val="00CA3A57"/>
    <w:rsid w:val="00CA3ACC"/>
    <w:rsid w:val="00CA3F67"/>
    <w:rsid w:val="00CA4019"/>
    <w:rsid w:val="00CA401C"/>
    <w:rsid w:val="00CA419D"/>
    <w:rsid w:val="00CA41AB"/>
    <w:rsid w:val="00CA447A"/>
    <w:rsid w:val="00CA44F4"/>
    <w:rsid w:val="00CA48C5"/>
    <w:rsid w:val="00CA48F6"/>
    <w:rsid w:val="00CA4942"/>
    <w:rsid w:val="00CA4A98"/>
    <w:rsid w:val="00CA4B2D"/>
    <w:rsid w:val="00CA4C0E"/>
    <w:rsid w:val="00CA4C7E"/>
    <w:rsid w:val="00CA4F7D"/>
    <w:rsid w:val="00CA508A"/>
    <w:rsid w:val="00CA51E2"/>
    <w:rsid w:val="00CA51F4"/>
    <w:rsid w:val="00CA522A"/>
    <w:rsid w:val="00CA526A"/>
    <w:rsid w:val="00CA5399"/>
    <w:rsid w:val="00CA5771"/>
    <w:rsid w:val="00CA5A54"/>
    <w:rsid w:val="00CA5A79"/>
    <w:rsid w:val="00CA5AB5"/>
    <w:rsid w:val="00CA5E6E"/>
    <w:rsid w:val="00CA5F0C"/>
    <w:rsid w:val="00CA5F8A"/>
    <w:rsid w:val="00CA61E2"/>
    <w:rsid w:val="00CA61F2"/>
    <w:rsid w:val="00CA61FE"/>
    <w:rsid w:val="00CA62AE"/>
    <w:rsid w:val="00CA63DC"/>
    <w:rsid w:val="00CA6545"/>
    <w:rsid w:val="00CA65F5"/>
    <w:rsid w:val="00CA694C"/>
    <w:rsid w:val="00CA6AF7"/>
    <w:rsid w:val="00CA6C4A"/>
    <w:rsid w:val="00CA6C7E"/>
    <w:rsid w:val="00CA6DFB"/>
    <w:rsid w:val="00CA6E5C"/>
    <w:rsid w:val="00CA6E87"/>
    <w:rsid w:val="00CA6EA3"/>
    <w:rsid w:val="00CA721A"/>
    <w:rsid w:val="00CA72CA"/>
    <w:rsid w:val="00CA7335"/>
    <w:rsid w:val="00CA7446"/>
    <w:rsid w:val="00CA770C"/>
    <w:rsid w:val="00CA7764"/>
    <w:rsid w:val="00CA7770"/>
    <w:rsid w:val="00CA790D"/>
    <w:rsid w:val="00CA7A00"/>
    <w:rsid w:val="00CA7C33"/>
    <w:rsid w:val="00CA7C84"/>
    <w:rsid w:val="00CA7E14"/>
    <w:rsid w:val="00CB0173"/>
    <w:rsid w:val="00CB02AA"/>
    <w:rsid w:val="00CB0448"/>
    <w:rsid w:val="00CB051D"/>
    <w:rsid w:val="00CB05BE"/>
    <w:rsid w:val="00CB065A"/>
    <w:rsid w:val="00CB0750"/>
    <w:rsid w:val="00CB0786"/>
    <w:rsid w:val="00CB07CB"/>
    <w:rsid w:val="00CB0824"/>
    <w:rsid w:val="00CB08EF"/>
    <w:rsid w:val="00CB0AA4"/>
    <w:rsid w:val="00CB0AA7"/>
    <w:rsid w:val="00CB0CA3"/>
    <w:rsid w:val="00CB0D7F"/>
    <w:rsid w:val="00CB0FB6"/>
    <w:rsid w:val="00CB11A7"/>
    <w:rsid w:val="00CB13E7"/>
    <w:rsid w:val="00CB14CF"/>
    <w:rsid w:val="00CB1527"/>
    <w:rsid w:val="00CB1547"/>
    <w:rsid w:val="00CB15FB"/>
    <w:rsid w:val="00CB1728"/>
    <w:rsid w:val="00CB19A3"/>
    <w:rsid w:val="00CB1FF6"/>
    <w:rsid w:val="00CB2112"/>
    <w:rsid w:val="00CB2240"/>
    <w:rsid w:val="00CB23DA"/>
    <w:rsid w:val="00CB24A4"/>
    <w:rsid w:val="00CB24C5"/>
    <w:rsid w:val="00CB2620"/>
    <w:rsid w:val="00CB268A"/>
    <w:rsid w:val="00CB274B"/>
    <w:rsid w:val="00CB27F3"/>
    <w:rsid w:val="00CB2B15"/>
    <w:rsid w:val="00CB2BE1"/>
    <w:rsid w:val="00CB2E8C"/>
    <w:rsid w:val="00CB2F6A"/>
    <w:rsid w:val="00CB2FC4"/>
    <w:rsid w:val="00CB3151"/>
    <w:rsid w:val="00CB327C"/>
    <w:rsid w:val="00CB363C"/>
    <w:rsid w:val="00CB3808"/>
    <w:rsid w:val="00CB3DC2"/>
    <w:rsid w:val="00CB3FD0"/>
    <w:rsid w:val="00CB41A5"/>
    <w:rsid w:val="00CB4228"/>
    <w:rsid w:val="00CB44CC"/>
    <w:rsid w:val="00CB4580"/>
    <w:rsid w:val="00CB46FA"/>
    <w:rsid w:val="00CB4794"/>
    <w:rsid w:val="00CB493B"/>
    <w:rsid w:val="00CB498B"/>
    <w:rsid w:val="00CB4E4F"/>
    <w:rsid w:val="00CB527E"/>
    <w:rsid w:val="00CB532D"/>
    <w:rsid w:val="00CB5385"/>
    <w:rsid w:val="00CB5ACE"/>
    <w:rsid w:val="00CB5DA0"/>
    <w:rsid w:val="00CB5DB7"/>
    <w:rsid w:val="00CB5F0F"/>
    <w:rsid w:val="00CB6436"/>
    <w:rsid w:val="00CB666A"/>
    <w:rsid w:val="00CB6753"/>
    <w:rsid w:val="00CB684E"/>
    <w:rsid w:val="00CB6AF6"/>
    <w:rsid w:val="00CB6BFD"/>
    <w:rsid w:val="00CB6EB7"/>
    <w:rsid w:val="00CB716B"/>
    <w:rsid w:val="00CB716C"/>
    <w:rsid w:val="00CB72DC"/>
    <w:rsid w:val="00CB737C"/>
    <w:rsid w:val="00CB7514"/>
    <w:rsid w:val="00CB765E"/>
    <w:rsid w:val="00CB76CB"/>
    <w:rsid w:val="00CB76DE"/>
    <w:rsid w:val="00CB7B98"/>
    <w:rsid w:val="00CB7EEF"/>
    <w:rsid w:val="00CB7F58"/>
    <w:rsid w:val="00CB7FA9"/>
    <w:rsid w:val="00CC0691"/>
    <w:rsid w:val="00CC071D"/>
    <w:rsid w:val="00CC07A4"/>
    <w:rsid w:val="00CC0A66"/>
    <w:rsid w:val="00CC0C47"/>
    <w:rsid w:val="00CC0EE5"/>
    <w:rsid w:val="00CC0F1D"/>
    <w:rsid w:val="00CC100D"/>
    <w:rsid w:val="00CC11A9"/>
    <w:rsid w:val="00CC134A"/>
    <w:rsid w:val="00CC1519"/>
    <w:rsid w:val="00CC18A0"/>
    <w:rsid w:val="00CC1980"/>
    <w:rsid w:val="00CC1DDF"/>
    <w:rsid w:val="00CC1F1A"/>
    <w:rsid w:val="00CC1F33"/>
    <w:rsid w:val="00CC1FCD"/>
    <w:rsid w:val="00CC212E"/>
    <w:rsid w:val="00CC2135"/>
    <w:rsid w:val="00CC224E"/>
    <w:rsid w:val="00CC236C"/>
    <w:rsid w:val="00CC23FB"/>
    <w:rsid w:val="00CC2617"/>
    <w:rsid w:val="00CC2803"/>
    <w:rsid w:val="00CC293B"/>
    <w:rsid w:val="00CC2A65"/>
    <w:rsid w:val="00CC2AB0"/>
    <w:rsid w:val="00CC2DA8"/>
    <w:rsid w:val="00CC2E94"/>
    <w:rsid w:val="00CC2EFD"/>
    <w:rsid w:val="00CC2F65"/>
    <w:rsid w:val="00CC30F9"/>
    <w:rsid w:val="00CC3119"/>
    <w:rsid w:val="00CC32AA"/>
    <w:rsid w:val="00CC3387"/>
    <w:rsid w:val="00CC3388"/>
    <w:rsid w:val="00CC353F"/>
    <w:rsid w:val="00CC36D1"/>
    <w:rsid w:val="00CC3E3A"/>
    <w:rsid w:val="00CC40F0"/>
    <w:rsid w:val="00CC4131"/>
    <w:rsid w:val="00CC413E"/>
    <w:rsid w:val="00CC42E9"/>
    <w:rsid w:val="00CC438F"/>
    <w:rsid w:val="00CC43BE"/>
    <w:rsid w:val="00CC4472"/>
    <w:rsid w:val="00CC4B36"/>
    <w:rsid w:val="00CC4BF7"/>
    <w:rsid w:val="00CC4C47"/>
    <w:rsid w:val="00CC4C98"/>
    <w:rsid w:val="00CC4CEF"/>
    <w:rsid w:val="00CC4D45"/>
    <w:rsid w:val="00CC4D96"/>
    <w:rsid w:val="00CC4DD3"/>
    <w:rsid w:val="00CC5094"/>
    <w:rsid w:val="00CC52E9"/>
    <w:rsid w:val="00CC5364"/>
    <w:rsid w:val="00CC553B"/>
    <w:rsid w:val="00CC55FD"/>
    <w:rsid w:val="00CC564E"/>
    <w:rsid w:val="00CC56C4"/>
    <w:rsid w:val="00CC5771"/>
    <w:rsid w:val="00CC5941"/>
    <w:rsid w:val="00CC5B50"/>
    <w:rsid w:val="00CC5EAD"/>
    <w:rsid w:val="00CC613D"/>
    <w:rsid w:val="00CC643D"/>
    <w:rsid w:val="00CC64FA"/>
    <w:rsid w:val="00CC662F"/>
    <w:rsid w:val="00CC670C"/>
    <w:rsid w:val="00CC6829"/>
    <w:rsid w:val="00CC688F"/>
    <w:rsid w:val="00CC6980"/>
    <w:rsid w:val="00CC6996"/>
    <w:rsid w:val="00CC6A7B"/>
    <w:rsid w:val="00CC6CC9"/>
    <w:rsid w:val="00CC6CDE"/>
    <w:rsid w:val="00CC6E2C"/>
    <w:rsid w:val="00CC7253"/>
    <w:rsid w:val="00CC72C3"/>
    <w:rsid w:val="00CC7382"/>
    <w:rsid w:val="00CC7771"/>
    <w:rsid w:val="00CC77D9"/>
    <w:rsid w:val="00CC79CE"/>
    <w:rsid w:val="00CC7ACC"/>
    <w:rsid w:val="00CC7B7E"/>
    <w:rsid w:val="00CC7B8B"/>
    <w:rsid w:val="00CC7BEF"/>
    <w:rsid w:val="00CC7C9E"/>
    <w:rsid w:val="00CC7F76"/>
    <w:rsid w:val="00CD004B"/>
    <w:rsid w:val="00CD007F"/>
    <w:rsid w:val="00CD018E"/>
    <w:rsid w:val="00CD0247"/>
    <w:rsid w:val="00CD0393"/>
    <w:rsid w:val="00CD03EB"/>
    <w:rsid w:val="00CD04ED"/>
    <w:rsid w:val="00CD079A"/>
    <w:rsid w:val="00CD082F"/>
    <w:rsid w:val="00CD087C"/>
    <w:rsid w:val="00CD0C61"/>
    <w:rsid w:val="00CD0C9C"/>
    <w:rsid w:val="00CD0D6A"/>
    <w:rsid w:val="00CD0E79"/>
    <w:rsid w:val="00CD1004"/>
    <w:rsid w:val="00CD10A3"/>
    <w:rsid w:val="00CD1404"/>
    <w:rsid w:val="00CD1823"/>
    <w:rsid w:val="00CD1A0A"/>
    <w:rsid w:val="00CD23DC"/>
    <w:rsid w:val="00CD2432"/>
    <w:rsid w:val="00CD270B"/>
    <w:rsid w:val="00CD28F7"/>
    <w:rsid w:val="00CD2A97"/>
    <w:rsid w:val="00CD2D87"/>
    <w:rsid w:val="00CD2E2A"/>
    <w:rsid w:val="00CD3089"/>
    <w:rsid w:val="00CD3426"/>
    <w:rsid w:val="00CD3500"/>
    <w:rsid w:val="00CD35EC"/>
    <w:rsid w:val="00CD3668"/>
    <w:rsid w:val="00CD36C8"/>
    <w:rsid w:val="00CD371F"/>
    <w:rsid w:val="00CD3A90"/>
    <w:rsid w:val="00CD3EA8"/>
    <w:rsid w:val="00CD4119"/>
    <w:rsid w:val="00CD418A"/>
    <w:rsid w:val="00CD439E"/>
    <w:rsid w:val="00CD46F2"/>
    <w:rsid w:val="00CD48E7"/>
    <w:rsid w:val="00CD4A0A"/>
    <w:rsid w:val="00CD4BD7"/>
    <w:rsid w:val="00CD4D17"/>
    <w:rsid w:val="00CD4E93"/>
    <w:rsid w:val="00CD4F2E"/>
    <w:rsid w:val="00CD50B8"/>
    <w:rsid w:val="00CD5117"/>
    <w:rsid w:val="00CD51B7"/>
    <w:rsid w:val="00CD5521"/>
    <w:rsid w:val="00CD56C5"/>
    <w:rsid w:val="00CD5AEE"/>
    <w:rsid w:val="00CD5CAD"/>
    <w:rsid w:val="00CD5EF4"/>
    <w:rsid w:val="00CD60A7"/>
    <w:rsid w:val="00CD64DE"/>
    <w:rsid w:val="00CD652A"/>
    <w:rsid w:val="00CD672B"/>
    <w:rsid w:val="00CD68A1"/>
    <w:rsid w:val="00CD6ADD"/>
    <w:rsid w:val="00CD6B79"/>
    <w:rsid w:val="00CD6C11"/>
    <w:rsid w:val="00CD6E14"/>
    <w:rsid w:val="00CD6F33"/>
    <w:rsid w:val="00CD70C4"/>
    <w:rsid w:val="00CD7132"/>
    <w:rsid w:val="00CD7D58"/>
    <w:rsid w:val="00CE010B"/>
    <w:rsid w:val="00CE04F2"/>
    <w:rsid w:val="00CE052F"/>
    <w:rsid w:val="00CE06ED"/>
    <w:rsid w:val="00CE0895"/>
    <w:rsid w:val="00CE0992"/>
    <w:rsid w:val="00CE0C77"/>
    <w:rsid w:val="00CE0CB3"/>
    <w:rsid w:val="00CE0D23"/>
    <w:rsid w:val="00CE1A67"/>
    <w:rsid w:val="00CE1C9C"/>
    <w:rsid w:val="00CE2018"/>
    <w:rsid w:val="00CE2067"/>
    <w:rsid w:val="00CE217E"/>
    <w:rsid w:val="00CE21A1"/>
    <w:rsid w:val="00CE2240"/>
    <w:rsid w:val="00CE25C9"/>
    <w:rsid w:val="00CE28A6"/>
    <w:rsid w:val="00CE2A82"/>
    <w:rsid w:val="00CE2B68"/>
    <w:rsid w:val="00CE2C43"/>
    <w:rsid w:val="00CE2EBF"/>
    <w:rsid w:val="00CE3116"/>
    <w:rsid w:val="00CE322F"/>
    <w:rsid w:val="00CE357F"/>
    <w:rsid w:val="00CE3680"/>
    <w:rsid w:val="00CE381E"/>
    <w:rsid w:val="00CE3ABE"/>
    <w:rsid w:val="00CE3BD5"/>
    <w:rsid w:val="00CE3CBF"/>
    <w:rsid w:val="00CE403A"/>
    <w:rsid w:val="00CE40A9"/>
    <w:rsid w:val="00CE4150"/>
    <w:rsid w:val="00CE41BC"/>
    <w:rsid w:val="00CE4390"/>
    <w:rsid w:val="00CE44DB"/>
    <w:rsid w:val="00CE4886"/>
    <w:rsid w:val="00CE48D4"/>
    <w:rsid w:val="00CE4AED"/>
    <w:rsid w:val="00CE4CCB"/>
    <w:rsid w:val="00CE4D74"/>
    <w:rsid w:val="00CE5173"/>
    <w:rsid w:val="00CE5246"/>
    <w:rsid w:val="00CE5362"/>
    <w:rsid w:val="00CE54BF"/>
    <w:rsid w:val="00CE5527"/>
    <w:rsid w:val="00CE5574"/>
    <w:rsid w:val="00CE587E"/>
    <w:rsid w:val="00CE59CA"/>
    <w:rsid w:val="00CE5A56"/>
    <w:rsid w:val="00CE5CF8"/>
    <w:rsid w:val="00CE5EC1"/>
    <w:rsid w:val="00CE60D4"/>
    <w:rsid w:val="00CE63AE"/>
    <w:rsid w:val="00CE6675"/>
    <w:rsid w:val="00CE6C1C"/>
    <w:rsid w:val="00CE6DAF"/>
    <w:rsid w:val="00CE6EFF"/>
    <w:rsid w:val="00CE6F32"/>
    <w:rsid w:val="00CE70EA"/>
    <w:rsid w:val="00CE724C"/>
    <w:rsid w:val="00CE747E"/>
    <w:rsid w:val="00CE74B4"/>
    <w:rsid w:val="00CE759D"/>
    <w:rsid w:val="00CE75B8"/>
    <w:rsid w:val="00CE76A0"/>
    <w:rsid w:val="00CE7930"/>
    <w:rsid w:val="00CE7A5F"/>
    <w:rsid w:val="00CE7A72"/>
    <w:rsid w:val="00CE7E64"/>
    <w:rsid w:val="00CF00FC"/>
    <w:rsid w:val="00CF0234"/>
    <w:rsid w:val="00CF02A6"/>
    <w:rsid w:val="00CF06CB"/>
    <w:rsid w:val="00CF0984"/>
    <w:rsid w:val="00CF0ABC"/>
    <w:rsid w:val="00CF0AE5"/>
    <w:rsid w:val="00CF0FBA"/>
    <w:rsid w:val="00CF12E4"/>
    <w:rsid w:val="00CF1325"/>
    <w:rsid w:val="00CF1466"/>
    <w:rsid w:val="00CF1647"/>
    <w:rsid w:val="00CF17CE"/>
    <w:rsid w:val="00CF1B99"/>
    <w:rsid w:val="00CF1D15"/>
    <w:rsid w:val="00CF1E75"/>
    <w:rsid w:val="00CF1EAD"/>
    <w:rsid w:val="00CF2005"/>
    <w:rsid w:val="00CF2163"/>
    <w:rsid w:val="00CF222F"/>
    <w:rsid w:val="00CF2298"/>
    <w:rsid w:val="00CF23E5"/>
    <w:rsid w:val="00CF23FC"/>
    <w:rsid w:val="00CF241B"/>
    <w:rsid w:val="00CF29E2"/>
    <w:rsid w:val="00CF2CCC"/>
    <w:rsid w:val="00CF2F76"/>
    <w:rsid w:val="00CF31B5"/>
    <w:rsid w:val="00CF33A9"/>
    <w:rsid w:val="00CF3416"/>
    <w:rsid w:val="00CF3478"/>
    <w:rsid w:val="00CF352E"/>
    <w:rsid w:val="00CF3582"/>
    <w:rsid w:val="00CF3889"/>
    <w:rsid w:val="00CF38CE"/>
    <w:rsid w:val="00CF3995"/>
    <w:rsid w:val="00CF3DAB"/>
    <w:rsid w:val="00CF3DB4"/>
    <w:rsid w:val="00CF3FA4"/>
    <w:rsid w:val="00CF3FFE"/>
    <w:rsid w:val="00CF409F"/>
    <w:rsid w:val="00CF4137"/>
    <w:rsid w:val="00CF41F9"/>
    <w:rsid w:val="00CF4255"/>
    <w:rsid w:val="00CF42A4"/>
    <w:rsid w:val="00CF436E"/>
    <w:rsid w:val="00CF45A7"/>
    <w:rsid w:val="00CF4CD2"/>
    <w:rsid w:val="00CF4F9C"/>
    <w:rsid w:val="00CF4FD3"/>
    <w:rsid w:val="00CF5235"/>
    <w:rsid w:val="00CF52F4"/>
    <w:rsid w:val="00CF537B"/>
    <w:rsid w:val="00CF5384"/>
    <w:rsid w:val="00CF577D"/>
    <w:rsid w:val="00CF579A"/>
    <w:rsid w:val="00CF58B6"/>
    <w:rsid w:val="00CF5C56"/>
    <w:rsid w:val="00CF5C6C"/>
    <w:rsid w:val="00CF5D12"/>
    <w:rsid w:val="00CF5D92"/>
    <w:rsid w:val="00CF5E94"/>
    <w:rsid w:val="00CF63DB"/>
    <w:rsid w:val="00CF6475"/>
    <w:rsid w:val="00CF64F5"/>
    <w:rsid w:val="00CF6AA6"/>
    <w:rsid w:val="00CF6ADA"/>
    <w:rsid w:val="00CF6B68"/>
    <w:rsid w:val="00CF7157"/>
    <w:rsid w:val="00CF718E"/>
    <w:rsid w:val="00CF718F"/>
    <w:rsid w:val="00CF73E2"/>
    <w:rsid w:val="00CF76B9"/>
    <w:rsid w:val="00CF7951"/>
    <w:rsid w:val="00CF7BA7"/>
    <w:rsid w:val="00CF7C0E"/>
    <w:rsid w:val="00CF7E75"/>
    <w:rsid w:val="00CF7FE2"/>
    <w:rsid w:val="00D003BA"/>
    <w:rsid w:val="00D00629"/>
    <w:rsid w:val="00D008B1"/>
    <w:rsid w:val="00D00A3E"/>
    <w:rsid w:val="00D00B48"/>
    <w:rsid w:val="00D00DA7"/>
    <w:rsid w:val="00D00EAD"/>
    <w:rsid w:val="00D00F03"/>
    <w:rsid w:val="00D01084"/>
    <w:rsid w:val="00D01598"/>
    <w:rsid w:val="00D018C7"/>
    <w:rsid w:val="00D01A5B"/>
    <w:rsid w:val="00D01AD5"/>
    <w:rsid w:val="00D01E0D"/>
    <w:rsid w:val="00D01F4A"/>
    <w:rsid w:val="00D01F87"/>
    <w:rsid w:val="00D02017"/>
    <w:rsid w:val="00D023A4"/>
    <w:rsid w:val="00D02656"/>
    <w:rsid w:val="00D0282C"/>
    <w:rsid w:val="00D02C14"/>
    <w:rsid w:val="00D02E5E"/>
    <w:rsid w:val="00D02FDA"/>
    <w:rsid w:val="00D031BF"/>
    <w:rsid w:val="00D033A6"/>
    <w:rsid w:val="00D03790"/>
    <w:rsid w:val="00D0379F"/>
    <w:rsid w:val="00D037E2"/>
    <w:rsid w:val="00D0380D"/>
    <w:rsid w:val="00D03AC2"/>
    <w:rsid w:val="00D03C06"/>
    <w:rsid w:val="00D03F23"/>
    <w:rsid w:val="00D03F3F"/>
    <w:rsid w:val="00D041E0"/>
    <w:rsid w:val="00D04347"/>
    <w:rsid w:val="00D043AA"/>
    <w:rsid w:val="00D044D7"/>
    <w:rsid w:val="00D046BA"/>
    <w:rsid w:val="00D046F7"/>
    <w:rsid w:val="00D048E7"/>
    <w:rsid w:val="00D049A1"/>
    <w:rsid w:val="00D04B9E"/>
    <w:rsid w:val="00D04D10"/>
    <w:rsid w:val="00D04F64"/>
    <w:rsid w:val="00D04FCA"/>
    <w:rsid w:val="00D05164"/>
    <w:rsid w:val="00D0519A"/>
    <w:rsid w:val="00D055A9"/>
    <w:rsid w:val="00D055CA"/>
    <w:rsid w:val="00D057F9"/>
    <w:rsid w:val="00D05818"/>
    <w:rsid w:val="00D05E67"/>
    <w:rsid w:val="00D05FC4"/>
    <w:rsid w:val="00D06121"/>
    <w:rsid w:val="00D06232"/>
    <w:rsid w:val="00D0662C"/>
    <w:rsid w:val="00D06639"/>
    <w:rsid w:val="00D06E1B"/>
    <w:rsid w:val="00D06FA2"/>
    <w:rsid w:val="00D070F8"/>
    <w:rsid w:val="00D0712D"/>
    <w:rsid w:val="00D072E6"/>
    <w:rsid w:val="00D07301"/>
    <w:rsid w:val="00D07443"/>
    <w:rsid w:val="00D074AE"/>
    <w:rsid w:val="00D07583"/>
    <w:rsid w:val="00D07A4B"/>
    <w:rsid w:val="00D07BF5"/>
    <w:rsid w:val="00D07C13"/>
    <w:rsid w:val="00D07C67"/>
    <w:rsid w:val="00D07D70"/>
    <w:rsid w:val="00D07E02"/>
    <w:rsid w:val="00D07E84"/>
    <w:rsid w:val="00D07E94"/>
    <w:rsid w:val="00D100B8"/>
    <w:rsid w:val="00D100DF"/>
    <w:rsid w:val="00D10116"/>
    <w:rsid w:val="00D10171"/>
    <w:rsid w:val="00D10283"/>
    <w:rsid w:val="00D1028B"/>
    <w:rsid w:val="00D105C1"/>
    <w:rsid w:val="00D10674"/>
    <w:rsid w:val="00D10740"/>
    <w:rsid w:val="00D107F1"/>
    <w:rsid w:val="00D1081F"/>
    <w:rsid w:val="00D108EB"/>
    <w:rsid w:val="00D10B3A"/>
    <w:rsid w:val="00D10B6C"/>
    <w:rsid w:val="00D10C7B"/>
    <w:rsid w:val="00D11037"/>
    <w:rsid w:val="00D113F0"/>
    <w:rsid w:val="00D1153A"/>
    <w:rsid w:val="00D115B4"/>
    <w:rsid w:val="00D116CA"/>
    <w:rsid w:val="00D11836"/>
    <w:rsid w:val="00D11B04"/>
    <w:rsid w:val="00D11BDB"/>
    <w:rsid w:val="00D11E08"/>
    <w:rsid w:val="00D11E11"/>
    <w:rsid w:val="00D11F59"/>
    <w:rsid w:val="00D1201A"/>
    <w:rsid w:val="00D12206"/>
    <w:rsid w:val="00D12576"/>
    <w:rsid w:val="00D12644"/>
    <w:rsid w:val="00D126A8"/>
    <w:rsid w:val="00D128BC"/>
    <w:rsid w:val="00D12B2F"/>
    <w:rsid w:val="00D12D7A"/>
    <w:rsid w:val="00D130D5"/>
    <w:rsid w:val="00D13205"/>
    <w:rsid w:val="00D133D5"/>
    <w:rsid w:val="00D13540"/>
    <w:rsid w:val="00D137D7"/>
    <w:rsid w:val="00D13A24"/>
    <w:rsid w:val="00D13A62"/>
    <w:rsid w:val="00D13CCF"/>
    <w:rsid w:val="00D13D09"/>
    <w:rsid w:val="00D13DB8"/>
    <w:rsid w:val="00D13F87"/>
    <w:rsid w:val="00D14117"/>
    <w:rsid w:val="00D14130"/>
    <w:rsid w:val="00D141A4"/>
    <w:rsid w:val="00D141E3"/>
    <w:rsid w:val="00D14249"/>
    <w:rsid w:val="00D14598"/>
    <w:rsid w:val="00D14923"/>
    <w:rsid w:val="00D14B6A"/>
    <w:rsid w:val="00D14BE3"/>
    <w:rsid w:val="00D14C6D"/>
    <w:rsid w:val="00D14C83"/>
    <w:rsid w:val="00D14EC9"/>
    <w:rsid w:val="00D14FCC"/>
    <w:rsid w:val="00D151DE"/>
    <w:rsid w:val="00D152E2"/>
    <w:rsid w:val="00D1557E"/>
    <w:rsid w:val="00D1573E"/>
    <w:rsid w:val="00D1588C"/>
    <w:rsid w:val="00D15CC1"/>
    <w:rsid w:val="00D166B3"/>
    <w:rsid w:val="00D166E2"/>
    <w:rsid w:val="00D16777"/>
    <w:rsid w:val="00D167D4"/>
    <w:rsid w:val="00D16989"/>
    <w:rsid w:val="00D16A4C"/>
    <w:rsid w:val="00D16A70"/>
    <w:rsid w:val="00D16C82"/>
    <w:rsid w:val="00D16E02"/>
    <w:rsid w:val="00D16F67"/>
    <w:rsid w:val="00D17716"/>
    <w:rsid w:val="00D1771F"/>
    <w:rsid w:val="00D177BB"/>
    <w:rsid w:val="00D1798B"/>
    <w:rsid w:val="00D17A19"/>
    <w:rsid w:val="00D17D71"/>
    <w:rsid w:val="00D17F9A"/>
    <w:rsid w:val="00D17FDA"/>
    <w:rsid w:val="00D17FFE"/>
    <w:rsid w:val="00D20074"/>
    <w:rsid w:val="00D20153"/>
    <w:rsid w:val="00D201B7"/>
    <w:rsid w:val="00D20319"/>
    <w:rsid w:val="00D20582"/>
    <w:rsid w:val="00D20BFE"/>
    <w:rsid w:val="00D20C58"/>
    <w:rsid w:val="00D20F9C"/>
    <w:rsid w:val="00D21011"/>
    <w:rsid w:val="00D2103A"/>
    <w:rsid w:val="00D213B5"/>
    <w:rsid w:val="00D21419"/>
    <w:rsid w:val="00D21544"/>
    <w:rsid w:val="00D2161C"/>
    <w:rsid w:val="00D2166F"/>
    <w:rsid w:val="00D216F3"/>
    <w:rsid w:val="00D21757"/>
    <w:rsid w:val="00D218E3"/>
    <w:rsid w:val="00D21ACE"/>
    <w:rsid w:val="00D21B92"/>
    <w:rsid w:val="00D21BFE"/>
    <w:rsid w:val="00D21C1F"/>
    <w:rsid w:val="00D21D87"/>
    <w:rsid w:val="00D22130"/>
    <w:rsid w:val="00D2244F"/>
    <w:rsid w:val="00D2250F"/>
    <w:rsid w:val="00D2266C"/>
    <w:rsid w:val="00D226C0"/>
    <w:rsid w:val="00D22992"/>
    <w:rsid w:val="00D22C18"/>
    <w:rsid w:val="00D22C27"/>
    <w:rsid w:val="00D22DC3"/>
    <w:rsid w:val="00D2311F"/>
    <w:rsid w:val="00D2318E"/>
    <w:rsid w:val="00D23444"/>
    <w:rsid w:val="00D2348D"/>
    <w:rsid w:val="00D23609"/>
    <w:rsid w:val="00D2372B"/>
    <w:rsid w:val="00D23941"/>
    <w:rsid w:val="00D23B58"/>
    <w:rsid w:val="00D23B98"/>
    <w:rsid w:val="00D23BE1"/>
    <w:rsid w:val="00D23DBB"/>
    <w:rsid w:val="00D23E27"/>
    <w:rsid w:val="00D23ECF"/>
    <w:rsid w:val="00D23FA7"/>
    <w:rsid w:val="00D241B8"/>
    <w:rsid w:val="00D242A4"/>
    <w:rsid w:val="00D24709"/>
    <w:rsid w:val="00D2535B"/>
    <w:rsid w:val="00D254F2"/>
    <w:rsid w:val="00D255DE"/>
    <w:rsid w:val="00D25911"/>
    <w:rsid w:val="00D25C40"/>
    <w:rsid w:val="00D25C5E"/>
    <w:rsid w:val="00D25FC1"/>
    <w:rsid w:val="00D261AB"/>
    <w:rsid w:val="00D26273"/>
    <w:rsid w:val="00D2628B"/>
    <w:rsid w:val="00D262E0"/>
    <w:rsid w:val="00D2651C"/>
    <w:rsid w:val="00D267A7"/>
    <w:rsid w:val="00D26935"/>
    <w:rsid w:val="00D26B8B"/>
    <w:rsid w:val="00D26CD6"/>
    <w:rsid w:val="00D26DDA"/>
    <w:rsid w:val="00D26F8F"/>
    <w:rsid w:val="00D27156"/>
    <w:rsid w:val="00D27356"/>
    <w:rsid w:val="00D274B4"/>
    <w:rsid w:val="00D27581"/>
    <w:rsid w:val="00D275F0"/>
    <w:rsid w:val="00D27634"/>
    <w:rsid w:val="00D277EB"/>
    <w:rsid w:val="00D2784E"/>
    <w:rsid w:val="00D27BA2"/>
    <w:rsid w:val="00D27BC5"/>
    <w:rsid w:val="00D301BB"/>
    <w:rsid w:val="00D30227"/>
    <w:rsid w:val="00D3061F"/>
    <w:rsid w:val="00D309DA"/>
    <w:rsid w:val="00D30BC3"/>
    <w:rsid w:val="00D30C59"/>
    <w:rsid w:val="00D30C66"/>
    <w:rsid w:val="00D30CC6"/>
    <w:rsid w:val="00D30D4E"/>
    <w:rsid w:val="00D310D5"/>
    <w:rsid w:val="00D310FC"/>
    <w:rsid w:val="00D3112E"/>
    <w:rsid w:val="00D31464"/>
    <w:rsid w:val="00D315B5"/>
    <w:rsid w:val="00D31695"/>
    <w:rsid w:val="00D316AE"/>
    <w:rsid w:val="00D31753"/>
    <w:rsid w:val="00D31A4C"/>
    <w:rsid w:val="00D31C48"/>
    <w:rsid w:val="00D31EAA"/>
    <w:rsid w:val="00D32329"/>
    <w:rsid w:val="00D3286E"/>
    <w:rsid w:val="00D328A7"/>
    <w:rsid w:val="00D328EF"/>
    <w:rsid w:val="00D32D72"/>
    <w:rsid w:val="00D32F6A"/>
    <w:rsid w:val="00D330BA"/>
    <w:rsid w:val="00D331A8"/>
    <w:rsid w:val="00D33262"/>
    <w:rsid w:val="00D332B9"/>
    <w:rsid w:val="00D332FD"/>
    <w:rsid w:val="00D334AC"/>
    <w:rsid w:val="00D33711"/>
    <w:rsid w:val="00D3376B"/>
    <w:rsid w:val="00D3384F"/>
    <w:rsid w:val="00D33A0C"/>
    <w:rsid w:val="00D33A3D"/>
    <w:rsid w:val="00D33B6D"/>
    <w:rsid w:val="00D33BA6"/>
    <w:rsid w:val="00D33D78"/>
    <w:rsid w:val="00D33E96"/>
    <w:rsid w:val="00D33F77"/>
    <w:rsid w:val="00D33FFD"/>
    <w:rsid w:val="00D34159"/>
    <w:rsid w:val="00D341B2"/>
    <w:rsid w:val="00D34600"/>
    <w:rsid w:val="00D347B2"/>
    <w:rsid w:val="00D348B5"/>
    <w:rsid w:val="00D349B7"/>
    <w:rsid w:val="00D34CD9"/>
    <w:rsid w:val="00D35348"/>
    <w:rsid w:val="00D35743"/>
    <w:rsid w:val="00D359CF"/>
    <w:rsid w:val="00D35CD6"/>
    <w:rsid w:val="00D35F4C"/>
    <w:rsid w:val="00D35F67"/>
    <w:rsid w:val="00D35FF6"/>
    <w:rsid w:val="00D360E7"/>
    <w:rsid w:val="00D36125"/>
    <w:rsid w:val="00D361F0"/>
    <w:rsid w:val="00D3623C"/>
    <w:rsid w:val="00D3631E"/>
    <w:rsid w:val="00D363D3"/>
    <w:rsid w:val="00D364A7"/>
    <w:rsid w:val="00D36584"/>
    <w:rsid w:val="00D3661F"/>
    <w:rsid w:val="00D36638"/>
    <w:rsid w:val="00D36673"/>
    <w:rsid w:val="00D367AB"/>
    <w:rsid w:val="00D3687E"/>
    <w:rsid w:val="00D3692F"/>
    <w:rsid w:val="00D36947"/>
    <w:rsid w:val="00D36AEE"/>
    <w:rsid w:val="00D36B57"/>
    <w:rsid w:val="00D36B72"/>
    <w:rsid w:val="00D36F96"/>
    <w:rsid w:val="00D372F0"/>
    <w:rsid w:val="00D3739D"/>
    <w:rsid w:val="00D37753"/>
    <w:rsid w:val="00D37946"/>
    <w:rsid w:val="00D3798F"/>
    <w:rsid w:val="00D37AE2"/>
    <w:rsid w:val="00D37D58"/>
    <w:rsid w:val="00D37F12"/>
    <w:rsid w:val="00D40071"/>
    <w:rsid w:val="00D401D4"/>
    <w:rsid w:val="00D40211"/>
    <w:rsid w:val="00D402B5"/>
    <w:rsid w:val="00D408CE"/>
    <w:rsid w:val="00D40ABB"/>
    <w:rsid w:val="00D40C6C"/>
    <w:rsid w:val="00D40CB2"/>
    <w:rsid w:val="00D40D1E"/>
    <w:rsid w:val="00D40DBE"/>
    <w:rsid w:val="00D40FAB"/>
    <w:rsid w:val="00D414BE"/>
    <w:rsid w:val="00D417F4"/>
    <w:rsid w:val="00D4192F"/>
    <w:rsid w:val="00D41C95"/>
    <w:rsid w:val="00D41DCA"/>
    <w:rsid w:val="00D42050"/>
    <w:rsid w:val="00D42060"/>
    <w:rsid w:val="00D420CB"/>
    <w:rsid w:val="00D42114"/>
    <w:rsid w:val="00D42184"/>
    <w:rsid w:val="00D423F7"/>
    <w:rsid w:val="00D4251D"/>
    <w:rsid w:val="00D42571"/>
    <w:rsid w:val="00D42709"/>
    <w:rsid w:val="00D42792"/>
    <w:rsid w:val="00D42ABE"/>
    <w:rsid w:val="00D42C95"/>
    <w:rsid w:val="00D42CA0"/>
    <w:rsid w:val="00D42D27"/>
    <w:rsid w:val="00D42D3E"/>
    <w:rsid w:val="00D42DDE"/>
    <w:rsid w:val="00D42E7A"/>
    <w:rsid w:val="00D42EA3"/>
    <w:rsid w:val="00D43130"/>
    <w:rsid w:val="00D4322B"/>
    <w:rsid w:val="00D43878"/>
    <w:rsid w:val="00D43A65"/>
    <w:rsid w:val="00D43AF6"/>
    <w:rsid w:val="00D43D6D"/>
    <w:rsid w:val="00D43FEC"/>
    <w:rsid w:val="00D44223"/>
    <w:rsid w:val="00D443A5"/>
    <w:rsid w:val="00D443EC"/>
    <w:rsid w:val="00D44763"/>
    <w:rsid w:val="00D447B6"/>
    <w:rsid w:val="00D448D3"/>
    <w:rsid w:val="00D44946"/>
    <w:rsid w:val="00D449B3"/>
    <w:rsid w:val="00D44B53"/>
    <w:rsid w:val="00D44B5A"/>
    <w:rsid w:val="00D44C05"/>
    <w:rsid w:val="00D44C2C"/>
    <w:rsid w:val="00D44C4E"/>
    <w:rsid w:val="00D44CCC"/>
    <w:rsid w:val="00D44CD5"/>
    <w:rsid w:val="00D4524C"/>
    <w:rsid w:val="00D45A37"/>
    <w:rsid w:val="00D45B4A"/>
    <w:rsid w:val="00D45BD5"/>
    <w:rsid w:val="00D45D98"/>
    <w:rsid w:val="00D45EE4"/>
    <w:rsid w:val="00D46036"/>
    <w:rsid w:val="00D46193"/>
    <w:rsid w:val="00D46226"/>
    <w:rsid w:val="00D463F0"/>
    <w:rsid w:val="00D46486"/>
    <w:rsid w:val="00D4667B"/>
    <w:rsid w:val="00D467F8"/>
    <w:rsid w:val="00D468E0"/>
    <w:rsid w:val="00D46A16"/>
    <w:rsid w:val="00D46B85"/>
    <w:rsid w:val="00D46E52"/>
    <w:rsid w:val="00D470BD"/>
    <w:rsid w:val="00D47121"/>
    <w:rsid w:val="00D47133"/>
    <w:rsid w:val="00D47584"/>
    <w:rsid w:val="00D4771B"/>
    <w:rsid w:val="00D478A0"/>
    <w:rsid w:val="00D4791A"/>
    <w:rsid w:val="00D479E8"/>
    <w:rsid w:val="00D47A48"/>
    <w:rsid w:val="00D47A5D"/>
    <w:rsid w:val="00D47ABC"/>
    <w:rsid w:val="00D50466"/>
    <w:rsid w:val="00D505DF"/>
    <w:rsid w:val="00D5085A"/>
    <w:rsid w:val="00D50B21"/>
    <w:rsid w:val="00D50D13"/>
    <w:rsid w:val="00D50E46"/>
    <w:rsid w:val="00D511B2"/>
    <w:rsid w:val="00D512D4"/>
    <w:rsid w:val="00D5165B"/>
    <w:rsid w:val="00D518BB"/>
    <w:rsid w:val="00D51AB0"/>
    <w:rsid w:val="00D51C06"/>
    <w:rsid w:val="00D51C7F"/>
    <w:rsid w:val="00D51DE0"/>
    <w:rsid w:val="00D51E2C"/>
    <w:rsid w:val="00D51E64"/>
    <w:rsid w:val="00D5204B"/>
    <w:rsid w:val="00D5207E"/>
    <w:rsid w:val="00D52616"/>
    <w:rsid w:val="00D5262D"/>
    <w:rsid w:val="00D52757"/>
    <w:rsid w:val="00D52AA1"/>
    <w:rsid w:val="00D52C07"/>
    <w:rsid w:val="00D52C8D"/>
    <w:rsid w:val="00D52E76"/>
    <w:rsid w:val="00D52E8A"/>
    <w:rsid w:val="00D52E9C"/>
    <w:rsid w:val="00D5306E"/>
    <w:rsid w:val="00D530C8"/>
    <w:rsid w:val="00D5313A"/>
    <w:rsid w:val="00D53308"/>
    <w:rsid w:val="00D5367A"/>
    <w:rsid w:val="00D53AA4"/>
    <w:rsid w:val="00D53B1A"/>
    <w:rsid w:val="00D53C7F"/>
    <w:rsid w:val="00D53D39"/>
    <w:rsid w:val="00D53E49"/>
    <w:rsid w:val="00D543ED"/>
    <w:rsid w:val="00D546AF"/>
    <w:rsid w:val="00D54739"/>
    <w:rsid w:val="00D54AA4"/>
    <w:rsid w:val="00D54B02"/>
    <w:rsid w:val="00D54C3F"/>
    <w:rsid w:val="00D54CCA"/>
    <w:rsid w:val="00D54D46"/>
    <w:rsid w:val="00D54EB5"/>
    <w:rsid w:val="00D55098"/>
    <w:rsid w:val="00D55592"/>
    <w:rsid w:val="00D555B9"/>
    <w:rsid w:val="00D5566F"/>
    <w:rsid w:val="00D5597C"/>
    <w:rsid w:val="00D55A29"/>
    <w:rsid w:val="00D55E69"/>
    <w:rsid w:val="00D560F9"/>
    <w:rsid w:val="00D563E0"/>
    <w:rsid w:val="00D56470"/>
    <w:rsid w:val="00D56487"/>
    <w:rsid w:val="00D56498"/>
    <w:rsid w:val="00D56505"/>
    <w:rsid w:val="00D56574"/>
    <w:rsid w:val="00D566F6"/>
    <w:rsid w:val="00D566FC"/>
    <w:rsid w:val="00D567A5"/>
    <w:rsid w:val="00D5682D"/>
    <w:rsid w:val="00D56C0B"/>
    <w:rsid w:val="00D56DCE"/>
    <w:rsid w:val="00D56F4E"/>
    <w:rsid w:val="00D57090"/>
    <w:rsid w:val="00D5723A"/>
    <w:rsid w:val="00D57299"/>
    <w:rsid w:val="00D5741C"/>
    <w:rsid w:val="00D57566"/>
    <w:rsid w:val="00D578D0"/>
    <w:rsid w:val="00D5795B"/>
    <w:rsid w:val="00D579F5"/>
    <w:rsid w:val="00D57A00"/>
    <w:rsid w:val="00D57B10"/>
    <w:rsid w:val="00D57C96"/>
    <w:rsid w:val="00D57E5E"/>
    <w:rsid w:val="00D600A5"/>
    <w:rsid w:val="00D6016B"/>
    <w:rsid w:val="00D6037C"/>
    <w:rsid w:val="00D605E4"/>
    <w:rsid w:val="00D607D5"/>
    <w:rsid w:val="00D6089F"/>
    <w:rsid w:val="00D60910"/>
    <w:rsid w:val="00D60A79"/>
    <w:rsid w:val="00D60ABB"/>
    <w:rsid w:val="00D60EE7"/>
    <w:rsid w:val="00D6127F"/>
    <w:rsid w:val="00D612D6"/>
    <w:rsid w:val="00D61795"/>
    <w:rsid w:val="00D6193D"/>
    <w:rsid w:val="00D61950"/>
    <w:rsid w:val="00D61A51"/>
    <w:rsid w:val="00D61BCB"/>
    <w:rsid w:val="00D61C3B"/>
    <w:rsid w:val="00D62364"/>
    <w:rsid w:val="00D62540"/>
    <w:rsid w:val="00D62631"/>
    <w:rsid w:val="00D6279E"/>
    <w:rsid w:val="00D627DB"/>
    <w:rsid w:val="00D628ED"/>
    <w:rsid w:val="00D62D0F"/>
    <w:rsid w:val="00D62E25"/>
    <w:rsid w:val="00D62ED0"/>
    <w:rsid w:val="00D62F2D"/>
    <w:rsid w:val="00D635E2"/>
    <w:rsid w:val="00D63A05"/>
    <w:rsid w:val="00D63E00"/>
    <w:rsid w:val="00D63FF0"/>
    <w:rsid w:val="00D6419F"/>
    <w:rsid w:val="00D64210"/>
    <w:rsid w:val="00D64273"/>
    <w:rsid w:val="00D642FE"/>
    <w:rsid w:val="00D64392"/>
    <w:rsid w:val="00D64604"/>
    <w:rsid w:val="00D64611"/>
    <w:rsid w:val="00D64614"/>
    <w:rsid w:val="00D64832"/>
    <w:rsid w:val="00D64D76"/>
    <w:rsid w:val="00D6503E"/>
    <w:rsid w:val="00D6522B"/>
    <w:rsid w:val="00D65313"/>
    <w:rsid w:val="00D6562E"/>
    <w:rsid w:val="00D656BF"/>
    <w:rsid w:val="00D6576A"/>
    <w:rsid w:val="00D6597B"/>
    <w:rsid w:val="00D65A66"/>
    <w:rsid w:val="00D65B4C"/>
    <w:rsid w:val="00D65E5F"/>
    <w:rsid w:val="00D65FC5"/>
    <w:rsid w:val="00D66029"/>
    <w:rsid w:val="00D66499"/>
    <w:rsid w:val="00D665D9"/>
    <w:rsid w:val="00D66812"/>
    <w:rsid w:val="00D66901"/>
    <w:rsid w:val="00D66BBD"/>
    <w:rsid w:val="00D66C61"/>
    <w:rsid w:val="00D66D72"/>
    <w:rsid w:val="00D66DBA"/>
    <w:rsid w:val="00D66FF7"/>
    <w:rsid w:val="00D67107"/>
    <w:rsid w:val="00D671CF"/>
    <w:rsid w:val="00D67240"/>
    <w:rsid w:val="00D6758F"/>
    <w:rsid w:val="00D678E0"/>
    <w:rsid w:val="00D67ACA"/>
    <w:rsid w:val="00D67B55"/>
    <w:rsid w:val="00D67BD7"/>
    <w:rsid w:val="00D67C35"/>
    <w:rsid w:val="00D67C9C"/>
    <w:rsid w:val="00D67CB4"/>
    <w:rsid w:val="00D701C8"/>
    <w:rsid w:val="00D701D2"/>
    <w:rsid w:val="00D70387"/>
    <w:rsid w:val="00D703A0"/>
    <w:rsid w:val="00D70421"/>
    <w:rsid w:val="00D705F7"/>
    <w:rsid w:val="00D70864"/>
    <w:rsid w:val="00D70AAC"/>
    <w:rsid w:val="00D70B94"/>
    <w:rsid w:val="00D70BC1"/>
    <w:rsid w:val="00D70BD3"/>
    <w:rsid w:val="00D70DE5"/>
    <w:rsid w:val="00D70ED8"/>
    <w:rsid w:val="00D70F62"/>
    <w:rsid w:val="00D7135A"/>
    <w:rsid w:val="00D7138B"/>
    <w:rsid w:val="00D71CA1"/>
    <w:rsid w:val="00D71D4D"/>
    <w:rsid w:val="00D71E0C"/>
    <w:rsid w:val="00D71FA0"/>
    <w:rsid w:val="00D722DA"/>
    <w:rsid w:val="00D72537"/>
    <w:rsid w:val="00D72695"/>
    <w:rsid w:val="00D7292A"/>
    <w:rsid w:val="00D729BE"/>
    <w:rsid w:val="00D72A06"/>
    <w:rsid w:val="00D72C0D"/>
    <w:rsid w:val="00D72CA6"/>
    <w:rsid w:val="00D72CE5"/>
    <w:rsid w:val="00D72D10"/>
    <w:rsid w:val="00D73149"/>
    <w:rsid w:val="00D73183"/>
    <w:rsid w:val="00D731A4"/>
    <w:rsid w:val="00D731C9"/>
    <w:rsid w:val="00D733FA"/>
    <w:rsid w:val="00D735DC"/>
    <w:rsid w:val="00D73ABC"/>
    <w:rsid w:val="00D73ABF"/>
    <w:rsid w:val="00D73C3C"/>
    <w:rsid w:val="00D74282"/>
    <w:rsid w:val="00D742BF"/>
    <w:rsid w:val="00D743C8"/>
    <w:rsid w:val="00D74464"/>
    <w:rsid w:val="00D747D8"/>
    <w:rsid w:val="00D7487A"/>
    <w:rsid w:val="00D748A8"/>
    <w:rsid w:val="00D74A9B"/>
    <w:rsid w:val="00D74D29"/>
    <w:rsid w:val="00D74E4F"/>
    <w:rsid w:val="00D75088"/>
    <w:rsid w:val="00D75238"/>
    <w:rsid w:val="00D7523F"/>
    <w:rsid w:val="00D75371"/>
    <w:rsid w:val="00D7541A"/>
    <w:rsid w:val="00D7578B"/>
    <w:rsid w:val="00D758AA"/>
    <w:rsid w:val="00D758E3"/>
    <w:rsid w:val="00D75A9C"/>
    <w:rsid w:val="00D75B10"/>
    <w:rsid w:val="00D75CBF"/>
    <w:rsid w:val="00D76405"/>
    <w:rsid w:val="00D764E4"/>
    <w:rsid w:val="00D76520"/>
    <w:rsid w:val="00D7657C"/>
    <w:rsid w:val="00D76586"/>
    <w:rsid w:val="00D76616"/>
    <w:rsid w:val="00D766B7"/>
    <w:rsid w:val="00D766E6"/>
    <w:rsid w:val="00D767B5"/>
    <w:rsid w:val="00D767C1"/>
    <w:rsid w:val="00D768A4"/>
    <w:rsid w:val="00D769A2"/>
    <w:rsid w:val="00D769ED"/>
    <w:rsid w:val="00D769EE"/>
    <w:rsid w:val="00D76C6E"/>
    <w:rsid w:val="00D76E6E"/>
    <w:rsid w:val="00D76F77"/>
    <w:rsid w:val="00D76FC3"/>
    <w:rsid w:val="00D77131"/>
    <w:rsid w:val="00D771E7"/>
    <w:rsid w:val="00D77243"/>
    <w:rsid w:val="00D773AA"/>
    <w:rsid w:val="00D77673"/>
    <w:rsid w:val="00D77685"/>
    <w:rsid w:val="00D7771F"/>
    <w:rsid w:val="00D77875"/>
    <w:rsid w:val="00D77921"/>
    <w:rsid w:val="00D77EE5"/>
    <w:rsid w:val="00D80432"/>
    <w:rsid w:val="00D80639"/>
    <w:rsid w:val="00D8074D"/>
    <w:rsid w:val="00D809E1"/>
    <w:rsid w:val="00D80B87"/>
    <w:rsid w:val="00D8101F"/>
    <w:rsid w:val="00D810E8"/>
    <w:rsid w:val="00D811B4"/>
    <w:rsid w:val="00D81C05"/>
    <w:rsid w:val="00D81E79"/>
    <w:rsid w:val="00D81FB2"/>
    <w:rsid w:val="00D82274"/>
    <w:rsid w:val="00D8269D"/>
    <w:rsid w:val="00D82707"/>
    <w:rsid w:val="00D8279B"/>
    <w:rsid w:val="00D8279E"/>
    <w:rsid w:val="00D828EA"/>
    <w:rsid w:val="00D82953"/>
    <w:rsid w:val="00D82A0A"/>
    <w:rsid w:val="00D82A1A"/>
    <w:rsid w:val="00D83A68"/>
    <w:rsid w:val="00D83B41"/>
    <w:rsid w:val="00D83E0A"/>
    <w:rsid w:val="00D83E44"/>
    <w:rsid w:val="00D83E5F"/>
    <w:rsid w:val="00D83FCC"/>
    <w:rsid w:val="00D83FE9"/>
    <w:rsid w:val="00D843B0"/>
    <w:rsid w:val="00D84609"/>
    <w:rsid w:val="00D84701"/>
    <w:rsid w:val="00D8471B"/>
    <w:rsid w:val="00D847B0"/>
    <w:rsid w:val="00D8480C"/>
    <w:rsid w:val="00D848AF"/>
    <w:rsid w:val="00D84ECF"/>
    <w:rsid w:val="00D84ED9"/>
    <w:rsid w:val="00D84EE7"/>
    <w:rsid w:val="00D850E7"/>
    <w:rsid w:val="00D8517F"/>
    <w:rsid w:val="00D85183"/>
    <w:rsid w:val="00D85241"/>
    <w:rsid w:val="00D8543B"/>
    <w:rsid w:val="00D85815"/>
    <w:rsid w:val="00D858DD"/>
    <w:rsid w:val="00D85BD7"/>
    <w:rsid w:val="00D85BF4"/>
    <w:rsid w:val="00D85C2B"/>
    <w:rsid w:val="00D86186"/>
    <w:rsid w:val="00D86221"/>
    <w:rsid w:val="00D862AB"/>
    <w:rsid w:val="00D863FA"/>
    <w:rsid w:val="00D866B6"/>
    <w:rsid w:val="00D86700"/>
    <w:rsid w:val="00D86C40"/>
    <w:rsid w:val="00D86F87"/>
    <w:rsid w:val="00D86FA8"/>
    <w:rsid w:val="00D87125"/>
    <w:rsid w:val="00D871E7"/>
    <w:rsid w:val="00D871FA"/>
    <w:rsid w:val="00D87264"/>
    <w:rsid w:val="00D872A2"/>
    <w:rsid w:val="00D872C9"/>
    <w:rsid w:val="00D872F2"/>
    <w:rsid w:val="00D879BB"/>
    <w:rsid w:val="00D87B2A"/>
    <w:rsid w:val="00D87B82"/>
    <w:rsid w:val="00D87D5B"/>
    <w:rsid w:val="00D90146"/>
    <w:rsid w:val="00D90225"/>
    <w:rsid w:val="00D90270"/>
    <w:rsid w:val="00D904F7"/>
    <w:rsid w:val="00D90564"/>
    <w:rsid w:val="00D906B6"/>
    <w:rsid w:val="00D9081F"/>
    <w:rsid w:val="00D90907"/>
    <w:rsid w:val="00D9093C"/>
    <w:rsid w:val="00D9099B"/>
    <w:rsid w:val="00D90A51"/>
    <w:rsid w:val="00D90B42"/>
    <w:rsid w:val="00D90C0E"/>
    <w:rsid w:val="00D90C79"/>
    <w:rsid w:val="00D90DCB"/>
    <w:rsid w:val="00D90E03"/>
    <w:rsid w:val="00D90E27"/>
    <w:rsid w:val="00D90F1F"/>
    <w:rsid w:val="00D90F7E"/>
    <w:rsid w:val="00D91012"/>
    <w:rsid w:val="00D914B9"/>
    <w:rsid w:val="00D915C6"/>
    <w:rsid w:val="00D91815"/>
    <w:rsid w:val="00D9184D"/>
    <w:rsid w:val="00D9187E"/>
    <w:rsid w:val="00D91893"/>
    <w:rsid w:val="00D91966"/>
    <w:rsid w:val="00D91A07"/>
    <w:rsid w:val="00D91A0C"/>
    <w:rsid w:val="00D91CE8"/>
    <w:rsid w:val="00D91D86"/>
    <w:rsid w:val="00D92221"/>
    <w:rsid w:val="00D9242D"/>
    <w:rsid w:val="00D9275C"/>
    <w:rsid w:val="00D9280F"/>
    <w:rsid w:val="00D928BC"/>
    <w:rsid w:val="00D92A3A"/>
    <w:rsid w:val="00D92B52"/>
    <w:rsid w:val="00D92E17"/>
    <w:rsid w:val="00D93076"/>
    <w:rsid w:val="00D9309A"/>
    <w:rsid w:val="00D9319C"/>
    <w:rsid w:val="00D93295"/>
    <w:rsid w:val="00D934AE"/>
    <w:rsid w:val="00D935C8"/>
    <w:rsid w:val="00D936D4"/>
    <w:rsid w:val="00D93903"/>
    <w:rsid w:val="00D939F1"/>
    <w:rsid w:val="00D93B3B"/>
    <w:rsid w:val="00D93B5D"/>
    <w:rsid w:val="00D93BBC"/>
    <w:rsid w:val="00D93D70"/>
    <w:rsid w:val="00D93DAE"/>
    <w:rsid w:val="00D94222"/>
    <w:rsid w:val="00D94329"/>
    <w:rsid w:val="00D943DC"/>
    <w:rsid w:val="00D944F3"/>
    <w:rsid w:val="00D94600"/>
    <w:rsid w:val="00D94628"/>
    <w:rsid w:val="00D94694"/>
    <w:rsid w:val="00D9475E"/>
    <w:rsid w:val="00D94834"/>
    <w:rsid w:val="00D94865"/>
    <w:rsid w:val="00D94905"/>
    <w:rsid w:val="00D94ADB"/>
    <w:rsid w:val="00D94D78"/>
    <w:rsid w:val="00D94FC6"/>
    <w:rsid w:val="00D95798"/>
    <w:rsid w:val="00D95A0D"/>
    <w:rsid w:val="00D95A98"/>
    <w:rsid w:val="00D95CA7"/>
    <w:rsid w:val="00D95CC5"/>
    <w:rsid w:val="00D95CD6"/>
    <w:rsid w:val="00D95CF7"/>
    <w:rsid w:val="00D95DC7"/>
    <w:rsid w:val="00D95DE2"/>
    <w:rsid w:val="00D95E2F"/>
    <w:rsid w:val="00D96050"/>
    <w:rsid w:val="00D960B2"/>
    <w:rsid w:val="00D9633A"/>
    <w:rsid w:val="00D9633D"/>
    <w:rsid w:val="00D9643D"/>
    <w:rsid w:val="00D968A9"/>
    <w:rsid w:val="00D969AF"/>
    <w:rsid w:val="00D96AE5"/>
    <w:rsid w:val="00D96BB9"/>
    <w:rsid w:val="00D96EA0"/>
    <w:rsid w:val="00D96FAB"/>
    <w:rsid w:val="00D9714C"/>
    <w:rsid w:val="00D97152"/>
    <w:rsid w:val="00D97281"/>
    <w:rsid w:val="00D97377"/>
    <w:rsid w:val="00D973AC"/>
    <w:rsid w:val="00D9754C"/>
    <w:rsid w:val="00D977F4"/>
    <w:rsid w:val="00D9792D"/>
    <w:rsid w:val="00D97A49"/>
    <w:rsid w:val="00D97B71"/>
    <w:rsid w:val="00D97BD1"/>
    <w:rsid w:val="00DA0374"/>
    <w:rsid w:val="00DA05A0"/>
    <w:rsid w:val="00DA0620"/>
    <w:rsid w:val="00DA0BBE"/>
    <w:rsid w:val="00DA188A"/>
    <w:rsid w:val="00DA1A35"/>
    <w:rsid w:val="00DA1B3B"/>
    <w:rsid w:val="00DA228D"/>
    <w:rsid w:val="00DA23E7"/>
    <w:rsid w:val="00DA246B"/>
    <w:rsid w:val="00DA2564"/>
    <w:rsid w:val="00DA2654"/>
    <w:rsid w:val="00DA2795"/>
    <w:rsid w:val="00DA28C3"/>
    <w:rsid w:val="00DA2C2D"/>
    <w:rsid w:val="00DA2C47"/>
    <w:rsid w:val="00DA2C98"/>
    <w:rsid w:val="00DA2EE6"/>
    <w:rsid w:val="00DA311A"/>
    <w:rsid w:val="00DA3135"/>
    <w:rsid w:val="00DA339E"/>
    <w:rsid w:val="00DA341D"/>
    <w:rsid w:val="00DA381A"/>
    <w:rsid w:val="00DA38BA"/>
    <w:rsid w:val="00DA397B"/>
    <w:rsid w:val="00DA39AD"/>
    <w:rsid w:val="00DA3B2A"/>
    <w:rsid w:val="00DA3B2C"/>
    <w:rsid w:val="00DA3C3A"/>
    <w:rsid w:val="00DA40FE"/>
    <w:rsid w:val="00DA436E"/>
    <w:rsid w:val="00DA4476"/>
    <w:rsid w:val="00DA4842"/>
    <w:rsid w:val="00DA4C8E"/>
    <w:rsid w:val="00DA4D31"/>
    <w:rsid w:val="00DA4E64"/>
    <w:rsid w:val="00DA4F14"/>
    <w:rsid w:val="00DA502C"/>
    <w:rsid w:val="00DA5049"/>
    <w:rsid w:val="00DA50EF"/>
    <w:rsid w:val="00DA5262"/>
    <w:rsid w:val="00DA52EF"/>
    <w:rsid w:val="00DA5503"/>
    <w:rsid w:val="00DA56D5"/>
    <w:rsid w:val="00DA5703"/>
    <w:rsid w:val="00DA5883"/>
    <w:rsid w:val="00DA5BB5"/>
    <w:rsid w:val="00DA5E99"/>
    <w:rsid w:val="00DA5EB4"/>
    <w:rsid w:val="00DA5F01"/>
    <w:rsid w:val="00DA60F4"/>
    <w:rsid w:val="00DA63FC"/>
    <w:rsid w:val="00DA6412"/>
    <w:rsid w:val="00DA653F"/>
    <w:rsid w:val="00DA6585"/>
    <w:rsid w:val="00DA66D9"/>
    <w:rsid w:val="00DA69F3"/>
    <w:rsid w:val="00DA6B2D"/>
    <w:rsid w:val="00DA6B40"/>
    <w:rsid w:val="00DA6B98"/>
    <w:rsid w:val="00DA6C6B"/>
    <w:rsid w:val="00DA6DA4"/>
    <w:rsid w:val="00DA7124"/>
    <w:rsid w:val="00DA7281"/>
    <w:rsid w:val="00DA7374"/>
    <w:rsid w:val="00DA74D1"/>
    <w:rsid w:val="00DA7656"/>
    <w:rsid w:val="00DA769E"/>
    <w:rsid w:val="00DA7B0A"/>
    <w:rsid w:val="00DA7D4B"/>
    <w:rsid w:val="00DB002C"/>
    <w:rsid w:val="00DB00DF"/>
    <w:rsid w:val="00DB039C"/>
    <w:rsid w:val="00DB0564"/>
    <w:rsid w:val="00DB0772"/>
    <w:rsid w:val="00DB08D6"/>
    <w:rsid w:val="00DB1081"/>
    <w:rsid w:val="00DB10E4"/>
    <w:rsid w:val="00DB1328"/>
    <w:rsid w:val="00DB13A1"/>
    <w:rsid w:val="00DB1774"/>
    <w:rsid w:val="00DB1899"/>
    <w:rsid w:val="00DB198C"/>
    <w:rsid w:val="00DB19EA"/>
    <w:rsid w:val="00DB1A69"/>
    <w:rsid w:val="00DB1B0F"/>
    <w:rsid w:val="00DB1B2E"/>
    <w:rsid w:val="00DB1C4F"/>
    <w:rsid w:val="00DB1CEC"/>
    <w:rsid w:val="00DB1D1F"/>
    <w:rsid w:val="00DB1E5A"/>
    <w:rsid w:val="00DB1ECA"/>
    <w:rsid w:val="00DB1ECE"/>
    <w:rsid w:val="00DB1EEC"/>
    <w:rsid w:val="00DB1EF6"/>
    <w:rsid w:val="00DB1FDB"/>
    <w:rsid w:val="00DB2503"/>
    <w:rsid w:val="00DB2525"/>
    <w:rsid w:val="00DB252E"/>
    <w:rsid w:val="00DB25C6"/>
    <w:rsid w:val="00DB27C2"/>
    <w:rsid w:val="00DB295B"/>
    <w:rsid w:val="00DB2BF4"/>
    <w:rsid w:val="00DB2D05"/>
    <w:rsid w:val="00DB2DE8"/>
    <w:rsid w:val="00DB2EF0"/>
    <w:rsid w:val="00DB2FF6"/>
    <w:rsid w:val="00DB30BA"/>
    <w:rsid w:val="00DB311C"/>
    <w:rsid w:val="00DB317C"/>
    <w:rsid w:val="00DB3714"/>
    <w:rsid w:val="00DB3720"/>
    <w:rsid w:val="00DB378D"/>
    <w:rsid w:val="00DB37D6"/>
    <w:rsid w:val="00DB37F6"/>
    <w:rsid w:val="00DB38A0"/>
    <w:rsid w:val="00DB3956"/>
    <w:rsid w:val="00DB3CAE"/>
    <w:rsid w:val="00DB3F70"/>
    <w:rsid w:val="00DB4395"/>
    <w:rsid w:val="00DB43B2"/>
    <w:rsid w:val="00DB4559"/>
    <w:rsid w:val="00DB458E"/>
    <w:rsid w:val="00DB46C5"/>
    <w:rsid w:val="00DB48A5"/>
    <w:rsid w:val="00DB4B45"/>
    <w:rsid w:val="00DB513D"/>
    <w:rsid w:val="00DB5168"/>
    <w:rsid w:val="00DB51E4"/>
    <w:rsid w:val="00DB524F"/>
    <w:rsid w:val="00DB53B5"/>
    <w:rsid w:val="00DB5440"/>
    <w:rsid w:val="00DB5453"/>
    <w:rsid w:val="00DB5609"/>
    <w:rsid w:val="00DB5752"/>
    <w:rsid w:val="00DB5884"/>
    <w:rsid w:val="00DB5920"/>
    <w:rsid w:val="00DB5E5A"/>
    <w:rsid w:val="00DB5E62"/>
    <w:rsid w:val="00DB5EE4"/>
    <w:rsid w:val="00DB5EF9"/>
    <w:rsid w:val="00DB606A"/>
    <w:rsid w:val="00DB6120"/>
    <w:rsid w:val="00DB6183"/>
    <w:rsid w:val="00DB61C6"/>
    <w:rsid w:val="00DB628C"/>
    <w:rsid w:val="00DB6315"/>
    <w:rsid w:val="00DB655F"/>
    <w:rsid w:val="00DB66CF"/>
    <w:rsid w:val="00DB6B2C"/>
    <w:rsid w:val="00DB6DB9"/>
    <w:rsid w:val="00DB70C6"/>
    <w:rsid w:val="00DB7288"/>
    <w:rsid w:val="00DB735F"/>
    <w:rsid w:val="00DB74CC"/>
    <w:rsid w:val="00DB7AA0"/>
    <w:rsid w:val="00DB7AE8"/>
    <w:rsid w:val="00DC0006"/>
    <w:rsid w:val="00DC0030"/>
    <w:rsid w:val="00DC003D"/>
    <w:rsid w:val="00DC03A3"/>
    <w:rsid w:val="00DC0891"/>
    <w:rsid w:val="00DC08A3"/>
    <w:rsid w:val="00DC0A34"/>
    <w:rsid w:val="00DC0B1B"/>
    <w:rsid w:val="00DC110B"/>
    <w:rsid w:val="00DC1191"/>
    <w:rsid w:val="00DC11EC"/>
    <w:rsid w:val="00DC1BE7"/>
    <w:rsid w:val="00DC1D2A"/>
    <w:rsid w:val="00DC1D41"/>
    <w:rsid w:val="00DC1F18"/>
    <w:rsid w:val="00DC2190"/>
    <w:rsid w:val="00DC21D2"/>
    <w:rsid w:val="00DC2252"/>
    <w:rsid w:val="00DC2256"/>
    <w:rsid w:val="00DC24DC"/>
    <w:rsid w:val="00DC267E"/>
    <w:rsid w:val="00DC2705"/>
    <w:rsid w:val="00DC296B"/>
    <w:rsid w:val="00DC29B7"/>
    <w:rsid w:val="00DC2BCC"/>
    <w:rsid w:val="00DC2D6E"/>
    <w:rsid w:val="00DC2E45"/>
    <w:rsid w:val="00DC3049"/>
    <w:rsid w:val="00DC3137"/>
    <w:rsid w:val="00DC31CA"/>
    <w:rsid w:val="00DC32B1"/>
    <w:rsid w:val="00DC337E"/>
    <w:rsid w:val="00DC3410"/>
    <w:rsid w:val="00DC3611"/>
    <w:rsid w:val="00DC38AF"/>
    <w:rsid w:val="00DC39C2"/>
    <w:rsid w:val="00DC3A8A"/>
    <w:rsid w:val="00DC3B78"/>
    <w:rsid w:val="00DC3C28"/>
    <w:rsid w:val="00DC3C82"/>
    <w:rsid w:val="00DC3E8E"/>
    <w:rsid w:val="00DC421C"/>
    <w:rsid w:val="00DC4339"/>
    <w:rsid w:val="00DC48BD"/>
    <w:rsid w:val="00DC48CC"/>
    <w:rsid w:val="00DC4C88"/>
    <w:rsid w:val="00DC4D83"/>
    <w:rsid w:val="00DC4E36"/>
    <w:rsid w:val="00DC4E5B"/>
    <w:rsid w:val="00DC4ECF"/>
    <w:rsid w:val="00DC4FAE"/>
    <w:rsid w:val="00DC4FC7"/>
    <w:rsid w:val="00DC50A7"/>
    <w:rsid w:val="00DC536F"/>
    <w:rsid w:val="00DC54FB"/>
    <w:rsid w:val="00DC5593"/>
    <w:rsid w:val="00DC55D9"/>
    <w:rsid w:val="00DC5606"/>
    <w:rsid w:val="00DC57B4"/>
    <w:rsid w:val="00DC58DC"/>
    <w:rsid w:val="00DC5E11"/>
    <w:rsid w:val="00DC5F21"/>
    <w:rsid w:val="00DC6168"/>
    <w:rsid w:val="00DC61D0"/>
    <w:rsid w:val="00DC6239"/>
    <w:rsid w:val="00DC6683"/>
    <w:rsid w:val="00DC6706"/>
    <w:rsid w:val="00DC6962"/>
    <w:rsid w:val="00DC6B8F"/>
    <w:rsid w:val="00DC6BE4"/>
    <w:rsid w:val="00DC6C94"/>
    <w:rsid w:val="00DC6D17"/>
    <w:rsid w:val="00DC6D59"/>
    <w:rsid w:val="00DC7057"/>
    <w:rsid w:val="00DC70D8"/>
    <w:rsid w:val="00DC7228"/>
    <w:rsid w:val="00DC7477"/>
    <w:rsid w:val="00DC7695"/>
    <w:rsid w:val="00DC7771"/>
    <w:rsid w:val="00DC77FA"/>
    <w:rsid w:val="00DC782C"/>
    <w:rsid w:val="00DC79C2"/>
    <w:rsid w:val="00DC7A2A"/>
    <w:rsid w:val="00DC7A7D"/>
    <w:rsid w:val="00DC7C7F"/>
    <w:rsid w:val="00DC7CA5"/>
    <w:rsid w:val="00DC7D46"/>
    <w:rsid w:val="00DC7DD0"/>
    <w:rsid w:val="00DC7DEB"/>
    <w:rsid w:val="00DC7F28"/>
    <w:rsid w:val="00DC7FD9"/>
    <w:rsid w:val="00DD010B"/>
    <w:rsid w:val="00DD011E"/>
    <w:rsid w:val="00DD0300"/>
    <w:rsid w:val="00DD030C"/>
    <w:rsid w:val="00DD0330"/>
    <w:rsid w:val="00DD04A6"/>
    <w:rsid w:val="00DD0651"/>
    <w:rsid w:val="00DD06D3"/>
    <w:rsid w:val="00DD082F"/>
    <w:rsid w:val="00DD095F"/>
    <w:rsid w:val="00DD0B64"/>
    <w:rsid w:val="00DD0DC1"/>
    <w:rsid w:val="00DD0ED0"/>
    <w:rsid w:val="00DD0F80"/>
    <w:rsid w:val="00DD11AF"/>
    <w:rsid w:val="00DD14D5"/>
    <w:rsid w:val="00DD1829"/>
    <w:rsid w:val="00DD188A"/>
    <w:rsid w:val="00DD197F"/>
    <w:rsid w:val="00DD19E2"/>
    <w:rsid w:val="00DD1AFC"/>
    <w:rsid w:val="00DD1B86"/>
    <w:rsid w:val="00DD1C35"/>
    <w:rsid w:val="00DD1CCA"/>
    <w:rsid w:val="00DD1DDD"/>
    <w:rsid w:val="00DD20B8"/>
    <w:rsid w:val="00DD2230"/>
    <w:rsid w:val="00DD2284"/>
    <w:rsid w:val="00DD24C4"/>
    <w:rsid w:val="00DD25A2"/>
    <w:rsid w:val="00DD2CF1"/>
    <w:rsid w:val="00DD2DA4"/>
    <w:rsid w:val="00DD2DC1"/>
    <w:rsid w:val="00DD2E05"/>
    <w:rsid w:val="00DD30F4"/>
    <w:rsid w:val="00DD31DA"/>
    <w:rsid w:val="00DD3576"/>
    <w:rsid w:val="00DD35CE"/>
    <w:rsid w:val="00DD3AC2"/>
    <w:rsid w:val="00DD3C8C"/>
    <w:rsid w:val="00DD3F58"/>
    <w:rsid w:val="00DD4145"/>
    <w:rsid w:val="00DD41DC"/>
    <w:rsid w:val="00DD4440"/>
    <w:rsid w:val="00DD44A5"/>
    <w:rsid w:val="00DD4531"/>
    <w:rsid w:val="00DD47B1"/>
    <w:rsid w:val="00DD4CD2"/>
    <w:rsid w:val="00DD4DA3"/>
    <w:rsid w:val="00DD4EA4"/>
    <w:rsid w:val="00DD5014"/>
    <w:rsid w:val="00DD5020"/>
    <w:rsid w:val="00DD52EC"/>
    <w:rsid w:val="00DD54C1"/>
    <w:rsid w:val="00DD55C9"/>
    <w:rsid w:val="00DD5B3F"/>
    <w:rsid w:val="00DD5D58"/>
    <w:rsid w:val="00DD5D6A"/>
    <w:rsid w:val="00DD601D"/>
    <w:rsid w:val="00DD633D"/>
    <w:rsid w:val="00DD6522"/>
    <w:rsid w:val="00DD6715"/>
    <w:rsid w:val="00DD6818"/>
    <w:rsid w:val="00DD6903"/>
    <w:rsid w:val="00DD693F"/>
    <w:rsid w:val="00DD6B68"/>
    <w:rsid w:val="00DD6E92"/>
    <w:rsid w:val="00DD6F00"/>
    <w:rsid w:val="00DD6F60"/>
    <w:rsid w:val="00DD74F2"/>
    <w:rsid w:val="00DD7AC2"/>
    <w:rsid w:val="00DD7C74"/>
    <w:rsid w:val="00DD7D8B"/>
    <w:rsid w:val="00DD7E3D"/>
    <w:rsid w:val="00DD7F98"/>
    <w:rsid w:val="00DD7FD4"/>
    <w:rsid w:val="00DD7FDB"/>
    <w:rsid w:val="00DE00D8"/>
    <w:rsid w:val="00DE00FE"/>
    <w:rsid w:val="00DE02E8"/>
    <w:rsid w:val="00DE048E"/>
    <w:rsid w:val="00DE061F"/>
    <w:rsid w:val="00DE0659"/>
    <w:rsid w:val="00DE06F8"/>
    <w:rsid w:val="00DE0A05"/>
    <w:rsid w:val="00DE0B50"/>
    <w:rsid w:val="00DE0BE6"/>
    <w:rsid w:val="00DE0E5F"/>
    <w:rsid w:val="00DE0E7F"/>
    <w:rsid w:val="00DE121E"/>
    <w:rsid w:val="00DE1231"/>
    <w:rsid w:val="00DE123D"/>
    <w:rsid w:val="00DE12B7"/>
    <w:rsid w:val="00DE1307"/>
    <w:rsid w:val="00DE1403"/>
    <w:rsid w:val="00DE1598"/>
    <w:rsid w:val="00DE175E"/>
    <w:rsid w:val="00DE1A08"/>
    <w:rsid w:val="00DE1A25"/>
    <w:rsid w:val="00DE1BF1"/>
    <w:rsid w:val="00DE1D54"/>
    <w:rsid w:val="00DE1DEA"/>
    <w:rsid w:val="00DE1E34"/>
    <w:rsid w:val="00DE1FB3"/>
    <w:rsid w:val="00DE2119"/>
    <w:rsid w:val="00DE2131"/>
    <w:rsid w:val="00DE23CC"/>
    <w:rsid w:val="00DE26B6"/>
    <w:rsid w:val="00DE2814"/>
    <w:rsid w:val="00DE2C93"/>
    <w:rsid w:val="00DE2FB4"/>
    <w:rsid w:val="00DE30DE"/>
    <w:rsid w:val="00DE31A7"/>
    <w:rsid w:val="00DE31B7"/>
    <w:rsid w:val="00DE33FD"/>
    <w:rsid w:val="00DE3619"/>
    <w:rsid w:val="00DE384B"/>
    <w:rsid w:val="00DE38AD"/>
    <w:rsid w:val="00DE39CF"/>
    <w:rsid w:val="00DE3DAA"/>
    <w:rsid w:val="00DE3E3C"/>
    <w:rsid w:val="00DE437B"/>
    <w:rsid w:val="00DE44DA"/>
    <w:rsid w:val="00DE4526"/>
    <w:rsid w:val="00DE4622"/>
    <w:rsid w:val="00DE4A2C"/>
    <w:rsid w:val="00DE4A81"/>
    <w:rsid w:val="00DE4ACB"/>
    <w:rsid w:val="00DE4D4B"/>
    <w:rsid w:val="00DE4D67"/>
    <w:rsid w:val="00DE4E27"/>
    <w:rsid w:val="00DE4F25"/>
    <w:rsid w:val="00DE4FDF"/>
    <w:rsid w:val="00DE52CA"/>
    <w:rsid w:val="00DE59DB"/>
    <w:rsid w:val="00DE5D6E"/>
    <w:rsid w:val="00DE6330"/>
    <w:rsid w:val="00DE634C"/>
    <w:rsid w:val="00DE63DD"/>
    <w:rsid w:val="00DE64CD"/>
    <w:rsid w:val="00DE6729"/>
    <w:rsid w:val="00DE6961"/>
    <w:rsid w:val="00DE6B68"/>
    <w:rsid w:val="00DE6BA4"/>
    <w:rsid w:val="00DE6E12"/>
    <w:rsid w:val="00DE6EEE"/>
    <w:rsid w:val="00DE7267"/>
    <w:rsid w:val="00DE7440"/>
    <w:rsid w:val="00DE74EF"/>
    <w:rsid w:val="00DE75D4"/>
    <w:rsid w:val="00DE7692"/>
    <w:rsid w:val="00DE76C1"/>
    <w:rsid w:val="00DE79FB"/>
    <w:rsid w:val="00DE7EEC"/>
    <w:rsid w:val="00DF0059"/>
    <w:rsid w:val="00DF01DC"/>
    <w:rsid w:val="00DF0552"/>
    <w:rsid w:val="00DF05C6"/>
    <w:rsid w:val="00DF0745"/>
    <w:rsid w:val="00DF0860"/>
    <w:rsid w:val="00DF08F7"/>
    <w:rsid w:val="00DF0978"/>
    <w:rsid w:val="00DF0AD2"/>
    <w:rsid w:val="00DF0BA3"/>
    <w:rsid w:val="00DF0C2B"/>
    <w:rsid w:val="00DF0C7B"/>
    <w:rsid w:val="00DF0E94"/>
    <w:rsid w:val="00DF10B6"/>
    <w:rsid w:val="00DF1266"/>
    <w:rsid w:val="00DF1747"/>
    <w:rsid w:val="00DF17C8"/>
    <w:rsid w:val="00DF17D1"/>
    <w:rsid w:val="00DF1828"/>
    <w:rsid w:val="00DF1F56"/>
    <w:rsid w:val="00DF202F"/>
    <w:rsid w:val="00DF223C"/>
    <w:rsid w:val="00DF249A"/>
    <w:rsid w:val="00DF2721"/>
    <w:rsid w:val="00DF287D"/>
    <w:rsid w:val="00DF2BFA"/>
    <w:rsid w:val="00DF2D29"/>
    <w:rsid w:val="00DF2D57"/>
    <w:rsid w:val="00DF2EAB"/>
    <w:rsid w:val="00DF2FDF"/>
    <w:rsid w:val="00DF3088"/>
    <w:rsid w:val="00DF30A7"/>
    <w:rsid w:val="00DF317D"/>
    <w:rsid w:val="00DF34D6"/>
    <w:rsid w:val="00DF3672"/>
    <w:rsid w:val="00DF36C4"/>
    <w:rsid w:val="00DF37F0"/>
    <w:rsid w:val="00DF385E"/>
    <w:rsid w:val="00DF3C97"/>
    <w:rsid w:val="00DF3D76"/>
    <w:rsid w:val="00DF3F8F"/>
    <w:rsid w:val="00DF4227"/>
    <w:rsid w:val="00DF4360"/>
    <w:rsid w:val="00DF43F4"/>
    <w:rsid w:val="00DF44B6"/>
    <w:rsid w:val="00DF450B"/>
    <w:rsid w:val="00DF4790"/>
    <w:rsid w:val="00DF48D9"/>
    <w:rsid w:val="00DF49AE"/>
    <w:rsid w:val="00DF4AFC"/>
    <w:rsid w:val="00DF4B7E"/>
    <w:rsid w:val="00DF4B9C"/>
    <w:rsid w:val="00DF4F25"/>
    <w:rsid w:val="00DF5145"/>
    <w:rsid w:val="00DF518E"/>
    <w:rsid w:val="00DF5355"/>
    <w:rsid w:val="00DF55C6"/>
    <w:rsid w:val="00DF57B7"/>
    <w:rsid w:val="00DF5843"/>
    <w:rsid w:val="00DF587F"/>
    <w:rsid w:val="00DF58B6"/>
    <w:rsid w:val="00DF595E"/>
    <w:rsid w:val="00DF5B4D"/>
    <w:rsid w:val="00DF6078"/>
    <w:rsid w:val="00DF60C6"/>
    <w:rsid w:val="00DF61EF"/>
    <w:rsid w:val="00DF63AD"/>
    <w:rsid w:val="00DF67FA"/>
    <w:rsid w:val="00DF68C7"/>
    <w:rsid w:val="00DF6B1B"/>
    <w:rsid w:val="00DF6B4A"/>
    <w:rsid w:val="00DF6CE8"/>
    <w:rsid w:val="00DF6D2A"/>
    <w:rsid w:val="00DF6FF1"/>
    <w:rsid w:val="00DF7114"/>
    <w:rsid w:val="00DF7225"/>
    <w:rsid w:val="00DF7407"/>
    <w:rsid w:val="00DF7506"/>
    <w:rsid w:val="00DF797F"/>
    <w:rsid w:val="00DF7A44"/>
    <w:rsid w:val="00DF7C01"/>
    <w:rsid w:val="00E007BD"/>
    <w:rsid w:val="00E0087A"/>
    <w:rsid w:val="00E00A1C"/>
    <w:rsid w:val="00E00A34"/>
    <w:rsid w:val="00E00AEE"/>
    <w:rsid w:val="00E00C80"/>
    <w:rsid w:val="00E00CB5"/>
    <w:rsid w:val="00E00D83"/>
    <w:rsid w:val="00E00E13"/>
    <w:rsid w:val="00E00E76"/>
    <w:rsid w:val="00E00EB1"/>
    <w:rsid w:val="00E019DA"/>
    <w:rsid w:val="00E01A1A"/>
    <w:rsid w:val="00E01F5B"/>
    <w:rsid w:val="00E02220"/>
    <w:rsid w:val="00E02344"/>
    <w:rsid w:val="00E024E9"/>
    <w:rsid w:val="00E02724"/>
    <w:rsid w:val="00E02AD9"/>
    <w:rsid w:val="00E03027"/>
    <w:rsid w:val="00E031FC"/>
    <w:rsid w:val="00E03268"/>
    <w:rsid w:val="00E033DE"/>
    <w:rsid w:val="00E03451"/>
    <w:rsid w:val="00E03618"/>
    <w:rsid w:val="00E036B6"/>
    <w:rsid w:val="00E0393A"/>
    <w:rsid w:val="00E03952"/>
    <w:rsid w:val="00E03BAA"/>
    <w:rsid w:val="00E03C70"/>
    <w:rsid w:val="00E041FB"/>
    <w:rsid w:val="00E042B9"/>
    <w:rsid w:val="00E042D9"/>
    <w:rsid w:val="00E043DB"/>
    <w:rsid w:val="00E044C2"/>
    <w:rsid w:val="00E044D9"/>
    <w:rsid w:val="00E045CD"/>
    <w:rsid w:val="00E048F4"/>
    <w:rsid w:val="00E0498F"/>
    <w:rsid w:val="00E04D4B"/>
    <w:rsid w:val="00E04D56"/>
    <w:rsid w:val="00E050F9"/>
    <w:rsid w:val="00E05137"/>
    <w:rsid w:val="00E0522A"/>
    <w:rsid w:val="00E05297"/>
    <w:rsid w:val="00E0538D"/>
    <w:rsid w:val="00E0580B"/>
    <w:rsid w:val="00E05B57"/>
    <w:rsid w:val="00E05BE8"/>
    <w:rsid w:val="00E05D8E"/>
    <w:rsid w:val="00E0615B"/>
    <w:rsid w:val="00E061C9"/>
    <w:rsid w:val="00E0620A"/>
    <w:rsid w:val="00E06288"/>
    <w:rsid w:val="00E063B4"/>
    <w:rsid w:val="00E06508"/>
    <w:rsid w:val="00E06610"/>
    <w:rsid w:val="00E06B1E"/>
    <w:rsid w:val="00E06D24"/>
    <w:rsid w:val="00E06DC6"/>
    <w:rsid w:val="00E06E8A"/>
    <w:rsid w:val="00E06FDD"/>
    <w:rsid w:val="00E0713E"/>
    <w:rsid w:val="00E07642"/>
    <w:rsid w:val="00E100ED"/>
    <w:rsid w:val="00E10308"/>
    <w:rsid w:val="00E1030D"/>
    <w:rsid w:val="00E10544"/>
    <w:rsid w:val="00E106DB"/>
    <w:rsid w:val="00E1071F"/>
    <w:rsid w:val="00E1091B"/>
    <w:rsid w:val="00E10E27"/>
    <w:rsid w:val="00E10F31"/>
    <w:rsid w:val="00E1143E"/>
    <w:rsid w:val="00E11474"/>
    <w:rsid w:val="00E114A0"/>
    <w:rsid w:val="00E1185A"/>
    <w:rsid w:val="00E11932"/>
    <w:rsid w:val="00E11A44"/>
    <w:rsid w:val="00E11DB1"/>
    <w:rsid w:val="00E11E0A"/>
    <w:rsid w:val="00E11E3F"/>
    <w:rsid w:val="00E11F02"/>
    <w:rsid w:val="00E12217"/>
    <w:rsid w:val="00E12225"/>
    <w:rsid w:val="00E12261"/>
    <w:rsid w:val="00E12276"/>
    <w:rsid w:val="00E122D3"/>
    <w:rsid w:val="00E12686"/>
    <w:rsid w:val="00E12771"/>
    <w:rsid w:val="00E129A1"/>
    <w:rsid w:val="00E12A3E"/>
    <w:rsid w:val="00E12ED9"/>
    <w:rsid w:val="00E12EF4"/>
    <w:rsid w:val="00E130C4"/>
    <w:rsid w:val="00E1310F"/>
    <w:rsid w:val="00E131F2"/>
    <w:rsid w:val="00E136AE"/>
    <w:rsid w:val="00E13732"/>
    <w:rsid w:val="00E13792"/>
    <w:rsid w:val="00E13990"/>
    <w:rsid w:val="00E139EF"/>
    <w:rsid w:val="00E13A3E"/>
    <w:rsid w:val="00E13B25"/>
    <w:rsid w:val="00E13BC2"/>
    <w:rsid w:val="00E13C14"/>
    <w:rsid w:val="00E13D05"/>
    <w:rsid w:val="00E13D86"/>
    <w:rsid w:val="00E14099"/>
    <w:rsid w:val="00E14420"/>
    <w:rsid w:val="00E147E0"/>
    <w:rsid w:val="00E149EC"/>
    <w:rsid w:val="00E14A98"/>
    <w:rsid w:val="00E14C21"/>
    <w:rsid w:val="00E14E03"/>
    <w:rsid w:val="00E14E43"/>
    <w:rsid w:val="00E14EDD"/>
    <w:rsid w:val="00E15018"/>
    <w:rsid w:val="00E15060"/>
    <w:rsid w:val="00E150A7"/>
    <w:rsid w:val="00E1515A"/>
    <w:rsid w:val="00E1517B"/>
    <w:rsid w:val="00E155F0"/>
    <w:rsid w:val="00E15696"/>
    <w:rsid w:val="00E15883"/>
    <w:rsid w:val="00E15945"/>
    <w:rsid w:val="00E15980"/>
    <w:rsid w:val="00E15B98"/>
    <w:rsid w:val="00E15DA2"/>
    <w:rsid w:val="00E15F53"/>
    <w:rsid w:val="00E1619B"/>
    <w:rsid w:val="00E161D3"/>
    <w:rsid w:val="00E16291"/>
    <w:rsid w:val="00E16360"/>
    <w:rsid w:val="00E1649D"/>
    <w:rsid w:val="00E1690D"/>
    <w:rsid w:val="00E1697A"/>
    <w:rsid w:val="00E16ABA"/>
    <w:rsid w:val="00E16B43"/>
    <w:rsid w:val="00E16D45"/>
    <w:rsid w:val="00E16DA4"/>
    <w:rsid w:val="00E16E14"/>
    <w:rsid w:val="00E16F99"/>
    <w:rsid w:val="00E16FDB"/>
    <w:rsid w:val="00E17678"/>
    <w:rsid w:val="00E176C0"/>
    <w:rsid w:val="00E17799"/>
    <w:rsid w:val="00E17899"/>
    <w:rsid w:val="00E1792F"/>
    <w:rsid w:val="00E17A46"/>
    <w:rsid w:val="00E17B34"/>
    <w:rsid w:val="00E17B45"/>
    <w:rsid w:val="00E17C79"/>
    <w:rsid w:val="00E17C82"/>
    <w:rsid w:val="00E17E27"/>
    <w:rsid w:val="00E17E2B"/>
    <w:rsid w:val="00E17F6B"/>
    <w:rsid w:val="00E20496"/>
    <w:rsid w:val="00E20BF5"/>
    <w:rsid w:val="00E20C60"/>
    <w:rsid w:val="00E20E24"/>
    <w:rsid w:val="00E20E87"/>
    <w:rsid w:val="00E21043"/>
    <w:rsid w:val="00E210D8"/>
    <w:rsid w:val="00E21164"/>
    <w:rsid w:val="00E21177"/>
    <w:rsid w:val="00E2134A"/>
    <w:rsid w:val="00E2144F"/>
    <w:rsid w:val="00E214E4"/>
    <w:rsid w:val="00E216E5"/>
    <w:rsid w:val="00E21969"/>
    <w:rsid w:val="00E21A32"/>
    <w:rsid w:val="00E21B3B"/>
    <w:rsid w:val="00E21D09"/>
    <w:rsid w:val="00E21D8D"/>
    <w:rsid w:val="00E22088"/>
    <w:rsid w:val="00E223A5"/>
    <w:rsid w:val="00E22514"/>
    <w:rsid w:val="00E226EE"/>
    <w:rsid w:val="00E22AE6"/>
    <w:rsid w:val="00E22B25"/>
    <w:rsid w:val="00E22F7A"/>
    <w:rsid w:val="00E2303B"/>
    <w:rsid w:val="00E230EA"/>
    <w:rsid w:val="00E23505"/>
    <w:rsid w:val="00E23674"/>
    <w:rsid w:val="00E23814"/>
    <w:rsid w:val="00E2386E"/>
    <w:rsid w:val="00E239BE"/>
    <w:rsid w:val="00E239D9"/>
    <w:rsid w:val="00E23AA2"/>
    <w:rsid w:val="00E23F02"/>
    <w:rsid w:val="00E23F86"/>
    <w:rsid w:val="00E24359"/>
    <w:rsid w:val="00E24445"/>
    <w:rsid w:val="00E2449C"/>
    <w:rsid w:val="00E244C0"/>
    <w:rsid w:val="00E245BC"/>
    <w:rsid w:val="00E24733"/>
    <w:rsid w:val="00E24786"/>
    <w:rsid w:val="00E24973"/>
    <w:rsid w:val="00E24B0B"/>
    <w:rsid w:val="00E24DBB"/>
    <w:rsid w:val="00E24F29"/>
    <w:rsid w:val="00E250C0"/>
    <w:rsid w:val="00E25245"/>
    <w:rsid w:val="00E25290"/>
    <w:rsid w:val="00E25337"/>
    <w:rsid w:val="00E25429"/>
    <w:rsid w:val="00E254FD"/>
    <w:rsid w:val="00E25619"/>
    <w:rsid w:val="00E258E6"/>
    <w:rsid w:val="00E2596B"/>
    <w:rsid w:val="00E25ABB"/>
    <w:rsid w:val="00E25AC8"/>
    <w:rsid w:val="00E25BA2"/>
    <w:rsid w:val="00E25CCF"/>
    <w:rsid w:val="00E25F73"/>
    <w:rsid w:val="00E26082"/>
    <w:rsid w:val="00E2649A"/>
    <w:rsid w:val="00E26566"/>
    <w:rsid w:val="00E265CF"/>
    <w:rsid w:val="00E2678B"/>
    <w:rsid w:val="00E26870"/>
    <w:rsid w:val="00E26A35"/>
    <w:rsid w:val="00E26AD4"/>
    <w:rsid w:val="00E26AE9"/>
    <w:rsid w:val="00E26D01"/>
    <w:rsid w:val="00E2707E"/>
    <w:rsid w:val="00E270DD"/>
    <w:rsid w:val="00E273EA"/>
    <w:rsid w:val="00E2742E"/>
    <w:rsid w:val="00E275B8"/>
    <w:rsid w:val="00E275BC"/>
    <w:rsid w:val="00E275D5"/>
    <w:rsid w:val="00E2760B"/>
    <w:rsid w:val="00E2767A"/>
    <w:rsid w:val="00E2771F"/>
    <w:rsid w:val="00E27837"/>
    <w:rsid w:val="00E27A49"/>
    <w:rsid w:val="00E27A4A"/>
    <w:rsid w:val="00E27AC8"/>
    <w:rsid w:val="00E27D9A"/>
    <w:rsid w:val="00E300B2"/>
    <w:rsid w:val="00E300C9"/>
    <w:rsid w:val="00E3013D"/>
    <w:rsid w:val="00E301C3"/>
    <w:rsid w:val="00E3045B"/>
    <w:rsid w:val="00E30640"/>
    <w:rsid w:val="00E3067E"/>
    <w:rsid w:val="00E30706"/>
    <w:rsid w:val="00E30B3F"/>
    <w:rsid w:val="00E30CE5"/>
    <w:rsid w:val="00E31142"/>
    <w:rsid w:val="00E3123D"/>
    <w:rsid w:val="00E31271"/>
    <w:rsid w:val="00E312CE"/>
    <w:rsid w:val="00E31672"/>
    <w:rsid w:val="00E31AF0"/>
    <w:rsid w:val="00E31B5C"/>
    <w:rsid w:val="00E31B6A"/>
    <w:rsid w:val="00E31F2F"/>
    <w:rsid w:val="00E31F3D"/>
    <w:rsid w:val="00E31F72"/>
    <w:rsid w:val="00E3238F"/>
    <w:rsid w:val="00E323F1"/>
    <w:rsid w:val="00E324EF"/>
    <w:rsid w:val="00E325AC"/>
    <w:rsid w:val="00E32601"/>
    <w:rsid w:val="00E327AC"/>
    <w:rsid w:val="00E329CE"/>
    <w:rsid w:val="00E32D2B"/>
    <w:rsid w:val="00E32E94"/>
    <w:rsid w:val="00E330A2"/>
    <w:rsid w:val="00E331A3"/>
    <w:rsid w:val="00E33295"/>
    <w:rsid w:val="00E33484"/>
    <w:rsid w:val="00E334F0"/>
    <w:rsid w:val="00E3356B"/>
    <w:rsid w:val="00E335F5"/>
    <w:rsid w:val="00E338DB"/>
    <w:rsid w:val="00E33B79"/>
    <w:rsid w:val="00E33BB5"/>
    <w:rsid w:val="00E340BF"/>
    <w:rsid w:val="00E345CD"/>
    <w:rsid w:val="00E3461B"/>
    <w:rsid w:val="00E3473A"/>
    <w:rsid w:val="00E3475D"/>
    <w:rsid w:val="00E3480C"/>
    <w:rsid w:val="00E34909"/>
    <w:rsid w:val="00E3515E"/>
    <w:rsid w:val="00E351E6"/>
    <w:rsid w:val="00E35295"/>
    <w:rsid w:val="00E35454"/>
    <w:rsid w:val="00E354AB"/>
    <w:rsid w:val="00E356FD"/>
    <w:rsid w:val="00E35709"/>
    <w:rsid w:val="00E359D2"/>
    <w:rsid w:val="00E35A2F"/>
    <w:rsid w:val="00E35A6C"/>
    <w:rsid w:val="00E35DAA"/>
    <w:rsid w:val="00E35F45"/>
    <w:rsid w:val="00E36280"/>
    <w:rsid w:val="00E362D0"/>
    <w:rsid w:val="00E368C3"/>
    <w:rsid w:val="00E368D0"/>
    <w:rsid w:val="00E36AAD"/>
    <w:rsid w:val="00E36C1C"/>
    <w:rsid w:val="00E36F82"/>
    <w:rsid w:val="00E36F8C"/>
    <w:rsid w:val="00E3736C"/>
    <w:rsid w:val="00E37444"/>
    <w:rsid w:val="00E374C1"/>
    <w:rsid w:val="00E374FF"/>
    <w:rsid w:val="00E37518"/>
    <w:rsid w:val="00E37599"/>
    <w:rsid w:val="00E375DB"/>
    <w:rsid w:val="00E3792B"/>
    <w:rsid w:val="00E379A7"/>
    <w:rsid w:val="00E37F6B"/>
    <w:rsid w:val="00E402EE"/>
    <w:rsid w:val="00E40957"/>
    <w:rsid w:val="00E40B1A"/>
    <w:rsid w:val="00E40B4B"/>
    <w:rsid w:val="00E40B67"/>
    <w:rsid w:val="00E41070"/>
    <w:rsid w:val="00E41713"/>
    <w:rsid w:val="00E41813"/>
    <w:rsid w:val="00E419C5"/>
    <w:rsid w:val="00E41A22"/>
    <w:rsid w:val="00E41C93"/>
    <w:rsid w:val="00E41DE3"/>
    <w:rsid w:val="00E41E77"/>
    <w:rsid w:val="00E41E8E"/>
    <w:rsid w:val="00E41F8C"/>
    <w:rsid w:val="00E42112"/>
    <w:rsid w:val="00E425E9"/>
    <w:rsid w:val="00E42C47"/>
    <w:rsid w:val="00E42C5C"/>
    <w:rsid w:val="00E42E37"/>
    <w:rsid w:val="00E42F92"/>
    <w:rsid w:val="00E43102"/>
    <w:rsid w:val="00E432CC"/>
    <w:rsid w:val="00E434D8"/>
    <w:rsid w:val="00E43542"/>
    <w:rsid w:val="00E4370B"/>
    <w:rsid w:val="00E437A9"/>
    <w:rsid w:val="00E43827"/>
    <w:rsid w:val="00E4385F"/>
    <w:rsid w:val="00E43C3A"/>
    <w:rsid w:val="00E43D37"/>
    <w:rsid w:val="00E43E33"/>
    <w:rsid w:val="00E4416C"/>
    <w:rsid w:val="00E44206"/>
    <w:rsid w:val="00E4451A"/>
    <w:rsid w:val="00E447C3"/>
    <w:rsid w:val="00E44ADB"/>
    <w:rsid w:val="00E44B75"/>
    <w:rsid w:val="00E44E49"/>
    <w:rsid w:val="00E44E8A"/>
    <w:rsid w:val="00E44F11"/>
    <w:rsid w:val="00E44F47"/>
    <w:rsid w:val="00E45696"/>
    <w:rsid w:val="00E45837"/>
    <w:rsid w:val="00E459A1"/>
    <w:rsid w:val="00E45A12"/>
    <w:rsid w:val="00E45A4B"/>
    <w:rsid w:val="00E45C11"/>
    <w:rsid w:val="00E45D38"/>
    <w:rsid w:val="00E45D4C"/>
    <w:rsid w:val="00E460BF"/>
    <w:rsid w:val="00E46102"/>
    <w:rsid w:val="00E461FD"/>
    <w:rsid w:val="00E463B7"/>
    <w:rsid w:val="00E46410"/>
    <w:rsid w:val="00E46642"/>
    <w:rsid w:val="00E468F7"/>
    <w:rsid w:val="00E4697F"/>
    <w:rsid w:val="00E4698E"/>
    <w:rsid w:val="00E469E2"/>
    <w:rsid w:val="00E46A1C"/>
    <w:rsid w:val="00E46D84"/>
    <w:rsid w:val="00E46DE2"/>
    <w:rsid w:val="00E46E68"/>
    <w:rsid w:val="00E46F8A"/>
    <w:rsid w:val="00E470DE"/>
    <w:rsid w:val="00E471E7"/>
    <w:rsid w:val="00E473E7"/>
    <w:rsid w:val="00E47470"/>
    <w:rsid w:val="00E4750E"/>
    <w:rsid w:val="00E4760F"/>
    <w:rsid w:val="00E476B2"/>
    <w:rsid w:val="00E47717"/>
    <w:rsid w:val="00E47800"/>
    <w:rsid w:val="00E479BC"/>
    <w:rsid w:val="00E47DC7"/>
    <w:rsid w:val="00E47E0E"/>
    <w:rsid w:val="00E5011C"/>
    <w:rsid w:val="00E502F7"/>
    <w:rsid w:val="00E503C6"/>
    <w:rsid w:val="00E508ED"/>
    <w:rsid w:val="00E50A33"/>
    <w:rsid w:val="00E50AEA"/>
    <w:rsid w:val="00E50B77"/>
    <w:rsid w:val="00E50DE3"/>
    <w:rsid w:val="00E50E81"/>
    <w:rsid w:val="00E51130"/>
    <w:rsid w:val="00E5126D"/>
    <w:rsid w:val="00E518F5"/>
    <w:rsid w:val="00E51D18"/>
    <w:rsid w:val="00E51DF7"/>
    <w:rsid w:val="00E51F10"/>
    <w:rsid w:val="00E5205A"/>
    <w:rsid w:val="00E52106"/>
    <w:rsid w:val="00E52206"/>
    <w:rsid w:val="00E522BD"/>
    <w:rsid w:val="00E524E3"/>
    <w:rsid w:val="00E52BBD"/>
    <w:rsid w:val="00E52C3D"/>
    <w:rsid w:val="00E52CCA"/>
    <w:rsid w:val="00E5323A"/>
    <w:rsid w:val="00E534A8"/>
    <w:rsid w:val="00E535A5"/>
    <w:rsid w:val="00E537CA"/>
    <w:rsid w:val="00E5386B"/>
    <w:rsid w:val="00E53CD4"/>
    <w:rsid w:val="00E53DB3"/>
    <w:rsid w:val="00E5402E"/>
    <w:rsid w:val="00E542E3"/>
    <w:rsid w:val="00E54505"/>
    <w:rsid w:val="00E5463F"/>
    <w:rsid w:val="00E54750"/>
    <w:rsid w:val="00E547B0"/>
    <w:rsid w:val="00E54947"/>
    <w:rsid w:val="00E54A00"/>
    <w:rsid w:val="00E54A99"/>
    <w:rsid w:val="00E54B5B"/>
    <w:rsid w:val="00E5513E"/>
    <w:rsid w:val="00E553E6"/>
    <w:rsid w:val="00E55424"/>
    <w:rsid w:val="00E555D7"/>
    <w:rsid w:val="00E558F3"/>
    <w:rsid w:val="00E5598F"/>
    <w:rsid w:val="00E55AFD"/>
    <w:rsid w:val="00E560DC"/>
    <w:rsid w:val="00E5623E"/>
    <w:rsid w:val="00E56570"/>
    <w:rsid w:val="00E565D4"/>
    <w:rsid w:val="00E566FF"/>
    <w:rsid w:val="00E56A69"/>
    <w:rsid w:val="00E56B08"/>
    <w:rsid w:val="00E56BA4"/>
    <w:rsid w:val="00E56DB9"/>
    <w:rsid w:val="00E5708D"/>
    <w:rsid w:val="00E57222"/>
    <w:rsid w:val="00E573D3"/>
    <w:rsid w:val="00E5758B"/>
    <w:rsid w:val="00E575B0"/>
    <w:rsid w:val="00E579A5"/>
    <w:rsid w:val="00E57C68"/>
    <w:rsid w:val="00E6028F"/>
    <w:rsid w:val="00E6032D"/>
    <w:rsid w:val="00E6039C"/>
    <w:rsid w:val="00E60421"/>
    <w:rsid w:val="00E604A3"/>
    <w:rsid w:val="00E604D2"/>
    <w:rsid w:val="00E604DD"/>
    <w:rsid w:val="00E60A99"/>
    <w:rsid w:val="00E60ED7"/>
    <w:rsid w:val="00E61266"/>
    <w:rsid w:val="00E612B0"/>
    <w:rsid w:val="00E614D6"/>
    <w:rsid w:val="00E6166D"/>
    <w:rsid w:val="00E61716"/>
    <w:rsid w:val="00E6179F"/>
    <w:rsid w:val="00E61A8E"/>
    <w:rsid w:val="00E61B3F"/>
    <w:rsid w:val="00E61CBE"/>
    <w:rsid w:val="00E61E8B"/>
    <w:rsid w:val="00E61ED7"/>
    <w:rsid w:val="00E62059"/>
    <w:rsid w:val="00E6207A"/>
    <w:rsid w:val="00E62351"/>
    <w:rsid w:val="00E62605"/>
    <w:rsid w:val="00E62738"/>
    <w:rsid w:val="00E6290B"/>
    <w:rsid w:val="00E62969"/>
    <w:rsid w:val="00E62AA8"/>
    <w:rsid w:val="00E62B1C"/>
    <w:rsid w:val="00E6300C"/>
    <w:rsid w:val="00E630B8"/>
    <w:rsid w:val="00E63102"/>
    <w:rsid w:val="00E63293"/>
    <w:rsid w:val="00E632C5"/>
    <w:rsid w:val="00E63497"/>
    <w:rsid w:val="00E635C1"/>
    <w:rsid w:val="00E6360E"/>
    <w:rsid w:val="00E6376B"/>
    <w:rsid w:val="00E6377A"/>
    <w:rsid w:val="00E63844"/>
    <w:rsid w:val="00E63927"/>
    <w:rsid w:val="00E639EC"/>
    <w:rsid w:val="00E63A8C"/>
    <w:rsid w:val="00E63B32"/>
    <w:rsid w:val="00E63C66"/>
    <w:rsid w:val="00E63D90"/>
    <w:rsid w:val="00E63EB7"/>
    <w:rsid w:val="00E63F73"/>
    <w:rsid w:val="00E640CB"/>
    <w:rsid w:val="00E642C3"/>
    <w:rsid w:val="00E64484"/>
    <w:rsid w:val="00E646A0"/>
    <w:rsid w:val="00E64A25"/>
    <w:rsid w:val="00E64C08"/>
    <w:rsid w:val="00E650AA"/>
    <w:rsid w:val="00E65390"/>
    <w:rsid w:val="00E653E7"/>
    <w:rsid w:val="00E65424"/>
    <w:rsid w:val="00E65772"/>
    <w:rsid w:val="00E65781"/>
    <w:rsid w:val="00E65887"/>
    <w:rsid w:val="00E658F4"/>
    <w:rsid w:val="00E65AB1"/>
    <w:rsid w:val="00E6626A"/>
    <w:rsid w:val="00E66279"/>
    <w:rsid w:val="00E66288"/>
    <w:rsid w:val="00E66298"/>
    <w:rsid w:val="00E66308"/>
    <w:rsid w:val="00E664A7"/>
    <w:rsid w:val="00E66528"/>
    <w:rsid w:val="00E6662C"/>
    <w:rsid w:val="00E66761"/>
    <w:rsid w:val="00E66845"/>
    <w:rsid w:val="00E66E49"/>
    <w:rsid w:val="00E6701A"/>
    <w:rsid w:val="00E672CE"/>
    <w:rsid w:val="00E67682"/>
    <w:rsid w:val="00E676BE"/>
    <w:rsid w:val="00E67783"/>
    <w:rsid w:val="00E6782C"/>
    <w:rsid w:val="00E678F7"/>
    <w:rsid w:val="00E67AE3"/>
    <w:rsid w:val="00E67E05"/>
    <w:rsid w:val="00E67E6D"/>
    <w:rsid w:val="00E67F9C"/>
    <w:rsid w:val="00E70064"/>
    <w:rsid w:val="00E700C1"/>
    <w:rsid w:val="00E70471"/>
    <w:rsid w:val="00E70484"/>
    <w:rsid w:val="00E70494"/>
    <w:rsid w:val="00E704AD"/>
    <w:rsid w:val="00E70964"/>
    <w:rsid w:val="00E70966"/>
    <w:rsid w:val="00E709D1"/>
    <w:rsid w:val="00E70DD7"/>
    <w:rsid w:val="00E7105A"/>
    <w:rsid w:val="00E7107C"/>
    <w:rsid w:val="00E711D3"/>
    <w:rsid w:val="00E71234"/>
    <w:rsid w:val="00E712DF"/>
    <w:rsid w:val="00E715E0"/>
    <w:rsid w:val="00E71704"/>
    <w:rsid w:val="00E7181F"/>
    <w:rsid w:val="00E71F79"/>
    <w:rsid w:val="00E72805"/>
    <w:rsid w:val="00E72816"/>
    <w:rsid w:val="00E72844"/>
    <w:rsid w:val="00E72BB4"/>
    <w:rsid w:val="00E72D39"/>
    <w:rsid w:val="00E72DD2"/>
    <w:rsid w:val="00E72E37"/>
    <w:rsid w:val="00E73231"/>
    <w:rsid w:val="00E732A6"/>
    <w:rsid w:val="00E732B3"/>
    <w:rsid w:val="00E735D0"/>
    <w:rsid w:val="00E7393C"/>
    <w:rsid w:val="00E7394C"/>
    <w:rsid w:val="00E73C91"/>
    <w:rsid w:val="00E73FC1"/>
    <w:rsid w:val="00E74036"/>
    <w:rsid w:val="00E740C2"/>
    <w:rsid w:val="00E740CF"/>
    <w:rsid w:val="00E7421D"/>
    <w:rsid w:val="00E7423F"/>
    <w:rsid w:val="00E742D2"/>
    <w:rsid w:val="00E743F0"/>
    <w:rsid w:val="00E7463A"/>
    <w:rsid w:val="00E749EC"/>
    <w:rsid w:val="00E74A1E"/>
    <w:rsid w:val="00E74B1F"/>
    <w:rsid w:val="00E74B8C"/>
    <w:rsid w:val="00E74BBA"/>
    <w:rsid w:val="00E74CB3"/>
    <w:rsid w:val="00E74DC8"/>
    <w:rsid w:val="00E74F36"/>
    <w:rsid w:val="00E74F52"/>
    <w:rsid w:val="00E751B2"/>
    <w:rsid w:val="00E751B8"/>
    <w:rsid w:val="00E75219"/>
    <w:rsid w:val="00E757D7"/>
    <w:rsid w:val="00E7591E"/>
    <w:rsid w:val="00E75BA0"/>
    <w:rsid w:val="00E760F3"/>
    <w:rsid w:val="00E7660A"/>
    <w:rsid w:val="00E7678B"/>
    <w:rsid w:val="00E76923"/>
    <w:rsid w:val="00E76991"/>
    <w:rsid w:val="00E76ACC"/>
    <w:rsid w:val="00E76DA2"/>
    <w:rsid w:val="00E76FF4"/>
    <w:rsid w:val="00E770F5"/>
    <w:rsid w:val="00E7712D"/>
    <w:rsid w:val="00E77227"/>
    <w:rsid w:val="00E77285"/>
    <w:rsid w:val="00E772E8"/>
    <w:rsid w:val="00E774B5"/>
    <w:rsid w:val="00E77625"/>
    <w:rsid w:val="00E776B9"/>
    <w:rsid w:val="00E7780E"/>
    <w:rsid w:val="00E77A34"/>
    <w:rsid w:val="00E77A57"/>
    <w:rsid w:val="00E77ACF"/>
    <w:rsid w:val="00E77B6C"/>
    <w:rsid w:val="00E77BC8"/>
    <w:rsid w:val="00E77D12"/>
    <w:rsid w:val="00E77F44"/>
    <w:rsid w:val="00E807B9"/>
    <w:rsid w:val="00E8082C"/>
    <w:rsid w:val="00E80D80"/>
    <w:rsid w:val="00E80E29"/>
    <w:rsid w:val="00E80FBE"/>
    <w:rsid w:val="00E81266"/>
    <w:rsid w:val="00E813FE"/>
    <w:rsid w:val="00E815ED"/>
    <w:rsid w:val="00E815FB"/>
    <w:rsid w:val="00E8162B"/>
    <w:rsid w:val="00E81A69"/>
    <w:rsid w:val="00E81BB9"/>
    <w:rsid w:val="00E81C08"/>
    <w:rsid w:val="00E81D3F"/>
    <w:rsid w:val="00E81D61"/>
    <w:rsid w:val="00E81DA2"/>
    <w:rsid w:val="00E820E8"/>
    <w:rsid w:val="00E82142"/>
    <w:rsid w:val="00E8238E"/>
    <w:rsid w:val="00E82494"/>
    <w:rsid w:val="00E8269D"/>
    <w:rsid w:val="00E82760"/>
    <w:rsid w:val="00E8277C"/>
    <w:rsid w:val="00E82833"/>
    <w:rsid w:val="00E8294F"/>
    <w:rsid w:val="00E82952"/>
    <w:rsid w:val="00E82CB0"/>
    <w:rsid w:val="00E82D24"/>
    <w:rsid w:val="00E82E76"/>
    <w:rsid w:val="00E82F8A"/>
    <w:rsid w:val="00E8310D"/>
    <w:rsid w:val="00E832CE"/>
    <w:rsid w:val="00E83447"/>
    <w:rsid w:val="00E83700"/>
    <w:rsid w:val="00E8376F"/>
    <w:rsid w:val="00E83BBA"/>
    <w:rsid w:val="00E83C25"/>
    <w:rsid w:val="00E83C34"/>
    <w:rsid w:val="00E83DD0"/>
    <w:rsid w:val="00E83DDB"/>
    <w:rsid w:val="00E840A8"/>
    <w:rsid w:val="00E8419B"/>
    <w:rsid w:val="00E8424A"/>
    <w:rsid w:val="00E84414"/>
    <w:rsid w:val="00E8443F"/>
    <w:rsid w:val="00E84465"/>
    <w:rsid w:val="00E84647"/>
    <w:rsid w:val="00E84661"/>
    <w:rsid w:val="00E84892"/>
    <w:rsid w:val="00E84926"/>
    <w:rsid w:val="00E84993"/>
    <w:rsid w:val="00E84A57"/>
    <w:rsid w:val="00E84B42"/>
    <w:rsid w:val="00E84B56"/>
    <w:rsid w:val="00E84BDE"/>
    <w:rsid w:val="00E84C2F"/>
    <w:rsid w:val="00E84F17"/>
    <w:rsid w:val="00E853E3"/>
    <w:rsid w:val="00E85420"/>
    <w:rsid w:val="00E8560F"/>
    <w:rsid w:val="00E858F0"/>
    <w:rsid w:val="00E85951"/>
    <w:rsid w:val="00E85CDE"/>
    <w:rsid w:val="00E86295"/>
    <w:rsid w:val="00E863A5"/>
    <w:rsid w:val="00E864DC"/>
    <w:rsid w:val="00E86653"/>
    <w:rsid w:val="00E86A73"/>
    <w:rsid w:val="00E86C33"/>
    <w:rsid w:val="00E86CC0"/>
    <w:rsid w:val="00E86CCD"/>
    <w:rsid w:val="00E86D9C"/>
    <w:rsid w:val="00E86E55"/>
    <w:rsid w:val="00E8701B"/>
    <w:rsid w:val="00E870FA"/>
    <w:rsid w:val="00E87113"/>
    <w:rsid w:val="00E87155"/>
    <w:rsid w:val="00E873C7"/>
    <w:rsid w:val="00E873C9"/>
    <w:rsid w:val="00E879B0"/>
    <w:rsid w:val="00E879C8"/>
    <w:rsid w:val="00E87B49"/>
    <w:rsid w:val="00E87BCB"/>
    <w:rsid w:val="00E87DDC"/>
    <w:rsid w:val="00E87E78"/>
    <w:rsid w:val="00E903CC"/>
    <w:rsid w:val="00E904C7"/>
    <w:rsid w:val="00E90934"/>
    <w:rsid w:val="00E9093B"/>
    <w:rsid w:val="00E912C3"/>
    <w:rsid w:val="00E912DB"/>
    <w:rsid w:val="00E912F6"/>
    <w:rsid w:val="00E913EB"/>
    <w:rsid w:val="00E91558"/>
    <w:rsid w:val="00E91569"/>
    <w:rsid w:val="00E9165C"/>
    <w:rsid w:val="00E9167C"/>
    <w:rsid w:val="00E9169C"/>
    <w:rsid w:val="00E91719"/>
    <w:rsid w:val="00E91AC5"/>
    <w:rsid w:val="00E91ACE"/>
    <w:rsid w:val="00E91D49"/>
    <w:rsid w:val="00E92185"/>
    <w:rsid w:val="00E922DC"/>
    <w:rsid w:val="00E92350"/>
    <w:rsid w:val="00E9298A"/>
    <w:rsid w:val="00E929F5"/>
    <w:rsid w:val="00E92D05"/>
    <w:rsid w:val="00E92D09"/>
    <w:rsid w:val="00E92E61"/>
    <w:rsid w:val="00E92F2C"/>
    <w:rsid w:val="00E92FEA"/>
    <w:rsid w:val="00E9334D"/>
    <w:rsid w:val="00E933E7"/>
    <w:rsid w:val="00E93636"/>
    <w:rsid w:val="00E93AB2"/>
    <w:rsid w:val="00E93AF0"/>
    <w:rsid w:val="00E93B75"/>
    <w:rsid w:val="00E93CC4"/>
    <w:rsid w:val="00E93CD5"/>
    <w:rsid w:val="00E93DCD"/>
    <w:rsid w:val="00E941E6"/>
    <w:rsid w:val="00E94283"/>
    <w:rsid w:val="00E9459A"/>
    <w:rsid w:val="00E949F7"/>
    <w:rsid w:val="00E94BBE"/>
    <w:rsid w:val="00E950E3"/>
    <w:rsid w:val="00E9530E"/>
    <w:rsid w:val="00E95319"/>
    <w:rsid w:val="00E9539F"/>
    <w:rsid w:val="00E9554B"/>
    <w:rsid w:val="00E9556A"/>
    <w:rsid w:val="00E957A2"/>
    <w:rsid w:val="00E957DA"/>
    <w:rsid w:val="00E95B11"/>
    <w:rsid w:val="00E95C08"/>
    <w:rsid w:val="00E95DDB"/>
    <w:rsid w:val="00E95ED3"/>
    <w:rsid w:val="00E95F35"/>
    <w:rsid w:val="00E9606C"/>
    <w:rsid w:val="00E960C5"/>
    <w:rsid w:val="00E960D7"/>
    <w:rsid w:val="00E96213"/>
    <w:rsid w:val="00E965FD"/>
    <w:rsid w:val="00E96A28"/>
    <w:rsid w:val="00E96B97"/>
    <w:rsid w:val="00E96D89"/>
    <w:rsid w:val="00E96DB0"/>
    <w:rsid w:val="00E9709C"/>
    <w:rsid w:val="00E971FF"/>
    <w:rsid w:val="00E9736B"/>
    <w:rsid w:val="00E97508"/>
    <w:rsid w:val="00E97713"/>
    <w:rsid w:val="00E9783A"/>
    <w:rsid w:val="00E97A51"/>
    <w:rsid w:val="00E97B00"/>
    <w:rsid w:val="00E97D8A"/>
    <w:rsid w:val="00E97DD2"/>
    <w:rsid w:val="00E97F74"/>
    <w:rsid w:val="00EA00D7"/>
    <w:rsid w:val="00EA0234"/>
    <w:rsid w:val="00EA0535"/>
    <w:rsid w:val="00EA0696"/>
    <w:rsid w:val="00EA086D"/>
    <w:rsid w:val="00EA08C3"/>
    <w:rsid w:val="00EA0AE2"/>
    <w:rsid w:val="00EA0C90"/>
    <w:rsid w:val="00EA0EA2"/>
    <w:rsid w:val="00EA0F27"/>
    <w:rsid w:val="00EA100D"/>
    <w:rsid w:val="00EA1267"/>
    <w:rsid w:val="00EA168D"/>
    <w:rsid w:val="00EA177A"/>
    <w:rsid w:val="00EA17C7"/>
    <w:rsid w:val="00EA1953"/>
    <w:rsid w:val="00EA195D"/>
    <w:rsid w:val="00EA1A0D"/>
    <w:rsid w:val="00EA1F30"/>
    <w:rsid w:val="00EA2258"/>
    <w:rsid w:val="00EA2272"/>
    <w:rsid w:val="00EA230C"/>
    <w:rsid w:val="00EA238D"/>
    <w:rsid w:val="00EA2590"/>
    <w:rsid w:val="00EA2877"/>
    <w:rsid w:val="00EA2C58"/>
    <w:rsid w:val="00EA2D09"/>
    <w:rsid w:val="00EA2D50"/>
    <w:rsid w:val="00EA2E4F"/>
    <w:rsid w:val="00EA2FCB"/>
    <w:rsid w:val="00EA2FF1"/>
    <w:rsid w:val="00EA30B9"/>
    <w:rsid w:val="00EA3655"/>
    <w:rsid w:val="00EA38AF"/>
    <w:rsid w:val="00EA38EB"/>
    <w:rsid w:val="00EA3920"/>
    <w:rsid w:val="00EA3A50"/>
    <w:rsid w:val="00EA3B22"/>
    <w:rsid w:val="00EA3B94"/>
    <w:rsid w:val="00EA3D60"/>
    <w:rsid w:val="00EA40FF"/>
    <w:rsid w:val="00EA4170"/>
    <w:rsid w:val="00EA45BF"/>
    <w:rsid w:val="00EA45C6"/>
    <w:rsid w:val="00EA4848"/>
    <w:rsid w:val="00EA48E0"/>
    <w:rsid w:val="00EA4934"/>
    <w:rsid w:val="00EA4A13"/>
    <w:rsid w:val="00EA4A8A"/>
    <w:rsid w:val="00EA4B20"/>
    <w:rsid w:val="00EA4B68"/>
    <w:rsid w:val="00EA4C9A"/>
    <w:rsid w:val="00EA4D1E"/>
    <w:rsid w:val="00EA4EC9"/>
    <w:rsid w:val="00EA4FB7"/>
    <w:rsid w:val="00EA4FFB"/>
    <w:rsid w:val="00EA5007"/>
    <w:rsid w:val="00EA5054"/>
    <w:rsid w:val="00EA5427"/>
    <w:rsid w:val="00EA5945"/>
    <w:rsid w:val="00EA594B"/>
    <w:rsid w:val="00EA5AA5"/>
    <w:rsid w:val="00EA5D0C"/>
    <w:rsid w:val="00EA5EA2"/>
    <w:rsid w:val="00EA5FA0"/>
    <w:rsid w:val="00EA6079"/>
    <w:rsid w:val="00EA624E"/>
    <w:rsid w:val="00EA63A5"/>
    <w:rsid w:val="00EA6715"/>
    <w:rsid w:val="00EA6825"/>
    <w:rsid w:val="00EA6B5E"/>
    <w:rsid w:val="00EA6C90"/>
    <w:rsid w:val="00EA6E41"/>
    <w:rsid w:val="00EA7185"/>
    <w:rsid w:val="00EA73C4"/>
    <w:rsid w:val="00EA7795"/>
    <w:rsid w:val="00EA77CA"/>
    <w:rsid w:val="00EA7920"/>
    <w:rsid w:val="00EA799A"/>
    <w:rsid w:val="00EA79F6"/>
    <w:rsid w:val="00EA7AF1"/>
    <w:rsid w:val="00EB019E"/>
    <w:rsid w:val="00EB01A9"/>
    <w:rsid w:val="00EB01B2"/>
    <w:rsid w:val="00EB03C9"/>
    <w:rsid w:val="00EB041F"/>
    <w:rsid w:val="00EB05A0"/>
    <w:rsid w:val="00EB0618"/>
    <w:rsid w:val="00EB0831"/>
    <w:rsid w:val="00EB0B15"/>
    <w:rsid w:val="00EB0DDC"/>
    <w:rsid w:val="00EB0EB7"/>
    <w:rsid w:val="00EB0FEA"/>
    <w:rsid w:val="00EB10A1"/>
    <w:rsid w:val="00EB115C"/>
    <w:rsid w:val="00EB1293"/>
    <w:rsid w:val="00EB186E"/>
    <w:rsid w:val="00EB1EA9"/>
    <w:rsid w:val="00EB242B"/>
    <w:rsid w:val="00EB255D"/>
    <w:rsid w:val="00EB268F"/>
    <w:rsid w:val="00EB278E"/>
    <w:rsid w:val="00EB2AAE"/>
    <w:rsid w:val="00EB2D3B"/>
    <w:rsid w:val="00EB2E85"/>
    <w:rsid w:val="00EB2F42"/>
    <w:rsid w:val="00EB3027"/>
    <w:rsid w:val="00EB31E5"/>
    <w:rsid w:val="00EB3344"/>
    <w:rsid w:val="00EB33B3"/>
    <w:rsid w:val="00EB348C"/>
    <w:rsid w:val="00EB34AE"/>
    <w:rsid w:val="00EB3754"/>
    <w:rsid w:val="00EB3A2A"/>
    <w:rsid w:val="00EB3BA7"/>
    <w:rsid w:val="00EB3BD0"/>
    <w:rsid w:val="00EB3BE4"/>
    <w:rsid w:val="00EB3CFF"/>
    <w:rsid w:val="00EB3DAD"/>
    <w:rsid w:val="00EB3E07"/>
    <w:rsid w:val="00EB41B0"/>
    <w:rsid w:val="00EB4243"/>
    <w:rsid w:val="00EB426D"/>
    <w:rsid w:val="00EB4469"/>
    <w:rsid w:val="00EB4504"/>
    <w:rsid w:val="00EB4547"/>
    <w:rsid w:val="00EB4612"/>
    <w:rsid w:val="00EB4659"/>
    <w:rsid w:val="00EB49BC"/>
    <w:rsid w:val="00EB505F"/>
    <w:rsid w:val="00EB5101"/>
    <w:rsid w:val="00EB5522"/>
    <w:rsid w:val="00EB55CD"/>
    <w:rsid w:val="00EB5930"/>
    <w:rsid w:val="00EB5C3E"/>
    <w:rsid w:val="00EB608B"/>
    <w:rsid w:val="00EB615D"/>
    <w:rsid w:val="00EB62CB"/>
    <w:rsid w:val="00EB62EA"/>
    <w:rsid w:val="00EB67CE"/>
    <w:rsid w:val="00EB6976"/>
    <w:rsid w:val="00EB6B76"/>
    <w:rsid w:val="00EB6B9C"/>
    <w:rsid w:val="00EB6BB8"/>
    <w:rsid w:val="00EB6BF2"/>
    <w:rsid w:val="00EB6C53"/>
    <w:rsid w:val="00EB749E"/>
    <w:rsid w:val="00EB74FC"/>
    <w:rsid w:val="00EB75A6"/>
    <w:rsid w:val="00EB76B9"/>
    <w:rsid w:val="00EB76DB"/>
    <w:rsid w:val="00EB7931"/>
    <w:rsid w:val="00EB79F8"/>
    <w:rsid w:val="00EB7A59"/>
    <w:rsid w:val="00EB7C4E"/>
    <w:rsid w:val="00EB7F12"/>
    <w:rsid w:val="00EC013A"/>
    <w:rsid w:val="00EC02AE"/>
    <w:rsid w:val="00EC091D"/>
    <w:rsid w:val="00EC0CB3"/>
    <w:rsid w:val="00EC0E92"/>
    <w:rsid w:val="00EC114B"/>
    <w:rsid w:val="00EC1276"/>
    <w:rsid w:val="00EC13D0"/>
    <w:rsid w:val="00EC1555"/>
    <w:rsid w:val="00EC1A37"/>
    <w:rsid w:val="00EC1A5B"/>
    <w:rsid w:val="00EC1D89"/>
    <w:rsid w:val="00EC1EE5"/>
    <w:rsid w:val="00EC218D"/>
    <w:rsid w:val="00EC2279"/>
    <w:rsid w:val="00EC2536"/>
    <w:rsid w:val="00EC264A"/>
    <w:rsid w:val="00EC26F5"/>
    <w:rsid w:val="00EC293D"/>
    <w:rsid w:val="00EC2C07"/>
    <w:rsid w:val="00EC2E50"/>
    <w:rsid w:val="00EC36BB"/>
    <w:rsid w:val="00EC39FF"/>
    <w:rsid w:val="00EC3A4C"/>
    <w:rsid w:val="00EC3A85"/>
    <w:rsid w:val="00EC3AC0"/>
    <w:rsid w:val="00EC3C76"/>
    <w:rsid w:val="00EC3D4F"/>
    <w:rsid w:val="00EC3E71"/>
    <w:rsid w:val="00EC3EFA"/>
    <w:rsid w:val="00EC4040"/>
    <w:rsid w:val="00EC48F8"/>
    <w:rsid w:val="00EC492C"/>
    <w:rsid w:val="00EC4959"/>
    <w:rsid w:val="00EC495D"/>
    <w:rsid w:val="00EC496E"/>
    <w:rsid w:val="00EC4CC2"/>
    <w:rsid w:val="00EC4D08"/>
    <w:rsid w:val="00EC4D99"/>
    <w:rsid w:val="00EC4E77"/>
    <w:rsid w:val="00EC4EEA"/>
    <w:rsid w:val="00EC5074"/>
    <w:rsid w:val="00EC517E"/>
    <w:rsid w:val="00EC52F2"/>
    <w:rsid w:val="00EC5588"/>
    <w:rsid w:val="00EC560D"/>
    <w:rsid w:val="00EC584C"/>
    <w:rsid w:val="00EC59AF"/>
    <w:rsid w:val="00EC59B8"/>
    <w:rsid w:val="00EC5A02"/>
    <w:rsid w:val="00EC5C31"/>
    <w:rsid w:val="00EC5DC9"/>
    <w:rsid w:val="00EC5F6C"/>
    <w:rsid w:val="00EC5FEB"/>
    <w:rsid w:val="00EC60F1"/>
    <w:rsid w:val="00EC610D"/>
    <w:rsid w:val="00EC64FF"/>
    <w:rsid w:val="00EC6577"/>
    <w:rsid w:val="00EC66C9"/>
    <w:rsid w:val="00EC6948"/>
    <w:rsid w:val="00EC69C7"/>
    <w:rsid w:val="00EC6BE5"/>
    <w:rsid w:val="00EC6D1D"/>
    <w:rsid w:val="00EC6F09"/>
    <w:rsid w:val="00EC7008"/>
    <w:rsid w:val="00EC7160"/>
    <w:rsid w:val="00EC7341"/>
    <w:rsid w:val="00EC74F5"/>
    <w:rsid w:val="00EC751A"/>
    <w:rsid w:val="00EC7740"/>
    <w:rsid w:val="00EC7881"/>
    <w:rsid w:val="00EC79BC"/>
    <w:rsid w:val="00EC7CF4"/>
    <w:rsid w:val="00EC7D3B"/>
    <w:rsid w:val="00EC7EDA"/>
    <w:rsid w:val="00EC7F5A"/>
    <w:rsid w:val="00EC7FBA"/>
    <w:rsid w:val="00ED0200"/>
    <w:rsid w:val="00ED0720"/>
    <w:rsid w:val="00ED08FD"/>
    <w:rsid w:val="00ED0B23"/>
    <w:rsid w:val="00ED0BC3"/>
    <w:rsid w:val="00ED0D1B"/>
    <w:rsid w:val="00ED0D26"/>
    <w:rsid w:val="00ED0DA1"/>
    <w:rsid w:val="00ED1141"/>
    <w:rsid w:val="00ED138B"/>
    <w:rsid w:val="00ED150E"/>
    <w:rsid w:val="00ED1987"/>
    <w:rsid w:val="00ED1A4B"/>
    <w:rsid w:val="00ED1E16"/>
    <w:rsid w:val="00ED1E31"/>
    <w:rsid w:val="00ED1EA2"/>
    <w:rsid w:val="00ED1FB1"/>
    <w:rsid w:val="00ED2108"/>
    <w:rsid w:val="00ED2117"/>
    <w:rsid w:val="00ED2216"/>
    <w:rsid w:val="00ED24FE"/>
    <w:rsid w:val="00ED27E3"/>
    <w:rsid w:val="00ED282D"/>
    <w:rsid w:val="00ED2901"/>
    <w:rsid w:val="00ED29EA"/>
    <w:rsid w:val="00ED2A45"/>
    <w:rsid w:val="00ED2C8F"/>
    <w:rsid w:val="00ED2D34"/>
    <w:rsid w:val="00ED2F13"/>
    <w:rsid w:val="00ED3960"/>
    <w:rsid w:val="00ED3A13"/>
    <w:rsid w:val="00ED3A74"/>
    <w:rsid w:val="00ED3B7F"/>
    <w:rsid w:val="00ED3CFE"/>
    <w:rsid w:val="00ED3DD5"/>
    <w:rsid w:val="00ED3E26"/>
    <w:rsid w:val="00ED401E"/>
    <w:rsid w:val="00ED4244"/>
    <w:rsid w:val="00ED4340"/>
    <w:rsid w:val="00ED4A1F"/>
    <w:rsid w:val="00ED4A26"/>
    <w:rsid w:val="00ED4AEA"/>
    <w:rsid w:val="00ED4C2A"/>
    <w:rsid w:val="00ED4D08"/>
    <w:rsid w:val="00ED4D73"/>
    <w:rsid w:val="00ED4E2F"/>
    <w:rsid w:val="00ED4E35"/>
    <w:rsid w:val="00ED5084"/>
    <w:rsid w:val="00ED5125"/>
    <w:rsid w:val="00ED51A3"/>
    <w:rsid w:val="00ED534A"/>
    <w:rsid w:val="00ED5567"/>
    <w:rsid w:val="00ED5710"/>
    <w:rsid w:val="00ED5855"/>
    <w:rsid w:val="00ED58AC"/>
    <w:rsid w:val="00ED59B9"/>
    <w:rsid w:val="00ED5A1F"/>
    <w:rsid w:val="00ED5A41"/>
    <w:rsid w:val="00ED5B56"/>
    <w:rsid w:val="00ED5CB5"/>
    <w:rsid w:val="00ED5CF9"/>
    <w:rsid w:val="00ED5EE6"/>
    <w:rsid w:val="00ED5FC7"/>
    <w:rsid w:val="00ED612C"/>
    <w:rsid w:val="00ED61A9"/>
    <w:rsid w:val="00ED6385"/>
    <w:rsid w:val="00ED63D5"/>
    <w:rsid w:val="00ED6662"/>
    <w:rsid w:val="00ED66A7"/>
    <w:rsid w:val="00ED6736"/>
    <w:rsid w:val="00ED67DF"/>
    <w:rsid w:val="00ED6B33"/>
    <w:rsid w:val="00ED6D63"/>
    <w:rsid w:val="00ED6DAC"/>
    <w:rsid w:val="00ED7009"/>
    <w:rsid w:val="00ED7011"/>
    <w:rsid w:val="00ED71D0"/>
    <w:rsid w:val="00ED72C5"/>
    <w:rsid w:val="00ED7521"/>
    <w:rsid w:val="00ED7602"/>
    <w:rsid w:val="00ED78B9"/>
    <w:rsid w:val="00ED798D"/>
    <w:rsid w:val="00ED7A4F"/>
    <w:rsid w:val="00ED7C9A"/>
    <w:rsid w:val="00ED7D12"/>
    <w:rsid w:val="00EE000B"/>
    <w:rsid w:val="00EE0025"/>
    <w:rsid w:val="00EE0238"/>
    <w:rsid w:val="00EE030C"/>
    <w:rsid w:val="00EE0DE9"/>
    <w:rsid w:val="00EE0DF8"/>
    <w:rsid w:val="00EE0E23"/>
    <w:rsid w:val="00EE0EAA"/>
    <w:rsid w:val="00EE0F8D"/>
    <w:rsid w:val="00EE10D1"/>
    <w:rsid w:val="00EE1180"/>
    <w:rsid w:val="00EE164A"/>
    <w:rsid w:val="00EE1745"/>
    <w:rsid w:val="00EE181E"/>
    <w:rsid w:val="00EE1B31"/>
    <w:rsid w:val="00EE1BEB"/>
    <w:rsid w:val="00EE1DEB"/>
    <w:rsid w:val="00EE20CC"/>
    <w:rsid w:val="00EE20EA"/>
    <w:rsid w:val="00EE254E"/>
    <w:rsid w:val="00EE26DE"/>
    <w:rsid w:val="00EE2EDF"/>
    <w:rsid w:val="00EE3054"/>
    <w:rsid w:val="00EE331B"/>
    <w:rsid w:val="00EE340E"/>
    <w:rsid w:val="00EE3586"/>
    <w:rsid w:val="00EE3679"/>
    <w:rsid w:val="00EE371D"/>
    <w:rsid w:val="00EE3B0A"/>
    <w:rsid w:val="00EE3B39"/>
    <w:rsid w:val="00EE3BF5"/>
    <w:rsid w:val="00EE3C85"/>
    <w:rsid w:val="00EE3F57"/>
    <w:rsid w:val="00EE41BF"/>
    <w:rsid w:val="00EE4295"/>
    <w:rsid w:val="00EE49E8"/>
    <w:rsid w:val="00EE4A7A"/>
    <w:rsid w:val="00EE4D60"/>
    <w:rsid w:val="00EE50EE"/>
    <w:rsid w:val="00EE52AD"/>
    <w:rsid w:val="00EE5349"/>
    <w:rsid w:val="00EE541B"/>
    <w:rsid w:val="00EE5652"/>
    <w:rsid w:val="00EE5687"/>
    <w:rsid w:val="00EE5B75"/>
    <w:rsid w:val="00EE5D42"/>
    <w:rsid w:val="00EE5E17"/>
    <w:rsid w:val="00EE6032"/>
    <w:rsid w:val="00EE60BA"/>
    <w:rsid w:val="00EE6239"/>
    <w:rsid w:val="00EE6299"/>
    <w:rsid w:val="00EE6409"/>
    <w:rsid w:val="00EE6463"/>
    <w:rsid w:val="00EE64C6"/>
    <w:rsid w:val="00EE65D2"/>
    <w:rsid w:val="00EE66C0"/>
    <w:rsid w:val="00EE699A"/>
    <w:rsid w:val="00EE6AB6"/>
    <w:rsid w:val="00EE6BB0"/>
    <w:rsid w:val="00EE6BF4"/>
    <w:rsid w:val="00EE6ECF"/>
    <w:rsid w:val="00EE707E"/>
    <w:rsid w:val="00EE70E7"/>
    <w:rsid w:val="00EE7247"/>
    <w:rsid w:val="00EE7489"/>
    <w:rsid w:val="00EE74B1"/>
    <w:rsid w:val="00EE76B6"/>
    <w:rsid w:val="00EE797A"/>
    <w:rsid w:val="00EE79EF"/>
    <w:rsid w:val="00EE7A82"/>
    <w:rsid w:val="00EE7E7C"/>
    <w:rsid w:val="00EE7EE5"/>
    <w:rsid w:val="00EF020C"/>
    <w:rsid w:val="00EF02A9"/>
    <w:rsid w:val="00EF0327"/>
    <w:rsid w:val="00EF05B0"/>
    <w:rsid w:val="00EF07B2"/>
    <w:rsid w:val="00EF084E"/>
    <w:rsid w:val="00EF09FF"/>
    <w:rsid w:val="00EF0A41"/>
    <w:rsid w:val="00EF0C62"/>
    <w:rsid w:val="00EF0D4B"/>
    <w:rsid w:val="00EF0D69"/>
    <w:rsid w:val="00EF0DEF"/>
    <w:rsid w:val="00EF0EC4"/>
    <w:rsid w:val="00EF124C"/>
    <w:rsid w:val="00EF1345"/>
    <w:rsid w:val="00EF14F0"/>
    <w:rsid w:val="00EF1748"/>
    <w:rsid w:val="00EF1B73"/>
    <w:rsid w:val="00EF1BD0"/>
    <w:rsid w:val="00EF1C0F"/>
    <w:rsid w:val="00EF2260"/>
    <w:rsid w:val="00EF2277"/>
    <w:rsid w:val="00EF2427"/>
    <w:rsid w:val="00EF2592"/>
    <w:rsid w:val="00EF27BF"/>
    <w:rsid w:val="00EF29A5"/>
    <w:rsid w:val="00EF2B7E"/>
    <w:rsid w:val="00EF2C8C"/>
    <w:rsid w:val="00EF2DD0"/>
    <w:rsid w:val="00EF2FA2"/>
    <w:rsid w:val="00EF30D2"/>
    <w:rsid w:val="00EF3100"/>
    <w:rsid w:val="00EF329B"/>
    <w:rsid w:val="00EF3310"/>
    <w:rsid w:val="00EF333F"/>
    <w:rsid w:val="00EF337F"/>
    <w:rsid w:val="00EF33B2"/>
    <w:rsid w:val="00EF3487"/>
    <w:rsid w:val="00EF3AA8"/>
    <w:rsid w:val="00EF3CB4"/>
    <w:rsid w:val="00EF3D82"/>
    <w:rsid w:val="00EF4105"/>
    <w:rsid w:val="00EF4147"/>
    <w:rsid w:val="00EF42C8"/>
    <w:rsid w:val="00EF42E2"/>
    <w:rsid w:val="00EF42EE"/>
    <w:rsid w:val="00EF43B9"/>
    <w:rsid w:val="00EF453E"/>
    <w:rsid w:val="00EF4620"/>
    <w:rsid w:val="00EF48DB"/>
    <w:rsid w:val="00EF4C22"/>
    <w:rsid w:val="00EF4E1A"/>
    <w:rsid w:val="00EF4E6D"/>
    <w:rsid w:val="00EF510F"/>
    <w:rsid w:val="00EF5538"/>
    <w:rsid w:val="00EF56A6"/>
    <w:rsid w:val="00EF5789"/>
    <w:rsid w:val="00EF5859"/>
    <w:rsid w:val="00EF587D"/>
    <w:rsid w:val="00EF58CE"/>
    <w:rsid w:val="00EF60C3"/>
    <w:rsid w:val="00EF61E6"/>
    <w:rsid w:val="00EF6308"/>
    <w:rsid w:val="00EF6392"/>
    <w:rsid w:val="00EF6607"/>
    <w:rsid w:val="00EF682A"/>
    <w:rsid w:val="00EF6B18"/>
    <w:rsid w:val="00EF6D87"/>
    <w:rsid w:val="00EF7F70"/>
    <w:rsid w:val="00F000F1"/>
    <w:rsid w:val="00F0026F"/>
    <w:rsid w:val="00F00541"/>
    <w:rsid w:val="00F0058D"/>
    <w:rsid w:val="00F00624"/>
    <w:rsid w:val="00F006A1"/>
    <w:rsid w:val="00F009AD"/>
    <w:rsid w:val="00F009BE"/>
    <w:rsid w:val="00F00E11"/>
    <w:rsid w:val="00F00E5D"/>
    <w:rsid w:val="00F00EEE"/>
    <w:rsid w:val="00F00F36"/>
    <w:rsid w:val="00F00FC2"/>
    <w:rsid w:val="00F01304"/>
    <w:rsid w:val="00F01405"/>
    <w:rsid w:val="00F01722"/>
    <w:rsid w:val="00F0174D"/>
    <w:rsid w:val="00F0182D"/>
    <w:rsid w:val="00F01842"/>
    <w:rsid w:val="00F0184E"/>
    <w:rsid w:val="00F0193A"/>
    <w:rsid w:val="00F01943"/>
    <w:rsid w:val="00F01A5F"/>
    <w:rsid w:val="00F01C9B"/>
    <w:rsid w:val="00F0206B"/>
    <w:rsid w:val="00F025DF"/>
    <w:rsid w:val="00F02862"/>
    <w:rsid w:val="00F02B28"/>
    <w:rsid w:val="00F02B9E"/>
    <w:rsid w:val="00F02CC3"/>
    <w:rsid w:val="00F02D11"/>
    <w:rsid w:val="00F02D9E"/>
    <w:rsid w:val="00F02DF3"/>
    <w:rsid w:val="00F031B1"/>
    <w:rsid w:val="00F03253"/>
    <w:rsid w:val="00F0338A"/>
    <w:rsid w:val="00F033FD"/>
    <w:rsid w:val="00F034EA"/>
    <w:rsid w:val="00F03575"/>
    <w:rsid w:val="00F036A1"/>
    <w:rsid w:val="00F03AF6"/>
    <w:rsid w:val="00F03B3E"/>
    <w:rsid w:val="00F03D6C"/>
    <w:rsid w:val="00F03E3C"/>
    <w:rsid w:val="00F03E6C"/>
    <w:rsid w:val="00F042D3"/>
    <w:rsid w:val="00F0435C"/>
    <w:rsid w:val="00F043B1"/>
    <w:rsid w:val="00F0444C"/>
    <w:rsid w:val="00F044BE"/>
    <w:rsid w:val="00F04636"/>
    <w:rsid w:val="00F04664"/>
    <w:rsid w:val="00F0476F"/>
    <w:rsid w:val="00F0499F"/>
    <w:rsid w:val="00F04A3D"/>
    <w:rsid w:val="00F04A54"/>
    <w:rsid w:val="00F05040"/>
    <w:rsid w:val="00F05049"/>
    <w:rsid w:val="00F05314"/>
    <w:rsid w:val="00F057D1"/>
    <w:rsid w:val="00F057D2"/>
    <w:rsid w:val="00F059E0"/>
    <w:rsid w:val="00F05A7D"/>
    <w:rsid w:val="00F05ABE"/>
    <w:rsid w:val="00F05BAA"/>
    <w:rsid w:val="00F05ECB"/>
    <w:rsid w:val="00F05F5B"/>
    <w:rsid w:val="00F0605F"/>
    <w:rsid w:val="00F0614D"/>
    <w:rsid w:val="00F0634D"/>
    <w:rsid w:val="00F06663"/>
    <w:rsid w:val="00F066FF"/>
    <w:rsid w:val="00F06716"/>
    <w:rsid w:val="00F0690A"/>
    <w:rsid w:val="00F0690B"/>
    <w:rsid w:val="00F069A5"/>
    <w:rsid w:val="00F06A24"/>
    <w:rsid w:val="00F06AE9"/>
    <w:rsid w:val="00F06B53"/>
    <w:rsid w:val="00F06C90"/>
    <w:rsid w:val="00F06ECF"/>
    <w:rsid w:val="00F06FEA"/>
    <w:rsid w:val="00F07003"/>
    <w:rsid w:val="00F071AD"/>
    <w:rsid w:val="00F071C7"/>
    <w:rsid w:val="00F0736B"/>
    <w:rsid w:val="00F0740E"/>
    <w:rsid w:val="00F077FF"/>
    <w:rsid w:val="00F07EEF"/>
    <w:rsid w:val="00F07F0E"/>
    <w:rsid w:val="00F07F81"/>
    <w:rsid w:val="00F07FC7"/>
    <w:rsid w:val="00F10074"/>
    <w:rsid w:val="00F1032F"/>
    <w:rsid w:val="00F10486"/>
    <w:rsid w:val="00F10667"/>
    <w:rsid w:val="00F10841"/>
    <w:rsid w:val="00F10979"/>
    <w:rsid w:val="00F10AF3"/>
    <w:rsid w:val="00F10CEE"/>
    <w:rsid w:val="00F10F4F"/>
    <w:rsid w:val="00F11272"/>
    <w:rsid w:val="00F112A8"/>
    <w:rsid w:val="00F11369"/>
    <w:rsid w:val="00F1153F"/>
    <w:rsid w:val="00F11660"/>
    <w:rsid w:val="00F116B1"/>
    <w:rsid w:val="00F11846"/>
    <w:rsid w:val="00F11874"/>
    <w:rsid w:val="00F11895"/>
    <w:rsid w:val="00F11A42"/>
    <w:rsid w:val="00F11AA2"/>
    <w:rsid w:val="00F11B7B"/>
    <w:rsid w:val="00F11B8D"/>
    <w:rsid w:val="00F11C26"/>
    <w:rsid w:val="00F11C97"/>
    <w:rsid w:val="00F11DC8"/>
    <w:rsid w:val="00F11F8E"/>
    <w:rsid w:val="00F11FEF"/>
    <w:rsid w:val="00F1204F"/>
    <w:rsid w:val="00F12148"/>
    <w:rsid w:val="00F123FA"/>
    <w:rsid w:val="00F1241C"/>
    <w:rsid w:val="00F124F2"/>
    <w:rsid w:val="00F124F5"/>
    <w:rsid w:val="00F1253A"/>
    <w:rsid w:val="00F12598"/>
    <w:rsid w:val="00F12660"/>
    <w:rsid w:val="00F1273E"/>
    <w:rsid w:val="00F12A1D"/>
    <w:rsid w:val="00F12A9A"/>
    <w:rsid w:val="00F12AE2"/>
    <w:rsid w:val="00F12CF2"/>
    <w:rsid w:val="00F12D66"/>
    <w:rsid w:val="00F12D7E"/>
    <w:rsid w:val="00F12EEC"/>
    <w:rsid w:val="00F132D8"/>
    <w:rsid w:val="00F13349"/>
    <w:rsid w:val="00F139B7"/>
    <w:rsid w:val="00F13C1F"/>
    <w:rsid w:val="00F13D53"/>
    <w:rsid w:val="00F13D56"/>
    <w:rsid w:val="00F13F8C"/>
    <w:rsid w:val="00F14167"/>
    <w:rsid w:val="00F1446A"/>
    <w:rsid w:val="00F1457C"/>
    <w:rsid w:val="00F149EF"/>
    <w:rsid w:val="00F14A7C"/>
    <w:rsid w:val="00F14AAE"/>
    <w:rsid w:val="00F14E69"/>
    <w:rsid w:val="00F14FAE"/>
    <w:rsid w:val="00F15278"/>
    <w:rsid w:val="00F1540C"/>
    <w:rsid w:val="00F1578A"/>
    <w:rsid w:val="00F15C84"/>
    <w:rsid w:val="00F15FA3"/>
    <w:rsid w:val="00F160F2"/>
    <w:rsid w:val="00F161B9"/>
    <w:rsid w:val="00F16442"/>
    <w:rsid w:val="00F16B3B"/>
    <w:rsid w:val="00F16BE2"/>
    <w:rsid w:val="00F16CF1"/>
    <w:rsid w:val="00F16D3C"/>
    <w:rsid w:val="00F16E3E"/>
    <w:rsid w:val="00F16EC2"/>
    <w:rsid w:val="00F17081"/>
    <w:rsid w:val="00F170B1"/>
    <w:rsid w:val="00F17BA3"/>
    <w:rsid w:val="00F17BD3"/>
    <w:rsid w:val="00F17C5E"/>
    <w:rsid w:val="00F17D1B"/>
    <w:rsid w:val="00F17DAE"/>
    <w:rsid w:val="00F17E01"/>
    <w:rsid w:val="00F2013C"/>
    <w:rsid w:val="00F203DA"/>
    <w:rsid w:val="00F20651"/>
    <w:rsid w:val="00F207D8"/>
    <w:rsid w:val="00F2086F"/>
    <w:rsid w:val="00F20880"/>
    <w:rsid w:val="00F208B1"/>
    <w:rsid w:val="00F208B7"/>
    <w:rsid w:val="00F20BFC"/>
    <w:rsid w:val="00F20D15"/>
    <w:rsid w:val="00F20DC5"/>
    <w:rsid w:val="00F21245"/>
    <w:rsid w:val="00F2129D"/>
    <w:rsid w:val="00F212CD"/>
    <w:rsid w:val="00F21327"/>
    <w:rsid w:val="00F21424"/>
    <w:rsid w:val="00F21673"/>
    <w:rsid w:val="00F21958"/>
    <w:rsid w:val="00F21E49"/>
    <w:rsid w:val="00F21E98"/>
    <w:rsid w:val="00F21F39"/>
    <w:rsid w:val="00F2200C"/>
    <w:rsid w:val="00F221DF"/>
    <w:rsid w:val="00F222F3"/>
    <w:rsid w:val="00F225FE"/>
    <w:rsid w:val="00F226FE"/>
    <w:rsid w:val="00F227B4"/>
    <w:rsid w:val="00F227BF"/>
    <w:rsid w:val="00F2280F"/>
    <w:rsid w:val="00F228B5"/>
    <w:rsid w:val="00F229CE"/>
    <w:rsid w:val="00F22AF5"/>
    <w:rsid w:val="00F22D0C"/>
    <w:rsid w:val="00F22D0D"/>
    <w:rsid w:val="00F22D59"/>
    <w:rsid w:val="00F22F27"/>
    <w:rsid w:val="00F22FEE"/>
    <w:rsid w:val="00F23186"/>
    <w:rsid w:val="00F23272"/>
    <w:rsid w:val="00F23359"/>
    <w:rsid w:val="00F2354D"/>
    <w:rsid w:val="00F23599"/>
    <w:rsid w:val="00F235F9"/>
    <w:rsid w:val="00F2362C"/>
    <w:rsid w:val="00F23635"/>
    <w:rsid w:val="00F237D2"/>
    <w:rsid w:val="00F23BBC"/>
    <w:rsid w:val="00F23CF9"/>
    <w:rsid w:val="00F23D18"/>
    <w:rsid w:val="00F23D20"/>
    <w:rsid w:val="00F23DBA"/>
    <w:rsid w:val="00F23F0C"/>
    <w:rsid w:val="00F23F82"/>
    <w:rsid w:val="00F23F99"/>
    <w:rsid w:val="00F23FC6"/>
    <w:rsid w:val="00F24023"/>
    <w:rsid w:val="00F24168"/>
    <w:rsid w:val="00F242B3"/>
    <w:rsid w:val="00F2438E"/>
    <w:rsid w:val="00F24440"/>
    <w:rsid w:val="00F246DB"/>
    <w:rsid w:val="00F247AE"/>
    <w:rsid w:val="00F24985"/>
    <w:rsid w:val="00F249D2"/>
    <w:rsid w:val="00F24B1C"/>
    <w:rsid w:val="00F24F08"/>
    <w:rsid w:val="00F250F7"/>
    <w:rsid w:val="00F2523E"/>
    <w:rsid w:val="00F253A0"/>
    <w:rsid w:val="00F253B2"/>
    <w:rsid w:val="00F256CC"/>
    <w:rsid w:val="00F258A8"/>
    <w:rsid w:val="00F25AC1"/>
    <w:rsid w:val="00F25B85"/>
    <w:rsid w:val="00F25C5D"/>
    <w:rsid w:val="00F25D18"/>
    <w:rsid w:val="00F25D73"/>
    <w:rsid w:val="00F26274"/>
    <w:rsid w:val="00F2637B"/>
    <w:rsid w:val="00F26417"/>
    <w:rsid w:val="00F264D2"/>
    <w:rsid w:val="00F269C0"/>
    <w:rsid w:val="00F26B78"/>
    <w:rsid w:val="00F26DD8"/>
    <w:rsid w:val="00F27268"/>
    <w:rsid w:val="00F273C1"/>
    <w:rsid w:val="00F275C1"/>
    <w:rsid w:val="00F278E1"/>
    <w:rsid w:val="00F27ACE"/>
    <w:rsid w:val="00F27B95"/>
    <w:rsid w:val="00F27C11"/>
    <w:rsid w:val="00F27D30"/>
    <w:rsid w:val="00F27F9D"/>
    <w:rsid w:val="00F27FA0"/>
    <w:rsid w:val="00F306A6"/>
    <w:rsid w:val="00F306F7"/>
    <w:rsid w:val="00F307DE"/>
    <w:rsid w:val="00F30936"/>
    <w:rsid w:val="00F30A67"/>
    <w:rsid w:val="00F30BC5"/>
    <w:rsid w:val="00F30C23"/>
    <w:rsid w:val="00F30C8B"/>
    <w:rsid w:val="00F312AF"/>
    <w:rsid w:val="00F3141E"/>
    <w:rsid w:val="00F31435"/>
    <w:rsid w:val="00F31789"/>
    <w:rsid w:val="00F3182A"/>
    <w:rsid w:val="00F31879"/>
    <w:rsid w:val="00F31A7B"/>
    <w:rsid w:val="00F31D2C"/>
    <w:rsid w:val="00F31E43"/>
    <w:rsid w:val="00F31ED7"/>
    <w:rsid w:val="00F32005"/>
    <w:rsid w:val="00F320AE"/>
    <w:rsid w:val="00F3234C"/>
    <w:rsid w:val="00F3240C"/>
    <w:rsid w:val="00F324F2"/>
    <w:rsid w:val="00F324FA"/>
    <w:rsid w:val="00F325E4"/>
    <w:rsid w:val="00F326CE"/>
    <w:rsid w:val="00F32706"/>
    <w:rsid w:val="00F32769"/>
    <w:rsid w:val="00F3277C"/>
    <w:rsid w:val="00F32995"/>
    <w:rsid w:val="00F32F78"/>
    <w:rsid w:val="00F33007"/>
    <w:rsid w:val="00F33172"/>
    <w:rsid w:val="00F33343"/>
    <w:rsid w:val="00F33452"/>
    <w:rsid w:val="00F335AF"/>
    <w:rsid w:val="00F33A20"/>
    <w:rsid w:val="00F33AFF"/>
    <w:rsid w:val="00F33C02"/>
    <w:rsid w:val="00F33DA9"/>
    <w:rsid w:val="00F34034"/>
    <w:rsid w:val="00F343AF"/>
    <w:rsid w:val="00F343CE"/>
    <w:rsid w:val="00F348E9"/>
    <w:rsid w:val="00F34E09"/>
    <w:rsid w:val="00F34EEB"/>
    <w:rsid w:val="00F35106"/>
    <w:rsid w:val="00F35158"/>
    <w:rsid w:val="00F351BD"/>
    <w:rsid w:val="00F3549E"/>
    <w:rsid w:val="00F355E0"/>
    <w:rsid w:val="00F35911"/>
    <w:rsid w:val="00F35919"/>
    <w:rsid w:val="00F3594A"/>
    <w:rsid w:val="00F3595A"/>
    <w:rsid w:val="00F35997"/>
    <w:rsid w:val="00F35C1A"/>
    <w:rsid w:val="00F35C8A"/>
    <w:rsid w:val="00F35ED4"/>
    <w:rsid w:val="00F35EF2"/>
    <w:rsid w:val="00F35FD5"/>
    <w:rsid w:val="00F36008"/>
    <w:rsid w:val="00F361F4"/>
    <w:rsid w:val="00F36213"/>
    <w:rsid w:val="00F3629C"/>
    <w:rsid w:val="00F363A6"/>
    <w:rsid w:val="00F363C5"/>
    <w:rsid w:val="00F36538"/>
    <w:rsid w:val="00F3659E"/>
    <w:rsid w:val="00F365E5"/>
    <w:rsid w:val="00F3679E"/>
    <w:rsid w:val="00F36A79"/>
    <w:rsid w:val="00F36AE6"/>
    <w:rsid w:val="00F36D6E"/>
    <w:rsid w:val="00F36FEA"/>
    <w:rsid w:val="00F37145"/>
    <w:rsid w:val="00F37178"/>
    <w:rsid w:val="00F371BE"/>
    <w:rsid w:val="00F372EF"/>
    <w:rsid w:val="00F3776E"/>
    <w:rsid w:val="00F377B1"/>
    <w:rsid w:val="00F37AE6"/>
    <w:rsid w:val="00F37DF9"/>
    <w:rsid w:val="00F4002B"/>
    <w:rsid w:val="00F401BC"/>
    <w:rsid w:val="00F405CC"/>
    <w:rsid w:val="00F405D4"/>
    <w:rsid w:val="00F405EA"/>
    <w:rsid w:val="00F40616"/>
    <w:rsid w:val="00F4086B"/>
    <w:rsid w:val="00F40ADB"/>
    <w:rsid w:val="00F40B76"/>
    <w:rsid w:val="00F40CAA"/>
    <w:rsid w:val="00F41190"/>
    <w:rsid w:val="00F41324"/>
    <w:rsid w:val="00F4132B"/>
    <w:rsid w:val="00F4146C"/>
    <w:rsid w:val="00F41523"/>
    <w:rsid w:val="00F41A2D"/>
    <w:rsid w:val="00F41B49"/>
    <w:rsid w:val="00F41BB8"/>
    <w:rsid w:val="00F41C92"/>
    <w:rsid w:val="00F41CFB"/>
    <w:rsid w:val="00F41D4C"/>
    <w:rsid w:val="00F41E06"/>
    <w:rsid w:val="00F41E07"/>
    <w:rsid w:val="00F41E19"/>
    <w:rsid w:val="00F42119"/>
    <w:rsid w:val="00F42136"/>
    <w:rsid w:val="00F4232B"/>
    <w:rsid w:val="00F42512"/>
    <w:rsid w:val="00F42532"/>
    <w:rsid w:val="00F42658"/>
    <w:rsid w:val="00F4271D"/>
    <w:rsid w:val="00F4274F"/>
    <w:rsid w:val="00F42788"/>
    <w:rsid w:val="00F428C4"/>
    <w:rsid w:val="00F42952"/>
    <w:rsid w:val="00F4298F"/>
    <w:rsid w:val="00F42BE2"/>
    <w:rsid w:val="00F42C0F"/>
    <w:rsid w:val="00F42C7C"/>
    <w:rsid w:val="00F42DAE"/>
    <w:rsid w:val="00F42F1F"/>
    <w:rsid w:val="00F42FDC"/>
    <w:rsid w:val="00F43120"/>
    <w:rsid w:val="00F4324F"/>
    <w:rsid w:val="00F433D4"/>
    <w:rsid w:val="00F43583"/>
    <w:rsid w:val="00F437A5"/>
    <w:rsid w:val="00F437BD"/>
    <w:rsid w:val="00F43FA1"/>
    <w:rsid w:val="00F44148"/>
    <w:rsid w:val="00F4415B"/>
    <w:rsid w:val="00F44185"/>
    <w:rsid w:val="00F44216"/>
    <w:rsid w:val="00F442E1"/>
    <w:rsid w:val="00F4430D"/>
    <w:rsid w:val="00F44395"/>
    <w:rsid w:val="00F443CF"/>
    <w:rsid w:val="00F44421"/>
    <w:rsid w:val="00F44431"/>
    <w:rsid w:val="00F446BA"/>
    <w:rsid w:val="00F446D2"/>
    <w:rsid w:val="00F447C6"/>
    <w:rsid w:val="00F449DF"/>
    <w:rsid w:val="00F45029"/>
    <w:rsid w:val="00F452FE"/>
    <w:rsid w:val="00F45358"/>
    <w:rsid w:val="00F4535C"/>
    <w:rsid w:val="00F4536A"/>
    <w:rsid w:val="00F4549A"/>
    <w:rsid w:val="00F45503"/>
    <w:rsid w:val="00F4587C"/>
    <w:rsid w:val="00F458D3"/>
    <w:rsid w:val="00F458EE"/>
    <w:rsid w:val="00F45B35"/>
    <w:rsid w:val="00F45B75"/>
    <w:rsid w:val="00F46178"/>
    <w:rsid w:val="00F4669F"/>
    <w:rsid w:val="00F466B8"/>
    <w:rsid w:val="00F46B1B"/>
    <w:rsid w:val="00F46B27"/>
    <w:rsid w:val="00F4711C"/>
    <w:rsid w:val="00F471BF"/>
    <w:rsid w:val="00F47680"/>
    <w:rsid w:val="00F477BC"/>
    <w:rsid w:val="00F477E2"/>
    <w:rsid w:val="00F477EA"/>
    <w:rsid w:val="00F478C0"/>
    <w:rsid w:val="00F47D8B"/>
    <w:rsid w:val="00F47FB8"/>
    <w:rsid w:val="00F50251"/>
    <w:rsid w:val="00F50266"/>
    <w:rsid w:val="00F503F8"/>
    <w:rsid w:val="00F5098B"/>
    <w:rsid w:val="00F50C55"/>
    <w:rsid w:val="00F50C62"/>
    <w:rsid w:val="00F50C89"/>
    <w:rsid w:val="00F50D40"/>
    <w:rsid w:val="00F50D54"/>
    <w:rsid w:val="00F50EC6"/>
    <w:rsid w:val="00F51077"/>
    <w:rsid w:val="00F5113A"/>
    <w:rsid w:val="00F5114C"/>
    <w:rsid w:val="00F512C8"/>
    <w:rsid w:val="00F5145C"/>
    <w:rsid w:val="00F51740"/>
    <w:rsid w:val="00F51791"/>
    <w:rsid w:val="00F517B4"/>
    <w:rsid w:val="00F51847"/>
    <w:rsid w:val="00F51B95"/>
    <w:rsid w:val="00F52000"/>
    <w:rsid w:val="00F5203F"/>
    <w:rsid w:val="00F52177"/>
    <w:rsid w:val="00F52412"/>
    <w:rsid w:val="00F5243B"/>
    <w:rsid w:val="00F52455"/>
    <w:rsid w:val="00F52459"/>
    <w:rsid w:val="00F52465"/>
    <w:rsid w:val="00F52518"/>
    <w:rsid w:val="00F52750"/>
    <w:rsid w:val="00F528A0"/>
    <w:rsid w:val="00F5294D"/>
    <w:rsid w:val="00F52A88"/>
    <w:rsid w:val="00F52B36"/>
    <w:rsid w:val="00F52BCB"/>
    <w:rsid w:val="00F53015"/>
    <w:rsid w:val="00F53234"/>
    <w:rsid w:val="00F53529"/>
    <w:rsid w:val="00F53752"/>
    <w:rsid w:val="00F53B8B"/>
    <w:rsid w:val="00F544B2"/>
    <w:rsid w:val="00F545AD"/>
    <w:rsid w:val="00F545CC"/>
    <w:rsid w:val="00F5461E"/>
    <w:rsid w:val="00F54949"/>
    <w:rsid w:val="00F5499D"/>
    <w:rsid w:val="00F54A34"/>
    <w:rsid w:val="00F54B34"/>
    <w:rsid w:val="00F54FF2"/>
    <w:rsid w:val="00F551E7"/>
    <w:rsid w:val="00F555E5"/>
    <w:rsid w:val="00F5577A"/>
    <w:rsid w:val="00F557A3"/>
    <w:rsid w:val="00F55AB7"/>
    <w:rsid w:val="00F55D14"/>
    <w:rsid w:val="00F55F69"/>
    <w:rsid w:val="00F56195"/>
    <w:rsid w:val="00F561E5"/>
    <w:rsid w:val="00F563D3"/>
    <w:rsid w:val="00F5674E"/>
    <w:rsid w:val="00F56838"/>
    <w:rsid w:val="00F5690F"/>
    <w:rsid w:val="00F56C53"/>
    <w:rsid w:val="00F56C86"/>
    <w:rsid w:val="00F56DB1"/>
    <w:rsid w:val="00F57016"/>
    <w:rsid w:val="00F57214"/>
    <w:rsid w:val="00F57220"/>
    <w:rsid w:val="00F5734D"/>
    <w:rsid w:val="00F57357"/>
    <w:rsid w:val="00F5742F"/>
    <w:rsid w:val="00F5761E"/>
    <w:rsid w:val="00F57681"/>
    <w:rsid w:val="00F576F2"/>
    <w:rsid w:val="00F577F4"/>
    <w:rsid w:val="00F57840"/>
    <w:rsid w:val="00F5799B"/>
    <w:rsid w:val="00F57B7C"/>
    <w:rsid w:val="00F57D06"/>
    <w:rsid w:val="00F57D9C"/>
    <w:rsid w:val="00F57EA7"/>
    <w:rsid w:val="00F6005F"/>
    <w:rsid w:val="00F60172"/>
    <w:rsid w:val="00F603B8"/>
    <w:rsid w:val="00F60578"/>
    <w:rsid w:val="00F605DD"/>
    <w:rsid w:val="00F60897"/>
    <w:rsid w:val="00F60E5B"/>
    <w:rsid w:val="00F61454"/>
    <w:rsid w:val="00F617F4"/>
    <w:rsid w:val="00F61849"/>
    <w:rsid w:val="00F61CF1"/>
    <w:rsid w:val="00F62047"/>
    <w:rsid w:val="00F62189"/>
    <w:rsid w:val="00F62295"/>
    <w:rsid w:val="00F622A1"/>
    <w:rsid w:val="00F62337"/>
    <w:rsid w:val="00F624B8"/>
    <w:rsid w:val="00F625BE"/>
    <w:rsid w:val="00F62782"/>
    <w:rsid w:val="00F62AF7"/>
    <w:rsid w:val="00F62F42"/>
    <w:rsid w:val="00F6318D"/>
    <w:rsid w:val="00F633D1"/>
    <w:rsid w:val="00F6341A"/>
    <w:rsid w:val="00F6343D"/>
    <w:rsid w:val="00F6346D"/>
    <w:rsid w:val="00F63508"/>
    <w:rsid w:val="00F6357F"/>
    <w:rsid w:val="00F636D5"/>
    <w:rsid w:val="00F63893"/>
    <w:rsid w:val="00F63AA5"/>
    <w:rsid w:val="00F63B80"/>
    <w:rsid w:val="00F63BBD"/>
    <w:rsid w:val="00F63E7C"/>
    <w:rsid w:val="00F63F22"/>
    <w:rsid w:val="00F643CA"/>
    <w:rsid w:val="00F64585"/>
    <w:rsid w:val="00F64775"/>
    <w:rsid w:val="00F6488B"/>
    <w:rsid w:val="00F64E37"/>
    <w:rsid w:val="00F65022"/>
    <w:rsid w:val="00F6547C"/>
    <w:rsid w:val="00F65495"/>
    <w:rsid w:val="00F6561B"/>
    <w:rsid w:val="00F65CC9"/>
    <w:rsid w:val="00F66112"/>
    <w:rsid w:val="00F6623B"/>
    <w:rsid w:val="00F6632F"/>
    <w:rsid w:val="00F663A9"/>
    <w:rsid w:val="00F663E2"/>
    <w:rsid w:val="00F66402"/>
    <w:rsid w:val="00F667F2"/>
    <w:rsid w:val="00F6680C"/>
    <w:rsid w:val="00F66855"/>
    <w:rsid w:val="00F6685F"/>
    <w:rsid w:val="00F668A2"/>
    <w:rsid w:val="00F66A20"/>
    <w:rsid w:val="00F66B74"/>
    <w:rsid w:val="00F66C9F"/>
    <w:rsid w:val="00F670EF"/>
    <w:rsid w:val="00F67600"/>
    <w:rsid w:val="00F67847"/>
    <w:rsid w:val="00F6794E"/>
    <w:rsid w:val="00F67BEE"/>
    <w:rsid w:val="00F67CD3"/>
    <w:rsid w:val="00F67D0F"/>
    <w:rsid w:val="00F67E21"/>
    <w:rsid w:val="00F67E86"/>
    <w:rsid w:val="00F67EB7"/>
    <w:rsid w:val="00F70166"/>
    <w:rsid w:val="00F701FF"/>
    <w:rsid w:val="00F70354"/>
    <w:rsid w:val="00F70629"/>
    <w:rsid w:val="00F70792"/>
    <w:rsid w:val="00F70B20"/>
    <w:rsid w:val="00F70D24"/>
    <w:rsid w:val="00F70E48"/>
    <w:rsid w:val="00F70F0D"/>
    <w:rsid w:val="00F71093"/>
    <w:rsid w:val="00F71094"/>
    <w:rsid w:val="00F71292"/>
    <w:rsid w:val="00F71348"/>
    <w:rsid w:val="00F71424"/>
    <w:rsid w:val="00F7149D"/>
    <w:rsid w:val="00F715EC"/>
    <w:rsid w:val="00F7169D"/>
    <w:rsid w:val="00F716A5"/>
    <w:rsid w:val="00F7188E"/>
    <w:rsid w:val="00F71AB6"/>
    <w:rsid w:val="00F71B53"/>
    <w:rsid w:val="00F71DC9"/>
    <w:rsid w:val="00F71E41"/>
    <w:rsid w:val="00F720C0"/>
    <w:rsid w:val="00F72100"/>
    <w:rsid w:val="00F72143"/>
    <w:rsid w:val="00F723C2"/>
    <w:rsid w:val="00F723EE"/>
    <w:rsid w:val="00F72595"/>
    <w:rsid w:val="00F726CA"/>
    <w:rsid w:val="00F72729"/>
    <w:rsid w:val="00F727EF"/>
    <w:rsid w:val="00F72996"/>
    <w:rsid w:val="00F72A59"/>
    <w:rsid w:val="00F72B79"/>
    <w:rsid w:val="00F72BA4"/>
    <w:rsid w:val="00F72D2A"/>
    <w:rsid w:val="00F72F0F"/>
    <w:rsid w:val="00F7319A"/>
    <w:rsid w:val="00F73297"/>
    <w:rsid w:val="00F73415"/>
    <w:rsid w:val="00F7345C"/>
    <w:rsid w:val="00F7353A"/>
    <w:rsid w:val="00F739B2"/>
    <w:rsid w:val="00F73A2E"/>
    <w:rsid w:val="00F73A35"/>
    <w:rsid w:val="00F73DEB"/>
    <w:rsid w:val="00F73F9A"/>
    <w:rsid w:val="00F740BA"/>
    <w:rsid w:val="00F74506"/>
    <w:rsid w:val="00F745F5"/>
    <w:rsid w:val="00F74619"/>
    <w:rsid w:val="00F7469A"/>
    <w:rsid w:val="00F7490E"/>
    <w:rsid w:val="00F74BC9"/>
    <w:rsid w:val="00F74D0B"/>
    <w:rsid w:val="00F74E53"/>
    <w:rsid w:val="00F750B8"/>
    <w:rsid w:val="00F751A9"/>
    <w:rsid w:val="00F75203"/>
    <w:rsid w:val="00F75267"/>
    <w:rsid w:val="00F7544A"/>
    <w:rsid w:val="00F754BF"/>
    <w:rsid w:val="00F75616"/>
    <w:rsid w:val="00F7595A"/>
    <w:rsid w:val="00F75F1B"/>
    <w:rsid w:val="00F76431"/>
    <w:rsid w:val="00F76796"/>
    <w:rsid w:val="00F7689F"/>
    <w:rsid w:val="00F768B1"/>
    <w:rsid w:val="00F76947"/>
    <w:rsid w:val="00F769E4"/>
    <w:rsid w:val="00F76FBB"/>
    <w:rsid w:val="00F77073"/>
    <w:rsid w:val="00F77607"/>
    <w:rsid w:val="00F778ED"/>
    <w:rsid w:val="00F77967"/>
    <w:rsid w:val="00F7796A"/>
    <w:rsid w:val="00F77BEE"/>
    <w:rsid w:val="00F77C11"/>
    <w:rsid w:val="00F77D73"/>
    <w:rsid w:val="00F77E9A"/>
    <w:rsid w:val="00F77ECB"/>
    <w:rsid w:val="00F77FF0"/>
    <w:rsid w:val="00F8015C"/>
    <w:rsid w:val="00F80270"/>
    <w:rsid w:val="00F804B3"/>
    <w:rsid w:val="00F8079B"/>
    <w:rsid w:val="00F809DD"/>
    <w:rsid w:val="00F80A2D"/>
    <w:rsid w:val="00F80A7D"/>
    <w:rsid w:val="00F80BC7"/>
    <w:rsid w:val="00F80D93"/>
    <w:rsid w:val="00F80E91"/>
    <w:rsid w:val="00F80FB9"/>
    <w:rsid w:val="00F810B9"/>
    <w:rsid w:val="00F8118D"/>
    <w:rsid w:val="00F812EF"/>
    <w:rsid w:val="00F81358"/>
    <w:rsid w:val="00F8155F"/>
    <w:rsid w:val="00F816E4"/>
    <w:rsid w:val="00F81A5A"/>
    <w:rsid w:val="00F81B4C"/>
    <w:rsid w:val="00F81DB2"/>
    <w:rsid w:val="00F8201C"/>
    <w:rsid w:val="00F820DF"/>
    <w:rsid w:val="00F821FB"/>
    <w:rsid w:val="00F82459"/>
    <w:rsid w:val="00F8267F"/>
    <w:rsid w:val="00F827D2"/>
    <w:rsid w:val="00F82BCD"/>
    <w:rsid w:val="00F82E35"/>
    <w:rsid w:val="00F82FCB"/>
    <w:rsid w:val="00F82FD2"/>
    <w:rsid w:val="00F8336A"/>
    <w:rsid w:val="00F8341F"/>
    <w:rsid w:val="00F83680"/>
    <w:rsid w:val="00F836F8"/>
    <w:rsid w:val="00F838DA"/>
    <w:rsid w:val="00F83924"/>
    <w:rsid w:val="00F83EF7"/>
    <w:rsid w:val="00F83FF4"/>
    <w:rsid w:val="00F84087"/>
    <w:rsid w:val="00F8412D"/>
    <w:rsid w:val="00F84131"/>
    <w:rsid w:val="00F842B0"/>
    <w:rsid w:val="00F842DE"/>
    <w:rsid w:val="00F84536"/>
    <w:rsid w:val="00F84546"/>
    <w:rsid w:val="00F84860"/>
    <w:rsid w:val="00F84C80"/>
    <w:rsid w:val="00F84D68"/>
    <w:rsid w:val="00F84DBB"/>
    <w:rsid w:val="00F851F4"/>
    <w:rsid w:val="00F85302"/>
    <w:rsid w:val="00F8530C"/>
    <w:rsid w:val="00F85738"/>
    <w:rsid w:val="00F85819"/>
    <w:rsid w:val="00F858D2"/>
    <w:rsid w:val="00F85953"/>
    <w:rsid w:val="00F85C0D"/>
    <w:rsid w:val="00F85DA4"/>
    <w:rsid w:val="00F86177"/>
    <w:rsid w:val="00F8629B"/>
    <w:rsid w:val="00F86306"/>
    <w:rsid w:val="00F8651C"/>
    <w:rsid w:val="00F868C9"/>
    <w:rsid w:val="00F86C98"/>
    <w:rsid w:val="00F8704C"/>
    <w:rsid w:val="00F87527"/>
    <w:rsid w:val="00F87629"/>
    <w:rsid w:val="00F87634"/>
    <w:rsid w:val="00F876F5"/>
    <w:rsid w:val="00F8784A"/>
    <w:rsid w:val="00F878DA"/>
    <w:rsid w:val="00F87A7A"/>
    <w:rsid w:val="00F87B0F"/>
    <w:rsid w:val="00F87B26"/>
    <w:rsid w:val="00F87C14"/>
    <w:rsid w:val="00F87D89"/>
    <w:rsid w:val="00F87DDD"/>
    <w:rsid w:val="00F90264"/>
    <w:rsid w:val="00F9059D"/>
    <w:rsid w:val="00F905E8"/>
    <w:rsid w:val="00F9061D"/>
    <w:rsid w:val="00F9071B"/>
    <w:rsid w:val="00F90D5A"/>
    <w:rsid w:val="00F90F0D"/>
    <w:rsid w:val="00F90F9F"/>
    <w:rsid w:val="00F90FC5"/>
    <w:rsid w:val="00F910D0"/>
    <w:rsid w:val="00F91398"/>
    <w:rsid w:val="00F91527"/>
    <w:rsid w:val="00F916F2"/>
    <w:rsid w:val="00F91BBD"/>
    <w:rsid w:val="00F91C45"/>
    <w:rsid w:val="00F91DFD"/>
    <w:rsid w:val="00F92196"/>
    <w:rsid w:val="00F921D2"/>
    <w:rsid w:val="00F92263"/>
    <w:rsid w:val="00F9241E"/>
    <w:rsid w:val="00F92561"/>
    <w:rsid w:val="00F92649"/>
    <w:rsid w:val="00F926BF"/>
    <w:rsid w:val="00F9274B"/>
    <w:rsid w:val="00F92A6C"/>
    <w:rsid w:val="00F92A72"/>
    <w:rsid w:val="00F92AA9"/>
    <w:rsid w:val="00F92AF9"/>
    <w:rsid w:val="00F92BA8"/>
    <w:rsid w:val="00F92BF1"/>
    <w:rsid w:val="00F92F88"/>
    <w:rsid w:val="00F931DB"/>
    <w:rsid w:val="00F932BD"/>
    <w:rsid w:val="00F932F1"/>
    <w:rsid w:val="00F93439"/>
    <w:rsid w:val="00F9346C"/>
    <w:rsid w:val="00F9369D"/>
    <w:rsid w:val="00F937EC"/>
    <w:rsid w:val="00F93865"/>
    <w:rsid w:val="00F93AD2"/>
    <w:rsid w:val="00F940FF"/>
    <w:rsid w:val="00F9422A"/>
    <w:rsid w:val="00F944F8"/>
    <w:rsid w:val="00F945EA"/>
    <w:rsid w:val="00F945F2"/>
    <w:rsid w:val="00F94AB3"/>
    <w:rsid w:val="00F94B05"/>
    <w:rsid w:val="00F94B4A"/>
    <w:rsid w:val="00F94BCD"/>
    <w:rsid w:val="00F94C2C"/>
    <w:rsid w:val="00F94DA9"/>
    <w:rsid w:val="00F94E65"/>
    <w:rsid w:val="00F94FA6"/>
    <w:rsid w:val="00F94FF8"/>
    <w:rsid w:val="00F95071"/>
    <w:rsid w:val="00F95184"/>
    <w:rsid w:val="00F9551A"/>
    <w:rsid w:val="00F9552B"/>
    <w:rsid w:val="00F95538"/>
    <w:rsid w:val="00F956D0"/>
    <w:rsid w:val="00F95858"/>
    <w:rsid w:val="00F958BE"/>
    <w:rsid w:val="00F9596E"/>
    <w:rsid w:val="00F95A67"/>
    <w:rsid w:val="00F95B0C"/>
    <w:rsid w:val="00F95D88"/>
    <w:rsid w:val="00F95DD0"/>
    <w:rsid w:val="00F95EB6"/>
    <w:rsid w:val="00F96051"/>
    <w:rsid w:val="00F96719"/>
    <w:rsid w:val="00F9672E"/>
    <w:rsid w:val="00F96E6E"/>
    <w:rsid w:val="00F96E84"/>
    <w:rsid w:val="00F96FA9"/>
    <w:rsid w:val="00F973B8"/>
    <w:rsid w:val="00F9742F"/>
    <w:rsid w:val="00F975A5"/>
    <w:rsid w:val="00F9764D"/>
    <w:rsid w:val="00F97947"/>
    <w:rsid w:val="00F97A17"/>
    <w:rsid w:val="00F97B56"/>
    <w:rsid w:val="00F97B6A"/>
    <w:rsid w:val="00F97CFC"/>
    <w:rsid w:val="00FA00A3"/>
    <w:rsid w:val="00FA0230"/>
    <w:rsid w:val="00FA0377"/>
    <w:rsid w:val="00FA04BC"/>
    <w:rsid w:val="00FA0BDE"/>
    <w:rsid w:val="00FA0C22"/>
    <w:rsid w:val="00FA0E87"/>
    <w:rsid w:val="00FA11F6"/>
    <w:rsid w:val="00FA1205"/>
    <w:rsid w:val="00FA12DB"/>
    <w:rsid w:val="00FA15D0"/>
    <w:rsid w:val="00FA171C"/>
    <w:rsid w:val="00FA1866"/>
    <w:rsid w:val="00FA1993"/>
    <w:rsid w:val="00FA1A6E"/>
    <w:rsid w:val="00FA1E5C"/>
    <w:rsid w:val="00FA1F59"/>
    <w:rsid w:val="00FA1F7C"/>
    <w:rsid w:val="00FA21A0"/>
    <w:rsid w:val="00FA2279"/>
    <w:rsid w:val="00FA23B0"/>
    <w:rsid w:val="00FA264F"/>
    <w:rsid w:val="00FA279B"/>
    <w:rsid w:val="00FA28BA"/>
    <w:rsid w:val="00FA28E1"/>
    <w:rsid w:val="00FA2AFE"/>
    <w:rsid w:val="00FA3196"/>
    <w:rsid w:val="00FA3518"/>
    <w:rsid w:val="00FA3537"/>
    <w:rsid w:val="00FA3666"/>
    <w:rsid w:val="00FA3721"/>
    <w:rsid w:val="00FA381D"/>
    <w:rsid w:val="00FA384F"/>
    <w:rsid w:val="00FA38B2"/>
    <w:rsid w:val="00FA3902"/>
    <w:rsid w:val="00FA3A6C"/>
    <w:rsid w:val="00FA3AE2"/>
    <w:rsid w:val="00FA3FCA"/>
    <w:rsid w:val="00FA40CB"/>
    <w:rsid w:val="00FA40CF"/>
    <w:rsid w:val="00FA4143"/>
    <w:rsid w:val="00FA41CB"/>
    <w:rsid w:val="00FA4396"/>
    <w:rsid w:val="00FA470A"/>
    <w:rsid w:val="00FA476D"/>
    <w:rsid w:val="00FA48AB"/>
    <w:rsid w:val="00FA49A5"/>
    <w:rsid w:val="00FA4AC9"/>
    <w:rsid w:val="00FA4C12"/>
    <w:rsid w:val="00FA4CC8"/>
    <w:rsid w:val="00FA4E22"/>
    <w:rsid w:val="00FA4E76"/>
    <w:rsid w:val="00FA4ED4"/>
    <w:rsid w:val="00FA5028"/>
    <w:rsid w:val="00FA5492"/>
    <w:rsid w:val="00FA5794"/>
    <w:rsid w:val="00FA57B6"/>
    <w:rsid w:val="00FA584F"/>
    <w:rsid w:val="00FA5A92"/>
    <w:rsid w:val="00FA5BA5"/>
    <w:rsid w:val="00FA5E38"/>
    <w:rsid w:val="00FA60BD"/>
    <w:rsid w:val="00FA6124"/>
    <w:rsid w:val="00FA6195"/>
    <w:rsid w:val="00FA61CF"/>
    <w:rsid w:val="00FA6287"/>
    <w:rsid w:val="00FA628D"/>
    <w:rsid w:val="00FA63BA"/>
    <w:rsid w:val="00FA642B"/>
    <w:rsid w:val="00FA6718"/>
    <w:rsid w:val="00FA6813"/>
    <w:rsid w:val="00FA682C"/>
    <w:rsid w:val="00FA73F5"/>
    <w:rsid w:val="00FA750A"/>
    <w:rsid w:val="00FA772F"/>
    <w:rsid w:val="00FA795F"/>
    <w:rsid w:val="00FA7A31"/>
    <w:rsid w:val="00FA7A6B"/>
    <w:rsid w:val="00FA7C6F"/>
    <w:rsid w:val="00FA7F26"/>
    <w:rsid w:val="00FA7F31"/>
    <w:rsid w:val="00FA7F6E"/>
    <w:rsid w:val="00FA7FE5"/>
    <w:rsid w:val="00FB017A"/>
    <w:rsid w:val="00FB0326"/>
    <w:rsid w:val="00FB040D"/>
    <w:rsid w:val="00FB05C7"/>
    <w:rsid w:val="00FB0601"/>
    <w:rsid w:val="00FB07BE"/>
    <w:rsid w:val="00FB096A"/>
    <w:rsid w:val="00FB0E1E"/>
    <w:rsid w:val="00FB0E41"/>
    <w:rsid w:val="00FB0E53"/>
    <w:rsid w:val="00FB11A8"/>
    <w:rsid w:val="00FB143F"/>
    <w:rsid w:val="00FB153B"/>
    <w:rsid w:val="00FB161D"/>
    <w:rsid w:val="00FB16D7"/>
    <w:rsid w:val="00FB16FC"/>
    <w:rsid w:val="00FB186E"/>
    <w:rsid w:val="00FB1A17"/>
    <w:rsid w:val="00FB1ACD"/>
    <w:rsid w:val="00FB1AF4"/>
    <w:rsid w:val="00FB1B40"/>
    <w:rsid w:val="00FB1D51"/>
    <w:rsid w:val="00FB1D8D"/>
    <w:rsid w:val="00FB2005"/>
    <w:rsid w:val="00FB21C6"/>
    <w:rsid w:val="00FB2327"/>
    <w:rsid w:val="00FB2482"/>
    <w:rsid w:val="00FB24C6"/>
    <w:rsid w:val="00FB2606"/>
    <w:rsid w:val="00FB278B"/>
    <w:rsid w:val="00FB2826"/>
    <w:rsid w:val="00FB28B1"/>
    <w:rsid w:val="00FB28C4"/>
    <w:rsid w:val="00FB2935"/>
    <w:rsid w:val="00FB2BAF"/>
    <w:rsid w:val="00FB2CB9"/>
    <w:rsid w:val="00FB2E47"/>
    <w:rsid w:val="00FB2F07"/>
    <w:rsid w:val="00FB308D"/>
    <w:rsid w:val="00FB31CF"/>
    <w:rsid w:val="00FB3363"/>
    <w:rsid w:val="00FB34C6"/>
    <w:rsid w:val="00FB3A8A"/>
    <w:rsid w:val="00FB4056"/>
    <w:rsid w:val="00FB4102"/>
    <w:rsid w:val="00FB413E"/>
    <w:rsid w:val="00FB42AB"/>
    <w:rsid w:val="00FB42C0"/>
    <w:rsid w:val="00FB434C"/>
    <w:rsid w:val="00FB4357"/>
    <w:rsid w:val="00FB439F"/>
    <w:rsid w:val="00FB44B5"/>
    <w:rsid w:val="00FB44B6"/>
    <w:rsid w:val="00FB4726"/>
    <w:rsid w:val="00FB473B"/>
    <w:rsid w:val="00FB4906"/>
    <w:rsid w:val="00FB4942"/>
    <w:rsid w:val="00FB4D43"/>
    <w:rsid w:val="00FB501A"/>
    <w:rsid w:val="00FB51DF"/>
    <w:rsid w:val="00FB520E"/>
    <w:rsid w:val="00FB5366"/>
    <w:rsid w:val="00FB5386"/>
    <w:rsid w:val="00FB5426"/>
    <w:rsid w:val="00FB59FD"/>
    <w:rsid w:val="00FB5B15"/>
    <w:rsid w:val="00FB5CB7"/>
    <w:rsid w:val="00FB5D80"/>
    <w:rsid w:val="00FB5E8E"/>
    <w:rsid w:val="00FB60A1"/>
    <w:rsid w:val="00FB61AC"/>
    <w:rsid w:val="00FB6736"/>
    <w:rsid w:val="00FB6A35"/>
    <w:rsid w:val="00FB6EFB"/>
    <w:rsid w:val="00FB6F1A"/>
    <w:rsid w:val="00FB739B"/>
    <w:rsid w:val="00FB7CAE"/>
    <w:rsid w:val="00FB7D84"/>
    <w:rsid w:val="00FB7DAB"/>
    <w:rsid w:val="00FB7E30"/>
    <w:rsid w:val="00FB7F20"/>
    <w:rsid w:val="00FB7F91"/>
    <w:rsid w:val="00FC00C4"/>
    <w:rsid w:val="00FC0187"/>
    <w:rsid w:val="00FC04CF"/>
    <w:rsid w:val="00FC053E"/>
    <w:rsid w:val="00FC06B5"/>
    <w:rsid w:val="00FC09A6"/>
    <w:rsid w:val="00FC0D61"/>
    <w:rsid w:val="00FC0DCA"/>
    <w:rsid w:val="00FC11A8"/>
    <w:rsid w:val="00FC1292"/>
    <w:rsid w:val="00FC15D0"/>
    <w:rsid w:val="00FC15E8"/>
    <w:rsid w:val="00FC16A8"/>
    <w:rsid w:val="00FC183F"/>
    <w:rsid w:val="00FC19CD"/>
    <w:rsid w:val="00FC19F7"/>
    <w:rsid w:val="00FC1A3A"/>
    <w:rsid w:val="00FC1BD8"/>
    <w:rsid w:val="00FC1C49"/>
    <w:rsid w:val="00FC1D0F"/>
    <w:rsid w:val="00FC1E6D"/>
    <w:rsid w:val="00FC1F42"/>
    <w:rsid w:val="00FC25A4"/>
    <w:rsid w:val="00FC26EE"/>
    <w:rsid w:val="00FC273D"/>
    <w:rsid w:val="00FC27F4"/>
    <w:rsid w:val="00FC2B00"/>
    <w:rsid w:val="00FC2F5A"/>
    <w:rsid w:val="00FC31A4"/>
    <w:rsid w:val="00FC32EB"/>
    <w:rsid w:val="00FC34C9"/>
    <w:rsid w:val="00FC3677"/>
    <w:rsid w:val="00FC38D3"/>
    <w:rsid w:val="00FC3967"/>
    <w:rsid w:val="00FC3F08"/>
    <w:rsid w:val="00FC4480"/>
    <w:rsid w:val="00FC4554"/>
    <w:rsid w:val="00FC4887"/>
    <w:rsid w:val="00FC49A0"/>
    <w:rsid w:val="00FC4BBE"/>
    <w:rsid w:val="00FC4E3B"/>
    <w:rsid w:val="00FC5120"/>
    <w:rsid w:val="00FC5145"/>
    <w:rsid w:val="00FC5287"/>
    <w:rsid w:val="00FC5586"/>
    <w:rsid w:val="00FC5649"/>
    <w:rsid w:val="00FC58D4"/>
    <w:rsid w:val="00FC5D78"/>
    <w:rsid w:val="00FC5EBC"/>
    <w:rsid w:val="00FC5EFC"/>
    <w:rsid w:val="00FC624F"/>
    <w:rsid w:val="00FC6708"/>
    <w:rsid w:val="00FC6AF8"/>
    <w:rsid w:val="00FC6B40"/>
    <w:rsid w:val="00FC73E5"/>
    <w:rsid w:val="00FC74EA"/>
    <w:rsid w:val="00FC798E"/>
    <w:rsid w:val="00FC7E8A"/>
    <w:rsid w:val="00FD00BC"/>
    <w:rsid w:val="00FD04BD"/>
    <w:rsid w:val="00FD076D"/>
    <w:rsid w:val="00FD0899"/>
    <w:rsid w:val="00FD0A34"/>
    <w:rsid w:val="00FD0D4F"/>
    <w:rsid w:val="00FD0E8E"/>
    <w:rsid w:val="00FD11E4"/>
    <w:rsid w:val="00FD13CC"/>
    <w:rsid w:val="00FD166A"/>
    <w:rsid w:val="00FD174F"/>
    <w:rsid w:val="00FD1BDF"/>
    <w:rsid w:val="00FD21FD"/>
    <w:rsid w:val="00FD2204"/>
    <w:rsid w:val="00FD23B0"/>
    <w:rsid w:val="00FD2516"/>
    <w:rsid w:val="00FD2814"/>
    <w:rsid w:val="00FD2EF6"/>
    <w:rsid w:val="00FD2F11"/>
    <w:rsid w:val="00FD2FB3"/>
    <w:rsid w:val="00FD30A1"/>
    <w:rsid w:val="00FD31A0"/>
    <w:rsid w:val="00FD31A9"/>
    <w:rsid w:val="00FD3285"/>
    <w:rsid w:val="00FD339D"/>
    <w:rsid w:val="00FD386B"/>
    <w:rsid w:val="00FD388B"/>
    <w:rsid w:val="00FD3907"/>
    <w:rsid w:val="00FD39D6"/>
    <w:rsid w:val="00FD3A2F"/>
    <w:rsid w:val="00FD3D43"/>
    <w:rsid w:val="00FD3D8B"/>
    <w:rsid w:val="00FD4034"/>
    <w:rsid w:val="00FD406A"/>
    <w:rsid w:val="00FD40C2"/>
    <w:rsid w:val="00FD41D8"/>
    <w:rsid w:val="00FD432F"/>
    <w:rsid w:val="00FD44BD"/>
    <w:rsid w:val="00FD45FC"/>
    <w:rsid w:val="00FD46E7"/>
    <w:rsid w:val="00FD4917"/>
    <w:rsid w:val="00FD49CE"/>
    <w:rsid w:val="00FD4BA8"/>
    <w:rsid w:val="00FD4D6B"/>
    <w:rsid w:val="00FD50A9"/>
    <w:rsid w:val="00FD518E"/>
    <w:rsid w:val="00FD518F"/>
    <w:rsid w:val="00FD5212"/>
    <w:rsid w:val="00FD52FB"/>
    <w:rsid w:val="00FD54A1"/>
    <w:rsid w:val="00FD54E3"/>
    <w:rsid w:val="00FD5557"/>
    <w:rsid w:val="00FD559A"/>
    <w:rsid w:val="00FD588C"/>
    <w:rsid w:val="00FD5C02"/>
    <w:rsid w:val="00FD5DC6"/>
    <w:rsid w:val="00FD5E37"/>
    <w:rsid w:val="00FD6101"/>
    <w:rsid w:val="00FD663A"/>
    <w:rsid w:val="00FD6658"/>
    <w:rsid w:val="00FD66C6"/>
    <w:rsid w:val="00FD6731"/>
    <w:rsid w:val="00FD67BF"/>
    <w:rsid w:val="00FD69C8"/>
    <w:rsid w:val="00FD6A29"/>
    <w:rsid w:val="00FD6AD2"/>
    <w:rsid w:val="00FD6BEB"/>
    <w:rsid w:val="00FD6C3A"/>
    <w:rsid w:val="00FD6E20"/>
    <w:rsid w:val="00FD705D"/>
    <w:rsid w:val="00FD7307"/>
    <w:rsid w:val="00FD7311"/>
    <w:rsid w:val="00FD7327"/>
    <w:rsid w:val="00FD7409"/>
    <w:rsid w:val="00FD7580"/>
    <w:rsid w:val="00FD7667"/>
    <w:rsid w:val="00FD772C"/>
    <w:rsid w:val="00FD7791"/>
    <w:rsid w:val="00FD78F8"/>
    <w:rsid w:val="00FD796B"/>
    <w:rsid w:val="00FD79C0"/>
    <w:rsid w:val="00FD7A76"/>
    <w:rsid w:val="00FD7AB9"/>
    <w:rsid w:val="00FD7B3A"/>
    <w:rsid w:val="00FD7BCC"/>
    <w:rsid w:val="00FD7C6C"/>
    <w:rsid w:val="00FD7D38"/>
    <w:rsid w:val="00FD7FF6"/>
    <w:rsid w:val="00FE00E4"/>
    <w:rsid w:val="00FE0430"/>
    <w:rsid w:val="00FE050A"/>
    <w:rsid w:val="00FE066A"/>
    <w:rsid w:val="00FE0826"/>
    <w:rsid w:val="00FE08D9"/>
    <w:rsid w:val="00FE08E5"/>
    <w:rsid w:val="00FE0A30"/>
    <w:rsid w:val="00FE0C54"/>
    <w:rsid w:val="00FE0DED"/>
    <w:rsid w:val="00FE132C"/>
    <w:rsid w:val="00FE1331"/>
    <w:rsid w:val="00FE1461"/>
    <w:rsid w:val="00FE1747"/>
    <w:rsid w:val="00FE17CE"/>
    <w:rsid w:val="00FE18C3"/>
    <w:rsid w:val="00FE1AC5"/>
    <w:rsid w:val="00FE1B01"/>
    <w:rsid w:val="00FE1B27"/>
    <w:rsid w:val="00FE1C0B"/>
    <w:rsid w:val="00FE1C18"/>
    <w:rsid w:val="00FE1DDE"/>
    <w:rsid w:val="00FE2093"/>
    <w:rsid w:val="00FE20E9"/>
    <w:rsid w:val="00FE23AF"/>
    <w:rsid w:val="00FE2647"/>
    <w:rsid w:val="00FE279C"/>
    <w:rsid w:val="00FE27A2"/>
    <w:rsid w:val="00FE27FC"/>
    <w:rsid w:val="00FE28A2"/>
    <w:rsid w:val="00FE28C9"/>
    <w:rsid w:val="00FE3000"/>
    <w:rsid w:val="00FE3018"/>
    <w:rsid w:val="00FE30FC"/>
    <w:rsid w:val="00FE31DF"/>
    <w:rsid w:val="00FE331D"/>
    <w:rsid w:val="00FE3367"/>
    <w:rsid w:val="00FE357B"/>
    <w:rsid w:val="00FE35AC"/>
    <w:rsid w:val="00FE3633"/>
    <w:rsid w:val="00FE38A7"/>
    <w:rsid w:val="00FE39C4"/>
    <w:rsid w:val="00FE3AAF"/>
    <w:rsid w:val="00FE3AD1"/>
    <w:rsid w:val="00FE3C24"/>
    <w:rsid w:val="00FE3C31"/>
    <w:rsid w:val="00FE3EA0"/>
    <w:rsid w:val="00FE3FA9"/>
    <w:rsid w:val="00FE425A"/>
    <w:rsid w:val="00FE42C7"/>
    <w:rsid w:val="00FE4351"/>
    <w:rsid w:val="00FE46BC"/>
    <w:rsid w:val="00FE47A2"/>
    <w:rsid w:val="00FE47D1"/>
    <w:rsid w:val="00FE49C2"/>
    <w:rsid w:val="00FE4BB6"/>
    <w:rsid w:val="00FE5184"/>
    <w:rsid w:val="00FE52CC"/>
    <w:rsid w:val="00FE5664"/>
    <w:rsid w:val="00FE5BED"/>
    <w:rsid w:val="00FE5C2F"/>
    <w:rsid w:val="00FE5CE6"/>
    <w:rsid w:val="00FE5FB4"/>
    <w:rsid w:val="00FE603B"/>
    <w:rsid w:val="00FE60C6"/>
    <w:rsid w:val="00FE62B1"/>
    <w:rsid w:val="00FE63A8"/>
    <w:rsid w:val="00FE6683"/>
    <w:rsid w:val="00FE6696"/>
    <w:rsid w:val="00FE66C6"/>
    <w:rsid w:val="00FE6AB8"/>
    <w:rsid w:val="00FE6D3C"/>
    <w:rsid w:val="00FE6F8F"/>
    <w:rsid w:val="00FE6FA6"/>
    <w:rsid w:val="00FE72B9"/>
    <w:rsid w:val="00FE73C2"/>
    <w:rsid w:val="00FE7647"/>
    <w:rsid w:val="00FE775F"/>
    <w:rsid w:val="00FE780B"/>
    <w:rsid w:val="00FE78B7"/>
    <w:rsid w:val="00FE78DB"/>
    <w:rsid w:val="00FE7B4F"/>
    <w:rsid w:val="00FE7B97"/>
    <w:rsid w:val="00FF004A"/>
    <w:rsid w:val="00FF0085"/>
    <w:rsid w:val="00FF014C"/>
    <w:rsid w:val="00FF020E"/>
    <w:rsid w:val="00FF0A5E"/>
    <w:rsid w:val="00FF0B37"/>
    <w:rsid w:val="00FF0CB2"/>
    <w:rsid w:val="00FF0D06"/>
    <w:rsid w:val="00FF0E9C"/>
    <w:rsid w:val="00FF11D9"/>
    <w:rsid w:val="00FF13DB"/>
    <w:rsid w:val="00FF1509"/>
    <w:rsid w:val="00FF172B"/>
    <w:rsid w:val="00FF19A5"/>
    <w:rsid w:val="00FF1E39"/>
    <w:rsid w:val="00FF1E99"/>
    <w:rsid w:val="00FF1E9F"/>
    <w:rsid w:val="00FF1EEA"/>
    <w:rsid w:val="00FF1F13"/>
    <w:rsid w:val="00FF1F57"/>
    <w:rsid w:val="00FF1F6B"/>
    <w:rsid w:val="00FF20B5"/>
    <w:rsid w:val="00FF2105"/>
    <w:rsid w:val="00FF2500"/>
    <w:rsid w:val="00FF2509"/>
    <w:rsid w:val="00FF2814"/>
    <w:rsid w:val="00FF296E"/>
    <w:rsid w:val="00FF2A69"/>
    <w:rsid w:val="00FF2DBA"/>
    <w:rsid w:val="00FF3033"/>
    <w:rsid w:val="00FF30FB"/>
    <w:rsid w:val="00FF33E0"/>
    <w:rsid w:val="00FF3496"/>
    <w:rsid w:val="00FF38CE"/>
    <w:rsid w:val="00FF402E"/>
    <w:rsid w:val="00FF4094"/>
    <w:rsid w:val="00FF4174"/>
    <w:rsid w:val="00FF4215"/>
    <w:rsid w:val="00FF4474"/>
    <w:rsid w:val="00FF44A3"/>
    <w:rsid w:val="00FF457E"/>
    <w:rsid w:val="00FF45B7"/>
    <w:rsid w:val="00FF4895"/>
    <w:rsid w:val="00FF48B4"/>
    <w:rsid w:val="00FF4965"/>
    <w:rsid w:val="00FF518F"/>
    <w:rsid w:val="00FF525B"/>
    <w:rsid w:val="00FF529A"/>
    <w:rsid w:val="00FF55DE"/>
    <w:rsid w:val="00FF57CC"/>
    <w:rsid w:val="00FF5868"/>
    <w:rsid w:val="00FF5C1C"/>
    <w:rsid w:val="00FF5C74"/>
    <w:rsid w:val="00FF5E48"/>
    <w:rsid w:val="00FF5E55"/>
    <w:rsid w:val="00FF5F1E"/>
    <w:rsid w:val="00FF5FEF"/>
    <w:rsid w:val="00FF63D2"/>
    <w:rsid w:val="00FF63F8"/>
    <w:rsid w:val="00FF64E6"/>
    <w:rsid w:val="00FF6555"/>
    <w:rsid w:val="00FF6629"/>
    <w:rsid w:val="00FF691F"/>
    <w:rsid w:val="00FF693E"/>
    <w:rsid w:val="00FF6A24"/>
    <w:rsid w:val="00FF6CD7"/>
    <w:rsid w:val="00FF6D85"/>
    <w:rsid w:val="00FF7264"/>
    <w:rsid w:val="00FF74E5"/>
    <w:rsid w:val="00FF76B7"/>
    <w:rsid w:val="00FF775C"/>
    <w:rsid w:val="00FF7900"/>
    <w:rsid w:val="00FF7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2A"/>
    <w:rPr>
      <w:rFonts w:ascii="Cambria" w:eastAsia="MS Mincho" w:hAnsi="Cambria"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27141"/>
    <w:rPr>
      <w:vertAlign w:val="superscript"/>
    </w:rPr>
  </w:style>
  <w:style w:type="paragraph" w:styleId="FootnoteText">
    <w:name w:val="footnote text"/>
    <w:basedOn w:val="Normal"/>
    <w:link w:val="FootnoteTextChar"/>
    <w:semiHidden/>
    <w:rsid w:val="00927141"/>
    <w:rPr>
      <w:rFonts w:ascii="Times" w:eastAsia="Times" w:hAnsi="Times"/>
      <w:noProof/>
      <w:szCs w:val="20"/>
      <w:lang w:val="en-US" w:eastAsia="en-GB"/>
    </w:rPr>
  </w:style>
  <w:style w:type="character" w:customStyle="1" w:styleId="FootnoteTextChar">
    <w:name w:val="Footnote Text Char"/>
    <w:basedOn w:val="DefaultParagraphFont"/>
    <w:link w:val="FootnoteText"/>
    <w:semiHidden/>
    <w:rsid w:val="00927141"/>
    <w:rPr>
      <w:rFonts w:ascii="Times" w:eastAsia="Times" w:hAnsi="Times" w:cs="Times New Roman"/>
      <w:noProof/>
      <w:szCs w:val="20"/>
      <w:lang w:eastAsia="en-GB"/>
    </w:rPr>
  </w:style>
  <w:style w:type="paragraph" w:styleId="Footer">
    <w:name w:val="footer"/>
    <w:basedOn w:val="Normal"/>
    <w:link w:val="FooterChar"/>
    <w:uiPriority w:val="99"/>
    <w:unhideWhenUsed/>
    <w:rsid w:val="00AE1442"/>
    <w:pPr>
      <w:tabs>
        <w:tab w:val="center" w:pos="4320"/>
        <w:tab w:val="right" w:pos="8640"/>
      </w:tabs>
    </w:pPr>
  </w:style>
  <w:style w:type="character" w:customStyle="1" w:styleId="FooterChar">
    <w:name w:val="Footer Char"/>
    <w:basedOn w:val="DefaultParagraphFont"/>
    <w:link w:val="Footer"/>
    <w:uiPriority w:val="99"/>
    <w:rsid w:val="00AE1442"/>
    <w:rPr>
      <w:rFonts w:ascii="Cambria" w:eastAsia="MS Mincho" w:hAnsi="Cambria" w:cs="Times New Roman"/>
      <w:lang w:val="en-GB"/>
    </w:rPr>
  </w:style>
  <w:style w:type="character" w:styleId="PageNumber">
    <w:name w:val="page number"/>
    <w:basedOn w:val="DefaultParagraphFont"/>
    <w:uiPriority w:val="99"/>
    <w:semiHidden/>
    <w:unhideWhenUsed/>
    <w:rsid w:val="00AE1442"/>
  </w:style>
  <w:style w:type="paragraph" w:styleId="ListParagraph">
    <w:name w:val="List Paragraph"/>
    <w:basedOn w:val="Normal"/>
    <w:uiPriority w:val="34"/>
    <w:qFormat/>
    <w:rsid w:val="00E0713E"/>
    <w:pPr>
      <w:ind w:left="720"/>
      <w:contextualSpacing/>
    </w:pPr>
  </w:style>
  <w:style w:type="character" w:customStyle="1" w:styleId="apple-converted-space">
    <w:name w:val="apple-converted-space"/>
    <w:basedOn w:val="DefaultParagraphFont"/>
    <w:rsid w:val="008F2A57"/>
  </w:style>
  <w:style w:type="paragraph" w:styleId="BodyText">
    <w:name w:val="Body Text"/>
    <w:basedOn w:val="Normal"/>
    <w:link w:val="BodyTextChar"/>
    <w:semiHidden/>
    <w:rsid w:val="00342174"/>
    <w:pPr>
      <w:jc w:val="both"/>
    </w:pPr>
    <w:rPr>
      <w:rFonts w:ascii="Times New Roman" w:eastAsia="Times" w:hAnsi="Times New Roman"/>
      <w:noProof/>
      <w:szCs w:val="20"/>
      <w:lang w:val="en-US" w:eastAsia="en-GB"/>
    </w:rPr>
  </w:style>
  <w:style w:type="character" w:customStyle="1" w:styleId="BodyTextChar">
    <w:name w:val="Body Text Char"/>
    <w:basedOn w:val="DefaultParagraphFont"/>
    <w:link w:val="BodyText"/>
    <w:semiHidden/>
    <w:rsid w:val="00342174"/>
    <w:rPr>
      <w:rFonts w:ascii="Times New Roman" w:eastAsia="Times" w:hAnsi="Times New Roman" w:cs="Times New Roman"/>
      <w:noProof/>
      <w:szCs w:val="20"/>
      <w:lang w:eastAsia="en-GB"/>
    </w:rPr>
  </w:style>
  <w:style w:type="paragraph" w:styleId="Header">
    <w:name w:val="header"/>
    <w:basedOn w:val="Normal"/>
    <w:link w:val="HeaderChar"/>
    <w:uiPriority w:val="99"/>
    <w:unhideWhenUsed/>
    <w:rsid w:val="00ED0BC3"/>
    <w:pPr>
      <w:tabs>
        <w:tab w:val="center" w:pos="4320"/>
        <w:tab w:val="right" w:pos="8640"/>
      </w:tabs>
    </w:pPr>
  </w:style>
  <w:style w:type="character" w:customStyle="1" w:styleId="HeaderChar">
    <w:name w:val="Header Char"/>
    <w:basedOn w:val="DefaultParagraphFont"/>
    <w:link w:val="Header"/>
    <w:uiPriority w:val="99"/>
    <w:rsid w:val="00ED0BC3"/>
    <w:rPr>
      <w:rFonts w:ascii="Cambria" w:eastAsia="MS Mincho" w:hAnsi="Cambria" w:cs="Times New Roman"/>
      <w:lang w:val="en-GB"/>
    </w:rPr>
  </w:style>
  <w:style w:type="paragraph" w:styleId="BalloonText">
    <w:name w:val="Balloon Text"/>
    <w:basedOn w:val="Normal"/>
    <w:link w:val="BalloonTextChar"/>
    <w:uiPriority w:val="99"/>
    <w:semiHidden/>
    <w:unhideWhenUsed/>
    <w:rsid w:val="00C938D0"/>
    <w:rPr>
      <w:rFonts w:ascii="Tahoma" w:hAnsi="Tahoma" w:cs="Tahoma"/>
      <w:sz w:val="16"/>
      <w:szCs w:val="16"/>
    </w:rPr>
  </w:style>
  <w:style w:type="character" w:customStyle="1" w:styleId="BalloonTextChar">
    <w:name w:val="Balloon Text Char"/>
    <w:basedOn w:val="DefaultParagraphFont"/>
    <w:link w:val="BalloonText"/>
    <w:uiPriority w:val="99"/>
    <w:semiHidden/>
    <w:rsid w:val="00C938D0"/>
    <w:rPr>
      <w:rFonts w:ascii="Tahoma" w:eastAsia="MS Mincho" w:hAnsi="Tahoma" w:cs="Tahoma"/>
      <w:sz w:val="16"/>
      <w:szCs w:val="16"/>
      <w:lang w:val="en-GB"/>
    </w:rPr>
  </w:style>
  <w:style w:type="paragraph" w:styleId="BodyText3">
    <w:name w:val="Body Text 3"/>
    <w:basedOn w:val="Normal"/>
    <w:link w:val="BodyText3Char"/>
    <w:uiPriority w:val="99"/>
    <w:semiHidden/>
    <w:unhideWhenUsed/>
    <w:rsid w:val="00D703A0"/>
    <w:pPr>
      <w:spacing w:after="120"/>
    </w:pPr>
    <w:rPr>
      <w:sz w:val="16"/>
      <w:szCs w:val="16"/>
    </w:rPr>
  </w:style>
  <w:style w:type="character" w:customStyle="1" w:styleId="BodyText3Char">
    <w:name w:val="Body Text 3 Char"/>
    <w:basedOn w:val="DefaultParagraphFont"/>
    <w:link w:val="BodyText3"/>
    <w:uiPriority w:val="99"/>
    <w:semiHidden/>
    <w:rsid w:val="00D703A0"/>
    <w:rPr>
      <w:rFonts w:ascii="Cambria" w:eastAsia="MS Mincho" w:hAnsi="Cambria" w:cs="Times New Roman"/>
      <w:sz w:val="16"/>
      <w:szCs w:val="16"/>
      <w:lang w:val="en-GB"/>
    </w:rPr>
  </w:style>
  <w:style w:type="character" w:styleId="EndnoteReference">
    <w:name w:val="endnote reference"/>
    <w:semiHidden/>
    <w:rsid w:val="00D703A0"/>
    <w:rPr>
      <w:vertAlign w:val="superscript"/>
    </w:rPr>
  </w:style>
  <w:style w:type="paragraph" w:customStyle="1" w:styleId="ColorfulList-Accent11">
    <w:name w:val="Colorful List - Accent 11"/>
    <w:basedOn w:val="Normal"/>
    <w:uiPriority w:val="72"/>
    <w:qFormat/>
    <w:rsid w:val="000E035A"/>
    <w:pPr>
      <w:widowControl w:val="0"/>
      <w:overflowPunct w:val="0"/>
      <w:adjustRightInd w:val="0"/>
      <w:ind w:left="720"/>
      <w:contextualSpacing/>
    </w:pPr>
    <w:rPr>
      <w:rFonts w:ascii="Times" w:eastAsia="Times New Roman" w:hAnsi="Times" w:cs="Times"/>
      <w:noProof/>
      <w:kern w:val="28"/>
      <w:lang w:val="en-US"/>
    </w:rPr>
  </w:style>
  <w:style w:type="paragraph" w:styleId="NormalWeb">
    <w:name w:val="Normal (Web)"/>
    <w:basedOn w:val="Normal"/>
    <w:uiPriority w:val="99"/>
    <w:semiHidden/>
    <w:unhideWhenUsed/>
    <w:rsid w:val="00216078"/>
    <w:pPr>
      <w:spacing w:before="100" w:beforeAutospacing="1" w:after="100" w:afterAutospacing="1"/>
    </w:pPr>
    <w:rPr>
      <w:rFonts w:ascii="Times New Roman" w:eastAsia="Times New Roman" w:hAnsi="Times New Roman"/>
      <w:lang w:eastAsia="en-GB"/>
    </w:rPr>
  </w:style>
  <w:style w:type="character" w:styleId="Emphasis">
    <w:name w:val="Emphasis"/>
    <w:qFormat/>
    <w:rsid w:val="002A71A5"/>
    <w:rPr>
      <w:i/>
      <w:iCs/>
    </w:rPr>
  </w:style>
  <w:style w:type="character" w:customStyle="1" w:styleId="pagination">
    <w:name w:val="pagination"/>
    <w:basedOn w:val="DefaultParagraphFont"/>
    <w:rsid w:val="002A71A5"/>
  </w:style>
  <w:style w:type="character" w:customStyle="1" w:styleId="doi">
    <w:name w:val="doi"/>
    <w:basedOn w:val="DefaultParagraphFont"/>
    <w:rsid w:val="002A71A5"/>
  </w:style>
  <w:style w:type="paragraph" w:styleId="EndnoteText">
    <w:name w:val="endnote text"/>
    <w:basedOn w:val="Normal"/>
    <w:link w:val="EndnoteTextChar"/>
    <w:semiHidden/>
    <w:rsid w:val="0032037D"/>
    <w:rPr>
      <w:rFonts w:ascii="New York" w:eastAsia="Times New Roman" w:hAnsi="New York"/>
      <w:sz w:val="20"/>
      <w:szCs w:val="20"/>
      <w:lang w:val="en-US"/>
    </w:rPr>
  </w:style>
  <w:style w:type="character" w:customStyle="1" w:styleId="EndnoteTextChar">
    <w:name w:val="Endnote Text Char"/>
    <w:basedOn w:val="DefaultParagraphFont"/>
    <w:link w:val="EndnoteText"/>
    <w:semiHidden/>
    <w:rsid w:val="0032037D"/>
    <w:rPr>
      <w:rFonts w:ascii="New York" w:eastAsia="Times New Roman" w:hAnsi="New York" w:cs="Times New Roman"/>
      <w:sz w:val="20"/>
      <w:szCs w:val="20"/>
    </w:rPr>
  </w:style>
  <w:style w:type="paragraph" w:styleId="NoSpacing">
    <w:name w:val="No Spacing"/>
    <w:uiPriority w:val="1"/>
    <w:qFormat/>
    <w:rsid w:val="001C028C"/>
    <w:rPr>
      <w:rFonts w:ascii="Cambria" w:eastAsia="MS Mincho" w:hAnsi="Cambria" w:cs="Times New Roman"/>
      <w:lang w:val="en-GB"/>
    </w:rPr>
  </w:style>
  <w:style w:type="character" w:styleId="CommentReference">
    <w:name w:val="annotation reference"/>
    <w:basedOn w:val="DefaultParagraphFont"/>
    <w:uiPriority w:val="99"/>
    <w:semiHidden/>
    <w:unhideWhenUsed/>
    <w:rsid w:val="0053018A"/>
    <w:rPr>
      <w:sz w:val="16"/>
      <w:szCs w:val="16"/>
    </w:rPr>
  </w:style>
  <w:style w:type="paragraph" w:styleId="CommentText">
    <w:name w:val="annotation text"/>
    <w:basedOn w:val="Normal"/>
    <w:link w:val="CommentTextChar"/>
    <w:uiPriority w:val="99"/>
    <w:semiHidden/>
    <w:unhideWhenUsed/>
    <w:rsid w:val="0053018A"/>
    <w:rPr>
      <w:sz w:val="20"/>
      <w:szCs w:val="20"/>
    </w:rPr>
  </w:style>
  <w:style w:type="character" w:customStyle="1" w:styleId="CommentTextChar">
    <w:name w:val="Comment Text Char"/>
    <w:basedOn w:val="DefaultParagraphFont"/>
    <w:link w:val="CommentText"/>
    <w:uiPriority w:val="99"/>
    <w:semiHidden/>
    <w:rsid w:val="0053018A"/>
    <w:rPr>
      <w:rFonts w:ascii="Cambria" w:eastAsia="MS Mincho" w:hAnsi="Cambria"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3018A"/>
    <w:rPr>
      <w:b/>
      <w:bCs/>
    </w:rPr>
  </w:style>
  <w:style w:type="character" w:customStyle="1" w:styleId="CommentSubjectChar">
    <w:name w:val="Comment Subject Char"/>
    <w:basedOn w:val="CommentTextChar"/>
    <w:link w:val="CommentSubject"/>
    <w:uiPriority w:val="99"/>
    <w:semiHidden/>
    <w:rsid w:val="0053018A"/>
    <w:rPr>
      <w:rFonts w:ascii="Cambria" w:eastAsia="MS Mincho" w:hAnsi="Cambria" w:cs="Times New Roman"/>
      <w:b/>
      <w:bCs/>
      <w:sz w:val="20"/>
      <w:szCs w:val="20"/>
      <w:lang w:val="en-GB"/>
    </w:rPr>
  </w:style>
  <w:style w:type="paragraph" w:styleId="BodyText2">
    <w:name w:val="Body Text 2"/>
    <w:basedOn w:val="Normal"/>
    <w:link w:val="BodyText2Char"/>
    <w:uiPriority w:val="99"/>
    <w:semiHidden/>
    <w:unhideWhenUsed/>
    <w:rsid w:val="00757708"/>
    <w:pPr>
      <w:spacing w:after="120" w:line="480" w:lineRule="auto"/>
    </w:pPr>
  </w:style>
  <w:style w:type="character" w:customStyle="1" w:styleId="BodyText2Char">
    <w:name w:val="Body Text 2 Char"/>
    <w:basedOn w:val="DefaultParagraphFont"/>
    <w:link w:val="BodyText2"/>
    <w:uiPriority w:val="99"/>
    <w:semiHidden/>
    <w:rsid w:val="00757708"/>
    <w:rPr>
      <w:rFonts w:ascii="Cambria" w:eastAsia="MS Mincho" w:hAnsi="Cambria" w:cs="Times New Roman"/>
      <w:lang w:val="en-GB"/>
    </w:rPr>
  </w:style>
  <w:style w:type="character" w:styleId="LineNumber">
    <w:name w:val="line number"/>
    <w:basedOn w:val="DefaultParagraphFont"/>
    <w:uiPriority w:val="99"/>
    <w:semiHidden/>
    <w:unhideWhenUsed/>
    <w:rsid w:val="000D7D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2A"/>
    <w:rPr>
      <w:rFonts w:ascii="Cambria" w:eastAsia="MS Mincho" w:hAnsi="Cambria"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27141"/>
    <w:rPr>
      <w:vertAlign w:val="superscript"/>
    </w:rPr>
  </w:style>
  <w:style w:type="paragraph" w:styleId="FootnoteText">
    <w:name w:val="footnote text"/>
    <w:basedOn w:val="Normal"/>
    <w:link w:val="FootnoteTextChar"/>
    <w:semiHidden/>
    <w:rsid w:val="00927141"/>
    <w:rPr>
      <w:rFonts w:ascii="Times" w:eastAsia="Times" w:hAnsi="Times"/>
      <w:noProof/>
      <w:szCs w:val="20"/>
      <w:lang w:val="en-US" w:eastAsia="en-GB"/>
    </w:rPr>
  </w:style>
  <w:style w:type="character" w:customStyle="1" w:styleId="FootnoteTextChar">
    <w:name w:val="Footnote Text Char"/>
    <w:basedOn w:val="DefaultParagraphFont"/>
    <w:link w:val="FootnoteText"/>
    <w:semiHidden/>
    <w:rsid w:val="00927141"/>
    <w:rPr>
      <w:rFonts w:ascii="Times" w:eastAsia="Times" w:hAnsi="Times" w:cs="Times New Roman"/>
      <w:noProof/>
      <w:szCs w:val="20"/>
      <w:lang w:eastAsia="en-GB"/>
    </w:rPr>
  </w:style>
  <w:style w:type="paragraph" w:styleId="Footer">
    <w:name w:val="footer"/>
    <w:basedOn w:val="Normal"/>
    <w:link w:val="FooterChar"/>
    <w:uiPriority w:val="99"/>
    <w:unhideWhenUsed/>
    <w:rsid w:val="00AE1442"/>
    <w:pPr>
      <w:tabs>
        <w:tab w:val="center" w:pos="4320"/>
        <w:tab w:val="right" w:pos="8640"/>
      </w:tabs>
    </w:pPr>
  </w:style>
  <w:style w:type="character" w:customStyle="1" w:styleId="FooterChar">
    <w:name w:val="Footer Char"/>
    <w:basedOn w:val="DefaultParagraphFont"/>
    <w:link w:val="Footer"/>
    <w:uiPriority w:val="99"/>
    <w:rsid w:val="00AE1442"/>
    <w:rPr>
      <w:rFonts w:ascii="Cambria" w:eastAsia="MS Mincho" w:hAnsi="Cambria" w:cs="Times New Roman"/>
      <w:lang w:val="en-GB"/>
    </w:rPr>
  </w:style>
  <w:style w:type="character" w:styleId="PageNumber">
    <w:name w:val="page number"/>
    <w:basedOn w:val="DefaultParagraphFont"/>
    <w:uiPriority w:val="99"/>
    <w:semiHidden/>
    <w:unhideWhenUsed/>
    <w:rsid w:val="00AE1442"/>
  </w:style>
  <w:style w:type="paragraph" w:styleId="ListParagraph">
    <w:name w:val="List Paragraph"/>
    <w:basedOn w:val="Normal"/>
    <w:uiPriority w:val="34"/>
    <w:qFormat/>
    <w:rsid w:val="00E0713E"/>
    <w:pPr>
      <w:ind w:left="720"/>
      <w:contextualSpacing/>
    </w:pPr>
  </w:style>
  <w:style w:type="character" w:customStyle="1" w:styleId="apple-converted-space">
    <w:name w:val="apple-converted-space"/>
    <w:basedOn w:val="DefaultParagraphFont"/>
    <w:rsid w:val="008F2A57"/>
  </w:style>
  <w:style w:type="paragraph" w:styleId="BodyText">
    <w:name w:val="Body Text"/>
    <w:basedOn w:val="Normal"/>
    <w:link w:val="BodyTextChar"/>
    <w:semiHidden/>
    <w:rsid w:val="00342174"/>
    <w:pPr>
      <w:jc w:val="both"/>
    </w:pPr>
    <w:rPr>
      <w:rFonts w:ascii="Times New Roman" w:eastAsia="Times" w:hAnsi="Times New Roman"/>
      <w:noProof/>
      <w:szCs w:val="20"/>
      <w:lang w:val="en-US" w:eastAsia="en-GB"/>
    </w:rPr>
  </w:style>
  <w:style w:type="character" w:customStyle="1" w:styleId="BodyTextChar">
    <w:name w:val="Body Text Char"/>
    <w:basedOn w:val="DefaultParagraphFont"/>
    <w:link w:val="BodyText"/>
    <w:semiHidden/>
    <w:rsid w:val="00342174"/>
    <w:rPr>
      <w:rFonts w:ascii="Times New Roman" w:eastAsia="Times" w:hAnsi="Times New Roman" w:cs="Times New Roman"/>
      <w:noProof/>
      <w:szCs w:val="20"/>
      <w:lang w:eastAsia="en-GB"/>
    </w:rPr>
  </w:style>
  <w:style w:type="paragraph" w:styleId="Header">
    <w:name w:val="header"/>
    <w:basedOn w:val="Normal"/>
    <w:link w:val="HeaderChar"/>
    <w:uiPriority w:val="99"/>
    <w:unhideWhenUsed/>
    <w:rsid w:val="00ED0BC3"/>
    <w:pPr>
      <w:tabs>
        <w:tab w:val="center" w:pos="4320"/>
        <w:tab w:val="right" w:pos="8640"/>
      </w:tabs>
    </w:pPr>
  </w:style>
  <w:style w:type="character" w:customStyle="1" w:styleId="HeaderChar">
    <w:name w:val="Header Char"/>
    <w:basedOn w:val="DefaultParagraphFont"/>
    <w:link w:val="Header"/>
    <w:uiPriority w:val="99"/>
    <w:rsid w:val="00ED0BC3"/>
    <w:rPr>
      <w:rFonts w:ascii="Cambria" w:eastAsia="MS Mincho" w:hAnsi="Cambria" w:cs="Times New Roman"/>
      <w:lang w:val="en-GB"/>
    </w:rPr>
  </w:style>
  <w:style w:type="paragraph" w:styleId="BalloonText">
    <w:name w:val="Balloon Text"/>
    <w:basedOn w:val="Normal"/>
    <w:link w:val="BalloonTextChar"/>
    <w:uiPriority w:val="99"/>
    <w:semiHidden/>
    <w:unhideWhenUsed/>
    <w:rsid w:val="00C938D0"/>
    <w:rPr>
      <w:rFonts w:ascii="Tahoma" w:hAnsi="Tahoma" w:cs="Tahoma"/>
      <w:sz w:val="16"/>
      <w:szCs w:val="16"/>
    </w:rPr>
  </w:style>
  <w:style w:type="character" w:customStyle="1" w:styleId="BalloonTextChar">
    <w:name w:val="Balloon Text Char"/>
    <w:basedOn w:val="DefaultParagraphFont"/>
    <w:link w:val="BalloonText"/>
    <w:uiPriority w:val="99"/>
    <w:semiHidden/>
    <w:rsid w:val="00C938D0"/>
    <w:rPr>
      <w:rFonts w:ascii="Tahoma" w:eastAsia="MS Mincho" w:hAnsi="Tahoma" w:cs="Tahoma"/>
      <w:sz w:val="16"/>
      <w:szCs w:val="16"/>
      <w:lang w:val="en-GB"/>
    </w:rPr>
  </w:style>
  <w:style w:type="paragraph" w:styleId="BodyText3">
    <w:name w:val="Body Text 3"/>
    <w:basedOn w:val="Normal"/>
    <w:link w:val="BodyText3Char"/>
    <w:uiPriority w:val="99"/>
    <w:semiHidden/>
    <w:unhideWhenUsed/>
    <w:rsid w:val="00D703A0"/>
    <w:pPr>
      <w:spacing w:after="120"/>
    </w:pPr>
    <w:rPr>
      <w:sz w:val="16"/>
      <w:szCs w:val="16"/>
    </w:rPr>
  </w:style>
  <w:style w:type="character" w:customStyle="1" w:styleId="BodyText3Char">
    <w:name w:val="Body Text 3 Char"/>
    <w:basedOn w:val="DefaultParagraphFont"/>
    <w:link w:val="BodyText3"/>
    <w:uiPriority w:val="99"/>
    <w:semiHidden/>
    <w:rsid w:val="00D703A0"/>
    <w:rPr>
      <w:rFonts w:ascii="Cambria" w:eastAsia="MS Mincho" w:hAnsi="Cambria" w:cs="Times New Roman"/>
      <w:sz w:val="16"/>
      <w:szCs w:val="16"/>
      <w:lang w:val="en-GB"/>
    </w:rPr>
  </w:style>
  <w:style w:type="character" w:styleId="EndnoteReference">
    <w:name w:val="endnote reference"/>
    <w:semiHidden/>
    <w:rsid w:val="00D703A0"/>
    <w:rPr>
      <w:vertAlign w:val="superscript"/>
    </w:rPr>
  </w:style>
  <w:style w:type="paragraph" w:customStyle="1" w:styleId="ColorfulList-Accent11">
    <w:name w:val="Colorful List - Accent 11"/>
    <w:basedOn w:val="Normal"/>
    <w:uiPriority w:val="72"/>
    <w:qFormat/>
    <w:rsid w:val="000E035A"/>
    <w:pPr>
      <w:widowControl w:val="0"/>
      <w:overflowPunct w:val="0"/>
      <w:adjustRightInd w:val="0"/>
      <w:ind w:left="720"/>
      <w:contextualSpacing/>
    </w:pPr>
    <w:rPr>
      <w:rFonts w:ascii="Times" w:eastAsia="Times New Roman" w:hAnsi="Times" w:cs="Times"/>
      <w:noProof/>
      <w:kern w:val="28"/>
      <w:lang w:val="en-US"/>
    </w:rPr>
  </w:style>
  <w:style w:type="paragraph" w:styleId="NormalWeb">
    <w:name w:val="Normal (Web)"/>
    <w:basedOn w:val="Normal"/>
    <w:uiPriority w:val="99"/>
    <w:semiHidden/>
    <w:unhideWhenUsed/>
    <w:rsid w:val="00216078"/>
    <w:pPr>
      <w:spacing w:before="100" w:beforeAutospacing="1" w:after="100" w:afterAutospacing="1"/>
    </w:pPr>
    <w:rPr>
      <w:rFonts w:ascii="Times New Roman" w:eastAsia="Times New Roman" w:hAnsi="Times New Roman"/>
      <w:lang w:eastAsia="en-GB"/>
    </w:rPr>
  </w:style>
  <w:style w:type="character" w:styleId="Emphasis">
    <w:name w:val="Emphasis"/>
    <w:qFormat/>
    <w:rsid w:val="002A71A5"/>
    <w:rPr>
      <w:i/>
      <w:iCs/>
    </w:rPr>
  </w:style>
  <w:style w:type="character" w:customStyle="1" w:styleId="pagination">
    <w:name w:val="pagination"/>
    <w:basedOn w:val="DefaultParagraphFont"/>
    <w:rsid w:val="002A71A5"/>
  </w:style>
  <w:style w:type="character" w:customStyle="1" w:styleId="doi">
    <w:name w:val="doi"/>
    <w:basedOn w:val="DefaultParagraphFont"/>
    <w:rsid w:val="002A71A5"/>
  </w:style>
  <w:style w:type="paragraph" w:styleId="EndnoteText">
    <w:name w:val="endnote text"/>
    <w:basedOn w:val="Normal"/>
    <w:link w:val="EndnoteTextChar"/>
    <w:semiHidden/>
    <w:rsid w:val="0032037D"/>
    <w:rPr>
      <w:rFonts w:ascii="New York" w:eastAsia="Times New Roman" w:hAnsi="New York"/>
      <w:sz w:val="20"/>
      <w:szCs w:val="20"/>
      <w:lang w:val="en-US"/>
    </w:rPr>
  </w:style>
  <w:style w:type="character" w:customStyle="1" w:styleId="EndnoteTextChar">
    <w:name w:val="Endnote Text Char"/>
    <w:basedOn w:val="DefaultParagraphFont"/>
    <w:link w:val="EndnoteText"/>
    <w:semiHidden/>
    <w:rsid w:val="0032037D"/>
    <w:rPr>
      <w:rFonts w:ascii="New York" w:eastAsia="Times New Roman" w:hAnsi="New York" w:cs="Times New Roman"/>
      <w:sz w:val="20"/>
      <w:szCs w:val="20"/>
    </w:rPr>
  </w:style>
  <w:style w:type="paragraph" w:styleId="NoSpacing">
    <w:name w:val="No Spacing"/>
    <w:uiPriority w:val="1"/>
    <w:qFormat/>
    <w:rsid w:val="001C028C"/>
    <w:rPr>
      <w:rFonts w:ascii="Cambria" w:eastAsia="MS Mincho" w:hAnsi="Cambria" w:cs="Times New Roman"/>
      <w:lang w:val="en-GB"/>
    </w:rPr>
  </w:style>
  <w:style w:type="character" w:styleId="CommentReference">
    <w:name w:val="annotation reference"/>
    <w:basedOn w:val="DefaultParagraphFont"/>
    <w:uiPriority w:val="99"/>
    <w:semiHidden/>
    <w:unhideWhenUsed/>
    <w:rsid w:val="0053018A"/>
    <w:rPr>
      <w:sz w:val="16"/>
      <w:szCs w:val="16"/>
    </w:rPr>
  </w:style>
  <w:style w:type="paragraph" w:styleId="CommentText">
    <w:name w:val="annotation text"/>
    <w:basedOn w:val="Normal"/>
    <w:link w:val="CommentTextChar"/>
    <w:uiPriority w:val="99"/>
    <w:semiHidden/>
    <w:unhideWhenUsed/>
    <w:rsid w:val="0053018A"/>
    <w:rPr>
      <w:sz w:val="20"/>
      <w:szCs w:val="20"/>
    </w:rPr>
  </w:style>
  <w:style w:type="character" w:customStyle="1" w:styleId="CommentTextChar">
    <w:name w:val="Comment Text Char"/>
    <w:basedOn w:val="DefaultParagraphFont"/>
    <w:link w:val="CommentText"/>
    <w:uiPriority w:val="99"/>
    <w:semiHidden/>
    <w:rsid w:val="0053018A"/>
    <w:rPr>
      <w:rFonts w:ascii="Cambria" w:eastAsia="MS Mincho" w:hAnsi="Cambria"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3018A"/>
    <w:rPr>
      <w:b/>
      <w:bCs/>
    </w:rPr>
  </w:style>
  <w:style w:type="character" w:customStyle="1" w:styleId="CommentSubjectChar">
    <w:name w:val="Comment Subject Char"/>
    <w:basedOn w:val="CommentTextChar"/>
    <w:link w:val="CommentSubject"/>
    <w:uiPriority w:val="99"/>
    <w:semiHidden/>
    <w:rsid w:val="0053018A"/>
    <w:rPr>
      <w:rFonts w:ascii="Cambria" w:eastAsia="MS Mincho" w:hAnsi="Cambria" w:cs="Times New Roman"/>
      <w:b/>
      <w:bCs/>
      <w:sz w:val="20"/>
      <w:szCs w:val="20"/>
      <w:lang w:val="en-GB"/>
    </w:rPr>
  </w:style>
  <w:style w:type="paragraph" w:styleId="BodyText2">
    <w:name w:val="Body Text 2"/>
    <w:basedOn w:val="Normal"/>
    <w:link w:val="BodyText2Char"/>
    <w:uiPriority w:val="99"/>
    <w:semiHidden/>
    <w:unhideWhenUsed/>
    <w:rsid w:val="00757708"/>
    <w:pPr>
      <w:spacing w:after="120" w:line="480" w:lineRule="auto"/>
    </w:pPr>
  </w:style>
  <w:style w:type="character" w:customStyle="1" w:styleId="BodyText2Char">
    <w:name w:val="Body Text 2 Char"/>
    <w:basedOn w:val="DefaultParagraphFont"/>
    <w:link w:val="BodyText2"/>
    <w:uiPriority w:val="99"/>
    <w:semiHidden/>
    <w:rsid w:val="00757708"/>
    <w:rPr>
      <w:rFonts w:ascii="Cambria" w:eastAsia="MS Mincho" w:hAnsi="Cambria" w:cs="Times New Roman"/>
      <w:lang w:val="en-GB"/>
    </w:rPr>
  </w:style>
  <w:style w:type="character" w:styleId="LineNumber">
    <w:name w:val="line number"/>
    <w:basedOn w:val="DefaultParagraphFont"/>
    <w:uiPriority w:val="99"/>
    <w:semiHidden/>
    <w:unhideWhenUsed/>
    <w:rsid w:val="000D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9207">
      <w:bodyDiv w:val="1"/>
      <w:marLeft w:val="0"/>
      <w:marRight w:val="0"/>
      <w:marTop w:val="0"/>
      <w:marBottom w:val="0"/>
      <w:divBdr>
        <w:top w:val="none" w:sz="0" w:space="0" w:color="auto"/>
        <w:left w:val="none" w:sz="0" w:space="0" w:color="auto"/>
        <w:bottom w:val="none" w:sz="0" w:space="0" w:color="auto"/>
        <w:right w:val="none" w:sz="0" w:space="0" w:color="auto"/>
      </w:divBdr>
    </w:div>
    <w:div w:id="156073560">
      <w:bodyDiv w:val="1"/>
      <w:marLeft w:val="0"/>
      <w:marRight w:val="0"/>
      <w:marTop w:val="0"/>
      <w:marBottom w:val="0"/>
      <w:divBdr>
        <w:top w:val="none" w:sz="0" w:space="0" w:color="auto"/>
        <w:left w:val="none" w:sz="0" w:space="0" w:color="auto"/>
        <w:bottom w:val="none" w:sz="0" w:space="0" w:color="auto"/>
        <w:right w:val="none" w:sz="0" w:space="0" w:color="auto"/>
      </w:divBdr>
    </w:div>
    <w:div w:id="223833382">
      <w:bodyDiv w:val="1"/>
      <w:marLeft w:val="0"/>
      <w:marRight w:val="0"/>
      <w:marTop w:val="0"/>
      <w:marBottom w:val="0"/>
      <w:divBdr>
        <w:top w:val="none" w:sz="0" w:space="0" w:color="auto"/>
        <w:left w:val="none" w:sz="0" w:space="0" w:color="auto"/>
        <w:bottom w:val="none" w:sz="0" w:space="0" w:color="auto"/>
        <w:right w:val="none" w:sz="0" w:space="0" w:color="auto"/>
      </w:divBdr>
    </w:div>
    <w:div w:id="365180460">
      <w:bodyDiv w:val="1"/>
      <w:marLeft w:val="0"/>
      <w:marRight w:val="0"/>
      <w:marTop w:val="0"/>
      <w:marBottom w:val="0"/>
      <w:divBdr>
        <w:top w:val="none" w:sz="0" w:space="0" w:color="auto"/>
        <w:left w:val="none" w:sz="0" w:space="0" w:color="auto"/>
        <w:bottom w:val="none" w:sz="0" w:space="0" w:color="auto"/>
        <w:right w:val="none" w:sz="0" w:space="0" w:color="auto"/>
      </w:divBdr>
    </w:div>
    <w:div w:id="407965843">
      <w:bodyDiv w:val="1"/>
      <w:marLeft w:val="0"/>
      <w:marRight w:val="0"/>
      <w:marTop w:val="0"/>
      <w:marBottom w:val="0"/>
      <w:divBdr>
        <w:top w:val="none" w:sz="0" w:space="0" w:color="auto"/>
        <w:left w:val="none" w:sz="0" w:space="0" w:color="auto"/>
        <w:bottom w:val="none" w:sz="0" w:space="0" w:color="auto"/>
        <w:right w:val="none" w:sz="0" w:space="0" w:color="auto"/>
      </w:divBdr>
      <w:divsChild>
        <w:div w:id="352922731">
          <w:marLeft w:val="0"/>
          <w:marRight w:val="0"/>
          <w:marTop w:val="0"/>
          <w:marBottom w:val="0"/>
          <w:divBdr>
            <w:top w:val="none" w:sz="0" w:space="0" w:color="auto"/>
            <w:left w:val="none" w:sz="0" w:space="0" w:color="auto"/>
            <w:bottom w:val="none" w:sz="0" w:space="0" w:color="auto"/>
            <w:right w:val="none" w:sz="0" w:space="0" w:color="auto"/>
          </w:divBdr>
        </w:div>
        <w:div w:id="145904901">
          <w:marLeft w:val="0"/>
          <w:marRight w:val="0"/>
          <w:marTop w:val="0"/>
          <w:marBottom w:val="0"/>
          <w:divBdr>
            <w:top w:val="none" w:sz="0" w:space="0" w:color="auto"/>
            <w:left w:val="none" w:sz="0" w:space="0" w:color="auto"/>
            <w:bottom w:val="none" w:sz="0" w:space="0" w:color="auto"/>
            <w:right w:val="none" w:sz="0" w:space="0" w:color="auto"/>
          </w:divBdr>
        </w:div>
        <w:div w:id="973876181">
          <w:marLeft w:val="0"/>
          <w:marRight w:val="0"/>
          <w:marTop w:val="0"/>
          <w:marBottom w:val="0"/>
          <w:divBdr>
            <w:top w:val="none" w:sz="0" w:space="0" w:color="auto"/>
            <w:left w:val="none" w:sz="0" w:space="0" w:color="auto"/>
            <w:bottom w:val="none" w:sz="0" w:space="0" w:color="auto"/>
            <w:right w:val="none" w:sz="0" w:space="0" w:color="auto"/>
          </w:divBdr>
        </w:div>
      </w:divsChild>
    </w:div>
    <w:div w:id="425738389">
      <w:bodyDiv w:val="1"/>
      <w:marLeft w:val="0"/>
      <w:marRight w:val="0"/>
      <w:marTop w:val="0"/>
      <w:marBottom w:val="0"/>
      <w:divBdr>
        <w:top w:val="none" w:sz="0" w:space="0" w:color="auto"/>
        <w:left w:val="none" w:sz="0" w:space="0" w:color="auto"/>
        <w:bottom w:val="none" w:sz="0" w:space="0" w:color="auto"/>
        <w:right w:val="none" w:sz="0" w:space="0" w:color="auto"/>
      </w:divBdr>
    </w:div>
    <w:div w:id="429815921">
      <w:bodyDiv w:val="1"/>
      <w:marLeft w:val="0"/>
      <w:marRight w:val="0"/>
      <w:marTop w:val="0"/>
      <w:marBottom w:val="0"/>
      <w:divBdr>
        <w:top w:val="none" w:sz="0" w:space="0" w:color="auto"/>
        <w:left w:val="none" w:sz="0" w:space="0" w:color="auto"/>
        <w:bottom w:val="none" w:sz="0" w:space="0" w:color="auto"/>
        <w:right w:val="none" w:sz="0" w:space="0" w:color="auto"/>
      </w:divBdr>
    </w:div>
    <w:div w:id="446896016">
      <w:bodyDiv w:val="1"/>
      <w:marLeft w:val="0"/>
      <w:marRight w:val="0"/>
      <w:marTop w:val="0"/>
      <w:marBottom w:val="0"/>
      <w:divBdr>
        <w:top w:val="none" w:sz="0" w:space="0" w:color="auto"/>
        <w:left w:val="none" w:sz="0" w:space="0" w:color="auto"/>
        <w:bottom w:val="none" w:sz="0" w:space="0" w:color="auto"/>
        <w:right w:val="none" w:sz="0" w:space="0" w:color="auto"/>
      </w:divBdr>
      <w:divsChild>
        <w:div w:id="1900431809">
          <w:marLeft w:val="0"/>
          <w:marRight w:val="0"/>
          <w:marTop w:val="0"/>
          <w:marBottom w:val="0"/>
          <w:divBdr>
            <w:top w:val="none" w:sz="0" w:space="0" w:color="auto"/>
            <w:left w:val="none" w:sz="0" w:space="0" w:color="auto"/>
            <w:bottom w:val="none" w:sz="0" w:space="0" w:color="auto"/>
            <w:right w:val="none" w:sz="0" w:space="0" w:color="auto"/>
          </w:divBdr>
        </w:div>
        <w:div w:id="52583112">
          <w:marLeft w:val="0"/>
          <w:marRight w:val="0"/>
          <w:marTop w:val="0"/>
          <w:marBottom w:val="0"/>
          <w:divBdr>
            <w:top w:val="none" w:sz="0" w:space="0" w:color="auto"/>
            <w:left w:val="none" w:sz="0" w:space="0" w:color="auto"/>
            <w:bottom w:val="none" w:sz="0" w:space="0" w:color="auto"/>
            <w:right w:val="none" w:sz="0" w:space="0" w:color="auto"/>
          </w:divBdr>
        </w:div>
        <w:div w:id="1090391038">
          <w:marLeft w:val="0"/>
          <w:marRight w:val="0"/>
          <w:marTop w:val="0"/>
          <w:marBottom w:val="0"/>
          <w:divBdr>
            <w:top w:val="none" w:sz="0" w:space="0" w:color="auto"/>
            <w:left w:val="none" w:sz="0" w:space="0" w:color="auto"/>
            <w:bottom w:val="none" w:sz="0" w:space="0" w:color="auto"/>
            <w:right w:val="none" w:sz="0" w:space="0" w:color="auto"/>
          </w:divBdr>
        </w:div>
        <w:div w:id="555168229">
          <w:marLeft w:val="0"/>
          <w:marRight w:val="0"/>
          <w:marTop w:val="0"/>
          <w:marBottom w:val="0"/>
          <w:divBdr>
            <w:top w:val="none" w:sz="0" w:space="0" w:color="auto"/>
            <w:left w:val="none" w:sz="0" w:space="0" w:color="auto"/>
            <w:bottom w:val="none" w:sz="0" w:space="0" w:color="auto"/>
            <w:right w:val="none" w:sz="0" w:space="0" w:color="auto"/>
          </w:divBdr>
        </w:div>
        <w:div w:id="1098141735">
          <w:marLeft w:val="0"/>
          <w:marRight w:val="0"/>
          <w:marTop w:val="0"/>
          <w:marBottom w:val="0"/>
          <w:divBdr>
            <w:top w:val="none" w:sz="0" w:space="0" w:color="auto"/>
            <w:left w:val="none" w:sz="0" w:space="0" w:color="auto"/>
            <w:bottom w:val="none" w:sz="0" w:space="0" w:color="auto"/>
            <w:right w:val="none" w:sz="0" w:space="0" w:color="auto"/>
          </w:divBdr>
        </w:div>
        <w:div w:id="65540229">
          <w:marLeft w:val="0"/>
          <w:marRight w:val="0"/>
          <w:marTop w:val="0"/>
          <w:marBottom w:val="0"/>
          <w:divBdr>
            <w:top w:val="none" w:sz="0" w:space="0" w:color="auto"/>
            <w:left w:val="none" w:sz="0" w:space="0" w:color="auto"/>
            <w:bottom w:val="none" w:sz="0" w:space="0" w:color="auto"/>
            <w:right w:val="none" w:sz="0" w:space="0" w:color="auto"/>
          </w:divBdr>
        </w:div>
        <w:div w:id="1038890477">
          <w:marLeft w:val="0"/>
          <w:marRight w:val="0"/>
          <w:marTop w:val="0"/>
          <w:marBottom w:val="0"/>
          <w:divBdr>
            <w:top w:val="none" w:sz="0" w:space="0" w:color="auto"/>
            <w:left w:val="none" w:sz="0" w:space="0" w:color="auto"/>
            <w:bottom w:val="none" w:sz="0" w:space="0" w:color="auto"/>
            <w:right w:val="none" w:sz="0" w:space="0" w:color="auto"/>
          </w:divBdr>
        </w:div>
        <w:div w:id="1564677419">
          <w:marLeft w:val="0"/>
          <w:marRight w:val="0"/>
          <w:marTop w:val="0"/>
          <w:marBottom w:val="0"/>
          <w:divBdr>
            <w:top w:val="none" w:sz="0" w:space="0" w:color="auto"/>
            <w:left w:val="none" w:sz="0" w:space="0" w:color="auto"/>
            <w:bottom w:val="none" w:sz="0" w:space="0" w:color="auto"/>
            <w:right w:val="none" w:sz="0" w:space="0" w:color="auto"/>
          </w:divBdr>
        </w:div>
      </w:divsChild>
    </w:div>
    <w:div w:id="476726164">
      <w:bodyDiv w:val="1"/>
      <w:marLeft w:val="0"/>
      <w:marRight w:val="0"/>
      <w:marTop w:val="0"/>
      <w:marBottom w:val="0"/>
      <w:divBdr>
        <w:top w:val="none" w:sz="0" w:space="0" w:color="auto"/>
        <w:left w:val="none" w:sz="0" w:space="0" w:color="auto"/>
        <w:bottom w:val="none" w:sz="0" w:space="0" w:color="auto"/>
        <w:right w:val="none" w:sz="0" w:space="0" w:color="auto"/>
      </w:divBdr>
    </w:div>
    <w:div w:id="491144833">
      <w:bodyDiv w:val="1"/>
      <w:marLeft w:val="0"/>
      <w:marRight w:val="0"/>
      <w:marTop w:val="0"/>
      <w:marBottom w:val="0"/>
      <w:divBdr>
        <w:top w:val="none" w:sz="0" w:space="0" w:color="auto"/>
        <w:left w:val="none" w:sz="0" w:space="0" w:color="auto"/>
        <w:bottom w:val="none" w:sz="0" w:space="0" w:color="auto"/>
        <w:right w:val="none" w:sz="0" w:space="0" w:color="auto"/>
      </w:divBdr>
      <w:divsChild>
        <w:div w:id="856888659">
          <w:marLeft w:val="0"/>
          <w:marRight w:val="0"/>
          <w:marTop w:val="0"/>
          <w:marBottom w:val="0"/>
          <w:divBdr>
            <w:top w:val="none" w:sz="0" w:space="0" w:color="auto"/>
            <w:left w:val="none" w:sz="0" w:space="0" w:color="auto"/>
            <w:bottom w:val="none" w:sz="0" w:space="0" w:color="auto"/>
            <w:right w:val="none" w:sz="0" w:space="0" w:color="auto"/>
          </w:divBdr>
        </w:div>
      </w:divsChild>
    </w:div>
    <w:div w:id="497814812">
      <w:bodyDiv w:val="1"/>
      <w:marLeft w:val="0"/>
      <w:marRight w:val="0"/>
      <w:marTop w:val="0"/>
      <w:marBottom w:val="0"/>
      <w:divBdr>
        <w:top w:val="none" w:sz="0" w:space="0" w:color="auto"/>
        <w:left w:val="none" w:sz="0" w:space="0" w:color="auto"/>
        <w:bottom w:val="none" w:sz="0" w:space="0" w:color="auto"/>
        <w:right w:val="none" w:sz="0" w:space="0" w:color="auto"/>
      </w:divBdr>
    </w:div>
    <w:div w:id="562522635">
      <w:bodyDiv w:val="1"/>
      <w:marLeft w:val="0"/>
      <w:marRight w:val="0"/>
      <w:marTop w:val="0"/>
      <w:marBottom w:val="0"/>
      <w:divBdr>
        <w:top w:val="none" w:sz="0" w:space="0" w:color="auto"/>
        <w:left w:val="none" w:sz="0" w:space="0" w:color="auto"/>
        <w:bottom w:val="none" w:sz="0" w:space="0" w:color="auto"/>
        <w:right w:val="none" w:sz="0" w:space="0" w:color="auto"/>
      </w:divBdr>
    </w:div>
    <w:div w:id="565996315">
      <w:bodyDiv w:val="1"/>
      <w:marLeft w:val="0"/>
      <w:marRight w:val="0"/>
      <w:marTop w:val="0"/>
      <w:marBottom w:val="0"/>
      <w:divBdr>
        <w:top w:val="none" w:sz="0" w:space="0" w:color="auto"/>
        <w:left w:val="none" w:sz="0" w:space="0" w:color="auto"/>
        <w:bottom w:val="none" w:sz="0" w:space="0" w:color="auto"/>
        <w:right w:val="none" w:sz="0" w:space="0" w:color="auto"/>
      </w:divBdr>
    </w:div>
    <w:div w:id="573782233">
      <w:bodyDiv w:val="1"/>
      <w:marLeft w:val="0"/>
      <w:marRight w:val="0"/>
      <w:marTop w:val="0"/>
      <w:marBottom w:val="0"/>
      <w:divBdr>
        <w:top w:val="none" w:sz="0" w:space="0" w:color="auto"/>
        <w:left w:val="none" w:sz="0" w:space="0" w:color="auto"/>
        <w:bottom w:val="none" w:sz="0" w:space="0" w:color="auto"/>
        <w:right w:val="none" w:sz="0" w:space="0" w:color="auto"/>
      </w:divBdr>
    </w:div>
    <w:div w:id="638263260">
      <w:bodyDiv w:val="1"/>
      <w:marLeft w:val="0"/>
      <w:marRight w:val="0"/>
      <w:marTop w:val="0"/>
      <w:marBottom w:val="0"/>
      <w:divBdr>
        <w:top w:val="none" w:sz="0" w:space="0" w:color="auto"/>
        <w:left w:val="none" w:sz="0" w:space="0" w:color="auto"/>
        <w:bottom w:val="none" w:sz="0" w:space="0" w:color="auto"/>
        <w:right w:val="none" w:sz="0" w:space="0" w:color="auto"/>
      </w:divBdr>
    </w:div>
    <w:div w:id="688872315">
      <w:bodyDiv w:val="1"/>
      <w:marLeft w:val="0"/>
      <w:marRight w:val="0"/>
      <w:marTop w:val="0"/>
      <w:marBottom w:val="0"/>
      <w:divBdr>
        <w:top w:val="none" w:sz="0" w:space="0" w:color="auto"/>
        <w:left w:val="none" w:sz="0" w:space="0" w:color="auto"/>
        <w:bottom w:val="none" w:sz="0" w:space="0" w:color="auto"/>
        <w:right w:val="none" w:sz="0" w:space="0" w:color="auto"/>
      </w:divBdr>
    </w:div>
    <w:div w:id="749305000">
      <w:bodyDiv w:val="1"/>
      <w:marLeft w:val="0"/>
      <w:marRight w:val="0"/>
      <w:marTop w:val="0"/>
      <w:marBottom w:val="0"/>
      <w:divBdr>
        <w:top w:val="none" w:sz="0" w:space="0" w:color="auto"/>
        <w:left w:val="none" w:sz="0" w:space="0" w:color="auto"/>
        <w:bottom w:val="none" w:sz="0" w:space="0" w:color="auto"/>
        <w:right w:val="none" w:sz="0" w:space="0" w:color="auto"/>
      </w:divBdr>
    </w:div>
    <w:div w:id="839390403">
      <w:bodyDiv w:val="1"/>
      <w:marLeft w:val="0"/>
      <w:marRight w:val="0"/>
      <w:marTop w:val="0"/>
      <w:marBottom w:val="0"/>
      <w:divBdr>
        <w:top w:val="none" w:sz="0" w:space="0" w:color="auto"/>
        <w:left w:val="none" w:sz="0" w:space="0" w:color="auto"/>
        <w:bottom w:val="none" w:sz="0" w:space="0" w:color="auto"/>
        <w:right w:val="none" w:sz="0" w:space="0" w:color="auto"/>
      </w:divBdr>
    </w:div>
    <w:div w:id="950549722">
      <w:bodyDiv w:val="1"/>
      <w:marLeft w:val="0"/>
      <w:marRight w:val="0"/>
      <w:marTop w:val="0"/>
      <w:marBottom w:val="0"/>
      <w:divBdr>
        <w:top w:val="none" w:sz="0" w:space="0" w:color="auto"/>
        <w:left w:val="none" w:sz="0" w:space="0" w:color="auto"/>
        <w:bottom w:val="none" w:sz="0" w:space="0" w:color="auto"/>
        <w:right w:val="none" w:sz="0" w:space="0" w:color="auto"/>
      </w:divBdr>
    </w:div>
    <w:div w:id="958995572">
      <w:bodyDiv w:val="1"/>
      <w:marLeft w:val="0"/>
      <w:marRight w:val="0"/>
      <w:marTop w:val="0"/>
      <w:marBottom w:val="0"/>
      <w:divBdr>
        <w:top w:val="none" w:sz="0" w:space="0" w:color="auto"/>
        <w:left w:val="none" w:sz="0" w:space="0" w:color="auto"/>
        <w:bottom w:val="none" w:sz="0" w:space="0" w:color="auto"/>
        <w:right w:val="none" w:sz="0" w:space="0" w:color="auto"/>
      </w:divBdr>
    </w:div>
    <w:div w:id="972177325">
      <w:bodyDiv w:val="1"/>
      <w:marLeft w:val="0"/>
      <w:marRight w:val="0"/>
      <w:marTop w:val="0"/>
      <w:marBottom w:val="0"/>
      <w:divBdr>
        <w:top w:val="none" w:sz="0" w:space="0" w:color="auto"/>
        <w:left w:val="none" w:sz="0" w:space="0" w:color="auto"/>
        <w:bottom w:val="none" w:sz="0" w:space="0" w:color="auto"/>
        <w:right w:val="none" w:sz="0" w:space="0" w:color="auto"/>
      </w:divBdr>
      <w:divsChild>
        <w:div w:id="148912941">
          <w:marLeft w:val="432"/>
          <w:marRight w:val="0"/>
          <w:marTop w:val="91"/>
          <w:marBottom w:val="0"/>
          <w:divBdr>
            <w:top w:val="none" w:sz="0" w:space="0" w:color="auto"/>
            <w:left w:val="none" w:sz="0" w:space="0" w:color="auto"/>
            <w:bottom w:val="none" w:sz="0" w:space="0" w:color="auto"/>
            <w:right w:val="none" w:sz="0" w:space="0" w:color="auto"/>
          </w:divBdr>
        </w:div>
      </w:divsChild>
    </w:div>
    <w:div w:id="1088846214">
      <w:bodyDiv w:val="1"/>
      <w:marLeft w:val="0"/>
      <w:marRight w:val="0"/>
      <w:marTop w:val="0"/>
      <w:marBottom w:val="0"/>
      <w:divBdr>
        <w:top w:val="none" w:sz="0" w:space="0" w:color="auto"/>
        <w:left w:val="none" w:sz="0" w:space="0" w:color="auto"/>
        <w:bottom w:val="none" w:sz="0" w:space="0" w:color="auto"/>
        <w:right w:val="none" w:sz="0" w:space="0" w:color="auto"/>
      </w:divBdr>
    </w:div>
    <w:div w:id="1169128106">
      <w:bodyDiv w:val="1"/>
      <w:marLeft w:val="0"/>
      <w:marRight w:val="0"/>
      <w:marTop w:val="0"/>
      <w:marBottom w:val="0"/>
      <w:divBdr>
        <w:top w:val="none" w:sz="0" w:space="0" w:color="auto"/>
        <w:left w:val="none" w:sz="0" w:space="0" w:color="auto"/>
        <w:bottom w:val="none" w:sz="0" w:space="0" w:color="auto"/>
        <w:right w:val="none" w:sz="0" w:space="0" w:color="auto"/>
      </w:divBdr>
    </w:div>
    <w:div w:id="1218904184">
      <w:bodyDiv w:val="1"/>
      <w:marLeft w:val="0"/>
      <w:marRight w:val="0"/>
      <w:marTop w:val="0"/>
      <w:marBottom w:val="0"/>
      <w:divBdr>
        <w:top w:val="none" w:sz="0" w:space="0" w:color="auto"/>
        <w:left w:val="none" w:sz="0" w:space="0" w:color="auto"/>
        <w:bottom w:val="none" w:sz="0" w:space="0" w:color="auto"/>
        <w:right w:val="none" w:sz="0" w:space="0" w:color="auto"/>
      </w:divBdr>
    </w:div>
    <w:div w:id="1279793503">
      <w:bodyDiv w:val="1"/>
      <w:marLeft w:val="0"/>
      <w:marRight w:val="0"/>
      <w:marTop w:val="0"/>
      <w:marBottom w:val="0"/>
      <w:divBdr>
        <w:top w:val="none" w:sz="0" w:space="0" w:color="auto"/>
        <w:left w:val="none" w:sz="0" w:space="0" w:color="auto"/>
        <w:bottom w:val="none" w:sz="0" w:space="0" w:color="auto"/>
        <w:right w:val="none" w:sz="0" w:space="0" w:color="auto"/>
      </w:divBdr>
    </w:div>
    <w:div w:id="1377043499">
      <w:bodyDiv w:val="1"/>
      <w:marLeft w:val="0"/>
      <w:marRight w:val="0"/>
      <w:marTop w:val="0"/>
      <w:marBottom w:val="0"/>
      <w:divBdr>
        <w:top w:val="none" w:sz="0" w:space="0" w:color="auto"/>
        <w:left w:val="none" w:sz="0" w:space="0" w:color="auto"/>
        <w:bottom w:val="none" w:sz="0" w:space="0" w:color="auto"/>
        <w:right w:val="none" w:sz="0" w:space="0" w:color="auto"/>
      </w:divBdr>
    </w:div>
    <w:div w:id="1539733191">
      <w:bodyDiv w:val="1"/>
      <w:marLeft w:val="0"/>
      <w:marRight w:val="0"/>
      <w:marTop w:val="0"/>
      <w:marBottom w:val="0"/>
      <w:divBdr>
        <w:top w:val="none" w:sz="0" w:space="0" w:color="auto"/>
        <w:left w:val="none" w:sz="0" w:space="0" w:color="auto"/>
        <w:bottom w:val="none" w:sz="0" w:space="0" w:color="auto"/>
        <w:right w:val="none" w:sz="0" w:space="0" w:color="auto"/>
      </w:divBdr>
    </w:div>
    <w:div w:id="1544754991">
      <w:bodyDiv w:val="1"/>
      <w:marLeft w:val="0"/>
      <w:marRight w:val="0"/>
      <w:marTop w:val="0"/>
      <w:marBottom w:val="0"/>
      <w:divBdr>
        <w:top w:val="none" w:sz="0" w:space="0" w:color="auto"/>
        <w:left w:val="none" w:sz="0" w:space="0" w:color="auto"/>
        <w:bottom w:val="none" w:sz="0" w:space="0" w:color="auto"/>
        <w:right w:val="none" w:sz="0" w:space="0" w:color="auto"/>
      </w:divBdr>
      <w:divsChild>
        <w:div w:id="531502684">
          <w:marLeft w:val="0"/>
          <w:marRight w:val="0"/>
          <w:marTop w:val="0"/>
          <w:marBottom w:val="0"/>
          <w:divBdr>
            <w:top w:val="none" w:sz="0" w:space="0" w:color="auto"/>
            <w:left w:val="none" w:sz="0" w:space="0" w:color="auto"/>
            <w:bottom w:val="none" w:sz="0" w:space="0" w:color="auto"/>
            <w:right w:val="none" w:sz="0" w:space="0" w:color="auto"/>
          </w:divBdr>
        </w:div>
        <w:div w:id="1452555107">
          <w:marLeft w:val="0"/>
          <w:marRight w:val="0"/>
          <w:marTop w:val="0"/>
          <w:marBottom w:val="0"/>
          <w:divBdr>
            <w:top w:val="none" w:sz="0" w:space="0" w:color="auto"/>
            <w:left w:val="none" w:sz="0" w:space="0" w:color="auto"/>
            <w:bottom w:val="none" w:sz="0" w:space="0" w:color="auto"/>
            <w:right w:val="none" w:sz="0" w:space="0" w:color="auto"/>
          </w:divBdr>
        </w:div>
        <w:div w:id="1307391032">
          <w:marLeft w:val="0"/>
          <w:marRight w:val="0"/>
          <w:marTop w:val="0"/>
          <w:marBottom w:val="0"/>
          <w:divBdr>
            <w:top w:val="none" w:sz="0" w:space="0" w:color="auto"/>
            <w:left w:val="none" w:sz="0" w:space="0" w:color="auto"/>
            <w:bottom w:val="none" w:sz="0" w:space="0" w:color="auto"/>
            <w:right w:val="none" w:sz="0" w:space="0" w:color="auto"/>
          </w:divBdr>
        </w:div>
      </w:divsChild>
    </w:div>
    <w:div w:id="1544829474">
      <w:bodyDiv w:val="1"/>
      <w:marLeft w:val="0"/>
      <w:marRight w:val="0"/>
      <w:marTop w:val="0"/>
      <w:marBottom w:val="0"/>
      <w:divBdr>
        <w:top w:val="none" w:sz="0" w:space="0" w:color="auto"/>
        <w:left w:val="none" w:sz="0" w:space="0" w:color="auto"/>
        <w:bottom w:val="none" w:sz="0" w:space="0" w:color="auto"/>
        <w:right w:val="none" w:sz="0" w:space="0" w:color="auto"/>
      </w:divBdr>
    </w:div>
    <w:div w:id="1560551617">
      <w:bodyDiv w:val="1"/>
      <w:marLeft w:val="0"/>
      <w:marRight w:val="0"/>
      <w:marTop w:val="0"/>
      <w:marBottom w:val="0"/>
      <w:divBdr>
        <w:top w:val="none" w:sz="0" w:space="0" w:color="auto"/>
        <w:left w:val="none" w:sz="0" w:space="0" w:color="auto"/>
        <w:bottom w:val="none" w:sz="0" w:space="0" w:color="auto"/>
        <w:right w:val="none" w:sz="0" w:space="0" w:color="auto"/>
      </w:divBdr>
    </w:div>
    <w:div w:id="1574465684">
      <w:bodyDiv w:val="1"/>
      <w:marLeft w:val="0"/>
      <w:marRight w:val="0"/>
      <w:marTop w:val="0"/>
      <w:marBottom w:val="0"/>
      <w:divBdr>
        <w:top w:val="none" w:sz="0" w:space="0" w:color="auto"/>
        <w:left w:val="none" w:sz="0" w:space="0" w:color="auto"/>
        <w:bottom w:val="none" w:sz="0" w:space="0" w:color="auto"/>
        <w:right w:val="none" w:sz="0" w:space="0" w:color="auto"/>
      </w:divBdr>
      <w:divsChild>
        <w:div w:id="1575623040">
          <w:marLeft w:val="0"/>
          <w:marRight w:val="0"/>
          <w:marTop w:val="0"/>
          <w:marBottom w:val="0"/>
          <w:divBdr>
            <w:top w:val="none" w:sz="0" w:space="0" w:color="auto"/>
            <w:left w:val="none" w:sz="0" w:space="0" w:color="auto"/>
            <w:bottom w:val="none" w:sz="0" w:space="0" w:color="auto"/>
            <w:right w:val="none" w:sz="0" w:space="0" w:color="auto"/>
          </w:divBdr>
        </w:div>
        <w:div w:id="1580403140">
          <w:marLeft w:val="0"/>
          <w:marRight w:val="0"/>
          <w:marTop w:val="0"/>
          <w:marBottom w:val="0"/>
          <w:divBdr>
            <w:top w:val="none" w:sz="0" w:space="0" w:color="auto"/>
            <w:left w:val="none" w:sz="0" w:space="0" w:color="auto"/>
            <w:bottom w:val="none" w:sz="0" w:space="0" w:color="auto"/>
            <w:right w:val="none" w:sz="0" w:space="0" w:color="auto"/>
          </w:divBdr>
        </w:div>
        <w:div w:id="787311676">
          <w:marLeft w:val="0"/>
          <w:marRight w:val="0"/>
          <w:marTop w:val="0"/>
          <w:marBottom w:val="0"/>
          <w:divBdr>
            <w:top w:val="none" w:sz="0" w:space="0" w:color="auto"/>
            <w:left w:val="none" w:sz="0" w:space="0" w:color="auto"/>
            <w:bottom w:val="none" w:sz="0" w:space="0" w:color="auto"/>
            <w:right w:val="none" w:sz="0" w:space="0" w:color="auto"/>
          </w:divBdr>
        </w:div>
      </w:divsChild>
    </w:div>
    <w:div w:id="1620065607">
      <w:bodyDiv w:val="1"/>
      <w:marLeft w:val="0"/>
      <w:marRight w:val="0"/>
      <w:marTop w:val="0"/>
      <w:marBottom w:val="0"/>
      <w:divBdr>
        <w:top w:val="none" w:sz="0" w:space="0" w:color="auto"/>
        <w:left w:val="none" w:sz="0" w:space="0" w:color="auto"/>
        <w:bottom w:val="none" w:sz="0" w:space="0" w:color="auto"/>
        <w:right w:val="none" w:sz="0" w:space="0" w:color="auto"/>
      </w:divBdr>
    </w:div>
    <w:div w:id="1661808262">
      <w:bodyDiv w:val="1"/>
      <w:marLeft w:val="0"/>
      <w:marRight w:val="0"/>
      <w:marTop w:val="0"/>
      <w:marBottom w:val="0"/>
      <w:divBdr>
        <w:top w:val="none" w:sz="0" w:space="0" w:color="auto"/>
        <w:left w:val="none" w:sz="0" w:space="0" w:color="auto"/>
        <w:bottom w:val="none" w:sz="0" w:space="0" w:color="auto"/>
        <w:right w:val="none" w:sz="0" w:space="0" w:color="auto"/>
      </w:divBdr>
    </w:div>
    <w:div w:id="1745881614">
      <w:bodyDiv w:val="1"/>
      <w:marLeft w:val="0"/>
      <w:marRight w:val="0"/>
      <w:marTop w:val="0"/>
      <w:marBottom w:val="0"/>
      <w:divBdr>
        <w:top w:val="none" w:sz="0" w:space="0" w:color="auto"/>
        <w:left w:val="none" w:sz="0" w:space="0" w:color="auto"/>
        <w:bottom w:val="none" w:sz="0" w:space="0" w:color="auto"/>
        <w:right w:val="none" w:sz="0" w:space="0" w:color="auto"/>
      </w:divBdr>
    </w:div>
    <w:div w:id="1768039711">
      <w:bodyDiv w:val="1"/>
      <w:marLeft w:val="0"/>
      <w:marRight w:val="0"/>
      <w:marTop w:val="0"/>
      <w:marBottom w:val="0"/>
      <w:divBdr>
        <w:top w:val="none" w:sz="0" w:space="0" w:color="auto"/>
        <w:left w:val="none" w:sz="0" w:space="0" w:color="auto"/>
        <w:bottom w:val="none" w:sz="0" w:space="0" w:color="auto"/>
        <w:right w:val="none" w:sz="0" w:space="0" w:color="auto"/>
      </w:divBdr>
    </w:div>
    <w:div w:id="1768768697">
      <w:bodyDiv w:val="1"/>
      <w:marLeft w:val="0"/>
      <w:marRight w:val="0"/>
      <w:marTop w:val="0"/>
      <w:marBottom w:val="0"/>
      <w:divBdr>
        <w:top w:val="none" w:sz="0" w:space="0" w:color="auto"/>
        <w:left w:val="none" w:sz="0" w:space="0" w:color="auto"/>
        <w:bottom w:val="none" w:sz="0" w:space="0" w:color="auto"/>
        <w:right w:val="none" w:sz="0" w:space="0" w:color="auto"/>
      </w:divBdr>
    </w:div>
    <w:div w:id="1880508710">
      <w:bodyDiv w:val="1"/>
      <w:marLeft w:val="0"/>
      <w:marRight w:val="0"/>
      <w:marTop w:val="0"/>
      <w:marBottom w:val="0"/>
      <w:divBdr>
        <w:top w:val="none" w:sz="0" w:space="0" w:color="auto"/>
        <w:left w:val="none" w:sz="0" w:space="0" w:color="auto"/>
        <w:bottom w:val="none" w:sz="0" w:space="0" w:color="auto"/>
        <w:right w:val="none" w:sz="0" w:space="0" w:color="auto"/>
      </w:divBdr>
    </w:div>
    <w:div w:id="1907379099">
      <w:bodyDiv w:val="1"/>
      <w:marLeft w:val="0"/>
      <w:marRight w:val="0"/>
      <w:marTop w:val="0"/>
      <w:marBottom w:val="0"/>
      <w:divBdr>
        <w:top w:val="none" w:sz="0" w:space="0" w:color="auto"/>
        <w:left w:val="none" w:sz="0" w:space="0" w:color="auto"/>
        <w:bottom w:val="none" w:sz="0" w:space="0" w:color="auto"/>
        <w:right w:val="none" w:sz="0" w:space="0" w:color="auto"/>
      </w:divBdr>
      <w:divsChild>
        <w:div w:id="803894096">
          <w:marLeft w:val="432"/>
          <w:marRight w:val="0"/>
          <w:marTop w:val="91"/>
          <w:marBottom w:val="0"/>
          <w:divBdr>
            <w:top w:val="none" w:sz="0" w:space="0" w:color="auto"/>
            <w:left w:val="none" w:sz="0" w:space="0" w:color="auto"/>
            <w:bottom w:val="none" w:sz="0" w:space="0" w:color="auto"/>
            <w:right w:val="none" w:sz="0" w:space="0" w:color="auto"/>
          </w:divBdr>
        </w:div>
      </w:divsChild>
    </w:div>
    <w:div w:id="1918249501">
      <w:bodyDiv w:val="1"/>
      <w:marLeft w:val="0"/>
      <w:marRight w:val="0"/>
      <w:marTop w:val="0"/>
      <w:marBottom w:val="0"/>
      <w:divBdr>
        <w:top w:val="none" w:sz="0" w:space="0" w:color="auto"/>
        <w:left w:val="none" w:sz="0" w:space="0" w:color="auto"/>
        <w:bottom w:val="none" w:sz="0" w:space="0" w:color="auto"/>
        <w:right w:val="none" w:sz="0" w:space="0" w:color="auto"/>
      </w:divBdr>
    </w:div>
    <w:div w:id="1977954948">
      <w:bodyDiv w:val="1"/>
      <w:marLeft w:val="0"/>
      <w:marRight w:val="0"/>
      <w:marTop w:val="0"/>
      <w:marBottom w:val="0"/>
      <w:divBdr>
        <w:top w:val="none" w:sz="0" w:space="0" w:color="auto"/>
        <w:left w:val="none" w:sz="0" w:space="0" w:color="auto"/>
        <w:bottom w:val="none" w:sz="0" w:space="0" w:color="auto"/>
        <w:right w:val="none" w:sz="0" w:space="0" w:color="auto"/>
      </w:divBdr>
    </w:div>
    <w:div w:id="2143376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1EA08-4D83-0548-A753-0D0781DB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39</Pages>
  <Words>15920</Words>
  <Characters>90748</Characters>
  <Application>Microsoft Macintosh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106456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popa</dc:creator>
  <cp:lastModifiedBy>Mihaela Popa</cp:lastModifiedBy>
  <cp:revision>159</cp:revision>
  <cp:lastPrinted>2013-06-07T20:26:00Z</cp:lastPrinted>
  <dcterms:created xsi:type="dcterms:W3CDTF">2013-06-08T23:59:00Z</dcterms:created>
  <dcterms:modified xsi:type="dcterms:W3CDTF">2013-06-10T23:47:00Z</dcterms:modified>
</cp:coreProperties>
</file>