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3A" w:rsidRDefault="00561F3A" w:rsidP="00561F3A">
      <w:pPr>
        <w:pStyle w:val="Default"/>
        <w:tabs>
          <w:tab w:val="left" w:pos="9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Task1</w:t>
      </w:r>
      <w:r w:rsidRPr="00E15301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 w:rsidRPr="00464686">
        <w:rPr>
          <w:rFonts w:asciiTheme="minorHAnsi" w:hAnsiTheme="minorHAnsi" w:cstheme="minorHAnsi"/>
        </w:rPr>
        <w:t>Check the memory locations $0001 (PORT B) and $0258(PORT P). For</w:t>
      </w:r>
      <w:r>
        <w:rPr>
          <w:rFonts w:asciiTheme="minorHAnsi" w:hAnsiTheme="minorHAnsi" w:cstheme="minorHAnsi"/>
        </w:rPr>
        <w:t xml:space="preserve"> each</w:t>
      </w:r>
      <w:r w:rsidRPr="00464686">
        <w:rPr>
          <w:rFonts w:asciiTheme="minorHAnsi" w:hAnsiTheme="minorHAnsi" w:cstheme="minorHAnsi"/>
        </w:rPr>
        <w:t xml:space="preserve"> inner loop iteration</w:t>
      </w:r>
      <w:r>
        <w:rPr>
          <w:rFonts w:asciiTheme="minorHAnsi" w:hAnsiTheme="minorHAnsi" w:cstheme="minorHAnsi"/>
        </w:rPr>
        <w:t xml:space="preserve"> in Step3</w:t>
      </w:r>
      <w:r w:rsidRPr="00464686">
        <w:rPr>
          <w:rFonts w:asciiTheme="minorHAnsi" w:hAnsiTheme="minorHAnsi" w:cstheme="minorHAnsi"/>
        </w:rPr>
        <w:t xml:space="preserve">, write down the values in the memory locations </w:t>
      </w:r>
      <w:r>
        <w:rPr>
          <w:rFonts w:asciiTheme="minorHAnsi" w:hAnsiTheme="minorHAnsi" w:cstheme="minorHAnsi"/>
        </w:rPr>
        <w:t xml:space="preserve">(at </w:t>
      </w:r>
      <w:r w:rsidRPr="00464686">
        <w:rPr>
          <w:rFonts w:asciiTheme="minorHAnsi" w:hAnsiTheme="minorHAnsi" w:cstheme="minorHAnsi"/>
        </w:rPr>
        <w:t>$0001 and $0258</w:t>
      </w:r>
      <w:r>
        <w:rPr>
          <w:rFonts w:asciiTheme="minorHAnsi" w:hAnsiTheme="minorHAnsi" w:cstheme="minorHAnsi"/>
        </w:rPr>
        <w:t xml:space="preserve">) and </w:t>
      </w:r>
      <w:r w:rsidRPr="008E6E98">
        <w:rPr>
          <w:rFonts w:asciiTheme="minorHAnsi" w:hAnsiTheme="minorHAnsi" w:cstheme="minorHAnsi"/>
        </w:rPr>
        <w:t>generate the memory screenshots.</w:t>
      </w:r>
      <w:r>
        <w:rPr>
          <w:rFonts w:asciiTheme="minorHAnsi" w:hAnsiTheme="minorHAnsi" w:cstheme="minorHAnsi"/>
        </w:rPr>
        <w:t xml:space="preserve"> The sample screenshots of the memory map </w:t>
      </w:r>
      <w:proofErr w:type="gramStart"/>
      <w:r>
        <w:rPr>
          <w:rFonts w:asciiTheme="minorHAnsi" w:hAnsiTheme="minorHAnsi" w:cstheme="minorHAnsi"/>
        </w:rPr>
        <w:t>are provided</w:t>
      </w:r>
      <w:proofErr w:type="gramEnd"/>
      <w:r>
        <w:rPr>
          <w:rFonts w:asciiTheme="minorHAnsi" w:hAnsiTheme="minorHAnsi" w:cstheme="minorHAnsi"/>
        </w:rPr>
        <w:t xml:space="preserve"> below. </w:t>
      </w:r>
    </w:p>
    <w:p w:rsidR="00561F3A" w:rsidRDefault="00561F3A" w:rsidP="00561F3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</w:t>
      </w:r>
    </w:p>
    <w:p w:rsidR="00561F3A" w:rsidRDefault="00561F3A" w:rsidP="00561F3A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Table 1. Memory map</w:t>
      </w:r>
    </w:p>
    <w:p w:rsidR="00561F3A" w:rsidRPr="00373E4E" w:rsidRDefault="00561F3A" w:rsidP="00561F3A">
      <w:pPr>
        <w:pStyle w:val="Default"/>
        <w:jc w:val="both"/>
        <w:rPr>
          <w:sz w:val="23"/>
          <w:szCs w:val="23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440"/>
        <w:gridCol w:w="3150"/>
        <w:gridCol w:w="3420"/>
      </w:tblGrid>
      <w:tr w:rsidR="00561F3A" w:rsidTr="00AA4AB2">
        <w:trPr>
          <w:trHeight w:val="432"/>
        </w:trPr>
        <w:tc>
          <w:tcPr>
            <w:tcW w:w="1440" w:type="dxa"/>
            <w:shd w:val="clear" w:color="auto" w:fill="DEEAF6" w:themeFill="accent1" w:themeFillTint="33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Iteration </w:t>
            </w:r>
          </w:p>
        </w:tc>
        <w:tc>
          <w:tcPr>
            <w:tcW w:w="3150" w:type="dxa"/>
            <w:shd w:val="clear" w:color="auto" w:fill="DEEAF6" w:themeFill="accent1" w:themeFillTint="33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Memory $0001 (PORT B)</w:t>
            </w:r>
          </w:p>
        </w:tc>
        <w:tc>
          <w:tcPr>
            <w:tcW w:w="3420" w:type="dxa"/>
            <w:shd w:val="clear" w:color="auto" w:fill="DEEAF6" w:themeFill="accent1" w:themeFillTint="33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Memory $0258 (PORT P)</w:t>
            </w:r>
          </w:p>
        </w:tc>
      </w:tr>
      <w:tr w:rsidR="00561F3A" w:rsidTr="00AA4AB2">
        <w:trPr>
          <w:trHeight w:val="432"/>
        </w:trPr>
        <w:tc>
          <w:tcPr>
            <w:tcW w:w="144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61F3A" w:rsidTr="00AA4AB2">
        <w:trPr>
          <w:trHeight w:val="432"/>
        </w:trPr>
        <w:tc>
          <w:tcPr>
            <w:tcW w:w="144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61F3A" w:rsidTr="00AA4AB2">
        <w:trPr>
          <w:trHeight w:val="432"/>
        </w:trPr>
        <w:tc>
          <w:tcPr>
            <w:tcW w:w="144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61F3A" w:rsidTr="00AA4AB2">
        <w:trPr>
          <w:trHeight w:val="432"/>
        </w:trPr>
        <w:tc>
          <w:tcPr>
            <w:tcW w:w="144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61F3A" w:rsidRDefault="00561F3A" w:rsidP="00561F3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561F3A" w:rsidRDefault="00561F3A" w:rsidP="00561F3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561F3A" w:rsidRDefault="00561F3A" w:rsidP="00561F3A">
      <w:pPr>
        <w:pStyle w:val="Default"/>
        <w:ind w:left="900"/>
        <w:jc w:val="both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B710E" wp14:editId="0BCD0FAA">
                <wp:simplePos x="0" y="0"/>
                <wp:positionH relativeFrom="column">
                  <wp:posOffset>4848225</wp:posOffset>
                </wp:positionH>
                <wp:positionV relativeFrom="paragraph">
                  <wp:posOffset>800100</wp:posOffset>
                </wp:positionV>
                <wp:extent cx="333375" cy="2000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76DDA" id="Oval 7" o:spid="_x0000_s1026" style="position:absolute;margin-left:381.75pt;margin-top:63pt;width:26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E9D9C" wp14:editId="7B5153FE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478154</wp:posOffset>
                </wp:positionV>
                <wp:extent cx="257175" cy="2000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D347B" id="Oval 6" o:spid="_x0000_s1026" style="position:absolute;margin-left:100.5pt;margin-top:37.65pt;width:20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2030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102DCF" wp14:editId="59BA45D3">
            <wp:extent cx="208597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t xml:space="preserve">  </w:t>
      </w:r>
      <w:r>
        <w:rPr>
          <w:noProof/>
        </w:rPr>
        <w:drawing>
          <wp:inline distT="0" distB="0" distL="0" distR="0" wp14:anchorId="5A159195" wp14:editId="087EEA7B">
            <wp:extent cx="27908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3A" w:rsidRDefault="00561F3A" w:rsidP="00561F3A">
      <w:pPr>
        <w:pStyle w:val="Default"/>
        <w:jc w:val="both"/>
        <w:rPr>
          <w:rFonts w:ascii="Times New Roman" w:hAnsi="Times New Roman"/>
          <w:b/>
        </w:rPr>
      </w:pPr>
    </w:p>
    <w:p w:rsidR="00561F3A" w:rsidRDefault="00561F3A" w:rsidP="00561F3A">
      <w:pPr>
        <w:pStyle w:val="Defaul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Fig. 4.  Screenshots of the Memory map: display ‘0’ on LED #0. </w:t>
      </w:r>
    </w:p>
    <w:p w:rsidR="00561F3A" w:rsidRDefault="00561F3A" w:rsidP="00561F3A">
      <w:pPr>
        <w:pStyle w:val="ListParagraph"/>
        <w:ind w:left="-9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  <w:bookmarkStart w:id="0" w:name="_GoBack"/>
      <w:bookmarkEnd w:id="0"/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Task2</w:t>
      </w:r>
      <w:r w:rsidRPr="00E61E83">
        <w:rPr>
          <w:rFonts w:cs="Calibri"/>
          <w:b/>
          <w:sz w:val="24"/>
          <w:szCs w:val="24"/>
        </w:rPr>
        <w:t xml:space="preserve">: Test the program with </w:t>
      </w:r>
      <w:r>
        <w:rPr>
          <w:rFonts w:cs="Calibri"/>
          <w:b/>
          <w:sz w:val="24"/>
          <w:szCs w:val="24"/>
        </w:rPr>
        <w:t>the new</w:t>
      </w:r>
      <w:r w:rsidRPr="00E61E83">
        <w:rPr>
          <w:rFonts w:cs="Calibri"/>
          <w:b/>
          <w:sz w:val="24"/>
          <w:szCs w:val="24"/>
        </w:rPr>
        <w:t xml:space="preserve"> data set in Array1 </w:t>
      </w:r>
      <w:proofErr w:type="gramStart"/>
      <w:r w:rsidRPr="00E61E83">
        <w:rPr>
          <w:rFonts w:cs="Calibri"/>
          <w:b/>
          <w:sz w:val="24"/>
          <w:szCs w:val="24"/>
        </w:rPr>
        <w:t>and  N</w:t>
      </w:r>
      <w:proofErr w:type="gramEnd"/>
      <w:r>
        <w:rPr>
          <w:rFonts w:cs="Calibri"/>
          <w:b/>
          <w:sz w:val="24"/>
          <w:szCs w:val="24"/>
        </w:rPr>
        <w:t xml:space="preserve"> as below</w:t>
      </w:r>
      <w:r w:rsidRPr="00E61E83">
        <w:rPr>
          <w:rFonts w:cs="Calibri"/>
          <w:b/>
          <w:sz w:val="24"/>
          <w:szCs w:val="24"/>
        </w:rPr>
        <w:t>.</w:t>
      </w:r>
    </w:p>
    <w:p w:rsidR="00561F3A" w:rsidRDefault="00561F3A" w:rsidP="00561F3A">
      <w:pPr>
        <w:pStyle w:val="ListParagraph"/>
        <w:ind w:left="0"/>
        <w:jc w:val="both"/>
        <w:rPr>
          <w:rFonts w:cs="Calibri"/>
          <w:b/>
          <w:sz w:val="24"/>
          <w:szCs w:val="24"/>
        </w:rPr>
      </w:pPr>
    </w:p>
    <w:p w:rsidR="00561F3A" w:rsidRPr="00030953" w:rsidRDefault="00561F3A" w:rsidP="00561F3A">
      <w:pPr>
        <w:pStyle w:val="ListParagraph"/>
        <w:jc w:val="both"/>
        <w:rPr>
          <w:rFonts w:asciiTheme="minorHAnsi" w:hAnsiTheme="minorHAnsi" w:cstheme="minorHAnsi"/>
          <w:color w:val="000000" w:themeColor="text1"/>
        </w:rPr>
      </w:pPr>
      <w:r w:rsidRPr="00030953">
        <w:rPr>
          <w:rFonts w:asciiTheme="minorHAnsi" w:hAnsiTheme="minorHAnsi" w:cstheme="minorHAnsi"/>
          <w:b/>
          <w:color w:val="00B050"/>
        </w:rPr>
        <w:t xml:space="preserve">Array1:  </w:t>
      </w:r>
      <w:r w:rsidRPr="00030953">
        <w:rPr>
          <w:rFonts w:asciiTheme="minorHAnsi" w:hAnsiTheme="minorHAnsi" w:cstheme="minorHAnsi"/>
          <w:b/>
          <w:color w:val="FF0000"/>
        </w:rPr>
        <w:t>DC</w:t>
      </w:r>
      <w:r w:rsidRPr="00030953">
        <w:rPr>
          <w:rFonts w:asciiTheme="minorHAnsi" w:hAnsiTheme="minorHAnsi" w:cstheme="minorHAnsi"/>
          <w:b/>
          <w:color w:val="5B9BD5" w:themeColor="accent1"/>
        </w:rPr>
        <w:t>.</w:t>
      </w:r>
      <w:r w:rsidRPr="00030953">
        <w:rPr>
          <w:rFonts w:asciiTheme="minorHAnsi" w:hAnsiTheme="minorHAnsi" w:cstheme="minorHAnsi"/>
          <w:b/>
          <w:color w:val="0070C0"/>
        </w:rPr>
        <w:t>B</w:t>
      </w:r>
      <w:r w:rsidRPr="00030953">
        <w:rPr>
          <w:rFonts w:asciiTheme="minorHAnsi" w:hAnsiTheme="minorHAnsi" w:cstheme="minorHAnsi"/>
          <w:b/>
          <w:color w:val="5B9BD5" w:themeColor="accent1"/>
        </w:rPr>
        <w:t xml:space="preserve">   </w:t>
      </w:r>
      <w:r>
        <w:rPr>
          <w:rFonts w:asciiTheme="minorHAnsi" w:hAnsiTheme="minorHAnsi" w:cstheme="minorHAnsi"/>
          <w:color w:val="000000" w:themeColor="text1"/>
        </w:rPr>
        <w:t>$FA</w:t>
      </w:r>
      <w:r w:rsidRPr="00030953">
        <w:rPr>
          <w:rFonts w:asciiTheme="minorHAnsi" w:hAnsiTheme="minorHAnsi" w:cstheme="minorHAnsi"/>
          <w:color w:val="000000" w:themeColor="text1"/>
        </w:rPr>
        <w:t>, $</w:t>
      </w:r>
      <w:r>
        <w:rPr>
          <w:rFonts w:asciiTheme="minorHAnsi" w:hAnsiTheme="minorHAnsi" w:cstheme="minorHAnsi"/>
          <w:color w:val="000000" w:themeColor="text1"/>
        </w:rPr>
        <w:t>02</w:t>
      </w:r>
      <w:r w:rsidRPr="00030953">
        <w:rPr>
          <w:rFonts w:asciiTheme="minorHAnsi" w:hAnsiTheme="minorHAnsi" w:cstheme="minorHAnsi"/>
          <w:color w:val="000000" w:themeColor="text1"/>
        </w:rPr>
        <w:t>, $</w:t>
      </w:r>
      <w:r>
        <w:rPr>
          <w:rFonts w:asciiTheme="minorHAnsi" w:hAnsiTheme="minorHAnsi" w:cstheme="minorHAnsi"/>
          <w:color w:val="000000" w:themeColor="text1"/>
        </w:rPr>
        <w:t>34</w:t>
      </w:r>
      <w:r w:rsidRPr="00030953">
        <w:rPr>
          <w:rFonts w:asciiTheme="minorHAnsi" w:hAnsiTheme="minorHAnsi" w:cstheme="minorHAnsi"/>
          <w:color w:val="000000" w:themeColor="text1"/>
        </w:rPr>
        <w:t>, $</w:t>
      </w:r>
      <w:r>
        <w:rPr>
          <w:rFonts w:asciiTheme="minorHAnsi" w:hAnsiTheme="minorHAnsi" w:cstheme="minorHAnsi"/>
          <w:color w:val="000000" w:themeColor="text1"/>
        </w:rPr>
        <w:t>FD, $52, $11</w:t>
      </w:r>
    </w:p>
    <w:p w:rsidR="00561F3A" w:rsidRPr="00030953" w:rsidRDefault="00561F3A" w:rsidP="00561F3A">
      <w:pPr>
        <w:pStyle w:val="ListParagraph"/>
        <w:jc w:val="both"/>
        <w:rPr>
          <w:rFonts w:asciiTheme="minorHAnsi" w:hAnsiTheme="minorHAnsi" w:cstheme="minorHAnsi"/>
          <w:b/>
          <w:color w:val="5B9BD5" w:themeColor="accent1"/>
        </w:rPr>
      </w:pPr>
      <w:r w:rsidRPr="00030953">
        <w:rPr>
          <w:rFonts w:asciiTheme="minorHAnsi" w:hAnsiTheme="minorHAnsi" w:cstheme="minorHAnsi"/>
          <w:b/>
          <w:color w:val="00B050"/>
        </w:rPr>
        <w:t>N</w:t>
      </w:r>
      <w:r w:rsidRPr="00030953">
        <w:rPr>
          <w:rFonts w:asciiTheme="minorHAnsi" w:hAnsiTheme="minorHAnsi" w:cstheme="minorHAnsi"/>
          <w:b/>
          <w:color w:val="5B9BD5" w:themeColor="accent1"/>
        </w:rPr>
        <w:t xml:space="preserve">    </w:t>
      </w:r>
      <w:r w:rsidRPr="00030953">
        <w:rPr>
          <w:rFonts w:asciiTheme="minorHAnsi" w:hAnsiTheme="minorHAnsi" w:cstheme="minorHAnsi"/>
          <w:b/>
          <w:color w:val="5B9BD5" w:themeColor="accent1"/>
        </w:rPr>
        <w:tab/>
        <w:t xml:space="preserve">   </w:t>
      </w:r>
      <w:r>
        <w:rPr>
          <w:rFonts w:asciiTheme="minorHAnsi" w:hAnsiTheme="minorHAnsi" w:cstheme="minorHAnsi"/>
          <w:b/>
          <w:color w:val="0070C0"/>
        </w:rPr>
        <w:t>EQU    6</w:t>
      </w:r>
    </w:p>
    <w:p w:rsidR="00561F3A" w:rsidRPr="00D52B9D" w:rsidRDefault="00561F3A" w:rsidP="00561F3A">
      <w:pPr>
        <w:pStyle w:val="Default"/>
        <w:jc w:val="both"/>
        <w:rPr>
          <w:rFonts w:asciiTheme="minorHAnsi" w:hAnsiTheme="minorHAnsi" w:cstheme="minorHAnsi"/>
        </w:rPr>
      </w:pPr>
      <w:r>
        <w:t>A</w:t>
      </w:r>
      <w:r w:rsidRPr="00531180">
        <w:t xml:space="preserve">dd </w:t>
      </w:r>
      <w:r>
        <w:t>two</w:t>
      </w:r>
      <w:r w:rsidRPr="00531180">
        <w:t xml:space="preserve"> breakpoint</w:t>
      </w:r>
      <w:r>
        <w:t>s</w:t>
      </w:r>
      <w:r w:rsidRPr="00531180">
        <w:t xml:space="preserve"> at the beginning of the</w:t>
      </w:r>
      <w:r>
        <w:t xml:space="preserve"> inner loop, ‘</w:t>
      </w:r>
      <w:proofErr w:type="spellStart"/>
      <w:r w:rsidRPr="005E5AAF">
        <w:rPr>
          <w:b/>
          <w:color w:val="00B050"/>
          <w:sz w:val="22"/>
          <w:szCs w:val="22"/>
        </w:rPr>
        <w:t>LEDLoop</w:t>
      </w:r>
      <w:proofErr w:type="spellEnd"/>
      <w:r>
        <w:rPr>
          <w:rFonts w:asciiTheme="minorHAnsi" w:hAnsiTheme="minorHAnsi" w:cstheme="minorHAnsi"/>
          <w:b/>
          <w:color w:val="00B050"/>
        </w:rPr>
        <w:t>’</w:t>
      </w:r>
      <w:r w:rsidRPr="008E6E98">
        <w:rPr>
          <w:rFonts w:asciiTheme="minorHAnsi" w:hAnsiTheme="minorHAnsi" w:cstheme="minorHAnsi"/>
          <w:color w:val="000000" w:themeColor="text1"/>
        </w:rPr>
        <w:t xml:space="preserve">, </w:t>
      </w:r>
      <w:r w:rsidRPr="006C39C7">
        <w:rPr>
          <w:rFonts w:asciiTheme="minorHAnsi" w:hAnsiTheme="minorHAnsi" w:cstheme="minorHAnsi"/>
          <w:color w:val="000000" w:themeColor="text1"/>
        </w:rPr>
        <w:t>and the outer loop,</w:t>
      </w:r>
      <w:r>
        <w:rPr>
          <w:rFonts w:asciiTheme="minorHAnsi" w:hAnsiTheme="minorHAnsi" w:cstheme="minorHAnsi"/>
          <w:b/>
          <w:color w:val="00B050"/>
        </w:rPr>
        <w:t xml:space="preserve"> ‘</w:t>
      </w:r>
      <w:r w:rsidRPr="009630F0">
        <w:rPr>
          <w:rFonts w:asciiTheme="minorHAnsi" w:hAnsiTheme="minorHAnsi" w:cstheme="minorHAnsi"/>
          <w:b/>
          <w:color w:val="00B050"/>
        </w:rPr>
        <w:t>FOREVER’</w:t>
      </w:r>
      <w:r w:rsidRPr="006C39C7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b/>
          <w:color w:val="00B050"/>
        </w:rPr>
        <w:t xml:space="preserve"> </w:t>
      </w:r>
      <w:r w:rsidRPr="008E6E98">
        <w:rPr>
          <w:rFonts w:asciiTheme="minorHAnsi" w:hAnsiTheme="minorHAnsi" w:cstheme="minorHAnsi"/>
        </w:rPr>
        <w:t>Then, rerun the program</w:t>
      </w:r>
      <w:r>
        <w:rPr>
          <w:rFonts w:asciiTheme="minorHAnsi" w:hAnsiTheme="minorHAnsi" w:cstheme="minorHAnsi"/>
        </w:rPr>
        <w:t xml:space="preserve"> </w:t>
      </w:r>
      <w:r w:rsidRPr="00D52B9D">
        <w:rPr>
          <w:rFonts w:asciiTheme="minorHAnsi" w:hAnsiTheme="minorHAnsi" w:cstheme="minorHAnsi"/>
        </w:rPr>
        <w:t>and check the memory locations $0001 (PORT B) and $0258(PORT P). For each inner loop iteration, write down the values in the memory locations (at $0001 and</w:t>
      </w:r>
      <w:r>
        <w:rPr>
          <w:rFonts w:asciiTheme="minorHAnsi" w:hAnsiTheme="minorHAnsi" w:cstheme="minorHAnsi"/>
        </w:rPr>
        <w:t xml:space="preserve"> $0258) and generate the screen</w:t>
      </w:r>
      <w:r w:rsidRPr="00D52B9D">
        <w:rPr>
          <w:rFonts w:asciiTheme="minorHAnsi" w:hAnsiTheme="minorHAnsi" w:cstheme="minorHAnsi"/>
        </w:rPr>
        <w:t xml:space="preserve">shots of the memory.  </w:t>
      </w:r>
    </w:p>
    <w:p w:rsidR="00561F3A" w:rsidRDefault="00561F3A" w:rsidP="00561F3A">
      <w:pPr>
        <w:pStyle w:val="Default"/>
        <w:jc w:val="both"/>
        <w:rPr>
          <w:sz w:val="23"/>
          <w:szCs w:val="23"/>
        </w:rPr>
      </w:pPr>
    </w:p>
    <w:p w:rsidR="00561F3A" w:rsidRDefault="00561F3A" w:rsidP="00561F3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61F3A" w:rsidRDefault="00561F3A" w:rsidP="00561F3A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Table 2. Memory map</w:t>
      </w:r>
    </w:p>
    <w:p w:rsidR="00561F3A" w:rsidRPr="00373E4E" w:rsidRDefault="00561F3A" w:rsidP="00561F3A">
      <w:pPr>
        <w:pStyle w:val="Default"/>
        <w:jc w:val="both"/>
        <w:rPr>
          <w:sz w:val="23"/>
          <w:szCs w:val="23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440"/>
        <w:gridCol w:w="3150"/>
        <w:gridCol w:w="3420"/>
      </w:tblGrid>
      <w:tr w:rsidR="00561F3A" w:rsidTr="00AA4AB2">
        <w:trPr>
          <w:trHeight w:val="432"/>
        </w:trPr>
        <w:tc>
          <w:tcPr>
            <w:tcW w:w="1440" w:type="dxa"/>
            <w:shd w:val="clear" w:color="auto" w:fill="DEEAF6" w:themeFill="accent1" w:themeFillTint="33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Iteration </w:t>
            </w:r>
          </w:p>
        </w:tc>
        <w:tc>
          <w:tcPr>
            <w:tcW w:w="3150" w:type="dxa"/>
            <w:shd w:val="clear" w:color="auto" w:fill="DEEAF6" w:themeFill="accent1" w:themeFillTint="33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Memory $0001 (PORT B)</w:t>
            </w:r>
          </w:p>
        </w:tc>
        <w:tc>
          <w:tcPr>
            <w:tcW w:w="3420" w:type="dxa"/>
            <w:shd w:val="clear" w:color="auto" w:fill="DEEAF6" w:themeFill="accent1" w:themeFillTint="33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Memory $0258 (PORT P)</w:t>
            </w:r>
          </w:p>
        </w:tc>
      </w:tr>
      <w:tr w:rsidR="00561F3A" w:rsidTr="00AA4AB2">
        <w:trPr>
          <w:trHeight w:val="432"/>
        </w:trPr>
        <w:tc>
          <w:tcPr>
            <w:tcW w:w="144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61F3A" w:rsidTr="00AA4AB2">
        <w:trPr>
          <w:trHeight w:val="432"/>
        </w:trPr>
        <w:tc>
          <w:tcPr>
            <w:tcW w:w="144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61F3A" w:rsidTr="00AA4AB2">
        <w:trPr>
          <w:trHeight w:val="432"/>
        </w:trPr>
        <w:tc>
          <w:tcPr>
            <w:tcW w:w="144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61F3A" w:rsidTr="00AA4AB2">
        <w:trPr>
          <w:trHeight w:val="432"/>
        </w:trPr>
        <w:tc>
          <w:tcPr>
            <w:tcW w:w="144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561F3A" w:rsidRDefault="00561F3A" w:rsidP="00AA4AB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61F3A" w:rsidRDefault="00561F3A" w:rsidP="00561F3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561F3A" w:rsidRDefault="00561F3A" w:rsidP="00561F3A">
      <w:pPr>
        <w:pStyle w:val="Default"/>
        <w:rPr>
          <w:b/>
          <w:bCs/>
          <w:sz w:val="28"/>
          <w:szCs w:val="28"/>
        </w:rPr>
      </w:pPr>
    </w:p>
    <w:p w:rsidR="00791C8C" w:rsidRPr="00561F3A" w:rsidRDefault="00791C8C" w:rsidP="00561F3A"/>
    <w:sectPr w:rsidR="00791C8C" w:rsidRPr="0056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34"/>
    <w:rsid w:val="00313D4B"/>
    <w:rsid w:val="00561F3A"/>
    <w:rsid w:val="00791C8C"/>
    <w:rsid w:val="00835DB8"/>
    <w:rsid w:val="00AF1DEF"/>
    <w:rsid w:val="00BE1F34"/>
    <w:rsid w:val="00D5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7AF3"/>
  <w15:chartTrackingRefBased/>
  <w15:docId w15:val="{41351D71-7676-4235-9D53-A24B8449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F34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E1F34"/>
    <w:pPr>
      <w:ind w:left="720"/>
      <w:contextualSpacing/>
    </w:pPr>
  </w:style>
  <w:style w:type="table" w:styleId="TableGrid">
    <w:name w:val="Table Grid"/>
    <w:basedOn w:val="TableNormal"/>
    <w:uiPriority w:val="99"/>
    <w:rsid w:val="00BE1F3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E1F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Jungme Park</dc:creator>
  <cp:keywords/>
  <dc:description/>
  <cp:lastModifiedBy>Jungme Park</cp:lastModifiedBy>
  <cp:revision>5</cp:revision>
  <dcterms:created xsi:type="dcterms:W3CDTF">2020-09-01T02:09:00Z</dcterms:created>
  <dcterms:modified xsi:type="dcterms:W3CDTF">2021-12-01T05:21:00Z</dcterms:modified>
</cp:coreProperties>
</file>