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1FEE9" w14:textId="77777777" w:rsidR="00C674BC" w:rsidRPr="0095387C" w:rsidRDefault="00C674BC" w:rsidP="00DE50D9">
      <w:pPr>
        <w:ind w:left="362" w:hanging="2"/>
        <w:rPr>
          <w:rFonts w:asciiTheme="majorBidi" w:eastAsia="Arial" w:hAnsiTheme="majorBidi" w:cstheme="majorBidi"/>
        </w:rPr>
      </w:pPr>
      <w:bookmarkStart w:id="0" w:name="_Hlk208434090"/>
    </w:p>
    <w:p w14:paraId="42099525" w14:textId="4A9B2476" w:rsidR="00C674BC" w:rsidRPr="0095387C" w:rsidRDefault="00000000" w:rsidP="00DE50D9">
      <w:pPr>
        <w:ind w:left="362" w:hanging="2"/>
        <w:rPr>
          <w:rFonts w:asciiTheme="majorBidi" w:eastAsia="Arial" w:hAnsiTheme="majorBidi" w:cstheme="majorBidi"/>
          <w:b/>
        </w:rPr>
      </w:pPr>
      <w:r w:rsidRPr="0095387C">
        <w:rPr>
          <w:rFonts w:asciiTheme="majorBidi" w:eastAsia="Arial" w:hAnsiTheme="majorBidi" w:cstheme="majorBidi"/>
          <w:b/>
        </w:rPr>
        <w:br/>
      </w:r>
    </w:p>
    <w:p w14:paraId="04AB9545" w14:textId="77777777" w:rsidR="00C674BC" w:rsidRPr="0095387C" w:rsidRDefault="00C674BC" w:rsidP="0091272B">
      <w:pPr>
        <w:ind w:leftChars="67" w:left="161" w:firstLine="360"/>
        <w:rPr>
          <w:rFonts w:asciiTheme="majorBidi" w:eastAsia="Arial" w:hAnsiTheme="majorBidi" w:cstheme="majorBidi"/>
        </w:rPr>
      </w:pPr>
    </w:p>
    <w:tbl>
      <w:tblPr>
        <w:tblStyle w:val="ab"/>
        <w:tblW w:w="77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4820"/>
      </w:tblGrid>
      <w:tr w:rsidR="00C674BC" w:rsidRPr="0095387C" w14:paraId="0F65C390" w14:textId="77777777">
        <w:trPr>
          <w:jc w:val="center"/>
        </w:trPr>
        <w:tc>
          <w:tcPr>
            <w:tcW w:w="2977" w:type="dxa"/>
          </w:tcPr>
          <w:p w14:paraId="458A2FF7" w14:textId="1DD375E7" w:rsidR="00C674BC" w:rsidRPr="0095387C" w:rsidRDefault="00000000" w:rsidP="00DE50D9">
            <w:pPr>
              <w:ind w:left="362" w:hanging="2"/>
              <w:rPr>
                <w:rFonts w:asciiTheme="majorBidi" w:eastAsia="Arial" w:hAnsiTheme="majorBidi" w:cstheme="majorBidi"/>
              </w:rPr>
            </w:pPr>
            <w:bookmarkStart w:id="1" w:name="_Toc208434250"/>
            <w:r w:rsidRPr="0095387C">
              <w:rPr>
                <w:rFonts w:asciiTheme="majorBidi" w:eastAsia="Arial" w:hAnsiTheme="majorBidi" w:cstheme="majorBidi"/>
              </w:rPr>
              <w:t>Course Number</w:t>
            </w:r>
            <w:bookmarkEnd w:id="1"/>
          </w:p>
        </w:tc>
        <w:tc>
          <w:tcPr>
            <w:tcW w:w="4820" w:type="dxa"/>
          </w:tcPr>
          <w:p w14:paraId="615EDD89" w14:textId="4DD59EF7" w:rsidR="00C674BC" w:rsidRPr="0095387C" w:rsidRDefault="0091272B" w:rsidP="00DE50D9">
            <w:pPr>
              <w:ind w:left="362" w:hanging="2"/>
              <w:rPr>
                <w:rFonts w:asciiTheme="majorBidi" w:eastAsia="Arial" w:hAnsiTheme="majorBidi" w:cstheme="majorBidi"/>
              </w:rPr>
            </w:pPr>
            <w:r>
              <w:rPr>
                <w:rFonts w:asciiTheme="majorBidi" w:eastAsia="Arial" w:hAnsiTheme="majorBidi" w:cstheme="majorBidi"/>
              </w:rPr>
              <w:t>CPS 8319</w:t>
            </w:r>
          </w:p>
        </w:tc>
      </w:tr>
      <w:tr w:rsidR="00C674BC" w:rsidRPr="0095387C" w14:paraId="494BC42B" w14:textId="77777777">
        <w:trPr>
          <w:jc w:val="center"/>
        </w:trPr>
        <w:tc>
          <w:tcPr>
            <w:tcW w:w="2977" w:type="dxa"/>
          </w:tcPr>
          <w:p w14:paraId="4E0C2947" w14:textId="77777777" w:rsidR="00C674BC" w:rsidRPr="0095387C" w:rsidRDefault="00000000" w:rsidP="00DE50D9">
            <w:pPr>
              <w:ind w:left="362" w:hanging="2"/>
              <w:rPr>
                <w:rFonts w:asciiTheme="majorBidi" w:eastAsia="Arial" w:hAnsiTheme="majorBidi" w:cstheme="majorBidi"/>
              </w:rPr>
            </w:pPr>
            <w:bookmarkStart w:id="2" w:name="_Toc208434252"/>
            <w:r w:rsidRPr="0095387C">
              <w:rPr>
                <w:rFonts w:asciiTheme="majorBidi" w:eastAsia="Arial" w:hAnsiTheme="majorBidi" w:cstheme="majorBidi"/>
              </w:rPr>
              <w:t>Course Title</w:t>
            </w:r>
            <w:bookmarkEnd w:id="2"/>
          </w:p>
        </w:tc>
        <w:tc>
          <w:tcPr>
            <w:tcW w:w="4820" w:type="dxa"/>
          </w:tcPr>
          <w:p w14:paraId="43986AF3" w14:textId="6A4E7E5A" w:rsidR="00C674BC" w:rsidRPr="0095387C" w:rsidRDefault="0091272B" w:rsidP="00DE50D9">
            <w:pPr>
              <w:ind w:left="362" w:hanging="2"/>
              <w:rPr>
                <w:rFonts w:asciiTheme="majorBidi" w:eastAsia="Arial" w:hAnsiTheme="majorBidi" w:cstheme="majorBidi"/>
              </w:rPr>
            </w:pPr>
            <w:r w:rsidRPr="0091272B">
              <w:rPr>
                <w:rFonts w:asciiTheme="majorBidi" w:eastAsia="Arial" w:hAnsiTheme="majorBidi" w:cstheme="majorBidi"/>
              </w:rPr>
              <w:t>Reinforcement Learning</w:t>
            </w:r>
          </w:p>
        </w:tc>
      </w:tr>
      <w:tr w:rsidR="00C674BC" w:rsidRPr="0095387C" w14:paraId="546964FD" w14:textId="77777777">
        <w:trPr>
          <w:jc w:val="center"/>
        </w:trPr>
        <w:tc>
          <w:tcPr>
            <w:tcW w:w="2977" w:type="dxa"/>
          </w:tcPr>
          <w:p w14:paraId="7AB181EE" w14:textId="31E98C5A" w:rsidR="00C674BC" w:rsidRPr="0095387C" w:rsidRDefault="00000000" w:rsidP="00DE50D9">
            <w:pPr>
              <w:ind w:left="362" w:hanging="2"/>
              <w:rPr>
                <w:rFonts w:asciiTheme="majorBidi" w:eastAsia="Arial" w:hAnsiTheme="majorBidi" w:cstheme="majorBidi"/>
              </w:rPr>
            </w:pPr>
            <w:bookmarkStart w:id="3" w:name="_Toc208434254"/>
            <w:r w:rsidRPr="0095387C">
              <w:rPr>
                <w:rFonts w:asciiTheme="majorBidi" w:eastAsia="Arial" w:hAnsiTheme="majorBidi" w:cstheme="majorBidi"/>
              </w:rPr>
              <w:t>Semester/Year</w:t>
            </w:r>
            <w:bookmarkEnd w:id="3"/>
          </w:p>
        </w:tc>
        <w:tc>
          <w:tcPr>
            <w:tcW w:w="4820" w:type="dxa"/>
          </w:tcPr>
          <w:p w14:paraId="06D27F46" w14:textId="77777777" w:rsidR="00C674BC" w:rsidRPr="0095387C" w:rsidRDefault="00C674BC" w:rsidP="00DE50D9">
            <w:pPr>
              <w:ind w:left="362" w:hanging="2"/>
              <w:rPr>
                <w:rFonts w:asciiTheme="majorBidi" w:eastAsia="Arial" w:hAnsiTheme="majorBidi" w:cstheme="majorBidi"/>
              </w:rPr>
            </w:pPr>
          </w:p>
        </w:tc>
      </w:tr>
      <w:tr w:rsidR="00C674BC" w:rsidRPr="0095387C" w14:paraId="3DF88D5D" w14:textId="77777777">
        <w:trPr>
          <w:jc w:val="center"/>
        </w:trPr>
        <w:tc>
          <w:tcPr>
            <w:tcW w:w="2977" w:type="dxa"/>
          </w:tcPr>
          <w:p w14:paraId="6A541F77" w14:textId="0BCA9721" w:rsidR="00C674BC" w:rsidRPr="0095387C" w:rsidRDefault="00000000" w:rsidP="00DE50D9">
            <w:pPr>
              <w:ind w:left="362" w:hanging="2"/>
              <w:rPr>
                <w:rFonts w:asciiTheme="majorBidi" w:eastAsia="Arial" w:hAnsiTheme="majorBidi" w:cstheme="majorBidi"/>
              </w:rPr>
            </w:pPr>
            <w:bookmarkStart w:id="4" w:name="_Toc208434255"/>
            <w:r w:rsidRPr="0095387C">
              <w:rPr>
                <w:rFonts w:asciiTheme="majorBidi" w:eastAsia="Arial" w:hAnsiTheme="majorBidi" w:cstheme="majorBidi"/>
              </w:rPr>
              <w:t>Section Number</w:t>
            </w:r>
            <w:bookmarkEnd w:id="4"/>
          </w:p>
        </w:tc>
        <w:tc>
          <w:tcPr>
            <w:tcW w:w="4820" w:type="dxa"/>
          </w:tcPr>
          <w:p w14:paraId="3848051A" w14:textId="77777777" w:rsidR="00C674BC" w:rsidRPr="0095387C" w:rsidRDefault="00C674BC" w:rsidP="00DE50D9">
            <w:pPr>
              <w:ind w:left="362" w:hanging="2"/>
              <w:rPr>
                <w:rFonts w:asciiTheme="majorBidi" w:eastAsia="Arial" w:hAnsiTheme="majorBidi" w:cstheme="majorBidi"/>
              </w:rPr>
            </w:pPr>
          </w:p>
        </w:tc>
      </w:tr>
      <w:tr w:rsidR="00C674BC" w:rsidRPr="0095387C" w14:paraId="144BDD20" w14:textId="77777777">
        <w:trPr>
          <w:jc w:val="center"/>
        </w:trPr>
        <w:tc>
          <w:tcPr>
            <w:tcW w:w="2977" w:type="dxa"/>
          </w:tcPr>
          <w:p w14:paraId="0353F73D" w14:textId="77777777" w:rsidR="00C674BC" w:rsidRPr="0095387C" w:rsidRDefault="00000000" w:rsidP="00DE50D9">
            <w:pPr>
              <w:ind w:left="362" w:hanging="2"/>
              <w:rPr>
                <w:rFonts w:asciiTheme="majorBidi" w:eastAsia="Arial" w:hAnsiTheme="majorBidi" w:cstheme="majorBidi"/>
              </w:rPr>
            </w:pPr>
            <w:bookmarkStart w:id="5" w:name="_Toc208434256"/>
            <w:r w:rsidRPr="0095387C">
              <w:rPr>
                <w:rFonts w:asciiTheme="majorBidi" w:eastAsia="Arial" w:hAnsiTheme="majorBidi" w:cstheme="majorBidi"/>
              </w:rPr>
              <w:t>Group Number</w:t>
            </w:r>
            <w:bookmarkEnd w:id="5"/>
          </w:p>
        </w:tc>
        <w:tc>
          <w:tcPr>
            <w:tcW w:w="4820" w:type="dxa"/>
          </w:tcPr>
          <w:p w14:paraId="47409974" w14:textId="77777777" w:rsidR="00C674BC" w:rsidRPr="0095387C" w:rsidRDefault="00C674BC" w:rsidP="00DE50D9">
            <w:pPr>
              <w:ind w:left="362" w:hanging="2"/>
              <w:rPr>
                <w:rFonts w:asciiTheme="majorBidi" w:eastAsia="Arial" w:hAnsiTheme="majorBidi" w:cstheme="majorBidi"/>
              </w:rPr>
            </w:pPr>
          </w:p>
        </w:tc>
      </w:tr>
    </w:tbl>
    <w:tbl>
      <w:tblPr>
        <w:tblStyle w:val="ae"/>
        <w:tblpPr w:leftFromText="180" w:rightFromText="180" w:vertAnchor="page" w:horzAnchor="margin" w:tblpY="8668"/>
        <w:tblW w:w="9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4"/>
        <w:gridCol w:w="3797"/>
        <w:gridCol w:w="3797"/>
      </w:tblGrid>
      <w:tr w:rsidR="001F12E3" w:rsidRPr="0095387C" w14:paraId="30E49C82" w14:textId="77777777" w:rsidTr="001F12E3">
        <w:tc>
          <w:tcPr>
            <w:tcW w:w="2344" w:type="dxa"/>
          </w:tcPr>
          <w:p w14:paraId="5176BA72" w14:textId="77777777" w:rsidR="001F12E3" w:rsidRDefault="001F12E3" w:rsidP="001F12E3">
            <w:pPr>
              <w:ind w:left="362" w:hanging="2"/>
              <w:rPr>
                <w:rFonts w:asciiTheme="majorBidi" w:eastAsia="Arial" w:hAnsiTheme="majorBidi" w:cstheme="majorBidi"/>
              </w:rPr>
            </w:pPr>
            <w:bookmarkStart w:id="6" w:name="_Toc208434264"/>
            <w:r>
              <w:rPr>
                <w:rFonts w:asciiTheme="majorBidi" w:eastAsia="Arial" w:hAnsiTheme="majorBidi" w:cstheme="majorBidi"/>
              </w:rPr>
              <w:t>`</w:t>
            </w:r>
          </w:p>
          <w:p w14:paraId="52DB823A" w14:textId="77777777" w:rsidR="001F12E3" w:rsidRPr="0095387C" w:rsidRDefault="001F12E3" w:rsidP="001F12E3">
            <w:pPr>
              <w:ind w:left="362" w:hanging="2"/>
              <w:rPr>
                <w:rFonts w:asciiTheme="majorBidi" w:eastAsia="Arial" w:hAnsiTheme="majorBidi" w:cstheme="majorBidi"/>
              </w:rPr>
            </w:pPr>
            <w:r w:rsidRPr="0095387C">
              <w:rPr>
                <w:rFonts w:asciiTheme="majorBidi" w:eastAsia="Arial" w:hAnsiTheme="majorBidi" w:cstheme="majorBidi"/>
              </w:rPr>
              <w:t>Student Name</w:t>
            </w:r>
            <w:bookmarkEnd w:id="6"/>
          </w:p>
        </w:tc>
        <w:tc>
          <w:tcPr>
            <w:tcW w:w="3797" w:type="dxa"/>
          </w:tcPr>
          <w:p w14:paraId="4A1FCA9B" w14:textId="77777777" w:rsidR="001F12E3" w:rsidRPr="0095387C" w:rsidRDefault="001F12E3" w:rsidP="001F12E3">
            <w:pPr>
              <w:ind w:left="362" w:hanging="2"/>
              <w:rPr>
                <w:rFonts w:asciiTheme="majorBidi" w:eastAsia="Arial" w:hAnsiTheme="majorBidi" w:cstheme="majorBidi"/>
                <w:sz w:val="28"/>
                <w:szCs w:val="28"/>
              </w:rPr>
            </w:pPr>
            <w:bookmarkStart w:id="7" w:name="_Toc208434265"/>
            <w:r w:rsidRPr="0095387C">
              <w:rPr>
                <w:rFonts w:asciiTheme="majorBidi" w:eastAsia="Arial" w:hAnsiTheme="majorBidi" w:cstheme="majorBidi"/>
              </w:rPr>
              <w:t>Student ID (xxxx1234)</w:t>
            </w:r>
            <w:bookmarkEnd w:id="7"/>
          </w:p>
        </w:tc>
        <w:tc>
          <w:tcPr>
            <w:tcW w:w="3797" w:type="dxa"/>
          </w:tcPr>
          <w:p w14:paraId="40AC667D" w14:textId="2CECB36E" w:rsidR="001F12E3" w:rsidRPr="0095387C" w:rsidRDefault="001F12E3" w:rsidP="001F12E3">
            <w:pPr>
              <w:ind w:left="362" w:hanging="2"/>
              <w:rPr>
                <w:rFonts w:asciiTheme="majorBidi" w:eastAsia="Arial" w:hAnsiTheme="majorBidi" w:cstheme="majorBidi"/>
                <w:sz w:val="28"/>
                <w:szCs w:val="28"/>
              </w:rPr>
            </w:pPr>
          </w:p>
        </w:tc>
      </w:tr>
      <w:tr w:rsidR="001F12E3" w:rsidRPr="0095387C" w14:paraId="3C209EBD" w14:textId="77777777" w:rsidTr="001F12E3">
        <w:tc>
          <w:tcPr>
            <w:tcW w:w="2344" w:type="dxa"/>
          </w:tcPr>
          <w:p w14:paraId="4D54EB90" w14:textId="77777777" w:rsidR="001F12E3" w:rsidRPr="0095387C" w:rsidRDefault="001F12E3" w:rsidP="001F12E3">
            <w:pPr>
              <w:ind w:left="362" w:hanging="2"/>
              <w:rPr>
                <w:rFonts w:asciiTheme="majorBidi" w:eastAsia="Arial" w:hAnsiTheme="majorBidi" w:cstheme="majorBidi"/>
              </w:rPr>
            </w:pPr>
            <w:r>
              <w:rPr>
                <w:rFonts w:asciiTheme="majorBidi" w:eastAsia="Arial" w:hAnsiTheme="majorBidi" w:cstheme="majorBidi"/>
              </w:rPr>
              <w:t>John Cook-Martin</w:t>
            </w:r>
          </w:p>
        </w:tc>
        <w:tc>
          <w:tcPr>
            <w:tcW w:w="3797" w:type="dxa"/>
          </w:tcPr>
          <w:p w14:paraId="4DDDBFF7" w14:textId="5D2D2EB8" w:rsidR="001F12E3" w:rsidRPr="0095387C" w:rsidRDefault="00127A70" w:rsidP="001F12E3">
            <w:pPr>
              <w:ind w:left="362" w:hanging="2"/>
              <w:rPr>
                <w:rFonts w:asciiTheme="majorBidi" w:eastAsia="Arial" w:hAnsiTheme="majorBidi" w:cstheme="majorBidi"/>
              </w:rPr>
            </w:pPr>
            <w:r>
              <w:rPr>
                <w:rFonts w:asciiTheme="majorBidi" w:eastAsia="Arial" w:hAnsiTheme="majorBidi" w:cstheme="majorBidi"/>
              </w:rPr>
              <w:t>2923</w:t>
            </w:r>
          </w:p>
        </w:tc>
        <w:tc>
          <w:tcPr>
            <w:tcW w:w="3797" w:type="dxa"/>
          </w:tcPr>
          <w:p w14:paraId="4F1A399A" w14:textId="77777777" w:rsidR="001F12E3" w:rsidRPr="0095387C" w:rsidRDefault="001F12E3" w:rsidP="001F12E3">
            <w:pPr>
              <w:ind w:left="362" w:hanging="2"/>
              <w:rPr>
                <w:rFonts w:asciiTheme="majorBidi" w:eastAsia="Arial" w:hAnsiTheme="majorBidi" w:cstheme="majorBidi"/>
              </w:rPr>
            </w:pPr>
          </w:p>
        </w:tc>
      </w:tr>
      <w:tr w:rsidR="001F12E3" w:rsidRPr="0095387C" w14:paraId="082AA5E0" w14:textId="77777777" w:rsidTr="001F12E3">
        <w:tc>
          <w:tcPr>
            <w:tcW w:w="2344" w:type="dxa"/>
          </w:tcPr>
          <w:p w14:paraId="4A7691AD" w14:textId="77777777" w:rsidR="001F12E3" w:rsidRPr="0095387C" w:rsidRDefault="001F12E3" w:rsidP="001F12E3">
            <w:pPr>
              <w:ind w:left="362" w:hanging="2"/>
              <w:rPr>
                <w:rFonts w:asciiTheme="majorBidi" w:eastAsia="Arial" w:hAnsiTheme="majorBidi" w:cstheme="majorBidi"/>
              </w:rPr>
            </w:pPr>
            <w:bookmarkStart w:id="8" w:name="_Toc208434267"/>
            <w:r w:rsidRPr="0095387C">
              <w:rPr>
                <w:rFonts w:asciiTheme="majorBidi" w:eastAsia="Arial" w:hAnsiTheme="majorBidi" w:cstheme="majorBidi"/>
              </w:rPr>
              <w:t>Pari Qarehdaghi</w:t>
            </w:r>
            <w:bookmarkEnd w:id="8"/>
          </w:p>
        </w:tc>
        <w:tc>
          <w:tcPr>
            <w:tcW w:w="3797" w:type="dxa"/>
          </w:tcPr>
          <w:p w14:paraId="41BF6B98" w14:textId="77777777" w:rsidR="001F12E3" w:rsidRPr="0095387C" w:rsidRDefault="001F12E3" w:rsidP="001F12E3">
            <w:pPr>
              <w:ind w:left="362" w:hanging="2"/>
              <w:rPr>
                <w:rFonts w:asciiTheme="majorBidi" w:eastAsia="Arial" w:hAnsiTheme="majorBidi" w:cstheme="majorBidi"/>
              </w:rPr>
            </w:pPr>
            <w:bookmarkStart w:id="9" w:name="_Toc208434268"/>
            <w:r w:rsidRPr="0095387C">
              <w:rPr>
                <w:rFonts w:asciiTheme="majorBidi" w:eastAsia="Arial" w:hAnsiTheme="majorBidi" w:cstheme="majorBidi"/>
              </w:rPr>
              <w:t>4602</w:t>
            </w:r>
            <w:bookmarkEnd w:id="9"/>
          </w:p>
        </w:tc>
        <w:tc>
          <w:tcPr>
            <w:tcW w:w="3797" w:type="dxa"/>
          </w:tcPr>
          <w:p w14:paraId="678F8693" w14:textId="6561FB6D" w:rsidR="001F12E3" w:rsidRPr="0095387C" w:rsidRDefault="001F12E3" w:rsidP="001F12E3">
            <w:pPr>
              <w:ind w:left="362" w:hanging="2"/>
              <w:rPr>
                <w:rFonts w:asciiTheme="majorBidi" w:eastAsia="Arial" w:hAnsiTheme="majorBidi" w:cstheme="majorBidi"/>
              </w:rPr>
            </w:pPr>
          </w:p>
        </w:tc>
      </w:tr>
      <w:tr w:rsidR="001F12E3" w:rsidRPr="0095387C" w14:paraId="133343C1" w14:textId="77777777" w:rsidTr="001F12E3">
        <w:tc>
          <w:tcPr>
            <w:tcW w:w="2344" w:type="dxa"/>
          </w:tcPr>
          <w:p w14:paraId="672A2823" w14:textId="77777777" w:rsidR="001F12E3" w:rsidRPr="0095387C" w:rsidRDefault="001F12E3" w:rsidP="001F12E3">
            <w:pPr>
              <w:ind w:left="362" w:hanging="2"/>
              <w:rPr>
                <w:rFonts w:asciiTheme="majorBidi" w:eastAsia="Arial" w:hAnsiTheme="majorBidi" w:cstheme="majorBidi"/>
              </w:rPr>
            </w:pPr>
          </w:p>
        </w:tc>
        <w:tc>
          <w:tcPr>
            <w:tcW w:w="3797" w:type="dxa"/>
          </w:tcPr>
          <w:p w14:paraId="5752B588" w14:textId="77777777" w:rsidR="001F12E3" w:rsidRPr="0095387C" w:rsidRDefault="001F12E3" w:rsidP="001F12E3">
            <w:pPr>
              <w:ind w:left="362" w:hanging="2"/>
              <w:rPr>
                <w:rFonts w:asciiTheme="majorBidi" w:eastAsia="Arial" w:hAnsiTheme="majorBidi" w:cstheme="majorBidi"/>
              </w:rPr>
            </w:pPr>
          </w:p>
        </w:tc>
        <w:tc>
          <w:tcPr>
            <w:tcW w:w="3797" w:type="dxa"/>
          </w:tcPr>
          <w:p w14:paraId="1B0B150D" w14:textId="77777777" w:rsidR="001F12E3" w:rsidRPr="0095387C" w:rsidRDefault="001F12E3" w:rsidP="001F12E3">
            <w:pPr>
              <w:ind w:left="362" w:hanging="2"/>
              <w:rPr>
                <w:rFonts w:asciiTheme="majorBidi" w:eastAsia="Arial" w:hAnsiTheme="majorBidi" w:cstheme="majorBidi"/>
              </w:rPr>
            </w:pPr>
          </w:p>
        </w:tc>
      </w:tr>
      <w:tr w:rsidR="001F12E3" w:rsidRPr="0095387C" w14:paraId="05D0415D" w14:textId="77777777" w:rsidTr="001F12E3">
        <w:tc>
          <w:tcPr>
            <w:tcW w:w="2344" w:type="dxa"/>
          </w:tcPr>
          <w:p w14:paraId="30BB0726" w14:textId="77777777" w:rsidR="001F12E3" w:rsidRPr="0095387C" w:rsidRDefault="001F12E3" w:rsidP="001F12E3">
            <w:pPr>
              <w:ind w:left="362" w:hanging="2"/>
              <w:rPr>
                <w:rFonts w:asciiTheme="majorBidi" w:eastAsia="Arial" w:hAnsiTheme="majorBidi" w:cstheme="majorBidi"/>
              </w:rPr>
            </w:pPr>
          </w:p>
        </w:tc>
        <w:tc>
          <w:tcPr>
            <w:tcW w:w="3797" w:type="dxa"/>
          </w:tcPr>
          <w:p w14:paraId="120E13F3" w14:textId="77777777" w:rsidR="001F12E3" w:rsidRPr="0095387C" w:rsidRDefault="001F12E3" w:rsidP="001F12E3">
            <w:pPr>
              <w:ind w:left="362" w:hanging="2"/>
              <w:rPr>
                <w:rFonts w:asciiTheme="majorBidi" w:eastAsia="Arial" w:hAnsiTheme="majorBidi" w:cstheme="majorBidi"/>
              </w:rPr>
            </w:pPr>
          </w:p>
        </w:tc>
        <w:tc>
          <w:tcPr>
            <w:tcW w:w="3797" w:type="dxa"/>
          </w:tcPr>
          <w:p w14:paraId="41200E45" w14:textId="77777777" w:rsidR="001F12E3" w:rsidRPr="0095387C" w:rsidRDefault="001F12E3" w:rsidP="001F12E3">
            <w:pPr>
              <w:ind w:left="362" w:hanging="2"/>
              <w:rPr>
                <w:rFonts w:asciiTheme="majorBidi" w:eastAsia="Arial" w:hAnsiTheme="majorBidi" w:cstheme="majorBidi"/>
              </w:rPr>
            </w:pPr>
          </w:p>
        </w:tc>
      </w:tr>
    </w:tbl>
    <w:p w14:paraId="5CEB6B88" w14:textId="77777777" w:rsidR="00C674BC" w:rsidRPr="0095387C" w:rsidRDefault="00C674BC" w:rsidP="00B10648">
      <w:pPr>
        <w:ind w:leftChars="0" w:left="0"/>
        <w:rPr>
          <w:rFonts w:asciiTheme="majorBidi" w:eastAsia="Arial" w:hAnsiTheme="majorBidi" w:cstheme="majorBidi"/>
        </w:rPr>
      </w:pPr>
    </w:p>
    <w:tbl>
      <w:tblPr>
        <w:tblStyle w:val="ac"/>
        <w:tblW w:w="5775" w:type="dxa"/>
        <w:tblInd w:w="1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75"/>
      </w:tblGrid>
      <w:tr w:rsidR="00C674BC" w:rsidRPr="0095387C" w14:paraId="7E7B60A4" w14:textId="77777777" w:rsidTr="00CE175C">
        <w:trPr>
          <w:trHeight w:val="400"/>
        </w:trPr>
        <w:tc>
          <w:tcPr>
            <w:tcW w:w="5775" w:type="dxa"/>
          </w:tcPr>
          <w:p w14:paraId="4E8925C9" w14:textId="4400EBC1" w:rsidR="00C674BC" w:rsidRPr="0095387C" w:rsidRDefault="00000000" w:rsidP="00DE50D9">
            <w:pPr>
              <w:ind w:left="362" w:hanging="2"/>
              <w:rPr>
                <w:rFonts w:asciiTheme="majorBidi" w:eastAsia="Arial" w:hAnsiTheme="majorBidi" w:cstheme="majorBidi"/>
              </w:rPr>
            </w:pPr>
            <w:bookmarkStart w:id="10" w:name="_Toc208434257"/>
            <w:r w:rsidRPr="0095387C">
              <w:rPr>
                <w:rFonts w:asciiTheme="majorBidi" w:eastAsia="Arial" w:hAnsiTheme="majorBidi" w:cstheme="majorBidi"/>
                <w:b/>
              </w:rPr>
              <w:t>Assignment No.</w:t>
            </w:r>
            <w:bookmarkEnd w:id="10"/>
            <w:r w:rsidR="003260AB">
              <w:rPr>
                <w:rFonts w:asciiTheme="majorBidi" w:eastAsia="Arial" w:hAnsiTheme="majorBidi" w:cstheme="majorBidi"/>
                <w:b/>
              </w:rPr>
              <w:t>3</w:t>
            </w:r>
          </w:p>
        </w:tc>
      </w:tr>
    </w:tbl>
    <w:p w14:paraId="5E375E80" w14:textId="77777777" w:rsidR="00C674BC" w:rsidRPr="0095387C" w:rsidRDefault="00C674BC" w:rsidP="00DE50D9">
      <w:pPr>
        <w:ind w:left="362" w:hanging="2"/>
        <w:rPr>
          <w:rFonts w:asciiTheme="majorBidi" w:eastAsia="Arial" w:hAnsiTheme="majorBidi" w:cstheme="majorBidi"/>
        </w:rPr>
      </w:pPr>
    </w:p>
    <w:tbl>
      <w:tblPr>
        <w:tblStyle w:val="ad"/>
        <w:tblW w:w="81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8"/>
        <w:gridCol w:w="5017"/>
      </w:tblGrid>
      <w:tr w:rsidR="00C674BC" w:rsidRPr="0095387C" w14:paraId="132C2ED0" w14:textId="77777777" w:rsidTr="00C864B2">
        <w:trPr>
          <w:trHeight w:val="408"/>
          <w:jc w:val="center"/>
        </w:trPr>
        <w:tc>
          <w:tcPr>
            <w:tcW w:w="3098" w:type="dxa"/>
          </w:tcPr>
          <w:p w14:paraId="0D313623" w14:textId="77777777" w:rsidR="00C674BC" w:rsidRPr="0095387C" w:rsidRDefault="00000000" w:rsidP="00DE50D9">
            <w:pPr>
              <w:ind w:left="362" w:hanging="2"/>
              <w:rPr>
                <w:rFonts w:asciiTheme="majorBidi" w:eastAsia="Arial" w:hAnsiTheme="majorBidi" w:cstheme="majorBidi"/>
              </w:rPr>
            </w:pPr>
            <w:bookmarkStart w:id="11" w:name="_Toc208434258"/>
            <w:r w:rsidRPr="0095387C">
              <w:rPr>
                <w:rFonts w:asciiTheme="majorBidi" w:eastAsia="Arial" w:hAnsiTheme="majorBidi" w:cstheme="majorBidi"/>
              </w:rPr>
              <w:t>Assignment Title</w:t>
            </w:r>
            <w:bookmarkEnd w:id="11"/>
          </w:p>
        </w:tc>
        <w:tc>
          <w:tcPr>
            <w:tcW w:w="5017" w:type="dxa"/>
          </w:tcPr>
          <w:p w14:paraId="33F683D4" w14:textId="75B586F3" w:rsidR="00C674BC" w:rsidRPr="0095387C" w:rsidRDefault="0091272B" w:rsidP="00DE50D9">
            <w:pPr>
              <w:ind w:left="362" w:hanging="2"/>
              <w:rPr>
                <w:rFonts w:asciiTheme="majorBidi" w:eastAsia="Arial" w:hAnsiTheme="majorBidi" w:cstheme="majorBidi"/>
              </w:rPr>
            </w:pPr>
            <w:r>
              <w:rPr>
                <w:rFonts w:asciiTheme="majorBidi" w:eastAsia="Arial" w:hAnsiTheme="majorBidi" w:cstheme="majorBidi"/>
              </w:rPr>
              <w:t xml:space="preserve">Question </w:t>
            </w:r>
            <w:r w:rsidR="005B106C">
              <w:rPr>
                <w:rFonts w:asciiTheme="majorBidi" w:eastAsia="Arial" w:hAnsiTheme="majorBidi" w:cstheme="majorBidi"/>
              </w:rPr>
              <w:t>3</w:t>
            </w:r>
          </w:p>
        </w:tc>
      </w:tr>
      <w:tr w:rsidR="00C674BC" w:rsidRPr="0095387C" w14:paraId="3198EDD2" w14:textId="77777777" w:rsidTr="00C864B2">
        <w:trPr>
          <w:trHeight w:val="416"/>
          <w:jc w:val="center"/>
        </w:trPr>
        <w:tc>
          <w:tcPr>
            <w:tcW w:w="3098" w:type="dxa"/>
          </w:tcPr>
          <w:p w14:paraId="210CB064" w14:textId="77777777" w:rsidR="00C674BC" w:rsidRPr="0095387C" w:rsidRDefault="00000000" w:rsidP="00DE50D9">
            <w:pPr>
              <w:ind w:left="362" w:hanging="2"/>
              <w:rPr>
                <w:rFonts w:asciiTheme="majorBidi" w:eastAsia="Arial" w:hAnsiTheme="majorBidi" w:cstheme="majorBidi"/>
              </w:rPr>
            </w:pPr>
            <w:bookmarkStart w:id="12" w:name="_Toc208434260"/>
            <w:r w:rsidRPr="0095387C">
              <w:rPr>
                <w:rFonts w:asciiTheme="majorBidi" w:eastAsia="Arial" w:hAnsiTheme="majorBidi" w:cstheme="majorBidi"/>
              </w:rPr>
              <w:t>Submission Date</w:t>
            </w:r>
            <w:bookmarkEnd w:id="12"/>
          </w:p>
        </w:tc>
        <w:tc>
          <w:tcPr>
            <w:tcW w:w="5017" w:type="dxa"/>
          </w:tcPr>
          <w:p w14:paraId="7ED7A319" w14:textId="431FB240" w:rsidR="00C674BC" w:rsidRPr="0095387C" w:rsidRDefault="0091272B" w:rsidP="00DE50D9">
            <w:pPr>
              <w:ind w:left="362" w:hanging="2"/>
              <w:rPr>
                <w:rFonts w:asciiTheme="majorBidi" w:eastAsia="Arial" w:hAnsiTheme="majorBidi" w:cstheme="majorBidi"/>
              </w:rPr>
            </w:pPr>
            <w:r>
              <w:rPr>
                <w:rFonts w:asciiTheme="majorBidi" w:eastAsia="Arial" w:hAnsiTheme="majorBidi" w:cstheme="majorBidi"/>
              </w:rPr>
              <w:t>2026-0</w:t>
            </w:r>
            <w:r w:rsidR="003260AB">
              <w:rPr>
                <w:rFonts w:asciiTheme="majorBidi" w:eastAsia="Arial" w:hAnsiTheme="majorBidi" w:cstheme="majorBidi"/>
              </w:rPr>
              <w:t>3</w:t>
            </w:r>
            <w:r>
              <w:rPr>
                <w:rFonts w:asciiTheme="majorBidi" w:eastAsia="Arial" w:hAnsiTheme="majorBidi" w:cstheme="majorBidi"/>
              </w:rPr>
              <w:t>-</w:t>
            </w:r>
            <w:r w:rsidR="003260AB">
              <w:rPr>
                <w:rFonts w:asciiTheme="majorBidi" w:eastAsia="Arial" w:hAnsiTheme="majorBidi" w:cstheme="majorBidi"/>
              </w:rPr>
              <w:t>17</w:t>
            </w:r>
          </w:p>
        </w:tc>
      </w:tr>
      <w:tr w:rsidR="00C674BC" w:rsidRPr="0095387C" w14:paraId="209B7FE6" w14:textId="77777777" w:rsidTr="00C864B2">
        <w:trPr>
          <w:trHeight w:val="233"/>
          <w:jc w:val="center"/>
        </w:trPr>
        <w:tc>
          <w:tcPr>
            <w:tcW w:w="3098" w:type="dxa"/>
          </w:tcPr>
          <w:p w14:paraId="52E84EF4" w14:textId="77777777" w:rsidR="00C674BC" w:rsidRPr="0095387C" w:rsidRDefault="00000000" w:rsidP="00DE50D9">
            <w:pPr>
              <w:ind w:left="362" w:hanging="2"/>
              <w:rPr>
                <w:rFonts w:asciiTheme="majorBidi" w:eastAsia="Arial" w:hAnsiTheme="majorBidi" w:cstheme="majorBidi"/>
              </w:rPr>
            </w:pPr>
            <w:bookmarkStart w:id="13" w:name="_Toc208434262"/>
            <w:r w:rsidRPr="0095387C">
              <w:rPr>
                <w:rFonts w:asciiTheme="majorBidi" w:eastAsia="Arial" w:hAnsiTheme="majorBidi" w:cstheme="majorBidi"/>
              </w:rPr>
              <w:t>Due Date</w:t>
            </w:r>
            <w:bookmarkEnd w:id="13"/>
          </w:p>
        </w:tc>
        <w:tc>
          <w:tcPr>
            <w:tcW w:w="5017" w:type="dxa"/>
          </w:tcPr>
          <w:p w14:paraId="3529D34A" w14:textId="7D950EB1" w:rsidR="00C674BC" w:rsidRPr="0095387C" w:rsidRDefault="00CE175C" w:rsidP="00DE50D9">
            <w:pPr>
              <w:ind w:left="362" w:hanging="2"/>
              <w:rPr>
                <w:rFonts w:asciiTheme="majorBidi" w:eastAsia="Arial" w:hAnsiTheme="majorBidi" w:cstheme="majorBidi"/>
              </w:rPr>
            </w:pPr>
            <w:r>
              <w:rPr>
                <w:rFonts w:asciiTheme="majorBidi" w:eastAsia="Arial" w:hAnsiTheme="majorBidi" w:cstheme="majorBidi"/>
              </w:rPr>
              <w:t>2026-0</w:t>
            </w:r>
            <w:r w:rsidR="003260AB">
              <w:rPr>
                <w:rFonts w:asciiTheme="majorBidi" w:eastAsia="Arial" w:hAnsiTheme="majorBidi" w:cstheme="majorBidi"/>
              </w:rPr>
              <w:t>3</w:t>
            </w:r>
            <w:r>
              <w:rPr>
                <w:rFonts w:asciiTheme="majorBidi" w:eastAsia="Arial" w:hAnsiTheme="majorBidi" w:cstheme="majorBidi"/>
              </w:rPr>
              <w:t>-</w:t>
            </w:r>
            <w:r w:rsidR="003260AB">
              <w:rPr>
                <w:rFonts w:asciiTheme="majorBidi" w:eastAsia="Arial" w:hAnsiTheme="majorBidi" w:cstheme="majorBidi"/>
              </w:rPr>
              <w:t>17</w:t>
            </w:r>
          </w:p>
        </w:tc>
      </w:tr>
      <w:tr w:rsidR="00C864B2" w:rsidRPr="0095387C" w14:paraId="4B52DD30" w14:textId="77777777" w:rsidTr="000F5C08">
        <w:trPr>
          <w:trHeight w:val="233"/>
          <w:jc w:val="center"/>
        </w:trPr>
        <w:tc>
          <w:tcPr>
            <w:tcW w:w="8115" w:type="dxa"/>
            <w:gridSpan w:val="2"/>
          </w:tcPr>
          <w:p w14:paraId="0AC89042" w14:textId="77777777" w:rsidR="00C864B2" w:rsidRPr="0095387C" w:rsidRDefault="00C864B2" w:rsidP="00DE50D9">
            <w:pPr>
              <w:ind w:left="362" w:hanging="2"/>
              <w:rPr>
                <w:rFonts w:asciiTheme="majorBidi" w:eastAsia="Arial" w:hAnsiTheme="majorBidi" w:cstheme="majorBidi"/>
              </w:rPr>
            </w:pPr>
          </w:p>
        </w:tc>
      </w:tr>
    </w:tbl>
    <w:p w14:paraId="6494E15E" w14:textId="5BBE7E72" w:rsidR="00E21D75" w:rsidRDefault="00E21D75" w:rsidP="00B32DF9">
      <w:pPr>
        <w:ind w:left="360"/>
        <w:rPr>
          <w:lang w:val="en-CA"/>
        </w:rPr>
      </w:pPr>
      <w:bookmarkStart w:id="14" w:name="_heading=h.gjdgxs" w:colFirst="0" w:colLast="0"/>
      <w:bookmarkEnd w:id="0"/>
      <w:bookmarkEnd w:id="14"/>
    </w:p>
    <w:sdt>
      <w:sdtPr>
        <w:rPr>
          <w:rFonts w:ascii="Times New Roman" w:eastAsia="Times New Roman" w:hAnsi="Times New Roman" w:cs="Times New Roman"/>
          <w:b w:val="0"/>
          <w:color w:val="000000" w:themeColor="text1"/>
          <w:position w:val="-1"/>
          <w:sz w:val="24"/>
          <w:szCs w:val="20"/>
        </w:rPr>
        <w:id w:val="1766343974"/>
        <w:docPartObj>
          <w:docPartGallery w:val="Table of Contents"/>
          <w:docPartUnique/>
        </w:docPartObj>
      </w:sdtPr>
      <w:sdtEndPr>
        <w:rPr>
          <w:bCs/>
          <w:noProof/>
        </w:rPr>
      </w:sdtEndPr>
      <w:sdtContent>
        <w:p w14:paraId="2BCC4E95" w14:textId="46EAB166" w:rsidR="00E21D75" w:rsidRDefault="00E21D75">
          <w:pPr>
            <w:pStyle w:val="TOCHeading"/>
          </w:pPr>
          <w:r>
            <w:t>Contents</w:t>
          </w:r>
        </w:p>
        <w:p w14:paraId="2EDF9640" w14:textId="189C6307" w:rsidR="004B125D" w:rsidRDefault="00E21D75">
          <w:pPr>
            <w:pStyle w:val="TOC1"/>
            <w:rPr>
              <w:rFonts w:asciiTheme="minorHAnsi" w:eastAsiaTheme="minorEastAsia" w:hAnsiTheme="minorHAnsi" w:cstheme="minorBidi"/>
              <w:noProof/>
              <w:color w:val="auto"/>
              <w:kern w:val="2"/>
              <w:position w:val="0"/>
              <w:szCs w:val="24"/>
              <w:lang w:val="en-CA" w:eastAsia="en-CA"/>
              <w14:ligatures w14:val="standardContextual"/>
            </w:rPr>
          </w:pPr>
          <w:r>
            <w:fldChar w:fldCharType="begin"/>
          </w:r>
          <w:r>
            <w:instrText xml:space="preserve"> TOC \o "1-3" \h \z \u </w:instrText>
          </w:r>
          <w:r>
            <w:fldChar w:fldCharType="separate"/>
          </w:r>
          <w:hyperlink w:anchor="_Toc224680992" w:history="1">
            <w:r w:rsidR="004B125D" w:rsidRPr="007F6165">
              <w:rPr>
                <w:rStyle w:val="Hyperlink"/>
                <w:noProof/>
                <w:lang w:val="en-CA"/>
              </w:rPr>
              <w:t>Introduction</w:t>
            </w:r>
            <w:r w:rsidR="004B125D">
              <w:rPr>
                <w:noProof/>
                <w:webHidden/>
              </w:rPr>
              <w:tab/>
            </w:r>
            <w:r w:rsidR="004B125D">
              <w:rPr>
                <w:noProof/>
                <w:webHidden/>
              </w:rPr>
              <w:fldChar w:fldCharType="begin"/>
            </w:r>
            <w:r w:rsidR="004B125D">
              <w:rPr>
                <w:noProof/>
                <w:webHidden/>
              </w:rPr>
              <w:instrText xml:space="preserve"> PAGEREF _Toc224680992 \h </w:instrText>
            </w:r>
            <w:r w:rsidR="004B125D">
              <w:rPr>
                <w:noProof/>
                <w:webHidden/>
              </w:rPr>
            </w:r>
            <w:r w:rsidR="004B125D">
              <w:rPr>
                <w:noProof/>
                <w:webHidden/>
              </w:rPr>
              <w:fldChar w:fldCharType="separate"/>
            </w:r>
            <w:r w:rsidR="004B125D">
              <w:rPr>
                <w:noProof/>
                <w:webHidden/>
              </w:rPr>
              <w:t>5</w:t>
            </w:r>
            <w:r w:rsidR="004B125D">
              <w:rPr>
                <w:noProof/>
                <w:webHidden/>
              </w:rPr>
              <w:fldChar w:fldCharType="end"/>
            </w:r>
          </w:hyperlink>
        </w:p>
        <w:p w14:paraId="5293E499" w14:textId="20D150F2" w:rsidR="004B125D" w:rsidRDefault="004B125D">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4680993" w:history="1">
            <w:r w:rsidRPr="007F6165">
              <w:rPr>
                <w:rStyle w:val="Hyperlink"/>
                <w:noProof/>
                <w:lang w:val="en-CA"/>
              </w:rPr>
              <w:t>Methodology</w:t>
            </w:r>
            <w:r>
              <w:rPr>
                <w:noProof/>
                <w:webHidden/>
              </w:rPr>
              <w:tab/>
            </w:r>
            <w:r>
              <w:rPr>
                <w:noProof/>
                <w:webHidden/>
              </w:rPr>
              <w:fldChar w:fldCharType="begin"/>
            </w:r>
            <w:r>
              <w:rPr>
                <w:noProof/>
                <w:webHidden/>
              </w:rPr>
              <w:instrText xml:space="preserve"> PAGEREF _Toc224680993 \h </w:instrText>
            </w:r>
            <w:r>
              <w:rPr>
                <w:noProof/>
                <w:webHidden/>
              </w:rPr>
            </w:r>
            <w:r>
              <w:rPr>
                <w:noProof/>
                <w:webHidden/>
              </w:rPr>
              <w:fldChar w:fldCharType="separate"/>
            </w:r>
            <w:r>
              <w:rPr>
                <w:noProof/>
                <w:webHidden/>
              </w:rPr>
              <w:t>5</w:t>
            </w:r>
            <w:r>
              <w:rPr>
                <w:noProof/>
                <w:webHidden/>
              </w:rPr>
              <w:fldChar w:fldCharType="end"/>
            </w:r>
          </w:hyperlink>
        </w:p>
        <w:p w14:paraId="0EB5A923" w14:textId="3D9571E3" w:rsidR="004B125D" w:rsidRDefault="004B125D">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4680994" w:history="1">
            <w:r w:rsidRPr="007F6165">
              <w:rPr>
                <w:rStyle w:val="Hyperlink"/>
                <w:noProof/>
                <w:lang w:val="en-CA"/>
              </w:rPr>
              <w:t>Experimental Setup</w:t>
            </w:r>
            <w:r>
              <w:rPr>
                <w:noProof/>
                <w:webHidden/>
              </w:rPr>
              <w:tab/>
            </w:r>
            <w:r>
              <w:rPr>
                <w:noProof/>
                <w:webHidden/>
              </w:rPr>
              <w:fldChar w:fldCharType="begin"/>
            </w:r>
            <w:r>
              <w:rPr>
                <w:noProof/>
                <w:webHidden/>
              </w:rPr>
              <w:instrText xml:space="preserve"> PAGEREF _Toc224680994 \h </w:instrText>
            </w:r>
            <w:r>
              <w:rPr>
                <w:noProof/>
                <w:webHidden/>
              </w:rPr>
            </w:r>
            <w:r>
              <w:rPr>
                <w:noProof/>
                <w:webHidden/>
              </w:rPr>
              <w:fldChar w:fldCharType="separate"/>
            </w:r>
            <w:r>
              <w:rPr>
                <w:noProof/>
                <w:webHidden/>
              </w:rPr>
              <w:t>6</w:t>
            </w:r>
            <w:r>
              <w:rPr>
                <w:noProof/>
                <w:webHidden/>
              </w:rPr>
              <w:fldChar w:fldCharType="end"/>
            </w:r>
          </w:hyperlink>
        </w:p>
        <w:p w14:paraId="6A26583D" w14:textId="6E4BBBB4" w:rsidR="004B125D" w:rsidRDefault="004B125D">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4680995" w:history="1">
            <w:r w:rsidRPr="007F6165">
              <w:rPr>
                <w:rStyle w:val="Hyperlink"/>
                <w:noProof/>
                <w:lang w:val="en-CA"/>
              </w:rPr>
              <w:t>Results and Analysis</w:t>
            </w:r>
            <w:r>
              <w:rPr>
                <w:noProof/>
                <w:webHidden/>
              </w:rPr>
              <w:tab/>
            </w:r>
            <w:r>
              <w:rPr>
                <w:noProof/>
                <w:webHidden/>
              </w:rPr>
              <w:fldChar w:fldCharType="begin"/>
            </w:r>
            <w:r>
              <w:rPr>
                <w:noProof/>
                <w:webHidden/>
              </w:rPr>
              <w:instrText xml:space="preserve"> PAGEREF _Toc224680995 \h </w:instrText>
            </w:r>
            <w:r>
              <w:rPr>
                <w:noProof/>
                <w:webHidden/>
              </w:rPr>
            </w:r>
            <w:r>
              <w:rPr>
                <w:noProof/>
                <w:webHidden/>
              </w:rPr>
              <w:fldChar w:fldCharType="separate"/>
            </w:r>
            <w:r>
              <w:rPr>
                <w:noProof/>
                <w:webHidden/>
              </w:rPr>
              <w:t>6</w:t>
            </w:r>
            <w:r>
              <w:rPr>
                <w:noProof/>
                <w:webHidden/>
              </w:rPr>
              <w:fldChar w:fldCharType="end"/>
            </w:r>
          </w:hyperlink>
        </w:p>
        <w:p w14:paraId="5C1402A9" w14:textId="6CBF9C96" w:rsidR="004B125D" w:rsidRDefault="004B125D">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996" w:history="1">
            <w:r w:rsidRPr="007F6165">
              <w:rPr>
                <w:rStyle w:val="Hyperlink"/>
                <w:noProof/>
                <w:lang w:val="en-CA"/>
              </w:rPr>
              <w:t>Baseline Comparison (Stochastic Environment)</w:t>
            </w:r>
            <w:r>
              <w:rPr>
                <w:noProof/>
                <w:webHidden/>
              </w:rPr>
              <w:tab/>
            </w:r>
            <w:r>
              <w:rPr>
                <w:noProof/>
                <w:webHidden/>
              </w:rPr>
              <w:fldChar w:fldCharType="begin"/>
            </w:r>
            <w:r>
              <w:rPr>
                <w:noProof/>
                <w:webHidden/>
              </w:rPr>
              <w:instrText xml:space="preserve"> PAGEREF _Toc224680996 \h </w:instrText>
            </w:r>
            <w:r>
              <w:rPr>
                <w:noProof/>
                <w:webHidden/>
              </w:rPr>
            </w:r>
            <w:r>
              <w:rPr>
                <w:noProof/>
                <w:webHidden/>
              </w:rPr>
              <w:fldChar w:fldCharType="separate"/>
            </w:r>
            <w:r>
              <w:rPr>
                <w:noProof/>
                <w:webHidden/>
              </w:rPr>
              <w:t>6</w:t>
            </w:r>
            <w:r>
              <w:rPr>
                <w:noProof/>
                <w:webHidden/>
              </w:rPr>
              <w:fldChar w:fldCharType="end"/>
            </w:r>
          </w:hyperlink>
        </w:p>
        <w:p w14:paraId="06B6F9D2" w14:textId="735A9F4F" w:rsidR="004B125D" w:rsidRDefault="004B125D">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997" w:history="1">
            <w:r w:rsidRPr="007F6165">
              <w:rPr>
                <w:rStyle w:val="Hyperlink"/>
                <w:noProof/>
              </w:rPr>
              <w:t>Effect of Learning Rate (α)</w:t>
            </w:r>
            <w:r>
              <w:rPr>
                <w:noProof/>
                <w:webHidden/>
              </w:rPr>
              <w:tab/>
            </w:r>
            <w:r>
              <w:rPr>
                <w:noProof/>
                <w:webHidden/>
              </w:rPr>
              <w:fldChar w:fldCharType="begin"/>
            </w:r>
            <w:r>
              <w:rPr>
                <w:noProof/>
                <w:webHidden/>
              </w:rPr>
              <w:instrText xml:space="preserve"> PAGEREF _Toc224680997 \h </w:instrText>
            </w:r>
            <w:r>
              <w:rPr>
                <w:noProof/>
                <w:webHidden/>
              </w:rPr>
            </w:r>
            <w:r>
              <w:rPr>
                <w:noProof/>
                <w:webHidden/>
              </w:rPr>
              <w:fldChar w:fldCharType="separate"/>
            </w:r>
            <w:r>
              <w:rPr>
                <w:noProof/>
                <w:webHidden/>
              </w:rPr>
              <w:t>8</w:t>
            </w:r>
            <w:r>
              <w:rPr>
                <w:noProof/>
                <w:webHidden/>
              </w:rPr>
              <w:fldChar w:fldCharType="end"/>
            </w:r>
          </w:hyperlink>
        </w:p>
        <w:p w14:paraId="349A9A66" w14:textId="3B07C152" w:rsidR="004B125D" w:rsidRDefault="004B125D">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998" w:history="1">
            <w:r w:rsidRPr="007F6165">
              <w:rPr>
                <w:rStyle w:val="Hyperlink"/>
                <w:noProof/>
                <w:lang w:val="en-CA"/>
              </w:rPr>
              <w:t>Effect of Exploration Parameter (ε)</w:t>
            </w:r>
            <w:r>
              <w:rPr>
                <w:noProof/>
                <w:webHidden/>
              </w:rPr>
              <w:tab/>
            </w:r>
            <w:r>
              <w:rPr>
                <w:noProof/>
                <w:webHidden/>
              </w:rPr>
              <w:fldChar w:fldCharType="begin"/>
            </w:r>
            <w:r>
              <w:rPr>
                <w:noProof/>
                <w:webHidden/>
              </w:rPr>
              <w:instrText xml:space="preserve"> PAGEREF _Toc224680998 \h </w:instrText>
            </w:r>
            <w:r>
              <w:rPr>
                <w:noProof/>
                <w:webHidden/>
              </w:rPr>
            </w:r>
            <w:r>
              <w:rPr>
                <w:noProof/>
                <w:webHidden/>
              </w:rPr>
              <w:fldChar w:fldCharType="separate"/>
            </w:r>
            <w:r>
              <w:rPr>
                <w:noProof/>
                <w:webHidden/>
              </w:rPr>
              <w:t>10</w:t>
            </w:r>
            <w:r>
              <w:rPr>
                <w:noProof/>
                <w:webHidden/>
              </w:rPr>
              <w:fldChar w:fldCharType="end"/>
            </w:r>
          </w:hyperlink>
        </w:p>
        <w:p w14:paraId="2A21FBDF" w14:textId="40962BF4" w:rsidR="004B125D" w:rsidRDefault="004B125D">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999" w:history="1">
            <w:r w:rsidRPr="007F6165">
              <w:rPr>
                <w:rStyle w:val="Hyperlink"/>
                <w:noProof/>
                <w:lang w:val="en-CA"/>
              </w:rPr>
              <w:t>Epsilon Decay Strategy</w:t>
            </w:r>
            <w:r>
              <w:rPr>
                <w:noProof/>
                <w:webHidden/>
              </w:rPr>
              <w:tab/>
            </w:r>
            <w:r>
              <w:rPr>
                <w:noProof/>
                <w:webHidden/>
              </w:rPr>
              <w:fldChar w:fldCharType="begin"/>
            </w:r>
            <w:r>
              <w:rPr>
                <w:noProof/>
                <w:webHidden/>
              </w:rPr>
              <w:instrText xml:space="preserve"> PAGEREF _Toc224680999 \h </w:instrText>
            </w:r>
            <w:r>
              <w:rPr>
                <w:noProof/>
                <w:webHidden/>
              </w:rPr>
            </w:r>
            <w:r>
              <w:rPr>
                <w:noProof/>
                <w:webHidden/>
              </w:rPr>
              <w:fldChar w:fldCharType="separate"/>
            </w:r>
            <w:r>
              <w:rPr>
                <w:noProof/>
                <w:webHidden/>
              </w:rPr>
              <w:t>13</w:t>
            </w:r>
            <w:r>
              <w:rPr>
                <w:noProof/>
                <w:webHidden/>
              </w:rPr>
              <w:fldChar w:fldCharType="end"/>
            </w:r>
          </w:hyperlink>
        </w:p>
        <w:p w14:paraId="74C8520E" w14:textId="797E5079" w:rsidR="004B125D" w:rsidRDefault="004B125D">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1000" w:history="1">
            <w:r w:rsidRPr="007F6165">
              <w:rPr>
                <w:rStyle w:val="Hyperlink"/>
                <w:noProof/>
                <w:lang w:val="en-CA"/>
              </w:rPr>
              <w:t>Deterministic Environment (p₁ = 1.0, p₂ = 0)</w:t>
            </w:r>
            <w:r>
              <w:rPr>
                <w:noProof/>
                <w:webHidden/>
              </w:rPr>
              <w:tab/>
            </w:r>
            <w:r>
              <w:rPr>
                <w:noProof/>
                <w:webHidden/>
              </w:rPr>
              <w:fldChar w:fldCharType="begin"/>
            </w:r>
            <w:r>
              <w:rPr>
                <w:noProof/>
                <w:webHidden/>
              </w:rPr>
              <w:instrText xml:space="preserve"> PAGEREF _Toc224681000 \h </w:instrText>
            </w:r>
            <w:r>
              <w:rPr>
                <w:noProof/>
                <w:webHidden/>
              </w:rPr>
            </w:r>
            <w:r>
              <w:rPr>
                <w:noProof/>
                <w:webHidden/>
              </w:rPr>
              <w:fldChar w:fldCharType="separate"/>
            </w:r>
            <w:r>
              <w:rPr>
                <w:noProof/>
                <w:webHidden/>
              </w:rPr>
              <w:t>15</w:t>
            </w:r>
            <w:r>
              <w:rPr>
                <w:noProof/>
                <w:webHidden/>
              </w:rPr>
              <w:fldChar w:fldCharType="end"/>
            </w:r>
          </w:hyperlink>
        </w:p>
        <w:p w14:paraId="4400DE31" w14:textId="6AF891A3" w:rsidR="004B125D" w:rsidRDefault="004B125D">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1001" w:history="1">
            <w:r w:rsidRPr="007F6165">
              <w:rPr>
                <w:rStyle w:val="Hyperlink"/>
                <w:noProof/>
                <w:lang w:val="en-CA"/>
              </w:rPr>
              <w:t>Effect of Weighted Initialization</w:t>
            </w:r>
            <w:r>
              <w:rPr>
                <w:noProof/>
                <w:webHidden/>
              </w:rPr>
              <w:tab/>
            </w:r>
            <w:r>
              <w:rPr>
                <w:noProof/>
                <w:webHidden/>
              </w:rPr>
              <w:fldChar w:fldCharType="begin"/>
            </w:r>
            <w:r>
              <w:rPr>
                <w:noProof/>
                <w:webHidden/>
              </w:rPr>
              <w:instrText xml:space="preserve"> PAGEREF _Toc224681001 \h </w:instrText>
            </w:r>
            <w:r>
              <w:rPr>
                <w:noProof/>
                <w:webHidden/>
              </w:rPr>
            </w:r>
            <w:r>
              <w:rPr>
                <w:noProof/>
                <w:webHidden/>
              </w:rPr>
              <w:fldChar w:fldCharType="separate"/>
            </w:r>
            <w:r>
              <w:rPr>
                <w:noProof/>
                <w:webHidden/>
              </w:rPr>
              <w:t>16</w:t>
            </w:r>
            <w:r>
              <w:rPr>
                <w:noProof/>
                <w:webHidden/>
              </w:rPr>
              <w:fldChar w:fldCharType="end"/>
            </w:r>
          </w:hyperlink>
        </w:p>
        <w:p w14:paraId="7058E86C" w14:textId="3370DFC2" w:rsidR="004B125D" w:rsidRDefault="004B125D">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1002" w:history="1">
            <w:r w:rsidRPr="007F6165">
              <w:rPr>
                <w:rStyle w:val="Hyperlink"/>
                <w:noProof/>
                <w:lang w:val="en-CA"/>
              </w:rPr>
              <w:t>Conclusion</w:t>
            </w:r>
            <w:r>
              <w:rPr>
                <w:noProof/>
                <w:webHidden/>
              </w:rPr>
              <w:tab/>
            </w:r>
            <w:r>
              <w:rPr>
                <w:noProof/>
                <w:webHidden/>
              </w:rPr>
              <w:fldChar w:fldCharType="begin"/>
            </w:r>
            <w:r>
              <w:rPr>
                <w:noProof/>
                <w:webHidden/>
              </w:rPr>
              <w:instrText xml:space="preserve"> PAGEREF _Toc224681002 \h </w:instrText>
            </w:r>
            <w:r>
              <w:rPr>
                <w:noProof/>
                <w:webHidden/>
              </w:rPr>
            </w:r>
            <w:r>
              <w:rPr>
                <w:noProof/>
                <w:webHidden/>
              </w:rPr>
              <w:fldChar w:fldCharType="separate"/>
            </w:r>
            <w:r>
              <w:rPr>
                <w:noProof/>
                <w:webHidden/>
              </w:rPr>
              <w:t>17</w:t>
            </w:r>
            <w:r>
              <w:rPr>
                <w:noProof/>
                <w:webHidden/>
              </w:rPr>
              <w:fldChar w:fldCharType="end"/>
            </w:r>
          </w:hyperlink>
        </w:p>
        <w:p w14:paraId="1DD96349" w14:textId="4C026392" w:rsidR="004B125D" w:rsidRDefault="004B125D">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4681003" w:history="1">
            <w:r w:rsidRPr="007F6165">
              <w:rPr>
                <w:rStyle w:val="Hyperlink"/>
                <w:noProof/>
                <w:lang w:val="en-CA"/>
              </w:rPr>
              <w:t>References</w:t>
            </w:r>
            <w:r>
              <w:rPr>
                <w:noProof/>
                <w:webHidden/>
              </w:rPr>
              <w:tab/>
            </w:r>
            <w:r>
              <w:rPr>
                <w:noProof/>
                <w:webHidden/>
              </w:rPr>
              <w:fldChar w:fldCharType="begin"/>
            </w:r>
            <w:r>
              <w:rPr>
                <w:noProof/>
                <w:webHidden/>
              </w:rPr>
              <w:instrText xml:space="preserve"> PAGEREF _Toc224681003 \h </w:instrText>
            </w:r>
            <w:r>
              <w:rPr>
                <w:noProof/>
                <w:webHidden/>
              </w:rPr>
            </w:r>
            <w:r>
              <w:rPr>
                <w:noProof/>
                <w:webHidden/>
              </w:rPr>
              <w:fldChar w:fldCharType="separate"/>
            </w:r>
            <w:r>
              <w:rPr>
                <w:noProof/>
                <w:webHidden/>
              </w:rPr>
              <w:t>19</w:t>
            </w:r>
            <w:r>
              <w:rPr>
                <w:noProof/>
                <w:webHidden/>
              </w:rPr>
              <w:fldChar w:fldCharType="end"/>
            </w:r>
          </w:hyperlink>
        </w:p>
        <w:p w14:paraId="57EF7D60" w14:textId="37C2984C" w:rsidR="00E21D75" w:rsidRDefault="00E21D75">
          <w:pPr>
            <w:ind w:left="360"/>
          </w:pPr>
          <w:r>
            <w:rPr>
              <w:b/>
              <w:bCs/>
              <w:noProof/>
            </w:rPr>
            <w:fldChar w:fldCharType="end"/>
          </w:r>
        </w:p>
      </w:sdtContent>
    </w:sdt>
    <w:p w14:paraId="017E0B7A" w14:textId="77777777" w:rsidR="00E21D75" w:rsidRDefault="00E21D75">
      <w:pPr>
        <w:spacing w:before="20" w:line="1" w:lineRule="atLeast"/>
        <w:ind w:leftChars="100" w:left="242" w:hangingChars="1" w:hanging="2"/>
        <w:rPr>
          <w:lang w:val="en-CA"/>
        </w:rPr>
      </w:pPr>
      <w:r>
        <w:rPr>
          <w:lang w:val="en-CA"/>
        </w:rPr>
        <w:br w:type="page"/>
      </w:r>
    </w:p>
    <w:p w14:paraId="2E584759" w14:textId="3EE576D8" w:rsidR="00F10533" w:rsidRDefault="0001095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r>
        <w:rPr>
          <w:lang w:val="en-CA"/>
        </w:rPr>
        <w:lastRenderedPageBreak/>
        <w:fldChar w:fldCharType="begin"/>
      </w:r>
      <w:r>
        <w:rPr>
          <w:lang w:val="en-CA"/>
        </w:rPr>
        <w:instrText xml:space="preserve"> TOC \h \z \c "Figure" </w:instrText>
      </w:r>
      <w:r>
        <w:rPr>
          <w:lang w:val="en-CA"/>
        </w:rPr>
        <w:fldChar w:fldCharType="separate"/>
      </w:r>
      <w:hyperlink w:anchor="_Toc224680587" w:history="1">
        <w:r w:rsidR="00F10533" w:rsidRPr="007D5FCC">
          <w:rPr>
            <w:rStyle w:val="Hyperlink"/>
            <w:noProof/>
          </w:rPr>
          <w:t>Figure 1: 10 × 10 grid-world divided into 4 rooms.</w:t>
        </w:r>
        <w:r w:rsidR="00F10533">
          <w:rPr>
            <w:noProof/>
            <w:webHidden/>
          </w:rPr>
          <w:tab/>
        </w:r>
        <w:r w:rsidR="00F10533">
          <w:rPr>
            <w:noProof/>
            <w:webHidden/>
          </w:rPr>
          <w:fldChar w:fldCharType="begin"/>
        </w:r>
        <w:r w:rsidR="00F10533">
          <w:rPr>
            <w:noProof/>
            <w:webHidden/>
          </w:rPr>
          <w:instrText xml:space="preserve"> PAGEREF _Toc224680587 \h </w:instrText>
        </w:r>
        <w:r w:rsidR="00F10533">
          <w:rPr>
            <w:noProof/>
            <w:webHidden/>
          </w:rPr>
        </w:r>
        <w:r w:rsidR="00F10533">
          <w:rPr>
            <w:noProof/>
            <w:webHidden/>
          </w:rPr>
          <w:fldChar w:fldCharType="separate"/>
        </w:r>
        <w:r w:rsidR="00F10533">
          <w:rPr>
            <w:noProof/>
            <w:webHidden/>
          </w:rPr>
          <w:t>6</w:t>
        </w:r>
        <w:r w:rsidR="00F10533">
          <w:rPr>
            <w:noProof/>
            <w:webHidden/>
          </w:rPr>
          <w:fldChar w:fldCharType="end"/>
        </w:r>
      </w:hyperlink>
    </w:p>
    <w:p w14:paraId="0BB5E825" w14:textId="6AC609C7"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588" w:history="1">
        <w:r w:rsidRPr="007D5FCC">
          <w:rPr>
            <w:rStyle w:val="Hyperlink"/>
            <w:noProof/>
          </w:rPr>
          <w:t>Figure 2: Q-learning learned policy (seed = 42)</w:t>
        </w:r>
        <w:r>
          <w:rPr>
            <w:noProof/>
            <w:webHidden/>
          </w:rPr>
          <w:tab/>
        </w:r>
        <w:r>
          <w:rPr>
            <w:noProof/>
            <w:webHidden/>
          </w:rPr>
          <w:fldChar w:fldCharType="begin"/>
        </w:r>
        <w:r>
          <w:rPr>
            <w:noProof/>
            <w:webHidden/>
          </w:rPr>
          <w:instrText xml:space="preserve"> PAGEREF _Toc224680588 \h </w:instrText>
        </w:r>
        <w:r>
          <w:rPr>
            <w:noProof/>
            <w:webHidden/>
          </w:rPr>
        </w:r>
        <w:r>
          <w:rPr>
            <w:noProof/>
            <w:webHidden/>
          </w:rPr>
          <w:fldChar w:fldCharType="separate"/>
        </w:r>
        <w:r>
          <w:rPr>
            <w:noProof/>
            <w:webHidden/>
          </w:rPr>
          <w:t>7</w:t>
        </w:r>
        <w:r>
          <w:rPr>
            <w:noProof/>
            <w:webHidden/>
          </w:rPr>
          <w:fldChar w:fldCharType="end"/>
        </w:r>
      </w:hyperlink>
    </w:p>
    <w:p w14:paraId="5C977981" w14:textId="5A88DCB1"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589" w:history="1">
        <w:r w:rsidRPr="007D5FCC">
          <w:rPr>
            <w:rStyle w:val="Hyperlink"/>
            <w:noProof/>
          </w:rPr>
          <w:t>Figure 3: SARSA learned policy (seed = 42)</w:t>
        </w:r>
        <w:r>
          <w:rPr>
            <w:noProof/>
            <w:webHidden/>
          </w:rPr>
          <w:tab/>
        </w:r>
        <w:r>
          <w:rPr>
            <w:noProof/>
            <w:webHidden/>
          </w:rPr>
          <w:fldChar w:fldCharType="begin"/>
        </w:r>
        <w:r>
          <w:rPr>
            <w:noProof/>
            <w:webHidden/>
          </w:rPr>
          <w:instrText xml:space="preserve"> PAGEREF _Toc224680589 \h </w:instrText>
        </w:r>
        <w:r>
          <w:rPr>
            <w:noProof/>
            <w:webHidden/>
          </w:rPr>
        </w:r>
        <w:r>
          <w:rPr>
            <w:noProof/>
            <w:webHidden/>
          </w:rPr>
          <w:fldChar w:fldCharType="separate"/>
        </w:r>
        <w:r>
          <w:rPr>
            <w:noProof/>
            <w:webHidden/>
          </w:rPr>
          <w:t>7</w:t>
        </w:r>
        <w:r>
          <w:rPr>
            <w:noProof/>
            <w:webHidden/>
          </w:rPr>
          <w:fldChar w:fldCharType="end"/>
        </w:r>
      </w:hyperlink>
    </w:p>
    <w:p w14:paraId="3A1D2E31" w14:textId="14E28E5B"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590" w:history="1">
        <w:r w:rsidRPr="007D5FCC">
          <w:rPr>
            <w:rStyle w:val="Hyperlink"/>
            <w:noProof/>
          </w:rPr>
          <w:t>Figure 4: Monte Carlo (seed=42)</w:t>
        </w:r>
        <w:r>
          <w:rPr>
            <w:noProof/>
            <w:webHidden/>
          </w:rPr>
          <w:tab/>
        </w:r>
        <w:r>
          <w:rPr>
            <w:noProof/>
            <w:webHidden/>
          </w:rPr>
          <w:fldChar w:fldCharType="begin"/>
        </w:r>
        <w:r>
          <w:rPr>
            <w:noProof/>
            <w:webHidden/>
          </w:rPr>
          <w:instrText xml:space="preserve"> PAGEREF _Toc224680590 \h </w:instrText>
        </w:r>
        <w:r>
          <w:rPr>
            <w:noProof/>
            <w:webHidden/>
          </w:rPr>
        </w:r>
        <w:r>
          <w:rPr>
            <w:noProof/>
            <w:webHidden/>
          </w:rPr>
          <w:fldChar w:fldCharType="separate"/>
        </w:r>
        <w:r>
          <w:rPr>
            <w:noProof/>
            <w:webHidden/>
          </w:rPr>
          <w:t>8</w:t>
        </w:r>
        <w:r>
          <w:rPr>
            <w:noProof/>
            <w:webHidden/>
          </w:rPr>
          <w:fldChar w:fldCharType="end"/>
        </w:r>
      </w:hyperlink>
    </w:p>
    <w:p w14:paraId="0C81EFF6" w14:textId="791C7F32"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591" w:history="1">
        <w:r w:rsidRPr="007D5FCC">
          <w:rPr>
            <w:rStyle w:val="Hyperlink"/>
            <w:noProof/>
          </w:rPr>
          <w:t>Figure 5: Q- learning and SARSA learned policy (seed = 50)</w:t>
        </w:r>
        <w:r>
          <w:rPr>
            <w:noProof/>
            <w:webHidden/>
          </w:rPr>
          <w:tab/>
        </w:r>
        <w:r>
          <w:rPr>
            <w:noProof/>
            <w:webHidden/>
          </w:rPr>
          <w:fldChar w:fldCharType="begin"/>
        </w:r>
        <w:r>
          <w:rPr>
            <w:noProof/>
            <w:webHidden/>
          </w:rPr>
          <w:instrText xml:space="preserve"> PAGEREF _Toc224680591 \h </w:instrText>
        </w:r>
        <w:r>
          <w:rPr>
            <w:noProof/>
            <w:webHidden/>
          </w:rPr>
        </w:r>
        <w:r>
          <w:rPr>
            <w:noProof/>
            <w:webHidden/>
          </w:rPr>
          <w:fldChar w:fldCharType="separate"/>
        </w:r>
        <w:r>
          <w:rPr>
            <w:noProof/>
            <w:webHidden/>
          </w:rPr>
          <w:t>8</w:t>
        </w:r>
        <w:r>
          <w:rPr>
            <w:noProof/>
            <w:webHidden/>
          </w:rPr>
          <w:fldChar w:fldCharType="end"/>
        </w:r>
      </w:hyperlink>
    </w:p>
    <w:p w14:paraId="6FDF61E4" w14:textId="5B94C53A"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592" w:history="1">
        <w:r w:rsidRPr="007D5FCC">
          <w:rPr>
            <w:rStyle w:val="Hyperlink"/>
            <w:noProof/>
          </w:rPr>
          <w:t>Figure 6: Q-learning policy (α = 0.05, seed = 42)</w:t>
        </w:r>
        <w:r>
          <w:rPr>
            <w:noProof/>
            <w:webHidden/>
          </w:rPr>
          <w:tab/>
        </w:r>
        <w:r>
          <w:rPr>
            <w:noProof/>
            <w:webHidden/>
          </w:rPr>
          <w:fldChar w:fldCharType="begin"/>
        </w:r>
        <w:r>
          <w:rPr>
            <w:noProof/>
            <w:webHidden/>
          </w:rPr>
          <w:instrText xml:space="preserve"> PAGEREF _Toc224680592 \h </w:instrText>
        </w:r>
        <w:r>
          <w:rPr>
            <w:noProof/>
            <w:webHidden/>
          </w:rPr>
        </w:r>
        <w:r>
          <w:rPr>
            <w:noProof/>
            <w:webHidden/>
          </w:rPr>
          <w:fldChar w:fldCharType="separate"/>
        </w:r>
        <w:r>
          <w:rPr>
            <w:noProof/>
            <w:webHidden/>
          </w:rPr>
          <w:t>9</w:t>
        </w:r>
        <w:r>
          <w:rPr>
            <w:noProof/>
            <w:webHidden/>
          </w:rPr>
          <w:fldChar w:fldCharType="end"/>
        </w:r>
      </w:hyperlink>
    </w:p>
    <w:p w14:paraId="67BB6A80" w14:textId="5CE3E9A2"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593" w:history="1">
        <w:r w:rsidRPr="007D5FCC">
          <w:rPr>
            <w:rStyle w:val="Hyperlink"/>
            <w:noProof/>
          </w:rPr>
          <w:t>Figure 7: Q-learning policy (α = 0.1, seed = 42)</w:t>
        </w:r>
        <w:r>
          <w:rPr>
            <w:noProof/>
            <w:webHidden/>
          </w:rPr>
          <w:tab/>
        </w:r>
        <w:r>
          <w:rPr>
            <w:noProof/>
            <w:webHidden/>
          </w:rPr>
          <w:fldChar w:fldCharType="begin"/>
        </w:r>
        <w:r>
          <w:rPr>
            <w:noProof/>
            <w:webHidden/>
          </w:rPr>
          <w:instrText xml:space="preserve"> PAGEREF _Toc224680593 \h </w:instrText>
        </w:r>
        <w:r>
          <w:rPr>
            <w:noProof/>
            <w:webHidden/>
          </w:rPr>
        </w:r>
        <w:r>
          <w:rPr>
            <w:noProof/>
            <w:webHidden/>
          </w:rPr>
          <w:fldChar w:fldCharType="separate"/>
        </w:r>
        <w:r>
          <w:rPr>
            <w:noProof/>
            <w:webHidden/>
          </w:rPr>
          <w:t>9</w:t>
        </w:r>
        <w:r>
          <w:rPr>
            <w:noProof/>
            <w:webHidden/>
          </w:rPr>
          <w:fldChar w:fldCharType="end"/>
        </w:r>
      </w:hyperlink>
    </w:p>
    <w:p w14:paraId="1BF1A850" w14:textId="06C4C1A9"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594" w:history="1">
        <w:r w:rsidRPr="007D5FCC">
          <w:rPr>
            <w:rStyle w:val="Hyperlink"/>
            <w:noProof/>
          </w:rPr>
          <w:t>Figure 8: Q-learning policy (α = 0.2, seed = 42)</w:t>
        </w:r>
        <w:r>
          <w:rPr>
            <w:noProof/>
            <w:webHidden/>
          </w:rPr>
          <w:tab/>
        </w:r>
        <w:r>
          <w:rPr>
            <w:noProof/>
            <w:webHidden/>
          </w:rPr>
          <w:fldChar w:fldCharType="begin"/>
        </w:r>
        <w:r>
          <w:rPr>
            <w:noProof/>
            <w:webHidden/>
          </w:rPr>
          <w:instrText xml:space="preserve"> PAGEREF _Toc224680594 \h </w:instrText>
        </w:r>
        <w:r>
          <w:rPr>
            <w:noProof/>
            <w:webHidden/>
          </w:rPr>
        </w:r>
        <w:r>
          <w:rPr>
            <w:noProof/>
            <w:webHidden/>
          </w:rPr>
          <w:fldChar w:fldCharType="separate"/>
        </w:r>
        <w:r>
          <w:rPr>
            <w:noProof/>
            <w:webHidden/>
          </w:rPr>
          <w:t>9</w:t>
        </w:r>
        <w:r>
          <w:rPr>
            <w:noProof/>
            <w:webHidden/>
          </w:rPr>
          <w:fldChar w:fldCharType="end"/>
        </w:r>
      </w:hyperlink>
    </w:p>
    <w:p w14:paraId="20D2C98D" w14:textId="30C39DB3"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595" w:history="1">
        <w:r w:rsidRPr="007D5FCC">
          <w:rPr>
            <w:rStyle w:val="Hyperlink"/>
            <w:noProof/>
          </w:rPr>
          <w:t>Figure 9: SARSA policy (α = 0.05, seed = 42)</w:t>
        </w:r>
        <w:r>
          <w:rPr>
            <w:noProof/>
            <w:webHidden/>
          </w:rPr>
          <w:tab/>
        </w:r>
        <w:r>
          <w:rPr>
            <w:noProof/>
            <w:webHidden/>
          </w:rPr>
          <w:fldChar w:fldCharType="begin"/>
        </w:r>
        <w:r>
          <w:rPr>
            <w:noProof/>
            <w:webHidden/>
          </w:rPr>
          <w:instrText xml:space="preserve"> PAGEREF _Toc224680595 \h </w:instrText>
        </w:r>
        <w:r>
          <w:rPr>
            <w:noProof/>
            <w:webHidden/>
          </w:rPr>
        </w:r>
        <w:r>
          <w:rPr>
            <w:noProof/>
            <w:webHidden/>
          </w:rPr>
          <w:fldChar w:fldCharType="separate"/>
        </w:r>
        <w:r>
          <w:rPr>
            <w:noProof/>
            <w:webHidden/>
          </w:rPr>
          <w:t>10</w:t>
        </w:r>
        <w:r>
          <w:rPr>
            <w:noProof/>
            <w:webHidden/>
          </w:rPr>
          <w:fldChar w:fldCharType="end"/>
        </w:r>
      </w:hyperlink>
    </w:p>
    <w:p w14:paraId="518ADA72" w14:textId="320C696D"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596" w:history="1">
        <w:r w:rsidRPr="007D5FCC">
          <w:rPr>
            <w:rStyle w:val="Hyperlink"/>
            <w:noProof/>
          </w:rPr>
          <w:t>Figure 10: SARSA policy (α = 0.1, seed = 42)</w:t>
        </w:r>
        <w:r>
          <w:rPr>
            <w:noProof/>
            <w:webHidden/>
          </w:rPr>
          <w:tab/>
        </w:r>
        <w:r>
          <w:rPr>
            <w:noProof/>
            <w:webHidden/>
          </w:rPr>
          <w:fldChar w:fldCharType="begin"/>
        </w:r>
        <w:r>
          <w:rPr>
            <w:noProof/>
            <w:webHidden/>
          </w:rPr>
          <w:instrText xml:space="preserve"> PAGEREF _Toc224680596 \h </w:instrText>
        </w:r>
        <w:r>
          <w:rPr>
            <w:noProof/>
            <w:webHidden/>
          </w:rPr>
        </w:r>
        <w:r>
          <w:rPr>
            <w:noProof/>
            <w:webHidden/>
          </w:rPr>
          <w:fldChar w:fldCharType="separate"/>
        </w:r>
        <w:r>
          <w:rPr>
            <w:noProof/>
            <w:webHidden/>
          </w:rPr>
          <w:t>10</w:t>
        </w:r>
        <w:r>
          <w:rPr>
            <w:noProof/>
            <w:webHidden/>
          </w:rPr>
          <w:fldChar w:fldCharType="end"/>
        </w:r>
      </w:hyperlink>
    </w:p>
    <w:p w14:paraId="56EB3868" w14:textId="161D5C8D"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597" w:history="1">
        <w:r w:rsidRPr="007D5FCC">
          <w:rPr>
            <w:rStyle w:val="Hyperlink"/>
            <w:noProof/>
          </w:rPr>
          <w:t>Figure 11: SARSA policy (α = 0.2, seed = 42)</w:t>
        </w:r>
        <w:r>
          <w:rPr>
            <w:noProof/>
            <w:webHidden/>
          </w:rPr>
          <w:tab/>
        </w:r>
        <w:r>
          <w:rPr>
            <w:noProof/>
            <w:webHidden/>
          </w:rPr>
          <w:fldChar w:fldCharType="begin"/>
        </w:r>
        <w:r>
          <w:rPr>
            <w:noProof/>
            <w:webHidden/>
          </w:rPr>
          <w:instrText xml:space="preserve"> PAGEREF _Toc224680597 \h </w:instrText>
        </w:r>
        <w:r>
          <w:rPr>
            <w:noProof/>
            <w:webHidden/>
          </w:rPr>
        </w:r>
        <w:r>
          <w:rPr>
            <w:noProof/>
            <w:webHidden/>
          </w:rPr>
          <w:fldChar w:fldCharType="separate"/>
        </w:r>
        <w:r>
          <w:rPr>
            <w:noProof/>
            <w:webHidden/>
          </w:rPr>
          <w:t>10</w:t>
        </w:r>
        <w:r>
          <w:rPr>
            <w:noProof/>
            <w:webHidden/>
          </w:rPr>
          <w:fldChar w:fldCharType="end"/>
        </w:r>
      </w:hyperlink>
    </w:p>
    <w:p w14:paraId="18DFC453" w14:textId="2CABC4A1"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598" w:history="1">
        <w:r w:rsidRPr="007D5FCC">
          <w:rPr>
            <w:rStyle w:val="Hyperlink"/>
            <w:noProof/>
          </w:rPr>
          <w:t>Figure 12: Q-learning policy (ε = 0.05, seed = 42)</w:t>
        </w:r>
        <w:r>
          <w:rPr>
            <w:noProof/>
            <w:webHidden/>
          </w:rPr>
          <w:tab/>
        </w:r>
        <w:r>
          <w:rPr>
            <w:noProof/>
            <w:webHidden/>
          </w:rPr>
          <w:fldChar w:fldCharType="begin"/>
        </w:r>
        <w:r>
          <w:rPr>
            <w:noProof/>
            <w:webHidden/>
          </w:rPr>
          <w:instrText xml:space="preserve"> PAGEREF _Toc224680598 \h </w:instrText>
        </w:r>
        <w:r>
          <w:rPr>
            <w:noProof/>
            <w:webHidden/>
          </w:rPr>
        </w:r>
        <w:r>
          <w:rPr>
            <w:noProof/>
            <w:webHidden/>
          </w:rPr>
          <w:fldChar w:fldCharType="separate"/>
        </w:r>
        <w:r>
          <w:rPr>
            <w:noProof/>
            <w:webHidden/>
          </w:rPr>
          <w:t>11</w:t>
        </w:r>
        <w:r>
          <w:rPr>
            <w:noProof/>
            <w:webHidden/>
          </w:rPr>
          <w:fldChar w:fldCharType="end"/>
        </w:r>
      </w:hyperlink>
    </w:p>
    <w:p w14:paraId="5B7B761F" w14:textId="0F7AC920"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599" w:history="1">
        <w:r w:rsidRPr="007D5FCC">
          <w:rPr>
            <w:rStyle w:val="Hyperlink"/>
            <w:noProof/>
          </w:rPr>
          <w:t>Figure 13: Q-learning policy (ε = 0.1, seed = 42)</w:t>
        </w:r>
        <w:r>
          <w:rPr>
            <w:noProof/>
            <w:webHidden/>
          </w:rPr>
          <w:tab/>
        </w:r>
        <w:r>
          <w:rPr>
            <w:noProof/>
            <w:webHidden/>
          </w:rPr>
          <w:fldChar w:fldCharType="begin"/>
        </w:r>
        <w:r>
          <w:rPr>
            <w:noProof/>
            <w:webHidden/>
          </w:rPr>
          <w:instrText xml:space="preserve"> PAGEREF _Toc224680599 \h </w:instrText>
        </w:r>
        <w:r>
          <w:rPr>
            <w:noProof/>
            <w:webHidden/>
          </w:rPr>
        </w:r>
        <w:r>
          <w:rPr>
            <w:noProof/>
            <w:webHidden/>
          </w:rPr>
          <w:fldChar w:fldCharType="separate"/>
        </w:r>
        <w:r>
          <w:rPr>
            <w:noProof/>
            <w:webHidden/>
          </w:rPr>
          <w:t>11</w:t>
        </w:r>
        <w:r>
          <w:rPr>
            <w:noProof/>
            <w:webHidden/>
          </w:rPr>
          <w:fldChar w:fldCharType="end"/>
        </w:r>
      </w:hyperlink>
    </w:p>
    <w:p w14:paraId="2A6F7887" w14:textId="51D2BFEC"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00" w:history="1">
        <w:r w:rsidRPr="007D5FCC">
          <w:rPr>
            <w:rStyle w:val="Hyperlink"/>
            <w:noProof/>
          </w:rPr>
          <w:t>Figure 14: Q-learning policy (ε = 0.2, seed = 42)</w:t>
        </w:r>
        <w:r>
          <w:rPr>
            <w:noProof/>
            <w:webHidden/>
          </w:rPr>
          <w:tab/>
        </w:r>
        <w:r>
          <w:rPr>
            <w:noProof/>
            <w:webHidden/>
          </w:rPr>
          <w:fldChar w:fldCharType="begin"/>
        </w:r>
        <w:r>
          <w:rPr>
            <w:noProof/>
            <w:webHidden/>
          </w:rPr>
          <w:instrText xml:space="preserve"> PAGEREF _Toc224680600 \h </w:instrText>
        </w:r>
        <w:r>
          <w:rPr>
            <w:noProof/>
            <w:webHidden/>
          </w:rPr>
        </w:r>
        <w:r>
          <w:rPr>
            <w:noProof/>
            <w:webHidden/>
          </w:rPr>
          <w:fldChar w:fldCharType="separate"/>
        </w:r>
        <w:r>
          <w:rPr>
            <w:noProof/>
            <w:webHidden/>
          </w:rPr>
          <w:t>11</w:t>
        </w:r>
        <w:r>
          <w:rPr>
            <w:noProof/>
            <w:webHidden/>
          </w:rPr>
          <w:fldChar w:fldCharType="end"/>
        </w:r>
      </w:hyperlink>
    </w:p>
    <w:p w14:paraId="116F90C9" w14:textId="7AECC3D4"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01" w:history="1">
        <w:r w:rsidRPr="007D5FCC">
          <w:rPr>
            <w:rStyle w:val="Hyperlink"/>
            <w:noProof/>
          </w:rPr>
          <w:t>Figure 15: SARSA policy (ε = 0.05, seed = 42)</w:t>
        </w:r>
        <w:r>
          <w:rPr>
            <w:noProof/>
            <w:webHidden/>
          </w:rPr>
          <w:tab/>
        </w:r>
        <w:r>
          <w:rPr>
            <w:noProof/>
            <w:webHidden/>
          </w:rPr>
          <w:fldChar w:fldCharType="begin"/>
        </w:r>
        <w:r>
          <w:rPr>
            <w:noProof/>
            <w:webHidden/>
          </w:rPr>
          <w:instrText xml:space="preserve"> PAGEREF _Toc224680601 \h </w:instrText>
        </w:r>
        <w:r>
          <w:rPr>
            <w:noProof/>
            <w:webHidden/>
          </w:rPr>
        </w:r>
        <w:r>
          <w:rPr>
            <w:noProof/>
            <w:webHidden/>
          </w:rPr>
          <w:fldChar w:fldCharType="separate"/>
        </w:r>
        <w:r>
          <w:rPr>
            <w:noProof/>
            <w:webHidden/>
          </w:rPr>
          <w:t>12</w:t>
        </w:r>
        <w:r>
          <w:rPr>
            <w:noProof/>
            <w:webHidden/>
          </w:rPr>
          <w:fldChar w:fldCharType="end"/>
        </w:r>
      </w:hyperlink>
    </w:p>
    <w:p w14:paraId="00123C46" w14:textId="6C4AA3E6"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02" w:history="1">
        <w:r w:rsidRPr="007D5FCC">
          <w:rPr>
            <w:rStyle w:val="Hyperlink"/>
            <w:noProof/>
          </w:rPr>
          <w:t>Figure 16: SARSA policy (ε = 0.1, seed = 42)</w:t>
        </w:r>
        <w:r>
          <w:rPr>
            <w:noProof/>
            <w:webHidden/>
          </w:rPr>
          <w:tab/>
        </w:r>
        <w:r>
          <w:rPr>
            <w:noProof/>
            <w:webHidden/>
          </w:rPr>
          <w:fldChar w:fldCharType="begin"/>
        </w:r>
        <w:r>
          <w:rPr>
            <w:noProof/>
            <w:webHidden/>
          </w:rPr>
          <w:instrText xml:space="preserve"> PAGEREF _Toc224680602 \h </w:instrText>
        </w:r>
        <w:r>
          <w:rPr>
            <w:noProof/>
            <w:webHidden/>
          </w:rPr>
        </w:r>
        <w:r>
          <w:rPr>
            <w:noProof/>
            <w:webHidden/>
          </w:rPr>
          <w:fldChar w:fldCharType="separate"/>
        </w:r>
        <w:r>
          <w:rPr>
            <w:noProof/>
            <w:webHidden/>
          </w:rPr>
          <w:t>12</w:t>
        </w:r>
        <w:r>
          <w:rPr>
            <w:noProof/>
            <w:webHidden/>
          </w:rPr>
          <w:fldChar w:fldCharType="end"/>
        </w:r>
      </w:hyperlink>
    </w:p>
    <w:p w14:paraId="569F0752" w14:textId="43230FBF"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03" w:history="1">
        <w:r w:rsidRPr="007D5FCC">
          <w:rPr>
            <w:rStyle w:val="Hyperlink"/>
            <w:noProof/>
          </w:rPr>
          <w:t>Figure 17: SARSA policy (ε = 0.2, seed = 42)</w:t>
        </w:r>
        <w:r>
          <w:rPr>
            <w:noProof/>
            <w:webHidden/>
          </w:rPr>
          <w:tab/>
        </w:r>
        <w:r>
          <w:rPr>
            <w:noProof/>
            <w:webHidden/>
          </w:rPr>
          <w:fldChar w:fldCharType="begin"/>
        </w:r>
        <w:r>
          <w:rPr>
            <w:noProof/>
            <w:webHidden/>
          </w:rPr>
          <w:instrText xml:space="preserve"> PAGEREF _Toc224680603 \h </w:instrText>
        </w:r>
        <w:r>
          <w:rPr>
            <w:noProof/>
            <w:webHidden/>
          </w:rPr>
        </w:r>
        <w:r>
          <w:rPr>
            <w:noProof/>
            <w:webHidden/>
          </w:rPr>
          <w:fldChar w:fldCharType="separate"/>
        </w:r>
        <w:r>
          <w:rPr>
            <w:noProof/>
            <w:webHidden/>
          </w:rPr>
          <w:t>12</w:t>
        </w:r>
        <w:r>
          <w:rPr>
            <w:noProof/>
            <w:webHidden/>
          </w:rPr>
          <w:fldChar w:fldCharType="end"/>
        </w:r>
      </w:hyperlink>
    </w:p>
    <w:p w14:paraId="2DE8AFFB" w14:textId="6A4BE386"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04" w:history="1">
        <w:r w:rsidRPr="007D5FCC">
          <w:rPr>
            <w:rStyle w:val="Hyperlink"/>
            <w:noProof/>
          </w:rPr>
          <w:t>Figure 18: Monte Carlo policy example (ε = 0.05, seed = 42)</w:t>
        </w:r>
        <w:r>
          <w:rPr>
            <w:noProof/>
            <w:webHidden/>
          </w:rPr>
          <w:tab/>
        </w:r>
        <w:r>
          <w:rPr>
            <w:noProof/>
            <w:webHidden/>
          </w:rPr>
          <w:fldChar w:fldCharType="begin"/>
        </w:r>
        <w:r>
          <w:rPr>
            <w:noProof/>
            <w:webHidden/>
          </w:rPr>
          <w:instrText xml:space="preserve"> PAGEREF _Toc224680604 \h </w:instrText>
        </w:r>
        <w:r>
          <w:rPr>
            <w:noProof/>
            <w:webHidden/>
          </w:rPr>
        </w:r>
        <w:r>
          <w:rPr>
            <w:noProof/>
            <w:webHidden/>
          </w:rPr>
          <w:fldChar w:fldCharType="separate"/>
        </w:r>
        <w:r>
          <w:rPr>
            <w:noProof/>
            <w:webHidden/>
          </w:rPr>
          <w:t>12</w:t>
        </w:r>
        <w:r>
          <w:rPr>
            <w:noProof/>
            <w:webHidden/>
          </w:rPr>
          <w:fldChar w:fldCharType="end"/>
        </w:r>
      </w:hyperlink>
    </w:p>
    <w:p w14:paraId="52B3F378" w14:textId="3820913B"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05" w:history="1">
        <w:r w:rsidRPr="007D5FCC">
          <w:rPr>
            <w:rStyle w:val="Hyperlink"/>
            <w:noProof/>
          </w:rPr>
          <w:t>Figure 19: Monte Carlo policy example (ε = 0.1, seed = 42)</w:t>
        </w:r>
        <w:r>
          <w:rPr>
            <w:noProof/>
            <w:webHidden/>
          </w:rPr>
          <w:tab/>
        </w:r>
        <w:r>
          <w:rPr>
            <w:noProof/>
            <w:webHidden/>
          </w:rPr>
          <w:fldChar w:fldCharType="begin"/>
        </w:r>
        <w:r>
          <w:rPr>
            <w:noProof/>
            <w:webHidden/>
          </w:rPr>
          <w:instrText xml:space="preserve"> PAGEREF _Toc224680605 \h </w:instrText>
        </w:r>
        <w:r>
          <w:rPr>
            <w:noProof/>
            <w:webHidden/>
          </w:rPr>
        </w:r>
        <w:r>
          <w:rPr>
            <w:noProof/>
            <w:webHidden/>
          </w:rPr>
          <w:fldChar w:fldCharType="separate"/>
        </w:r>
        <w:r>
          <w:rPr>
            <w:noProof/>
            <w:webHidden/>
          </w:rPr>
          <w:t>13</w:t>
        </w:r>
        <w:r>
          <w:rPr>
            <w:noProof/>
            <w:webHidden/>
          </w:rPr>
          <w:fldChar w:fldCharType="end"/>
        </w:r>
      </w:hyperlink>
    </w:p>
    <w:p w14:paraId="5C9020C7" w14:textId="760B7308"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06" w:history="1">
        <w:r w:rsidRPr="007D5FCC">
          <w:rPr>
            <w:rStyle w:val="Hyperlink"/>
            <w:noProof/>
          </w:rPr>
          <w:t>Figure 20: Monte Carlo policy example (ε = 0.2 seed = 42)</w:t>
        </w:r>
        <w:r>
          <w:rPr>
            <w:noProof/>
            <w:webHidden/>
          </w:rPr>
          <w:tab/>
        </w:r>
        <w:r>
          <w:rPr>
            <w:noProof/>
            <w:webHidden/>
          </w:rPr>
          <w:fldChar w:fldCharType="begin"/>
        </w:r>
        <w:r>
          <w:rPr>
            <w:noProof/>
            <w:webHidden/>
          </w:rPr>
          <w:instrText xml:space="preserve"> PAGEREF _Toc224680606 \h </w:instrText>
        </w:r>
        <w:r>
          <w:rPr>
            <w:noProof/>
            <w:webHidden/>
          </w:rPr>
        </w:r>
        <w:r>
          <w:rPr>
            <w:noProof/>
            <w:webHidden/>
          </w:rPr>
          <w:fldChar w:fldCharType="separate"/>
        </w:r>
        <w:r>
          <w:rPr>
            <w:noProof/>
            <w:webHidden/>
          </w:rPr>
          <w:t>13</w:t>
        </w:r>
        <w:r>
          <w:rPr>
            <w:noProof/>
            <w:webHidden/>
          </w:rPr>
          <w:fldChar w:fldCharType="end"/>
        </w:r>
      </w:hyperlink>
    </w:p>
    <w:p w14:paraId="2046587F" w14:textId="767CC649"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07" w:history="1">
        <w:r w:rsidRPr="007D5FCC">
          <w:rPr>
            <w:rStyle w:val="Hyperlink"/>
            <w:noProof/>
          </w:rPr>
          <w:t>Figure 21: Q-learning with ε decay (seed = 42)</w:t>
        </w:r>
        <w:r>
          <w:rPr>
            <w:noProof/>
            <w:webHidden/>
          </w:rPr>
          <w:tab/>
        </w:r>
        <w:r>
          <w:rPr>
            <w:noProof/>
            <w:webHidden/>
          </w:rPr>
          <w:fldChar w:fldCharType="begin"/>
        </w:r>
        <w:r>
          <w:rPr>
            <w:noProof/>
            <w:webHidden/>
          </w:rPr>
          <w:instrText xml:space="preserve"> PAGEREF _Toc224680607 \h </w:instrText>
        </w:r>
        <w:r>
          <w:rPr>
            <w:noProof/>
            <w:webHidden/>
          </w:rPr>
        </w:r>
        <w:r>
          <w:rPr>
            <w:noProof/>
            <w:webHidden/>
          </w:rPr>
          <w:fldChar w:fldCharType="separate"/>
        </w:r>
        <w:r>
          <w:rPr>
            <w:noProof/>
            <w:webHidden/>
          </w:rPr>
          <w:t>14</w:t>
        </w:r>
        <w:r>
          <w:rPr>
            <w:noProof/>
            <w:webHidden/>
          </w:rPr>
          <w:fldChar w:fldCharType="end"/>
        </w:r>
      </w:hyperlink>
    </w:p>
    <w:p w14:paraId="45BDD0AF" w14:textId="5CDD3C34"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08" w:history="1">
        <w:r w:rsidRPr="007D5FCC">
          <w:rPr>
            <w:rStyle w:val="Hyperlink"/>
            <w:noProof/>
          </w:rPr>
          <w:t>Figure 22: SARSA with ε decay (seed = 42)</w:t>
        </w:r>
        <w:r>
          <w:rPr>
            <w:noProof/>
            <w:webHidden/>
          </w:rPr>
          <w:tab/>
        </w:r>
        <w:r>
          <w:rPr>
            <w:noProof/>
            <w:webHidden/>
          </w:rPr>
          <w:fldChar w:fldCharType="begin"/>
        </w:r>
        <w:r>
          <w:rPr>
            <w:noProof/>
            <w:webHidden/>
          </w:rPr>
          <w:instrText xml:space="preserve"> PAGEREF _Toc224680608 \h </w:instrText>
        </w:r>
        <w:r>
          <w:rPr>
            <w:noProof/>
            <w:webHidden/>
          </w:rPr>
        </w:r>
        <w:r>
          <w:rPr>
            <w:noProof/>
            <w:webHidden/>
          </w:rPr>
          <w:fldChar w:fldCharType="separate"/>
        </w:r>
        <w:r>
          <w:rPr>
            <w:noProof/>
            <w:webHidden/>
          </w:rPr>
          <w:t>14</w:t>
        </w:r>
        <w:r>
          <w:rPr>
            <w:noProof/>
            <w:webHidden/>
          </w:rPr>
          <w:fldChar w:fldCharType="end"/>
        </w:r>
      </w:hyperlink>
    </w:p>
    <w:p w14:paraId="1DFBAD88" w14:textId="04DB294A"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09" w:history="1">
        <w:r w:rsidRPr="007D5FCC">
          <w:rPr>
            <w:rStyle w:val="Hyperlink"/>
            <w:noProof/>
          </w:rPr>
          <w:t>Figure 23: : Monte Carlo with ε decay (seed = 42)</w:t>
        </w:r>
        <w:r>
          <w:rPr>
            <w:noProof/>
            <w:webHidden/>
          </w:rPr>
          <w:tab/>
        </w:r>
        <w:r>
          <w:rPr>
            <w:noProof/>
            <w:webHidden/>
          </w:rPr>
          <w:fldChar w:fldCharType="begin"/>
        </w:r>
        <w:r>
          <w:rPr>
            <w:noProof/>
            <w:webHidden/>
          </w:rPr>
          <w:instrText xml:space="preserve"> PAGEREF _Toc224680609 \h </w:instrText>
        </w:r>
        <w:r>
          <w:rPr>
            <w:noProof/>
            <w:webHidden/>
          </w:rPr>
        </w:r>
        <w:r>
          <w:rPr>
            <w:noProof/>
            <w:webHidden/>
          </w:rPr>
          <w:fldChar w:fldCharType="separate"/>
        </w:r>
        <w:r>
          <w:rPr>
            <w:noProof/>
            <w:webHidden/>
          </w:rPr>
          <w:t>14</w:t>
        </w:r>
        <w:r>
          <w:rPr>
            <w:noProof/>
            <w:webHidden/>
          </w:rPr>
          <w:fldChar w:fldCharType="end"/>
        </w:r>
      </w:hyperlink>
    </w:p>
    <w:p w14:paraId="5B3CF9B8" w14:textId="3149749E"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10" w:history="1">
        <w:r w:rsidRPr="007D5FCC">
          <w:rPr>
            <w:rStyle w:val="Hyperlink"/>
            <w:noProof/>
          </w:rPr>
          <w:t>Figure 24: Q-learning policy (deterministic, seed = 42)</w:t>
        </w:r>
        <w:r>
          <w:rPr>
            <w:noProof/>
            <w:webHidden/>
          </w:rPr>
          <w:tab/>
        </w:r>
        <w:r>
          <w:rPr>
            <w:noProof/>
            <w:webHidden/>
          </w:rPr>
          <w:fldChar w:fldCharType="begin"/>
        </w:r>
        <w:r>
          <w:rPr>
            <w:noProof/>
            <w:webHidden/>
          </w:rPr>
          <w:instrText xml:space="preserve"> PAGEREF _Toc224680610 \h </w:instrText>
        </w:r>
        <w:r>
          <w:rPr>
            <w:noProof/>
            <w:webHidden/>
          </w:rPr>
        </w:r>
        <w:r>
          <w:rPr>
            <w:noProof/>
            <w:webHidden/>
          </w:rPr>
          <w:fldChar w:fldCharType="separate"/>
        </w:r>
        <w:r>
          <w:rPr>
            <w:noProof/>
            <w:webHidden/>
          </w:rPr>
          <w:t>15</w:t>
        </w:r>
        <w:r>
          <w:rPr>
            <w:noProof/>
            <w:webHidden/>
          </w:rPr>
          <w:fldChar w:fldCharType="end"/>
        </w:r>
      </w:hyperlink>
    </w:p>
    <w:p w14:paraId="4D44F457" w14:textId="5BB54057"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11" w:history="1">
        <w:r w:rsidRPr="007D5FCC">
          <w:rPr>
            <w:rStyle w:val="Hyperlink"/>
            <w:noProof/>
          </w:rPr>
          <w:t>Figure 25: SARSA policy (deterministic, seed = 42)</w:t>
        </w:r>
        <w:r>
          <w:rPr>
            <w:noProof/>
            <w:webHidden/>
          </w:rPr>
          <w:tab/>
        </w:r>
        <w:r>
          <w:rPr>
            <w:noProof/>
            <w:webHidden/>
          </w:rPr>
          <w:fldChar w:fldCharType="begin"/>
        </w:r>
        <w:r>
          <w:rPr>
            <w:noProof/>
            <w:webHidden/>
          </w:rPr>
          <w:instrText xml:space="preserve"> PAGEREF _Toc224680611 \h </w:instrText>
        </w:r>
        <w:r>
          <w:rPr>
            <w:noProof/>
            <w:webHidden/>
          </w:rPr>
        </w:r>
        <w:r>
          <w:rPr>
            <w:noProof/>
            <w:webHidden/>
          </w:rPr>
          <w:fldChar w:fldCharType="separate"/>
        </w:r>
        <w:r>
          <w:rPr>
            <w:noProof/>
            <w:webHidden/>
          </w:rPr>
          <w:t>16</w:t>
        </w:r>
        <w:r>
          <w:rPr>
            <w:noProof/>
            <w:webHidden/>
          </w:rPr>
          <w:fldChar w:fldCharType="end"/>
        </w:r>
      </w:hyperlink>
    </w:p>
    <w:p w14:paraId="695E880B" w14:textId="5FEE59BE"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12" w:history="1">
        <w:r w:rsidRPr="007D5FCC">
          <w:rPr>
            <w:rStyle w:val="Hyperlink"/>
            <w:noProof/>
          </w:rPr>
          <w:t>Figure 26: Monte Carlo (deterministic, seed=42)</w:t>
        </w:r>
        <w:r>
          <w:rPr>
            <w:noProof/>
            <w:webHidden/>
          </w:rPr>
          <w:tab/>
        </w:r>
        <w:r>
          <w:rPr>
            <w:noProof/>
            <w:webHidden/>
          </w:rPr>
          <w:fldChar w:fldCharType="begin"/>
        </w:r>
        <w:r>
          <w:rPr>
            <w:noProof/>
            <w:webHidden/>
          </w:rPr>
          <w:instrText xml:space="preserve"> PAGEREF _Toc224680612 \h </w:instrText>
        </w:r>
        <w:r>
          <w:rPr>
            <w:noProof/>
            <w:webHidden/>
          </w:rPr>
        </w:r>
        <w:r>
          <w:rPr>
            <w:noProof/>
            <w:webHidden/>
          </w:rPr>
          <w:fldChar w:fldCharType="separate"/>
        </w:r>
        <w:r>
          <w:rPr>
            <w:noProof/>
            <w:webHidden/>
          </w:rPr>
          <w:t>16</w:t>
        </w:r>
        <w:r>
          <w:rPr>
            <w:noProof/>
            <w:webHidden/>
          </w:rPr>
          <w:fldChar w:fldCharType="end"/>
        </w:r>
      </w:hyperlink>
    </w:p>
    <w:p w14:paraId="6A95F10D" w14:textId="50D305CE"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13" w:history="1">
        <w:r w:rsidRPr="007D5FCC">
          <w:rPr>
            <w:rStyle w:val="Hyperlink"/>
            <w:noProof/>
          </w:rPr>
          <w:t>Figure 27: Q-learning policy with weighted initialization (seed = 42)</w:t>
        </w:r>
        <w:r>
          <w:rPr>
            <w:noProof/>
            <w:webHidden/>
          </w:rPr>
          <w:tab/>
        </w:r>
        <w:r>
          <w:rPr>
            <w:noProof/>
            <w:webHidden/>
          </w:rPr>
          <w:fldChar w:fldCharType="begin"/>
        </w:r>
        <w:r>
          <w:rPr>
            <w:noProof/>
            <w:webHidden/>
          </w:rPr>
          <w:instrText xml:space="preserve"> PAGEREF _Toc224680613 \h </w:instrText>
        </w:r>
        <w:r>
          <w:rPr>
            <w:noProof/>
            <w:webHidden/>
          </w:rPr>
        </w:r>
        <w:r>
          <w:rPr>
            <w:noProof/>
            <w:webHidden/>
          </w:rPr>
          <w:fldChar w:fldCharType="separate"/>
        </w:r>
        <w:r>
          <w:rPr>
            <w:noProof/>
            <w:webHidden/>
          </w:rPr>
          <w:t>17</w:t>
        </w:r>
        <w:r>
          <w:rPr>
            <w:noProof/>
            <w:webHidden/>
          </w:rPr>
          <w:fldChar w:fldCharType="end"/>
        </w:r>
      </w:hyperlink>
    </w:p>
    <w:p w14:paraId="154D5E83" w14:textId="71C9EE40" w:rsidR="00F10533" w:rsidRDefault="00F1053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4680614" w:history="1">
        <w:r w:rsidRPr="007D5FCC">
          <w:rPr>
            <w:rStyle w:val="Hyperlink"/>
            <w:noProof/>
          </w:rPr>
          <w:t>Figure 28: SARSA policy with weighted initialization (seed = 42)</w:t>
        </w:r>
        <w:r>
          <w:rPr>
            <w:noProof/>
            <w:webHidden/>
          </w:rPr>
          <w:tab/>
        </w:r>
        <w:r>
          <w:rPr>
            <w:noProof/>
            <w:webHidden/>
          </w:rPr>
          <w:fldChar w:fldCharType="begin"/>
        </w:r>
        <w:r>
          <w:rPr>
            <w:noProof/>
            <w:webHidden/>
          </w:rPr>
          <w:instrText xml:space="preserve"> PAGEREF _Toc224680614 \h </w:instrText>
        </w:r>
        <w:r>
          <w:rPr>
            <w:noProof/>
            <w:webHidden/>
          </w:rPr>
        </w:r>
        <w:r>
          <w:rPr>
            <w:noProof/>
            <w:webHidden/>
          </w:rPr>
          <w:fldChar w:fldCharType="separate"/>
        </w:r>
        <w:r>
          <w:rPr>
            <w:noProof/>
            <w:webHidden/>
          </w:rPr>
          <w:t>17</w:t>
        </w:r>
        <w:r>
          <w:rPr>
            <w:noProof/>
            <w:webHidden/>
          </w:rPr>
          <w:fldChar w:fldCharType="end"/>
        </w:r>
      </w:hyperlink>
    </w:p>
    <w:p w14:paraId="3605CDD5" w14:textId="542F7273" w:rsidR="00E21D75" w:rsidRDefault="00010953">
      <w:pPr>
        <w:spacing w:before="20" w:line="1" w:lineRule="atLeast"/>
        <w:ind w:leftChars="100" w:left="242" w:hangingChars="1" w:hanging="2"/>
        <w:rPr>
          <w:lang w:val="en-CA"/>
        </w:rPr>
      </w:pPr>
      <w:r>
        <w:rPr>
          <w:lang w:val="en-CA"/>
        </w:rPr>
        <w:fldChar w:fldCharType="end"/>
      </w:r>
      <w:r w:rsidR="00E21D75">
        <w:rPr>
          <w:lang w:val="en-CA"/>
        </w:rPr>
        <w:br w:type="page"/>
      </w:r>
    </w:p>
    <w:p w14:paraId="729BBD6A" w14:textId="77777777" w:rsidR="00B32DF9" w:rsidRDefault="00B32DF9" w:rsidP="00B32DF9">
      <w:pPr>
        <w:ind w:left="360"/>
        <w:rPr>
          <w:lang w:val="en-CA"/>
        </w:rPr>
      </w:pPr>
    </w:p>
    <w:p w14:paraId="45EC1F6B" w14:textId="2C96D473" w:rsidR="0045575E" w:rsidRPr="0045575E" w:rsidRDefault="0045575E" w:rsidP="005F2ABF">
      <w:pPr>
        <w:pStyle w:val="Heading1"/>
        <w:rPr>
          <w:lang w:val="en-CA"/>
        </w:rPr>
      </w:pPr>
      <w:bookmarkStart w:id="15" w:name="_Toc224680992"/>
      <w:r w:rsidRPr="0045575E">
        <w:rPr>
          <w:lang w:val="en-CA"/>
        </w:rPr>
        <w:t>Introduction</w:t>
      </w:r>
      <w:bookmarkEnd w:id="15"/>
    </w:p>
    <w:p w14:paraId="0E7E14EE" w14:textId="77777777" w:rsidR="0045575E" w:rsidRPr="0045575E" w:rsidRDefault="0045575E" w:rsidP="000B2BA0">
      <w:pPr>
        <w:ind w:left="360"/>
        <w:rPr>
          <w:lang w:val="en-CA"/>
        </w:rPr>
      </w:pPr>
      <w:r w:rsidRPr="0045575E">
        <w:rPr>
          <w:lang w:val="en-CA"/>
        </w:rPr>
        <w:t>Reinforcement learning (RL) is a framework in which an agent learns to make decisions by interacting with an environment and receiving feedback in the form of rewards. The goal is to learn an optimal policy that maximizes cumulative reward over time, even when the environment dynamics are unknown.</w:t>
      </w:r>
    </w:p>
    <w:p w14:paraId="15F5A5C3" w14:textId="0CECD2B7" w:rsidR="0045575E" w:rsidRPr="0045575E" w:rsidRDefault="0045575E" w:rsidP="000B2BA0">
      <w:pPr>
        <w:ind w:left="360"/>
        <w:rPr>
          <w:lang w:val="en-CA"/>
        </w:rPr>
      </w:pPr>
      <w:r w:rsidRPr="0045575E">
        <w:rPr>
          <w:lang w:val="en-CA"/>
        </w:rPr>
        <w:t xml:space="preserve">In this project, three well-known RL </w:t>
      </w:r>
      <w:r w:rsidR="000B2BA0" w:rsidRPr="0045575E">
        <w:rPr>
          <w:lang w:val="en-CA"/>
        </w:rPr>
        <w:t>algorithms</w:t>
      </w:r>
      <w:r w:rsidR="000B2BA0">
        <w:rPr>
          <w:lang w:val="en-CA"/>
        </w:rPr>
        <w:t>(Monte</w:t>
      </w:r>
      <w:r w:rsidRPr="0045575E">
        <w:rPr>
          <w:lang w:val="en-CA"/>
        </w:rPr>
        <w:t xml:space="preserve"> Carlo control, SARSA, and Q-learning</w:t>
      </w:r>
      <w:r w:rsidR="000B2BA0">
        <w:rPr>
          <w:lang w:val="en-CA"/>
        </w:rPr>
        <w:t xml:space="preserve">) </w:t>
      </w:r>
      <w:r w:rsidRPr="0045575E">
        <w:rPr>
          <w:lang w:val="en-CA"/>
        </w:rPr>
        <w:t>are implemented and evaluated in a grid-world environment. The environment consists of a 10×10 grid divided into four rooms with stochastic transitions, where the agent must learn to reach a goal state efficiently.</w:t>
      </w:r>
    </w:p>
    <w:p w14:paraId="0BE4DF44" w14:textId="77777777" w:rsidR="0045575E" w:rsidRPr="0045575E" w:rsidRDefault="0045575E" w:rsidP="000B2BA0">
      <w:pPr>
        <w:ind w:left="360"/>
        <w:rPr>
          <w:lang w:val="en-CA"/>
        </w:rPr>
      </w:pPr>
      <w:r w:rsidRPr="0045575E">
        <w:rPr>
          <w:lang w:val="en-CA"/>
        </w:rPr>
        <w:t>The objective of this study is to compare the performance of these algorithms under different conditions, including variations in learning rate (α), exploration parameter (ε), epsilon decay strategies, and deterministic versus stochastic environments. The results provide insights into how these factors influence learning efficiency and policy quality.</w:t>
      </w:r>
    </w:p>
    <w:p w14:paraId="6A0FFB74" w14:textId="38FA7910" w:rsidR="0045575E" w:rsidRPr="0045575E" w:rsidRDefault="0045575E" w:rsidP="005F2ABF">
      <w:pPr>
        <w:pStyle w:val="Heading1"/>
        <w:rPr>
          <w:lang w:val="en-CA"/>
        </w:rPr>
      </w:pPr>
      <w:bookmarkStart w:id="16" w:name="_Toc224680993"/>
      <w:r w:rsidRPr="0045575E">
        <w:rPr>
          <w:lang w:val="en-CA"/>
        </w:rPr>
        <w:t>Methodology</w:t>
      </w:r>
      <w:bookmarkEnd w:id="16"/>
    </w:p>
    <w:p w14:paraId="022E746D" w14:textId="77777777" w:rsidR="0045575E" w:rsidRPr="0045575E" w:rsidRDefault="0045575E" w:rsidP="000B2BA0">
      <w:pPr>
        <w:ind w:left="360"/>
        <w:rPr>
          <w:lang w:val="en-CA"/>
        </w:rPr>
      </w:pPr>
      <w:r w:rsidRPr="0045575E">
        <w:rPr>
          <w:lang w:val="en-CA"/>
        </w:rPr>
        <w:t>Three reinforcement learning algorithms were implemented to solve the grid-world problem: Monte Carlo control, SARSA, and Q-learning.</w:t>
      </w:r>
    </w:p>
    <w:p w14:paraId="4B35208F" w14:textId="77777777" w:rsidR="0045575E" w:rsidRPr="0045575E" w:rsidRDefault="0045575E" w:rsidP="000B2BA0">
      <w:pPr>
        <w:ind w:left="360"/>
        <w:rPr>
          <w:lang w:val="en-CA"/>
        </w:rPr>
      </w:pPr>
      <w:r w:rsidRPr="0045575E">
        <w:rPr>
          <w:lang w:val="en-CA"/>
        </w:rPr>
        <w:t>Monte Carlo control is an episodic method that updates action-value estimates based on the total return observed after each episode. It follows an on-policy approach using ε-soft policies to ensure sufficient exploration.</w:t>
      </w:r>
    </w:p>
    <w:p w14:paraId="502EF92C" w14:textId="4D635893" w:rsidR="0045575E" w:rsidRPr="0045575E" w:rsidRDefault="0045575E" w:rsidP="000B2BA0">
      <w:pPr>
        <w:ind w:left="360"/>
        <w:rPr>
          <w:lang w:val="en-CA"/>
        </w:rPr>
      </w:pPr>
      <w:r w:rsidRPr="0045575E">
        <w:rPr>
          <w:lang w:val="en-CA"/>
        </w:rPr>
        <w:t xml:space="preserve">SARSA is an on-policy temporal-difference method that updates Q-values using the current policy, </w:t>
      </w:r>
      <w:r w:rsidR="000B2BA0" w:rsidRPr="0045575E">
        <w:rPr>
          <w:lang w:val="en-CA"/>
        </w:rPr>
        <w:t>considering</w:t>
      </w:r>
      <w:r w:rsidRPr="0045575E">
        <w:rPr>
          <w:lang w:val="en-CA"/>
        </w:rPr>
        <w:t xml:space="preserve"> the next action selected by the agent. This results in more conservative learning behavior.</w:t>
      </w:r>
    </w:p>
    <w:p w14:paraId="3519FB0E" w14:textId="77777777" w:rsidR="0045575E" w:rsidRPr="0045575E" w:rsidRDefault="0045575E" w:rsidP="000B2BA0">
      <w:pPr>
        <w:ind w:left="360"/>
        <w:rPr>
          <w:lang w:val="en-CA"/>
        </w:rPr>
      </w:pPr>
      <w:r w:rsidRPr="0045575E">
        <w:rPr>
          <w:lang w:val="en-CA"/>
        </w:rPr>
        <w:t>Q-learning is an off-policy temporal-difference method that updates Q-values using the maximum possible future reward, regardless of the current policy. This allows it to learn more aggressively toward the optimal policy.</w:t>
      </w:r>
    </w:p>
    <w:p w14:paraId="40C11B68" w14:textId="77777777" w:rsidR="0045575E" w:rsidRPr="0045575E" w:rsidRDefault="0045575E" w:rsidP="000B2BA0">
      <w:pPr>
        <w:ind w:left="360"/>
        <w:rPr>
          <w:lang w:val="en-CA"/>
        </w:rPr>
      </w:pPr>
      <w:r w:rsidRPr="0045575E">
        <w:rPr>
          <w:lang w:val="en-CA"/>
        </w:rPr>
        <w:t>All methods were implemented using incremental updates, and ε-greedy strategies were used to balance exploration and exploitation.</w:t>
      </w:r>
    </w:p>
    <w:p w14:paraId="4B453E05" w14:textId="7749E3BA" w:rsidR="0045575E" w:rsidRPr="0045575E" w:rsidRDefault="0045575E" w:rsidP="000B2BA0">
      <w:pPr>
        <w:ind w:left="360"/>
        <w:rPr>
          <w:lang w:val="en-CA"/>
        </w:rPr>
      </w:pPr>
    </w:p>
    <w:p w14:paraId="6FDBCB96" w14:textId="24780CFC" w:rsidR="0045575E" w:rsidRPr="0045575E" w:rsidRDefault="0045575E" w:rsidP="005F2ABF">
      <w:pPr>
        <w:pStyle w:val="Heading1"/>
        <w:rPr>
          <w:lang w:val="en-CA"/>
        </w:rPr>
      </w:pPr>
      <w:bookmarkStart w:id="17" w:name="_Toc224680994"/>
      <w:r w:rsidRPr="0045575E">
        <w:rPr>
          <w:lang w:val="en-CA"/>
        </w:rPr>
        <w:t>Experimental Setup</w:t>
      </w:r>
      <w:bookmarkEnd w:id="17"/>
    </w:p>
    <w:p w14:paraId="5E1E2B15" w14:textId="77777777" w:rsidR="0045575E" w:rsidRPr="0045575E" w:rsidRDefault="0045575E" w:rsidP="000B2BA0">
      <w:pPr>
        <w:ind w:left="360"/>
        <w:rPr>
          <w:lang w:val="en-CA"/>
        </w:rPr>
      </w:pPr>
      <w:r w:rsidRPr="0045575E">
        <w:rPr>
          <w:lang w:val="en-CA"/>
        </w:rPr>
        <w:t>The experiments were conducted in a 10×10 grid-world environment divided into four rooms connected by doorways. The agent can take four actions (up, down, left, right), and transitions are stochastic due to environmental noise.</w:t>
      </w:r>
    </w:p>
    <w:p w14:paraId="4667AC8E" w14:textId="77777777" w:rsidR="0045575E" w:rsidRPr="0045575E" w:rsidRDefault="0045575E" w:rsidP="000B2BA0">
      <w:pPr>
        <w:ind w:left="360"/>
        <w:rPr>
          <w:lang w:val="en-CA"/>
        </w:rPr>
      </w:pPr>
      <w:r w:rsidRPr="0045575E">
        <w:rPr>
          <w:lang w:val="en-CA"/>
        </w:rPr>
        <w:t>Unless otherwise specified, the parameters used in the experiments were:</w:t>
      </w:r>
    </w:p>
    <w:p w14:paraId="12539AF5" w14:textId="77777777" w:rsidR="0045575E" w:rsidRPr="000B2BA0" w:rsidRDefault="0045575E" w:rsidP="000B2BA0">
      <w:pPr>
        <w:pStyle w:val="ListParagraph"/>
        <w:numPr>
          <w:ilvl w:val="0"/>
          <w:numId w:val="118"/>
        </w:numPr>
        <w:ind w:leftChars="0"/>
        <w:outlineLvl w:val="9"/>
        <w:rPr>
          <w:lang w:val="en-CA"/>
        </w:rPr>
      </w:pPr>
      <w:r w:rsidRPr="000B2BA0">
        <w:rPr>
          <w:lang w:val="en-CA"/>
        </w:rPr>
        <w:t>Discount factor: γ = 0.9</w:t>
      </w:r>
    </w:p>
    <w:p w14:paraId="2C6C548A" w14:textId="77777777" w:rsidR="0045575E" w:rsidRPr="000B2BA0" w:rsidRDefault="0045575E" w:rsidP="000B2BA0">
      <w:pPr>
        <w:pStyle w:val="ListParagraph"/>
        <w:numPr>
          <w:ilvl w:val="0"/>
          <w:numId w:val="118"/>
        </w:numPr>
        <w:ind w:leftChars="0"/>
        <w:outlineLvl w:val="9"/>
        <w:rPr>
          <w:lang w:val="en-CA"/>
        </w:rPr>
      </w:pPr>
      <w:r w:rsidRPr="000B2BA0">
        <w:rPr>
          <w:lang w:val="en-CA"/>
        </w:rPr>
        <w:t>Learning rate: α = 0.1</w:t>
      </w:r>
    </w:p>
    <w:p w14:paraId="52F3FA10" w14:textId="77777777" w:rsidR="0045575E" w:rsidRPr="000B2BA0" w:rsidRDefault="0045575E" w:rsidP="000B2BA0">
      <w:pPr>
        <w:pStyle w:val="ListParagraph"/>
        <w:numPr>
          <w:ilvl w:val="0"/>
          <w:numId w:val="118"/>
        </w:numPr>
        <w:ind w:leftChars="0"/>
        <w:outlineLvl w:val="9"/>
        <w:rPr>
          <w:lang w:val="en-CA"/>
        </w:rPr>
      </w:pPr>
      <w:r w:rsidRPr="000B2BA0">
        <w:rPr>
          <w:lang w:val="en-CA"/>
        </w:rPr>
        <w:t>Exploration parameter: ε = 0.1</w:t>
      </w:r>
    </w:p>
    <w:p w14:paraId="74CD2009" w14:textId="77777777" w:rsidR="0045575E" w:rsidRPr="000B2BA0" w:rsidRDefault="0045575E" w:rsidP="000B2BA0">
      <w:pPr>
        <w:pStyle w:val="ListParagraph"/>
        <w:numPr>
          <w:ilvl w:val="0"/>
          <w:numId w:val="118"/>
        </w:numPr>
        <w:ind w:leftChars="0"/>
        <w:outlineLvl w:val="9"/>
        <w:rPr>
          <w:lang w:val="en-CA"/>
        </w:rPr>
      </w:pPr>
      <w:r w:rsidRPr="000B2BA0">
        <w:rPr>
          <w:lang w:val="en-CA"/>
        </w:rPr>
        <w:t>Number of episodes: 10,000</w:t>
      </w:r>
    </w:p>
    <w:p w14:paraId="7C52EC82" w14:textId="77777777" w:rsidR="0045575E" w:rsidRDefault="0045575E" w:rsidP="000B2BA0">
      <w:pPr>
        <w:ind w:left="360"/>
        <w:rPr>
          <w:lang w:val="en-CA"/>
        </w:rPr>
      </w:pPr>
      <w:r w:rsidRPr="0045575E">
        <w:rPr>
          <w:lang w:val="en-CA"/>
        </w:rPr>
        <w:t>The performance of each algorithm was evaluated using the average step ratio compared to the optimal path, as well as the learned policy visualization. Multiple experiments were conducted to analyze the effects of different parameters, including α, ε, epsilon decay, and deterministic settings (p₁ = 1.0, p₂ = 0).</w:t>
      </w:r>
    </w:p>
    <w:p w14:paraId="57BB4DB5" w14:textId="77777777" w:rsidR="005F2ABF" w:rsidRDefault="005F2ABF" w:rsidP="005F2ABF">
      <w:pPr>
        <w:keepNext/>
        <w:ind w:left="360"/>
        <w:jc w:val="center"/>
      </w:pPr>
      <w:r w:rsidRPr="005F2ABF">
        <w:rPr>
          <w:noProof/>
          <w:lang w:val="en-CA"/>
        </w:rPr>
        <w:drawing>
          <wp:inline distT="0" distB="0" distL="0" distR="0" wp14:anchorId="167F85AE" wp14:editId="68B1C6EC">
            <wp:extent cx="2604598" cy="2413374"/>
            <wp:effectExtent l="0" t="0" r="5715" b="6350"/>
            <wp:docPr id="184966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63044" name=""/>
                    <pic:cNvPicPr/>
                  </pic:nvPicPr>
                  <pic:blipFill>
                    <a:blip r:embed="rId9"/>
                    <a:stretch>
                      <a:fillRect/>
                    </a:stretch>
                  </pic:blipFill>
                  <pic:spPr>
                    <a:xfrm>
                      <a:off x="0" y="0"/>
                      <a:ext cx="2620213" cy="2427842"/>
                    </a:xfrm>
                    <a:prstGeom prst="rect">
                      <a:avLst/>
                    </a:prstGeom>
                  </pic:spPr>
                </pic:pic>
              </a:graphicData>
            </a:graphic>
          </wp:inline>
        </w:drawing>
      </w:r>
    </w:p>
    <w:p w14:paraId="4A396263" w14:textId="4F0FE3BA" w:rsidR="005F2ABF" w:rsidRPr="0045575E" w:rsidRDefault="005F2ABF" w:rsidP="005F2ABF">
      <w:pPr>
        <w:pStyle w:val="Caption"/>
        <w:ind w:left="360"/>
        <w:jc w:val="center"/>
        <w:rPr>
          <w:lang w:val="en-CA"/>
        </w:rPr>
      </w:pPr>
      <w:bookmarkStart w:id="18" w:name="_Toc224680587"/>
      <w:r>
        <w:t xml:space="preserve">Figure </w:t>
      </w:r>
      <w:fldSimple w:instr=" SEQ Figure \* ARABIC ">
        <w:r w:rsidR="001E164A">
          <w:rPr>
            <w:noProof/>
          </w:rPr>
          <w:t>1</w:t>
        </w:r>
      </w:fldSimple>
      <w:r>
        <w:t xml:space="preserve">: </w:t>
      </w:r>
      <w:r w:rsidRPr="003614FA">
        <w:t>10 × 10 grid-world divided into 4 rooms.</w:t>
      </w:r>
      <w:bookmarkEnd w:id="18"/>
    </w:p>
    <w:p w14:paraId="51728C37" w14:textId="425A7CF1" w:rsidR="0045575E" w:rsidRDefault="0045575E" w:rsidP="005F2ABF">
      <w:pPr>
        <w:pStyle w:val="Heading1"/>
        <w:rPr>
          <w:lang w:val="en-CA"/>
        </w:rPr>
      </w:pPr>
      <w:bookmarkStart w:id="19" w:name="_Toc224680995"/>
      <w:r w:rsidRPr="005F2ABF">
        <w:rPr>
          <w:lang w:val="en-CA"/>
        </w:rPr>
        <w:t>Results and Analysis</w:t>
      </w:r>
      <w:bookmarkEnd w:id="19"/>
    </w:p>
    <w:p w14:paraId="5426B9C4" w14:textId="6183AD1F" w:rsidR="00477016" w:rsidRPr="00477016" w:rsidRDefault="00477016" w:rsidP="005F2ABF">
      <w:pPr>
        <w:pStyle w:val="Heading2"/>
        <w:rPr>
          <w:lang w:val="en-CA"/>
        </w:rPr>
      </w:pPr>
      <w:bookmarkStart w:id="20" w:name="_Toc224680996"/>
      <w:r w:rsidRPr="00477016">
        <w:rPr>
          <w:lang w:val="en-CA"/>
        </w:rPr>
        <w:t>Baseline Comparison (Stochastic Environment)</w:t>
      </w:r>
      <w:bookmarkEnd w:id="20"/>
    </w:p>
    <w:p w14:paraId="6CB183B2" w14:textId="77777777" w:rsidR="00477016" w:rsidRPr="00477016" w:rsidRDefault="00477016" w:rsidP="00091DC0">
      <w:pPr>
        <w:ind w:left="360"/>
        <w:rPr>
          <w:lang w:val="en-CA"/>
        </w:rPr>
      </w:pPr>
      <w:r w:rsidRPr="00477016">
        <w:rPr>
          <w:lang w:val="en-CA"/>
        </w:rPr>
        <w:t xml:space="preserve">In this experiment, the performance of Q-learning and SARSA was evaluated in the stochastic grid-world environment using the default parameters. Each algorithm was </w:t>
      </w:r>
      <w:r w:rsidRPr="00477016">
        <w:rPr>
          <w:lang w:val="en-CA"/>
        </w:rPr>
        <w:lastRenderedPageBreak/>
        <w:t>executed for 10,000 episodes, and the resulting policies and performance metrics were recorded.</w:t>
      </w:r>
    </w:p>
    <w:p w14:paraId="7116284A" w14:textId="77777777" w:rsidR="00477016" w:rsidRDefault="00477016" w:rsidP="00091DC0">
      <w:pPr>
        <w:ind w:left="360"/>
        <w:rPr>
          <w:lang w:val="en-CA"/>
        </w:rPr>
      </w:pPr>
      <w:r w:rsidRPr="00477016">
        <w:rPr>
          <w:lang w:val="en-CA"/>
        </w:rPr>
        <w:t xml:space="preserve">The results indicate that both algorithms successfully learned a reasonable policy for navigating toward the goal state. However, slight differences can be observed in their efficiency. Q-learning achieved an average step ratio of approximately </w:t>
      </w:r>
      <w:r w:rsidRPr="005F2ABF">
        <w:rPr>
          <w:lang w:val="en-CA"/>
        </w:rPr>
        <w:t>1.37–1.40</w:t>
      </w:r>
      <w:r w:rsidRPr="00477016">
        <w:rPr>
          <w:lang w:val="en-CA"/>
        </w:rPr>
        <w:t>, while SARSA showed similar but slightly more conservative performance due to its on-policy nature.</w:t>
      </w:r>
    </w:p>
    <w:p w14:paraId="58A6F629" w14:textId="3879DEC1" w:rsidR="00091DC0" w:rsidRPr="00477016" w:rsidRDefault="00091DC0" w:rsidP="00091DC0">
      <w:pPr>
        <w:ind w:left="360"/>
        <w:rPr>
          <w:lang w:val="en-CA"/>
        </w:rPr>
      </w:pPr>
      <w:r w:rsidRPr="00091DC0">
        <w:t>Monte Carlo control was also evaluated under the same conditions. While it successfully learned a valid policy, its performance was generally less stable and slightly less efficient compared to SARSA and Q-learning. This is due to its reliance on full episode returns, which introduces higher variance in the updates.</w:t>
      </w:r>
    </w:p>
    <w:p w14:paraId="393F4B57" w14:textId="00205088" w:rsidR="00E21D75" w:rsidRPr="00E21D75" w:rsidRDefault="00091DC0" w:rsidP="00E21D75">
      <w:pPr>
        <w:keepNext/>
        <w:ind w:left="360"/>
        <w:rPr>
          <w:lang w:val="en-CA"/>
        </w:rPr>
      </w:pPr>
      <w:r w:rsidRPr="00091DC0">
        <w:rPr>
          <w:lang w:val="en-CA"/>
        </w:rPr>
        <w:t xml:space="preserve">To ensure the reliability of the results, each experiment was repeated using multiple random seeds (7, 42, and 50). The obtained policies and performance metrics remained consistent across runs, indicating that the algorithms are stable and not sensitive to initialization randomness. </w:t>
      </w:r>
    </w:p>
    <w:p w14:paraId="555EC81E" w14:textId="05191F4E" w:rsidR="00091DC0" w:rsidRDefault="003031DB" w:rsidP="00A044E1">
      <w:pPr>
        <w:pStyle w:val="Caption"/>
        <w:ind w:left="360"/>
        <w:jc w:val="center"/>
      </w:pPr>
      <w:bookmarkStart w:id="21" w:name="_Toc224680588"/>
      <w:r>
        <w:rPr>
          <w:noProof/>
          <w:lang w:val="en-CA"/>
        </w:rPr>
        <w:drawing>
          <wp:anchor distT="0" distB="0" distL="114300" distR="114300" simplePos="0" relativeHeight="251658240" behindDoc="0" locked="0" layoutInCell="1" allowOverlap="1" wp14:anchorId="2A9A8303" wp14:editId="66CEB9C9">
            <wp:simplePos x="0" y="0"/>
            <wp:positionH relativeFrom="column">
              <wp:posOffset>961970</wp:posOffset>
            </wp:positionH>
            <wp:positionV relativeFrom="paragraph">
              <wp:posOffset>65959</wp:posOffset>
            </wp:positionV>
            <wp:extent cx="4109566" cy="1519902"/>
            <wp:effectExtent l="0" t="0" r="5715" b="4445"/>
            <wp:wrapTopAndBottom/>
            <wp:docPr id="36587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3769"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09566" cy="1519902"/>
                    </a:xfrm>
                    <a:prstGeom prst="rect">
                      <a:avLst/>
                    </a:prstGeom>
                  </pic:spPr>
                </pic:pic>
              </a:graphicData>
            </a:graphic>
            <wp14:sizeRelH relativeFrom="page">
              <wp14:pctWidth>0</wp14:pctWidth>
            </wp14:sizeRelH>
            <wp14:sizeRelV relativeFrom="page">
              <wp14:pctHeight>0</wp14:pctHeight>
            </wp14:sizeRelV>
          </wp:anchor>
        </w:drawing>
      </w:r>
      <w:r w:rsidR="00091DC0">
        <w:t xml:space="preserve">Figure </w:t>
      </w:r>
      <w:fldSimple w:instr=" SEQ Figure \* ARABIC ">
        <w:r w:rsidR="001E164A">
          <w:rPr>
            <w:noProof/>
          </w:rPr>
          <w:t>2</w:t>
        </w:r>
      </w:fldSimple>
      <w:r w:rsidR="00091DC0">
        <w:t xml:space="preserve">: </w:t>
      </w:r>
      <w:r w:rsidR="00091DC0" w:rsidRPr="00397F19">
        <w:t>Q-learning learned policy (seed = 42)</w:t>
      </w:r>
      <w:r w:rsidR="00091DC0">
        <w:rPr>
          <w:noProof/>
          <w:lang w:val="en-CA"/>
        </w:rPr>
        <w:drawing>
          <wp:inline distT="0" distB="0" distL="0" distR="0" wp14:anchorId="4F232385" wp14:editId="0D71EE46">
            <wp:extent cx="3838320" cy="1497600"/>
            <wp:effectExtent l="0" t="0" r="0" b="7620"/>
            <wp:docPr id="1415781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81446" name="Picture 14157814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3854" cy="1523170"/>
                    </a:xfrm>
                    <a:prstGeom prst="rect">
                      <a:avLst/>
                    </a:prstGeom>
                  </pic:spPr>
                </pic:pic>
              </a:graphicData>
            </a:graphic>
          </wp:inline>
        </w:drawing>
      </w:r>
      <w:bookmarkEnd w:id="21"/>
    </w:p>
    <w:p w14:paraId="5CFEFA4E" w14:textId="59713D6E" w:rsidR="00477016" w:rsidRDefault="00091DC0" w:rsidP="00091DC0">
      <w:pPr>
        <w:pStyle w:val="Caption"/>
        <w:ind w:left="360"/>
        <w:jc w:val="center"/>
      </w:pPr>
      <w:bookmarkStart w:id="22" w:name="_Toc224680589"/>
      <w:r>
        <w:t xml:space="preserve">Figure </w:t>
      </w:r>
      <w:fldSimple w:instr=" SEQ Figure \* ARABIC ">
        <w:r w:rsidR="001E164A">
          <w:rPr>
            <w:noProof/>
          </w:rPr>
          <w:t>3</w:t>
        </w:r>
      </w:fldSimple>
      <w:r>
        <w:t xml:space="preserve">: </w:t>
      </w:r>
      <w:r w:rsidRPr="00096C30">
        <w:t>SARSA learned policy (seed = 42)</w:t>
      </w:r>
      <w:bookmarkEnd w:id="22"/>
    </w:p>
    <w:p w14:paraId="1989B2D3" w14:textId="77777777" w:rsidR="00091DC0" w:rsidRDefault="00091DC0" w:rsidP="003031DB">
      <w:pPr>
        <w:keepNext/>
        <w:ind w:left="360"/>
        <w:jc w:val="center"/>
      </w:pPr>
      <w:r>
        <w:rPr>
          <w:noProof/>
          <w:lang w:val="en-CA"/>
        </w:rPr>
        <w:lastRenderedPageBreak/>
        <w:drawing>
          <wp:inline distT="0" distB="0" distL="0" distR="0" wp14:anchorId="10A2AC6D" wp14:editId="72324445">
            <wp:extent cx="3862341" cy="1503671"/>
            <wp:effectExtent l="0" t="0" r="5080" b="1905"/>
            <wp:docPr id="1357342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42391" name="Picture 13573423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18062" cy="1525364"/>
                    </a:xfrm>
                    <a:prstGeom prst="rect">
                      <a:avLst/>
                    </a:prstGeom>
                  </pic:spPr>
                </pic:pic>
              </a:graphicData>
            </a:graphic>
          </wp:inline>
        </w:drawing>
      </w:r>
    </w:p>
    <w:p w14:paraId="62553941" w14:textId="39DB3B9D" w:rsidR="00091DC0" w:rsidRDefault="00091DC0" w:rsidP="00091DC0">
      <w:pPr>
        <w:pStyle w:val="Caption"/>
        <w:ind w:left="360"/>
        <w:jc w:val="center"/>
      </w:pPr>
      <w:bookmarkStart w:id="23" w:name="_Toc224680590"/>
      <w:r>
        <w:t xml:space="preserve">Figure </w:t>
      </w:r>
      <w:fldSimple w:instr=" SEQ Figure \* ARABIC ">
        <w:r w:rsidR="001E164A">
          <w:rPr>
            <w:noProof/>
          </w:rPr>
          <w:t>4</w:t>
        </w:r>
      </w:fldSimple>
      <w:r>
        <w:t xml:space="preserve">: </w:t>
      </w:r>
      <w:r w:rsidRPr="00150DB9">
        <w:t>Monte Carlo</w:t>
      </w:r>
      <w:r>
        <w:t xml:space="preserve"> (seed=42)</w:t>
      </w:r>
      <w:bookmarkEnd w:id="23"/>
    </w:p>
    <w:p w14:paraId="6BFEBA1F" w14:textId="77777777" w:rsidR="003031DB" w:rsidRDefault="003031DB" w:rsidP="003031DB">
      <w:pPr>
        <w:keepNext/>
        <w:ind w:left="360"/>
        <w:jc w:val="center"/>
      </w:pPr>
      <w:r w:rsidRPr="003031DB">
        <w:rPr>
          <w:noProof/>
          <w:lang w:val="en-CA"/>
        </w:rPr>
        <w:drawing>
          <wp:inline distT="0" distB="0" distL="0" distR="0" wp14:anchorId="2B621D1E" wp14:editId="1023A308">
            <wp:extent cx="3770117" cy="3073289"/>
            <wp:effectExtent l="0" t="0" r="1905" b="0"/>
            <wp:docPr id="47349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98513" name=""/>
                    <pic:cNvPicPr/>
                  </pic:nvPicPr>
                  <pic:blipFill>
                    <a:blip r:embed="rId13"/>
                    <a:stretch>
                      <a:fillRect/>
                    </a:stretch>
                  </pic:blipFill>
                  <pic:spPr>
                    <a:xfrm>
                      <a:off x="0" y="0"/>
                      <a:ext cx="3824203" cy="3117379"/>
                    </a:xfrm>
                    <a:prstGeom prst="rect">
                      <a:avLst/>
                    </a:prstGeom>
                  </pic:spPr>
                </pic:pic>
              </a:graphicData>
            </a:graphic>
          </wp:inline>
        </w:drawing>
      </w:r>
    </w:p>
    <w:p w14:paraId="5162592A" w14:textId="4211CFD7" w:rsidR="003031DB" w:rsidRPr="00477016" w:rsidRDefault="003031DB" w:rsidP="003031DB">
      <w:pPr>
        <w:pStyle w:val="Caption"/>
        <w:ind w:left="360"/>
        <w:jc w:val="center"/>
        <w:rPr>
          <w:lang w:val="en-CA"/>
        </w:rPr>
      </w:pPr>
      <w:bookmarkStart w:id="24" w:name="_Toc224680591"/>
      <w:r>
        <w:t xml:space="preserve">Figure </w:t>
      </w:r>
      <w:fldSimple w:instr=" SEQ Figure \* ARABIC ">
        <w:r w:rsidR="001E164A">
          <w:rPr>
            <w:noProof/>
          </w:rPr>
          <w:t>5</w:t>
        </w:r>
      </w:fldSimple>
      <w:r>
        <w:t xml:space="preserve">: Q- learning and </w:t>
      </w:r>
      <w:r w:rsidRPr="006236D4">
        <w:t xml:space="preserve">SARSA learned policy (seed = </w:t>
      </w:r>
      <w:r>
        <w:t>50</w:t>
      </w:r>
      <w:r w:rsidRPr="006236D4">
        <w:t>)</w:t>
      </w:r>
      <w:bookmarkEnd w:id="24"/>
    </w:p>
    <w:p w14:paraId="17EF2322" w14:textId="5C25CDD9" w:rsidR="00477016" w:rsidRPr="00E21D75" w:rsidRDefault="00477016" w:rsidP="00E21D75">
      <w:pPr>
        <w:pStyle w:val="Heading2"/>
      </w:pPr>
      <w:bookmarkStart w:id="25" w:name="_Toc224680997"/>
      <w:r w:rsidRPr="00E21D75">
        <w:t>Effect of Learning Rate (α)</w:t>
      </w:r>
      <w:bookmarkEnd w:id="25"/>
    </w:p>
    <w:p w14:paraId="4C2387EC" w14:textId="77777777" w:rsidR="00477016" w:rsidRPr="00477016" w:rsidRDefault="00477016" w:rsidP="00477016">
      <w:pPr>
        <w:ind w:left="360"/>
        <w:rPr>
          <w:lang w:val="en-CA"/>
        </w:rPr>
      </w:pPr>
      <w:r w:rsidRPr="00477016">
        <w:rPr>
          <w:lang w:val="en-CA"/>
        </w:rPr>
        <w:t>In this experiment, the impact of the learning rate parameter (α) on the performance of Q-learning and SARSA was analyzed. The algorithms were tested using three values of α (0.05, 0.1, and 0.2) while keeping all other parameters fixed.</w:t>
      </w:r>
    </w:p>
    <w:p w14:paraId="0A2247E6" w14:textId="77777777" w:rsidR="00477016" w:rsidRPr="00477016" w:rsidRDefault="00477016" w:rsidP="00477016">
      <w:pPr>
        <w:ind w:left="360"/>
        <w:rPr>
          <w:lang w:val="en-CA"/>
        </w:rPr>
      </w:pPr>
      <w:r w:rsidRPr="00477016">
        <w:rPr>
          <w:lang w:val="en-CA"/>
        </w:rPr>
        <w:t>The results show that the learning rate significantly influences both convergence speed and policy quality. For smaller values of α (e.g., α = 0.05), the updates to the Q-values are more gradual, resulting in more stable but slower learning. This leads to relatively smoother policies but may require more episodes to fully converge.</w:t>
      </w:r>
    </w:p>
    <w:p w14:paraId="602CE9E4" w14:textId="77777777" w:rsidR="00477016" w:rsidRPr="00477016" w:rsidRDefault="00477016" w:rsidP="00477016">
      <w:pPr>
        <w:ind w:left="360"/>
        <w:rPr>
          <w:lang w:val="en-CA"/>
        </w:rPr>
      </w:pPr>
      <w:r w:rsidRPr="00477016">
        <w:rPr>
          <w:lang w:val="en-CA"/>
        </w:rPr>
        <w:lastRenderedPageBreak/>
        <w:t>On the other hand, larger values of α (e.g., α = 0.2) allow the agent to learn more quickly by placing greater weight on recent experiences. However, this can introduce instability in the learning process, causing fluctuations in the learned policy and slightly worse performance in some cases.</w:t>
      </w:r>
    </w:p>
    <w:p w14:paraId="3615B788" w14:textId="77777777" w:rsidR="00477016" w:rsidRPr="00477016" w:rsidRDefault="00477016" w:rsidP="00477016">
      <w:pPr>
        <w:ind w:left="360"/>
        <w:rPr>
          <w:lang w:val="en-CA"/>
        </w:rPr>
      </w:pPr>
      <w:r w:rsidRPr="00477016">
        <w:rPr>
          <w:lang w:val="en-CA"/>
        </w:rPr>
        <w:t>The intermediate value (α = 0.1) provides a balance between stability and learning speed and generally produces consistent performance across both algorithms.</w:t>
      </w:r>
    </w:p>
    <w:p w14:paraId="7A2E9EDD" w14:textId="77777777" w:rsidR="00477016" w:rsidRPr="00477016" w:rsidRDefault="00477016" w:rsidP="00477016">
      <w:pPr>
        <w:ind w:left="360"/>
        <w:rPr>
          <w:lang w:val="en-CA"/>
        </w:rPr>
      </w:pPr>
      <w:r w:rsidRPr="00477016">
        <w:rPr>
          <w:lang w:val="en-CA"/>
        </w:rPr>
        <w:t>From the observed results, both Q-learning and SARSA demonstrate similar trends with respect to α. However, Q-learning tends to be slightly more aggressive due to its off-policy nature, while SARSA maintains more stable updates as it follows the current policy during learning.</w:t>
      </w:r>
    </w:p>
    <w:p w14:paraId="18D51711" w14:textId="77777777" w:rsidR="00DC7F88" w:rsidRDefault="00DC7F88" w:rsidP="00DC7F88">
      <w:pPr>
        <w:keepNext/>
        <w:ind w:left="360"/>
        <w:jc w:val="center"/>
      </w:pPr>
      <w:r>
        <w:rPr>
          <w:noProof/>
          <w:lang w:val="en-CA"/>
        </w:rPr>
        <w:drawing>
          <wp:inline distT="0" distB="0" distL="0" distR="0" wp14:anchorId="2C47EF68" wp14:editId="1DDC94FF">
            <wp:extent cx="3559928" cy="1353838"/>
            <wp:effectExtent l="0" t="0" r="2540" b="0"/>
            <wp:docPr id="436644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44264"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3559928" cy="1353838"/>
                    </a:xfrm>
                    <a:prstGeom prst="rect">
                      <a:avLst/>
                    </a:prstGeom>
                  </pic:spPr>
                </pic:pic>
              </a:graphicData>
            </a:graphic>
          </wp:inline>
        </w:drawing>
      </w:r>
    </w:p>
    <w:p w14:paraId="699188E8" w14:textId="06F190F0" w:rsidR="00477016" w:rsidRDefault="00DC7F88" w:rsidP="00DC7F88">
      <w:pPr>
        <w:pStyle w:val="Caption"/>
        <w:ind w:left="360"/>
        <w:jc w:val="center"/>
      </w:pPr>
      <w:bookmarkStart w:id="26" w:name="_Toc224680592"/>
      <w:r>
        <w:t xml:space="preserve">Figure </w:t>
      </w:r>
      <w:fldSimple w:instr=" SEQ Figure \* ARABIC ">
        <w:r w:rsidR="001E164A">
          <w:rPr>
            <w:noProof/>
          </w:rPr>
          <w:t>6</w:t>
        </w:r>
      </w:fldSimple>
      <w:r>
        <w:t xml:space="preserve">: </w:t>
      </w:r>
      <w:r w:rsidRPr="00FD4811">
        <w:t>Q-learning policy (α = 0.05, seed = 42)</w:t>
      </w:r>
      <w:bookmarkEnd w:id="26"/>
    </w:p>
    <w:p w14:paraId="36127F07" w14:textId="77777777" w:rsidR="00DC7F88" w:rsidRDefault="00DC7F88" w:rsidP="00DC7F88">
      <w:pPr>
        <w:keepNext/>
        <w:ind w:left="360"/>
        <w:jc w:val="center"/>
      </w:pPr>
      <w:r>
        <w:rPr>
          <w:noProof/>
          <w:lang w:val="en-CA"/>
        </w:rPr>
        <w:drawing>
          <wp:inline distT="0" distB="0" distL="0" distR="0" wp14:anchorId="433CC77F" wp14:editId="2B575219">
            <wp:extent cx="3432096" cy="1279464"/>
            <wp:effectExtent l="0" t="0" r="0" b="0"/>
            <wp:docPr id="205156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6042" name="Picture 7"/>
                    <pic:cNvPicPr/>
                  </pic:nvPicPr>
                  <pic:blipFill>
                    <a:blip r:embed="rId15">
                      <a:extLst>
                        <a:ext uri="{28A0092B-C50C-407E-A947-70E740481C1C}">
                          <a14:useLocalDpi xmlns:a14="http://schemas.microsoft.com/office/drawing/2010/main" val="0"/>
                        </a:ext>
                      </a:extLst>
                    </a:blip>
                    <a:srcRect t="2156" b="2156"/>
                    <a:stretch>
                      <a:fillRect/>
                    </a:stretch>
                  </pic:blipFill>
                  <pic:spPr bwMode="auto">
                    <a:xfrm>
                      <a:off x="0" y="0"/>
                      <a:ext cx="3432096" cy="1279464"/>
                    </a:xfrm>
                    <a:prstGeom prst="rect">
                      <a:avLst/>
                    </a:prstGeom>
                    <a:ln>
                      <a:noFill/>
                    </a:ln>
                    <a:extLst>
                      <a:ext uri="{53640926-AAD7-44D8-BBD7-CCE9431645EC}">
                        <a14:shadowObscured xmlns:a14="http://schemas.microsoft.com/office/drawing/2010/main"/>
                      </a:ext>
                    </a:extLst>
                  </pic:spPr>
                </pic:pic>
              </a:graphicData>
            </a:graphic>
          </wp:inline>
        </w:drawing>
      </w:r>
    </w:p>
    <w:p w14:paraId="4B7776AE" w14:textId="4485DE28" w:rsidR="00DC7F88" w:rsidRDefault="00DC7F88" w:rsidP="00DC7F88">
      <w:pPr>
        <w:pStyle w:val="Caption"/>
        <w:ind w:left="360"/>
        <w:jc w:val="center"/>
      </w:pPr>
      <w:bookmarkStart w:id="27" w:name="_Toc224680593"/>
      <w:r>
        <w:t xml:space="preserve">Figure </w:t>
      </w:r>
      <w:fldSimple w:instr=" SEQ Figure \* ARABIC ">
        <w:r w:rsidR="001E164A">
          <w:rPr>
            <w:noProof/>
          </w:rPr>
          <w:t>7</w:t>
        </w:r>
      </w:fldSimple>
      <w:r>
        <w:t xml:space="preserve">: </w:t>
      </w:r>
      <w:r w:rsidRPr="007832B2">
        <w:t>Q-learning policy (α = 0.</w:t>
      </w:r>
      <w:r>
        <w:t>1</w:t>
      </w:r>
      <w:r w:rsidRPr="007832B2">
        <w:t>, seed = 42)</w:t>
      </w:r>
      <w:bookmarkEnd w:id="27"/>
    </w:p>
    <w:p w14:paraId="5F2773FC" w14:textId="77777777" w:rsidR="00871CC0" w:rsidRDefault="00DC7F88" w:rsidP="00871CC0">
      <w:pPr>
        <w:keepNext/>
        <w:ind w:left="360"/>
        <w:jc w:val="center"/>
      </w:pPr>
      <w:r>
        <w:rPr>
          <w:noProof/>
          <w:lang w:val="en-CA"/>
        </w:rPr>
        <w:drawing>
          <wp:inline distT="0" distB="0" distL="0" distR="0" wp14:anchorId="14614001" wp14:editId="04487C51">
            <wp:extent cx="3367418" cy="1264897"/>
            <wp:effectExtent l="0" t="0" r="4445" b="0"/>
            <wp:docPr id="1104379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79531"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3367418" cy="1264897"/>
                    </a:xfrm>
                    <a:prstGeom prst="rect">
                      <a:avLst/>
                    </a:prstGeom>
                  </pic:spPr>
                </pic:pic>
              </a:graphicData>
            </a:graphic>
          </wp:inline>
        </w:drawing>
      </w:r>
    </w:p>
    <w:p w14:paraId="1C02553C" w14:textId="2D28DF50" w:rsidR="00DC7F88" w:rsidRPr="00477016" w:rsidRDefault="00871CC0" w:rsidP="00871CC0">
      <w:pPr>
        <w:pStyle w:val="Caption"/>
        <w:ind w:left="360"/>
        <w:jc w:val="center"/>
        <w:rPr>
          <w:lang w:val="en-CA"/>
        </w:rPr>
      </w:pPr>
      <w:bookmarkStart w:id="28" w:name="_Toc224680594"/>
      <w:r>
        <w:t xml:space="preserve">Figure </w:t>
      </w:r>
      <w:fldSimple w:instr=" SEQ Figure \* ARABIC ">
        <w:r w:rsidR="001E164A">
          <w:rPr>
            <w:noProof/>
          </w:rPr>
          <w:t>8</w:t>
        </w:r>
      </w:fldSimple>
      <w:r>
        <w:t xml:space="preserve">: </w:t>
      </w:r>
      <w:r w:rsidRPr="00CD1C41">
        <w:t>Q-learning policy (α = 0.</w:t>
      </w:r>
      <w:r>
        <w:t>2</w:t>
      </w:r>
      <w:r w:rsidRPr="00CD1C41">
        <w:t>, seed = 42)</w:t>
      </w:r>
      <w:bookmarkEnd w:id="28"/>
    </w:p>
    <w:p w14:paraId="43B0C9C9" w14:textId="10A202B6" w:rsidR="00477016" w:rsidRPr="00477016" w:rsidRDefault="00477016" w:rsidP="00477016">
      <w:pPr>
        <w:ind w:left="360"/>
        <w:rPr>
          <w:lang w:val="en-CA"/>
        </w:rPr>
      </w:pPr>
    </w:p>
    <w:p w14:paraId="3C91700C" w14:textId="77777777" w:rsidR="00871CC0" w:rsidRDefault="00871CC0" w:rsidP="00871CC0">
      <w:pPr>
        <w:keepNext/>
        <w:ind w:left="360"/>
        <w:jc w:val="center"/>
      </w:pPr>
      <w:r>
        <w:rPr>
          <w:noProof/>
          <w:lang w:val="en-CA"/>
        </w:rPr>
        <w:drawing>
          <wp:inline distT="0" distB="0" distL="0" distR="0" wp14:anchorId="4028B23C" wp14:editId="0CB40BB8">
            <wp:extent cx="3659896" cy="1390838"/>
            <wp:effectExtent l="0" t="0" r="0" b="0"/>
            <wp:docPr id="1201693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93582" name="Picture 12016935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78479" cy="1397900"/>
                    </a:xfrm>
                    <a:prstGeom prst="rect">
                      <a:avLst/>
                    </a:prstGeom>
                  </pic:spPr>
                </pic:pic>
              </a:graphicData>
            </a:graphic>
          </wp:inline>
        </w:drawing>
      </w:r>
    </w:p>
    <w:p w14:paraId="16345775" w14:textId="0E07A0C4" w:rsidR="00477016" w:rsidRDefault="00871CC0" w:rsidP="00871CC0">
      <w:pPr>
        <w:pStyle w:val="Caption"/>
        <w:ind w:left="360"/>
        <w:jc w:val="center"/>
      </w:pPr>
      <w:bookmarkStart w:id="29" w:name="_Toc224680595"/>
      <w:r>
        <w:t xml:space="preserve">Figure </w:t>
      </w:r>
      <w:fldSimple w:instr=" SEQ Figure \* ARABIC ">
        <w:r w:rsidR="001E164A">
          <w:rPr>
            <w:noProof/>
          </w:rPr>
          <w:t>9</w:t>
        </w:r>
      </w:fldSimple>
      <w:r>
        <w:t xml:space="preserve">: </w:t>
      </w:r>
      <w:r w:rsidRPr="00BD5AEA">
        <w:t>SARSA policy (α = 0.05, seed = 42)</w:t>
      </w:r>
      <w:bookmarkEnd w:id="29"/>
    </w:p>
    <w:p w14:paraId="5E81F83C" w14:textId="77777777" w:rsidR="00871CC0" w:rsidRDefault="00871CC0" w:rsidP="00871CC0">
      <w:pPr>
        <w:keepNext/>
        <w:ind w:left="360"/>
        <w:jc w:val="center"/>
      </w:pPr>
      <w:r>
        <w:rPr>
          <w:noProof/>
          <w:lang w:val="en-CA"/>
        </w:rPr>
        <w:drawing>
          <wp:inline distT="0" distB="0" distL="0" distR="0" wp14:anchorId="46DF52A2" wp14:editId="7A57931F">
            <wp:extent cx="3726240" cy="1395385"/>
            <wp:effectExtent l="0" t="0" r="7620" b="0"/>
            <wp:docPr id="13811254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25446" name="Picture 1381125446"/>
                    <pic:cNvPicPr/>
                  </pic:nvPicPr>
                  <pic:blipFill rotWithShape="1">
                    <a:blip r:embed="rId18" cstate="print">
                      <a:extLst>
                        <a:ext uri="{28A0092B-C50C-407E-A947-70E740481C1C}">
                          <a14:useLocalDpi xmlns:a14="http://schemas.microsoft.com/office/drawing/2010/main" val="0"/>
                        </a:ext>
                      </a:extLst>
                    </a:blip>
                    <a:srcRect b="11106"/>
                    <a:stretch>
                      <a:fillRect/>
                    </a:stretch>
                  </pic:blipFill>
                  <pic:spPr bwMode="auto">
                    <a:xfrm>
                      <a:off x="0" y="0"/>
                      <a:ext cx="3753219" cy="1405488"/>
                    </a:xfrm>
                    <a:prstGeom prst="rect">
                      <a:avLst/>
                    </a:prstGeom>
                    <a:ln>
                      <a:noFill/>
                    </a:ln>
                    <a:extLst>
                      <a:ext uri="{53640926-AAD7-44D8-BBD7-CCE9431645EC}">
                        <a14:shadowObscured xmlns:a14="http://schemas.microsoft.com/office/drawing/2010/main"/>
                      </a:ext>
                    </a:extLst>
                  </pic:spPr>
                </pic:pic>
              </a:graphicData>
            </a:graphic>
          </wp:inline>
        </w:drawing>
      </w:r>
    </w:p>
    <w:p w14:paraId="6974F474" w14:textId="202E5659" w:rsidR="00871CC0" w:rsidRDefault="00871CC0" w:rsidP="00871CC0">
      <w:pPr>
        <w:pStyle w:val="Caption"/>
        <w:ind w:left="360"/>
        <w:jc w:val="center"/>
      </w:pPr>
      <w:bookmarkStart w:id="30" w:name="_Toc224680596"/>
      <w:r>
        <w:t xml:space="preserve">Figure </w:t>
      </w:r>
      <w:fldSimple w:instr=" SEQ Figure \* ARABIC ">
        <w:r w:rsidR="001E164A">
          <w:rPr>
            <w:noProof/>
          </w:rPr>
          <w:t>10</w:t>
        </w:r>
      </w:fldSimple>
      <w:r>
        <w:t xml:space="preserve">: </w:t>
      </w:r>
      <w:r w:rsidRPr="007D5464">
        <w:t>SARSA policy (α = 0.</w:t>
      </w:r>
      <w:r>
        <w:t>1</w:t>
      </w:r>
      <w:r w:rsidRPr="007D5464">
        <w:t>, seed = 42)</w:t>
      </w:r>
      <w:bookmarkEnd w:id="30"/>
    </w:p>
    <w:p w14:paraId="6C6A29F6" w14:textId="77777777" w:rsidR="00871CC0" w:rsidRDefault="00871CC0" w:rsidP="00871CC0">
      <w:pPr>
        <w:keepNext/>
        <w:ind w:left="360"/>
        <w:jc w:val="center"/>
      </w:pPr>
      <w:r>
        <w:rPr>
          <w:noProof/>
          <w:lang w:val="en-CA"/>
        </w:rPr>
        <w:drawing>
          <wp:inline distT="0" distB="0" distL="0" distR="0" wp14:anchorId="0B211EC4" wp14:editId="51D88448">
            <wp:extent cx="3775208" cy="1373352"/>
            <wp:effectExtent l="0" t="0" r="0" b="0"/>
            <wp:docPr id="7986203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20327" name="Picture 7986203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97410" cy="1381429"/>
                    </a:xfrm>
                    <a:prstGeom prst="rect">
                      <a:avLst/>
                    </a:prstGeom>
                  </pic:spPr>
                </pic:pic>
              </a:graphicData>
            </a:graphic>
          </wp:inline>
        </w:drawing>
      </w:r>
    </w:p>
    <w:p w14:paraId="3CBBE7E1" w14:textId="2D50E2D5" w:rsidR="00871CC0" w:rsidRPr="00477016" w:rsidRDefault="00871CC0" w:rsidP="00871CC0">
      <w:pPr>
        <w:pStyle w:val="Caption"/>
        <w:ind w:left="360"/>
        <w:jc w:val="center"/>
        <w:rPr>
          <w:lang w:val="en-CA"/>
        </w:rPr>
      </w:pPr>
      <w:bookmarkStart w:id="31" w:name="_Toc224680597"/>
      <w:r>
        <w:t xml:space="preserve">Figure </w:t>
      </w:r>
      <w:fldSimple w:instr=" SEQ Figure \* ARABIC ">
        <w:r w:rsidR="001E164A">
          <w:rPr>
            <w:noProof/>
          </w:rPr>
          <w:t>11</w:t>
        </w:r>
      </w:fldSimple>
      <w:r>
        <w:t xml:space="preserve">: </w:t>
      </w:r>
      <w:r w:rsidRPr="00EC499F">
        <w:t>SARSA policy (α = 0.</w:t>
      </w:r>
      <w:r>
        <w:t>2</w:t>
      </w:r>
      <w:r w:rsidRPr="00EC499F">
        <w:t>, seed = 42)</w:t>
      </w:r>
      <w:bookmarkEnd w:id="31"/>
    </w:p>
    <w:p w14:paraId="54F049D1" w14:textId="46CCA842" w:rsidR="00477016" w:rsidRPr="00477016" w:rsidRDefault="00477016" w:rsidP="00871CC0">
      <w:pPr>
        <w:pStyle w:val="Heading2"/>
        <w:rPr>
          <w:lang w:val="en-CA"/>
        </w:rPr>
      </w:pPr>
      <w:bookmarkStart w:id="32" w:name="_Toc224680998"/>
      <w:r w:rsidRPr="00477016">
        <w:rPr>
          <w:lang w:val="en-CA"/>
        </w:rPr>
        <w:t>Effect of Exploration Parameter (ε)</w:t>
      </w:r>
      <w:bookmarkEnd w:id="32"/>
    </w:p>
    <w:p w14:paraId="214CC8AC" w14:textId="77777777" w:rsidR="00477016" w:rsidRPr="00477016" w:rsidRDefault="00477016" w:rsidP="00477016">
      <w:pPr>
        <w:ind w:left="360"/>
        <w:rPr>
          <w:lang w:val="en-CA"/>
        </w:rPr>
      </w:pPr>
      <w:r w:rsidRPr="00477016">
        <w:rPr>
          <w:lang w:val="en-CA"/>
        </w:rPr>
        <w:t>In this experiment, the effect of the exploration parameter (ε) was analyzed for Q-learning, SARSA, and Monte Carlo methods. The parameter ε controls the trade-off between exploration and exploitation by determining how often the agent selects a random action instead of following the current policy.</w:t>
      </w:r>
    </w:p>
    <w:p w14:paraId="19BB2316" w14:textId="77777777" w:rsidR="00477016" w:rsidRPr="00477016" w:rsidRDefault="00477016" w:rsidP="00477016">
      <w:pPr>
        <w:ind w:left="360"/>
        <w:rPr>
          <w:lang w:val="en-CA"/>
        </w:rPr>
      </w:pPr>
      <w:r w:rsidRPr="00477016">
        <w:rPr>
          <w:lang w:val="en-CA"/>
        </w:rPr>
        <w:t xml:space="preserve">The results demonstrate that ε has a significant impact on learning performance. For small values of ε (e.g., ε = 0.05), the agent primarily exploits the learned policy, leading to faster </w:t>
      </w:r>
      <w:r w:rsidRPr="00477016">
        <w:rPr>
          <w:lang w:val="en-CA"/>
        </w:rPr>
        <w:lastRenderedPageBreak/>
        <w:t>convergence and more efficient paths toward the goal. This is reflected in lower average step ratios and more consistent policies.</w:t>
      </w:r>
    </w:p>
    <w:p w14:paraId="3B3DCA1A" w14:textId="77777777" w:rsidR="00477016" w:rsidRPr="00477016" w:rsidRDefault="00477016" w:rsidP="00477016">
      <w:pPr>
        <w:ind w:left="360"/>
        <w:rPr>
          <w:lang w:val="en-CA"/>
        </w:rPr>
      </w:pPr>
      <w:r w:rsidRPr="00477016">
        <w:rPr>
          <w:lang w:val="en-CA"/>
        </w:rPr>
        <w:t>In contrast, larger values of ε (e.g., ε = 0.2) increase the level of exploration, causing the agent to take more random actions. While this can help avoid local optima, it also leads to longer paths and higher average step ratios, indicating reduced efficiency.</w:t>
      </w:r>
    </w:p>
    <w:p w14:paraId="4C7F0962" w14:textId="77777777" w:rsidR="00477016" w:rsidRPr="00477016" w:rsidRDefault="00477016" w:rsidP="00477016">
      <w:pPr>
        <w:ind w:left="360"/>
        <w:rPr>
          <w:lang w:val="en-CA"/>
        </w:rPr>
      </w:pPr>
      <w:r w:rsidRPr="00477016">
        <w:rPr>
          <w:lang w:val="en-CA"/>
        </w:rPr>
        <w:t>Both Q-learning and SARSA exhibit similar trends with respect to ε. However, SARSA tends to be slightly more conservative due to its on-policy nature, as it accounts for exploration during updates. Q-learning, being off-policy, is less affected by exploratory actions during learning and often produces more direct policies.</w:t>
      </w:r>
    </w:p>
    <w:p w14:paraId="4097C872" w14:textId="77777777" w:rsidR="00477016" w:rsidRPr="00477016" w:rsidRDefault="00477016" w:rsidP="00477016">
      <w:pPr>
        <w:ind w:left="360"/>
        <w:rPr>
          <w:lang w:val="en-CA"/>
        </w:rPr>
      </w:pPr>
      <w:r w:rsidRPr="00477016">
        <w:rPr>
          <w:lang w:val="en-CA"/>
        </w:rPr>
        <w:t>Monte Carlo results further confirm this behavior, as higher ε values introduce more variability in the learned policy due to the reliance on full episode returns.</w:t>
      </w:r>
    </w:p>
    <w:p w14:paraId="19F1A112" w14:textId="77777777" w:rsidR="00477016" w:rsidRPr="00477016" w:rsidRDefault="00477016" w:rsidP="00477016">
      <w:pPr>
        <w:ind w:left="360"/>
        <w:rPr>
          <w:lang w:val="en-CA"/>
        </w:rPr>
      </w:pPr>
      <w:r w:rsidRPr="00477016">
        <w:rPr>
          <w:lang w:val="en-CA"/>
        </w:rPr>
        <w:t>Overall, a moderate value of ε (e.g., ε = 0.1) provides a good balance between exploration and exploitation, resulting in stable and efficient learning.</w:t>
      </w:r>
    </w:p>
    <w:p w14:paraId="4A403D1D" w14:textId="77777777" w:rsidR="008F3810" w:rsidRDefault="008F3810" w:rsidP="008F3810">
      <w:pPr>
        <w:keepNext/>
        <w:ind w:left="360"/>
        <w:jc w:val="center"/>
      </w:pPr>
      <w:r>
        <w:rPr>
          <w:noProof/>
          <w:lang w:val="en-CA"/>
        </w:rPr>
        <w:drawing>
          <wp:inline distT="0" distB="0" distL="0" distR="0" wp14:anchorId="6A92ED21" wp14:editId="07EC75C0">
            <wp:extent cx="3398830" cy="1337244"/>
            <wp:effectExtent l="0" t="0" r="0" b="0"/>
            <wp:docPr id="6460362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36266" name="Picture 646036266"/>
                    <pic:cNvPicPr/>
                  </pic:nvPicPr>
                  <pic:blipFill>
                    <a:blip r:embed="rId20">
                      <a:extLst>
                        <a:ext uri="{28A0092B-C50C-407E-A947-70E740481C1C}">
                          <a14:useLocalDpi xmlns:a14="http://schemas.microsoft.com/office/drawing/2010/main" val="0"/>
                        </a:ext>
                      </a:extLst>
                    </a:blip>
                    <a:stretch>
                      <a:fillRect/>
                    </a:stretch>
                  </pic:blipFill>
                  <pic:spPr>
                    <a:xfrm>
                      <a:off x="0" y="0"/>
                      <a:ext cx="3427375" cy="1348475"/>
                    </a:xfrm>
                    <a:prstGeom prst="rect">
                      <a:avLst/>
                    </a:prstGeom>
                  </pic:spPr>
                </pic:pic>
              </a:graphicData>
            </a:graphic>
          </wp:inline>
        </w:drawing>
      </w:r>
    </w:p>
    <w:p w14:paraId="65BCF957" w14:textId="2761CEAE" w:rsidR="00477016" w:rsidRDefault="008F3810" w:rsidP="008F3810">
      <w:pPr>
        <w:pStyle w:val="Caption"/>
        <w:ind w:left="360"/>
        <w:jc w:val="center"/>
      </w:pPr>
      <w:bookmarkStart w:id="33" w:name="_Toc224680598"/>
      <w:r>
        <w:t xml:space="preserve">Figure </w:t>
      </w:r>
      <w:fldSimple w:instr=" SEQ Figure \* ARABIC ">
        <w:r w:rsidR="001E164A">
          <w:rPr>
            <w:noProof/>
          </w:rPr>
          <w:t>12</w:t>
        </w:r>
      </w:fldSimple>
      <w:r>
        <w:t xml:space="preserve">: </w:t>
      </w:r>
      <w:r w:rsidRPr="009D6AE4">
        <w:t>Q-learning policy (ε = 0.05, seed = 42)</w:t>
      </w:r>
      <w:bookmarkEnd w:id="33"/>
    </w:p>
    <w:p w14:paraId="2F736032" w14:textId="77777777" w:rsidR="008F3810" w:rsidRDefault="008F3810" w:rsidP="008F3810">
      <w:pPr>
        <w:keepNext/>
        <w:ind w:left="360"/>
        <w:jc w:val="center"/>
      </w:pPr>
      <w:r>
        <w:rPr>
          <w:noProof/>
          <w:lang w:val="en-CA"/>
        </w:rPr>
        <w:drawing>
          <wp:inline distT="0" distB="0" distL="0" distR="0" wp14:anchorId="7E391CCB" wp14:editId="3E941438">
            <wp:extent cx="3361708" cy="1161317"/>
            <wp:effectExtent l="0" t="0" r="0" b="1270"/>
            <wp:docPr id="485669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6994" name="Picture 485669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84836" cy="1169307"/>
                    </a:xfrm>
                    <a:prstGeom prst="rect">
                      <a:avLst/>
                    </a:prstGeom>
                  </pic:spPr>
                </pic:pic>
              </a:graphicData>
            </a:graphic>
          </wp:inline>
        </w:drawing>
      </w:r>
    </w:p>
    <w:p w14:paraId="546B6D9B" w14:textId="12281BA2" w:rsidR="008F3810" w:rsidRDefault="008F3810" w:rsidP="008F3810">
      <w:pPr>
        <w:pStyle w:val="Caption"/>
        <w:ind w:left="360"/>
        <w:jc w:val="center"/>
      </w:pPr>
      <w:bookmarkStart w:id="34" w:name="_Toc224680599"/>
      <w:r>
        <w:t xml:space="preserve">Figure </w:t>
      </w:r>
      <w:fldSimple w:instr=" SEQ Figure \* ARABIC ">
        <w:r w:rsidR="001E164A">
          <w:rPr>
            <w:noProof/>
          </w:rPr>
          <w:t>13</w:t>
        </w:r>
      </w:fldSimple>
      <w:r>
        <w:t xml:space="preserve">: </w:t>
      </w:r>
      <w:r w:rsidRPr="00805D92">
        <w:t>Q-learning policy (ε = 0.</w:t>
      </w:r>
      <w:r>
        <w:t>1</w:t>
      </w:r>
      <w:r w:rsidRPr="00805D92">
        <w:t>, seed = 42)</w:t>
      </w:r>
      <w:bookmarkEnd w:id="34"/>
    </w:p>
    <w:p w14:paraId="330DC2BE" w14:textId="77777777" w:rsidR="008F3810" w:rsidRDefault="008F3810" w:rsidP="008F3810">
      <w:pPr>
        <w:keepNext/>
        <w:ind w:left="360"/>
        <w:jc w:val="center"/>
      </w:pPr>
      <w:r>
        <w:rPr>
          <w:noProof/>
          <w:lang w:val="en-CA"/>
        </w:rPr>
        <w:lastRenderedPageBreak/>
        <w:drawing>
          <wp:inline distT="0" distB="0" distL="0" distR="0" wp14:anchorId="08EFDC32" wp14:editId="61FFB88D">
            <wp:extent cx="3287617" cy="1223108"/>
            <wp:effectExtent l="0" t="0" r="8255" b="0"/>
            <wp:docPr id="19720232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23240" name="Picture 1972023240"/>
                    <pic:cNvPicPr/>
                  </pic:nvPicPr>
                  <pic:blipFill>
                    <a:blip r:embed="rId22">
                      <a:extLst>
                        <a:ext uri="{28A0092B-C50C-407E-A947-70E740481C1C}">
                          <a14:useLocalDpi xmlns:a14="http://schemas.microsoft.com/office/drawing/2010/main" val="0"/>
                        </a:ext>
                      </a:extLst>
                    </a:blip>
                    <a:stretch>
                      <a:fillRect/>
                    </a:stretch>
                  </pic:blipFill>
                  <pic:spPr>
                    <a:xfrm>
                      <a:off x="0" y="0"/>
                      <a:ext cx="3340100" cy="1242634"/>
                    </a:xfrm>
                    <a:prstGeom prst="rect">
                      <a:avLst/>
                    </a:prstGeom>
                  </pic:spPr>
                </pic:pic>
              </a:graphicData>
            </a:graphic>
          </wp:inline>
        </w:drawing>
      </w:r>
    </w:p>
    <w:p w14:paraId="1A4EBF88" w14:textId="205CCF26" w:rsidR="008F3810" w:rsidRPr="00477016" w:rsidRDefault="008F3810" w:rsidP="008F3810">
      <w:pPr>
        <w:pStyle w:val="Caption"/>
        <w:ind w:left="360"/>
        <w:jc w:val="center"/>
        <w:rPr>
          <w:lang w:val="en-CA"/>
        </w:rPr>
      </w:pPr>
      <w:bookmarkStart w:id="35" w:name="_Toc224680600"/>
      <w:r>
        <w:t xml:space="preserve">Figure </w:t>
      </w:r>
      <w:fldSimple w:instr=" SEQ Figure \* ARABIC ">
        <w:r w:rsidR="001E164A">
          <w:rPr>
            <w:noProof/>
          </w:rPr>
          <w:t>14</w:t>
        </w:r>
      </w:fldSimple>
      <w:r>
        <w:t xml:space="preserve">: </w:t>
      </w:r>
      <w:r w:rsidRPr="000D1813">
        <w:t>Q-learning policy (ε = 0.</w:t>
      </w:r>
      <w:r>
        <w:t>2</w:t>
      </w:r>
      <w:r w:rsidRPr="000D1813">
        <w:t>, seed = 42)</w:t>
      </w:r>
      <w:bookmarkEnd w:id="35"/>
    </w:p>
    <w:p w14:paraId="7B44CBA8" w14:textId="77777777" w:rsidR="008F3810" w:rsidRDefault="008F3810" w:rsidP="008F3810">
      <w:pPr>
        <w:keepNext/>
        <w:ind w:left="360"/>
        <w:jc w:val="center"/>
      </w:pPr>
      <w:r>
        <w:rPr>
          <w:b/>
          <w:bCs/>
          <w:noProof/>
          <w:lang w:val="en-CA"/>
        </w:rPr>
        <w:drawing>
          <wp:inline distT="0" distB="0" distL="0" distR="0" wp14:anchorId="7ED72316" wp14:editId="5BE5EE42">
            <wp:extent cx="3244740" cy="1266442"/>
            <wp:effectExtent l="0" t="0" r="0" b="0"/>
            <wp:docPr id="11635908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90879" name="Picture 1163590879"/>
                    <pic:cNvPicPr/>
                  </pic:nvPicPr>
                  <pic:blipFill>
                    <a:blip r:embed="rId23">
                      <a:extLst>
                        <a:ext uri="{28A0092B-C50C-407E-A947-70E740481C1C}">
                          <a14:useLocalDpi xmlns:a14="http://schemas.microsoft.com/office/drawing/2010/main" val="0"/>
                        </a:ext>
                      </a:extLst>
                    </a:blip>
                    <a:stretch>
                      <a:fillRect/>
                    </a:stretch>
                  </pic:blipFill>
                  <pic:spPr>
                    <a:xfrm>
                      <a:off x="0" y="0"/>
                      <a:ext cx="3254660" cy="1270314"/>
                    </a:xfrm>
                    <a:prstGeom prst="rect">
                      <a:avLst/>
                    </a:prstGeom>
                  </pic:spPr>
                </pic:pic>
              </a:graphicData>
            </a:graphic>
          </wp:inline>
        </w:drawing>
      </w:r>
    </w:p>
    <w:p w14:paraId="2BB288EC" w14:textId="7CA5F0F7" w:rsidR="008F3810" w:rsidRDefault="008F3810" w:rsidP="008F3810">
      <w:pPr>
        <w:pStyle w:val="Caption"/>
        <w:ind w:left="360"/>
        <w:jc w:val="center"/>
      </w:pPr>
      <w:bookmarkStart w:id="36" w:name="_Toc224680601"/>
      <w:r>
        <w:t xml:space="preserve">Figure </w:t>
      </w:r>
      <w:fldSimple w:instr=" SEQ Figure \* ARABIC ">
        <w:r w:rsidR="001E164A">
          <w:rPr>
            <w:noProof/>
          </w:rPr>
          <w:t>15</w:t>
        </w:r>
      </w:fldSimple>
      <w:r>
        <w:t xml:space="preserve">: </w:t>
      </w:r>
      <w:r w:rsidRPr="00E65ECE">
        <w:t>SARSA policy (ε = 0.05, seed = 42)</w:t>
      </w:r>
      <w:bookmarkEnd w:id="36"/>
    </w:p>
    <w:p w14:paraId="2BE97C84" w14:textId="77777777" w:rsidR="008F3810" w:rsidRDefault="008F3810" w:rsidP="008F3810">
      <w:pPr>
        <w:keepNext/>
        <w:ind w:left="360"/>
        <w:jc w:val="center"/>
      </w:pPr>
      <w:r>
        <w:rPr>
          <w:noProof/>
        </w:rPr>
        <w:drawing>
          <wp:inline distT="0" distB="0" distL="0" distR="0" wp14:anchorId="07C6510F" wp14:editId="391E728F">
            <wp:extent cx="3376164" cy="1297225"/>
            <wp:effectExtent l="0" t="0" r="0" b="0"/>
            <wp:docPr id="14207679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67900" name="Picture 1420767900"/>
                    <pic:cNvPicPr/>
                  </pic:nvPicPr>
                  <pic:blipFill>
                    <a:blip r:embed="rId24">
                      <a:extLst>
                        <a:ext uri="{28A0092B-C50C-407E-A947-70E740481C1C}">
                          <a14:useLocalDpi xmlns:a14="http://schemas.microsoft.com/office/drawing/2010/main" val="0"/>
                        </a:ext>
                      </a:extLst>
                    </a:blip>
                    <a:stretch>
                      <a:fillRect/>
                    </a:stretch>
                  </pic:blipFill>
                  <pic:spPr>
                    <a:xfrm>
                      <a:off x="0" y="0"/>
                      <a:ext cx="3392716" cy="1303585"/>
                    </a:xfrm>
                    <a:prstGeom prst="rect">
                      <a:avLst/>
                    </a:prstGeom>
                  </pic:spPr>
                </pic:pic>
              </a:graphicData>
            </a:graphic>
          </wp:inline>
        </w:drawing>
      </w:r>
    </w:p>
    <w:p w14:paraId="5F2FFB66" w14:textId="34E3918F" w:rsidR="008F3810" w:rsidRDefault="008F3810" w:rsidP="008F3810">
      <w:pPr>
        <w:pStyle w:val="Caption"/>
        <w:ind w:left="360"/>
        <w:jc w:val="center"/>
      </w:pPr>
      <w:bookmarkStart w:id="37" w:name="_Toc224680602"/>
      <w:r>
        <w:t xml:space="preserve">Figure </w:t>
      </w:r>
      <w:fldSimple w:instr=" SEQ Figure \* ARABIC ">
        <w:r w:rsidR="001E164A">
          <w:rPr>
            <w:noProof/>
          </w:rPr>
          <w:t>16</w:t>
        </w:r>
      </w:fldSimple>
      <w:r>
        <w:t xml:space="preserve">: </w:t>
      </w:r>
      <w:r w:rsidRPr="00315CC3">
        <w:t>SARSA policy (ε = 0.</w:t>
      </w:r>
      <w:r>
        <w:t>1</w:t>
      </w:r>
      <w:r w:rsidRPr="00315CC3">
        <w:t>, seed = 42)</w:t>
      </w:r>
      <w:bookmarkEnd w:id="37"/>
    </w:p>
    <w:p w14:paraId="0283C767" w14:textId="77777777" w:rsidR="008F3810" w:rsidRDefault="008F3810" w:rsidP="008F3810">
      <w:pPr>
        <w:keepNext/>
        <w:ind w:left="360"/>
        <w:jc w:val="center"/>
      </w:pPr>
      <w:r>
        <w:rPr>
          <w:noProof/>
        </w:rPr>
        <w:drawing>
          <wp:inline distT="0" distB="0" distL="0" distR="0" wp14:anchorId="0F55D691" wp14:editId="24B3C9D1">
            <wp:extent cx="3225470" cy="1266996"/>
            <wp:effectExtent l="0" t="0" r="0" b="9525"/>
            <wp:docPr id="3921528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52807" name="Picture 392152807"/>
                    <pic:cNvPicPr/>
                  </pic:nvPicPr>
                  <pic:blipFill>
                    <a:blip r:embed="rId25">
                      <a:extLst>
                        <a:ext uri="{28A0092B-C50C-407E-A947-70E740481C1C}">
                          <a14:useLocalDpi xmlns:a14="http://schemas.microsoft.com/office/drawing/2010/main" val="0"/>
                        </a:ext>
                      </a:extLst>
                    </a:blip>
                    <a:stretch>
                      <a:fillRect/>
                    </a:stretch>
                  </pic:blipFill>
                  <pic:spPr>
                    <a:xfrm>
                      <a:off x="0" y="0"/>
                      <a:ext cx="3236810" cy="1271451"/>
                    </a:xfrm>
                    <a:prstGeom prst="rect">
                      <a:avLst/>
                    </a:prstGeom>
                  </pic:spPr>
                </pic:pic>
              </a:graphicData>
            </a:graphic>
          </wp:inline>
        </w:drawing>
      </w:r>
    </w:p>
    <w:p w14:paraId="1687B068" w14:textId="1B92ABCA" w:rsidR="008F3810" w:rsidRPr="008F3810" w:rsidRDefault="008F3810" w:rsidP="008F3810">
      <w:pPr>
        <w:pStyle w:val="Caption"/>
        <w:ind w:left="360"/>
        <w:jc w:val="center"/>
      </w:pPr>
      <w:bookmarkStart w:id="38" w:name="_Toc224680603"/>
      <w:r>
        <w:t xml:space="preserve">Figure </w:t>
      </w:r>
      <w:fldSimple w:instr=" SEQ Figure \* ARABIC ">
        <w:r w:rsidR="001E164A">
          <w:rPr>
            <w:noProof/>
          </w:rPr>
          <w:t>17</w:t>
        </w:r>
      </w:fldSimple>
      <w:r>
        <w:t xml:space="preserve">: </w:t>
      </w:r>
      <w:r w:rsidRPr="00EF55F9">
        <w:t>SARSA policy (ε = 0.</w:t>
      </w:r>
      <w:r>
        <w:t>2</w:t>
      </w:r>
      <w:r w:rsidRPr="00EF55F9">
        <w:t>, seed = 42)</w:t>
      </w:r>
      <w:bookmarkEnd w:id="38"/>
    </w:p>
    <w:p w14:paraId="55D6734B" w14:textId="77777777" w:rsidR="00EF7EED" w:rsidRDefault="00EF7EED" w:rsidP="00EF7EED">
      <w:pPr>
        <w:keepNext/>
        <w:ind w:left="360"/>
        <w:jc w:val="center"/>
      </w:pPr>
      <w:r>
        <w:rPr>
          <w:noProof/>
          <w:lang w:val="en-CA"/>
        </w:rPr>
        <w:lastRenderedPageBreak/>
        <w:drawing>
          <wp:inline distT="0" distB="0" distL="0" distR="0" wp14:anchorId="420BE790" wp14:editId="370321FD">
            <wp:extent cx="3425697" cy="1311069"/>
            <wp:effectExtent l="0" t="0" r="3810" b="3810"/>
            <wp:docPr id="2965250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25049" name="Picture 296525049"/>
                    <pic:cNvPicPr/>
                  </pic:nvPicPr>
                  <pic:blipFill>
                    <a:blip r:embed="rId26">
                      <a:extLst>
                        <a:ext uri="{28A0092B-C50C-407E-A947-70E740481C1C}">
                          <a14:useLocalDpi xmlns:a14="http://schemas.microsoft.com/office/drawing/2010/main" val="0"/>
                        </a:ext>
                      </a:extLst>
                    </a:blip>
                    <a:stretch>
                      <a:fillRect/>
                    </a:stretch>
                  </pic:blipFill>
                  <pic:spPr>
                    <a:xfrm>
                      <a:off x="0" y="0"/>
                      <a:ext cx="3435352" cy="1314764"/>
                    </a:xfrm>
                    <a:prstGeom prst="rect">
                      <a:avLst/>
                    </a:prstGeom>
                  </pic:spPr>
                </pic:pic>
              </a:graphicData>
            </a:graphic>
          </wp:inline>
        </w:drawing>
      </w:r>
    </w:p>
    <w:p w14:paraId="2BC7F739" w14:textId="7386D61F" w:rsidR="00477016" w:rsidRDefault="00EF7EED" w:rsidP="00EF7EED">
      <w:pPr>
        <w:pStyle w:val="Caption"/>
        <w:ind w:left="360"/>
        <w:jc w:val="center"/>
      </w:pPr>
      <w:bookmarkStart w:id="39" w:name="_Toc224680604"/>
      <w:r>
        <w:t xml:space="preserve">Figure </w:t>
      </w:r>
      <w:fldSimple w:instr=" SEQ Figure \* ARABIC ">
        <w:r w:rsidR="001E164A">
          <w:rPr>
            <w:noProof/>
          </w:rPr>
          <w:t>18</w:t>
        </w:r>
      </w:fldSimple>
      <w:r>
        <w:t xml:space="preserve">: </w:t>
      </w:r>
      <w:r w:rsidRPr="002B485C">
        <w:t>Monte Carlo policy example (ε = 0.</w:t>
      </w:r>
      <w:r>
        <w:t>05</w:t>
      </w:r>
      <w:r w:rsidRPr="002B485C">
        <w:t>, seed = 42)</w:t>
      </w:r>
      <w:bookmarkEnd w:id="39"/>
    </w:p>
    <w:p w14:paraId="6B817476" w14:textId="77777777" w:rsidR="00EF7EED" w:rsidRDefault="00EF7EED" w:rsidP="00EF7EED">
      <w:pPr>
        <w:keepNext/>
        <w:ind w:left="360"/>
        <w:jc w:val="center"/>
      </w:pPr>
      <w:r>
        <w:rPr>
          <w:noProof/>
          <w:lang w:val="en-CA"/>
        </w:rPr>
        <w:drawing>
          <wp:inline distT="0" distB="0" distL="0" distR="0" wp14:anchorId="0A75DBC8" wp14:editId="51838BB9">
            <wp:extent cx="3191089" cy="1226113"/>
            <wp:effectExtent l="0" t="0" r="0" b="0"/>
            <wp:docPr id="10698336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33606" name="Picture 10698336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1983" cy="1245668"/>
                    </a:xfrm>
                    <a:prstGeom prst="rect">
                      <a:avLst/>
                    </a:prstGeom>
                  </pic:spPr>
                </pic:pic>
              </a:graphicData>
            </a:graphic>
          </wp:inline>
        </w:drawing>
      </w:r>
    </w:p>
    <w:p w14:paraId="7968A550" w14:textId="12EC7873" w:rsidR="00EF7EED" w:rsidRDefault="00EF7EED" w:rsidP="00EF7EED">
      <w:pPr>
        <w:pStyle w:val="Caption"/>
        <w:ind w:left="360"/>
        <w:jc w:val="center"/>
      </w:pPr>
      <w:bookmarkStart w:id="40" w:name="_Toc224680605"/>
      <w:r>
        <w:t xml:space="preserve">Figure </w:t>
      </w:r>
      <w:fldSimple w:instr=" SEQ Figure \* ARABIC ">
        <w:r w:rsidR="001E164A">
          <w:rPr>
            <w:noProof/>
          </w:rPr>
          <w:t>19</w:t>
        </w:r>
      </w:fldSimple>
      <w:r>
        <w:t xml:space="preserve">: </w:t>
      </w:r>
      <w:r w:rsidRPr="002402B4">
        <w:t>Monte Carlo policy example (ε = 0.1, seed = 42)</w:t>
      </w:r>
      <w:bookmarkEnd w:id="40"/>
    </w:p>
    <w:p w14:paraId="43FE31C5" w14:textId="77777777" w:rsidR="00EF7EED" w:rsidRDefault="00EF7EED" w:rsidP="00EF7EED">
      <w:pPr>
        <w:keepNext/>
        <w:ind w:left="360"/>
        <w:jc w:val="center"/>
      </w:pPr>
      <w:r>
        <w:rPr>
          <w:noProof/>
          <w:lang w:val="en-CA"/>
        </w:rPr>
        <w:drawing>
          <wp:inline distT="0" distB="0" distL="0" distR="0" wp14:anchorId="754840DB" wp14:editId="2966381D">
            <wp:extent cx="3045761" cy="1196404"/>
            <wp:effectExtent l="0" t="0" r="2540" b="3810"/>
            <wp:docPr id="20017459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45957" name="Picture 200174595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56918" cy="1200787"/>
                    </a:xfrm>
                    <a:prstGeom prst="rect">
                      <a:avLst/>
                    </a:prstGeom>
                  </pic:spPr>
                </pic:pic>
              </a:graphicData>
            </a:graphic>
          </wp:inline>
        </w:drawing>
      </w:r>
    </w:p>
    <w:p w14:paraId="33ECBC28" w14:textId="0341C5E7" w:rsidR="00EF7EED" w:rsidRPr="00477016" w:rsidRDefault="00EF7EED" w:rsidP="00EF7EED">
      <w:pPr>
        <w:pStyle w:val="Caption"/>
        <w:ind w:left="360"/>
        <w:jc w:val="center"/>
        <w:rPr>
          <w:lang w:val="en-CA"/>
        </w:rPr>
      </w:pPr>
      <w:bookmarkStart w:id="41" w:name="_Toc224680606"/>
      <w:r>
        <w:t xml:space="preserve">Figure </w:t>
      </w:r>
      <w:fldSimple w:instr=" SEQ Figure \* ARABIC ">
        <w:r w:rsidR="001E164A">
          <w:rPr>
            <w:noProof/>
          </w:rPr>
          <w:t>20</w:t>
        </w:r>
      </w:fldSimple>
      <w:r>
        <w:t xml:space="preserve">: </w:t>
      </w:r>
      <w:r w:rsidRPr="00BD6E87">
        <w:t>Monte Carlo policy example (ε = 0.</w:t>
      </w:r>
      <w:r>
        <w:t>2</w:t>
      </w:r>
      <w:r w:rsidRPr="00BD6E87">
        <w:t xml:space="preserve"> seed = 42)</w:t>
      </w:r>
      <w:bookmarkEnd w:id="41"/>
    </w:p>
    <w:p w14:paraId="7D1FE02E" w14:textId="4043AB12" w:rsidR="00477016" w:rsidRPr="00477016" w:rsidRDefault="00477016" w:rsidP="00EF7EED">
      <w:pPr>
        <w:pStyle w:val="Heading2"/>
        <w:rPr>
          <w:lang w:val="en-CA"/>
        </w:rPr>
      </w:pPr>
      <w:bookmarkStart w:id="42" w:name="_Toc224680999"/>
      <w:r w:rsidRPr="00477016">
        <w:rPr>
          <w:lang w:val="en-CA"/>
        </w:rPr>
        <w:t>Epsilon Decay Strategy</w:t>
      </w:r>
      <w:bookmarkEnd w:id="42"/>
    </w:p>
    <w:p w14:paraId="4AE8346E" w14:textId="77777777" w:rsidR="00477016" w:rsidRPr="00477016" w:rsidRDefault="00477016" w:rsidP="00477016">
      <w:pPr>
        <w:ind w:left="360"/>
        <w:rPr>
          <w:lang w:val="en-CA"/>
        </w:rPr>
      </w:pPr>
      <w:r w:rsidRPr="00477016">
        <w:rPr>
          <w:lang w:val="en-CA"/>
        </w:rPr>
        <w:t>In this experiment, the performance of Q-learning and SARSA was evaluated using a decaying ε strategy, where the exploration rate gradually decreases over time. This approach allows the agent to explore more in the early stages of learning and increasingly exploit the learned policy as training progresses.</w:t>
      </w:r>
    </w:p>
    <w:p w14:paraId="49303335" w14:textId="77777777" w:rsidR="00477016" w:rsidRPr="00477016" w:rsidRDefault="00477016" w:rsidP="00477016">
      <w:pPr>
        <w:ind w:left="360"/>
        <w:rPr>
          <w:lang w:val="en-CA"/>
        </w:rPr>
      </w:pPr>
      <w:r w:rsidRPr="00477016">
        <w:rPr>
          <w:lang w:val="en-CA"/>
        </w:rPr>
        <w:t>The results show a significant improvement in performance compared to using a fixed ε. With ε decay, the agent initially explores the environment sufficiently to discover different paths, and then gradually converges to a more optimal policy as exploration is reduced.</w:t>
      </w:r>
    </w:p>
    <w:p w14:paraId="59294A86" w14:textId="77777777" w:rsidR="00477016" w:rsidRPr="00477016" w:rsidRDefault="00477016" w:rsidP="00477016">
      <w:pPr>
        <w:ind w:left="360"/>
        <w:rPr>
          <w:lang w:val="en-CA"/>
        </w:rPr>
      </w:pPr>
      <w:r w:rsidRPr="00477016">
        <w:rPr>
          <w:lang w:val="en-CA"/>
        </w:rPr>
        <w:t>This behavior is reflected in the lower average step ratios observed in the results. Compared to the fixed ε cases, both Q-learning and SARSA achieve more efficient navigation toward the goal, indicating better convergence properties.</w:t>
      </w:r>
    </w:p>
    <w:p w14:paraId="201CE174" w14:textId="77777777" w:rsidR="00477016" w:rsidRPr="00477016" w:rsidRDefault="00477016" w:rsidP="00477016">
      <w:pPr>
        <w:ind w:left="360"/>
        <w:rPr>
          <w:lang w:val="en-CA"/>
        </w:rPr>
      </w:pPr>
      <w:r w:rsidRPr="00477016">
        <w:rPr>
          <w:lang w:val="en-CA"/>
        </w:rPr>
        <w:lastRenderedPageBreak/>
        <w:t>Q-learning benefits particularly well from ε decay due to its off-policy nature, allowing it to learn optimal actions even while exploration is ongoing. SARSA also shows improved performance, although it remains slightly more conservative due to incorporating exploration directly into its updates.</w:t>
      </w:r>
    </w:p>
    <w:p w14:paraId="0F01F2C4" w14:textId="77777777" w:rsidR="00477016" w:rsidRDefault="00477016" w:rsidP="00477016">
      <w:pPr>
        <w:ind w:left="360"/>
        <w:rPr>
          <w:lang w:val="en-CA"/>
        </w:rPr>
      </w:pPr>
      <w:r w:rsidRPr="00477016">
        <w:rPr>
          <w:lang w:val="en-CA"/>
        </w:rPr>
        <w:t>Overall, the ε decay strategy provides a better balance between exploration and exploitation, leading to more stable learning and improved policy quality.</w:t>
      </w:r>
    </w:p>
    <w:p w14:paraId="422CEDC1" w14:textId="0A5836EB" w:rsidR="00EF7EED" w:rsidRPr="00477016" w:rsidRDefault="00EF7EED" w:rsidP="00477016">
      <w:pPr>
        <w:ind w:left="360"/>
        <w:rPr>
          <w:lang w:val="en-CA"/>
        </w:rPr>
      </w:pPr>
      <w:r w:rsidRPr="00EF7EED">
        <w:rPr>
          <w:lang w:val="en-CA"/>
        </w:rPr>
        <w:t>Monte Carlo also benefits from ε decay, although the improvement is less pronounced compared to temporal-difference methods. Since Monte Carlo updates are based on complete episode returns rather than incremental updates, the effect of gradually reducing exploration is less significant.</w:t>
      </w:r>
    </w:p>
    <w:p w14:paraId="58CAF197" w14:textId="6233789E" w:rsidR="00477016" w:rsidRPr="00477016" w:rsidRDefault="00477016" w:rsidP="00477016">
      <w:pPr>
        <w:ind w:left="360"/>
        <w:rPr>
          <w:lang w:val="en-CA"/>
        </w:rPr>
      </w:pPr>
    </w:p>
    <w:p w14:paraId="0A0D75F3" w14:textId="3F7F0490" w:rsidR="00EF7EED" w:rsidRDefault="00EF7EED" w:rsidP="00EF7EED">
      <w:pPr>
        <w:keepNext/>
        <w:ind w:left="360"/>
        <w:jc w:val="center"/>
      </w:pPr>
      <w:r>
        <w:rPr>
          <w:rFonts w:ascii="Segoe UI Emoji" w:hAnsi="Segoe UI Emoji" w:cs="Segoe UI Emoji"/>
          <w:noProof/>
          <w:lang w:val="en-CA"/>
        </w:rPr>
        <w:drawing>
          <wp:inline distT="0" distB="0" distL="0" distR="0" wp14:anchorId="38469672" wp14:editId="6A90CF1D">
            <wp:extent cx="4217281" cy="1619135"/>
            <wp:effectExtent l="0" t="0" r="0" b="635"/>
            <wp:docPr id="17514441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44176" name="Picture 1751444176"/>
                    <pic:cNvPicPr/>
                  </pic:nvPicPr>
                  <pic:blipFill>
                    <a:blip r:embed="rId27">
                      <a:extLst>
                        <a:ext uri="{28A0092B-C50C-407E-A947-70E740481C1C}">
                          <a14:useLocalDpi xmlns:a14="http://schemas.microsoft.com/office/drawing/2010/main" val="0"/>
                        </a:ext>
                      </a:extLst>
                    </a:blip>
                    <a:stretch>
                      <a:fillRect/>
                    </a:stretch>
                  </pic:blipFill>
                  <pic:spPr>
                    <a:xfrm>
                      <a:off x="0" y="0"/>
                      <a:ext cx="4242067" cy="1628651"/>
                    </a:xfrm>
                    <a:prstGeom prst="rect">
                      <a:avLst/>
                    </a:prstGeom>
                  </pic:spPr>
                </pic:pic>
              </a:graphicData>
            </a:graphic>
          </wp:inline>
        </w:drawing>
      </w:r>
    </w:p>
    <w:p w14:paraId="4172A20D" w14:textId="1009C69C" w:rsidR="00EF7EED" w:rsidRDefault="00EF7EED" w:rsidP="00EF7EED">
      <w:pPr>
        <w:pStyle w:val="Caption"/>
        <w:ind w:left="360"/>
        <w:jc w:val="center"/>
      </w:pPr>
      <w:bookmarkStart w:id="43" w:name="_Toc224680607"/>
      <w:r>
        <w:t xml:space="preserve">Figure </w:t>
      </w:r>
      <w:fldSimple w:instr=" SEQ Figure \* ARABIC ">
        <w:r w:rsidR="001E164A">
          <w:rPr>
            <w:noProof/>
          </w:rPr>
          <w:t>21</w:t>
        </w:r>
      </w:fldSimple>
      <w:r>
        <w:t xml:space="preserve">: </w:t>
      </w:r>
      <w:r w:rsidRPr="00187E27">
        <w:t>Q-learning with ε decay (seed = 42)</w:t>
      </w:r>
      <w:bookmarkEnd w:id="43"/>
    </w:p>
    <w:p w14:paraId="181C60A8" w14:textId="77777777" w:rsidR="00EF7EED" w:rsidRDefault="00EF7EED" w:rsidP="00EF7EED">
      <w:pPr>
        <w:keepNext/>
        <w:ind w:left="360"/>
        <w:jc w:val="center"/>
      </w:pPr>
      <w:r>
        <w:rPr>
          <w:noProof/>
        </w:rPr>
        <w:drawing>
          <wp:inline distT="0" distB="0" distL="0" distR="0" wp14:anchorId="76D187A0" wp14:editId="2502F7AC">
            <wp:extent cx="4117957" cy="1548143"/>
            <wp:effectExtent l="0" t="0" r="0" b="0"/>
            <wp:docPr id="12280368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36813" name="Picture 1228036813"/>
                    <pic:cNvPicPr/>
                  </pic:nvPicPr>
                  <pic:blipFill>
                    <a:blip r:embed="rId28">
                      <a:extLst>
                        <a:ext uri="{28A0092B-C50C-407E-A947-70E740481C1C}">
                          <a14:useLocalDpi xmlns:a14="http://schemas.microsoft.com/office/drawing/2010/main" val="0"/>
                        </a:ext>
                      </a:extLst>
                    </a:blip>
                    <a:stretch>
                      <a:fillRect/>
                    </a:stretch>
                  </pic:blipFill>
                  <pic:spPr>
                    <a:xfrm>
                      <a:off x="0" y="0"/>
                      <a:ext cx="4130018" cy="1552677"/>
                    </a:xfrm>
                    <a:prstGeom prst="rect">
                      <a:avLst/>
                    </a:prstGeom>
                  </pic:spPr>
                </pic:pic>
              </a:graphicData>
            </a:graphic>
          </wp:inline>
        </w:drawing>
      </w:r>
    </w:p>
    <w:p w14:paraId="783D403B" w14:textId="18A6B4B4" w:rsidR="00EF7EED" w:rsidRDefault="00EF7EED" w:rsidP="00EF7EED">
      <w:pPr>
        <w:pStyle w:val="Caption"/>
        <w:ind w:left="360"/>
        <w:jc w:val="center"/>
      </w:pPr>
      <w:bookmarkStart w:id="44" w:name="_Toc224680608"/>
      <w:r>
        <w:t xml:space="preserve">Figure </w:t>
      </w:r>
      <w:fldSimple w:instr=" SEQ Figure \* ARABIC ">
        <w:r w:rsidR="001E164A">
          <w:rPr>
            <w:noProof/>
          </w:rPr>
          <w:t>22</w:t>
        </w:r>
      </w:fldSimple>
      <w:r>
        <w:t xml:space="preserve">: </w:t>
      </w:r>
      <w:r w:rsidRPr="00143908">
        <w:t>SARSA with ε decay (seed = 42)</w:t>
      </w:r>
      <w:bookmarkEnd w:id="44"/>
    </w:p>
    <w:p w14:paraId="46AE6592" w14:textId="77777777" w:rsidR="00EF7EED" w:rsidRDefault="00EF7EED" w:rsidP="00EF7EED">
      <w:pPr>
        <w:keepNext/>
        <w:ind w:left="360"/>
        <w:jc w:val="center"/>
      </w:pPr>
      <w:r>
        <w:rPr>
          <w:noProof/>
        </w:rPr>
        <w:lastRenderedPageBreak/>
        <w:drawing>
          <wp:inline distT="0" distB="0" distL="0" distR="0" wp14:anchorId="0F16DE28" wp14:editId="5C80295D">
            <wp:extent cx="4164094" cy="1428902"/>
            <wp:effectExtent l="0" t="0" r="8255" b="0"/>
            <wp:docPr id="478949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49636" name="Picture 478949636"/>
                    <pic:cNvPicPr/>
                  </pic:nvPicPr>
                  <pic:blipFill>
                    <a:blip r:embed="rId29">
                      <a:extLst>
                        <a:ext uri="{28A0092B-C50C-407E-A947-70E740481C1C}">
                          <a14:useLocalDpi xmlns:a14="http://schemas.microsoft.com/office/drawing/2010/main" val="0"/>
                        </a:ext>
                      </a:extLst>
                    </a:blip>
                    <a:stretch>
                      <a:fillRect/>
                    </a:stretch>
                  </pic:blipFill>
                  <pic:spPr>
                    <a:xfrm>
                      <a:off x="0" y="0"/>
                      <a:ext cx="4180917" cy="1434675"/>
                    </a:xfrm>
                    <a:prstGeom prst="rect">
                      <a:avLst/>
                    </a:prstGeom>
                  </pic:spPr>
                </pic:pic>
              </a:graphicData>
            </a:graphic>
          </wp:inline>
        </w:drawing>
      </w:r>
    </w:p>
    <w:p w14:paraId="2431FED2" w14:textId="07FF5037" w:rsidR="00EF7EED" w:rsidRPr="00EF7EED" w:rsidRDefault="00EF7EED" w:rsidP="00EF7EED">
      <w:pPr>
        <w:pStyle w:val="Caption"/>
        <w:ind w:left="360"/>
        <w:jc w:val="center"/>
      </w:pPr>
      <w:bookmarkStart w:id="45" w:name="_Toc224680609"/>
      <w:r>
        <w:t xml:space="preserve">Figure </w:t>
      </w:r>
      <w:fldSimple w:instr=" SEQ Figure \* ARABIC ">
        <w:r w:rsidR="001E164A">
          <w:rPr>
            <w:noProof/>
          </w:rPr>
          <w:t>23</w:t>
        </w:r>
      </w:fldSimple>
      <w:r>
        <w:t xml:space="preserve">: </w:t>
      </w:r>
      <w:r w:rsidRPr="00F060FA">
        <w:t xml:space="preserve">: </w:t>
      </w:r>
      <w:r>
        <w:t>Monte Carlo</w:t>
      </w:r>
      <w:r w:rsidRPr="00F060FA">
        <w:t xml:space="preserve"> with ε decay (seed = 42)</w:t>
      </w:r>
      <w:bookmarkEnd w:id="45"/>
    </w:p>
    <w:p w14:paraId="06B83D6C" w14:textId="77777777" w:rsidR="00EF7EED" w:rsidRPr="00EF7EED" w:rsidRDefault="00EF7EED" w:rsidP="00EF7EED">
      <w:pPr>
        <w:ind w:left="360"/>
      </w:pPr>
    </w:p>
    <w:p w14:paraId="2AD7BD11" w14:textId="06DEE860" w:rsidR="00477016" w:rsidRPr="00477016" w:rsidRDefault="00477016" w:rsidP="00477016">
      <w:pPr>
        <w:ind w:left="360"/>
        <w:rPr>
          <w:lang w:val="en-CA"/>
        </w:rPr>
      </w:pPr>
    </w:p>
    <w:p w14:paraId="13453F7E" w14:textId="6BDCC886" w:rsidR="00477016" w:rsidRPr="00477016" w:rsidRDefault="00477016" w:rsidP="00EF7EED">
      <w:pPr>
        <w:pStyle w:val="Heading2"/>
        <w:rPr>
          <w:lang w:val="en-CA"/>
        </w:rPr>
      </w:pPr>
      <w:bookmarkStart w:id="46" w:name="_Toc224681000"/>
      <w:r w:rsidRPr="00477016">
        <w:rPr>
          <w:lang w:val="en-CA"/>
        </w:rPr>
        <w:t>Deterministic Environment (p₁ = 1.0, p₂ = 0)</w:t>
      </w:r>
      <w:bookmarkEnd w:id="46"/>
    </w:p>
    <w:p w14:paraId="62A18F07" w14:textId="76966127" w:rsidR="00477016" w:rsidRPr="00477016" w:rsidRDefault="00477016" w:rsidP="00477016">
      <w:pPr>
        <w:ind w:left="360"/>
        <w:rPr>
          <w:lang w:val="en-CA"/>
        </w:rPr>
      </w:pPr>
      <w:r w:rsidRPr="00477016">
        <w:rPr>
          <w:lang w:val="en-CA"/>
        </w:rPr>
        <w:t xml:space="preserve">In this experiment, the stochasticity of the environment was removed by setting </w:t>
      </w:r>
      <m:oMath>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1</m:t>
            </m:r>
          </m:sub>
        </m:sSub>
        <m:r>
          <w:rPr>
            <w:rFonts w:ascii="Cambria Math" w:hAnsi="Cambria Math"/>
            <w:lang w:val="en-CA"/>
          </w:rPr>
          <m:t>=1.0</m:t>
        </m:r>
      </m:oMath>
      <w:r w:rsidRPr="00477016">
        <w:rPr>
          <w:lang w:val="en-CA"/>
        </w:rPr>
        <w:t xml:space="preserve">and </w:t>
      </w:r>
      <m:oMath>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2</m:t>
            </m:r>
          </m:sub>
        </m:sSub>
        <m:r>
          <w:rPr>
            <w:rFonts w:ascii="Cambria Math" w:hAnsi="Cambria Math"/>
            <w:lang w:val="en-CA"/>
          </w:rPr>
          <m:t>=0</m:t>
        </m:r>
      </m:oMath>
      <w:r w:rsidRPr="00477016">
        <w:rPr>
          <w:lang w:val="en-CA"/>
        </w:rPr>
        <w:t>, resulting in a fully deterministic grid-world. In this setting, each action deterministically moves the agent in the intended direction without randomness.</w:t>
      </w:r>
    </w:p>
    <w:p w14:paraId="6AF8D99B" w14:textId="0C9F8487" w:rsidR="00477016" w:rsidRPr="00477016" w:rsidRDefault="00477016" w:rsidP="00477016">
      <w:pPr>
        <w:ind w:left="360"/>
        <w:rPr>
          <w:lang w:val="en-CA"/>
        </w:rPr>
      </w:pPr>
      <w:r w:rsidRPr="00477016">
        <w:rPr>
          <w:lang w:val="en-CA"/>
        </w:rPr>
        <w:t xml:space="preserve">The results show a clear improvement in performance compared to the stochastic environment. Both Q-learning and SARSA achieve significantly lower average step ratios, indicating that the agent </w:t>
      </w:r>
      <w:r w:rsidR="00EF7EED" w:rsidRPr="00477016">
        <w:rPr>
          <w:lang w:val="en-CA"/>
        </w:rPr>
        <w:t>can</w:t>
      </w:r>
      <w:r w:rsidRPr="00477016">
        <w:rPr>
          <w:lang w:val="en-CA"/>
        </w:rPr>
        <w:t xml:space="preserve"> follow more optimal paths toward the goal.</w:t>
      </w:r>
    </w:p>
    <w:p w14:paraId="67C0F5E2" w14:textId="77777777" w:rsidR="00477016" w:rsidRPr="00477016" w:rsidRDefault="00477016" w:rsidP="00477016">
      <w:pPr>
        <w:ind w:left="360"/>
        <w:rPr>
          <w:lang w:val="en-CA"/>
        </w:rPr>
      </w:pPr>
      <w:r w:rsidRPr="00477016">
        <w:rPr>
          <w:lang w:val="en-CA"/>
        </w:rPr>
        <w:t>This improvement is expected because the absence of randomness allows the agent to reliably execute the learned policy without deviations caused by noise. As a result, the learned policies are more consistent and efficient.</w:t>
      </w:r>
    </w:p>
    <w:p w14:paraId="70A5D290" w14:textId="77777777" w:rsidR="00477016" w:rsidRPr="00477016" w:rsidRDefault="00477016" w:rsidP="00477016">
      <w:pPr>
        <w:ind w:left="360"/>
        <w:rPr>
          <w:lang w:val="en-CA"/>
        </w:rPr>
      </w:pPr>
      <w:r w:rsidRPr="00477016">
        <w:rPr>
          <w:lang w:val="en-CA"/>
        </w:rPr>
        <w:t>In the deterministic case, the difference between Q-learning and SARSA becomes less pronounced, as both algorithms converge to similar optimal policies. This is because the effect of exploration noise is reduced, making the learning process more stable for both methods.</w:t>
      </w:r>
    </w:p>
    <w:p w14:paraId="248BDAFF" w14:textId="77777777" w:rsidR="00477016" w:rsidRDefault="00477016" w:rsidP="00477016">
      <w:pPr>
        <w:ind w:left="360"/>
        <w:rPr>
          <w:lang w:val="en-CA"/>
        </w:rPr>
      </w:pPr>
      <w:r w:rsidRPr="00477016">
        <w:rPr>
          <w:lang w:val="en-CA"/>
        </w:rPr>
        <w:t>Overall, the deterministic environment provides a clearer path to convergence and highlights the impact of stochasticity on reinforcement learning performance.</w:t>
      </w:r>
    </w:p>
    <w:p w14:paraId="2735A096" w14:textId="7E21D27D" w:rsidR="00EF7EED" w:rsidRPr="00477016" w:rsidRDefault="00EF7EED" w:rsidP="00477016">
      <w:pPr>
        <w:ind w:left="360"/>
        <w:rPr>
          <w:lang w:val="en-CA"/>
        </w:rPr>
      </w:pPr>
      <w:r w:rsidRPr="00EF7EED">
        <w:rPr>
          <w:lang w:val="en-CA"/>
        </w:rPr>
        <w:t>Monte Carlo also benefits from the deterministic environment, as the absence of randomness leads to more consistent episode returns and improved policy stability. However, like previous observations, its performance remains slightly less efficient compared to temporal-difference methods due to higher variance in updates.</w:t>
      </w:r>
    </w:p>
    <w:p w14:paraId="64E2B8EC" w14:textId="77777777" w:rsidR="00EF7EED" w:rsidRDefault="00EF7EED" w:rsidP="00EF7EED">
      <w:pPr>
        <w:keepNext/>
        <w:ind w:left="360"/>
        <w:jc w:val="center"/>
      </w:pPr>
      <w:r>
        <w:rPr>
          <w:noProof/>
          <w:lang w:val="en-CA"/>
        </w:rPr>
        <w:lastRenderedPageBreak/>
        <w:drawing>
          <wp:inline distT="0" distB="0" distL="0" distR="0" wp14:anchorId="268663FC" wp14:editId="4513CD7B">
            <wp:extent cx="4713646" cy="1670234"/>
            <wp:effectExtent l="0" t="0" r="0" b="6350"/>
            <wp:docPr id="9676130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13069" name="Picture 967613069"/>
                    <pic:cNvPicPr/>
                  </pic:nvPicPr>
                  <pic:blipFill>
                    <a:blip r:embed="rId30">
                      <a:extLst>
                        <a:ext uri="{28A0092B-C50C-407E-A947-70E740481C1C}">
                          <a14:useLocalDpi xmlns:a14="http://schemas.microsoft.com/office/drawing/2010/main" val="0"/>
                        </a:ext>
                      </a:extLst>
                    </a:blip>
                    <a:stretch>
                      <a:fillRect/>
                    </a:stretch>
                  </pic:blipFill>
                  <pic:spPr>
                    <a:xfrm>
                      <a:off x="0" y="0"/>
                      <a:ext cx="4783575" cy="1695013"/>
                    </a:xfrm>
                    <a:prstGeom prst="rect">
                      <a:avLst/>
                    </a:prstGeom>
                  </pic:spPr>
                </pic:pic>
              </a:graphicData>
            </a:graphic>
          </wp:inline>
        </w:drawing>
      </w:r>
    </w:p>
    <w:p w14:paraId="245D25B5" w14:textId="7EAA323D" w:rsidR="00477016" w:rsidRDefault="00EF7EED" w:rsidP="00EF7EED">
      <w:pPr>
        <w:pStyle w:val="Caption"/>
        <w:ind w:left="360"/>
        <w:jc w:val="center"/>
      </w:pPr>
      <w:bookmarkStart w:id="47" w:name="_Toc224680610"/>
      <w:r>
        <w:t xml:space="preserve">Figure </w:t>
      </w:r>
      <w:fldSimple w:instr=" SEQ Figure \* ARABIC ">
        <w:r w:rsidR="001E164A">
          <w:rPr>
            <w:noProof/>
          </w:rPr>
          <w:t>24</w:t>
        </w:r>
      </w:fldSimple>
      <w:r>
        <w:t xml:space="preserve">: </w:t>
      </w:r>
      <w:r w:rsidRPr="009F7FC1">
        <w:t>Q-learning policy (deterministic, seed = 42)</w:t>
      </w:r>
      <w:bookmarkEnd w:id="47"/>
    </w:p>
    <w:p w14:paraId="30C02A89" w14:textId="77777777" w:rsidR="00EF7EED" w:rsidRDefault="00EF7EED" w:rsidP="00EF7EED">
      <w:pPr>
        <w:keepNext/>
        <w:ind w:left="360"/>
        <w:jc w:val="center"/>
      </w:pPr>
      <w:r>
        <w:rPr>
          <w:noProof/>
          <w:lang w:val="en-CA"/>
        </w:rPr>
        <w:drawing>
          <wp:inline distT="0" distB="0" distL="0" distR="0" wp14:anchorId="7723C7B5" wp14:editId="700EB066">
            <wp:extent cx="4577845" cy="1723089"/>
            <wp:effectExtent l="0" t="0" r="0" b="0"/>
            <wp:docPr id="1688023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2332" name="Picture 168802332"/>
                    <pic:cNvPicPr/>
                  </pic:nvPicPr>
                  <pic:blipFill>
                    <a:blip r:embed="rId31">
                      <a:extLst>
                        <a:ext uri="{28A0092B-C50C-407E-A947-70E740481C1C}">
                          <a14:useLocalDpi xmlns:a14="http://schemas.microsoft.com/office/drawing/2010/main" val="0"/>
                        </a:ext>
                      </a:extLst>
                    </a:blip>
                    <a:stretch>
                      <a:fillRect/>
                    </a:stretch>
                  </pic:blipFill>
                  <pic:spPr>
                    <a:xfrm>
                      <a:off x="0" y="0"/>
                      <a:ext cx="4642082" cy="1747268"/>
                    </a:xfrm>
                    <a:prstGeom prst="rect">
                      <a:avLst/>
                    </a:prstGeom>
                  </pic:spPr>
                </pic:pic>
              </a:graphicData>
            </a:graphic>
          </wp:inline>
        </w:drawing>
      </w:r>
    </w:p>
    <w:p w14:paraId="018888E7" w14:textId="4F73CF03" w:rsidR="00EF7EED" w:rsidRDefault="00EF7EED" w:rsidP="00EF7EED">
      <w:pPr>
        <w:pStyle w:val="Caption"/>
        <w:ind w:left="360"/>
        <w:jc w:val="center"/>
      </w:pPr>
      <w:bookmarkStart w:id="48" w:name="_Toc224680611"/>
      <w:r>
        <w:t xml:space="preserve">Figure </w:t>
      </w:r>
      <w:fldSimple w:instr=" SEQ Figure \* ARABIC ">
        <w:r w:rsidR="001E164A">
          <w:rPr>
            <w:noProof/>
          </w:rPr>
          <w:t>25</w:t>
        </w:r>
      </w:fldSimple>
      <w:r>
        <w:t xml:space="preserve">: </w:t>
      </w:r>
      <w:r w:rsidRPr="00563C7E">
        <w:t>SARSA policy (deterministic, seed = 42)</w:t>
      </w:r>
      <w:bookmarkEnd w:id="48"/>
    </w:p>
    <w:p w14:paraId="1A0DE564" w14:textId="77777777" w:rsidR="001E164A" w:rsidRDefault="001E164A" w:rsidP="001E164A">
      <w:pPr>
        <w:keepNext/>
        <w:ind w:left="360"/>
        <w:jc w:val="center"/>
      </w:pPr>
      <w:r>
        <w:rPr>
          <w:noProof/>
        </w:rPr>
        <w:drawing>
          <wp:inline distT="0" distB="0" distL="0" distR="0" wp14:anchorId="2ECE89AA" wp14:editId="14065438">
            <wp:extent cx="3739489" cy="1472988"/>
            <wp:effectExtent l="0" t="0" r="0" b="0"/>
            <wp:docPr id="10404703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70352" name="Picture 1040470352"/>
                    <pic:cNvPicPr/>
                  </pic:nvPicPr>
                  <pic:blipFill>
                    <a:blip r:embed="rId32">
                      <a:extLst>
                        <a:ext uri="{28A0092B-C50C-407E-A947-70E740481C1C}">
                          <a14:useLocalDpi xmlns:a14="http://schemas.microsoft.com/office/drawing/2010/main" val="0"/>
                        </a:ext>
                      </a:extLst>
                    </a:blip>
                    <a:stretch>
                      <a:fillRect/>
                    </a:stretch>
                  </pic:blipFill>
                  <pic:spPr>
                    <a:xfrm>
                      <a:off x="0" y="0"/>
                      <a:ext cx="3746147" cy="1475611"/>
                    </a:xfrm>
                    <a:prstGeom prst="rect">
                      <a:avLst/>
                    </a:prstGeom>
                  </pic:spPr>
                </pic:pic>
              </a:graphicData>
            </a:graphic>
          </wp:inline>
        </w:drawing>
      </w:r>
    </w:p>
    <w:p w14:paraId="78048A1E" w14:textId="6A4A5FDF" w:rsidR="00477016" w:rsidRPr="00477016" w:rsidRDefault="001E164A" w:rsidP="001E164A">
      <w:pPr>
        <w:pStyle w:val="Caption"/>
        <w:ind w:left="360"/>
        <w:jc w:val="center"/>
      </w:pPr>
      <w:bookmarkStart w:id="49" w:name="_Toc224680612"/>
      <w:r>
        <w:t xml:space="preserve">Figure </w:t>
      </w:r>
      <w:fldSimple w:instr=" SEQ Figure \* ARABIC ">
        <w:r>
          <w:rPr>
            <w:noProof/>
          </w:rPr>
          <w:t>26</w:t>
        </w:r>
      </w:fldSimple>
      <w:r>
        <w:t xml:space="preserve">: </w:t>
      </w:r>
      <w:r w:rsidRPr="00E85D6D">
        <w:t>Monte Carlo</w:t>
      </w:r>
      <w:r>
        <w:t xml:space="preserve"> (d</w:t>
      </w:r>
      <w:r w:rsidRPr="00E85D6D">
        <w:t>eterministic</w:t>
      </w:r>
      <w:r>
        <w:t>, seed=42)</w:t>
      </w:r>
      <w:bookmarkEnd w:id="49"/>
    </w:p>
    <w:p w14:paraId="169161B4" w14:textId="5CAD8A9B" w:rsidR="00477016" w:rsidRPr="00477016" w:rsidRDefault="00477016" w:rsidP="001E164A">
      <w:pPr>
        <w:pStyle w:val="Heading2"/>
        <w:rPr>
          <w:lang w:val="en-CA"/>
        </w:rPr>
      </w:pPr>
      <w:bookmarkStart w:id="50" w:name="_Toc224681001"/>
      <w:r w:rsidRPr="00477016">
        <w:rPr>
          <w:lang w:val="en-CA"/>
        </w:rPr>
        <w:t>Effect of Weighted Initialization</w:t>
      </w:r>
      <w:bookmarkEnd w:id="50"/>
    </w:p>
    <w:p w14:paraId="625DF9AD" w14:textId="77777777" w:rsidR="00477016" w:rsidRPr="00477016" w:rsidRDefault="00477016" w:rsidP="00477016">
      <w:pPr>
        <w:ind w:left="360"/>
        <w:rPr>
          <w:lang w:val="en-CA"/>
        </w:rPr>
      </w:pPr>
      <w:r w:rsidRPr="00477016">
        <w:rPr>
          <w:lang w:val="en-CA"/>
        </w:rPr>
        <w:t>In this experiment, the impact of weighted initialization on the learning process was evaluated. Instead of initializing all Q-values to zero, the values were initialized using a non-zero strategy to encourage early exploration and potentially guide the learning process.</w:t>
      </w:r>
    </w:p>
    <w:p w14:paraId="4A404008" w14:textId="77777777" w:rsidR="00477016" w:rsidRPr="00477016" w:rsidRDefault="00477016" w:rsidP="00477016">
      <w:pPr>
        <w:ind w:left="360"/>
        <w:rPr>
          <w:lang w:val="en-CA"/>
        </w:rPr>
      </w:pPr>
      <w:r w:rsidRPr="00477016">
        <w:rPr>
          <w:lang w:val="en-CA"/>
        </w:rPr>
        <w:t>The results show that weighted initialization can influence the early stages of learning by biasing the agent toward certain actions. In some cases, this leads to faster initial exploration; however, it does not necessarily guarantee improved final performance.</w:t>
      </w:r>
    </w:p>
    <w:p w14:paraId="1DE5591C" w14:textId="77777777" w:rsidR="00477016" w:rsidRPr="00477016" w:rsidRDefault="00477016" w:rsidP="00477016">
      <w:pPr>
        <w:ind w:left="360"/>
        <w:rPr>
          <w:lang w:val="en-CA"/>
        </w:rPr>
      </w:pPr>
      <w:r w:rsidRPr="00477016">
        <w:rPr>
          <w:lang w:val="en-CA"/>
        </w:rPr>
        <w:lastRenderedPageBreak/>
        <w:t>For Q-learning, weighted initialization resulted in performance comparable to or slightly worse than the standard initialization. This suggests that while initialization can affect early learning behavior, its impact diminishes over time as the agent updates its Q-values based on actual experience.</w:t>
      </w:r>
    </w:p>
    <w:p w14:paraId="029857B9" w14:textId="14033B96" w:rsidR="00477016" w:rsidRPr="00477016" w:rsidRDefault="00477016" w:rsidP="00477016">
      <w:pPr>
        <w:ind w:left="360"/>
        <w:rPr>
          <w:lang w:val="en-CA"/>
        </w:rPr>
      </w:pPr>
      <w:r w:rsidRPr="00477016">
        <w:rPr>
          <w:lang w:val="en-CA"/>
        </w:rPr>
        <w:t xml:space="preserve">Overall, the results indicate that weighted initialization has a limited effect on the final policy quality in this problem, especially when </w:t>
      </w:r>
      <w:r w:rsidR="001E164A" w:rsidRPr="00477016">
        <w:rPr>
          <w:lang w:val="en-CA"/>
        </w:rPr>
        <w:t>enough</w:t>
      </w:r>
      <w:r w:rsidRPr="00477016">
        <w:rPr>
          <w:lang w:val="en-CA"/>
        </w:rPr>
        <w:t xml:space="preserve"> training episodes is used.</w:t>
      </w:r>
    </w:p>
    <w:p w14:paraId="296A11CD" w14:textId="53B9CBC3" w:rsidR="00477016" w:rsidRPr="00477016" w:rsidRDefault="00477016" w:rsidP="00477016">
      <w:pPr>
        <w:ind w:left="360"/>
        <w:rPr>
          <w:lang w:val="en-CA"/>
        </w:rPr>
      </w:pPr>
    </w:p>
    <w:p w14:paraId="086C8408" w14:textId="77777777" w:rsidR="001E164A" w:rsidRDefault="001E164A" w:rsidP="001E164A">
      <w:pPr>
        <w:keepNext/>
        <w:ind w:left="360"/>
        <w:jc w:val="center"/>
      </w:pPr>
      <w:r>
        <w:rPr>
          <w:b/>
          <w:bCs/>
          <w:noProof/>
          <w:lang w:val="en-CA"/>
        </w:rPr>
        <w:drawing>
          <wp:inline distT="0" distB="0" distL="0" distR="0" wp14:anchorId="4796A6F4" wp14:editId="1C6B186A">
            <wp:extent cx="4940554" cy="1886047"/>
            <wp:effectExtent l="0" t="0" r="0" b="0"/>
            <wp:docPr id="5323176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17600" name="Picture 532317600"/>
                    <pic:cNvPicPr/>
                  </pic:nvPicPr>
                  <pic:blipFill>
                    <a:blip r:embed="rId33">
                      <a:extLst>
                        <a:ext uri="{28A0092B-C50C-407E-A947-70E740481C1C}">
                          <a14:useLocalDpi xmlns:a14="http://schemas.microsoft.com/office/drawing/2010/main" val="0"/>
                        </a:ext>
                      </a:extLst>
                    </a:blip>
                    <a:stretch>
                      <a:fillRect/>
                    </a:stretch>
                  </pic:blipFill>
                  <pic:spPr>
                    <a:xfrm>
                      <a:off x="0" y="0"/>
                      <a:ext cx="4940554" cy="1886047"/>
                    </a:xfrm>
                    <a:prstGeom prst="rect">
                      <a:avLst/>
                    </a:prstGeom>
                  </pic:spPr>
                </pic:pic>
              </a:graphicData>
            </a:graphic>
          </wp:inline>
        </w:drawing>
      </w:r>
    </w:p>
    <w:p w14:paraId="1D17BFC7" w14:textId="554A3D83" w:rsidR="001E164A" w:rsidRDefault="001E164A" w:rsidP="001E164A">
      <w:pPr>
        <w:pStyle w:val="Caption"/>
        <w:ind w:left="360"/>
        <w:jc w:val="center"/>
      </w:pPr>
      <w:bookmarkStart w:id="51" w:name="_Toc224680613"/>
      <w:r>
        <w:t xml:space="preserve">Figure </w:t>
      </w:r>
      <w:fldSimple w:instr=" SEQ Figure \* ARABIC ">
        <w:r>
          <w:rPr>
            <w:noProof/>
          </w:rPr>
          <w:t>27</w:t>
        </w:r>
      </w:fldSimple>
      <w:r>
        <w:t xml:space="preserve">: </w:t>
      </w:r>
      <w:r w:rsidRPr="00F96FED">
        <w:t>Q-learning policy with weighted initialization (seed = 42)</w:t>
      </w:r>
      <w:bookmarkEnd w:id="51"/>
    </w:p>
    <w:p w14:paraId="016CDBCC" w14:textId="77777777" w:rsidR="001E164A" w:rsidRDefault="001E164A" w:rsidP="001E164A">
      <w:pPr>
        <w:keepNext/>
        <w:ind w:left="360"/>
        <w:jc w:val="center"/>
      </w:pPr>
      <w:r>
        <w:rPr>
          <w:noProof/>
        </w:rPr>
        <w:drawing>
          <wp:inline distT="0" distB="0" distL="0" distR="0" wp14:anchorId="0EE798DC" wp14:editId="60099E1D">
            <wp:extent cx="4781404" cy="1817288"/>
            <wp:effectExtent l="0" t="0" r="635" b="0"/>
            <wp:docPr id="14084547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54767" name="Picture 1408454767"/>
                    <pic:cNvPicPr/>
                  </pic:nvPicPr>
                  <pic:blipFill>
                    <a:blip r:embed="rId34">
                      <a:extLst>
                        <a:ext uri="{28A0092B-C50C-407E-A947-70E740481C1C}">
                          <a14:useLocalDpi xmlns:a14="http://schemas.microsoft.com/office/drawing/2010/main" val="0"/>
                        </a:ext>
                      </a:extLst>
                    </a:blip>
                    <a:stretch>
                      <a:fillRect/>
                    </a:stretch>
                  </pic:blipFill>
                  <pic:spPr>
                    <a:xfrm>
                      <a:off x="0" y="0"/>
                      <a:ext cx="4816453" cy="1830609"/>
                    </a:xfrm>
                    <a:prstGeom prst="rect">
                      <a:avLst/>
                    </a:prstGeom>
                  </pic:spPr>
                </pic:pic>
              </a:graphicData>
            </a:graphic>
          </wp:inline>
        </w:drawing>
      </w:r>
    </w:p>
    <w:p w14:paraId="7E2DAF8B" w14:textId="0D1E25D8" w:rsidR="001E164A" w:rsidRPr="001E164A" w:rsidRDefault="001E164A" w:rsidP="001E164A">
      <w:pPr>
        <w:pStyle w:val="Caption"/>
        <w:ind w:left="360"/>
        <w:jc w:val="center"/>
      </w:pPr>
      <w:bookmarkStart w:id="52" w:name="_Toc224680614"/>
      <w:r>
        <w:t xml:space="preserve">Figure </w:t>
      </w:r>
      <w:fldSimple w:instr=" SEQ Figure \* ARABIC ">
        <w:r>
          <w:rPr>
            <w:noProof/>
          </w:rPr>
          <w:t>28</w:t>
        </w:r>
      </w:fldSimple>
      <w:r>
        <w:t>: SARSA</w:t>
      </w:r>
      <w:r w:rsidRPr="002A38B5">
        <w:t xml:space="preserve"> policy with weighted initialization (seed = 42)</w:t>
      </w:r>
      <w:bookmarkEnd w:id="52"/>
    </w:p>
    <w:p w14:paraId="2015BB2D" w14:textId="3381BFE4" w:rsidR="0045575E" w:rsidRPr="0045575E" w:rsidRDefault="0045575E" w:rsidP="001E164A">
      <w:pPr>
        <w:pStyle w:val="Heading2"/>
        <w:rPr>
          <w:lang w:val="en-CA"/>
        </w:rPr>
      </w:pPr>
      <w:bookmarkStart w:id="53" w:name="_Toc224681002"/>
      <w:r w:rsidRPr="0045575E">
        <w:rPr>
          <w:lang w:val="en-CA"/>
        </w:rPr>
        <w:t>Conclusion</w:t>
      </w:r>
      <w:bookmarkEnd w:id="53"/>
    </w:p>
    <w:p w14:paraId="7CBA66BD" w14:textId="1F891CBC" w:rsidR="0045575E" w:rsidRPr="0045575E" w:rsidRDefault="0045575E" w:rsidP="0045575E">
      <w:pPr>
        <w:ind w:left="360"/>
        <w:rPr>
          <w:lang w:val="en-CA"/>
        </w:rPr>
      </w:pPr>
      <w:r w:rsidRPr="0045575E">
        <w:rPr>
          <w:lang w:val="en-CA"/>
        </w:rPr>
        <w:t xml:space="preserve">In this project, Monte Carlo, SARSA, and Q-learning algorithms were implemented and compared in a grid-world environment. The results demonstrate that all three methods </w:t>
      </w:r>
      <w:r w:rsidR="001E164A" w:rsidRPr="0045575E">
        <w:rPr>
          <w:lang w:val="en-CA"/>
        </w:rPr>
        <w:t>can learn</w:t>
      </w:r>
      <w:r w:rsidRPr="0045575E">
        <w:rPr>
          <w:lang w:val="en-CA"/>
        </w:rPr>
        <w:t xml:space="preserve"> effective policies; however, their performance varies depending on the choice of parameters and environmental conditions.</w:t>
      </w:r>
    </w:p>
    <w:p w14:paraId="1604661C" w14:textId="77777777" w:rsidR="0045575E" w:rsidRPr="0045575E" w:rsidRDefault="0045575E" w:rsidP="0045575E">
      <w:pPr>
        <w:ind w:left="360"/>
        <w:rPr>
          <w:lang w:val="en-CA"/>
        </w:rPr>
      </w:pPr>
      <w:r w:rsidRPr="0045575E">
        <w:rPr>
          <w:lang w:val="en-CA"/>
        </w:rPr>
        <w:lastRenderedPageBreak/>
        <w:t>Q-learning generally achieved more efficient policies due to its off-policy nature, while SARSA exhibited more stable and conservative behavior. The experiments showed that the learning rate (α) and exploration parameter (ε) significantly affect performance, particularly in stochastic environments.</w:t>
      </w:r>
    </w:p>
    <w:p w14:paraId="41CE06FB" w14:textId="77777777" w:rsidR="0045575E" w:rsidRPr="0045575E" w:rsidRDefault="0045575E" w:rsidP="0045575E">
      <w:pPr>
        <w:ind w:left="360"/>
        <w:rPr>
          <w:lang w:val="en-CA"/>
        </w:rPr>
      </w:pPr>
      <w:r w:rsidRPr="0045575E">
        <w:rPr>
          <w:lang w:val="en-CA"/>
        </w:rPr>
        <w:t>The use of epsilon decay provided the best overall performance by balancing exploration and exploitation over time. Additionally, removing stochasticity from the environment led to improved efficiency, highlighting the impact of uncertainty on reinforcement learning.</w:t>
      </w:r>
    </w:p>
    <w:p w14:paraId="17EE979D" w14:textId="10A35C81" w:rsidR="002607B5" w:rsidRDefault="0045575E" w:rsidP="0045575E">
      <w:pPr>
        <w:ind w:left="360"/>
        <w:rPr>
          <w:lang w:val="en-CA"/>
        </w:rPr>
      </w:pPr>
      <w:r w:rsidRPr="0045575E">
        <w:rPr>
          <w:lang w:val="en-CA"/>
        </w:rPr>
        <w:t>Overall, the study emphasizes the importance of parameter tuning and exploration strategies in achieving optimal performance in reinforcement learning tasks.</w:t>
      </w:r>
    </w:p>
    <w:p w14:paraId="66208738" w14:textId="77777777" w:rsidR="002607B5" w:rsidRDefault="002607B5">
      <w:pPr>
        <w:spacing w:before="20" w:line="1" w:lineRule="atLeast"/>
        <w:ind w:leftChars="100" w:left="242" w:hangingChars="1" w:hanging="2"/>
        <w:rPr>
          <w:lang w:val="en-CA"/>
        </w:rPr>
      </w:pPr>
      <w:r>
        <w:rPr>
          <w:lang w:val="en-CA"/>
        </w:rPr>
        <w:br w:type="page"/>
      </w:r>
    </w:p>
    <w:p w14:paraId="2F84B1BD" w14:textId="7E177774" w:rsidR="0045575E" w:rsidRDefault="002607B5" w:rsidP="002607B5">
      <w:pPr>
        <w:pStyle w:val="Heading1"/>
        <w:rPr>
          <w:lang w:val="en-CA"/>
        </w:rPr>
      </w:pPr>
      <w:bookmarkStart w:id="54" w:name="_Toc224681003"/>
      <w:r>
        <w:rPr>
          <w:lang w:val="en-CA"/>
        </w:rPr>
        <w:lastRenderedPageBreak/>
        <w:t>References</w:t>
      </w:r>
      <w:bookmarkEnd w:id="54"/>
    </w:p>
    <w:p w14:paraId="5DFE2E1C" w14:textId="5AC9CD69" w:rsidR="003260AB" w:rsidRPr="006B2040" w:rsidRDefault="002607B5" w:rsidP="00B32DF9">
      <w:pPr>
        <w:ind w:left="360"/>
      </w:pPr>
      <w:r w:rsidRPr="002607B5">
        <w:rPr>
          <w:lang w:val="en-CA"/>
        </w:rPr>
        <w:t>R. S. Sutton and A. G. Barto, Reinforcement Learning: An Introduction, 2nd ed. MIT Press, 2018.</w:t>
      </w:r>
    </w:p>
    <w:sectPr w:rsidR="003260AB" w:rsidRPr="006B2040" w:rsidSect="00C87F42">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26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93289" w14:textId="77777777" w:rsidR="00A00C10" w:rsidRDefault="00A00C10" w:rsidP="002456B8">
      <w:pPr>
        <w:ind w:left="362" w:hanging="2"/>
      </w:pPr>
      <w:r>
        <w:separator/>
      </w:r>
    </w:p>
  </w:endnote>
  <w:endnote w:type="continuationSeparator" w:id="0">
    <w:p w14:paraId="19135F71" w14:textId="77777777" w:rsidR="00A00C10" w:rsidRDefault="00A00C10" w:rsidP="002456B8">
      <w:pPr>
        <w:ind w:left="36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F944" w14:textId="77777777" w:rsidR="000C330C" w:rsidRDefault="000C330C" w:rsidP="002456B8">
    <w:pPr>
      <w:pStyle w:val="Footer"/>
      <w:ind w:left="362"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7CEA" w14:textId="77777777" w:rsidR="00C674BC" w:rsidRDefault="00000000" w:rsidP="002456B8">
    <w:pPr>
      <w:ind w:left="362" w:hanging="2"/>
    </w:pPr>
    <w:r>
      <w:t xml:space="preserve"> </w:t>
    </w:r>
  </w:p>
  <w:p w14:paraId="4A3AD2CE" w14:textId="77777777" w:rsidR="00C674BC" w:rsidRDefault="00C674BC" w:rsidP="002456B8">
    <w:pPr>
      <w:ind w:left="362"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7D14" w14:textId="77777777" w:rsidR="000C330C" w:rsidRDefault="000C330C" w:rsidP="002456B8">
    <w:pPr>
      <w:pStyle w:val="Footer"/>
      <w:ind w:left="362"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ED002" w14:textId="77777777" w:rsidR="00A00C10" w:rsidRDefault="00A00C10" w:rsidP="002456B8">
      <w:pPr>
        <w:ind w:left="362" w:hanging="2"/>
      </w:pPr>
      <w:r>
        <w:separator/>
      </w:r>
    </w:p>
  </w:footnote>
  <w:footnote w:type="continuationSeparator" w:id="0">
    <w:p w14:paraId="38278420" w14:textId="77777777" w:rsidR="00A00C10" w:rsidRDefault="00A00C10" w:rsidP="002456B8">
      <w:pPr>
        <w:ind w:left="362"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80B2" w14:textId="77777777" w:rsidR="000C330C" w:rsidRDefault="000C330C" w:rsidP="002456B8">
    <w:pPr>
      <w:pStyle w:val="Header"/>
      <w:ind w:left="362"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0810" w14:textId="786E5622" w:rsidR="0095387C" w:rsidRDefault="0091272B" w:rsidP="002456B8">
    <w:pPr>
      <w:ind w:left="362" w:hanging="2"/>
    </w:pPr>
    <w:r>
      <w:rPr>
        <w:noProof/>
        <w:sz w:val="20"/>
      </w:rPr>
      <w:drawing>
        <wp:inline distT="0" distB="0" distL="0" distR="0" wp14:anchorId="3BEB550E" wp14:editId="4E2AD9EB">
          <wp:extent cx="1787487" cy="44005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87487" cy="440054"/>
                  </a:xfrm>
                  <a:prstGeom prst="rect">
                    <a:avLst/>
                  </a:prstGeom>
                </pic:spPr>
              </pic:pic>
            </a:graphicData>
          </a:graphic>
        </wp:inline>
      </w:drawing>
    </w:r>
    <w:r>
      <w:tab/>
      <w:t xml:space="preserve"> </w:t>
    </w:r>
  </w:p>
  <w:p w14:paraId="2AC98829" w14:textId="146C5455" w:rsidR="00C674BC" w:rsidRDefault="00000000" w:rsidP="002456B8">
    <w:pPr>
      <w:ind w:left="362" w:hanging="2"/>
      <w:rPr>
        <w:szCs w:val="22"/>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12A88" w14:textId="77777777" w:rsidR="000C330C" w:rsidRDefault="000C330C" w:rsidP="002456B8">
    <w:pPr>
      <w:pStyle w:val="Header"/>
      <w:ind w:left="362"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EB1"/>
    <w:multiLevelType w:val="multilevel"/>
    <w:tmpl w:val="544C6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E3F1B"/>
    <w:multiLevelType w:val="multilevel"/>
    <w:tmpl w:val="4224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B2BB4"/>
    <w:multiLevelType w:val="multilevel"/>
    <w:tmpl w:val="8F1C9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25982"/>
    <w:multiLevelType w:val="multilevel"/>
    <w:tmpl w:val="0DEE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14E8E"/>
    <w:multiLevelType w:val="hybridMultilevel"/>
    <w:tmpl w:val="E7AEBD8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054A2333"/>
    <w:multiLevelType w:val="multilevel"/>
    <w:tmpl w:val="409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D0D56"/>
    <w:multiLevelType w:val="hybridMultilevel"/>
    <w:tmpl w:val="A142EC1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07667997"/>
    <w:multiLevelType w:val="hybridMultilevel"/>
    <w:tmpl w:val="B1103D2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07700A6E"/>
    <w:multiLevelType w:val="hybridMultilevel"/>
    <w:tmpl w:val="86DAD74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077D7C18"/>
    <w:multiLevelType w:val="multilevel"/>
    <w:tmpl w:val="EDC8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A2305"/>
    <w:multiLevelType w:val="multilevel"/>
    <w:tmpl w:val="4AE0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34B87"/>
    <w:multiLevelType w:val="multilevel"/>
    <w:tmpl w:val="98D6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E760C"/>
    <w:multiLevelType w:val="multilevel"/>
    <w:tmpl w:val="E70E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B7AD2"/>
    <w:multiLevelType w:val="hybridMultilevel"/>
    <w:tmpl w:val="399097F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13623FE9"/>
    <w:multiLevelType w:val="hybridMultilevel"/>
    <w:tmpl w:val="FBCA02C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14D60399"/>
    <w:multiLevelType w:val="multilevel"/>
    <w:tmpl w:val="499A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7011B"/>
    <w:multiLevelType w:val="hybridMultilevel"/>
    <w:tmpl w:val="939A18F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16F01F8F"/>
    <w:multiLevelType w:val="multilevel"/>
    <w:tmpl w:val="B9BE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B1B30"/>
    <w:multiLevelType w:val="multilevel"/>
    <w:tmpl w:val="877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B2009F"/>
    <w:multiLevelType w:val="hybridMultilevel"/>
    <w:tmpl w:val="E724EE34"/>
    <w:lvl w:ilvl="0" w:tplc="05A4CC36">
      <w:start w:val="3"/>
      <w:numFmt w:val="bullet"/>
      <w:lvlText w:val="-"/>
      <w:lvlJc w:val="left"/>
      <w:pPr>
        <w:ind w:left="1404" w:hanging="360"/>
      </w:pPr>
      <w:rPr>
        <w:rFonts w:ascii="Times New Roman" w:eastAsia="Aptos" w:hAnsi="Times New Roman" w:cs="Times New Roman" w:hint="default"/>
      </w:rPr>
    </w:lvl>
    <w:lvl w:ilvl="1" w:tplc="10090003" w:tentative="1">
      <w:start w:val="1"/>
      <w:numFmt w:val="bullet"/>
      <w:lvlText w:val="o"/>
      <w:lvlJc w:val="left"/>
      <w:pPr>
        <w:ind w:left="2124" w:hanging="360"/>
      </w:pPr>
      <w:rPr>
        <w:rFonts w:ascii="Courier New" w:hAnsi="Courier New" w:cs="Courier New" w:hint="default"/>
      </w:rPr>
    </w:lvl>
    <w:lvl w:ilvl="2" w:tplc="10090005" w:tentative="1">
      <w:start w:val="1"/>
      <w:numFmt w:val="bullet"/>
      <w:lvlText w:val=""/>
      <w:lvlJc w:val="left"/>
      <w:pPr>
        <w:ind w:left="2844" w:hanging="360"/>
      </w:pPr>
      <w:rPr>
        <w:rFonts w:ascii="Wingdings" w:hAnsi="Wingdings" w:hint="default"/>
      </w:rPr>
    </w:lvl>
    <w:lvl w:ilvl="3" w:tplc="10090001" w:tentative="1">
      <w:start w:val="1"/>
      <w:numFmt w:val="bullet"/>
      <w:lvlText w:val=""/>
      <w:lvlJc w:val="left"/>
      <w:pPr>
        <w:ind w:left="3564" w:hanging="360"/>
      </w:pPr>
      <w:rPr>
        <w:rFonts w:ascii="Symbol" w:hAnsi="Symbol" w:hint="default"/>
      </w:rPr>
    </w:lvl>
    <w:lvl w:ilvl="4" w:tplc="10090003" w:tentative="1">
      <w:start w:val="1"/>
      <w:numFmt w:val="bullet"/>
      <w:lvlText w:val="o"/>
      <w:lvlJc w:val="left"/>
      <w:pPr>
        <w:ind w:left="4284" w:hanging="360"/>
      </w:pPr>
      <w:rPr>
        <w:rFonts w:ascii="Courier New" w:hAnsi="Courier New" w:cs="Courier New" w:hint="default"/>
      </w:rPr>
    </w:lvl>
    <w:lvl w:ilvl="5" w:tplc="10090005" w:tentative="1">
      <w:start w:val="1"/>
      <w:numFmt w:val="bullet"/>
      <w:lvlText w:val=""/>
      <w:lvlJc w:val="left"/>
      <w:pPr>
        <w:ind w:left="5004" w:hanging="360"/>
      </w:pPr>
      <w:rPr>
        <w:rFonts w:ascii="Wingdings" w:hAnsi="Wingdings" w:hint="default"/>
      </w:rPr>
    </w:lvl>
    <w:lvl w:ilvl="6" w:tplc="10090001" w:tentative="1">
      <w:start w:val="1"/>
      <w:numFmt w:val="bullet"/>
      <w:lvlText w:val=""/>
      <w:lvlJc w:val="left"/>
      <w:pPr>
        <w:ind w:left="5724" w:hanging="360"/>
      </w:pPr>
      <w:rPr>
        <w:rFonts w:ascii="Symbol" w:hAnsi="Symbol" w:hint="default"/>
      </w:rPr>
    </w:lvl>
    <w:lvl w:ilvl="7" w:tplc="10090003" w:tentative="1">
      <w:start w:val="1"/>
      <w:numFmt w:val="bullet"/>
      <w:lvlText w:val="o"/>
      <w:lvlJc w:val="left"/>
      <w:pPr>
        <w:ind w:left="6444" w:hanging="360"/>
      </w:pPr>
      <w:rPr>
        <w:rFonts w:ascii="Courier New" w:hAnsi="Courier New" w:cs="Courier New" w:hint="default"/>
      </w:rPr>
    </w:lvl>
    <w:lvl w:ilvl="8" w:tplc="10090005" w:tentative="1">
      <w:start w:val="1"/>
      <w:numFmt w:val="bullet"/>
      <w:lvlText w:val=""/>
      <w:lvlJc w:val="left"/>
      <w:pPr>
        <w:ind w:left="7164" w:hanging="360"/>
      </w:pPr>
      <w:rPr>
        <w:rFonts w:ascii="Wingdings" w:hAnsi="Wingdings" w:hint="default"/>
      </w:rPr>
    </w:lvl>
  </w:abstractNum>
  <w:abstractNum w:abstractNumId="20" w15:restartNumberingAfterBreak="0">
    <w:nsid w:val="1A126866"/>
    <w:multiLevelType w:val="multilevel"/>
    <w:tmpl w:val="B93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0A6945"/>
    <w:multiLevelType w:val="hybridMultilevel"/>
    <w:tmpl w:val="94027F4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1FCD3937"/>
    <w:multiLevelType w:val="multilevel"/>
    <w:tmpl w:val="6B7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D94A4F"/>
    <w:multiLevelType w:val="multilevel"/>
    <w:tmpl w:val="ECD8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4916BB"/>
    <w:multiLevelType w:val="multilevel"/>
    <w:tmpl w:val="8708D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B67D25"/>
    <w:multiLevelType w:val="multilevel"/>
    <w:tmpl w:val="845E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822E2"/>
    <w:multiLevelType w:val="multilevel"/>
    <w:tmpl w:val="E332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5E0F2E"/>
    <w:multiLevelType w:val="hybridMultilevel"/>
    <w:tmpl w:val="2436B186"/>
    <w:lvl w:ilvl="0" w:tplc="10090003">
      <w:start w:val="1"/>
      <w:numFmt w:val="bullet"/>
      <w:lvlText w:val="o"/>
      <w:lvlJc w:val="left"/>
      <w:pPr>
        <w:ind w:left="1410" w:hanging="360"/>
      </w:pPr>
      <w:rPr>
        <w:rFonts w:ascii="Courier New" w:hAnsi="Courier New" w:cs="Courier New" w:hint="default"/>
      </w:rPr>
    </w:lvl>
    <w:lvl w:ilvl="1" w:tplc="10090003" w:tentative="1">
      <w:start w:val="1"/>
      <w:numFmt w:val="bullet"/>
      <w:lvlText w:val="o"/>
      <w:lvlJc w:val="left"/>
      <w:pPr>
        <w:ind w:left="2130" w:hanging="360"/>
      </w:pPr>
      <w:rPr>
        <w:rFonts w:ascii="Courier New" w:hAnsi="Courier New" w:cs="Courier New" w:hint="default"/>
      </w:rPr>
    </w:lvl>
    <w:lvl w:ilvl="2" w:tplc="10090005" w:tentative="1">
      <w:start w:val="1"/>
      <w:numFmt w:val="bullet"/>
      <w:lvlText w:val=""/>
      <w:lvlJc w:val="left"/>
      <w:pPr>
        <w:ind w:left="2850" w:hanging="360"/>
      </w:pPr>
      <w:rPr>
        <w:rFonts w:ascii="Wingdings" w:hAnsi="Wingdings" w:hint="default"/>
      </w:rPr>
    </w:lvl>
    <w:lvl w:ilvl="3" w:tplc="10090001" w:tentative="1">
      <w:start w:val="1"/>
      <w:numFmt w:val="bullet"/>
      <w:lvlText w:val=""/>
      <w:lvlJc w:val="left"/>
      <w:pPr>
        <w:ind w:left="3570" w:hanging="360"/>
      </w:pPr>
      <w:rPr>
        <w:rFonts w:ascii="Symbol" w:hAnsi="Symbol" w:hint="default"/>
      </w:rPr>
    </w:lvl>
    <w:lvl w:ilvl="4" w:tplc="10090003" w:tentative="1">
      <w:start w:val="1"/>
      <w:numFmt w:val="bullet"/>
      <w:lvlText w:val="o"/>
      <w:lvlJc w:val="left"/>
      <w:pPr>
        <w:ind w:left="4290" w:hanging="360"/>
      </w:pPr>
      <w:rPr>
        <w:rFonts w:ascii="Courier New" w:hAnsi="Courier New" w:cs="Courier New" w:hint="default"/>
      </w:rPr>
    </w:lvl>
    <w:lvl w:ilvl="5" w:tplc="10090005" w:tentative="1">
      <w:start w:val="1"/>
      <w:numFmt w:val="bullet"/>
      <w:lvlText w:val=""/>
      <w:lvlJc w:val="left"/>
      <w:pPr>
        <w:ind w:left="5010" w:hanging="360"/>
      </w:pPr>
      <w:rPr>
        <w:rFonts w:ascii="Wingdings" w:hAnsi="Wingdings" w:hint="default"/>
      </w:rPr>
    </w:lvl>
    <w:lvl w:ilvl="6" w:tplc="10090001" w:tentative="1">
      <w:start w:val="1"/>
      <w:numFmt w:val="bullet"/>
      <w:lvlText w:val=""/>
      <w:lvlJc w:val="left"/>
      <w:pPr>
        <w:ind w:left="5730" w:hanging="360"/>
      </w:pPr>
      <w:rPr>
        <w:rFonts w:ascii="Symbol" w:hAnsi="Symbol" w:hint="default"/>
      </w:rPr>
    </w:lvl>
    <w:lvl w:ilvl="7" w:tplc="10090003" w:tentative="1">
      <w:start w:val="1"/>
      <w:numFmt w:val="bullet"/>
      <w:lvlText w:val="o"/>
      <w:lvlJc w:val="left"/>
      <w:pPr>
        <w:ind w:left="6450" w:hanging="360"/>
      </w:pPr>
      <w:rPr>
        <w:rFonts w:ascii="Courier New" w:hAnsi="Courier New" w:cs="Courier New" w:hint="default"/>
      </w:rPr>
    </w:lvl>
    <w:lvl w:ilvl="8" w:tplc="10090005" w:tentative="1">
      <w:start w:val="1"/>
      <w:numFmt w:val="bullet"/>
      <w:lvlText w:val=""/>
      <w:lvlJc w:val="left"/>
      <w:pPr>
        <w:ind w:left="7170" w:hanging="360"/>
      </w:pPr>
      <w:rPr>
        <w:rFonts w:ascii="Wingdings" w:hAnsi="Wingdings" w:hint="default"/>
      </w:rPr>
    </w:lvl>
  </w:abstractNum>
  <w:abstractNum w:abstractNumId="28" w15:restartNumberingAfterBreak="0">
    <w:nsid w:val="24B02174"/>
    <w:multiLevelType w:val="hybridMultilevel"/>
    <w:tmpl w:val="09D8FE04"/>
    <w:lvl w:ilvl="0" w:tplc="10090001">
      <w:start w:val="1"/>
      <w:numFmt w:val="bullet"/>
      <w:lvlText w:val=""/>
      <w:lvlJc w:val="left"/>
      <w:pPr>
        <w:ind w:left="1410" w:hanging="360"/>
      </w:pPr>
      <w:rPr>
        <w:rFonts w:ascii="Symbol" w:hAnsi="Symbol" w:hint="default"/>
      </w:rPr>
    </w:lvl>
    <w:lvl w:ilvl="1" w:tplc="10090003">
      <w:start w:val="1"/>
      <w:numFmt w:val="bullet"/>
      <w:lvlText w:val="o"/>
      <w:lvlJc w:val="left"/>
      <w:pPr>
        <w:ind w:left="2130" w:hanging="360"/>
      </w:pPr>
      <w:rPr>
        <w:rFonts w:ascii="Courier New" w:hAnsi="Courier New" w:cs="Courier New" w:hint="default"/>
      </w:rPr>
    </w:lvl>
    <w:lvl w:ilvl="2" w:tplc="10090005" w:tentative="1">
      <w:start w:val="1"/>
      <w:numFmt w:val="bullet"/>
      <w:lvlText w:val=""/>
      <w:lvlJc w:val="left"/>
      <w:pPr>
        <w:ind w:left="2850" w:hanging="360"/>
      </w:pPr>
      <w:rPr>
        <w:rFonts w:ascii="Wingdings" w:hAnsi="Wingdings" w:hint="default"/>
      </w:rPr>
    </w:lvl>
    <w:lvl w:ilvl="3" w:tplc="10090001" w:tentative="1">
      <w:start w:val="1"/>
      <w:numFmt w:val="bullet"/>
      <w:lvlText w:val=""/>
      <w:lvlJc w:val="left"/>
      <w:pPr>
        <w:ind w:left="3570" w:hanging="360"/>
      </w:pPr>
      <w:rPr>
        <w:rFonts w:ascii="Symbol" w:hAnsi="Symbol" w:hint="default"/>
      </w:rPr>
    </w:lvl>
    <w:lvl w:ilvl="4" w:tplc="10090003" w:tentative="1">
      <w:start w:val="1"/>
      <w:numFmt w:val="bullet"/>
      <w:lvlText w:val="o"/>
      <w:lvlJc w:val="left"/>
      <w:pPr>
        <w:ind w:left="4290" w:hanging="360"/>
      </w:pPr>
      <w:rPr>
        <w:rFonts w:ascii="Courier New" w:hAnsi="Courier New" w:cs="Courier New" w:hint="default"/>
      </w:rPr>
    </w:lvl>
    <w:lvl w:ilvl="5" w:tplc="10090005" w:tentative="1">
      <w:start w:val="1"/>
      <w:numFmt w:val="bullet"/>
      <w:lvlText w:val=""/>
      <w:lvlJc w:val="left"/>
      <w:pPr>
        <w:ind w:left="5010" w:hanging="360"/>
      </w:pPr>
      <w:rPr>
        <w:rFonts w:ascii="Wingdings" w:hAnsi="Wingdings" w:hint="default"/>
      </w:rPr>
    </w:lvl>
    <w:lvl w:ilvl="6" w:tplc="10090001" w:tentative="1">
      <w:start w:val="1"/>
      <w:numFmt w:val="bullet"/>
      <w:lvlText w:val=""/>
      <w:lvlJc w:val="left"/>
      <w:pPr>
        <w:ind w:left="5730" w:hanging="360"/>
      </w:pPr>
      <w:rPr>
        <w:rFonts w:ascii="Symbol" w:hAnsi="Symbol" w:hint="default"/>
      </w:rPr>
    </w:lvl>
    <w:lvl w:ilvl="7" w:tplc="10090003" w:tentative="1">
      <w:start w:val="1"/>
      <w:numFmt w:val="bullet"/>
      <w:lvlText w:val="o"/>
      <w:lvlJc w:val="left"/>
      <w:pPr>
        <w:ind w:left="6450" w:hanging="360"/>
      </w:pPr>
      <w:rPr>
        <w:rFonts w:ascii="Courier New" w:hAnsi="Courier New" w:cs="Courier New" w:hint="default"/>
      </w:rPr>
    </w:lvl>
    <w:lvl w:ilvl="8" w:tplc="10090005" w:tentative="1">
      <w:start w:val="1"/>
      <w:numFmt w:val="bullet"/>
      <w:lvlText w:val=""/>
      <w:lvlJc w:val="left"/>
      <w:pPr>
        <w:ind w:left="7170" w:hanging="360"/>
      </w:pPr>
      <w:rPr>
        <w:rFonts w:ascii="Wingdings" w:hAnsi="Wingdings" w:hint="default"/>
      </w:rPr>
    </w:lvl>
  </w:abstractNum>
  <w:abstractNum w:abstractNumId="29" w15:restartNumberingAfterBreak="0">
    <w:nsid w:val="27912480"/>
    <w:multiLevelType w:val="multilevel"/>
    <w:tmpl w:val="15A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A90367"/>
    <w:multiLevelType w:val="multilevel"/>
    <w:tmpl w:val="46EAE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0605AD"/>
    <w:multiLevelType w:val="hybridMultilevel"/>
    <w:tmpl w:val="019AD1A4"/>
    <w:lvl w:ilvl="0" w:tplc="05A4CC36">
      <w:start w:val="3"/>
      <w:numFmt w:val="bullet"/>
      <w:lvlText w:val="-"/>
      <w:lvlJc w:val="left"/>
      <w:pPr>
        <w:ind w:left="2478" w:hanging="360"/>
      </w:pPr>
      <w:rPr>
        <w:rFonts w:ascii="Times New Roman" w:eastAsia="Aptos" w:hAnsi="Times New Roman" w:cs="Times New Roman" w:hint="default"/>
      </w:rPr>
    </w:lvl>
    <w:lvl w:ilvl="1" w:tplc="10090003" w:tentative="1">
      <w:start w:val="1"/>
      <w:numFmt w:val="bullet"/>
      <w:lvlText w:val="o"/>
      <w:lvlJc w:val="left"/>
      <w:pPr>
        <w:ind w:left="2514" w:hanging="360"/>
      </w:pPr>
      <w:rPr>
        <w:rFonts w:ascii="Courier New" w:hAnsi="Courier New" w:cs="Courier New" w:hint="default"/>
      </w:rPr>
    </w:lvl>
    <w:lvl w:ilvl="2" w:tplc="10090005" w:tentative="1">
      <w:start w:val="1"/>
      <w:numFmt w:val="bullet"/>
      <w:lvlText w:val=""/>
      <w:lvlJc w:val="left"/>
      <w:pPr>
        <w:ind w:left="3234" w:hanging="360"/>
      </w:pPr>
      <w:rPr>
        <w:rFonts w:ascii="Wingdings" w:hAnsi="Wingdings" w:hint="default"/>
      </w:rPr>
    </w:lvl>
    <w:lvl w:ilvl="3" w:tplc="10090001" w:tentative="1">
      <w:start w:val="1"/>
      <w:numFmt w:val="bullet"/>
      <w:lvlText w:val=""/>
      <w:lvlJc w:val="left"/>
      <w:pPr>
        <w:ind w:left="3954" w:hanging="360"/>
      </w:pPr>
      <w:rPr>
        <w:rFonts w:ascii="Symbol" w:hAnsi="Symbol" w:hint="default"/>
      </w:rPr>
    </w:lvl>
    <w:lvl w:ilvl="4" w:tplc="10090003" w:tentative="1">
      <w:start w:val="1"/>
      <w:numFmt w:val="bullet"/>
      <w:lvlText w:val="o"/>
      <w:lvlJc w:val="left"/>
      <w:pPr>
        <w:ind w:left="4674" w:hanging="360"/>
      </w:pPr>
      <w:rPr>
        <w:rFonts w:ascii="Courier New" w:hAnsi="Courier New" w:cs="Courier New" w:hint="default"/>
      </w:rPr>
    </w:lvl>
    <w:lvl w:ilvl="5" w:tplc="10090005" w:tentative="1">
      <w:start w:val="1"/>
      <w:numFmt w:val="bullet"/>
      <w:lvlText w:val=""/>
      <w:lvlJc w:val="left"/>
      <w:pPr>
        <w:ind w:left="5394" w:hanging="360"/>
      </w:pPr>
      <w:rPr>
        <w:rFonts w:ascii="Wingdings" w:hAnsi="Wingdings" w:hint="default"/>
      </w:rPr>
    </w:lvl>
    <w:lvl w:ilvl="6" w:tplc="10090001" w:tentative="1">
      <w:start w:val="1"/>
      <w:numFmt w:val="bullet"/>
      <w:lvlText w:val=""/>
      <w:lvlJc w:val="left"/>
      <w:pPr>
        <w:ind w:left="6114" w:hanging="360"/>
      </w:pPr>
      <w:rPr>
        <w:rFonts w:ascii="Symbol" w:hAnsi="Symbol" w:hint="default"/>
      </w:rPr>
    </w:lvl>
    <w:lvl w:ilvl="7" w:tplc="10090003" w:tentative="1">
      <w:start w:val="1"/>
      <w:numFmt w:val="bullet"/>
      <w:lvlText w:val="o"/>
      <w:lvlJc w:val="left"/>
      <w:pPr>
        <w:ind w:left="6834" w:hanging="360"/>
      </w:pPr>
      <w:rPr>
        <w:rFonts w:ascii="Courier New" w:hAnsi="Courier New" w:cs="Courier New" w:hint="default"/>
      </w:rPr>
    </w:lvl>
    <w:lvl w:ilvl="8" w:tplc="10090005" w:tentative="1">
      <w:start w:val="1"/>
      <w:numFmt w:val="bullet"/>
      <w:lvlText w:val=""/>
      <w:lvlJc w:val="left"/>
      <w:pPr>
        <w:ind w:left="7554" w:hanging="360"/>
      </w:pPr>
      <w:rPr>
        <w:rFonts w:ascii="Wingdings" w:hAnsi="Wingdings" w:hint="default"/>
      </w:rPr>
    </w:lvl>
  </w:abstractNum>
  <w:abstractNum w:abstractNumId="32" w15:restartNumberingAfterBreak="0">
    <w:nsid w:val="292E04FE"/>
    <w:multiLevelType w:val="multilevel"/>
    <w:tmpl w:val="5F6E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121C69"/>
    <w:multiLevelType w:val="multilevel"/>
    <w:tmpl w:val="279CD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784259"/>
    <w:multiLevelType w:val="multilevel"/>
    <w:tmpl w:val="3CB2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EC081E"/>
    <w:multiLevelType w:val="multilevel"/>
    <w:tmpl w:val="2B62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03F0F"/>
    <w:multiLevelType w:val="hybridMultilevel"/>
    <w:tmpl w:val="1A4EA68E"/>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7" w15:restartNumberingAfterBreak="0">
    <w:nsid w:val="2E3C7826"/>
    <w:multiLevelType w:val="hybridMultilevel"/>
    <w:tmpl w:val="32901F0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15:restartNumberingAfterBreak="0">
    <w:nsid w:val="319C6699"/>
    <w:multiLevelType w:val="multilevel"/>
    <w:tmpl w:val="9A5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F242AA"/>
    <w:multiLevelType w:val="multilevel"/>
    <w:tmpl w:val="6870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C22650"/>
    <w:multiLevelType w:val="hybridMultilevel"/>
    <w:tmpl w:val="F54CEAB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1" w15:restartNumberingAfterBreak="0">
    <w:nsid w:val="370D2AED"/>
    <w:multiLevelType w:val="multilevel"/>
    <w:tmpl w:val="DCB2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3C43F8"/>
    <w:multiLevelType w:val="multilevel"/>
    <w:tmpl w:val="ACE6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DC33AB"/>
    <w:multiLevelType w:val="hybridMultilevel"/>
    <w:tmpl w:val="B3E2766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4" w15:restartNumberingAfterBreak="0">
    <w:nsid w:val="37DD4930"/>
    <w:multiLevelType w:val="multilevel"/>
    <w:tmpl w:val="F84E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856865"/>
    <w:multiLevelType w:val="hybridMultilevel"/>
    <w:tmpl w:val="5C386B2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6" w15:restartNumberingAfterBreak="0">
    <w:nsid w:val="3AA0426A"/>
    <w:multiLevelType w:val="multilevel"/>
    <w:tmpl w:val="4224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DE1BB9"/>
    <w:multiLevelType w:val="hybridMultilevel"/>
    <w:tmpl w:val="6B807554"/>
    <w:lvl w:ilvl="0" w:tplc="10090001">
      <w:start w:val="1"/>
      <w:numFmt w:val="bullet"/>
      <w:lvlText w:val=""/>
      <w:lvlJc w:val="left"/>
      <w:pPr>
        <w:ind w:left="1410" w:hanging="360"/>
      </w:pPr>
      <w:rPr>
        <w:rFonts w:ascii="Symbol" w:hAnsi="Symbol" w:hint="default"/>
      </w:rPr>
    </w:lvl>
    <w:lvl w:ilvl="1" w:tplc="10090003" w:tentative="1">
      <w:start w:val="1"/>
      <w:numFmt w:val="bullet"/>
      <w:lvlText w:val="o"/>
      <w:lvlJc w:val="left"/>
      <w:pPr>
        <w:ind w:left="2130" w:hanging="360"/>
      </w:pPr>
      <w:rPr>
        <w:rFonts w:ascii="Courier New" w:hAnsi="Courier New" w:cs="Courier New" w:hint="default"/>
      </w:rPr>
    </w:lvl>
    <w:lvl w:ilvl="2" w:tplc="10090005" w:tentative="1">
      <w:start w:val="1"/>
      <w:numFmt w:val="bullet"/>
      <w:lvlText w:val=""/>
      <w:lvlJc w:val="left"/>
      <w:pPr>
        <w:ind w:left="2850" w:hanging="360"/>
      </w:pPr>
      <w:rPr>
        <w:rFonts w:ascii="Wingdings" w:hAnsi="Wingdings" w:hint="default"/>
      </w:rPr>
    </w:lvl>
    <w:lvl w:ilvl="3" w:tplc="10090001" w:tentative="1">
      <w:start w:val="1"/>
      <w:numFmt w:val="bullet"/>
      <w:lvlText w:val=""/>
      <w:lvlJc w:val="left"/>
      <w:pPr>
        <w:ind w:left="3570" w:hanging="360"/>
      </w:pPr>
      <w:rPr>
        <w:rFonts w:ascii="Symbol" w:hAnsi="Symbol" w:hint="default"/>
      </w:rPr>
    </w:lvl>
    <w:lvl w:ilvl="4" w:tplc="10090003" w:tentative="1">
      <w:start w:val="1"/>
      <w:numFmt w:val="bullet"/>
      <w:lvlText w:val="o"/>
      <w:lvlJc w:val="left"/>
      <w:pPr>
        <w:ind w:left="4290" w:hanging="360"/>
      </w:pPr>
      <w:rPr>
        <w:rFonts w:ascii="Courier New" w:hAnsi="Courier New" w:cs="Courier New" w:hint="default"/>
      </w:rPr>
    </w:lvl>
    <w:lvl w:ilvl="5" w:tplc="10090005" w:tentative="1">
      <w:start w:val="1"/>
      <w:numFmt w:val="bullet"/>
      <w:lvlText w:val=""/>
      <w:lvlJc w:val="left"/>
      <w:pPr>
        <w:ind w:left="5010" w:hanging="360"/>
      </w:pPr>
      <w:rPr>
        <w:rFonts w:ascii="Wingdings" w:hAnsi="Wingdings" w:hint="default"/>
      </w:rPr>
    </w:lvl>
    <w:lvl w:ilvl="6" w:tplc="10090001" w:tentative="1">
      <w:start w:val="1"/>
      <w:numFmt w:val="bullet"/>
      <w:lvlText w:val=""/>
      <w:lvlJc w:val="left"/>
      <w:pPr>
        <w:ind w:left="5730" w:hanging="360"/>
      </w:pPr>
      <w:rPr>
        <w:rFonts w:ascii="Symbol" w:hAnsi="Symbol" w:hint="default"/>
      </w:rPr>
    </w:lvl>
    <w:lvl w:ilvl="7" w:tplc="10090003" w:tentative="1">
      <w:start w:val="1"/>
      <w:numFmt w:val="bullet"/>
      <w:lvlText w:val="o"/>
      <w:lvlJc w:val="left"/>
      <w:pPr>
        <w:ind w:left="6450" w:hanging="360"/>
      </w:pPr>
      <w:rPr>
        <w:rFonts w:ascii="Courier New" w:hAnsi="Courier New" w:cs="Courier New" w:hint="default"/>
      </w:rPr>
    </w:lvl>
    <w:lvl w:ilvl="8" w:tplc="10090005" w:tentative="1">
      <w:start w:val="1"/>
      <w:numFmt w:val="bullet"/>
      <w:lvlText w:val=""/>
      <w:lvlJc w:val="left"/>
      <w:pPr>
        <w:ind w:left="7170" w:hanging="360"/>
      </w:pPr>
      <w:rPr>
        <w:rFonts w:ascii="Wingdings" w:hAnsi="Wingdings" w:hint="default"/>
      </w:rPr>
    </w:lvl>
  </w:abstractNum>
  <w:abstractNum w:abstractNumId="48" w15:restartNumberingAfterBreak="0">
    <w:nsid w:val="3C8B5A8B"/>
    <w:multiLevelType w:val="hybridMultilevel"/>
    <w:tmpl w:val="AB3CCF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9" w15:restartNumberingAfterBreak="0">
    <w:nsid w:val="3DF36408"/>
    <w:multiLevelType w:val="multilevel"/>
    <w:tmpl w:val="BCA2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9D4F87"/>
    <w:multiLevelType w:val="multilevel"/>
    <w:tmpl w:val="4916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12601D"/>
    <w:multiLevelType w:val="hybridMultilevel"/>
    <w:tmpl w:val="A8B816D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2" w15:restartNumberingAfterBreak="0">
    <w:nsid w:val="3F4A3E11"/>
    <w:multiLevelType w:val="multilevel"/>
    <w:tmpl w:val="B566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D20C15"/>
    <w:multiLevelType w:val="multilevel"/>
    <w:tmpl w:val="473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7D2C87"/>
    <w:multiLevelType w:val="multilevel"/>
    <w:tmpl w:val="E194A3FC"/>
    <w:lvl w:ilvl="0">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6960" w:hanging="1440"/>
      </w:pPr>
      <w:rPr>
        <w:rFonts w:hint="default"/>
      </w:rPr>
    </w:lvl>
  </w:abstractNum>
  <w:abstractNum w:abstractNumId="55" w15:restartNumberingAfterBreak="0">
    <w:nsid w:val="40A54E84"/>
    <w:multiLevelType w:val="multilevel"/>
    <w:tmpl w:val="E430B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AB532F"/>
    <w:multiLevelType w:val="multilevel"/>
    <w:tmpl w:val="0DD0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84578C"/>
    <w:multiLevelType w:val="multilevel"/>
    <w:tmpl w:val="6646EB9A"/>
    <w:lvl w:ilvl="0">
      <w:start w:val="1"/>
      <w:numFmt w:val="bullet"/>
      <w:lvlText w:val=""/>
      <w:lvlJc w:val="left"/>
      <w:pPr>
        <w:ind w:left="1410" w:hanging="360"/>
      </w:pPr>
      <w:rPr>
        <w:rFonts w:ascii="Symbol" w:hAnsi="Symbol" w:hint="default"/>
      </w:rPr>
    </w:lvl>
    <w:lvl w:ilvl="1">
      <w:start w:val="1"/>
      <w:numFmt w:val="bullet"/>
      <w:lvlText w:val="o"/>
      <w:lvlJc w:val="left"/>
      <w:pPr>
        <w:ind w:left="2130" w:hanging="360"/>
      </w:pPr>
      <w:rPr>
        <w:rFonts w:ascii="Courier New" w:hAnsi="Courier New" w:cs="Courier New" w:hint="default"/>
      </w:rPr>
    </w:lvl>
    <w:lvl w:ilvl="2">
      <w:start w:val="1"/>
      <w:numFmt w:val="bullet"/>
      <w:lvlText w:val=""/>
      <w:lvlJc w:val="left"/>
      <w:pPr>
        <w:ind w:left="2850" w:hanging="360"/>
      </w:pPr>
      <w:rPr>
        <w:rFonts w:ascii="Wingdings" w:hAnsi="Wingdings" w:hint="default"/>
      </w:rPr>
    </w:lvl>
    <w:lvl w:ilvl="3">
      <w:start w:val="1"/>
      <w:numFmt w:val="bullet"/>
      <w:lvlText w:val=""/>
      <w:lvlJc w:val="left"/>
      <w:pPr>
        <w:ind w:left="3570" w:hanging="360"/>
      </w:pPr>
      <w:rPr>
        <w:rFonts w:ascii="Symbol" w:hAnsi="Symbol" w:hint="default"/>
      </w:rPr>
    </w:lvl>
    <w:lvl w:ilvl="4">
      <w:start w:val="1"/>
      <w:numFmt w:val="bullet"/>
      <w:lvlText w:val="o"/>
      <w:lvlJc w:val="left"/>
      <w:pPr>
        <w:ind w:left="4290" w:hanging="360"/>
      </w:pPr>
      <w:rPr>
        <w:rFonts w:ascii="Courier New" w:hAnsi="Courier New" w:cs="Courier New" w:hint="default"/>
      </w:rPr>
    </w:lvl>
    <w:lvl w:ilvl="5">
      <w:start w:val="1"/>
      <w:numFmt w:val="bullet"/>
      <w:lvlText w:val=""/>
      <w:lvlJc w:val="left"/>
      <w:pPr>
        <w:ind w:left="5010" w:hanging="360"/>
      </w:pPr>
      <w:rPr>
        <w:rFonts w:ascii="Wingdings" w:hAnsi="Wingdings" w:hint="default"/>
      </w:rPr>
    </w:lvl>
    <w:lvl w:ilvl="6">
      <w:start w:val="1"/>
      <w:numFmt w:val="bullet"/>
      <w:lvlText w:val=""/>
      <w:lvlJc w:val="left"/>
      <w:pPr>
        <w:ind w:left="5730" w:hanging="360"/>
      </w:pPr>
      <w:rPr>
        <w:rFonts w:ascii="Symbol" w:hAnsi="Symbol" w:hint="default"/>
      </w:rPr>
    </w:lvl>
    <w:lvl w:ilvl="7">
      <w:start w:val="1"/>
      <w:numFmt w:val="bullet"/>
      <w:lvlText w:val="o"/>
      <w:lvlJc w:val="left"/>
      <w:pPr>
        <w:ind w:left="6450" w:hanging="360"/>
      </w:pPr>
      <w:rPr>
        <w:rFonts w:ascii="Courier New" w:hAnsi="Courier New" w:cs="Courier New" w:hint="default"/>
      </w:rPr>
    </w:lvl>
    <w:lvl w:ilvl="8">
      <w:start w:val="1"/>
      <w:numFmt w:val="bullet"/>
      <w:lvlText w:val=""/>
      <w:lvlJc w:val="left"/>
      <w:pPr>
        <w:ind w:left="7170" w:hanging="360"/>
      </w:pPr>
      <w:rPr>
        <w:rFonts w:ascii="Wingdings" w:hAnsi="Wingdings" w:hint="default"/>
      </w:rPr>
    </w:lvl>
  </w:abstractNum>
  <w:abstractNum w:abstractNumId="58" w15:restartNumberingAfterBreak="0">
    <w:nsid w:val="43B4046F"/>
    <w:multiLevelType w:val="hybridMultilevel"/>
    <w:tmpl w:val="92DC83C8"/>
    <w:lvl w:ilvl="0" w:tplc="10090001">
      <w:start w:val="1"/>
      <w:numFmt w:val="bullet"/>
      <w:lvlText w:val=""/>
      <w:lvlJc w:val="left"/>
      <w:pPr>
        <w:ind w:left="1410" w:hanging="360"/>
      </w:pPr>
      <w:rPr>
        <w:rFonts w:ascii="Symbol" w:hAnsi="Symbol" w:hint="default"/>
      </w:rPr>
    </w:lvl>
    <w:lvl w:ilvl="1" w:tplc="10090003" w:tentative="1">
      <w:start w:val="1"/>
      <w:numFmt w:val="bullet"/>
      <w:lvlText w:val="o"/>
      <w:lvlJc w:val="left"/>
      <w:pPr>
        <w:ind w:left="2130" w:hanging="360"/>
      </w:pPr>
      <w:rPr>
        <w:rFonts w:ascii="Courier New" w:hAnsi="Courier New" w:cs="Courier New" w:hint="default"/>
      </w:rPr>
    </w:lvl>
    <w:lvl w:ilvl="2" w:tplc="10090005" w:tentative="1">
      <w:start w:val="1"/>
      <w:numFmt w:val="bullet"/>
      <w:lvlText w:val=""/>
      <w:lvlJc w:val="left"/>
      <w:pPr>
        <w:ind w:left="2850" w:hanging="360"/>
      </w:pPr>
      <w:rPr>
        <w:rFonts w:ascii="Wingdings" w:hAnsi="Wingdings" w:hint="default"/>
      </w:rPr>
    </w:lvl>
    <w:lvl w:ilvl="3" w:tplc="10090001" w:tentative="1">
      <w:start w:val="1"/>
      <w:numFmt w:val="bullet"/>
      <w:lvlText w:val=""/>
      <w:lvlJc w:val="left"/>
      <w:pPr>
        <w:ind w:left="3570" w:hanging="360"/>
      </w:pPr>
      <w:rPr>
        <w:rFonts w:ascii="Symbol" w:hAnsi="Symbol" w:hint="default"/>
      </w:rPr>
    </w:lvl>
    <w:lvl w:ilvl="4" w:tplc="10090003" w:tentative="1">
      <w:start w:val="1"/>
      <w:numFmt w:val="bullet"/>
      <w:lvlText w:val="o"/>
      <w:lvlJc w:val="left"/>
      <w:pPr>
        <w:ind w:left="4290" w:hanging="360"/>
      </w:pPr>
      <w:rPr>
        <w:rFonts w:ascii="Courier New" w:hAnsi="Courier New" w:cs="Courier New" w:hint="default"/>
      </w:rPr>
    </w:lvl>
    <w:lvl w:ilvl="5" w:tplc="10090005" w:tentative="1">
      <w:start w:val="1"/>
      <w:numFmt w:val="bullet"/>
      <w:lvlText w:val=""/>
      <w:lvlJc w:val="left"/>
      <w:pPr>
        <w:ind w:left="5010" w:hanging="360"/>
      </w:pPr>
      <w:rPr>
        <w:rFonts w:ascii="Wingdings" w:hAnsi="Wingdings" w:hint="default"/>
      </w:rPr>
    </w:lvl>
    <w:lvl w:ilvl="6" w:tplc="10090001" w:tentative="1">
      <w:start w:val="1"/>
      <w:numFmt w:val="bullet"/>
      <w:lvlText w:val=""/>
      <w:lvlJc w:val="left"/>
      <w:pPr>
        <w:ind w:left="5730" w:hanging="360"/>
      </w:pPr>
      <w:rPr>
        <w:rFonts w:ascii="Symbol" w:hAnsi="Symbol" w:hint="default"/>
      </w:rPr>
    </w:lvl>
    <w:lvl w:ilvl="7" w:tplc="10090003" w:tentative="1">
      <w:start w:val="1"/>
      <w:numFmt w:val="bullet"/>
      <w:lvlText w:val="o"/>
      <w:lvlJc w:val="left"/>
      <w:pPr>
        <w:ind w:left="6450" w:hanging="360"/>
      </w:pPr>
      <w:rPr>
        <w:rFonts w:ascii="Courier New" w:hAnsi="Courier New" w:cs="Courier New" w:hint="default"/>
      </w:rPr>
    </w:lvl>
    <w:lvl w:ilvl="8" w:tplc="10090005" w:tentative="1">
      <w:start w:val="1"/>
      <w:numFmt w:val="bullet"/>
      <w:lvlText w:val=""/>
      <w:lvlJc w:val="left"/>
      <w:pPr>
        <w:ind w:left="7170" w:hanging="360"/>
      </w:pPr>
      <w:rPr>
        <w:rFonts w:ascii="Wingdings" w:hAnsi="Wingdings" w:hint="default"/>
      </w:rPr>
    </w:lvl>
  </w:abstractNum>
  <w:abstractNum w:abstractNumId="59" w15:restartNumberingAfterBreak="0">
    <w:nsid w:val="463C2B9A"/>
    <w:multiLevelType w:val="hybridMultilevel"/>
    <w:tmpl w:val="3CE0BBD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0" w15:restartNumberingAfterBreak="0">
    <w:nsid w:val="46F61E37"/>
    <w:multiLevelType w:val="multilevel"/>
    <w:tmpl w:val="CCFE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442DA2"/>
    <w:multiLevelType w:val="multilevel"/>
    <w:tmpl w:val="BBB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E72E15"/>
    <w:multiLevelType w:val="hybridMultilevel"/>
    <w:tmpl w:val="32040B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3" w15:restartNumberingAfterBreak="0">
    <w:nsid w:val="48250228"/>
    <w:multiLevelType w:val="multilevel"/>
    <w:tmpl w:val="EC78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B207E5"/>
    <w:multiLevelType w:val="hybridMultilevel"/>
    <w:tmpl w:val="2D30F9F0"/>
    <w:lvl w:ilvl="0" w:tplc="05A4CC36">
      <w:start w:val="3"/>
      <w:numFmt w:val="bullet"/>
      <w:lvlText w:val="-"/>
      <w:lvlJc w:val="left"/>
      <w:pPr>
        <w:ind w:left="2121" w:hanging="360"/>
      </w:pPr>
      <w:rPr>
        <w:rFonts w:ascii="Times New Roman" w:eastAsia="Aptos" w:hAnsi="Times New Roman" w:cs="Times New Roman" w:hint="default"/>
      </w:rPr>
    </w:lvl>
    <w:lvl w:ilvl="1" w:tplc="10090003" w:tentative="1">
      <w:start w:val="1"/>
      <w:numFmt w:val="bullet"/>
      <w:lvlText w:val="o"/>
      <w:lvlJc w:val="left"/>
      <w:pPr>
        <w:ind w:left="2157" w:hanging="360"/>
      </w:pPr>
      <w:rPr>
        <w:rFonts w:ascii="Courier New" w:hAnsi="Courier New" w:cs="Courier New" w:hint="default"/>
      </w:rPr>
    </w:lvl>
    <w:lvl w:ilvl="2" w:tplc="10090005" w:tentative="1">
      <w:start w:val="1"/>
      <w:numFmt w:val="bullet"/>
      <w:lvlText w:val=""/>
      <w:lvlJc w:val="left"/>
      <w:pPr>
        <w:ind w:left="2877" w:hanging="360"/>
      </w:pPr>
      <w:rPr>
        <w:rFonts w:ascii="Wingdings" w:hAnsi="Wingdings" w:hint="default"/>
      </w:rPr>
    </w:lvl>
    <w:lvl w:ilvl="3" w:tplc="10090001" w:tentative="1">
      <w:start w:val="1"/>
      <w:numFmt w:val="bullet"/>
      <w:lvlText w:val=""/>
      <w:lvlJc w:val="left"/>
      <w:pPr>
        <w:ind w:left="3597" w:hanging="360"/>
      </w:pPr>
      <w:rPr>
        <w:rFonts w:ascii="Symbol" w:hAnsi="Symbol" w:hint="default"/>
      </w:rPr>
    </w:lvl>
    <w:lvl w:ilvl="4" w:tplc="10090003" w:tentative="1">
      <w:start w:val="1"/>
      <w:numFmt w:val="bullet"/>
      <w:lvlText w:val="o"/>
      <w:lvlJc w:val="left"/>
      <w:pPr>
        <w:ind w:left="4317" w:hanging="360"/>
      </w:pPr>
      <w:rPr>
        <w:rFonts w:ascii="Courier New" w:hAnsi="Courier New" w:cs="Courier New" w:hint="default"/>
      </w:rPr>
    </w:lvl>
    <w:lvl w:ilvl="5" w:tplc="10090005" w:tentative="1">
      <w:start w:val="1"/>
      <w:numFmt w:val="bullet"/>
      <w:lvlText w:val=""/>
      <w:lvlJc w:val="left"/>
      <w:pPr>
        <w:ind w:left="5037" w:hanging="360"/>
      </w:pPr>
      <w:rPr>
        <w:rFonts w:ascii="Wingdings" w:hAnsi="Wingdings" w:hint="default"/>
      </w:rPr>
    </w:lvl>
    <w:lvl w:ilvl="6" w:tplc="10090001" w:tentative="1">
      <w:start w:val="1"/>
      <w:numFmt w:val="bullet"/>
      <w:lvlText w:val=""/>
      <w:lvlJc w:val="left"/>
      <w:pPr>
        <w:ind w:left="5757" w:hanging="360"/>
      </w:pPr>
      <w:rPr>
        <w:rFonts w:ascii="Symbol" w:hAnsi="Symbol" w:hint="default"/>
      </w:rPr>
    </w:lvl>
    <w:lvl w:ilvl="7" w:tplc="10090003" w:tentative="1">
      <w:start w:val="1"/>
      <w:numFmt w:val="bullet"/>
      <w:lvlText w:val="o"/>
      <w:lvlJc w:val="left"/>
      <w:pPr>
        <w:ind w:left="6477" w:hanging="360"/>
      </w:pPr>
      <w:rPr>
        <w:rFonts w:ascii="Courier New" w:hAnsi="Courier New" w:cs="Courier New" w:hint="default"/>
      </w:rPr>
    </w:lvl>
    <w:lvl w:ilvl="8" w:tplc="10090005" w:tentative="1">
      <w:start w:val="1"/>
      <w:numFmt w:val="bullet"/>
      <w:lvlText w:val=""/>
      <w:lvlJc w:val="left"/>
      <w:pPr>
        <w:ind w:left="7197" w:hanging="360"/>
      </w:pPr>
      <w:rPr>
        <w:rFonts w:ascii="Wingdings" w:hAnsi="Wingdings" w:hint="default"/>
      </w:rPr>
    </w:lvl>
  </w:abstractNum>
  <w:abstractNum w:abstractNumId="65" w15:restartNumberingAfterBreak="0">
    <w:nsid w:val="4D0457BB"/>
    <w:multiLevelType w:val="multilevel"/>
    <w:tmpl w:val="C5AE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784BD0"/>
    <w:multiLevelType w:val="multilevel"/>
    <w:tmpl w:val="792E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7758DC"/>
    <w:multiLevelType w:val="hybridMultilevel"/>
    <w:tmpl w:val="5BBEFAC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8" w15:restartNumberingAfterBreak="0">
    <w:nsid w:val="4FBF20EB"/>
    <w:multiLevelType w:val="multilevel"/>
    <w:tmpl w:val="38B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CA4BF3"/>
    <w:multiLevelType w:val="multilevel"/>
    <w:tmpl w:val="DF64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AA3F32"/>
    <w:multiLevelType w:val="hybridMultilevel"/>
    <w:tmpl w:val="48D4393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1" w15:restartNumberingAfterBreak="0">
    <w:nsid w:val="52ED1F78"/>
    <w:multiLevelType w:val="multilevel"/>
    <w:tmpl w:val="CD667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360451A"/>
    <w:multiLevelType w:val="hybridMultilevel"/>
    <w:tmpl w:val="50AE7A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3" w15:restartNumberingAfterBreak="0">
    <w:nsid w:val="54493209"/>
    <w:multiLevelType w:val="hybridMultilevel"/>
    <w:tmpl w:val="C74E9688"/>
    <w:lvl w:ilvl="0" w:tplc="5B4836BA">
      <w:start w:val="1"/>
      <w:numFmt w:val="lowerRoman"/>
      <w:lvlText w:val="(%1)"/>
      <w:lvlJc w:val="left"/>
      <w:pPr>
        <w:ind w:left="1410" w:hanging="720"/>
      </w:pPr>
      <w:rPr>
        <w:rFonts w:hint="default"/>
      </w:rPr>
    </w:lvl>
    <w:lvl w:ilvl="1" w:tplc="10090019" w:tentative="1">
      <w:start w:val="1"/>
      <w:numFmt w:val="lowerLetter"/>
      <w:lvlText w:val="%2."/>
      <w:lvlJc w:val="left"/>
      <w:pPr>
        <w:ind w:left="1770" w:hanging="360"/>
      </w:pPr>
    </w:lvl>
    <w:lvl w:ilvl="2" w:tplc="1009001B" w:tentative="1">
      <w:start w:val="1"/>
      <w:numFmt w:val="lowerRoman"/>
      <w:lvlText w:val="%3."/>
      <w:lvlJc w:val="right"/>
      <w:pPr>
        <w:ind w:left="2490" w:hanging="180"/>
      </w:pPr>
    </w:lvl>
    <w:lvl w:ilvl="3" w:tplc="1009000F" w:tentative="1">
      <w:start w:val="1"/>
      <w:numFmt w:val="decimal"/>
      <w:lvlText w:val="%4."/>
      <w:lvlJc w:val="left"/>
      <w:pPr>
        <w:ind w:left="3210" w:hanging="360"/>
      </w:pPr>
    </w:lvl>
    <w:lvl w:ilvl="4" w:tplc="10090019" w:tentative="1">
      <w:start w:val="1"/>
      <w:numFmt w:val="lowerLetter"/>
      <w:lvlText w:val="%5."/>
      <w:lvlJc w:val="left"/>
      <w:pPr>
        <w:ind w:left="3930" w:hanging="360"/>
      </w:pPr>
    </w:lvl>
    <w:lvl w:ilvl="5" w:tplc="1009001B" w:tentative="1">
      <w:start w:val="1"/>
      <w:numFmt w:val="lowerRoman"/>
      <w:lvlText w:val="%6."/>
      <w:lvlJc w:val="right"/>
      <w:pPr>
        <w:ind w:left="4650" w:hanging="180"/>
      </w:pPr>
    </w:lvl>
    <w:lvl w:ilvl="6" w:tplc="1009000F" w:tentative="1">
      <w:start w:val="1"/>
      <w:numFmt w:val="decimal"/>
      <w:lvlText w:val="%7."/>
      <w:lvlJc w:val="left"/>
      <w:pPr>
        <w:ind w:left="5370" w:hanging="360"/>
      </w:pPr>
    </w:lvl>
    <w:lvl w:ilvl="7" w:tplc="10090019" w:tentative="1">
      <w:start w:val="1"/>
      <w:numFmt w:val="lowerLetter"/>
      <w:lvlText w:val="%8."/>
      <w:lvlJc w:val="left"/>
      <w:pPr>
        <w:ind w:left="6090" w:hanging="360"/>
      </w:pPr>
    </w:lvl>
    <w:lvl w:ilvl="8" w:tplc="1009001B" w:tentative="1">
      <w:start w:val="1"/>
      <w:numFmt w:val="lowerRoman"/>
      <w:lvlText w:val="%9."/>
      <w:lvlJc w:val="right"/>
      <w:pPr>
        <w:ind w:left="6810" w:hanging="180"/>
      </w:pPr>
    </w:lvl>
  </w:abstractNum>
  <w:abstractNum w:abstractNumId="74" w15:restartNumberingAfterBreak="0">
    <w:nsid w:val="5614019E"/>
    <w:multiLevelType w:val="hybridMultilevel"/>
    <w:tmpl w:val="6646EB9A"/>
    <w:lvl w:ilvl="0" w:tplc="10090001">
      <w:start w:val="1"/>
      <w:numFmt w:val="bullet"/>
      <w:lvlText w:val=""/>
      <w:lvlJc w:val="left"/>
      <w:pPr>
        <w:ind w:left="1410" w:hanging="360"/>
      </w:pPr>
      <w:rPr>
        <w:rFonts w:ascii="Symbol" w:hAnsi="Symbol" w:hint="default"/>
      </w:rPr>
    </w:lvl>
    <w:lvl w:ilvl="1" w:tplc="10090003" w:tentative="1">
      <w:start w:val="1"/>
      <w:numFmt w:val="bullet"/>
      <w:lvlText w:val="o"/>
      <w:lvlJc w:val="left"/>
      <w:pPr>
        <w:ind w:left="2130" w:hanging="360"/>
      </w:pPr>
      <w:rPr>
        <w:rFonts w:ascii="Courier New" w:hAnsi="Courier New" w:cs="Courier New" w:hint="default"/>
      </w:rPr>
    </w:lvl>
    <w:lvl w:ilvl="2" w:tplc="10090005" w:tentative="1">
      <w:start w:val="1"/>
      <w:numFmt w:val="bullet"/>
      <w:lvlText w:val=""/>
      <w:lvlJc w:val="left"/>
      <w:pPr>
        <w:ind w:left="2850" w:hanging="360"/>
      </w:pPr>
      <w:rPr>
        <w:rFonts w:ascii="Wingdings" w:hAnsi="Wingdings" w:hint="default"/>
      </w:rPr>
    </w:lvl>
    <w:lvl w:ilvl="3" w:tplc="10090001" w:tentative="1">
      <w:start w:val="1"/>
      <w:numFmt w:val="bullet"/>
      <w:lvlText w:val=""/>
      <w:lvlJc w:val="left"/>
      <w:pPr>
        <w:ind w:left="3570" w:hanging="360"/>
      </w:pPr>
      <w:rPr>
        <w:rFonts w:ascii="Symbol" w:hAnsi="Symbol" w:hint="default"/>
      </w:rPr>
    </w:lvl>
    <w:lvl w:ilvl="4" w:tplc="10090003" w:tentative="1">
      <w:start w:val="1"/>
      <w:numFmt w:val="bullet"/>
      <w:lvlText w:val="o"/>
      <w:lvlJc w:val="left"/>
      <w:pPr>
        <w:ind w:left="4290" w:hanging="360"/>
      </w:pPr>
      <w:rPr>
        <w:rFonts w:ascii="Courier New" w:hAnsi="Courier New" w:cs="Courier New" w:hint="default"/>
      </w:rPr>
    </w:lvl>
    <w:lvl w:ilvl="5" w:tplc="10090005" w:tentative="1">
      <w:start w:val="1"/>
      <w:numFmt w:val="bullet"/>
      <w:lvlText w:val=""/>
      <w:lvlJc w:val="left"/>
      <w:pPr>
        <w:ind w:left="5010" w:hanging="360"/>
      </w:pPr>
      <w:rPr>
        <w:rFonts w:ascii="Wingdings" w:hAnsi="Wingdings" w:hint="default"/>
      </w:rPr>
    </w:lvl>
    <w:lvl w:ilvl="6" w:tplc="10090001" w:tentative="1">
      <w:start w:val="1"/>
      <w:numFmt w:val="bullet"/>
      <w:lvlText w:val=""/>
      <w:lvlJc w:val="left"/>
      <w:pPr>
        <w:ind w:left="5730" w:hanging="360"/>
      </w:pPr>
      <w:rPr>
        <w:rFonts w:ascii="Symbol" w:hAnsi="Symbol" w:hint="default"/>
      </w:rPr>
    </w:lvl>
    <w:lvl w:ilvl="7" w:tplc="10090003" w:tentative="1">
      <w:start w:val="1"/>
      <w:numFmt w:val="bullet"/>
      <w:lvlText w:val="o"/>
      <w:lvlJc w:val="left"/>
      <w:pPr>
        <w:ind w:left="6450" w:hanging="360"/>
      </w:pPr>
      <w:rPr>
        <w:rFonts w:ascii="Courier New" w:hAnsi="Courier New" w:cs="Courier New" w:hint="default"/>
      </w:rPr>
    </w:lvl>
    <w:lvl w:ilvl="8" w:tplc="10090005" w:tentative="1">
      <w:start w:val="1"/>
      <w:numFmt w:val="bullet"/>
      <w:lvlText w:val=""/>
      <w:lvlJc w:val="left"/>
      <w:pPr>
        <w:ind w:left="7170" w:hanging="360"/>
      </w:pPr>
      <w:rPr>
        <w:rFonts w:ascii="Wingdings" w:hAnsi="Wingdings" w:hint="default"/>
      </w:rPr>
    </w:lvl>
  </w:abstractNum>
  <w:abstractNum w:abstractNumId="75" w15:restartNumberingAfterBreak="0">
    <w:nsid w:val="57F62E11"/>
    <w:multiLevelType w:val="multilevel"/>
    <w:tmpl w:val="19E4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627633"/>
    <w:multiLevelType w:val="hybridMultilevel"/>
    <w:tmpl w:val="C47A0B2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7" w15:restartNumberingAfterBreak="0">
    <w:nsid w:val="5E49640E"/>
    <w:multiLevelType w:val="hybridMultilevel"/>
    <w:tmpl w:val="345C1A20"/>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8" w15:restartNumberingAfterBreak="0">
    <w:nsid w:val="5EF65A6D"/>
    <w:multiLevelType w:val="hybridMultilevel"/>
    <w:tmpl w:val="98F2F47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9" w15:restartNumberingAfterBreak="0">
    <w:nsid w:val="5F865F1D"/>
    <w:multiLevelType w:val="hybridMultilevel"/>
    <w:tmpl w:val="B7CED3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0" w15:restartNumberingAfterBreak="0">
    <w:nsid w:val="5FD544D8"/>
    <w:multiLevelType w:val="multilevel"/>
    <w:tmpl w:val="A884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B93960"/>
    <w:multiLevelType w:val="hybridMultilevel"/>
    <w:tmpl w:val="C97C3B8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2" w15:restartNumberingAfterBreak="0">
    <w:nsid w:val="61DB4AC1"/>
    <w:multiLevelType w:val="hybridMultilevel"/>
    <w:tmpl w:val="2506D4C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3" w15:restartNumberingAfterBreak="0">
    <w:nsid w:val="62604102"/>
    <w:multiLevelType w:val="hybridMultilevel"/>
    <w:tmpl w:val="C5143D76"/>
    <w:lvl w:ilvl="0" w:tplc="10090001">
      <w:start w:val="1"/>
      <w:numFmt w:val="bullet"/>
      <w:lvlText w:val=""/>
      <w:lvlJc w:val="left"/>
      <w:pPr>
        <w:ind w:left="2121" w:hanging="360"/>
      </w:pPr>
      <w:rPr>
        <w:rFonts w:ascii="Symbol" w:hAnsi="Symbol" w:hint="default"/>
      </w:rPr>
    </w:lvl>
    <w:lvl w:ilvl="1" w:tplc="FFFFFFFF" w:tentative="1">
      <w:start w:val="1"/>
      <w:numFmt w:val="bullet"/>
      <w:lvlText w:val="o"/>
      <w:lvlJc w:val="left"/>
      <w:pPr>
        <w:ind w:left="2157" w:hanging="360"/>
      </w:pPr>
      <w:rPr>
        <w:rFonts w:ascii="Courier New" w:hAnsi="Courier New" w:cs="Courier New" w:hint="default"/>
      </w:rPr>
    </w:lvl>
    <w:lvl w:ilvl="2" w:tplc="FFFFFFFF" w:tentative="1">
      <w:start w:val="1"/>
      <w:numFmt w:val="bullet"/>
      <w:lvlText w:val=""/>
      <w:lvlJc w:val="left"/>
      <w:pPr>
        <w:ind w:left="2877" w:hanging="360"/>
      </w:pPr>
      <w:rPr>
        <w:rFonts w:ascii="Wingdings" w:hAnsi="Wingdings" w:hint="default"/>
      </w:rPr>
    </w:lvl>
    <w:lvl w:ilvl="3" w:tplc="FFFFFFFF" w:tentative="1">
      <w:start w:val="1"/>
      <w:numFmt w:val="bullet"/>
      <w:lvlText w:val=""/>
      <w:lvlJc w:val="left"/>
      <w:pPr>
        <w:ind w:left="3597" w:hanging="360"/>
      </w:pPr>
      <w:rPr>
        <w:rFonts w:ascii="Symbol" w:hAnsi="Symbol" w:hint="default"/>
      </w:rPr>
    </w:lvl>
    <w:lvl w:ilvl="4" w:tplc="FFFFFFFF" w:tentative="1">
      <w:start w:val="1"/>
      <w:numFmt w:val="bullet"/>
      <w:lvlText w:val="o"/>
      <w:lvlJc w:val="left"/>
      <w:pPr>
        <w:ind w:left="4317" w:hanging="360"/>
      </w:pPr>
      <w:rPr>
        <w:rFonts w:ascii="Courier New" w:hAnsi="Courier New" w:cs="Courier New" w:hint="default"/>
      </w:rPr>
    </w:lvl>
    <w:lvl w:ilvl="5" w:tplc="FFFFFFFF" w:tentative="1">
      <w:start w:val="1"/>
      <w:numFmt w:val="bullet"/>
      <w:lvlText w:val=""/>
      <w:lvlJc w:val="left"/>
      <w:pPr>
        <w:ind w:left="5037" w:hanging="360"/>
      </w:pPr>
      <w:rPr>
        <w:rFonts w:ascii="Wingdings" w:hAnsi="Wingdings" w:hint="default"/>
      </w:rPr>
    </w:lvl>
    <w:lvl w:ilvl="6" w:tplc="FFFFFFFF" w:tentative="1">
      <w:start w:val="1"/>
      <w:numFmt w:val="bullet"/>
      <w:lvlText w:val=""/>
      <w:lvlJc w:val="left"/>
      <w:pPr>
        <w:ind w:left="5757" w:hanging="360"/>
      </w:pPr>
      <w:rPr>
        <w:rFonts w:ascii="Symbol" w:hAnsi="Symbol" w:hint="default"/>
      </w:rPr>
    </w:lvl>
    <w:lvl w:ilvl="7" w:tplc="FFFFFFFF" w:tentative="1">
      <w:start w:val="1"/>
      <w:numFmt w:val="bullet"/>
      <w:lvlText w:val="o"/>
      <w:lvlJc w:val="left"/>
      <w:pPr>
        <w:ind w:left="6477" w:hanging="360"/>
      </w:pPr>
      <w:rPr>
        <w:rFonts w:ascii="Courier New" w:hAnsi="Courier New" w:cs="Courier New" w:hint="default"/>
      </w:rPr>
    </w:lvl>
    <w:lvl w:ilvl="8" w:tplc="FFFFFFFF" w:tentative="1">
      <w:start w:val="1"/>
      <w:numFmt w:val="bullet"/>
      <w:lvlText w:val=""/>
      <w:lvlJc w:val="left"/>
      <w:pPr>
        <w:ind w:left="7197" w:hanging="360"/>
      </w:pPr>
      <w:rPr>
        <w:rFonts w:ascii="Wingdings" w:hAnsi="Wingdings" w:hint="default"/>
      </w:rPr>
    </w:lvl>
  </w:abstractNum>
  <w:abstractNum w:abstractNumId="84" w15:restartNumberingAfterBreak="0">
    <w:nsid w:val="62F80ABD"/>
    <w:multiLevelType w:val="hybridMultilevel"/>
    <w:tmpl w:val="2F8A0BC2"/>
    <w:lvl w:ilvl="0" w:tplc="10090001">
      <w:start w:val="1"/>
      <w:numFmt w:val="bullet"/>
      <w:lvlText w:val=""/>
      <w:lvlJc w:val="left"/>
      <w:pPr>
        <w:ind w:left="870" w:hanging="360"/>
      </w:pPr>
      <w:rPr>
        <w:rFonts w:ascii="Symbol" w:hAnsi="Symbol" w:hint="default"/>
      </w:rPr>
    </w:lvl>
    <w:lvl w:ilvl="1" w:tplc="10090003" w:tentative="1">
      <w:start w:val="1"/>
      <w:numFmt w:val="bullet"/>
      <w:lvlText w:val="o"/>
      <w:lvlJc w:val="left"/>
      <w:pPr>
        <w:ind w:left="1590" w:hanging="360"/>
      </w:pPr>
      <w:rPr>
        <w:rFonts w:ascii="Courier New" w:hAnsi="Courier New" w:cs="Courier New" w:hint="default"/>
      </w:rPr>
    </w:lvl>
    <w:lvl w:ilvl="2" w:tplc="10090005" w:tentative="1">
      <w:start w:val="1"/>
      <w:numFmt w:val="bullet"/>
      <w:lvlText w:val=""/>
      <w:lvlJc w:val="left"/>
      <w:pPr>
        <w:ind w:left="2310" w:hanging="360"/>
      </w:pPr>
      <w:rPr>
        <w:rFonts w:ascii="Wingdings" w:hAnsi="Wingdings" w:hint="default"/>
      </w:rPr>
    </w:lvl>
    <w:lvl w:ilvl="3" w:tplc="10090001" w:tentative="1">
      <w:start w:val="1"/>
      <w:numFmt w:val="bullet"/>
      <w:lvlText w:val=""/>
      <w:lvlJc w:val="left"/>
      <w:pPr>
        <w:ind w:left="3030" w:hanging="360"/>
      </w:pPr>
      <w:rPr>
        <w:rFonts w:ascii="Symbol" w:hAnsi="Symbol" w:hint="default"/>
      </w:rPr>
    </w:lvl>
    <w:lvl w:ilvl="4" w:tplc="10090003" w:tentative="1">
      <w:start w:val="1"/>
      <w:numFmt w:val="bullet"/>
      <w:lvlText w:val="o"/>
      <w:lvlJc w:val="left"/>
      <w:pPr>
        <w:ind w:left="3750" w:hanging="360"/>
      </w:pPr>
      <w:rPr>
        <w:rFonts w:ascii="Courier New" w:hAnsi="Courier New" w:cs="Courier New" w:hint="default"/>
      </w:rPr>
    </w:lvl>
    <w:lvl w:ilvl="5" w:tplc="10090005" w:tentative="1">
      <w:start w:val="1"/>
      <w:numFmt w:val="bullet"/>
      <w:lvlText w:val=""/>
      <w:lvlJc w:val="left"/>
      <w:pPr>
        <w:ind w:left="4470" w:hanging="360"/>
      </w:pPr>
      <w:rPr>
        <w:rFonts w:ascii="Wingdings" w:hAnsi="Wingdings" w:hint="default"/>
      </w:rPr>
    </w:lvl>
    <w:lvl w:ilvl="6" w:tplc="10090001" w:tentative="1">
      <w:start w:val="1"/>
      <w:numFmt w:val="bullet"/>
      <w:lvlText w:val=""/>
      <w:lvlJc w:val="left"/>
      <w:pPr>
        <w:ind w:left="5190" w:hanging="360"/>
      </w:pPr>
      <w:rPr>
        <w:rFonts w:ascii="Symbol" w:hAnsi="Symbol" w:hint="default"/>
      </w:rPr>
    </w:lvl>
    <w:lvl w:ilvl="7" w:tplc="10090003" w:tentative="1">
      <w:start w:val="1"/>
      <w:numFmt w:val="bullet"/>
      <w:lvlText w:val="o"/>
      <w:lvlJc w:val="left"/>
      <w:pPr>
        <w:ind w:left="5910" w:hanging="360"/>
      </w:pPr>
      <w:rPr>
        <w:rFonts w:ascii="Courier New" w:hAnsi="Courier New" w:cs="Courier New" w:hint="default"/>
      </w:rPr>
    </w:lvl>
    <w:lvl w:ilvl="8" w:tplc="10090005" w:tentative="1">
      <w:start w:val="1"/>
      <w:numFmt w:val="bullet"/>
      <w:lvlText w:val=""/>
      <w:lvlJc w:val="left"/>
      <w:pPr>
        <w:ind w:left="6630" w:hanging="360"/>
      </w:pPr>
      <w:rPr>
        <w:rFonts w:ascii="Wingdings" w:hAnsi="Wingdings" w:hint="default"/>
      </w:rPr>
    </w:lvl>
  </w:abstractNum>
  <w:abstractNum w:abstractNumId="85" w15:restartNumberingAfterBreak="0">
    <w:nsid w:val="65D73596"/>
    <w:multiLevelType w:val="multilevel"/>
    <w:tmpl w:val="FB7E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E25684"/>
    <w:multiLevelType w:val="hybridMultilevel"/>
    <w:tmpl w:val="ABC2D91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7" w15:restartNumberingAfterBreak="0">
    <w:nsid w:val="665211B0"/>
    <w:multiLevelType w:val="multilevel"/>
    <w:tmpl w:val="6912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983513"/>
    <w:multiLevelType w:val="hybridMultilevel"/>
    <w:tmpl w:val="9D32F8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9" w15:restartNumberingAfterBreak="0">
    <w:nsid w:val="69EF3B17"/>
    <w:multiLevelType w:val="hybridMultilevel"/>
    <w:tmpl w:val="21C880E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0" w15:restartNumberingAfterBreak="0">
    <w:nsid w:val="6A976B38"/>
    <w:multiLevelType w:val="multilevel"/>
    <w:tmpl w:val="031CC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C93DFF"/>
    <w:multiLevelType w:val="hybridMultilevel"/>
    <w:tmpl w:val="2E781748"/>
    <w:lvl w:ilvl="0" w:tplc="10090001">
      <w:start w:val="1"/>
      <w:numFmt w:val="bullet"/>
      <w:lvlText w:val=""/>
      <w:lvlJc w:val="left"/>
      <w:pPr>
        <w:ind w:left="2100" w:hanging="360"/>
      </w:pPr>
      <w:rPr>
        <w:rFonts w:ascii="Symbol" w:hAnsi="Symbol" w:hint="default"/>
      </w:rPr>
    </w:lvl>
    <w:lvl w:ilvl="1" w:tplc="10090003" w:tentative="1">
      <w:start w:val="1"/>
      <w:numFmt w:val="bullet"/>
      <w:lvlText w:val="o"/>
      <w:lvlJc w:val="left"/>
      <w:pPr>
        <w:ind w:left="2130" w:hanging="360"/>
      </w:pPr>
      <w:rPr>
        <w:rFonts w:ascii="Courier New" w:hAnsi="Courier New" w:cs="Courier New" w:hint="default"/>
      </w:rPr>
    </w:lvl>
    <w:lvl w:ilvl="2" w:tplc="10090005" w:tentative="1">
      <w:start w:val="1"/>
      <w:numFmt w:val="bullet"/>
      <w:lvlText w:val=""/>
      <w:lvlJc w:val="left"/>
      <w:pPr>
        <w:ind w:left="2850" w:hanging="360"/>
      </w:pPr>
      <w:rPr>
        <w:rFonts w:ascii="Wingdings" w:hAnsi="Wingdings" w:hint="default"/>
      </w:rPr>
    </w:lvl>
    <w:lvl w:ilvl="3" w:tplc="10090001" w:tentative="1">
      <w:start w:val="1"/>
      <w:numFmt w:val="bullet"/>
      <w:lvlText w:val=""/>
      <w:lvlJc w:val="left"/>
      <w:pPr>
        <w:ind w:left="3570" w:hanging="360"/>
      </w:pPr>
      <w:rPr>
        <w:rFonts w:ascii="Symbol" w:hAnsi="Symbol" w:hint="default"/>
      </w:rPr>
    </w:lvl>
    <w:lvl w:ilvl="4" w:tplc="10090003" w:tentative="1">
      <w:start w:val="1"/>
      <w:numFmt w:val="bullet"/>
      <w:lvlText w:val="o"/>
      <w:lvlJc w:val="left"/>
      <w:pPr>
        <w:ind w:left="4290" w:hanging="360"/>
      </w:pPr>
      <w:rPr>
        <w:rFonts w:ascii="Courier New" w:hAnsi="Courier New" w:cs="Courier New" w:hint="default"/>
      </w:rPr>
    </w:lvl>
    <w:lvl w:ilvl="5" w:tplc="10090005" w:tentative="1">
      <w:start w:val="1"/>
      <w:numFmt w:val="bullet"/>
      <w:lvlText w:val=""/>
      <w:lvlJc w:val="left"/>
      <w:pPr>
        <w:ind w:left="5010" w:hanging="360"/>
      </w:pPr>
      <w:rPr>
        <w:rFonts w:ascii="Wingdings" w:hAnsi="Wingdings" w:hint="default"/>
      </w:rPr>
    </w:lvl>
    <w:lvl w:ilvl="6" w:tplc="10090001" w:tentative="1">
      <w:start w:val="1"/>
      <w:numFmt w:val="bullet"/>
      <w:lvlText w:val=""/>
      <w:lvlJc w:val="left"/>
      <w:pPr>
        <w:ind w:left="5730" w:hanging="360"/>
      </w:pPr>
      <w:rPr>
        <w:rFonts w:ascii="Symbol" w:hAnsi="Symbol" w:hint="default"/>
      </w:rPr>
    </w:lvl>
    <w:lvl w:ilvl="7" w:tplc="10090003" w:tentative="1">
      <w:start w:val="1"/>
      <w:numFmt w:val="bullet"/>
      <w:lvlText w:val="o"/>
      <w:lvlJc w:val="left"/>
      <w:pPr>
        <w:ind w:left="6450" w:hanging="360"/>
      </w:pPr>
      <w:rPr>
        <w:rFonts w:ascii="Courier New" w:hAnsi="Courier New" w:cs="Courier New" w:hint="default"/>
      </w:rPr>
    </w:lvl>
    <w:lvl w:ilvl="8" w:tplc="10090005" w:tentative="1">
      <w:start w:val="1"/>
      <w:numFmt w:val="bullet"/>
      <w:lvlText w:val=""/>
      <w:lvlJc w:val="left"/>
      <w:pPr>
        <w:ind w:left="7170" w:hanging="360"/>
      </w:pPr>
      <w:rPr>
        <w:rFonts w:ascii="Wingdings" w:hAnsi="Wingdings" w:hint="default"/>
      </w:rPr>
    </w:lvl>
  </w:abstractNum>
  <w:abstractNum w:abstractNumId="92" w15:restartNumberingAfterBreak="0">
    <w:nsid w:val="6BD22852"/>
    <w:multiLevelType w:val="multilevel"/>
    <w:tmpl w:val="F6FCDF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3" w15:restartNumberingAfterBreak="0">
    <w:nsid w:val="6C6C3017"/>
    <w:multiLevelType w:val="hybridMultilevel"/>
    <w:tmpl w:val="1CD4306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4" w15:restartNumberingAfterBreak="0">
    <w:nsid w:val="6E90537D"/>
    <w:multiLevelType w:val="multilevel"/>
    <w:tmpl w:val="4FD2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C746E2"/>
    <w:multiLevelType w:val="hybridMultilevel"/>
    <w:tmpl w:val="196E0588"/>
    <w:lvl w:ilvl="0" w:tplc="1009000F">
      <w:start w:val="1"/>
      <w:numFmt w:val="decimal"/>
      <w:lvlText w:val="%1."/>
      <w:lvlJc w:val="left"/>
      <w:pPr>
        <w:ind w:left="1410" w:hanging="360"/>
      </w:pPr>
    </w:lvl>
    <w:lvl w:ilvl="1" w:tplc="10090019" w:tentative="1">
      <w:start w:val="1"/>
      <w:numFmt w:val="lowerLetter"/>
      <w:lvlText w:val="%2."/>
      <w:lvlJc w:val="left"/>
      <w:pPr>
        <w:ind w:left="2130" w:hanging="360"/>
      </w:pPr>
    </w:lvl>
    <w:lvl w:ilvl="2" w:tplc="1009001B" w:tentative="1">
      <w:start w:val="1"/>
      <w:numFmt w:val="lowerRoman"/>
      <w:lvlText w:val="%3."/>
      <w:lvlJc w:val="right"/>
      <w:pPr>
        <w:ind w:left="2850" w:hanging="180"/>
      </w:pPr>
    </w:lvl>
    <w:lvl w:ilvl="3" w:tplc="1009000F" w:tentative="1">
      <w:start w:val="1"/>
      <w:numFmt w:val="decimal"/>
      <w:lvlText w:val="%4."/>
      <w:lvlJc w:val="left"/>
      <w:pPr>
        <w:ind w:left="3570" w:hanging="360"/>
      </w:pPr>
    </w:lvl>
    <w:lvl w:ilvl="4" w:tplc="10090019" w:tentative="1">
      <w:start w:val="1"/>
      <w:numFmt w:val="lowerLetter"/>
      <w:lvlText w:val="%5."/>
      <w:lvlJc w:val="left"/>
      <w:pPr>
        <w:ind w:left="4290" w:hanging="360"/>
      </w:pPr>
    </w:lvl>
    <w:lvl w:ilvl="5" w:tplc="1009001B" w:tentative="1">
      <w:start w:val="1"/>
      <w:numFmt w:val="lowerRoman"/>
      <w:lvlText w:val="%6."/>
      <w:lvlJc w:val="right"/>
      <w:pPr>
        <w:ind w:left="5010" w:hanging="180"/>
      </w:pPr>
    </w:lvl>
    <w:lvl w:ilvl="6" w:tplc="1009000F" w:tentative="1">
      <w:start w:val="1"/>
      <w:numFmt w:val="decimal"/>
      <w:lvlText w:val="%7."/>
      <w:lvlJc w:val="left"/>
      <w:pPr>
        <w:ind w:left="5730" w:hanging="360"/>
      </w:pPr>
    </w:lvl>
    <w:lvl w:ilvl="7" w:tplc="10090019" w:tentative="1">
      <w:start w:val="1"/>
      <w:numFmt w:val="lowerLetter"/>
      <w:lvlText w:val="%8."/>
      <w:lvlJc w:val="left"/>
      <w:pPr>
        <w:ind w:left="6450" w:hanging="360"/>
      </w:pPr>
    </w:lvl>
    <w:lvl w:ilvl="8" w:tplc="1009001B" w:tentative="1">
      <w:start w:val="1"/>
      <w:numFmt w:val="lowerRoman"/>
      <w:lvlText w:val="%9."/>
      <w:lvlJc w:val="right"/>
      <w:pPr>
        <w:ind w:left="7170" w:hanging="180"/>
      </w:pPr>
    </w:lvl>
  </w:abstractNum>
  <w:abstractNum w:abstractNumId="96" w15:restartNumberingAfterBreak="0">
    <w:nsid w:val="7132662D"/>
    <w:multiLevelType w:val="multilevel"/>
    <w:tmpl w:val="4D3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0364AB"/>
    <w:multiLevelType w:val="hybridMultilevel"/>
    <w:tmpl w:val="8B804FA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8" w15:restartNumberingAfterBreak="0">
    <w:nsid w:val="744F59A9"/>
    <w:multiLevelType w:val="multilevel"/>
    <w:tmpl w:val="D7F2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DF69D3"/>
    <w:multiLevelType w:val="hybridMultilevel"/>
    <w:tmpl w:val="48A412F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0" w15:restartNumberingAfterBreak="0">
    <w:nsid w:val="758F32D0"/>
    <w:multiLevelType w:val="hybridMultilevel"/>
    <w:tmpl w:val="E3A4BE02"/>
    <w:lvl w:ilvl="0" w:tplc="10090001">
      <w:start w:val="1"/>
      <w:numFmt w:val="bullet"/>
      <w:lvlText w:val=""/>
      <w:lvlJc w:val="left"/>
      <w:pPr>
        <w:ind w:left="2100" w:hanging="360"/>
      </w:pPr>
      <w:rPr>
        <w:rFonts w:ascii="Symbol" w:hAnsi="Symbol" w:hint="default"/>
      </w:rPr>
    </w:lvl>
    <w:lvl w:ilvl="1" w:tplc="10090003" w:tentative="1">
      <w:start w:val="1"/>
      <w:numFmt w:val="bullet"/>
      <w:lvlText w:val="o"/>
      <w:lvlJc w:val="left"/>
      <w:pPr>
        <w:ind w:left="2130" w:hanging="360"/>
      </w:pPr>
      <w:rPr>
        <w:rFonts w:ascii="Courier New" w:hAnsi="Courier New" w:cs="Courier New" w:hint="default"/>
      </w:rPr>
    </w:lvl>
    <w:lvl w:ilvl="2" w:tplc="10090005" w:tentative="1">
      <w:start w:val="1"/>
      <w:numFmt w:val="bullet"/>
      <w:lvlText w:val=""/>
      <w:lvlJc w:val="left"/>
      <w:pPr>
        <w:ind w:left="2850" w:hanging="360"/>
      </w:pPr>
      <w:rPr>
        <w:rFonts w:ascii="Wingdings" w:hAnsi="Wingdings" w:hint="default"/>
      </w:rPr>
    </w:lvl>
    <w:lvl w:ilvl="3" w:tplc="10090001" w:tentative="1">
      <w:start w:val="1"/>
      <w:numFmt w:val="bullet"/>
      <w:lvlText w:val=""/>
      <w:lvlJc w:val="left"/>
      <w:pPr>
        <w:ind w:left="3570" w:hanging="360"/>
      </w:pPr>
      <w:rPr>
        <w:rFonts w:ascii="Symbol" w:hAnsi="Symbol" w:hint="default"/>
      </w:rPr>
    </w:lvl>
    <w:lvl w:ilvl="4" w:tplc="10090003" w:tentative="1">
      <w:start w:val="1"/>
      <w:numFmt w:val="bullet"/>
      <w:lvlText w:val="o"/>
      <w:lvlJc w:val="left"/>
      <w:pPr>
        <w:ind w:left="4290" w:hanging="360"/>
      </w:pPr>
      <w:rPr>
        <w:rFonts w:ascii="Courier New" w:hAnsi="Courier New" w:cs="Courier New" w:hint="default"/>
      </w:rPr>
    </w:lvl>
    <w:lvl w:ilvl="5" w:tplc="10090005" w:tentative="1">
      <w:start w:val="1"/>
      <w:numFmt w:val="bullet"/>
      <w:lvlText w:val=""/>
      <w:lvlJc w:val="left"/>
      <w:pPr>
        <w:ind w:left="5010" w:hanging="360"/>
      </w:pPr>
      <w:rPr>
        <w:rFonts w:ascii="Wingdings" w:hAnsi="Wingdings" w:hint="default"/>
      </w:rPr>
    </w:lvl>
    <w:lvl w:ilvl="6" w:tplc="10090001" w:tentative="1">
      <w:start w:val="1"/>
      <w:numFmt w:val="bullet"/>
      <w:lvlText w:val=""/>
      <w:lvlJc w:val="left"/>
      <w:pPr>
        <w:ind w:left="5730" w:hanging="360"/>
      </w:pPr>
      <w:rPr>
        <w:rFonts w:ascii="Symbol" w:hAnsi="Symbol" w:hint="default"/>
      </w:rPr>
    </w:lvl>
    <w:lvl w:ilvl="7" w:tplc="10090003" w:tentative="1">
      <w:start w:val="1"/>
      <w:numFmt w:val="bullet"/>
      <w:lvlText w:val="o"/>
      <w:lvlJc w:val="left"/>
      <w:pPr>
        <w:ind w:left="6450" w:hanging="360"/>
      </w:pPr>
      <w:rPr>
        <w:rFonts w:ascii="Courier New" w:hAnsi="Courier New" w:cs="Courier New" w:hint="default"/>
      </w:rPr>
    </w:lvl>
    <w:lvl w:ilvl="8" w:tplc="10090005" w:tentative="1">
      <w:start w:val="1"/>
      <w:numFmt w:val="bullet"/>
      <w:lvlText w:val=""/>
      <w:lvlJc w:val="left"/>
      <w:pPr>
        <w:ind w:left="7170" w:hanging="360"/>
      </w:pPr>
      <w:rPr>
        <w:rFonts w:ascii="Wingdings" w:hAnsi="Wingdings" w:hint="default"/>
      </w:rPr>
    </w:lvl>
  </w:abstractNum>
  <w:abstractNum w:abstractNumId="101" w15:restartNumberingAfterBreak="0">
    <w:nsid w:val="78145D8D"/>
    <w:multiLevelType w:val="multilevel"/>
    <w:tmpl w:val="5CD2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C7336B"/>
    <w:multiLevelType w:val="multilevel"/>
    <w:tmpl w:val="A6AC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800480"/>
    <w:multiLevelType w:val="multilevel"/>
    <w:tmpl w:val="9058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1F5C30"/>
    <w:multiLevelType w:val="hybridMultilevel"/>
    <w:tmpl w:val="2F623896"/>
    <w:lvl w:ilvl="0" w:tplc="1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5" w15:restartNumberingAfterBreak="0">
    <w:nsid w:val="7C0E776A"/>
    <w:multiLevelType w:val="multilevel"/>
    <w:tmpl w:val="E1CC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EA7ADF"/>
    <w:multiLevelType w:val="multilevel"/>
    <w:tmpl w:val="351E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8B1ED2"/>
    <w:multiLevelType w:val="multilevel"/>
    <w:tmpl w:val="4B2A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8B6A64"/>
    <w:multiLevelType w:val="multilevel"/>
    <w:tmpl w:val="A2C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FB2EE8"/>
    <w:multiLevelType w:val="multilevel"/>
    <w:tmpl w:val="6646EB9A"/>
    <w:lvl w:ilvl="0">
      <w:start w:val="1"/>
      <w:numFmt w:val="bullet"/>
      <w:lvlText w:val=""/>
      <w:lvlJc w:val="left"/>
      <w:pPr>
        <w:ind w:left="1410" w:hanging="360"/>
      </w:pPr>
      <w:rPr>
        <w:rFonts w:ascii="Symbol" w:hAnsi="Symbol" w:hint="default"/>
      </w:rPr>
    </w:lvl>
    <w:lvl w:ilvl="1">
      <w:start w:val="1"/>
      <w:numFmt w:val="bullet"/>
      <w:lvlText w:val="o"/>
      <w:lvlJc w:val="left"/>
      <w:pPr>
        <w:ind w:left="2130" w:hanging="360"/>
      </w:pPr>
      <w:rPr>
        <w:rFonts w:ascii="Courier New" w:hAnsi="Courier New" w:cs="Courier New" w:hint="default"/>
      </w:rPr>
    </w:lvl>
    <w:lvl w:ilvl="2">
      <w:start w:val="1"/>
      <w:numFmt w:val="bullet"/>
      <w:lvlText w:val=""/>
      <w:lvlJc w:val="left"/>
      <w:pPr>
        <w:ind w:left="2850" w:hanging="360"/>
      </w:pPr>
      <w:rPr>
        <w:rFonts w:ascii="Wingdings" w:hAnsi="Wingdings" w:hint="default"/>
      </w:rPr>
    </w:lvl>
    <w:lvl w:ilvl="3">
      <w:start w:val="1"/>
      <w:numFmt w:val="bullet"/>
      <w:lvlText w:val=""/>
      <w:lvlJc w:val="left"/>
      <w:pPr>
        <w:ind w:left="3570" w:hanging="360"/>
      </w:pPr>
      <w:rPr>
        <w:rFonts w:ascii="Symbol" w:hAnsi="Symbol" w:hint="default"/>
      </w:rPr>
    </w:lvl>
    <w:lvl w:ilvl="4">
      <w:start w:val="1"/>
      <w:numFmt w:val="bullet"/>
      <w:lvlText w:val="o"/>
      <w:lvlJc w:val="left"/>
      <w:pPr>
        <w:ind w:left="4290" w:hanging="360"/>
      </w:pPr>
      <w:rPr>
        <w:rFonts w:ascii="Courier New" w:hAnsi="Courier New" w:cs="Courier New" w:hint="default"/>
      </w:rPr>
    </w:lvl>
    <w:lvl w:ilvl="5">
      <w:start w:val="1"/>
      <w:numFmt w:val="bullet"/>
      <w:lvlText w:val=""/>
      <w:lvlJc w:val="left"/>
      <w:pPr>
        <w:ind w:left="5010" w:hanging="360"/>
      </w:pPr>
      <w:rPr>
        <w:rFonts w:ascii="Wingdings" w:hAnsi="Wingdings" w:hint="default"/>
      </w:rPr>
    </w:lvl>
    <w:lvl w:ilvl="6">
      <w:start w:val="1"/>
      <w:numFmt w:val="bullet"/>
      <w:lvlText w:val=""/>
      <w:lvlJc w:val="left"/>
      <w:pPr>
        <w:ind w:left="5730" w:hanging="360"/>
      </w:pPr>
      <w:rPr>
        <w:rFonts w:ascii="Symbol" w:hAnsi="Symbol" w:hint="default"/>
      </w:rPr>
    </w:lvl>
    <w:lvl w:ilvl="7">
      <w:start w:val="1"/>
      <w:numFmt w:val="bullet"/>
      <w:lvlText w:val="o"/>
      <w:lvlJc w:val="left"/>
      <w:pPr>
        <w:ind w:left="6450" w:hanging="360"/>
      </w:pPr>
      <w:rPr>
        <w:rFonts w:ascii="Courier New" w:hAnsi="Courier New" w:cs="Courier New" w:hint="default"/>
      </w:rPr>
    </w:lvl>
    <w:lvl w:ilvl="8">
      <w:start w:val="1"/>
      <w:numFmt w:val="bullet"/>
      <w:lvlText w:val=""/>
      <w:lvlJc w:val="left"/>
      <w:pPr>
        <w:ind w:left="7170" w:hanging="360"/>
      </w:pPr>
      <w:rPr>
        <w:rFonts w:ascii="Wingdings" w:hAnsi="Wingdings" w:hint="default"/>
      </w:rPr>
    </w:lvl>
  </w:abstractNum>
  <w:abstractNum w:abstractNumId="110" w15:restartNumberingAfterBreak="0">
    <w:nsid w:val="7F280035"/>
    <w:multiLevelType w:val="hybridMultilevel"/>
    <w:tmpl w:val="309ACE96"/>
    <w:lvl w:ilvl="0" w:tplc="10090001">
      <w:start w:val="1"/>
      <w:numFmt w:val="bullet"/>
      <w:lvlText w:val=""/>
      <w:lvlJc w:val="left"/>
      <w:pPr>
        <w:ind w:left="1437" w:hanging="360"/>
      </w:pPr>
      <w:rPr>
        <w:rFonts w:ascii="Symbol" w:hAnsi="Symbol" w:hint="default"/>
      </w:rPr>
    </w:lvl>
    <w:lvl w:ilvl="1" w:tplc="10090003" w:tentative="1">
      <w:start w:val="1"/>
      <w:numFmt w:val="bullet"/>
      <w:lvlText w:val="o"/>
      <w:lvlJc w:val="left"/>
      <w:pPr>
        <w:ind w:left="2157" w:hanging="360"/>
      </w:pPr>
      <w:rPr>
        <w:rFonts w:ascii="Courier New" w:hAnsi="Courier New" w:cs="Courier New" w:hint="default"/>
      </w:rPr>
    </w:lvl>
    <w:lvl w:ilvl="2" w:tplc="10090005" w:tentative="1">
      <w:start w:val="1"/>
      <w:numFmt w:val="bullet"/>
      <w:lvlText w:val=""/>
      <w:lvlJc w:val="left"/>
      <w:pPr>
        <w:ind w:left="2877" w:hanging="360"/>
      </w:pPr>
      <w:rPr>
        <w:rFonts w:ascii="Wingdings" w:hAnsi="Wingdings" w:hint="default"/>
      </w:rPr>
    </w:lvl>
    <w:lvl w:ilvl="3" w:tplc="10090001" w:tentative="1">
      <w:start w:val="1"/>
      <w:numFmt w:val="bullet"/>
      <w:lvlText w:val=""/>
      <w:lvlJc w:val="left"/>
      <w:pPr>
        <w:ind w:left="3597" w:hanging="360"/>
      </w:pPr>
      <w:rPr>
        <w:rFonts w:ascii="Symbol" w:hAnsi="Symbol" w:hint="default"/>
      </w:rPr>
    </w:lvl>
    <w:lvl w:ilvl="4" w:tplc="10090003" w:tentative="1">
      <w:start w:val="1"/>
      <w:numFmt w:val="bullet"/>
      <w:lvlText w:val="o"/>
      <w:lvlJc w:val="left"/>
      <w:pPr>
        <w:ind w:left="4317" w:hanging="360"/>
      </w:pPr>
      <w:rPr>
        <w:rFonts w:ascii="Courier New" w:hAnsi="Courier New" w:cs="Courier New" w:hint="default"/>
      </w:rPr>
    </w:lvl>
    <w:lvl w:ilvl="5" w:tplc="10090005" w:tentative="1">
      <w:start w:val="1"/>
      <w:numFmt w:val="bullet"/>
      <w:lvlText w:val=""/>
      <w:lvlJc w:val="left"/>
      <w:pPr>
        <w:ind w:left="5037" w:hanging="360"/>
      </w:pPr>
      <w:rPr>
        <w:rFonts w:ascii="Wingdings" w:hAnsi="Wingdings" w:hint="default"/>
      </w:rPr>
    </w:lvl>
    <w:lvl w:ilvl="6" w:tplc="10090001" w:tentative="1">
      <w:start w:val="1"/>
      <w:numFmt w:val="bullet"/>
      <w:lvlText w:val=""/>
      <w:lvlJc w:val="left"/>
      <w:pPr>
        <w:ind w:left="5757" w:hanging="360"/>
      </w:pPr>
      <w:rPr>
        <w:rFonts w:ascii="Symbol" w:hAnsi="Symbol" w:hint="default"/>
      </w:rPr>
    </w:lvl>
    <w:lvl w:ilvl="7" w:tplc="10090003" w:tentative="1">
      <w:start w:val="1"/>
      <w:numFmt w:val="bullet"/>
      <w:lvlText w:val="o"/>
      <w:lvlJc w:val="left"/>
      <w:pPr>
        <w:ind w:left="6477" w:hanging="360"/>
      </w:pPr>
      <w:rPr>
        <w:rFonts w:ascii="Courier New" w:hAnsi="Courier New" w:cs="Courier New" w:hint="default"/>
      </w:rPr>
    </w:lvl>
    <w:lvl w:ilvl="8" w:tplc="10090005" w:tentative="1">
      <w:start w:val="1"/>
      <w:numFmt w:val="bullet"/>
      <w:lvlText w:val=""/>
      <w:lvlJc w:val="left"/>
      <w:pPr>
        <w:ind w:left="7197" w:hanging="360"/>
      </w:pPr>
      <w:rPr>
        <w:rFonts w:ascii="Wingdings" w:hAnsi="Wingdings" w:hint="default"/>
      </w:rPr>
    </w:lvl>
  </w:abstractNum>
  <w:abstractNum w:abstractNumId="111" w15:restartNumberingAfterBreak="0">
    <w:nsid w:val="7FA662BE"/>
    <w:multiLevelType w:val="multilevel"/>
    <w:tmpl w:val="A5E0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000426">
    <w:abstractNumId w:val="91"/>
  </w:num>
  <w:num w:numId="2" w16cid:durableId="776100224">
    <w:abstractNumId w:val="47"/>
  </w:num>
  <w:num w:numId="3" w16cid:durableId="831723101">
    <w:abstractNumId w:val="46"/>
  </w:num>
  <w:num w:numId="4" w16cid:durableId="2136748809">
    <w:abstractNumId w:val="108"/>
  </w:num>
  <w:num w:numId="5" w16cid:durableId="2015758930">
    <w:abstractNumId w:val="69"/>
  </w:num>
  <w:num w:numId="6" w16cid:durableId="958100451">
    <w:abstractNumId w:val="35"/>
  </w:num>
  <w:num w:numId="7" w16cid:durableId="1750350009">
    <w:abstractNumId w:val="60"/>
  </w:num>
  <w:num w:numId="8" w16cid:durableId="1406412877">
    <w:abstractNumId w:val="111"/>
  </w:num>
  <w:num w:numId="9" w16cid:durableId="138157166">
    <w:abstractNumId w:val="94"/>
  </w:num>
  <w:num w:numId="10" w16cid:durableId="796097729">
    <w:abstractNumId w:val="23"/>
  </w:num>
  <w:num w:numId="11" w16cid:durableId="376316595">
    <w:abstractNumId w:val="101"/>
  </w:num>
  <w:num w:numId="12" w16cid:durableId="748501674">
    <w:abstractNumId w:val="103"/>
  </w:num>
  <w:num w:numId="13" w16cid:durableId="1823883431">
    <w:abstractNumId w:val="71"/>
  </w:num>
  <w:num w:numId="14" w16cid:durableId="430204631">
    <w:abstractNumId w:val="80"/>
  </w:num>
  <w:num w:numId="15" w16cid:durableId="1713578319">
    <w:abstractNumId w:val="90"/>
  </w:num>
  <w:num w:numId="16" w16cid:durableId="356204332">
    <w:abstractNumId w:val="58"/>
  </w:num>
  <w:num w:numId="17" w16cid:durableId="1044988216">
    <w:abstractNumId w:val="74"/>
  </w:num>
  <w:num w:numId="18" w16cid:durableId="1165172367">
    <w:abstractNumId w:val="57"/>
  </w:num>
  <w:num w:numId="19" w16cid:durableId="626665797">
    <w:abstractNumId w:val="109"/>
  </w:num>
  <w:num w:numId="20" w16cid:durableId="1072192253">
    <w:abstractNumId w:val="100"/>
  </w:num>
  <w:num w:numId="21" w16cid:durableId="74207106">
    <w:abstractNumId w:val="1"/>
  </w:num>
  <w:num w:numId="22" w16cid:durableId="1952854959">
    <w:abstractNumId w:val="95"/>
  </w:num>
  <w:num w:numId="23" w16cid:durableId="1617516849">
    <w:abstractNumId w:val="92"/>
  </w:num>
  <w:num w:numId="24" w16cid:durableId="1535001034">
    <w:abstractNumId w:val="92"/>
  </w:num>
  <w:num w:numId="25" w16cid:durableId="2085686763">
    <w:abstractNumId w:val="73"/>
  </w:num>
  <w:num w:numId="26" w16cid:durableId="1104881859">
    <w:abstractNumId w:val="25"/>
  </w:num>
  <w:num w:numId="27" w16cid:durableId="1327394451">
    <w:abstractNumId w:val="10"/>
  </w:num>
  <w:num w:numId="28" w16cid:durableId="1731272375">
    <w:abstractNumId w:val="50"/>
  </w:num>
  <w:num w:numId="29" w16cid:durableId="126315137">
    <w:abstractNumId w:val="3"/>
  </w:num>
  <w:num w:numId="30" w16cid:durableId="1722824634">
    <w:abstractNumId w:val="17"/>
  </w:num>
  <w:num w:numId="31" w16cid:durableId="673996050">
    <w:abstractNumId w:val="20"/>
  </w:num>
  <w:num w:numId="32" w16cid:durableId="1013150968">
    <w:abstractNumId w:val="56"/>
  </w:num>
  <w:num w:numId="33" w16cid:durableId="970133150">
    <w:abstractNumId w:val="15"/>
  </w:num>
  <w:num w:numId="34" w16cid:durableId="1566336538">
    <w:abstractNumId w:val="107"/>
  </w:num>
  <w:num w:numId="35" w16cid:durableId="1997144425">
    <w:abstractNumId w:val="38"/>
  </w:num>
  <w:num w:numId="36" w16cid:durableId="1690255629">
    <w:abstractNumId w:val="52"/>
  </w:num>
  <w:num w:numId="37" w16cid:durableId="546184801">
    <w:abstractNumId w:val="65"/>
  </w:num>
  <w:num w:numId="38" w16cid:durableId="1860045373">
    <w:abstractNumId w:val="44"/>
  </w:num>
  <w:num w:numId="39" w16cid:durableId="551036744">
    <w:abstractNumId w:val="92"/>
  </w:num>
  <w:num w:numId="40" w16cid:durableId="790365804">
    <w:abstractNumId w:val="92"/>
  </w:num>
  <w:num w:numId="41" w16cid:durableId="1682049221">
    <w:abstractNumId w:val="28"/>
  </w:num>
  <w:num w:numId="42" w16cid:durableId="1400440920">
    <w:abstractNumId w:val="54"/>
  </w:num>
  <w:num w:numId="43" w16cid:durableId="2071952184">
    <w:abstractNumId w:val="29"/>
  </w:num>
  <w:num w:numId="44" w16cid:durableId="1580287858">
    <w:abstractNumId w:val="92"/>
  </w:num>
  <w:num w:numId="45" w16cid:durableId="546333573">
    <w:abstractNumId w:val="92"/>
  </w:num>
  <w:num w:numId="46" w16cid:durableId="384332746">
    <w:abstractNumId w:val="34"/>
  </w:num>
  <w:num w:numId="47" w16cid:durableId="1269653216">
    <w:abstractNumId w:val="98"/>
  </w:num>
  <w:num w:numId="48" w16cid:durableId="794983141">
    <w:abstractNumId w:val="92"/>
  </w:num>
  <w:num w:numId="49" w16cid:durableId="1885407463">
    <w:abstractNumId w:val="40"/>
  </w:num>
  <w:num w:numId="50" w16cid:durableId="650989921">
    <w:abstractNumId w:val="67"/>
  </w:num>
  <w:num w:numId="51" w16cid:durableId="1975132292">
    <w:abstractNumId w:val="92"/>
  </w:num>
  <w:num w:numId="52" w16cid:durableId="896548979">
    <w:abstractNumId w:val="12"/>
  </w:num>
  <w:num w:numId="53" w16cid:durableId="495265865">
    <w:abstractNumId w:val="45"/>
  </w:num>
  <w:num w:numId="54" w16cid:durableId="223226298">
    <w:abstractNumId w:val="66"/>
  </w:num>
  <w:num w:numId="55" w16cid:durableId="112066783">
    <w:abstractNumId w:val="27"/>
  </w:num>
  <w:num w:numId="56" w16cid:durableId="1211764583">
    <w:abstractNumId w:val="19"/>
  </w:num>
  <w:num w:numId="57" w16cid:durableId="1546990779">
    <w:abstractNumId w:val="31"/>
  </w:num>
  <w:num w:numId="58" w16cid:durableId="1629508698">
    <w:abstractNumId w:val="64"/>
  </w:num>
  <w:num w:numId="59" w16cid:durableId="786315580">
    <w:abstractNumId w:val="83"/>
  </w:num>
  <w:num w:numId="60" w16cid:durableId="2015647869">
    <w:abstractNumId w:val="110"/>
  </w:num>
  <w:num w:numId="61" w16cid:durableId="1414744435">
    <w:abstractNumId w:val="5"/>
  </w:num>
  <w:num w:numId="62" w16cid:durableId="1406417002">
    <w:abstractNumId w:val="53"/>
  </w:num>
  <w:num w:numId="63" w16cid:durableId="776947017">
    <w:abstractNumId w:val="33"/>
  </w:num>
  <w:num w:numId="64" w16cid:durableId="666395888">
    <w:abstractNumId w:val="32"/>
  </w:num>
  <w:num w:numId="65" w16cid:durableId="1116020293">
    <w:abstractNumId w:val="22"/>
  </w:num>
  <w:num w:numId="66" w16cid:durableId="1745646804">
    <w:abstractNumId w:val="105"/>
  </w:num>
  <w:num w:numId="67" w16cid:durableId="1308972248">
    <w:abstractNumId w:val="61"/>
  </w:num>
  <w:num w:numId="68" w16cid:durableId="1669516">
    <w:abstractNumId w:val="26"/>
  </w:num>
  <w:num w:numId="69" w16cid:durableId="45111132">
    <w:abstractNumId w:val="11"/>
  </w:num>
  <w:num w:numId="70" w16cid:durableId="76365917">
    <w:abstractNumId w:val="102"/>
  </w:num>
  <w:num w:numId="71" w16cid:durableId="1619095128">
    <w:abstractNumId w:val="88"/>
  </w:num>
  <w:num w:numId="72" w16cid:durableId="608270593">
    <w:abstractNumId w:val="82"/>
  </w:num>
  <w:num w:numId="73" w16cid:durableId="1172839268">
    <w:abstractNumId w:val="4"/>
  </w:num>
  <w:num w:numId="74" w16cid:durableId="1988899502">
    <w:abstractNumId w:val="8"/>
  </w:num>
  <w:num w:numId="75" w16cid:durableId="1544638020">
    <w:abstractNumId w:val="76"/>
  </w:num>
  <w:num w:numId="76" w16cid:durableId="2013029038">
    <w:abstractNumId w:val="93"/>
  </w:num>
  <w:num w:numId="77" w16cid:durableId="1182939698">
    <w:abstractNumId w:val="106"/>
  </w:num>
  <w:num w:numId="78" w16cid:durableId="1715150670">
    <w:abstractNumId w:val="48"/>
  </w:num>
  <w:num w:numId="79" w16cid:durableId="1721053545">
    <w:abstractNumId w:val="62"/>
  </w:num>
  <w:num w:numId="80" w16cid:durableId="1436559268">
    <w:abstractNumId w:val="89"/>
  </w:num>
  <w:num w:numId="81" w16cid:durableId="2072851012">
    <w:abstractNumId w:val="21"/>
  </w:num>
  <w:num w:numId="82" w16cid:durableId="1180389492">
    <w:abstractNumId w:val="41"/>
  </w:num>
  <w:num w:numId="83" w16cid:durableId="618995558">
    <w:abstractNumId w:val="2"/>
  </w:num>
  <w:num w:numId="84" w16cid:durableId="945699485">
    <w:abstractNumId w:val="86"/>
  </w:num>
  <w:num w:numId="85" w16cid:durableId="453522469">
    <w:abstractNumId w:val="51"/>
  </w:num>
  <w:num w:numId="86" w16cid:durableId="810291803">
    <w:abstractNumId w:val="78"/>
  </w:num>
  <w:num w:numId="87" w16cid:durableId="241257799">
    <w:abstractNumId w:val="85"/>
  </w:num>
  <w:num w:numId="88" w16cid:durableId="931470490">
    <w:abstractNumId w:val="87"/>
  </w:num>
  <w:num w:numId="89" w16cid:durableId="1679965537">
    <w:abstractNumId w:val="97"/>
  </w:num>
  <w:num w:numId="90" w16cid:durableId="2130271989">
    <w:abstractNumId w:val="18"/>
  </w:num>
  <w:num w:numId="91" w16cid:durableId="2100633839">
    <w:abstractNumId w:val="16"/>
  </w:num>
  <w:num w:numId="92" w16cid:durableId="487719742">
    <w:abstractNumId w:val="7"/>
  </w:num>
  <w:num w:numId="93" w16cid:durableId="739255748">
    <w:abstractNumId w:val="96"/>
  </w:num>
  <w:num w:numId="94" w16cid:durableId="1449229602">
    <w:abstractNumId w:val="75"/>
  </w:num>
  <w:num w:numId="95" w16cid:durableId="1080755038">
    <w:abstractNumId w:val="0"/>
  </w:num>
  <w:num w:numId="96" w16cid:durableId="222330347">
    <w:abstractNumId w:val="81"/>
  </w:num>
  <w:num w:numId="97" w16cid:durableId="698436246">
    <w:abstractNumId w:val="14"/>
  </w:num>
  <w:num w:numId="98" w16cid:durableId="1032877021">
    <w:abstractNumId w:val="43"/>
  </w:num>
  <w:num w:numId="99" w16cid:durableId="1522427060">
    <w:abstractNumId w:val="104"/>
  </w:num>
  <w:num w:numId="100" w16cid:durableId="1474911436">
    <w:abstractNumId w:val="49"/>
  </w:num>
  <w:num w:numId="101" w16cid:durableId="256790809">
    <w:abstractNumId w:val="99"/>
  </w:num>
  <w:num w:numId="102" w16cid:durableId="1940140166">
    <w:abstractNumId w:val="42"/>
  </w:num>
  <w:num w:numId="103" w16cid:durableId="1698433722">
    <w:abstractNumId w:val="37"/>
  </w:num>
  <w:num w:numId="104" w16cid:durableId="1648244623">
    <w:abstractNumId w:val="9"/>
  </w:num>
  <w:num w:numId="105" w16cid:durableId="385882435">
    <w:abstractNumId w:val="59"/>
  </w:num>
  <w:num w:numId="106" w16cid:durableId="1211965053">
    <w:abstractNumId w:val="55"/>
  </w:num>
  <w:num w:numId="107" w16cid:durableId="336664331">
    <w:abstractNumId w:val="36"/>
  </w:num>
  <w:num w:numId="108" w16cid:durableId="409620007">
    <w:abstractNumId w:val="30"/>
  </w:num>
  <w:num w:numId="109" w16cid:durableId="477845906">
    <w:abstractNumId w:val="6"/>
  </w:num>
  <w:num w:numId="110" w16cid:durableId="1144350105">
    <w:abstractNumId w:val="68"/>
  </w:num>
  <w:num w:numId="111" w16cid:durableId="945040848">
    <w:abstractNumId w:val="70"/>
  </w:num>
  <w:num w:numId="112" w16cid:durableId="1766609486">
    <w:abstractNumId w:val="72"/>
  </w:num>
  <w:num w:numId="113" w16cid:durableId="206649647">
    <w:abstractNumId w:val="63"/>
  </w:num>
  <w:num w:numId="114" w16cid:durableId="686834058">
    <w:abstractNumId w:val="13"/>
  </w:num>
  <w:num w:numId="115" w16cid:durableId="2111855108">
    <w:abstractNumId w:val="24"/>
  </w:num>
  <w:num w:numId="116" w16cid:durableId="1528182329">
    <w:abstractNumId w:val="77"/>
  </w:num>
  <w:num w:numId="117" w16cid:durableId="1890141418">
    <w:abstractNumId w:val="39"/>
  </w:num>
  <w:num w:numId="118" w16cid:durableId="1855000535">
    <w:abstractNumId w:val="84"/>
  </w:num>
  <w:num w:numId="119" w16cid:durableId="1035816520">
    <w:abstractNumId w:val="7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4BC"/>
    <w:rsid w:val="00010953"/>
    <w:rsid w:val="00012977"/>
    <w:rsid w:val="0001583E"/>
    <w:rsid w:val="00021C23"/>
    <w:rsid w:val="00053CF5"/>
    <w:rsid w:val="0005711A"/>
    <w:rsid w:val="0006474E"/>
    <w:rsid w:val="00065E94"/>
    <w:rsid w:val="00077015"/>
    <w:rsid w:val="00090925"/>
    <w:rsid w:val="00091DC0"/>
    <w:rsid w:val="000A380E"/>
    <w:rsid w:val="000A786C"/>
    <w:rsid w:val="000B2BA0"/>
    <w:rsid w:val="000C275C"/>
    <w:rsid w:val="000C330C"/>
    <w:rsid w:val="000D3482"/>
    <w:rsid w:val="000E32C4"/>
    <w:rsid w:val="000F1826"/>
    <w:rsid w:val="00111E80"/>
    <w:rsid w:val="00112F92"/>
    <w:rsid w:val="00127A70"/>
    <w:rsid w:val="00132B89"/>
    <w:rsid w:val="00140D66"/>
    <w:rsid w:val="0014403F"/>
    <w:rsid w:val="00164068"/>
    <w:rsid w:val="0017279D"/>
    <w:rsid w:val="00177E53"/>
    <w:rsid w:val="00184C18"/>
    <w:rsid w:val="001A3018"/>
    <w:rsid w:val="001A575C"/>
    <w:rsid w:val="001D3452"/>
    <w:rsid w:val="001E164A"/>
    <w:rsid w:val="001F12E3"/>
    <w:rsid w:val="001F60B5"/>
    <w:rsid w:val="00215864"/>
    <w:rsid w:val="00240419"/>
    <w:rsid w:val="00241E17"/>
    <w:rsid w:val="00241F8C"/>
    <w:rsid w:val="002456B8"/>
    <w:rsid w:val="002514CB"/>
    <w:rsid w:val="002607B5"/>
    <w:rsid w:val="00294C11"/>
    <w:rsid w:val="00295A25"/>
    <w:rsid w:val="00297D40"/>
    <w:rsid w:val="002C33E6"/>
    <w:rsid w:val="002D3ACD"/>
    <w:rsid w:val="002D3FE3"/>
    <w:rsid w:val="002D5F2B"/>
    <w:rsid w:val="002D60C5"/>
    <w:rsid w:val="002D77A9"/>
    <w:rsid w:val="002D7AA7"/>
    <w:rsid w:val="002F2EB7"/>
    <w:rsid w:val="002F6241"/>
    <w:rsid w:val="002F77A4"/>
    <w:rsid w:val="003031DB"/>
    <w:rsid w:val="00310CE5"/>
    <w:rsid w:val="00316C8F"/>
    <w:rsid w:val="003201B2"/>
    <w:rsid w:val="003260AB"/>
    <w:rsid w:val="00363265"/>
    <w:rsid w:val="003809AC"/>
    <w:rsid w:val="00391088"/>
    <w:rsid w:val="003917CF"/>
    <w:rsid w:val="003A6D48"/>
    <w:rsid w:val="003B1133"/>
    <w:rsid w:val="003D52A4"/>
    <w:rsid w:val="003E34F4"/>
    <w:rsid w:val="003F0934"/>
    <w:rsid w:val="003F4302"/>
    <w:rsid w:val="00400578"/>
    <w:rsid w:val="0040727F"/>
    <w:rsid w:val="00425E8A"/>
    <w:rsid w:val="00427868"/>
    <w:rsid w:val="004353C6"/>
    <w:rsid w:val="00451B56"/>
    <w:rsid w:val="0045575E"/>
    <w:rsid w:val="0046217A"/>
    <w:rsid w:val="0046230D"/>
    <w:rsid w:val="004721BF"/>
    <w:rsid w:val="00477016"/>
    <w:rsid w:val="0047778F"/>
    <w:rsid w:val="00477BCC"/>
    <w:rsid w:val="00480291"/>
    <w:rsid w:val="00492CFA"/>
    <w:rsid w:val="00493B4E"/>
    <w:rsid w:val="004A5C8E"/>
    <w:rsid w:val="004B10A8"/>
    <w:rsid w:val="004B125D"/>
    <w:rsid w:val="004B5D24"/>
    <w:rsid w:val="004C1038"/>
    <w:rsid w:val="004E43A0"/>
    <w:rsid w:val="004F0F8E"/>
    <w:rsid w:val="0052096B"/>
    <w:rsid w:val="005237D5"/>
    <w:rsid w:val="005356DD"/>
    <w:rsid w:val="00535799"/>
    <w:rsid w:val="005B106C"/>
    <w:rsid w:val="005C0EEB"/>
    <w:rsid w:val="005C400C"/>
    <w:rsid w:val="005F2ABF"/>
    <w:rsid w:val="006214E4"/>
    <w:rsid w:val="0063240E"/>
    <w:rsid w:val="00632E48"/>
    <w:rsid w:val="00640D0E"/>
    <w:rsid w:val="006425F0"/>
    <w:rsid w:val="00653B28"/>
    <w:rsid w:val="006612B7"/>
    <w:rsid w:val="00665F18"/>
    <w:rsid w:val="0067644A"/>
    <w:rsid w:val="006769F5"/>
    <w:rsid w:val="00694D47"/>
    <w:rsid w:val="006A4994"/>
    <w:rsid w:val="006B1A01"/>
    <w:rsid w:val="006D46B5"/>
    <w:rsid w:val="006E196D"/>
    <w:rsid w:val="006F08A3"/>
    <w:rsid w:val="006F2406"/>
    <w:rsid w:val="006F79C7"/>
    <w:rsid w:val="00715DE6"/>
    <w:rsid w:val="0072368D"/>
    <w:rsid w:val="00727F9F"/>
    <w:rsid w:val="007304D4"/>
    <w:rsid w:val="00733DDB"/>
    <w:rsid w:val="00736220"/>
    <w:rsid w:val="00740BD6"/>
    <w:rsid w:val="00764850"/>
    <w:rsid w:val="007A4AA2"/>
    <w:rsid w:val="007D7C70"/>
    <w:rsid w:val="007F0864"/>
    <w:rsid w:val="00810318"/>
    <w:rsid w:val="008346E1"/>
    <w:rsid w:val="008512D8"/>
    <w:rsid w:val="008538B1"/>
    <w:rsid w:val="008540D4"/>
    <w:rsid w:val="00871CC0"/>
    <w:rsid w:val="00874BFB"/>
    <w:rsid w:val="008913A5"/>
    <w:rsid w:val="008A0674"/>
    <w:rsid w:val="008A1E45"/>
    <w:rsid w:val="008E6899"/>
    <w:rsid w:val="008F3810"/>
    <w:rsid w:val="0091272B"/>
    <w:rsid w:val="00927196"/>
    <w:rsid w:val="00950BED"/>
    <w:rsid w:val="0095387C"/>
    <w:rsid w:val="009709F8"/>
    <w:rsid w:val="00975135"/>
    <w:rsid w:val="00982630"/>
    <w:rsid w:val="00987FB3"/>
    <w:rsid w:val="009B6E65"/>
    <w:rsid w:val="009C0966"/>
    <w:rsid w:val="00A00C10"/>
    <w:rsid w:val="00A044E1"/>
    <w:rsid w:val="00A04A11"/>
    <w:rsid w:val="00A33464"/>
    <w:rsid w:val="00A44ED4"/>
    <w:rsid w:val="00A5362D"/>
    <w:rsid w:val="00A53B47"/>
    <w:rsid w:val="00A743A0"/>
    <w:rsid w:val="00A76395"/>
    <w:rsid w:val="00A95995"/>
    <w:rsid w:val="00AB4CAB"/>
    <w:rsid w:val="00AB5DFA"/>
    <w:rsid w:val="00AE5567"/>
    <w:rsid w:val="00AF4553"/>
    <w:rsid w:val="00B00C0B"/>
    <w:rsid w:val="00B10648"/>
    <w:rsid w:val="00B118B7"/>
    <w:rsid w:val="00B135B2"/>
    <w:rsid w:val="00B16886"/>
    <w:rsid w:val="00B32DF9"/>
    <w:rsid w:val="00B46E29"/>
    <w:rsid w:val="00B636C8"/>
    <w:rsid w:val="00B768C1"/>
    <w:rsid w:val="00B83EBA"/>
    <w:rsid w:val="00BA2E47"/>
    <w:rsid w:val="00BA6B31"/>
    <w:rsid w:val="00BA6D59"/>
    <w:rsid w:val="00BB5F64"/>
    <w:rsid w:val="00BC1FD4"/>
    <w:rsid w:val="00C02253"/>
    <w:rsid w:val="00C02DE2"/>
    <w:rsid w:val="00C1287F"/>
    <w:rsid w:val="00C419C6"/>
    <w:rsid w:val="00C674BC"/>
    <w:rsid w:val="00C864B2"/>
    <w:rsid w:val="00C867B5"/>
    <w:rsid w:val="00C87F42"/>
    <w:rsid w:val="00C9446B"/>
    <w:rsid w:val="00CA286C"/>
    <w:rsid w:val="00CA6AC0"/>
    <w:rsid w:val="00CA7636"/>
    <w:rsid w:val="00CB2B39"/>
    <w:rsid w:val="00CD37D9"/>
    <w:rsid w:val="00CD4B33"/>
    <w:rsid w:val="00CD7FA7"/>
    <w:rsid w:val="00CE175C"/>
    <w:rsid w:val="00CE6660"/>
    <w:rsid w:val="00D022D3"/>
    <w:rsid w:val="00D06D8A"/>
    <w:rsid w:val="00D20DE2"/>
    <w:rsid w:val="00D85B2B"/>
    <w:rsid w:val="00DA7373"/>
    <w:rsid w:val="00DC3037"/>
    <w:rsid w:val="00DC3205"/>
    <w:rsid w:val="00DC7F88"/>
    <w:rsid w:val="00DE0698"/>
    <w:rsid w:val="00DE50D9"/>
    <w:rsid w:val="00DF7CF9"/>
    <w:rsid w:val="00E02953"/>
    <w:rsid w:val="00E06237"/>
    <w:rsid w:val="00E21D75"/>
    <w:rsid w:val="00E22F5B"/>
    <w:rsid w:val="00E41707"/>
    <w:rsid w:val="00E57C22"/>
    <w:rsid w:val="00E749A6"/>
    <w:rsid w:val="00E85D16"/>
    <w:rsid w:val="00E957B2"/>
    <w:rsid w:val="00EA06DB"/>
    <w:rsid w:val="00EB37D4"/>
    <w:rsid w:val="00EC4FD4"/>
    <w:rsid w:val="00ED1F9F"/>
    <w:rsid w:val="00ED2C7D"/>
    <w:rsid w:val="00ED46AD"/>
    <w:rsid w:val="00EE4296"/>
    <w:rsid w:val="00EF7EED"/>
    <w:rsid w:val="00F03115"/>
    <w:rsid w:val="00F044EB"/>
    <w:rsid w:val="00F10533"/>
    <w:rsid w:val="00F17783"/>
    <w:rsid w:val="00F242E4"/>
    <w:rsid w:val="00F25845"/>
    <w:rsid w:val="00F55A0D"/>
    <w:rsid w:val="00F60B1A"/>
    <w:rsid w:val="00F63B92"/>
    <w:rsid w:val="00FB57DE"/>
    <w:rsid w:val="00FC127A"/>
    <w:rsid w:val="00FC3215"/>
    <w:rsid w:val="00FF2B5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6925"/>
  <w15:docId w15:val="{0412C706-DFA5-462C-BC9B-1B253C85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CA" w:bidi="ar-SA"/>
      </w:rPr>
    </w:rPrDefault>
    <w:pPrDefault>
      <w:pPr>
        <w:spacing w:before="20" w:after="20" w:line="1" w:lineRule="atLeast"/>
        <w:ind w:leftChars="100" w:left="101" w:hangingChars="1"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966"/>
    <w:pPr>
      <w:spacing w:before="120" w:line="360" w:lineRule="auto"/>
      <w:ind w:leftChars="150" w:left="150" w:firstLineChars="0" w:firstLine="0"/>
    </w:pPr>
    <w:rPr>
      <w:color w:val="000000" w:themeColor="text1"/>
      <w:position w:val="-1"/>
      <w:sz w:val="24"/>
      <w:lang w:eastAsia="en-US"/>
    </w:rPr>
  </w:style>
  <w:style w:type="paragraph" w:styleId="Heading1">
    <w:name w:val="heading 1"/>
    <w:basedOn w:val="Normal"/>
    <w:next w:val="Normal"/>
    <w:link w:val="Heading1Char"/>
    <w:uiPriority w:val="9"/>
    <w:qFormat/>
    <w:rsid w:val="005356DD"/>
    <w:pPr>
      <w:ind w:leftChars="0" w:left="0"/>
      <w:outlineLvl w:val="0"/>
    </w:pPr>
    <w:rPr>
      <w:color w:val="17365D" w:themeColor="text2" w:themeShade="BF"/>
      <w:sz w:val="28"/>
    </w:rPr>
  </w:style>
  <w:style w:type="paragraph" w:styleId="Heading2">
    <w:name w:val="heading 2"/>
    <w:basedOn w:val="Normal"/>
    <w:next w:val="Normal"/>
    <w:link w:val="Heading2Char"/>
    <w:uiPriority w:val="9"/>
    <w:unhideWhenUsed/>
    <w:qFormat/>
    <w:rsid w:val="005356DD"/>
    <w:pPr>
      <w:ind w:leftChars="0" w:left="0"/>
      <w:outlineLvl w:val="1"/>
    </w:pPr>
    <w:rPr>
      <w:color w:val="1F497D" w:themeColor="text2"/>
    </w:rPr>
  </w:style>
  <w:style w:type="paragraph" w:styleId="Heading3">
    <w:name w:val="heading 3"/>
    <w:basedOn w:val="Normal"/>
    <w:next w:val="Normal"/>
    <w:link w:val="Heading3Char"/>
    <w:uiPriority w:val="9"/>
    <w:unhideWhenUsed/>
    <w:qFormat/>
    <w:rsid w:val="005356DD"/>
    <w:pPr>
      <w:ind w:leftChars="0" w:left="0"/>
      <w:outlineLvl w:val="2"/>
    </w:pPr>
    <w:rPr>
      <w:b/>
      <w:i/>
    </w:rPr>
  </w:style>
  <w:style w:type="paragraph" w:styleId="Heading4">
    <w:name w:val="heading 4"/>
    <w:basedOn w:val="Normal"/>
    <w:next w:val="Normal"/>
    <w:link w:val="Heading4Char"/>
    <w:uiPriority w:val="9"/>
    <w:unhideWhenUsed/>
    <w:qFormat/>
    <w:rsid w:val="005356DD"/>
    <w:pPr>
      <w:ind w:leftChars="0" w:left="0"/>
      <w:outlineLvl w:val="3"/>
    </w:pPr>
    <w:rPr>
      <w:b/>
    </w:rPr>
  </w:style>
  <w:style w:type="paragraph" w:styleId="Heading5">
    <w:name w:val="heading 5"/>
    <w:basedOn w:val="Normal"/>
    <w:next w:val="Normal"/>
    <w:link w:val="Heading5Char"/>
    <w:uiPriority w:val="9"/>
    <w:unhideWhenUsed/>
    <w:qFormat/>
    <w:rsid w:val="005356DD"/>
    <w:pPr>
      <w:ind w:leftChars="0" w:left="0"/>
      <w:jc w:val="center"/>
      <w:outlineLvl w:val="4"/>
    </w:pPr>
    <w:rPr>
      <w:b/>
      <w:sz w:val="28"/>
    </w:rPr>
  </w:style>
  <w:style w:type="paragraph" w:styleId="Heading6">
    <w:name w:val="heading 6"/>
    <w:basedOn w:val="Normal"/>
    <w:next w:val="Normal"/>
    <w:link w:val="Heading6Char"/>
    <w:uiPriority w:val="9"/>
    <w:semiHidden/>
    <w:unhideWhenUsed/>
    <w:qFormat/>
    <w:rsid w:val="005356DD"/>
    <w:pPr>
      <w:ind w:leftChars="0" w:left="0"/>
      <w:outlineLvl w:val="5"/>
    </w:pPr>
    <w:rPr>
      <w:b/>
    </w:rPr>
  </w:style>
  <w:style w:type="paragraph" w:styleId="Heading7">
    <w:name w:val="heading 7"/>
    <w:basedOn w:val="Normal"/>
    <w:next w:val="Normal"/>
    <w:link w:val="Heading7Char"/>
    <w:uiPriority w:val="9"/>
    <w:semiHidden/>
    <w:unhideWhenUsed/>
    <w:qFormat/>
    <w:rsid w:val="00E957B2"/>
    <w:pPr>
      <w:keepLines/>
      <w:numPr>
        <w:ilvl w:val="6"/>
        <w:numId w:val="23"/>
      </w:numPr>
      <w:spacing w:before="40"/>
      <w:ind w:leftChars="0" w:left="0"/>
      <w:outlineLvl w:val="6"/>
    </w:pPr>
    <w:rPr>
      <w:color w:val="595959"/>
      <w:kern w:val="2"/>
      <w:position w:val="0"/>
      <w:szCs w:val="24"/>
      <w:lang w:val="en-CA"/>
      <w14:ligatures w14:val="standardContextual"/>
    </w:rPr>
  </w:style>
  <w:style w:type="paragraph" w:styleId="Heading8">
    <w:name w:val="heading 8"/>
    <w:basedOn w:val="Normal"/>
    <w:next w:val="Normal"/>
    <w:link w:val="Heading8Char"/>
    <w:uiPriority w:val="9"/>
    <w:semiHidden/>
    <w:unhideWhenUsed/>
    <w:qFormat/>
    <w:rsid w:val="00E957B2"/>
    <w:pPr>
      <w:keepLines/>
      <w:numPr>
        <w:ilvl w:val="7"/>
        <w:numId w:val="23"/>
      </w:numPr>
      <w:spacing w:before="40"/>
      <w:ind w:leftChars="0" w:left="0"/>
      <w:outlineLvl w:val="7"/>
    </w:pPr>
    <w:rPr>
      <w:i/>
      <w:iCs/>
      <w:color w:val="272727"/>
      <w:kern w:val="2"/>
      <w:position w:val="0"/>
      <w:szCs w:val="24"/>
      <w:lang w:val="en-CA"/>
      <w14:ligatures w14:val="standardContextual"/>
    </w:rPr>
  </w:style>
  <w:style w:type="paragraph" w:styleId="Heading9">
    <w:name w:val="heading 9"/>
    <w:basedOn w:val="Normal"/>
    <w:next w:val="Normal"/>
    <w:link w:val="Heading9Char"/>
    <w:uiPriority w:val="9"/>
    <w:semiHidden/>
    <w:unhideWhenUsed/>
    <w:qFormat/>
    <w:rsid w:val="00E957B2"/>
    <w:pPr>
      <w:keepLines/>
      <w:numPr>
        <w:ilvl w:val="8"/>
        <w:numId w:val="23"/>
      </w:numPr>
      <w:spacing w:before="40"/>
      <w:ind w:leftChars="0" w:left="0"/>
      <w:outlineLvl w:val="8"/>
    </w:pPr>
    <w:rPr>
      <w:color w:val="272727"/>
      <w:kern w:val="2"/>
      <w:position w:val="0"/>
      <w:szCs w:val="24"/>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1A3018"/>
    <w:pPr>
      <w:keepLines/>
      <w:spacing w:before="480" w:after="120"/>
    </w:pPr>
    <w:rPr>
      <w:b/>
      <w:sz w:val="40"/>
      <w:szCs w:val="72"/>
    </w:rPr>
  </w:style>
  <w:style w:type="paragraph" w:styleId="Footer">
    <w:name w:val="footer"/>
    <w:basedOn w:val="Normal"/>
    <w:pPr>
      <w:tabs>
        <w:tab w:val="center" w:pos="4320"/>
        <w:tab w:val="right" w:pos="8640"/>
      </w:tabs>
      <w:ind w:hanging="1"/>
      <w:outlineLvl w:val="0"/>
    </w:pPr>
  </w:style>
  <w:style w:type="character" w:styleId="PageNumber">
    <w:name w:val="page number"/>
    <w:basedOn w:val="DefaultParagraphFont"/>
    <w:rPr>
      <w:w w:val="100"/>
      <w:position w:val="-1"/>
      <w:effect w:val="none"/>
      <w:vertAlign w:val="baseline"/>
      <w:cs w:val="0"/>
      <w:em w:val="none"/>
    </w:rPr>
  </w:style>
  <w:style w:type="paragraph" w:styleId="BodyText">
    <w:name w:val="Body Text"/>
    <w:basedOn w:val="Normal"/>
    <w:pPr>
      <w:ind w:hanging="1"/>
      <w:outlineLvl w:val="0"/>
    </w:pPr>
    <w:rPr>
      <w:b/>
    </w:rPr>
  </w:style>
  <w:style w:type="paragraph" w:styleId="Header">
    <w:name w:val="header"/>
    <w:basedOn w:val="Normal"/>
    <w:pPr>
      <w:tabs>
        <w:tab w:val="center" w:pos="4320"/>
        <w:tab w:val="right" w:pos="8640"/>
      </w:tabs>
      <w:ind w:hanging="1"/>
      <w:outlineLvl w:val="0"/>
    </w:pPr>
  </w:style>
  <w:style w:type="paragraph" w:styleId="BalloonText">
    <w:name w:val="Balloon Text"/>
    <w:basedOn w:val="Normal"/>
    <w:pPr>
      <w:ind w:hanging="1"/>
      <w:outlineLvl w:val="0"/>
    </w:pPr>
    <w:rPr>
      <w:rFonts w:ascii="Tahoma" w:hAnsi="Tahoma"/>
      <w:sz w:val="16"/>
    </w:rPr>
  </w:style>
  <w:style w:type="character" w:styleId="Hyperlink">
    <w:name w:val="Hyperlink"/>
    <w:uiPriority w:val="99"/>
    <w:rPr>
      <w:color w:val="0000FF"/>
      <w:w w:val="100"/>
      <w:position w:val="-1"/>
      <w:u w:val="single"/>
      <w:effect w:val="none"/>
      <w:vertAlign w:val="baseline"/>
      <w:cs w:val="0"/>
      <w:em w:val="none"/>
    </w:rPr>
  </w:style>
  <w:style w:type="paragraph" w:styleId="DocumentMap">
    <w:name w:val="Document Map"/>
    <w:basedOn w:val="Normal"/>
    <w:pPr>
      <w:shd w:val="clear" w:color="auto" w:fill="000080"/>
      <w:ind w:hanging="1"/>
      <w:outlineLvl w:val="0"/>
    </w:pPr>
    <w:rPr>
      <w:rFonts w:ascii="Tahoma" w:hAnsi="Tahoma"/>
    </w:rPr>
  </w:style>
  <w:style w:type="paragraph" w:styleId="BodyText2">
    <w:name w:val="Body Text 2"/>
    <w:basedOn w:val="Normal"/>
    <w:pPr>
      <w:ind w:hanging="1"/>
      <w:jc w:val="center"/>
      <w:outlineLvl w:val="0"/>
    </w:pPr>
  </w:style>
  <w:style w:type="paragraph" w:styleId="BodyText3">
    <w:name w:val="Body Text 3"/>
    <w:basedOn w:val="Normal"/>
    <w:pPr>
      <w:ind w:hanging="1"/>
      <w:jc w:val="center"/>
      <w:outlineLvl w:val="0"/>
    </w:pPr>
    <w:rPr>
      <w:b/>
    </w:rPr>
  </w:style>
  <w:style w:type="table" w:styleId="TableGrid">
    <w:name w:val="Table Grid"/>
    <w:basedOn w:val="TableNormal"/>
    <w:pPr>
      <w:suppressAutoHyphens/>
      <w:ind w:leftChars="-1" w:left="-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6217A"/>
    <w:pPr>
      <w:spacing w:after="200" w:line="276" w:lineRule="auto"/>
      <w:ind w:left="720" w:hanging="1"/>
      <w:contextualSpacing/>
      <w:outlineLvl w:val="0"/>
    </w:pPr>
    <w:rPr>
      <w:rFonts w:eastAsia="Calibri"/>
      <w:szCs w:val="22"/>
    </w:rPr>
  </w:style>
  <w:style w:type="paragraph" w:customStyle="1" w:styleId="Default">
    <w:name w:val="Default"/>
    <w:pPr>
      <w:suppressAutoHyphens/>
      <w:autoSpaceDE w:val="0"/>
      <w:autoSpaceDN w:val="0"/>
      <w:adjustRightInd w:val="0"/>
      <w:ind w:leftChars="-1" w:left="-1"/>
      <w:textDirection w:val="btLr"/>
      <w:textAlignment w:val="top"/>
      <w:outlineLvl w:val="0"/>
    </w:pPr>
    <w:rPr>
      <w:color w:val="000000"/>
      <w:position w:val="-1"/>
      <w:sz w:val="24"/>
      <w:szCs w:val="24"/>
      <w:lang w:eastAsia="en-US"/>
    </w:rPr>
  </w:style>
  <w:style w:type="paragraph" w:styleId="BodyTextIndent2">
    <w:name w:val="Body Text Indent 2"/>
    <w:basedOn w:val="Normal"/>
    <w:pPr>
      <w:spacing w:after="120" w:line="480" w:lineRule="auto"/>
      <w:ind w:left="283" w:hanging="1"/>
      <w:outlineLvl w:val="0"/>
    </w:pPr>
  </w:style>
  <w:style w:type="character" w:customStyle="1" w:styleId="BodyTextIndent2Char">
    <w:name w:val="Body Text Indent 2 Char"/>
    <w:rPr>
      <w:w w:val="100"/>
      <w:position w:val="-1"/>
      <w:effect w:val="none"/>
      <w:vertAlign w:val="baseline"/>
      <w:cs w:val="0"/>
      <w:em w:val="none"/>
      <w:lang w:val="en-US" w:eastAsia="en-US"/>
    </w:rPr>
  </w:style>
  <w:style w:type="character" w:styleId="FollowedHyperlink">
    <w:name w:val="FollowedHyperlink"/>
    <w:rPr>
      <w:color w:val="800080"/>
      <w:w w:val="100"/>
      <w:position w:val="-1"/>
      <w:u w:val="single"/>
      <w:effect w:val="none"/>
      <w:vertAlign w:val="baseline"/>
      <w:cs w:val="0"/>
      <w:em w:val="none"/>
    </w:rPr>
  </w:style>
  <w:style w:type="paragraph" w:styleId="Subtitle">
    <w:name w:val="Subtitle"/>
    <w:basedOn w:val="Normal"/>
    <w:next w:val="Normal"/>
    <w:link w:val="SubtitleChar"/>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character" w:styleId="UnresolvedMention">
    <w:name w:val="Unresolved Mention"/>
    <w:basedOn w:val="DefaultParagraphFont"/>
    <w:uiPriority w:val="99"/>
    <w:semiHidden/>
    <w:unhideWhenUsed/>
    <w:rsid w:val="003F4302"/>
    <w:rPr>
      <w:color w:val="605E5C"/>
      <w:shd w:val="clear" w:color="auto" w:fill="E1DFDD"/>
    </w:rPr>
  </w:style>
  <w:style w:type="paragraph" w:styleId="TOCHeading">
    <w:name w:val="TOC Heading"/>
    <w:basedOn w:val="Heading1"/>
    <w:next w:val="Normal"/>
    <w:uiPriority w:val="39"/>
    <w:unhideWhenUsed/>
    <w:qFormat/>
    <w:rsid w:val="000C330C"/>
    <w:pPr>
      <w:keepLines/>
      <w:spacing w:before="240" w:line="259" w:lineRule="auto"/>
      <w:outlineLvl w:val="9"/>
    </w:pPr>
    <w:rPr>
      <w:rFonts w:asciiTheme="majorHAnsi" w:eastAsiaTheme="majorEastAsia" w:hAnsiTheme="majorHAnsi" w:cstheme="majorBidi"/>
      <w:b/>
      <w:color w:val="365F91" w:themeColor="accent1" w:themeShade="BF"/>
      <w:position w:val="0"/>
      <w:sz w:val="32"/>
      <w:szCs w:val="32"/>
    </w:rPr>
  </w:style>
  <w:style w:type="paragraph" w:styleId="TOC1">
    <w:name w:val="toc 1"/>
    <w:basedOn w:val="Normal"/>
    <w:next w:val="Normal"/>
    <w:autoRedefine/>
    <w:uiPriority w:val="39"/>
    <w:unhideWhenUsed/>
    <w:rsid w:val="005356DD"/>
    <w:pPr>
      <w:tabs>
        <w:tab w:val="right" w:leader="dot" w:pos="9350"/>
      </w:tabs>
      <w:spacing w:after="100"/>
      <w:ind w:left="360"/>
    </w:pPr>
  </w:style>
  <w:style w:type="paragraph" w:styleId="TOC2">
    <w:name w:val="toc 2"/>
    <w:basedOn w:val="Normal"/>
    <w:next w:val="Normal"/>
    <w:autoRedefine/>
    <w:uiPriority w:val="39"/>
    <w:unhideWhenUsed/>
    <w:rsid w:val="000C330C"/>
    <w:pPr>
      <w:spacing w:after="100"/>
      <w:ind w:left="200"/>
    </w:pPr>
  </w:style>
  <w:style w:type="paragraph" w:styleId="Caption">
    <w:name w:val="caption"/>
    <w:basedOn w:val="Normal"/>
    <w:next w:val="Normal"/>
    <w:uiPriority w:val="35"/>
    <w:unhideWhenUsed/>
    <w:qFormat/>
    <w:rsid w:val="00C419C6"/>
    <w:pPr>
      <w:spacing w:after="200"/>
    </w:pPr>
    <w:rPr>
      <w:i/>
      <w:iCs/>
      <w:color w:val="1F497D" w:themeColor="text2"/>
      <w:sz w:val="18"/>
      <w:szCs w:val="18"/>
    </w:rPr>
  </w:style>
  <w:style w:type="paragraph" w:customStyle="1" w:styleId="Heading71">
    <w:name w:val="Heading 71"/>
    <w:basedOn w:val="Normal"/>
    <w:next w:val="Normal"/>
    <w:uiPriority w:val="9"/>
    <w:semiHidden/>
    <w:unhideWhenUsed/>
    <w:qFormat/>
    <w:rsid w:val="00E957B2"/>
    <w:pPr>
      <w:keepLines/>
      <w:spacing w:before="40" w:line="276" w:lineRule="auto"/>
      <w:ind w:leftChars="0" w:left="0"/>
      <w:outlineLvl w:val="6"/>
    </w:pPr>
    <w:rPr>
      <w:color w:val="595959"/>
      <w:kern w:val="2"/>
      <w:position w:val="0"/>
      <w:szCs w:val="24"/>
      <w:lang w:val="en-CA"/>
      <w14:ligatures w14:val="standardContextual"/>
    </w:rPr>
  </w:style>
  <w:style w:type="paragraph" w:customStyle="1" w:styleId="Heading81">
    <w:name w:val="Heading 81"/>
    <w:basedOn w:val="Normal"/>
    <w:next w:val="Normal"/>
    <w:uiPriority w:val="9"/>
    <w:semiHidden/>
    <w:unhideWhenUsed/>
    <w:qFormat/>
    <w:rsid w:val="00E957B2"/>
    <w:pPr>
      <w:keepLines/>
      <w:spacing w:line="276" w:lineRule="auto"/>
      <w:ind w:leftChars="0" w:left="0"/>
      <w:outlineLvl w:val="7"/>
    </w:pPr>
    <w:rPr>
      <w:i/>
      <w:iCs/>
      <w:color w:val="272727"/>
      <w:kern w:val="2"/>
      <w:position w:val="0"/>
      <w:szCs w:val="24"/>
      <w:lang w:val="en-CA"/>
      <w14:ligatures w14:val="standardContextual"/>
    </w:rPr>
  </w:style>
  <w:style w:type="paragraph" w:customStyle="1" w:styleId="Heading91">
    <w:name w:val="Heading 91"/>
    <w:basedOn w:val="Normal"/>
    <w:next w:val="Normal"/>
    <w:uiPriority w:val="9"/>
    <w:semiHidden/>
    <w:unhideWhenUsed/>
    <w:qFormat/>
    <w:rsid w:val="00E957B2"/>
    <w:pPr>
      <w:keepLines/>
      <w:spacing w:line="276" w:lineRule="auto"/>
      <w:ind w:leftChars="0" w:left="0"/>
      <w:outlineLvl w:val="8"/>
    </w:pPr>
    <w:rPr>
      <w:color w:val="272727"/>
      <w:kern w:val="2"/>
      <w:position w:val="0"/>
      <w:szCs w:val="24"/>
      <w:lang w:val="en-CA"/>
      <w14:ligatures w14:val="standardContextual"/>
    </w:rPr>
  </w:style>
  <w:style w:type="numbering" w:customStyle="1" w:styleId="NoList1">
    <w:name w:val="No List1"/>
    <w:next w:val="NoList"/>
    <w:uiPriority w:val="99"/>
    <w:semiHidden/>
    <w:unhideWhenUsed/>
    <w:rsid w:val="00E957B2"/>
  </w:style>
  <w:style w:type="character" w:customStyle="1" w:styleId="Heading1Char">
    <w:name w:val="Heading 1 Char"/>
    <w:basedOn w:val="DefaultParagraphFont"/>
    <w:link w:val="Heading1"/>
    <w:uiPriority w:val="9"/>
    <w:rsid w:val="0095387C"/>
    <w:rPr>
      <w:color w:val="17365D" w:themeColor="text2" w:themeShade="BF"/>
      <w:position w:val="-1"/>
      <w:sz w:val="28"/>
      <w:lang w:eastAsia="en-US"/>
    </w:rPr>
  </w:style>
  <w:style w:type="character" w:customStyle="1" w:styleId="Heading2Char">
    <w:name w:val="Heading 2 Char"/>
    <w:basedOn w:val="DefaultParagraphFont"/>
    <w:link w:val="Heading2"/>
    <w:uiPriority w:val="9"/>
    <w:rsid w:val="00535799"/>
    <w:rPr>
      <w:color w:val="1F497D" w:themeColor="text2"/>
      <w:position w:val="-1"/>
      <w:sz w:val="24"/>
      <w:lang w:eastAsia="en-US"/>
    </w:rPr>
  </w:style>
  <w:style w:type="character" w:customStyle="1" w:styleId="Heading3Char">
    <w:name w:val="Heading 3 Char"/>
    <w:basedOn w:val="DefaultParagraphFont"/>
    <w:link w:val="Heading3"/>
    <w:uiPriority w:val="9"/>
    <w:rsid w:val="00E957B2"/>
    <w:rPr>
      <w:b/>
      <w:i/>
      <w:color w:val="000000" w:themeColor="text1"/>
      <w:position w:val="-1"/>
      <w:lang w:eastAsia="en-US"/>
    </w:rPr>
  </w:style>
  <w:style w:type="character" w:customStyle="1" w:styleId="Heading4Char">
    <w:name w:val="Heading 4 Char"/>
    <w:basedOn w:val="DefaultParagraphFont"/>
    <w:link w:val="Heading4"/>
    <w:uiPriority w:val="9"/>
    <w:rsid w:val="00E957B2"/>
    <w:rPr>
      <w:b/>
      <w:color w:val="000000" w:themeColor="text1"/>
      <w:position w:val="-1"/>
      <w:lang w:eastAsia="en-US"/>
    </w:rPr>
  </w:style>
  <w:style w:type="character" w:customStyle="1" w:styleId="Heading5Char">
    <w:name w:val="Heading 5 Char"/>
    <w:basedOn w:val="DefaultParagraphFont"/>
    <w:link w:val="Heading5"/>
    <w:uiPriority w:val="9"/>
    <w:rsid w:val="00E957B2"/>
    <w:rPr>
      <w:b/>
      <w:color w:val="000000" w:themeColor="text1"/>
      <w:position w:val="-1"/>
      <w:sz w:val="28"/>
      <w:lang w:eastAsia="en-US"/>
    </w:rPr>
  </w:style>
  <w:style w:type="character" w:customStyle="1" w:styleId="Heading6Char">
    <w:name w:val="Heading 6 Char"/>
    <w:basedOn w:val="DefaultParagraphFont"/>
    <w:link w:val="Heading6"/>
    <w:uiPriority w:val="9"/>
    <w:semiHidden/>
    <w:rsid w:val="00E957B2"/>
    <w:rPr>
      <w:b/>
      <w:color w:val="000000" w:themeColor="text1"/>
      <w:position w:val="-1"/>
      <w:sz w:val="22"/>
      <w:lang w:eastAsia="en-US"/>
    </w:rPr>
  </w:style>
  <w:style w:type="character" w:customStyle="1" w:styleId="Heading7Char">
    <w:name w:val="Heading 7 Char"/>
    <w:basedOn w:val="DefaultParagraphFont"/>
    <w:link w:val="Heading7"/>
    <w:uiPriority w:val="9"/>
    <w:semiHidden/>
    <w:rsid w:val="00E957B2"/>
    <w:rPr>
      <w:color w:val="595959"/>
      <w:kern w:val="2"/>
      <w:sz w:val="24"/>
      <w:szCs w:val="24"/>
      <w:lang w:val="en-CA" w:eastAsia="en-US"/>
      <w14:ligatures w14:val="standardContextual"/>
    </w:rPr>
  </w:style>
  <w:style w:type="character" w:customStyle="1" w:styleId="Heading8Char">
    <w:name w:val="Heading 8 Char"/>
    <w:basedOn w:val="DefaultParagraphFont"/>
    <w:link w:val="Heading8"/>
    <w:uiPriority w:val="9"/>
    <w:semiHidden/>
    <w:rsid w:val="00E957B2"/>
    <w:rPr>
      <w:i/>
      <w:iCs/>
      <w:color w:val="272727"/>
      <w:kern w:val="2"/>
      <w:sz w:val="24"/>
      <w:szCs w:val="24"/>
      <w:lang w:val="en-CA" w:eastAsia="en-US"/>
      <w14:ligatures w14:val="standardContextual"/>
    </w:rPr>
  </w:style>
  <w:style w:type="character" w:customStyle="1" w:styleId="Heading9Char">
    <w:name w:val="Heading 9 Char"/>
    <w:basedOn w:val="DefaultParagraphFont"/>
    <w:link w:val="Heading9"/>
    <w:uiPriority w:val="9"/>
    <w:semiHidden/>
    <w:rsid w:val="00E957B2"/>
    <w:rPr>
      <w:color w:val="272727"/>
      <w:kern w:val="2"/>
      <w:sz w:val="24"/>
      <w:szCs w:val="24"/>
      <w:lang w:val="en-CA" w:eastAsia="en-US"/>
      <w14:ligatures w14:val="standardContextual"/>
    </w:rPr>
  </w:style>
  <w:style w:type="character" w:styleId="HTMLCode">
    <w:name w:val="HTML Code"/>
    <w:basedOn w:val="DefaultParagraphFont"/>
    <w:uiPriority w:val="99"/>
    <w:semiHidden/>
    <w:unhideWhenUsed/>
    <w:rsid w:val="00E957B2"/>
    <w:rPr>
      <w:rFonts w:ascii="Courier New" w:eastAsia="Times New Roman" w:hAnsi="Courier New" w:cs="Courier New" w:hint="default"/>
      <w:sz w:val="20"/>
      <w:szCs w:val="20"/>
    </w:rPr>
  </w:style>
  <w:style w:type="paragraph" w:customStyle="1" w:styleId="msonormal0">
    <w:name w:val="msonormal"/>
    <w:basedOn w:val="Normal"/>
    <w:rsid w:val="00E957B2"/>
    <w:pPr>
      <w:spacing w:before="100" w:beforeAutospacing="1" w:after="100" w:afterAutospacing="1"/>
      <w:ind w:leftChars="0" w:left="0"/>
    </w:pPr>
    <w:rPr>
      <w:color w:val="auto"/>
      <w:position w:val="0"/>
      <w:szCs w:val="24"/>
      <w:lang w:val="en-CA" w:eastAsia="en-CA"/>
    </w:rPr>
  </w:style>
  <w:style w:type="paragraph" w:styleId="NormalWeb">
    <w:name w:val="Normal (Web)"/>
    <w:basedOn w:val="Normal"/>
    <w:uiPriority w:val="99"/>
    <w:semiHidden/>
    <w:unhideWhenUsed/>
    <w:rsid w:val="00E957B2"/>
    <w:pPr>
      <w:spacing w:before="100" w:beforeAutospacing="1" w:after="100" w:afterAutospacing="1"/>
      <w:ind w:leftChars="0" w:left="0"/>
    </w:pPr>
    <w:rPr>
      <w:color w:val="auto"/>
      <w:position w:val="0"/>
      <w:szCs w:val="24"/>
      <w:lang w:val="en-CA" w:eastAsia="en-CA"/>
    </w:rPr>
  </w:style>
  <w:style w:type="character" w:customStyle="1" w:styleId="TitleChar">
    <w:name w:val="Title Char"/>
    <w:basedOn w:val="DefaultParagraphFont"/>
    <w:link w:val="Title"/>
    <w:uiPriority w:val="10"/>
    <w:rsid w:val="001A3018"/>
    <w:rPr>
      <w:b/>
      <w:color w:val="000000" w:themeColor="text1"/>
      <w:position w:val="-1"/>
      <w:sz w:val="40"/>
      <w:szCs w:val="72"/>
      <w:lang w:eastAsia="en-US"/>
    </w:rPr>
  </w:style>
  <w:style w:type="character" w:customStyle="1" w:styleId="SubtitleChar">
    <w:name w:val="Subtitle Char"/>
    <w:basedOn w:val="DefaultParagraphFont"/>
    <w:link w:val="Subtitle"/>
    <w:uiPriority w:val="11"/>
    <w:rsid w:val="00E957B2"/>
    <w:rPr>
      <w:rFonts w:ascii="Georgia" w:eastAsia="Georgia" w:hAnsi="Georgia" w:cs="Georgia"/>
      <w:i/>
      <w:color w:val="666666"/>
      <w:position w:val="-1"/>
      <w:sz w:val="48"/>
      <w:szCs w:val="48"/>
      <w:lang w:eastAsia="en-US"/>
    </w:rPr>
  </w:style>
  <w:style w:type="paragraph" w:customStyle="1" w:styleId="Quote1">
    <w:name w:val="Quote1"/>
    <w:basedOn w:val="Normal"/>
    <w:next w:val="Normal"/>
    <w:uiPriority w:val="29"/>
    <w:qFormat/>
    <w:rsid w:val="00E957B2"/>
    <w:pPr>
      <w:spacing w:before="160" w:after="160" w:line="276" w:lineRule="auto"/>
      <w:ind w:leftChars="0" w:left="0"/>
      <w:jc w:val="center"/>
    </w:pPr>
    <w:rPr>
      <w:rFonts w:eastAsia="Aptos" w:cs="Arial"/>
      <w:i/>
      <w:iCs/>
      <w:color w:val="404040"/>
      <w:kern w:val="2"/>
      <w:position w:val="0"/>
      <w:szCs w:val="24"/>
      <w:lang w:val="en-CA"/>
      <w14:ligatures w14:val="standardContextual"/>
    </w:rPr>
  </w:style>
  <w:style w:type="character" w:customStyle="1" w:styleId="QuoteChar">
    <w:name w:val="Quote Char"/>
    <w:basedOn w:val="DefaultParagraphFont"/>
    <w:link w:val="Quote"/>
    <w:uiPriority w:val="29"/>
    <w:rsid w:val="00E957B2"/>
    <w:rPr>
      <w:rFonts w:eastAsia="Aptos" w:cs="Arial"/>
      <w:i/>
      <w:iCs/>
      <w:color w:val="404040"/>
      <w:kern w:val="2"/>
      <w:sz w:val="24"/>
      <w:szCs w:val="24"/>
      <w:lang w:val="en-CA" w:eastAsia="en-US"/>
      <w14:ligatures w14:val="standardContextual"/>
    </w:rPr>
  </w:style>
  <w:style w:type="paragraph" w:customStyle="1" w:styleId="IntenseQuote1">
    <w:name w:val="Intense Quote1"/>
    <w:basedOn w:val="Normal"/>
    <w:next w:val="Normal"/>
    <w:uiPriority w:val="30"/>
    <w:qFormat/>
    <w:rsid w:val="00E957B2"/>
    <w:pPr>
      <w:pBdr>
        <w:top w:val="single" w:sz="4" w:space="10" w:color="0F4761"/>
        <w:bottom w:val="single" w:sz="4" w:space="10" w:color="0F4761"/>
      </w:pBdr>
      <w:spacing w:before="360" w:after="360" w:line="276" w:lineRule="auto"/>
      <w:ind w:leftChars="0" w:left="864" w:right="864"/>
      <w:jc w:val="center"/>
    </w:pPr>
    <w:rPr>
      <w:rFonts w:eastAsia="Aptos" w:cs="Arial"/>
      <w:i/>
      <w:iCs/>
      <w:color w:val="0F4761"/>
      <w:kern w:val="2"/>
      <w:position w:val="0"/>
      <w:szCs w:val="24"/>
      <w:lang w:val="en-CA"/>
      <w14:ligatures w14:val="standardContextual"/>
    </w:rPr>
  </w:style>
  <w:style w:type="character" w:customStyle="1" w:styleId="IntenseQuoteChar">
    <w:name w:val="Intense Quote Char"/>
    <w:basedOn w:val="DefaultParagraphFont"/>
    <w:link w:val="IntenseQuote"/>
    <w:uiPriority w:val="30"/>
    <w:rsid w:val="00E957B2"/>
    <w:rPr>
      <w:rFonts w:eastAsia="Aptos" w:cs="Arial"/>
      <w:i/>
      <w:iCs/>
      <w:color w:val="0F4761"/>
      <w:kern w:val="2"/>
      <w:sz w:val="24"/>
      <w:szCs w:val="24"/>
      <w:lang w:val="en-CA" w:eastAsia="en-US"/>
      <w14:ligatures w14:val="standardContextual"/>
    </w:rPr>
  </w:style>
  <w:style w:type="paragraph" w:customStyle="1" w:styleId="pb-2">
    <w:name w:val="pb-2"/>
    <w:basedOn w:val="Normal"/>
    <w:uiPriority w:val="99"/>
    <w:semiHidden/>
    <w:rsid w:val="00E957B2"/>
    <w:pPr>
      <w:spacing w:before="100" w:beforeAutospacing="1" w:after="100" w:afterAutospacing="1"/>
      <w:ind w:leftChars="0" w:left="0"/>
    </w:pPr>
    <w:rPr>
      <w:color w:val="auto"/>
      <w:position w:val="0"/>
      <w:szCs w:val="24"/>
      <w:lang w:val="en-CA" w:eastAsia="en-CA"/>
    </w:rPr>
  </w:style>
  <w:style w:type="character" w:customStyle="1" w:styleId="IntenseEmphasis1">
    <w:name w:val="Intense Emphasis1"/>
    <w:basedOn w:val="DefaultParagraphFont"/>
    <w:uiPriority w:val="21"/>
    <w:qFormat/>
    <w:rsid w:val="00E957B2"/>
    <w:rPr>
      <w:i/>
      <w:iCs/>
      <w:color w:val="0F4761"/>
    </w:rPr>
  </w:style>
  <w:style w:type="character" w:customStyle="1" w:styleId="IntenseReference1">
    <w:name w:val="Intense Reference1"/>
    <w:basedOn w:val="DefaultParagraphFont"/>
    <w:uiPriority w:val="32"/>
    <w:qFormat/>
    <w:rsid w:val="00E957B2"/>
    <w:rPr>
      <w:b/>
      <w:bCs/>
      <w:smallCaps/>
      <w:color w:val="0F4761"/>
      <w:spacing w:val="5"/>
    </w:rPr>
  </w:style>
  <w:style w:type="character" w:customStyle="1" w:styleId="katex">
    <w:name w:val="katex"/>
    <w:basedOn w:val="DefaultParagraphFont"/>
    <w:rsid w:val="00E957B2"/>
  </w:style>
  <w:style w:type="character" w:customStyle="1" w:styleId="katex-mathml">
    <w:name w:val="katex-mathml"/>
    <w:basedOn w:val="DefaultParagraphFont"/>
    <w:rsid w:val="00E957B2"/>
  </w:style>
  <w:style w:type="character" w:customStyle="1" w:styleId="katex-html">
    <w:name w:val="katex-html"/>
    <w:basedOn w:val="DefaultParagraphFont"/>
    <w:rsid w:val="00E957B2"/>
  </w:style>
  <w:style w:type="character" w:customStyle="1" w:styleId="base">
    <w:name w:val="base"/>
    <w:basedOn w:val="DefaultParagraphFont"/>
    <w:rsid w:val="00E957B2"/>
  </w:style>
  <w:style w:type="character" w:customStyle="1" w:styleId="strut">
    <w:name w:val="strut"/>
    <w:basedOn w:val="DefaultParagraphFont"/>
    <w:rsid w:val="00E957B2"/>
  </w:style>
  <w:style w:type="character" w:customStyle="1" w:styleId="mord">
    <w:name w:val="mord"/>
    <w:basedOn w:val="DefaultParagraphFont"/>
    <w:rsid w:val="00E957B2"/>
  </w:style>
  <w:style w:type="character" w:customStyle="1" w:styleId="mspace">
    <w:name w:val="mspace"/>
    <w:basedOn w:val="DefaultParagraphFont"/>
    <w:rsid w:val="00E957B2"/>
  </w:style>
  <w:style w:type="character" w:customStyle="1" w:styleId="mrel">
    <w:name w:val="mrel"/>
    <w:basedOn w:val="DefaultParagraphFont"/>
    <w:rsid w:val="00E957B2"/>
  </w:style>
  <w:style w:type="character" w:customStyle="1" w:styleId="mopen">
    <w:name w:val="mopen"/>
    <w:basedOn w:val="DefaultParagraphFont"/>
    <w:rsid w:val="00E957B2"/>
  </w:style>
  <w:style w:type="character" w:customStyle="1" w:styleId="mclose">
    <w:name w:val="mclose"/>
    <w:basedOn w:val="DefaultParagraphFont"/>
    <w:rsid w:val="00E957B2"/>
  </w:style>
  <w:style w:type="character" w:customStyle="1" w:styleId="vlist-t">
    <w:name w:val="vlist-t"/>
    <w:basedOn w:val="DefaultParagraphFont"/>
    <w:rsid w:val="00E957B2"/>
  </w:style>
  <w:style w:type="character" w:customStyle="1" w:styleId="vlist-r">
    <w:name w:val="vlist-r"/>
    <w:basedOn w:val="DefaultParagraphFont"/>
    <w:rsid w:val="00E957B2"/>
  </w:style>
  <w:style w:type="character" w:customStyle="1" w:styleId="vlist">
    <w:name w:val="vlist"/>
    <w:basedOn w:val="DefaultParagraphFont"/>
    <w:rsid w:val="00E957B2"/>
  </w:style>
  <w:style w:type="character" w:customStyle="1" w:styleId="pstrut">
    <w:name w:val="pstrut"/>
    <w:basedOn w:val="DefaultParagraphFont"/>
    <w:rsid w:val="00E957B2"/>
  </w:style>
  <w:style w:type="character" w:customStyle="1" w:styleId="accent-body">
    <w:name w:val="accent-body"/>
    <w:basedOn w:val="DefaultParagraphFont"/>
    <w:rsid w:val="00E957B2"/>
  </w:style>
  <w:style w:type="character" w:customStyle="1" w:styleId="vlist-s">
    <w:name w:val="vlist-s"/>
    <w:basedOn w:val="DefaultParagraphFont"/>
    <w:rsid w:val="00E957B2"/>
  </w:style>
  <w:style w:type="character" w:customStyle="1" w:styleId="mbin">
    <w:name w:val="mbin"/>
    <w:basedOn w:val="DefaultParagraphFont"/>
    <w:rsid w:val="00E957B2"/>
  </w:style>
  <w:style w:type="character" w:customStyle="1" w:styleId="mpunct">
    <w:name w:val="mpunct"/>
    <w:basedOn w:val="DefaultParagraphFont"/>
    <w:rsid w:val="00E957B2"/>
  </w:style>
  <w:style w:type="character" w:customStyle="1" w:styleId="msupsub">
    <w:name w:val="msupsub"/>
    <w:basedOn w:val="DefaultParagraphFont"/>
    <w:rsid w:val="00E957B2"/>
  </w:style>
  <w:style w:type="character" w:customStyle="1" w:styleId="sizing">
    <w:name w:val="sizing"/>
    <w:basedOn w:val="DefaultParagraphFont"/>
    <w:rsid w:val="00E957B2"/>
  </w:style>
  <w:style w:type="character" w:customStyle="1" w:styleId="minner">
    <w:name w:val="minner"/>
    <w:basedOn w:val="DefaultParagraphFont"/>
    <w:rsid w:val="00E957B2"/>
  </w:style>
  <w:style w:type="character" w:customStyle="1" w:styleId="mfrac">
    <w:name w:val="mfrac"/>
    <w:basedOn w:val="DefaultParagraphFont"/>
    <w:rsid w:val="00E957B2"/>
  </w:style>
  <w:style w:type="character" w:customStyle="1" w:styleId="frac-line">
    <w:name w:val="frac-line"/>
    <w:basedOn w:val="DefaultParagraphFont"/>
    <w:rsid w:val="00E957B2"/>
  </w:style>
  <w:style w:type="character" w:customStyle="1" w:styleId="katex-display">
    <w:name w:val="katex-display"/>
    <w:basedOn w:val="DefaultParagraphFont"/>
    <w:rsid w:val="00E957B2"/>
  </w:style>
  <w:style w:type="character" w:customStyle="1" w:styleId="mtable">
    <w:name w:val="mtable"/>
    <w:basedOn w:val="DefaultParagraphFont"/>
    <w:rsid w:val="00E957B2"/>
  </w:style>
  <w:style w:type="character" w:customStyle="1" w:styleId="col-align-r">
    <w:name w:val="col-align-r"/>
    <w:basedOn w:val="DefaultParagraphFont"/>
    <w:rsid w:val="00E957B2"/>
  </w:style>
  <w:style w:type="character" w:customStyle="1" w:styleId="col-align-l">
    <w:name w:val="col-align-l"/>
    <w:basedOn w:val="DefaultParagraphFont"/>
    <w:rsid w:val="00E957B2"/>
  </w:style>
  <w:style w:type="character" w:customStyle="1" w:styleId="delimsizing">
    <w:name w:val="delimsizing"/>
    <w:basedOn w:val="DefaultParagraphFont"/>
    <w:rsid w:val="00E957B2"/>
  </w:style>
  <w:style w:type="character" w:customStyle="1" w:styleId="col-align-c">
    <w:name w:val="col-align-c"/>
    <w:basedOn w:val="DefaultParagraphFont"/>
    <w:rsid w:val="00E957B2"/>
  </w:style>
  <w:style w:type="character" w:customStyle="1" w:styleId="arraycolsep">
    <w:name w:val="arraycolsep"/>
    <w:basedOn w:val="DefaultParagraphFont"/>
    <w:rsid w:val="00E957B2"/>
  </w:style>
  <w:style w:type="character" w:customStyle="1" w:styleId="mop">
    <w:name w:val="mop"/>
    <w:basedOn w:val="DefaultParagraphFont"/>
    <w:rsid w:val="00E957B2"/>
  </w:style>
  <w:style w:type="character" w:customStyle="1" w:styleId="katex-error">
    <w:name w:val="katex-error"/>
    <w:basedOn w:val="DefaultParagraphFont"/>
    <w:rsid w:val="00E957B2"/>
  </w:style>
  <w:style w:type="character" w:customStyle="1" w:styleId="Heading7Char1">
    <w:name w:val="Heading 7 Char1"/>
    <w:basedOn w:val="DefaultParagraphFont"/>
    <w:uiPriority w:val="9"/>
    <w:semiHidden/>
    <w:rsid w:val="00E957B2"/>
    <w:rPr>
      <w:rFonts w:asciiTheme="majorHAnsi" w:eastAsiaTheme="majorEastAsia" w:hAnsiTheme="majorHAnsi" w:cstheme="majorBidi"/>
      <w:i/>
      <w:iCs/>
      <w:color w:val="243F60" w:themeColor="accent1" w:themeShade="7F"/>
      <w:position w:val="-1"/>
      <w:lang w:eastAsia="en-US"/>
    </w:rPr>
  </w:style>
  <w:style w:type="character" w:customStyle="1" w:styleId="Heading8Char1">
    <w:name w:val="Heading 8 Char1"/>
    <w:basedOn w:val="DefaultParagraphFont"/>
    <w:uiPriority w:val="9"/>
    <w:semiHidden/>
    <w:rsid w:val="00E957B2"/>
    <w:rPr>
      <w:rFonts w:asciiTheme="majorHAnsi" w:eastAsiaTheme="majorEastAsia" w:hAnsiTheme="majorHAnsi" w:cstheme="majorBidi"/>
      <w:color w:val="272727" w:themeColor="text1" w:themeTint="D8"/>
      <w:position w:val="-1"/>
      <w:sz w:val="21"/>
      <w:szCs w:val="21"/>
      <w:lang w:eastAsia="en-US"/>
    </w:rPr>
  </w:style>
  <w:style w:type="character" w:customStyle="1" w:styleId="Heading9Char1">
    <w:name w:val="Heading 9 Char1"/>
    <w:basedOn w:val="DefaultParagraphFont"/>
    <w:uiPriority w:val="9"/>
    <w:semiHidden/>
    <w:rsid w:val="00E957B2"/>
    <w:rPr>
      <w:rFonts w:asciiTheme="majorHAnsi" w:eastAsiaTheme="majorEastAsia" w:hAnsiTheme="majorHAnsi" w:cstheme="majorBidi"/>
      <w:i/>
      <w:iCs/>
      <w:color w:val="272727" w:themeColor="text1" w:themeTint="D8"/>
      <w:position w:val="-1"/>
      <w:sz w:val="21"/>
      <w:szCs w:val="21"/>
      <w:lang w:eastAsia="en-US"/>
    </w:rPr>
  </w:style>
  <w:style w:type="paragraph" w:styleId="Quote">
    <w:name w:val="Quote"/>
    <w:basedOn w:val="Normal"/>
    <w:next w:val="Normal"/>
    <w:link w:val="QuoteChar"/>
    <w:uiPriority w:val="29"/>
    <w:qFormat/>
    <w:rsid w:val="00E957B2"/>
    <w:pPr>
      <w:spacing w:before="200" w:after="160"/>
      <w:ind w:left="864" w:right="864"/>
      <w:jc w:val="center"/>
    </w:pPr>
    <w:rPr>
      <w:rFonts w:eastAsia="Aptos" w:cs="Arial"/>
      <w:i/>
      <w:iCs/>
      <w:color w:val="404040"/>
      <w:kern w:val="2"/>
      <w:position w:val="0"/>
      <w:szCs w:val="24"/>
      <w:lang w:val="en-CA"/>
      <w14:ligatures w14:val="standardContextual"/>
    </w:rPr>
  </w:style>
  <w:style w:type="character" w:customStyle="1" w:styleId="QuoteChar1">
    <w:name w:val="Quote Char1"/>
    <w:basedOn w:val="DefaultParagraphFont"/>
    <w:uiPriority w:val="29"/>
    <w:rsid w:val="00E957B2"/>
    <w:rPr>
      <w:i/>
      <w:iCs/>
      <w:color w:val="404040" w:themeColor="text1" w:themeTint="BF"/>
      <w:position w:val="-1"/>
      <w:lang w:eastAsia="en-US"/>
    </w:rPr>
  </w:style>
  <w:style w:type="paragraph" w:styleId="IntenseQuote">
    <w:name w:val="Intense Quote"/>
    <w:basedOn w:val="Normal"/>
    <w:next w:val="Normal"/>
    <w:link w:val="IntenseQuoteChar"/>
    <w:uiPriority w:val="30"/>
    <w:qFormat/>
    <w:rsid w:val="00E957B2"/>
    <w:pPr>
      <w:pBdr>
        <w:top w:val="single" w:sz="4" w:space="10" w:color="4F81BD" w:themeColor="accent1"/>
        <w:bottom w:val="single" w:sz="4" w:space="10" w:color="4F81BD" w:themeColor="accent1"/>
      </w:pBdr>
      <w:spacing w:before="360" w:after="360"/>
      <w:ind w:left="864" w:right="864"/>
      <w:jc w:val="center"/>
    </w:pPr>
    <w:rPr>
      <w:rFonts w:eastAsia="Aptos" w:cs="Arial"/>
      <w:i/>
      <w:iCs/>
      <w:color w:val="0F4761"/>
      <w:kern w:val="2"/>
      <w:position w:val="0"/>
      <w:szCs w:val="24"/>
      <w:lang w:val="en-CA"/>
      <w14:ligatures w14:val="standardContextual"/>
    </w:rPr>
  </w:style>
  <w:style w:type="character" w:customStyle="1" w:styleId="IntenseQuoteChar1">
    <w:name w:val="Intense Quote Char1"/>
    <w:basedOn w:val="DefaultParagraphFont"/>
    <w:uiPriority w:val="30"/>
    <w:rsid w:val="00E957B2"/>
    <w:rPr>
      <w:i/>
      <w:iCs/>
      <w:color w:val="4F81BD" w:themeColor="accent1"/>
      <w:position w:val="-1"/>
      <w:lang w:eastAsia="en-US"/>
    </w:rPr>
  </w:style>
  <w:style w:type="character" w:styleId="IntenseEmphasis">
    <w:name w:val="Intense Emphasis"/>
    <w:basedOn w:val="DefaultParagraphFont"/>
    <w:uiPriority w:val="21"/>
    <w:qFormat/>
    <w:rsid w:val="00E957B2"/>
    <w:rPr>
      <w:i/>
      <w:iCs/>
      <w:color w:val="4F81BD" w:themeColor="accent1"/>
    </w:rPr>
  </w:style>
  <w:style w:type="character" w:styleId="IntenseReference">
    <w:name w:val="Intense Reference"/>
    <w:basedOn w:val="DefaultParagraphFont"/>
    <w:uiPriority w:val="32"/>
    <w:qFormat/>
    <w:rsid w:val="00E957B2"/>
    <w:rPr>
      <w:b/>
      <w:bCs/>
      <w:smallCaps/>
      <w:color w:val="4F81BD" w:themeColor="accent1"/>
      <w:spacing w:val="5"/>
    </w:rPr>
  </w:style>
  <w:style w:type="character" w:styleId="PlaceholderText">
    <w:name w:val="Placeholder Text"/>
    <w:basedOn w:val="DefaultParagraphFont"/>
    <w:uiPriority w:val="99"/>
    <w:semiHidden/>
    <w:rsid w:val="006F08A3"/>
    <w:rPr>
      <w:color w:val="666666"/>
    </w:rPr>
  </w:style>
  <w:style w:type="table" w:styleId="GridTable5Dark-Accent1">
    <w:name w:val="Grid Table 5 Dark Accent 1"/>
    <w:basedOn w:val="TableNormal"/>
    <w:uiPriority w:val="50"/>
    <w:rsid w:val="008913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1">
    <w:name w:val="Grid Table 3 Accent 1"/>
    <w:basedOn w:val="TableNormal"/>
    <w:uiPriority w:val="48"/>
    <w:rsid w:val="008913A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NoSpacing">
    <w:name w:val="No Spacing"/>
    <w:uiPriority w:val="1"/>
    <w:qFormat/>
    <w:rsid w:val="00B00C0B"/>
    <w:pPr>
      <w:spacing w:before="0" w:after="0" w:line="240" w:lineRule="auto"/>
      <w:ind w:leftChars="150" w:left="150" w:firstLineChars="0" w:firstLine="360"/>
    </w:pPr>
    <w:rPr>
      <w:color w:val="000000" w:themeColor="text1"/>
      <w:position w:val="-1"/>
      <w:sz w:val="22"/>
      <w:lang w:eastAsia="en-US"/>
    </w:rPr>
  </w:style>
  <w:style w:type="numbering" w:customStyle="1" w:styleId="NoList2">
    <w:name w:val="No List2"/>
    <w:next w:val="NoList"/>
    <w:uiPriority w:val="99"/>
    <w:semiHidden/>
    <w:unhideWhenUsed/>
    <w:rsid w:val="006D46B5"/>
  </w:style>
  <w:style w:type="character" w:styleId="Strong">
    <w:name w:val="Strong"/>
    <w:basedOn w:val="DefaultParagraphFont"/>
    <w:uiPriority w:val="22"/>
    <w:qFormat/>
    <w:rsid w:val="006D46B5"/>
    <w:rPr>
      <w:b/>
      <w:bCs/>
    </w:rPr>
  </w:style>
  <w:style w:type="paragraph" w:styleId="TableofFigures">
    <w:name w:val="table of figures"/>
    <w:basedOn w:val="Normal"/>
    <w:next w:val="Normal"/>
    <w:uiPriority w:val="99"/>
    <w:unhideWhenUsed/>
    <w:rsid w:val="00AB4CAB"/>
    <w:pPr>
      <w:spacing w:after="0"/>
      <w:ind w:left="0"/>
    </w:pPr>
  </w:style>
  <w:style w:type="character" w:styleId="Emphasis">
    <w:name w:val="Emphasis"/>
    <w:basedOn w:val="DefaultParagraphFont"/>
    <w:uiPriority w:val="20"/>
    <w:qFormat/>
    <w:rsid w:val="00C867B5"/>
    <w:rPr>
      <w:i/>
      <w:iCs/>
    </w:rPr>
  </w:style>
  <w:style w:type="paragraph" w:styleId="TOC3">
    <w:name w:val="toc 3"/>
    <w:basedOn w:val="Normal"/>
    <w:next w:val="Normal"/>
    <w:autoRedefine/>
    <w:uiPriority w:val="39"/>
    <w:unhideWhenUsed/>
    <w:rsid w:val="001F12E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3.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o6xCXF1fewSVDFohW3Rfb1U/+w==">CgMxLjAyCGguZ2pkZ3hzOAByITE4VDhxQ1U1Zkc4ZTNGdzdBZk0wNWh2WVJrZ0FnTkFIVg==</go:docsCustomData>
</go:gDocsCustomXmlDataStorage>
</file>

<file path=customXml/itemProps1.xml><?xml version="1.0" encoding="utf-8"?>
<ds:datastoreItem xmlns:ds="http://schemas.openxmlformats.org/officeDocument/2006/customXml" ds:itemID="{EB846837-5283-4A3B-8BE3-0E7FC208943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2525</Words>
  <Characters>16415</Characters>
  <Application>Microsoft Office Word</Application>
  <DocSecurity>0</DocSecurity>
  <Lines>390</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 Holling</dc:creator>
  <cp:lastModifiedBy>John Cook-Martin</cp:lastModifiedBy>
  <cp:revision>5</cp:revision>
  <dcterms:created xsi:type="dcterms:W3CDTF">2026-03-18T03:02:00Z</dcterms:created>
  <dcterms:modified xsi:type="dcterms:W3CDTF">2026-03-18T19:14:00Z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896426459</vt:i4>
  </property>
</Properties>
</file>