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BF877" w14:textId="77777777" w:rsidR="001C0739" w:rsidRDefault="001C0739">
      <w:pPr>
        <w:rPr>
          <w:noProof/>
        </w:rPr>
      </w:pPr>
    </w:p>
    <w:p w14:paraId="0FB30F96" w14:textId="77777777" w:rsidR="001C0739" w:rsidRDefault="001C0739">
      <w:pPr>
        <w:rPr>
          <w:noProof/>
        </w:rPr>
      </w:pPr>
    </w:p>
    <w:p w14:paraId="671A52B6" w14:textId="77777777" w:rsidR="001C0739" w:rsidRDefault="001C0739">
      <w:pPr>
        <w:rPr>
          <w:noProof/>
        </w:rPr>
      </w:pPr>
    </w:p>
    <w:p w14:paraId="00450EA4" w14:textId="77777777" w:rsidR="001C0739" w:rsidRDefault="001C0739">
      <w:pPr>
        <w:rPr>
          <w:noProof/>
        </w:rPr>
      </w:pPr>
    </w:p>
    <w:p w14:paraId="24E825CB" w14:textId="77777777" w:rsidR="001C0739" w:rsidRDefault="001C0739">
      <w:pPr>
        <w:rPr>
          <w:noProof/>
        </w:rPr>
      </w:pPr>
    </w:p>
    <w:p w14:paraId="5D50B9F1" w14:textId="1AFBC353" w:rsidR="001C0739" w:rsidRDefault="001C0739">
      <w:pPr>
        <w:rPr>
          <w:noProof/>
        </w:rPr>
      </w:pPr>
    </w:p>
    <w:p w14:paraId="31B5FF15" w14:textId="4A2139E3" w:rsidR="00B82782" w:rsidRDefault="001C0739">
      <w:pPr>
        <w:rPr>
          <w:noProof/>
        </w:rPr>
      </w:pPr>
      <w:r w:rsidRPr="001C0739">
        <w:rPr>
          <w:noProof/>
        </w:rPr>
        <w:t xml:space="preserve"> </w:t>
      </w:r>
      <w:r w:rsidRPr="001C0739">
        <w:rPr>
          <w:noProof/>
        </w:rPr>
        <w:drawing>
          <wp:inline distT="0" distB="0" distL="0" distR="0" wp14:anchorId="77B6A61C" wp14:editId="206086E3">
            <wp:extent cx="5943600" cy="3056255"/>
            <wp:effectExtent l="0" t="0" r="0" b="4445"/>
            <wp:docPr id="2" name="Graphic 1">
              <a:extLst xmlns:a="http://schemas.openxmlformats.org/drawingml/2006/main">
                <a:ext uri="{FF2B5EF4-FFF2-40B4-BE49-F238E27FC236}">
                  <a16:creationId xmlns:a16="http://schemas.microsoft.com/office/drawing/2014/main" id="{491085F4-1E4C-B6B1-7892-FFD7C30BF9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>
                      <a:extLst>
                        <a:ext uri="{FF2B5EF4-FFF2-40B4-BE49-F238E27FC236}">
                          <a16:creationId xmlns:a16="http://schemas.microsoft.com/office/drawing/2014/main" id="{491085F4-1E4C-B6B1-7892-FFD7C30BF9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4EBC" w14:textId="7BF0572C" w:rsidR="001C0739" w:rsidRDefault="001C0739">
      <w:r w:rsidRPr="001C0739">
        <w:drawing>
          <wp:inline distT="0" distB="0" distL="0" distR="0" wp14:anchorId="4E4D2CE4" wp14:editId="71792518">
            <wp:extent cx="5943600" cy="1880870"/>
            <wp:effectExtent l="0" t="0" r="0" b="0"/>
            <wp:docPr id="2112696692" name="Graphic 2112696692">
              <a:extLst xmlns:a="http://schemas.openxmlformats.org/drawingml/2006/main">
                <a:ext uri="{FF2B5EF4-FFF2-40B4-BE49-F238E27FC236}">
                  <a16:creationId xmlns:a16="http://schemas.microsoft.com/office/drawing/2014/main" id="{A094E2B3-C2D7-CD40-177A-3E87A29B46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>
                      <a:extLst>
                        <a:ext uri="{FF2B5EF4-FFF2-40B4-BE49-F238E27FC236}">
                          <a16:creationId xmlns:a16="http://schemas.microsoft.com/office/drawing/2014/main" id="{A094E2B3-C2D7-CD40-177A-3E87A29B46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0DCC" w14:textId="031663BF" w:rsidR="006F3255" w:rsidRDefault="001C0739" w:rsidP="006F3255">
      <w:r w:rsidRPr="001C0739">
        <w:rPr>
          <w:b/>
          <w:bCs/>
        </w:rPr>
        <w:t xml:space="preserve">Figure X. GO term enrichment for deficiency associated genes. </w:t>
      </w:r>
      <w:r w:rsidR="002E115F">
        <w:t xml:space="preserve">The R package </w:t>
      </w:r>
      <w:proofErr w:type="spellStart"/>
      <w:r w:rsidR="002E115F">
        <w:t>GOseq</w:t>
      </w:r>
      <w:proofErr w:type="spellEnd"/>
      <w:r w:rsidR="002E115F">
        <w:t xml:space="preserve"> </w:t>
      </w:r>
      <w:r w:rsidR="006F3255">
        <w:t>[1]</w:t>
      </w:r>
      <w:r w:rsidR="002E115F">
        <w:t xml:space="preserve">was used to </w:t>
      </w:r>
      <w:r w:rsidR="006F3255">
        <w:t xml:space="preserve">perform a hypergeometric </w:t>
      </w:r>
      <w:r w:rsidR="006F3255">
        <w:t xml:space="preserve">test </w:t>
      </w:r>
      <w:r w:rsidR="002E115F">
        <w:t xml:space="preserve">for gene ontology term enrichment in candidate suppressor (A) and enhancer (B) gene sets. Significantly </w:t>
      </w:r>
      <w:r w:rsidR="00FC5FA7">
        <w:t>overrepresented</w:t>
      </w:r>
      <w:r w:rsidR="002E115F">
        <w:t xml:space="preserve"> terms are </w:t>
      </w:r>
      <w:r w:rsidR="00FC5FA7">
        <w:t>segregated</w:t>
      </w:r>
      <w:r w:rsidR="002E115F">
        <w:t xml:space="preserve"> by </w:t>
      </w:r>
      <w:r w:rsidR="00FC5FA7">
        <w:t>ontology with the total number of deficiency associated genes displayed in grey and the total number of candidate genes colored according to</w:t>
      </w:r>
      <w:r w:rsidR="006F3255">
        <w:t xml:space="preserve"> significance (-log10(FDR))</w:t>
      </w:r>
      <w:r w:rsidR="00FC5FA7">
        <w:t>. Within an ontology, overrepresented terms were grouped by parent terms which were determined by hierarchal clustering of semantic similarity scores between terms</w:t>
      </w:r>
      <w:r w:rsidR="006F3255">
        <w:t xml:space="preserve"> using the R package </w:t>
      </w:r>
      <w:proofErr w:type="spellStart"/>
      <w:r w:rsidR="006F3255">
        <w:t>rrvgo</w:t>
      </w:r>
      <w:proofErr w:type="spellEnd"/>
      <w:r w:rsidR="006F3255">
        <w:t xml:space="preserve"> [2]. </w:t>
      </w:r>
      <w:r w:rsidR="006F3255">
        <w:t xml:space="preserve">A </w:t>
      </w:r>
      <w:proofErr w:type="spellStart"/>
      <w:r w:rsidR="006F3255">
        <w:t>Benjamini</w:t>
      </w:r>
      <w:proofErr w:type="spellEnd"/>
      <w:r w:rsidR="006F3255">
        <w:t>-Hochberg FDR adjusted p-value (adj. p-value &lt; 0.05) was used for determining significant</w:t>
      </w:r>
      <w:r w:rsidR="006F3255">
        <w:t>ly enriched terms.</w:t>
      </w:r>
    </w:p>
    <w:p w14:paraId="36B5178C" w14:textId="77777777" w:rsidR="006F3255" w:rsidRDefault="006F3255" w:rsidP="006F3255">
      <w:pPr>
        <w:rPr>
          <w:b/>
          <w:bCs/>
          <w:u w:val="single"/>
        </w:rPr>
      </w:pPr>
    </w:p>
    <w:p w14:paraId="40817E15" w14:textId="5D562A3B" w:rsidR="006F3255" w:rsidRPr="006F3255" w:rsidRDefault="006F3255" w:rsidP="00FC5FA7">
      <w:pPr>
        <w:rPr>
          <w:b/>
          <w:bCs/>
          <w:u w:val="single"/>
        </w:rPr>
      </w:pPr>
      <w:r w:rsidRPr="006F3255">
        <w:rPr>
          <w:b/>
          <w:bCs/>
          <w:u w:val="single"/>
        </w:rPr>
        <w:lastRenderedPageBreak/>
        <w:t>References</w:t>
      </w:r>
    </w:p>
    <w:p w14:paraId="6504F1F1" w14:textId="08AA7D52" w:rsidR="006F3255" w:rsidRDefault="006F3255" w:rsidP="006F3255">
      <w:pPr>
        <w:pStyle w:val="ListParagraph"/>
        <w:numPr>
          <w:ilvl w:val="0"/>
          <w:numId w:val="1"/>
        </w:numPr>
      </w:pPr>
      <w:r>
        <w:t>Young, M.D., et al., Gene ontology analysis for 1045 RNA-seq: accounting for selection bias.</w:t>
      </w:r>
      <w:r>
        <w:t xml:space="preserve"> </w:t>
      </w:r>
      <w:r>
        <w:t>Genome Biol, 2010. 11(2): p. R14.</w:t>
      </w:r>
    </w:p>
    <w:p w14:paraId="26FDEBA5" w14:textId="2AF0769F" w:rsidR="006F3255" w:rsidRPr="001C0739" w:rsidRDefault="006F3255" w:rsidP="006F3255">
      <w:pPr>
        <w:pStyle w:val="ListParagraph"/>
        <w:numPr>
          <w:ilvl w:val="0"/>
          <w:numId w:val="1"/>
        </w:numPr>
      </w:pPr>
      <w:proofErr w:type="spellStart"/>
      <w:r>
        <w:t>Sayols</w:t>
      </w:r>
      <w:proofErr w:type="spellEnd"/>
      <w:r>
        <w:t xml:space="preserve">, S (2023). </w:t>
      </w:r>
      <w:proofErr w:type="spellStart"/>
      <w:r>
        <w:t>rrvgo</w:t>
      </w:r>
      <w:proofErr w:type="spellEnd"/>
      <w:r>
        <w:t>: a Bioconductor package for interpreting</w:t>
      </w:r>
      <w:r>
        <w:t xml:space="preserve"> </w:t>
      </w:r>
      <w:r>
        <w:t xml:space="preserve">lists of Gene Ontology terms. </w:t>
      </w:r>
      <w:proofErr w:type="spellStart"/>
      <w:r>
        <w:t>microPublication</w:t>
      </w:r>
      <w:proofErr w:type="spellEnd"/>
      <w:r>
        <w:t xml:space="preserve"> Biology.</w:t>
      </w:r>
      <w:r>
        <w:t xml:space="preserve"> </w:t>
      </w:r>
      <w:r>
        <w:t>10.17912/micropub.biology.000811</w:t>
      </w:r>
    </w:p>
    <w:sectPr w:rsidR="006F3255" w:rsidRPr="001C0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1881"/>
    <w:multiLevelType w:val="hybridMultilevel"/>
    <w:tmpl w:val="3B18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225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739"/>
    <w:rsid w:val="000812F0"/>
    <w:rsid w:val="000A054F"/>
    <w:rsid w:val="000A32EA"/>
    <w:rsid w:val="000F2A2F"/>
    <w:rsid w:val="000F2C1F"/>
    <w:rsid w:val="00157912"/>
    <w:rsid w:val="001C0739"/>
    <w:rsid w:val="001C56CC"/>
    <w:rsid w:val="001E162A"/>
    <w:rsid w:val="002E115F"/>
    <w:rsid w:val="00301CD2"/>
    <w:rsid w:val="003C039D"/>
    <w:rsid w:val="00466973"/>
    <w:rsid w:val="00486D63"/>
    <w:rsid w:val="005802BE"/>
    <w:rsid w:val="005A7146"/>
    <w:rsid w:val="005C6C4A"/>
    <w:rsid w:val="005E7610"/>
    <w:rsid w:val="006F3255"/>
    <w:rsid w:val="00701191"/>
    <w:rsid w:val="00836044"/>
    <w:rsid w:val="008A47B1"/>
    <w:rsid w:val="0093323C"/>
    <w:rsid w:val="00A00105"/>
    <w:rsid w:val="00A420C0"/>
    <w:rsid w:val="00A921F9"/>
    <w:rsid w:val="00A92394"/>
    <w:rsid w:val="00B347F8"/>
    <w:rsid w:val="00BC59A9"/>
    <w:rsid w:val="00C103D1"/>
    <w:rsid w:val="00C60AD5"/>
    <w:rsid w:val="00CA6E81"/>
    <w:rsid w:val="00CB0837"/>
    <w:rsid w:val="00CD2ACE"/>
    <w:rsid w:val="00D15AC8"/>
    <w:rsid w:val="00D776CE"/>
    <w:rsid w:val="00D9238D"/>
    <w:rsid w:val="00DC782F"/>
    <w:rsid w:val="00E832C6"/>
    <w:rsid w:val="00F10EB6"/>
    <w:rsid w:val="00F6213F"/>
    <w:rsid w:val="00F84DEE"/>
    <w:rsid w:val="00FC5FA7"/>
    <w:rsid w:val="00FC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3DE27"/>
  <w15:chartTrackingRefBased/>
  <w15:docId w15:val="{67F9D303-4A14-9F4C-AF1D-1E10CE91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1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Santiago, John</dc:creator>
  <cp:keywords/>
  <dc:description/>
  <cp:lastModifiedBy>Santiago, John</cp:lastModifiedBy>
  <cp:revision>1</cp:revision>
  <dcterms:created xsi:type="dcterms:W3CDTF">2023-08-08T17:34:00Z</dcterms:created>
  <dcterms:modified xsi:type="dcterms:W3CDTF">2023-08-08T18:30:00Z</dcterms:modified>
</cp:coreProperties>
</file>