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5C86" w14:textId="77777777" w:rsidR="009503FC" w:rsidRPr="009503FC" w:rsidRDefault="009503FC" w:rsidP="009503FC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Should choose multiple targets</w:t>
      </w:r>
    </w:p>
    <w:p w14:paraId="4C293727" w14:textId="77777777" w:rsidR="009503FC" w:rsidRPr="009503FC" w:rsidRDefault="009503FC" w:rsidP="009503FC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all primers are not exon spanning and have ~60C Tm</w:t>
      </w:r>
    </w:p>
    <w:p w14:paraId="6435AF07" w14:textId="77777777" w:rsidR="009503FC" w:rsidRPr="009503FC" w:rsidRDefault="009503FC" w:rsidP="009503FC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all primers were validated by </w:t>
      </w:r>
      <w:proofErr w:type="spellStart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FlyPrimerBank</w:t>
      </w:r>
      <w:proofErr w:type="spellEnd"/>
    </w:p>
    <w:p w14:paraId="7A8893E7" w14:textId="77777777" w:rsidR="009503FC" w:rsidRPr="009503FC" w:rsidRDefault="009503FC" w:rsidP="009503FC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plan to use </w:t>
      </w:r>
      <w:proofErr w:type="spellStart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qiagen</w:t>
      </w:r>
      <w:proofErr w:type="spellEnd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DNeasy</w:t>
      </w:r>
      <w:proofErr w:type="spellEnd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blood and tissue kit </w:t>
      </w:r>
    </w:p>
    <w:p w14:paraId="649F087D" w14:textId="77777777" w:rsidR="009503FC" w:rsidRPr="009503FC" w:rsidRDefault="009503FC" w:rsidP="009503FC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</w:t>
      </w:r>
      <w:proofErr w:type="spellStart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DNeasy</w:t>
      </w:r>
      <w:proofErr w:type="spellEnd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Blood &amp; Tissue Kits are designed for rapid purification of total DNA (e.g., genomic, </w:t>
      </w:r>
      <w:r w:rsidRPr="009503FC">
        <w:rPr>
          <w:rFonts w:ascii="Calibri" w:eastAsia="Times New Roman" w:hAnsi="Calibri" w:cs="Calibri"/>
          <w:kern w:val="0"/>
          <w:sz w:val="22"/>
          <w:szCs w:val="22"/>
          <w:highlight w:val="yellow"/>
          <w14:ligatures w14:val="none"/>
        </w:rPr>
        <w:t>mitochondrial</w:t>
      </w: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and pathogen) from a variety of sample sources including fresh or frozen animal tissues and cells, blood, or bacteria."</w:t>
      </w:r>
    </w:p>
    <w:p w14:paraId="4415A21D" w14:textId="77777777" w:rsidR="009503FC" w:rsidRPr="009503FC" w:rsidRDefault="009503FC" w:rsidP="009503FC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CF9124C" w14:textId="77777777" w:rsidR="009503FC" w:rsidRPr="009503FC" w:rsidRDefault="009503FC" w:rsidP="009503FC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mtDNA Primers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717"/>
        <w:gridCol w:w="1998"/>
        <w:gridCol w:w="598"/>
        <w:gridCol w:w="1998"/>
        <w:gridCol w:w="598"/>
        <w:gridCol w:w="715"/>
        <w:gridCol w:w="1068"/>
        <w:gridCol w:w="947"/>
      </w:tblGrid>
      <w:tr w:rsidR="009503FC" w:rsidRPr="009503FC" w14:paraId="2766B571" w14:textId="77777777" w:rsidTr="009503FC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AAAA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FA654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Search Term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AAAA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CD19D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Primer Pair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AAAA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62397E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Forward Primer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AAAA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447F39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Fwd</w:t>
            </w:r>
            <w:proofErr w:type="spellEnd"/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Pri</w:t>
            </w:r>
            <w:proofErr w:type="spellEnd"/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 xml:space="preserve"> Temp</w:t>
            </w: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AAAA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D18F7D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Reverse Primer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AAAA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7A89D3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 xml:space="preserve">Rev </w:t>
            </w:r>
            <w:proofErr w:type="spellStart"/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Pri</w:t>
            </w:r>
            <w:proofErr w:type="spellEnd"/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 xml:space="preserve"> Temp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AAAA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062E34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PCR Product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AAAA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2776D4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FBgn</w:t>
            </w:r>
            <w:proofErr w:type="spellEnd"/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AAAA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067943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b/>
                <w:bCs/>
                <w:color w:val="333333"/>
                <w:kern w:val="0"/>
                <w:sz w:val="20"/>
                <w:szCs w:val="20"/>
                <w14:ligatures w14:val="none"/>
              </w:rPr>
              <w:t>Symbol</w:t>
            </w:r>
          </w:p>
        </w:tc>
      </w:tr>
      <w:tr w:rsidR="009503FC" w:rsidRPr="009503FC" w14:paraId="0168B697" w14:textId="77777777" w:rsidTr="009503FC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4B6913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CoI</w:t>
            </w:r>
            <w:proofErr w:type="spellEnd"/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0ABA25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PP3681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93F8C7" w14:textId="77777777" w:rsidR="009503FC" w:rsidRPr="009503FC" w:rsidRDefault="009503FC" w:rsidP="009503FC">
            <w:pPr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  <w:t>CTTGAGCTGGAATAGTTGGAACA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BBD43D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60.2°C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CA225E" w14:textId="77777777" w:rsidR="009503FC" w:rsidRPr="009503FC" w:rsidRDefault="009503FC" w:rsidP="009503FC">
            <w:pPr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  <w:t>CAGCGGATAAAGGTGGATAAACA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9553CE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60.4°C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CCFA4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333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69D32" w14:textId="77777777" w:rsidR="009503FC" w:rsidRPr="009503FC" w:rsidRDefault="009503FC" w:rsidP="009503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" w:history="1">
              <w:r w:rsidRPr="009503FC">
                <w:rPr>
                  <w:rFonts w:ascii="Verdana" w:eastAsia="Times New Roman" w:hAnsi="Verdana" w:cs="Times New Roman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FBgn0013674</w:t>
              </w:r>
            </w:hyperlink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79601B" w14:textId="77777777" w:rsidR="009503FC" w:rsidRPr="009503FC" w:rsidRDefault="009503FC" w:rsidP="009503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" w:history="1">
              <w:proofErr w:type="spellStart"/>
              <w:r w:rsidRPr="009503FC">
                <w:rPr>
                  <w:rFonts w:ascii="Verdana" w:eastAsia="Times New Roman" w:hAnsi="Verdana" w:cs="Times New Roman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mt:CoI</w:t>
              </w:r>
              <w:proofErr w:type="spellEnd"/>
            </w:hyperlink>
          </w:p>
        </w:tc>
      </w:tr>
      <w:tr w:rsidR="009503FC" w:rsidRPr="009503FC" w14:paraId="20E8A6EE" w14:textId="77777777" w:rsidTr="009503FC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317CF9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ATPase6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94262F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PP11577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89DA96" w14:textId="77777777" w:rsidR="009503FC" w:rsidRPr="009503FC" w:rsidRDefault="009503FC" w:rsidP="009503FC">
            <w:pPr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  <w:t>TTTTCTGTATTCGACCCCTTAGC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93983D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60°C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443DA4" w14:textId="77777777" w:rsidR="009503FC" w:rsidRPr="009503FC" w:rsidRDefault="009503FC" w:rsidP="009503FC">
            <w:pPr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  <w:t>GATCCATTATGACCTGATGGTCC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FDA27B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60°C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4F23BA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191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1A3E48" w14:textId="77777777" w:rsidR="009503FC" w:rsidRPr="009503FC" w:rsidRDefault="009503FC" w:rsidP="009503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" w:history="1">
              <w:r w:rsidRPr="009503FC">
                <w:rPr>
                  <w:rFonts w:ascii="Verdana" w:eastAsia="Times New Roman" w:hAnsi="Verdana" w:cs="Times New Roman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FBgn0013672</w:t>
              </w:r>
            </w:hyperlink>
          </w:p>
        </w:tc>
        <w:tc>
          <w:tcPr>
            <w:tcW w:w="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D43457" w14:textId="77777777" w:rsidR="009503FC" w:rsidRPr="009503FC" w:rsidRDefault="009503FC" w:rsidP="009503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" w:history="1">
              <w:r w:rsidRPr="009503FC">
                <w:rPr>
                  <w:rFonts w:ascii="Verdana" w:eastAsia="Times New Roman" w:hAnsi="Verdana" w:cs="Times New Roman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mt:ATPase6</w:t>
              </w:r>
            </w:hyperlink>
          </w:p>
        </w:tc>
      </w:tr>
      <w:tr w:rsidR="009503FC" w:rsidRPr="009503FC" w14:paraId="0E77ACD7" w14:textId="77777777" w:rsidTr="009503FC"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8AA37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ND1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86CAD6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PP5048</w:t>
            </w:r>
          </w:p>
        </w:tc>
        <w:tc>
          <w:tcPr>
            <w:tcW w:w="1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2038D3" w14:textId="77777777" w:rsidR="009503FC" w:rsidRPr="009503FC" w:rsidRDefault="009503FC" w:rsidP="009503FC">
            <w:pPr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  <w:t>CCTCAACCTTTTTGTGATGCG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30E2A0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60°C</w:t>
            </w:r>
          </w:p>
        </w:tc>
        <w:tc>
          <w:tcPr>
            <w:tcW w:w="1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2E43A" w14:textId="77777777" w:rsidR="009503FC" w:rsidRPr="009503FC" w:rsidRDefault="009503FC" w:rsidP="009503FC">
            <w:pPr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  <w:t>GACGACCAACCAGCTACTATAAC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AA3F37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60.2°C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47F906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233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291F10" w14:textId="77777777" w:rsidR="009503FC" w:rsidRPr="009503FC" w:rsidRDefault="009503FC" w:rsidP="009503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" w:history="1">
              <w:r w:rsidRPr="009503FC">
                <w:rPr>
                  <w:rFonts w:ascii="Verdana" w:eastAsia="Times New Roman" w:hAnsi="Verdana" w:cs="Times New Roman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FBgn0013679</w:t>
              </w:r>
            </w:hyperlink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999862" w14:textId="77777777" w:rsidR="009503FC" w:rsidRPr="009503FC" w:rsidRDefault="009503FC" w:rsidP="009503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" w:history="1">
              <w:r w:rsidRPr="009503FC">
                <w:rPr>
                  <w:rFonts w:ascii="Verdana" w:eastAsia="Times New Roman" w:hAnsi="Verdana" w:cs="Times New Roman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mt:ND1</w:t>
              </w:r>
            </w:hyperlink>
          </w:p>
        </w:tc>
      </w:tr>
    </w:tbl>
    <w:p w14:paraId="202E614A" w14:textId="77777777" w:rsidR="009503FC" w:rsidRPr="009503FC" w:rsidRDefault="009503FC" w:rsidP="009503FC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E571BAA" w14:textId="77777777" w:rsidR="009503FC" w:rsidRPr="009503FC" w:rsidRDefault="009503FC" w:rsidP="009503FC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nucDNA</w:t>
      </w:r>
      <w:proofErr w:type="spellEnd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Primers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708"/>
        <w:gridCol w:w="1747"/>
        <w:gridCol w:w="656"/>
        <w:gridCol w:w="1902"/>
        <w:gridCol w:w="656"/>
        <w:gridCol w:w="285"/>
        <w:gridCol w:w="1020"/>
        <w:gridCol w:w="645"/>
        <w:gridCol w:w="700"/>
      </w:tblGrid>
      <w:tr w:rsidR="009503FC" w:rsidRPr="009503FC" w14:paraId="16B9798E" w14:textId="77777777" w:rsidTr="009503F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CD230B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RPl32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C65879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PD41811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3D2759" w14:textId="77777777" w:rsidR="009503FC" w:rsidRPr="009503FC" w:rsidRDefault="009503FC" w:rsidP="009503FC">
            <w:pPr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  <w:t>GCCCAAGGGTATCGACAACA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1B51E1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60.03°C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2108B2" w14:textId="77777777" w:rsidR="009503FC" w:rsidRPr="009503FC" w:rsidRDefault="009503FC" w:rsidP="009503FC">
            <w:pPr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  <w:t>GCGCTTGTTCGATCCGTAAC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753FB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59.97°C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3D8A51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01FDE" w14:textId="77777777" w:rsidR="009503FC" w:rsidRPr="009503FC" w:rsidRDefault="009503FC" w:rsidP="009503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" w:history="1">
              <w:r w:rsidRPr="009503FC">
                <w:rPr>
                  <w:rFonts w:ascii="Verdana" w:eastAsia="Times New Roman" w:hAnsi="Verdana" w:cs="Times New Roman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FBgn0002626</w:t>
              </w:r>
            </w:hyperlink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34458" w14:textId="77777777" w:rsidR="009503FC" w:rsidRPr="009503FC" w:rsidRDefault="009503FC" w:rsidP="009503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" w:history="1">
              <w:r w:rsidRPr="009503FC">
                <w:rPr>
                  <w:rFonts w:ascii="Verdana" w:eastAsia="Times New Roman" w:hAnsi="Verdana" w:cs="Times New Roman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RpL32</w:t>
              </w:r>
            </w:hyperlink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619C64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Target also used in </w:t>
            </w:r>
            <w:proofErr w:type="spellStart"/>
            <w:r w:rsidRPr="009503FC">
              <w:rPr>
                <w:rFonts w:ascii="Calibri" w:eastAsia="Times New Roman" w:hAnsi="Calibri" w:cs="Calibri"/>
                <w:kern w:val="0"/>
                <w14:ligatures w14:val="none"/>
              </w:rPr>
              <w:t>Salminen</w:t>
            </w:r>
            <w:proofErr w:type="spellEnd"/>
            <w:r w:rsidRPr="009503FC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2017</w:t>
            </w:r>
          </w:p>
        </w:tc>
      </w:tr>
      <w:tr w:rsidR="009503FC" w:rsidRPr="009503FC" w14:paraId="59CACC1A" w14:textId="77777777" w:rsidTr="009503FC">
        <w:tc>
          <w:tcPr>
            <w:tcW w:w="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78EC2A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FBgn0003277</w:t>
            </w:r>
          </w:p>
        </w:tc>
        <w:tc>
          <w:tcPr>
            <w:tcW w:w="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08EE36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PP13347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A75720" w14:textId="77777777" w:rsidR="009503FC" w:rsidRPr="009503FC" w:rsidRDefault="009503FC" w:rsidP="009503FC">
            <w:pPr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  <w:t>AAGATTTTGCGATGTGTGTGC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6215F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60°C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FAFC94" w14:textId="77777777" w:rsidR="009503FC" w:rsidRPr="009503FC" w:rsidRDefault="009503FC" w:rsidP="009503FC">
            <w:pPr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Courier" w:eastAsia="Times New Roman" w:hAnsi="Courier" w:cs="Times New Roman"/>
                <w:color w:val="333333"/>
                <w:kern w:val="0"/>
                <w:sz w:val="20"/>
                <w:szCs w:val="20"/>
                <w14:ligatures w14:val="none"/>
              </w:rPr>
              <w:t>TGTCCCCTAGACTTCATAACGAT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85CAF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60°C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C871C7" w14:textId="77777777" w:rsidR="009503FC" w:rsidRPr="009503FC" w:rsidRDefault="009503FC" w:rsidP="009503FC">
            <w:pPr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</w:pPr>
            <w:r w:rsidRPr="009503FC">
              <w:rPr>
                <w:rFonts w:ascii="Verdana" w:eastAsia="Times New Roman" w:hAnsi="Verdana" w:cs="Times New Roman"/>
                <w:color w:val="333333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C1BA2E" w14:textId="77777777" w:rsidR="009503FC" w:rsidRPr="009503FC" w:rsidRDefault="009503FC" w:rsidP="009503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" w:history="1">
              <w:r w:rsidRPr="009503FC">
                <w:rPr>
                  <w:rFonts w:ascii="Verdana" w:eastAsia="Times New Roman" w:hAnsi="Verdana" w:cs="Times New Roman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FBgn0003277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105D37" w14:textId="77777777" w:rsidR="009503FC" w:rsidRPr="009503FC" w:rsidRDefault="009503FC" w:rsidP="009503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" w:history="1">
              <w:r w:rsidRPr="009503FC">
                <w:rPr>
                  <w:rFonts w:ascii="Verdana" w:eastAsia="Times New Roman" w:hAnsi="Verdana" w:cs="Times New Roman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RpII215</w:t>
              </w:r>
            </w:hyperlink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D4CD0B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Target also used in Rodríguez 2021</w:t>
            </w:r>
          </w:p>
        </w:tc>
      </w:tr>
    </w:tbl>
    <w:p w14:paraId="39D1501E" w14:textId="1B3C67E4" w:rsidR="009503FC" w:rsidRPr="009503FC" w:rsidRDefault="009503FC" w:rsidP="009503FC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9C89898" w14:textId="77777777" w:rsidR="009503FC" w:rsidRPr="009503FC" w:rsidRDefault="009503FC" w:rsidP="009503FC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F93099D" w14:textId="77777777" w:rsidR="009503FC" w:rsidRPr="009503FC" w:rsidRDefault="009503FC" w:rsidP="009503FC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Used the Qiagen "</w:t>
      </w:r>
      <w:proofErr w:type="spellStart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Dneasy</w:t>
      </w:r>
      <w:proofErr w:type="spellEnd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Blood &amp; Tissue Kit"</w:t>
      </w:r>
    </w:p>
    <w:p w14:paraId="66E49264" w14:textId="77777777" w:rsidR="009503FC" w:rsidRPr="009503FC" w:rsidRDefault="009503FC" w:rsidP="009503FC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Samples were 10 </w:t>
      </w:r>
      <w:proofErr w:type="spellStart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wt</w:t>
      </w:r>
      <w:proofErr w:type="spellEnd"/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larvae frozen at -80</w:t>
      </w:r>
    </w:p>
    <w:p w14:paraId="69D0F5AB" w14:textId="77777777" w:rsidR="009503FC" w:rsidRPr="009503FC" w:rsidRDefault="009503FC" w:rsidP="009503FC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06D9E2E" w14:textId="537568CE" w:rsidR="009503FC" w:rsidRPr="009503FC" w:rsidRDefault="009503FC" w:rsidP="009503F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21BA2BE" wp14:editId="4E19EBBC">
            <wp:extent cx="154940" cy="154940"/>
            <wp:effectExtent l="0" t="0" r="0" b="0"/>
            <wp:docPr id="808986841" name="Picture 2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Homogenize larvae in 180uL of PBS</w:t>
      </w:r>
    </w:p>
    <w:p w14:paraId="585A0441" w14:textId="77777777" w:rsidR="009503FC" w:rsidRPr="009503FC" w:rsidRDefault="009503FC" w:rsidP="009503FC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0621EA3" w14:textId="57146BD4" w:rsidR="009503FC" w:rsidRPr="009503FC" w:rsidRDefault="009503FC" w:rsidP="009503FC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293F454A" wp14:editId="11BB3CB3">
            <wp:extent cx="154940" cy="154940"/>
            <wp:effectExtent l="0" t="0" r="0" b="0"/>
            <wp:docPr id="367696990" name="Picture 2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Adding 20uL of proteinase K and 200uL of buffer AL </w:t>
      </w:r>
    </w:p>
    <w:p w14:paraId="1F3E11B5" w14:textId="3987203F" w:rsidR="009503FC" w:rsidRPr="009503FC" w:rsidRDefault="009503FC" w:rsidP="009503FC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B5201DE" wp14:editId="5EB0A3C2">
            <wp:extent cx="154940" cy="154940"/>
            <wp:effectExtent l="0" t="0" r="0" b="0"/>
            <wp:docPr id="1280947450" name="Picture 2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Mix by </w:t>
      </w:r>
      <w:proofErr w:type="spellStart"/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vortexing</w:t>
      </w:r>
      <w:proofErr w:type="spellEnd"/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or pipetting </w:t>
      </w:r>
    </w:p>
    <w:p w14:paraId="2B3A12F7" w14:textId="3D0BF5B5" w:rsidR="009503FC" w:rsidRPr="009503FC" w:rsidRDefault="009503FC" w:rsidP="009503FC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141EA7A0" wp14:editId="59F8E8E8">
            <wp:extent cx="154940" cy="154940"/>
            <wp:effectExtent l="0" t="0" r="0" b="0"/>
            <wp:docPr id="1291949716" name="Picture 2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Incubate at 56C  and vortex periodically until fully digested</w:t>
      </w:r>
    </w:p>
    <w:p w14:paraId="6DF648C6" w14:textId="323254F7" w:rsidR="009503FC" w:rsidRPr="009503FC" w:rsidRDefault="009503FC" w:rsidP="009503FC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7114FE8" wp14:editId="6DA01AD5">
            <wp:extent cx="154940" cy="154940"/>
            <wp:effectExtent l="0" t="0" r="0" b="0"/>
            <wp:docPr id="1048437709" name="Picture 2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Vortex every 10-15mins for 2 hours</w:t>
      </w:r>
    </w:p>
    <w:p w14:paraId="1C52B2DE" w14:textId="79A599CC" w:rsidR="009503FC" w:rsidRPr="009503FC" w:rsidRDefault="009503FC" w:rsidP="009503FC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6E336C9E" wp14:editId="37E224AC">
            <wp:extent cx="154940" cy="154940"/>
            <wp:effectExtent l="0" t="0" r="0" b="0"/>
            <wp:docPr id="1291794743" name="Picture 2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 D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I also tried to break up the tissue with a 1000uL pipet periodically</w:t>
      </w:r>
    </w:p>
    <w:p w14:paraId="2BA4A785" w14:textId="0C280A71" w:rsidR="009503FC" w:rsidRPr="009503FC" w:rsidRDefault="009503FC" w:rsidP="009503FC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45DAD49F" wp14:editId="735E852D">
            <wp:extent cx="154940" cy="154940"/>
            <wp:effectExtent l="0" t="0" r="0" b="0"/>
            <wp:docPr id="2034845168" name="Picture 2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Remove remaining non-soluble fractions by centrifugation at</w:t>
      </w:r>
      <w:r w:rsidRPr="009503F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12,000xg for 10 minutes</w:t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and transfer to new labeled microcentrifuge tube</w:t>
      </w:r>
    </w:p>
    <w:p w14:paraId="66BB6DFC" w14:textId="77777777" w:rsidR="009503FC" w:rsidRPr="009503FC" w:rsidRDefault="009503FC" w:rsidP="009503FC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F774020" w14:textId="5C98CEB0" w:rsidR="009503FC" w:rsidRPr="009503FC" w:rsidRDefault="009503FC" w:rsidP="009503FC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71BAEE6" wp14:editId="263F11C1">
            <wp:extent cx="154940" cy="154940"/>
            <wp:effectExtent l="0" t="0" r="0" b="0"/>
            <wp:docPr id="1343811941" name="Picture 2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Add 200uL EtOH, mix by </w:t>
      </w:r>
      <w:proofErr w:type="spellStart"/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vortexing</w:t>
      </w:r>
      <w:proofErr w:type="spellEnd"/>
    </w:p>
    <w:p w14:paraId="5CE3F4D3" w14:textId="77777777" w:rsidR="009503FC" w:rsidRPr="009503FC" w:rsidRDefault="009503FC" w:rsidP="009503FC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0341D64" w14:textId="06B953C5" w:rsidR="009503FC" w:rsidRPr="009503FC" w:rsidRDefault="009503FC" w:rsidP="009503FC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C11B745" wp14:editId="56F4C1BD">
            <wp:extent cx="154940" cy="154940"/>
            <wp:effectExtent l="0" t="0" r="0" b="0"/>
            <wp:docPr id="802985540" name="Picture 2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Pipet into </w:t>
      </w:r>
      <w:proofErr w:type="spellStart"/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Dneasy</w:t>
      </w:r>
      <w:proofErr w:type="spellEnd"/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mini spin column placed in 2mL collection tube</w:t>
      </w:r>
    </w:p>
    <w:p w14:paraId="5A585DE4" w14:textId="15DD44FA" w:rsidR="009503FC" w:rsidRPr="009503FC" w:rsidRDefault="009503FC" w:rsidP="009503FC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4EB0CCE0" wp14:editId="0F5047C0">
            <wp:extent cx="154940" cy="154940"/>
            <wp:effectExtent l="0" t="0" r="0" b="0"/>
            <wp:docPr id="1413603682" name="Picture 1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Centrifuge at </w:t>
      </w:r>
      <w:r w:rsidRPr="009503F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6000xg for 1 minute</w:t>
      </w:r>
    </w:p>
    <w:p w14:paraId="0B16E87F" w14:textId="018EAF0F" w:rsidR="009503FC" w:rsidRPr="009503FC" w:rsidRDefault="009503FC" w:rsidP="009503FC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6FB07C1F" wp14:editId="2FFC6A81">
            <wp:extent cx="154940" cy="154940"/>
            <wp:effectExtent l="0" t="0" r="0" b="0"/>
            <wp:docPr id="805510746" name="Picture 1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Discard flow-through and collection tube</w:t>
      </w:r>
    </w:p>
    <w:p w14:paraId="08E1FC7F" w14:textId="67360EC6" w:rsidR="009503FC" w:rsidRPr="009503FC" w:rsidRDefault="009503FC" w:rsidP="009503FC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6096ADCA" wp14:editId="4E6DD94C">
            <wp:extent cx="154940" cy="154940"/>
            <wp:effectExtent l="0" t="0" r="0" b="0"/>
            <wp:docPr id="76335707" name="Picture 1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Place spin column in new 2mL collection tube</w:t>
      </w:r>
    </w:p>
    <w:p w14:paraId="60A05BFE" w14:textId="77777777" w:rsidR="009503FC" w:rsidRPr="009503FC" w:rsidRDefault="009503FC" w:rsidP="009503FC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2F60089" w14:textId="44CDD1DA" w:rsidR="009503FC" w:rsidRPr="009503FC" w:rsidRDefault="009503FC" w:rsidP="009503FC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0F961A64" wp14:editId="18BA7958">
            <wp:extent cx="154940" cy="154940"/>
            <wp:effectExtent l="0" t="0" r="0" b="0"/>
            <wp:docPr id="1072225112" name="Picture 1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Add 500uL AW1</w:t>
      </w:r>
    </w:p>
    <w:p w14:paraId="327F3268" w14:textId="46A82AF4" w:rsidR="009503FC" w:rsidRPr="009503FC" w:rsidRDefault="009503FC" w:rsidP="009503FC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0C7F3969" wp14:editId="20CBD49C">
            <wp:extent cx="154940" cy="154940"/>
            <wp:effectExtent l="0" t="0" r="0" b="0"/>
            <wp:docPr id="1875057630" name="Picture 1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Centrifuge at</w:t>
      </w:r>
      <w:r w:rsidRPr="009503F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6000xg for 1 minute</w:t>
      </w:r>
    </w:p>
    <w:p w14:paraId="54BD80D2" w14:textId="30F79AC7" w:rsidR="009503FC" w:rsidRPr="009503FC" w:rsidRDefault="009503FC" w:rsidP="009503FC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07CA24C6" wp14:editId="4CF01237">
            <wp:extent cx="154940" cy="154940"/>
            <wp:effectExtent l="0" t="0" r="0" b="0"/>
            <wp:docPr id="2007555844" name="Picture 1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Discard flow-through and collection tube</w:t>
      </w:r>
    </w:p>
    <w:p w14:paraId="0503DC3F" w14:textId="4878A4A7" w:rsidR="009503FC" w:rsidRPr="009503FC" w:rsidRDefault="009503FC" w:rsidP="009503FC">
      <w:pPr>
        <w:numPr>
          <w:ilvl w:val="2"/>
          <w:numId w:val="9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0F1792C" wp14:editId="2FEA3ED1">
            <wp:extent cx="154940" cy="154940"/>
            <wp:effectExtent l="0" t="0" r="0" b="0"/>
            <wp:docPr id="532637181" name="Picture 1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Place spin column in new 2mL collection tube</w:t>
      </w:r>
    </w:p>
    <w:p w14:paraId="00251C35" w14:textId="77777777" w:rsidR="009503FC" w:rsidRPr="009503FC" w:rsidRDefault="009503FC" w:rsidP="009503FC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AB7BD06" w14:textId="180B8454" w:rsidR="009503FC" w:rsidRPr="009503FC" w:rsidRDefault="009503FC" w:rsidP="009503FC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AC2847E" wp14:editId="52295E17">
            <wp:extent cx="154940" cy="154940"/>
            <wp:effectExtent l="0" t="0" r="0" b="0"/>
            <wp:docPr id="1543064901" name="Picture 1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Add 500uL AW2</w:t>
      </w:r>
    </w:p>
    <w:p w14:paraId="65DB699E" w14:textId="13AA58B2" w:rsidR="009503FC" w:rsidRPr="009503FC" w:rsidRDefault="009503FC" w:rsidP="009503FC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1361CB30" wp14:editId="2F636870">
            <wp:extent cx="154940" cy="154940"/>
            <wp:effectExtent l="0" t="0" r="0" b="0"/>
            <wp:docPr id="1315288783" name="Picture 1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Centrifuge at </w:t>
      </w:r>
      <w:r w:rsidRPr="009503F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20,000xg for 3 </w:t>
      </w:r>
      <w:proofErr w:type="gramStart"/>
      <w:r w:rsidRPr="009503F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minute</w:t>
      </w:r>
      <w:proofErr w:type="gramEnd"/>
    </w:p>
    <w:p w14:paraId="2D6FC3D7" w14:textId="3CA4E245" w:rsidR="009503FC" w:rsidRPr="009503FC" w:rsidRDefault="009503FC" w:rsidP="009503FC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29BCBC31" wp14:editId="0D5623B7">
            <wp:extent cx="154940" cy="154940"/>
            <wp:effectExtent l="0" t="0" r="0" b="0"/>
            <wp:docPr id="755860708" name="Picture 1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Discard flow-through and collection tube</w:t>
      </w:r>
    </w:p>
    <w:p w14:paraId="33B8E918" w14:textId="77777777" w:rsidR="009503FC" w:rsidRPr="009503FC" w:rsidRDefault="009503FC" w:rsidP="009503FC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7D31D53" w14:textId="5C72E5DB" w:rsidR="009503FC" w:rsidRPr="009503FC" w:rsidRDefault="009503FC" w:rsidP="009503FC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488C6FC7" wp14:editId="5C5C4FEC">
            <wp:extent cx="154940" cy="154940"/>
            <wp:effectExtent l="0" t="0" r="0" b="0"/>
            <wp:docPr id="617940996" name="Picture 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Place spin column in a labeled microcentrifuge tube</w:t>
      </w:r>
    </w:p>
    <w:p w14:paraId="5918F0A9" w14:textId="77777777" w:rsidR="009503FC" w:rsidRPr="009503FC" w:rsidRDefault="009503FC" w:rsidP="009503FC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CD578BC" w14:textId="77D40F41" w:rsidR="009503FC" w:rsidRPr="009503FC" w:rsidRDefault="009503FC" w:rsidP="009503FC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4EA9062D" wp14:editId="1A9C4371">
            <wp:extent cx="154940" cy="154940"/>
            <wp:effectExtent l="0" t="0" r="0" b="0"/>
            <wp:docPr id="1821941794" name="Picture 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Elute DNA by adding 200uL of buffer AE to the spin column</w:t>
      </w:r>
    </w:p>
    <w:p w14:paraId="14858902" w14:textId="2D5CB758" w:rsidR="009503FC" w:rsidRPr="009503FC" w:rsidRDefault="009503FC" w:rsidP="009503FC"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455EC0DE" wp14:editId="329F8922">
            <wp:extent cx="154940" cy="154940"/>
            <wp:effectExtent l="0" t="0" r="0" b="0"/>
            <wp:docPr id="1740027427" name="Picture 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Incubate for 1 minute at room temp</w:t>
      </w:r>
    </w:p>
    <w:p w14:paraId="61E5DADB" w14:textId="72818600" w:rsidR="009503FC" w:rsidRPr="009503FC" w:rsidRDefault="009503FC" w:rsidP="009503FC"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5F19DA4A" wp14:editId="206F8D04">
            <wp:extent cx="154940" cy="154940"/>
            <wp:effectExtent l="0" t="0" r="0" b="0"/>
            <wp:docPr id="2114245355" name="Picture 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Centrifuge at </w:t>
      </w:r>
      <w:r w:rsidRPr="009503F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6000xg for 1 minute</w:t>
      </w:r>
    </w:p>
    <w:p w14:paraId="4A09E830" w14:textId="77777777" w:rsidR="009503FC" w:rsidRPr="009503FC" w:rsidRDefault="009503FC" w:rsidP="009503FC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91D511A" w14:textId="043C71D0" w:rsidR="009503FC" w:rsidRPr="009503FC" w:rsidRDefault="009503FC" w:rsidP="009503FC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DD83A52" wp14:editId="36FF8920">
            <wp:extent cx="154940" cy="154940"/>
            <wp:effectExtent l="0" t="0" r="0" b="0"/>
            <wp:docPr id="1306768224" name="Picture 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Transfer the flow through to the spin column</w:t>
      </w:r>
    </w:p>
    <w:p w14:paraId="74BD4036" w14:textId="1299013E" w:rsidR="009503FC" w:rsidRPr="009503FC" w:rsidRDefault="009503FC" w:rsidP="009503FC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6B425C24" wp14:editId="2BC729BD">
            <wp:extent cx="154940" cy="154940"/>
            <wp:effectExtent l="0" t="0" r="0" b="0"/>
            <wp:docPr id="220436592" name="Picture 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Incubate for 1 minute at room temp</w:t>
      </w:r>
    </w:p>
    <w:p w14:paraId="1B555BDE" w14:textId="1357E1D8" w:rsidR="009503FC" w:rsidRPr="009503FC" w:rsidRDefault="009503FC" w:rsidP="009503FC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6BD5B0C2" wp14:editId="08788A22">
            <wp:extent cx="154940" cy="154940"/>
            <wp:effectExtent l="0" t="0" r="0" b="0"/>
            <wp:docPr id="321836949" name="Picture 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Centrifuge at</w:t>
      </w:r>
      <w:r w:rsidRPr="009503F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6000xg for 1 minute</w:t>
      </w:r>
    </w:p>
    <w:p w14:paraId="34B21E0E" w14:textId="1E93D785" w:rsidR="009503FC" w:rsidRPr="009503FC" w:rsidRDefault="009503FC" w:rsidP="009503FC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FEB0107" wp14:editId="3B1B3A2E">
            <wp:extent cx="154940" cy="154940"/>
            <wp:effectExtent l="0" t="0" r="0" b="0"/>
            <wp:docPr id="13928691" name="Picture 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o 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Nanodrop using buffer AE as blank</w:t>
      </w:r>
    </w:p>
    <w:p w14:paraId="3037C0B9" w14:textId="7E68D9B1" w:rsidR="009503FC" w:rsidRPr="009503FC" w:rsidRDefault="009503FC" w:rsidP="009503FC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59361CD" wp14:editId="271C294B">
            <wp:extent cx="154940" cy="154940"/>
            <wp:effectExtent l="0" t="0" r="0" b="0"/>
            <wp:docPr id="1147842408" name="Picture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o D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3F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Store at -20C for up to 16 years</w:t>
      </w:r>
    </w:p>
    <w:p w14:paraId="43D03D46" w14:textId="1A3CABEC" w:rsidR="009503FC" w:rsidRPr="009503FC" w:rsidRDefault="009503FC" w:rsidP="009503FC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6CB6EBD" w14:textId="77777777" w:rsidR="009503FC" w:rsidRPr="009503FC" w:rsidRDefault="009503FC" w:rsidP="009503FC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Results</w:t>
      </w:r>
    </w:p>
    <w:p w14:paraId="65640700" w14:textId="77777777" w:rsidR="009503FC" w:rsidRPr="009503FC" w:rsidRDefault="009503FC" w:rsidP="009503FC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Everything seemed good. Storing in my -20C box</w:t>
      </w:r>
    </w:p>
    <w:p w14:paraId="496D69A2" w14:textId="77777777" w:rsidR="009503FC" w:rsidRPr="009503FC" w:rsidRDefault="009503FC" w:rsidP="009503FC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503F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75"/>
        <w:gridCol w:w="2216"/>
        <w:gridCol w:w="1423"/>
        <w:gridCol w:w="1303"/>
      </w:tblGrid>
      <w:tr w:rsidR="009503FC" w:rsidRPr="009503FC" w14:paraId="6862EE0F" w14:textId="77777777" w:rsidTr="009503FC"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A5581" w14:textId="77777777" w:rsidR="009503FC" w:rsidRPr="009503FC" w:rsidRDefault="009503FC" w:rsidP="009503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Name</w:t>
            </w:r>
          </w:p>
        </w:tc>
        <w:tc>
          <w:tcPr>
            <w:tcW w:w="2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2EEDAF" w14:textId="77777777" w:rsidR="009503FC" w:rsidRPr="009503FC" w:rsidRDefault="009503FC" w:rsidP="009503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Nucleic Acid(ng/</w:t>
            </w:r>
            <w:proofErr w:type="spellStart"/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</w:t>
            </w:r>
            <w:proofErr w:type="spellEnd"/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6138C7" w14:textId="77777777" w:rsidR="009503FC" w:rsidRPr="009503FC" w:rsidRDefault="009503FC" w:rsidP="009503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A260/A280</w:t>
            </w:r>
          </w:p>
        </w:tc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CBFAD7" w14:textId="77777777" w:rsidR="009503FC" w:rsidRPr="009503FC" w:rsidRDefault="009503FC" w:rsidP="009503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A260/A230</w:t>
            </w:r>
          </w:p>
        </w:tc>
      </w:tr>
      <w:tr w:rsidR="009503FC" w:rsidRPr="009503FC" w14:paraId="3BF9AB27" w14:textId="77777777" w:rsidTr="009503FC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539B47" w14:textId="77777777" w:rsidR="009503FC" w:rsidRPr="009503FC" w:rsidRDefault="009503FC" w:rsidP="009503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Blank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8C6DD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.3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71DE7B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2.08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0F87D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-1.27</w:t>
            </w:r>
          </w:p>
        </w:tc>
      </w:tr>
      <w:tr w:rsidR="009503FC" w:rsidRPr="009503FC" w14:paraId="435371C4" w14:textId="77777777" w:rsidTr="009503FC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27C58A" w14:textId="77777777" w:rsidR="009503FC" w:rsidRPr="009503FC" w:rsidRDefault="009503FC" w:rsidP="009503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GRM2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D23F30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CED840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2.14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4AD17D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2.25</w:t>
            </w:r>
          </w:p>
        </w:tc>
      </w:tr>
      <w:tr w:rsidR="009503FC" w:rsidRPr="009503FC" w14:paraId="4CBC05E0" w14:textId="77777777" w:rsidTr="009503FC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04ADF" w14:textId="77777777" w:rsidR="009503FC" w:rsidRPr="009503FC" w:rsidRDefault="009503FC" w:rsidP="009503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GRF2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854D4B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71.5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2E887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2.14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CF31F2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2.06</w:t>
            </w:r>
          </w:p>
        </w:tc>
      </w:tr>
      <w:tr w:rsidR="009503FC" w:rsidRPr="009503FC" w14:paraId="5882A1D0" w14:textId="77777777" w:rsidTr="009503FC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3A50F8" w14:textId="77777777" w:rsidR="009503FC" w:rsidRPr="009503FC" w:rsidRDefault="009503FC" w:rsidP="009503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WTM2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4117D5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48.8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C02C5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2.05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4328D8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2.12</w:t>
            </w:r>
          </w:p>
        </w:tc>
      </w:tr>
      <w:tr w:rsidR="009503FC" w:rsidRPr="009503FC" w14:paraId="7DBFA337" w14:textId="77777777" w:rsidTr="009503FC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867D02" w14:textId="77777777" w:rsidR="009503FC" w:rsidRPr="009503FC" w:rsidRDefault="009503FC" w:rsidP="009503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WTF2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768468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60.3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C2329E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2.1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1CB104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2.2</w:t>
            </w:r>
          </w:p>
        </w:tc>
      </w:tr>
      <w:tr w:rsidR="009503FC" w:rsidRPr="009503FC" w14:paraId="22B306E3" w14:textId="77777777" w:rsidTr="009503FC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E58119" w14:textId="77777777" w:rsidR="009503FC" w:rsidRPr="009503FC" w:rsidRDefault="009503FC" w:rsidP="009503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WTM3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966955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28.2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3C623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2.04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E4E1B0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1.92</w:t>
            </w:r>
          </w:p>
        </w:tc>
      </w:tr>
      <w:tr w:rsidR="009503FC" w:rsidRPr="009503FC" w14:paraId="07AA6EDD" w14:textId="77777777" w:rsidTr="009503FC"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1C064F" w14:textId="77777777" w:rsidR="009503FC" w:rsidRPr="009503FC" w:rsidRDefault="009503FC" w:rsidP="009503F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WTF3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AE85A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68.8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20B4DD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2.1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C758E6" w14:textId="77777777" w:rsidR="009503FC" w:rsidRPr="009503FC" w:rsidRDefault="009503FC" w:rsidP="009503F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9503F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1.92</w:t>
            </w:r>
          </w:p>
        </w:tc>
      </w:tr>
    </w:tbl>
    <w:p w14:paraId="03604998" w14:textId="77777777" w:rsidR="00D12621" w:rsidRDefault="00D12621"/>
    <w:p w14:paraId="16AE610F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Primers</w:t>
      </w:r>
    </w:p>
    <w:p w14:paraId="3ACE420F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257D">
        <w:rPr>
          <w:rFonts w:ascii="Times New Roman" w:eastAsia="Times New Roman" w:hAnsi="Times New Roman" w:cs="Times New Roman"/>
          <w:kern w:val="0"/>
          <w14:ligatures w14:val="none"/>
        </w:rPr>
        <w:t>mtCoI</w:t>
      </w:r>
      <w:proofErr w:type="spellEnd"/>
      <w:r w:rsidRPr="00C6257D">
        <w:rPr>
          <w:rFonts w:ascii="Times New Roman" w:eastAsia="Times New Roman" w:hAnsi="Times New Roman" w:cs="Times New Roman"/>
          <w:kern w:val="0"/>
          <w14:ligatures w14:val="none"/>
        </w:rPr>
        <w:t>-F 61C</w:t>
      </w:r>
    </w:p>
    <w:p w14:paraId="15C9097A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257D">
        <w:rPr>
          <w:rFonts w:ascii="Times New Roman" w:eastAsia="Times New Roman" w:hAnsi="Times New Roman" w:cs="Times New Roman"/>
          <w:kern w:val="0"/>
          <w14:ligatures w14:val="none"/>
        </w:rPr>
        <w:t>mtCoI</w:t>
      </w:r>
      <w:proofErr w:type="spellEnd"/>
      <w:r w:rsidRPr="00C6257D">
        <w:rPr>
          <w:rFonts w:ascii="Times New Roman" w:eastAsia="Times New Roman" w:hAnsi="Times New Roman" w:cs="Times New Roman"/>
          <w:kern w:val="0"/>
          <w14:ligatures w14:val="none"/>
        </w:rPr>
        <w:t>-R 62C</w:t>
      </w:r>
    </w:p>
    <w:p w14:paraId="5C7D407F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RpL32-F 63C</w:t>
      </w:r>
    </w:p>
    <w:p w14:paraId="4C20244C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RpL32-R 63C</w:t>
      </w:r>
    </w:p>
    <w:p w14:paraId="081D617D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A319EC5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hd w:val="clear" w:color="auto" w:fill="FF99CC"/>
          <w14:ligatures w14:val="none"/>
        </w:rPr>
        <w:t>*These will be running at suboptimal annealing temps for RpL32</w:t>
      </w:r>
    </w:p>
    <w:p w14:paraId="0CA4EBC6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DF5B63D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Sample Dilutions</w:t>
      </w:r>
    </w:p>
    <w:p w14:paraId="465D1B8D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CF6BE72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0F50D88" w14:textId="77777777" w:rsidR="00C6257D" w:rsidRPr="00C6257D" w:rsidRDefault="00C6257D" w:rsidP="00C6257D">
      <w:pPr>
        <w:ind w:left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257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Calculations for 100uL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7"/>
        <w:gridCol w:w="1567"/>
        <w:gridCol w:w="1498"/>
        <w:gridCol w:w="1058"/>
        <w:gridCol w:w="868"/>
      </w:tblGrid>
      <w:tr w:rsidR="00C6257D" w:rsidRPr="00C6257D" w14:paraId="370AE0F3" w14:textId="77777777" w:rsidTr="00C6257D"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4E675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D9FE5A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Target Conc.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FFB99C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Initial Conc.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805343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Sample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071704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</w:t>
            </w:r>
          </w:p>
        </w:tc>
      </w:tr>
      <w:tr w:rsidR="00C6257D" w:rsidRPr="00C6257D" w14:paraId="7BA40407" w14:textId="77777777" w:rsidTr="00C6257D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4A4B7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WTM1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0FE38A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98DD8E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63.9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7861CF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D1824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92.18</w:t>
            </w:r>
          </w:p>
        </w:tc>
      </w:tr>
      <w:tr w:rsidR="00C6257D" w:rsidRPr="00C6257D" w14:paraId="3E2BAD47" w14:textId="77777777" w:rsidTr="00C6257D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3B708F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WTF1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5A0D12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B42D53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96.2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BB56C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5.20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ABDC35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94.80</w:t>
            </w:r>
          </w:p>
        </w:tc>
      </w:tr>
      <w:tr w:rsidR="00C6257D" w:rsidRPr="00C6257D" w14:paraId="06B5155C" w14:textId="77777777" w:rsidTr="00C6257D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A35655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GRM1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33D70B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CD8483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45.9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613BF4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10.89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45D97C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89.11</w:t>
            </w:r>
          </w:p>
        </w:tc>
      </w:tr>
      <w:tr w:rsidR="00C6257D" w:rsidRPr="00C6257D" w14:paraId="35BA71CB" w14:textId="77777777" w:rsidTr="00C6257D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011D72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GRF1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39302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BB591E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54.7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569FE1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9.14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404C42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90.86</w:t>
            </w:r>
          </w:p>
        </w:tc>
      </w:tr>
      <w:tr w:rsidR="00C6257D" w:rsidRPr="00C6257D" w14:paraId="6387AF07" w14:textId="77777777" w:rsidTr="00C6257D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AC4F37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WTM2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67BBFD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A38591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48.8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47EF67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10.25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839A2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89.75</w:t>
            </w:r>
          </w:p>
        </w:tc>
      </w:tr>
      <w:tr w:rsidR="00C6257D" w:rsidRPr="00C6257D" w14:paraId="3CD866D5" w14:textId="77777777" w:rsidTr="00C6257D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527BB4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WTF2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609243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D8076E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60.3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A1E0CD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39EA26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91.71</w:t>
            </w:r>
          </w:p>
        </w:tc>
      </w:tr>
      <w:tr w:rsidR="00C6257D" w:rsidRPr="00C6257D" w14:paraId="16CB1D5A" w14:textId="77777777" w:rsidTr="00C6257D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EDC79A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GRM2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0F5110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A59ECB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C98C45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5.62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16E138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94.38</w:t>
            </w:r>
          </w:p>
        </w:tc>
      </w:tr>
      <w:tr w:rsidR="00C6257D" w:rsidRPr="00C6257D" w14:paraId="021FE625" w14:textId="77777777" w:rsidTr="00C6257D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1D0C7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GRF2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2315EB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0CB7FA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71.5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FAE955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6.99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D630EE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93.01</w:t>
            </w:r>
          </w:p>
        </w:tc>
      </w:tr>
      <w:tr w:rsidR="00C6257D" w:rsidRPr="00C6257D" w14:paraId="1230989B" w14:textId="77777777" w:rsidTr="00C6257D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CCB817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WTM3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BF08FF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909C8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28.2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893445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17.73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A70326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82.27</w:t>
            </w:r>
          </w:p>
        </w:tc>
      </w:tr>
      <w:tr w:rsidR="00C6257D" w:rsidRPr="00C6257D" w14:paraId="08E1B5DE" w14:textId="77777777" w:rsidTr="00C6257D"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B36F1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WTF3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57A413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3E55BA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68.8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6B9ED5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7.27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B9182F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92.73</w:t>
            </w:r>
          </w:p>
        </w:tc>
      </w:tr>
      <w:tr w:rsidR="00C6257D" w:rsidRPr="00C6257D" w14:paraId="5F2FD86C" w14:textId="77777777" w:rsidTr="00C6257D"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0AC39D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WTM1_2.5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FF4030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4E6FB1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63.9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1FB5B0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3.91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89F95B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96.09</w:t>
            </w:r>
          </w:p>
        </w:tc>
      </w:tr>
      <w:tr w:rsidR="00C6257D" w:rsidRPr="00C6257D" w14:paraId="68FE330F" w14:textId="77777777" w:rsidTr="00C6257D"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8E8232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WTM1_10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25A5A2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502026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63.9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EE4C04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15.65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6F2D1" w14:textId="77777777" w:rsidR="00C6257D" w:rsidRPr="00C6257D" w:rsidRDefault="00C6257D" w:rsidP="00C625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84.35</w:t>
            </w:r>
          </w:p>
        </w:tc>
      </w:tr>
    </w:tbl>
    <w:p w14:paraId="7AF9BF4E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A2D1303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E3F47B7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qPCR </w:t>
      </w:r>
    </w:p>
    <w:p w14:paraId="2CAEE0FE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4BFA3BE0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u w:val="single"/>
          <w14:ligatures w14:val="none"/>
        </w:rPr>
        <w:t>Design the plate layout</w:t>
      </w:r>
    </w:p>
    <w:p w14:paraId="59D7E4C7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Determine the layout for your plate before pipetting. (can use the template below) </w:t>
      </w:r>
    </w:p>
    <w:p w14:paraId="4A708F6B" w14:textId="77777777" w:rsidR="00C6257D" w:rsidRPr="00C6257D" w:rsidRDefault="00C6257D" w:rsidP="00C6257D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6257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B3ACFA4" w14:textId="55C93AF2" w:rsidR="00C6257D" w:rsidRPr="00C6257D" w:rsidRDefault="00C6257D" w:rsidP="00C6257D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6257D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26293A4D" wp14:editId="30E500CD">
            <wp:extent cx="4572000" cy="2310765"/>
            <wp:effectExtent l="0" t="0" r="0" b="635"/>
            <wp:docPr id="863970204" name="Picture 29" descr="B &#10;c &#10;D &#10;E &#10;F &#10;1 &#10;WTMI &#10;mtCOl &#10;WTMI &#10;mtCOl &#10;WTMI &#10;mtCOl &#10;WTMI &#10;RpL32 &#10;WTMI &#10;RpL32 &#10;WTMI &#10;RpL32 &#10;2 &#10;WTFI &#10;WTFI &#10;mtCOl &#10;WTFI &#10;mtCOl &#10;WTFI &#10;RpL32 &#10;WTFI &#10;RpL32 &#10;WTFI &#10;RpL32 &#10;3 &#10;GRMI &#10;mtCOl &#10;GRMI &#10;mtCOl &#10;GRMI &#10;mtCOl &#10;GRMI &#10;RpL32 &#10;GRMI &#10;RpL32 &#10;GRMI &#10;RpL32 &#10;4 &#10;GRFI &#10;mtCOl &#10;GRFI &#10;mtCOl &#10;GRFI &#10;mtCOl &#10;GRFI &#10;RpL32 &#10;GRFI &#10;RpL32 &#10;GRFI &#10;RpL32 &#10;5 &#10;WTM2 &#10;mtCOl &#10;WTM2 &#10;mtCOl &#10;WTM2 &#10;mtCOl &#10;WTM2 &#10;RpL32 &#10;WTM2 &#10;RpL32 &#10;WTM2 &#10;RpL32 &#10;6 &#10;WTF2 &#10;mtCOl &#10;WTF2 &#10;mtCOl &#10;WTF2 &#10;mtCOl &#10;WTF2 &#10;RpL32 &#10;WTF2 &#10;RpL32 &#10;WTF2 &#10;RpL32 &#10;7 &#10;GRM2 &#10;mtCOl &#10;GRM2 &#10;mtCOl &#10;GRM2 &#10;mtCOl &#10;GRM2 &#10;RpL32 &#10;GRM2 &#10;RpL32 &#10;GRM2 &#10;RpL32 &#10;8 &#10;GRF2 &#10;mtCOl &#10;GRF2 &#10;mtCOl &#10;GRF2 &#10;mtCOl &#10;GRF2 &#10;RpL32 &#10;GRF2 &#10;RpL32 &#10;GRF2 &#10;RpL32 &#10;9 &#10;WTM3 &#10;mtCOl &#10;WTM3 &#10;mtCOl &#10;WTM3 &#10;mtCOl &#10;WTM3 &#10;RpL32 &#10;WTM3 &#10;RpL32 &#10;WTM3 &#10;RpL32 &#10;10 &#10;WTF3 &#10;mtCOl &#10;WTF3 &#10;mtCOl &#10;WTF3 &#10;mtCOl &#10;WTF3 &#10;RpL32 &#10;WTF3 &#10;RpL32 &#10;WTF3 &#10;RpL32 &#10;11 &#10;WTM1_2.5 &#10;mtCOl &#10;WTM1_2.5 &#10;mtCOl &#10;WTM1_2.5 &#10;mtCOl &#10;WTM1_2.5 &#10;RpL32 &#10;WTM1_2.5 &#10;RpL32 &#10;WTM1_2.5 &#10;RpL32 &#10;12 &#10;WTMI_IO &#10;mtCOl &#10;WTMI_IO &#10;mtCOl &#10;WTMI_IO &#10;mtCOl &#10;WTMI_IO &#10;RpL32 &#10;WTMI_IO &#10;RpL32 &#10;WTMI_IO &#10;RpL3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B &#10;c &#10;D &#10;E &#10;F &#10;1 &#10;WTMI &#10;mtCOl &#10;WTMI &#10;mtCOl &#10;WTMI &#10;mtCOl &#10;WTMI &#10;RpL32 &#10;WTMI &#10;RpL32 &#10;WTMI &#10;RpL32 &#10;2 &#10;WTFI &#10;WTFI &#10;mtCOl &#10;WTFI &#10;mtCOl &#10;WTFI &#10;RpL32 &#10;WTFI &#10;RpL32 &#10;WTFI &#10;RpL32 &#10;3 &#10;GRMI &#10;mtCOl &#10;GRMI &#10;mtCOl &#10;GRMI &#10;mtCOl &#10;GRMI &#10;RpL32 &#10;GRMI &#10;RpL32 &#10;GRMI &#10;RpL32 &#10;4 &#10;GRFI &#10;mtCOl &#10;GRFI &#10;mtCOl &#10;GRFI &#10;mtCOl &#10;GRFI &#10;RpL32 &#10;GRFI &#10;RpL32 &#10;GRFI &#10;RpL32 &#10;5 &#10;WTM2 &#10;mtCOl &#10;WTM2 &#10;mtCOl &#10;WTM2 &#10;mtCOl &#10;WTM2 &#10;RpL32 &#10;WTM2 &#10;RpL32 &#10;WTM2 &#10;RpL32 &#10;6 &#10;WTF2 &#10;mtCOl &#10;WTF2 &#10;mtCOl &#10;WTF2 &#10;mtCOl &#10;WTF2 &#10;RpL32 &#10;WTF2 &#10;RpL32 &#10;WTF2 &#10;RpL32 &#10;7 &#10;GRM2 &#10;mtCOl &#10;GRM2 &#10;mtCOl &#10;GRM2 &#10;mtCOl &#10;GRM2 &#10;RpL32 &#10;GRM2 &#10;RpL32 &#10;GRM2 &#10;RpL32 &#10;8 &#10;GRF2 &#10;mtCOl &#10;GRF2 &#10;mtCOl &#10;GRF2 &#10;mtCOl &#10;GRF2 &#10;RpL32 &#10;GRF2 &#10;RpL32 &#10;GRF2 &#10;RpL32 &#10;9 &#10;WTM3 &#10;mtCOl &#10;WTM3 &#10;mtCOl &#10;WTM3 &#10;mtCOl &#10;WTM3 &#10;RpL32 &#10;WTM3 &#10;RpL32 &#10;WTM3 &#10;RpL32 &#10;10 &#10;WTF3 &#10;mtCOl &#10;WTF3 &#10;mtCOl &#10;WTF3 &#10;mtCOl &#10;WTF3 &#10;RpL32 &#10;WTF3 &#10;RpL32 &#10;WTF3 &#10;RpL32 &#10;11 &#10;WTM1_2.5 &#10;mtCOl &#10;WTM1_2.5 &#10;mtCOl &#10;WTM1_2.5 &#10;mtCOl &#10;WTM1_2.5 &#10;RpL32 &#10;WTM1_2.5 &#10;RpL32 &#10;WTM1_2.5 &#10;RpL32 &#10;12 &#10;WTMI_IO &#10;mtCOl &#10;WTMI_IO &#10;mtCOl &#10;WTMI_IO &#10;mtCOl &#10;WTMI_IO &#10;RpL32 &#10;WTMI_IO &#10;RpL32 &#10;WTMI_IO &#10;RpL32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A343" w14:textId="77777777" w:rsidR="00C6257D" w:rsidRPr="00C6257D" w:rsidRDefault="00C6257D" w:rsidP="00C6257D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6257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35035A2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372637BB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u w:val="single"/>
          <w14:ligatures w14:val="none"/>
        </w:rPr>
        <w:t>Set up the software</w:t>
      </w:r>
    </w:p>
    <w:p w14:paraId="5034DD66" w14:textId="77777777" w:rsidR="00C6257D" w:rsidRPr="00C6257D" w:rsidRDefault="00C6257D" w:rsidP="00C6257D">
      <w:pPr>
        <w:numPr>
          <w:ilvl w:val="1"/>
          <w:numId w:val="17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First, download and install "Design</w:t>
      </w:r>
    </w:p>
    <w:p w14:paraId="171E6215" w14:textId="77777777" w:rsidR="00C6257D" w:rsidRPr="00C6257D" w:rsidRDefault="00C6257D" w:rsidP="00C6257D">
      <w:pPr>
        <w:numPr>
          <w:ilvl w:val="1"/>
          <w:numId w:val="17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Analysis Software" from </w:t>
      </w:r>
      <w:proofErr w:type="spellStart"/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thermo</w:t>
      </w:r>
      <w:proofErr w:type="spellEnd"/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at </w:t>
      </w:r>
      <w:hyperlink r:id="rId18" w:history="1">
        <w:r w:rsidRPr="00C6257D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https://www.thermofisher.com/us/en/home/global/forms/life-science/quantstudio-3-5-software.html</w:t>
        </w:r>
      </w:hyperlink>
    </w:p>
    <w:p w14:paraId="03A572CF" w14:textId="77777777" w:rsidR="00C6257D" w:rsidRPr="00C6257D" w:rsidRDefault="00C6257D" w:rsidP="00C6257D">
      <w:pPr>
        <w:numPr>
          <w:ilvl w:val="1"/>
          <w:numId w:val="17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Open the software</w:t>
      </w:r>
    </w:p>
    <w:p w14:paraId="7D3224FF" w14:textId="77777777" w:rsidR="00C6257D" w:rsidRPr="00C6257D" w:rsidRDefault="00C6257D" w:rsidP="00C6257D">
      <w:pPr>
        <w:numPr>
          <w:ilvl w:val="1"/>
          <w:numId w:val="17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click "Set Up Plate"</w:t>
      </w:r>
    </w:p>
    <w:p w14:paraId="07C23484" w14:textId="77777777" w:rsidR="00C6257D" w:rsidRPr="00C6257D" w:rsidRDefault="00C6257D" w:rsidP="00C6257D">
      <w:pPr>
        <w:numPr>
          <w:ilvl w:val="1"/>
          <w:numId w:val="17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Instrument to "QuantStudio</w:t>
      </w: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:vertAlign w:val="superscript"/>
          <w14:ligatures w14:val="none"/>
        </w:rPr>
        <w:t>TM</w:t>
      </w: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3"</w:t>
      </w:r>
    </w:p>
    <w:p w14:paraId="40655264" w14:textId="77777777" w:rsidR="00C6257D" w:rsidRPr="00C6257D" w:rsidRDefault="00C6257D" w:rsidP="00C6257D">
      <w:pPr>
        <w:numPr>
          <w:ilvl w:val="1"/>
          <w:numId w:val="17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Block to 96-Well 0.2-mL</w:t>
      </w:r>
    </w:p>
    <w:p w14:paraId="0A16A724" w14:textId="77777777" w:rsidR="00C6257D" w:rsidRPr="00C6257D" w:rsidRDefault="00C6257D" w:rsidP="00C6257D">
      <w:pPr>
        <w:numPr>
          <w:ilvl w:val="1"/>
          <w:numId w:val="17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For a single primer plate, set Analysis to Standard Curve</w:t>
      </w:r>
    </w:p>
    <w:p w14:paraId="2216B745" w14:textId="77777777" w:rsidR="00C6257D" w:rsidRPr="00C6257D" w:rsidRDefault="00C6257D" w:rsidP="00C6257D">
      <w:pPr>
        <w:numPr>
          <w:ilvl w:val="1"/>
          <w:numId w:val="17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Select Quantification-</w:t>
      </w:r>
      <w:proofErr w:type="spellStart"/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SYBR_with_Melt</w:t>
      </w:r>
      <w:proofErr w:type="spellEnd"/>
    </w:p>
    <w:p w14:paraId="5C818577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6FEA174B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Run Method</w:t>
      </w:r>
    </w:p>
    <w:p w14:paraId="028C9C20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these reaction parameters</w:t>
      </w:r>
    </w:p>
    <w:p w14:paraId="674E1F1C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Run the reaction:</w:t>
      </w:r>
    </w:p>
    <w:p w14:paraId="3B0C6AD0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Hold</w:t>
      </w:r>
    </w:p>
    <w:p w14:paraId="666A7EC8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50</w:t>
      </w:r>
      <w:r w:rsidRPr="00C6257D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C 2 min</w:t>
      </w:r>
    </w:p>
    <w:p w14:paraId="1E8EBAF7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95</w:t>
      </w:r>
      <w:r w:rsidRPr="00C6257D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C 2 min</w:t>
      </w:r>
    </w:p>
    <w:p w14:paraId="64A75651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PCR</w:t>
      </w:r>
    </w:p>
    <w:p w14:paraId="02A7514C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40 cycles</w:t>
      </w:r>
    </w:p>
    <w:p w14:paraId="67E68B5A" w14:textId="77777777" w:rsidR="00C6257D" w:rsidRPr="00C6257D" w:rsidRDefault="00C6257D" w:rsidP="00C6257D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95</w:t>
      </w:r>
      <w:r w:rsidRPr="00C6257D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C 15 sec</w:t>
      </w:r>
    </w:p>
    <w:p w14:paraId="127CE520" w14:textId="77777777" w:rsidR="00C6257D" w:rsidRPr="00C6257D" w:rsidRDefault="00C6257D" w:rsidP="00C6257D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59</w:t>
      </w:r>
      <w:r w:rsidRPr="00C6257D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C6257D">
        <w:rPr>
          <w:rFonts w:ascii="Times New Roman" w:eastAsia="Times New Roman" w:hAnsi="Times New Roman" w:cs="Times New Roman"/>
          <w:kern w:val="0"/>
          <w14:ligatures w14:val="none"/>
        </w:rPr>
        <w:t xml:space="preserve">C 1 min (lowest Tm -5, </w:t>
      </w:r>
      <w:proofErr w:type="spellStart"/>
      <w:r w:rsidRPr="00C6257D">
        <w:rPr>
          <w:rFonts w:ascii="Times New Roman" w:eastAsia="Times New Roman" w:hAnsi="Times New Roman" w:cs="Times New Roman"/>
          <w:kern w:val="0"/>
          <w14:ligatures w14:val="none"/>
        </w:rPr>
        <w:t>Thermo</w:t>
      </w:r>
      <w:proofErr w:type="spellEnd"/>
      <w:r w:rsidRPr="00C6257D">
        <w:rPr>
          <w:rFonts w:ascii="Times New Roman" w:eastAsia="Times New Roman" w:hAnsi="Times New Roman" w:cs="Times New Roman"/>
          <w:kern w:val="0"/>
          <w14:ligatures w14:val="none"/>
        </w:rPr>
        <w:t xml:space="preserve"> Reference suggests 15s)</w:t>
      </w:r>
    </w:p>
    <w:p w14:paraId="5C6EB68B" w14:textId="77777777" w:rsidR="00C6257D" w:rsidRPr="00C6257D" w:rsidRDefault="00C6257D" w:rsidP="00C6257D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72</w:t>
      </w:r>
      <w:r w:rsidRPr="00C6257D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C 1 min</w:t>
      </w:r>
    </w:p>
    <w:p w14:paraId="1E5DDBFF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Melt Curve (default is fine)</w:t>
      </w:r>
    </w:p>
    <w:p w14:paraId="11CD95E3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 xml:space="preserve">Continuous </w:t>
      </w:r>
    </w:p>
    <w:p w14:paraId="16FBED8C" w14:textId="77777777" w:rsidR="00C6257D" w:rsidRPr="00C6257D" w:rsidRDefault="00C6257D" w:rsidP="00C6257D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95</w:t>
      </w:r>
      <w:r w:rsidRPr="00C6257D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C 1s</w:t>
      </w:r>
    </w:p>
    <w:p w14:paraId="59D4E3A8" w14:textId="77777777" w:rsidR="00C6257D" w:rsidRPr="00C6257D" w:rsidRDefault="00C6257D" w:rsidP="00C6257D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60</w:t>
      </w:r>
      <w:r w:rsidRPr="00C6257D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C 20s</w:t>
      </w:r>
    </w:p>
    <w:p w14:paraId="572E8F07" w14:textId="77777777" w:rsidR="00C6257D" w:rsidRPr="00C6257D" w:rsidRDefault="00C6257D" w:rsidP="00C6257D">
      <w:pPr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95</w:t>
      </w:r>
      <w:r w:rsidRPr="00C6257D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o</w:t>
      </w: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C 1s</w:t>
      </w:r>
    </w:p>
    <w:p w14:paraId="3031E812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Plate Setup</w:t>
      </w:r>
    </w:p>
    <w:p w14:paraId="05A0BCEE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Passive Reference to none</w:t>
      </w:r>
    </w:p>
    <w:p w14:paraId="027CA765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For each well used in the plate</w:t>
      </w:r>
    </w:p>
    <w:p w14:paraId="032E7243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Enter Sample will be the identifier, </w:t>
      </w:r>
      <w:proofErr w:type="spellStart"/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ie</w:t>
      </w:r>
      <w:proofErr w:type="spellEnd"/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OreR10ng</w:t>
      </w:r>
    </w:p>
    <w:p w14:paraId="27E21A08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Enter Assay will be the primer</w:t>
      </w:r>
    </w:p>
    <w:p w14:paraId="280D7D65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Select Reporter is SYBR</w:t>
      </w:r>
    </w:p>
    <w:p w14:paraId="28904B62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>Select Quencher is none</w:t>
      </w:r>
    </w:p>
    <w:p w14:paraId="42A8B137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Save assay to flash drive</w:t>
      </w:r>
    </w:p>
    <w:p w14:paraId="5CA350D0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0060207F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Set up reagents</w:t>
      </w:r>
    </w:p>
    <w:p w14:paraId="02CB4EF4" w14:textId="77777777" w:rsidR="00C6257D" w:rsidRPr="00C6257D" w:rsidRDefault="00C6257D" w:rsidP="00C6257D">
      <w:pPr>
        <w:numPr>
          <w:ilvl w:val="1"/>
          <w:numId w:val="18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Dilute the primers to 10μM in water. This should be a 1:10 dilution from the original 100uM stocks. </w:t>
      </w:r>
    </w:p>
    <w:p w14:paraId="4CA09D90" w14:textId="77777777" w:rsidR="00C6257D" w:rsidRPr="00C6257D" w:rsidRDefault="00C6257D" w:rsidP="00C6257D">
      <w:pPr>
        <w:ind w:left="126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48C98AFF" w14:textId="77777777" w:rsidR="00C6257D" w:rsidRPr="00C6257D" w:rsidRDefault="00C6257D" w:rsidP="00C6257D">
      <w:pPr>
        <w:numPr>
          <w:ilvl w:val="1"/>
          <w:numId w:val="19"/>
        </w:numPr>
        <w:textAlignment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Reaction composition (using 10ul per well)</w:t>
      </w:r>
    </w:p>
    <w:p w14:paraId="76E62F8D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2"/>
        <w:gridCol w:w="798"/>
      </w:tblGrid>
      <w:tr w:rsidR="00C6257D" w:rsidRPr="00C6257D" w14:paraId="520C3005" w14:textId="77777777" w:rsidTr="00C6257D"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B2908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PowerUp SYBR Green Master Mix (2x)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221F00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5μl</w:t>
            </w:r>
          </w:p>
        </w:tc>
      </w:tr>
      <w:tr w:rsidR="00C6257D" w:rsidRPr="00C6257D" w14:paraId="0C76F7B6" w14:textId="77777777" w:rsidTr="00C6257D"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9B14AC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Forward primer (10μM; 300-800ng total)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74D0B2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0.5μl</w:t>
            </w:r>
          </w:p>
        </w:tc>
      </w:tr>
      <w:tr w:rsidR="00C6257D" w:rsidRPr="00C6257D" w14:paraId="6AE3B0C8" w14:textId="77777777" w:rsidTr="00C6257D"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09B9B0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Reverse primer (10μM; 300-800ng total)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57419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0.5μl</w:t>
            </w:r>
          </w:p>
        </w:tc>
      </w:tr>
      <w:tr w:rsidR="00C6257D" w:rsidRPr="00C6257D" w14:paraId="08718B5D" w14:textId="77777777" w:rsidTr="00C6257D"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01D05C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cDNA template dilution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A31BE3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4μl</w:t>
            </w:r>
          </w:p>
        </w:tc>
      </w:tr>
      <w:tr w:rsidR="00C6257D" w:rsidRPr="00C6257D" w14:paraId="790AA244" w14:textId="77777777" w:rsidTr="00C6257D"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FC3599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Water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A0D4A6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0μl</w:t>
            </w:r>
          </w:p>
        </w:tc>
      </w:tr>
    </w:tbl>
    <w:p w14:paraId="28001339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5EE49C0" w14:textId="77777777" w:rsidR="00C6257D" w:rsidRPr="00C6257D" w:rsidRDefault="00C6257D" w:rsidP="00C6257D">
      <w:pPr>
        <w:numPr>
          <w:ilvl w:val="1"/>
          <w:numId w:val="20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Make a master mix for each primer pair.</w:t>
      </w:r>
    </w:p>
    <w:p w14:paraId="41900EA3" w14:textId="77777777" w:rsidR="00C6257D" w:rsidRPr="00C6257D" w:rsidRDefault="00C6257D" w:rsidP="00C6257D">
      <w:pPr>
        <w:numPr>
          <w:ilvl w:val="2"/>
          <w:numId w:val="20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have 36 wells for each primer (rounding to 38 )</w:t>
      </w:r>
    </w:p>
    <w:p w14:paraId="4E8E4C6B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2"/>
        <w:gridCol w:w="798"/>
      </w:tblGrid>
      <w:tr w:rsidR="00C6257D" w:rsidRPr="00C6257D" w14:paraId="16046FDD" w14:textId="77777777" w:rsidTr="00C6257D"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169078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PowerUp SYBR Green Master Mix (2x)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B11F24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190μl</w:t>
            </w:r>
          </w:p>
        </w:tc>
      </w:tr>
      <w:tr w:rsidR="00C6257D" w:rsidRPr="00C6257D" w14:paraId="479CDC53" w14:textId="77777777" w:rsidTr="00C6257D">
        <w:tc>
          <w:tcPr>
            <w:tcW w:w="3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442536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Forward primer (10μM; 300-800ng total)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545DBD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19μl</w:t>
            </w:r>
          </w:p>
        </w:tc>
      </w:tr>
      <w:tr w:rsidR="00C6257D" w:rsidRPr="00C6257D" w14:paraId="6060C2F8" w14:textId="77777777" w:rsidTr="00C6257D"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BD2CA0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Reverse primer (10μM; 300-800ng total)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65D31C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19μl</w:t>
            </w:r>
          </w:p>
        </w:tc>
      </w:tr>
      <w:tr w:rsidR="00C6257D" w:rsidRPr="00C6257D" w14:paraId="31E2CE00" w14:textId="77777777" w:rsidTr="00C6257D">
        <w:tc>
          <w:tcPr>
            <w:tcW w:w="3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249036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Water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D6BF1" w14:textId="77777777" w:rsidR="00C6257D" w:rsidRPr="00C6257D" w:rsidRDefault="00C6257D" w:rsidP="00C6257D">
            <w:pP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C6257D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0μl</w:t>
            </w:r>
          </w:p>
        </w:tc>
      </w:tr>
    </w:tbl>
    <w:p w14:paraId="65059A7C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30461A3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C1 has both primers</w:t>
      </w:r>
    </w:p>
    <w:p w14:paraId="7A2274D7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C12 and F12 are empty</w:t>
      </w:r>
    </w:p>
    <w:p w14:paraId="16E95904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1089A24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plate</w:t>
      </w:r>
    </w:p>
    <w:p w14:paraId="120E0696" w14:textId="77777777" w:rsidR="00C6257D" w:rsidRPr="00C6257D" w:rsidRDefault="00C6257D" w:rsidP="00C6257D">
      <w:pPr>
        <w:numPr>
          <w:ilvl w:val="1"/>
          <w:numId w:val="21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Aliquot 6μl master mix per well </w:t>
      </w:r>
    </w:p>
    <w:p w14:paraId="3F1F621D" w14:textId="77777777" w:rsidR="00C6257D" w:rsidRPr="00C6257D" w:rsidRDefault="00C6257D" w:rsidP="00C6257D">
      <w:pPr>
        <w:numPr>
          <w:ilvl w:val="1"/>
          <w:numId w:val="21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 xml:space="preserve">Add 4μl cDNA dilution per well </w:t>
      </w:r>
    </w:p>
    <w:p w14:paraId="3203C029" w14:textId="77777777" w:rsidR="00C6257D" w:rsidRPr="00C6257D" w:rsidRDefault="00C6257D" w:rsidP="00C6257D">
      <w:pPr>
        <w:numPr>
          <w:ilvl w:val="1"/>
          <w:numId w:val="21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Mix by pipetting</w:t>
      </w:r>
    </w:p>
    <w:p w14:paraId="54EFC5A0" w14:textId="77777777" w:rsidR="00C6257D" w:rsidRPr="00C6257D" w:rsidRDefault="00C6257D" w:rsidP="00C6257D">
      <w:pPr>
        <w:numPr>
          <w:ilvl w:val="1"/>
          <w:numId w:val="21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Remove bubbles by pipetting as best as you can</w:t>
      </w:r>
    </w:p>
    <w:p w14:paraId="0D7D7813" w14:textId="77777777" w:rsidR="00C6257D" w:rsidRPr="00C6257D" w:rsidRDefault="00C6257D" w:rsidP="00C6257D">
      <w:pPr>
        <w:numPr>
          <w:ilvl w:val="1"/>
          <w:numId w:val="21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Cover with adhesive plate cover</w:t>
      </w:r>
    </w:p>
    <w:p w14:paraId="2174286D" w14:textId="77777777" w:rsidR="00C6257D" w:rsidRPr="00C6257D" w:rsidRDefault="00C6257D" w:rsidP="00C6257D">
      <w:pPr>
        <w:numPr>
          <w:ilvl w:val="1"/>
          <w:numId w:val="21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Centrifuge plate to remove ALL bubbles</w:t>
      </w:r>
    </w:p>
    <w:p w14:paraId="003FA7EE" w14:textId="77777777" w:rsidR="00C6257D" w:rsidRPr="00C6257D" w:rsidRDefault="00C6257D" w:rsidP="00C6257D">
      <w:pPr>
        <w:numPr>
          <w:ilvl w:val="1"/>
          <w:numId w:val="21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>Run plate using assay on flash drive</w:t>
      </w:r>
    </w:p>
    <w:p w14:paraId="251A1022" w14:textId="77777777" w:rsidR="00C6257D" w:rsidRPr="00C6257D" w:rsidRDefault="00C6257D" w:rsidP="00C6257D">
      <w:pPr>
        <w:numPr>
          <w:ilvl w:val="1"/>
          <w:numId w:val="21"/>
        </w:numPr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14:ligatures w14:val="none"/>
        </w:rPr>
        <w:t xml:space="preserve">Save the file to a flash drive, put result file in google Wharton/qPCR folder using this label format </w:t>
      </w:r>
      <w:proofErr w:type="spellStart"/>
      <w:r w:rsidRPr="00C6257D">
        <w:rPr>
          <w:rFonts w:ascii="Times New Roman" w:eastAsia="Times New Roman" w:hAnsi="Times New Roman" w:cs="Times New Roman"/>
          <w:kern w:val="0"/>
          <w14:ligatures w14:val="none"/>
        </w:rPr>
        <w:t>yymmdd_name_experiment</w:t>
      </w:r>
      <w:proofErr w:type="spellEnd"/>
      <w:r w:rsidRPr="00C625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257D">
        <w:rPr>
          <w:rFonts w:ascii="Times New Roman" w:eastAsia="Times New Roman" w:hAnsi="Times New Roman" w:cs="Times New Roman"/>
          <w:kern w:val="0"/>
          <w14:ligatures w14:val="none"/>
        </w:rPr>
        <w:t>title_results.eds</w:t>
      </w:r>
      <w:proofErr w:type="spellEnd"/>
    </w:p>
    <w:p w14:paraId="73E9A471" w14:textId="77777777" w:rsidR="00C6257D" w:rsidRPr="00C6257D" w:rsidRDefault="00C6257D" w:rsidP="00C6257D">
      <w:pPr>
        <w:ind w:left="720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6257D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 </w:t>
      </w:r>
    </w:p>
    <w:p w14:paraId="1007B1EC" w14:textId="77777777" w:rsidR="00C6257D" w:rsidRDefault="00C6257D"/>
    <w:sectPr w:rsidR="00C6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9AD"/>
    <w:multiLevelType w:val="multilevel"/>
    <w:tmpl w:val="36B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52BFE"/>
    <w:multiLevelType w:val="multilevel"/>
    <w:tmpl w:val="C9B6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111573">
    <w:abstractNumId w:val="1"/>
    <w:lvlOverride w:ilvl="1">
      <w:startOverride w:val="1"/>
    </w:lvlOverride>
  </w:num>
  <w:num w:numId="2" w16cid:durableId="1795517933">
    <w:abstractNumId w:val="1"/>
    <w:lvlOverride w:ilvl="1">
      <w:startOverride w:val="2"/>
    </w:lvlOverride>
  </w:num>
  <w:num w:numId="3" w16cid:durableId="555974175">
    <w:abstractNumId w:val="1"/>
    <w:lvlOverride w:ilvl="1"/>
    <w:lvlOverride w:ilvl="2">
      <w:startOverride w:val="1"/>
    </w:lvlOverride>
  </w:num>
  <w:num w:numId="4" w16cid:durableId="919020224">
    <w:abstractNumId w:val="1"/>
    <w:lvlOverride w:ilvl="1"/>
    <w:lvlOverride w:ilvl="2"/>
    <w:lvlOverride w:ilvl="3">
      <w:startOverride w:val="1"/>
    </w:lvlOverride>
  </w:num>
  <w:num w:numId="5" w16cid:durableId="1253666131">
    <w:abstractNumId w:val="1"/>
    <w:lvlOverride w:ilvl="1">
      <w:startOverride w:val="3"/>
    </w:lvlOverride>
  </w:num>
  <w:num w:numId="6" w16cid:durableId="571743529">
    <w:abstractNumId w:val="1"/>
    <w:lvlOverride w:ilvl="1">
      <w:startOverride w:val="4"/>
    </w:lvlOverride>
  </w:num>
  <w:num w:numId="7" w16cid:durableId="394622684">
    <w:abstractNumId w:val="1"/>
    <w:lvlOverride w:ilvl="1"/>
    <w:lvlOverride w:ilvl="2">
      <w:startOverride w:val="1"/>
    </w:lvlOverride>
  </w:num>
  <w:num w:numId="8" w16cid:durableId="430395162">
    <w:abstractNumId w:val="1"/>
    <w:lvlOverride w:ilvl="1">
      <w:startOverride w:val="5"/>
    </w:lvlOverride>
  </w:num>
  <w:num w:numId="9" w16cid:durableId="1465344723">
    <w:abstractNumId w:val="1"/>
    <w:lvlOverride w:ilvl="1"/>
    <w:lvlOverride w:ilvl="2">
      <w:startOverride w:val="1"/>
    </w:lvlOverride>
  </w:num>
  <w:num w:numId="10" w16cid:durableId="1632637176">
    <w:abstractNumId w:val="1"/>
    <w:lvlOverride w:ilvl="1">
      <w:startOverride w:val="6"/>
    </w:lvlOverride>
  </w:num>
  <w:num w:numId="11" w16cid:durableId="586496316">
    <w:abstractNumId w:val="1"/>
    <w:lvlOverride w:ilvl="1"/>
    <w:lvlOverride w:ilvl="2">
      <w:startOverride w:val="1"/>
    </w:lvlOverride>
  </w:num>
  <w:num w:numId="12" w16cid:durableId="1067537011">
    <w:abstractNumId w:val="1"/>
    <w:lvlOverride w:ilvl="1">
      <w:startOverride w:val="7"/>
    </w:lvlOverride>
  </w:num>
  <w:num w:numId="13" w16cid:durableId="535582568">
    <w:abstractNumId w:val="1"/>
    <w:lvlOverride w:ilvl="1">
      <w:startOverride w:val="8"/>
    </w:lvlOverride>
  </w:num>
  <w:num w:numId="14" w16cid:durableId="935870128">
    <w:abstractNumId w:val="1"/>
    <w:lvlOverride w:ilvl="1"/>
    <w:lvlOverride w:ilvl="2">
      <w:startOverride w:val="1"/>
    </w:lvlOverride>
  </w:num>
  <w:num w:numId="15" w16cid:durableId="1976569127">
    <w:abstractNumId w:val="1"/>
    <w:lvlOverride w:ilvl="1">
      <w:startOverride w:val="9"/>
    </w:lvlOverride>
  </w:num>
  <w:num w:numId="16" w16cid:durableId="1330447624">
    <w:abstractNumId w:val="1"/>
    <w:lvlOverride w:ilvl="1"/>
    <w:lvlOverride w:ilvl="2">
      <w:startOverride w:val="1"/>
    </w:lvlOverride>
  </w:num>
  <w:num w:numId="17" w16cid:durableId="678697388">
    <w:abstractNumId w:val="0"/>
    <w:lvlOverride w:ilvl="1">
      <w:startOverride w:val="1"/>
    </w:lvlOverride>
  </w:num>
  <w:num w:numId="18" w16cid:durableId="1689063343">
    <w:abstractNumId w:val="0"/>
    <w:lvlOverride w:ilvl="1">
      <w:startOverride w:val="9"/>
    </w:lvlOverride>
  </w:num>
  <w:num w:numId="19" w16cid:durableId="723794721">
    <w:abstractNumId w:val="0"/>
    <w:lvlOverride w:ilvl="1">
      <w:startOverride w:val="10"/>
    </w:lvlOverride>
  </w:num>
  <w:num w:numId="20" w16cid:durableId="1391920475">
    <w:abstractNumId w:val="0"/>
    <w:lvlOverride w:ilvl="1">
      <w:startOverride w:val="11"/>
    </w:lvlOverride>
  </w:num>
  <w:num w:numId="21" w16cid:durableId="901908929">
    <w:abstractNumId w:val="0"/>
    <w:lvlOverride w:ilvl="1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FC"/>
    <w:rsid w:val="000302A6"/>
    <w:rsid w:val="000812F0"/>
    <w:rsid w:val="000A054F"/>
    <w:rsid w:val="000A32EA"/>
    <w:rsid w:val="000D742F"/>
    <w:rsid w:val="000F2A2F"/>
    <w:rsid w:val="000F2C1F"/>
    <w:rsid w:val="00157912"/>
    <w:rsid w:val="0018153F"/>
    <w:rsid w:val="001A403B"/>
    <w:rsid w:val="001C3CE7"/>
    <w:rsid w:val="001C56CC"/>
    <w:rsid w:val="001E162A"/>
    <w:rsid w:val="00301CD2"/>
    <w:rsid w:val="0038271C"/>
    <w:rsid w:val="003C039D"/>
    <w:rsid w:val="003C5C51"/>
    <w:rsid w:val="00466973"/>
    <w:rsid w:val="004F1A29"/>
    <w:rsid w:val="0058249C"/>
    <w:rsid w:val="005A7146"/>
    <w:rsid w:val="005C6C4A"/>
    <w:rsid w:val="005E7610"/>
    <w:rsid w:val="00701191"/>
    <w:rsid w:val="00703CA6"/>
    <w:rsid w:val="00836044"/>
    <w:rsid w:val="008A47B1"/>
    <w:rsid w:val="008C42E6"/>
    <w:rsid w:val="008E63FC"/>
    <w:rsid w:val="008F5FF8"/>
    <w:rsid w:val="0093323C"/>
    <w:rsid w:val="009503FC"/>
    <w:rsid w:val="00982311"/>
    <w:rsid w:val="00995C12"/>
    <w:rsid w:val="00A00105"/>
    <w:rsid w:val="00A373A9"/>
    <w:rsid w:val="00A420C0"/>
    <w:rsid w:val="00A921F9"/>
    <w:rsid w:val="00A92394"/>
    <w:rsid w:val="00AB2AF2"/>
    <w:rsid w:val="00B347F8"/>
    <w:rsid w:val="00B64F61"/>
    <w:rsid w:val="00BC59A9"/>
    <w:rsid w:val="00C103D1"/>
    <w:rsid w:val="00C37284"/>
    <w:rsid w:val="00C60AD5"/>
    <w:rsid w:val="00C6257D"/>
    <w:rsid w:val="00CA6E81"/>
    <w:rsid w:val="00CB0837"/>
    <w:rsid w:val="00CB6BDA"/>
    <w:rsid w:val="00CD2ACE"/>
    <w:rsid w:val="00CD3858"/>
    <w:rsid w:val="00D12621"/>
    <w:rsid w:val="00D15AC8"/>
    <w:rsid w:val="00D55F69"/>
    <w:rsid w:val="00D776CE"/>
    <w:rsid w:val="00D9238D"/>
    <w:rsid w:val="00DC782F"/>
    <w:rsid w:val="00E6131E"/>
    <w:rsid w:val="00E71A5A"/>
    <w:rsid w:val="00E832C6"/>
    <w:rsid w:val="00F05E05"/>
    <w:rsid w:val="00F10EB6"/>
    <w:rsid w:val="00F6213F"/>
    <w:rsid w:val="00F84DEE"/>
    <w:rsid w:val="00FC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495B4"/>
  <w15:chartTrackingRefBased/>
  <w15:docId w15:val="{343DC6D1-A13E-8F48-AB3B-9FC0EF2D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3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50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1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yrnai.org/cgi-bin/DRSC_gene_lookup.pl?gname=mt:ATPase6" TargetMode="External"/><Relationship Id="rId13" Type="http://schemas.openxmlformats.org/officeDocument/2006/relationships/hyperlink" Target="http://flybase.org/reports/FBgn0003277.html" TargetMode="External"/><Relationship Id="rId18" Type="http://schemas.openxmlformats.org/officeDocument/2006/relationships/hyperlink" Target="https://www.thermofisher.com/us/en/home/global/forms/life-science/quantstudio-3-5-softwa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ybase.org/reports/FBgn0013672.html" TargetMode="External"/><Relationship Id="rId12" Type="http://schemas.openxmlformats.org/officeDocument/2006/relationships/hyperlink" Target="http://www.flyrnai.org/cgi-bin/DRSC_gene_lookup.pl?gname=RpL32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lyrnai.org/cgi-bin/DRSC_gene_lookup.pl?gname=mt:CoI" TargetMode="External"/><Relationship Id="rId11" Type="http://schemas.openxmlformats.org/officeDocument/2006/relationships/hyperlink" Target="http://flybase.org/reports/FBgn0002626.html" TargetMode="External"/><Relationship Id="rId5" Type="http://schemas.openxmlformats.org/officeDocument/2006/relationships/hyperlink" Target="http://flybase.org/reports/FBgn0013674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flyrnai.org/cgi-bin/DRSC_gene_lookup.pl?gname=mt:ND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lybase.org/reports/FBgn0013679.html" TargetMode="External"/><Relationship Id="rId14" Type="http://schemas.openxmlformats.org/officeDocument/2006/relationships/hyperlink" Target="http://www.flyrnai.org/cgi-bin/DRSC_gene_lookup.pl?gname=RpII21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John</dc:creator>
  <cp:keywords/>
  <dc:description/>
  <cp:lastModifiedBy>Santiago, John</cp:lastModifiedBy>
  <cp:revision>2</cp:revision>
  <dcterms:created xsi:type="dcterms:W3CDTF">2024-05-30T21:05:00Z</dcterms:created>
  <dcterms:modified xsi:type="dcterms:W3CDTF">2024-05-30T21:11:00Z</dcterms:modified>
</cp:coreProperties>
</file>