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22D44" w14:textId="77777777" w:rsidR="00F779A9" w:rsidRPr="00120414" w:rsidRDefault="00F779A9" w:rsidP="00F779A9">
      <w:pPr>
        <w:tabs>
          <w:tab w:val="left" w:pos="4320"/>
        </w:tabs>
        <w:rPr>
          <w:b/>
        </w:rPr>
      </w:pPr>
      <w:r w:rsidRPr="00120414">
        <w:rPr>
          <w:b/>
        </w:rPr>
        <w:t>Student Name:</w:t>
      </w:r>
      <w:r w:rsidRPr="00120414">
        <w:rPr>
          <w:b/>
        </w:rPr>
        <w:tab/>
        <w:t>Weight:</w:t>
      </w:r>
      <w:r>
        <w:rPr>
          <w:b/>
        </w:rPr>
        <w:t xml:space="preserve"> </w:t>
      </w:r>
      <w:r w:rsidRPr="007F3DAD">
        <w:rPr>
          <w:b/>
        </w:rPr>
        <w:t>Contributes to 10% Engagement Mark</w:t>
      </w:r>
    </w:p>
    <w:p w14:paraId="6B7F6B68" w14:textId="77777777" w:rsidR="00F779A9" w:rsidRPr="005B2A65" w:rsidRDefault="00F779A9" w:rsidP="00F779A9">
      <w:pPr>
        <w:tabs>
          <w:tab w:val="left" w:pos="432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Pr="5D40DE44">
        <w:rPr>
          <w:b/>
          <w:bCs/>
        </w:rPr>
        <w:t>Marks:</w:t>
      </w:r>
      <w:r>
        <w:tab/>
        <w:t xml:space="preserve"> </w:t>
      </w:r>
      <w:r w:rsidRPr="007F3DAD">
        <w:rPr>
          <w:b/>
          <w:bCs/>
        </w:rPr>
        <w:t>Pass/Fail/Award</w:t>
      </w:r>
    </w:p>
    <w:p w14:paraId="3D32EAFC" w14:textId="267AAA19" w:rsidR="00BE5445" w:rsidRPr="004B4B83" w:rsidRDefault="00F779A9" w:rsidP="00BE5445">
      <w:pPr>
        <w:pStyle w:val="Heading1"/>
        <w:spacing w:before="360"/>
        <w:rPr>
          <w:rFonts w:eastAsia="Arial"/>
          <w:i/>
          <w:iCs/>
        </w:rPr>
      </w:pPr>
      <w:r>
        <w:t>Group Exercise</w:t>
      </w:r>
      <w:r w:rsidR="00B71A6F">
        <w:t>:</w:t>
      </w:r>
      <w:r w:rsidR="00BC6D3F">
        <w:t xml:space="preserve"> Single Row Functions</w:t>
      </w:r>
    </w:p>
    <w:p w14:paraId="656D9EB6" w14:textId="77777777" w:rsidR="00BE5445" w:rsidRPr="00E769E4" w:rsidRDefault="00BE5445" w:rsidP="00BE5445">
      <w:pPr>
        <w:pStyle w:val="Heading2"/>
      </w:pPr>
      <w:r w:rsidRPr="00E769E4">
        <w:t>Equipment and Materials</w:t>
      </w:r>
    </w:p>
    <w:p w14:paraId="396E8BCD" w14:textId="77777777" w:rsidR="00BE5445" w:rsidRDefault="00BE5445" w:rsidP="00BE5445">
      <w:pPr>
        <w:spacing w:after="120"/>
      </w:pPr>
      <w:r>
        <w:t>For this lab, you will need:</w:t>
      </w:r>
    </w:p>
    <w:p w14:paraId="60F60F96" w14:textId="2B939942" w:rsidR="00BE5445" w:rsidRPr="00BA6BD3" w:rsidRDefault="00BE5445" w:rsidP="00BE544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 xml:space="preserve">A </w:t>
      </w:r>
      <w:r w:rsidRPr="00BA6BD3">
        <w:t xml:space="preserve">Windows </w:t>
      </w:r>
      <w:r>
        <w:t>computer</w:t>
      </w:r>
      <w:r w:rsidRPr="00BA6BD3">
        <w:t xml:space="preserve"> with a minimum of 16GB RAM and 250GB </w:t>
      </w:r>
      <w:r w:rsidR="007F3DAD">
        <w:t xml:space="preserve">of </w:t>
      </w:r>
      <w:r w:rsidRPr="00BA6BD3">
        <w:t>free disk space, capable of nested virtualization</w:t>
      </w:r>
    </w:p>
    <w:p w14:paraId="5AC0DEB5" w14:textId="4F1941DC" w:rsidR="00BE5445" w:rsidRPr="00BA6BD3" w:rsidRDefault="00BE5445" w:rsidP="00BE544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>Access to</w:t>
      </w:r>
      <w:r w:rsidR="00F779A9">
        <w:t xml:space="preserve"> </w:t>
      </w:r>
      <w:r>
        <w:t>ORACLE SQL*PLUS</w:t>
      </w:r>
    </w:p>
    <w:p w14:paraId="7F95E719" w14:textId="77777777" w:rsidR="00F779A9" w:rsidRPr="00F779A9" w:rsidRDefault="00F779A9" w:rsidP="00F779A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 w:after="120"/>
      </w:pPr>
      <w:r w:rsidRPr="00F779A9">
        <w:t>The following data provided on Brightspace:</w:t>
      </w:r>
    </w:p>
    <w:p w14:paraId="34CFB42E" w14:textId="77777777" w:rsidR="00F779A9" w:rsidRPr="007F3DAD" w:rsidRDefault="00F779A9" w:rsidP="007F3DAD">
      <w:pPr>
        <w:pStyle w:val="Bullet2"/>
      </w:pPr>
      <w:r w:rsidRPr="007F3DAD">
        <w:t>JustLeeDatabase.zip</w:t>
      </w:r>
    </w:p>
    <w:p w14:paraId="1F400A20" w14:textId="77777777" w:rsidR="00F779A9" w:rsidRPr="00F779A9" w:rsidRDefault="00F779A9" w:rsidP="007F3DAD">
      <w:pPr>
        <w:pStyle w:val="Heading2"/>
      </w:pPr>
      <w:r w:rsidRPr="00F779A9">
        <w:t xml:space="preserve">Instructions </w:t>
      </w:r>
    </w:p>
    <w:p w14:paraId="76D1370D" w14:textId="1B1548DA" w:rsidR="00F779A9" w:rsidRPr="00F779A9" w:rsidRDefault="007F3DAD" w:rsidP="00F779A9">
      <w:pPr>
        <w:pStyle w:val="ListParagraph"/>
      </w:pPr>
      <w:bookmarkStart w:id="0" w:name="_Hlk109211711"/>
      <w:r>
        <w:t>First, work through steps 2-4 individually. Then</w:t>
      </w:r>
      <w:r w:rsidR="00F779A9" w:rsidRPr="00F779A9">
        <w:t xml:space="preserve"> arrange a time to come together with your small group. As a group, create one solution based on the best individual solutions for each problem. Further refine the solution as a group as needed.</w:t>
      </w:r>
    </w:p>
    <w:p w14:paraId="5339EE39" w14:textId="77777777" w:rsidR="00F779A9" w:rsidRPr="00F779A9" w:rsidRDefault="00F779A9" w:rsidP="00F779A9">
      <w:pPr>
        <w:pStyle w:val="ListParagraph"/>
      </w:pPr>
      <w:r w:rsidRPr="00F779A9">
        <w:t xml:space="preserve">Review the </w:t>
      </w:r>
      <w:proofErr w:type="spellStart"/>
      <w:r w:rsidRPr="00F779A9">
        <w:t>JustLee</w:t>
      </w:r>
      <w:proofErr w:type="spellEnd"/>
      <w:r w:rsidRPr="00F779A9">
        <w:t xml:space="preserve"> Bookstore database and physical model.</w:t>
      </w:r>
    </w:p>
    <w:p w14:paraId="7074EE53" w14:textId="77777777" w:rsidR="00F779A9" w:rsidRPr="00F779A9" w:rsidRDefault="00F779A9" w:rsidP="00F779A9">
      <w:pPr>
        <w:pStyle w:val="ListParagraph"/>
      </w:pPr>
      <w:r w:rsidRPr="00F779A9">
        <w:t>Review the Problem Set, Tips for Success, and Marking Criteria sections of this document.</w:t>
      </w:r>
    </w:p>
    <w:p w14:paraId="50E7DC63" w14:textId="1A989609" w:rsidR="00F779A9" w:rsidRPr="00F779A9" w:rsidRDefault="00F779A9" w:rsidP="00F779A9">
      <w:pPr>
        <w:pStyle w:val="ListParagraph"/>
      </w:pPr>
      <w:r w:rsidRPr="00F779A9">
        <w:t xml:space="preserve">Write a single script that </w:t>
      </w:r>
      <w:r w:rsidR="007F3DAD">
        <w:t>responds to all steps</w:t>
      </w:r>
      <w:r w:rsidRPr="00F779A9">
        <w:t xml:space="preserve"> in the problem set. </w:t>
      </w:r>
    </w:p>
    <w:bookmarkEnd w:id="0"/>
    <w:p w14:paraId="69FEB414" w14:textId="1ADC16F5" w:rsidR="00F779A9" w:rsidRPr="00F779A9" w:rsidRDefault="00F779A9" w:rsidP="00F779A9">
      <w:pPr>
        <w:pStyle w:val="ListParagraph"/>
      </w:pPr>
      <w:r w:rsidRPr="00F779A9">
        <w:t>Only one submission is required</w:t>
      </w:r>
      <w:r w:rsidR="007F3DAD" w:rsidRPr="007F3DAD">
        <w:t xml:space="preserve"> </w:t>
      </w:r>
      <w:r w:rsidR="007F3DAD" w:rsidRPr="00F779A9">
        <w:t>per group</w:t>
      </w:r>
      <w:r w:rsidRPr="00F779A9">
        <w:t>. The submission should include:</w:t>
      </w:r>
    </w:p>
    <w:p w14:paraId="6B4F559B" w14:textId="08697286" w:rsidR="00F779A9" w:rsidRPr="00F779A9" w:rsidRDefault="007F3DAD" w:rsidP="00B71A6F">
      <w:pPr>
        <w:pStyle w:val="ListParagraph"/>
        <w:numPr>
          <w:ilvl w:val="1"/>
          <w:numId w:val="5"/>
        </w:numPr>
      </w:pPr>
      <w:r>
        <w:t>One</w:t>
      </w:r>
      <w:r w:rsidR="00F779A9" w:rsidRPr="00F779A9">
        <w:t xml:space="preserve"> script file</w:t>
      </w:r>
    </w:p>
    <w:p w14:paraId="5D93FC30" w14:textId="505B3706" w:rsidR="00F779A9" w:rsidRPr="00F779A9" w:rsidRDefault="007F3DAD" w:rsidP="00B71A6F">
      <w:pPr>
        <w:pStyle w:val="ListParagraph"/>
        <w:numPr>
          <w:ilvl w:val="1"/>
          <w:numId w:val="5"/>
        </w:numPr>
      </w:pPr>
      <w:r>
        <w:t>One</w:t>
      </w:r>
      <w:r w:rsidR="00F779A9" w:rsidRPr="00F779A9">
        <w:t xml:space="preserve"> spool file showing all results</w:t>
      </w:r>
    </w:p>
    <w:p w14:paraId="2E34D74E" w14:textId="3B514A04" w:rsidR="00F779A9" w:rsidRPr="007B6B0D" w:rsidRDefault="00F779A9" w:rsidP="007B6B0D">
      <w:pPr>
        <w:pStyle w:val="ListParagraph"/>
        <w:numPr>
          <w:ilvl w:val="1"/>
          <w:numId w:val="5"/>
        </w:numPr>
      </w:pPr>
      <w:r w:rsidRPr="007B6B0D">
        <w:t>An attribution list that outlines the activities, time spent and resources associated with completing this assignment</w:t>
      </w:r>
      <w:r w:rsidR="007B6B0D" w:rsidRPr="007B6B0D">
        <w:t>. A sample attribution list is provided in Brightspace under Course Resources.</w:t>
      </w:r>
    </w:p>
    <w:p w14:paraId="614CA8C8" w14:textId="77777777" w:rsidR="00B71A6F" w:rsidRPr="00F779A9" w:rsidRDefault="00B71A6F" w:rsidP="00B71A6F">
      <w:pPr>
        <w:pStyle w:val="ListParagraph"/>
        <w:numPr>
          <w:ilvl w:val="0"/>
          <w:numId w:val="0"/>
        </w:numPr>
        <w:ind w:left="1440"/>
      </w:pPr>
    </w:p>
    <w:p w14:paraId="62EF699C" w14:textId="77777777" w:rsidR="007B6B0D" w:rsidRDefault="007B6B0D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3D2A1818" w14:textId="4C89F100" w:rsidR="00BE5445" w:rsidRPr="007F3DAD" w:rsidRDefault="00BE5445" w:rsidP="007F3DAD">
      <w:pPr>
        <w:pStyle w:val="Heading2"/>
      </w:pPr>
      <w:bookmarkStart w:id="1" w:name="_GoBack"/>
      <w:bookmarkEnd w:id="1"/>
      <w:r w:rsidRPr="007F3DAD">
        <w:lastRenderedPageBreak/>
        <w:t>Problem Set</w:t>
      </w:r>
    </w:p>
    <w:p w14:paraId="6D6E4E18" w14:textId="5B2B52F6" w:rsidR="00BC6D3F" w:rsidRDefault="00A01B88" w:rsidP="00BC6D3F">
      <w:pPr>
        <w:tabs>
          <w:tab w:val="left" w:pos="3000"/>
        </w:tabs>
        <w:autoSpaceDE w:val="0"/>
        <w:autoSpaceDN w:val="0"/>
        <w:adjustRightInd w:val="0"/>
      </w:pPr>
      <w:r>
        <w:t xml:space="preserve">1. </w:t>
      </w:r>
      <w:proofErr w:type="spellStart"/>
      <w:r w:rsidR="00BC6D3F">
        <w:t>JustLee</w:t>
      </w:r>
      <w:proofErr w:type="spellEnd"/>
      <w:r w:rsidR="00BC6D3F">
        <w:t xml:space="preserve"> </w:t>
      </w:r>
      <w:r w:rsidR="00344D64">
        <w:t>wants to have</w:t>
      </w:r>
      <w:r w:rsidR="00BC6D3F">
        <w:t xml:space="preserve"> a sale: 20% off all books</w:t>
      </w:r>
      <w:r w:rsidR="00344D64">
        <w:t>,</w:t>
      </w:r>
      <w:r w:rsidR="00BC6D3F">
        <w:t xml:space="preserve"> except those that already have a discount associated with them. Produce the sale price list. Carefully note the formatting of the columns in this report. Sort by book title</w:t>
      </w:r>
      <w:r w:rsidR="00344D64">
        <w:t xml:space="preserve"> (alphabetically)</w:t>
      </w:r>
      <w:r w:rsidR="00BC6D3F">
        <w:t>.</w:t>
      </w:r>
    </w:p>
    <w:p w14:paraId="6F32FC84" w14:textId="5B3735EC" w:rsidR="00BC6D3F" w:rsidRDefault="00BC6D3F" w:rsidP="00BC6D3F">
      <w:pPr>
        <w:tabs>
          <w:tab w:val="left" w:pos="3000"/>
        </w:tabs>
        <w:autoSpaceDE w:val="0"/>
        <w:autoSpaceDN w:val="0"/>
        <w:adjustRightInd w:val="0"/>
        <w:rPr>
          <w:noProof/>
        </w:rPr>
      </w:pPr>
      <w:r w:rsidRPr="00885099">
        <w:rPr>
          <w:noProof/>
        </w:rPr>
        <w:drawing>
          <wp:inline distT="0" distB="0" distL="0" distR="0" wp14:anchorId="76821BB4" wp14:editId="5A0EB0E7">
            <wp:extent cx="5486400" cy="2457450"/>
            <wp:effectExtent l="0" t="0" r="0" b="0"/>
            <wp:docPr id="7" name="Picture 7" descr="Fourteen ISBNs with corresponding book titles, discount types, original prices, discount amounts, and final $ (final pric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7F3F7" w14:textId="77777777" w:rsidR="00BC6D3F" w:rsidRDefault="00BC6D3F" w:rsidP="00BC6D3F">
      <w:pPr>
        <w:tabs>
          <w:tab w:val="left" w:pos="3000"/>
        </w:tabs>
        <w:autoSpaceDE w:val="0"/>
        <w:autoSpaceDN w:val="0"/>
        <w:adjustRightInd w:val="0"/>
      </w:pPr>
      <w:r>
        <w:br w:type="page"/>
      </w:r>
      <w:r>
        <w:lastRenderedPageBreak/>
        <w:t>2. Show all customer orders. Carefully note the formatting of the columns.</w:t>
      </w:r>
    </w:p>
    <w:p w14:paraId="059DE4C6" w14:textId="68D815FF" w:rsidR="00BC6D3F" w:rsidRDefault="00BC6D3F" w:rsidP="00BC6D3F">
      <w:pPr>
        <w:tabs>
          <w:tab w:val="left" w:pos="3000"/>
        </w:tabs>
        <w:autoSpaceDE w:val="0"/>
        <w:autoSpaceDN w:val="0"/>
        <w:adjustRightInd w:val="0"/>
      </w:pPr>
      <w:r w:rsidRPr="00885099">
        <w:rPr>
          <w:noProof/>
        </w:rPr>
        <w:drawing>
          <wp:inline distT="0" distB="0" distL="0" distR="0" wp14:anchorId="786DBC4D" wp14:editId="6851563A">
            <wp:extent cx="5486400" cy="3276600"/>
            <wp:effectExtent l="0" t="0" r="0" b="0"/>
            <wp:docPr id="6" name="Picture 6" descr="Twenty-one customers with corresponding order numbers, order dates, ship dates, and days to shi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955D" w14:textId="77777777" w:rsidR="00BC6D3F" w:rsidRDefault="00BC6D3F" w:rsidP="00BC6D3F">
      <w:pPr>
        <w:tabs>
          <w:tab w:val="left" w:pos="3000"/>
        </w:tabs>
        <w:autoSpaceDE w:val="0"/>
        <w:autoSpaceDN w:val="0"/>
        <w:adjustRightInd w:val="0"/>
      </w:pPr>
    </w:p>
    <w:p w14:paraId="1CB2F052" w14:textId="6E4D6E1D" w:rsidR="00BC6D3F" w:rsidRDefault="00BC6D3F" w:rsidP="00BC6D3F">
      <w:pPr>
        <w:tabs>
          <w:tab w:val="left" w:pos="3000"/>
        </w:tabs>
        <w:autoSpaceDE w:val="0"/>
        <w:autoSpaceDN w:val="0"/>
        <w:adjustRightInd w:val="0"/>
      </w:pPr>
      <w:r>
        <w:br w:type="page"/>
      </w:r>
      <w:r>
        <w:lastRenderedPageBreak/>
        <w:t>3. S</w:t>
      </w:r>
      <w:r w:rsidRPr="008B62DA">
        <w:t xml:space="preserve">how </w:t>
      </w:r>
      <w:r w:rsidR="00EC2C66">
        <w:t>each customer’s</w:t>
      </w:r>
      <w:r w:rsidR="00EC2C66" w:rsidRPr="008B62DA">
        <w:t xml:space="preserve"> </w:t>
      </w:r>
      <w:r w:rsidRPr="008B62DA">
        <w:t xml:space="preserve">book orders and how old the book </w:t>
      </w:r>
      <w:r w:rsidR="00344D64">
        <w:t>was</w:t>
      </w:r>
      <w:r w:rsidRPr="008B62DA">
        <w:t xml:space="preserve"> when it was ordered</w:t>
      </w:r>
      <w:r w:rsidR="00344D64">
        <w:t xml:space="preserve"> by </w:t>
      </w:r>
      <w:r w:rsidR="001E281B">
        <w:t xml:space="preserve">the </w:t>
      </w:r>
      <w:r w:rsidR="00344D64">
        <w:t>number of months</w:t>
      </w:r>
      <w:r w:rsidRPr="008B62DA">
        <w:t>. Round the number of months to the closest integer. Carefully note the formatting of the columns. Sort by last</w:t>
      </w:r>
      <w:r w:rsidR="00344D64">
        <w:t xml:space="preserve"> </w:t>
      </w:r>
      <w:r w:rsidRPr="008B62DA">
        <w:t>name and order#.</w:t>
      </w:r>
    </w:p>
    <w:p w14:paraId="5FCE5430" w14:textId="3EEA98EF" w:rsidR="00BC6D3F" w:rsidRDefault="00BC6D3F" w:rsidP="00BC6D3F">
      <w:pPr>
        <w:tabs>
          <w:tab w:val="left" w:pos="3000"/>
        </w:tabs>
        <w:autoSpaceDE w:val="0"/>
        <w:autoSpaceDN w:val="0"/>
        <w:adjustRightInd w:val="0"/>
      </w:pPr>
      <w:r w:rsidRPr="00885099">
        <w:rPr>
          <w:noProof/>
        </w:rPr>
        <w:drawing>
          <wp:inline distT="0" distB="0" distL="0" distR="0" wp14:anchorId="24DDD62D" wp14:editId="7581885F">
            <wp:extent cx="5486400" cy="3886200"/>
            <wp:effectExtent l="0" t="0" r="0" b="0"/>
            <wp:docPr id="5" name="Picture 5" descr="Thirty-two order numbers with corresponding customers, book titles, order dates, publication dates, and number of months ol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0A024" w14:textId="77777777" w:rsidR="00BC6D3F" w:rsidRDefault="00BC6D3F" w:rsidP="00BC6D3F">
      <w:pPr>
        <w:tabs>
          <w:tab w:val="left" w:pos="3000"/>
        </w:tabs>
        <w:autoSpaceDE w:val="0"/>
        <w:autoSpaceDN w:val="0"/>
        <w:adjustRightInd w:val="0"/>
      </w:pPr>
    </w:p>
    <w:p w14:paraId="5A8D019D" w14:textId="268C2B5E" w:rsidR="000A38BD" w:rsidRDefault="00BC6D3F" w:rsidP="00BC6D3F">
      <w:pPr>
        <w:tabs>
          <w:tab w:val="left" w:pos="3000"/>
        </w:tabs>
        <w:autoSpaceDE w:val="0"/>
        <w:autoSpaceDN w:val="0"/>
        <w:adjustRightInd w:val="0"/>
      </w:pPr>
      <w:r>
        <w:br w:type="page"/>
      </w:r>
    </w:p>
    <w:p w14:paraId="6BD53483" w14:textId="77777777" w:rsidR="00BC6D3F" w:rsidRDefault="00BC6D3F" w:rsidP="00BE5445">
      <w:pPr>
        <w:pStyle w:val="Heading2"/>
      </w:pPr>
      <w:r>
        <w:lastRenderedPageBreak/>
        <w:t>Tips for Success</w:t>
      </w:r>
    </w:p>
    <w:p w14:paraId="48759EA8" w14:textId="77777777" w:rsidR="008E285B" w:rsidRDefault="00BC6D3F" w:rsidP="008E285B">
      <w:pPr>
        <w:pStyle w:val="ListParagraph"/>
        <w:numPr>
          <w:ilvl w:val="0"/>
          <w:numId w:val="14"/>
        </w:numPr>
        <w:tabs>
          <w:tab w:val="left" w:pos="3000"/>
        </w:tabs>
        <w:autoSpaceDE w:val="0"/>
        <w:autoSpaceDN w:val="0"/>
        <w:adjustRightInd w:val="0"/>
        <w:ind w:left="360"/>
      </w:pPr>
      <w:r>
        <w:t>You can use the following COLUMN command</w:t>
      </w:r>
      <w:r w:rsidR="008E285B">
        <w:t>s.</w:t>
      </w:r>
    </w:p>
    <w:p w14:paraId="7636A38A" w14:textId="570180CB" w:rsidR="00BC6D3F" w:rsidRDefault="008E285B" w:rsidP="008E285B">
      <w:pPr>
        <w:pStyle w:val="ListParagraph"/>
        <w:numPr>
          <w:ilvl w:val="1"/>
          <w:numId w:val="14"/>
        </w:numPr>
        <w:tabs>
          <w:tab w:val="left" w:pos="3000"/>
        </w:tabs>
        <w:autoSpaceDE w:val="0"/>
        <w:autoSpaceDN w:val="0"/>
        <w:adjustRightInd w:val="0"/>
        <w:ind w:left="1080"/>
      </w:pPr>
      <w:r>
        <w:t>T</w:t>
      </w:r>
      <w:r w:rsidR="00BC6D3F">
        <w:t>o limit the width of a column</w:t>
      </w:r>
      <w:r>
        <w:t xml:space="preserve">, use </w:t>
      </w:r>
      <w:r w:rsidR="00BC6D3F" w:rsidRPr="0079384C">
        <w:t>COLUMN "</w:t>
      </w:r>
      <w:r w:rsidR="00BC6D3F">
        <w:t>Final $</w:t>
      </w:r>
      <w:r w:rsidR="00BC6D3F" w:rsidRPr="0079384C">
        <w:t>" FORMAT A20</w:t>
      </w:r>
    </w:p>
    <w:p w14:paraId="396431A1" w14:textId="029E1B55" w:rsidR="00BC6D3F" w:rsidRDefault="008E285B" w:rsidP="003838A7">
      <w:pPr>
        <w:pStyle w:val="ListParagraph"/>
        <w:numPr>
          <w:ilvl w:val="1"/>
          <w:numId w:val="14"/>
        </w:numPr>
        <w:tabs>
          <w:tab w:val="left" w:pos="3000"/>
        </w:tabs>
        <w:autoSpaceDE w:val="0"/>
        <w:autoSpaceDN w:val="0"/>
        <w:adjustRightInd w:val="0"/>
        <w:ind w:left="1080"/>
      </w:pPr>
      <w:r>
        <w:t xml:space="preserve">To clear out the column width settings after the query, use </w:t>
      </w:r>
      <w:r w:rsidR="00BC6D3F">
        <w:t>CLEAR COLUMNS</w:t>
      </w:r>
    </w:p>
    <w:p w14:paraId="5749D283" w14:textId="7AD9782E" w:rsidR="00BC6D3F" w:rsidRDefault="00BC6D3F" w:rsidP="008E285B">
      <w:pPr>
        <w:pStyle w:val="ListParagraph"/>
        <w:numPr>
          <w:ilvl w:val="0"/>
          <w:numId w:val="14"/>
        </w:numPr>
        <w:tabs>
          <w:tab w:val="left" w:pos="3000"/>
        </w:tabs>
        <w:autoSpaceDE w:val="0"/>
        <w:autoSpaceDN w:val="0"/>
        <w:adjustRightInd w:val="0"/>
        <w:ind w:left="360"/>
      </w:pPr>
      <w:r>
        <w:t>You may need to change the page width to avoid having the data wrap around when outputting (</w:t>
      </w:r>
      <w:r w:rsidR="008E285B">
        <w:t>i.e</w:t>
      </w:r>
      <w:r>
        <w:t xml:space="preserve">. use </w:t>
      </w:r>
      <w:r w:rsidRPr="00784C44">
        <w:rPr>
          <w:b/>
        </w:rPr>
        <w:t xml:space="preserve">set </w:t>
      </w:r>
      <w:proofErr w:type="spellStart"/>
      <w:r w:rsidRPr="00784C44">
        <w:rPr>
          <w:b/>
        </w:rPr>
        <w:t>linesize</w:t>
      </w:r>
      <w:proofErr w:type="spellEnd"/>
      <w:r w:rsidRPr="00784C44">
        <w:rPr>
          <w:b/>
        </w:rPr>
        <w:t xml:space="preserve"> xxx</w:t>
      </w:r>
      <w:r w:rsidR="008E285B">
        <w:t>,</w:t>
      </w:r>
      <w:r>
        <w:t xml:space="preserve"> where xxx is the width)</w:t>
      </w:r>
    </w:p>
    <w:p w14:paraId="22F02D5D" w14:textId="6D4C65B8" w:rsidR="00BE5445" w:rsidRDefault="00BE5445" w:rsidP="00BE5445">
      <w:pPr>
        <w:pStyle w:val="Heading2"/>
      </w:pPr>
      <w:r w:rsidRPr="006F5D5B">
        <w:t>Marking Criteria</w:t>
      </w:r>
    </w:p>
    <w:p w14:paraId="730919B4" w14:textId="7AADFE7B" w:rsidR="00BE5445" w:rsidRPr="00365F0D" w:rsidRDefault="00AB1C90" w:rsidP="00BE5445">
      <w:pPr>
        <w:rPr>
          <w:lang w:val="en-US"/>
        </w:rPr>
      </w:pPr>
      <w:r>
        <w:rPr>
          <w:lang w:val="en-US"/>
        </w:rPr>
        <w:t>You must pass all categories to pass the activity.</w:t>
      </w:r>
    </w:p>
    <w:tbl>
      <w:tblPr>
        <w:tblStyle w:val="TableGrid"/>
        <w:tblW w:w="9331" w:type="dxa"/>
        <w:tblLook w:val="04A0" w:firstRow="1" w:lastRow="0" w:firstColumn="1" w:lastColumn="0" w:noHBand="0" w:noVBand="1"/>
      </w:tblPr>
      <w:tblGrid>
        <w:gridCol w:w="2471"/>
        <w:gridCol w:w="2250"/>
        <w:gridCol w:w="3285"/>
        <w:gridCol w:w="1325"/>
      </w:tblGrid>
      <w:tr w:rsidR="00BE5445" w:rsidRPr="006F5D5B" w14:paraId="16C1B978" w14:textId="77777777" w:rsidTr="007F3DAD">
        <w:trPr>
          <w:trHeight w:val="463"/>
        </w:trPr>
        <w:tc>
          <w:tcPr>
            <w:tcW w:w="2471" w:type="dxa"/>
            <w:shd w:val="clear" w:color="auto" w:fill="D9D9D9" w:themeFill="background1" w:themeFillShade="D9"/>
            <w:vAlign w:val="center"/>
          </w:tcPr>
          <w:p w14:paraId="3F2C1530" w14:textId="77777777" w:rsidR="00BE5445" w:rsidRPr="006F5D5B" w:rsidRDefault="00BE5445" w:rsidP="00320EDE">
            <w:pPr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Categories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1935A396" w14:textId="116BADC3" w:rsidR="00BE5445" w:rsidRPr="006F5D5B" w:rsidRDefault="00AB1C90" w:rsidP="00320ED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Fail</w:t>
            </w:r>
          </w:p>
        </w:tc>
        <w:tc>
          <w:tcPr>
            <w:tcW w:w="3285" w:type="dxa"/>
            <w:shd w:val="clear" w:color="auto" w:fill="D9D9D9" w:themeFill="background1" w:themeFillShade="D9"/>
            <w:vAlign w:val="center"/>
          </w:tcPr>
          <w:p w14:paraId="39D18078" w14:textId="05C49898" w:rsidR="00BE5445" w:rsidRPr="006F5D5B" w:rsidRDefault="00AB1C90" w:rsidP="00320ED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  <w:t>Pass</w:t>
            </w:r>
          </w:p>
        </w:tc>
        <w:tc>
          <w:tcPr>
            <w:tcW w:w="1323" w:type="dxa"/>
            <w:shd w:val="clear" w:color="auto" w:fill="D9D9D9" w:themeFill="background1" w:themeFillShade="D9"/>
            <w:vAlign w:val="center"/>
          </w:tcPr>
          <w:p w14:paraId="353A404E" w14:textId="77777777" w:rsidR="00BE5445" w:rsidRPr="006F5D5B" w:rsidRDefault="00BE5445" w:rsidP="00320EDE">
            <w:pPr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Score</w:t>
            </w:r>
          </w:p>
        </w:tc>
      </w:tr>
      <w:tr w:rsidR="00BE5445" w:rsidRPr="006F5D5B" w14:paraId="05C1C467" w14:textId="77777777" w:rsidTr="007F3DAD">
        <w:trPr>
          <w:trHeight w:val="1140"/>
        </w:trPr>
        <w:tc>
          <w:tcPr>
            <w:tcW w:w="2471" w:type="dxa"/>
            <w:shd w:val="clear" w:color="auto" w:fill="D9D9D9" w:themeFill="background1" w:themeFillShade="D9"/>
            <w:vAlign w:val="center"/>
          </w:tcPr>
          <w:p w14:paraId="20F4EEDD" w14:textId="7825FD24" w:rsidR="00BE5445" w:rsidRPr="00AB1C90" w:rsidRDefault="00AB1C90" w:rsidP="00320EDE">
            <w:pPr>
              <w:jc w:val="center"/>
              <w:rPr>
                <w:iCs/>
                <w:sz w:val="20"/>
                <w:szCs w:val="20"/>
              </w:rPr>
            </w:pPr>
            <w:r w:rsidRPr="00AB1C90">
              <w:rPr>
                <w:iCs/>
                <w:sz w:val="20"/>
                <w:szCs w:val="20"/>
              </w:rPr>
              <w:t>Submission provide</w:t>
            </w:r>
            <w:r>
              <w:rPr>
                <w:iCs/>
                <w:sz w:val="20"/>
                <w:szCs w:val="20"/>
              </w:rPr>
              <w:t>d</w:t>
            </w:r>
          </w:p>
        </w:tc>
        <w:tc>
          <w:tcPr>
            <w:tcW w:w="2250" w:type="dxa"/>
          </w:tcPr>
          <w:p w14:paraId="6F7C4596" w14:textId="48228EF6" w:rsidR="00BE5445" w:rsidRPr="006F5D5B" w:rsidRDefault="00AB1C90" w:rsidP="00320EDE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285" w:type="dxa"/>
          </w:tcPr>
          <w:p w14:paraId="0D867944" w14:textId="1BB5ABA6" w:rsidR="00BE5445" w:rsidRPr="006F5D5B" w:rsidRDefault="00AB1C90" w:rsidP="00320EDE">
            <w:pPr>
              <w:spacing w:before="6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323" w:type="dxa"/>
            <w:vAlign w:val="center"/>
          </w:tcPr>
          <w:p w14:paraId="7AE6DD39" w14:textId="6F00CE62" w:rsidR="00BE5445" w:rsidRPr="006F5D5B" w:rsidRDefault="00AB1C90" w:rsidP="00320EDE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Pass/Fail</w:t>
            </w:r>
          </w:p>
        </w:tc>
      </w:tr>
      <w:tr w:rsidR="00AB1C90" w:rsidRPr="006F5D5B" w14:paraId="0CA9D9BC" w14:textId="77777777" w:rsidTr="007F3DAD">
        <w:trPr>
          <w:trHeight w:val="1056"/>
        </w:trPr>
        <w:tc>
          <w:tcPr>
            <w:tcW w:w="2471" w:type="dxa"/>
            <w:shd w:val="clear" w:color="auto" w:fill="D9D9D9" w:themeFill="background1" w:themeFillShade="D9"/>
          </w:tcPr>
          <w:p w14:paraId="75985E15" w14:textId="35CBDD3D" w:rsidR="00AB1C90" w:rsidRDefault="00AB1C90" w:rsidP="00AB1C90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Attribution </w:t>
            </w:r>
            <w:r w:rsidR="00337628">
              <w:rPr>
                <w:iCs/>
                <w:sz w:val="20"/>
                <w:szCs w:val="20"/>
              </w:rPr>
              <w:t>l</w:t>
            </w:r>
            <w:r>
              <w:rPr>
                <w:iCs/>
                <w:sz w:val="20"/>
                <w:szCs w:val="20"/>
              </w:rPr>
              <w:t xml:space="preserve">ist </w:t>
            </w:r>
            <w:r w:rsidR="00337628">
              <w:rPr>
                <w:iCs/>
                <w:sz w:val="20"/>
                <w:szCs w:val="20"/>
              </w:rPr>
              <w:t>p</w:t>
            </w:r>
            <w:r>
              <w:rPr>
                <w:iCs/>
                <w:sz w:val="20"/>
                <w:szCs w:val="20"/>
              </w:rPr>
              <w:t>rovided</w:t>
            </w:r>
          </w:p>
        </w:tc>
        <w:tc>
          <w:tcPr>
            <w:tcW w:w="2250" w:type="dxa"/>
          </w:tcPr>
          <w:p w14:paraId="715E5472" w14:textId="55D41AC8" w:rsidR="00AB1C90" w:rsidRPr="006F5D5B" w:rsidRDefault="00AB1C90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285" w:type="dxa"/>
          </w:tcPr>
          <w:p w14:paraId="4ADA8D54" w14:textId="39E73C05" w:rsidR="00AB1C90" w:rsidRDefault="00AB1C90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323" w:type="dxa"/>
            <w:vAlign w:val="center"/>
          </w:tcPr>
          <w:p w14:paraId="3D6CA95B" w14:textId="521EDBB1" w:rsidR="00AB1C90" w:rsidRPr="006F5D5B" w:rsidRDefault="00AB1C90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Pass/Fail</w:t>
            </w:r>
          </w:p>
        </w:tc>
      </w:tr>
      <w:tr w:rsidR="00AB1C90" w:rsidRPr="006F5D5B" w14:paraId="23E90EA8" w14:textId="77777777" w:rsidTr="007F3DAD">
        <w:trPr>
          <w:trHeight w:val="1276"/>
        </w:trPr>
        <w:tc>
          <w:tcPr>
            <w:tcW w:w="2471" w:type="dxa"/>
            <w:shd w:val="clear" w:color="auto" w:fill="D9D9D9" w:themeFill="background1" w:themeFillShade="D9"/>
            <w:vAlign w:val="center"/>
          </w:tcPr>
          <w:p w14:paraId="6B12B452" w14:textId="0FE1A8DC" w:rsidR="00AB1C90" w:rsidRPr="00382142" w:rsidRDefault="00AB1C90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Reasonable attempt to solve each question</w:t>
            </w:r>
            <w:r w:rsidRPr="00382142"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</w:tcPr>
          <w:p w14:paraId="5F0E2EFD" w14:textId="421C5C6C" w:rsidR="00AB1C90" w:rsidRPr="00AB1C90" w:rsidRDefault="00AB1C90" w:rsidP="00AB1C90">
            <w:pPr>
              <w:spacing w:before="60"/>
              <w:ind w:left="360" w:hanging="36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285" w:type="dxa"/>
          </w:tcPr>
          <w:p w14:paraId="75508221" w14:textId="3F58F4A1" w:rsidR="00AB1C90" w:rsidRPr="00382142" w:rsidRDefault="00AB1C90" w:rsidP="00AB1C90">
            <w:pPr>
              <w:spacing w:before="60"/>
              <w:ind w:left="360" w:hanging="3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323" w:type="dxa"/>
            <w:vAlign w:val="center"/>
          </w:tcPr>
          <w:p w14:paraId="2C9D26DF" w14:textId="165AF278" w:rsidR="00AB1C90" w:rsidRPr="006F5D5B" w:rsidRDefault="00AB1C90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Pass/Fail</w:t>
            </w:r>
          </w:p>
        </w:tc>
      </w:tr>
      <w:tr w:rsidR="00AB1C90" w:rsidRPr="006F5D5B" w14:paraId="00611561" w14:textId="77777777" w:rsidTr="007F3DAD">
        <w:trPr>
          <w:trHeight w:val="1276"/>
        </w:trPr>
        <w:tc>
          <w:tcPr>
            <w:tcW w:w="2471" w:type="dxa"/>
            <w:shd w:val="clear" w:color="auto" w:fill="D9D9D9" w:themeFill="background1" w:themeFillShade="D9"/>
            <w:vAlign w:val="center"/>
          </w:tcPr>
          <w:p w14:paraId="46A19947" w14:textId="5514DDE8" w:rsidR="00AB1C90" w:rsidRDefault="00AB1C90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Spool </w:t>
            </w:r>
            <w:r w:rsidR="00337628">
              <w:rPr>
                <w:iCs/>
                <w:sz w:val="20"/>
                <w:szCs w:val="20"/>
              </w:rPr>
              <w:t>f</w:t>
            </w:r>
            <w:r>
              <w:rPr>
                <w:iCs/>
                <w:sz w:val="20"/>
                <w:szCs w:val="20"/>
              </w:rPr>
              <w:t>ile with commands included</w:t>
            </w:r>
          </w:p>
        </w:tc>
        <w:tc>
          <w:tcPr>
            <w:tcW w:w="2250" w:type="dxa"/>
          </w:tcPr>
          <w:p w14:paraId="4082231E" w14:textId="14CB5C5A" w:rsidR="00AB1C90" w:rsidRDefault="00AB1C90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285" w:type="dxa"/>
          </w:tcPr>
          <w:p w14:paraId="5B8A0612" w14:textId="709BDDAC" w:rsidR="00AB1C90" w:rsidRDefault="00AB1C90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323" w:type="dxa"/>
            <w:vAlign w:val="center"/>
          </w:tcPr>
          <w:p w14:paraId="5917C804" w14:textId="48DFA948" w:rsidR="00AB1C90" w:rsidRPr="006F5D5B" w:rsidRDefault="00AB1C90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Pass/Fail</w:t>
            </w:r>
          </w:p>
        </w:tc>
      </w:tr>
      <w:tr w:rsidR="00AB1C90" w:rsidRPr="006F5D5B" w14:paraId="15166E2D" w14:textId="77777777" w:rsidTr="007F3DAD">
        <w:trPr>
          <w:trHeight w:val="394"/>
        </w:trPr>
        <w:tc>
          <w:tcPr>
            <w:tcW w:w="9331" w:type="dxa"/>
            <w:gridSpan w:val="4"/>
            <w:vAlign w:val="center"/>
          </w:tcPr>
          <w:p w14:paraId="780C90A8" w14:textId="645152CA" w:rsidR="00AB1C90" w:rsidRPr="006F5D5B" w:rsidRDefault="00AB1C90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Pass/Fail</w:t>
            </w:r>
          </w:p>
        </w:tc>
      </w:tr>
    </w:tbl>
    <w:p w14:paraId="0572C8B5" w14:textId="77777777" w:rsidR="00BE5445" w:rsidRPr="00913DD5" w:rsidRDefault="00BE5445" w:rsidP="00BE5445"/>
    <w:sectPr w:rsidR="00BE5445" w:rsidRPr="00913DD5" w:rsidSect="00E539FB">
      <w:headerReference w:type="default" r:id="rId14"/>
      <w:footerReference w:type="default" r:id="rId15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50E38" w14:textId="77777777" w:rsidR="00C426CF" w:rsidRDefault="00C426CF" w:rsidP="00C76089">
      <w:r>
        <w:separator/>
      </w:r>
    </w:p>
  </w:endnote>
  <w:endnote w:type="continuationSeparator" w:id="0">
    <w:p w14:paraId="1632FB22" w14:textId="77777777" w:rsidR="00C426CF" w:rsidRDefault="00C426CF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59F8B" w14:textId="77777777" w:rsidR="00C426CF" w:rsidRDefault="00C426CF" w:rsidP="00C76089">
      <w:r>
        <w:separator/>
      </w:r>
    </w:p>
  </w:footnote>
  <w:footnote w:type="continuationSeparator" w:id="0">
    <w:p w14:paraId="2F3C2EF7" w14:textId="77777777" w:rsidR="00C426CF" w:rsidRDefault="00C426CF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7A5"/>
    <w:multiLevelType w:val="hybridMultilevel"/>
    <w:tmpl w:val="2162F33A"/>
    <w:lvl w:ilvl="0" w:tplc="9600213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146F7D"/>
    <w:multiLevelType w:val="hybridMultilevel"/>
    <w:tmpl w:val="35660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32E38"/>
    <w:multiLevelType w:val="hybridMultilevel"/>
    <w:tmpl w:val="8A3A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E26A0"/>
    <w:multiLevelType w:val="hybridMultilevel"/>
    <w:tmpl w:val="EDB8716E"/>
    <w:numStyleLink w:val="ImportedStyle2"/>
  </w:abstractNum>
  <w:abstractNum w:abstractNumId="6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816AA"/>
    <w:multiLevelType w:val="hybridMultilevel"/>
    <w:tmpl w:val="3DFC7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88408C"/>
    <w:multiLevelType w:val="hybridMultilevel"/>
    <w:tmpl w:val="EDB8716E"/>
    <w:styleLink w:val="ImportedStyle2"/>
    <w:lvl w:ilvl="0" w:tplc="1E2848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BCDB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00B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01F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A282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6C3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622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C23B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6E6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0"/>
  </w:num>
  <w:num w:numId="5">
    <w:abstractNumId w:val="1"/>
  </w:num>
  <w:num w:numId="6">
    <w:abstractNumId w:val="12"/>
  </w:num>
  <w:num w:numId="7">
    <w:abstractNumId w:val="2"/>
  </w:num>
  <w:num w:numId="8">
    <w:abstractNumId w:val="1"/>
    <w:lvlOverride w:ilvl="0">
      <w:startOverride w:val="1"/>
    </w:lvlOverride>
  </w:num>
  <w:num w:numId="9">
    <w:abstractNumId w:val="11"/>
  </w:num>
  <w:num w:numId="10">
    <w:abstractNumId w:val="5"/>
  </w:num>
  <w:num w:numId="11">
    <w:abstractNumId w:val="0"/>
  </w:num>
  <w:num w:numId="12">
    <w:abstractNumId w:val="4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162C2"/>
    <w:rsid w:val="0005547A"/>
    <w:rsid w:val="000A38BD"/>
    <w:rsid w:val="000C6EEF"/>
    <w:rsid w:val="001016EB"/>
    <w:rsid w:val="00120414"/>
    <w:rsid w:val="00133D88"/>
    <w:rsid w:val="00141B02"/>
    <w:rsid w:val="00181654"/>
    <w:rsid w:val="001B78B4"/>
    <w:rsid w:val="001D565C"/>
    <w:rsid w:val="001E281B"/>
    <w:rsid w:val="001F56E8"/>
    <w:rsid w:val="00203D89"/>
    <w:rsid w:val="00240A53"/>
    <w:rsid w:val="00256B45"/>
    <w:rsid w:val="00270557"/>
    <w:rsid w:val="002B5166"/>
    <w:rsid w:val="002D4EBD"/>
    <w:rsid w:val="00337628"/>
    <w:rsid w:val="00344D64"/>
    <w:rsid w:val="003605FA"/>
    <w:rsid w:val="003838A7"/>
    <w:rsid w:val="00392A62"/>
    <w:rsid w:val="003B503F"/>
    <w:rsid w:val="003E0BD7"/>
    <w:rsid w:val="003F4008"/>
    <w:rsid w:val="00403C7E"/>
    <w:rsid w:val="004268E2"/>
    <w:rsid w:val="004540CF"/>
    <w:rsid w:val="004B396E"/>
    <w:rsid w:val="004B51E6"/>
    <w:rsid w:val="005035B2"/>
    <w:rsid w:val="00515DBA"/>
    <w:rsid w:val="00517651"/>
    <w:rsid w:val="00537E21"/>
    <w:rsid w:val="00563A27"/>
    <w:rsid w:val="00597E46"/>
    <w:rsid w:val="005B2A65"/>
    <w:rsid w:val="006056C6"/>
    <w:rsid w:val="006235CD"/>
    <w:rsid w:val="00636986"/>
    <w:rsid w:val="0064258F"/>
    <w:rsid w:val="00643EEB"/>
    <w:rsid w:val="00670007"/>
    <w:rsid w:val="006807E7"/>
    <w:rsid w:val="006A2D72"/>
    <w:rsid w:val="006B1B0B"/>
    <w:rsid w:val="006D0F15"/>
    <w:rsid w:val="006F391E"/>
    <w:rsid w:val="00701864"/>
    <w:rsid w:val="00702F09"/>
    <w:rsid w:val="007144FA"/>
    <w:rsid w:val="007377C6"/>
    <w:rsid w:val="007751F0"/>
    <w:rsid w:val="007814BA"/>
    <w:rsid w:val="00784C44"/>
    <w:rsid w:val="007B6B0D"/>
    <w:rsid w:val="007F3DAD"/>
    <w:rsid w:val="0082599B"/>
    <w:rsid w:val="008C2205"/>
    <w:rsid w:val="008D3D2E"/>
    <w:rsid w:val="008E285B"/>
    <w:rsid w:val="008E4B3F"/>
    <w:rsid w:val="0093212C"/>
    <w:rsid w:val="00933930"/>
    <w:rsid w:val="009659EB"/>
    <w:rsid w:val="00980B7F"/>
    <w:rsid w:val="009836F7"/>
    <w:rsid w:val="009A52C4"/>
    <w:rsid w:val="00A01B88"/>
    <w:rsid w:val="00A01EA3"/>
    <w:rsid w:val="00A10329"/>
    <w:rsid w:val="00A14E63"/>
    <w:rsid w:val="00A17EA1"/>
    <w:rsid w:val="00A24B3D"/>
    <w:rsid w:val="00A37301"/>
    <w:rsid w:val="00A77E18"/>
    <w:rsid w:val="00A876A6"/>
    <w:rsid w:val="00AB1C90"/>
    <w:rsid w:val="00AC056D"/>
    <w:rsid w:val="00AF0584"/>
    <w:rsid w:val="00B07B76"/>
    <w:rsid w:val="00B34E9A"/>
    <w:rsid w:val="00B475E5"/>
    <w:rsid w:val="00B65A37"/>
    <w:rsid w:val="00B65E48"/>
    <w:rsid w:val="00B71A6F"/>
    <w:rsid w:val="00B82B5D"/>
    <w:rsid w:val="00BA4C62"/>
    <w:rsid w:val="00BC4F43"/>
    <w:rsid w:val="00BC6D3F"/>
    <w:rsid w:val="00BE3562"/>
    <w:rsid w:val="00BE5445"/>
    <w:rsid w:val="00BE732A"/>
    <w:rsid w:val="00C106F2"/>
    <w:rsid w:val="00C11B09"/>
    <w:rsid w:val="00C11E8D"/>
    <w:rsid w:val="00C21DA0"/>
    <w:rsid w:val="00C35EE5"/>
    <w:rsid w:val="00C426CF"/>
    <w:rsid w:val="00C76089"/>
    <w:rsid w:val="00CC12A5"/>
    <w:rsid w:val="00CC4493"/>
    <w:rsid w:val="00CE329F"/>
    <w:rsid w:val="00D045AB"/>
    <w:rsid w:val="00D13693"/>
    <w:rsid w:val="00D66546"/>
    <w:rsid w:val="00D82E3C"/>
    <w:rsid w:val="00D9730C"/>
    <w:rsid w:val="00DA0AD2"/>
    <w:rsid w:val="00DA5E5A"/>
    <w:rsid w:val="00DC48F4"/>
    <w:rsid w:val="00E539FB"/>
    <w:rsid w:val="00E601E3"/>
    <w:rsid w:val="00E82FEC"/>
    <w:rsid w:val="00EB58E5"/>
    <w:rsid w:val="00EC2C66"/>
    <w:rsid w:val="00F33877"/>
    <w:rsid w:val="00F432A4"/>
    <w:rsid w:val="00F44291"/>
    <w:rsid w:val="00F60FEA"/>
    <w:rsid w:val="00F779A9"/>
    <w:rsid w:val="00FC3800"/>
    <w:rsid w:val="00FC62B9"/>
    <w:rsid w:val="00FC6C35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  <w:style w:type="numbering" w:customStyle="1" w:styleId="ImportedStyle2">
    <w:name w:val="Imported Style 2"/>
    <w:rsid w:val="00BE5445"/>
    <w:pPr>
      <w:numPr>
        <w:numId w:val="9"/>
      </w:numPr>
    </w:pPr>
  </w:style>
  <w:style w:type="numbering" w:customStyle="1" w:styleId="ImportedStyle21">
    <w:name w:val="Imported Style 21"/>
    <w:rsid w:val="00F779A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3D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3DAD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585b165e-1660-4a60-ac4d-e6e8c1228d4d"/>
    <ds:schemaRef ds:uri="http://purl.org/dc/elements/1.1/"/>
    <ds:schemaRef ds:uri="25492cb2-7415-413d-9083-388938000ed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F1C0FA1-7995-4B9B-B7DD-19E119656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F5E02E-4DBA-4945-854F-02A29DDDC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Adrienne Jones</cp:lastModifiedBy>
  <cp:revision>2</cp:revision>
  <cp:lastPrinted>2017-10-27T20:49:00Z</cp:lastPrinted>
  <dcterms:created xsi:type="dcterms:W3CDTF">2022-10-18T00:20:00Z</dcterms:created>
  <dcterms:modified xsi:type="dcterms:W3CDTF">2022-10-18T00:20:00Z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