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B56A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11358">
        <w:rPr>
          <w:rFonts w:ascii="Times New Roman" w:hAnsi="Times New Roman" w:cs="Times New Roman"/>
          <w:b/>
          <w:bCs/>
          <w:sz w:val="40"/>
          <w:szCs w:val="40"/>
        </w:rPr>
        <w:t>Task 1 – Pseudocode and Explanation</w:t>
      </w:r>
    </w:p>
    <w:p w14:paraId="6E187E65" w14:textId="77777777" w:rsidR="00B11358" w:rsidRPr="00B11358" w:rsidRDefault="00B11358" w:rsidP="00B11358">
      <w:pPr>
        <w:pStyle w:val="Heading1"/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Pseudocode</w:t>
      </w:r>
    </w:p>
    <w:p w14:paraId="3CB5CF32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BEGIN PROGRAM</w:t>
      </w:r>
    </w:p>
    <w:p w14:paraId="25DA7739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491C992D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IMPORT dataset "D598 Data Set.xlsx" INTO </w:t>
      </w:r>
      <w:proofErr w:type="spellStart"/>
      <w:r w:rsidRPr="00B11358">
        <w:rPr>
          <w:rFonts w:ascii="Times New Roman" w:hAnsi="Times New Roman" w:cs="Times New Roman"/>
        </w:rPr>
        <w:t>dataframe</w:t>
      </w:r>
      <w:proofErr w:type="spellEnd"/>
      <w:r w:rsidRPr="00B11358">
        <w:rPr>
          <w:rFonts w:ascii="Times New Roman" w:hAnsi="Times New Roman" w:cs="Times New Roman"/>
        </w:rPr>
        <w:t xml:space="preserve">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</w:p>
    <w:p w14:paraId="692D3A86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072B0518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// Step 1: Identify duplicate rows</w:t>
      </w:r>
    </w:p>
    <w:p w14:paraId="186F181A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SET duplicates = rows in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  <w:r w:rsidRPr="00B11358">
        <w:rPr>
          <w:rFonts w:ascii="Times New Roman" w:hAnsi="Times New Roman" w:cs="Times New Roman"/>
        </w:rPr>
        <w:t xml:space="preserve"> that are duplicates</w:t>
      </w:r>
    </w:p>
    <w:p w14:paraId="78FC61A0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053A4292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// Step 2: Group data by state and calculate descriptive statistics</w:t>
      </w:r>
    </w:p>
    <w:p w14:paraId="27188FDE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SET </w:t>
      </w:r>
      <w:proofErr w:type="spellStart"/>
      <w:r w:rsidRPr="00B11358">
        <w:rPr>
          <w:rFonts w:ascii="Times New Roman" w:hAnsi="Times New Roman" w:cs="Times New Roman"/>
        </w:rPr>
        <w:t>state_stats</w:t>
      </w:r>
      <w:proofErr w:type="spellEnd"/>
      <w:r w:rsidRPr="00B11358">
        <w:rPr>
          <w:rFonts w:ascii="Times New Roman" w:hAnsi="Times New Roman" w:cs="Times New Roman"/>
        </w:rPr>
        <w:t xml:space="preserve"> = group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  <w:r w:rsidRPr="00B11358">
        <w:rPr>
          <w:rFonts w:ascii="Times New Roman" w:hAnsi="Times New Roman" w:cs="Times New Roman"/>
        </w:rPr>
        <w:t xml:space="preserve"> by Business State</w:t>
      </w:r>
    </w:p>
    <w:p w14:paraId="7453ED4B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CALCULATE mean, median, min, max for numeric columns</w:t>
      </w:r>
    </w:p>
    <w:p w14:paraId="52C3588C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2B28C7E8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// Step 3: Find companies with negative debt-to-equity ratio</w:t>
      </w:r>
    </w:p>
    <w:p w14:paraId="5689C8FA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SET </w:t>
      </w:r>
      <w:proofErr w:type="spellStart"/>
      <w:r w:rsidRPr="00B11358">
        <w:rPr>
          <w:rFonts w:ascii="Times New Roman" w:hAnsi="Times New Roman" w:cs="Times New Roman"/>
        </w:rPr>
        <w:t>negative_DE</w:t>
      </w:r>
      <w:proofErr w:type="spellEnd"/>
      <w:r w:rsidRPr="00B11358">
        <w:rPr>
          <w:rFonts w:ascii="Times New Roman" w:hAnsi="Times New Roman" w:cs="Times New Roman"/>
        </w:rPr>
        <w:t xml:space="preserve"> = rows in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  <w:r w:rsidRPr="00B11358">
        <w:rPr>
          <w:rFonts w:ascii="Times New Roman" w:hAnsi="Times New Roman" w:cs="Times New Roman"/>
        </w:rPr>
        <w:t xml:space="preserve"> where Debt-to-Equity Ratio &lt; 0</w:t>
      </w:r>
    </w:p>
    <w:p w14:paraId="7EEFF369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565A061E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// Step 4: Compute Debt-to-Income Ratio for each business</w:t>
      </w:r>
    </w:p>
    <w:p w14:paraId="56A99A38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FOR each row in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  <w:r w:rsidRPr="00B11358">
        <w:rPr>
          <w:rFonts w:ascii="Times New Roman" w:hAnsi="Times New Roman" w:cs="Times New Roman"/>
        </w:rPr>
        <w:t>:</w:t>
      </w:r>
    </w:p>
    <w:p w14:paraId="438E30B5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IF Revenue = 0:</w:t>
      </w:r>
    </w:p>
    <w:p w14:paraId="40EF6BD7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    IF Long-Term Debt = 0:</w:t>
      </w:r>
    </w:p>
    <w:p w14:paraId="3C08FA03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        SET Debt-to-Income Ratio = 0</w:t>
      </w:r>
    </w:p>
    <w:p w14:paraId="3F6C15F0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    ELSE:</w:t>
      </w:r>
    </w:p>
    <w:p w14:paraId="309271A7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        SET Debt-to-Income Ratio = 1</w:t>
      </w:r>
    </w:p>
    <w:p w14:paraId="7D1EE8DC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lastRenderedPageBreak/>
        <w:t xml:space="preserve">    ELSE:</w:t>
      </w:r>
    </w:p>
    <w:p w14:paraId="25D82DEB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        SET Debt-to-Income Ratio = Long-Term Debt ÷ Revenue</w:t>
      </w:r>
    </w:p>
    <w:p w14:paraId="71665CB8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7F000290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ADD Debt-to-Income Ratio column to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</w:p>
    <w:p w14:paraId="3E6F5B1A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5106D9F9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// Step 5: Concatenate results</w:t>
      </w:r>
    </w:p>
    <w:p w14:paraId="0EE50405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SET </w:t>
      </w:r>
      <w:proofErr w:type="spellStart"/>
      <w:r w:rsidRPr="00B11358">
        <w:rPr>
          <w:rFonts w:ascii="Times New Roman" w:hAnsi="Times New Roman" w:cs="Times New Roman"/>
        </w:rPr>
        <w:t>final_df</w:t>
      </w:r>
      <w:proofErr w:type="spellEnd"/>
      <w:r w:rsidRPr="00B11358">
        <w:rPr>
          <w:rFonts w:ascii="Times New Roman" w:hAnsi="Times New Roman" w:cs="Times New Roman"/>
        </w:rPr>
        <w:t xml:space="preserve"> = </w:t>
      </w:r>
      <w:proofErr w:type="spellStart"/>
      <w:r w:rsidRPr="00B11358">
        <w:rPr>
          <w:rFonts w:ascii="Times New Roman" w:hAnsi="Times New Roman" w:cs="Times New Roman"/>
        </w:rPr>
        <w:t>df</w:t>
      </w:r>
      <w:proofErr w:type="spellEnd"/>
      <w:r w:rsidRPr="00B11358">
        <w:rPr>
          <w:rFonts w:ascii="Times New Roman" w:hAnsi="Times New Roman" w:cs="Times New Roman"/>
        </w:rPr>
        <w:t xml:space="preserve"> with Debt-to-Income Ratio column</w:t>
      </w:r>
    </w:p>
    <w:p w14:paraId="02D7F023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31242AA9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OUTPUT duplicates, </w:t>
      </w:r>
      <w:proofErr w:type="spellStart"/>
      <w:r w:rsidRPr="00B11358">
        <w:rPr>
          <w:rFonts w:ascii="Times New Roman" w:hAnsi="Times New Roman" w:cs="Times New Roman"/>
        </w:rPr>
        <w:t>state_stats</w:t>
      </w:r>
      <w:proofErr w:type="spellEnd"/>
      <w:r w:rsidRPr="00B11358">
        <w:rPr>
          <w:rFonts w:ascii="Times New Roman" w:hAnsi="Times New Roman" w:cs="Times New Roman"/>
        </w:rPr>
        <w:t xml:space="preserve">, </w:t>
      </w:r>
      <w:proofErr w:type="spellStart"/>
      <w:r w:rsidRPr="00B11358">
        <w:rPr>
          <w:rFonts w:ascii="Times New Roman" w:hAnsi="Times New Roman" w:cs="Times New Roman"/>
        </w:rPr>
        <w:t>negative_DE</w:t>
      </w:r>
      <w:proofErr w:type="spellEnd"/>
      <w:r w:rsidRPr="00B11358">
        <w:rPr>
          <w:rFonts w:ascii="Times New Roman" w:hAnsi="Times New Roman" w:cs="Times New Roman"/>
        </w:rPr>
        <w:t xml:space="preserve">, </w:t>
      </w:r>
      <w:proofErr w:type="spellStart"/>
      <w:r w:rsidRPr="00B11358">
        <w:rPr>
          <w:rFonts w:ascii="Times New Roman" w:hAnsi="Times New Roman" w:cs="Times New Roman"/>
        </w:rPr>
        <w:t>final_df</w:t>
      </w:r>
      <w:proofErr w:type="spellEnd"/>
    </w:p>
    <w:p w14:paraId="538554DC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</w:p>
    <w:p w14:paraId="53B30C4A" w14:textId="29DB7B03" w:rsid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>END PROGRAM</w:t>
      </w:r>
      <w:r>
        <w:rPr>
          <w:rFonts w:ascii="Times New Roman" w:hAnsi="Times New Roman" w:cs="Times New Roman"/>
        </w:rPr>
        <w:br w:type="page"/>
      </w:r>
    </w:p>
    <w:p w14:paraId="6AA5FCD4" w14:textId="6C855FA4" w:rsidR="00B11358" w:rsidRPr="00B11358" w:rsidRDefault="00B11358" w:rsidP="00B11358">
      <w:pPr>
        <w:pStyle w:val="Heading1"/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lastRenderedPageBreak/>
        <w:t>Explanation of the Relationship Between Flowchart and Pseudocode</w:t>
      </w:r>
    </w:p>
    <w:p w14:paraId="7CE14F1E" w14:textId="77777777" w:rsidR="00B11358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The pseudocode represents the </w:t>
      </w:r>
      <w:r w:rsidRPr="00B11358">
        <w:rPr>
          <w:rFonts w:ascii="Times New Roman" w:hAnsi="Times New Roman" w:cs="Times New Roman"/>
          <w:b/>
          <w:bCs/>
        </w:rPr>
        <w:t>step-by-step logic</w:t>
      </w:r>
      <w:r w:rsidRPr="00B11358">
        <w:rPr>
          <w:rFonts w:ascii="Times New Roman" w:hAnsi="Times New Roman" w:cs="Times New Roman"/>
        </w:rPr>
        <w:t xml:space="preserve"> of the program in a textual format. It begins with importing the dataset, proceeds through identifying duplicates, summarizing statistics by state, filtering out companies with negative debt-to-equity ratios, computing a new debt-to-income ratio for each company, and finally concatenating the results into the final dataset. Each step is clearly written in plain language that mirrors the tasks shown in the flowchart.</w:t>
      </w:r>
    </w:p>
    <w:p w14:paraId="174A5290" w14:textId="42C766E3" w:rsidR="00CF00B5" w:rsidRPr="00B11358" w:rsidRDefault="00B11358" w:rsidP="00B11358">
      <w:pPr>
        <w:spacing w:line="360" w:lineRule="auto"/>
        <w:rPr>
          <w:rFonts w:ascii="Times New Roman" w:hAnsi="Times New Roman" w:cs="Times New Roman"/>
        </w:rPr>
      </w:pPr>
      <w:r w:rsidRPr="00B11358">
        <w:rPr>
          <w:rFonts w:ascii="Times New Roman" w:hAnsi="Times New Roman" w:cs="Times New Roman"/>
        </w:rPr>
        <w:t xml:space="preserve">The </w:t>
      </w:r>
      <w:r w:rsidRPr="00B11358">
        <w:rPr>
          <w:rFonts w:ascii="Times New Roman" w:hAnsi="Times New Roman" w:cs="Times New Roman"/>
          <w:b/>
          <w:bCs/>
        </w:rPr>
        <w:t>flowchart</w:t>
      </w:r>
      <w:r w:rsidRPr="00B11358">
        <w:rPr>
          <w:rFonts w:ascii="Times New Roman" w:hAnsi="Times New Roman" w:cs="Times New Roman"/>
        </w:rPr>
        <w:t xml:space="preserve"> provides a </w:t>
      </w:r>
      <w:r w:rsidRPr="00B11358">
        <w:rPr>
          <w:rFonts w:ascii="Times New Roman" w:hAnsi="Times New Roman" w:cs="Times New Roman"/>
          <w:b/>
          <w:bCs/>
        </w:rPr>
        <w:t>visual overview</w:t>
      </w:r>
      <w:r w:rsidRPr="00B11358">
        <w:rPr>
          <w:rFonts w:ascii="Times New Roman" w:hAnsi="Times New Roman" w:cs="Times New Roman"/>
        </w:rPr>
        <w:t xml:space="preserve"> of the program’s logic, while the pseudocode offers </w:t>
      </w:r>
      <w:r w:rsidRPr="00B11358">
        <w:rPr>
          <w:rFonts w:ascii="Times New Roman" w:hAnsi="Times New Roman" w:cs="Times New Roman"/>
          <w:b/>
          <w:bCs/>
        </w:rPr>
        <w:t>structured written instructions</w:t>
      </w:r>
      <w:r w:rsidRPr="00B11358">
        <w:rPr>
          <w:rFonts w:ascii="Times New Roman" w:hAnsi="Times New Roman" w:cs="Times New Roman"/>
        </w:rPr>
        <w:t xml:space="preserve">. Both align perfectly: for example, the “Compute Debt-to-Income Ratio” box in the flowchart corresponds to the loop and conditional logic in the pseudocode. Together, they demonstrate the planning phase of the project — the flowchart shows </w:t>
      </w:r>
      <w:r w:rsidRPr="00B11358">
        <w:rPr>
          <w:rFonts w:ascii="Times New Roman" w:hAnsi="Times New Roman" w:cs="Times New Roman"/>
          <w:i/>
          <w:iCs/>
        </w:rPr>
        <w:t>what happens and in what order</w:t>
      </w:r>
      <w:r w:rsidRPr="00B11358">
        <w:rPr>
          <w:rFonts w:ascii="Times New Roman" w:hAnsi="Times New Roman" w:cs="Times New Roman"/>
        </w:rPr>
        <w:t xml:space="preserve">, while the pseudocode specifies </w:t>
      </w:r>
      <w:r w:rsidRPr="00B11358">
        <w:rPr>
          <w:rFonts w:ascii="Times New Roman" w:hAnsi="Times New Roman" w:cs="Times New Roman"/>
          <w:i/>
          <w:iCs/>
        </w:rPr>
        <w:t>how each step should be carried out</w:t>
      </w:r>
      <w:r w:rsidRPr="00B11358">
        <w:rPr>
          <w:rFonts w:ascii="Times New Roman" w:hAnsi="Times New Roman" w:cs="Times New Roman"/>
        </w:rPr>
        <w:t>.</w:t>
      </w:r>
    </w:p>
    <w:sectPr w:rsidR="00CF00B5" w:rsidRPr="00B1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58"/>
    <w:rsid w:val="00207DDA"/>
    <w:rsid w:val="002117DC"/>
    <w:rsid w:val="003C51FD"/>
    <w:rsid w:val="00B11358"/>
    <w:rsid w:val="00C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8910"/>
  <w15:chartTrackingRefBased/>
  <w15:docId w15:val="{AB1886BA-FFE3-4808-B81C-212AFF43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Adeleke</dc:creator>
  <cp:keywords/>
  <dc:description/>
  <cp:lastModifiedBy>John Adeleke</cp:lastModifiedBy>
  <cp:revision>1</cp:revision>
  <dcterms:created xsi:type="dcterms:W3CDTF">2025-09-08T10:00:00Z</dcterms:created>
  <dcterms:modified xsi:type="dcterms:W3CDTF">2025-09-08T10:02:00Z</dcterms:modified>
</cp:coreProperties>
</file>