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2026-05-03  |  Generated: 2026-05-04 09:57:46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37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7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04:49:00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35.94°N, 76.01°E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04:53:00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515.8 km.</w:t>
      </w:r>
    </w:p>
    <w:p/>
    <w:p>
      <w:r>
        <w:rPr>
          <w:b/>
          <w:color w:val="FF4500"/>
          <w:sz w:val="22"/>
        </w:rPr>
        <w:t>2.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05:10:00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25.68°N, 77.19°E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05:11:00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831.6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N/A. Satellite remained over Pakistan for 1.0 minutes at altitude 831.6 km.</w:t>
      </w:r>
    </w:p>
    <w:p/>
    <w:p>
      <w:r>
        <w:rPr>
          <w:b/>
          <w:color w:val="FF4500"/>
          <w:sz w:val="22"/>
        </w:rPr>
        <w:t>3.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10:54:00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26.86°N, 70.59°E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10:58:00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852.4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852.4 km.</w:t>
      </w:r>
    </w:p>
    <w:p/>
    <w:p>
      <w:r>
        <w:rPr>
          <w:b/>
          <w:color w:val="FF4500"/>
          <w:sz w:val="22"/>
        </w:rPr>
        <w:t>4.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16:26:00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35.91°N, 77.07°E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16:27:00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N/A. Satellite remained over Pakistan for 1.0 minutes at altitude 818.7 km.</w:t>
      </w:r>
    </w:p>
    <w:p/>
    <w:p>
      <w:r>
        <w:rPr>
          <w:b/>
          <w:color w:val="FF4500"/>
          <w:sz w:val="22"/>
        </w:rPr>
        <w:t>5.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16:32:00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26.44°N, 70.72°E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16:35:00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3.0 minutes at altitude 514.1 km.</w:t>
      </w:r>
    </w:p>
    <w:p/>
    <w:p>
      <w:r>
        <w:rPr>
          <w:b/>
          <w:color w:val="FF4500"/>
          <w:sz w:val="22"/>
        </w:rPr>
        <w:t>6.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16:56:00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24.8°N, 64.9°E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17:00:00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511.7 km.</w:t>
      </w:r>
    </w:p>
    <w:p/>
    <w:p>
      <w:r>
        <w:rPr>
          <w:b/>
          <w:color w:val="FF4500"/>
          <w:sz w:val="22"/>
        </w:rPr>
        <w:t>7.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2026-05-03 23:19:00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35.4°N, 74.27°E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2026-05-03 23:23:00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836.0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02:03:00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37.42°N, 67.09°E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06:10:00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36.55°N, 74.91°E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13:10:00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26.68°N, 69.14°E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13:55:00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26.13°N, 61.13°E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05:54:00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35.91°N, 70.9°E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16:53:00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23.99°N, 76.05°E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17:43:00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26.68°N, 63.07°E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63% longer than avg 3.1min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75% longer than avg 2.9min</w:t>
      </w:r>
    </w:p>
    <w:p>
      <w:pPr>
        <w:pStyle w:val="ListNumber"/>
      </w:pPr>
      <w:r>
        <w:rPr>
          <w:b/>
          <w:color w:val="E879F9"/>
        </w:rPr>
        <w:t>[MEDIUM] INCREASED_FREQUENCY: FENGYUN-3D</w:t>
      </w:r>
    </w:p>
    <w:p>
      <w:r>
        <w:t xml:space="preserve">   Owner: CMA | NORAD 43010</w:t>
      </w:r>
    </w:p>
    <w:p>
      <w:r>
        <w:t xml:space="preserve">   Details: 3 crossings today vs avg 1.4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(37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00:02:00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00:12:00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01:29:00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02:03:00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03:40:00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04:30:00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04:49:00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05:03:00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05:10:00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05:54:00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05:57:00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868.8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06:10:00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617.0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06:29:00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06:42:00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07:52:00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601.5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10:52:00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10:54:00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11:19:00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13:10:00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13:55:00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14:51:00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15:46:00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16:26:00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16:32:00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16:33:00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16:53:00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16:56:00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17:03:00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904.3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17:43:00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17:49:00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18:02:00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18:10:00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21:43:00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23:10:00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385.9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23:15:00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23:19:00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2026-05-03 23:42:00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