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41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 - 5Pass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4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40" w:after="160"/>
        <w:jc w:val="left"/>
      </w:pPr>
      <w:r>
        <w:rPr>
          <w:rFonts w:ascii="Montserrat" w:hAnsi="Montserrat"/>
          <w:b/>
          <w:i w:val="0"/>
          <w:color w:val="0F1B2D"/>
          <w:sz w:val="40"/>
        </w:rPr>
        <w:t>Uma Nota da Wellen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8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veio pra cá pra ficar no mesmo lugar.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Eu também não.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Quando eu cheguei aqui, eu não sabia como abrir uma conta.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entendia crédito.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sabia nem por onde começar.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Aprendi errando.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Eu sei o que é trabalhar duro e não sair do lugar.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Esse guia existe por um motivo: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Te dar clareza.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Te dar direção.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te ajudar a não pagar o preço dos erros que ninguém te explicou.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Leia isso com atenção.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mais importante: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bota em prática.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quiser ajuda pra aplicar isso na sua realidade,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fala com a gente direto no WhatsApp.</w:t>
      </w:r>
    </w:p>
    <w:p>
      <w:pPr>
        <w:spacing w:before="0" w:after="280"/>
      </w:pPr>
    </w:p>
    <w:p>
      <w:pPr>
        <w:spacing w:before="200" w:after="40"/>
      </w:pPr>
      <w:r>
        <w:rPr>
          <w:rFonts w:ascii="Inter" w:hAnsi="Inter"/>
          <w:b/>
          <w:i w:val="0"/>
          <w:color w:val="0F1B2D"/>
          <w:sz w:val="24"/>
        </w:rPr>
        <w:t>— Wellen</w:t>
      </w:r>
    </w:p>
    <w:p>
      <w:pPr>
        <w:spacing w:before="0" w:after="120"/>
      </w:pPr>
      <w:r>
        <w:rPr>
          <w:rFonts w:ascii="Inter" w:hAnsi="Inter"/>
          <w:b w:val="0"/>
          <w:i w:val="0"/>
          <w:color w:val="C8952E"/>
          <w:sz w:val="22"/>
        </w:rPr>
        <w:t>Prosper In America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Montserrat" w:hAnsi="Montserrat"/>
          <w:b/>
          <w:i w:val="0"/>
          <w:color w:val="0F1B2D"/>
          <w:sz w:val="40"/>
        </w:rPr>
        <w:t>Como Usar Este Guia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Este guia tem 5 passos essenciais.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Eles seguem uma sequência, mas você não precisa começar do início.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já tem conta no banco, pule para o Passo 3.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crédito é o seu maior gap, comece pelo Passo 4.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está preocupado com a proteção da sua família, vá direto para o Passo 5.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Encontre onde você está.</w:t>
      </w: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Comece por aí.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Depois da base, vêm as próximas fases:</w:t>
      </w: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aumentar sua renda e construir algo que dure.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Passos deste guia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01  </w:t>
      </w:r>
      <w:r>
        <w:rPr>
          <w:rFonts w:ascii="Inter" w:hAnsi="Inter"/>
          <w:b w:val="0"/>
          <w:i w:val="0"/>
          <w:color w:val="0F1B2D"/>
          <w:sz w:val="24"/>
        </w:rPr>
        <w:t>Por Que a Maioria dos Imigrantes Fica Parada no Lugar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02  </w:t>
      </w:r>
      <w:r>
        <w:rPr>
          <w:rFonts w:ascii="Inter" w:hAnsi="Inter"/>
          <w:b w:val="0"/>
          <w:i w:val="0"/>
          <w:color w:val="0F1B2D"/>
          <w:sz w:val="24"/>
        </w:rPr>
        <w:t>Coloque Seus Números em Ordem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03  </w:t>
      </w:r>
      <w:r>
        <w:rPr>
          <w:rFonts w:ascii="Inter" w:hAnsi="Inter"/>
          <w:b w:val="0"/>
          <w:i w:val="0"/>
          <w:color w:val="0F1B2D"/>
          <w:sz w:val="24"/>
        </w:rPr>
        <w:t>Abra a Conta Certa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04  </w:t>
      </w:r>
      <w:r>
        <w:rPr>
          <w:rFonts w:ascii="Inter" w:hAnsi="Inter"/>
          <w:b w:val="0"/>
          <w:i w:val="0"/>
          <w:color w:val="0F1B2D"/>
          <w:sz w:val="24"/>
        </w:rPr>
        <w:t>Construa Seu Crédito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05  </w:t>
      </w:r>
      <w:r>
        <w:rPr>
          <w:rFonts w:ascii="Inter" w:hAnsi="Inter"/>
          <w:b w:val="0"/>
          <w:i w:val="0"/>
          <w:color w:val="0F1B2D"/>
          <w:sz w:val="24"/>
        </w:rPr>
        <w:t>Proteja o Que Você Está Construindo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01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Por Que a Maioria dos Imigrantes Fica Parada no Lugar</w:t>
      </w:r>
    </w:p>
    <w:p>
      <w:pPr>
        <w:spacing w:before="0" w:after="240" w:line="360" w:lineRule="auto"/>
      </w:pPr>
      <w:r>
        <w:rPr>
          <w:rFonts w:ascii="Inter" w:hAnsi="Inter"/>
          <w:b w:val="0"/>
          <w:i/>
          <w:color w:val="5B6E8A"/>
          <w:sz w:val="23"/>
        </w:rPr>
        <w:t>Não é falta de esforço. É falta de estrutura.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trabalha muito.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Isso nunca foi o problema.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problema é não saber o que fazer com o que você ganha.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veio pra construir algo.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os anos passam — e nada muda.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dinheiro entra.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dinheiro sai.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Nada fica.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Isso não é falta de esforço.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É falta de direção.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Ninguém te deu o mapa.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sistema financeiro aqui não se explica.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Ele espera que você já saiba tudo.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não sabia — você foi aprendendo no escuro.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Você decidiu baseado no que apareceu:</w:t>
      </w:r>
    </w:p>
    <w:p>
      <w:pPr>
        <w:spacing w:before="80" w:after="80" w:line="360" w:lineRule="auto"/>
        <w:ind w:left="360"/>
      </w:pPr>
      <w:r>
        <w:rPr>
          <w:rFonts w:ascii="Inter" w:hAnsi="Inter"/>
          <w:b w:val="0"/>
          <w:i w:val="0"/>
          <w:color w:val="1A2942"/>
          <w:sz w:val="23"/>
        </w:rPr>
        <w:t>o que alguém falou,</w:t>
      </w:r>
    </w:p>
    <w:p>
      <w:pPr>
        <w:spacing w:before="80" w:after="80" w:line="360" w:lineRule="auto"/>
        <w:ind w:left="360"/>
      </w:pPr>
      <w:r>
        <w:rPr>
          <w:rFonts w:ascii="Inter" w:hAnsi="Inter"/>
          <w:b w:val="0"/>
          <w:i w:val="0"/>
          <w:color w:val="1A2942"/>
          <w:sz w:val="23"/>
        </w:rPr>
        <w:t>o que viu no WhatsApp,</w:t>
      </w:r>
    </w:p>
    <w:p>
      <w:pPr>
        <w:spacing w:before="80" w:after="80" w:line="360" w:lineRule="auto"/>
        <w:ind w:left="360"/>
      </w:pPr>
      <w:r>
        <w:rPr>
          <w:rFonts w:ascii="Inter" w:hAnsi="Inter"/>
          <w:b w:val="0"/>
          <w:i w:val="0"/>
          <w:color w:val="1A2942"/>
          <w:sz w:val="23"/>
        </w:rPr>
        <w:t>o que parecia fazer sentido na hora.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E algumas dessas decisões já estão te custando.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Você só ainda não percebeu o quanto.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muda quando você tem a informação certa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para de tomar decisões com base no medo ou em suposições.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sabe qual passo vem primeiro — e por quê.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para de perder tempo com as coisas erradas.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caminho fica claro.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"A diferença quase nunca é esforço. Quase sempre é informação — e saber em qual ordem agir."</w:t>
      </w:r>
    </w:p>
    <w:p>
      <w:pPr>
        <w:spacing w:before="0" w:after="280"/>
      </w:pP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120"/>
        <w:ind w:left="288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Identifique a área em que você se sente mais atrasado: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Conta bancária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Histórico de crédito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Declaração de imposto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Proteger minha família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Construir renda</w:t>
      </w:r>
    </w:p>
    <w:p>
      <w:pPr>
        <w:spacing w:before="0" w:after="160"/>
      </w:pP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Quando você entende onde está, o próximo passo é descobrir o que você realmente tem acesso.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02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Coloque Seus Números em Ordem</w:t>
      </w:r>
    </w:p>
    <w:p>
      <w:pPr>
        <w:spacing w:before="0" w:after="240" w:line="360" w:lineRule="auto"/>
      </w:pPr>
      <w:r>
        <w:rPr>
          <w:rFonts w:ascii="Inter" w:hAnsi="Inter"/>
          <w:b w:val="0"/>
          <w:i/>
          <w:color w:val="5B6E8A"/>
          <w:sz w:val="23"/>
        </w:rPr>
        <w:t>ITIN e SSN — o que cada um é e o que cada um abre.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sabe que precisa de um número pra começar.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Só não sabe ao certo o que cada um te abre.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SSN — Social Security Number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Emitido pela Social Security Administration para pessoas autorizadas a trabalhar nos EUA.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tem autorização de trabalho — por visto, green card ou outro status — você pode ser elegível para solicitá-lo.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não tem autorização de trabalho, não vai conseguir um SSN.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aí que entra o ITIN.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ITIN — Individual Taxpayer Identification Number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Emitido pelo IRS.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um número de processamento fiscal — não é prova de status imigratório, não é autorização de trabalho, e não é um caminho para benefícios por si só.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Existe para pessoas que têm obrigação de declarar imposto nos EUA mas não são elegíveis para o SSN.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4"/>
        </w:rPr>
        <w:t>Para que o ITIN é comumente usado: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Abrir certas contas bancárias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Declarar imposto de renda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Construir histórico de crédito em algumas instituições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Solicitar certos produtos financeiros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4"/>
        </w:rPr>
        <w:t>Como funciona o pedido, de forma geral: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preenche o formulário W-7 do IRS.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Envia junto com sua declaração de imposto e documentos de identidade.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Agentes certificados — chamados Certifying Acceptance Agents (CAAs) — podem ajudar no processo.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Muitas empresas contábeis e organizações sem fins lucrativos oferecem esse serviço.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tempo de processamento varia. Consulte o site do IRS para estimativas atuais.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isso significa pra você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tem SSN — você já tem uma vantagem.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Entenda o que ele abre — e o que não abre.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tem ITIN — você tem um ponto de partida real.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Muitos bancos, credores e serviços aceitam.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não tem nenhum dos dois — descubra se o ITIN se aplica à sua situação.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o ponto de partida para muitas pessoas sem autorização de trabalho.</w:t>
      </w:r>
    </w:p>
    <w:p>
      <w:pPr>
        <w:spacing w:before="0" w:after="20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Não espere ter o SSN pra começar a construir. Para muitas pessoas nessa situação, o ITIN é o que abre as primeiras portas de verdade.</w:t>
      </w:r>
    </w:p>
    <w:p>
      <w:pPr>
        <w:spacing w:before="0" w:after="240"/>
      </w:pP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Confirme se você tem SSN ou ITIN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Se não tiver nenhum, pesquise o processo do ITIN — um contador ou CAA pode te orientar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Anote para que você quer usar o número (banco, crédito, declaração)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A elegibilidade para o ITIN e SSN depende do status imigratório individual. Informação geral apenas — consulte um profissional especializado em tributos ou imigração.</w:t>
      </w: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Com o número certo em mãos, o próximo passo é onde seu dinheiro vai morar.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03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Abra a Conta Certa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40"/>
      </w:pPr>
    </w:p>
    <w:p>
      <w:pPr>
        <w:spacing w:before="80" w:after="200"/>
      </w:pPr>
      <w:r>
        <w:rPr>
          <w:rFonts w:ascii="Inter" w:hAnsi="Inter"/>
          <w:b/>
          <w:i w:val="0"/>
          <w:color w:val="0F1B2D"/>
          <w:sz w:val="28"/>
        </w:rPr>
        <w:t>Se a sua conta está errada, tudo o que vem depois fica mais difícil.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consegue construir crédito nos EUA sem uma conta.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dá pra pagar aluguel, contas e seguro de forma confiável sem uma.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se você abriu a conta errada — ou pulou esse passo — está pagando um preço que talvez ainda não tenha percebido.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Por que a conta errada atrasa tudo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Nem toda conta bancária é igual.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Algumas foram feitas pra quem já está estabelecido.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Elas cobram tarifas mensais, exigem saldo mínimo e têm multas que vão drenando o que você está tentando construir.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Para um imigrante começando do zero, uma conta com tarifa mensal de $15 e saldo mínimo de $500 não é só inconveniente.</w:t>
      </w:r>
    </w:p>
    <w:p>
      <w:pPr>
        <w:spacing w:before="0" w:after="8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Isso não é tarifa. Isso é um vazamento.</w:t>
      </w:r>
    </w:p>
    <w:p>
      <w:pPr>
        <w:spacing w:before="0" w:after="20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procurar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Aceita seus documentos:  </w:t>
      </w:r>
      <w:r>
        <w:rPr>
          <w:rFonts w:ascii="Inter" w:hAnsi="Inter"/>
          <w:b w:val="0"/>
          <w:i w:val="0"/>
          <w:color w:val="1A2942"/>
          <w:sz w:val="22"/>
        </w:rPr>
        <w:t>Muitos bancos aceitam ITIN, passaporte e comprovante de endereço nos EUA — sem SSN obrigatório. Confirme diretamente antes de solicitar.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Sem tarifas mensais:  </w:t>
      </w:r>
      <w:r>
        <w:rPr>
          <w:rFonts w:ascii="Inter" w:hAnsi="Inter"/>
          <w:b w:val="0"/>
          <w:i w:val="0"/>
          <w:color w:val="1A2942"/>
          <w:sz w:val="22"/>
        </w:rPr>
        <w:t>Algumas contas cobram só por existir. Procure uma sem tarifa, ou que seja facilmente dispensada.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Sem saldo mínimo:  </w:t>
      </w:r>
      <w:r>
        <w:rPr>
          <w:rFonts w:ascii="Inter" w:hAnsi="Inter"/>
          <w:b w:val="0"/>
          <w:i w:val="0"/>
          <w:color w:val="1A2942"/>
          <w:sz w:val="22"/>
        </w:rPr>
        <w:t>Se você está começando do zero, não deveria ser penalizado por ter saldo baixo.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Acesso online e pelo celular:  </w:t>
      </w:r>
      <w:r>
        <w:rPr>
          <w:rFonts w:ascii="Inter" w:hAnsi="Inter"/>
          <w:b w:val="0"/>
          <w:i w:val="0"/>
          <w:color w:val="1A2942"/>
          <w:sz w:val="22"/>
        </w:rPr>
        <w:t>Básico. Se a conta não oferece, continue procurando.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Caminho para crédito:  </w:t>
      </w:r>
      <w:r>
        <w:rPr>
          <w:rFonts w:ascii="Inter" w:hAnsi="Inter"/>
          <w:b w:val="0"/>
          <w:i w:val="0"/>
          <w:color w:val="1A2942"/>
          <w:sz w:val="22"/>
        </w:rPr>
        <w:t>Alguns bancos oferecem produtos de construção de crédito para clientes existentes. Isso importa mais do que a maioria das pessoas percebe.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evitar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Cartão pré-pago como substituto de conta:  </w:t>
      </w:r>
      <w:r>
        <w:rPr>
          <w:rFonts w:ascii="Inter" w:hAnsi="Inter"/>
          <w:b w:val="0"/>
          <w:i w:val="0"/>
          <w:color w:val="1A2942"/>
          <w:sz w:val="22"/>
        </w:rPr>
        <w:t>Não reporta ao bureau de crédito. Não constrói histórico bancário. É um recurso emergencial, não uma base.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Contas com tarifas empilhadas:  </w:t>
      </w:r>
      <w:r>
        <w:rPr>
          <w:rFonts w:ascii="Inter" w:hAnsi="Inter"/>
          <w:b w:val="0"/>
          <w:i w:val="0"/>
          <w:color w:val="1A2942"/>
          <w:sz w:val="22"/>
        </w:rPr>
        <w:t>Tarifa mensal + taxa de cheque especial + ATM fora da rede. Leia o resumo de tarifas antes de abrir qualquer conta.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Esperar até ter SSN:  </w:t>
      </w:r>
      <w:r>
        <w:rPr>
          <w:rFonts w:ascii="Inter" w:hAnsi="Inter"/>
          <w:b w:val="0"/>
          <w:i w:val="0"/>
          <w:color w:val="1A2942"/>
          <w:sz w:val="22"/>
        </w:rPr>
        <w:t>Em muitos casos, ITIN e passaporte são suficientes. Esperar custa tempo que você não precisa perder.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4"/>
        </w:rPr>
        <w:t>Documentos normalmente solicitados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Passaporte (válido)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ITIN ou SSN (quando exigido)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Comprovante de endereço nos EUA — contrato de aluguel, conta de luz ou correspondência oficial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Sempre ligue ou consulte o site da instituição antes de ir.</w:t>
      </w: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As exigências podem variar entre agências do mesmo banco.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"A conta certa não impressiona ninguém. Ela simplesmente funciona — sem tirar dinheiro enquanto faz isso."</w:t>
      </w:r>
    </w:p>
    <w:p>
      <w:pPr>
        <w:spacing w:before="0" w:after="200"/>
      </w:pPr>
    </w:p>
    <w:p>
      <w:pPr>
        <w:spacing w:before="80" w:after="200"/>
      </w:pPr>
      <w:r>
        <w:rPr>
          <w:rFonts w:ascii="Inter" w:hAnsi="Inter"/>
          <w:b/>
          <w:i w:val="0"/>
          <w:color w:val="0F1B2D"/>
          <w:sz w:val="23"/>
        </w:rPr>
        <w:t>Se esse passo estiver errado, tudo o que vem depois fica mais lento, mais caro e mais difícil de corrigir.</w:t>
      </w: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Pesquise 2–3 opções de conta que aceitam seus documentos atuais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Compare as tarifas — procure o resumo completo, não só os benefícios anunciados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Confirme os requisitos diretamente com a instituição antes de solicitar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Abra uma conta que não te cobre nada pra existir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A elegibilidade para abertura de conta varia por instituição e estado. Confirme os requisitos diretamente com o banco ou cooperativa de crédito antes de solicitar.</w:t>
      </w: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Com a conta certa aberta, o sistema começa a olhar para o seu histórico de crédito.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04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Construa Seu Crédito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80" w:after="120"/>
      </w:pPr>
      <w:r>
        <w:rPr>
          <w:rFonts w:ascii="Inter" w:hAnsi="Inter"/>
          <w:b/>
          <w:i w:val="0"/>
          <w:color w:val="0F1B2D"/>
          <w:sz w:val="28"/>
        </w:rPr>
        <w:t>Todo o seu histórico financeiro no Brasil não vale nada aqui.</w:t>
      </w:r>
    </w:p>
    <w:p>
      <w:pPr>
        <w:spacing w:before="0" w:after="240"/>
      </w:pPr>
      <w:r>
        <w:rPr>
          <w:rFonts w:ascii="Inter" w:hAnsi="Inter"/>
          <w:b/>
          <w:i w:val="0"/>
          <w:color w:val="0F1B2D"/>
          <w:sz w:val="28"/>
        </w:rPr>
        <w:t>Você começa do zero.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Muitos imigrantes chegam sem nenhum histórico de crédito nos EUA.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crédito ruim. Nenhum crédito.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Aos olhos do sistema financeiro, você ainda não existe.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por isso que as pessoas ficam presas por mais tempo do que esperavam.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pode apressar o histórico de crédito.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que dá pra fazer: evitar os erros que te obrigam a recomeçar.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dar os passos certos cedo o suficiente pra que o tempo trabalhe a seu favor.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realmente importa — os três fatores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Histórico de pagamentos:  </w:t>
      </w:r>
      <w:r>
        <w:rPr>
          <w:rFonts w:ascii="Inter" w:hAnsi="Inter"/>
          <w:b w:val="0"/>
          <w:i w:val="0"/>
          <w:color w:val="1A2942"/>
          <w:sz w:val="22"/>
        </w:rPr>
        <w:t>O fator mais importante. Pague em dia, sempre. Um atraso pode ficar no seu relatório por anos.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Utilização do crédito:  </w:t>
      </w:r>
      <w:r>
        <w:rPr>
          <w:rFonts w:ascii="Inter" w:hAnsi="Inter"/>
          <w:b w:val="0"/>
          <w:i w:val="0"/>
          <w:color w:val="1A2942"/>
          <w:sz w:val="22"/>
        </w:rPr>
        <w:t>Quanto da sua linha disponível você está usando. Alta utilização sinaliza pressão financeira. Mantenha os saldos baixos.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Tempo de histórico:  </w:t>
      </w:r>
      <w:r>
        <w:rPr>
          <w:rFonts w:ascii="Inter" w:hAnsi="Inter"/>
          <w:b w:val="0"/>
          <w:i w:val="0"/>
          <w:color w:val="1A2942"/>
          <w:sz w:val="22"/>
        </w:rPr>
        <w:t>Contas mais antigas ajudam. Fechar sua primeira conta pra fazer upgrade costuma ser um erro.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Todo o resto — consultas de crédito, mix de produtos — importa menos. Foque nesses três primeiro.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Como imigrantes costumam começar a construir crédito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Cartão de crédito garantido (secured):  </w:t>
      </w:r>
      <w:r>
        <w:rPr>
          <w:rFonts w:ascii="Inter" w:hAnsi="Inter"/>
          <w:b w:val="0"/>
          <w:i w:val="0"/>
          <w:color w:val="1A2942"/>
          <w:sz w:val="22"/>
        </w:rPr>
        <w:t>Um depósito vira seu limite. Use, pague em dia. O comportamento de pagamento constrói o histórico — não o depósito.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Virar usuário autorizado:  </w:t>
      </w:r>
      <w:r>
        <w:rPr>
          <w:rFonts w:ascii="Inter" w:hAnsi="Inter"/>
          <w:b w:val="0"/>
          <w:i w:val="0"/>
          <w:color w:val="1A2942"/>
          <w:sz w:val="22"/>
        </w:rPr>
        <w:t>Alguém de confiança te adiciona no cartão dele. O histórico deles pode aparecer no seu relatório — uma das formas mais rápidas de estabelecer uma pontuação inicial.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Empréstimo para construção de crédito:  </w:t>
      </w:r>
      <w:r>
        <w:rPr>
          <w:rFonts w:ascii="Inter" w:hAnsi="Inter"/>
          <w:b w:val="0"/>
          <w:i w:val="0"/>
          <w:color w:val="1A2942"/>
          <w:sz w:val="22"/>
        </w:rPr>
        <w:t>Oferecido por alguns bancos e cooperativas. Pagamentos mensais fixos reportados ao bureau. Pesquise disponibilidade onde você tem conta.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evitar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Atrasar um pagamento — mesmo uma vez:  </w:t>
      </w:r>
      <w:r>
        <w:rPr>
          <w:rFonts w:ascii="Inter" w:hAnsi="Inter"/>
          <w:b w:val="0"/>
          <w:i w:val="0"/>
          <w:color w:val="1A2942"/>
          <w:sz w:val="22"/>
        </w:rPr>
        <w:t>Configure pagamento mínimo automático. Um atraso pode ficar no seu histórico por até sete anos.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Maximizar o cartão:  </w:t>
      </w:r>
      <w:r>
        <w:rPr>
          <w:rFonts w:ascii="Inter" w:hAnsi="Inter"/>
          <w:b w:val="0"/>
          <w:i w:val="0"/>
          <w:color w:val="1A2942"/>
          <w:sz w:val="22"/>
        </w:rPr>
        <w:t>Alta utilização prejudica sua pontuação mesmo que você pague depois. Mantenha os saldos bem abaixo do seu limite.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Solicitar vários produtos de uma vez:  </w:t>
      </w:r>
      <w:r>
        <w:rPr>
          <w:rFonts w:ascii="Inter" w:hAnsi="Inter"/>
          <w:b w:val="0"/>
          <w:i w:val="0"/>
          <w:color w:val="1A2942"/>
          <w:sz w:val="22"/>
        </w:rPr>
        <w:t>Cada pedido gera uma consulta. Pesquise primeiro, solicite uma vez.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Achar que seu histórico financeiro do Brasil vale aqui:  </w:t>
      </w:r>
      <w:r>
        <w:rPr>
          <w:rFonts w:ascii="Inter" w:hAnsi="Inter"/>
          <w:b w:val="0"/>
          <w:i w:val="0"/>
          <w:color w:val="1A2942"/>
          <w:sz w:val="22"/>
        </w:rPr>
        <w:t>Não vale. O sistema americano não tem acesso a ele. Isso não é punição — é como o sistema funciona.</w:t>
      </w:r>
    </w:p>
    <w:p>
      <w:pPr>
        <w:spacing w:before="0" w:after="16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Quem descobre isso tarde, olha pra trás e vê anos que não consegue recuperar.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"Você não pode apressar o histórico de crédito. O que você pode fazer é evitar os erros que te obrigam a recomeçar."</w:t>
      </w:r>
    </w:p>
    <w:p>
      <w:pPr>
        <w:spacing w:before="0" w:after="240"/>
      </w:pP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Verifique se você tem histórico de crédito nos EUA em annualcreditreport.com (gratuito)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Pesquise um cartão garantido ou produto de construção de crédito adequado à sua situação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Configure pagamento automático em todas as contas existentes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Identifique alguém de confiança que possa te adicionar como usuário autorizado — e tenha essa conversa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Pontuação de crédito e decisões de crédito dependem de muitos fatores individuais. Informação educacional apenas — não é aconselhamento financeiro. Consulte um profissional financeiro qualificado.</w:t>
      </w: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Enquanto seu histórico financeiro começa a se construir, a próxima pergunta é: o que acontece se tudo parar?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05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Proteja o Que Você Está Construindo</w:t>
      </w:r>
    </w:p>
    <w:p>
      <w:pPr>
        <w:spacing w:before="0" w:after="240" w:line="360" w:lineRule="auto"/>
      </w:pPr>
      <w:r>
        <w:rPr>
          <w:rFonts w:ascii="Inter" w:hAnsi="Inter"/>
          <w:b/>
          <w:i w:val="0"/>
          <w:color w:val="0F1B2D"/>
          <w:sz w:val="26"/>
        </w:rPr>
        <w:t>Muitos imigrantes passam anos construindo — e não protegem nada disso.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Esse é o passo que as pessoas mais deixam pra depois.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porque não se importam com a família.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Porque estão focadas em sobreviver agora — e a proteção parece algo pra resolver depois, quando as coisas estiverem mais estáveis.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Essa lógica é comum.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é exatamente assim que famílias acabam em crise.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Como o risco realmente parece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3840480" cy="2560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 5 Protection subtle famil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  <w:ind w:left="288" w:right="288"/>
        <w:shd w:val="clear" w:color="auto" w:fill="F6F1E9"/>
      </w:pPr>
      <w:r>
        <w:rPr>
          <w:rFonts w:ascii="Inter" w:hAnsi="Inter"/>
          <w:b w:val="0"/>
          <w:i w:val="0"/>
          <w:color w:val="1A2942"/>
          <w:sz w:val="23"/>
        </w:rPr>
        <w:t>Você é quem sustenta a casa.</w:t>
        <w:br/>
        <w:br/>
        <w:t>Você trabalha.</w:t>
        <w:br/>
        <w:t>Paga o aluguel.</w:t>
        <w:br/>
        <w:t>Manda dinheiro pro Brasil.</w:t>
        <w:br/>
        <w:br/>
        <w:t>Todo mês, é você.</w:t>
        <w:br/>
        <w:br/>
        <w:t>Agora pensa comigo:</w:t>
        <w:br/>
        <w:br/>
        <w:t>Se você parar por 6 meses —</w:t>
        <w:br/>
        <w:t>quem segura tudo?</w:t>
        <w:br/>
        <w:br/>
        <w:t>Se algo acontecer com você —</w:t>
        <w:br/>
        <w:t>quem sustenta sua família?</w:t>
        <w:br/>
        <w:br/>
        <w:t>E a família no Brasil que depende de você?</w:t>
      </w:r>
    </w:p>
    <w:p>
      <w:pPr>
        <w:spacing w:before="0" w:after="28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Isso não é sobre medo.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É sobre responsabilidade.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E responsabilidade exige preparação.</w:t>
      </w:r>
    </w:p>
    <w:p>
      <w:pPr>
        <w:spacing w:before="0" w:after="20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proteção realmente significa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Seguro de vida:  </w:t>
      </w:r>
      <w:r>
        <w:rPr>
          <w:rFonts w:ascii="Inter" w:hAnsi="Inter"/>
          <w:b w:val="0"/>
          <w:i w:val="0"/>
          <w:color w:val="1A2942"/>
          <w:sz w:val="22"/>
        </w:rPr>
        <w:t>Uma apólice paga um valor determinado à sua família se você falecer. É uma estrutura simples: você paga uma mensalidade, e se o pior acontecer, sua família recebe um valor que pode cobrir despesas finais, renda perdida e tempo pra se reorganizar.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Plano de saúde:  </w:t>
      </w:r>
      <w:r>
        <w:rPr>
          <w:rFonts w:ascii="Inter" w:hAnsi="Inter"/>
          <w:b w:val="0"/>
          <w:i w:val="0"/>
          <w:color w:val="1A2942"/>
          <w:sz w:val="22"/>
        </w:rPr>
        <w:t>Dívida médica é uma das principais causas de colapso financeiro nos EUA — mesmo para famílias que trabalham. Uma única internação sem cobertura pode apagar anos de poupança.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Seguro de vida e status imigratório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Muitas famílias assumem que precisam de SSN pra se qualificar para seguro de vida.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Essa suposição custa anos de cobertura que elas poderiam ter tido.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Algumas apólices aceitam solicitantes com ITIN.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processo de análise varia por apólice e operadora.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a opção existe.</w:t>
      </w:r>
    </w:p>
    <w:p>
      <w:pPr>
        <w:spacing w:before="0" w:after="16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Se você tem esperado até ter seu SSN, descubra o que você já pode ser elegível agora.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evitar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Esperar até se sentir estável:  </w:t>
      </w:r>
      <w:r>
        <w:rPr>
          <w:rFonts w:ascii="Inter" w:hAnsi="Inter"/>
          <w:b w:val="0"/>
          <w:i w:val="0"/>
          <w:color w:val="1A2942"/>
          <w:sz w:val="22"/>
        </w:rPr>
        <w:t>Não existe estável. Estabilidade se constrói, não se espera. Quem espera o momento perfeito, espera para sempre.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Achar que não vai se qualificar:  </w:t>
      </w:r>
      <w:r>
        <w:rPr>
          <w:rFonts w:ascii="Inter" w:hAnsi="Inter"/>
          <w:b w:val="0"/>
          <w:i w:val="0"/>
          <w:color w:val="1A2942"/>
          <w:sz w:val="22"/>
        </w:rPr>
        <w:t>Muita gente nunca verifica. Essa suposição está errada com mais frequência do que as pessoas imaginam.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Escolher cobertura só pelo preço:  </w:t>
      </w:r>
      <w:r>
        <w:rPr>
          <w:rFonts w:ascii="Inter" w:hAnsi="Inter"/>
          <w:b w:val="0"/>
          <w:i w:val="0"/>
          <w:color w:val="1A2942"/>
          <w:sz w:val="22"/>
        </w:rPr>
        <w:t>A opção mais barata e a opção certa nem sempre são a mesma coisa.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Deixar essa conversa pra quando algo forçar:  </w:t>
      </w:r>
      <w:r>
        <w:rPr>
          <w:rFonts w:ascii="Inter" w:hAnsi="Inter"/>
          <w:b w:val="0"/>
          <w:i w:val="0"/>
          <w:color w:val="1A2942"/>
          <w:sz w:val="22"/>
        </w:rPr>
        <w:t>A hora de pensar em proteger sua família não é durante uma crise. É antes.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"Proteção não é o que você constrói depois que está estável. Faz parte do que torna a estabilidade possível."</w:t>
      </w:r>
    </w:p>
    <w:p>
      <w:pPr>
        <w:spacing w:before="0" w:after="200"/>
      </w:pPr>
    </w:p>
    <w:p>
      <w:pPr>
        <w:spacing w:before="80" w:after="120"/>
      </w:pPr>
      <w:r>
        <w:rPr>
          <w:rFonts w:ascii="Inter" w:hAnsi="Inter"/>
          <w:b/>
          <w:i w:val="0"/>
          <w:color w:val="0F1B2D"/>
          <w:sz w:val="23"/>
        </w:rPr>
        <w:t>Esse passo quase sempre é adiado até que algo force a decisão.</w:t>
      </w:r>
    </w:p>
    <w:p>
      <w:pPr>
        <w:spacing w:before="0" w:after="240"/>
      </w:pPr>
      <w:r>
        <w:rPr>
          <w:rFonts w:ascii="Inter" w:hAnsi="Inter"/>
          <w:b/>
          <w:i w:val="0"/>
          <w:color w:val="0F1B2D"/>
          <w:sz w:val="23"/>
        </w:rPr>
        <w:t>Quando isso acontece, as opções são menores.</w:t>
      </w: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Pergunte a si mesmo: se eu não pudesse trabalhar por 6 meses, o que aconteceria com minha família?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Pesquise opções de plano de saúde — comece pelo healthcare.gov ou um assistente local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Verifique se seus documentos atuais permitem solicitar seguro de vida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Converse com um profissional licenciado — não pra comprar nada, mas pra entender o que existe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A elegibilidade para seguros, coberturas e programas de saúde varia por circunstâncias, status imigratório e estado. Conteúdo informacional apenas — não é aconselhamento de seguros. Consulte um profissional de seguros ou saúde licenciado.</w:t>
      </w:r>
    </w:p>
    <w:p>
      <w:pPr>
        <w:spacing w:before="0" w:after="4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Até aqui, você organizou a base.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aqui que a maioria para.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quem realmente avança entende duas coisas: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Como aumentar a renda…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como construir algo que não dependa só do seu tempo.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Essas são as próximas fases.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Mas elas só funcionam quando a base está certa.</w:t>
      </w:r>
    </w:p>
    <w:p>
      <w:r>
        <w:br w:type="page"/>
      </w: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40"/>
        </w:rPr>
        <w:t>Se você continuar como está…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3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nada mudar, daqui a 1 ano sua vida vai estar igual.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Mais trabalho.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Mais esforço.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a mesma sensação de que algo está faltando.</w:t>
      </w:r>
    </w:p>
    <w:p>
      <w:pPr>
        <w:spacing w:before="0" w:after="3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é porque você não tenta.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porque ninguém te mostrou a ordem certa.</w:t>
      </w:r>
    </w:p>
    <w:p>
      <w:pPr>
        <w:spacing w:before="0" w:after="3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esse é o ponto que a maioria das pessoas trava.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Elas entendem.</w:t>
      </w:r>
    </w:p>
    <w:p>
      <w:pPr>
        <w:spacing w:before="0" w:after="8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não fazem nada com isso.</w:t>
      </w:r>
    </w:p>
    <w:p>
      <w:pPr>
        <w:spacing w:before="0" w:after="4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6"/>
        </w:rPr>
        <w:t>Você tem duas opções agora:</w:t>
      </w:r>
    </w:p>
    <w:p>
      <w:pPr>
        <w:spacing w:before="0" w:after="3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Fechar esse guia… e continuar exatamente onde você está hoje.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Ou usar isso como ponto de virada.</w:t>
      </w:r>
    </w:p>
    <w:p>
      <w:pPr>
        <w:spacing w:before="0" w:after="4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precisa resolver tudo hoje.</w:t>
      </w:r>
    </w:p>
    <w:p>
      <w:pPr>
        <w:spacing w:before="0" w:after="240"/>
      </w:pPr>
    </w:p>
    <w:p>
      <w:pPr>
        <w:spacing w:before="120" w:after="4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precisa decidir se vai continuar no mesmo caminho —</w:t>
      </w:r>
    </w:p>
    <w:p>
      <w:pPr>
        <w:spacing w:before="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ou começar a ajustar isso de forma intencional.</w:t>
      </w:r>
    </w:p>
    <w:p>
      <w:r>
        <w:br w:type="page"/>
      </w:r>
    </w:p>
    <w:p>
      <w:pPr>
        <w:spacing w:before="0" w:after="1000"/>
      </w:pPr>
    </w:p>
    <w:p>
      <w:pPr>
        <w:spacing w:before="240" w:after="200"/>
        <w:jc w:val="center"/>
      </w:pPr>
      <w:r>
        <w:rPr>
          <w:rFonts w:ascii="Montserrat" w:hAnsi="Montserrat"/>
          <w:b/>
          <w:i w:val="0"/>
          <w:color w:val="0F1B2D"/>
          <w:sz w:val="44"/>
        </w:rPr>
        <w:t>Quer conversar sobre a sua situação?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48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 esse guia fez sentido pra você, não para aqui.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A maioria das pessoas entende isso…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e não faz nada.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 você quiser clareza sobre a sua situação,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manda uma mensagem no WhatsApp e me fala onde você está hoje.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A gente olha junto.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Sem pressão.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Sem promessa.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Só direção.</w:t>
      </w:r>
    </w:p>
    <w:p>
      <w:pPr>
        <w:spacing w:before="0" w:after="640"/>
      </w:pPr>
    </w:p>
    <w:p>
      <w:pPr>
        <w:spacing w:before="200" w:after="200"/>
        <w:jc w:val="center"/>
        <w:shd w:val="clear" w:color="auto" w:fill="C8952E"/>
      </w:pPr>
      <w:r>
        <w:rPr>
          <w:rFonts w:ascii="Inter" w:hAnsi="Inter"/>
          <w:b/>
          <w:i w:val="0"/>
          <w:color w:val="FFFFFF"/>
          <w:sz w:val="28"/>
        </w:rPr>
        <w:t>Quero conversar no WhatsApp →</w:t>
      </w:r>
    </w:p>
    <w:p>
      <w:pPr>
        <w:spacing w:before="0" w:after="200"/>
      </w:pPr>
    </w:p>
    <w:p>
      <w:pPr>
        <w:spacing w:before="80" w:after="80"/>
        <w:jc w:val="center"/>
      </w:pPr>
      <w:r>
        <w:rPr>
          <w:rFonts w:ascii="Inter" w:hAnsi="Inter"/>
          <w:b w:val="0"/>
          <w:i/>
          <w:color w:val="5B6E8A"/>
          <w:sz w:val="20"/>
        </w:rPr>
        <w:t>wa.me/13526303930</w:t>
      </w:r>
    </w:p>
    <w:p>
      <w:pPr>
        <w:spacing w:before="0" w:after="200"/>
      </w:pPr>
    </w:p>
    <w:p>
      <w:pPr>
        <w:spacing w:before="80" w:after="80"/>
        <w:jc w:val="center"/>
      </w:pPr>
      <w:r>
        <w:rPr>
          <w:rFonts w:ascii="Inter" w:hAnsi="Inter"/>
          <w:b w:val="0"/>
          <w:i/>
          <w:color w:val="5B6E8A"/>
          <w:sz w:val="20"/>
        </w:rPr>
        <w:t>Se você leu até aqui, você não é a maioria.</w:t>
      </w:r>
    </w:p>
    <w:p>
      <w:pPr>
        <w:spacing w:before="0" w:after="40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5B6E8A"/>
          <w:sz w:val="20"/>
        </w:rPr>
        <w:t>prosperinamerica.com  |  @prosperinamerica</w:t>
      </w:r>
    </w:p>
    <w:sectPr w:rsidR="00FC693F" w:rsidRPr="0006063C" w:rsidSect="00034616"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