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1111"/>
      </w:pPr>
    </w:p>
    <w:tbl>
      <w:tblPr>
        <w:tblW w:w="8328" w:type="dxa"/>
        <w:tblInd w:w="11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55"/>
        <w:gridCol w:w="686"/>
        <w:gridCol w:w="4088"/>
      </w:tblGrid>
      <w:tr>
        <w:trPr>
          <w:trHeight w:val="2109" w:hRule="exact"/>
        </w:trPr>
        <w:tc>
          <w:tcPr>
            <w:tcW w:type="dxa" w:w="3555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257200" cy="11831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ngscliff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200" cy="1183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6"/>
          </w:tcPr>
          <w:p/>
        </w:tc>
        <w:tc>
          <w:tcPr>
            <w:tcW w:type="dxa" w:w="4088"/>
          </w:tcPr>
          <w:p>
            <w:pPr>
              <w:spacing w:before="0" w:after="0" w:lineRule="exact" w:line="20"/>
            </w:pPr>
          </w:p>
          <w:tbl>
            <w:tblPr>
              <w:tblW w:w="408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88"/>
            </w:tblGrid>
            <w:tr>
              <w:trPr>
                <w:trHeight w:val="201" w:hRule="exact"/>
              </w:trPr>
              <w:tc>
                <w:tcPr>
                  <w:tcW w:type="dxa" w:w="4088"/>
                </w:tcPr>
                <w:p/>
              </w:tc>
            </w:tr>
            <w:tr>
              <w:trPr>
                <w:trHeight w:val="794" w:hRule="exact"/>
              </w:trPr>
              <w:tc>
                <w:tcPr>
                  <w:tcW w:type="dxa" w:w="4088"/>
                  <w:tcBorders>
                    <w:top w:val="single" w:sz="8" w:space="0" w:color="C00000"/>
                    <w:left w:val="single" w:sz="8" w:space="0" w:color="C00000"/>
                    <w:bottom w:val="single" w:sz="8" w:space="0" w:color="C00000"/>
                    <w:right w:val="single" w:sz="8" w:space="0" w:color="C00000"/>
                  </w:tcBorders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cs="Arial" w:eastAsia="Arial"/>
                      <w:b/>
                      <w:color w:val="C00000"/>
                      <w:sz w:val="24"/>
                    </w:rPr>
                    <w:t>TEACHER COPY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cs="Arial" w:eastAsia="Arial"/>
                      <w:color w:val="C00000"/>
                      <w:sz w:val="18"/>
                    </w:rPr>
                    <w:t>Not for students</w:t>
                  </w:r>
                </w:p>
              </w:tc>
            </w:tr>
            <w:tr>
              <w:trPr>
                <w:trHeight w:val="607" w:hRule="exact"/>
              </w:trPr>
              <w:tc>
                <w:tcPr>
                  <w:tcW w:type="dxa" w:w="4088"/>
                </w:tcPr>
                <w:p/>
              </w:tc>
            </w:tr>
            <w:tr>
              <w:trPr>
                <w:trHeight w:val="641" w:hRule="exact"/>
              </w:trPr>
              <w:tc>
                <w:tcPr>
                  <w:tcW w:type="dxa" w:w="4088"/>
                </w:tcPr>
                <w:p/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136"/>
      </w:pPr>
    </w:p>
    <w:p>
      <w:pPr>
        <w:spacing w:before="0" w:after="0" w:lineRule="exact" w:line="760"/>
        <w:jc w:val="center"/>
      </w:pPr>
      <w:r>
        <w:rPr>
          <w:rFonts w:ascii="Arial" w:hAnsi="Arial" w:cs="Arial" w:eastAsia="Arial"/>
          <w:b w:val="0"/>
          <w:color w:val="0F3A63"/>
          <w:sz w:val="50"/>
        </w:rPr>
        <w:t>MATHEMATICS</w:t>
      </w:r>
    </w:p>
    <w:p>
      <w:pPr>
        <w:spacing w:before="0" w:after="0" w:lineRule="exact" w:line="760"/>
        <w:jc w:val="center"/>
      </w:pPr>
      <w:r>
        <w:rPr>
          <w:rFonts w:ascii="Arial" w:hAnsi="Arial" w:cs="Arial" w:eastAsia="Arial"/>
          <w:b w:val="0"/>
          <w:color w:val="0F3A63"/>
          <w:sz w:val="50"/>
        </w:rPr>
        <w:t>Year 9 5.2</w:t>
      </w:r>
    </w:p>
    <w:p>
      <w:pPr>
        <w:spacing w:before="0" w:after="0" w:lineRule="exact" w:line="760"/>
        <w:jc w:val="center"/>
      </w:pPr>
      <w:r>
        <w:rPr>
          <w:rFonts w:ascii="Arial" w:hAnsi="Arial" w:cs="Arial" w:eastAsia="Arial"/>
          <w:b w:val="0"/>
          <w:color w:val="0F3A63"/>
          <w:sz w:val="50"/>
        </w:rPr>
        <w:t>Yearly Exam</w:t>
      </w:r>
    </w:p>
    <w:p>
      <w:pPr>
        <w:spacing w:before="0" w:after="0" w:lineRule="exact" w:line="760"/>
        <w:jc w:val="center"/>
      </w:pPr>
      <w:r>
        <w:rPr>
          <w:rFonts w:ascii="Arial" w:hAnsi="Arial" w:cs="Arial" w:eastAsia="Arial"/>
          <w:b w:val="0"/>
          <w:color w:val="0F3A63"/>
          <w:sz w:val="50"/>
        </w:rPr>
        <w:t>2026</w:t>
      </w:r>
    </w:p>
    <w:p>
      <w:pPr>
        <w:spacing w:before="0" w:after="0" w:lineRule="exact" w:line="760"/>
        <w:jc w:val="center"/>
      </w:pPr>
      <w:r>
        <w:rPr>
          <w:rFonts w:ascii="Arial" w:hAnsi="Arial" w:cs="Arial" w:eastAsia="Arial"/>
          <w:b/>
          <w:color w:val="C00000"/>
          <w:sz w:val="44"/>
        </w:rPr>
        <w:t>Marking Guide</w:t>
      </w:r>
    </w:p>
    <w:p>
      <w:pPr>
        <w:spacing w:before="0" w:after="0" w:lineRule="exact" w:line="255"/>
      </w:pPr>
    </w:p>
    <w:tbl>
      <w:tblPr>
        <w:tblW w:w="8793" w:type="dxa"/>
        <w:tblInd w:w="8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0" w:type="dxa"/>
          <w:left w:w="147" w:type="dxa"/>
          <w:bottom w:w="170" w:type="dxa"/>
          <w:right w:w="147" w:type="dxa"/>
        </w:tblCellMar>
        <w:tblLook w:firstColumn="1" w:firstRow="1" w:lastColumn="0" w:lastRow="0" w:noHBand="0" w:noVBand="1" w:val="04A0"/>
      </w:tblPr>
      <w:tblGrid>
        <w:gridCol w:w="4241"/>
        <w:gridCol w:w="300"/>
        <w:gridCol w:w="4252"/>
      </w:tblGrid>
      <w:tr>
        <w:trPr>
          <w:trHeight w:val="4139" w:hRule="exact"/>
        </w:trPr>
        <w:tc>
          <w:tcPr>
            <w:tcW w:type="dxa" w:w="4241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F3A63"/>
                <w:sz w:val="24"/>
              </w:rPr>
              <w:t>Notes for markers</w:t>
            </w:r>
          </w:p>
          <w:p>
            <w:pPr>
              <w:tabs>
                <w:tab w:pos="488" w:val="left"/>
              </w:tabs>
              <w:spacing w:before="227" w:after="113" w:line="240" w:lineRule="auto"/>
              <w:ind w:left="488" w:hanging="351"/>
            </w:pPr>
            <w:r>
              <w:rPr>
                <w:rFonts w:ascii="Arial" w:hAnsi="Arial" w:cs="Arial" w:eastAsia="Arial"/>
                <w:sz w:val="20"/>
              </w:rPr>
              <w:t>1.</w:t>
              <w:tab/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Full marks for a correct answer unless the question asks for working.</w:t>
            </w:r>
          </w:p>
          <w:p>
            <w:pPr>
              <w:tabs>
                <w:tab w:pos="488" w:val="left"/>
              </w:tabs>
              <w:spacing w:before="0" w:after="113" w:line="240" w:lineRule="auto"/>
              <w:ind w:left="488" w:hanging="351"/>
            </w:pPr>
            <w:r>
              <w:rPr>
                <w:rFonts w:ascii="Arial" w:hAnsi="Arial" w:cs="Arial" w:eastAsia="Arial"/>
                <w:sz w:val="20"/>
              </w:rPr>
              <w:t>2.</w:t>
              <w:tab/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Follow-through: a later part that uses an earlier wrong answer correctly earns its marks.</w:t>
            </w:r>
          </w:p>
          <w:p>
            <w:pPr>
              <w:tabs>
                <w:tab w:pos="488" w:val="left"/>
              </w:tabs>
              <w:spacing w:before="0" w:after="113" w:line="240" w:lineRule="auto"/>
              <w:ind w:left="488" w:hanging="351"/>
            </w:pPr>
            <w:r>
              <w:rPr>
                <w:rFonts w:ascii="Arial" w:hAnsi="Arial" w:cs="Arial" w:eastAsia="Arial"/>
                <w:sz w:val="20"/>
              </w:rPr>
              <w:t>3.</w:t>
              <w:tab/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Units: do not deduct for missing units; note it for feedback.</w:t>
            </w:r>
          </w:p>
          <w:p>
            <w:pPr>
              <w:tabs>
                <w:tab w:pos="488" w:val="left"/>
              </w:tabs>
              <w:spacing w:before="0" w:after="113" w:line="240" w:lineRule="auto"/>
              <w:ind w:left="488" w:hanging="351"/>
            </w:pPr>
            <w:r>
              <w:rPr>
                <w:rFonts w:ascii="Arial" w:hAnsi="Arial" w:cs="Arial" w:eastAsia="Arial"/>
                <w:sz w:val="20"/>
              </w:rPr>
              <w:t>4.</w:t>
              <w:tab/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Rounding: deduct only where the criteria say so.</w:t>
            </w:r>
          </w:p>
          <w:p>
            <w:pPr>
              <w:tabs>
                <w:tab w:pos="488" w:val="left"/>
              </w:tabs>
              <w:spacing w:before="0" w:after="113" w:line="240" w:lineRule="auto"/>
              <w:ind w:left="488" w:hanging="351"/>
            </w:pPr>
            <w:r>
              <w:rPr>
                <w:rFonts w:ascii="Arial" w:hAnsi="Arial" w:cs="Arial" w:eastAsia="Arial"/>
                <w:sz w:val="20"/>
              </w:rPr>
              <w:t>5.</w:t>
              <w:tab/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Green = Foundation, Blue = Standard (Test yourself levels).</w:t>
            </w:r>
          </w:p>
        </w:tc>
        <w:tc>
          <w:tcPr>
            <w:tcW w:type="dxa" w:w="300"/>
            <w:tcBorders>
              <w:top w:val="single" w:sz="8" w:space="0" w:color="000000"/>
              <w:bottom w:val="single" w:sz="8" w:space="0" w:color="000000"/>
            </w:tcBorders>
            <w:shd w:val="clear" w:color="auto" w:fill="1D71B8"/>
            <w:tcMar>
              <w:left w:w="0" w:type="dxa"/>
              <w:right w:w="0" w:type="dxa"/>
            </w:tcMar>
          </w:tcPr>
          <w:p/>
        </w:tc>
        <w:tc>
          <w:tcPr>
            <w:tcW w:type="dxa" w:w="425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F3A63"/>
                <w:sz w:val="24"/>
              </w:rPr>
              <w:t>Sections and Marks</w:t>
            </w:r>
          </w:p>
          <w:p>
            <w:pPr>
              <w:spacing w:before="0" w:after="0" w:lineRule="exact" w:line="227"/>
            </w:pPr>
          </w:p>
          <w:tbl>
            <w:tblPr>
              <w:tblW w:w="39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880"/>
              <w:gridCol w:w="1077"/>
            </w:tblGrid>
            <w:tr>
              <w:trPr/>
              <w:tc>
                <w:tcPr>
                  <w:tcW w:type="dxa" w:w="2880"/>
                  <w:vAlign w:val="bottom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Section 1 - Data</w:t>
                  </w:r>
                </w:p>
                <w:p>
                  <w:pPr>
                    <w:spacing w:before="34" w:after="170" w:line="240" w:lineRule="auto"/>
                  </w:pPr>
                  <w:r>
                    <w:rPr>
                      <w:rFonts w:ascii="Arial" w:hAnsi="Arial" w:cs="Arial" w:eastAsia="Arial"/>
                      <w:color w:val="333333"/>
                      <w:sz w:val="17"/>
                    </w:rPr>
                    <w:t>11 green · 6 blue</w:t>
                  </w:r>
                </w:p>
              </w:tc>
              <w:tc>
                <w:tcPr>
                  <w:tcW w:type="dxa" w:w="1077"/>
                  <w:vAlign w:val="bottom"/>
                </w:tcPr>
                <w:p>
                  <w:pPr>
                    <w:spacing w:before="0" w:after="170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/17</w:t>
                  </w:r>
                </w:p>
              </w:tc>
            </w:tr>
            <w:tr>
              <w:trPr/>
              <w:tc>
                <w:tcPr>
                  <w:tcW w:type="dxa" w:w="2880"/>
                  <w:vAlign w:val="bottom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Section 2 - Surface area and volume</w:t>
                  </w:r>
                </w:p>
                <w:p>
                  <w:pPr>
                    <w:spacing w:before="34" w:after="170" w:line="240" w:lineRule="auto"/>
                  </w:pPr>
                  <w:r>
                    <w:rPr>
                      <w:rFonts w:ascii="Arial" w:hAnsi="Arial" w:cs="Arial" w:eastAsia="Arial"/>
                      <w:color w:val="333333"/>
                      <w:sz w:val="17"/>
                    </w:rPr>
                    <w:t>12 green · 10 blue</w:t>
                  </w:r>
                </w:p>
              </w:tc>
              <w:tc>
                <w:tcPr>
                  <w:tcW w:type="dxa" w:w="1077"/>
                  <w:vAlign w:val="bottom"/>
                </w:tcPr>
                <w:p>
                  <w:pPr>
                    <w:spacing w:before="0" w:after="170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/22</w:t>
                  </w:r>
                </w:p>
              </w:tc>
            </w:tr>
            <w:tr>
              <w:trPr/>
              <w:tc>
                <w:tcPr>
                  <w:tcW w:type="dxa" w:w="2880"/>
                  <w:vAlign w:val="bottom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Section 3 - Mixed Topics</w:t>
                  </w:r>
                </w:p>
                <w:p>
                  <w:pPr>
                    <w:spacing w:before="34" w:after="170" w:line="240" w:lineRule="auto"/>
                  </w:pPr>
                  <w:r>
                    <w:rPr>
                      <w:rFonts w:ascii="Arial" w:hAnsi="Arial" w:cs="Arial" w:eastAsia="Arial"/>
                      <w:color w:val="333333"/>
                      <w:sz w:val="17"/>
                    </w:rPr>
                    <w:t>26 green · 7 blue</w:t>
                  </w:r>
                </w:p>
              </w:tc>
              <w:tc>
                <w:tcPr>
                  <w:tcW w:type="dxa" w:w="1077"/>
                  <w:vAlign w:val="bottom"/>
                </w:tcPr>
                <w:p>
                  <w:pPr>
                    <w:spacing w:before="0" w:after="170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/33</w:t>
                  </w:r>
                </w:p>
              </w:tc>
            </w:tr>
            <w:tr>
              <w:trPr/>
              <w:tc>
                <w:tcPr>
                  <w:tcW w:type="dxa" w:w="2880"/>
                  <w:vAlign w:val="bottom"/>
                </w:tcPr>
                <w:p>
                  <w:pPr>
                    <w:spacing w:before="85" w:after="0" w:line="240" w:lineRule="auto"/>
                  </w:pPr>
                  <w:r>
                    <w:rPr>
                      <w:rFonts w:ascii="Arial" w:hAnsi="Arial" w:cs="Arial" w:eastAsia="Arial"/>
                      <w:b/>
                      <w:sz w:val="24"/>
                    </w:rPr>
                    <w:t>Total marks</w:t>
                  </w:r>
                </w:p>
              </w:tc>
              <w:tc>
                <w:tcPr>
                  <w:tcW w:type="dxa" w:w="1077"/>
                  <w:vAlign w:val="bottom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cs="Arial" w:eastAsia="Arial"/>
                      <w:b/>
                      <w:sz w:val="24"/>
                    </w:rPr>
                    <w:t>/72</w:t>
                  </w:r>
                </w:p>
              </w:tc>
            </w:tr>
          </w:tbl>
          <w:p>
            <w:pPr>
              <w:spacing w:before="0" w:after="0" w:lineRule="exact" w:line="28"/>
            </w:pPr>
          </w:p>
        </w:tc>
      </w:tr>
    </w:tbl>
    <w:p>
      <w:pPr>
        <w:spacing w:before="0" w:after="0" w:lineRule="exact" w:line="340"/>
      </w:pPr>
    </w:p>
    <w:tbl>
      <w:tblPr>
        <w:tblW w:w="8793" w:type="dxa"/>
        <w:tblInd w:w="819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51" w:type="dxa"/>
          <w:left w:w="91" w:type="dxa"/>
          <w:bottom w:w="51" w:type="dxa"/>
          <w:right w:w="91" w:type="dxa"/>
        </w:tblCellMar>
        <w:tblLook w:firstColumn="1" w:firstRow="1" w:lastColumn="0" w:lastRow="0" w:noHBand="0" w:noVBand="1" w:val="04A0"/>
      </w:tblPr>
      <w:tblGrid>
        <w:gridCol w:w="2948"/>
        <w:gridCol w:w="850"/>
        <w:gridCol w:w="850"/>
        <w:gridCol w:w="1134"/>
        <w:gridCol w:w="1134"/>
        <w:gridCol w:w="1877"/>
      </w:tblGrid>
      <w:tr>
        <w:trPr>
          <w:cantSplit/>
        </w:trPr>
        <w:tc>
          <w:tcPr>
            <w:tcW w:type="dxa" w:w="2948"/>
            <w:shd w:val="clear" w:color="auto" w:fill="DBE7F4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>Section</w:t>
            </w:r>
          </w:p>
        </w:tc>
        <w:tc>
          <w:tcPr>
            <w:tcW w:type="dxa" w:w="850"/>
            <w:shd w:val="clear" w:color="auto" w:fill="DBE7F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8"/>
              </w:rPr>
              <w:t>Marks</w:t>
            </w:r>
          </w:p>
        </w:tc>
        <w:tc>
          <w:tcPr>
            <w:tcW w:type="dxa" w:w="850"/>
            <w:shd w:val="clear" w:color="auto" w:fill="DBE7F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8"/>
              </w:rPr>
              <w:t>Share</w:t>
            </w:r>
          </w:p>
        </w:tc>
        <w:tc>
          <w:tcPr>
            <w:tcW w:type="dxa" w:w="1134"/>
            <w:shd w:val="clear" w:color="auto" w:fill="DBE7F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color w:val="2E9B47"/>
                <w:sz w:val="18"/>
              </w:rPr>
              <w:t xml:space="preserve">■ </w:t>
            </w:r>
            <w:r>
              <w:rPr>
                <w:rFonts w:ascii="Arial" w:hAnsi="Arial" w:cs="Arial" w:eastAsia="Arial"/>
                <w:b/>
                <w:sz w:val="18"/>
              </w:rPr>
              <w:t>Green</w:t>
            </w:r>
          </w:p>
        </w:tc>
        <w:tc>
          <w:tcPr>
            <w:tcW w:type="dxa" w:w="1134"/>
            <w:shd w:val="clear" w:color="auto" w:fill="DBE7F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color w:val="1D71B8"/>
                <w:sz w:val="18"/>
              </w:rPr>
              <w:t xml:space="preserve">● </w:t>
            </w:r>
            <w:r>
              <w:rPr>
                <w:rFonts w:ascii="Arial" w:hAnsi="Arial" w:cs="Arial" w:eastAsia="Arial"/>
                <w:b/>
                <w:sz w:val="18"/>
              </w:rPr>
              <w:t>Blue</w:t>
            </w:r>
          </w:p>
        </w:tc>
        <w:tc>
          <w:tcPr>
            <w:tcW w:type="dxa" w:w="1877"/>
            <w:shd w:val="clear" w:color="auto" w:fill="DBE7F4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>Questions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18"/>
              </w:rPr>
              <w:t>Section 1 - Data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17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23.6%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11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6</w:t>
            </w:r>
          </w:p>
        </w:tc>
        <w:tc>
          <w:tcPr>
            <w:tcW w:type="dxa" w:w="187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18"/>
              </w:rPr>
              <w:t>4 MC · 1 SA · 2 WP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18"/>
              </w:rPr>
              <w:t>Section 2 - Surface area and volume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22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30.6%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10</w:t>
            </w:r>
          </w:p>
        </w:tc>
        <w:tc>
          <w:tcPr>
            <w:tcW w:type="dxa" w:w="187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18"/>
              </w:rPr>
              <w:t>4 MC · 3 SA · 2 WP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18"/>
              </w:rPr>
              <w:t>Section 3 - Mixed Topics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33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45.8%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26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 w:val="0"/>
                <w:sz w:val="18"/>
              </w:rPr>
              <w:t>7</w:t>
            </w:r>
          </w:p>
        </w:tc>
        <w:tc>
          <w:tcPr>
            <w:tcW w:type="dxa" w:w="187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18"/>
              </w:rPr>
              <w:t>5 MC · 7 SA · 3 WP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F4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>Total</w:t>
            </w:r>
          </w:p>
        </w:tc>
        <w:tc>
          <w:tcPr>
            <w:tcW w:type="dxa" w:w="850"/>
            <w:shd w:val="clear" w:color="auto" w:fill="EEF4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8"/>
              </w:rPr>
              <w:t>72</w:t>
            </w:r>
          </w:p>
        </w:tc>
        <w:tc>
          <w:tcPr>
            <w:tcW w:type="dxa" w:w="850"/>
            <w:shd w:val="clear" w:color="auto" w:fill="EEF4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8"/>
              </w:rPr>
              <w:t>100%</w:t>
            </w:r>
          </w:p>
        </w:tc>
        <w:tc>
          <w:tcPr>
            <w:tcW w:type="dxa" w:w="1134"/>
            <w:shd w:val="clear" w:color="auto" w:fill="EEF4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8"/>
              </w:rPr>
              <w:t>49 (68.1%)</w:t>
            </w:r>
          </w:p>
        </w:tc>
        <w:tc>
          <w:tcPr>
            <w:tcW w:type="dxa" w:w="1134"/>
            <w:shd w:val="clear" w:color="auto" w:fill="EEF4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8"/>
              </w:rPr>
              <w:t>23 (31.9%)</w:t>
            </w:r>
          </w:p>
        </w:tc>
        <w:tc>
          <w:tcPr>
            <w:tcW w:type="dxa" w:w="1877"/>
            <w:shd w:val="clear" w:color="auto" w:fill="EEF4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57" w:type="dxa"/>
          <w:left w:w="91" w:type="dxa"/>
          <w:bottom w:w="57" w:type="dxa"/>
          <w:right w:w="91" w:type="dxa"/>
        </w:tblCellMar>
        <w:tblLook w:firstColumn="1" w:firstRow="1" w:lastColumn="0" w:lastRow="0" w:noHBand="0" w:noVBand="1" w:val="04A0"/>
      </w:tblPr>
      <w:tblGrid>
        <w:gridCol w:w="737"/>
        <w:gridCol w:w="4025"/>
        <w:gridCol w:w="794"/>
        <w:gridCol w:w="1134"/>
        <w:gridCol w:w="3742"/>
      </w:tblGrid>
      <w:tr>
        <w:trPr>
          <w:cantSplit/>
          <w:trHeight w:val="539" w:hRule="atLeast"/>
          <w:tblHeader/>
        </w:trPr>
        <w:tc>
          <w:tcPr>
            <w:tcW w:type="dxa" w:w="10431"/>
            <w:gridSpan w:val="5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26"/>
              </w:rPr>
              <w:t>Section 1 answer summary – Data</w:t>
            </w:r>
          </w:p>
        </w:tc>
      </w:tr>
      <w:tr>
        <w:trPr>
          <w:cantSplit/>
          <w:trHeight w:val="397" w:hRule="atLeast"/>
          <w:tblHeader/>
        </w:trPr>
        <w:tc>
          <w:tcPr>
            <w:tcW w:type="dxa" w:w="737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Q</w:t>
            </w:r>
          </w:p>
        </w:tc>
        <w:tc>
          <w:tcPr>
            <w:tcW w:type="dxa" w:w="4025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Answer</w:t>
            </w:r>
          </w:p>
        </w:tc>
        <w:tc>
          <w:tcPr>
            <w:tcW w:type="dxa" w:w="79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Marks</w:t>
            </w:r>
          </w:p>
        </w:tc>
        <w:tc>
          <w:tcPr>
            <w:tcW w:type="dxa" w:w="113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Level</w:t>
            </w: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Topic and source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D  (The time taken to swim 50 m)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Classifying data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Q9 (9.05,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2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  (Negatively skewed, clustered at 8 and 9)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Shape of a distribution (dot plot)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Q6a (9.03,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3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  (2)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Mode from a histogram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Q4b (9.02,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4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  (The mean)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Effect of an outlier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Q2c and Q3c-d (9.01, 9.02,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5a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25 minutes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Mean and median from a stem-and-leaf plot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Q3b (9.02,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5b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24 minutes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Mean and median from a stem-and-leaf plot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Q3b (9.02,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6a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16 students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Reading a column graph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Q4 (9.02,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6b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60 students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Reading a column graph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Q4 (9.02,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6c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Reading a column graph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Q4 (9.02,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7a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Kestrels: 39; Tigers: 42.5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Comparing two data sets (back-to-back stem-and-leaf plot)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Q7 (9.04,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7b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The Tigers: their median (42.5) is higher than the Kestrels’ (39).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Comparing two data sets (back-to-back stem-and-leaf plot)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Q7 (9.04,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7c</w:t>
            </w:r>
          </w:p>
        </w:tc>
        <w:tc>
          <w:tcPr>
            <w:tcW w:type="dxa" w:w="4025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The Kestrels: their range is 15 goals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(46 − 31)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, much smaller than the Tigers’ 35 goals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(57 − 22)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.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Comparing two data sets (back-to-back stem-and-leaf plot)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TY9 Q7 (9.04, blue)</w:t>
            </w:r>
          </w:p>
        </w:tc>
      </w:tr>
      <w:tr>
        <w:trPr>
          <w:cantSplit/>
          <w:trHeight w:val="397" w:hRule="atLeast"/>
        </w:trPr>
        <w:tc>
          <w:tcPr>
            <w:tcW w:type="dxa" w:w="737"/>
            <w:shd w:val="clear" w:color="auto" w:fill="EEF4FB"/>
          </w:tcPr>
          <w:p/>
        </w:tc>
        <w:tc>
          <w:tcPr>
            <w:tcW w:type="dxa" w:w="4025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Total</w:t>
            </w:r>
          </w:p>
        </w:tc>
        <w:tc>
          <w:tcPr>
            <w:tcW w:type="dxa" w:w="794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17</w:t>
            </w:r>
          </w:p>
        </w:tc>
        <w:tc>
          <w:tcPr>
            <w:tcW w:type="dxa" w:w="4876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sz w:val="20"/>
              </w:rPr>
              <w:t>11 green · 6 blue</w:t>
            </w:r>
          </w:p>
        </w:tc>
      </w:tr>
    </w:tbl>
    <w:p>
      <w:pPr>
        <w:spacing w:before="0" w:after="0" w:lineRule="exact" w:line="283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57" w:type="dxa"/>
          <w:left w:w="91" w:type="dxa"/>
          <w:bottom w:w="57" w:type="dxa"/>
          <w:right w:w="91" w:type="dxa"/>
        </w:tblCellMar>
        <w:tblLook w:firstColumn="1" w:firstRow="1" w:lastColumn="0" w:lastRow="0" w:noHBand="0" w:noVBand="1" w:val="04A0"/>
      </w:tblPr>
      <w:tblGrid>
        <w:gridCol w:w="737"/>
        <w:gridCol w:w="4025"/>
        <w:gridCol w:w="794"/>
        <w:gridCol w:w="1134"/>
        <w:gridCol w:w="3742"/>
      </w:tblGrid>
      <w:tr>
        <w:trPr>
          <w:cantSplit/>
          <w:trHeight w:val="539" w:hRule="atLeast"/>
          <w:tblHeader/>
        </w:trPr>
        <w:tc>
          <w:tcPr>
            <w:tcW w:type="dxa" w:w="10431"/>
            <w:gridSpan w:val="5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26"/>
              </w:rPr>
              <w:t>Section 2 answer summary – Surface area and volume</w:t>
            </w:r>
          </w:p>
        </w:tc>
      </w:tr>
      <w:tr>
        <w:trPr>
          <w:cantSplit/>
          <w:trHeight w:val="397" w:hRule="atLeast"/>
          <w:tblHeader/>
        </w:trPr>
        <w:tc>
          <w:tcPr>
            <w:tcW w:type="dxa" w:w="737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Q</w:t>
            </w:r>
          </w:p>
        </w:tc>
        <w:tc>
          <w:tcPr>
            <w:tcW w:type="dxa" w:w="4025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Answer</w:t>
            </w:r>
          </w:p>
        </w:tc>
        <w:tc>
          <w:tcPr>
            <w:tcW w:type="dxa" w:w="79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Marks</w:t>
            </w:r>
          </w:p>
        </w:tc>
        <w:tc>
          <w:tcPr>
            <w:tcW w:type="dxa" w:w="113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Level</w:t>
            </w: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Topic and source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  (4600 L)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Metric units: capacity (kL to L)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Q1i (10.01,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2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  (±25 mL)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Precision and absolute error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Q2 (10.02,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3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D  (72 cm²)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Area of a parallelogram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Q6a (10.05,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4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  (176 cm²)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Area of a kite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Q6b (10.05,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5a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36 cm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Perimeter and area of a triangle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Q4 and Q5 (10.04, green)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57" w:type="dxa"/>
          <w:left w:w="91" w:type="dxa"/>
          <w:bottom w:w="57" w:type="dxa"/>
          <w:right w:w="91" w:type="dxa"/>
        </w:tblCellMar>
        <w:tblLook w:firstColumn="1" w:firstRow="1" w:lastColumn="0" w:lastRow="0" w:noHBand="0" w:noVBand="1" w:val="04A0"/>
      </w:tblPr>
      <w:tblGrid>
        <w:gridCol w:w="737"/>
        <w:gridCol w:w="4025"/>
        <w:gridCol w:w="794"/>
        <w:gridCol w:w="1134"/>
        <w:gridCol w:w="3742"/>
      </w:tblGrid>
      <w:tr>
        <w:trPr>
          <w:cantSplit/>
          <w:trHeight w:val="539" w:hRule="atLeast"/>
          <w:tblHeader/>
        </w:trPr>
        <w:tc>
          <w:tcPr>
            <w:tcW w:type="dxa" w:w="10431"/>
            <w:gridSpan w:val="5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26"/>
              </w:rPr>
              <w:t>Section 2 answer summary – Surface area and volume (continued)</w:t>
            </w:r>
          </w:p>
        </w:tc>
      </w:tr>
      <w:tr>
        <w:trPr>
          <w:cantSplit/>
          <w:trHeight w:val="397" w:hRule="atLeast"/>
          <w:tblHeader/>
        </w:trPr>
        <w:tc>
          <w:tcPr>
            <w:tcW w:type="dxa" w:w="737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Q</w:t>
            </w:r>
          </w:p>
        </w:tc>
        <w:tc>
          <w:tcPr>
            <w:tcW w:type="dxa" w:w="4025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Answer</w:t>
            </w:r>
          </w:p>
        </w:tc>
        <w:tc>
          <w:tcPr>
            <w:tcW w:type="dxa" w:w="79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Marks</w:t>
            </w:r>
          </w:p>
        </w:tc>
        <w:tc>
          <w:tcPr>
            <w:tcW w:type="dxa" w:w="113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Level</w:t>
            </w: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Topic and source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5b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54 cm²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Perimeter and area of a triangle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Q4 and Q5 (10.04,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6a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40.8 cm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Circumference and area of a circle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Q7 (10.06,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6b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132.7 cm²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Circumference and area of a circle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Q7 (10.06,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7a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1696.5 cm³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Volume and surface area of a cylinder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Q12 and Q11 (10.09, 10.08,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7b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791.7 cm²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Volume and surface area of a cylinder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Q12 and Q11 (10.09, 10.08,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8a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60 m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Perimeter and area of a composite shape (lawn)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Q4a and Q5 (10.04,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8b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166 m²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Perimeter and area of a composite shape (lawn)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Q4a and Q5 (10.04,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8c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$2058.40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Perimeter and area of a composite shape (lawn)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Q4a and Q5 (10.04,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9a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72 000 cm³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Volume, capacity and surface area of a closed box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Q14 (10.09, blue), Q1i (10.01, green) and Q9a (10.07,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9b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72 L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Volume, capacity and surface area of a closed box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Q14 (10.09, blue), Q1i (10.01, green) and Q9a (10.07,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9c</w:t>
            </w:r>
          </w:p>
        </w:tc>
        <w:tc>
          <w:tcPr>
            <w:tcW w:type="dxa" w:w="4025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10 800 cm²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Volume, capacity and surface area of a closed box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TY10 Q14 (10.09, blue), Q1i (10.01, green) and Q9a (10.07, blue)</w:t>
            </w:r>
          </w:p>
        </w:tc>
      </w:tr>
      <w:tr>
        <w:trPr>
          <w:cantSplit/>
          <w:trHeight w:val="397" w:hRule="atLeast"/>
        </w:trPr>
        <w:tc>
          <w:tcPr>
            <w:tcW w:type="dxa" w:w="737"/>
            <w:shd w:val="clear" w:color="auto" w:fill="EEF4FB"/>
          </w:tcPr>
          <w:p/>
        </w:tc>
        <w:tc>
          <w:tcPr>
            <w:tcW w:type="dxa" w:w="4025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Total</w:t>
            </w:r>
          </w:p>
        </w:tc>
        <w:tc>
          <w:tcPr>
            <w:tcW w:type="dxa" w:w="794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22</w:t>
            </w:r>
          </w:p>
        </w:tc>
        <w:tc>
          <w:tcPr>
            <w:tcW w:type="dxa" w:w="4876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sz w:val="20"/>
              </w:rPr>
              <w:t>12 green · 10 blue</w:t>
            </w:r>
          </w:p>
        </w:tc>
      </w:tr>
    </w:tbl>
    <w:p>
      <w:pPr>
        <w:spacing w:before="0" w:after="0" w:lineRule="exact" w:line="283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57" w:type="dxa"/>
          <w:left w:w="91" w:type="dxa"/>
          <w:bottom w:w="57" w:type="dxa"/>
          <w:right w:w="91" w:type="dxa"/>
        </w:tblCellMar>
        <w:tblLook w:firstColumn="1" w:firstRow="1" w:lastColumn="0" w:lastRow="0" w:noHBand="0" w:noVBand="1" w:val="04A0"/>
      </w:tblPr>
      <w:tblGrid>
        <w:gridCol w:w="737"/>
        <w:gridCol w:w="4025"/>
        <w:gridCol w:w="794"/>
        <w:gridCol w:w="1134"/>
        <w:gridCol w:w="3742"/>
      </w:tblGrid>
      <w:tr>
        <w:trPr>
          <w:cantSplit/>
          <w:trHeight w:val="539" w:hRule="atLeast"/>
          <w:tblHeader/>
        </w:trPr>
        <w:tc>
          <w:tcPr>
            <w:tcW w:type="dxa" w:w="10431"/>
            <w:gridSpan w:val="5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26"/>
              </w:rPr>
              <w:t>Section 3 answer summary – Mixed Topics (Chapters 1–8)</w:t>
            </w:r>
          </w:p>
        </w:tc>
      </w:tr>
      <w:tr>
        <w:trPr>
          <w:cantSplit/>
          <w:trHeight w:val="397" w:hRule="atLeast"/>
          <w:tblHeader/>
        </w:trPr>
        <w:tc>
          <w:tcPr>
            <w:tcW w:type="dxa" w:w="737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Q</w:t>
            </w:r>
          </w:p>
        </w:tc>
        <w:tc>
          <w:tcPr>
            <w:tcW w:type="dxa" w:w="4025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Answer</w:t>
            </w:r>
          </w:p>
        </w:tc>
        <w:tc>
          <w:tcPr>
            <w:tcW w:type="dxa" w:w="79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Marks</w:t>
            </w:r>
          </w:p>
        </w:tc>
        <w:tc>
          <w:tcPr>
            <w:tcW w:type="dxa" w:w="113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Level</w:t>
            </w: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Topic and source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  (47)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Substitution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 Q2 (1.02,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2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  (10.9)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Pythagoras’ theorem: hypotenuse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TY2 Q5 (2.03,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3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  ($123.25)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Discount and selling price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TY3 Q16 (3.06,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4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  (12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  <w:vertAlign w:val="superscript"/>
              </w:rPr>
              <w:t>8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Index laws: multiplying terms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TY5 Q1 (5.01, green)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57" w:type="dxa"/>
          <w:left w:w="91" w:type="dxa"/>
          <w:bottom w:w="57" w:type="dxa"/>
          <w:right w:w="91" w:type="dxa"/>
        </w:tblCellMar>
        <w:tblLook w:firstColumn="1" w:firstRow="1" w:lastColumn="0" w:lastRow="0" w:noHBand="0" w:noVBand="1" w:val="04A0"/>
      </w:tblPr>
      <w:tblGrid>
        <w:gridCol w:w="737"/>
        <w:gridCol w:w="4025"/>
        <w:gridCol w:w="794"/>
        <w:gridCol w:w="1134"/>
        <w:gridCol w:w="3742"/>
      </w:tblGrid>
      <w:tr>
        <w:trPr>
          <w:cantSplit/>
          <w:trHeight w:val="539" w:hRule="atLeast"/>
          <w:tblHeader/>
        </w:trPr>
        <w:tc>
          <w:tcPr>
            <w:tcW w:type="dxa" w:w="10431"/>
            <w:gridSpan w:val="5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26"/>
              </w:rPr>
              <w:t>Section 3 answer summary – Mixed Topics (Chapters 1–8) (continued)</w:t>
            </w:r>
          </w:p>
        </w:tc>
      </w:tr>
      <w:tr>
        <w:trPr>
          <w:cantSplit/>
          <w:trHeight w:val="397" w:hRule="atLeast"/>
          <w:tblHeader/>
        </w:trPr>
        <w:tc>
          <w:tcPr>
            <w:tcW w:type="dxa" w:w="737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Q</w:t>
            </w:r>
          </w:p>
        </w:tc>
        <w:tc>
          <w:tcPr>
            <w:tcW w:type="dxa" w:w="4025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Answer</w:t>
            </w:r>
          </w:p>
        </w:tc>
        <w:tc>
          <w:tcPr>
            <w:tcW w:type="dxa" w:w="79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Marks</w:t>
            </w:r>
          </w:p>
        </w:tc>
        <w:tc>
          <w:tcPr>
            <w:tcW w:type="dxa" w:w="1134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Level</w:t>
            </w: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Topic and source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5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  ($3140.00)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Salary: pay per fortnight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TY8 Q1 (8.01,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6a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3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+ 4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b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Simplifying algebraic expressions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 Q3 and Q4 (1.03, 1.04,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6b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y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Simplifying algebraic expressions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 Q3 and Q4 (1.03, 1.04,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6c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3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n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Simplifying algebraic expressions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 Q3 and Q4 (1.03, 1.04,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7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10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− 3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Expanding and simplifying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 Q7 (1.07,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8a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3(2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+ 5)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Factorising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 Q8 (1.08,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8b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sz w:val="20"/>
              </w:rPr>
              <w:t>y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(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y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− 8)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Factorising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TY1 Q8 (1.08,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9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$913.50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Simple interest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TY3 Q19 (3.07,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10a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$132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Profit as a percentage of the cost price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TY3 Q17 (3.06,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10b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27.5%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Profit as a percentage of the cost price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TY3 Q17 (3.06,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11a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= 7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Solving equations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TY7 Q1 (7.01, green) and Q5 (7.03,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11b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= 8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Solving equations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TY7 Q1 (7.01, green) and Q5 (7.03, blue)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12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$1690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Commission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TY8 Q5 (8.03,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13a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$1018.40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Wages and overtime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TY8 Q2 and Q3 (8.01, 8.02,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13b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$1259.60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Wages and overtime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TY8 Q2 and Q3 (8.01, 8.02,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14a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$240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Using a formula; solving an equation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TY7 Q11 (7.06,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14b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16 weeks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Using a formula; solving an equation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TY7 Q11 (7.06,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15a</w:t>
            </w:r>
          </w:p>
        </w:tc>
        <w:tc>
          <w:tcPr>
            <w:tcW w:type="dxa" w:w="4025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4.95 m</w:t>
            </w:r>
          </w:p>
        </w:tc>
        <w:tc>
          <w:tcPr>
            <w:tcW w:type="dxa" w:w="79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Ladder: Pythagoras and trigonometry</w:t>
            </w:r>
          </w:p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TY2 Q8 (2.04, green) and TY4 Q13 (4.07, green)</w:t>
            </w:r>
          </w:p>
        </w:tc>
      </w:tr>
      <w:tr>
        <w:trPr>
          <w:cantSplit/>
        </w:trPr>
        <w:tc>
          <w:tcPr>
            <w:tcW w:type="dxa" w:w="737"/>
            <w:tcMar>
              <w:left w:w="23" w:type="dxa"/>
              <w:right w:w="23" w:type="dxa"/>
            </w:tcMar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15b</w:t>
            </w:r>
          </w:p>
        </w:tc>
        <w:tc>
          <w:tcPr>
            <w:tcW w:type="dxa" w:w="4025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72°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</w:p>
        </w:tc>
        <w:tc>
          <w:tcPr>
            <w:tcW w:type="dxa" w:w="3742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Ladder: Pythagoras and trigonometry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444444"/>
                <w:sz w:val="18"/>
              </w:rPr>
              <w:t>TY2 Q8 (2.04, green) and TY4 Q13 (4.07, green)</w:t>
            </w:r>
          </w:p>
        </w:tc>
      </w:tr>
      <w:tr>
        <w:trPr>
          <w:cantSplit/>
          <w:trHeight w:val="397" w:hRule="atLeast"/>
        </w:trPr>
        <w:tc>
          <w:tcPr>
            <w:tcW w:type="dxa" w:w="737"/>
            <w:shd w:val="clear" w:color="auto" w:fill="EEF4FB"/>
          </w:tcPr>
          <w:p/>
        </w:tc>
        <w:tc>
          <w:tcPr>
            <w:tcW w:type="dxa" w:w="4025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Total</w:t>
            </w:r>
          </w:p>
        </w:tc>
        <w:tc>
          <w:tcPr>
            <w:tcW w:type="dxa" w:w="794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0"/>
              </w:rPr>
              <w:t>33</w:t>
            </w:r>
          </w:p>
        </w:tc>
        <w:tc>
          <w:tcPr>
            <w:tcW w:type="dxa" w:w="4876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sz w:val="20"/>
              </w:rPr>
              <w:t>26 green · 7 blue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p>
      <w:pPr>
        <w:keepNext/>
        <w:shd w:val="clear" w:color="auto" w:fill="0F3A63"/>
        <w:spacing w:before="57" w:after="142" w:line="240" w:lineRule="auto"/>
        <w:jc w:val="center"/>
      </w:pPr>
      <w:r>
        <w:rPr>
          <w:rFonts w:ascii="Cambria" w:hAnsi="Cambria" w:cs="Cambria" w:eastAsia="Cambria"/>
          <w:b/>
          <w:color w:val="FFFFFF"/>
          <w:sz w:val="26"/>
        </w:rPr>
        <w:t>Section 1 marking criteria – Data</w:t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Classifying data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TY9 Q9 (9.05,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D  (The time taken to swim 50 m)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D (The time taken to swim 50 m)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Time is measured, so it is numerical continuous. A is numerical discrete (counted), B is categorical nominal, C is categorical ordinal.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2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Shape of a distribution (dot plot)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TY9 Q6a (9.03,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B  (Negatively skewed, clustered at 8 and 9)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 (Negatively skewed, clustered at 8 and 9)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Most scores are high (a cluster at 8 and 9) with a long tail to the left (low scores), so the data is negatively skewed. (Mean 7.3 is below the median 8.)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3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Mode from a histogram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TY9 Q4b (9.02,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A  (2)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 (2)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The tallest column is at 2 (frequency 9), so the mode is 2 people. 9 is the frequency, not the score.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4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Effect of an outlier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TY9 Q2c and Q3c-d (9.01, 9.02,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C  (The mean)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 (The mean)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Mean 7.9 → 6.44 (changes by 1.46); median 6.5 → 6; mode 6 → 6 (no change).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5</w:t>
            </w:r>
            <w:r>
              <w:rPr>
                <w:rFonts w:ascii="Cambria" w:hAnsi="Cambria" w:cs="Cambria" w:eastAsia="Cambria"/>
                <w:sz w:val="20"/>
              </w:rPr>
              <w:tab/>
              <w:t>3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Mean and median from a stem-and-leaf plot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TY9 Q3b (9.02,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25 minutes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Sum = 12 + 15 + 18 + 21 + 24 + 24 + 27 + 30 + 33 + 35 + 36 = 275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Mean = 275 ÷ 11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sum of the scores: 275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mean 25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Follow-through: a wrong sum divided correctly by 11 earns the second mark.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24 minutes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11 scores: the median is the 6th score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24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6</w:t>
            </w:r>
            <w:r>
              <w:rPr>
                <w:rFonts w:ascii="Cambria" w:hAnsi="Cambria" w:cs="Cambria" w:eastAsia="Cambria"/>
                <w:sz w:val="20"/>
              </w:rPr>
              <w:tab/>
              <w:t>4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Reading a column graph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TY9 Q4 (9.02,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16 students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20 − 4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60 students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16 + 8 + 20 + 4 + 12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c)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40%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20 + 4 = 24 students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24 ÷ 60 × 100%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24 students chose surfing or tennis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40%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Follow-through from part b.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7</w:t>
            </w:r>
            <w:r>
              <w:rPr>
                <w:rFonts w:ascii="Cambria" w:hAnsi="Cambria" w:cs="Cambria" w:eastAsia="Cambria"/>
                <w:sz w:val="20"/>
              </w:rPr>
              <w:tab/>
              <w:t>6 marks</w:t>
              <w:tab/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Comparing two data sets (back-to-back stem-and-leaf plot)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TY9 Q7 (9.04, blue)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Kestrels: 39; Tigers: 42.5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Kestrels: (38 + 40) ÷ 2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Tigers: (41 + 44) ÷ 2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Kestrels median 39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Tigers median 42.5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Common error: one middle score only (38 or 40; 41 or 44): 0 marks for that team.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The Tigers: their median (42.5) is higher than the Kestrels’ (39).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Tigers, with a reason that compares the medians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Follow-through from part a. Accept a comparison of where the scores cluster.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c)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The Kestrels: their range is 15 goals 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(46 − 31)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, much smaller than the Tigers’ 35 goals 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(57 − 22)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.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(3 marks,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Kestrels: 46 − 31 = 15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Tigers: 57 − 22 = 35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Kestrels range 15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Tigers range 35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Kestrels, because their range is smaller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Follow-through: the third mark for choosing the team with the smaller of the student’s two ranges.</w:t>
            </w:r>
          </w:p>
        </w:tc>
      </w:tr>
    </w:tbl>
    <w:p>
      <w:pPr>
        <w:spacing w:before="0" w:after="0" w:lineRule="exact" w:line="142"/>
      </w:pPr>
    </w:p>
    <w:p>
      <w:pPr>
        <w:keepNext/>
        <w:shd w:val="clear" w:color="auto" w:fill="0F3A63"/>
        <w:spacing w:before="57" w:after="142" w:line="240" w:lineRule="auto"/>
        <w:jc w:val="center"/>
      </w:pPr>
      <w:r>
        <w:rPr>
          <w:rFonts w:ascii="Cambria" w:hAnsi="Cambria" w:cs="Cambria" w:eastAsia="Cambria"/>
          <w:b/>
          <w:color w:val="FFFFFF"/>
          <w:sz w:val="26"/>
        </w:rPr>
        <w:t>Section 2 marking criteria – Surface area and volume</w:t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Metric units: capacity (kL to L)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Q1i (10.01,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C  (4600 L)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 (4600 L)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1 kL = 1000 L, so 4.6 × 1000 = 4600 L. The others use × 100, × 10 000 or ÷ 1000.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2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Precision and absolute error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Q2 (10.02,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A  (±25 mL)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 (±25 mL)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The marks are 50 mL apart, so the precision is 50 mL and the absolute error is ½ × 50 = ±25 mL. B is the precision, C the gap between the numbered marks, D half of 1 mL.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3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Area of a parallelogram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Q6a (10.05,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D  (72 cm²)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D (72 cm²)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= 12 × 6 = 72 cm² (the height is the perpendicular height, 6 cm, not the sloping side).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4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Area of a kite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Q6b (10.05,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B  (176 cm²)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 (176 cm²)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= ½ × 16 × 22 = 176 cm². 352 cm² forgets the ½.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5</w:t>
            </w:r>
            <w:r>
              <w:rPr>
                <w:rFonts w:ascii="Cambria" w:hAnsi="Cambria" w:cs="Cambria" w:eastAsia="Cambria"/>
                <w:sz w:val="20"/>
              </w:rPr>
              <w:tab/>
              <w:t>2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Perimeter and area of a triangle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Q4 and Q5 (10.04,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36 cm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P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12 + 9 + 15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36 cm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54 cm²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½ × 12 × 9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54 cm²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Common errors: 108 cm² (no ½) or ½ × 12 × 15 = 90 cm² (uses the sloping side): 0 marks.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6</w:t>
            </w:r>
            <w:r>
              <w:rPr>
                <w:rFonts w:ascii="Cambria" w:hAnsi="Cambria" w:cs="Cambria" w:eastAsia="Cambria"/>
                <w:sz w:val="20"/>
              </w:rPr>
              <w:tab/>
              <w:t>2 marks</w:t>
              <w:tab/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Circumference and area of a circle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Q7 (10.06, blue)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40.8 cm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C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2 × π × 6.5 = 40.841…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40.8 cm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132.7 cm²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π × 6.5² = 132.732…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132.7 cm²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Common error: π × 13² (uses the diameter) = 530.9 cm²: 0 marks.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7</w:t>
            </w:r>
            <w:r>
              <w:rPr>
                <w:rFonts w:ascii="Cambria" w:hAnsi="Cambria" w:cs="Cambria" w:eastAsia="Cambria"/>
                <w:sz w:val="20"/>
              </w:rPr>
              <w:tab/>
              <w:t>4 marks</w:t>
              <w:tab/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Volume and surface area of a cylinder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Q12 and Q11 (10.09, 10.08, blue)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1696.5 cm³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π × 6² × 15 = 1696.460…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correct substitution: π × 6² × 15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1696.5 cm³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791.7 cm²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SA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2 × π × 6² + 2 × π × 6 × 15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= 226.19… + 565.49…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correct area of the two circular ends (2 × π × 6² = 226.2 cm²) or of the curved surface (2 × π × 6 × 15 = 565.5 cm²)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791.7 cm²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Leaving out one or both circular ends (678.6 or 565.5 cm²) earns the first mark only.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8</w:t>
            </w:r>
            <w:r>
              <w:rPr>
                <w:rFonts w:ascii="Cambria" w:hAnsi="Cambria" w:cs="Cambria" w:eastAsia="Cambria"/>
                <w:sz w:val="20"/>
              </w:rPr>
              <w:tab/>
              <w:t>5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Perimeter and area of a composite shape (lawn)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Q4a and Q5 (10.04,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60 m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P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18 + 7 + 10 + 5 + 8 + 12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60 m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166 m²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(3 marks,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Bottom rectangle: 18 × 7 = 126 m²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Top rectangle: 8 × 5 = 40 m²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Area = 126 + 40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bottom rectangle 126 m²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top rectangle 40 m²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total area 166 m²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Another split (left 8 × 12 = 96 m² and right 10 × 7 = 70 m²) or 18 × 12 − 10 × 5 earns the same marks.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c)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$2058.40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166 × $12.40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$2058.40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Follow-through from part b.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9</w:t>
            </w:r>
            <w:r>
              <w:rPr>
                <w:rFonts w:ascii="Cambria" w:hAnsi="Cambria" w:cs="Cambria" w:eastAsia="Cambria"/>
                <w:sz w:val="20"/>
              </w:rPr>
              <w:tab/>
              <w:t>5 marks</w:t>
              <w:tab/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sz w:val="20"/>
              </w:rPr>
              <w:t xml:space="preserve"> +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Volume, capacity and surface area of a closed box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TY10 Q14 (10.09, blue), Q1i (10.01, green) and Q9a (10.07, blue)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72 000 cm³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60 × 40 × 30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72 000 cm³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72 L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72 000 ÷ 1000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72 L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Follow-through from part a.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c)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10 800 cm²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(3 marks,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Top and bottom: 2 × 60 × 40 = 4800 cm²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Front and back: 2 × 60 × 30 = 3600 cm²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Two ends: 2 × 40 × 30 = 2400 cm²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SA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4800 + 3600 + 2400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the three different face areas: 2400, 1800 and 1200 cm²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each face area doubled (six faces)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surface area 10 800 cm²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Three faces only (5400 cm²) earns the first mark only.</w:t>
            </w:r>
          </w:p>
        </w:tc>
      </w:tr>
    </w:tbl>
    <w:p>
      <w:pPr>
        <w:spacing w:before="0" w:after="0" w:lineRule="exact" w:line="142"/>
      </w:pPr>
    </w:p>
    <w:p>
      <w:pPr>
        <w:keepNext/>
        <w:shd w:val="clear" w:color="auto" w:fill="0F3A63"/>
        <w:spacing w:before="57" w:after="142" w:line="240" w:lineRule="auto"/>
        <w:jc w:val="center"/>
      </w:pPr>
      <w:r>
        <w:rPr>
          <w:rFonts w:ascii="Cambria" w:hAnsi="Cambria" w:cs="Cambria" w:eastAsia="Cambria"/>
          <w:b/>
          <w:color w:val="FFFFFF"/>
          <w:sz w:val="26"/>
        </w:rPr>
        <w:t>Section 3 marking criteria – Mixed Topics (Chapters 1–8)</w:t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Substitution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 Q2 (1.02,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C  (47)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 (47)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² −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b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= 2 × 5² − 3 = 2 × 25 − 3 = 47. (97 squares 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: (2 × 5)² − 3; 17 treats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² as 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; 7 leaves out the square.)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2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Pythagoras’ theorem: hypotenuse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TY2 Q5 (2.03,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B  (10.9)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 (10.9)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² = 5.6² + 9.3² = 31.36 + 86.49 = 117.85, so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= √117.85 = 10.856… ≈ 10.9. (14.9 adds the sides, 7.4 subtracts the squares, 3.7 subtracts the sides.)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3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Discount and selling price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TY3 Q16 (3.06,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C  ($123.25)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 ($123.25)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Discount = 15% × $145 = $21.75; selling price = $145 − $21.75 = $123.25. ($21.75 is the discount only, $130.00 takes off $15, $166.75 increases the price.)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4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Index laws: multiplying terms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TY5 Q1 (5.01,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A  (12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  <w:vertAlign w:val="superscript"/>
              </w:rPr>
              <w:t>8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A (12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  <w:vertAlign w:val="superscript"/>
              </w:rPr>
              <w:t>8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Multiply the numbers and add the indices: 4 × 3 = 12 and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/>
                <w:sz w:val="20"/>
                <w:vertAlign w:val="superscript"/>
              </w:rPr>
              <w:t>6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×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/>
                <w:sz w:val="20"/>
                <w:vertAlign w:val="superscript"/>
              </w:rPr>
              <w:t>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=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/>
                <w:sz w:val="20"/>
                <w:vertAlign w:val="superscript"/>
              </w:rPr>
              <w:t>8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. (7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/>
                <w:sz w:val="20"/>
                <w:vertAlign w:val="superscript"/>
              </w:rPr>
              <w:t>8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adds the numbers, 12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/>
                <w:sz w:val="20"/>
                <w:vertAlign w:val="superscript"/>
              </w:rPr>
              <w:t>12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multiplies the indices, 12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/>
                <w:sz w:val="20"/>
                <w:vertAlign w:val="superscript"/>
              </w:rPr>
              <w:t>4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subtracts the indices.)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5</w:t>
            </w:r>
            <w:r>
              <w:rPr>
                <w:rFonts w:ascii="Cambria" w:hAnsi="Cambria" w:cs="Cambria" w:eastAsia="Cambria"/>
                <w:sz w:val="20"/>
              </w:rPr>
              <w:tab/>
              <w:t>1 mark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Salary: pay per fortnight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TY8 Q1 (8.01,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B  ($3140.00)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B ($3140.00)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Pay per fortnight = $81 640 ÷ 26 = $3140.00. ($1570.00 is the pay per week (÷ 52), $6803.33 the pay per month (÷ 12), and $3401.67 divides by 24 instead of 26.)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6</w:t>
            </w:r>
            <w:r>
              <w:rPr>
                <w:rFonts w:ascii="Cambria" w:hAnsi="Cambria" w:cs="Cambria" w:eastAsia="Cambria"/>
                <w:sz w:val="20"/>
              </w:rPr>
              <w:tab/>
              <w:t>3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Simplifying algebraic expressions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 Q3 and Q4 (1.03, 1.04,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3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a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+ 4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b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3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+ 4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12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y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y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c)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3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3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n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7</w:t>
            </w:r>
            <w:r>
              <w:rPr>
                <w:rFonts w:ascii="Cambria" w:hAnsi="Cambria" w:cs="Cambria" w:eastAsia="Cambria"/>
                <w:sz w:val="20"/>
              </w:rPr>
              <w:tab/>
              <w:t>2 marks</w:t>
              <w:tab/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Expanding and simplifying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 Q7 (1.07, blue)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10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− 3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= 12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− 15 − 2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+ 12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correct expansion of both brackets: 12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− 15 − 2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+ 12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10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− 3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Common error: 10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− 27 (−2 × (−6) taken as −12): 1 mark.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8</w:t>
            </w:r>
            <w:r>
              <w:rPr>
                <w:rFonts w:ascii="Cambria" w:hAnsi="Cambria" w:cs="Cambria" w:eastAsia="Cambria"/>
                <w:sz w:val="20"/>
              </w:rPr>
              <w:tab/>
              <w:t>2 marks</w:t>
              <w:tab/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Factorising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TY1 Q8 (1.08, blue)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3(2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+ 5)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3(2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+ 5)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y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(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y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− 8)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y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(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y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− 8)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9</w:t>
            </w:r>
            <w:r>
              <w:rPr>
                <w:rFonts w:ascii="Cambria" w:hAnsi="Cambria" w:cs="Cambria" w:eastAsia="Cambria"/>
                <w:sz w:val="20"/>
              </w:rPr>
              <w:tab/>
              <w:t>2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Simple interest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TY3 Q19 (3.07,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$913.50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I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$7250 × 0.042 × 3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correct substitution: $7250 × 0.042 × 3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$913.50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Common error: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r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= 4.2 instead of 0.042 ($91 350.00): 1 mark.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10</w:t>
            </w:r>
            <w:r>
              <w:rPr>
                <w:rFonts w:ascii="Cambria" w:hAnsi="Cambria" w:cs="Cambria" w:eastAsia="Cambria"/>
                <w:sz w:val="20"/>
              </w:rPr>
              <w:tab/>
              <w:t>2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Profit as a percentage of the cost price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TY3 Q17 (3.06,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$132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$612 − $480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$132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27.5%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$132 ÷ $480 × 100%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27.5%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Follow-through from part a. Common error: dividing by the selling price (21.6%): 0 marks.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11</w:t>
            </w:r>
            <w:r>
              <w:rPr>
                <w:rFonts w:ascii="Cambria" w:hAnsi="Cambria" w:cs="Cambria" w:eastAsia="Cambria"/>
                <w:sz w:val="20"/>
              </w:rPr>
              <w:tab/>
              <w:t>5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+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Solving equations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TY7 Q1 (7.01, green) and Q5 (7.03, blue)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= 7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5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35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5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= 35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= 7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= 8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(3 marks, </w:t>
            </w:r>
            <w:r>
              <w:rPr>
                <w:rFonts w:ascii="Cambria" w:hAnsi="Cambria" w:cs="Cambria" w:eastAsia="Cambria"/>
                <w:color w:val="1D71B8"/>
                <w:sz w:val="20"/>
              </w:rPr>
              <w:t xml:space="preserve">● </w:t>
            </w:r>
            <w:r>
              <w:rPr>
                <w:rFonts w:ascii="Cambria" w:hAnsi="Cambria" w:cs="Cambria" w:eastAsia="Cambria"/>
                <w:sz w:val="20"/>
              </w:rPr>
              <w:t>Blue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7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− 2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− 6 = 3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+ 10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5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− 6 = 3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+ 10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2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16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expands the bracket: 7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− 2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− 6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collects the terms: 2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= 16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= 8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Common error: −2 × 3 taken as +6, giving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 xml:space="preserve"> = 2: 2 marks (follow-through).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12</w:t>
            </w:r>
            <w:r>
              <w:rPr>
                <w:rFonts w:ascii="Cambria" w:hAnsi="Cambria" w:cs="Cambria" w:eastAsia="Cambria"/>
                <w:sz w:val="20"/>
              </w:rPr>
              <w:tab/>
              <w:t>2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Commission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TY8 Q5 (8.03,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$1690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Commission: 2.5% × $46 800 = $1170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Total: $520 + $1170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commission $1170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total pay $1690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Commission only ($1170) earns the first mark.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13</w:t>
            </w:r>
            <w:r>
              <w:rPr>
                <w:rFonts w:ascii="Cambria" w:hAnsi="Cambria" w:cs="Cambria" w:eastAsia="Cambria"/>
                <w:sz w:val="20"/>
              </w:rPr>
              <w:tab/>
              <w:t>3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Wages and overtime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TY8 Q2 and Q3 (8.01, 8.02,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$1018.40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38 × $26.80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$1018.40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$1259.60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Overtime: 6 × 1.5 × $26.80 = $241.20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Total: $1018.40 + $241.20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overtime pay $241.20 (6 hours at time-and-a-half)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total $1259.60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Follow-through from part a.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Common error: overtime at the normal rate ($1179.20 in total): 1 mark.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  <w:tab w:pos="10205" w:val="righ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14</w:t>
            </w:r>
            <w:r>
              <w:rPr>
                <w:rFonts w:ascii="Cambria" w:hAnsi="Cambria" w:cs="Cambria" w:eastAsia="Cambria"/>
                <w:sz w:val="20"/>
              </w:rPr>
              <w:tab/>
              <w:t>3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Using a formula; solving an equation</w:t>
            </w:r>
            <w:r>
              <w:rPr>
                <w:rFonts w:ascii="Cambria" w:hAnsi="Cambria" w:cs="Cambria" w:eastAsia="Cambria"/>
                <w:sz w:val="20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TY7 Q11 (7.06,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$240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(1 mark,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C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60 + 15 × 12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$240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16 weeks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60 + 15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300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15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240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240 ÷ 15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equation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60 + 15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 = 300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(or 15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= 240)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16 weeks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Accept a correct answer by guess and check with working shown: 2 marks.</w:t>
            </w:r>
          </w:p>
        </w:tc>
      </w:tr>
    </w:tbl>
    <w:p>
      <w:pPr>
        <w:spacing w:before="0" w:after="0" w:lineRule="exact" w:line="142"/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510"/>
        <w:gridCol w:w="9921"/>
      </w:tblGrid>
      <w:tr>
        <w:trPr>
          <w:cantSplit/>
        </w:trPr>
        <w:tc>
          <w:tcPr>
            <w:tcW w:type="dxa" w:w="10431"/>
            <w:gridSpan w:val="2"/>
            <w:shd w:val="clear" w:color="auto" w:fill="DBE7F4"/>
          </w:tcPr>
          <w:p>
            <w:pPr>
              <w:keepNext/>
              <w:tabs>
                <w:tab w:pos="1701" w:val="left"/>
                <w:tab w:pos="2721" w:val="left"/>
              </w:tabs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1"/>
              </w:rPr>
              <w:t>Question 15</w:t>
            </w:r>
            <w:r>
              <w:rPr>
                <w:rFonts w:ascii="Cambria" w:hAnsi="Cambria" w:cs="Cambria" w:eastAsia="Cambria"/>
                <w:sz w:val="20"/>
              </w:rPr>
              <w:tab/>
              <w:t>4 marks</w:t>
              <w:tab/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sz w:val="20"/>
              </w:rPr>
              <w:t xml:space="preserve">   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Ladder: Pythagoras and trigonometry</w:t>
            </w:r>
          </w:p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Cambria" w:hAnsi="Cambria" w:cs="Cambria" w:eastAsia="Cambria"/>
                <w:b w:val="0"/>
                <w:i w:val="0"/>
                <w:color w:val="333333"/>
                <w:sz w:val="18"/>
              </w:rPr>
              <w:t>TY2 Q8 (2.04, green) and TY4 Q13 (4.07, green)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a)</w:t>
            </w:r>
          </w:p>
        </w:tc>
        <w:tc>
          <w:tcPr>
            <w:tcW w:type="dxa" w:w="9921"/>
          </w:tcPr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4.95 m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h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² = 5.2² − 1.6² = 27.04 − 2.56 = 24.48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h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√24.48 = 4.9477…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h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² = 5.2² − 1.6² (= 24.48)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4.95 m</w:t>
            </w:r>
          </w:p>
          <w:p>
            <w:pPr>
              <w:keepNext/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Common error: adding the squares, √(5.2² + 1.6²) = 5.44: 0 marks.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b/>
                <w:sz w:val="20"/>
              </w:rPr>
              <w:t>b)</w:t>
            </w:r>
          </w:p>
        </w:tc>
        <w:tc>
          <w:tcPr>
            <w:tcW w:type="dxa" w:w="9921"/>
          </w:tcPr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ANSWER</w:t>
              <w:tab/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72°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 xml:space="preserve">     (2 marks, </w:t>
            </w:r>
            <w:r>
              <w:rPr>
                <w:rFonts w:ascii="Cambria" w:hAnsi="Cambria" w:cs="Cambria" w:eastAsia="Cambria"/>
                <w:color w:val="2E9B47"/>
                <w:sz w:val="20"/>
              </w:rPr>
              <w:t xml:space="preserve">■ </w:t>
            </w:r>
            <w:r>
              <w:rPr>
                <w:rFonts w:ascii="Cambria" w:hAnsi="Cambria" w:cs="Cambria" w:eastAsia="Cambria"/>
                <w:sz w:val="20"/>
              </w:rPr>
              <w:t>Green</w:t>
            </w:r>
            <w:r>
              <w:rPr>
                <w:rFonts w:ascii="Cambria" w:hAnsi="Cambria" w:cs="Cambria" w:eastAsia="Cambria"/>
                <w:color w:val="333333"/>
                <w:sz w:val="20"/>
              </w:rPr>
              <w:t>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WORKING</w:t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cos 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  <w:sz w:val="20"/>
                    </w:rPr>
                    <m:t xml:space="preserve">1.6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  <w:sz w:val="20"/>
                    </w:rPr>
                    <m:t xml:space="preserve">5.2</m:t>
                  </m:r>
                </m:den>
              </m:f>
            </m:oMath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cos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  <w:vertAlign w:val="superscript"/>
              </w:rPr>
              <w:t>−1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(1.6 ÷ 5.2) = 72.08…°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MARKS</w:t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cos </w:t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 xml:space="preserve"> = 1.6 ÷ 5.2 (or sin or tan with the answer to part a)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ab/>
            </w:r>
            <w:r>
              <w:rPr>
                <w:rFonts w:ascii="Cambria" w:hAnsi="Cambria" w:cs="Cambria" w:eastAsia="Cambria"/>
                <w:b/>
                <w:sz w:val="20"/>
              </w:rPr>
              <w:t xml:space="preserve">1 mark: </w:t>
            </w:r>
            <w:r>
              <w:rPr>
                <w:rFonts w:ascii="Cambria" w:hAnsi="Cambria" w:cs="Cambria" w:eastAsia="Cambria"/>
                <w:b w:val="0"/>
                <w:i w:val="0"/>
                <w:sz w:val="20"/>
              </w:rPr>
              <w:t>72°</w:t>
            </w:r>
          </w:p>
          <w:p>
            <w:pPr>
              <w:tabs>
                <w:tab w:pos="964" w:val="left"/>
              </w:tabs>
              <w:spacing w:before="0" w:after="45" w:line="240" w:lineRule="auto"/>
              <w:ind w:left="964" w:hanging="964"/>
            </w:pPr>
            <w:r>
              <w:rPr>
                <w:rFonts w:ascii="Cambria" w:hAnsi="Cambria" w:cs="Cambria" w:eastAsia="Cambria"/>
                <w:color w:val="444444"/>
                <w:sz w:val="17"/>
              </w:rPr>
              <w:t>NOTES</w:t>
              <w:tab/>
            </w:r>
            <w:r>
              <w:rPr>
                <w:rFonts w:ascii="Cambria" w:hAnsi="Cambria" w:cs="Cambria" w:eastAsia="Cambria"/>
                <w:b w:val="0"/>
                <w:i/>
                <w:sz w:val="20"/>
              </w:rPr>
              <w:t>Accept sin or tan with the answer to part a (follow-through): both give the same angle to the nearest degree.</w:t>
            </w:r>
          </w:p>
        </w:tc>
      </w:tr>
    </w:tbl>
    <w:p>
      <w:pPr>
        <w:spacing w:before="0" w:after="0" w:lineRule="exact" w:line="142"/>
      </w:pPr>
    </w:p>
    <w:p>
      <w:pPr>
        <w:sectPr>
          <w:footerReference w:type="default" r:id="rId9"/>
          <w:pgSz w:w="11906" w:h="16838"/>
          <w:pgMar w:top="1440" w:right="737" w:bottom="1191" w:left="737" w:header="765" w:footer="884" w:gutter="0"/>
          <w:cols w:space="720"/>
          <w:docGrid w:linePitch="360"/>
        </w:sectPr>
      </w:pP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1: Data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9371"/>
            <w:gridSpan w:val="2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Multiple Choice:</w:t>
            </w:r>
          </w:p>
        </w:tc>
        <w:tc>
          <w:tcPr>
            <w:tcW w:type="dxa" w:w="680"/>
            <w:shd w:val="clear" w:color="auto" w:fill="DBE7F4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18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Which of the following is </w:t>
            </w:r>
            <w:r>
              <w:rPr>
                <w:rFonts w:ascii="Cambria" w:hAnsi="Cambria" w:cs="Cambria" w:eastAsia="Cambria"/>
                <w:b/>
                <w:i w:val="0"/>
                <w:sz w:val="22"/>
              </w:rPr>
              <w:t>numerical continuous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data?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47"/>
              <w:gridCol w:w="4147"/>
            </w:tblGrid>
            <w:tr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102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number of goals in a hockey match</w:t>
                  </w:r>
                </w:p>
              </w:tc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102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colours of cars in a car park</w:t>
                  </w:r>
                </w:p>
              </w:tc>
            </w:tr>
            <w:tr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Shirt sizes (S, M, L, XL)</w:t>
                  </w:r>
                </w:p>
              </w:tc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color w:val="C00000"/>
                      <w:sz w:val="22"/>
                      <w:bdr w:val="single" w:sz="6" w:space="0" w:color="C00000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</w:rPr>
                    <w:t>The time taken to swim 50 m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11"/>
              <w:gridCol w:w="3220"/>
            </w:tblGrid>
            <w:tr>
              <w:tc>
                <w:tcPr>
                  <w:tcW w:type="dxa" w:w="5811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dot plot shows the scores (out of 10) of 24 students in a spelling quiz. Which statement best describes the data?</w:t>
                  </w:r>
                </w:p>
                <w:p>
                  <w:pPr>
                    <w:tabs>
                      <w:tab w:pos="1372" w:val="left"/>
                    </w:tabs>
                    <w:spacing w:before="204" w:after="102" w:line="240" w:lineRule="auto"/>
                    <w:ind w:left="1372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Positively skewed, clustered at 8 and 9</w:t>
                  </w:r>
                </w:p>
                <w:p>
                  <w:pPr>
                    <w:tabs>
                      <w:tab w:pos="1372" w:val="left"/>
                    </w:tabs>
                    <w:spacing w:before="0" w:after="102" w:line="240" w:lineRule="auto"/>
                    <w:ind w:left="1372" w:hanging="351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color w:val="C00000"/>
                      <w:sz w:val="22"/>
                      <w:bdr w:val="single" w:sz="6" w:space="0" w:color="C00000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</w:rPr>
                    <w:t>Negatively skewed, clustered at 8 and 9</w:t>
                  </w:r>
                </w:p>
                <w:p>
                  <w:pPr>
                    <w:tabs>
                      <w:tab w:pos="1372" w:val="left"/>
                    </w:tabs>
                    <w:spacing w:before="0" w:after="102" w:line="240" w:lineRule="auto"/>
                    <w:ind w:left="1372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Negatively skewed, clustered at 2 and 3</w:t>
                  </w:r>
                </w:p>
                <w:p>
                  <w:pPr>
                    <w:tabs>
                      <w:tab w:pos="1372" w:val="left"/>
                    </w:tabs>
                    <w:spacing w:before="0" w:after="102" w:line="240" w:lineRule="auto"/>
                    <w:ind w:left="1372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Symmetrical, clustered at 8 and 9</w:t>
                  </w:r>
                </w:p>
              </w:tc>
              <w:tc>
                <w:tcPr>
                  <w:tcW w:type="dxa" w:w="3220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972800" cy="112904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1-q2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2800" cy="11290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65"/>
              <w:gridCol w:w="3666"/>
            </w:tblGrid>
            <w:tr>
              <w:tc>
                <w:tcPr>
                  <w:tcW w:type="dxa" w:w="5365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histogram shows the number of people in each of 24 cars that arrived at a beach car park. What is the mode?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4402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0"/>
                    <w:gridCol w:w="1100"/>
                    <w:gridCol w:w="1100"/>
                    <w:gridCol w:w="1100"/>
                  </w:tblGrid>
                  <w:tr>
                    <w:tc>
                      <w:tcPr>
                        <w:tcW w:type="dxa" w:w="1100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/>
                            <w:color w:val="C00000"/>
                            <w:sz w:val="22"/>
                            <w:bdr w:val="single" w:sz="6" w:space="0" w:color="C00000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/>
                            <w:i w:val="0"/>
                            <w:color w:val="C00000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1100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3.5</w:t>
                        </w:r>
                      </w:p>
                    </w:tc>
                    <w:tc>
                      <w:tcPr>
                        <w:tcW w:type="dxa" w:w="1100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6</w:t>
                        </w:r>
                      </w:p>
                    </w:tc>
                    <w:tc>
                      <w:tcPr>
                        <w:tcW w:type="dxa" w:w="1100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9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3666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2255760" cy="173426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1-q3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5760" cy="17342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4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A water polo team scored these numbers of goals in 10 games:</w:t>
            </w:r>
          </w:p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5,   7,   6,   8,   6,   21,   7,   5,   6,   8</w:t>
            </w:r>
          </w:p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Which measure of centre changes the most if the outlier, 21, is removed?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47"/>
              <w:gridCol w:w="4147"/>
            </w:tblGrid>
            <w:tr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102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mode</w:t>
                  </w:r>
                </w:p>
              </w:tc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102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median</w:t>
                  </w:r>
                </w:p>
              </w:tc>
            </w:tr>
            <w:tr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color w:val="C00000"/>
                      <w:sz w:val="22"/>
                      <w:bdr w:val="single" w:sz="6" w:space="0" w:color="C00000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</w:rPr>
                    <w:t>The mean</w:t>
                  </w:r>
                </w:p>
              </w:tc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All three change by the same amount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1: Data (continued)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Short Answer: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328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5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The stem-and-leaf plot shows the number of minutes that 11 students spent on homework last night.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177200" cy="9875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-q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00" cy="987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mean.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median.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Mean = sum of the scores ÷ number of scores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Sum = 12 + 15 + 18 + 21 + 24 + 24 + 27 + 30 + 33 + 35 + 36 = 275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Mean = 275 ÷ 11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25 minutes</w:t>
            </w:r>
          </w:p>
          <w:p>
            <w:pPr>
              <w:spacing w:before="541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11 scores: the median is the 6th score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24 minutes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824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2</w:t>
            </w:r>
          </w:p>
          <w:p>
            <w:pPr>
              <w:spacing w:before="1386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Worded Problems: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6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Year 9 students each chose one sport for Friday afternoon. The column graph shows how many students chose each sport.</w:t>
            </w:r>
          </w:p>
          <w:p>
            <w:pPr>
              <w:keepNext/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497760" cy="159680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-q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760" cy="1596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13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How many more students chose surfing than tennis?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20 − 4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16 students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13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How many students were surveyed altogether?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16 + 8 + 20 + 4 + 12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60 students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70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What percentage of the students chose surfing or tennis?</w:t>
            </w:r>
          </w:p>
        </w:tc>
        <w:tc>
          <w:tcPr>
            <w:tcW w:type="dxa" w:w="5630"/>
          </w:tcPr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20 + 4 = 24 students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24 ÷ 60 × 100%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40%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1: Data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7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lineRule="exact" w:line="34"/>
            </w:pPr>
          </w:p>
          <w:tbl>
            <w:tblPr>
              <w:tblW w:w="9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023"/>
              <w:gridCol w:w="3167"/>
            </w:tblGrid>
            <w:tr>
              <w:tc>
                <w:tcPr>
                  <w:tcW w:type="dxa" w:w="6023"/>
                  <w:tcMar>
                    <w:right w:w="227" w:type="dxa"/>
                  </w:tcMar>
                </w:tcPr>
                <w:p>
                  <w:pPr>
                    <w:spacing w:before="0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Kestrels and the Tigers are two netball teams. The back-to-back stem-and-leaf plot shows the number of goals each team scored in its 12 games this season.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Note: Range = highest score − lowest score</w:t>
                  </w:r>
                </w:p>
              </w:tc>
              <w:tc>
                <w:tcPr>
                  <w:tcW w:type="dxa" w:w="3167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938960" cy="1173661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1-q7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960" cy="117366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median number of goals for each team.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Kestrels: (38 + 40) ÷ 2</w:t>
            </w:r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Tigers: (41 + 44) ÷ 2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Kestrels: 39; Tigers: 42.5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1587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Which team usually scores more goals? Give a reason.</w:t>
            </w:r>
          </w:p>
        </w:tc>
        <w:tc>
          <w:tcPr>
            <w:tcW w:type="dxa" w:w="5630"/>
          </w:tcPr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The Tigers: their median (42.5) is higher than the Kestrels’ (39).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2835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Which team is more consistent? Find the range of each team to explain.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Kestrels: 46 − 31 = 15</w:t>
            </w:r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Tigers: 57 − 22 = 35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The Kestrels: their range is 15 goals 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(46 − 31)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, much smaller than the Tigers’ 35 goals 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(57 − 22)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.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17" w:type="dxa"/>
              <w:right w:w="17" w:type="dxa"/>
            </w:tcMar>
            <w:vAlign w:val="center"/>
          </w:tcPr>
          <w:p/>
        </w:tc>
        <w:tc>
          <w:tcPr>
            <w:tcW w:type="dxa" w:w="9371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Total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/17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2: Surface area and volume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9371"/>
            <w:gridSpan w:val="2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Multiple Choice:</w:t>
            </w:r>
          </w:p>
        </w:tc>
        <w:tc>
          <w:tcPr>
            <w:tcW w:type="dxa" w:w="680"/>
            <w:shd w:val="clear" w:color="auto" w:fill="DBE7F4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18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A rainwater tank holds 4.6 kL of water. How many litres is this?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460 L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46 000 L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color w:val="C00000"/>
                      <w:sz w:val="22"/>
                      <w:bdr w:val="single" w:sz="6" w:space="0" w:color="C00000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</w:rPr>
                    <w:t>4600 L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0.0046 L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26"/>
              <w:gridCol w:w="1705"/>
            </w:tblGrid>
            <w:tr>
              <w:tc>
                <w:tcPr>
                  <w:tcW w:type="dxa" w:w="7326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scale on this measuring cylinder is shown.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What is the absolute error of a reading taken with this measuring cylinder?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Note: absolute error = ½ × precision (the smallest marked unit on the scale)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6362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91"/>
                    <w:gridCol w:w="1591"/>
                    <w:gridCol w:w="1591"/>
                    <w:gridCol w:w="1591"/>
                  </w:tblGrid>
                  <w:tr>
                    <w:tc>
                      <w:tcPr>
                        <w:tcW w:type="dxa" w:w="159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/>
                            <w:color w:val="C00000"/>
                            <w:sz w:val="22"/>
                            <w:bdr w:val="single" w:sz="6" w:space="0" w:color="C00000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/>
                            <w:i w:val="0"/>
                            <w:color w:val="C00000"/>
                            <w:sz w:val="22"/>
                          </w:rPr>
                          <w:t>±25 mL</w:t>
                        </w:r>
                      </w:p>
                    </w:tc>
                    <w:tc>
                      <w:tcPr>
                        <w:tcW w:type="dxa" w:w="159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±50 mL</w:t>
                        </w:r>
                      </w:p>
                    </w:tc>
                    <w:tc>
                      <w:tcPr>
                        <w:tcW w:type="dxa" w:w="159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±100 mL</w:t>
                        </w:r>
                      </w:p>
                    </w:tc>
                    <w:tc>
                      <w:tcPr>
                        <w:tcW w:type="dxa" w:w="159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±0.5 mL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1705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010879" cy="160711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0879" cy="16071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016"/>
              <w:gridCol w:w="3015"/>
            </w:tblGrid>
            <w:tr>
              <w:tc>
                <w:tcPr>
                  <w:tcW w:type="dxa" w:w="6016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What is the area of this parallelogram?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Area of a parallelogram: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bh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5052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63"/>
                    <w:gridCol w:w="1263"/>
                    <w:gridCol w:w="1263"/>
                    <w:gridCol w:w="1263"/>
                  </w:tblGrid>
                  <w:tr>
                    <w:tc>
                      <w:tcPr>
                        <w:tcW w:type="dxa" w:w="126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90 cm²</w:t>
                        </w:r>
                      </w:p>
                    </w:tc>
                    <w:tc>
                      <w:tcPr>
                        <w:tcW w:type="dxa" w:w="126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36 cm²</w:t>
                        </w:r>
                      </w:p>
                    </w:tc>
                    <w:tc>
                      <w:tcPr>
                        <w:tcW w:type="dxa" w:w="126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39 cm²</w:t>
                        </w:r>
                      </w:p>
                    </w:tc>
                    <w:tc>
                      <w:tcPr>
                        <w:tcW w:type="dxa" w:w="126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/>
                            <w:color w:val="C00000"/>
                            <w:sz w:val="22"/>
                            <w:bdr w:val="single" w:sz="6" w:space="0" w:color="C00000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/>
                            <w:i w:val="0"/>
                            <w:color w:val="C00000"/>
                            <w:sz w:val="22"/>
                          </w:rPr>
                          <w:t>72 cm²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3015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842480" cy="826988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480" cy="8269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4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773"/>
              <w:gridCol w:w="2259"/>
            </w:tblGrid>
            <w:tr>
              <w:tc>
                <w:tcPr>
                  <w:tcW w:type="dxa" w:w="6773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What is the area of this kite?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Area of a kite: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½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xy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 (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x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 and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y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 are the diagonals)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5809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52"/>
                    <w:gridCol w:w="1452"/>
                    <w:gridCol w:w="1452"/>
                    <w:gridCol w:w="1452"/>
                  </w:tblGrid>
                  <w:tr>
                    <w:tc>
                      <w:tcPr>
                        <w:tcW w:type="dxa" w:w="1452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352 cm²</w:t>
                        </w:r>
                      </w:p>
                    </w:tc>
                    <w:tc>
                      <w:tcPr>
                        <w:tcW w:type="dxa" w:w="1452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/>
                            <w:color w:val="C00000"/>
                            <w:sz w:val="22"/>
                            <w:bdr w:val="single" w:sz="6" w:space="0" w:color="C00000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/>
                            <w:i w:val="0"/>
                            <w:color w:val="C00000"/>
                            <w:sz w:val="22"/>
                          </w:rPr>
                          <w:t>176 cm²</w:t>
                        </w:r>
                      </w:p>
                    </w:tc>
                    <w:tc>
                      <w:tcPr>
                        <w:tcW w:type="dxa" w:w="1452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88 cm²</w:t>
                        </w:r>
                      </w:p>
                    </w:tc>
                    <w:tc>
                      <w:tcPr>
                        <w:tcW w:type="dxa" w:w="1452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38 cm²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2259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362240" cy="1465165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2240" cy="14651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2: Surface area and volume (continued)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Short Answer: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249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5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For this right-angled triangle, find: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804680" cy="130034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-q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80" cy="1300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its perimeter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its area.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Area of a triangle: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½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bh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P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12 + 9 + 15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36 cm</w:t>
            </w:r>
          </w:p>
          <w:p>
            <w:pPr>
              <w:spacing w:before="263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½ × 12 × 9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54 cm²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427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  <w:tr>
        <w:trPr>
          <w:cantSplit/>
          <w:trHeight w:val="249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6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For this circle, find, correct to 1 decimal place: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180800" cy="118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-q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800" cy="118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its circumference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its area.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Circumference: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C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2π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r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Area: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π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r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²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C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2 × π × 6.5 = 40.841…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40.8 cm</w:t>
            </w:r>
          </w:p>
          <w:p>
            <w:pPr>
              <w:spacing w:before="263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π × 6.5² = 132.732…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132.7 cm²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427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  <w:tr>
        <w:trPr>
          <w:cantSplit/>
          <w:trHeight w:val="4082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7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This closed cylinder has a radius of 6 cm and a height of 15 cm.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64520" cy="120625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-q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520" cy="1206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its volume, correct to 1 decimal place.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its surface area, correct to 1 decimal place.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Volume: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π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r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²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h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Surface area: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SA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2π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r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² + 2π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rh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π × 6² × 15 = 1696.460…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1696.5 cm³</w:t>
            </w:r>
          </w:p>
          <w:p>
            <w:pPr>
              <w:spacing w:before="1057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SA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2 × π × 6² + 2 × π × 6 × 15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= 226.19… + 565.49…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791.7 cm²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824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2</w:t>
            </w:r>
          </w:p>
          <w:p>
            <w:pPr>
              <w:spacing w:before="1783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2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2: Surface area and volume (continued)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Worded Problems: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8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lineRule="exact" w:line="34"/>
            </w:pPr>
          </w:p>
          <w:tbl>
            <w:tblPr>
              <w:tblW w:w="9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132"/>
              <w:gridCol w:w="3058"/>
            </w:tblGrid>
            <w:tr>
              <w:tc>
                <w:tcPr>
                  <w:tcW w:type="dxa" w:w="6132"/>
                  <w:tcMar>
                    <w:right w:w="227" w:type="dxa"/>
                  </w:tcMar>
                </w:tcPr>
                <w:p>
                  <w:pPr>
                    <w:spacing w:before="0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plan shows an L-shaped lawn at a primary school. All of the corners are right angles.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Area of a rectangle: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lb</w:t>
                  </w:r>
                </w:p>
              </w:tc>
              <w:tc>
                <w:tcPr>
                  <w:tcW w:type="dxa" w:w="3058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869840" cy="1205075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9840" cy="12050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36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Garden edging is laid around the outside of the lawn. How many metres of edging are needed?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P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18 + 7 + 10 + 5 + 8 + 12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60 m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2835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area of the lawn.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Bottom rectangle: 18 × 7 = 126 m²</w:t>
            </w:r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Top rectangle: 8 × 5 = 40 m²</w:t>
            </w:r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Area = 126 + 40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166 m²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</w:tr>
      <w:tr>
        <w:trPr>
          <w:cantSplit/>
          <w:trHeight w:val="136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New turf costs $12.40 per square metre. Find the cost of the turf for the whole lawn.</w:t>
            </w:r>
          </w:p>
        </w:tc>
        <w:tc>
          <w:tcPr>
            <w:tcW w:type="dxa" w:w="5630"/>
          </w:tcPr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166 × $12.40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$2058.40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2: Surface area and volume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9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lineRule="exact" w:line="34"/>
            </w:pPr>
          </w:p>
          <w:tbl>
            <w:tblPr>
              <w:tblW w:w="9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38"/>
              <w:gridCol w:w="3352"/>
            </w:tblGrid>
            <w:tr>
              <w:tc>
                <w:tcPr>
                  <w:tcW w:type="dxa" w:w="5838"/>
                  <w:tcMar>
                    <w:right w:w="227" w:type="dxa"/>
                  </w:tcMar>
                </w:tcPr>
                <w:p>
                  <w:pPr>
                    <w:spacing w:before="0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A closed wooden storage box is a rectangular prism 60 cm long, 40 cm wide and 30 cm high.</w:t>
                  </w:r>
                </w:p>
              </w:tc>
              <w:tc>
                <w:tcPr>
                  <w:tcW w:type="dxa" w:w="3352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2056320" cy="1088818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6320" cy="10888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47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volume of the box in cm³.</w:t>
            </w:r>
          </w:p>
          <w:p>
            <w:pPr>
              <w:keepNext/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Volume of a rectangular prism: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lwh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60 × 40 × 30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72 000 cm³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47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How many litres does the box hold?</w:t>
            </w:r>
          </w:p>
          <w:p>
            <w:pPr>
              <w:keepNext/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1 L = 1000 cm³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72 000 ÷ 1000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72 L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2835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The outside of the box is to be painted. Find the surface area of the box.</w:t>
            </w:r>
          </w:p>
          <w:p>
            <w:pPr>
              <w:keepNext/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Surface area = the total area of the 6 faces; area of a rectangle: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lb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Top and bottom: 2 × 60 × 40 = 4800 cm²</w:t>
            </w:r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Front and back: 2 × 60 × 30 = 3600 cm²</w:t>
            </w:r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Two ends: 2 × 40 × 30 = 2400 cm²</w:t>
            </w:r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SA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4800 + 3600 + 2400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10 800 cm²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17" w:type="dxa"/>
              <w:right w:w="17" w:type="dxa"/>
            </w:tcMar>
            <w:vAlign w:val="center"/>
          </w:tcPr>
          <w:p/>
        </w:tc>
        <w:tc>
          <w:tcPr>
            <w:tcW w:type="dxa" w:w="9371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Total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/22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3: Mixed Topics (Chapters 1–8)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9371"/>
            <w:gridSpan w:val="2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Multiple Choice:</w:t>
            </w:r>
          </w:p>
        </w:tc>
        <w:tc>
          <w:tcPr>
            <w:tcW w:type="dxa" w:w="680"/>
            <w:shd w:val="clear" w:color="auto" w:fill="DBE7F4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18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If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= 5 and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= 3, evaluate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2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² −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.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7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17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color w:val="C00000"/>
                      <w:sz w:val="22"/>
                      <w:bdr w:val="single" w:sz="6" w:space="0" w:color="C00000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</w:rPr>
                    <w:t>47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97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9"/>
              <w:gridCol w:w="3102"/>
            </w:tblGrid>
            <w:tr>
              <w:tc>
                <w:tcPr>
                  <w:tcW w:type="dxa" w:w="5929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Find the value of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x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. Select the closest answer.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Pythagoras’ theorem: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c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²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² +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b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²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4965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41"/>
                    <w:gridCol w:w="1241"/>
                    <w:gridCol w:w="1241"/>
                    <w:gridCol w:w="1241"/>
                  </w:tblGrid>
                  <w:tr>
                    <w:tc>
                      <w:tcPr>
                        <w:tcW w:type="dxa" w:w="124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14.9</w:t>
                        </w:r>
                      </w:p>
                    </w:tc>
                    <w:tc>
                      <w:tcPr>
                        <w:tcW w:type="dxa" w:w="124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/>
                            <w:color w:val="C00000"/>
                            <w:sz w:val="22"/>
                            <w:bdr w:val="single" w:sz="6" w:space="0" w:color="C00000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/>
                            <w:i w:val="0"/>
                            <w:color w:val="C00000"/>
                            <w:sz w:val="22"/>
                          </w:rPr>
                          <w:t>10.9</w:t>
                        </w:r>
                      </w:p>
                    </w:tc>
                    <w:tc>
                      <w:tcPr>
                        <w:tcW w:type="dxa" w:w="124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7.4</w:t>
                        </w:r>
                      </w:p>
                    </w:tc>
                    <w:tc>
                      <w:tcPr>
                        <w:tcW w:type="dxa" w:w="124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3.7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3102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897920" cy="1084958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-q2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7920" cy="108495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A skateboard is marked at $145. In a sale it is discounted by 15%. What is the selling price?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$166.75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$130.00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color w:val="C00000"/>
                      <w:sz w:val="22"/>
                      <w:bdr w:val="single" w:sz="6" w:space="0" w:color="C00000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</w:rPr>
                    <w:t>$123.25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$21.75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4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Simplify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4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  <w:vertAlign w:val="superscript"/>
              </w:rPr>
              <w:t>6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× 3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  <w:vertAlign w:val="superscript"/>
              </w:rPr>
              <w:t>2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.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color w:val="C00000"/>
                      <w:sz w:val="22"/>
                      <w:bdr w:val="single" w:sz="6" w:space="0" w:color="C00000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</w:rPr>
                    <w:t>12</w:t>
                  </w:r>
                  <w:r>
                    <w:rPr>
                      <w:rFonts w:ascii="Cambria" w:hAnsi="Cambria" w:cs="Cambria" w:eastAsia="Cambria"/>
                      <w:b/>
                      <w:i/>
                      <w:color w:val="C00000"/>
                      <w:sz w:val="22"/>
                    </w:rPr>
                    <w:t>m</w:t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  <w:vertAlign w:val="superscript"/>
                    </w:rPr>
                    <w:t>8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7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m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  <w:vertAlign w:val="superscript"/>
                    </w:rPr>
                    <w:t>8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12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m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  <w:vertAlign w:val="superscript"/>
                    </w:rPr>
                    <w:t>12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12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m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  <w:vertAlign w:val="superscript"/>
                    </w:rPr>
                    <w:t>4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5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Ella is a nurse. She earns an annual salary of $81 640. How much is she paid per fortnight?</w:t>
            </w:r>
          </w:p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1 year = 52 weeks = 26 fortnights = 12 months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$1570.00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color w:val="C00000"/>
                      <w:sz w:val="22"/>
                      <w:bdr w:val="single" w:sz="6" w:space="0" w:color="C00000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C00000"/>
                      <w:sz w:val="22"/>
                    </w:rPr>
                    <w:t>$3140.00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$3401.67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$6803.33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Short Answer: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3742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6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Simplify: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5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+ 3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− 2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+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4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× 3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y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c.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18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n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÷ 6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3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a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+ 4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b</w:t>
            </w:r>
          </w:p>
          <w:p>
            <w:pPr>
              <w:spacing w:before="536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12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y</w:t>
            </w:r>
          </w:p>
          <w:p>
            <w:pPr>
              <w:spacing w:before="672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c.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3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n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427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3: Mixed Topics (Chapters 1–8)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7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Expand and simplify:</w:t>
            </w:r>
          </w:p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3(4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− 5) − 2(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− 6)</w:t>
            </w:r>
          </w:p>
        </w:tc>
        <w:tc>
          <w:tcPr>
            <w:tcW w:type="dxa" w:w="5630"/>
          </w:tcPr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= 12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− 15 − 2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+ 12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10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− 3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249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8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Factorise: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6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+ 15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y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² − 8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y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3(2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+ 5)</w:t>
            </w:r>
          </w:p>
          <w:p>
            <w:pPr>
              <w:spacing w:before="536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y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(</w:t>
            </w: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y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− 8)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427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9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Liam invests $7250 for 3 years at 4.2% p.a. simple interest. Calculate the interest he earns.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Simple interest: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I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Prn</w:t>
            </w:r>
          </w:p>
        </w:tc>
        <w:tc>
          <w:tcPr>
            <w:tcW w:type="dxa" w:w="5630"/>
          </w:tcPr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I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$7250 × 0.042 × 3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$913.50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249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10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A surf shop buys a surfboard for $480 and sells it for $612.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profit.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profit as a percentage of the cost price.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Percentage profit = profit ÷ cost price × 100%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$612 − $480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$132</w:t>
            </w:r>
          </w:p>
          <w:p>
            <w:pPr>
              <w:spacing w:before="263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$132 ÷ $480 × 100%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27.5%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427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3: Mixed Topics (Chapters 1–8)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4309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11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Solve each equation.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5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− 8 = 27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7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− 2(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+ 3) = 3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+ 10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5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35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x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= 7</w:t>
            </w:r>
          </w:p>
          <w:p>
            <w:pPr>
              <w:spacing w:before="1057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23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7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− 2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− 6 = 3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+ 10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5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− 6 = 3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+ 10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2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16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/>
                <w:color w:val="C00000"/>
                <w:sz w:val="20"/>
              </w:rPr>
              <w:t>m</w:t>
            </w: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 xml:space="preserve"> = 8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824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2</w:t>
            </w:r>
          </w:p>
          <w:p>
            <w:pPr>
              <w:spacing w:before="1896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3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12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Jake sells cars. He is paid $520 per week plus 2.5% commission on his sales. Last week he sold $46 800 worth of cars. Calculate Jake’s total pay for the week.</w:t>
            </w:r>
          </w:p>
        </w:tc>
        <w:tc>
          <w:tcPr>
            <w:tcW w:type="dxa" w:w="5630"/>
          </w:tcPr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Commission: 2.5% × $46 800 = $1170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Total: $520 + $1170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$1690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Worded Problems: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13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Mia works in a bakery. Her normal rate of pay is $26.80 per hour for the first 38 hours each week. She is paid time-and-a-half for each hour after that.</w:t>
            </w:r>
          </w:p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Last week Mia worked 44 hours.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247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Calculate Mia’s pay for the first 38 hours.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38 × $26.80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$1018.40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Calculate Mia’s total pay for the 44 hours.</w:t>
            </w:r>
          </w:p>
        </w:tc>
        <w:tc>
          <w:tcPr>
            <w:tcW w:type="dxa" w:w="5630"/>
          </w:tcPr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Overtime: 6 × 1.5 × $26.80 = $241.20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Total: $1018.40 + $241.20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$1259.60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3: Mixed Topics (Chapters 1–8)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14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A gym charges a joining fee of $60 plus $15 per week. The total cost,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C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dollars, for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weeks is given by the formula</w:t>
            </w:r>
          </w:p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/>
                <w:i/>
                <w:sz w:val="22"/>
              </w:rPr>
              <w:t>C</w:t>
            </w:r>
            <w:r>
              <w:rPr>
                <w:rFonts w:ascii="Cambria" w:hAnsi="Cambria" w:cs="Cambria" w:eastAsia="Cambria"/>
                <w:b/>
                <w:i w:val="0"/>
                <w:sz w:val="22"/>
              </w:rPr>
              <w:t xml:space="preserve"> = 60 + 15</w:t>
            </w:r>
            <w:r>
              <w:rPr>
                <w:rFonts w:ascii="Cambria" w:hAnsi="Cambria" w:cs="Cambria" w:eastAsia="Cambria"/>
                <w:b/>
                <w:i/>
                <w:sz w:val="22"/>
              </w:rPr>
              <w:t>w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247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total cost for 12 weeks.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C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60 + 15 × 12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$240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Jo paid $300 altogether. Write an equation and solve it to find how many weeks Jo went to the gym.</w:t>
            </w:r>
          </w:p>
        </w:tc>
        <w:tc>
          <w:tcPr>
            <w:tcW w:type="dxa" w:w="5630"/>
          </w:tcPr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60 + 15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300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15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240</w:t>
            </w:r>
          </w:p>
          <w:p>
            <w:pPr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w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240 ÷ 15</w:t>
            </w:r>
          </w:p>
          <w:p>
            <w:pPr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16 weeks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15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lineRule="exact" w:line="34"/>
            </w:pPr>
          </w:p>
          <w:tbl>
            <w:tblPr>
              <w:tblW w:w="9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165"/>
              <w:gridCol w:w="2025"/>
            </w:tblGrid>
            <w:tr>
              <w:tc>
                <w:tcPr>
                  <w:tcW w:type="dxa" w:w="7165"/>
                  <w:tcMar>
                    <w:right w:w="227" w:type="dxa"/>
                  </w:tcMar>
                </w:tcPr>
                <w:p>
                  <w:pPr>
                    <w:spacing w:before="0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A ladder 5.2 m long leans against a vertical wall. The foot of the ladder is 1.6 m from the wall, on level ground.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Pythagoras’ theorem: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c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²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² +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b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²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sin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θ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opp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hyp</m:t>
                        </m:r>
                      </m:den>
                    </m:f>
                  </m:oMath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, 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cos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θ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adj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hyp</m:t>
                        </m:r>
                      </m:den>
                    </m:f>
                  </m:oMath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, 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tan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θ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opp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adj</m:t>
                        </m:r>
                      </m:den>
                    </m:f>
                  </m:oMath>
                </w:p>
              </w:tc>
              <w:tc>
                <w:tcPr>
                  <w:tcW w:type="dxa" w:w="2025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213560" cy="1981137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-q15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3560" cy="19811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Find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h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, the height the ladder reaches up the wall, correct to 2 decimal places.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h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² = 5.2² − 1.6² = 27.04 − 2.56 = 24.48</w:t>
            </w:r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h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√24.48 = 4.9477…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4.95 m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Find the angle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that the ladder makes with the ground, correct to the nearest degree.</w:t>
            </w:r>
          </w:p>
        </w:tc>
        <w:tc>
          <w:tcPr>
            <w:tcW w:type="dxa" w:w="5630"/>
          </w:tcPr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cos </w:t>
            </w: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  <w:sz w:val="20"/>
                    </w:rPr>
                    <m:t xml:space="preserve">1.6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  <w:sz w:val="20"/>
                    </w:rPr>
                    <m:t xml:space="preserve">5.2</m:t>
                  </m:r>
                </m:den>
              </m:f>
            </m:oMath>
          </w:p>
          <w:p>
            <w:pPr>
              <w:keepNext/>
              <w:spacing w:before="0" w:after="28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C00000"/>
                <w:sz w:val="20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 xml:space="preserve"> = cos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  <w:vertAlign w:val="superscript"/>
              </w:rPr>
              <w:t>−1</w:t>
            </w:r>
            <w:r>
              <w:rPr>
                <w:rFonts w:ascii="Cambria" w:hAnsi="Cambria" w:cs="Cambria" w:eastAsia="Cambria"/>
                <w:b w:val="0"/>
                <w:i w:val="0"/>
                <w:color w:val="C00000"/>
                <w:sz w:val="20"/>
              </w:rPr>
              <w:t>(1.6 ÷ 5.2) = 72.08…°</w:t>
            </w:r>
          </w:p>
          <w:p>
            <w:pPr>
              <w:keepNext/>
              <w:spacing w:before="45" w:after="28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C00000"/>
                <w:sz w:val="20"/>
              </w:rPr>
              <w:t>72°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17" w:type="dxa"/>
              <w:right w:w="17" w:type="dxa"/>
            </w:tcMar>
            <w:vAlign w:val="center"/>
          </w:tcPr>
          <w:p/>
        </w:tc>
        <w:tc>
          <w:tcPr>
            <w:tcW w:type="dxa" w:w="9371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Total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/33</w:t>
            </w:r>
          </w:p>
        </w:tc>
      </w:tr>
    </w:tbl>
    <w:sectPr w:rsidR="00FC693F" w:rsidRPr="0006063C" w:rsidSect="00034616">
      <w:headerReference w:type="default" r:id="rId11"/>
      <w:pgSz w:w="11906" w:h="16838"/>
      <w:pgMar w:top="1440" w:right="737" w:bottom="1191" w:left="737" w:header="765" w:footer="88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703"/>
      <w:jc w:val="left"/>
    </w:pPr>
    <w:fldSimple w:instr="PAGE">
      <w:r>
        <w:rPr>
          <w:rFonts w:ascii="Calibri" w:hAnsi="Calibri" w:cs="Calibri"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cs="Arial" w:eastAsia="Arial"/>
        <w:b/>
        <w:color w:val="C00000"/>
        <w:sz w:val="18"/>
        <w:bdr w:val="single" w:sz="6" w:space="1" w:color="C00000"/>
      </w:rPr>
      <w:t xml:space="preserve"> Marking guide: answers in red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mbria" w:hAnsi="Cambria" w:cs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Year 9 5.2 Yearly Exam 2026 Marking Guide</dc:title>
  <dc:subject/>
  <dc:creator>Kingscliff High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