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Buyer Mortgage Pre-Approval Questionnaire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all sections. This form is used to evaluate buyer financing readiness before making an offer.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1 — PERSONAL INFORMATION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Borrower Full Name: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Co-Borrower Full Name (if applicable):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Address: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City: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Tel: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SSN (Borrower):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SSN (Co-Borrower):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DOB (Borrower):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DOB (Co-Borrower):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2 — EMPLOYMENT INFORMATION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Employer (Borrower):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Title / Description: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Income (Borrower):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Years on Job: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Employer (Co-Borrower):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Income (Co-Borrower):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Years on Job: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*If less than 2 years at current employer, list previous employment history on reverse or attach additional sheet.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3 — RENTAL HISTORY</w:t>
      </w:r>
    </w:p>
    <w:p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Monthly Rent: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Payment Method: </w:t>
      </w:r>
      <w:r>
        <w:rPr>
          <w:rFonts w:ascii="Arial" w:cs="Arial" w:eastAsia="Arial" w:hAnsi="Arial"/>
          <w:sz w:val="22"/>
          <w:szCs w:val="22"/>
        </w:rPr>
        <w:t xml:space="preserve">Cash □  Check □  Other □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4 — LOAN INFORMATION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Purchase □  Refinance □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Refinance — Current Rate: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Balance: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 Property Address: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 Price: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Desired Loan Amount: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Comfortable Monthly Payment: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 Type: </w:t>
      </w:r>
      <w:r>
        <w:rPr>
          <w:rFonts w:ascii="Arial" w:cs="Arial" w:eastAsia="Arial" w:hAnsi="Arial"/>
          <w:sz w:val="22"/>
          <w:szCs w:val="22"/>
        </w:rPr>
        <w:t xml:space="preserve">Condo □  Single Family □  Multi-Family □  # of Units: 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5 — ASSETS &amp; LIABILITIES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Checking/Savings: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401(k):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IRA: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Assets: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Monthly Debt Obligations (credit-reporting debts only):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Loan(s):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__________/mo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 Loans: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__________/mo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Child Support: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__________/mo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Credit Cards (min):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__________/mo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(repos, charge-offs):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__________/mo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Credit Score: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  </w:t>
      </w:r>
      <w:r>
        <w:rPr>
          <w:rFonts w:ascii="Arial" w:cs="Arial" w:eastAsia="Arial" w:hAnsi="Arial"/>
          <w:sz w:val="22"/>
          <w:szCs w:val="22"/>
        </w:rPr>
        <w:t xml:space="preserve">Any recent late payments?  Yes □  No □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 and does not constitute legal, financial, or investment advice. [YOUR COMPANY] and The Dessauer Group make no representations or warranties regarding the accuracy or completeness of this information. Consult qualified legal and financial professionals before acting on any information contained herein.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center" w:pos="5040"/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Buyer Mortgage Pre-Approval Questionnaire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2026-06-15T21:48:37.183Z</dcterms:created>
  <dcterms:modified xsi:type="dcterms:W3CDTF">2026-06-15T21:48:37.183Z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