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Purpose: Sets the tone of every conversation and establishes your credibility.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• Get comfortable networking and working any room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• Create desire for what you offer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• Position yourself as the expert investor in your market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• Communicate your value fast — you often have 60 seconds or less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The 4 Components of the Ultimate Elevator Pitch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2160"/>
        <w:gridCol w:w="720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INTRO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Name, business name, where you operate, what you do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Your systems, education, track record, national network, market knowledge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WIIFT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What's In It For Them — features and benefits that matter to your audience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FOLLOW UP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Next step — package, coffee, call, or meeting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Build Your Pitch — Write It Out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INTRO — Name, Company, Market, What You Do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CREDIBILITY — Proven Systems, Education, Track Record, National Network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WIIFT — What's In It For Them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Select 2–3 features and benefits relevant to your audience. Create a version for each audience type.</w:t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WIIFT Power Words (choose what applies to your audience):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Sellers:    Cash offer | No repairs | No commissions | Your timeline | Fast close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Contractors:  Steady work | Detailed SOW | Fast pay | Long-term relationship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Lenders:    Predictable returns | 30-50% below market | Proven system | Safety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  Agents:     Double commissions | Volume deals | Fast close | Preferred status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WIIFT Version 1 (Sellers):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WIIFT Version 2 (Contractors / Lenders):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WIIFT Version 3 (Agents / Referral Partners):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FOLLOW UP — Your Next Step Call to Action</w:t>
      </w:r>
    </w:p>
    <w:tbl>
      <w:tblPr>
        <w:tblW w:type="dxa" w:w="10080"/>
        <w:tblBorders>
          <w:top w:val="single" w:color="C89B3C" w:sz="4"/>
          <w:left w:val="single" w:color="C89B3C" w:sz="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C89B3C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Full Example Pitches by Audience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Seller Pitch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INTRO: "Hi, my name is [YOUR NAME] with [YOUR COMPANY]. We're a local real estate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solutions company that specializes in helping homeowners."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CREDIBILITY: "We work directly with you — the homeowner. With our extensive knowledge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of the [YOUR MARKET] market and our detailed system, we find the best solution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your specific situation."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WIIFT: "We're not real estate agents, so we won't just list your property and hope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 the best. We can close on your timeline, saving you thousands in commissions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and months of uncertainty."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FOLLOW UP: "I just need 10–15 minutes to get a few basic details. I can typically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have a solution for you within 24–48 hours. Do you have 10 minutes now?"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Contractor Pitch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INTRO: "Hi, my name is [YOUR NAME] with [YOUR COMPANY]. We're a local residential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redevelopment company that specializes in renovating distressed properties."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CREDIBILITY: "Thanks to our proven systems, we keep a steady flow of properties 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pipeline. Unlike traditional homeowners, we provide a detailed Scope of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 every project so you know exactly what needs to be done to get paid."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WIIFT: "If you're willing to work inside our system, you'll never have to look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work again. We build long-term relationships, and we LOVE paying our contractors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when work is getting done."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FOLLOW UP: "If steady work and steady pay sounds interesting, take a look at our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contractor package. I'd love to grab coffee and discuss further. How does Tuesday work?"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Private Lender Pitch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INTRO: "Hi, my name is [YOUR NAME] with [YOUR COMPANY]. We're a residential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redevelopment company that purchases and renovates distressed properties."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CREDIBILITY: "The safety of our model is in the extensive education we've invested 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and our proven, detailed system — which allows us to acquire properties at 30–50%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below market value."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WIIFT: "The individuals we've allowed to lend on our projects are seeing some of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the greatest returns they've ever experienced. We build long-term lender relationships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with predictable, consistent returns."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FOLLOW UP: "I'd love to take you to dinner and walk through a deal or two to see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if it's a good fit. I also have an information package you can review in the meantime.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How does next Tuesday work?"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6B2B"/>
          <w:sz w:val="24"/>
          <w:szCs w:val="24"/>
        </w:rPr>
        <w:t xml:space="preserve">Agent / Realtor Pitch</w:t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INTRO: "Hi, my name is [YOUR NAME] with [YOUR COMPANY]. We're a residential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redevelopment company that specializes in acquiring and renovating distressed properties."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CREDIBILITY: "Our system allows us to act quickly with all-cash offers. We close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fast, don't have financing contingencies, and mean business when we submit an offer."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WIIFT: "Our goal is to do [X] deals this year. As one of our preferred agents, you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could earn double commissions on select deals, close faster, and know that every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offer we make is serious."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FOLLOW UP: "I'd love to grab lunch and walk through our agent partnership program.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 also have a package you can look over beforehand. How does next Tuesday work?"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C89B3C" w:sz="12"/>
          <w:left w:val="single" w:color="C89B3C" w:sz="12"/>
          <w:bottom w:val="single" w:color="C89B3C" w:sz="12"/>
          <w:right w:val="single" w:color="C89B3C" w:sz="12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DON'T WING IT. COME PREPARED.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Practice until your pitch is second nature.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It should feel like you, not like a script.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Record it. Refine it. Repeat it until you own it.</w:t>
            </w:r>
          </w:p>
        </w:tc>
      </w:tr>
    </w:tbl>
    <w:sectPr>
      <w:head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3600"/>
      <w:gridCol w:w="648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32"/>
              <w:szCs w:val="32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16"/>
              <w:szCs w:val="16"/>
            </w:rPr>
            <w:t xml:space="preserve">FORGEDBYARIS.COM</w:t>
          </w:r>
        </w:p>
      </w:tc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Elevator Pitch Exercise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C89B3C"/>
              <w:sz w:val="18"/>
              <w:szCs w:val="18"/>
            </w:rPr>
            <w:t xml:space="preserve">Build Your Ultimate Pitch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2026-06-14T17:21:31.388Z</dcterms:created>
  <dcterms:modified xsi:type="dcterms:W3CDTF">2026-06-14T17:21:31.388Z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