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none"/>
              <w:left w:val="none"/>
              <w:bottom w:val="none"/>
              <w:right w:val="none"/>
            </w:tcBorders>
            <w:shd w:fill="0D1B2A" w:val="clear"/>
            <w:tcMar>
              <w:top w:type="dxa" w:w="160"/>
              <w:left w:type="dxa" w:w="200"/>
              <w:bottom w:type="dxa" w:w="160"/>
              <w:right w:type="dxa" w:w="120"/>
            </w:tcMar>
            <w:vAlign w:val="center"/>
          </w:tcPr>
          <w:p>
            <w:pPr>
              <w:jc w:val="left"/>
            </w:pPr>
            <w:r>
              <w:drawing>
                <wp:inline distT="0" distB="0" distL="0" distR="0">
                  <wp:extent cx="20002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00250" cy="781050"/>
                          </a:xfrm>
                          <a:prstGeom prst="rect">
                            <a:avLst/>
                          </a:prstGeom>
                        </pic:spPr>
                      </pic:pic>
                    </a:graphicData>
                  </a:graphic>
                </wp:inline>
              </w:drawing>
            </w:r>
          </w:p>
        </w:tc>
        <w:tc>
          <w:tcPr>
            <w:tcW w:type="dxa" w:w="6480"/>
            <w:tcBorders>
              <w:top w:val="none"/>
              <w:left w:val="none"/>
              <w:bottom w:val="none"/>
              <w:right w:val="none"/>
            </w:tcBorders>
            <w:shd w:fill="0D1B2A" w:val="clear"/>
            <w:tcMar>
              <w:top w:type="dxa" w:w="160"/>
              <w:left w:type="dxa" w:w="200"/>
              <w:bottom w:type="dxa" w:w="160"/>
              <w:right w:type="dxa" w:w="200"/>
            </w:tcMar>
            <w:vAlign w:val="center"/>
          </w:tcPr>
          <w:p>
            <w:pPr>
              <w:jc w:val="right"/>
            </w:pPr>
            <w:r>
              <w:rPr>
                <w:rFonts w:ascii="Arial" w:cs="Arial" w:eastAsia="Arial" w:hAnsi="Arial"/>
                <w:b/>
                <w:bCs/>
                <w:color w:val="FFFFFF"/>
                <w:sz w:val="34"/>
                <w:szCs w:val="34"/>
              </w:rPr>
              <w:t xml:space="preserve">Luxury &amp; Vacation Property Buyer Email Sequence</w:t>
            </w:r>
          </w:p>
          <w:p>
            <w:pPr>
              <w:jc w:val="right"/>
            </w:pPr>
            <w:r>
              <w:rPr>
                <w:rFonts w:ascii="Arial" w:cs="Arial" w:eastAsia="Arial" w:hAnsi="Arial"/>
                <w:i/>
                <w:iCs/>
                <w:color w:val="C89B3C"/>
                <w:sz w:val="19"/>
                <w:szCs w:val="19"/>
              </w:rPr>
              <w:t xml:space="preserve">10-Email Follow-Up Campaign for High-End Buyers</w:t>
            </w:r>
          </w:p>
        </w:tc>
      </w:tr>
      <w:tr>
        <w:tc>
          <w:tcPr>
            <w:tcW w:type="dxa" w:w="10080"/>
            <w:gridSpan w:val="2"/>
            <w:tcBorders>
              <w:top w:val="none"/>
              <w:left w:val="none"/>
              <w:bottom w:val="none"/>
              <w:right w:val="none"/>
            </w:tcBorders>
            <w:shd w:fill="C89B3C" w:val="clear"/>
            <w:tcMar>
              <w:top w:type="dxa" w:w="0"/>
              <w:left w:type="dxa" w:w="0"/>
              <w:bottom w:type="dxa" w:w="0"/>
              <w:right w:type="dxa" w:w="0"/>
            </w:tcMar>
          </w:tcPr>
          <w:p>
            <w:pPr>
              <w:spacing w:after="0" w:before="0"/>
            </w:pPr>
            <w:r>
              <w:rPr>
                <w:sz w:val="6"/>
                <w:szCs w:val="6"/>
              </w:rPr>
              <w:t xml:space="preserve"> </w:t>
            </w:r>
          </w:p>
        </w:tc>
      </w:tr>
    </w:tbl>
    <w:p>
      <w:pPr>
        <w:spacing w:after="60" w:before="60"/>
      </w:pPr>
      <w:r>
        <w:t xml:space="preserve"/>
      </w:r>
    </w:p>
    <w:p>
      <w:pPr>
        <w:pBdr>
          <w:top w:val="single" w:color="C89B3C" w:sz="2"/>
          <w:bottom w:val="single" w:color="C89B3C" w:sz="2"/>
          <w:left w:val="single" w:color="C89B3C" w:sz="8"/>
          <w:right w:val="none"/>
        </w:pBdr>
        <w:shd w:fill="FFF8EC" w:val="clear"/>
        <w:spacing w:after="240" w:before="120"/>
        <w:ind w:left="160"/>
      </w:pPr>
      <w:r>
        <w:rPr>
          <w:rFonts w:ascii="Arial" w:cs="Arial" w:eastAsia="Arial" w:hAnsi="Arial"/>
          <w:i/>
          <w:iCs/>
          <w:color w:val="7B5C1A"/>
          <w:sz w:val="16"/>
          <w:szCs w:val="16"/>
        </w:rPr>
        <w:t xml:space="preserve">LEGAL DISCLAIMER: Documents in this Vault are provided as educational templates only and do not constitute legal or financial advice. FORGE is not a law firm. Real estate laws, contract requirements, and regulations vary significantly by state, county, and municipality. All documents should be reviewed and approved by a licensed attorney in your jurisdiction before execution. Always consult qualified legal and financial professionals before making any investment decision.</w:t>
      </w:r>
    </w:p>
    <w:p>
      <w:pPr>
        <w:spacing w:after="60" w:before="60"/>
      </w:pPr>
      <w:r>
        <w:t xml:space="preserve"/>
      </w:r>
    </w:p>
    <w:p>
      <w:pPr>
        <w:spacing w:after="80" w:before="80"/>
      </w:pPr>
      <w:r>
        <w:rPr>
          <w:rFonts w:ascii="Arial" w:cs="Arial" w:eastAsia="Arial" w:hAnsi="Arial"/>
          <w:b w:val="false"/>
          <w:bCs w:val="false"/>
          <w:color w:val="333333"/>
          <w:sz w:val="20"/>
          <w:szCs w:val="20"/>
        </w:rPr>
        <w:t xml:space="preserve">This email sequence is designed for investors working with buyers interested in vacation, waterfront, or luxury properties. Customize each email with your name, phone number, website, and any available inventory. Emails are spaced every 3 days over approximately 4 weeks.</w:t>
      </w:r>
    </w:p>
    <w:p>
      <w:pPr>
        <w:spacing w:after="60" w:before="60"/>
      </w:pPr>
      <w:r>
        <w:t xml:space="preserve"/>
      </w:r>
    </w:p>
    <w:p>
      <w:pPr>
        <w:pBdr>
          <w:top w:val="single" w:color="C89B3C" w:sz="2"/>
          <w:bottom w:val="single" w:color="C89B3C" w:sz="2"/>
          <w:left w:val="single" w:color="C89B3C" w:sz="8"/>
          <w:right w:val="none"/>
        </w:pBdr>
        <w:shd w:fill="FFF8EC" w:val="clear"/>
        <w:spacing w:after="200" w:before="120"/>
        <w:ind w:left="160"/>
      </w:pPr>
      <w:r>
        <w:rPr>
          <w:rFonts w:ascii="Arial" w:cs="Arial" w:eastAsia="Arial" w:hAnsi="Arial"/>
          <w:i/>
          <w:iCs/>
          <w:color w:val="7B5C1A"/>
          <w:sz w:val="18"/>
          <w:szCs w:val="18"/>
        </w:rPr>
        <w:t xml:space="preserve">FORGE TIP: Replace all [BRACKETS] with your own information before sending. Use your CRM or email platform to automate delivery.</w:t>
      </w:r>
    </w:p>
    <w:p>
      <w:pPr>
        <w:spacing w:after="60" w:before="60"/>
      </w:pPr>
      <w:r>
        <w:t xml:space="preserve"/>
      </w:r>
    </w:p>
    <w:p>
      <w:pPr>
        <w:pBdr>
          <w:left w:val="single" w:color="C89B3C" w:sz="8"/>
        </w:pBdr>
        <w:shd w:fill="F0F4F9" w:val="clear"/>
        <w:spacing w:after="60" w:before="280"/>
        <w:ind w:left="160"/>
      </w:pPr>
      <w:r>
        <w:rPr>
          <w:rFonts w:ascii="Arial" w:cs="Arial" w:eastAsia="Arial" w:hAnsi="Arial"/>
          <w:b/>
          <w:bCs/>
          <w:color w:val="C89B3C"/>
          <w:sz w:val="18"/>
          <w:szCs w:val="18"/>
        </w:rPr>
        <w:t xml:space="preserve">DAY 0  |  </w:t>
      </w:r>
      <w:r>
        <w:rPr>
          <w:rFonts w:ascii="Arial" w:cs="Arial" w:eastAsia="Arial" w:hAnsi="Arial"/>
          <w:b/>
          <w:bCs/>
          <w:color w:val="0D1B2A"/>
          <w:sz w:val="18"/>
          <w:szCs w:val="18"/>
        </w:rPr>
        <w:t xml:space="preserve">Subject: Your Report is Ready!</w:t>
      </w:r>
    </w:p>
    <w:p>
      <w:pPr>
        <w:spacing w:after="80" w:before="80"/>
      </w:pPr>
      <w:r>
        <w:rPr>
          <w:rFonts w:ascii="Arial" w:cs="Arial" w:eastAsia="Arial" w:hAnsi="Arial"/>
          <w:b w:val="false"/>
          <w:bCs w:val="false"/>
          <w:color w:val="333333"/>
          <w:sz w:val="20"/>
          <w:szCs w:val="20"/>
        </w:rPr>
        <w:t xml:space="preserve">Hi [FIRST NAME],</w:t>
      </w:r>
    </w:p>
    <w:p>
      <w:pPr>
        <w:spacing w:after="80" w:before="80"/>
      </w:pPr>
      <w:r>
        <w:rPr>
          <w:rFonts w:ascii="Arial" w:cs="Arial" w:eastAsia="Arial" w:hAnsi="Arial"/>
          <w:b w:val="false"/>
          <w:bCs w:val="false"/>
          <w:color w:val="333333"/>
          <w:sz w:val="20"/>
          <w:szCs w:val="20"/>
        </w:rPr>
        <w:t xml:space="preserve">Thank you for your interest in luxury and waterfront properties. You've taken the first step toward finding an exceptional home — and we're here to help you every step of the way.</w:t>
      </w:r>
    </w:p>
    <w:p>
      <w:pPr>
        <w:spacing w:after="80" w:before="80"/>
      </w:pPr>
      <w:r>
        <w:rPr>
          <w:rFonts w:ascii="Arial" w:cs="Arial" w:eastAsia="Arial" w:hAnsi="Arial"/>
          <w:b w:val="false"/>
          <w:bCs w:val="false"/>
          <w:color w:val="333333"/>
          <w:sz w:val="20"/>
          <w:szCs w:val="20"/>
        </w:rPr>
        <w:t xml:space="preserve">Over the next few weeks, we'll be sharing valuable insights on buying vacation, waterfront, and luxury properties — from what to look for, to where to find the best deals. We'll also be reaching out soon to learn more about your search.</w:t>
      </w:r>
    </w:p>
    <w:p>
      <w:pPr>
        <w:spacing w:after="80" w:before="80"/>
      </w:pPr>
      <w:r>
        <w:rPr>
          <w:rFonts w:ascii="Arial" w:cs="Arial" w:eastAsia="Arial" w:hAnsi="Arial"/>
          <w:b w:val="false"/>
          <w:bCs w:val="false"/>
          <w:color w:val="333333"/>
          <w:sz w:val="20"/>
          <w:szCs w:val="20"/>
        </w:rPr>
        <w:t xml:space="preserve">A quick note about us: we are a team of active real estate investors with direct relationships with banks and motivated sellers. We may be able to connect you with properties that match your needs right away.</w:t>
      </w:r>
    </w:p>
    <w:p>
      <w:pPr>
        <w:spacing w:after="80" w:before="80"/>
      </w:pPr>
      <w:r>
        <w:rPr>
          <w:rFonts w:ascii="Arial" w:cs="Arial" w:eastAsia="Arial" w:hAnsi="Arial"/>
          <w:b w:val="false"/>
          <w:bCs w:val="false"/>
          <w:color w:val="333333"/>
          <w:sz w:val="20"/>
          <w:szCs w:val="20"/>
        </w:rPr>
        <w:t xml:space="preserve">Questions? Reach us anytime at [YOUR PHONE] or [YOUR EMAIL].</w:t>
      </w:r>
    </w:p>
    <w:p>
      <w:pPr>
        <w:spacing w:after="80" w:before="80"/>
      </w:pPr>
      <w:r>
        <w:rPr>
          <w:rFonts w:ascii="Arial" w:cs="Arial" w:eastAsia="Arial" w:hAnsi="Arial"/>
          <w:b w:val="false"/>
          <w:bCs w:val="false"/>
          <w:color w:val="333333"/>
          <w:sz w:val="20"/>
          <w:szCs w:val="20"/>
        </w:rPr>
        <w:t xml:space="preserve">Talk soon,</w:t>
      </w:r>
    </w:p>
    <w:p>
      <w:pPr>
        <w:spacing w:after="80" w:before="80"/>
      </w:pPr>
      <w:r>
        <w:rPr>
          <w:rFonts w:ascii="Arial" w:cs="Arial" w:eastAsia="Arial" w:hAnsi="Arial"/>
          <w:b w:val="false"/>
          <w:bCs w:val="false"/>
          <w:color w:val="333333"/>
          <w:sz w:val="20"/>
          <w:szCs w:val="20"/>
        </w:rPr>
        <w:t xml:space="preserve">[YOUR NAME]</w:t>
      </w:r>
    </w:p>
    <w:p>
      <w:pPr>
        <w:spacing w:after="80" w:before="80"/>
      </w:pPr>
      <w:r>
        <w:rPr>
          <w:rFonts w:ascii="Arial" w:cs="Arial" w:eastAsia="Arial" w:hAnsi="Arial"/>
          <w:b w:val="false"/>
          <w:bCs w:val="false"/>
          <w:color w:val="333333"/>
          <w:sz w:val="20"/>
          <w:szCs w:val="20"/>
        </w:rPr>
        <w:t xml:space="preserve">[YOUR COMPANY]</w:t>
      </w:r>
    </w:p>
    <w:p>
      <w:pPr>
        <w:spacing w:after="60" w:before="60"/>
      </w:pPr>
      <w:r>
        <w:t xml:space="preserve"/>
      </w:r>
    </w:p>
    <w:p>
      <w:pPr>
        <w:pBdr>
          <w:left w:val="single" w:color="C89B3C" w:sz="8"/>
        </w:pBdr>
        <w:shd w:fill="F0F4F9" w:val="clear"/>
        <w:spacing w:after="60" w:before="280"/>
        <w:ind w:left="160"/>
      </w:pPr>
      <w:r>
        <w:rPr>
          <w:rFonts w:ascii="Arial" w:cs="Arial" w:eastAsia="Arial" w:hAnsi="Arial"/>
          <w:b/>
          <w:bCs/>
          <w:color w:val="C89B3C"/>
          <w:sz w:val="18"/>
          <w:szCs w:val="18"/>
        </w:rPr>
        <w:t xml:space="preserve">DAY 3  |  </w:t>
      </w:r>
      <w:r>
        <w:rPr>
          <w:rFonts w:ascii="Arial" w:cs="Arial" w:eastAsia="Arial" w:hAnsi="Arial"/>
          <w:b/>
          <w:bCs/>
          <w:color w:val="0D1B2A"/>
          <w:sz w:val="18"/>
          <w:szCs w:val="18"/>
        </w:rPr>
        <w:t xml:space="preserve">Subject: Are You Ready to Buy?</w:t>
      </w:r>
    </w:p>
    <w:p>
      <w:pPr>
        <w:spacing w:after="80" w:before="80"/>
      </w:pPr>
      <w:r>
        <w:rPr>
          <w:rFonts w:ascii="Arial" w:cs="Arial" w:eastAsia="Arial" w:hAnsi="Arial"/>
          <w:b w:val="false"/>
          <w:bCs w:val="false"/>
          <w:color w:val="333333"/>
          <w:sz w:val="20"/>
          <w:szCs w:val="20"/>
        </w:rPr>
        <w:t xml:space="preserve">Hi [FIRST NAME],</w:t>
      </w:r>
    </w:p>
    <w:p>
      <w:pPr>
        <w:spacing w:after="80" w:before="80"/>
      </w:pPr>
      <w:r>
        <w:rPr>
          <w:rFonts w:ascii="Arial" w:cs="Arial" w:eastAsia="Arial" w:hAnsi="Arial"/>
          <w:b w:val="false"/>
          <w:bCs w:val="false"/>
          <w:color w:val="333333"/>
          <w:sz w:val="20"/>
          <w:szCs w:val="20"/>
        </w:rPr>
        <w:t xml:space="preserve">We wanted to follow up and share one of the most important things to know before purchasing a luxury or waterfront property: preparation is everything.</w:t>
      </w:r>
    </w:p>
    <w:p>
      <w:pPr>
        <w:spacing w:after="80" w:before="80"/>
      </w:pPr>
      <w:r>
        <w:rPr>
          <w:rFonts w:ascii="Arial" w:cs="Arial" w:eastAsia="Arial" w:hAnsi="Arial"/>
          <w:b w:val="false"/>
          <w:bCs w:val="false"/>
          <w:color w:val="333333"/>
          <w:sz w:val="20"/>
          <w:szCs w:val="20"/>
        </w:rPr>
        <w:t xml:space="preserve">Your competition for high-end properties is steeper than in standard markets. Buyers who come prepared — with financing in place, a clear vision of what they want, and the right team around them — are the ones who land exceptional properties at exceptional prices.</w:t>
      </w:r>
    </w:p>
    <w:p>
      <w:pPr>
        <w:spacing w:after="80" w:before="80"/>
      </w:pPr>
      <w:r>
        <w:rPr>
          <w:rFonts w:ascii="Arial" w:cs="Arial" w:eastAsia="Arial" w:hAnsi="Arial"/>
          <w:b w:val="false"/>
          <w:bCs w:val="false"/>
          <w:color w:val="333333"/>
          <w:sz w:val="20"/>
          <w:szCs w:val="20"/>
        </w:rPr>
        <w:t xml:space="preserve">Here's what preparation looks like for a luxury purchase:</w:t>
      </w:r>
    </w:p>
    <w:p>
      <w:pPr>
        <w:pStyle w:val="ListParagraph"/>
        <w:numPr>
          <w:ilvl w:val="0"/>
          <w:numId w:val="2"/>
        </w:numPr>
        <w:spacing w:after="60" w:before="60"/>
      </w:pPr>
      <w:r>
        <w:rPr>
          <w:rFonts w:ascii="Arial" w:cs="Arial" w:eastAsia="Arial" w:hAnsi="Arial"/>
          <w:sz w:val="20"/>
          <w:szCs w:val="20"/>
        </w:rPr>
        <w:t xml:space="preserve">Pre-qualification letter or confirmed cash reserves in hand</w:t>
      </w:r>
    </w:p>
    <w:p>
      <w:pPr>
        <w:pStyle w:val="ListParagraph"/>
        <w:numPr>
          <w:ilvl w:val="0"/>
          <w:numId w:val="2"/>
        </w:numPr>
        <w:spacing w:after="60" w:before="60"/>
      </w:pPr>
      <w:r>
        <w:rPr>
          <w:rFonts w:ascii="Arial" w:cs="Arial" w:eastAsia="Arial" w:hAnsi="Arial"/>
          <w:sz w:val="20"/>
          <w:szCs w:val="20"/>
        </w:rPr>
        <w:t xml:space="preserve">A clear budget that accounts for higher insurance, maintenance, and HOA costs</w:t>
      </w:r>
    </w:p>
    <w:p>
      <w:pPr>
        <w:pStyle w:val="ListParagraph"/>
        <w:numPr>
          <w:ilvl w:val="0"/>
          <w:numId w:val="2"/>
        </w:numPr>
        <w:spacing w:after="60" w:before="60"/>
      </w:pPr>
      <w:r>
        <w:rPr>
          <w:rFonts w:ascii="Arial" w:cs="Arial" w:eastAsia="Arial" w:hAnsi="Arial"/>
          <w:sz w:val="20"/>
          <w:szCs w:val="20"/>
        </w:rPr>
        <w:t xml:space="preserve">A trusted agent with luxury or waterfront experience</w:t>
      </w:r>
    </w:p>
    <w:p>
      <w:pPr>
        <w:pStyle w:val="ListParagraph"/>
        <w:numPr>
          <w:ilvl w:val="0"/>
          <w:numId w:val="2"/>
        </w:numPr>
        <w:spacing w:after="60" w:before="60"/>
      </w:pPr>
      <w:r>
        <w:rPr>
          <w:rFonts w:ascii="Arial" w:cs="Arial" w:eastAsia="Arial" w:hAnsi="Arial"/>
          <w:sz w:val="20"/>
          <w:szCs w:val="20"/>
        </w:rPr>
        <w:t xml:space="preserve">A defined list of must-haves before you start touring properties</w:t>
      </w:r>
    </w:p>
    <w:p>
      <w:pPr>
        <w:spacing w:after="80" w:before="80"/>
      </w:pPr>
      <w:r>
        <w:rPr>
          <w:rFonts w:ascii="Arial" w:cs="Arial" w:eastAsia="Arial" w:hAnsi="Arial"/>
          <w:b w:val="false"/>
          <w:bCs w:val="false"/>
          <w:color w:val="333333"/>
          <w:sz w:val="20"/>
          <w:szCs w:val="20"/>
        </w:rPr>
        <w:t xml:space="preserve">We're here to help you navigate the process. Reach us at [YOUR PHONE] or [YOUR EMAIL] anytime.</w:t>
      </w:r>
    </w:p>
    <w:p>
      <w:pPr>
        <w:spacing w:after="80" w:before="80"/>
      </w:pPr>
      <w:r>
        <w:rPr>
          <w:rFonts w:ascii="Arial" w:cs="Arial" w:eastAsia="Arial" w:hAnsi="Arial"/>
          <w:b w:val="false"/>
          <w:bCs w:val="false"/>
          <w:color w:val="333333"/>
          <w:sz w:val="20"/>
          <w:szCs w:val="20"/>
        </w:rPr>
        <w:t xml:space="preserve">Best,</w:t>
      </w:r>
    </w:p>
    <w:p>
      <w:pPr>
        <w:spacing w:after="80" w:before="80"/>
      </w:pPr>
      <w:r>
        <w:rPr>
          <w:rFonts w:ascii="Arial" w:cs="Arial" w:eastAsia="Arial" w:hAnsi="Arial"/>
          <w:b w:val="false"/>
          <w:bCs w:val="false"/>
          <w:color w:val="333333"/>
          <w:sz w:val="20"/>
          <w:szCs w:val="20"/>
        </w:rPr>
        <w:t xml:space="preserve">[YOUR NAME]</w:t>
      </w:r>
    </w:p>
    <w:p>
      <w:pPr>
        <w:spacing w:after="60" w:before="60"/>
      </w:pPr>
      <w:r>
        <w:t xml:space="preserve"/>
      </w:r>
    </w:p>
    <w:p>
      <w:pPr>
        <w:pBdr>
          <w:left w:val="single" w:color="C89B3C" w:sz="8"/>
        </w:pBdr>
        <w:shd w:fill="F0F4F9" w:val="clear"/>
        <w:spacing w:after="60" w:before="280"/>
        <w:ind w:left="160"/>
      </w:pPr>
      <w:r>
        <w:rPr>
          <w:rFonts w:ascii="Arial" w:cs="Arial" w:eastAsia="Arial" w:hAnsi="Arial"/>
          <w:b/>
          <w:bCs/>
          <w:color w:val="C89B3C"/>
          <w:sz w:val="18"/>
          <w:szCs w:val="18"/>
        </w:rPr>
        <w:t xml:space="preserve">DAY 6  |  </w:t>
      </w:r>
      <w:r>
        <w:rPr>
          <w:rFonts w:ascii="Arial" w:cs="Arial" w:eastAsia="Arial" w:hAnsi="Arial"/>
          <w:b/>
          <w:bCs/>
          <w:color w:val="0D1B2A"/>
          <w:sz w:val="18"/>
          <w:szCs w:val="18"/>
        </w:rPr>
        <w:t xml:space="preserve">Subject: 6 Steps to Prepare for a Luxury Home Purchase</w:t>
      </w:r>
    </w:p>
    <w:p>
      <w:pPr>
        <w:spacing w:after="80" w:before="80"/>
      </w:pPr>
      <w:r>
        <w:rPr>
          <w:rFonts w:ascii="Arial" w:cs="Arial" w:eastAsia="Arial" w:hAnsi="Arial"/>
          <w:b w:val="false"/>
          <w:bCs w:val="false"/>
          <w:color w:val="333333"/>
          <w:sz w:val="20"/>
          <w:szCs w:val="20"/>
        </w:rPr>
        <w:t xml:space="preserve">Hi [FIRST NAME],</w:t>
      </w:r>
    </w:p>
    <w:p>
      <w:pPr>
        <w:spacing w:after="80" w:before="80"/>
      </w:pPr>
      <w:r>
        <w:rPr>
          <w:rFonts w:ascii="Arial" w:cs="Arial" w:eastAsia="Arial" w:hAnsi="Arial"/>
          <w:b w:val="false"/>
          <w:bCs w:val="false"/>
          <w:color w:val="333333"/>
          <w:sz w:val="20"/>
          <w:szCs w:val="20"/>
        </w:rPr>
        <w:t xml:space="preserve">Here are the six steps every serious luxury or waterfront buyer should take before making an offer:</w:t>
      </w:r>
    </w:p>
    <w:p>
      <w:pPr>
        <w:spacing w:after="60" w:before="60"/>
      </w:pPr>
      <w:r>
        <w:t xml:space="preserve"/>
      </w:r>
    </w:p>
    <w:p>
      <w:pPr>
        <w:pStyle w:val="ListParagraph"/>
        <w:numPr>
          <w:ilvl w:val="0"/>
          <w:numId w:val="3"/>
        </w:numPr>
        <w:spacing w:after="60" w:before="100"/>
      </w:pPr>
      <w:r>
        <w:rPr>
          <w:rFonts w:ascii="Arial" w:cs="Arial" w:eastAsia="Arial" w:hAnsi="Arial"/>
          <w:b/>
          <w:bCs/>
          <w:sz w:val="20"/>
          <w:szCs w:val="20"/>
        </w:rPr>
        <w:t xml:space="preserve">Secure your pre-qualification letter or confirm your cash position. Jumbo loans require larger down payments and more intensive underwriting.</w:t>
      </w:r>
    </w:p>
    <w:p>
      <w:pPr>
        <w:pStyle w:val="ListParagraph"/>
        <w:numPr>
          <w:ilvl w:val="0"/>
          <w:numId w:val="3"/>
        </w:numPr>
        <w:spacing w:after="60" w:before="100"/>
      </w:pPr>
      <w:r>
        <w:rPr>
          <w:rFonts w:ascii="Arial" w:cs="Arial" w:eastAsia="Arial" w:hAnsi="Arial"/>
          <w:b/>
          <w:bCs/>
          <w:sz w:val="20"/>
          <w:szCs w:val="20"/>
        </w:rPr>
        <w:t xml:space="preserve">Find an agent who specializes in luxury or waterfront properties. The variables are different. You need someone who understands them.</w:t>
      </w:r>
    </w:p>
    <w:p>
      <w:pPr>
        <w:pStyle w:val="ListParagraph"/>
        <w:numPr>
          <w:ilvl w:val="0"/>
          <w:numId w:val="3"/>
        </w:numPr>
        <w:spacing w:after="60" w:before="100"/>
      </w:pPr>
      <w:r>
        <w:rPr>
          <w:rFonts w:ascii="Arial" w:cs="Arial" w:eastAsia="Arial" w:hAnsi="Arial"/>
          <w:b/>
          <w:bCs/>
          <w:sz w:val="20"/>
          <w:szCs w:val="20"/>
        </w:rPr>
        <w:t xml:space="preserve">Choose a location you truly love. You can change a house — you cannot change its location.</w:t>
      </w:r>
    </w:p>
    <w:p>
      <w:pPr>
        <w:pStyle w:val="ListParagraph"/>
        <w:numPr>
          <w:ilvl w:val="0"/>
          <w:numId w:val="3"/>
        </w:numPr>
        <w:spacing w:after="60" w:before="100"/>
      </w:pPr>
      <w:r>
        <w:rPr>
          <w:rFonts w:ascii="Arial" w:cs="Arial" w:eastAsia="Arial" w:hAnsi="Arial"/>
          <w:b/>
          <w:bCs/>
          <w:sz w:val="20"/>
          <w:szCs w:val="20"/>
        </w:rPr>
        <w:t xml:space="preserve">Sort out insurance early. Waterfront properties often require multiple policies — flood, wind, and hazard. Get quotes before you make an offer.</w:t>
      </w:r>
    </w:p>
    <w:p>
      <w:pPr>
        <w:pStyle w:val="ListParagraph"/>
        <w:numPr>
          <w:ilvl w:val="0"/>
          <w:numId w:val="3"/>
        </w:numPr>
        <w:spacing w:after="60" w:before="100"/>
      </w:pPr>
      <w:r>
        <w:rPr>
          <w:rFonts w:ascii="Arial" w:cs="Arial" w:eastAsia="Arial" w:hAnsi="Arial"/>
          <w:b/>
          <w:bCs/>
          <w:sz w:val="20"/>
          <w:szCs w:val="20"/>
        </w:rPr>
        <w:t xml:space="preserve">Talk to the neighbors. They know what you won't find in a listing. Walk the block before you fall in love with the house.</w:t>
      </w:r>
    </w:p>
    <w:p>
      <w:pPr>
        <w:pStyle w:val="ListParagraph"/>
        <w:numPr>
          <w:ilvl w:val="0"/>
          <w:numId w:val="3"/>
        </w:numPr>
        <w:spacing w:after="60" w:before="100"/>
      </w:pPr>
      <w:r>
        <w:rPr>
          <w:rFonts w:ascii="Arial" w:cs="Arial" w:eastAsia="Arial" w:hAnsi="Arial"/>
          <w:b/>
          <w:bCs/>
          <w:sz w:val="20"/>
          <w:szCs w:val="20"/>
        </w:rPr>
        <w:t xml:space="preserve">In rural or coastal areas, verify utilities. Water access, septic systems, and connectivity can add significant cost.</w:t>
      </w:r>
    </w:p>
    <w:p>
      <w:pPr>
        <w:spacing w:after="60" w:before="60"/>
      </w:pPr>
      <w:r>
        <w:t xml:space="preserve"/>
      </w:r>
    </w:p>
    <w:p>
      <w:pPr>
        <w:spacing w:after="80" w:before="80"/>
      </w:pPr>
      <w:r>
        <w:rPr>
          <w:rFonts w:ascii="Arial" w:cs="Arial" w:eastAsia="Arial" w:hAnsi="Arial"/>
          <w:b w:val="false"/>
          <w:bCs w:val="false"/>
          <w:color w:val="333333"/>
          <w:sz w:val="20"/>
          <w:szCs w:val="20"/>
        </w:rPr>
        <w:t xml:space="preserve">Questions or ready to see what we have available? Call [YOUR PHONE] or email [YOUR EMAIL].</w:t>
      </w:r>
    </w:p>
    <w:p>
      <w:pPr>
        <w:spacing w:after="80" w:before="80"/>
      </w:pPr>
      <w:r>
        <w:rPr>
          <w:rFonts w:ascii="Arial" w:cs="Arial" w:eastAsia="Arial" w:hAnsi="Arial"/>
          <w:b w:val="false"/>
          <w:bCs w:val="false"/>
          <w:color w:val="333333"/>
          <w:sz w:val="20"/>
          <w:szCs w:val="20"/>
        </w:rPr>
        <w:t xml:space="preserve">Best,</w:t>
      </w:r>
    </w:p>
    <w:p>
      <w:pPr>
        <w:spacing w:after="80" w:before="80"/>
      </w:pPr>
      <w:r>
        <w:rPr>
          <w:rFonts w:ascii="Arial" w:cs="Arial" w:eastAsia="Arial" w:hAnsi="Arial"/>
          <w:b w:val="false"/>
          <w:bCs w:val="false"/>
          <w:color w:val="333333"/>
          <w:sz w:val="20"/>
          <w:szCs w:val="20"/>
        </w:rPr>
        <w:t xml:space="preserve">[YOUR NAME]</w:t>
      </w:r>
    </w:p>
    <w:p>
      <w:pPr>
        <w:spacing w:after="60" w:before="60"/>
      </w:pPr>
      <w:r>
        <w:t xml:space="preserve"/>
      </w:r>
    </w:p>
    <w:p>
      <w:pPr>
        <w:pBdr>
          <w:left w:val="single" w:color="C89B3C" w:sz="8"/>
        </w:pBdr>
        <w:shd w:fill="F0F4F9" w:val="clear"/>
        <w:spacing w:after="60" w:before="280"/>
        <w:ind w:left="160"/>
      </w:pPr>
      <w:r>
        <w:rPr>
          <w:rFonts w:ascii="Arial" w:cs="Arial" w:eastAsia="Arial" w:hAnsi="Arial"/>
          <w:b/>
          <w:bCs/>
          <w:color w:val="C89B3C"/>
          <w:sz w:val="18"/>
          <w:szCs w:val="18"/>
        </w:rPr>
        <w:t xml:space="preserve">DAY 9  |  </w:t>
      </w:r>
      <w:r>
        <w:rPr>
          <w:rFonts w:ascii="Arial" w:cs="Arial" w:eastAsia="Arial" w:hAnsi="Arial"/>
          <w:b/>
          <w:bCs/>
          <w:color w:val="0D1B2A"/>
          <w:sz w:val="18"/>
          <w:szCs w:val="18"/>
        </w:rPr>
        <w:t xml:space="preserve">Subject: Find a Property That Matches Your Needs</w:t>
      </w:r>
    </w:p>
    <w:p>
      <w:pPr>
        <w:spacing w:after="80" w:before="80"/>
      </w:pPr>
      <w:r>
        <w:rPr>
          <w:rFonts w:ascii="Arial" w:cs="Arial" w:eastAsia="Arial" w:hAnsi="Arial"/>
          <w:b w:val="false"/>
          <w:bCs w:val="false"/>
          <w:color w:val="333333"/>
          <w:sz w:val="20"/>
          <w:szCs w:val="20"/>
        </w:rPr>
        <w:t xml:space="preserve">Hi [FIRST NAME],</w:t>
      </w:r>
    </w:p>
    <w:p>
      <w:pPr>
        <w:spacing w:after="80" w:before="80"/>
      </w:pPr>
      <w:r>
        <w:rPr>
          <w:rFonts w:ascii="Arial" w:cs="Arial" w:eastAsia="Arial" w:hAnsi="Arial"/>
          <w:b w:val="false"/>
          <w:bCs w:val="false"/>
          <w:color w:val="333333"/>
          <w:sz w:val="20"/>
          <w:szCs w:val="20"/>
        </w:rPr>
        <w:t xml:space="preserve">One of the biggest mistakes luxury and waterfront buyers make is falling in love with a property before they've defined what they actually need. With more money on the line, the gap between what you want and what you get matters.</w:t>
      </w:r>
    </w:p>
    <w:p>
      <w:pPr>
        <w:spacing w:after="80" w:before="80"/>
      </w:pPr>
      <w:r>
        <w:rPr>
          <w:rFonts w:ascii="Arial" w:cs="Arial" w:eastAsia="Arial" w:hAnsi="Arial"/>
          <w:b w:val="false"/>
          <w:bCs w:val="false"/>
          <w:color w:val="333333"/>
          <w:sz w:val="20"/>
          <w:szCs w:val="20"/>
        </w:rPr>
        <w:t xml:space="preserve">Ask yourself these questions before your next property tour:</w:t>
      </w:r>
    </w:p>
    <w:p>
      <w:pPr>
        <w:pStyle w:val="ListParagraph"/>
        <w:numPr>
          <w:ilvl w:val="0"/>
          <w:numId w:val="2"/>
        </w:numPr>
        <w:spacing w:after="60" w:before="60"/>
      </w:pPr>
      <w:r>
        <w:rPr>
          <w:rFonts w:ascii="Arial" w:cs="Arial" w:eastAsia="Arial" w:hAnsi="Arial"/>
          <w:sz w:val="20"/>
          <w:szCs w:val="20"/>
        </w:rPr>
        <w:t xml:space="preserve">How do I want to use this property — primary residence, vacation, investment, or rental?</w:t>
      </w:r>
    </w:p>
    <w:p>
      <w:pPr>
        <w:pStyle w:val="ListParagraph"/>
        <w:numPr>
          <w:ilvl w:val="0"/>
          <w:numId w:val="2"/>
        </w:numPr>
        <w:spacing w:after="60" w:before="60"/>
      </w:pPr>
      <w:r>
        <w:rPr>
          <w:rFonts w:ascii="Arial" w:cs="Arial" w:eastAsia="Arial" w:hAnsi="Arial"/>
          <w:sz w:val="20"/>
          <w:szCs w:val="20"/>
        </w:rPr>
        <w:t xml:space="preserve">How often will I be there? Is this a seasonal or year-round property?</w:t>
      </w:r>
    </w:p>
    <w:p>
      <w:pPr>
        <w:pStyle w:val="ListParagraph"/>
        <w:numPr>
          <w:ilvl w:val="0"/>
          <w:numId w:val="2"/>
        </w:numPr>
        <w:spacing w:after="60" w:before="60"/>
      </w:pPr>
      <w:r>
        <w:rPr>
          <w:rFonts w:ascii="Arial" w:cs="Arial" w:eastAsia="Arial" w:hAnsi="Arial"/>
          <w:sz w:val="20"/>
          <w:szCs w:val="20"/>
        </w:rPr>
        <w:t xml:space="preserve">What activities matter most to me — boating, golf, privacy, entertainment?</w:t>
      </w:r>
    </w:p>
    <w:p>
      <w:pPr>
        <w:pStyle w:val="ListParagraph"/>
        <w:numPr>
          <w:ilvl w:val="0"/>
          <w:numId w:val="2"/>
        </w:numPr>
        <w:spacing w:after="60" w:before="60"/>
      </w:pPr>
      <w:r>
        <w:rPr>
          <w:rFonts w:ascii="Arial" w:cs="Arial" w:eastAsia="Arial" w:hAnsi="Arial"/>
          <w:sz w:val="20"/>
          <w:szCs w:val="20"/>
        </w:rPr>
        <w:t xml:space="preserve">What are my non-negotiable must-haves?</w:t>
      </w:r>
    </w:p>
    <w:p>
      <w:pPr>
        <w:pStyle w:val="ListParagraph"/>
        <w:numPr>
          <w:ilvl w:val="0"/>
          <w:numId w:val="2"/>
        </w:numPr>
        <w:spacing w:after="60" w:before="60"/>
      </w:pPr>
      <w:r>
        <w:rPr>
          <w:rFonts w:ascii="Arial" w:cs="Arial" w:eastAsia="Arial" w:hAnsi="Arial"/>
          <w:sz w:val="20"/>
          <w:szCs w:val="20"/>
        </w:rPr>
        <w:t xml:space="preserve">What would make me walk away from an otherwise great deal?</w:t>
      </w:r>
    </w:p>
    <w:p>
      <w:pPr>
        <w:spacing w:after="80" w:before="80"/>
      </w:pPr>
      <w:r>
        <w:rPr>
          <w:rFonts w:ascii="Arial" w:cs="Arial" w:eastAsia="Arial" w:hAnsi="Arial"/>
          <w:b w:val="false"/>
          <w:bCs w:val="false"/>
          <w:color w:val="333333"/>
          <w:sz w:val="20"/>
          <w:szCs w:val="20"/>
        </w:rPr>
        <w:t xml:space="preserve">Getting clear on your answers will save you time and prevent costly regrets. We're happy to help you work through the criteria — call us at [YOUR PHONE] or email [YOUR EMAIL].</w:t>
      </w:r>
    </w:p>
    <w:p>
      <w:pPr>
        <w:spacing w:after="80" w:before="80"/>
      </w:pPr>
      <w:r>
        <w:rPr>
          <w:rFonts w:ascii="Arial" w:cs="Arial" w:eastAsia="Arial" w:hAnsi="Arial"/>
          <w:b w:val="false"/>
          <w:bCs w:val="false"/>
          <w:color w:val="333333"/>
          <w:sz w:val="20"/>
          <w:szCs w:val="20"/>
        </w:rPr>
        <w:t xml:space="preserve">Best,</w:t>
      </w:r>
    </w:p>
    <w:p>
      <w:pPr>
        <w:spacing w:after="80" w:before="80"/>
      </w:pPr>
      <w:r>
        <w:rPr>
          <w:rFonts w:ascii="Arial" w:cs="Arial" w:eastAsia="Arial" w:hAnsi="Arial"/>
          <w:b w:val="false"/>
          <w:bCs w:val="false"/>
          <w:color w:val="333333"/>
          <w:sz w:val="20"/>
          <w:szCs w:val="20"/>
        </w:rPr>
        <w:t xml:space="preserve">[YOUR NAME]</w:t>
      </w:r>
    </w:p>
    <w:p>
      <w:pPr>
        <w:spacing w:after="60" w:before="60"/>
      </w:pPr>
      <w:r>
        <w:t xml:space="preserve"/>
      </w:r>
    </w:p>
    <w:p>
      <w:pPr>
        <w:pBdr>
          <w:left w:val="single" w:color="C89B3C" w:sz="8"/>
        </w:pBdr>
        <w:shd w:fill="F0F4F9" w:val="clear"/>
        <w:spacing w:after="60" w:before="280"/>
        <w:ind w:left="160"/>
      </w:pPr>
      <w:r>
        <w:rPr>
          <w:rFonts w:ascii="Arial" w:cs="Arial" w:eastAsia="Arial" w:hAnsi="Arial"/>
          <w:b/>
          <w:bCs/>
          <w:color w:val="C89B3C"/>
          <w:sz w:val="18"/>
          <w:szCs w:val="18"/>
        </w:rPr>
        <w:t xml:space="preserve">DAY 12  |  </w:t>
      </w:r>
      <w:r>
        <w:rPr>
          <w:rFonts w:ascii="Arial" w:cs="Arial" w:eastAsia="Arial" w:hAnsi="Arial"/>
          <w:b/>
          <w:bCs/>
          <w:color w:val="0D1B2A"/>
          <w:sz w:val="18"/>
          <w:szCs w:val="18"/>
        </w:rPr>
        <w:t xml:space="preserve">Subject: Questions to Ask Yourself Before You Buy</w:t>
      </w:r>
    </w:p>
    <w:p>
      <w:pPr>
        <w:spacing w:after="80" w:before="80"/>
      </w:pPr>
      <w:r>
        <w:rPr>
          <w:rFonts w:ascii="Arial" w:cs="Arial" w:eastAsia="Arial" w:hAnsi="Arial"/>
          <w:b w:val="false"/>
          <w:bCs w:val="false"/>
          <w:color w:val="333333"/>
          <w:sz w:val="20"/>
          <w:szCs w:val="20"/>
        </w:rPr>
        <w:t xml:space="preserve">Hi [FIRST NAME],</w:t>
      </w:r>
    </w:p>
    <w:p>
      <w:pPr>
        <w:spacing w:after="80" w:before="80"/>
      </w:pPr>
      <w:r>
        <w:rPr>
          <w:rFonts w:ascii="Arial" w:cs="Arial" w:eastAsia="Arial" w:hAnsi="Arial"/>
          <w:b w:val="false"/>
          <w:bCs w:val="false"/>
          <w:color w:val="333333"/>
          <w:sz w:val="20"/>
          <w:szCs w:val="20"/>
        </w:rPr>
        <w:t xml:space="preserve">A few more questions worth sitting with before you begin serious property tours:</w:t>
      </w:r>
    </w:p>
    <w:p>
      <w:pPr>
        <w:spacing w:after="60" w:before="60"/>
      </w:pPr>
      <w:r>
        <w:t xml:space="preserve"/>
      </w:r>
    </w:p>
    <w:p>
      <w:pPr>
        <w:spacing w:after="80" w:before="80"/>
      </w:pPr>
      <w:r>
        <w:rPr>
          <w:rFonts w:ascii="Arial" w:cs="Arial" w:eastAsia="Arial" w:hAnsi="Arial"/>
          <w:b/>
          <w:bCs/>
          <w:color w:val="333333"/>
          <w:sz w:val="20"/>
          <w:szCs w:val="20"/>
        </w:rPr>
        <w:t xml:space="preserve">What activities do you enjoy?</w:t>
      </w:r>
    </w:p>
    <w:p>
      <w:pPr>
        <w:spacing w:after="80" w:before="80"/>
      </w:pPr>
      <w:r>
        <w:rPr>
          <w:rFonts w:ascii="Arial" w:cs="Arial" w:eastAsia="Arial" w:hAnsi="Arial"/>
          <w:b w:val="false"/>
          <w:bCs w:val="false"/>
          <w:color w:val="333333"/>
          <w:sz w:val="20"/>
          <w:szCs w:val="20"/>
        </w:rPr>
        <w:t xml:space="preserve">Golf? Boating? Wine? Home theaters? A waterfront property for kayaking is a very different purchase than one for deep-sea fishing. The right property serves your specific lifestyle — not a general idea of luxury.</w:t>
      </w:r>
    </w:p>
    <w:p>
      <w:pPr>
        <w:spacing w:after="60" w:before="60"/>
      </w:pPr>
      <w:r>
        <w:t xml:space="preserve"/>
      </w:r>
    </w:p>
    <w:p>
      <w:pPr>
        <w:spacing w:after="80" w:before="80"/>
      </w:pPr>
      <w:r>
        <w:rPr>
          <w:rFonts w:ascii="Arial" w:cs="Arial" w:eastAsia="Arial" w:hAnsi="Arial"/>
          <w:b/>
          <w:bCs/>
          <w:color w:val="333333"/>
          <w:sz w:val="20"/>
          <w:szCs w:val="20"/>
        </w:rPr>
        <w:t xml:space="preserve">How often will you actually be there?</w:t>
      </w:r>
    </w:p>
    <w:p>
      <w:pPr>
        <w:spacing w:after="80" w:before="80"/>
      </w:pPr>
      <w:r>
        <w:rPr>
          <w:rFonts w:ascii="Arial" w:cs="Arial" w:eastAsia="Arial" w:hAnsi="Arial"/>
          <w:b w:val="false"/>
          <w:bCs w:val="false"/>
          <w:color w:val="333333"/>
          <w:sz w:val="20"/>
          <w:szCs w:val="20"/>
        </w:rPr>
        <w:t xml:space="preserve">Seasonal homes often lack proper insulation, year-round water sources, or adequate heating. A property that looks perfect in summer may be impractical in winter. Know what you're buying.</w:t>
      </w:r>
    </w:p>
    <w:p>
      <w:pPr>
        <w:spacing w:after="60" w:before="60"/>
      </w:pPr>
      <w:r>
        <w:t xml:space="preserve"/>
      </w:r>
    </w:p>
    <w:p>
      <w:pPr>
        <w:spacing w:after="80" w:before="80"/>
      </w:pPr>
      <w:r>
        <w:rPr>
          <w:rFonts w:ascii="Arial" w:cs="Arial" w:eastAsia="Arial" w:hAnsi="Arial"/>
          <w:b/>
          <w:bCs/>
          <w:color w:val="333333"/>
          <w:sz w:val="20"/>
          <w:szCs w:val="20"/>
        </w:rPr>
        <w:t xml:space="preserve">What are your non-negotiables?</w:t>
      </w:r>
    </w:p>
    <w:p>
      <w:pPr>
        <w:spacing w:after="80" w:before="80"/>
      </w:pPr>
      <w:r>
        <w:rPr>
          <w:rFonts w:ascii="Arial" w:cs="Arial" w:eastAsia="Arial" w:hAnsi="Arial"/>
          <w:b w:val="false"/>
          <w:bCs w:val="false"/>
          <w:color w:val="333333"/>
          <w:sz w:val="20"/>
          <w:szCs w:val="20"/>
        </w:rPr>
        <w:t xml:space="preserve">Medical needs? Airport proximity? School districts? Before you tour a single property, write down your non-negotiables and stick to them. The list saves time and prevents emotional decisions.</w:t>
      </w:r>
    </w:p>
    <w:p>
      <w:pPr>
        <w:spacing w:after="60" w:before="60"/>
      </w:pPr>
      <w:r>
        <w:t xml:space="preserve"/>
      </w:r>
    </w:p>
    <w:p>
      <w:pPr>
        <w:spacing w:after="80" w:before="80"/>
      </w:pPr>
      <w:r>
        <w:rPr>
          <w:rFonts w:ascii="Arial" w:cs="Arial" w:eastAsia="Arial" w:hAnsi="Arial"/>
          <w:b w:val="false"/>
          <w:bCs w:val="false"/>
          <w:color w:val="333333"/>
          <w:sz w:val="20"/>
          <w:szCs w:val="20"/>
        </w:rPr>
        <w:t xml:space="preserve">We're happy to help you build your criteria and match it against available inventory. Reach us at [YOUR PHONE] or [YOUR EMAIL].</w:t>
      </w:r>
    </w:p>
    <w:p>
      <w:pPr>
        <w:spacing w:after="80" w:before="80"/>
      </w:pPr>
      <w:r>
        <w:rPr>
          <w:rFonts w:ascii="Arial" w:cs="Arial" w:eastAsia="Arial" w:hAnsi="Arial"/>
          <w:b w:val="false"/>
          <w:bCs w:val="false"/>
          <w:color w:val="333333"/>
          <w:sz w:val="20"/>
          <w:szCs w:val="20"/>
        </w:rPr>
        <w:t xml:space="preserve">Best,</w:t>
      </w:r>
    </w:p>
    <w:p>
      <w:pPr>
        <w:spacing w:after="80" w:before="80"/>
      </w:pPr>
      <w:r>
        <w:rPr>
          <w:rFonts w:ascii="Arial" w:cs="Arial" w:eastAsia="Arial" w:hAnsi="Arial"/>
          <w:b w:val="false"/>
          <w:bCs w:val="false"/>
          <w:color w:val="333333"/>
          <w:sz w:val="20"/>
          <w:szCs w:val="20"/>
        </w:rPr>
        <w:t xml:space="preserve">[YOUR NAME]</w:t>
      </w:r>
    </w:p>
    <w:p>
      <w:pPr>
        <w:spacing w:after="60" w:before="60"/>
      </w:pPr>
      <w:r>
        <w:t xml:space="preserve"/>
      </w:r>
    </w:p>
    <w:p>
      <w:pPr>
        <w:pBdr>
          <w:left w:val="single" w:color="C89B3C" w:sz="8"/>
        </w:pBdr>
        <w:shd w:fill="F0F4F9" w:val="clear"/>
        <w:spacing w:after="60" w:before="280"/>
        <w:ind w:left="160"/>
      </w:pPr>
      <w:r>
        <w:rPr>
          <w:rFonts w:ascii="Arial" w:cs="Arial" w:eastAsia="Arial" w:hAnsi="Arial"/>
          <w:b/>
          <w:bCs/>
          <w:color w:val="C89B3C"/>
          <w:sz w:val="18"/>
          <w:szCs w:val="18"/>
        </w:rPr>
        <w:t xml:space="preserve">DAY 15  |  </w:t>
      </w:r>
      <w:r>
        <w:rPr>
          <w:rFonts w:ascii="Arial" w:cs="Arial" w:eastAsia="Arial" w:hAnsi="Arial"/>
          <w:b/>
          <w:bCs/>
          <w:color w:val="0D1B2A"/>
          <w:sz w:val="18"/>
          <w:szCs w:val="18"/>
        </w:rPr>
        <w:t xml:space="preserve">Subject: How to Find Bargains in High-End Communities</w:t>
      </w:r>
    </w:p>
    <w:p>
      <w:pPr>
        <w:spacing w:after="80" w:before="80"/>
      </w:pPr>
      <w:r>
        <w:rPr>
          <w:rFonts w:ascii="Arial" w:cs="Arial" w:eastAsia="Arial" w:hAnsi="Arial"/>
          <w:b w:val="false"/>
          <w:bCs w:val="false"/>
          <w:color w:val="333333"/>
          <w:sz w:val="20"/>
          <w:szCs w:val="20"/>
        </w:rPr>
        <w:t xml:space="preserve">Hi [FIRST NAME],</w:t>
      </w:r>
    </w:p>
    <w:p>
      <w:pPr>
        <w:spacing w:after="80" w:before="80"/>
      </w:pPr>
      <w:r>
        <w:rPr>
          <w:rFonts w:ascii="Arial" w:cs="Arial" w:eastAsia="Arial" w:hAnsi="Arial"/>
          <w:b w:val="false"/>
          <w:bCs w:val="false"/>
          <w:color w:val="333333"/>
          <w:sz w:val="20"/>
          <w:szCs w:val="20"/>
        </w:rPr>
        <w:t xml:space="preserve">Luxury and waterfront properties don't have to cost what most people assume. Here are several strategies for finding exceptional value in high-priced markets:</w:t>
      </w:r>
    </w:p>
    <w:p>
      <w:pPr>
        <w:spacing w:after="60" w:before="60"/>
      </w:pPr>
      <w:r>
        <w:t xml:space="preserve"/>
      </w:r>
    </w:p>
    <w:p>
      <w:pPr>
        <w:pStyle w:val="ListParagraph"/>
        <w:numPr>
          <w:ilvl w:val="0"/>
          <w:numId w:val="2"/>
        </w:numPr>
        <w:spacing w:after="60" w:before="60"/>
      </w:pPr>
      <w:r>
        <w:rPr>
          <w:rFonts w:ascii="Arial" w:cs="Arial" w:eastAsia="Arial" w:hAnsi="Arial"/>
          <w:sz w:val="20"/>
          <w:szCs w:val="20"/>
        </w:rPr>
        <w:t xml:space="preserve">Look one or two streets away from the water. A property two blocks from the beach often costs a fraction of a waterfront home — with nearly the same access and views.</w:t>
      </w:r>
    </w:p>
    <w:p>
      <w:pPr>
        <w:pStyle w:val="ListParagraph"/>
        <w:numPr>
          <w:ilvl w:val="0"/>
          <w:numId w:val="2"/>
        </w:numPr>
        <w:spacing w:after="60" w:before="60"/>
      </w:pPr>
      <w:r>
        <w:rPr>
          <w:rFonts w:ascii="Arial" w:cs="Arial" w:eastAsia="Arial" w:hAnsi="Arial"/>
          <w:sz w:val="20"/>
          <w:szCs w:val="20"/>
        </w:rPr>
        <w:t xml:space="preserve">Consider rural areas. Distance from shopping centers and entertainment dramatically reduces price. If the lifestyle suits you, the savings can be significant.</w:t>
      </w:r>
    </w:p>
    <w:p>
      <w:pPr>
        <w:pStyle w:val="ListParagraph"/>
        <w:numPr>
          <w:ilvl w:val="0"/>
          <w:numId w:val="2"/>
        </w:numPr>
        <w:spacing w:after="60" w:before="60"/>
      </w:pPr>
      <w:r>
        <w:rPr>
          <w:rFonts w:ascii="Arial" w:cs="Arial" w:eastAsia="Arial" w:hAnsi="Arial"/>
          <w:sz w:val="20"/>
          <w:szCs w:val="20"/>
        </w:rPr>
        <w:t xml:space="preserve">Look at fixer-uppers. Luxury homes need work too. A dated interior or deferred maintenance is an opportunity to customize and buy below market.</w:t>
      </w:r>
    </w:p>
    <w:p>
      <w:pPr>
        <w:pStyle w:val="ListParagraph"/>
        <w:numPr>
          <w:ilvl w:val="0"/>
          <w:numId w:val="2"/>
        </w:numPr>
        <w:spacing w:after="60" w:before="60"/>
      </w:pPr>
      <w:r>
        <w:rPr>
          <w:rFonts w:ascii="Arial" w:cs="Arial" w:eastAsia="Arial" w:hAnsi="Arial"/>
          <w:sz w:val="20"/>
          <w:szCs w:val="20"/>
        </w:rPr>
        <w:t xml:space="preserve">Shop foreclosures and government auctions. Luxury homeowners default too. REO properties and government seizures can deliver exceptional properties at below-market prices.</w:t>
      </w:r>
    </w:p>
    <w:p>
      <w:pPr>
        <w:pStyle w:val="ListParagraph"/>
        <w:numPr>
          <w:ilvl w:val="0"/>
          <w:numId w:val="2"/>
        </w:numPr>
        <w:spacing w:after="60" w:before="60"/>
      </w:pPr>
      <w:r>
        <w:rPr>
          <w:rFonts w:ascii="Arial" w:cs="Arial" w:eastAsia="Arial" w:hAnsi="Arial"/>
          <w:sz w:val="20"/>
          <w:szCs w:val="20"/>
        </w:rPr>
        <w:t xml:space="preserve">Consider a duplex. Live on one side, rent the other. Many buyers fund their waterfront lifestyle entirely through rental income from the adjacent unit.</w:t>
      </w:r>
    </w:p>
    <w:p>
      <w:pPr>
        <w:pStyle w:val="ListParagraph"/>
        <w:numPr>
          <w:ilvl w:val="0"/>
          <w:numId w:val="2"/>
        </w:numPr>
        <w:spacing w:after="60" w:before="60"/>
      </w:pPr>
      <w:r>
        <w:rPr>
          <w:rFonts w:ascii="Arial" w:cs="Arial" w:eastAsia="Arial" w:hAnsi="Arial"/>
          <w:sz w:val="20"/>
          <w:szCs w:val="20"/>
        </w:rPr>
        <w:t xml:space="preserve">Look at condos. High-end condos often provide the same views and amenities at a fraction of a standalone home's cost.</w:t>
      </w:r>
    </w:p>
    <w:p>
      <w:pPr>
        <w:spacing w:after="60" w:before="60"/>
      </w:pPr>
      <w:r>
        <w:t xml:space="preserve"/>
      </w:r>
    </w:p>
    <w:p>
      <w:pPr>
        <w:spacing w:after="80" w:before="80"/>
      </w:pPr>
      <w:r>
        <w:rPr>
          <w:rFonts w:ascii="Arial" w:cs="Arial" w:eastAsia="Arial" w:hAnsi="Arial"/>
          <w:b w:val="false"/>
          <w:bCs w:val="false"/>
          <w:color w:val="333333"/>
          <w:sz w:val="20"/>
          <w:szCs w:val="20"/>
        </w:rPr>
        <w:t xml:space="preserve">We specialize in finding off-market and below-market opportunities. Let us know what you're looking for — [YOUR PHONE] or [YOUR EMAIL].</w:t>
      </w:r>
    </w:p>
    <w:p>
      <w:pPr>
        <w:spacing w:after="80" w:before="80"/>
      </w:pPr>
      <w:r>
        <w:rPr>
          <w:rFonts w:ascii="Arial" w:cs="Arial" w:eastAsia="Arial" w:hAnsi="Arial"/>
          <w:b w:val="false"/>
          <w:bCs w:val="false"/>
          <w:color w:val="333333"/>
          <w:sz w:val="20"/>
          <w:szCs w:val="20"/>
        </w:rPr>
        <w:t xml:space="preserve">Best,</w:t>
      </w:r>
    </w:p>
    <w:p>
      <w:pPr>
        <w:spacing w:after="80" w:before="80"/>
      </w:pPr>
      <w:r>
        <w:rPr>
          <w:rFonts w:ascii="Arial" w:cs="Arial" w:eastAsia="Arial" w:hAnsi="Arial"/>
          <w:b w:val="false"/>
          <w:bCs w:val="false"/>
          <w:color w:val="333333"/>
          <w:sz w:val="20"/>
          <w:szCs w:val="20"/>
        </w:rPr>
        <w:t xml:space="preserve">[YOUR NAME]</w:t>
      </w:r>
    </w:p>
    <w:p>
      <w:pPr>
        <w:spacing w:after="60" w:before="60"/>
      </w:pPr>
      <w:r>
        <w:t xml:space="preserve"/>
      </w:r>
    </w:p>
    <w:p>
      <w:pPr>
        <w:pBdr>
          <w:left w:val="single" w:color="C89B3C" w:sz="8"/>
        </w:pBdr>
        <w:shd w:fill="F0F4F9" w:val="clear"/>
        <w:spacing w:after="60" w:before="280"/>
        <w:ind w:left="160"/>
      </w:pPr>
      <w:r>
        <w:rPr>
          <w:rFonts w:ascii="Arial" w:cs="Arial" w:eastAsia="Arial" w:hAnsi="Arial"/>
          <w:b/>
          <w:bCs/>
          <w:color w:val="C89B3C"/>
          <w:sz w:val="18"/>
          <w:szCs w:val="18"/>
        </w:rPr>
        <w:t xml:space="preserve">DAY 18  |  </w:t>
      </w:r>
      <w:r>
        <w:rPr>
          <w:rFonts w:ascii="Arial" w:cs="Arial" w:eastAsia="Arial" w:hAnsi="Arial"/>
          <w:b/>
          <w:bCs/>
          <w:color w:val="0D1B2A"/>
          <w:sz w:val="18"/>
          <w:szCs w:val="18"/>
        </w:rPr>
        <w:t xml:space="preserve">Subject: Top 10 Dos and Don'ts for Luxury &amp; Waterfront Buyers</w:t>
      </w:r>
    </w:p>
    <w:p>
      <w:pPr>
        <w:spacing w:after="80" w:before="80"/>
      </w:pPr>
      <w:r>
        <w:rPr>
          <w:rFonts w:ascii="Arial" w:cs="Arial" w:eastAsia="Arial" w:hAnsi="Arial"/>
          <w:b w:val="false"/>
          <w:bCs w:val="false"/>
          <w:color w:val="333333"/>
          <w:sz w:val="20"/>
          <w:szCs w:val="20"/>
        </w:rPr>
        <w:t xml:space="preserve">Hi [FIRST NAME],</w:t>
      </w:r>
    </w:p>
    <w:p>
      <w:pPr>
        <w:spacing w:after="80" w:before="80"/>
      </w:pPr>
      <w:r>
        <w:rPr>
          <w:rFonts w:ascii="Arial" w:cs="Arial" w:eastAsia="Arial" w:hAnsi="Arial"/>
          <w:b w:val="false"/>
          <w:bCs w:val="false"/>
          <w:color w:val="333333"/>
          <w:sz w:val="20"/>
          <w:szCs w:val="20"/>
        </w:rPr>
        <w:t xml:space="preserve">Here are ten critical dos and don'ts every luxury and waterfront buyer should know:</w:t>
      </w:r>
    </w:p>
    <w:p>
      <w:pPr>
        <w:spacing w:after="60" w:before="60"/>
      </w:pPr>
      <w:r>
        <w:t xml:space="preserve"/>
      </w:r>
    </w:p>
    <w:p>
      <w:pPr>
        <w:pStyle w:val="ListParagraph"/>
        <w:numPr>
          <w:ilvl w:val="0"/>
          <w:numId w:val="3"/>
        </w:numPr>
        <w:spacing w:after="60" w:before="100"/>
      </w:pPr>
      <w:r>
        <w:rPr>
          <w:rFonts w:ascii="Arial" w:cs="Arial" w:eastAsia="Arial" w:hAnsi="Arial"/>
          <w:b/>
          <w:bCs/>
          <w:sz w:val="20"/>
          <w:szCs w:val="20"/>
        </w:rPr>
        <w:t xml:space="preserve">DO verify weather resistance. Coastal and waterfront properties face wind, salt, and storms. Factor in storm shutters, premium roofing, and stainless steel fixtures.</w:t>
      </w:r>
    </w:p>
    <w:p>
      <w:pPr>
        <w:pStyle w:val="ListParagraph"/>
        <w:numPr>
          <w:ilvl w:val="0"/>
          <w:numId w:val="3"/>
        </w:numPr>
        <w:spacing w:after="60" w:before="100"/>
      </w:pPr>
      <w:r>
        <w:rPr>
          <w:rFonts w:ascii="Arial" w:cs="Arial" w:eastAsia="Arial" w:hAnsi="Arial"/>
          <w:b/>
          <w:bCs/>
          <w:sz w:val="20"/>
          <w:szCs w:val="20"/>
        </w:rPr>
        <w:t xml:space="preserve">DO check local regulations before you buy. Find out if your planned changes — additions, pools, docks — are permitted before you close.</w:t>
      </w:r>
    </w:p>
    <w:p>
      <w:pPr>
        <w:pStyle w:val="ListParagraph"/>
        <w:numPr>
          <w:ilvl w:val="0"/>
          <w:numId w:val="3"/>
        </w:numPr>
        <w:spacing w:after="60" w:before="100"/>
      </w:pPr>
      <w:r>
        <w:rPr>
          <w:rFonts w:ascii="Arial" w:cs="Arial" w:eastAsia="Arial" w:hAnsi="Arial"/>
          <w:b/>
          <w:bCs/>
          <w:sz w:val="20"/>
          <w:szCs w:val="20"/>
        </w:rPr>
        <w:t xml:space="preserve">DO review HOA documents. Conditions, covenants, and restrictions (CCRs) can significantly limit what you can do with the property.</w:t>
      </w:r>
    </w:p>
    <w:p>
      <w:pPr>
        <w:pStyle w:val="ListParagraph"/>
        <w:numPr>
          <w:ilvl w:val="0"/>
          <w:numId w:val="3"/>
        </w:numPr>
        <w:spacing w:after="60" w:before="100"/>
      </w:pPr>
      <w:r>
        <w:rPr>
          <w:rFonts w:ascii="Arial" w:cs="Arial" w:eastAsia="Arial" w:hAnsi="Arial"/>
          <w:b/>
          <w:bCs/>
          <w:sz w:val="20"/>
          <w:szCs w:val="20"/>
        </w:rPr>
        <w:t xml:space="preserve">DO inspect docks thoroughly. Boat docks require constant maintenance and full renovation every few years — especially in salt water.</w:t>
      </w:r>
    </w:p>
    <w:p>
      <w:pPr>
        <w:pStyle w:val="ListParagraph"/>
        <w:numPr>
          <w:ilvl w:val="0"/>
          <w:numId w:val="3"/>
        </w:numPr>
        <w:spacing w:after="60" w:before="100"/>
      </w:pPr>
      <w:r>
        <w:rPr>
          <w:rFonts w:ascii="Arial" w:cs="Arial" w:eastAsia="Arial" w:hAnsi="Arial"/>
          <w:b/>
          <w:bCs/>
          <w:sz w:val="20"/>
          <w:szCs w:val="20"/>
        </w:rPr>
        <w:t xml:space="preserve">DO prioritize privacy if it matters to you. Luxury homes attract attention. A gated community or off-the-beaten-path location may be worth the premium.</w:t>
      </w:r>
    </w:p>
    <w:p>
      <w:pPr>
        <w:pStyle w:val="ListParagraph"/>
        <w:numPr>
          <w:ilvl w:val="0"/>
          <w:numId w:val="3"/>
        </w:numPr>
        <w:spacing w:after="60" w:before="100"/>
      </w:pPr>
      <w:r>
        <w:rPr>
          <w:rFonts w:ascii="Arial" w:cs="Arial" w:eastAsia="Arial" w:hAnsi="Arial"/>
          <w:b/>
          <w:bCs/>
          <w:sz w:val="20"/>
          <w:szCs w:val="20"/>
        </w:rPr>
        <w:t xml:space="preserve">DO check erosion history on waterfront properties. Talk to neighbors, the county inspections office, and look at the property at both high and low tides.</w:t>
      </w:r>
    </w:p>
    <w:p>
      <w:pPr>
        <w:pStyle w:val="ListParagraph"/>
        <w:numPr>
          <w:ilvl w:val="0"/>
          <w:numId w:val="3"/>
        </w:numPr>
        <w:spacing w:after="60" w:before="100"/>
      </w:pPr>
      <w:r>
        <w:rPr>
          <w:rFonts w:ascii="Arial" w:cs="Arial" w:eastAsia="Arial" w:hAnsi="Arial"/>
          <w:b/>
          <w:bCs/>
          <w:sz w:val="20"/>
          <w:szCs w:val="20"/>
        </w:rPr>
        <w:t xml:space="preserve">DO ensure everyone in your household can swim if purchasing waterfront property.</w:t>
      </w:r>
    </w:p>
    <w:p>
      <w:pPr>
        <w:pStyle w:val="ListParagraph"/>
        <w:numPr>
          <w:ilvl w:val="0"/>
          <w:numId w:val="3"/>
        </w:numPr>
        <w:spacing w:after="60" w:before="100"/>
      </w:pPr>
      <w:r>
        <w:rPr>
          <w:rFonts w:ascii="Arial" w:cs="Arial" w:eastAsia="Arial" w:hAnsi="Arial"/>
          <w:b/>
          <w:bCs/>
          <w:sz w:val="20"/>
          <w:szCs w:val="20"/>
        </w:rPr>
        <w:t xml:space="preserve">DO hurricane-proof coastal properties. Shutters and premium roofing are expensive — but they protect your investment.</w:t>
      </w:r>
    </w:p>
    <w:p>
      <w:pPr>
        <w:pStyle w:val="ListParagraph"/>
        <w:numPr>
          <w:ilvl w:val="0"/>
          <w:numId w:val="3"/>
        </w:numPr>
        <w:spacing w:after="60" w:before="100"/>
      </w:pPr>
      <w:r>
        <w:rPr>
          <w:rFonts w:ascii="Arial" w:cs="Arial" w:eastAsia="Arial" w:hAnsi="Arial"/>
          <w:b/>
          <w:bCs/>
          <w:sz w:val="20"/>
          <w:szCs w:val="20"/>
        </w:rPr>
        <w:t xml:space="preserve">DO budget for multiple inspections. Luxury homes are larger and more complex. Thorough inspections save tens of thousands in surprises.</w:t>
      </w:r>
    </w:p>
    <w:p>
      <w:pPr>
        <w:pStyle w:val="ListParagraph"/>
        <w:numPr>
          <w:ilvl w:val="0"/>
          <w:numId w:val="3"/>
        </w:numPr>
        <w:spacing w:after="60" w:before="100"/>
      </w:pPr>
      <w:r>
        <w:rPr>
          <w:rFonts w:ascii="Arial" w:cs="Arial" w:eastAsia="Arial" w:hAnsi="Arial"/>
          <w:b/>
          <w:bCs/>
          <w:sz w:val="20"/>
          <w:szCs w:val="20"/>
        </w:rPr>
        <w:t xml:space="preserve">DO work with a specialist. A luxury or waterfront agent sees things a general agent will miss. The right representation pays for itself.</w:t>
      </w:r>
    </w:p>
    <w:p>
      <w:pPr>
        <w:spacing w:after="60" w:before="60"/>
      </w:pPr>
      <w:r>
        <w:t xml:space="preserve"/>
      </w:r>
    </w:p>
    <w:p>
      <w:pPr>
        <w:spacing w:after="80" w:before="80"/>
      </w:pPr>
      <w:r>
        <w:rPr>
          <w:rFonts w:ascii="Arial" w:cs="Arial" w:eastAsia="Arial" w:hAnsi="Arial"/>
          <w:b w:val="false"/>
          <w:bCs w:val="false"/>
          <w:color w:val="333333"/>
          <w:sz w:val="20"/>
          <w:szCs w:val="20"/>
        </w:rPr>
        <w:t xml:space="preserve">We've helped investors and buyers navigate luxury and waterfront purchases. Reach us at [YOUR PHONE] or [YOUR EMAIL] to discuss your search.</w:t>
      </w:r>
    </w:p>
    <w:p>
      <w:pPr>
        <w:spacing w:after="80" w:before="80"/>
      </w:pPr>
      <w:r>
        <w:rPr>
          <w:rFonts w:ascii="Arial" w:cs="Arial" w:eastAsia="Arial" w:hAnsi="Arial"/>
          <w:b w:val="false"/>
          <w:bCs w:val="false"/>
          <w:color w:val="333333"/>
          <w:sz w:val="20"/>
          <w:szCs w:val="20"/>
        </w:rPr>
        <w:t xml:space="preserve">Best,</w:t>
      </w:r>
    </w:p>
    <w:p>
      <w:pPr>
        <w:spacing w:after="80" w:before="80"/>
      </w:pPr>
      <w:r>
        <w:rPr>
          <w:rFonts w:ascii="Arial" w:cs="Arial" w:eastAsia="Arial" w:hAnsi="Arial"/>
          <w:b w:val="false"/>
          <w:bCs w:val="false"/>
          <w:color w:val="333333"/>
          <w:sz w:val="20"/>
          <w:szCs w:val="20"/>
        </w:rPr>
        <w:t xml:space="preserve">[YOUR NAME]</w:t>
      </w:r>
    </w:p>
    <w:p>
      <w:pPr>
        <w:spacing w:after="60" w:before="60"/>
      </w:pPr>
      <w:r>
        <w:t xml:space="preserve"/>
      </w:r>
    </w:p>
    <w:p>
      <w:pPr>
        <w:pBdr>
          <w:left w:val="single" w:color="C89B3C" w:sz="8"/>
        </w:pBdr>
        <w:shd w:fill="F0F4F9" w:val="clear"/>
        <w:spacing w:after="60" w:before="280"/>
        <w:ind w:left="160"/>
      </w:pPr>
      <w:r>
        <w:rPr>
          <w:rFonts w:ascii="Arial" w:cs="Arial" w:eastAsia="Arial" w:hAnsi="Arial"/>
          <w:b/>
          <w:bCs/>
          <w:color w:val="C89B3C"/>
          <w:sz w:val="18"/>
          <w:szCs w:val="18"/>
        </w:rPr>
        <w:t xml:space="preserve">DAY 21  |  </w:t>
      </w:r>
      <w:r>
        <w:rPr>
          <w:rFonts w:ascii="Arial" w:cs="Arial" w:eastAsia="Arial" w:hAnsi="Arial"/>
          <w:b/>
          <w:bCs/>
          <w:color w:val="0D1B2A"/>
          <w:sz w:val="18"/>
          <w:szCs w:val="18"/>
        </w:rPr>
        <w:t xml:space="preserve">Subject: Ready to Move Forward?</w:t>
      </w:r>
    </w:p>
    <w:p>
      <w:pPr>
        <w:spacing w:after="80" w:before="80"/>
      </w:pPr>
      <w:r>
        <w:rPr>
          <w:rFonts w:ascii="Arial" w:cs="Arial" w:eastAsia="Arial" w:hAnsi="Arial"/>
          <w:b w:val="false"/>
          <w:bCs w:val="false"/>
          <w:color w:val="333333"/>
          <w:sz w:val="20"/>
          <w:szCs w:val="20"/>
        </w:rPr>
        <w:t xml:space="preserve">Hi [FIRST NAME],</w:t>
      </w:r>
    </w:p>
    <w:p>
      <w:pPr>
        <w:spacing w:after="80" w:before="80"/>
      </w:pPr>
      <w:r>
        <w:rPr>
          <w:rFonts w:ascii="Arial" w:cs="Arial" w:eastAsia="Arial" w:hAnsi="Arial"/>
          <w:b w:val="false"/>
          <w:bCs w:val="false"/>
          <w:color w:val="333333"/>
          <w:sz w:val="20"/>
          <w:szCs w:val="20"/>
        </w:rPr>
        <w:t xml:space="preserve">We have an active network of off-market properties, REO listings, and investor inventory — including luxury and waterfront opportunities that never hit the public market.</w:t>
      </w:r>
    </w:p>
    <w:p>
      <w:pPr>
        <w:spacing w:after="80" w:before="80"/>
      </w:pPr>
      <w:r>
        <w:rPr>
          <w:rFonts w:ascii="Arial" w:cs="Arial" w:eastAsia="Arial" w:hAnsi="Arial"/>
          <w:b w:val="false"/>
          <w:bCs w:val="false"/>
          <w:color w:val="333333"/>
          <w:sz w:val="20"/>
          <w:szCs w:val="20"/>
        </w:rPr>
        <w:t xml:space="preserve">If you're ready to get serious about your search, we'd love to share what we have available. We move quickly on quality inventory, so the sooner we connect the better.</w:t>
      </w:r>
    </w:p>
    <w:p>
      <w:pPr>
        <w:spacing w:after="80" w:before="80"/>
      </w:pPr>
      <w:r>
        <w:rPr>
          <w:rFonts w:ascii="Arial" w:cs="Arial" w:eastAsia="Arial" w:hAnsi="Arial"/>
          <w:b w:val="false"/>
          <w:bCs w:val="false"/>
          <w:color w:val="333333"/>
          <w:sz w:val="20"/>
          <w:szCs w:val="20"/>
        </w:rPr>
        <w:t xml:space="preserve">Call us at [YOUR PHONE] or email [YOUR EMAIL] to start the conversation.</w:t>
      </w:r>
    </w:p>
    <w:p>
      <w:pPr>
        <w:spacing w:after="80" w:before="80"/>
      </w:pPr>
      <w:r>
        <w:rPr>
          <w:rFonts w:ascii="Arial" w:cs="Arial" w:eastAsia="Arial" w:hAnsi="Arial"/>
          <w:b w:val="false"/>
          <w:bCs w:val="false"/>
          <w:color w:val="333333"/>
          <w:sz w:val="20"/>
          <w:szCs w:val="20"/>
        </w:rPr>
        <w:t xml:space="preserve">Best,</w:t>
      </w:r>
    </w:p>
    <w:p>
      <w:pPr>
        <w:spacing w:after="80" w:before="80"/>
      </w:pPr>
      <w:r>
        <w:rPr>
          <w:rFonts w:ascii="Arial" w:cs="Arial" w:eastAsia="Arial" w:hAnsi="Arial"/>
          <w:b w:val="false"/>
          <w:bCs w:val="false"/>
          <w:color w:val="333333"/>
          <w:sz w:val="20"/>
          <w:szCs w:val="20"/>
        </w:rPr>
        <w:t xml:space="preserve">[YOUR NAME]</w:t>
      </w:r>
    </w:p>
    <w:p>
      <w:pPr>
        <w:spacing w:after="60" w:before="60"/>
      </w:pPr>
      <w:r>
        <w:t xml:space="preserve"/>
      </w:r>
    </w:p>
    <w:p>
      <w:pPr>
        <w:pBdr>
          <w:left w:val="single" w:color="C89B3C" w:sz="8"/>
        </w:pBdr>
        <w:shd w:fill="F0F4F9" w:val="clear"/>
        <w:spacing w:after="60" w:before="280"/>
        <w:ind w:left="160"/>
      </w:pPr>
      <w:r>
        <w:rPr>
          <w:rFonts w:ascii="Arial" w:cs="Arial" w:eastAsia="Arial" w:hAnsi="Arial"/>
          <w:b/>
          <w:bCs/>
          <w:color w:val="C89B3C"/>
          <w:sz w:val="18"/>
          <w:szCs w:val="18"/>
        </w:rPr>
        <w:t xml:space="preserve">DAY 24  |  </w:t>
      </w:r>
      <w:r>
        <w:rPr>
          <w:rFonts w:ascii="Arial" w:cs="Arial" w:eastAsia="Arial" w:hAnsi="Arial"/>
          <w:b/>
          <w:bCs/>
          <w:color w:val="0D1B2A"/>
          <w:sz w:val="18"/>
          <w:szCs w:val="18"/>
        </w:rPr>
        <w:t xml:space="preserve">Subject: Don't Skip the Research Phase</w:t>
      </w:r>
    </w:p>
    <w:p>
      <w:pPr>
        <w:spacing w:after="80" w:before="80"/>
      </w:pPr>
      <w:r>
        <w:rPr>
          <w:rFonts w:ascii="Arial" w:cs="Arial" w:eastAsia="Arial" w:hAnsi="Arial"/>
          <w:b w:val="false"/>
          <w:bCs w:val="false"/>
          <w:color w:val="333333"/>
          <w:sz w:val="20"/>
          <w:szCs w:val="20"/>
        </w:rPr>
        <w:t xml:space="preserve">Hi [FIRST NAME],</w:t>
      </w:r>
    </w:p>
    <w:p>
      <w:pPr>
        <w:spacing w:after="80" w:before="80"/>
      </w:pPr>
      <w:r>
        <w:rPr>
          <w:rFonts w:ascii="Arial" w:cs="Arial" w:eastAsia="Arial" w:hAnsi="Arial"/>
          <w:b w:val="false"/>
          <w:bCs w:val="false"/>
          <w:color w:val="333333"/>
          <w:sz w:val="20"/>
          <w:szCs w:val="20"/>
        </w:rPr>
        <w:t xml:space="preserve">One reminder that applies to every luxury or waterfront buyer: research the property thoroughly before you make an offer.</w:t>
      </w:r>
    </w:p>
    <w:p>
      <w:pPr>
        <w:pStyle w:val="ListParagraph"/>
        <w:numPr>
          <w:ilvl w:val="0"/>
          <w:numId w:val="2"/>
        </w:numPr>
        <w:spacing w:after="60" w:before="60"/>
      </w:pPr>
      <w:r>
        <w:rPr>
          <w:rFonts w:ascii="Arial" w:cs="Arial" w:eastAsia="Arial" w:hAnsi="Arial"/>
          <w:sz w:val="20"/>
          <w:szCs w:val="20"/>
        </w:rPr>
        <w:t xml:space="preserve">Order multiple inspections — structural, roof, mechanical, and for waterfront properties, a dock and seawall inspection</w:t>
      </w:r>
    </w:p>
    <w:p>
      <w:pPr>
        <w:pStyle w:val="ListParagraph"/>
        <w:numPr>
          <w:ilvl w:val="0"/>
          <w:numId w:val="2"/>
        </w:numPr>
        <w:spacing w:after="60" w:before="60"/>
      </w:pPr>
      <w:r>
        <w:rPr>
          <w:rFonts w:ascii="Arial" w:cs="Arial" w:eastAsia="Arial" w:hAnsi="Arial"/>
          <w:sz w:val="20"/>
          <w:szCs w:val="20"/>
        </w:rPr>
        <w:t xml:space="preserve">Pull the property's permit history from the county</w:t>
      </w:r>
    </w:p>
    <w:p>
      <w:pPr>
        <w:pStyle w:val="ListParagraph"/>
        <w:numPr>
          <w:ilvl w:val="0"/>
          <w:numId w:val="2"/>
        </w:numPr>
        <w:spacing w:after="60" w:before="60"/>
      </w:pPr>
      <w:r>
        <w:rPr>
          <w:rFonts w:ascii="Arial" w:cs="Arial" w:eastAsia="Arial" w:hAnsi="Arial"/>
          <w:sz w:val="20"/>
          <w:szCs w:val="20"/>
        </w:rPr>
        <w:t xml:space="preserve">Research flood zone designations and insurance requirements</w:t>
      </w:r>
    </w:p>
    <w:p>
      <w:pPr>
        <w:pStyle w:val="ListParagraph"/>
        <w:numPr>
          <w:ilvl w:val="0"/>
          <w:numId w:val="2"/>
        </w:numPr>
        <w:spacing w:after="60" w:before="60"/>
      </w:pPr>
      <w:r>
        <w:rPr>
          <w:rFonts w:ascii="Arial" w:cs="Arial" w:eastAsia="Arial" w:hAnsi="Arial"/>
          <w:sz w:val="20"/>
          <w:szCs w:val="20"/>
        </w:rPr>
        <w:t xml:space="preserve">Verify all utility connections — especially in rural or coastal areas</w:t>
      </w:r>
    </w:p>
    <w:p>
      <w:pPr>
        <w:pStyle w:val="ListParagraph"/>
        <w:numPr>
          <w:ilvl w:val="0"/>
          <w:numId w:val="2"/>
        </w:numPr>
        <w:spacing w:after="60" w:before="60"/>
      </w:pPr>
      <w:r>
        <w:rPr>
          <w:rFonts w:ascii="Arial" w:cs="Arial" w:eastAsia="Arial" w:hAnsi="Arial"/>
          <w:sz w:val="20"/>
          <w:szCs w:val="20"/>
        </w:rPr>
        <w:t xml:space="preserve">Check HOA financials and reserve funds if applicable</w:t>
      </w:r>
    </w:p>
    <w:p>
      <w:pPr>
        <w:pStyle w:val="ListParagraph"/>
        <w:numPr>
          <w:ilvl w:val="0"/>
          <w:numId w:val="2"/>
        </w:numPr>
        <w:spacing w:after="60" w:before="60"/>
      </w:pPr>
      <w:r>
        <w:rPr>
          <w:rFonts w:ascii="Arial" w:cs="Arial" w:eastAsia="Arial" w:hAnsi="Arial"/>
          <w:sz w:val="20"/>
          <w:szCs w:val="20"/>
        </w:rPr>
        <w:t xml:space="preserve">Review title for any liens, easements, or encumbrances</w:t>
      </w:r>
    </w:p>
    <w:p>
      <w:pPr>
        <w:spacing w:after="80" w:before="80"/>
      </w:pPr>
      <w:r>
        <w:rPr>
          <w:rFonts w:ascii="Arial" w:cs="Arial" w:eastAsia="Arial" w:hAnsi="Arial"/>
          <w:b w:val="false"/>
          <w:bCs w:val="false"/>
          <w:color w:val="333333"/>
          <w:sz w:val="20"/>
          <w:szCs w:val="20"/>
        </w:rPr>
        <w:t xml:space="preserve">The inspection phase on a luxury property costs more than a standard home — but catches problems that can cost far more to fix after closing.</w:t>
      </w:r>
    </w:p>
    <w:p>
      <w:pPr>
        <w:spacing w:after="80" w:before="80"/>
      </w:pPr>
      <w:r>
        <w:rPr>
          <w:rFonts w:ascii="Arial" w:cs="Arial" w:eastAsia="Arial" w:hAnsi="Arial"/>
          <w:b w:val="false"/>
          <w:bCs w:val="false"/>
          <w:color w:val="333333"/>
          <w:sz w:val="20"/>
          <w:szCs w:val="20"/>
        </w:rPr>
        <w:t xml:space="preserve">We're happy to connect you with trusted inspectors, attorneys, and title companies in your target market. Reach us at [YOUR PHONE] or [YOUR EMAIL].</w:t>
      </w:r>
    </w:p>
    <w:p>
      <w:pPr>
        <w:spacing w:after="80" w:before="80"/>
      </w:pPr>
      <w:r>
        <w:rPr>
          <w:rFonts w:ascii="Arial" w:cs="Arial" w:eastAsia="Arial" w:hAnsi="Arial"/>
          <w:b w:val="false"/>
          <w:bCs w:val="false"/>
          <w:color w:val="333333"/>
          <w:sz w:val="20"/>
          <w:szCs w:val="20"/>
        </w:rPr>
        <w:t xml:space="preserve">Best,</w:t>
      </w:r>
    </w:p>
    <w:p>
      <w:pPr>
        <w:spacing w:after="80" w:before="80"/>
      </w:pPr>
      <w:r>
        <w:rPr>
          <w:rFonts w:ascii="Arial" w:cs="Arial" w:eastAsia="Arial" w:hAnsi="Arial"/>
          <w:b w:val="false"/>
          <w:bCs w:val="false"/>
          <w:color w:val="333333"/>
          <w:sz w:val="20"/>
          <w:szCs w:val="20"/>
        </w:rPr>
        <w:t xml:space="preserve">[YOUR NAME]</w:t>
      </w:r>
    </w:p>
    <w:p>
      <w:pPr>
        <w:spacing w:after="60" w:before="60"/>
      </w:pPr>
      <w:r>
        <w:t xml:space="preserve"/>
      </w:r>
    </w:p>
    <w:p>
      <w:pPr>
        <w:pBdr>
          <w:left w:val="single" w:color="C89B3C" w:sz="8"/>
        </w:pBdr>
        <w:shd w:fill="F0F4F9" w:val="clear"/>
        <w:spacing w:after="60" w:before="280"/>
        <w:ind w:left="160"/>
      </w:pPr>
      <w:r>
        <w:rPr>
          <w:rFonts w:ascii="Arial" w:cs="Arial" w:eastAsia="Arial" w:hAnsi="Arial"/>
          <w:b/>
          <w:bCs/>
          <w:color w:val="C89B3C"/>
          <w:sz w:val="18"/>
          <w:szCs w:val="18"/>
        </w:rPr>
        <w:t xml:space="preserve">DAY 27  |  </w:t>
      </w:r>
      <w:r>
        <w:rPr>
          <w:rFonts w:ascii="Arial" w:cs="Arial" w:eastAsia="Arial" w:hAnsi="Arial"/>
          <w:b/>
          <w:bCs/>
          <w:color w:val="0D1B2A"/>
          <w:sz w:val="18"/>
          <w:szCs w:val="18"/>
        </w:rPr>
        <w:t xml:space="preserve">Subject: Final Check-In</w:t>
      </w:r>
    </w:p>
    <w:p>
      <w:pPr>
        <w:spacing w:after="80" w:before="80"/>
      </w:pPr>
      <w:r>
        <w:rPr>
          <w:rFonts w:ascii="Arial" w:cs="Arial" w:eastAsia="Arial" w:hAnsi="Arial"/>
          <w:b w:val="false"/>
          <w:bCs w:val="false"/>
          <w:color w:val="333333"/>
          <w:sz w:val="20"/>
          <w:szCs w:val="20"/>
        </w:rPr>
        <w:t xml:space="preserve">Hi [FIRST NAME],</w:t>
      </w:r>
    </w:p>
    <w:p>
      <w:pPr>
        <w:spacing w:after="80" w:before="80"/>
      </w:pPr>
      <w:r>
        <w:rPr>
          <w:rFonts w:ascii="Arial" w:cs="Arial" w:eastAsia="Arial" w:hAnsi="Arial"/>
          <w:b w:val="false"/>
          <w:bCs w:val="false"/>
          <w:color w:val="333333"/>
          <w:sz w:val="20"/>
          <w:szCs w:val="20"/>
        </w:rPr>
        <w:t xml:space="preserve">We hope the information we've shared has been valuable as you navigate your luxury or waterfront property search.</w:t>
      </w:r>
    </w:p>
    <w:p>
      <w:pPr>
        <w:spacing w:after="80" w:before="80"/>
      </w:pPr>
      <w:r>
        <w:rPr>
          <w:rFonts w:ascii="Arial" w:cs="Arial" w:eastAsia="Arial" w:hAnsi="Arial"/>
          <w:b w:val="false"/>
          <w:bCs w:val="false"/>
          <w:color w:val="333333"/>
          <w:sz w:val="20"/>
          <w:szCs w:val="20"/>
        </w:rPr>
        <w:t xml:space="preserve">If you're still in the market and haven't connected with us yet, we'd love to hear where you are in the process. Whether you're just starting out or ready to make an offer, we're here to help.</w:t>
      </w:r>
    </w:p>
    <w:p>
      <w:pPr>
        <w:spacing w:after="80" w:before="80"/>
      </w:pPr>
      <w:r>
        <w:rPr>
          <w:rFonts w:ascii="Arial" w:cs="Arial" w:eastAsia="Arial" w:hAnsi="Arial"/>
          <w:b w:val="false"/>
          <w:bCs w:val="false"/>
          <w:color w:val="333333"/>
          <w:sz w:val="20"/>
          <w:szCs w:val="20"/>
        </w:rPr>
        <w:t xml:space="preserve">Our team works directly with motivated sellers, banks, and off-market networks to find opportunities before they hit the public market. If what you're looking for exists in our network, we'll find it.</w:t>
      </w:r>
    </w:p>
    <w:p>
      <w:pPr>
        <w:spacing w:after="80" w:before="80"/>
      </w:pPr>
      <w:r>
        <w:rPr>
          <w:rFonts w:ascii="Arial" w:cs="Arial" w:eastAsia="Arial" w:hAnsi="Arial"/>
          <w:b w:val="false"/>
          <w:bCs w:val="false"/>
          <w:color w:val="333333"/>
          <w:sz w:val="20"/>
          <w:szCs w:val="20"/>
        </w:rPr>
        <w:t xml:space="preserve">Call us at [YOUR PHONE], email us at [YOUR EMAIL], or visit us at [YOUR WEBSITE].</w:t>
      </w:r>
    </w:p>
    <w:p>
      <w:pPr>
        <w:spacing w:after="80" w:before="80"/>
      </w:pPr>
      <w:r>
        <w:rPr>
          <w:rFonts w:ascii="Arial" w:cs="Arial" w:eastAsia="Arial" w:hAnsi="Arial"/>
          <w:b w:val="false"/>
          <w:bCs w:val="false"/>
          <w:color w:val="333333"/>
          <w:sz w:val="20"/>
          <w:szCs w:val="20"/>
        </w:rPr>
        <w:t xml:space="preserve">We look forward to helping you find your perfect property.</w:t>
      </w:r>
    </w:p>
    <w:p>
      <w:pPr>
        <w:spacing w:after="80" w:before="80"/>
      </w:pPr>
      <w:r>
        <w:rPr>
          <w:rFonts w:ascii="Arial" w:cs="Arial" w:eastAsia="Arial" w:hAnsi="Arial"/>
          <w:b w:val="false"/>
          <w:bCs w:val="false"/>
          <w:color w:val="333333"/>
          <w:sz w:val="20"/>
          <w:szCs w:val="20"/>
        </w:rPr>
        <w:t xml:space="preserve">Best,</w:t>
      </w:r>
    </w:p>
    <w:p>
      <w:pPr>
        <w:spacing w:after="80" w:before="80"/>
      </w:pPr>
      <w:r>
        <w:rPr>
          <w:rFonts w:ascii="Arial" w:cs="Arial" w:eastAsia="Arial" w:hAnsi="Arial"/>
          <w:b w:val="false"/>
          <w:bCs w:val="false"/>
          <w:color w:val="333333"/>
          <w:sz w:val="20"/>
          <w:szCs w:val="20"/>
        </w:rPr>
        <w:t xml:space="preserve">[YOUR NAME]</w:t>
      </w:r>
    </w:p>
    <w:p>
      <w:pPr>
        <w:spacing w:after="80" w:before="80"/>
      </w:pPr>
      <w:r>
        <w:rPr>
          <w:rFonts w:ascii="Arial" w:cs="Arial" w:eastAsia="Arial" w:hAnsi="Arial"/>
          <w:b w:val="false"/>
          <w:bCs w:val="false"/>
          <w:color w:val="333333"/>
          <w:sz w:val="20"/>
          <w:szCs w:val="20"/>
        </w:rPr>
        <w:t xml:space="preserve">[YOUR COMPANY]</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5eb292bf0d7634b88cd447ceca16d5774537a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2026-06-13T23:01:10.813Z</dcterms:created>
  <dcterms:modified xsi:type="dcterms:W3CDTF">2026-06-13T23:01:10.813Z</dcterms:modified>
</cp:coreProperties>
</file>

<file path=docProps/custom.xml><?xml version="1.0" encoding="utf-8"?>
<Properties xmlns="http://schemas.openxmlformats.org/officeDocument/2006/custom-properties" xmlns:vt="http://schemas.openxmlformats.org/officeDocument/2006/docPropsVTypes"/>
</file>