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left"/>
            </w:pPr>
            <w:r>
              <w:rPr>
                <w:rFonts w:ascii="Arial" w:cs="Arial" w:eastAsia="Arial" w:hAnsi="Arial"/>
                <w:b/>
                <w:bCs/>
                <w:color w:val="FFFFFF"/>
                <w:sz w:val="52"/>
                <w:szCs w:val="52"/>
              </w:rPr>
              <w:t xml:space="preserve">FORGE</w:t>
            </w:r>
          </w:p>
          <w:p>
            <w:pPr>
              <w:jc w:val="left"/>
            </w:pPr>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THE NEGOTIATION PLAYBOOK</w:t>
            </w:r>
          </w:p>
          <w:p>
            <w:pPr>
              <w:jc w:val="right"/>
            </w:pPr>
            <w:r>
              <w:rPr>
                <w:rFonts w:ascii="Arial" w:cs="Arial" w:eastAsia="Arial" w:hAnsi="Arial"/>
                <w:i/>
                <w:iCs/>
                <w:color w:val="C89B3C"/>
                <w:sz w:val="20"/>
                <w:szCs w:val="20"/>
              </w:rPr>
              <w:t xml:space="preserve">Educational Guide</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Becoming a successful real estate investor relies on developing strong negotiation skills. Negotiating is involved at every stage of investing — no matter how big or small the deal. Your ability to negotiate effectively with a seller determines whether your offer is accepted and, ultimately, the profitability of your business.</w:t>
      </w:r>
    </w:p>
    <w:p>
      <w:pPr>
        <w:spacing w:after="60" w:before="60"/>
      </w:pPr>
      <w:r>
        <w:rPr>
          <w:sz w:val="20"/>
          <w:szCs w:val="20"/>
        </w:rPr>
        <w:t xml:space="preserve"/>
      </w:r>
    </w:p>
    <w:p>
      <w:pPr>
        <w:spacing w:after="80" w:before="80"/>
      </w:pPr>
      <w:r>
        <w:rPr>
          <w:rFonts w:ascii="Arial" w:cs="Arial" w:eastAsia="Arial" w:hAnsi="Arial"/>
          <w:sz w:val="20"/>
          <w:szCs w:val="20"/>
        </w:rPr>
        <w:t xml:space="preserve">The good news: negotiation is a learnable skill. We've all been negotiating since birth. This playbook gives you a proven framework you can use every time you sit across from a seller.</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1 — MAKING CONNECTIONS</w:t>
      </w:r>
    </w:p>
    <w:p>
      <w:pPr>
        <w:spacing w:after="80" w:before="240"/>
      </w:pPr>
      <w:r>
        <w:rPr>
          <w:rFonts w:ascii="Arial" w:cs="Arial" w:eastAsia="Arial" w:hAnsi="Arial"/>
          <w:b/>
          <w:bCs/>
          <w:color w:val="0D1B2A"/>
          <w:sz w:val="22"/>
          <w:szCs w:val="22"/>
        </w:rPr>
        <w:t xml:space="preserve">Creating a Good Relationship</w:t>
      </w:r>
    </w:p>
    <w:p>
      <w:pPr>
        <w:spacing w:after="80" w:before="80"/>
      </w:pPr>
      <w:r>
        <w:rPr>
          <w:rFonts w:ascii="Arial" w:cs="Arial" w:eastAsia="Arial" w:hAnsi="Arial"/>
          <w:sz w:val="20"/>
          <w:szCs w:val="20"/>
        </w:rPr>
        <w:t xml:space="preserve">Negotiations should not be about games or traps. They should be focused on building relationships, speaking honestly, and reaching agreement. From the first phone call, you should be evaluating your seller and beginning to build rapport.</w:t>
      </w:r>
    </w:p>
    <w:p>
      <w:pPr>
        <w:spacing w:after="60" w:before="60"/>
      </w:pPr>
      <w:r>
        <w:rPr>
          <w:sz w:val="20"/>
          <w:szCs w:val="20"/>
        </w:rPr>
        <w:t xml:space="preserve"/>
      </w:r>
    </w:p>
    <w:p>
      <w:pPr>
        <w:spacing w:after="80" w:before="80"/>
      </w:pPr>
      <w:r>
        <w:rPr>
          <w:rFonts w:ascii="Arial" w:cs="Arial" w:eastAsia="Arial" w:hAnsi="Arial"/>
          <w:sz w:val="20"/>
          <w:szCs w:val="20"/>
        </w:rPr>
        <w:t xml:space="preserve">Tips for making a strong first impression:</w:t>
      </w:r>
    </w:p>
    <w:p>
      <w:pPr>
        <w:pStyle w:val="ListParagraph"/>
        <w:numPr>
          <w:ilvl w:val="0"/>
          <w:numId w:val="2"/>
        </w:numPr>
        <w:spacing w:after="60" w:before="60"/>
      </w:pPr>
      <w:r>
        <w:rPr>
          <w:rFonts w:ascii="Arial" w:cs="Arial" w:eastAsia="Arial" w:hAnsi="Arial"/>
          <w:sz w:val="20"/>
          <w:szCs w:val="20"/>
        </w:rPr>
        <w:t xml:space="preserve">Relax. No one wants to deal with someone who is tense or stressed.</w:t>
      </w:r>
    </w:p>
    <w:p>
      <w:pPr>
        <w:pStyle w:val="ListParagraph"/>
        <w:numPr>
          <w:ilvl w:val="0"/>
          <w:numId w:val="2"/>
        </w:numPr>
        <w:spacing w:after="60" w:before="60"/>
      </w:pPr>
      <w:r>
        <w:rPr>
          <w:rFonts w:ascii="Arial" w:cs="Arial" w:eastAsia="Arial" w:hAnsi="Arial"/>
          <w:sz w:val="20"/>
          <w:szCs w:val="20"/>
        </w:rPr>
        <w:t xml:space="preserve">Use humor. Laughter builds trust. Practice making people comfortable.</w:t>
      </w:r>
    </w:p>
    <w:p>
      <w:pPr>
        <w:pStyle w:val="ListParagraph"/>
        <w:numPr>
          <w:ilvl w:val="0"/>
          <w:numId w:val="2"/>
        </w:numPr>
        <w:spacing w:after="60" w:before="60"/>
      </w:pPr>
      <w:r>
        <w:rPr>
          <w:rFonts w:ascii="Arial" w:cs="Arial" w:eastAsia="Arial" w:hAnsi="Arial"/>
          <w:sz w:val="20"/>
          <w:szCs w:val="20"/>
        </w:rPr>
        <w:t xml:space="preserve">Project confidence — in your posture, your handshake, your eye contact. Sellers want to work with people who believe in what they're doing.</w:t>
      </w:r>
    </w:p>
    <w:p>
      <w:pPr>
        <w:pStyle w:val="ListParagraph"/>
        <w:numPr>
          <w:ilvl w:val="0"/>
          <w:numId w:val="2"/>
        </w:numPr>
        <w:spacing w:after="60" w:before="60"/>
      </w:pPr>
      <w:r>
        <w:rPr>
          <w:rFonts w:ascii="Arial" w:cs="Arial" w:eastAsia="Arial" w:hAnsi="Arial"/>
          <w:sz w:val="20"/>
          <w:szCs w:val="20"/>
        </w:rPr>
        <w:t xml:space="preserve">Treat the seller as an equal. Don't talk down to them, but don't put them on a pedestal either.</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Know Your Competition</w:t>
      </w:r>
    </w:p>
    <w:p>
      <w:pPr>
        <w:spacing w:after="80" w:before="80"/>
      </w:pPr>
      <w:r>
        <w:rPr>
          <w:rFonts w:ascii="Arial" w:cs="Arial" w:eastAsia="Arial" w:hAnsi="Arial"/>
          <w:sz w:val="20"/>
          <w:szCs w:val="20"/>
        </w:rPr>
        <w:t xml:space="preserve">Most sellers you meet will also be meeting with other investors. Find out how many. If the seller is meeting someone else first, position yourself to present last — or insist on being heard before they decide. The investor with the most information and the strongest relationship wins.</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Understanding Personality Types</w:t>
      </w:r>
    </w:p>
    <w:p>
      <w:pPr>
        <w:spacing w:after="80" w:before="80"/>
      </w:pPr>
      <w:r>
        <w:rPr>
          <w:rFonts w:ascii="Arial" w:cs="Arial" w:eastAsia="Arial" w:hAnsi="Arial"/>
          <w:sz w:val="20"/>
          <w:szCs w:val="20"/>
        </w:rPr>
        <w:t xml:space="preserve">You will encounter four primary personality types. Identify your seller quickly and adapt your approach accordingly:</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3080"/>
      </w:tblGrid>
      <w:tr>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Keywords</w:t>
            </w:r>
          </w:p>
        </w:tc>
        <w:tc>
          <w:tcPr>
            <w:tcW w:type="dxa" w:w="3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They Want</w:t>
            </w:r>
          </w:p>
        </w:tc>
        <w:tc>
          <w:tcPr>
            <w:tcW w:type="dxa" w:w="3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Your Approach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Analytical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Logical, detailed, systematic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"How" — the process and data</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Come prepared with comps, numbers, and a step-by-step breakdown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Driver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Assertive, decisive, fast-moving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"What" — the bottom line quickly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 with the result. Skip the details. Give them the big picture.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Amiable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Passive, loyal, non-risk taker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"Why" — reassurance and safety</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 patient. Help them make decisions. Reduce perceived risk.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Expressive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Passionate, sociable, impulsive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"Who" — relationship and feeling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connection first. Make it personal. Use stories.</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Is Your Seller Visual, Auditory, or Kinesthetic?</w:t>
      </w:r>
    </w:p>
    <w:p>
      <w:pPr>
        <w:spacing w:after="80" w:before="80"/>
      </w:pPr>
      <w:r>
        <w:rPr>
          <w:rFonts w:ascii="Arial" w:cs="Arial" w:eastAsia="Arial" w:hAnsi="Arial"/>
          <w:sz w:val="20"/>
          <w:szCs w:val="20"/>
        </w:rPr>
        <w:t xml:space="preserve">Listen to how your seller speaks. Mirror their language style when closing:</w:t>
      </w:r>
    </w:p>
    <w:p>
      <w:pPr>
        <w:pStyle w:val="ListParagraph"/>
        <w:numPr>
          <w:ilvl w:val="0"/>
          <w:numId w:val="2"/>
        </w:numPr>
        <w:spacing w:after="60" w:before="60"/>
      </w:pPr>
      <w:r>
        <w:rPr>
          <w:rFonts w:ascii="Arial" w:cs="Arial" w:eastAsia="Arial" w:hAnsi="Arial"/>
          <w:sz w:val="20"/>
          <w:szCs w:val="20"/>
        </w:rPr>
        <w:t xml:space="preserve">Visual seller → "Assuming everything LOOKS right to you, I'll just need your signature here."</w:t>
      </w:r>
    </w:p>
    <w:p>
      <w:pPr>
        <w:pStyle w:val="ListParagraph"/>
        <w:numPr>
          <w:ilvl w:val="0"/>
          <w:numId w:val="2"/>
        </w:numPr>
        <w:spacing w:after="60" w:before="60"/>
      </w:pPr>
      <w:r>
        <w:rPr>
          <w:rFonts w:ascii="Arial" w:cs="Arial" w:eastAsia="Arial" w:hAnsi="Arial"/>
          <w:sz w:val="20"/>
          <w:szCs w:val="20"/>
        </w:rPr>
        <w:t xml:space="preserve">Auditory seller → "Assuming everything SOUNDS right to you, I'll just need your signature here."</w:t>
      </w:r>
    </w:p>
    <w:p>
      <w:pPr>
        <w:pStyle w:val="ListParagraph"/>
        <w:numPr>
          <w:ilvl w:val="0"/>
          <w:numId w:val="2"/>
        </w:numPr>
        <w:spacing w:after="60" w:before="60"/>
      </w:pPr>
      <w:r>
        <w:rPr>
          <w:rFonts w:ascii="Arial" w:cs="Arial" w:eastAsia="Arial" w:hAnsi="Arial"/>
          <w:sz w:val="20"/>
          <w:szCs w:val="20"/>
        </w:rPr>
        <w:t xml:space="preserve">Kinesthetic seller → "Assuming everything FEELS right to you, I'll just need your signature here."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Your Initial Meeting — Field Protocol</w:t>
      </w:r>
    </w:p>
    <w:p>
      <w:pPr>
        <w:pStyle w:val="ListParagraph"/>
        <w:numPr>
          <w:ilvl w:val="0"/>
          <w:numId w:val="3"/>
        </w:numPr>
        <w:spacing w:after="60" w:before="60"/>
      </w:pPr>
      <w:r>
        <w:rPr>
          <w:rFonts w:ascii="Arial" w:cs="Arial" w:eastAsia="Arial" w:hAnsi="Arial"/>
          <w:sz w:val="20"/>
          <w:szCs w:val="20"/>
        </w:rPr>
        <w:t xml:space="preserve">Drive to the property. Note your first impressions of the neighborhood.</w:t>
      </w:r>
    </w:p>
    <w:p>
      <w:pPr>
        <w:pStyle w:val="ListParagraph"/>
        <w:numPr>
          <w:ilvl w:val="0"/>
          <w:numId w:val="3"/>
        </w:numPr>
        <w:spacing w:after="60" w:before="60"/>
      </w:pPr>
      <w:r>
        <w:rPr>
          <w:rFonts w:ascii="Arial" w:cs="Arial" w:eastAsia="Arial" w:hAnsi="Arial"/>
          <w:sz w:val="20"/>
          <w:szCs w:val="20"/>
        </w:rPr>
        <w:t xml:space="preserve">Walk the exterior. Check the roof, landscaping, and visible structure.</w:t>
      </w:r>
    </w:p>
    <w:p>
      <w:pPr>
        <w:pStyle w:val="ListParagraph"/>
        <w:numPr>
          <w:ilvl w:val="0"/>
          <w:numId w:val="3"/>
        </w:numPr>
        <w:spacing w:after="60" w:before="60"/>
      </w:pPr>
      <w:r>
        <w:rPr>
          <w:rFonts w:ascii="Arial" w:cs="Arial" w:eastAsia="Arial" w:hAnsi="Arial"/>
          <w:sz w:val="20"/>
          <w:szCs w:val="20"/>
        </w:rPr>
        <w:t xml:space="preserve">Greet the seller with a smile and business card. Look them in the eye.</w:t>
      </w:r>
    </w:p>
    <w:p>
      <w:pPr>
        <w:pStyle w:val="ListParagraph"/>
        <w:numPr>
          <w:ilvl w:val="0"/>
          <w:numId w:val="3"/>
        </w:numPr>
        <w:spacing w:after="60" w:before="60"/>
      </w:pPr>
      <w:r>
        <w:rPr>
          <w:rFonts w:ascii="Arial" w:cs="Arial" w:eastAsia="Arial" w:hAnsi="Arial"/>
          <w:sz w:val="20"/>
          <w:szCs w:val="20"/>
        </w:rPr>
        <w:t xml:space="preserve">Ask to sit down. This is your chance to reinforce their motivation and establish your credibility.</w:t>
      </w:r>
    </w:p>
    <w:p>
      <w:pPr>
        <w:pStyle w:val="ListParagraph"/>
        <w:numPr>
          <w:ilvl w:val="0"/>
          <w:numId w:val="3"/>
        </w:numPr>
        <w:spacing w:after="60" w:before="60"/>
      </w:pPr>
      <w:r>
        <w:rPr>
          <w:rFonts w:ascii="Arial" w:cs="Arial" w:eastAsia="Arial" w:hAnsi="Arial"/>
          <w:sz w:val="20"/>
          <w:szCs w:val="20"/>
        </w:rPr>
        <w:t xml:space="preserve">Ask for a walkthrough. Evaluate condition while building rapport. Don't act like an inspector — just note what matters.</w:t>
      </w:r>
    </w:p>
    <w:p>
      <w:pPr>
        <w:pStyle w:val="ListParagraph"/>
        <w:numPr>
          <w:ilvl w:val="0"/>
          <w:numId w:val="3"/>
        </w:numPr>
        <w:spacing w:after="60" w:before="60"/>
      </w:pPr>
      <w:r>
        <w:rPr>
          <w:rFonts w:ascii="Arial" w:cs="Arial" w:eastAsia="Arial" w:hAnsi="Arial"/>
          <w:sz w:val="20"/>
          <w:szCs w:val="20"/>
        </w:rPr>
        <w:t xml:space="preserve">If significant repairs are visible, begin subtly informing the seller of costs during the tour.</w:t>
      </w:r>
    </w:p>
    <w:p>
      <w:pPr>
        <w:pStyle w:val="ListParagraph"/>
        <w:numPr>
          <w:ilvl w:val="0"/>
          <w:numId w:val="3"/>
        </w:numPr>
        <w:spacing w:after="60" w:before="60"/>
      </w:pPr>
      <w:r>
        <w:rPr>
          <w:rFonts w:ascii="Arial" w:cs="Arial" w:eastAsia="Arial" w:hAnsi="Arial"/>
          <w:sz w:val="20"/>
          <w:szCs w:val="20"/>
        </w:rPr>
        <w:t xml:space="preserve">After the walkthrough, move into the final negotiation stage.</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2 — THE 8-STEP NEGOTIATION FRAMEWORK</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1 — Understand the Seller's Needs</w:t>
      </w:r>
    </w:p>
    <w:p>
      <w:pPr>
        <w:spacing w:after="80" w:before="80"/>
      </w:pPr>
      <w:r>
        <w:rPr>
          <w:rFonts w:ascii="Arial" w:cs="Arial" w:eastAsia="Arial" w:hAnsi="Arial"/>
          <w:sz w:val="20"/>
          <w:szCs w:val="20"/>
        </w:rPr>
        <w:t xml:space="preserve">Before you open with any offer, understand why they're selling. The more clearly you understand their motivation, the better positioned you are to structure a win for both sides.</w:t>
      </w:r>
    </w:p>
    <w:p>
      <w:pPr>
        <w:spacing w:after="80" w:before="80"/>
      </w:pPr>
      <w:r>
        <w:rPr>
          <w:rFonts w:ascii="Arial" w:cs="Arial" w:eastAsia="Arial" w:hAnsi="Arial"/>
          <w:sz w:val="20"/>
          <w:szCs w:val="20"/>
        </w:rPr>
        <w:t xml:space="preserve">Research your seller before you arrive. Check social media. Find commonalities. Uncover their 'hot buttons' — the emotional triggers that keep them engaged.</w:t>
      </w:r>
    </w:p>
    <w:p>
      <w:pPr>
        <w:spacing w:after="80" w:before="80"/>
      </w:pPr>
      <w:r>
        <w:rPr>
          <w:rFonts w:ascii="Arial" w:cs="Arial" w:eastAsia="Arial" w:hAnsi="Arial"/>
          <w:sz w:val="20"/>
          <w:szCs w:val="20"/>
        </w:rPr>
        <w:t xml:space="preserve">Key diagnostic questions:</w:t>
      </w:r>
    </w:p>
    <w:p>
      <w:pPr>
        <w:pStyle w:val="ListParagraph"/>
        <w:numPr>
          <w:ilvl w:val="0"/>
          <w:numId w:val="2"/>
        </w:numPr>
        <w:spacing w:after="60" w:before="60"/>
      </w:pPr>
      <w:r>
        <w:rPr>
          <w:rFonts w:ascii="Arial" w:cs="Arial" w:eastAsia="Arial" w:hAnsi="Arial"/>
          <w:sz w:val="20"/>
          <w:szCs w:val="20"/>
        </w:rPr>
        <w:t xml:space="preserve">Why are you selling?</w:t>
      </w:r>
    </w:p>
    <w:p>
      <w:pPr>
        <w:pStyle w:val="ListParagraph"/>
        <w:numPr>
          <w:ilvl w:val="0"/>
          <w:numId w:val="2"/>
        </w:numPr>
        <w:spacing w:after="60" w:before="60"/>
      </w:pPr>
      <w:r>
        <w:rPr>
          <w:rFonts w:ascii="Arial" w:cs="Arial" w:eastAsia="Arial" w:hAnsi="Arial"/>
          <w:sz w:val="20"/>
          <w:szCs w:val="20"/>
        </w:rPr>
        <w:t xml:space="preserve">Where are you going next?</w:t>
      </w:r>
    </w:p>
    <w:p>
      <w:pPr>
        <w:pStyle w:val="ListParagraph"/>
        <w:numPr>
          <w:ilvl w:val="0"/>
          <w:numId w:val="2"/>
        </w:numPr>
        <w:spacing w:after="60" w:before="60"/>
      </w:pPr>
      <w:r>
        <w:rPr>
          <w:rFonts w:ascii="Arial" w:cs="Arial" w:eastAsia="Arial" w:hAnsi="Arial"/>
          <w:sz w:val="20"/>
          <w:szCs w:val="20"/>
        </w:rPr>
        <w:t xml:space="preserve">When do you need to close?</w:t>
      </w:r>
    </w:p>
    <w:p>
      <w:pPr>
        <w:pStyle w:val="ListParagraph"/>
        <w:numPr>
          <w:ilvl w:val="0"/>
          <w:numId w:val="2"/>
        </w:numPr>
        <w:spacing w:after="60" w:before="60"/>
      </w:pPr>
      <w:r>
        <w:rPr>
          <w:rFonts w:ascii="Arial" w:cs="Arial" w:eastAsia="Arial" w:hAnsi="Arial"/>
          <w:sz w:val="20"/>
          <w:szCs w:val="20"/>
        </w:rPr>
        <w:t xml:space="preserve">Have you made an offer on another home?</w:t>
      </w:r>
    </w:p>
    <w:p>
      <w:pPr>
        <w:pStyle w:val="ListParagraph"/>
        <w:numPr>
          <w:ilvl w:val="0"/>
          <w:numId w:val="2"/>
        </w:numPr>
        <w:spacing w:after="60" w:before="60"/>
      </w:pPr>
      <w:r>
        <w:rPr>
          <w:rFonts w:ascii="Arial" w:cs="Arial" w:eastAsia="Arial" w:hAnsi="Arial"/>
          <w:sz w:val="20"/>
          <w:szCs w:val="20"/>
        </w:rPr>
        <w:t xml:space="preserve">Have you missed any mortgage payments?</w:t>
      </w:r>
    </w:p>
    <w:p>
      <w:pPr>
        <w:spacing w:after="80" w:before="80"/>
      </w:pPr>
      <w:r>
        <w:rPr>
          <w:rFonts w:ascii="Arial" w:cs="Arial" w:eastAsia="Arial" w:hAnsi="Arial"/>
          <w:sz w:val="20"/>
          <w:szCs w:val="20"/>
        </w:rPr>
        <w:t xml:space="preserve">Listen more than you talk. Active listening is a competitive advantage most investors don't use.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2 — Know Your Offer</w:t>
      </w:r>
    </w:p>
    <w:p>
      <w:pPr>
        <w:spacing w:after="80" w:before="80"/>
      </w:pPr>
      <w:r>
        <w:rPr>
          <w:rFonts w:ascii="Arial" w:cs="Arial" w:eastAsia="Arial" w:hAnsi="Arial"/>
          <w:sz w:val="20"/>
          <w:szCs w:val="20"/>
        </w:rPr>
        <w:t xml:space="preserve">Know your numbers before you arrive. Define your opening number, your target number, and your walkaway number. Never use the word 'between' in a negotiation — moving targets kill deals. Know exactly what you'll give up and what you won't.</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3 — Build Rapport</w:t>
      </w:r>
    </w:p>
    <w:p>
      <w:pPr>
        <w:spacing w:after="80" w:before="80"/>
      </w:pPr>
      <w:r>
        <w:rPr>
          <w:rFonts w:ascii="Arial" w:cs="Arial" w:eastAsia="Arial" w:hAnsi="Arial"/>
          <w:sz w:val="20"/>
          <w:szCs w:val="20"/>
        </w:rPr>
        <w:t xml:space="preserve">Rapport is the foundation of every closed deal. Dig past surface-level small talk into real connection — family, occupation, hobbies. Find common ground. People make deals with people they trust.</w:t>
      </w:r>
    </w:p>
    <w:p>
      <w:pPr>
        <w:spacing w:after="80" w:before="80"/>
      </w:pPr>
      <w:r>
        <w:rPr>
          <w:rFonts w:ascii="Arial" w:cs="Arial" w:eastAsia="Arial" w:hAnsi="Arial"/>
          <w:sz w:val="20"/>
          <w:szCs w:val="20"/>
        </w:rPr>
        <w:t xml:space="preserve">Mirroring techniques:</w:t>
      </w:r>
    </w:p>
    <w:p>
      <w:pPr>
        <w:pStyle w:val="ListParagraph"/>
        <w:numPr>
          <w:ilvl w:val="0"/>
          <w:numId w:val="2"/>
        </w:numPr>
        <w:spacing w:after="60" w:before="60"/>
      </w:pPr>
      <w:r>
        <w:rPr>
          <w:rFonts w:ascii="Arial" w:cs="Arial" w:eastAsia="Arial" w:hAnsi="Arial"/>
          <w:sz w:val="20"/>
          <w:szCs w:val="20"/>
        </w:rPr>
        <w:t xml:space="preserve">Match their body language — if they sit, you sit. If they're animated, be animated.</w:t>
      </w:r>
    </w:p>
    <w:p>
      <w:pPr>
        <w:pStyle w:val="ListParagraph"/>
        <w:numPr>
          <w:ilvl w:val="0"/>
          <w:numId w:val="2"/>
        </w:numPr>
        <w:spacing w:after="60" w:before="60"/>
      </w:pPr>
      <w:r>
        <w:rPr>
          <w:rFonts w:ascii="Arial" w:cs="Arial" w:eastAsia="Arial" w:hAnsi="Arial"/>
          <w:sz w:val="20"/>
          <w:szCs w:val="20"/>
        </w:rPr>
        <w:t xml:space="preserve">Match their energy level — don't be overly aggressive with a passive seller or passive with an aggressive one.</w:t>
      </w:r>
    </w:p>
    <w:p>
      <w:pPr>
        <w:pStyle w:val="ListParagraph"/>
        <w:numPr>
          <w:ilvl w:val="0"/>
          <w:numId w:val="2"/>
        </w:numPr>
        <w:spacing w:after="60" w:before="60"/>
      </w:pPr>
      <w:r>
        <w:rPr>
          <w:rFonts w:ascii="Arial" w:cs="Arial" w:eastAsia="Arial" w:hAnsi="Arial"/>
          <w:sz w:val="20"/>
          <w:szCs w:val="20"/>
        </w:rPr>
        <w:t xml:space="preserve">Repeat back key phrases they use — it signals that you're listening.</w:t>
      </w:r>
    </w:p>
    <w:p>
      <w:pPr>
        <w:pStyle w:val="ListParagraph"/>
        <w:numPr>
          <w:ilvl w:val="0"/>
          <w:numId w:val="2"/>
        </w:numPr>
        <w:spacing w:after="60" w:before="60"/>
      </w:pPr>
      <w:r>
        <w:rPr>
          <w:rFonts w:ascii="Arial" w:cs="Arial" w:eastAsia="Arial" w:hAnsi="Arial"/>
          <w:sz w:val="20"/>
          <w:szCs w:val="20"/>
        </w:rPr>
        <w:t xml:space="preserve">Use their name throughout the conversation.</w:t>
      </w:r>
    </w:p>
    <w:p>
      <w:pPr>
        <w:pStyle w:val="ListParagraph"/>
        <w:numPr>
          <w:ilvl w:val="0"/>
          <w:numId w:val="2"/>
        </w:numPr>
        <w:spacing w:after="60" w:before="60"/>
      </w:pPr>
      <w:r>
        <w:rPr>
          <w:rFonts w:ascii="Arial" w:cs="Arial" w:eastAsia="Arial" w:hAnsi="Arial"/>
          <w:sz w:val="20"/>
          <w:szCs w:val="20"/>
        </w:rPr>
        <w:t xml:space="preserve">If they disagree aggressively, stay cool and composed. Drop the mirror — don't escalate.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4 — Ask Open-Ended Questions</w:t>
      </w:r>
    </w:p>
    <w:p>
      <w:pPr>
        <w:spacing w:after="80" w:before="80"/>
      </w:pPr>
      <w:r>
        <w:rPr>
          <w:rFonts w:ascii="Arial" w:cs="Arial" w:eastAsia="Arial" w:hAnsi="Arial"/>
          <w:sz w:val="20"/>
          <w:szCs w:val="20"/>
        </w:rPr>
        <w:t xml:space="preserve">Get the seller talking. Your goal is for them to do most of the speaking. Every piece of information they share is leverage.</w:t>
      </w:r>
    </w:p>
    <w:p>
      <w:pPr>
        <w:pStyle w:val="ListParagraph"/>
        <w:numPr>
          <w:ilvl w:val="0"/>
          <w:numId w:val="2"/>
        </w:numPr>
        <w:spacing w:after="60" w:before="60"/>
      </w:pPr>
      <w:r>
        <w:rPr>
          <w:rFonts w:ascii="Arial" w:cs="Arial" w:eastAsia="Arial" w:hAnsi="Arial"/>
          <w:sz w:val="20"/>
          <w:szCs w:val="20"/>
        </w:rPr>
        <w:t xml:space="preserve">"What brought you to the point of selling this house?"</w:t>
      </w:r>
    </w:p>
    <w:p>
      <w:pPr>
        <w:pStyle w:val="ListParagraph"/>
        <w:numPr>
          <w:ilvl w:val="0"/>
          <w:numId w:val="2"/>
        </w:numPr>
        <w:spacing w:after="60" w:before="60"/>
      </w:pPr>
      <w:r>
        <w:rPr>
          <w:rFonts w:ascii="Arial" w:cs="Arial" w:eastAsia="Arial" w:hAnsi="Arial"/>
          <w:sz w:val="20"/>
          <w:szCs w:val="20"/>
        </w:rPr>
        <w:t xml:space="preserve">"What are some things that worry you about this process?"</w:t>
      </w:r>
    </w:p>
    <w:p>
      <w:pPr>
        <w:spacing w:after="80" w:before="80"/>
      </w:pPr>
      <w:r>
        <w:rPr>
          <w:rFonts w:ascii="Arial" w:cs="Arial" w:eastAsia="Arial" w:hAnsi="Arial"/>
          <w:sz w:val="20"/>
          <w:szCs w:val="20"/>
        </w:rPr>
        <w:t xml:space="preserve">Use assumptive questions to lead the conversation:</w:t>
      </w:r>
    </w:p>
    <w:p>
      <w:pPr>
        <w:pStyle w:val="ListParagraph"/>
        <w:numPr>
          <w:ilvl w:val="0"/>
          <w:numId w:val="2"/>
        </w:numPr>
        <w:spacing w:after="60" w:before="60"/>
      </w:pPr>
      <w:r>
        <w:rPr>
          <w:rFonts w:ascii="Arial" w:cs="Arial" w:eastAsia="Arial" w:hAnsi="Arial"/>
          <w:sz w:val="20"/>
          <w:szCs w:val="20"/>
        </w:rPr>
        <w:t xml:space="preserve">"If I move the close date up by five days, I assume you'd be willing to accept my last offer of $X, right?"</w:t>
      </w:r>
    </w:p>
    <w:p>
      <w:pPr>
        <w:pStyle w:val="ListParagraph"/>
        <w:numPr>
          <w:ilvl w:val="0"/>
          <w:numId w:val="2"/>
        </w:numPr>
        <w:spacing w:after="60" w:before="60"/>
      </w:pPr>
      <w:r>
        <w:rPr>
          <w:rFonts w:ascii="Arial" w:cs="Arial" w:eastAsia="Arial" w:hAnsi="Arial"/>
          <w:sz w:val="20"/>
          <w:szCs w:val="20"/>
        </w:rPr>
        <w:t xml:space="preserve">"I assume you'll need 45-50 days to get packed up and organized before we close, right?" — This frames time as a benefit you're offering, not a term you're granting.</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5 — Explain How You Can Help</w:t>
      </w:r>
    </w:p>
    <w:p>
      <w:pPr>
        <w:spacing w:after="80" w:before="80"/>
      </w:pPr>
      <w:r>
        <w:rPr>
          <w:rFonts w:ascii="Arial" w:cs="Arial" w:eastAsia="Arial" w:hAnsi="Arial"/>
          <w:sz w:val="20"/>
          <w:szCs w:val="20"/>
        </w:rPr>
        <w:t xml:space="preserve">Show you care. Your role is to solve their problem. Once you know what they value (time, money, certainty, a fresh start), plug in how you provide exactly that.</w:t>
      </w:r>
    </w:p>
    <w:p>
      <w:pPr>
        <w:spacing w:after="80" w:before="80"/>
      </w:pPr>
      <w:r>
        <w:rPr>
          <w:rFonts w:ascii="Arial" w:cs="Arial" w:eastAsia="Arial" w:hAnsi="Arial"/>
          <w:sz w:val="20"/>
          <w:szCs w:val="20"/>
        </w:rPr>
        <w:t xml:space="preserve">Value you can offer beyond price:</w:t>
      </w:r>
    </w:p>
    <w:p>
      <w:pPr>
        <w:pStyle w:val="ListParagraph"/>
        <w:numPr>
          <w:ilvl w:val="0"/>
          <w:numId w:val="2"/>
        </w:numPr>
        <w:spacing w:after="60" w:before="60"/>
      </w:pPr>
      <w:r>
        <w:rPr>
          <w:rFonts w:ascii="Arial" w:cs="Arial" w:eastAsia="Arial" w:hAnsi="Arial"/>
          <w:sz w:val="20"/>
          <w:szCs w:val="20"/>
        </w:rPr>
        <w:t xml:space="preserve">Flexible close date — saves them mortgage payments, storage costs, rental overlap</w:t>
      </w:r>
    </w:p>
    <w:p>
      <w:pPr>
        <w:pStyle w:val="ListParagraph"/>
        <w:numPr>
          <w:ilvl w:val="0"/>
          <w:numId w:val="2"/>
        </w:numPr>
        <w:spacing w:after="60" w:before="60"/>
      </w:pPr>
      <w:r>
        <w:rPr>
          <w:rFonts w:ascii="Arial" w:cs="Arial" w:eastAsia="Arial" w:hAnsi="Arial"/>
          <w:sz w:val="20"/>
          <w:szCs w:val="20"/>
        </w:rPr>
        <w:t xml:space="preserve">Help finding moving assistance — trucks, boxes, appliance disposal</w:t>
      </w:r>
    </w:p>
    <w:p>
      <w:pPr>
        <w:pStyle w:val="ListParagraph"/>
        <w:numPr>
          <w:ilvl w:val="0"/>
          <w:numId w:val="2"/>
        </w:numPr>
        <w:spacing w:after="60" w:before="60"/>
      </w:pPr>
      <w:r>
        <w:rPr>
          <w:rFonts w:ascii="Arial" w:cs="Arial" w:eastAsia="Arial" w:hAnsi="Arial"/>
          <w:sz w:val="20"/>
          <w:szCs w:val="20"/>
        </w:rPr>
        <w:t xml:space="preserve">Help finding their next place to live</w:t>
      </w:r>
    </w:p>
    <w:p>
      <w:pPr>
        <w:pStyle w:val="ListParagraph"/>
        <w:numPr>
          <w:ilvl w:val="0"/>
          <w:numId w:val="2"/>
        </w:numPr>
        <w:spacing w:after="60" w:before="60"/>
      </w:pPr>
      <w:r>
        <w:rPr>
          <w:rFonts w:ascii="Arial" w:cs="Arial" w:eastAsia="Arial" w:hAnsi="Arial"/>
          <w:sz w:val="20"/>
          <w:szCs w:val="20"/>
        </w:rPr>
        <w:t xml:space="preserve">Credit repair referrals if they're in financial distress</w:t>
      </w:r>
    </w:p>
    <w:p>
      <w:pPr>
        <w:pStyle w:val="ListParagraph"/>
        <w:numPr>
          <w:ilvl w:val="0"/>
          <w:numId w:val="2"/>
        </w:numPr>
        <w:spacing w:after="60" w:before="60"/>
      </w:pPr>
      <w:r>
        <w:rPr>
          <w:rFonts w:ascii="Arial" w:cs="Arial" w:eastAsia="Arial" w:hAnsi="Arial"/>
          <w:sz w:val="20"/>
          <w:szCs w:val="20"/>
        </w:rPr>
        <w:t xml:space="preserve">Reference to a similar deal you closed — proof you deliver on what you promise</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6 — Present Your Offer</w:t>
      </w:r>
    </w:p>
    <w:p>
      <w:pPr>
        <w:spacing w:after="80" w:before="80"/>
      </w:pPr>
      <w:r>
        <w:rPr>
          <w:rFonts w:ascii="Arial" w:cs="Arial" w:eastAsia="Arial" w:hAnsi="Arial"/>
          <w:sz w:val="20"/>
          <w:szCs w:val="20"/>
        </w:rPr>
        <w:t xml:space="preserve">After you've built agreement on the small things, make the offer. Be exact. Know your number. Present with confidence — don't apologize for your offer. If you've done your job in steps 1–5, the offer is the logical conclusion of everything you've discussed.</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7 — Handle Objections Effectively</w:t>
      </w:r>
    </w:p>
    <w:p>
      <w:pPr>
        <w:spacing w:after="80" w:before="80"/>
      </w:pPr>
      <w:r>
        <w:rPr>
          <w:rFonts w:ascii="Arial" w:cs="Arial" w:eastAsia="Arial" w:hAnsi="Arial"/>
          <w:sz w:val="20"/>
          <w:szCs w:val="20"/>
        </w:rPr>
        <w:t xml:space="preserve">Objections are not rejections — they are requests for more information. The seller is still at the table. The more objections they raise, the more chances you have to add value.</w:t>
      </w:r>
    </w:p>
    <w:p>
      <w:pPr>
        <w:spacing w:after="80" w:before="80"/>
      </w:pPr>
      <w:r>
        <w:rPr>
          <w:rFonts w:ascii="Arial" w:cs="Arial" w:eastAsia="Arial" w:hAnsi="Arial"/>
          <w:sz w:val="20"/>
          <w:szCs w:val="20"/>
        </w:rPr>
        <w:t xml:space="preserve">The 5-step objection framework:</w:t>
      </w:r>
    </w:p>
    <w:p>
      <w:pPr>
        <w:pStyle w:val="ListParagraph"/>
        <w:numPr>
          <w:ilvl w:val="0"/>
          <w:numId w:val="3"/>
        </w:numPr>
        <w:spacing w:after="60" w:before="60"/>
      </w:pPr>
      <w:r>
        <w:rPr>
          <w:rFonts w:ascii="Arial" w:cs="Arial" w:eastAsia="Arial" w:hAnsi="Arial"/>
          <w:sz w:val="20"/>
          <w:szCs w:val="20"/>
        </w:rPr>
        <w:t xml:space="preserve">Recognize: Repeat the objection back to confirm you heard it correctly.</w:t>
      </w:r>
    </w:p>
    <w:p>
      <w:pPr>
        <w:pStyle w:val="ListParagraph"/>
        <w:numPr>
          <w:ilvl w:val="0"/>
          <w:numId w:val="3"/>
        </w:numPr>
        <w:spacing w:after="60" w:before="60"/>
      </w:pPr>
      <w:r>
        <w:rPr>
          <w:rFonts w:ascii="Arial" w:cs="Arial" w:eastAsia="Arial" w:hAnsi="Arial"/>
          <w:sz w:val="20"/>
          <w:szCs w:val="20"/>
        </w:rPr>
        <w:t xml:space="preserve">Compliment: Validate the concern. ("That's a fair point — it's one of the most common questions I hear.")</w:t>
      </w:r>
    </w:p>
    <w:p>
      <w:pPr>
        <w:pStyle w:val="ListParagraph"/>
        <w:numPr>
          <w:ilvl w:val="0"/>
          <w:numId w:val="3"/>
        </w:numPr>
        <w:spacing w:after="60" w:before="60"/>
      </w:pPr>
      <w:r>
        <w:rPr>
          <w:rFonts w:ascii="Arial" w:cs="Arial" w:eastAsia="Arial" w:hAnsi="Arial"/>
          <w:sz w:val="20"/>
          <w:szCs w:val="20"/>
        </w:rPr>
        <w:t xml:space="preserve">Answer: Address it directly. Don't ramble. Be precise.</w:t>
      </w:r>
    </w:p>
    <w:p>
      <w:pPr>
        <w:pStyle w:val="ListParagraph"/>
        <w:numPr>
          <w:ilvl w:val="0"/>
          <w:numId w:val="3"/>
        </w:numPr>
        <w:spacing w:after="60" w:before="60"/>
      </w:pPr>
      <w:r>
        <w:rPr>
          <w:rFonts w:ascii="Arial" w:cs="Arial" w:eastAsia="Arial" w:hAnsi="Arial"/>
          <w:sz w:val="20"/>
          <w:szCs w:val="20"/>
        </w:rPr>
        <w:t xml:space="preserve">Support: Back up your answer with data, a story, or a reference.</w:t>
      </w:r>
    </w:p>
    <w:p>
      <w:pPr>
        <w:pStyle w:val="ListParagraph"/>
        <w:numPr>
          <w:ilvl w:val="0"/>
          <w:numId w:val="3"/>
        </w:numPr>
        <w:spacing w:after="60" w:before="60"/>
      </w:pPr>
      <w:r>
        <w:rPr>
          <w:rFonts w:ascii="Arial" w:cs="Arial" w:eastAsia="Arial" w:hAnsi="Arial"/>
          <w:sz w:val="20"/>
          <w:szCs w:val="20"/>
        </w:rPr>
        <w:t xml:space="preserve">Move On: Ask a redirecting question to continue forward momentum.</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Common Objections — Proven Responses</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Seller Says</w:t>
            </w:r>
          </w:p>
        </w:tc>
        <w:tc>
          <w:tcPr>
            <w:tcW w:type="dxa" w:w="5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You Say</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 don't see why you should profit on my house."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"That's understandable — this is your home. But without a conservative profit margin, I wouldn't have the capital to offer you a cash purchase as-is. [Redirect] Can you show me the yard?"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 agent told me I could get more."</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"Smart move talking to an agent. The difference is that their number assumes repairs are done. Mine accounts for the condition as-is. You get a cash offer with no work required."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 rather go through a Realtor."</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 understand. There are currently [X] properties competing in this neighborhood. Listings there are averaging [X] days. If you want certainty and speed, I'm your best option."</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 need a few days to think it over."</w:t>
            </w:r>
          </w:p>
        </w:tc>
        <w:tc>
          <w:tcPr>
            <w:tcW w:type="dxa" w:w="5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problem — let's get the paperwork started so we can move on your timeline. I do want to be transparent: I have other offers outstanding and don't have unlimited capital. If one closes first, I may not be able to follow through here."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w:t>
            </w:r>
          </w:p>
          <w:p>
            <w:r>
              <w:rPr>
                <w:rFonts w:ascii="Arial" w:cs="Arial" w:eastAsia="Arial" w:hAnsi="Arial"/>
                <w:sz w:val="19"/>
                <w:szCs w:val="19"/>
              </w:rPr>
              <w:t xml:space="preserve">If you're getting a high volume of follow-up objections, that's usually a signal the seller isn't motivated enough. Don't chase unmotivated sellers. Move on and find the next deal.</w:t>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Step 8 — Close the Deal</w:t>
      </w:r>
    </w:p>
    <w:p>
      <w:pPr>
        <w:spacing w:after="80" w:before="80"/>
      </w:pPr>
      <w:r>
        <w:rPr>
          <w:rFonts w:ascii="Arial" w:cs="Arial" w:eastAsia="Arial" w:hAnsi="Arial"/>
          <w:sz w:val="20"/>
          <w:szCs w:val="20"/>
        </w:rPr>
        <w:t xml:space="preserve">Reach mutual agreement and execute the purchase and sale agreement. Answer remaining questions. Stay calm. Once you sense the seller is ready to move, stop negotiating — know when to close.</w:t>
      </w:r>
    </w:p>
    <w:p>
      <w:pPr>
        <w:spacing w:after="80" w:before="80"/>
      </w:pPr>
      <w:r>
        <w:rPr>
          <w:rFonts w:ascii="Arial" w:cs="Arial" w:eastAsia="Arial" w:hAnsi="Arial"/>
          <w:sz w:val="20"/>
          <w:szCs w:val="20"/>
        </w:rPr>
        <w:t xml:space="preserve">Watch for close signals: change in body language, shorter objections, questions about next steps. When you see them, ask for the signature.</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3 — ADVANCED TACTICS</w:t>
      </w:r>
    </w:p>
    <w:p>
      <w:pPr>
        <w:pStyle w:val="ListParagraph"/>
        <w:numPr>
          <w:ilvl w:val="0"/>
          <w:numId w:val="2"/>
        </w:numPr>
        <w:spacing w:after="60" w:before="60"/>
      </w:pPr>
      <w:r>
        <w:rPr>
          <w:rFonts w:ascii="Arial" w:cs="Arial" w:eastAsia="Arial" w:hAnsi="Arial"/>
          <w:sz w:val="20"/>
          <w:szCs w:val="20"/>
        </w:rPr>
        <w:t xml:space="preserve">Do your homework — Never offer before you've run your numbers. A premature offer anchors a number you can't walk back.</w:t>
      </w:r>
    </w:p>
    <w:p>
      <w:pPr>
        <w:pStyle w:val="ListParagraph"/>
        <w:numPr>
          <w:ilvl w:val="0"/>
          <w:numId w:val="2"/>
        </w:numPr>
        <w:spacing w:after="60" w:before="60"/>
      </w:pPr>
      <w:r>
        <w:rPr>
          <w:rFonts w:ascii="Arial" w:cs="Arial" w:eastAsia="Arial" w:hAnsi="Arial"/>
          <w:sz w:val="20"/>
          <w:szCs w:val="20"/>
        </w:rPr>
        <w:t xml:space="preserve">Always play fair — Inspiration, not manipulation. Build on trust. Never burn a bridge.</w:t>
      </w:r>
    </w:p>
    <w:p>
      <w:pPr>
        <w:pStyle w:val="ListParagraph"/>
        <w:numPr>
          <w:ilvl w:val="0"/>
          <w:numId w:val="2"/>
        </w:numPr>
        <w:spacing w:after="60" w:before="60"/>
      </w:pPr>
      <w:r>
        <w:rPr>
          <w:rFonts w:ascii="Arial" w:cs="Arial" w:eastAsia="Arial" w:hAnsi="Arial"/>
          <w:sz w:val="20"/>
          <w:szCs w:val="20"/>
        </w:rPr>
        <w:t xml:space="preserve">Be willing to walk away — Position every negotiation so you can exit cleanly. Detachment from outcome gives you leverage.</w:t>
      </w:r>
    </w:p>
    <w:p>
      <w:pPr>
        <w:pStyle w:val="ListParagraph"/>
        <w:numPr>
          <w:ilvl w:val="0"/>
          <w:numId w:val="2"/>
        </w:numPr>
        <w:spacing w:after="60" w:before="60"/>
      </w:pPr>
      <w:r>
        <w:rPr>
          <w:rFonts w:ascii="Arial" w:cs="Arial" w:eastAsia="Arial" w:hAnsi="Arial"/>
          <w:sz w:val="20"/>
          <w:szCs w:val="20"/>
        </w:rPr>
        <w:t xml:space="preserve">Change strategies — Every seller is different. Flexibility is a skill.</w:t>
      </w:r>
    </w:p>
    <w:p>
      <w:pPr>
        <w:pStyle w:val="ListParagraph"/>
        <w:numPr>
          <w:ilvl w:val="0"/>
          <w:numId w:val="2"/>
        </w:numPr>
        <w:spacing w:after="60" w:before="60"/>
      </w:pPr>
      <w:r>
        <w:rPr>
          <w:rFonts w:ascii="Arial" w:cs="Arial" w:eastAsia="Arial" w:hAnsi="Arial"/>
          <w:sz w:val="20"/>
          <w:szCs w:val="20"/>
        </w:rPr>
        <w:t xml:space="preserve">Get small agreements — Build a chain of yes answers. Small commitments lead to the big close.</w:t>
      </w:r>
    </w:p>
    <w:p>
      <w:pPr>
        <w:pStyle w:val="ListParagraph"/>
        <w:numPr>
          <w:ilvl w:val="0"/>
          <w:numId w:val="2"/>
        </w:numPr>
        <w:spacing w:after="60" w:before="60"/>
      </w:pPr>
      <w:r>
        <w:rPr>
          <w:rFonts w:ascii="Arial" w:cs="Arial" w:eastAsia="Arial" w:hAnsi="Arial"/>
          <w:sz w:val="20"/>
          <w:szCs w:val="20"/>
        </w:rPr>
        <w:t xml:space="preserve">Use 'we' language — 'We can close on your timeline' involves the seller in the outcome.</w:t>
      </w:r>
    </w:p>
    <w:p>
      <w:pPr>
        <w:pStyle w:val="ListParagraph"/>
        <w:numPr>
          <w:ilvl w:val="0"/>
          <w:numId w:val="2"/>
        </w:numPr>
        <w:spacing w:after="60" w:before="60"/>
      </w:pPr>
      <w:r>
        <w:rPr>
          <w:rFonts w:ascii="Arial" w:cs="Arial" w:eastAsia="Arial" w:hAnsi="Arial"/>
          <w:sz w:val="20"/>
          <w:szCs w:val="20"/>
        </w:rPr>
        <w:t xml:space="preserve">Exchange 'I' for 'we' wherever possible — this creates partnership, not adversarial positioning.</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educational use within the FORGE platform. This guide is for informational purposes only and does not constitute legal or financial advice.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2026-06-13T23:54:12.574Z</dcterms:created>
  <dcterms:modified xsi:type="dcterms:W3CDTF">2026-06-13T23:54:12.574Z</dcterms:modified>
</cp:coreProperties>
</file>

<file path=docProps/custom.xml><?xml version="1.0" encoding="utf-8"?>
<Properties xmlns="http://schemas.openxmlformats.org/officeDocument/2006/custom-properties" xmlns:vt="http://schemas.openxmlformats.org/officeDocument/2006/docPropsVTypes"/>
</file>