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Manager Interview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In-Person Interview Form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PERSONAL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Name: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Email: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City: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Zip: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Cell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GENERAL QUESTIONS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Tell me about yourself — background, career path, what led you here: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interests you specifically about this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is the most important thing you are looking for in a position?: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Earliest available start 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WORK HISTORY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was the working environment like at your previous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responsibilities did you most enjoy in your previous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would your previous boss candidly describe your overall performance?: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referral from previous employer?   YES  /  NO     May we call?   YES  /  NO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Speak with (name):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previous boss — management style, strengths, challenges: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dislike most about your previous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Previous work hours: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Did you like them?   YES  /  NO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STRENGTHS &amp; WEAKNESSES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 genuinely best at? Give a specific example.: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your honest weaknesses, and what are you actively doing about them?: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a professional failure. What happened and what did you learn?: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Tell me about a calculated risk you took that didn't work out.: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MOTIVATION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motivates you on a daily basis?: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Why does this specific role interest you?: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your goals for this position?: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Where do you see yourself in 5 years?: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PROJECT MANAGER — SPECIFIC QUESTIONS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Are you more creative, organized, or sales-oriented? Explain which dominates and why.: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your organizational skills 1–10:  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Give a specific example that validates that rating.: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your creative problem-solving skills 1–10:  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Give a specific example that validates that rating.: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your people and sales skills 1–10:  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Give a specific example that validates that rating.: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Are you a multi-tasker or do you prefer deep focus on one thing at a time? Why?: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maintain focus when managing multiple projects simultaneously?: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Walk me through a project you recently completed start to finish. How did you stay on track?: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rather build business systems or execute them? Why?: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Give an example of a business system you designed from scratch.: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software platforms are you proficient in? (Project management, spreadsheets, communication tools):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experience managing people. How many direct reports? What were the results?: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your conflict resolution skills 1–10:  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a time you mediated a tense situation between team members or contractors.: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handle deadline pressure on an active rehab?: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CONSTRUCTION &amp; REHAB 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construction experience — what trades are you most comfortable overseeing?: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Have you managed rehab projects before? How many? Average scope and budget?: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 you familiar with pulling city building permits?   YES  /  NO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process for bidding out a scope of work to contractors.: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handle a contractor who misses milestones or delivers poor quality?: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INTERVIEWER NOTES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Overall impressions and observations: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Advance to Next Round?    YES  /  NO  /  MAYBE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Talent Acquisition System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2026-06-14T20:41:38.004Z</dcterms:created>
  <dcterms:modified xsi:type="dcterms:W3CDTF">2026-06-14T20:41:38.004Z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