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single" w:color="C89B3C" w:sz="4"/>
          <w:right w:val="none" w:color="FFFFFF" w:sz="0"/>
          <w:insideH w:val="single" w:color="auto" w:sz="4"/>
          <w:insideV w:val="single" w:color="auto" w:sz="4"/>
        </w:tblBorders>
      </w:tblPr>
      <w:tblGrid>
        <w:gridCol w:w="3600"/>
        <w:gridCol w:w="6480"/>
      </w:tblGrid>
      <w:tr>
        <w:tc>
          <w:tcPr>
            <w:tcW w:type="dxa" w:w="3600"/>
            <w:tcBorders>
              <w:top w:val="none" w:color="FFFFFF" w:sz="0"/>
              <w:left w:val="none" w:color="FFFFFF" w:sz="0"/>
              <w:bottom w:val="none" w:color="FFFFFF" w:sz="0"/>
              <w:right w:val="none" w:color="FFFFFF" w:sz="0"/>
            </w:tcBorders>
            <w:shd w:fill="0D1B2A" w:val="clear"/>
            <w:tcMar>
              <w:top w:type="dxa" w:w="100"/>
              <w:left w:type="dxa" w:w="120"/>
              <w:bottom w:type="dxa" w:w="100"/>
              <w:right w:type="dxa" w:w="80"/>
            </w:tcMar>
            <w:vAlign w:val="center"/>
          </w:tcPr>
          <w:p>
            <w:r>
              <w:rPr>
                <w:rFonts w:ascii="Arial" w:cs="Arial" w:eastAsia="Arial" w:hAnsi="Arial"/>
                <w:b/>
                <w:bCs/>
                <w:color w:val="FFFFFF"/>
                <w:sz w:val="28"/>
                <w:szCs w:val="28"/>
              </w:rPr>
              <w:t xml:space="preserve">FORGE</w:t>
            </w:r>
          </w:p>
          <w:p>
            <w:r>
              <w:rPr>
                <w:rFonts w:ascii="Arial" w:cs="Arial" w:eastAsia="Arial" w:hAnsi="Arial"/>
                <w:color w:val="C89B3C"/>
                <w:sz w:val="16"/>
                <w:szCs w:val="16"/>
              </w:rPr>
              <w:t xml:space="preserve">FORGEDBYARIS.COM</w:t>
            </w:r>
          </w:p>
        </w:tc>
        <w:tc>
          <w:tcPr>
            <w:tcW w:type="dxa" w:w="6480"/>
            <w:tcBorders>
              <w:top w:val="none" w:color="FFFFFF" w:sz="0"/>
              <w:left w:val="none" w:color="FFFFFF" w:sz="0"/>
              <w:bottom w:val="none" w:color="FFFFFF" w:sz="0"/>
              <w:right w:val="none" w:color="FFFFFF" w:sz="0"/>
            </w:tcBorders>
            <w:shd w:fill="0D1B2A" w:val="clear"/>
            <w:tcMar>
              <w:top w:type="dxa" w:w="100"/>
              <w:left w:type="dxa" w:w="80"/>
              <w:bottom w:type="dxa" w:w="100"/>
              <w:right w:type="dxa" w:w="120"/>
            </w:tcMar>
            <w:vAlign w:val="center"/>
          </w:tcPr>
          <w:p>
            <w:pPr>
              <w:jc w:val="right"/>
            </w:pPr>
            <w:r>
              <w:rPr>
                <w:rFonts w:ascii="Arial" w:cs="Arial" w:eastAsia="Arial" w:hAnsi="Arial"/>
                <w:b/>
                <w:bCs/>
                <w:color w:val="FFFFFF"/>
                <w:sz w:val="24"/>
                <w:szCs w:val="24"/>
              </w:rPr>
              <w:t xml:space="preserve">Warranty Deed Template</w:t>
            </w:r>
          </w:p>
          <w:p>
            <w:pPr>
              <w:jc w:val="right"/>
            </w:pPr>
            <w:r>
              <w:rPr>
                <w:rFonts w:ascii="Arial" w:cs="Arial" w:eastAsia="Arial" w:hAnsi="Arial"/>
                <w:color w:val="C89B3C"/>
                <w:sz w:val="16"/>
                <w:szCs w:val="16"/>
              </w:rPr>
              <w:t xml:space="preserve">General Warranty Deed — Recording Document</w:t>
            </w:r>
          </w:p>
        </w:tc>
      </w:tr>
    </w:tbl>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0F0" w:val="clear"/>
            <w:tcMar>
              <w:top w:type="dxa" w:w="80"/>
              <w:left w:type="dxa" w:w="120"/>
              <w:bottom w:type="dxa" w:w="80"/>
              <w:right w:type="dxa" w:w="120"/>
            </w:tcMar>
          </w:tcPr>
          <w:p>
            <w:r>
              <w:rPr>
                <w:rFonts w:ascii="Arial" w:cs="Arial" w:eastAsia="Arial" w:hAnsi="Arial"/>
                <w:b/>
                <w:bCs/>
                <w:i/>
                <w:iCs/>
                <w:color w:val="666666"/>
                <w:sz w:val="16"/>
                <w:szCs w:val="16"/>
              </w:rPr>
              <w:t xml:space="preserve">PREPARED BY AND RETURN TO — SPACE ABOVE THIS LINE FOR RECORDING</w:t>
            </w:r>
          </w:p>
        </w:tc>
      </w:tr>
    </w:tbl>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single" w:color="C89B3C" w:sz="2"/>
              <w:left w:val="none" w:color="FFFFFF" w:sz="0"/>
              <w:bottom w:val="single" w:color="C89B3C" w:sz="2"/>
              <w:right w:val="none" w:color="FFFFFF" w:sz="0"/>
            </w:tcBorders>
            <w:shd w:fill="F5F0E8" w:val="clear"/>
            <w:tcMar>
              <w:top w:type="dxa" w:w="80"/>
              <w:left w:type="dxa" w:w="120"/>
              <w:bottom w:type="dxa" w:w="80"/>
              <w:right w:type="dxa" w:w="120"/>
            </w:tcMar>
          </w:tcPr>
          <w:p>
            <w:r>
              <w:rPr>
                <w:rFonts w:ascii="Arial" w:cs="Arial" w:eastAsia="Arial" w:hAnsi="Arial"/>
                <w:b/>
                <w:bCs/>
                <w:color w:val="0D1B2A"/>
                <w:sz w:val="16"/>
                <w:szCs w:val="16"/>
              </w:rPr>
              <w:t xml:space="preserve">LEGAL DISCLAIMER: </w:t>
            </w:r>
            <w:r>
              <w:rPr>
                <w:rFonts w:ascii="Arial" w:cs="Arial" w:eastAsia="Arial" w:hAnsi="Arial"/>
                <w:i/>
                <w:iCs/>
                <w:sz w:val="16"/>
                <w:szCs w:val="16"/>
              </w:rPr>
              <w:t xml:space="preserve">Documents in this Vault are provided as educational templates only and do not constitute legal or financial advice. FORGE is not a law firm. Real estate laws, contract requirements, and regulations vary significantly by state, county, and municipality. All documents should be reviewed and approved by a licensed attorney in your jurisdiction before execution. Always consult qualified legal and financial professionals before making any investment decision.</w:t>
            </w:r>
          </w:p>
        </w:tc>
      </w:tr>
    </w:tbl>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3000"/>
        <w:gridCol w:w="708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Prepared by:</w:t>
            </w:r>
          </w:p>
        </w:tc>
        <w:tc>
          <w:tcPr>
            <w:tcW w:type="dxa" w:w="708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3000"/>
        <w:gridCol w:w="708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Return recorded document to:</w:t>
            </w:r>
          </w:p>
        </w:tc>
        <w:tc>
          <w:tcPr>
            <w:tcW w:type="dxa" w:w="708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GRANTOR &amp; GRANTEE INFORMATION</w:t>
            </w:r>
          </w:p>
        </w:tc>
      </w:tr>
    </w:tbl>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3000"/>
        <w:gridCol w:w="708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Grantor Name(s):</w:t>
            </w:r>
          </w:p>
        </w:tc>
        <w:tc>
          <w:tcPr>
            <w:tcW w:type="dxa" w:w="708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3000"/>
        <w:gridCol w:w="708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Grantor Mailing Address:</w:t>
            </w:r>
          </w:p>
        </w:tc>
        <w:tc>
          <w:tcPr>
            <w:tcW w:type="dxa" w:w="708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3000"/>
        <w:gridCol w:w="708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Grantee Name(s):</w:t>
            </w:r>
          </w:p>
        </w:tc>
        <w:tc>
          <w:tcPr>
            <w:tcW w:type="dxa" w:w="708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3000"/>
        <w:gridCol w:w="708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Grantee Mailing Address:</w:t>
            </w:r>
          </w:p>
        </w:tc>
        <w:tc>
          <w:tcPr>
            <w:tcW w:type="dxa" w:w="708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600"/>
        <w:gridCol w:w="3440"/>
        <w:gridCol w:w="1600"/>
        <w:gridCol w:w="344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Deed Date:</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120"/>
            </w:tcMar>
          </w:tcPr>
          <w:p>
            <w:r>
              <w:rPr>
                <w:rFonts w:ascii="Arial" w:cs="Arial" w:eastAsia="Arial" w:hAnsi="Arial"/>
                <w:sz w:val="18"/>
                <w:szCs w:val="18"/>
              </w:rPr>
              <w:t xml:space="preserve"/>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b/>
                <w:bCs/>
                <w:color w:val="0D1B2A"/>
                <w:sz w:val="18"/>
                <w:szCs w:val="18"/>
              </w:rPr>
              <w:t xml:space="preserve">Parcel Identification Number:</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WITNESSETH — CONVEYANCE</w:t>
            </w:r>
          </w:p>
        </w:tc>
      </w:tr>
    </w:tbl>
    <w:p>
      <w:pPr>
        <w:spacing w:after="0" w:before="60"/>
      </w:pPr>
      <w:r>
        <w:t xml:space="preserve"/>
      </w:r>
    </w:p>
    <w:p>
      <w:pPr>
        <w:spacing w:after="0" w:before="80"/>
      </w:pPr>
      <w:r>
        <w:rPr>
          <w:rFonts w:ascii="Arial" w:cs="Arial" w:eastAsia="Arial" w:hAnsi="Arial"/>
          <w:b w:val="false"/>
          <w:bCs w:val="false"/>
          <w:sz w:val="18"/>
          <w:szCs w:val="18"/>
        </w:rPr>
        <w:t xml:space="preserve">This Warranty Deed, made this _____ day of __________________, 20___, between the Grantor and Grantee named above.</w:t>
      </w:r>
    </w:p>
    <w:p>
      <w:pPr>
        <w:spacing w:after="0" w:before="60"/>
      </w:pPr>
      <w:r>
        <w:t xml:space="preserve"/>
      </w:r>
    </w:p>
    <w:p>
      <w:pPr>
        <w:spacing w:after="0" w:before="80"/>
      </w:pPr>
      <w:r>
        <w:rPr>
          <w:rFonts w:ascii="Arial" w:cs="Arial" w:eastAsia="Arial" w:hAnsi="Arial"/>
          <w:b w:val="false"/>
          <w:bCs w:val="false"/>
          <w:sz w:val="18"/>
          <w:szCs w:val="18"/>
        </w:rPr>
        <w:t xml:space="preserve">(Whenever used herein, the terms "Grantor" and "Grantee" include all parties to this instrument and the heirs, legal representatives, and assigns of individuals, and the successors and assigns of corporations, trusts and trustees.)</w:t>
      </w:r>
    </w:p>
    <w:p>
      <w:pPr>
        <w:spacing w:after="0" w:before="60"/>
      </w:pPr>
      <w:r>
        <w:t xml:space="preserve"/>
      </w:r>
    </w:p>
    <w:p>
      <w:pPr>
        <w:spacing w:after="0" w:before="80"/>
      </w:pPr>
      <w:r>
        <w:rPr>
          <w:rFonts w:ascii="Arial" w:cs="Arial" w:eastAsia="Arial" w:hAnsi="Arial"/>
          <w:b w:val="false"/>
          <w:bCs w:val="false"/>
          <w:sz w:val="18"/>
          <w:szCs w:val="18"/>
        </w:rPr>
        <w:t xml:space="preserve">WITNESSETH, that said Grantor, for and in consideration of the sum of TEN AND NO/100 DOLLARS ($10.00) and other good and valuable considerations paid by the Grantee, the receipt whereof is hereby acknowledged, has granted, bargained, and sold to the said Grantee, and Grantee's heirs and assigns forever, the following described land:</w:t>
      </w:r>
    </w:p>
    <w:p>
      <w:pPr>
        <w:spacing w:after="0" w:before="60"/>
      </w:pPr>
      <w:r>
        <w:t xml:space="preserve"/>
      </w:r>
    </w:p>
    <w:p>
      <w:pPr>
        <w:spacing w:after="0" w:before="80"/>
      </w:pPr>
      <w:r>
        <w:rPr>
          <w:rFonts w:ascii="Arial" w:cs="Arial" w:eastAsia="Arial" w:hAnsi="Arial"/>
          <w:b w:val="false"/>
          <w:bCs w:val="false"/>
          <w:sz w:val="18"/>
          <w:szCs w:val="18"/>
        </w:rPr>
        <w:t xml:space="preserve">(Legal Description — See Attached Schedule A)</w:t>
      </w:r>
    </w:p>
    <w:p>
      <w:pPr>
        <w:pBdr>
          <w:bottom w:val="single" w:color="CCCCCC" w:sz="2"/>
        </w:pBdr>
        <w:spacing w:after="280" w:before="0"/>
      </w:pPr>
      <w:r>
        <w:rPr>
          <w:rFonts w:ascii="Arial" w:cs="Arial" w:eastAsia="Arial" w:hAnsi="Arial"/>
          <w:sz w:val="18"/>
          <w:szCs w:val="18"/>
        </w:rPr>
        <w:t xml:space="preserve"/>
      </w:r>
    </w:p>
    <w:p>
      <w:pPr>
        <w:pBdr>
          <w:bottom w:val="single" w:color="CCCCCC" w:sz="2"/>
        </w:pBdr>
        <w:spacing w:after="280" w:before="0"/>
      </w:pPr>
      <w:r>
        <w:rPr>
          <w:rFonts w:ascii="Arial" w:cs="Arial" w:eastAsia="Arial" w:hAnsi="Arial"/>
          <w:sz w:val="18"/>
          <w:szCs w:val="18"/>
        </w:rPr>
        <w:t xml:space="preserve"/>
      </w:r>
    </w:p>
    <w:p>
      <w:pPr>
        <w:pBdr>
          <w:bottom w:val="single" w:color="CCCCCC" w:sz="2"/>
        </w:pBdr>
        <w:spacing w:after="280" w:before="0"/>
      </w:pPr>
      <w:r>
        <w:rPr>
          <w:rFonts w:ascii="Arial" w:cs="Arial" w:eastAsia="Arial" w:hAnsi="Arial"/>
          <w:sz w:val="18"/>
          <w:szCs w:val="18"/>
        </w:rPr>
        <w:t xml:space="preserve"/>
      </w:r>
    </w:p>
    <w:p>
      <w:pPr>
        <w:pBdr>
          <w:bottom w:val="single" w:color="CCCCCC" w:sz="2"/>
        </w:pBdr>
        <w:spacing w:after="280" w:before="0"/>
      </w:pPr>
      <w:r>
        <w:rPr>
          <w:rFonts w:ascii="Arial" w:cs="Arial" w:eastAsia="Arial" w:hAnsi="Arial"/>
          <w:sz w:val="18"/>
          <w:szCs w:val="18"/>
        </w:rPr>
        <w:t xml:space="preserve"/>
      </w:r>
    </w:p>
    <w:p>
      <w:pPr>
        <w:spacing w:after="0" w:before="80"/>
      </w:pPr>
      <w:r>
        <w:rPr>
          <w:rFonts w:ascii="Arial" w:cs="Arial" w:eastAsia="Arial" w:hAnsi="Arial"/>
          <w:b w:val="false"/>
          <w:bCs w:val="false"/>
          <w:sz w:val="18"/>
          <w:szCs w:val="18"/>
        </w:rPr>
        <w:t xml:space="preserve">Together with all the tenements, hereditaments and appurtenances thereto belonging or in anywise appertaining.</w:t>
      </w:r>
    </w:p>
    <w:p>
      <w:pPr>
        <w:spacing w:after="0" w:before="60"/>
      </w:pPr>
      <w:r>
        <w:t xml:space="preserve"/>
      </w:r>
    </w:p>
    <w:p>
      <w:pPr>
        <w:spacing w:after="0" w:before="80"/>
      </w:pPr>
      <w:r>
        <w:rPr>
          <w:rFonts w:ascii="Arial" w:cs="Arial" w:eastAsia="Arial" w:hAnsi="Arial"/>
          <w:b w:val="false"/>
          <w:bCs w:val="false"/>
          <w:sz w:val="18"/>
          <w:szCs w:val="18"/>
        </w:rPr>
        <w:t xml:space="preserve">TO HAVE AND TO HOLD, the same in fee simple forever.</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GRANTOR COVENANTS &amp; WARRANTIES</w:t>
            </w:r>
          </w:p>
        </w:tc>
      </w:tr>
    </w:tbl>
    <w:p>
      <w:pPr>
        <w:spacing w:after="0" w:before="60"/>
      </w:pPr>
      <w:r>
        <w:t xml:space="preserve"/>
      </w:r>
    </w:p>
    <w:p>
      <w:pPr>
        <w:spacing w:after="0" w:before="80"/>
      </w:pPr>
      <w:r>
        <w:rPr>
          <w:rFonts w:ascii="Arial" w:cs="Arial" w:eastAsia="Arial" w:hAnsi="Arial"/>
          <w:b w:val="false"/>
          <w:bCs w:val="false"/>
          <w:sz w:val="18"/>
          <w:szCs w:val="18"/>
        </w:rPr>
        <w:t xml:space="preserve">And the Grantor hereby covenants with said Grantee that:</w:t>
      </w:r>
    </w:p>
    <w:p>
      <w:pPr>
        <w:spacing w:after="0" w:before="60"/>
      </w:pPr>
      <w:r>
        <w:t xml:space="preserve"/>
      </w:r>
    </w:p>
    <w:p>
      <w:pPr>
        <w:spacing w:after="0" w:before="60"/>
        <w:ind w:left="360" w:hanging="200"/>
      </w:pPr>
      <w:r>
        <w:rPr>
          <w:rFonts w:ascii="Arial" w:cs="Arial" w:eastAsia="Arial" w:hAnsi="Arial"/>
          <w:sz w:val="18"/>
          <w:szCs w:val="18"/>
        </w:rPr>
        <w:t xml:space="preserve">•  The Grantor is lawfully seized of said land in fee simple.</w:t>
      </w:r>
    </w:p>
    <w:p>
      <w:pPr>
        <w:spacing w:after="0" w:before="60"/>
        <w:ind w:left="360" w:hanging="200"/>
      </w:pPr>
      <w:r>
        <w:rPr>
          <w:rFonts w:ascii="Arial" w:cs="Arial" w:eastAsia="Arial" w:hAnsi="Arial"/>
          <w:sz w:val="18"/>
          <w:szCs w:val="18"/>
        </w:rPr>
        <w:t xml:space="preserve">•  The Grantor has good right and lawful authority to sell and convey said land.</w:t>
      </w:r>
    </w:p>
    <w:p>
      <w:pPr>
        <w:spacing w:after="0" w:before="60"/>
        <w:ind w:left="360" w:hanging="200"/>
      </w:pPr>
      <w:r>
        <w:rPr>
          <w:rFonts w:ascii="Arial" w:cs="Arial" w:eastAsia="Arial" w:hAnsi="Arial"/>
          <w:sz w:val="18"/>
          <w:szCs w:val="18"/>
        </w:rPr>
        <w:t xml:space="preserve">•  The Grantor hereby fully warrants the title to said land and will defend the same against the lawful claims of all persons whomsoever.</w:t>
      </w:r>
    </w:p>
    <w:p>
      <w:pPr>
        <w:spacing w:after="0" w:before="60"/>
        <w:ind w:left="360" w:hanging="200"/>
      </w:pPr>
      <w:r>
        <w:rPr>
          <w:rFonts w:ascii="Arial" w:cs="Arial" w:eastAsia="Arial" w:hAnsi="Arial"/>
          <w:sz w:val="18"/>
          <w:szCs w:val="18"/>
        </w:rPr>
        <w:t xml:space="preserve">•  Said land is free and clear of all encumbrances, except taxes accruing subsequent to __________________, 20___.</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SIGNATURES</w:t>
            </w:r>
          </w:p>
        </w:tc>
      </w:tr>
    </w:tbl>
    <w:p>
      <w:pPr>
        <w:spacing w:after="0" w:before="60"/>
      </w:pPr>
      <w:r>
        <w:t xml:space="preserve"/>
      </w:r>
    </w:p>
    <w:p>
      <w:pPr>
        <w:spacing w:after="0" w:before="80"/>
      </w:pPr>
      <w:r>
        <w:rPr>
          <w:rFonts w:ascii="Arial" w:cs="Arial" w:eastAsia="Arial" w:hAnsi="Arial"/>
          <w:b w:val="false"/>
          <w:bCs w:val="false"/>
          <w:sz w:val="18"/>
          <w:szCs w:val="18"/>
        </w:rPr>
        <w:t xml:space="preserve">In Witness Whereof, Grantor has hereunto set Grantor's hand and seal the day and year first above written.</w:t>
      </w:r>
    </w:p>
    <w:p>
      <w:pPr>
        <w:spacing w:after="0" w:before="40"/>
      </w:pPr>
      <w:r>
        <w:t xml:space="preserve"/>
      </w:r>
    </w:p>
    <w:p>
      <w:pPr>
        <w:spacing w:after="0" w:before="80"/>
      </w:pPr>
      <w:r>
        <w:rPr>
          <w:rFonts w:ascii="Arial" w:cs="Arial" w:eastAsia="Arial" w:hAnsi="Arial"/>
          <w:b w:val="false"/>
          <w:bCs w:val="false"/>
          <w:sz w:val="18"/>
          <w:szCs w:val="18"/>
        </w:rPr>
        <w:t xml:space="preserve">Signed, Sealed and Delivered in our Presence:</w:t>
      </w:r>
    </w:p>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4500"/>
        <w:gridCol w:w="600"/>
        <w:gridCol w:w="4980"/>
      </w:tblGrid>
      <w:tr>
        <w:tc>
          <w:tcPr>
            <w:tcW w:type="dxa" w:w="4500"/>
            <w:tcBorders>
              <w:top w:val="none" w:color="FFFFFF" w:sz="0"/>
              <w:left w:val="none" w:color="FFFFFF" w:sz="0"/>
              <w:bottom w:val="single" w:color="333333" w:sz="2"/>
              <w:right w:val="none" w:color="FFFFFF" w:sz="0"/>
            </w:tcBorders>
            <w:tcMar>
              <w:top w:type="dxa" w:w="240"/>
              <w:left w:type="dxa" w:w="0"/>
              <w:bottom w:type="dxa" w:w="40"/>
              <w:right w:type="dxa" w:w="60"/>
            </w:tcMar>
          </w:tcPr>
          <w:p>
            <w:r>
              <w:rPr>
                <w:rFonts w:ascii="Arial" w:cs="Arial" w:eastAsia="Arial" w:hAnsi="Arial"/>
                <w:sz w:val="18"/>
                <w:szCs w:val="18"/>
              </w:rPr>
              <w:t xml:space="preserve"/>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single" w:color="333333" w:sz="2"/>
              <w:right w:val="none" w:color="FFFFFF" w:sz="0"/>
            </w:tcBorders>
            <w:tcMar>
              <w:top w:type="dxa" w:w="240"/>
              <w:left w:type="dxa" w:w="60"/>
              <w:bottom w:type="dxa" w:w="40"/>
              <w:right w:type="dxa" w:w="0"/>
            </w:tcMar>
          </w:tcPr>
          <w:p>
            <w:r>
              <w:rPr>
                <w:rFonts w:ascii="Arial" w:cs="Arial" w:eastAsia="Arial" w:hAnsi="Arial"/>
                <w:sz w:val="18"/>
                <w:szCs w:val="18"/>
              </w:rPr>
              <w:t xml:space="preserve"/>
            </w:r>
          </w:p>
        </w:tc>
      </w:tr>
      <w:tr>
        <w:tc>
          <w:tcPr>
            <w:tcW w:type="dxa" w:w="4500"/>
            <w:tcBorders>
              <w:top w:val="none" w:color="FFFFFF" w:sz="0"/>
              <w:left w:val="none" w:color="FFFFFF" w:sz="0"/>
              <w:bottom w:val="none" w:color="FFFFFF" w:sz="0"/>
              <w:right w:val="none" w:color="FFFFFF" w:sz="0"/>
            </w:tcBorders>
            <w:tcMar>
              <w:top w:type="dxa" w:w="40"/>
              <w:left w:type="dxa" w:w="0"/>
              <w:bottom w:type="dxa" w:w="60"/>
              <w:right w:type="dxa" w:w="60"/>
            </w:tcMar>
          </w:tcPr>
          <w:p>
            <w:r>
              <w:rPr>
                <w:rFonts w:ascii="Arial" w:cs="Arial" w:eastAsia="Arial" w:hAnsi="Arial"/>
                <w:color w:val="666666"/>
                <w:sz w:val="16"/>
                <w:szCs w:val="16"/>
              </w:rPr>
              <w:t xml:space="preserve">Grantor — Print Name</w:t>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none" w:color="FFFFFF" w:sz="0"/>
              <w:right w:val="none" w:color="FFFFFF" w:sz="0"/>
            </w:tcBorders>
            <w:tcMar>
              <w:top w:type="dxa" w:w="40"/>
              <w:left w:type="dxa" w:w="60"/>
              <w:bottom w:type="dxa" w:w="60"/>
              <w:right w:type="dxa" w:w="0"/>
            </w:tcMar>
          </w:tcPr>
          <w:p>
            <w:r>
              <w:rPr>
                <w:rFonts w:ascii="Arial" w:cs="Arial" w:eastAsia="Arial" w:hAnsi="Arial"/>
                <w:color w:val="666666"/>
                <w:sz w:val="16"/>
                <w:szCs w:val="16"/>
              </w:rPr>
              <w:t xml:space="preserve">Date</w:t>
            </w:r>
          </w:p>
        </w:tc>
      </w:tr>
    </w:tbl>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4500"/>
        <w:gridCol w:w="600"/>
        <w:gridCol w:w="4980"/>
      </w:tblGrid>
      <w:tr>
        <w:tc>
          <w:tcPr>
            <w:tcW w:type="dxa" w:w="4500"/>
            <w:tcBorders>
              <w:top w:val="none" w:color="FFFFFF" w:sz="0"/>
              <w:left w:val="none" w:color="FFFFFF" w:sz="0"/>
              <w:bottom w:val="single" w:color="333333" w:sz="2"/>
              <w:right w:val="none" w:color="FFFFFF" w:sz="0"/>
            </w:tcBorders>
            <w:tcMar>
              <w:top w:type="dxa" w:w="240"/>
              <w:left w:type="dxa" w:w="0"/>
              <w:bottom w:type="dxa" w:w="40"/>
              <w:right w:type="dxa" w:w="60"/>
            </w:tcMar>
          </w:tcPr>
          <w:p>
            <w:r>
              <w:rPr>
                <w:rFonts w:ascii="Arial" w:cs="Arial" w:eastAsia="Arial" w:hAnsi="Arial"/>
                <w:sz w:val="18"/>
                <w:szCs w:val="18"/>
              </w:rPr>
              <w:t xml:space="preserve"/>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single" w:color="333333" w:sz="2"/>
              <w:right w:val="none" w:color="FFFFFF" w:sz="0"/>
            </w:tcBorders>
            <w:tcMar>
              <w:top w:type="dxa" w:w="240"/>
              <w:left w:type="dxa" w:w="60"/>
              <w:bottom w:type="dxa" w:w="40"/>
              <w:right w:type="dxa" w:w="0"/>
            </w:tcMar>
          </w:tcPr>
          <w:p>
            <w:r>
              <w:rPr>
                <w:rFonts w:ascii="Arial" w:cs="Arial" w:eastAsia="Arial" w:hAnsi="Arial"/>
                <w:sz w:val="18"/>
                <w:szCs w:val="18"/>
              </w:rPr>
              <w:t xml:space="preserve"/>
            </w:r>
          </w:p>
        </w:tc>
      </w:tr>
      <w:tr>
        <w:tc>
          <w:tcPr>
            <w:tcW w:type="dxa" w:w="4500"/>
            <w:tcBorders>
              <w:top w:val="none" w:color="FFFFFF" w:sz="0"/>
              <w:left w:val="none" w:color="FFFFFF" w:sz="0"/>
              <w:bottom w:val="none" w:color="FFFFFF" w:sz="0"/>
              <w:right w:val="none" w:color="FFFFFF" w:sz="0"/>
            </w:tcBorders>
            <w:tcMar>
              <w:top w:type="dxa" w:w="40"/>
              <w:left w:type="dxa" w:w="0"/>
              <w:bottom w:type="dxa" w:w="60"/>
              <w:right w:type="dxa" w:w="60"/>
            </w:tcMar>
          </w:tcPr>
          <w:p>
            <w:r>
              <w:rPr>
                <w:rFonts w:ascii="Arial" w:cs="Arial" w:eastAsia="Arial" w:hAnsi="Arial"/>
                <w:color w:val="666666"/>
                <w:sz w:val="16"/>
                <w:szCs w:val="16"/>
              </w:rPr>
              <w:t xml:space="preserve">Grantor — Print Name (if joint)</w:t>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none" w:color="FFFFFF" w:sz="0"/>
              <w:right w:val="none" w:color="FFFFFF" w:sz="0"/>
            </w:tcBorders>
            <w:tcMar>
              <w:top w:type="dxa" w:w="40"/>
              <w:left w:type="dxa" w:w="60"/>
              <w:bottom w:type="dxa" w:w="60"/>
              <w:right w:type="dxa" w:w="0"/>
            </w:tcMar>
          </w:tcPr>
          <w:p>
            <w:r>
              <w:rPr>
                <w:rFonts w:ascii="Arial" w:cs="Arial" w:eastAsia="Arial" w:hAnsi="Arial"/>
                <w:color w:val="666666"/>
                <w:sz w:val="16"/>
                <w:szCs w:val="16"/>
              </w:rPr>
              <w:t xml:space="preserve">Date</w:t>
            </w:r>
          </w:p>
        </w:tc>
      </w:tr>
    </w:tbl>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4500"/>
        <w:gridCol w:w="600"/>
        <w:gridCol w:w="4980"/>
      </w:tblGrid>
      <w:tr>
        <w:tc>
          <w:tcPr>
            <w:tcW w:type="dxa" w:w="4500"/>
            <w:tcBorders>
              <w:top w:val="none" w:color="FFFFFF" w:sz="0"/>
              <w:left w:val="none" w:color="FFFFFF" w:sz="0"/>
              <w:bottom w:val="single" w:color="333333" w:sz="2"/>
              <w:right w:val="none" w:color="FFFFFF" w:sz="0"/>
            </w:tcBorders>
            <w:tcMar>
              <w:top w:type="dxa" w:w="240"/>
              <w:left w:type="dxa" w:w="0"/>
              <w:bottom w:type="dxa" w:w="40"/>
              <w:right w:type="dxa" w:w="60"/>
            </w:tcMar>
          </w:tcPr>
          <w:p>
            <w:r>
              <w:rPr>
                <w:rFonts w:ascii="Arial" w:cs="Arial" w:eastAsia="Arial" w:hAnsi="Arial"/>
                <w:sz w:val="18"/>
                <w:szCs w:val="18"/>
              </w:rPr>
              <w:t xml:space="preserve"/>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single" w:color="333333" w:sz="2"/>
              <w:right w:val="none" w:color="FFFFFF" w:sz="0"/>
            </w:tcBorders>
            <w:tcMar>
              <w:top w:type="dxa" w:w="240"/>
              <w:left w:type="dxa" w:w="60"/>
              <w:bottom w:type="dxa" w:w="40"/>
              <w:right w:type="dxa" w:w="0"/>
            </w:tcMar>
          </w:tcPr>
          <w:p>
            <w:r>
              <w:rPr>
                <w:rFonts w:ascii="Arial" w:cs="Arial" w:eastAsia="Arial" w:hAnsi="Arial"/>
                <w:sz w:val="18"/>
                <w:szCs w:val="18"/>
              </w:rPr>
              <w:t xml:space="preserve"/>
            </w:r>
          </w:p>
        </w:tc>
      </w:tr>
      <w:tr>
        <w:tc>
          <w:tcPr>
            <w:tcW w:type="dxa" w:w="4500"/>
            <w:tcBorders>
              <w:top w:val="none" w:color="FFFFFF" w:sz="0"/>
              <w:left w:val="none" w:color="FFFFFF" w:sz="0"/>
              <w:bottom w:val="none" w:color="FFFFFF" w:sz="0"/>
              <w:right w:val="none" w:color="FFFFFF" w:sz="0"/>
            </w:tcBorders>
            <w:tcMar>
              <w:top w:type="dxa" w:w="40"/>
              <w:left w:type="dxa" w:w="0"/>
              <w:bottom w:type="dxa" w:w="60"/>
              <w:right w:type="dxa" w:w="60"/>
            </w:tcMar>
          </w:tcPr>
          <w:p>
            <w:r>
              <w:rPr>
                <w:rFonts w:ascii="Arial" w:cs="Arial" w:eastAsia="Arial" w:hAnsi="Arial"/>
                <w:color w:val="666666"/>
                <w:sz w:val="16"/>
                <w:szCs w:val="16"/>
              </w:rPr>
              <w:t xml:space="preserve">Witness — Print Name</w:t>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none" w:color="FFFFFF" w:sz="0"/>
              <w:right w:val="none" w:color="FFFFFF" w:sz="0"/>
            </w:tcBorders>
            <w:tcMar>
              <w:top w:type="dxa" w:w="40"/>
              <w:left w:type="dxa" w:w="60"/>
              <w:bottom w:type="dxa" w:w="60"/>
              <w:right w:type="dxa" w:w="0"/>
            </w:tcMar>
          </w:tcPr>
          <w:p>
            <w:r>
              <w:rPr>
                <w:rFonts w:ascii="Arial" w:cs="Arial" w:eastAsia="Arial" w:hAnsi="Arial"/>
                <w:color w:val="666666"/>
                <w:sz w:val="16"/>
                <w:szCs w:val="16"/>
              </w:rPr>
              <w:t xml:space="preserve">Date</w:t>
            </w:r>
          </w:p>
        </w:tc>
      </w:tr>
    </w:tbl>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4500"/>
        <w:gridCol w:w="600"/>
        <w:gridCol w:w="4980"/>
      </w:tblGrid>
      <w:tr>
        <w:tc>
          <w:tcPr>
            <w:tcW w:type="dxa" w:w="4500"/>
            <w:tcBorders>
              <w:top w:val="none" w:color="FFFFFF" w:sz="0"/>
              <w:left w:val="none" w:color="FFFFFF" w:sz="0"/>
              <w:bottom w:val="single" w:color="333333" w:sz="2"/>
              <w:right w:val="none" w:color="FFFFFF" w:sz="0"/>
            </w:tcBorders>
            <w:tcMar>
              <w:top w:type="dxa" w:w="240"/>
              <w:left w:type="dxa" w:w="0"/>
              <w:bottom w:type="dxa" w:w="40"/>
              <w:right w:type="dxa" w:w="60"/>
            </w:tcMar>
          </w:tcPr>
          <w:p>
            <w:r>
              <w:rPr>
                <w:rFonts w:ascii="Arial" w:cs="Arial" w:eastAsia="Arial" w:hAnsi="Arial"/>
                <w:sz w:val="18"/>
                <w:szCs w:val="18"/>
              </w:rPr>
              <w:t xml:space="preserve"/>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single" w:color="333333" w:sz="2"/>
              <w:right w:val="none" w:color="FFFFFF" w:sz="0"/>
            </w:tcBorders>
            <w:tcMar>
              <w:top w:type="dxa" w:w="240"/>
              <w:left w:type="dxa" w:w="60"/>
              <w:bottom w:type="dxa" w:w="40"/>
              <w:right w:type="dxa" w:w="0"/>
            </w:tcMar>
          </w:tcPr>
          <w:p>
            <w:r>
              <w:rPr>
                <w:rFonts w:ascii="Arial" w:cs="Arial" w:eastAsia="Arial" w:hAnsi="Arial"/>
                <w:sz w:val="18"/>
                <w:szCs w:val="18"/>
              </w:rPr>
              <w:t xml:space="preserve"/>
            </w:r>
          </w:p>
        </w:tc>
      </w:tr>
      <w:tr>
        <w:tc>
          <w:tcPr>
            <w:tcW w:type="dxa" w:w="4500"/>
            <w:tcBorders>
              <w:top w:val="none" w:color="FFFFFF" w:sz="0"/>
              <w:left w:val="none" w:color="FFFFFF" w:sz="0"/>
              <w:bottom w:val="none" w:color="FFFFFF" w:sz="0"/>
              <w:right w:val="none" w:color="FFFFFF" w:sz="0"/>
            </w:tcBorders>
            <w:tcMar>
              <w:top w:type="dxa" w:w="40"/>
              <w:left w:type="dxa" w:w="0"/>
              <w:bottom w:type="dxa" w:w="60"/>
              <w:right w:type="dxa" w:w="60"/>
            </w:tcMar>
          </w:tcPr>
          <w:p>
            <w:r>
              <w:rPr>
                <w:rFonts w:ascii="Arial" w:cs="Arial" w:eastAsia="Arial" w:hAnsi="Arial"/>
                <w:color w:val="666666"/>
                <w:sz w:val="16"/>
                <w:szCs w:val="16"/>
              </w:rPr>
              <w:t xml:space="preserve">Witness — Print Name</w:t>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none" w:color="FFFFFF" w:sz="0"/>
              <w:right w:val="none" w:color="FFFFFF" w:sz="0"/>
            </w:tcBorders>
            <w:tcMar>
              <w:top w:type="dxa" w:w="40"/>
              <w:left w:type="dxa" w:w="60"/>
              <w:bottom w:type="dxa" w:w="60"/>
              <w:right w:type="dxa" w:w="0"/>
            </w:tcMar>
          </w:tcPr>
          <w:p>
            <w:r>
              <w:rPr>
                <w:rFonts w:ascii="Arial" w:cs="Arial" w:eastAsia="Arial" w:hAnsi="Arial"/>
                <w:color w:val="666666"/>
                <w:sz w:val="16"/>
                <w:szCs w:val="16"/>
              </w:rPr>
              <w:t xml:space="preserve">Date</w:t>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NOTARY ACKNOWLEDGMENT</w:t>
            </w:r>
          </w:p>
        </w:tc>
      </w:tr>
    </w:tbl>
    <w:p>
      <w:pPr>
        <w:spacing w:after="0" w:before="60"/>
      </w:pPr>
      <w:r>
        <w:t xml:space="preserve"/>
      </w:r>
    </w:p>
    <w:p>
      <w:pPr>
        <w:spacing w:after="0" w:before="80"/>
      </w:pPr>
      <w:r>
        <w:rPr>
          <w:rFonts w:ascii="Arial" w:cs="Arial" w:eastAsia="Arial" w:hAnsi="Arial"/>
          <w:b w:val="false"/>
          <w:bCs w:val="false"/>
          <w:sz w:val="18"/>
          <w:szCs w:val="18"/>
        </w:rPr>
        <w:t xml:space="preserve">State of ________________________  |  County of ______________________</w:t>
      </w:r>
    </w:p>
    <w:p>
      <w:pPr>
        <w:spacing w:after="0" w:before="60"/>
      </w:pPr>
      <w:r>
        <w:t xml:space="preserve"/>
      </w:r>
    </w:p>
    <w:p>
      <w:pPr>
        <w:spacing w:after="0" w:before="80"/>
      </w:pPr>
      <w:r>
        <w:rPr>
          <w:rFonts w:ascii="Arial" w:cs="Arial" w:eastAsia="Arial" w:hAnsi="Arial"/>
          <w:b w:val="false"/>
          <w:bCs w:val="false"/>
          <w:sz w:val="18"/>
          <w:szCs w:val="18"/>
        </w:rPr>
        <w:t xml:space="preserve">The foregoing instrument was acknowledged before me this _____ day of __________________, 20___, by _____________________________________________, who is [ ] personally known to me or [ ] has produced __________________________ as identification.</w:t>
      </w:r>
    </w:p>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4500"/>
        <w:gridCol w:w="600"/>
        <w:gridCol w:w="4980"/>
      </w:tblGrid>
      <w:tr>
        <w:tc>
          <w:tcPr>
            <w:tcW w:type="dxa" w:w="4500"/>
            <w:tcBorders>
              <w:top w:val="none" w:color="FFFFFF" w:sz="0"/>
              <w:left w:val="none" w:color="FFFFFF" w:sz="0"/>
              <w:bottom w:val="single" w:color="333333" w:sz="2"/>
              <w:right w:val="none" w:color="FFFFFF" w:sz="0"/>
            </w:tcBorders>
            <w:tcMar>
              <w:top w:type="dxa" w:w="240"/>
              <w:left w:type="dxa" w:w="0"/>
              <w:bottom w:type="dxa" w:w="40"/>
              <w:right w:type="dxa" w:w="60"/>
            </w:tcMar>
          </w:tcPr>
          <w:p>
            <w:r>
              <w:rPr>
                <w:rFonts w:ascii="Arial" w:cs="Arial" w:eastAsia="Arial" w:hAnsi="Arial"/>
                <w:sz w:val="18"/>
                <w:szCs w:val="18"/>
              </w:rPr>
              <w:t xml:space="preserve"/>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single" w:color="333333" w:sz="2"/>
              <w:right w:val="none" w:color="FFFFFF" w:sz="0"/>
            </w:tcBorders>
            <w:tcMar>
              <w:top w:type="dxa" w:w="240"/>
              <w:left w:type="dxa" w:w="60"/>
              <w:bottom w:type="dxa" w:w="40"/>
              <w:right w:type="dxa" w:w="0"/>
            </w:tcMar>
          </w:tcPr>
          <w:p>
            <w:r>
              <w:rPr>
                <w:rFonts w:ascii="Arial" w:cs="Arial" w:eastAsia="Arial" w:hAnsi="Arial"/>
                <w:sz w:val="18"/>
                <w:szCs w:val="18"/>
              </w:rPr>
              <w:t xml:space="preserve"/>
            </w:r>
          </w:p>
        </w:tc>
      </w:tr>
      <w:tr>
        <w:tc>
          <w:tcPr>
            <w:tcW w:type="dxa" w:w="4500"/>
            <w:tcBorders>
              <w:top w:val="none" w:color="FFFFFF" w:sz="0"/>
              <w:left w:val="none" w:color="FFFFFF" w:sz="0"/>
              <w:bottom w:val="none" w:color="FFFFFF" w:sz="0"/>
              <w:right w:val="none" w:color="FFFFFF" w:sz="0"/>
            </w:tcBorders>
            <w:tcMar>
              <w:top w:type="dxa" w:w="40"/>
              <w:left w:type="dxa" w:w="0"/>
              <w:bottom w:type="dxa" w:w="60"/>
              <w:right w:type="dxa" w:w="60"/>
            </w:tcMar>
          </w:tcPr>
          <w:p>
            <w:r>
              <w:rPr>
                <w:rFonts w:ascii="Arial" w:cs="Arial" w:eastAsia="Arial" w:hAnsi="Arial"/>
                <w:color w:val="666666"/>
                <w:sz w:val="16"/>
                <w:szCs w:val="16"/>
              </w:rPr>
              <w:t xml:space="preserve">Notary Public — Printed Name &amp; Commission Expiration:</w:t>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none" w:color="FFFFFF" w:sz="0"/>
              <w:right w:val="none" w:color="FFFFFF" w:sz="0"/>
            </w:tcBorders>
            <w:tcMar>
              <w:top w:type="dxa" w:w="40"/>
              <w:left w:type="dxa" w:w="60"/>
              <w:bottom w:type="dxa" w:w="60"/>
              <w:right w:type="dxa" w:w="0"/>
            </w:tcMar>
          </w:tcPr>
          <w:p>
            <w:r>
              <w:rPr>
                <w:rFonts w:ascii="Arial" w:cs="Arial" w:eastAsia="Arial" w:hAnsi="Arial"/>
                <w:color w:val="666666"/>
                <w:sz w:val="16"/>
                <w:szCs w:val="16"/>
              </w:rPr>
              <w:t xml:space="preserve">Date</w:t>
            </w:r>
          </w:p>
        </w:tc>
      </w:tr>
    </w:tbl>
    <w:p>
      <w:pPr>
        <w:spacing w:after="0" w:before="140"/>
      </w:pPr>
      <w:r>
        <w:t xml:space="preserve"/>
      </w:r>
    </w:p>
    <w:p>
      <w:pPr>
        <w:pBdr>
          <w:top w:val="single" w:color="C89B3C" w:sz="4" w:space="4"/>
        </w:pBdr>
        <w:spacing w:before="200"/>
        <w:jc w:val="center"/>
      </w:pPr>
      <w:r>
        <w:rPr>
          <w:rFonts w:ascii="Arial" w:cs="Arial" w:eastAsia="Arial" w:hAnsi="Arial"/>
          <w:b/>
          <w:bCs/>
          <w:color w:val="0D1B2A"/>
          <w:sz w:val="16"/>
          <w:szCs w:val="16"/>
        </w:rPr>
        <w:t xml:space="preserve">FORGE  |  Powered by ARIS  |  ForgedByAris.com</w:t>
      </w:r>
    </w:p>
    <w:sectPr>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2026-06-15T19:21:37.339Z</dcterms:created>
  <dcterms:modified xsi:type="dcterms:W3CDTF">2026-06-15T19:21:37.339Z</dcterms:modified>
</cp:coreProperties>
</file>

<file path=docProps/custom.xml><?xml version="1.0" encoding="utf-8"?>
<Properties xmlns="http://schemas.openxmlformats.org/officeDocument/2006/custom-properties" xmlns:vt="http://schemas.openxmlformats.org/officeDocument/2006/docPropsVTypes"/>
</file>