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39" w:name="content"/>
    <w:bookmarkStart w:id="38" w:name="Xee88daf31291cca04b2699b15a07949a4d69d1c"/>
    <w:p>
      <w:pPr>
        <w:pStyle w:val="Heading1"/>
      </w:pPr>
      <w:r>
        <w:t xml:space="preserve">Code Review &amp; Pipeline Analysis — Implementation Steps</w:t>
      </w:r>
    </w:p>
    <w:p>
      <w:pPr>
        <w:pStyle w:val="FirstParagraph"/>
      </w:pPr>
      <w:r>
        <w:t xml:space="preserve">This document expands the high‑level recommendations from the code review into concrete, actionable tasks against the current</w:t>
      </w:r>
      <w:r>
        <w:t xml:space="preserve"> </w:t>
      </w:r>
      <w:r>
        <w:rPr>
          <w:rStyle w:val="VerbatimChar"/>
        </w:rPr>
        <w:t xml:space="preserve">ccp‑mainbuild‑v1</w:t>
      </w:r>
      <w:r>
        <w:t xml:space="preserve"> </w:t>
      </w:r>
      <w:r>
        <w:t xml:space="preserve">codebase. Paths and examples reference real files so engineers can navigate quickly. Tasks are grouped by priority; complete higher‑priority items before moving on.</w:t>
      </w:r>
    </w:p>
    <w:bookmarkStart w:id="22" w:name="priority-1-error-propagation-logging"/>
    <w:p>
      <w:pPr>
        <w:pStyle w:val="Heading2"/>
      </w:pPr>
      <w:r>
        <w:t xml:space="preserve">Priority 1 – Error propagation &amp; logging</w:t>
      </w:r>
    </w:p>
    <w:p>
      <w:pPr>
        <w:pStyle w:val="FirstParagraph"/>
      </w:pPr>
      <w:r>
        <w:rPr>
          <w:b/>
          <w:bCs/>
        </w:rPr>
        <w:t xml:space="preserve">Why</w:t>
      </w:r>
      <w:r>
        <w:t xml:space="preserve">: Silent failures in database helpers and API endpoints make it hard to debug issues. Exposing structured errors and logging them with context improves observability and allows clients to react appropriately.</w:t>
      </w:r>
    </w:p>
    <w:bookmarkStart w:id="21" w:name="steps"/>
    <w:p>
      <w:pPr>
        <w:pStyle w:val="Heading3"/>
      </w:pPr>
      <w:r>
        <w:t xml:space="preserve">Steps</w:t>
      </w:r>
    </w:p>
    <w:p>
      <w:pPr>
        <w:pStyle w:val="Compact"/>
        <w:numPr>
          <w:ilvl w:val="0"/>
          <w:numId w:val="1001"/>
        </w:numPr>
      </w:pPr>
      <w:r>
        <w:rPr>
          <w:b/>
          <w:bCs/>
        </w:rPr>
        <w:t xml:space="preserve">Introduce domain exceptions</w:t>
      </w:r>
      <w:r>
        <w:t xml:space="preserve"> </w:t>
      </w:r>
      <w:r>
        <w:t xml:space="preserve">– Create a new module</w:t>
      </w:r>
      <w:r>
        <w:t xml:space="preserve"> </w:t>
      </w:r>
      <w:r>
        <w:rPr>
          <w:rStyle w:val="VerbatimChar"/>
        </w:rPr>
        <w:t xml:space="preserve">app/core/errors.py</w:t>
      </w:r>
      <w:r>
        <w:t xml:space="preserve"> </w:t>
      </w:r>
      <w:r>
        <w:t xml:space="preserve">with</w:t>
      </w:r>
      <w:r>
        <w:t xml:space="preserve"> </w:t>
      </w:r>
      <w:r>
        <w:rPr>
          <w:rStyle w:val="VerbatimChar"/>
        </w:rPr>
        <w:t xml:space="preserve">DatabaseError</w:t>
      </w:r>
      <w:r>
        <w:t xml:space="preserve"> </w:t>
      </w:r>
      <w:r>
        <w:t xml:space="preserve">and</w:t>
      </w:r>
      <w:r>
        <w:t xml:space="preserve"> </w:t>
      </w:r>
      <w:r>
        <w:rPr>
          <w:rStyle w:val="VerbatimChar"/>
        </w:rPr>
        <w:t xml:space="preserve">ValidationError</w:t>
      </w:r>
      <w:r>
        <w:t xml:space="preserve"> </w:t>
      </w:r>
      <w:r>
        <w:t xml:space="preserve">classes that extend</w:t>
      </w:r>
      <w:r>
        <w:t xml:space="preserve"> </w:t>
      </w:r>
      <w:r>
        <w:rPr>
          <w:rStyle w:val="VerbatimChar"/>
        </w:rPr>
        <w:t xml:space="preserve">Exception</w:t>
      </w:r>
      <w:r>
        <w:t xml:space="preserve">. Include a docstring describing when to raise each exception.</w:t>
      </w:r>
    </w:p>
    <w:p>
      <w:pPr>
        <w:pStyle w:val="Compact"/>
        <w:numPr>
          <w:ilvl w:val="0"/>
          <w:numId w:val="1001"/>
        </w:numPr>
      </w:pPr>
      <w:r>
        <w:rPr>
          <w:b/>
          <w:bCs/>
        </w:rPr>
        <w:t xml:space="preserve">Refactor helper to raise errors</w:t>
      </w:r>
      <w:r>
        <w:t xml:space="preserve"> </w:t>
      </w:r>
      <w:r>
        <w:t xml:space="preserve">– In the new</w:t>
      </w:r>
      <w:r>
        <w:t xml:space="preserve"> </w:t>
      </w:r>
      <w:r>
        <w:rPr>
          <w:rStyle w:val="VerbatimChar"/>
        </w:rPr>
        <w:t xml:space="preserve">app/db/utils.py</w:t>
      </w:r>
      <w:r>
        <w:t xml:space="preserve"> </w:t>
      </w:r>
      <w:r>
        <w:t xml:space="preserve">(see Priority 3), update the</w:t>
      </w:r>
      <w:r>
        <w:t xml:space="preserve"> </w:t>
      </w:r>
      <w:r>
        <w:rPr>
          <w:rStyle w:val="VerbatimChar"/>
        </w:rPr>
        <w:t xml:space="preserve">safe_select</w:t>
      </w:r>
      <w:r>
        <w:t xml:space="preserve"> </w:t>
      </w:r>
      <w:r>
        <w:t xml:space="preserve">function to catch specific</w:t>
      </w:r>
      <w:r>
        <w:t xml:space="preserve"> </w:t>
      </w:r>
      <w:r>
        <w:rPr>
          <w:rStyle w:val="VerbatimChar"/>
        </w:rPr>
        <w:t xml:space="preserve">SupabaseException</w:t>
      </w:r>
      <w:r>
        <w:t xml:space="preserve"> </w:t>
      </w:r>
      <w:r>
        <w:t xml:space="preserve">(import from</w:t>
      </w:r>
      <w:r>
        <w:t xml:space="preserve"> </w:t>
      </w:r>
      <w:r>
        <w:rPr>
          <w:rStyle w:val="VerbatimChar"/>
        </w:rPr>
        <w:t xml:space="preserve">storage3.exceptions</w:t>
      </w:r>
      <w:r>
        <w:t xml:space="preserve"> </w:t>
      </w:r>
      <w:r>
        <w:t xml:space="preserve">or</w:t>
      </w:r>
      <w:r>
        <w:t xml:space="preserve"> </w:t>
      </w:r>
      <w:r>
        <w:rPr>
          <w:rStyle w:val="VerbatimChar"/>
        </w:rPr>
        <w:t xml:space="preserve">postgrest.exceptions</w:t>
      </w:r>
      <w:r>
        <w:t xml:space="preserve"> </w:t>
      </w:r>
      <w:r>
        <w:t xml:space="preserve">depending on supabase version) and re‑raise</w:t>
      </w:r>
      <w:r>
        <w:t xml:space="preserve"> </w:t>
      </w:r>
      <w:r>
        <w:rPr>
          <w:rStyle w:val="VerbatimChar"/>
        </w:rPr>
        <w:t xml:space="preserve">DatabaseError</w:t>
      </w:r>
      <w:r>
        <w:t xml:space="preserve"> </w:t>
      </w:r>
      <w:r>
        <w:t xml:space="preserve">with the table name and filter keys. Do not swallow unknown exceptions; let them propagate.</w:t>
      </w:r>
    </w:p>
    <w:p>
      <w:pPr>
        <w:pStyle w:val="Compact"/>
        <w:numPr>
          <w:ilvl w:val="0"/>
          <w:numId w:val="1001"/>
        </w:numPr>
      </w:pPr>
      <w:r>
        <w:rPr>
          <w:b/>
          <w:bCs/>
        </w:rPr>
        <w:t xml:space="preserve">Surface errors in endpoints</w:t>
      </w:r>
      <w:r>
        <w:t xml:space="preserve"> </w:t>
      </w:r>
      <w:r>
        <w:t xml:space="preserve">– Replace broad</w:t>
      </w:r>
      <w:r>
        <w:t xml:space="preserve"> </w:t>
      </w:r>
      <w:r>
        <w:rPr>
          <w:rStyle w:val="VerbatimChar"/>
        </w:rPr>
        <w:t xml:space="preserve">except Exception</w:t>
      </w:r>
      <w:r>
        <w:t xml:space="preserve"> </w:t>
      </w:r>
      <w:r>
        <w:t xml:space="preserve">clauses in API routes with targeted catches. For example, in</w:t>
      </w:r>
      <w:r>
        <w:t xml:space="preserve"> </w:t>
      </w:r>
      <w:r>
        <w:rPr>
          <w:rStyle w:val="VerbatimChar"/>
        </w:rPr>
        <w:t xml:space="preserve">app/api/admin_scrape.py</w:t>
      </w:r>
      <w:r>
        <w:t xml:space="preserve"> </w:t>
      </w:r>
      <w:r>
        <w:t xml:space="preserve">where</w:t>
      </w:r>
      <w:r>
        <w:t xml:space="preserve"> </w:t>
      </w:r>
      <w:r>
        <w:rPr>
          <w:rStyle w:val="VerbatimChar"/>
        </w:rPr>
        <w:t xml:space="preserve">_audit</w:t>
      </w:r>
      <w:r>
        <w:t xml:space="preserve"> </w:t>
      </w:r>
      <w:r>
        <w:t xml:space="preserve">currently catches all exceptions and logs them, allow non‑audit failures to propagate and wrap them in</w:t>
      </w:r>
      <w:r>
        <w:t xml:space="preserve"> </w:t>
      </w:r>
      <w:r>
        <w:rPr>
          <w:rStyle w:val="VerbatimChar"/>
        </w:rPr>
        <w:t xml:space="preserve">fastapi.HTTPException(status_code=500, detail=str(exc))</w:t>
      </w:r>
      <w:r>
        <w:t xml:space="preserve">.</w:t>
      </w:r>
    </w:p>
    <w:p>
      <w:pPr>
        <w:numPr>
          <w:ilvl w:val="0"/>
          <w:numId w:val="1001"/>
        </w:numPr>
      </w:pPr>
      <w:r>
        <w:rPr>
          <w:b/>
          <w:bCs/>
        </w:rPr>
        <w:t xml:space="preserve">Standardise logging</w:t>
      </w:r>
      <w:r>
        <w:t xml:space="preserve"> </w:t>
      </w:r>
      <w:r>
        <w:t xml:space="preserve">– Configure</w:t>
      </w:r>
      <w:r>
        <w:t xml:space="preserve"> </w:t>
      </w:r>
      <w:r>
        <w:rPr>
          <w:rStyle w:val="VerbatimChar"/>
        </w:rPr>
        <w:t xml:space="preserve">logging</w:t>
      </w:r>
      <w:r>
        <w:t xml:space="preserve"> </w:t>
      </w:r>
      <w:r>
        <w:t xml:space="preserve">in</w:t>
      </w:r>
      <w:r>
        <w:t xml:space="preserve"> </w:t>
      </w:r>
      <w:r>
        <w:rPr>
          <w:rStyle w:val="VerbatimChar"/>
        </w:rPr>
        <w:t xml:space="preserve">app/backend/server.py</w:t>
      </w:r>
      <w:r>
        <w:t xml:space="preserve"> </w:t>
      </w:r>
      <w:r>
        <w:t xml:space="preserve">to include timestamp, log level, request path, user ID and request ID (from headers). Use this logger in all modules (</w:t>
      </w:r>
      <w:r>
        <w:rPr>
          <w:rStyle w:val="VerbatimChar"/>
        </w:rPr>
        <w:t xml:space="preserve">logger = logging.getLogger("career_copilot.&lt;module&gt;")</w:t>
      </w:r>
      <w:r>
        <w:t xml:space="preserve">) and remove print statements.</w:t>
      </w:r>
    </w:p>
    <w:p>
      <w:pPr>
        <w:numPr>
          <w:ilvl w:val="0"/>
          <w:numId w:val="1001"/>
        </w:numPr>
      </w:pPr>
      <w:r>
        <w:rPr>
          <w:b/>
          <w:bCs/>
        </w:rPr>
        <w:t xml:space="preserve">Refactor existing helpers and API code</w:t>
      </w:r>
      <w:r>
        <w:t xml:space="preserve"> </w:t>
      </w:r>
      <w:r>
        <w:t xml:space="preserve">– Open</w:t>
      </w:r>
      <w:r>
        <w:t xml:space="preserve"> </w:t>
      </w:r>
      <w:r>
        <w:rPr>
          <w:rStyle w:val="VerbatimChar"/>
        </w:rPr>
        <w:t xml:space="preserve">eligibility/runner.py</w:t>
      </w:r>
      <w:r>
        <w:t xml:space="preserve"> </w:t>
      </w:r>
      <w:r>
        <w:t xml:space="preserve">and</w:t>
      </w:r>
      <w:r>
        <w:t xml:space="preserve"> </w:t>
      </w:r>
      <w:r>
        <w:rPr>
          <w:rStyle w:val="VerbatimChar"/>
        </w:rPr>
        <w:t xml:space="preserve">profile/eligibility_mapper.py</w:t>
      </w:r>
      <w:r>
        <w:t xml:space="preserve">. Replace the inline implementations of</w:t>
      </w:r>
      <w:r>
        <w:t xml:space="preserve"> </w:t>
      </w:r>
      <w:r>
        <w:rPr>
          <w:rStyle w:val="VerbatimChar"/>
        </w:rPr>
        <w:t xml:space="preserve">_safe_select</w:t>
      </w:r>
      <w:r>
        <w:t xml:space="preserve"> </w:t>
      </w:r>
      <w:r>
        <w:t xml:space="preserve">with calls to</w:t>
      </w:r>
      <w:r>
        <w:t xml:space="preserve"> </w:t>
      </w:r>
      <w:r>
        <w:rPr>
          <w:rStyle w:val="VerbatimChar"/>
        </w:rPr>
        <w:t xml:space="preserve">safe_select</w:t>
      </w:r>
      <w:r>
        <w:t xml:space="preserve"> </w:t>
      </w:r>
      <w:r>
        <w:t xml:space="preserve">from</w:t>
      </w:r>
      <w:r>
        <w:t xml:space="preserve"> </w:t>
      </w:r>
      <w:r>
        <w:rPr>
          <w:rStyle w:val="VerbatimChar"/>
        </w:rPr>
        <w:t xml:space="preserve">app.db.utils</w:t>
      </w:r>
      <w:r>
        <w:t xml:space="preserve">. Wrap each database call in a</w:t>
      </w:r>
      <w:r>
        <w:t xml:space="preserve"> </w:t>
      </w:r>
      <w:r>
        <w:rPr>
          <w:rStyle w:val="VerbatimChar"/>
        </w:rPr>
        <w:t xml:space="preserve">try</w:t>
      </w:r>
      <w:r>
        <w:t xml:space="preserve">/</w:t>
      </w:r>
      <w:r>
        <w:rPr>
          <w:rStyle w:val="VerbatimChar"/>
        </w:rPr>
        <w:t xml:space="preserve">except</w:t>
      </w:r>
      <w:r>
        <w:t xml:space="preserve"> </w:t>
      </w:r>
      <w:r>
        <w:t xml:space="preserve">block that catches</w:t>
      </w:r>
      <w:r>
        <w:t xml:space="preserve"> </w:t>
      </w:r>
      <w:r>
        <w:rPr>
          <w:rStyle w:val="VerbatimChar"/>
        </w:rPr>
        <w:t xml:space="preserve">DatabaseError</w:t>
      </w:r>
      <w:r>
        <w:t xml:space="preserve">. Re‑throw as a</w:t>
      </w:r>
      <w:r>
        <w:t xml:space="preserve"> </w:t>
      </w:r>
      <w:r>
        <w:rPr>
          <w:rStyle w:val="VerbatimChar"/>
        </w:rPr>
        <w:t xml:space="preserve">fastapi.HTTPException(status_code=500, detail=str(exc))</w:t>
      </w:r>
      <w:r>
        <w:t xml:space="preserve"> </w:t>
      </w:r>
      <w:r>
        <w:t xml:space="preserve">where appropriate so that the error is propagated to the client. Example:</w:t>
      </w:r>
    </w:p>
    <w:p>
      <w:pPr>
        <w:pStyle w:val="SourceCode"/>
      </w:pPr>
      <w:r>
        <w:rPr>
          <w:rStyle w:val="VerbatimChar"/>
        </w:rPr>
        <w:t xml:space="preserve">from app.db.utils import safe_select</w:t>
      </w:r>
      <w:r>
        <w:br/>
      </w:r>
      <w:r>
        <w:rPr>
          <w:rStyle w:val="VerbatimChar"/>
        </w:rPr>
        <w:t xml:space="preserve">from app.core.errors import DatabaseError</w:t>
      </w:r>
      <w:r>
        <w:br/>
      </w:r>
      <w:r>
        <w:rPr>
          <w:rStyle w:val="VerbatimChar"/>
        </w:rPr>
        <w:t xml:space="preserve">from fastapi import HTTPException</w:t>
      </w:r>
      <w:r>
        <w:br/>
      </w:r>
      <w:r>
        <w:br/>
      </w:r>
      <w:r>
        <w:rPr>
          <w:rStyle w:val="VerbatimChar"/>
        </w:rPr>
        <w:t xml:space="preserve">def run_eligibility_for_user(user_id: str) -&gt; EligibilityResult:</w:t>
      </w:r>
      <w:r>
        <w:br/>
      </w:r>
      <w:r>
        <w:rPr>
          <w:rStyle w:val="VerbatimChar"/>
        </w:rPr>
        <w:t xml:space="preserve">    try:</w:t>
      </w:r>
      <w:r>
        <w:br/>
      </w:r>
      <w:r>
        <w:rPr>
          <w:rStyle w:val="VerbatimChar"/>
        </w:rPr>
        <w:t xml:space="preserve">        profile = safe_select(supabase, "profiles", "*", id=user_id)</w:t>
      </w:r>
      <w:r>
        <w:br/>
      </w:r>
      <w:r>
        <w:rPr>
          <w:rStyle w:val="VerbatimChar"/>
        </w:rPr>
        <w:t xml:space="preserve">        # ... fetch other tables</w:t>
      </w:r>
      <w:r>
        <w:br/>
      </w:r>
      <w:r>
        <w:rPr>
          <w:rStyle w:val="VerbatimChar"/>
        </w:rPr>
        <w:t xml:space="preserve">    except DatabaseError as exc:</w:t>
      </w:r>
      <w:r>
        <w:br/>
      </w:r>
      <w:r>
        <w:rPr>
          <w:rStyle w:val="VerbatimChar"/>
        </w:rPr>
        <w:t xml:space="preserve">        raise HTTPException(status_code=500, detail=str(exc))</w:t>
      </w:r>
    </w:p>
    <w:p>
      <w:pPr>
        <w:pStyle w:val="FirstParagraph"/>
      </w:pPr>
      <w:r>
        <w:t xml:space="preserve">Avoid catching bare</w:t>
      </w:r>
      <w:r>
        <w:t xml:space="preserve"> </w:t>
      </w:r>
      <w:r>
        <w:rPr>
          <w:rStyle w:val="VerbatimChar"/>
        </w:rPr>
        <w:t xml:space="preserve">Exception</w:t>
      </w:r>
      <w:r>
        <w:t xml:space="preserve">, as this will also catch programming errors. Allow unexpected exceptions to bubble up so FastAPI’s global exception handler logs them.</w:t>
      </w:r>
    </w:p>
    <w:p>
      <w:pPr>
        <w:pStyle w:val="Compact"/>
        <w:numPr>
          <w:ilvl w:val="0"/>
          <w:numId w:val="1002"/>
        </w:numPr>
      </w:pPr>
      <w:r>
        <w:rPr>
          <w:b/>
          <w:bCs/>
        </w:rPr>
        <w:t xml:space="preserve">Expose error classes</w:t>
      </w:r>
      <w:r>
        <w:t xml:space="preserve"> </w:t>
      </w:r>
      <w:r>
        <w:t xml:space="preserve">– In</w:t>
      </w:r>
      <w:r>
        <w:t xml:space="preserve"> </w:t>
      </w:r>
      <w:r>
        <w:rPr>
          <w:rStyle w:val="VerbatimChar"/>
        </w:rPr>
        <w:t xml:space="preserve">app/core/errors.py</w:t>
      </w:r>
      <w:r>
        <w:t xml:space="preserve">, add</w:t>
      </w:r>
      <w:r>
        <w:t xml:space="preserve"> </w:t>
      </w:r>
      <w:r>
        <w:rPr>
          <w:rStyle w:val="VerbatimChar"/>
        </w:rPr>
        <w:t xml:space="preserve">__all__ = ["DatabaseError", "ValidationError"]</w:t>
      </w:r>
      <w:r>
        <w:t xml:space="preserve"> </w:t>
      </w:r>
      <w:r>
        <w:t xml:space="preserve">to explicitly export your custom error types for external modules.</w:t>
      </w:r>
    </w:p>
    <w:bookmarkEnd w:id="21"/>
    <w:bookmarkEnd w:id="22"/>
    <w:bookmarkStart w:id="24" w:name="Xa26a919a9f6389bf90f98466f7c227442965429"/>
    <w:p>
      <w:pPr>
        <w:pStyle w:val="Heading2"/>
      </w:pPr>
      <w:r>
        <w:t xml:space="preserve">Priority 2 – Security &amp; permissions hardening</w:t>
      </w:r>
    </w:p>
    <w:p>
      <w:pPr>
        <w:pStyle w:val="FirstParagraph"/>
      </w:pPr>
      <w:r>
        <w:rPr>
          <w:b/>
          <w:bCs/>
        </w:rPr>
        <w:t xml:space="preserve">Why</w:t>
      </w:r>
      <w:r>
        <w:t xml:space="preserve">: As the platform grows, misconfigured permissions or leaked secrets could expose user data or admin capabilities.</w:t>
      </w:r>
    </w:p>
    <w:bookmarkStart w:id="23" w:name="steps-1"/>
    <w:p>
      <w:pPr>
        <w:pStyle w:val="Heading3"/>
      </w:pPr>
      <w:r>
        <w:t xml:space="preserve">Steps</w:t>
      </w:r>
    </w:p>
    <w:p>
      <w:pPr>
        <w:pStyle w:val="Compact"/>
        <w:numPr>
          <w:ilvl w:val="0"/>
          <w:numId w:val="1003"/>
        </w:numPr>
      </w:pPr>
      <w:r>
        <w:rPr>
          <w:b/>
          <w:bCs/>
        </w:rPr>
        <w:t xml:space="preserve">Audit all admin routes</w:t>
      </w:r>
      <w:r>
        <w:t xml:space="preserve"> </w:t>
      </w:r>
      <w:r>
        <w:t xml:space="preserve">– Search under</w:t>
      </w:r>
      <w:r>
        <w:t xml:space="preserve"> </w:t>
      </w:r>
      <w:r>
        <w:rPr>
          <w:rStyle w:val="VerbatimChar"/>
        </w:rPr>
        <w:t xml:space="preserve">app/api/</w:t>
      </w:r>
      <w:r>
        <w:t xml:space="preserve"> </w:t>
      </w:r>
      <w:r>
        <w:t xml:space="preserve">for functions decorated with</w:t>
      </w:r>
      <w:r>
        <w:t xml:space="preserve"> </w:t>
      </w:r>
      <w:r>
        <w:rPr>
          <w:rStyle w:val="VerbatimChar"/>
        </w:rPr>
        <w:t xml:space="preserve">@router</w:t>
      </w:r>
      <w:r>
        <w:t xml:space="preserve"> </w:t>
      </w:r>
      <w:r>
        <w:t xml:space="preserve">and ensure that each route that mutates data depends on</w:t>
      </w:r>
      <w:r>
        <w:t xml:space="preserve"> </w:t>
      </w:r>
      <w:r>
        <w:rPr>
          <w:rStyle w:val="VerbatimChar"/>
        </w:rPr>
        <w:t xml:space="preserve">require_permission(...)</w:t>
      </w:r>
      <w:r>
        <w:t xml:space="preserve">. For instance,</w:t>
      </w:r>
      <w:r>
        <w:t xml:space="preserve"> </w:t>
      </w:r>
      <w:r>
        <w:rPr>
          <w:rStyle w:val="VerbatimChar"/>
        </w:rPr>
        <w:t xml:space="preserve">verify_field</w:t>
      </w:r>
      <w:r>
        <w:t xml:space="preserve">,</w:t>
      </w:r>
      <w:r>
        <w:t xml:space="preserve"> </w:t>
      </w:r>
      <w:r>
        <w:rPr>
          <w:rStyle w:val="VerbatimChar"/>
        </w:rPr>
        <w:t xml:space="preserve">reject_field</w:t>
      </w:r>
      <w:r>
        <w:t xml:space="preserve"> </w:t>
      </w:r>
      <w:r>
        <w:t xml:space="preserve">and</w:t>
      </w:r>
      <w:r>
        <w:t xml:space="preserve"> </w:t>
      </w:r>
      <w:r>
        <w:rPr>
          <w:rStyle w:val="VerbatimChar"/>
        </w:rPr>
        <w:t xml:space="preserve">correct_field</w:t>
      </w:r>
      <w:r>
        <w:t xml:space="preserve"> </w:t>
      </w:r>
      <w:r>
        <w:t xml:space="preserve">in</w:t>
      </w:r>
      <w:r>
        <w:t xml:space="preserve"> </w:t>
      </w:r>
      <w:r>
        <w:rPr>
          <w:rStyle w:val="VerbatimChar"/>
        </w:rPr>
        <w:t xml:space="preserve">admin_scrape.py</w:t>
      </w:r>
      <w:r>
        <w:t xml:space="preserve"> </w:t>
      </w:r>
      <w:r>
        <w:t xml:space="preserve">already require</w:t>
      </w:r>
      <w:r>
        <w:t xml:space="preserve"> </w:t>
      </w:r>
      <w:r>
        <w:rPr>
          <w:rStyle w:val="VerbatimChar"/>
        </w:rPr>
        <w:t xml:space="preserve">scraper.manage</w:t>
      </w:r>
      <w:r>
        <w:t xml:space="preserve">; ensure similar checks exist in recruitment and eligibility endpoints.</w:t>
      </w:r>
    </w:p>
    <w:p>
      <w:pPr>
        <w:pStyle w:val="Compact"/>
        <w:numPr>
          <w:ilvl w:val="0"/>
          <w:numId w:val="1003"/>
        </w:numPr>
      </w:pPr>
      <w:r>
        <w:rPr>
          <w:b/>
          <w:bCs/>
        </w:rPr>
        <w:t xml:space="preserve">Enforce role‑based access in helpers</w:t>
      </w:r>
      <w:r>
        <w:t xml:space="preserve"> </w:t>
      </w:r>
      <w:r>
        <w:t xml:space="preserve">– In helper functions that query Supabase directly (e.g.</w:t>
      </w:r>
      <w:r>
        <w:t xml:space="preserve"> </w:t>
      </w:r>
      <w:r>
        <w:rPr>
          <w:rStyle w:val="VerbatimChar"/>
        </w:rPr>
        <w:t xml:space="preserve">_upsert_field_review</w:t>
      </w:r>
      <w:r>
        <w:t xml:space="preserve">), require that the caller passes an</w:t>
      </w:r>
      <w:r>
        <w:t xml:space="preserve"> </w:t>
      </w:r>
      <w:r>
        <w:rPr>
          <w:rStyle w:val="VerbatimChar"/>
        </w:rPr>
        <w:t xml:space="preserve">admin</w:t>
      </w:r>
      <w:r>
        <w:t xml:space="preserve"> </w:t>
      </w:r>
      <w:r>
        <w:t xml:space="preserve">dict with a valid role. Raise</w:t>
      </w:r>
      <w:r>
        <w:t xml:space="preserve"> </w:t>
      </w:r>
      <w:r>
        <w:rPr>
          <w:rStyle w:val="VerbatimChar"/>
        </w:rPr>
        <w:t xml:space="preserve">HTTPException(403)</w:t>
      </w:r>
      <w:r>
        <w:t xml:space="preserve"> </w:t>
      </w:r>
      <w:r>
        <w:t xml:space="preserve">if not.</w:t>
      </w:r>
    </w:p>
    <w:p>
      <w:pPr>
        <w:pStyle w:val="Compact"/>
        <w:numPr>
          <w:ilvl w:val="0"/>
          <w:numId w:val="1003"/>
        </w:numPr>
      </w:pPr>
      <w:r>
        <w:rPr>
          <w:b/>
          <w:bCs/>
        </w:rPr>
        <w:t xml:space="preserve">Remove hard‑coded secrets</w:t>
      </w:r>
      <w:r>
        <w:t xml:space="preserve"> </w:t>
      </w:r>
      <w:r>
        <w:t xml:space="preserve">– Identify all API keys (Anthropic, Stripe, Razorpay, Google, etc.) currently loaded in code. Move them into environment variables referenced via</w:t>
      </w:r>
      <w:r>
        <w:t xml:space="preserve"> </w:t>
      </w:r>
      <w:r>
        <w:rPr>
          <w:rStyle w:val="VerbatimChar"/>
        </w:rPr>
        <w:t xml:space="preserve">os.getenv(...)</w:t>
      </w:r>
      <w:r>
        <w:t xml:space="preserve"> </w:t>
      </w:r>
      <w:r>
        <w:t xml:space="preserve">in</w:t>
      </w:r>
      <w:r>
        <w:t xml:space="preserve"> </w:t>
      </w:r>
      <w:r>
        <w:rPr>
          <w:rStyle w:val="VerbatimChar"/>
        </w:rPr>
        <w:t xml:space="preserve">app/core/config.py</w:t>
      </w:r>
      <w:r>
        <w:t xml:space="preserve">. Provide a</w:t>
      </w:r>
      <w:r>
        <w:t xml:space="preserve"> </w:t>
      </w:r>
      <w:r>
        <w:rPr>
          <w:rStyle w:val="VerbatimChar"/>
        </w:rPr>
        <w:t xml:space="preserve">.env.example</w:t>
      </w:r>
      <w:r>
        <w:t xml:space="preserve"> </w:t>
      </w:r>
      <w:r>
        <w:t xml:space="preserve">listing required variables and update deployment docs.</w:t>
      </w:r>
    </w:p>
    <w:p>
      <w:pPr>
        <w:pStyle w:val="Compact"/>
        <w:numPr>
          <w:ilvl w:val="0"/>
          <w:numId w:val="1003"/>
        </w:numPr>
      </w:pPr>
      <w:r>
        <w:rPr>
          <w:b/>
          <w:bCs/>
        </w:rPr>
        <w:t xml:space="preserve">Add dependency scanning to CI</w:t>
      </w:r>
      <w:r>
        <w:t xml:space="preserve"> </w:t>
      </w:r>
      <w:r>
        <w:t xml:space="preserve">– Modify</w:t>
      </w:r>
      <w:r>
        <w:t xml:space="preserve"> </w:t>
      </w:r>
      <w:r>
        <w:rPr>
          <w:rStyle w:val="VerbatimChar"/>
        </w:rPr>
        <w:t xml:space="preserve">.github/workflows/ci.yml</w:t>
      </w:r>
      <w:r>
        <w:t xml:space="preserve"> </w:t>
      </w:r>
      <w:r>
        <w:t xml:space="preserve">to run</w:t>
      </w:r>
      <w:r>
        <w:t xml:space="preserve"> </w:t>
      </w:r>
      <w:r>
        <w:rPr>
          <w:rStyle w:val="VerbatimChar"/>
        </w:rPr>
        <w:t xml:space="preserve">pip-audit</w:t>
      </w:r>
      <w:r>
        <w:t xml:space="preserve"> </w:t>
      </w:r>
      <w:r>
        <w:t xml:space="preserve">after</w:t>
      </w:r>
      <w:r>
        <w:t xml:space="preserve"> </w:t>
      </w:r>
      <w:r>
        <w:rPr>
          <w:rStyle w:val="VerbatimChar"/>
        </w:rPr>
        <w:t xml:space="preserve">pip install -r requirements.txt</w:t>
      </w:r>
      <w:r>
        <w:t xml:space="preserve">. Fail the build if high‑severity vulnerabilities are found. For Node dependencies, run</w:t>
      </w:r>
      <w:r>
        <w:t xml:space="preserve"> </w:t>
      </w:r>
      <w:r>
        <w:rPr>
          <w:rStyle w:val="VerbatimChar"/>
        </w:rPr>
        <w:t xml:space="preserve">npm audit --production</w:t>
      </w:r>
      <w:r>
        <w:t xml:space="preserve">.</w:t>
      </w:r>
    </w:p>
    <w:p>
      <w:pPr>
        <w:numPr>
          <w:ilvl w:val="0"/>
          <w:numId w:val="1003"/>
        </w:numPr>
      </w:pPr>
      <w:r>
        <w:rPr>
          <w:b/>
          <w:bCs/>
        </w:rPr>
        <w:t xml:space="preserve">Ensure audit logging</w:t>
      </w:r>
      <w:r>
        <w:t xml:space="preserve"> </w:t>
      </w:r>
      <w:r>
        <w:t xml:space="preserve">– In every function that performs an admin action (e.g.</w:t>
      </w:r>
      <w:r>
        <w:t xml:space="preserve"> </w:t>
      </w:r>
      <w:r>
        <w:rPr>
          <w:rStyle w:val="VerbatimChar"/>
        </w:rPr>
        <w:t xml:space="preserve">scrape_run_dry</w:t>
      </w:r>
      <w:r>
        <w:t xml:space="preserve">,</w:t>
      </w:r>
      <w:r>
        <w:t xml:space="preserve"> </w:t>
      </w:r>
      <w:r>
        <w:rPr>
          <w:rStyle w:val="VerbatimChar"/>
        </w:rPr>
        <w:t xml:space="preserve">promote_queue_item</w:t>
      </w:r>
      <w:r>
        <w:t xml:space="preserve">,</w:t>
      </w:r>
      <w:r>
        <w:t xml:space="preserve"> </w:t>
      </w:r>
      <w:r>
        <w:rPr>
          <w:rStyle w:val="VerbatimChar"/>
        </w:rPr>
        <w:t xml:space="preserve">approve_queue_item</w:t>
      </w:r>
      <w:r>
        <w:t xml:space="preserve">), insert an audit record into</w:t>
      </w:r>
      <w:r>
        <w:t xml:space="preserve"> </w:t>
      </w:r>
      <w:r>
        <w:rPr>
          <w:rStyle w:val="VerbatimChar"/>
        </w:rPr>
        <w:t xml:space="preserve">admin_audit_logs</w:t>
      </w:r>
      <w:r>
        <w:t xml:space="preserve"> </w:t>
      </w:r>
      <w:r>
        <w:t xml:space="preserve">using</w:t>
      </w:r>
      <w:r>
        <w:t xml:space="preserve"> </w:t>
      </w:r>
      <w:r>
        <w:rPr>
          <w:rStyle w:val="VerbatimChar"/>
        </w:rPr>
        <w:t xml:space="preserve">_audit</w:t>
      </w:r>
      <w:r>
        <w:t xml:space="preserve">. Write unit tests to confirm that a log row is written.</w:t>
      </w:r>
    </w:p>
    <w:p>
      <w:pPr>
        <w:numPr>
          <w:ilvl w:val="0"/>
          <w:numId w:val="1003"/>
        </w:numPr>
      </w:pPr>
      <w:r>
        <w:rPr>
          <w:b/>
          <w:bCs/>
        </w:rPr>
        <w:t xml:space="preserve">Add explicit permission decorators</w:t>
      </w:r>
      <w:r>
        <w:t xml:space="preserve"> </w:t>
      </w:r>
      <w:r>
        <w:t xml:space="preserve">– For each API handler that mutates or retrieves sensitive data, ensure it is decorated with</w:t>
      </w:r>
      <w:r>
        <w:t xml:space="preserve"> </w:t>
      </w:r>
      <w:r>
        <w:rPr>
          <w:rStyle w:val="VerbatimChar"/>
        </w:rPr>
        <w:t xml:space="preserve">@require_permission("resource.permission")</w:t>
      </w:r>
      <w:r>
        <w:t xml:space="preserve">. For example, in</w:t>
      </w:r>
      <w:r>
        <w:t xml:space="preserve"> </w:t>
      </w:r>
      <w:r>
        <w:rPr>
          <w:rStyle w:val="VerbatimChar"/>
        </w:rPr>
        <w:t xml:space="preserve">app/api/eligibility.py</w:t>
      </w:r>
      <w:r>
        <w:t xml:space="preserve">, the endpoint that lists recompute queue items should be protected with</w:t>
      </w:r>
      <w:r>
        <w:t xml:space="preserve"> </w:t>
      </w:r>
      <w:r>
        <w:rPr>
          <w:rStyle w:val="VerbatimChar"/>
        </w:rPr>
        <w:t xml:space="preserve">@require_permission("eligibility.read")</w:t>
      </w:r>
      <w:r>
        <w:t xml:space="preserve">. Document the mapping of permissions to roles in</w:t>
      </w:r>
      <w:r>
        <w:t xml:space="preserve"> </w:t>
      </w:r>
      <w:r>
        <w:rPr>
          <w:rStyle w:val="VerbatimChar"/>
        </w:rPr>
        <w:t xml:space="preserve">app/core/permissions.py</w:t>
      </w:r>
      <w:r>
        <w:t xml:space="preserve">.</w:t>
      </w:r>
    </w:p>
    <w:p>
      <w:pPr>
        <w:numPr>
          <w:ilvl w:val="0"/>
          <w:numId w:val="1003"/>
        </w:numPr>
      </w:pPr>
      <w:r>
        <w:rPr>
          <w:b/>
          <w:bCs/>
        </w:rPr>
        <w:t xml:space="preserve">Use a secrets manager</w:t>
      </w:r>
      <w:r>
        <w:t xml:space="preserve"> </w:t>
      </w:r>
      <w:r>
        <w:t xml:space="preserve">– Instead of storing secrets in the repository, load them from environment variables using</w:t>
      </w:r>
      <w:r>
        <w:t xml:space="preserve"> </w:t>
      </w:r>
      <w:r>
        <w:rPr>
          <w:rStyle w:val="VerbatimChar"/>
        </w:rPr>
        <w:t xml:space="preserve">python-dotenv</w:t>
      </w:r>
      <w:r>
        <w:t xml:space="preserve"> </w:t>
      </w:r>
      <w:r>
        <w:t xml:space="preserve">(version 1.0.1 or later). In local development, call</w:t>
      </w:r>
      <w:r>
        <w:t xml:space="preserve"> </w:t>
      </w:r>
      <w:r>
        <w:rPr>
          <w:rStyle w:val="VerbatimChar"/>
        </w:rPr>
        <w:t xml:space="preserve">dotenv.load_dotenv()</w:t>
      </w:r>
      <w:r>
        <w:t xml:space="preserve"> </w:t>
      </w:r>
      <w:r>
        <w:t xml:space="preserve">in</w:t>
      </w:r>
      <w:r>
        <w:t xml:space="preserve"> </w:t>
      </w:r>
      <w:r>
        <w:rPr>
          <w:rStyle w:val="VerbatimChar"/>
        </w:rPr>
        <w:t xml:space="preserve">app/core/config.py</w:t>
      </w:r>
      <w:r>
        <w:t xml:space="preserve"> </w:t>
      </w:r>
      <w:r>
        <w:t xml:space="preserve">before reading variables. In production, configure your container or deployment platform (e.g. Docker secrets, AWS Secrets Manager) to inject the variables.</w:t>
      </w:r>
    </w:p>
    <w:p>
      <w:pPr>
        <w:numPr>
          <w:ilvl w:val="0"/>
          <w:numId w:val="1003"/>
        </w:numPr>
      </w:pPr>
      <w:r>
        <w:rPr>
          <w:b/>
          <w:bCs/>
        </w:rPr>
        <w:t xml:space="preserve">Add role assertions in helpers</w:t>
      </w:r>
      <w:r>
        <w:t xml:space="preserve"> </w:t>
      </w:r>
      <w:r>
        <w:t xml:space="preserve">– For helper functions like</w:t>
      </w:r>
      <w:r>
        <w:t xml:space="preserve"> </w:t>
      </w:r>
      <w:r>
        <w:rPr>
          <w:rStyle w:val="VerbatimChar"/>
        </w:rPr>
        <w:t xml:space="preserve">_upsert_field_review</w:t>
      </w:r>
      <w:r>
        <w:t xml:space="preserve">, accept a parameter</w:t>
      </w:r>
      <w:r>
        <w:t xml:space="preserve"> </w:t>
      </w:r>
      <w:r>
        <w:rPr>
          <w:rStyle w:val="VerbatimChar"/>
        </w:rPr>
        <w:t xml:space="preserve">actor: dict[str, Any]</w:t>
      </w:r>
      <w:r>
        <w:t xml:space="preserve"> </w:t>
      </w:r>
      <w:r>
        <w:t xml:space="preserve">representing the logged‑in admin. Assert</w:t>
      </w:r>
      <w:r>
        <w:t xml:space="preserve"> </w:t>
      </w:r>
      <w:r>
        <w:rPr>
          <w:rStyle w:val="VerbatimChar"/>
        </w:rPr>
        <w:t xml:space="preserve">actor["role"] == "admin"</w:t>
      </w:r>
      <w:r>
        <w:t xml:space="preserve"> </w:t>
      </w:r>
      <w:r>
        <w:t xml:space="preserve">before performing the update. If the assertion fails, raise</w:t>
      </w:r>
      <w:r>
        <w:t xml:space="preserve"> </w:t>
      </w:r>
      <w:r>
        <w:rPr>
          <w:rStyle w:val="VerbatimChar"/>
        </w:rPr>
        <w:t xml:space="preserve">HTTPException(status_code=403, detail="forbidden")</w:t>
      </w:r>
      <w:r>
        <w:t xml:space="preserve">.</w:t>
      </w:r>
    </w:p>
    <w:p>
      <w:pPr>
        <w:numPr>
          <w:ilvl w:val="0"/>
          <w:numId w:val="1003"/>
        </w:numPr>
      </w:pPr>
      <w:r>
        <w:rPr>
          <w:b/>
          <w:bCs/>
        </w:rPr>
        <w:t xml:space="preserve">Lock dependency versions</w:t>
      </w:r>
      <w:r>
        <w:t xml:space="preserve"> </w:t>
      </w:r>
      <w:r>
        <w:t xml:space="preserve">– Specify compatible versions for authentication libraries (</w:t>
      </w:r>
      <w:r>
        <w:rPr>
          <w:rStyle w:val="VerbatimChar"/>
        </w:rPr>
        <w:t xml:space="preserve">python-jose[cryptography]&gt;=3.3.0</w:t>
      </w:r>
      <w:r>
        <w:t xml:space="preserve"> </w:t>
      </w:r>
      <w:r>
        <w:t xml:space="preserve">for JWT token parsing,</w:t>
      </w:r>
      <w:r>
        <w:t xml:space="preserve"> </w:t>
      </w:r>
      <w:r>
        <w:rPr>
          <w:rStyle w:val="VerbatimChar"/>
        </w:rPr>
        <w:t xml:space="preserve">passlib[bcrypt]&gt;=1.7.4</w:t>
      </w:r>
      <w:r>
        <w:t xml:space="preserve"> </w:t>
      </w:r>
      <w:r>
        <w:t xml:space="preserve">for password hashing) in</w:t>
      </w:r>
      <w:r>
        <w:t xml:space="preserve"> </w:t>
      </w:r>
      <w:r>
        <w:rPr>
          <w:rStyle w:val="VerbatimChar"/>
        </w:rPr>
        <w:t xml:space="preserve">requirements.txt</w:t>
      </w:r>
      <w:r>
        <w:t xml:space="preserve"> </w:t>
      </w:r>
      <w:r>
        <w:t xml:space="preserve">to ensure consistent security behaviour across environments.</w:t>
      </w:r>
    </w:p>
    <w:bookmarkEnd w:id="23"/>
    <w:bookmarkEnd w:id="24"/>
    <w:bookmarkStart w:id="26" w:name="priority-3-consolidate-common-helpers"/>
    <w:p>
      <w:pPr>
        <w:pStyle w:val="Heading2"/>
      </w:pPr>
      <w:r>
        <w:t xml:space="preserve">Priority 3 – Consolidate common helpers</w:t>
      </w:r>
    </w:p>
    <w:p>
      <w:pPr>
        <w:pStyle w:val="FirstParagraph"/>
      </w:pPr>
      <w:r>
        <w:rPr>
          <w:b/>
          <w:bCs/>
        </w:rPr>
        <w:t xml:space="preserve">Why</w:t>
      </w:r>
      <w:r>
        <w:t xml:space="preserve">: Duplicate implementations of</w:t>
      </w:r>
      <w:r>
        <w:t xml:space="preserve"> </w:t>
      </w:r>
      <w:r>
        <w:rPr>
          <w:rStyle w:val="VerbatimChar"/>
        </w:rPr>
        <w:t xml:space="preserve">_safe_select</w:t>
      </w:r>
      <w:r>
        <w:t xml:space="preserve"> </w:t>
      </w:r>
      <w:r>
        <w:t xml:space="preserve">in multiple files increase maintenance cost and risk diverging behaviour.</w:t>
      </w:r>
    </w:p>
    <w:bookmarkStart w:id="25" w:name="steps-2"/>
    <w:p>
      <w:pPr>
        <w:pStyle w:val="Heading3"/>
      </w:pPr>
      <w:r>
        <w:t xml:space="preserve">Steps</w:t>
      </w:r>
    </w:p>
    <w:p>
      <w:pPr>
        <w:pStyle w:val="Compact"/>
        <w:numPr>
          <w:ilvl w:val="0"/>
          <w:numId w:val="1004"/>
        </w:numPr>
      </w:pPr>
      <w:r>
        <w:rPr>
          <w:b/>
          <w:bCs/>
        </w:rPr>
        <w:t xml:space="preserve">Create a shared helper module</w:t>
      </w:r>
      <w:r>
        <w:t xml:space="preserve"> </w:t>
      </w:r>
      <w:r>
        <w:t xml:space="preserve">– Add a file</w:t>
      </w:r>
      <w:r>
        <w:t xml:space="preserve"> </w:t>
      </w:r>
      <w:r>
        <w:rPr>
          <w:rStyle w:val="VerbatimChar"/>
        </w:rPr>
        <w:t xml:space="preserve">app/db/utils.py</w:t>
      </w:r>
      <w:r>
        <w:t xml:space="preserve">:</w:t>
      </w:r>
    </w:p>
    <w:p>
      <w:pPr>
        <w:pStyle w:val="SourceCode"/>
      </w:pPr>
      <w:r>
        <w:rPr>
          <w:rStyle w:val="VerbatimChar"/>
        </w:rPr>
        <w:t xml:space="preserve">from typing import Any</w:t>
      </w:r>
      <w:r>
        <w:br/>
      </w:r>
      <w:r>
        <w:rPr>
          <w:rStyle w:val="VerbatimChar"/>
        </w:rPr>
        <w:t xml:space="preserve">from supabase import Client</w:t>
      </w:r>
      <w:r>
        <w:br/>
      </w:r>
      <w:r>
        <w:rPr>
          <w:rStyle w:val="VerbatimChar"/>
        </w:rPr>
        <w:t xml:space="preserve">from app.core.errors import DatabaseError</w:t>
      </w:r>
      <w:r>
        <w:br/>
      </w:r>
      <w:r>
        <w:rPr>
          <w:rStyle w:val="VerbatimChar"/>
        </w:rPr>
        <w:t xml:space="preserve">import logging</w:t>
      </w:r>
      <w:r>
        <w:br/>
      </w:r>
      <w:r>
        <w:br/>
      </w:r>
      <w:r>
        <w:rPr>
          <w:rStyle w:val="VerbatimChar"/>
        </w:rPr>
        <w:t xml:space="preserve">logger = logging.getLogger("career_copilot.db")</w:t>
      </w:r>
      <w:r>
        <w:br/>
      </w:r>
      <w:r>
        <w:br/>
      </w:r>
      <w:r>
        <w:rPr>
          <w:rStyle w:val="VerbatimChar"/>
        </w:rPr>
        <w:t xml:space="preserve">def safe_select(supabase: Client, table: str, columns: str, **filters: Any) -&gt; list[dict[str, Any]]:</w:t>
      </w:r>
      <w:r>
        <w:br/>
      </w:r>
      <w:r>
        <w:rPr>
          <w:rStyle w:val="VerbatimChar"/>
        </w:rPr>
        <w:t xml:space="preserve">    """</w:t>
      </w:r>
      <w:r>
        <w:br/>
      </w:r>
      <w:r>
        <w:rPr>
          <w:rStyle w:val="VerbatimChar"/>
        </w:rPr>
        <w:t xml:space="preserve">    Perform a Supabase `.select()` and return data rows.  Raises DatabaseError on failure.</w:t>
      </w:r>
      <w:r>
        <w:br/>
      </w:r>
      <w:r>
        <w:rPr>
          <w:rStyle w:val="VerbatimChar"/>
        </w:rPr>
        <w:t xml:space="preserve">    Mirrors the behaviour of the old `_safe_select` functions found in `eligibility/runner.py`</w:t>
      </w:r>
      <w:r>
        <w:br/>
      </w:r>
      <w:r>
        <w:rPr>
          <w:rStyle w:val="VerbatimChar"/>
        </w:rPr>
        <w:t xml:space="preserve">    and `profile/eligibility_mapper.py`[1][2].</w:t>
      </w:r>
      <w:r>
        <w:br/>
      </w:r>
      <w:r>
        <w:rPr>
          <w:rStyle w:val="VerbatimChar"/>
        </w:rPr>
        <w:t xml:space="preserve">    """</w:t>
      </w:r>
      <w:r>
        <w:br/>
      </w:r>
      <w:r>
        <w:rPr>
          <w:rStyle w:val="VerbatimChar"/>
        </w:rPr>
        <w:t xml:space="preserve">    try:</w:t>
      </w:r>
      <w:r>
        <w:br/>
      </w:r>
      <w:r>
        <w:rPr>
          <w:rStyle w:val="VerbatimChar"/>
        </w:rPr>
        <w:t xml:space="preserve">        query = supabase.table(table).select(columns)</w:t>
      </w:r>
      <w:r>
        <w:br/>
      </w:r>
      <w:r>
        <w:rPr>
          <w:rStyle w:val="VerbatimChar"/>
        </w:rPr>
        <w:t xml:space="preserve">        for key, value in filters.items():</w:t>
      </w:r>
      <w:r>
        <w:br/>
      </w:r>
      <w:r>
        <w:rPr>
          <w:rStyle w:val="VerbatimChar"/>
        </w:rPr>
        <w:t xml:space="preserve">            query = query.eq(key, value)</w:t>
      </w:r>
      <w:r>
        <w:br/>
      </w:r>
      <w:r>
        <w:rPr>
          <w:rStyle w:val="VerbatimChar"/>
        </w:rPr>
        <w:t xml:space="preserve">        return query.execute().data or []</w:t>
      </w:r>
      <w:r>
        <w:br/>
      </w:r>
      <w:r>
        <w:rPr>
          <w:rStyle w:val="VerbatimChar"/>
        </w:rPr>
        <w:t xml:space="preserve">    except Exception as exc:</w:t>
      </w:r>
      <w:r>
        <w:br/>
      </w:r>
      <w:r>
        <w:rPr>
          <w:rStyle w:val="VerbatimChar"/>
        </w:rPr>
        <w:t xml:space="preserve">        logger.error("select %s failed: %s", table, exc, exc_info=True)</w:t>
      </w:r>
      <w:r>
        <w:br/>
      </w:r>
      <w:r>
        <w:rPr>
          <w:rStyle w:val="VerbatimChar"/>
        </w:rPr>
        <w:t xml:space="preserve">        raise DatabaseError(f"Failed to select from {table}: {exc}")</w:t>
      </w:r>
      <w:r>
        <w:br/>
      </w:r>
      <w:r>
        <w:br/>
      </w:r>
      <w:r>
        <w:rPr>
          <w:rStyle w:val="VerbatimChar"/>
        </w:rPr>
        <w:t xml:space="preserve">def first_or_none(value: Any) -&gt; Any:</w:t>
      </w:r>
      <w:r>
        <w:br/>
      </w:r>
      <w:r>
        <w:rPr>
          <w:rStyle w:val="VerbatimChar"/>
        </w:rPr>
        <w:t xml:space="preserve">    """Return the first element if `value` is a list, otherwise return it unchanged."""</w:t>
      </w:r>
      <w:r>
        <w:br/>
      </w:r>
      <w:r>
        <w:rPr>
          <w:rStyle w:val="VerbatimChar"/>
        </w:rPr>
        <w:t xml:space="preserve">    if isinstance(value, list):</w:t>
      </w:r>
      <w:r>
        <w:br/>
      </w:r>
      <w:r>
        <w:rPr>
          <w:rStyle w:val="VerbatimChar"/>
        </w:rPr>
        <w:t xml:space="preserve">        return value[0] if value else None</w:t>
      </w:r>
      <w:r>
        <w:br/>
      </w:r>
      <w:r>
        <w:rPr>
          <w:rStyle w:val="VerbatimChar"/>
        </w:rPr>
        <w:t xml:space="preserve">    return value</w:t>
      </w:r>
    </w:p>
    <w:p>
      <w:pPr>
        <w:pStyle w:val="FirstParagraph"/>
      </w:pPr>
      <w:r>
        <w:t xml:space="preserve">Commit this file alongside an</w:t>
      </w:r>
      <w:r>
        <w:t xml:space="preserve"> </w:t>
      </w:r>
      <w:r>
        <w:rPr>
          <w:rStyle w:val="VerbatimChar"/>
        </w:rPr>
        <w:t xml:space="preserve">__init__.py</w:t>
      </w:r>
      <w:r>
        <w:t xml:space="preserve"> </w:t>
      </w:r>
      <w:r>
        <w:t xml:space="preserve">to make</w:t>
      </w:r>
      <w:r>
        <w:t xml:space="preserve"> </w:t>
      </w:r>
      <w:r>
        <w:rPr>
          <w:rStyle w:val="VerbatimChar"/>
        </w:rPr>
        <w:t xml:space="preserve">app/db</w:t>
      </w:r>
      <w:r>
        <w:t xml:space="preserve"> </w:t>
      </w:r>
      <w:r>
        <w:t xml:space="preserve">a package.</w:t>
      </w:r>
      <w:r>
        <w:t xml:space="preserve"> </w:t>
      </w:r>
      <w:r>
        <w:t xml:space="preserve">2.</w:t>
      </w:r>
      <w:r>
        <w:t xml:space="preserve"> </w:t>
      </w:r>
      <w:r>
        <w:rPr>
          <w:b/>
          <w:bCs/>
        </w:rPr>
        <w:t xml:space="preserve">Move</w:t>
      </w:r>
      <w:r>
        <w:rPr>
          <w:b/>
          <w:bCs/>
        </w:rPr>
        <w:t xml:space="preserve"> </w:t>
      </w:r>
      <w:r>
        <w:rPr>
          <w:rStyle w:val="VerbatimChar"/>
          <w:b/>
          <w:bCs/>
        </w:rPr>
        <w:t xml:space="preserve">_first</w:t>
      </w:r>
      <w:r>
        <w:rPr>
          <w:b/>
          <w:bCs/>
        </w:rPr>
        <w:t xml:space="preserve"> </w:t>
      </w:r>
      <w:r>
        <w:rPr>
          <w:b/>
          <w:bCs/>
        </w:rPr>
        <w:t xml:space="preserve">helper</w:t>
      </w:r>
      <w:r>
        <w:t xml:space="preserve"> </w:t>
      </w:r>
      <w:r>
        <w:t xml:space="preserve">– In</w:t>
      </w:r>
      <w:r>
        <w:t xml:space="preserve"> </w:t>
      </w:r>
      <w:r>
        <w:rPr>
          <w:rStyle w:val="VerbatimChar"/>
        </w:rPr>
        <w:t xml:space="preserve">app/eligibility/runner.py</w:t>
      </w:r>
      <w:r>
        <w:t xml:space="preserve">,</w:t>
      </w:r>
      <w:r>
        <w:t xml:space="preserve"> </w:t>
      </w:r>
      <w:r>
        <w:rPr>
          <w:rStyle w:val="VerbatimChar"/>
        </w:rPr>
        <w:t xml:space="preserve">_first</w:t>
      </w:r>
      <w:r>
        <w:t xml:space="preserve"> </w:t>
      </w:r>
      <w:r>
        <w:t xml:space="preserve">returns the first element when Supabase returns a single row or list. Move this function into</w:t>
      </w:r>
      <w:r>
        <w:t xml:space="preserve"> </w:t>
      </w:r>
      <w:r>
        <w:rPr>
          <w:rStyle w:val="VerbatimChar"/>
        </w:rPr>
        <w:t xml:space="preserve">app/db/utils.py</w:t>
      </w:r>
      <w:r>
        <w:t xml:space="preserve"> </w:t>
      </w:r>
      <w:r>
        <w:t xml:space="preserve">with the name</w:t>
      </w:r>
      <w:r>
        <w:t xml:space="preserve"> </w:t>
      </w:r>
      <w:r>
        <w:rPr>
          <w:rStyle w:val="VerbatimChar"/>
        </w:rPr>
        <w:t xml:space="preserve">first_or_none(value: Any) -&gt; Any</w:t>
      </w:r>
      <w:r>
        <w:t xml:space="preserve"> </w:t>
      </w:r>
      <w:r>
        <w:t xml:space="preserve">and update its import sites.</w:t>
      </w:r>
      <w:r>
        <w:t xml:space="preserve"> </w:t>
      </w:r>
      <w:r>
        <w:t xml:space="preserve">3.</w:t>
      </w:r>
      <w:r>
        <w:t xml:space="preserve"> </w:t>
      </w:r>
      <w:r>
        <w:rPr>
          <w:b/>
          <w:bCs/>
        </w:rPr>
        <w:t xml:space="preserve">Refactor usages</w:t>
      </w:r>
      <w:r>
        <w:t xml:space="preserve"> </w:t>
      </w:r>
      <w:r>
        <w:t xml:space="preserve">– Remove the local</w:t>
      </w:r>
      <w:r>
        <w:t xml:space="preserve"> </w:t>
      </w:r>
      <w:r>
        <w:rPr>
          <w:rStyle w:val="VerbatimChar"/>
        </w:rPr>
        <w:t xml:space="preserve">_safe_select</w:t>
      </w:r>
      <w:r>
        <w:t xml:space="preserve"> </w:t>
      </w:r>
      <w:r>
        <w:t xml:space="preserve">definitions in</w:t>
      </w:r>
      <w:r>
        <w:t xml:space="preserve"> </w:t>
      </w:r>
      <w:r>
        <w:rPr>
          <w:rStyle w:val="VerbatimChar"/>
        </w:rPr>
        <w:t xml:space="preserve">app/eligibility/runner.py</w:t>
      </w:r>
      <w:r>
        <w:t xml:space="preserve"> </w:t>
      </w:r>
      <w:r>
        <w:t xml:space="preserve">and</w:t>
      </w:r>
      <w:r>
        <w:t xml:space="preserve"> </w:t>
      </w:r>
      <w:r>
        <w:rPr>
          <w:rStyle w:val="VerbatimChar"/>
        </w:rPr>
        <w:t xml:space="preserve">app/profile/eligibility_mapper.py</w:t>
      </w:r>
      <w:r>
        <w:t xml:space="preserve">. Replace them with</w:t>
      </w:r>
      <w:r>
        <w:t xml:space="preserve"> </w:t>
      </w:r>
      <w:r>
        <w:rPr>
          <w:rStyle w:val="VerbatimChar"/>
        </w:rPr>
        <w:t xml:space="preserve">from app.db.utils import safe_select, first_or_none</w:t>
      </w:r>
      <w:r>
        <w:t xml:space="preserve"> </w:t>
      </w:r>
      <w:r>
        <w:t xml:space="preserve">and update all calls accordingly. Run</w:t>
      </w:r>
      <w:r>
        <w:t xml:space="preserve"> </w:t>
      </w:r>
      <w:r>
        <w:rPr>
          <w:rStyle w:val="VerbatimChar"/>
        </w:rPr>
        <w:t xml:space="preserve">pytest</w:t>
      </w:r>
      <w:r>
        <w:t xml:space="preserve"> </w:t>
      </w:r>
      <w:r>
        <w:t xml:space="preserve">to confirm nothing breaks.</w:t>
      </w:r>
      <w:r>
        <w:t xml:space="preserve"> </w:t>
      </w:r>
      <w:r>
        <w:t xml:space="preserve">4.</w:t>
      </w:r>
      <w:r>
        <w:t xml:space="preserve"> </w:t>
      </w:r>
      <w:r>
        <w:rPr>
          <w:b/>
          <w:bCs/>
        </w:rPr>
        <w:t xml:space="preserve">Test the helper</w:t>
      </w:r>
      <w:r>
        <w:t xml:space="preserve"> </w:t>
      </w:r>
      <w:r>
        <w:t xml:space="preserve">– Create</w:t>
      </w:r>
      <w:r>
        <w:t xml:space="preserve"> </w:t>
      </w:r>
      <w:r>
        <w:rPr>
          <w:rStyle w:val="VerbatimChar"/>
        </w:rPr>
        <w:t xml:space="preserve">tests/db/test_utils.py</w:t>
      </w:r>
      <w:r>
        <w:t xml:space="preserve">:</w:t>
      </w:r>
    </w:p>
    <w:p>
      <w:pPr>
        <w:pStyle w:val="SourceCode"/>
      </w:pPr>
      <w:r>
        <w:rPr>
          <w:rStyle w:val="VerbatimChar"/>
        </w:rPr>
        <w:t xml:space="preserve">import pytest</w:t>
      </w:r>
      <w:r>
        <w:br/>
      </w:r>
      <w:r>
        <w:rPr>
          <w:rStyle w:val="VerbatimChar"/>
        </w:rPr>
        <w:t xml:space="preserve">from app.db.utils import safe_select, first_or_none, DatabaseError</w:t>
      </w:r>
      <w:r>
        <w:br/>
      </w:r>
      <w:r>
        <w:br/>
      </w:r>
      <w:r>
        <w:rPr>
          <w:rStyle w:val="VerbatimChar"/>
        </w:rPr>
        <w:t xml:space="preserve">def test_safe_select_returns_data(monkeypatch):</w:t>
      </w:r>
      <w:r>
        <w:br/>
      </w:r>
      <w:r>
        <w:rPr>
          <w:rStyle w:val="VerbatimChar"/>
        </w:rPr>
        <w:t xml:space="preserve">    class FakeQuery:</w:t>
      </w:r>
      <w:r>
        <w:br/>
      </w:r>
      <w:r>
        <w:rPr>
          <w:rStyle w:val="VerbatimChar"/>
        </w:rPr>
        <w:t xml:space="preserve">        def __init__(self, data): self._data = data</w:t>
      </w:r>
      <w:r>
        <w:br/>
      </w:r>
      <w:r>
        <w:rPr>
          <w:rStyle w:val="VerbatimChar"/>
        </w:rPr>
        <w:t xml:space="preserve">        def select(self, _): return self</w:t>
      </w:r>
      <w:r>
        <w:br/>
      </w:r>
      <w:r>
        <w:rPr>
          <w:rStyle w:val="VerbatimChar"/>
        </w:rPr>
        <w:t xml:space="preserve">        def eq(self, *_): return self</w:t>
      </w:r>
      <w:r>
        <w:br/>
      </w:r>
      <w:r>
        <w:rPr>
          <w:rStyle w:val="VerbatimChar"/>
        </w:rPr>
        <w:t xml:space="preserve">        def execute(self): return type("Obj", (), {"data": self._data})</w:t>
      </w:r>
      <w:r>
        <w:br/>
      </w:r>
      <w:r>
        <w:br/>
      </w:r>
      <w:r>
        <w:rPr>
          <w:rStyle w:val="VerbatimChar"/>
        </w:rPr>
        <w:t xml:space="preserve">    class FakeSupabase:</w:t>
      </w:r>
      <w:r>
        <w:br/>
      </w:r>
      <w:r>
        <w:rPr>
          <w:rStyle w:val="VerbatimChar"/>
        </w:rPr>
        <w:t xml:space="preserve">        def table(self, _): return FakeQuery([{"id": "123"}])</w:t>
      </w:r>
      <w:r>
        <w:br/>
      </w:r>
      <w:r>
        <w:br/>
      </w:r>
      <w:r>
        <w:rPr>
          <w:rStyle w:val="VerbatimChar"/>
        </w:rPr>
        <w:t xml:space="preserve">    result = safe_select(FakeSupabase(), "profiles", "*", id="123")</w:t>
      </w:r>
      <w:r>
        <w:br/>
      </w:r>
      <w:r>
        <w:rPr>
          <w:rStyle w:val="VerbatimChar"/>
        </w:rPr>
        <w:t xml:space="preserve">    assert result == [{"id": "123"}]</w:t>
      </w:r>
      <w:r>
        <w:br/>
      </w:r>
      <w:r>
        <w:br/>
      </w:r>
      <w:r>
        <w:rPr>
          <w:rStyle w:val="VerbatimChar"/>
        </w:rPr>
        <w:t xml:space="preserve">def test_safe_select_raises(monkeypatch):</w:t>
      </w:r>
      <w:r>
        <w:br/>
      </w:r>
      <w:r>
        <w:rPr>
          <w:rStyle w:val="VerbatimChar"/>
        </w:rPr>
        <w:t xml:space="preserve">    class FakeSupabase:</w:t>
      </w:r>
      <w:r>
        <w:br/>
      </w:r>
      <w:r>
        <w:rPr>
          <w:rStyle w:val="VerbatimChar"/>
        </w:rPr>
        <w:t xml:space="preserve">        def table(self, _): raise RuntimeError("fail")</w:t>
      </w:r>
      <w:r>
        <w:br/>
      </w:r>
      <w:r>
        <w:rPr>
          <w:rStyle w:val="VerbatimChar"/>
        </w:rPr>
        <w:t xml:space="preserve">    with pytest.raises(DatabaseError):</w:t>
      </w:r>
      <w:r>
        <w:br/>
      </w:r>
      <w:r>
        <w:rPr>
          <w:rStyle w:val="VerbatimChar"/>
        </w:rPr>
        <w:t xml:space="preserve">        safe_select(FakeSupabase(), "profiles", "*")</w:t>
      </w:r>
    </w:p>
    <w:p>
      <w:pPr>
        <w:pStyle w:val="FirstParagraph"/>
      </w:pPr>
      <w:r>
        <w:t xml:space="preserve">This test shows how to simulate Supabase behaviour without a real database. Adjust according to your test framework.</w:t>
      </w:r>
    </w:p>
    <w:p>
      <w:pPr>
        <w:numPr>
          <w:ilvl w:val="0"/>
          <w:numId w:val="1005"/>
        </w:numPr>
      </w:pPr>
      <w:r>
        <w:rPr>
          <w:b/>
          <w:bCs/>
        </w:rPr>
        <w:t xml:space="preserve">Publish the module</w:t>
      </w:r>
      <w:r>
        <w:t xml:space="preserve"> </w:t>
      </w:r>
      <w:r>
        <w:t xml:space="preserve">– Add an empty</w:t>
      </w:r>
      <w:r>
        <w:t xml:space="preserve"> </w:t>
      </w:r>
      <w:r>
        <w:rPr>
          <w:rStyle w:val="VerbatimChar"/>
        </w:rPr>
        <w:t xml:space="preserve">__init__.py</w:t>
      </w:r>
      <w:r>
        <w:t xml:space="preserve"> </w:t>
      </w:r>
      <w:r>
        <w:t xml:space="preserve">under</w:t>
      </w:r>
      <w:r>
        <w:t xml:space="preserve"> </w:t>
      </w:r>
      <w:r>
        <w:rPr>
          <w:rStyle w:val="VerbatimChar"/>
        </w:rPr>
        <w:t xml:space="preserve">app/db/</w:t>
      </w:r>
      <w:r>
        <w:t xml:space="preserve"> </w:t>
      </w:r>
      <w:r>
        <w:t xml:space="preserve">to make the directory a proper package. Include a module‑level docstring in</w:t>
      </w:r>
      <w:r>
        <w:t xml:space="preserve"> </w:t>
      </w:r>
      <w:r>
        <w:rPr>
          <w:rStyle w:val="VerbatimChar"/>
        </w:rPr>
        <w:t xml:space="preserve">app/db/utils.py</w:t>
      </w:r>
      <w:r>
        <w:t xml:space="preserve"> </w:t>
      </w:r>
      <w:r>
        <w:t xml:space="preserve">explaining its purpose (“Shared utilities for performing Supabase queries and normalising results”).</w:t>
      </w:r>
    </w:p>
    <w:p>
      <w:pPr>
        <w:numPr>
          <w:ilvl w:val="0"/>
          <w:numId w:val="1005"/>
        </w:numPr>
      </w:pPr>
      <w:r>
        <w:rPr>
          <w:b/>
          <w:bCs/>
        </w:rPr>
        <w:t xml:space="preserve">Regenerate imports</w:t>
      </w:r>
      <w:r>
        <w:t xml:space="preserve"> </w:t>
      </w:r>
      <w:r>
        <w:t xml:space="preserve">– Perform a</w:t>
      </w:r>
      <w:r>
        <w:t xml:space="preserve"> </w:t>
      </w:r>
      <w:r>
        <w:rPr>
          <w:rStyle w:val="VerbatimChar"/>
        </w:rPr>
        <w:t xml:space="preserve">grep -R "_safe_select" app/</w:t>
      </w:r>
      <w:r>
        <w:t xml:space="preserve"> </w:t>
      </w:r>
      <w:r>
        <w:t xml:space="preserve">to find all call sites and replace them with</w:t>
      </w:r>
      <w:r>
        <w:t xml:space="preserve"> </w:t>
      </w:r>
      <w:r>
        <w:rPr>
          <w:rStyle w:val="VerbatimChar"/>
        </w:rPr>
        <w:t xml:space="preserve">safe_select</w:t>
      </w:r>
      <w:r>
        <w:t xml:space="preserve">. Similarly replace</w:t>
      </w:r>
      <w:r>
        <w:t xml:space="preserve"> </w:t>
      </w:r>
      <w:r>
        <w:rPr>
          <w:rStyle w:val="VerbatimChar"/>
        </w:rPr>
        <w:t xml:space="preserve">_first</w:t>
      </w:r>
      <w:r>
        <w:t xml:space="preserve"> </w:t>
      </w:r>
      <w:r>
        <w:t xml:space="preserve">with</w:t>
      </w:r>
      <w:r>
        <w:t xml:space="preserve"> </w:t>
      </w:r>
      <w:r>
        <w:rPr>
          <w:rStyle w:val="VerbatimChar"/>
        </w:rPr>
        <w:t xml:space="preserve">first_or_none</w:t>
      </w:r>
      <w:r>
        <w:t xml:space="preserve">. Update any import statements accordingly. Run</w:t>
      </w:r>
      <w:r>
        <w:t xml:space="preserve"> </w:t>
      </w:r>
      <w:r>
        <w:rPr>
          <w:rStyle w:val="VerbatimChar"/>
        </w:rPr>
        <w:t xml:space="preserve">pytest -q</w:t>
      </w:r>
      <w:r>
        <w:t xml:space="preserve"> </w:t>
      </w:r>
      <w:r>
        <w:t xml:space="preserve">to verify that there are no unresolved references.</w:t>
      </w:r>
    </w:p>
    <w:bookmarkEnd w:id="25"/>
    <w:bookmarkEnd w:id="26"/>
    <w:bookmarkStart w:id="28" w:name="Xd40bb077d01517a4fbc2ebf13cfc29d868208cc"/>
    <w:p>
      <w:pPr>
        <w:pStyle w:val="Heading2"/>
      </w:pPr>
      <w:r>
        <w:t xml:space="preserve">Priority 4 – Testing &amp; continuous integration</w:t>
      </w:r>
    </w:p>
    <w:p>
      <w:pPr>
        <w:pStyle w:val="FirstParagraph"/>
      </w:pPr>
      <w:r>
        <w:rPr>
          <w:b/>
          <w:bCs/>
        </w:rPr>
        <w:t xml:space="preserve">Why</w:t>
      </w:r>
      <w:r>
        <w:t xml:space="preserve">: A deterministic eligibility engine lends itself to unit tests; integration tests catch regressions across modules.</w:t>
      </w:r>
    </w:p>
    <w:bookmarkStart w:id="27" w:name="steps-3"/>
    <w:p>
      <w:pPr>
        <w:pStyle w:val="Heading3"/>
      </w:pPr>
      <w:r>
        <w:t xml:space="preserve">Steps</w:t>
      </w:r>
    </w:p>
    <w:p>
      <w:pPr>
        <w:pStyle w:val="Compact"/>
        <w:numPr>
          <w:ilvl w:val="0"/>
          <w:numId w:val="1006"/>
        </w:numPr>
      </w:pPr>
      <w:r>
        <w:rPr>
          <w:b/>
          <w:bCs/>
        </w:rPr>
        <w:t xml:space="preserve">Install</w:t>
      </w:r>
      <w:r>
        <w:rPr>
          <w:b/>
          <w:bCs/>
        </w:rPr>
        <w:t xml:space="preserve"> </w:t>
      </w:r>
      <w:r>
        <w:rPr>
          <w:rStyle w:val="VerbatimChar"/>
          <w:b/>
          <w:bCs/>
        </w:rPr>
        <w:t xml:space="preserve">pytest</w:t>
      </w:r>
      <w:r>
        <w:t xml:space="preserve"> </w:t>
      </w:r>
      <w:r>
        <w:t xml:space="preserve">– It is already included in</w:t>
      </w:r>
      <w:r>
        <w:t xml:space="preserve"> </w:t>
      </w:r>
      <w:r>
        <w:rPr>
          <w:rStyle w:val="VerbatimChar"/>
        </w:rPr>
        <w:t xml:space="preserve">requirements.txt</w:t>
      </w:r>
      <w:r>
        <w:t xml:space="preserve"> </w:t>
      </w:r>
      <w:r>
        <w:t xml:space="preserve">(version 9.0.3), but add</w:t>
      </w:r>
      <w:r>
        <w:t xml:space="preserve"> </w:t>
      </w:r>
      <w:r>
        <w:rPr>
          <w:rStyle w:val="VerbatimChar"/>
        </w:rPr>
        <w:t xml:space="preserve">pytest</w:t>
      </w:r>
      <w:r>
        <w:t xml:space="preserve"> </w:t>
      </w:r>
      <w:r>
        <w:t xml:space="preserve">plugins if necessary (</w:t>
      </w:r>
      <w:r>
        <w:rPr>
          <w:rStyle w:val="VerbatimChar"/>
        </w:rPr>
        <w:t xml:space="preserve">pytest‑asyncio</w:t>
      </w:r>
      <w:r>
        <w:t xml:space="preserve"> </w:t>
      </w:r>
      <w:r>
        <w:t xml:space="preserve">for async functions,</w:t>
      </w:r>
      <w:r>
        <w:t xml:space="preserve"> </w:t>
      </w:r>
      <w:r>
        <w:rPr>
          <w:rStyle w:val="VerbatimChar"/>
        </w:rPr>
        <w:t xml:space="preserve">pytest‑cov</w:t>
      </w:r>
      <w:r>
        <w:t xml:space="preserve"> </w:t>
      </w:r>
      <w:r>
        <w:t xml:space="preserve">for coverage).</w:t>
      </w:r>
    </w:p>
    <w:p>
      <w:pPr>
        <w:pStyle w:val="Compact"/>
        <w:numPr>
          <w:ilvl w:val="0"/>
          <w:numId w:val="1006"/>
        </w:numPr>
      </w:pPr>
      <w:r>
        <w:rPr>
          <w:b/>
          <w:bCs/>
        </w:rPr>
        <w:t xml:space="preserve">Unit tests for eligibility rules</w:t>
      </w:r>
      <w:r>
        <w:t xml:space="preserve"> </w:t>
      </w:r>
      <w:r>
        <w:t xml:space="preserve">– In</w:t>
      </w:r>
      <w:r>
        <w:t xml:space="preserve"> </w:t>
      </w:r>
      <w:r>
        <w:rPr>
          <w:rStyle w:val="VerbatimChar"/>
        </w:rPr>
        <w:t xml:space="preserve">tests/eligibility/test_engine.py</w:t>
      </w:r>
      <w:r>
        <w:t xml:space="preserve">, import</w:t>
      </w:r>
      <w:r>
        <w:t xml:space="preserve"> </w:t>
      </w:r>
      <w:r>
        <w:rPr>
          <w:rStyle w:val="VerbatimChar"/>
        </w:rPr>
        <w:t xml:space="preserve">app/eligibility/engine.py</w:t>
      </w:r>
      <w:r>
        <w:t xml:space="preserve">. Create a set of scenarios covering age boundaries, category relaxations, education levels, attempt limits, exam credentials and domicile. Use</w:t>
      </w:r>
      <w:r>
        <w:t xml:space="preserve"> </w:t>
      </w:r>
      <w:r>
        <w:rPr>
          <w:rStyle w:val="VerbatimChar"/>
        </w:rPr>
        <w:t xml:space="preserve">pytest.mark.parametrize</w:t>
      </w:r>
      <w:r>
        <w:t xml:space="preserve"> </w:t>
      </w:r>
      <w:r>
        <w:t xml:space="preserve">to iterate over edge cases.</w:t>
      </w:r>
    </w:p>
    <w:p>
      <w:pPr>
        <w:pStyle w:val="Compact"/>
        <w:numPr>
          <w:ilvl w:val="0"/>
          <w:numId w:val="1006"/>
        </w:numPr>
      </w:pPr>
      <w:r>
        <w:rPr>
          <w:b/>
          <w:bCs/>
        </w:rPr>
        <w:t xml:space="preserve">Integration tests for runner</w:t>
      </w:r>
      <w:r>
        <w:t xml:space="preserve"> </w:t>
      </w:r>
      <w:r>
        <w:t xml:space="preserve">– In</w:t>
      </w:r>
      <w:r>
        <w:t xml:space="preserve"> </w:t>
      </w:r>
      <w:r>
        <w:rPr>
          <w:rStyle w:val="VerbatimChar"/>
        </w:rPr>
        <w:t xml:space="preserve">tests/integration/test_runner.py</w:t>
      </w:r>
      <w:r>
        <w:t xml:space="preserve">, mock Supabase with fixtures or spin up a test Postgres container seeded with minimal data. Call</w:t>
      </w:r>
      <w:r>
        <w:t xml:space="preserve"> </w:t>
      </w:r>
      <w:r>
        <w:rPr>
          <w:rStyle w:val="VerbatimChar"/>
        </w:rPr>
        <w:t xml:space="preserve">run_eligibility_for_user()</w:t>
      </w:r>
      <w:r>
        <w:t xml:space="preserve"> </w:t>
      </w:r>
      <w:r>
        <w:t xml:space="preserve">and assert that eligibility results match expected outcomes. Use</w:t>
      </w:r>
      <w:r>
        <w:t xml:space="preserve"> </w:t>
      </w:r>
      <w:r>
        <w:rPr>
          <w:rStyle w:val="VerbatimChar"/>
        </w:rPr>
        <w:t xml:space="preserve">pytest‑asyncio</w:t>
      </w:r>
      <w:r>
        <w:t xml:space="preserve"> </w:t>
      </w:r>
      <w:r>
        <w:t xml:space="preserve">if migrating to async.</w:t>
      </w:r>
    </w:p>
    <w:p>
      <w:pPr>
        <w:pStyle w:val="Compact"/>
        <w:numPr>
          <w:ilvl w:val="0"/>
          <w:numId w:val="1006"/>
        </w:numPr>
      </w:pPr>
      <w:r>
        <w:rPr>
          <w:b/>
          <w:bCs/>
        </w:rPr>
        <w:t xml:space="preserve">API tests</w:t>
      </w:r>
      <w:r>
        <w:t xml:space="preserve"> </w:t>
      </w:r>
      <w:r>
        <w:t xml:space="preserve">– Use</w:t>
      </w:r>
      <w:r>
        <w:t xml:space="preserve"> </w:t>
      </w:r>
      <w:r>
        <w:rPr>
          <w:rStyle w:val="VerbatimChar"/>
        </w:rPr>
        <w:t xml:space="preserve">fastapi.testclient</w:t>
      </w:r>
      <w:r>
        <w:t xml:space="preserve"> </w:t>
      </w:r>
      <w:r>
        <w:t xml:space="preserve">to test endpoints in</w:t>
      </w:r>
      <w:r>
        <w:t xml:space="preserve"> </w:t>
      </w:r>
      <w:r>
        <w:rPr>
          <w:rStyle w:val="VerbatimChar"/>
        </w:rPr>
        <w:t xml:space="preserve">app/api/admin_scrape.py</w:t>
      </w:r>
      <w:r>
        <w:t xml:space="preserve"> </w:t>
      </w:r>
      <w:r>
        <w:t xml:space="preserve">and others. Verify that unauthorized users get</w:t>
      </w:r>
      <w:r>
        <w:t xml:space="preserve"> </w:t>
      </w:r>
      <w:r>
        <w:rPr>
          <w:rStyle w:val="VerbatimChar"/>
        </w:rPr>
        <w:t xml:space="preserve">403</w:t>
      </w:r>
      <w:r>
        <w:t xml:space="preserve"> </w:t>
      </w:r>
      <w:r>
        <w:t xml:space="preserve">responses, invalid inputs return</w:t>
      </w:r>
      <w:r>
        <w:t xml:space="preserve"> </w:t>
      </w:r>
      <w:r>
        <w:rPr>
          <w:rStyle w:val="VerbatimChar"/>
        </w:rPr>
        <w:t xml:space="preserve">422</w:t>
      </w:r>
      <w:r>
        <w:t xml:space="preserve"> </w:t>
      </w:r>
      <w:r>
        <w:t xml:space="preserve">and server errors return</w:t>
      </w:r>
      <w:r>
        <w:t xml:space="preserve"> </w:t>
      </w:r>
      <w:r>
        <w:rPr>
          <w:rStyle w:val="VerbatimChar"/>
        </w:rPr>
        <w:t xml:space="preserve">500</w:t>
      </w:r>
      <w:r>
        <w:t xml:space="preserve">.</w:t>
      </w:r>
    </w:p>
    <w:p>
      <w:pPr>
        <w:numPr>
          <w:ilvl w:val="0"/>
          <w:numId w:val="1006"/>
        </w:numPr>
      </w:pPr>
      <w:r>
        <w:rPr>
          <w:b/>
          <w:bCs/>
        </w:rPr>
        <w:t xml:space="preserve">CI configuration</w:t>
      </w:r>
      <w:r>
        <w:t xml:space="preserve"> </w:t>
      </w:r>
      <w:r>
        <w:t xml:space="preserve">– Update</w:t>
      </w:r>
      <w:r>
        <w:t xml:space="preserve"> </w:t>
      </w:r>
      <w:r>
        <w:rPr>
          <w:rStyle w:val="VerbatimChar"/>
        </w:rPr>
        <w:t xml:space="preserve">.github/workflows/ci.yml</w:t>
      </w:r>
      <w:r>
        <w:t xml:space="preserve"> </w:t>
      </w:r>
      <w:r>
        <w:t xml:space="preserve">to run</w:t>
      </w:r>
      <w:r>
        <w:t xml:space="preserve"> </w:t>
      </w:r>
      <w:r>
        <w:rPr>
          <w:rStyle w:val="VerbatimChar"/>
        </w:rPr>
        <w:t xml:space="preserve">pytest --cov=app/backend/app</w:t>
      </w:r>
      <w:r>
        <w:t xml:space="preserve"> </w:t>
      </w:r>
      <w:r>
        <w:t xml:space="preserve">and</w:t>
      </w:r>
      <w:r>
        <w:t xml:space="preserve"> </w:t>
      </w:r>
      <w:r>
        <w:rPr>
          <w:rStyle w:val="VerbatimChar"/>
        </w:rPr>
        <w:t xml:space="preserve">pip-audit</w:t>
      </w:r>
      <w:r>
        <w:t xml:space="preserve">. Add a coverage badge in the README. Set a minimum coverage threshold (e.g. 70%) and fail the build if not met.</w:t>
      </w:r>
    </w:p>
    <w:p>
      <w:pPr>
        <w:numPr>
          <w:ilvl w:val="0"/>
          <w:numId w:val="1006"/>
        </w:numPr>
      </w:pPr>
      <w:r>
        <w:rPr>
          <w:b/>
          <w:bCs/>
        </w:rPr>
        <w:t xml:space="preserve">Select stable test libraries</w:t>
      </w:r>
      <w:r>
        <w:t xml:space="preserve"> </w:t>
      </w:r>
      <w:r>
        <w:t xml:space="preserve">– Pin</w:t>
      </w:r>
      <w:r>
        <w:t xml:space="preserve"> </w:t>
      </w:r>
      <w:r>
        <w:rPr>
          <w:rStyle w:val="VerbatimChar"/>
        </w:rPr>
        <w:t xml:space="preserve">pytest==9.0.3</w:t>
      </w:r>
      <w:r>
        <w:t xml:space="preserve">,</w:t>
      </w:r>
      <w:r>
        <w:t xml:space="preserve"> </w:t>
      </w:r>
      <w:r>
        <w:rPr>
          <w:rStyle w:val="VerbatimChar"/>
        </w:rPr>
        <w:t xml:space="preserve">pytest-asyncio==0.23.5</w:t>
      </w:r>
      <w:r>
        <w:t xml:space="preserve"> </w:t>
      </w:r>
      <w:r>
        <w:t xml:space="preserve">and</w:t>
      </w:r>
      <w:r>
        <w:t xml:space="preserve"> </w:t>
      </w:r>
      <w:r>
        <w:rPr>
          <w:rStyle w:val="VerbatimChar"/>
        </w:rPr>
        <w:t xml:space="preserve">pytest-cov==4.1.0</w:t>
      </w:r>
      <w:r>
        <w:t xml:space="preserve"> </w:t>
      </w:r>
      <w:r>
        <w:t xml:space="preserve">in a</w:t>
      </w:r>
      <w:r>
        <w:t xml:space="preserve"> </w:t>
      </w:r>
      <w:r>
        <w:rPr>
          <w:rStyle w:val="VerbatimChar"/>
        </w:rPr>
        <w:t xml:space="preserve">dev-requirements.txt</w:t>
      </w:r>
      <w:r>
        <w:t xml:space="preserve"> </w:t>
      </w:r>
      <w:r>
        <w:t xml:space="preserve">file. These versions are compatible with Python 3.12. Use</w:t>
      </w:r>
      <w:r>
        <w:t xml:space="preserve"> </w:t>
      </w:r>
      <w:r>
        <w:rPr>
          <w:rStyle w:val="VerbatimChar"/>
        </w:rPr>
        <w:t xml:space="preserve">pip install -r dev-requirements.txt</w:t>
      </w:r>
      <w:r>
        <w:t xml:space="preserve"> </w:t>
      </w:r>
      <w:r>
        <w:t xml:space="preserve">in the CI workflow to ensure reproducible test environments.</w:t>
      </w:r>
    </w:p>
    <w:p>
      <w:pPr>
        <w:numPr>
          <w:ilvl w:val="0"/>
          <w:numId w:val="1006"/>
        </w:numPr>
      </w:pPr>
      <w:r>
        <w:rPr>
          <w:b/>
          <w:bCs/>
        </w:rPr>
        <w:t xml:space="preserve">Test API security</w:t>
      </w:r>
      <w:r>
        <w:t xml:space="preserve"> </w:t>
      </w:r>
      <w:r>
        <w:t xml:space="preserve">– Create a</w:t>
      </w:r>
      <w:r>
        <w:t xml:space="preserve"> </w:t>
      </w:r>
      <w:r>
        <w:rPr>
          <w:rStyle w:val="VerbatimChar"/>
        </w:rPr>
        <w:t xml:space="preserve">tests/api/test_security.py</w:t>
      </w:r>
      <w:r>
        <w:t xml:space="preserve"> </w:t>
      </w:r>
      <w:r>
        <w:t xml:space="preserve">file. Use</w:t>
      </w:r>
      <w:r>
        <w:t xml:space="preserve"> </w:t>
      </w:r>
      <w:r>
        <w:rPr>
          <w:rStyle w:val="VerbatimChar"/>
        </w:rPr>
        <w:t xml:space="preserve">TestClient(app)</w:t>
      </w:r>
      <w:r>
        <w:t xml:space="preserve"> </w:t>
      </w:r>
      <w:r>
        <w:t xml:space="preserve">from FastAPI to verify that a request without appropriate JWT credentials returns</w:t>
      </w:r>
      <w:r>
        <w:t xml:space="preserve"> </w:t>
      </w:r>
      <w:r>
        <w:rPr>
          <w:rStyle w:val="VerbatimChar"/>
        </w:rPr>
        <w:t xml:space="preserve">401</w:t>
      </w:r>
      <w:r>
        <w:t xml:space="preserve"> </w:t>
      </w:r>
      <w:r>
        <w:t xml:space="preserve">or</w:t>
      </w:r>
      <w:r>
        <w:t xml:space="preserve"> </w:t>
      </w:r>
      <w:r>
        <w:rPr>
          <w:rStyle w:val="VerbatimChar"/>
        </w:rPr>
        <w:t xml:space="preserve">403</w:t>
      </w:r>
      <w:r>
        <w:t xml:space="preserve">. Generate mock JWT tokens using</w:t>
      </w:r>
      <w:r>
        <w:t xml:space="preserve"> </w:t>
      </w:r>
      <w:r>
        <w:rPr>
          <w:rStyle w:val="VerbatimChar"/>
        </w:rPr>
        <w:t xml:space="preserve">python-jose</w:t>
      </w:r>
      <w:r>
        <w:t xml:space="preserve"> </w:t>
      </w:r>
      <w:r>
        <w:t xml:space="preserve">to simulate different roles and verify that permission checks behave correctly.</w:t>
      </w:r>
    </w:p>
    <w:p>
      <w:pPr>
        <w:numPr>
          <w:ilvl w:val="0"/>
          <w:numId w:val="1006"/>
        </w:numPr>
      </w:pPr>
      <w:r>
        <w:rPr>
          <w:b/>
          <w:bCs/>
        </w:rPr>
        <w:t xml:space="preserve">Automate code formatting</w:t>
      </w:r>
      <w:r>
        <w:t xml:space="preserve"> </w:t>
      </w:r>
      <w:r>
        <w:t xml:space="preserve">– Integrate a pre-commit hook using</w:t>
      </w:r>
      <w:r>
        <w:t xml:space="preserve"> </w:t>
      </w:r>
      <w:r>
        <w:rPr>
          <w:rStyle w:val="VerbatimChar"/>
        </w:rPr>
        <w:t xml:space="preserve">black==26.3.1</w:t>
      </w:r>
      <w:r>
        <w:t xml:space="preserve"> </w:t>
      </w:r>
      <w:r>
        <w:t xml:space="preserve">and</w:t>
      </w:r>
      <w:r>
        <w:t xml:space="preserve"> </w:t>
      </w:r>
      <w:r>
        <w:rPr>
          <w:rStyle w:val="VerbatimChar"/>
        </w:rPr>
        <w:t xml:space="preserve">flake8==7.3.0</w:t>
      </w:r>
      <w:r>
        <w:t xml:space="preserve">. Configure</w:t>
      </w:r>
      <w:r>
        <w:t xml:space="preserve"> </w:t>
      </w:r>
      <w:r>
        <w:rPr>
          <w:rStyle w:val="VerbatimChar"/>
        </w:rPr>
        <w:t xml:space="preserve">.pre-commit-config.yaml</w:t>
      </w:r>
      <w:r>
        <w:t xml:space="preserve"> </w:t>
      </w:r>
      <w:r>
        <w:t xml:space="preserve">to run these tools on staged files. Add a step in the CI workflow to run</w:t>
      </w:r>
      <w:r>
        <w:t xml:space="preserve"> </w:t>
      </w:r>
      <w:r>
        <w:rPr>
          <w:rStyle w:val="VerbatimChar"/>
        </w:rPr>
        <w:t xml:space="preserve">pre-commit run --all-files</w:t>
      </w:r>
      <w:r>
        <w:t xml:space="preserve"> </w:t>
      </w:r>
      <w:r>
        <w:t xml:space="preserve">and fail if formatting issues are detected.</w:t>
      </w:r>
    </w:p>
    <w:bookmarkEnd w:id="27"/>
    <w:bookmarkEnd w:id="28"/>
    <w:bookmarkStart w:id="30" w:name="priority-5-queue-query-optimisation"/>
    <w:p>
      <w:pPr>
        <w:pStyle w:val="Heading2"/>
      </w:pPr>
      <w:r>
        <w:t xml:space="preserve">Priority 5 – Queue query optimisation</w:t>
      </w:r>
    </w:p>
    <w:p>
      <w:pPr>
        <w:pStyle w:val="FirstParagraph"/>
      </w:pPr>
      <w:r>
        <w:rPr>
          <w:b/>
          <w:bCs/>
        </w:rPr>
        <w:t xml:space="preserve">Why</w:t>
      </w:r>
      <w:r>
        <w:t xml:space="preserve">: Admin dashboards query the</w:t>
      </w:r>
      <w:r>
        <w:t xml:space="preserve"> </w:t>
      </w:r>
      <w:r>
        <w:rPr>
          <w:rStyle w:val="VerbatimChar"/>
        </w:rPr>
        <w:t xml:space="preserve">scrape_queue</w:t>
      </w:r>
      <w:r>
        <w:t xml:space="preserve"> </w:t>
      </w:r>
      <w:r>
        <w:t xml:space="preserve">and</w:t>
      </w:r>
      <w:r>
        <w:t xml:space="preserve"> </w:t>
      </w:r>
      <w:r>
        <w:rPr>
          <w:rStyle w:val="VerbatimChar"/>
        </w:rPr>
        <w:t xml:space="preserve">eligibility_recompute_queue</w:t>
      </w:r>
      <w:r>
        <w:t xml:space="preserve"> </w:t>
      </w:r>
      <w:r>
        <w:t xml:space="preserve">tables. Without indexes, these queries degrade as data grows.</w:t>
      </w:r>
    </w:p>
    <w:bookmarkStart w:id="29" w:name="steps-4"/>
    <w:p>
      <w:pPr>
        <w:pStyle w:val="Heading3"/>
      </w:pPr>
      <w:r>
        <w:t xml:space="preserve">Steps</w:t>
      </w:r>
    </w:p>
    <w:p>
      <w:pPr>
        <w:pStyle w:val="Compact"/>
        <w:numPr>
          <w:ilvl w:val="0"/>
          <w:numId w:val="1007"/>
        </w:numPr>
      </w:pPr>
      <w:r>
        <w:rPr>
          <w:b/>
          <w:bCs/>
        </w:rPr>
        <w:t xml:space="preserve">Create migration for indexes</w:t>
      </w:r>
      <w:r>
        <w:t xml:space="preserve"> </w:t>
      </w:r>
      <w:r>
        <w:t xml:space="preserve">– Add</w:t>
      </w:r>
      <w:r>
        <w:t xml:space="preserve"> </w:t>
      </w:r>
      <w:r>
        <w:rPr>
          <w:rStyle w:val="VerbatimChar"/>
        </w:rPr>
        <w:t xml:space="preserve">app/supabase/migrations/075_queue_indexes.sql</w:t>
      </w:r>
      <w:r>
        <w:t xml:space="preserve">:</w:t>
      </w:r>
    </w:p>
    <w:p>
      <w:pPr>
        <w:pStyle w:val="SourceCode"/>
      </w:pPr>
      <w:r>
        <w:rPr>
          <w:rStyle w:val="VerbatimChar"/>
        </w:rPr>
        <w:t xml:space="preserve">-- Add indexes to improve queue filtering performance</w:t>
      </w:r>
      <w:r>
        <w:br/>
      </w:r>
      <w:r>
        <w:rPr>
          <w:rStyle w:val="VerbatimChar"/>
        </w:rPr>
        <w:t xml:space="preserve">CREATE INDEX IF NOT EXISTS idx_scrape_queue_status ON scrape_queue(status);</w:t>
      </w:r>
      <w:r>
        <w:br/>
      </w:r>
      <w:r>
        <w:rPr>
          <w:rStyle w:val="VerbatimChar"/>
        </w:rPr>
        <w:t xml:space="preserve">CREATE INDEX IF NOT EXISTS idx_scrape_queue_reviewed_at ON scrape_queue(reviewed_at);</w:t>
      </w:r>
      <w:r>
        <w:br/>
      </w:r>
      <w:r>
        <w:rPr>
          <w:rStyle w:val="VerbatimChar"/>
        </w:rPr>
        <w:t xml:space="preserve">CREATE INDEX IF NOT EXISTS idx_eligibility_recompute_queue_status ON eligibility_recompute_queue(status);</w:t>
      </w:r>
    </w:p>
    <w:p>
      <w:pPr>
        <w:pStyle w:val="FirstParagraph"/>
      </w:pPr>
      <w:r>
        <w:t xml:space="preserve">Run</w:t>
      </w:r>
      <w:r>
        <w:t xml:space="preserve"> </w:t>
      </w:r>
      <w:r>
        <w:rPr>
          <w:rStyle w:val="VerbatimChar"/>
        </w:rPr>
        <w:t xml:space="preserve">supabase db diff</w:t>
      </w:r>
      <w:r>
        <w:t xml:space="preserve"> </w:t>
      </w:r>
      <w:r>
        <w:t xml:space="preserve">to generate the migration in your local environment, then apply it with</w:t>
      </w:r>
      <w:r>
        <w:t xml:space="preserve"> </w:t>
      </w:r>
      <w:r>
        <w:rPr>
          <w:rStyle w:val="VerbatimChar"/>
        </w:rPr>
        <w:t xml:space="preserve">supabase db push</w:t>
      </w:r>
      <w:r>
        <w:t xml:space="preserve">.</w:t>
      </w:r>
      <w:r>
        <w:t xml:space="preserve"> </w:t>
      </w:r>
      <w:r>
        <w:t xml:space="preserve">2.</w:t>
      </w:r>
      <w:r>
        <w:t xml:space="preserve"> </w:t>
      </w:r>
      <w:r>
        <w:rPr>
          <w:b/>
          <w:bCs/>
        </w:rPr>
        <w:t xml:space="preserve">Check query plans</w:t>
      </w:r>
      <w:r>
        <w:t xml:space="preserve"> </w:t>
      </w:r>
      <w:r>
        <w:t xml:space="preserve">– Use Supabase’s SQL editor or</w:t>
      </w:r>
      <w:r>
        <w:t xml:space="preserve"> </w:t>
      </w:r>
      <w:r>
        <w:rPr>
          <w:rStyle w:val="VerbatimChar"/>
        </w:rPr>
        <w:t xml:space="preserve">psql</w:t>
      </w:r>
      <w:r>
        <w:t xml:space="preserve"> </w:t>
      </w:r>
      <w:r>
        <w:t xml:space="preserve">to run:</w:t>
      </w:r>
    </w:p>
    <w:p>
      <w:pPr>
        <w:pStyle w:val="SourceCode"/>
      </w:pPr>
      <w:r>
        <w:rPr>
          <w:rStyle w:val="VerbatimChar"/>
        </w:rPr>
        <w:t xml:space="preserve">EXPLAIN ANALYZE SELECT id FROM scrape_queue WHERE status = 'pending' ORDER BY scraped_at DESC LIMIT 50;</w:t>
      </w:r>
    </w:p>
    <w:p>
      <w:pPr>
        <w:pStyle w:val="FirstParagraph"/>
      </w:pPr>
      <w:r>
        <w:t xml:space="preserve">Confirm that the execution plan uses the</w:t>
      </w:r>
      <w:r>
        <w:t xml:space="preserve"> </w:t>
      </w:r>
      <w:r>
        <w:rPr>
          <w:rStyle w:val="VerbatimChar"/>
        </w:rPr>
        <w:t xml:space="preserve">idx_scrape_queue_status</w:t>
      </w:r>
      <w:r>
        <w:t xml:space="preserve"> </w:t>
      </w:r>
      <w:r>
        <w:t xml:space="preserve">index.</w:t>
      </w:r>
      <w:r>
        <w:t xml:space="preserve"> </w:t>
      </w:r>
      <w:r>
        <w:t xml:space="preserve">3.</w:t>
      </w:r>
      <w:r>
        <w:t xml:space="preserve"> </w:t>
      </w:r>
      <w:r>
        <w:rPr>
          <w:b/>
          <w:bCs/>
        </w:rPr>
        <w:t xml:space="preserve">Review API limits</w:t>
      </w:r>
      <w:r>
        <w:t xml:space="preserve"> </w:t>
      </w:r>
      <w:r>
        <w:t xml:space="preserve">– Ensure the</w:t>
      </w:r>
      <w:r>
        <w:t xml:space="preserve"> </w:t>
      </w:r>
      <w:r>
        <w:rPr>
          <w:rStyle w:val="VerbatimChar"/>
        </w:rPr>
        <w:t xml:space="preserve">list_scrape_queue()</w:t>
      </w:r>
      <w:r>
        <w:t xml:space="preserve"> </w:t>
      </w:r>
      <w:r>
        <w:t xml:space="preserve">endpoint enforces the</w:t>
      </w:r>
      <w:r>
        <w:t xml:space="preserve"> </w:t>
      </w:r>
      <w:r>
        <w:rPr>
          <w:rStyle w:val="VerbatimChar"/>
        </w:rPr>
        <w:t xml:space="preserve">limit</w:t>
      </w:r>
      <w:r>
        <w:t xml:space="preserve"> </w:t>
      </w:r>
      <w:r>
        <w:t xml:space="preserve">parameter and defaults to</w:t>
      </w:r>
      <w:r>
        <w:t xml:space="preserve"> </w:t>
      </w:r>
      <w:r>
        <w:rPr>
          <w:rStyle w:val="VerbatimChar"/>
        </w:rPr>
        <w:t xml:space="preserve">limit=50</w:t>
      </w:r>
      <w:r>
        <w:t xml:space="preserve">. Add</w:t>
      </w:r>
      <w:r>
        <w:t xml:space="preserve"> </w:t>
      </w:r>
      <w:r>
        <w:rPr>
          <w:rStyle w:val="VerbatimChar"/>
        </w:rPr>
        <w:t xml:space="preserve">limit</w:t>
      </w:r>
      <w:r>
        <w:t xml:space="preserve"> </w:t>
      </w:r>
      <w:r>
        <w:t xml:space="preserve">enforcement to any similar list endpoints to prevent unbounded queries.</w:t>
      </w:r>
      <w:r>
        <w:t xml:space="preserve"> </w:t>
      </w:r>
      <w:r>
        <w:t xml:space="preserve">4.</w:t>
      </w:r>
      <w:r>
        <w:t xml:space="preserve"> </w:t>
      </w:r>
      <w:r>
        <w:rPr>
          <w:b/>
          <w:bCs/>
        </w:rPr>
        <w:t xml:space="preserve">Data retention</w:t>
      </w:r>
      <w:r>
        <w:t xml:space="preserve"> </w:t>
      </w:r>
      <w:r>
        <w:t xml:space="preserve">– Implement a nightly job or cron (using APScheduler) to archive or delete</w:t>
      </w:r>
      <w:r>
        <w:t xml:space="preserve"> </w:t>
      </w:r>
      <w:r>
        <w:rPr>
          <w:rStyle w:val="VerbatimChar"/>
        </w:rPr>
        <w:t xml:space="preserve">scrape_queue</w:t>
      </w:r>
      <w:r>
        <w:t xml:space="preserve"> </w:t>
      </w:r>
      <w:r>
        <w:t xml:space="preserve">rows older than a configurable retention period. Use Supabase’s</w:t>
      </w:r>
      <w:r>
        <w:t xml:space="preserve"> </w:t>
      </w:r>
      <w:r>
        <w:rPr>
          <w:rStyle w:val="VerbatimChar"/>
        </w:rPr>
        <w:t xml:space="preserve">delete().lt("scraped_at", cutoff).execute()</w:t>
      </w:r>
      <w:r>
        <w:t xml:space="preserve"> </w:t>
      </w:r>
      <w:r>
        <w:t xml:space="preserve">to perform the cleanup.</w:t>
      </w:r>
    </w:p>
    <w:p>
      <w:pPr>
        <w:pStyle w:val="Compact"/>
        <w:numPr>
          <w:ilvl w:val="0"/>
          <w:numId w:val="1008"/>
        </w:numPr>
      </w:pPr>
      <w:r>
        <w:rPr>
          <w:b/>
          <w:bCs/>
        </w:rPr>
        <w:t xml:space="preserve">Assess foreign key indexes</w:t>
      </w:r>
      <w:r>
        <w:t xml:space="preserve"> </w:t>
      </w:r>
      <w:r>
        <w:t xml:space="preserve">– Review foreign key relationships such as</w:t>
      </w:r>
      <w:r>
        <w:t xml:space="preserve"> </w:t>
      </w:r>
      <w:r>
        <w:rPr>
          <w:rStyle w:val="VerbatimChar"/>
        </w:rPr>
        <w:t xml:space="preserve">scrape_queue.scrape_id → scraped_items.id</w:t>
      </w:r>
      <w:r>
        <w:t xml:space="preserve"> </w:t>
      </w:r>
      <w:r>
        <w:t xml:space="preserve">or</w:t>
      </w:r>
      <w:r>
        <w:t xml:space="preserve"> </w:t>
      </w:r>
      <w:r>
        <w:rPr>
          <w:rStyle w:val="VerbatimChar"/>
        </w:rPr>
        <w:t xml:space="preserve">eligibility_recompute_queue.user_id → profiles.id</w:t>
      </w:r>
      <w:r>
        <w:t xml:space="preserve">. Create indexes on these foreign key columns to speed up joins used by the eligibility runner and admin dashboards. Document these indexes in the migration file.</w:t>
      </w:r>
    </w:p>
    <w:bookmarkEnd w:id="29"/>
    <w:bookmarkEnd w:id="30"/>
    <w:bookmarkStart w:id="33" w:name="priority-6-asynchronous-api-conversion"/>
    <w:p>
      <w:pPr>
        <w:pStyle w:val="Heading2"/>
      </w:pPr>
      <w:r>
        <w:t xml:space="preserve">Priority 6 – Asynchronous API conversion</w:t>
      </w:r>
    </w:p>
    <w:p>
      <w:pPr>
        <w:pStyle w:val="FirstParagraph"/>
      </w:pPr>
      <w:r>
        <w:rPr>
          <w:b/>
          <w:bCs/>
        </w:rPr>
        <w:t xml:space="preserve">Why</w:t>
      </w:r>
      <w:r>
        <w:t xml:space="preserve">: Moving I/O‑bound operations off the main thread improves throughput when concurrency is high.</w:t>
      </w:r>
    </w:p>
    <w:bookmarkStart w:id="32" w:name="steps-5"/>
    <w:p>
      <w:pPr>
        <w:pStyle w:val="Heading3"/>
      </w:pPr>
      <w:r>
        <w:t xml:space="preserve">Steps</w:t>
      </w:r>
    </w:p>
    <w:p>
      <w:pPr>
        <w:pStyle w:val="Compact"/>
        <w:numPr>
          <w:ilvl w:val="0"/>
          <w:numId w:val="1009"/>
        </w:numPr>
      </w:pPr>
      <w:r>
        <w:rPr>
          <w:b/>
          <w:bCs/>
        </w:rPr>
        <w:t xml:space="preserve">Verify async support</w:t>
      </w:r>
      <w:r>
        <w:t xml:space="preserve"> </w:t>
      </w:r>
      <w:r>
        <w:t xml:space="preserve">– The project currently uses</w:t>
      </w:r>
      <w:r>
        <w:t xml:space="preserve"> </w:t>
      </w:r>
      <w:r>
        <w:rPr>
          <w:rStyle w:val="VerbatimChar"/>
        </w:rPr>
        <w:t xml:space="preserve">supabase==2.29.0</w:t>
      </w:r>
      <w:r>
        <w:t xml:space="preserve"> </w:t>
      </w:r>
      <w:r>
        <w:t xml:space="preserve">and</w:t>
      </w:r>
      <w:r>
        <w:t xml:space="preserve"> </w:t>
      </w:r>
      <w:r>
        <w:rPr>
          <w:rStyle w:val="VerbatimChar"/>
        </w:rPr>
        <w:t xml:space="preserve">asyncpg==0.31.0</w:t>
      </w:r>
      <w:r>
        <w:t xml:space="preserve"> </w:t>
      </w:r>
      <w:r>
        <w:t xml:space="preserve">from</w:t>
      </w:r>
      <w:r>
        <w:t xml:space="preserve"> </w:t>
      </w:r>
      <w:r>
        <w:rPr>
          <w:rStyle w:val="VerbatimChar"/>
        </w:rPr>
        <w:t xml:space="preserve">requirements.txt</w:t>
      </w:r>
      <w:r>
        <w:t xml:space="preserve">. These versions support asynchronous clients. Confirm this by reading Supabase’s</w:t>
      </w:r>
      <w:r>
        <w:t xml:space="preserve"> </w:t>
      </w:r>
      <w:hyperlink r:id="rId31">
        <w:r>
          <w:rPr>
            <w:rStyle w:val="Hyperlink"/>
          </w:rPr>
          <w:t xml:space="preserve">async client documentation</w:t>
        </w:r>
      </w:hyperlink>
      <w:r>
        <w:t xml:space="preserve"> </w:t>
      </w:r>
      <w:r>
        <w:t xml:space="preserve">and upgrading to a newer patch if needed.</w:t>
      </w:r>
    </w:p>
    <w:p>
      <w:pPr>
        <w:pStyle w:val="Compact"/>
        <w:numPr>
          <w:ilvl w:val="0"/>
          <w:numId w:val="1009"/>
        </w:numPr>
      </w:pPr>
      <w:r>
        <w:rPr>
          <w:b/>
          <w:bCs/>
        </w:rPr>
        <w:t xml:space="preserve">Provide async Supabase client</w:t>
      </w:r>
      <w:r>
        <w:t xml:space="preserve"> </w:t>
      </w:r>
      <w:r>
        <w:t xml:space="preserve">– In</w:t>
      </w:r>
      <w:r>
        <w:t xml:space="preserve"> </w:t>
      </w:r>
      <w:r>
        <w:rPr>
          <w:rStyle w:val="VerbatimChar"/>
        </w:rPr>
        <w:t xml:space="preserve">app/db/supabase_client.py</w:t>
      </w:r>
      <w:r>
        <w:t xml:space="preserve">, create</w:t>
      </w:r>
      <w:r>
        <w:t xml:space="preserve"> </w:t>
      </w:r>
      <w:r>
        <w:rPr>
          <w:rStyle w:val="VerbatimChar"/>
        </w:rPr>
        <w:t xml:space="preserve">get_supabase_admin_async()</w:t>
      </w:r>
      <w:r>
        <w:t xml:space="preserve"> </w:t>
      </w:r>
      <w:r>
        <w:t xml:space="preserve">that returns an async client configured with service‑role credentials. Use</w:t>
      </w:r>
      <w:r>
        <w:t xml:space="preserve"> </w:t>
      </w:r>
      <w:r>
        <w:rPr>
          <w:rStyle w:val="VerbatimChar"/>
        </w:rPr>
        <w:t xml:space="preserve">create_client(supabase_url, service_key, options={"is_async": True})</w:t>
      </w:r>
      <w:r>
        <w:t xml:space="preserve">.</w:t>
      </w:r>
    </w:p>
    <w:p>
      <w:pPr>
        <w:pStyle w:val="Compact"/>
        <w:numPr>
          <w:ilvl w:val="0"/>
          <w:numId w:val="1009"/>
        </w:numPr>
      </w:pPr>
      <w:r>
        <w:rPr>
          <w:b/>
          <w:bCs/>
        </w:rPr>
        <w:t xml:space="preserve">Introduce</w:t>
      </w:r>
      <w:r>
        <w:rPr>
          <w:b/>
          <w:bCs/>
        </w:rPr>
        <w:t xml:space="preserve"> </w:t>
      </w:r>
      <w:r>
        <w:rPr>
          <w:rStyle w:val="VerbatimChar"/>
          <w:b/>
          <w:bCs/>
        </w:rPr>
        <w:t xml:space="preserve">async_safe_select</w:t>
      </w:r>
      <w:r>
        <w:t xml:space="preserve"> </w:t>
      </w:r>
      <w:r>
        <w:t xml:space="preserve">– In</w:t>
      </w:r>
      <w:r>
        <w:t xml:space="preserve"> </w:t>
      </w:r>
      <w:r>
        <w:rPr>
          <w:rStyle w:val="VerbatimChar"/>
        </w:rPr>
        <w:t xml:space="preserve">app/db/utils.py</w:t>
      </w:r>
      <w:r>
        <w:t xml:space="preserve">, add an asynchronous variant:</w:t>
      </w:r>
    </w:p>
    <w:p>
      <w:pPr>
        <w:pStyle w:val="SourceCode"/>
      </w:pPr>
      <w:r>
        <w:rPr>
          <w:rStyle w:val="VerbatimChar"/>
        </w:rPr>
        <w:t xml:space="preserve">async def async_safe_select(supabase: Any, table: str, columns: str, **filters: Any) -&gt; list[dict[str, Any]]:</w:t>
      </w:r>
      <w:r>
        <w:br/>
      </w:r>
      <w:r>
        <w:rPr>
          <w:rStyle w:val="VerbatimChar"/>
        </w:rPr>
        <w:t xml:space="preserve">    try:</w:t>
      </w:r>
      <w:r>
        <w:br/>
      </w:r>
      <w:r>
        <w:rPr>
          <w:rStyle w:val="VerbatimChar"/>
        </w:rPr>
        <w:t xml:space="preserve">        query = supabase.table(table).select(columns)</w:t>
      </w:r>
      <w:r>
        <w:br/>
      </w:r>
      <w:r>
        <w:rPr>
          <w:rStyle w:val="VerbatimChar"/>
        </w:rPr>
        <w:t xml:space="preserve">        for key, value in filters.items():</w:t>
      </w:r>
      <w:r>
        <w:br/>
      </w:r>
      <w:r>
        <w:rPr>
          <w:rStyle w:val="VerbatimChar"/>
        </w:rPr>
        <w:t xml:space="preserve">            query = query.eq(key, value)</w:t>
      </w:r>
      <w:r>
        <w:br/>
      </w:r>
      <w:r>
        <w:rPr>
          <w:rStyle w:val="VerbatimChar"/>
        </w:rPr>
        <w:t xml:space="preserve">        resp = await query.execute()</w:t>
      </w:r>
      <w:r>
        <w:br/>
      </w:r>
      <w:r>
        <w:rPr>
          <w:rStyle w:val="VerbatimChar"/>
        </w:rPr>
        <w:t xml:space="preserve">        return resp.data or []</w:t>
      </w:r>
      <w:r>
        <w:br/>
      </w:r>
      <w:r>
        <w:rPr>
          <w:rStyle w:val="VerbatimChar"/>
        </w:rPr>
        <w:t xml:space="preserve">    except Exception as exc:</w:t>
      </w:r>
      <w:r>
        <w:br/>
      </w:r>
      <w:r>
        <w:rPr>
          <w:rStyle w:val="VerbatimChar"/>
        </w:rPr>
        <w:t xml:space="preserve">        logger.error("async select %s failed: %s", table, exc, exc_info=True)</w:t>
      </w:r>
      <w:r>
        <w:br/>
      </w:r>
      <w:r>
        <w:rPr>
          <w:rStyle w:val="VerbatimChar"/>
        </w:rPr>
        <w:t xml:space="preserve">        raise DatabaseError(f"Failed to select from {table}: {exc}")</w:t>
      </w:r>
    </w:p>
    <w:p>
      <w:pPr>
        <w:pStyle w:val="Compact"/>
        <w:numPr>
          <w:ilvl w:val="0"/>
          <w:numId w:val="1010"/>
        </w:numPr>
      </w:pPr>
      <w:r>
        <w:rPr>
          <w:b/>
          <w:bCs/>
        </w:rPr>
        <w:t xml:space="preserve">Refactor eligibility runner</w:t>
      </w:r>
      <w:r>
        <w:t xml:space="preserve"> </w:t>
      </w:r>
      <w:r>
        <w:t xml:space="preserve">– Convert</w:t>
      </w:r>
      <w:r>
        <w:t xml:space="preserve"> </w:t>
      </w:r>
      <w:r>
        <w:rPr>
          <w:rStyle w:val="VerbatimChar"/>
        </w:rPr>
        <w:t xml:space="preserve">run_eligibility_for_user</w:t>
      </w:r>
      <w:r>
        <w:t xml:space="preserve"> </w:t>
      </w:r>
      <w:r>
        <w:t xml:space="preserve">to</w:t>
      </w:r>
      <w:r>
        <w:t xml:space="preserve"> </w:t>
      </w:r>
      <w:r>
        <w:rPr>
          <w:rStyle w:val="VerbatimChar"/>
        </w:rPr>
        <w:t xml:space="preserve">async def</w:t>
      </w:r>
      <w:r>
        <w:t xml:space="preserve">. Use</w:t>
      </w:r>
      <w:r>
        <w:t xml:space="preserve"> </w:t>
      </w:r>
      <w:r>
        <w:rPr>
          <w:rStyle w:val="VerbatimChar"/>
        </w:rPr>
        <w:t xml:space="preserve">asyncio.gather</w:t>
      </w:r>
      <w:r>
        <w:t xml:space="preserve"> </w:t>
      </w:r>
      <w:r>
        <w:t xml:space="preserve">to run profile, education, attempts and credentials queries concurrently with</w:t>
      </w:r>
      <w:r>
        <w:t xml:space="preserve"> </w:t>
      </w:r>
      <w:r>
        <w:rPr>
          <w:rStyle w:val="VerbatimChar"/>
        </w:rPr>
        <w:t xml:space="preserve">async_safe_select</w:t>
      </w:r>
      <w:r>
        <w:t xml:space="preserve">:</w:t>
      </w:r>
    </w:p>
    <w:p>
      <w:pPr>
        <w:pStyle w:val="SourceCode"/>
      </w:pPr>
      <w:r>
        <w:rPr>
          <w:rStyle w:val="VerbatimChar"/>
        </w:rPr>
        <w:t xml:space="preserve">profile_rows, education_rows, attempt_rows, cred_rows = await asyncio.gather(</w:t>
      </w:r>
      <w:r>
        <w:br/>
      </w:r>
      <w:r>
        <w:rPr>
          <w:rStyle w:val="VerbatimChar"/>
        </w:rPr>
        <w:t xml:space="preserve">    async_safe_select(supabase, "profiles", "*", id=user_id),</w:t>
      </w:r>
      <w:r>
        <w:br/>
      </w:r>
      <w:r>
        <w:rPr>
          <w:rStyle w:val="VerbatimChar"/>
        </w:rPr>
        <w:t xml:space="preserve">    async_safe_select(supabase, "aspirant_education", "level,degree,stream,graduation_year,percentage,cgpa,is_completed", user_id=user_id),</w:t>
      </w:r>
      <w:r>
        <w:br/>
      </w:r>
      <w:r>
        <w:rPr>
          <w:rStyle w:val="VerbatimChar"/>
        </w:rPr>
        <w:t xml:space="preserve">    async_safe_select(supabase, "aspirant_exam_attempts", "exam_id,attempts_used", user_id=user_id),</w:t>
      </w:r>
      <w:r>
        <w:br/>
      </w:r>
      <w:r>
        <w:rPr>
          <w:rStyle w:val="VerbatimChar"/>
        </w:rPr>
        <w:t xml:space="preserve">    async_safe_select(supabase, "aspirant_exam_credentials", "exam_key,score,percentile,rank_text,exam_year", user_id=user_id),</w:t>
      </w:r>
      <w:r>
        <w:br/>
      </w:r>
      <w:r>
        <w:rPr>
          <w:rStyle w:val="VerbatimChar"/>
        </w:rPr>
        <w:t xml:space="preserve">)</w:t>
      </w:r>
    </w:p>
    <w:p>
      <w:pPr>
        <w:pStyle w:val="Compact"/>
        <w:numPr>
          <w:ilvl w:val="0"/>
          <w:numId w:val="1011"/>
        </w:numPr>
      </w:pPr>
      <w:r>
        <w:rPr>
          <w:b/>
          <w:bCs/>
        </w:rPr>
        <w:t xml:space="preserve">Async endpoints</w:t>
      </w:r>
      <w:r>
        <w:t xml:space="preserve"> </w:t>
      </w:r>
      <w:r>
        <w:t xml:space="preserve">– Change FastAPI endpoints that call the runner to</w:t>
      </w:r>
      <w:r>
        <w:t xml:space="preserve"> </w:t>
      </w:r>
      <w:r>
        <w:rPr>
          <w:rStyle w:val="VerbatimChar"/>
        </w:rPr>
        <w:t xml:space="preserve">async def</w:t>
      </w:r>
      <w:r>
        <w:t xml:space="preserve"> </w:t>
      </w:r>
      <w:r>
        <w:t xml:space="preserve">and</w:t>
      </w:r>
      <w:r>
        <w:t xml:space="preserve"> </w:t>
      </w:r>
      <w:r>
        <w:rPr>
          <w:rStyle w:val="VerbatimChar"/>
        </w:rPr>
        <w:t xml:space="preserve">await</w:t>
      </w:r>
      <w:r>
        <w:t xml:space="preserve"> </w:t>
      </w:r>
      <w:r>
        <w:t xml:space="preserve">the runner. For example, update</w:t>
      </w:r>
      <w:r>
        <w:t xml:space="preserve"> </w:t>
      </w:r>
      <w:r>
        <w:rPr>
          <w:rStyle w:val="VerbatimChar"/>
        </w:rPr>
        <w:t xml:space="preserve">/api/eligibility/results</w:t>
      </w:r>
      <w:r>
        <w:t xml:space="preserve"> </w:t>
      </w:r>
      <w:r>
        <w:t xml:space="preserve">handlers in</w:t>
      </w:r>
      <w:r>
        <w:t xml:space="preserve"> </w:t>
      </w:r>
      <w:r>
        <w:rPr>
          <w:rStyle w:val="VerbatimChar"/>
        </w:rPr>
        <w:t xml:space="preserve">app/api/eligibility.py</w:t>
      </w:r>
      <w:r>
        <w:t xml:space="preserve">.</w:t>
      </w:r>
    </w:p>
    <w:p>
      <w:pPr>
        <w:numPr>
          <w:ilvl w:val="0"/>
          <w:numId w:val="1011"/>
        </w:numPr>
      </w:pPr>
      <w:r>
        <w:rPr>
          <w:b/>
          <w:bCs/>
        </w:rPr>
        <w:t xml:space="preserve">Benchmark</w:t>
      </w:r>
      <w:r>
        <w:t xml:space="preserve"> </w:t>
      </w:r>
      <w:r>
        <w:t xml:space="preserve">– Use</w:t>
      </w:r>
      <w:r>
        <w:t xml:space="preserve"> </w:t>
      </w:r>
      <w:r>
        <w:rPr>
          <w:rStyle w:val="VerbatimChar"/>
        </w:rPr>
        <w:t xml:space="preserve">locust</w:t>
      </w:r>
      <w:r>
        <w:t xml:space="preserve"> </w:t>
      </w:r>
      <w:r>
        <w:t xml:space="preserve">or</w:t>
      </w:r>
      <w:r>
        <w:t xml:space="preserve"> </w:t>
      </w:r>
      <w:r>
        <w:rPr>
          <w:rStyle w:val="VerbatimChar"/>
        </w:rPr>
        <w:t xml:space="preserve">pytest‑benchmark</w:t>
      </w:r>
      <w:r>
        <w:t xml:space="preserve"> </w:t>
      </w:r>
      <w:r>
        <w:t xml:space="preserve">to compare synchronous vs. asynchronous throughput. If the async version does not meaningfully improve p95 latency or increases complexity, keep the synchronous version.</w:t>
      </w:r>
    </w:p>
    <w:p>
      <w:pPr>
        <w:numPr>
          <w:ilvl w:val="0"/>
          <w:numId w:val="1011"/>
        </w:numPr>
      </w:pPr>
      <w:r>
        <w:rPr>
          <w:b/>
          <w:bCs/>
        </w:rPr>
        <w:t xml:space="preserve">Update dependencies</w:t>
      </w:r>
      <w:r>
        <w:t xml:space="preserve"> </w:t>
      </w:r>
      <w:r>
        <w:t xml:space="preserve">– Upgrade</w:t>
      </w:r>
      <w:r>
        <w:t xml:space="preserve"> </w:t>
      </w:r>
      <w:r>
        <w:rPr>
          <w:rStyle w:val="VerbatimChar"/>
        </w:rPr>
        <w:t xml:space="preserve">supabase-py</w:t>
      </w:r>
      <w:r>
        <w:t xml:space="preserve"> </w:t>
      </w:r>
      <w:r>
        <w:t xml:space="preserve">to the latest minor release (e.g.</w:t>
      </w:r>
      <w:r>
        <w:t xml:space="preserve"> </w:t>
      </w:r>
      <w:r>
        <w:rPr>
          <w:rStyle w:val="VerbatimChar"/>
        </w:rPr>
        <w:t xml:space="preserve">supabase==2.39.0</w:t>
      </w:r>
      <w:r>
        <w:t xml:space="preserve">) and</w:t>
      </w:r>
      <w:r>
        <w:t xml:space="preserve"> </w:t>
      </w:r>
      <w:r>
        <w:rPr>
          <w:rStyle w:val="VerbatimChar"/>
        </w:rPr>
        <w:t xml:space="preserve">asyncpg</w:t>
      </w:r>
      <w:r>
        <w:t xml:space="preserve"> </w:t>
      </w:r>
      <w:r>
        <w:t xml:space="preserve">to at least</w:t>
      </w:r>
      <w:r>
        <w:t xml:space="preserve"> </w:t>
      </w:r>
      <w:r>
        <w:rPr>
          <w:rStyle w:val="VerbatimChar"/>
        </w:rPr>
        <w:t xml:space="preserve">asyncpg==0.29.0</w:t>
      </w:r>
      <w:r>
        <w:t xml:space="preserve"> </w:t>
      </w:r>
      <w:r>
        <w:t xml:space="preserve">to avoid breaking changes. Pin these versions in</w:t>
      </w:r>
      <w:r>
        <w:t xml:space="preserve"> </w:t>
      </w:r>
      <w:r>
        <w:rPr>
          <w:rStyle w:val="VerbatimChar"/>
        </w:rPr>
        <w:t xml:space="preserve">requirements.txt</w:t>
      </w:r>
      <w:r>
        <w:t xml:space="preserve">. Read the release notes to ensure there are no API changes.</w:t>
      </w:r>
    </w:p>
    <w:p>
      <w:pPr>
        <w:numPr>
          <w:ilvl w:val="0"/>
          <w:numId w:val="1011"/>
        </w:numPr>
      </w:pPr>
      <w:r>
        <w:rPr>
          <w:b/>
          <w:bCs/>
        </w:rPr>
        <w:t xml:space="preserve">Manage connection pools</w:t>
      </w:r>
      <w:r>
        <w:t xml:space="preserve"> </w:t>
      </w:r>
      <w:r>
        <w:t xml:space="preserve">– When using the async client, configure a connection pool in</w:t>
      </w:r>
      <w:r>
        <w:t xml:space="preserve"> </w:t>
      </w:r>
      <w:r>
        <w:rPr>
          <w:rStyle w:val="VerbatimChar"/>
        </w:rPr>
        <w:t xml:space="preserve">app/db/supabase_client.py</w:t>
      </w:r>
      <w:r>
        <w:t xml:space="preserve"> </w:t>
      </w:r>
      <w:r>
        <w:t xml:space="preserve">to limit concurrent connections to the Supabase backend. For example:</w:t>
      </w:r>
    </w:p>
    <w:p>
      <w:pPr>
        <w:pStyle w:val="SourceCode"/>
      </w:pPr>
      <w:r>
        <w:rPr>
          <w:rStyle w:val="VerbatimChar"/>
        </w:rPr>
        <w:t xml:space="preserve">from supabase import create_client, ClientOptions</w:t>
      </w:r>
      <w:r>
        <w:br/>
      </w:r>
      <w:r>
        <w:rPr>
          <w:rStyle w:val="VerbatimChar"/>
        </w:rPr>
        <w:t xml:space="preserve">options = ClientOptions(is_async=True, db_schema="public", pool_size=10)</w:t>
      </w:r>
      <w:r>
        <w:br/>
      </w:r>
      <w:r>
        <w:rPr>
          <w:rStyle w:val="VerbatimChar"/>
        </w:rPr>
        <w:t xml:space="preserve">supabase = create_client(url, service_key, options=options)</w:t>
      </w:r>
    </w:p>
    <w:p>
      <w:pPr>
        <w:pStyle w:val="FirstParagraph"/>
      </w:pPr>
      <w:r>
        <w:t xml:space="preserve">Adjust</w:t>
      </w:r>
      <w:r>
        <w:t xml:space="preserve"> </w:t>
      </w:r>
      <w:r>
        <w:rPr>
          <w:rStyle w:val="VerbatimChar"/>
        </w:rPr>
        <w:t xml:space="preserve">pool_size</w:t>
      </w:r>
      <w:r>
        <w:t xml:space="preserve"> </w:t>
      </w:r>
      <w:r>
        <w:t xml:space="preserve">based on load testing results. Document recommended values in</w:t>
      </w:r>
      <w:r>
        <w:t xml:space="preserve"> </w:t>
      </w:r>
      <w:r>
        <w:rPr>
          <w:rStyle w:val="VerbatimChar"/>
        </w:rPr>
        <w:t xml:space="preserve">app/core/config.py</w:t>
      </w:r>
      <w:r>
        <w:t xml:space="preserve">.</w:t>
      </w:r>
    </w:p>
    <w:bookmarkEnd w:id="32"/>
    <w:bookmarkEnd w:id="33"/>
    <w:bookmarkStart w:id="35" w:name="priority-7-documentation-adrs"/>
    <w:p>
      <w:pPr>
        <w:pStyle w:val="Heading2"/>
      </w:pPr>
      <w:r>
        <w:t xml:space="preserve">Priority 7 – Documentation &amp; ADRs</w:t>
      </w:r>
    </w:p>
    <w:p>
      <w:pPr>
        <w:pStyle w:val="FirstParagraph"/>
      </w:pPr>
      <w:r>
        <w:rPr>
          <w:b/>
          <w:bCs/>
        </w:rPr>
        <w:t xml:space="preserve">Why</w:t>
      </w:r>
      <w:r>
        <w:t xml:space="preserve">: A well‑documented codebase accelerates onboarding and ensures that decisions are transparent.</w:t>
      </w:r>
    </w:p>
    <w:bookmarkStart w:id="34" w:name="steps-6"/>
    <w:p>
      <w:pPr>
        <w:pStyle w:val="Heading3"/>
      </w:pPr>
      <w:r>
        <w:t xml:space="preserve">Steps</w:t>
      </w:r>
    </w:p>
    <w:p>
      <w:pPr>
        <w:pStyle w:val="Compact"/>
        <w:numPr>
          <w:ilvl w:val="0"/>
          <w:numId w:val="1012"/>
        </w:numPr>
      </w:pPr>
      <w:r>
        <w:rPr>
          <w:b/>
          <w:bCs/>
        </w:rPr>
        <w:t xml:space="preserve">Update</w:t>
      </w:r>
      <w:r>
        <w:rPr>
          <w:b/>
          <w:bCs/>
        </w:rPr>
        <w:t xml:space="preserve"> </w:t>
      </w:r>
      <w:r>
        <w:rPr>
          <w:rStyle w:val="VerbatimChar"/>
          <w:b/>
          <w:bCs/>
        </w:rPr>
        <w:t xml:space="preserve">README.md</w:t>
      </w:r>
      <w:r>
        <w:t xml:space="preserve"> </w:t>
      </w:r>
      <w:r>
        <w:t xml:space="preserve">– Add a high‑level architecture diagram (scraper → queue → admin review → recruitment → eligibility engine → notifications) and clearly list prerequisites (Python 3.12, Node.js 20). Describe how to run backend and frontend locally (</w:t>
      </w:r>
      <w:r>
        <w:rPr>
          <w:rStyle w:val="VerbatimChar"/>
        </w:rPr>
        <w:t xml:space="preserve">pip install -r requirements.txt &amp;&amp; uvicorn app.backend.server:app</w:t>
      </w:r>
      <w:r>
        <w:t xml:space="preserve">).</w:t>
      </w:r>
    </w:p>
    <w:p>
      <w:pPr>
        <w:pStyle w:val="Compact"/>
        <w:numPr>
          <w:ilvl w:val="0"/>
          <w:numId w:val="1012"/>
        </w:numPr>
      </w:pPr>
      <w:r>
        <w:rPr>
          <w:b/>
          <w:bCs/>
        </w:rPr>
        <w:t xml:space="preserve">Create</w:t>
      </w:r>
      <w:r>
        <w:rPr>
          <w:b/>
          <w:bCs/>
        </w:rPr>
        <w:t xml:space="preserve"> </w:t>
      </w:r>
      <w:r>
        <w:rPr>
          <w:rStyle w:val="VerbatimChar"/>
          <w:b/>
          <w:bCs/>
        </w:rPr>
        <w:t xml:space="preserve">CONTRIBUTING.md</w:t>
      </w:r>
      <w:r>
        <w:t xml:space="preserve"> </w:t>
      </w:r>
      <w:r>
        <w:t xml:space="preserve">– Describe branch naming, code formatting (</w:t>
      </w:r>
      <w:r>
        <w:rPr>
          <w:rStyle w:val="VerbatimChar"/>
        </w:rPr>
        <w:t xml:space="preserve">black</w:t>
      </w:r>
      <w:r>
        <w:t xml:space="preserve"> 26.3.1,</w:t>
      </w:r>
      <w:r>
        <w:t xml:space="preserve"> </w:t>
      </w:r>
      <w:r>
        <w:rPr>
          <w:rStyle w:val="VerbatimChar"/>
        </w:rPr>
        <w:t xml:space="preserve">flake8</w:t>
      </w:r>
      <w:r>
        <w:t xml:space="preserve"> 7.3.0), commit message style and how to run tests. Include instructions for adding new scraper adapters and eligibility rules.</w:t>
      </w:r>
    </w:p>
    <w:p>
      <w:pPr>
        <w:pStyle w:val="Compact"/>
        <w:numPr>
          <w:ilvl w:val="0"/>
          <w:numId w:val="1012"/>
        </w:numPr>
      </w:pPr>
      <w:r>
        <w:rPr>
          <w:b/>
          <w:bCs/>
        </w:rPr>
        <w:t xml:space="preserve">Add</w:t>
      </w:r>
      <w:r>
        <w:rPr>
          <w:b/>
          <w:bCs/>
        </w:rPr>
        <w:t xml:space="preserve"> </w:t>
      </w:r>
      <w:r>
        <w:rPr>
          <w:rStyle w:val="VerbatimChar"/>
          <w:b/>
          <w:bCs/>
        </w:rPr>
        <w:t xml:space="preserve">.env.example</w:t>
      </w:r>
      <w:r>
        <w:t xml:space="preserve"> </w:t>
      </w:r>
      <w:r>
        <w:t xml:space="preserve">– List all environment variables consumed by the backend (e.g.</w:t>
      </w:r>
      <w:r>
        <w:t xml:space="preserve"> </w:t>
      </w:r>
      <w:r>
        <w:rPr>
          <w:rStyle w:val="VerbatimChar"/>
        </w:rPr>
        <w:t xml:space="preserve">SUPABASE_URL</w:t>
      </w:r>
      <w:r>
        <w:t xml:space="preserve">,</w:t>
      </w:r>
      <w:r>
        <w:t xml:space="preserve"> </w:t>
      </w:r>
      <w:r>
        <w:rPr>
          <w:rStyle w:val="VerbatimChar"/>
        </w:rPr>
        <w:t xml:space="preserve">SUPABASE_SERVICE_ROLE_KEY</w:t>
      </w:r>
      <w:r>
        <w:t xml:space="preserve">,</w:t>
      </w:r>
      <w:r>
        <w:t xml:space="preserve"> </w:t>
      </w:r>
      <w:r>
        <w:rPr>
          <w:rStyle w:val="VerbatimChar"/>
        </w:rPr>
        <w:t xml:space="preserve">ANTHROPIC_API_KEY</w:t>
      </w:r>
      <w:r>
        <w:t xml:space="preserve">,</w:t>
      </w:r>
      <w:r>
        <w:t xml:space="preserve"> </w:t>
      </w:r>
      <w:r>
        <w:rPr>
          <w:rStyle w:val="VerbatimChar"/>
        </w:rPr>
        <w:t xml:space="preserve">RAZORPAY_KEY_ID</w:t>
      </w:r>
      <w:r>
        <w:t xml:space="preserve">, etc.). Provide descriptions and mark required vs optional.</w:t>
      </w:r>
    </w:p>
    <w:p>
      <w:pPr>
        <w:pStyle w:val="Compact"/>
        <w:numPr>
          <w:ilvl w:val="0"/>
          <w:numId w:val="1012"/>
        </w:numPr>
      </w:pPr>
      <w:r>
        <w:rPr>
          <w:b/>
          <w:bCs/>
        </w:rPr>
        <w:t xml:space="preserve">Document migrations</w:t>
      </w:r>
      <w:r>
        <w:t xml:space="preserve"> </w:t>
      </w:r>
      <w:r>
        <w:t xml:space="preserve">– Write a</w:t>
      </w:r>
      <w:r>
        <w:t xml:space="preserve"> </w:t>
      </w:r>
      <w:r>
        <w:rPr>
          <w:rStyle w:val="VerbatimChar"/>
        </w:rPr>
        <w:t xml:space="preserve">docs/migrations.md</w:t>
      </w:r>
      <w:r>
        <w:t xml:space="preserve"> </w:t>
      </w:r>
      <w:r>
        <w:t xml:space="preserve">summarizing existing Supabase migrations. For each migration file under</w:t>
      </w:r>
      <w:r>
        <w:t xml:space="preserve"> </w:t>
      </w:r>
      <w:r>
        <w:rPr>
          <w:rStyle w:val="VerbatimChar"/>
        </w:rPr>
        <w:t xml:space="preserve">app/supabase/migrations/</w:t>
      </w:r>
      <w:r>
        <w:t xml:space="preserve">, describe the table or index it creates and any backward‑incompatible changes.</w:t>
      </w:r>
    </w:p>
    <w:p>
      <w:pPr>
        <w:numPr>
          <w:ilvl w:val="0"/>
          <w:numId w:val="1012"/>
        </w:numPr>
      </w:pPr>
      <w:r>
        <w:rPr>
          <w:b/>
          <w:bCs/>
        </w:rPr>
        <w:t xml:space="preserve">Record architectural decisions</w:t>
      </w:r>
      <w:r>
        <w:t xml:space="preserve"> </w:t>
      </w:r>
      <w:r>
        <w:t xml:space="preserve">– Create a</w:t>
      </w:r>
      <w:r>
        <w:t xml:space="preserve"> </w:t>
      </w:r>
      <w:r>
        <w:rPr>
          <w:rStyle w:val="VerbatimChar"/>
        </w:rPr>
        <w:t xml:space="preserve">docs/adr/</w:t>
      </w:r>
      <w:r>
        <w:t xml:space="preserve"> </w:t>
      </w:r>
      <w:r>
        <w:t xml:space="preserve">directory. For each significant decision (e.g. adopting Supabase, adding asynchronous support, introducing a message queue), write an ADR using the template from https://adr.github.io/. Include context, decision, and consequences.</w:t>
      </w:r>
    </w:p>
    <w:p>
      <w:pPr>
        <w:numPr>
          <w:ilvl w:val="0"/>
          <w:numId w:val="1012"/>
        </w:numPr>
      </w:pPr>
      <w:r>
        <w:rPr>
          <w:b/>
          <w:bCs/>
        </w:rPr>
        <w:t xml:space="preserve">Generate API reference</w:t>
      </w:r>
      <w:r>
        <w:t xml:space="preserve"> </w:t>
      </w:r>
      <w:r>
        <w:t xml:space="preserve">– Use</w:t>
      </w:r>
      <w:r>
        <w:t xml:space="preserve"> </w:t>
      </w:r>
      <w:r>
        <w:rPr>
          <w:rStyle w:val="VerbatimChar"/>
        </w:rPr>
        <w:t xml:space="preserve">fastapi-codegen</w:t>
      </w:r>
      <w:r>
        <w:t xml:space="preserve"> </w:t>
      </w:r>
      <w:r>
        <w:t xml:space="preserve">or</w:t>
      </w:r>
      <w:r>
        <w:t xml:space="preserve"> </w:t>
      </w:r>
      <w:r>
        <w:rPr>
          <w:rStyle w:val="VerbatimChar"/>
        </w:rPr>
        <w:t xml:space="preserve">openapi-generator</w:t>
      </w:r>
      <w:r>
        <w:t xml:space="preserve"> </w:t>
      </w:r>
      <w:r>
        <w:t xml:space="preserve">to automatically generate client libraries and documentation from the FastAPI OpenAPI spec. Add a</w:t>
      </w:r>
      <w:r>
        <w:t xml:space="preserve"> </w:t>
      </w:r>
      <w:r>
        <w:rPr>
          <w:rStyle w:val="VerbatimChar"/>
        </w:rPr>
        <w:t xml:space="preserve">make docs</w:t>
      </w:r>
      <w:r>
        <w:t xml:space="preserve"> </w:t>
      </w:r>
      <w:r>
        <w:t xml:space="preserve">target that runs</w:t>
      </w:r>
      <w:r>
        <w:t xml:space="preserve"> </w:t>
      </w:r>
      <w:r>
        <w:rPr>
          <w:rStyle w:val="VerbatimChar"/>
        </w:rPr>
        <w:t xml:space="preserve">python -m fastapi-codegen --input app/backend/server.py --output docs/api_client</w:t>
      </w:r>
      <w:r>
        <w:t xml:space="preserve"> </w:t>
      </w:r>
      <w:r>
        <w:t xml:space="preserve">and commit the generated files. This helps external integrations and ensures the specification stays current.</w:t>
      </w:r>
    </w:p>
    <w:p>
      <w:pPr>
        <w:numPr>
          <w:ilvl w:val="0"/>
          <w:numId w:val="1012"/>
        </w:numPr>
      </w:pPr>
      <w:r>
        <w:rPr>
          <w:b/>
          <w:bCs/>
        </w:rPr>
        <w:t xml:space="preserve">Architecture diagram tooling</w:t>
      </w:r>
      <w:r>
        <w:t xml:space="preserve"> </w:t>
      </w:r>
      <w:r>
        <w:t xml:space="preserve">– Use the Mermaid syntax supported by GitHub Markdown to embed sequence and flow diagrams directly in README files. Alternatively, include</w:t>
      </w:r>
      <w:r>
        <w:t xml:space="preserve"> </w:t>
      </w:r>
      <w:r>
        <w:rPr>
          <w:rStyle w:val="VerbatimChar"/>
        </w:rPr>
        <w:t xml:space="preserve">.drawio</w:t>
      </w:r>
      <w:r>
        <w:t xml:space="preserve"> </w:t>
      </w:r>
      <w:r>
        <w:t xml:space="preserve">source files for diagrams in</w:t>
      </w:r>
      <w:r>
        <w:t xml:space="preserve"> </w:t>
      </w:r>
      <w:r>
        <w:rPr>
          <w:rStyle w:val="VerbatimChar"/>
        </w:rPr>
        <w:t xml:space="preserve">docs/diagrams/</w:t>
      </w:r>
      <w:r>
        <w:t xml:space="preserve"> </w:t>
      </w:r>
      <w:r>
        <w:t xml:space="preserve">and export them to PNG for convenience.</w:t>
      </w:r>
    </w:p>
    <w:p>
      <w:pPr>
        <w:numPr>
          <w:ilvl w:val="0"/>
          <w:numId w:val="1012"/>
        </w:numPr>
      </w:pPr>
      <w:r>
        <w:rPr>
          <w:b/>
          <w:bCs/>
        </w:rPr>
        <w:t xml:space="preserve">Review licensing information</w:t>
      </w:r>
      <w:r>
        <w:t xml:space="preserve"> </w:t>
      </w:r>
      <w:r>
        <w:t xml:space="preserve">– Ensure that third‑party components (e.g. icons, fonts, or open‑source packages) have compatible licenses. Document any obligations in a</w:t>
      </w:r>
      <w:r>
        <w:t xml:space="preserve"> </w:t>
      </w:r>
      <w:r>
        <w:rPr>
          <w:rStyle w:val="VerbatimChar"/>
        </w:rPr>
        <w:t xml:space="preserve">LICENSE_THIRD_PARTY.md</w:t>
      </w:r>
      <w:r>
        <w:t xml:space="preserve">.</w:t>
      </w:r>
    </w:p>
    <w:bookmarkEnd w:id="34"/>
    <w:bookmarkEnd w:id="35"/>
    <w:bookmarkStart w:id="37" w:name="Xda9f0caa33e4c42182e97fc6e7d3c772dcc3063"/>
    <w:p>
      <w:pPr>
        <w:pStyle w:val="Heading2"/>
      </w:pPr>
      <w:r>
        <w:t xml:space="preserve">Priority 8 – Event‑driven architecture (optional)</w:t>
      </w:r>
    </w:p>
    <w:p>
      <w:pPr>
        <w:pStyle w:val="FirstParagraph"/>
      </w:pPr>
      <w:r>
        <w:t xml:space="preserve">This phase is optional and should only be considered once the monolithic application is stable and approaching scalability limits. Follow the guidance in the README update to split scraping, trust gate, recruitment, eligibility and notification into separate services connected via a message broker. Use feature flags to migrate one workflow at a time and monitor performance closely.</w:t>
      </w:r>
    </w:p>
    <w:bookmarkStart w:id="36" w:name="additional-implementation-details"/>
    <w:p>
      <w:pPr>
        <w:pStyle w:val="Heading3"/>
      </w:pPr>
      <w:r>
        <w:t xml:space="preserve">Additional Implementation Details</w:t>
      </w:r>
    </w:p>
    <w:p>
      <w:pPr>
        <w:pStyle w:val="Compact"/>
        <w:numPr>
          <w:ilvl w:val="0"/>
          <w:numId w:val="1013"/>
        </w:numPr>
      </w:pPr>
      <w:r>
        <w:rPr>
          <w:b/>
          <w:bCs/>
        </w:rPr>
        <w:t xml:space="preserve">Select a message broker</w:t>
      </w:r>
      <w:r>
        <w:t xml:space="preserve"> </w:t>
      </w:r>
      <w:r>
        <w:t xml:space="preserve">– Choose a stable and cloud‑friendly broker such as Apache Kafka (version 3.6+), Google Pub/Sub or AWS SQS. For resource‑constrained deployments, RabbitMQ (version 3.12+) or Redis Streams (v7) may be sufficient. Document how to provision and secure the broker.</w:t>
      </w:r>
    </w:p>
    <w:p>
      <w:pPr>
        <w:pStyle w:val="Compact"/>
        <w:numPr>
          <w:ilvl w:val="0"/>
          <w:numId w:val="1013"/>
        </w:numPr>
      </w:pPr>
      <w:r>
        <w:rPr>
          <w:b/>
          <w:bCs/>
        </w:rPr>
        <w:t xml:space="preserve">Define event contracts</w:t>
      </w:r>
      <w:r>
        <w:t xml:space="preserve"> </w:t>
      </w:r>
      <w:r>
        <w:t xml:space="preserve">– Create JSON schema definitions for events such as</w:t>
      </w:r>
      <w:r>
        <w:t xml:space="preserve"> </w:t>
      </w:r>
      <w:r>
        <w:rPr>
          <w:rStyle w:val="VerbatimChar"/>
        </w:rPr>
        <w:t xml:space="preserve">ScrapeCompleted</w:t>
      </w:r>
      <w:r>
        <w:t xml:space="preserve">,</w:t>
      </w:r>
      <w:r>
        <w:t xml:space="preserve"> </w:t>
      </w:r>
      <w:r>
        <w:rPr>
          <w:rStyle w:val="VerbatimChar"/>
        </w:rPr>
        <w:t xml:space="preserve">FieldVerified</w:t>
      </w:r>
      <w:r>
        <w:t xml:space="preserve">,</w:t>
      </w:r>
      <w:r>
        <w:t xml:space="preserve"> </w:t>
      </w:r>
      <w:r>
        <w:rPr>
          <w:rStyle w:val="VerbatimChar"/>
        </w:rPr>
        <w:t xml:space="preserve">RecruitmentPromoted</w:t>
      </w:r>
      <w:r>
        <w:t xml:space="preserve">,</w:t>
      </w:r>
      <w:r>
        <w:t xml:space="preserve"> </w:t>
      </w:r>
      <w:r>
        <w:rPr>
          <w:rStyle w:val="VerbatimChar"/>
        </w:rPr>
        <w:t xml:space="preserve">EligibilityRecomputed</w:t>
      </w:r>
      <w:r>
        <w:t xml:space="preserve"> </w:t>
      </w:r>
      <w:r>
        <w:t xml:space="preserve">and</w:t>
      </w:r>
      <w:r>
        <w:t xml:space="preserve"> </w:t>
      </w:r>
      <w:r>
        <w:rPr>
          <w:rStyle w:val="VerbatimChar"/>
        </w:rPr>
        <w:t xml:space="preserve">NotificationReady</w:t>
      </w:r>
      <w:r>
        <w:t xml:space="preserve">. Store them in</w:t>
      </w:r>
      <w:r>
        <w:t xml:space="preserve"> </w:t>
      </w:r>
      <w:r>
        <w:rPr>
          <w:rStyle w:val="VerbatimChar"/>
        </w:rPr>
        <w:t xml:space="preserve">docs/events/</w:t>
      </w:r>
      <w:r>
        <w:t xml:space="preserve"> </w:t>
      </w:r>
      <w:r>
        <w:t xml:space="preserve">and validate messages against these schemas at publish time.</w:t>
      </w:r>
    </w:p>
    <w:p>
      <w:pPr>
        <w:pStyle w:val="Compact"/>
        <w:numPr>
          <w:ilvl w:val="0"/>
          <w:numId w:val="1013"/>
        </w:numPr>
      </w:pPr>
      <w:r>
        <w:rPr>
          <w:b/>
          <w:bCs/>
        </w:rPr>
        <w:t xml:space="preserve">Implement producers and consumers</w:t>
      </w:r>
      <w:r>
        <w:t xml:space="preserve"> </w:t>
      </w:r>
      <w:r>
        <w:t xml:space="preserve">– Refactor the current monolithic functions into standalone scripts or services that publish and consume events. For example, convert</w:t>
      </w:r>
      <w:r>
        <w:t xml:space="preserve"> </w:t>
      </w:r>
      <w:r>
        <w:rPr>
          <w:rStyle w:val="VerbatimChar"/>
        </w:rPr>
        <w:t xml:space="preserve">scrape_run_dry</w:t>
      </w:r>
      <w:r>
        <w:t xml:space="preserve"> </w:t>
      </w:r>
      <w:r>
        <w:t xml:space="preserve">into a producer that emits</w:t>
      </w:r>
      <w:r>
        <w:t xml:space="preserve"> </w:t>
      </w:r>
      <w:r>
        <w:rPr>
          <w:rStyle w:val="VerbatimChar"/>
        </w:rPr>
        <w:t xml:space="preserve">ScrapeCompleted</w:t>
      </w:r>
      <w:r>
        <w:t xml:space="preserve"> </w:t>
      </w:r>
      <w:r>
        <w:t xml:space="preserve">events, and implement a</w:t>
      </w:r>
      <w:r>
        <w:t xml:space="preserve"> </w:t>
      </w:r>
      <w:r>
        <w:rPr>
          <w:rStyle w:val="VerbatimChar"/>
        </w:rPr>
        <w:t xml:space="preserve">trust_gate_service.py</w:t>
      </w:r>
      <w:r>
        <w:t xml:space="preserve"> </w:t>
      </w:r>
      <w:r>
        <w:t xml:space="preserve">consumer that listens for these events and writes to the</w:t>
      </w:r>
      <w:r>
        <w:t xml:space="preserve"> </w:t>
      </w:r>
      <w:r>
        <w:rPr>
          <w:rStyle w:val="VerbatimChar"/>
        </w:rPr>
        <w:t xml:space="preserve">scrape_queue</w:t>
      </w:r>
      <w:r>
        <w:t xml:space="preserve">.</w:t>
      </w:r>
    </w:p>
    <w:p>
      <w:pPr>
        <w:pStyle w:val="Compact"/>
        <w:numPr>
          <w:ilvl w:val="0"/>
          <w:numId w:val="1013"/>
        </w:numPr>
      </w:pPr>
      <w:r>
        <w:rPr>
          <w:b/>
          <w:bCs/>
        </w:rPr>
        <w:t xml:space="preserve">Use idempotent processing</w:t>
      </w:r>
      <w:r>
        <w:t xml:space="preserve"> </w:t>
      </w:r>
      <w:r>
        <w:t xml:space="preserve">– Ensure that consumers can handle duplicate messages gracefully (e.g. by storing processed message IDs in a deduplication table). This is critical when using at‑least‑once delivery semantics.</w:t>
      </w:r>
    </w:p>
    <w:p>
      <w:pPr>
        <w:pStyle w:val="Compact"/>
        <w:numPr>
          <w:ilvl w:val="0"/>
          <w:numId w:val="1013"/>
        </w:numPr>
      </w:pPr>
      <w:r>
        <w:rPr>
          <w:b/>
          <w:bCs/>
        </w:rPr>
        <w:t xml:space="preserve">Monitor and trace</w:t>
      </w:r>
      <w:r>
        <w:t xml:space="preserve"> </w:t>
      </w:r>
      <w:r>
        <w:t xml:space="preserve">– Introduce distributed tracing (e.g. OpenTelemetry) to correlate events across services. Add metrics and dashboards for queue depth, processing latency and error rates.</w:t>
      </w:r>
    </w:p>
    <w:bookmarkEnd w:id="36"/>
    <w:bookmarkEnd w:id="37"/>
    <w:bookmarkEnd w:id="38"/>
    <w:bookmarkEnd w:id="39"/>
    <w:p>
      <w:r>
        <w:pict>
          <v:rect style="width:0;height:1.5pt" o:hralign="center" o:hrstd="t" o:hr="t"/>
        </w:pict>
      </w:r>
    </w:p>
    <w:bookmarkStart w:id="44" w:name="citations"/>
    <w:p>
      <w:pPr>
        <w:pStyle w:val="FirstParagraph"/>
      </w:pPr>
      <w:hyperlink r:id="rId40">
        <w:r>
          <w:rPr>
            <w:rStyle w:val="Hyperlink"/>
          </w:rPr>
          <w:t xml:space="preserve">[1]</w:t>
        </w:r>
      </w:hyperlink>
      <w:r>
        <w:t xml:space="preserve"> </w:t>
      </w:r>
      <w:r>
        <w:t xml:space="preserve">runner.py</w:t>
      </w:r>
    </w:p>
    <w:p>
      <w:pPr>
        <w:pStyle w:val="BodyText"/>
      </w:pPr>
      <w:hyperlink r:id="rId41">
        <w:r>
          <w:rPr>
            <w:rStyle w:val="Hyperlink"/>
          </w:rPr>
          <w:t xml:space="preserve">https://github.com/johnefficacy-crypto/ccp-mainbuild-v1/blob/HEAD/app/backend/app/eligibility/runner.py</w:t>
        </w:r>
      </w:hyperlink>
    </w:p>
    <w:p>
      <w:pPr>
        <w:pStyle w:val="BodyText"/>
      </w:pPr>
      <w:hyperlink r:id="rId42">
        <w:r>
          <w:rPr>
            <w:rStyle w:val="Hyperlink"/>
          </w:rPr>
          <w:t xml:space="preserve">[2]</w:t>
        </w:r>
      </w:hyperlink>
      <w:r>
        <w:t xml:space="preserve"> </w:t>
      </w:r>
      <w:r>
        <w:t xml:space="preserve">eligibility_mapper.py</w:t>
      </w:r>
    </w:p>
    <w:p>
      <w:pPr>
        <w:pStyle w:val="BodyText"/>
      </w:pPr>
      <w:hyperlink r:id="rId43">
        <w:r>
          <w:rPr>
            <w:rStyle w:val="Hyperlink"/>
          </w:rPr>
          <w:t xml:space="preserve">https://github.com/johnefficacy-crypto/ccp-mainbuild-v1/blob/HEAD/app/backend/app/profile/eligibility_mapper.py</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github.com/johnefficacy-crypto/ccp-mainbuild-v1/blob/HEAD/app/backend/app/eligibility/runner.py" TargetMode="External" /><Relationship Type="http://schemas.openxmlformats.org/officeDocument/2006/relationships/hyperlink" Id="rId40" Target="https://github.com/johnefficacy-crypto/ccp-mainbuild-v1/blob/HEAD/app/backend/app/eligibility/runner.py#L50-L59" TargetMode="External" /><Relationship Type="http://schemas.openxmlformats.org/officeDocument/2006/relationships/hyperlink" Id="rId43" Target="https://github.com/johnefficacy-crypto/ccp-mainbuild-v1/blob/HEAD/app/backend/app/profile/eligibility_mapper.py" TargetMode="External" /><Relationship Type="http://schemas.openxmlformats.org/officeDocument/2006/relationships/hyperlink" Id="rId42" Target="https://github.com/johnefficacy-crypto/ccp-mainbuild-v1/blob/HEAD/app/backend/app/profile/eligibility_mapper.py#L4-L11" TargetMode="External" /><Relationship Type="http://schemas.openxmlformats.org/officeDocument/2006/relationships/hyperlink" Id="rId31" Target="https://supabase.com/docs/reference/python/initialize#async"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johnefficacy-crypto/ccp-mainbuild-v1/blob/HEAD/app/backend/app/eligibility/runner.py" TargetMode="External" /><Relationship Type="http://schemas.openxmlformats.org/officeDocument/2006/relationships/hyperlink" Id="rId40" Target="https://github.com/johnefficacy-crypto/ccp-mainbuild-v1/blob/HEAD/app/backend/app/eligibility/runner.py#L50-L59" TargetMode="External" /><Relationship Type="http://schemas.openxmlformats.org/officeDocument/2006/relationships/hyperlink" Id="rId43" Target="https://github.com/johnefficacy-crypto/ccp-mainbuild-v1/blob/HEAD/app/backend/app/profile/eligibility_mapper.py" TargetMode="External" /><Relationship Type="http://schemas.openxmlformats.org/officeDocument/2006/relationships/hyperlink" Id="rId42" Target="https://github.com/johnefficacy-crypto/ccp-mainbuild-v1/blob/HEAD/app/backend/app/profile/eligibility_mapper.py#L4-L11" TargetMode="External" /><Relationship Type="http://schemas.openxmlformats.org/officeDocument/2006/relationships/hyperlink" Id="rId31" Target="https://supabase.com/docs/reference/python/initialize#asyn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2026-05-08T19:43:08Z</dcterms:created>
  <dcterms:modified xsi:type="dcterms:W3CDTF">2026-05-08T19:43:08Z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