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Switch it off, change the voice or set its volume under </w:t>
      </w:r>
      <w:r>
        <w:rPr>
          <w:b/>
        </w:rPr>
        <w:t>Settings → Spoken alerts</w:t>
        <w:br/>
        <w:t>(Desk)</w:t>
      </w:r>
      <w:r>
        <w:rPr/>
        <w:t xml:space="preserve">. It obeys the same </w:t>
      </w:r>
      <w:r>
        <w:rPr>
          <w:i/>
        </w:rPr>
        <w:t>only during market hours</w:t>
      </w:r>
      <w:r>
        <w:rPr/>
        <w:t xml:space="preserve"> setting 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 now</w:t>
      </w:r>
      <w:r>
        <w:t xml:space="preserve">, an </w:t>
      </w:r>
      <w:r>
        <w:rPr>
          <w:b/>
        </w:rPr>
        <w:t>Explain</w:t>
      </w:r>
      <w:r>
        <w:t xml:space="preserve"> button, an </w:t>
      </w:r>
      <w:r>
        <w:rPr>
          <w:b/>
        </w:rPr>
        <w:t>Analyze</w:t>
      </w:r>
      <w:r>
        <w:t xml:space="preserve"> button, and a </w:t>
      </w:r>
      <w:r>
        <w:rPr>
          <w:b/>
        </w:rPr>
        <w:t>Next</w:t>
        <w:br/>
        <w:t xml:space="preserve">  refresh</w:t>
      </w:r>
      <w:r>
        <w:t xml:space="preserve"> countdown.</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 plus a tailwind reading.</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Status and Stop All Services.</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newly-opened</w:t>
        <w:br/>
        <w:t xml:space="preserve">  positions out loud. An </w:t>
      </w:r>
      <w:r>
        <w:rPr>
          <w:b/>
        </w:rPr>
        <w:t>on/off</w:t>
      </w:r>
      <w:r>
        <w:t xml:space="preserve"> switch,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 every colour, font and menu style, in seven tabs. </w:t>
      </w:r>
      <w:r>
        <w:rPr>
          <w:b/>
        </w:rPr>
        <w:t>Save &amp;</w:t>
        <w:br/>
        <w:t xml:space="preserve">  restart web GUI</w:t>
      </w:r>
      <w:r>
        <w:t xml:space="preserve"> applies the change; </w:t>
      </w:r>
      <w:r>
        <w:rPr>
          <w:b/>
        </w:rPr>
        <w:t>Reset to defaults</w:t>
      </w:r>
      <w:r>
        <w:t xml:space="preserve"> is confirm-gated.</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