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every time.</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A share lot counts like a long call in the tail test, so a protective put is unbounded</w:t>
        <w:br/>
        <w:t xml:space="preserve">  upside and a covered call is bounded; share sets scan from a price of </w:t>
      </w:r>
      <w:r>
        <w:rPr>
          <w:b/>
        </w:rPr>
        <w:t>zero</w:t>
      </w:r>
      <w:r>
        <w:t>.</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call 0.10…0.20) and scores against a neutral view.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 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