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Load chain</w:t>
      </w:r>
      <w:r>
        <w:rPr/>
        <w:t xml:space="preserve"> (or just</w:t>
        <w:br/>
        <w:t xml:space="preserve">press Enter / tab out of the field), then pick a </w:t>
      </w:r>
      <w:r>
        <w:rPr>
          <w:b/>
        </w:rPr>
        <w:t>Strategy</w:t>
      </w:r>
      <w:r>
        <w:rPr/>
        <w:t xml:space="preserve"> (the same template</w:t>
        <w:br/>
        <w:t>menu as the Calculator — singles, verticals, condors, butterflies,</w:t>
        <w:br/>
        <w:t xml:space="preserve">calendars/diagonals) and adjust the </w:t>
      </w:r>
      <w:r>
        <w:rPr>
          <w:b/>
        </w:rPr>
        <w:t>legs</w:t>
      </w:r>
      <w:r>
        <w:rPr/>
        <w:t xml:space="preserve"> in the editor — one </w:t>
      </w:r>
      <w:r>
        <w:rPr>
          <w:b/>
        </w:rPr>
        <w:t>card</w:t>
      </w:r>
      <w:r>
        <w:rPr/>
        <w:t xml:space="preserve"> per leg</w:t>
        <w:br/>
        <w:t xml:space="preserve">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>,</w:t>
        <w:br/>
        <w:t xml:space="preserve">plus </w:t>
      </w:r>
      <w:r>
        <w:rPr>
          <w:b/>
        </w:rPr>
        <w:t>Add leg</w:t>
      </w:r>
      <w:r>
        <w:rPr/>
        <w:t xml:space="preserve"> and a remove ✕ that locks at the last leg (a position with no legs</w:t>
        <w:br/>
        <w:t xml:space="preserve">has nothing to simulate). </w:t>
      </w:r>
      <w:r>
        <w:rPr>
          <w:b/>
        </w:rPr>
        <w:t>Set all legs to</w:t>
      </w:r>
      <w:r>
        <w:rPr/>
        <w:t xml:space="preserve"> puts every leg on one expiry in a</w:t>
        <w:br/>
        <w:t>single pick. The Simulator's chain carries no per-contract Greeks, so its leg cards</w:t>
        <w:br/>
        <w:t>show no Delta column — the Calculator's do. Every tab below operates on the</w:t>
        <w:br/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Beside the legs,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