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only; none of them was</w:t>
        <w:br/>
        <w:t>measured or fed into the rates or the chance of target.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they are under 5.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