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6243A"/>
          <w:sz w:val="52"/>
        </w:rPr>
        <w:t>NeuralStrike</w:t>
      </w:r>
    </w:p>
    <w:p>
      <w:r>
        <w:rPr>
          <w:b/>
          <w:color w:val="5D5294"/>
          <w:sz w:val="30"/>
        </w:rPr>
        <w:t>Technical Reference</w:t>
      </w:r>
    </w:p>
    <w:p>
      <w:r>
        <w:rPr>
          <w:i/>
          <w:color w:val="5B6678"/>
          <w:sz w:val="18"/>
        </w:rPr>
        <w:t>NeuralStrike · Generated 2026-10-24</w:t>
      </w:r>
    </w:p>
    <w:p/>
    <w:p>
      <w:r>
        <w:rPr>
          <w:b/>
          <w:sz w:val="26"/>
        </w:rPr>
        <w:t>Table of Contents</w:t>
      </w:r>
    </w:p>
    <w:p>
      <w:r>
        <w:fldChar w:fldCharType="begin"/>
        <w:instrText xml:space="preserve">TOC \o "1-3" \h \z \u</w:instrText>
        <w:fldChar w:fldCharType="separate"/>
      </w:r>
      <w:r>
        <w:t>Right-click and choose “Update Field” to build the table of contents.</w:t>
      </w:r>
      <w:r>
        <w:fldChar w:fldCharType="end"/>
      </w:r>
    </w:p>
    <w:p>
      <w:r>
        <w:br w:type="page"/>
      </w:r>
    </w:p>
    <w:p>
      <w:pPr>
        <w:pStyle w:val="Heading1"/>
      </w:pPr>
      <w:r>
        <w:rPr/>
        <w:t>About this document</w:t>
      </w:r>
    </w:p>
    <w:p>
      <w:r>
        <w:rPr/>
        <w:t xml:space="preserve">This is the </w:t>
      </w:r>
      <w:r>
        <w:rPr>
          <w:b/>
        </w:rPr>
        <w:t>calculation and architecture reference</w:t>
      </w:r>
      <w:r>
        <w:rPr/>
        <w:t xml:space="preserve"> for the WebGUI Trading</w:t>
        <w:br/>
        <w:t xml:space="preserve">with Schwab stack. It documents </w:t>
      </w:r>
      <w:r>
        <w:rPr>
          <w:i/>
        </w:rPr>
        <w:t>how every number is derived</w:t>
      </w:r>
      <w:r>
        <w:rPr/>
        <w:t xml:space="preserve"> — the formulas,</w:t>
        <w:br/>
        <w:t>weights, thresholds, lookback windows, and cadences used across the sentiment,</w:t>
        <w:br/>
        <w:t>options, trade, and portfolio engines.</w:t>
      </w:r>
    </w:p>
    <w:p>
      <w:r>
        <w:rPr/>
        <w:t xml:space="preserve">It is an </w:t>
      </w:r>
      <w:r>
        <w:rPr>
          <w:b/>
        </w:rPr>
        <w:t>offline maintainer reference</w:t>
      </w:r>
      <w:r>
        <w:rPr/>
        <w:t>, not an end-user guide. For task-oriented</w:t>
        <w:br/>
        <w:t xml:space="preserve">usage see the </w:t>
      </w:r>
      <w:r>
        <w:rPr>
          <w:i/>
        </w:rPr>
        <w:t>User Guide</w:t>
      </w:r>
      <w:r>
        <w:rPr/>
        <w:t>; for the inter-service integration surface see the</w:t>
        <w:br/>
      </w:r>
      <w:r>
        <w:rPr>
          <w:i/>
        </w:rPr>
        <w:t>API / Developer Reference</w:t>
      </w:r>
      <w:r>
        <w:rPr/>
        <w:t>.</w:t>
      </w:r>
    </w:p>
    <w:p>
      <w:pPr>
        <w:pStyle w:val="IntenseQuote"/>
      </w:pPr>
      <w:r>
        <w:rPr>
          <w:b/>
        </w:rPr>
        <w:t>Source-of-truth note.</w:t>
      </w:r>
      <w:r>
        <w:rPr/>
        <w:t xml:space="preserve"> Constants in this document were read from the code</w:t>
        <w:br/>
        <w:t>(file paths are given throughout). Where a value lives in a single canonical</w:t>
        <w:br/>
        <w:t xml:space="preserve">place — e.g. </w:t>
      </w:r>
      <w:r>
        <w:rPr>
          <w:rFonts w:ascii="Consolas" w:hAnsi="Consolas"/>
          <w:color w:val="334455"/>
          <w:sz w:val="19"/>
        </w:rPr>
        <w:t>sentiment-dashboard/scoring/__init__.py:WEIGHTS</w:t>
      </w:r>
      <w:r>
        <w:rPr/>
        <w:t xml:space="preserve"> — that file</w:t>
        <w:br/>
        <w:t>governs; if you change it there, update this document.</w:t>
      </w:r>
    </w:p>
    <w:p>
      <w:pPr>
        <w:pStyle w:val="Heading2"/>
      </w:pPr>
      <w:r>
        <w:rPr/>
        <w:t>Finding the math behind a screen</w:t>
      </w:r>
    </w:p>
    <w:p>
      <w:r>
        <w:rPr>
          <w:b/>
        </w:rPr>
        <w:t>This document is organised by engine, not by menu</w:t>
      </w:r>
      <w:r>
        <w:rPr/>
        <w:t>, and deliberately so: one</w:t>
        <w:br/>
        <w:t>engine feeds several screens. The GEX chapter alone supplies Dealer Positioning,</w:t>
        <w:br/>
        <w:t>the Opportunity Board, Flow Alerts and Rescue's context reads — ordering by menu</w:t>
        <w:br/>
        <w:t>would mean writing the same formulas out four times and letting the copies drift.</w:t>
      </w:r>
    </w:p>
    <w:p>
      <w:r>
        <w:rPr/>
        <w:t>Use this map to get from a screen to its numbers. Menu order matches the rail.</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Menu page</w:t>
            </w:r>
          </w:p>
        </w:tc>
        <w:tc>
          <w:tcPr>
            <w:tcW w:type="dxa" w:w="4320"/>
            <w:shd w:val="clear" w:color="auto" w:fill="EAF2FB"/>
          </w:tcPr>
          <w:p>
            <w:r>
              <w:rPr>
                <w:b/>
              </w:rPr>
            </w:r>
            <w:r>
              <w:rPr>
                <w:b/>
              </w:rPr>
              <w:t>Chapters that derive its numbers</w:t>
            </w:r>
          </w:p>
        </w:tc>
      </w:tr>
      <w:tr>
        <w:tc>
          <w:tcPr>
            <w:tcW w:type="dxa" w:w="4320"/>
          </w:tcPr>
          <w:p>
            <w:r/>
            <w:r>
              <w:rPr>
                <w:b/>
              </w:rPr>
              <w:t>Desk</w:t>
            </w:r>
          </w:p>
        </w:tc>
        <w:tc>
          <w:tcPr>
            <w:tcW w:type="dxa" w:w="4320"/>
          </w:tcPr>
          <w:p>
            <w:r/>
            <w:r>
              <w:rPr/>
              <w:t xml:space="preserve">Composition only — every figure is produced by the same function that produces it on the page it summarises, so follow that page's row. The one exception is the </w:t>
            </w:r>
            <w:r>
              <w:rPr>
                <w:b/>
              </w:rPr>
              <w:t>Market read</w:t>
            </w:r>
            <w:r>
              <w:rPr/>
              <w:t xml:space="preserve"> popup, whose verdicts are decided in the market service: see </w:t>
            </w:r>
            <w:r>
              <w:rPr>
                <w:i/>
              </w:rPr>
              <w:t>Market read</w:t>
            </w:r>
            <w:r>
              <w:rPr/>
              <w:t xml:space="preserve">. Its own two constants (the arrival glow, the voice cache) are in the </w:t>
            </w:r>
            <w:r>
              <w:rPr>
                <w:i/>
              </w:rPr>
              <w:t>Constants Appendix</w:t>
            </w:r>
          </w:p>
        </w:tc>
      </w:tr>
      <w:tr>
        <w:tc>
          <w:tcPr>
            <w:tcW w:type="dxa" w:w="4320"/>
            <w:shd w:val="clear" w:color="auto" w:fill="F4F6FA"/>
          </w:tcPr>
          <w:p>
            <w:r/>
            <w:r>
              <w:rPr>
                <w:b/>
              </w:rPr>
              <w:t>Symbol</w:t>
            </w:r>
          </w:p>
        </w:tc>
        <w:tc>
          <w:tcPr>
            <w:tcW w:type="dxa" w:w="4320"/>
            <w:shd w:val="clear" w:color="auto" w:fill="F4F6FA"/>
          </w:tcPr>
          <w:p>
            <w:r/>
            <w:r>
              <w:rPr/>
              <w:t xml:space="preserve">Composition, like the Desk. Its own arithmetic — IV vs HV and the expected move — is in </w:t>
            </w:r>
            <w:r>
              <w:rPr>
                <w:i/>
              </w:rPr>
              <w:t>Options Scoring</w:t>
            </w:r>
            <w:r>
              <w:rPr/>
              <w:t xml:space="preserve"> → </w:t>
            </w:r>
            <w:r>
              <w:rPr>
                <w:b/>
              </w:rPr>
              <w:t>Expected move and IV analysis</w:t>
            </w:r>
            <w:r>
              <w:rPr/>
              <w:t xml:space="preserve">; the signal age and score trend in </w:t>
            </w:r>
            <w:r>
              <w:rPr>
                <w:b/>
              </w:rPr>
              <w:t>Signal age and score trend</w:t>
            </w:r>
            <w:r>
              <w:rPr/>
              <w:t xml:space="preserve">; the look-up's cost in the </w:t>
            </w:r>
            <w:r>
              <w:rPr>
                <w:i/>
              </w:rPr>
              <w:t>Constants Appendix</w:t>
            </w:r>
          </w:p>
        </w:tc>
      </w:tr>
      <w:tr>
        <w:tc>
          <w:tcPr>
            <w:tcW w:type="dxa" w:w="4320"/>
          </w:tcPr>
          <w:p>
            <w:r/>
            <w:r>
              <w:rPr>
                <w:b/>
              </w:rPr>
              <w:t>Dealer Positioning</w:t>
            </w:r>
          </w:p>
        </w:tc>
        <w:tc>
          <w:tcPr>
            <w:tcW w:type="dxa" w:w="4320"/>
          </w:tcPr>
          <w:p>
            <w:r/>
            <w:r>
              <w:rPr>
                <w:i/>
              </w:rPr>
              <w:t>GEX / Gamma</w:t>
            </w:r>
            <w:r>
              <w:rPr/>
              <w:t xml:space="preserve"> · </w:t>
            </w:r>
            <w:r>
              <w:rPr>
                <w:i/>
              </w:rPr>
              <w:t>Black-Scholes &amp; the Simulator</w:t>
            </w:r>
            <w:r>
              <w:rPr/>
              <w:t xml:space="preserve"> (the Greeks behind charm and vanna)</w:t>
            </w:r>
          </w:p>
        </w:tc>
      </w:tr>
      <w:tr>
        <w:tc>
          <w:tcPr>
            <w:tcW w:type="dxa" w:w="4320"/>
            <w:shd w:val="clear" w:color="auto" w:fill="F4F6FA"/>
          </w:tcPr>
          <w:p>
            <w:r/>
            <w:r>
              <w:rPr>
                <w:b/>
              </w:rPr>
              <w:t>Opportunity Board</w:t>
            </w:r>
          </w:p>
        </w:tc>
        <w:tc>
          <w:tcPr>
            <w:tcW w:type="dxa" w:w="4320"/>
            <w:shd w:val="clear" w:color="auto" w:fill="F4F6FA"/>
          </w:tcPr>
          <w:p>
            <w:r/>
            <w:r>
              <w:rPr>
                <w:i/>
              </w:rPr>
              <w:t>GEX / Gamma</w:t>
            </w:r>
            <w:r>
              <w:rPr/>
              <w:t xml:space="preserve"> (the flip and flow series) · </w:t>
            </w:r>
            <w:r>
              <w:rPr>
                <w:i/>
              </w:rPr>
              <w:t>Options Scoring</w:t>
            </w:r>
            <w:r>
              <w:rPr/>
              <w:t xml:space="preserve"> (its signal counts)</w:t>
            </w:r>
          </w:p>
        </w:tc>
      </w:tr>
      <w:tr>
        <w:tc>
          <w:tcPr>
            <w:tcW w:type="dxa" w:w="4320"/>
          </w:tcPr>
          <w:p>
            <w:r/>
            <w:r>
              <w:rPr>
                <w:b/>
              </w:rPr>
              <w:t>Flow Alerts</w:t>
            </w:r>
          </w:p>
        </w:tc>
        <w:tc>
          <w:tcPr>
            <w:tcW w:type="dxa" w:w="4320"/>
          </w:tcPr>
          <w:p>
            <w:r/>
            <w:r>
              <w:rPr>
                <w:i/>
              </w:rPr>
              <w:t>GEX / Gamma</w:t>
            </w:r>
            <w:r>
              <w:rPr/>
              <w:t xml:space="preserve"> (the premium series, </w:t>
            </w:r>
            <w:r>
              <w:rPr>
                <w:b/>
              </w:rPr>
              <w:t>Hedging-flow model (HIRO)</w:t>
            </w:r>
            <w:r>
              <w:rPr/>
              <w:t xml:space="preserve"> for the two hedging alerts, and </w:t>
            </w:r>
            <w:r>
              <w:rPr>
                <w:b/>
              </w:rPr>
              <w:t>Bought / sold estimate on flow alerts</w:t>
            </w:r>
            <w:r>
              <w:rPr/>
              <w:t xml:space="preserve">) · </w:t>
            </w:r>
            <w:r>
              <w:rPr>
                <w:i/>
              </w:rPr>
              <w:t>Constants Appendix</w:t>
            </w:r>
            <w:r>
              <w:rPr/>
              <w:t xml:space="preserve"> (detector thresholds)</w:t>
            </w:r>
          </w:p>
        </w:tc>
      </w:tr>
      <w:tr>
        <w:tc>
          <w:tcPr>
            <w:tcW w:type="dxa" w:w="4320"/>
            <w:shd w:val="clear" w:color="auto" w:fill="F4F6FA"/>
          </w:tcPr>
          <w:p>
            <w:r/>
            <w:r>
              <w:rPr>
                <w:b/>
              </w:rPr>
              <w:t>Market Dashboard</w:t>
            </w:r>
          </w:p>
        </w:tc>
        <w:tc>
          <w:tcPr>
            <w:tcW w:type="dxa" w:w="4320"/>
            <w:shd w:val="clear" w:color="auto" w:fill="F4F6FA"/>
          </w:tcPr>
          <w:p>
            <w:r/>
            <w:r>
              <w:rPr>
                <w:i/>
              </w:rPr>
              <w:t>Architecture Overview</w:t>
            </w:r>
            <w:r>
              <w:rPr/>
              <w:t xml:space="preserve"> — the board normalizes and colours quotes rather than deriving anything</w:t>
            </w:r>
          </w:p>
        </w:tc>
      </w:tr>
      <w:tr>
        <w:tc>
          <w:tcPr>
            <w:tcW w:type="dxa" w:w="4320"/>
          </w:tcPr>
          <w:p>
            <w:r/>
            <w:r>
              <w:rPr>
                <w:b/>
              </w:rPr>
              <w:t>Sentiment</w:t>
            </w:r>
          </w:p>
        </w:tc>
        <w:tc>
          <w:tcPr>
            <w:tcW w:type="dxa" w:w="4320"/>
          </w:tcPr>
          <w:p>
            <w:r/>
            <w:r>
              <w:rPr>
                <w:i/>
              </w:rPr>
              <w:t>Sentiment Calculations</w:t>
            </w:r>
            <w:r>
              <w:rPr/>
              <w:t>, including the composite blend, the intraday trend, and the blended market regime</w:t>
            </w:r>
          </w:p>
        </w:tc>
      </w:tr>
      <w:tr>
        <w:tc>
          <w:tcPr>
            <w:tcW w:type="dxa" w:w="4320"/>
            <w:shd w:val="clear" w:color="auto" w:fill="F4F6FA"/>
          </w:tcPr>
          <w:p>
            <w:r/>
            <w:r>
              <w:rPr>
                <w:b/>
              </w:rPr>
              <w:t>Sector &amp; Industry</w:t>
            </w:r>
          </w:p>
        </w:tc>
        <w:tc>
          <w:tcPr>
            <w:tcW w:type="dxa" w:w="4320"/>
            <w:shd w:val="clear" w:color="auto" w:fill="F4F6FA"/>
          </w:tcPr>
          <w:p>
            <w:r/>
            <w:r>
              <w:rPr>
                <w:i/>
              </w:rPr>
              <w:t>Sentiment Calculations</w:t>
            </w:r>
            <w:r>
              <w:rPr/>
              <w:t xml:space="preserve"> → </w:t>
            </w:r>
            <w:r>
              <w:rPr>
                <w:b/>
              </w:rPr>
              <w:t>Sector Performance</w:t>
            </w:r>
          </w:p>
        </w:tc>
      </w:tr>
      <w:tr>
        <w:tc>
          <w:tcPr>
            <w:tcW w:type="dxa" w:w="4320"/>
          </w:tcPr>
          <w:p>
            <w:r/>
            <w:r>
              <w:rPr>
                <w:b/>
              </w:rPr>
              <w:t>Sector Rotation</w:t>
            </w:r>
            <w:r>
              <w:rPr/>
              <w:t xml:space="preserve"> · </w:t>
            </w:r>
            <w:r>
              <w:rPr>
                <w:b/>
              </w:rPr>
              <w:t>RRG</w:t>
            </w:r>
          </w:p>
        </w:tc>
        <w:tc>
          <w:tcPr>
            <w:tcW w:type="dxa" w:w="4320"/>
          </w:tcPr>
          <w:p>
            <w:r/>
            <w:r>
              <w:rPr>
                <w:i/>
              </w:rPr>
              <w:t>Sentiment Calculations</w:t>
            </w:r>
            <w:r>
              <w:rPr/>
              <w:t xml:space="preserve"> → </w:t>
            </w:r>
            <w:r>
              <w:rPr>
                <w:b/>
              </w:rPr>
              <w:t>Rotation</w:t>
            </w:r>
          </w:p>
        </w:tc>
      </w:tr>
      <w:tr>
        <w:tc>
          <w:tcPr>
            <w:tcW w:type="dxa" w:w="4320"/>
            <w:shd w:val="clear" w:color="auto" w:fill="F4F6FA"/>
          </w:tcPr>
          <w:p>
            <w:r/>
            <w:r>
              <w:rPr>
                <w:b/>
              </w:rPr>
              <w:t>Momentum</w:t>
            </w:r>
          </w:p>
        </w:tc>
        <w:tc>
          <w:tcPr>
            <w:tcW w:type="dxa" w:w="4320"/>
            <w:shd w:val="clear" w:color="auto" w:fill="F4F6FA"/>
          </w:tcPr>
          <w:p>
            <w:r/>
            <w:r>
              <w:rPr>
                <w:i/>
              </w:rPr>
              <w:t>Sentiment Calculations</w:t>
            </w:r>
            <w:r>
              <w:rPr/>
              <w:t xml:space="preserve"> (the nightly cascade; see also the cadence table)</w:t>
            </w:r>
          </w:p>
        </w:tc>
      </w:tr>
      <w:tr>
        <w:tc>
          <w:tcPr>
            <w:tcW w:type="dxa" w:w="4320"/>
          </w:tcPr>
          <w:p>
            <w:r/>
            <w:r>
              <w:rPr>
                <w:b/>
              </w:rPr>
              <w:t>Calculator</w:t>
            </w:r>
            <w:r>
              <w:rPr/>
              <w:t xml:space="preserve"> · </w:t>
            </w:r>
            <w:r>
              <w:rPr>
                <w:b/>
              </w:rPr>
              <w:t>Simulator</w:t>
            </w:r>
          </w:p>
        </w:tc>
        <w:tc>
          <w:tcPr>
            <w:tcW w:type="dxa" w:w="4320"/>
          </w:tcPr>
          <w:p>
            <w:r/>
            <w:r>
              <w:rPr>
                <w:i/>
              </w:rPr>
              <w:t>Black-Scholes &amp; the Simulator</w:t>
            </w:r>
          </w:p>
        </w:tc>
      </w:tr>
      <w:tr>
        <w:tc>
          <w:tcPr>
            <w:tcW w:type="dxa" w:w="4320"/>
            <w:shd w:val="clear" w:color="auto" w:fill="F4F6FA"/>
          </w:tcPr>
          <w:p>
            <w:r/>
            <w:r>
              <w:rPr>
                <w:b/>
              </w:rPr>
              <w:t>Market Scanner</w:t>
            </w:r>
          </w:p>
        </w:tc>
        <w:tc>
          <w:tcPr>
            <w:tcW w:type="dxa" w:w="4320"/>
            <w:shd w:val="clear" w:color="auto" w:fill="F4F6FA"/>
          </w:tcPr>
          <w:p>
            <w:r/>
            <w:r>
              <w:rPr>
                <w:i/>
              </w:rPr>
              <w:t>Options Scoring</w:t>
            </w:r>
            <w:r>
              <w:rPr/>
              <w:t xml:space="preserve"> · </w:t>
            </w:r>
            <w:r>
              <w:rPr>
                <w:i/>
              </w:rPr>
              <w:t>Technical Indicators</w:t>
            </w:r>
          </w:p>
        </w:tc>
      </w:tr>
      <w:tr>
        <w:tc>
          <w:tcPr>
            <w:tcW w:type="dxa" w:w="4320"/>
          </w:tcPr>
          <w:p>
            <w:r/>
            <w:r>
              <w:rPr>
                <w:b/>
              </w:rPr>
              <w:t>Strategy Finder</w:t>
            </w:r>
          </w:p>
        </w:tc>
        <w:tc>
          <w:tcPr>
            <w:tcW w:type="dxa" w:w="4320"/>
          </w:tcPr>
          <w:p>
            <w:r/>
            <w:r>
              <w:rPr>
                <w:i/>
              </w:rPr>
              <w:t>Options Scoring</w:t>
            </w:r>
            <w:r>
              <w:rPr/>
              <w:t xml:space="preserve"> (the Fit + Quality score)</w:t>
            </w:r>
          </w:p>
        </w:tc>
      </w:tr>
      <w:tr>
        <w:tc>
          <w:tcPr>
            <w:tcW w:type="dxa" w:w="4320"/>
            <w:shd w:val="clear" w:color="auto" w:fill="F4F6FA"/>
          </w:tcPr>
          <w:p>
            <w:r/>
            <w:r>
              <w:rPr>
                <w:b/>
              </w:rPr>
              <w:t>Expected Move</w:t>
            </w:r>
          </w:p>
        </w:tc>
        <w:tc>
          <w:tcPr>
            <w:tcW w:type="dxa" w:w="4320"/>
            <w:shd w:val="clear" w:color="auto" w:fill="F4F6FA"/>
          </w:tcPr>
          <w:p>
            <w:r/>
            <w:r>
              <w:rPr>
                <w:i/>
              </w:rPr>
              <w:t>Options Scoring</w:t>
            </w:r>
            <w:r>
              <w:rPr/>
              <w:t xml:space="preserve"> → </w:t>
            </w:r>
            <w:r>
              <w:rPr>
                <w:b/>
              </w:rPr>
              <w:t>Expected move and IV analysis</w:t>
            </w:r>
          </w:p>
        </w:tc>
      </w:tr>
      <w:tr>
        <w:tc>
          <w:tcPr>
            <w:tcW w:type="dxa" w:w="4320"/>
          </w:tcPr>
          <w:p>
            <w:r/>
            <w:r>
              <w:rPr>
                <w:b/>
              </w:rPr>
              <w:t>Captured Signals</w:t>
            </w:r>
            <w:r>
              <w:rPr/>
              <w:t xml:space="preserve"> · </w:t>
            </w:r>
            <w:r>
              <w:rPr>
                <w:b/>
              </w:rPr>
              <w:t>Paper Ledger</w:t>
            </w:r>
            <w:r>
              <w:rPr/>
              <w:t xml:space="preserve"> · </w:t>
            </w:r>
            <w:r>
              <w:rPr>
                <w:b/>
              </w:rPr>
              <w:t>Paper Account</w:t>
            </w:r>
          </w:p>
        </w:tc>
        <w:tc>
          <w:tcPr>
            <w:tcW w:type="dxa" w:w="4320"/>
          </w:tcPr>
          <w:p>
            <w:r/>
            <w:r>
              <w:rPr>
                <w:i/>
              </w:rPr>
              <w:t>Options Scoring</w:t>
            </w:r>
            <w:r>
              <w:rPr/>
              <w:t xml:space="preserve"> (entry quality) · </w:t>
            </w:r>
            <w:r>
              <w:rPr>
                <w:i/>
              </w:rPr>
              <w:t>Rescue Tested Trades</w:t>
            </w:r>
            <w:r>
              <w:rPr/>
              <w:t xml:space="preserve"> (the management rules) · </w:t>
            </w:r>
            <w:r>
              <w:rPr>
                <w:i/>
              </w:rPr>
              <w:t>Debit exit rules</w:t>
            </w:r>
            <w:r>
              <w:rPr/>
              <w:t xml:space="preserve"> (the Ledger's debit rows) · </w:t>
            </w:r>
            <w:r>
              <w:rPr>
                <w:i/>
              </w:rPr>
              <w:t>Trade ideas in the Paper Ledger</w:t>
            </w:r>
            <w:r>
              <w:rPr/>
              <w:t xml:space="preserve"> (its tagged idea rows)</w:t>
            </w:r>
          </w:p>
        </w:tc>
      </w:tr>
      <w:tr>
        <w:tc>
          <w:tcPr>
            <w:tcW w:type="dxa" w:w="4320"/>
            <w:shd w:val="clear" w:color="auto" w:fill="F4F6FA"/>
          </w:tcPr>
          <w:p>
            <w:r/>
            <w:r>
              <w:rPr>
                <w:b/>
              </w:rPr>
              <w:t>Rescue</w:t>
            </w:r>
          </w:p>
        </w:tc>
        <w:tc>
          <w:tcPr>
            <w:tcW w:type="dxa" w:w="4320"/>
            <w:shd w:val="clear" w:color="auto" w:fill="F4F6FA"/>
          </w:tcPr>
          <w:p>
            <w:r/>
            <w:r>
              <w:rPr>
                <w:i/>
              </w:rPr>
              <w:t>Rescue Tested Trades</w:t>
            </w:r>
          </w:p>
        </w:tc>
      </w:tr>
      <w:tr>
        <w:tc>
          <w:tcPr>
            <w:tcW w:type="dxa" w:w="4320"/>
          </w:tcPr>
          <w:p>
            <w:r/>
            <w:r>
              <w:rPr>
                <w:b/>
              </w:rPr>
              <w:t>Opening Scalp</w:t>
            </w:r>
          </w:p>
        </w:tc>
        <w:tc>
          <w:tcPr>
            <w:tcW w:type="dxa" w:w="4320"/>
          </w:tcPr>
          <w:p>
            <w:r/>
            <w:r>
              <w:rPr>
                <w:i/>
              </w:rPr>
              <w:t>Opening Scalp</w:t>
            </w:r>
            <w:r>
              <w:rPr/>
              <w:t xml:space="preserve"> — the direction, the alignment buckets, the modelled outcomes, the walk-forward verdict, the 08:36 call and the grading; </w:t>
            </w:r>
            <w:r>
              <w:rPr>
                <w:i/>
              </w:rPr>
              <w:t>The 15-minute calls</w:t>
            </w:r>
            <w:r>
              <w:rPr/>
              <w:t xml:space="preserve"> — the slots and blocks, the price reading, the day-unit study, the confirmation reading, the recording and the intraday grading; </w:t>
            </w:r>
            <w:r>
              <w:rPr>
                <w:i/>
              </w:rPr>
              <w:t>The chance of target</w:t>
            </w:r>
            <w:r>
              <w:rPr/>
              <w:t xml:space="preserve"> — the factors, the scaling, the priors, the fit, the weekly walk-forward check and the Saturday refit · </w:t>
            </w:r>
            <w:r>
              <w:rPr>
                <w:i/>
              </w:rPr>
              <w:t>Black-Scholes &amp; the Simulator</w:t>
            </w:r>
            <w:r>
              <w:rPr/>
              <w:t xml:space="preserve"> (the pricer it reuses)</w:t>
            </w:r>
          </w:p>
        </w:tc>
      </w:tr>
      <w:tr>
        <w:tc>
          <w:tcPr>
            <w:tcW w:type="dxa" w:w="4320"/>
            <w:shd w:val="clear" w:color="auto" w:fill="F4F6FA"/>
          </w:tcPr>
          <w:p>
            <w:r/>
            <w:r>
              <w:rPr>
                <w:b/>
              </w:rPr>
              <w:t>Trade Analyzer</w:t>
            </w:r>
          </w:p>
        </w:tc>
        <w:tc>
          <w:tcPr>
            <w:tcW w:type="dxa" w:w="4320"/>
            <w:shd w:val="clear" w:color="auto" w:fill="F4F6FA"/>
          </w:tcPr>
          <w:p>
            <w:r/>
            <w:r>
              <w:rPr>
                <w:i/>
              </w:rPr>
              <w:t>Trade Analyzer</w:t>
            </w:r>
            <w:r>
              <w:rPr/>
              <w:t xml:space="preserve"> · </w:t>
            </w:r>
            <w:r>
              <w:rPr>
                <w:i/>
              </w:rPr>
              <w:t>Technical Indicators</w:t>
            </w:r>
          </w:p>
        </w:tc>
      </w:tr>
      <w:tr>
        <w:tc>
          <w:tcPr>
            <w:tcW w:type="dxa" w:w="4320"/>
          </w:tcPr>
          <w:p>
            <w:r/>
            <w:r>
              <w:rPr>
                <w:b/>
              </w:rPr>
              <w:t>Portfolio</w:t>
            </w:r>
          </w:p>
        </w:tc>
        <w:tc>
          <w:tcPr>
            <w:tcW w:type="dxa" w:w="4320"/>
          </w:tcPr>
          <w:p>
            <w:r/>
            <w:r>
              <w:rPr>
                <w:i/>
              </w:rPr>
              <w:t>Portfolio Analytics</w:t>
            </w:r>
          </w:p>
        </w:tc>
      </w:tr>
      <w:tr>
        <w:tc>
          <w:tcPr>
            <w:tcW w:type="dxa" w:w="4320"/>
            <w:shd w:val="clear" w:color="auto" w:fill="F4F6FA"/>
          </w:tcPr>
          <w:p>
            <w:r/>
            <w:r>
              <w:rPr>
                <w:b/>
              </w:rPr>
              <w:t>EOD Report</w:t>
            </w:r>
          </w:p>
        </w:tc>
        <w:tc>
          <w:tcPr>
            <w:tcW w:type="dxa" w:w="4320"/>
            <w:shd w:val="clear" w:color="auto" w:fill="F4F6FA"/>
          </w:tcPr>
          <w:p>
            <w:r/>
            <w:r>
              <w:rPr/>
              <w:t xml:space="preserve">Aggregation only; it computes nothing of its own. The </w:t>
            </w:r>
            <w:r>
              <w:rPr>
                <w:i/>
              </w:rPr>
              <w:t>Trade ideas</w:t>
            </w:r>
            <w:r>
              <w:rPr/>
              <w:t xml:space="preserve"> book and the </w:t>
            </w:r>
            <w:r>
              <w:rPr>
                <w:b/>
              </w:rPr>
              <w:t>Weekly idea review</w:t>
            </w:r>
            <w:r>
              <w:rPr/>
              <w:t xml:space="preserve"> read the Paper Ledger's trade-idea rows: </w:t>
            </w:r>
            <w:r>
              <w:rPr>
                <w:i/>
              </w:rPr>
              <w:t>Trade ideas in the Paper Ledger</w:t>
            </w:r>
          </w:p>
        </w:tc>
      </w:tr>
      <w:tr>
        <w:tc>
          <w:tcPr>
            <w:tcW w:type="dxa" w:w="4320"/>
          </w:tcPr>
          <w:p>
            <w:r/>
            <w:r>
              <w:rPr>
                <w:b/>
              </w:rPr>
              <w:t>Blog</w:t>
            </w:r>
          </w:p>
        </w:tc>
        <w:tc>
          <w:tcPr>
            <w:tcW w:type="dxa" w:w="4320"/>
          </w:tcPr>
          <w:p>
            <w:r/>
            <w:r>
              <w:rPr>
                <w:i/>
              </w:rPr>
              <w:t>Site Blog</w:t>
            </w:r>
            <w:r>
              <w:rPr/>
              <w:t xml:space="preserve"> — the limits, what cleaning removes, the typeface copy, the cadence</w:t>
            </w:r>
          </w:p>
        </w:tc>
      </w:tr>
    </w:tbl>
    <w:p/>
    <w:p>
      <w:r>
        <w:br/>
      </w:r>
    </w:p>
    <w:p>
      <w:pPr>
        <w:pStyle w:val="Heading1"/>
      </w:pPr>
      <w:r>
        <w:rPr/>
        <w:t>Prerequisites</w:t>
      </w:r>
    </w:p>
    <w:p>
      <w:r>
        <w:rPr/>
        <w:t xml:space="preserve">Everything required to run the stack successfully. Items marked </w:t>
      </w:r>
      <w:r>
        <w:rPr>
          <w:b/>
        </w:rPr>
        <w:t>Required</w:t>
      </w:r>
      <w:r>
        <w:rPr/>
        <w:t xml:space="preserve"> must</w:t>
        <w:br/>
        <w:t>be in place or the app will not start (or will start degraded in an obvious way);</w:t>
        <w:br/>
      </w:r>
      <w:r>
        <w:rPr>
          <w:b/>
        </w:rPr>
        <w:t>Optional</w:t>
      </w:r>
      <w:r>
        <w:rPr/>
        <w:t xml:space="preserve"> items disable a specific feature when absent, by design — the code</w:t>
        <w:br/>
        <w:t>degrades rather than crashes.</w:t>
      </w:r>
    </w:p>
    <w:p>
      <w:pPr>
        <w:pStyle w:val="Heading2"/>
      </w:pPr>
      <w:r>
        <w:rPr/>
        <w:t>Platform and runtime</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Requirement</w:t>
            </w:r>
          </w:p>
        </w:tc>
        <w:tc>
          <w:tcPr>
            <w:tcW w:type="dxa" w:w="2880"/>
            <w:shd w:val="clear" w:color="auto" w:fill="EAF2FB"/>
          </w:tcPr>
          <w:p>
            <w:r>
              <w:rPr>
                <w:b/>
              </w:rPr>
            </w:r>
            <w:r>
              <w:rPr>
                <w:b/>
              </w:rPr>
              <w:t>Detail</w:t>
            </w:r>
          </w:p>
        </w:tc>
        <w:tc>
          <w:tcPr>
            <w:tcW w:type="dxa" w:w="2880"/>
            <w:shd w:val="clear" w:color="auto" w:fill="EAF2FB"/>
          </w:tcPr>
          <w:p>
            <w:r>
              <w:rPr>
                <w:b/>
              </w:rPr>
            </w:r>
            <w:r>
              <w:rPr>
                <w:b/>
              </w:rPr>
              <w:t>Status</w:t>
            </w:r>
          </w:p>
        </w:tc>
      </w:tr>
      <w:tr>
        <w:tc>
          <w:tcPr>
            <w:tcW w:type="dxa" w:w="2880"/>
          </w:tcPr>
          <w:p>
            <w:r/>
            <w:r>
              <w:rPr>
                <w:b/>
              </w:rPr>
              <w:t>Operating system</w:t>
            </w:r>
          </w:p>
        </w:tc>
        <w:tc>
          <w:tcPr>
            <w:tcW w:type="dxa" w:w="2880"/>
          </w:tcPr>
          <w:p>
            <w:r/>
            <w:r>
              <w:rPr>
                <w:b/>
              </w:rPr>
              <w:t>Ubuntu Server 24.04 LTS.</w:t>
            </w:r>
            <w:r>
              <w:rPr/>
              <w:t xml:space="preserve"> The stack runs as ten </w:t>
            </w:r>
            <w:r>
              <w:rPr>
                <w:rFonts w:ascii="Consolas" w:hAnsi="Consolas"/>
                <w:color w:val="334455"/>
                <w:sz w:val="19"/>
              </w:rPr>
              <w:t>systemd --user</w:t>
            </w:r>
            <w:r>
              <w:rPr/>
              <w:t xml:space="preserve"> units; there are no launcher scripts. </w:t>
            </w:r>
            <w:r>
              <w:rPr>
                <w:rFonts w:ascii="Consolas" w:hAnsi="Consolas"/>
                <w:color w:val="334455"/>
                <w:sz w:val="19"/>
              </w:rPr>
              <w:t>loginctl enable-linger</w:t>
            </w:r>
            <w:r>
              <w:rPr/>
              <w:t xml:space="preserve"> is what makes them start at boot and survive logout.</w:t>
            </w:r>
          </w:p>
        </w:tc>
        <w:tc>
          <w:tcPr>
            <w:tcW w:type="dxa" w:w="2880"/>
          </w:tcPr>
          <w:p>
            <w:r/>
            <w:r>
              <w:rPr/>
              <w:t>Required</w:t>
            </w:r>
          </w:p>
        </w:tc>
      </w:tr>
      <w:tr>
        <w:tc>
          <w:tcPr>
            <w:tcW w:type="dxa" w:w="2880"/>
            <w:shd w:val="clear" w:color="auto" w:fill="F4F6FA"/>
          </w:tcPr>
          <w:p>
            <w:r/>
            <w:r>
              <w:rPr>
                <w:b/>
              </w:rPr>
              <w:t>Python</w:t>
            </w:r>
          </w:p>
        </w:tc>
        <w:tc>
          <w:tcPr>
            <w:tcW w:type="dxa" w:w="2880"/>
            <w:shd w:val="clear" w:color="auto" w:fill="F4F6FA"/>
          </w:tcPr>
          <w:p>
            <w:r/>
            <w:r>
              <w:rPr>
                <w:b/>
              </w:rPr>
              <w:t>3.11+</w:t>
            </w:r>
            <w:r>
              <w:rPr/>
              <w:t xml:space="preserve"> (developed/tested on </w:t>
            </w:r>
            <w:r>
              <w:rPr>
                <w:b/>
              </w:rPr>
              <w:t>3.11.9</w:t>
            </w:r>
            <w:r>
              <w:rPr/>
              <w:t xml:space="preserve">; CI pins </w:t>
            </w:r>
            <w:r>
              <w:rPr>
                <w:b/>
              </w:rPr>
              <w:t>3.11</w:t>
            </w:r>
            <w:r>
              <w:rPr/>
              <w:t xml:space="preserve">; </w:t>
            </w:r>
            <w:r>
              <w:rPr>
                <w:rFonts w:ascii="Consolas" w:hAnsi="Consolas"/>
                <w:color w:val="334455"/>
                <w:sz w:val="19"/>
              </w:rPr>
              <w:t>ruff</w:t>
            </w:r>
            <w:r>
              <w:rPr/>
              <w:t xml:space="preserve"> targets </w:t>
            </w:r>
            <w:r>
              <w:rPr>
                <w:rFonts w:ascii="Consolas" w:hAnsi="Consolas"/>
                <w:color w:val="334455"/>
                <w:sz w:val="19"/>
              </w:rPr>
              <w:t>py311</w:t>
            </w:r>
            <w:r>
              <w:rPr/>
              <w:t>).</w:t>
            </w:r>
          </w:p>
        </w:tc>
        <w:tc>
          <w:tcPr>
            <w:tcW w:type="dxa" w:w="2880"/>
            <w:shd w:val="clear" w:color="auto" w:fill="F4F6FA"/>
          </w:tcPr>
          <w:p>
            <w:r/>
            <w:r>
              <w:rPr/>
              <w:t>Required</w:t>
            </w:r>
          </w:p>
        </w:tc>
      </w:tr>
      <w:tr>
        <w:tc>
          <w:tcPr>
            <w:tcW w:type="dxa" w:w="2880"/>
          </w:tcPr>
          <w:p>
            <w:r/>
            <w:r>
              <w:rPr>
                <w:b/>
              </w:rPr>
              <w:t>Virtual environment</w:t>
            </w:r>
          </w:p>
        </w:tc>
        <w:tc>
          <w:tcPr>
            <w:tcW w:type="dxa" w:w="2880"/>
          </w:tcPr>
          <w:p>
            <w:r/>
            <w:r>
              <w:rPr/>
              <w:t xml:space="preserve">A venv at the repo root: </w:t>
            </w:r>
            <w:r>
              <w:rPr>
                <w:rFonts w:ascii="Consolas" w:hAnsi="Consolas"/>
                <w:color w:val="334455"/>
                <w:sz w:val="19"/>
              </w:rPr>
              <w:t>.venv</w:t>
            </w:r>
            <w:r>
              <w:rPr/>
              <w:t xml:space="preserve">. The launchers resolve </w:t>
            </w:r>
            <w:r>
              <w:rPr>
                <w:rFonts w:ascii="Consolas" w:hAnsi="Consolas"/>
                <w:color w:val="334455"/>
                <w:sz w:val="19"/>
              </w:rPr>
              <w:t>\.venv/bin/python.exe</w:t>
            </w:r>
            <w:r>
              <w:rPr/>
              <w:t xml:space="preserve"> explicitly and abort if it's missing.</w:t>
            </w:r>
          </w:p>
        </w:tc>
        <w:tc>
          <w:tcPr>
            <w:tcW w:type="dxa" w:w="2880"/>
          </w:tcPr>
          <w:p>
            <w:r/>
            <w:r>
              <w:rPr/>
              <w:t>Required</w:t>
            </w:r>
          </w:p>
        </w:tc>
      </w:tr>
      <w:tr>
        <w:tc>
          <w:tcPr>
            <w:tcW w:type="dxa" w:w="2880"/>
            <w:shd w:val="clear" w:color="auto" w:fill="F4F6FA"/>
          </w:tcPr>
          <w:p>
            <w:r/>
            <w:r>
              <w:rPr>
                <w:b/>
              </w:rPr>
              <w:t>Browser</w:t>
            </w:r>
          </w:p>
        </w:tc>
        <w:tc>
          <w:tcPr>
            <w:tcW w:type="dxa" w:w="2880"/>
            <w:shd w:val="clear" w:color="auto" w:fill="F4F6FA"/>
          </w:tcPr>
          <w:p>
            <w:r/>
            <w:r>
              <w:rPr/>
              <w:t xml:space="preserve">Any modern browser for the web GUI at </w:t>
            </w:r>
            <w:r>
              <w:rPr>
                <w:rFonts w:ascii="Consolas" w:hAnsi="Consolas"/>
                <w:color w:val="334455"/>
                <w:sz w:val="19"/>
              </w:rPr>
              <w:t>http://127.0.0.1:8500</w:t>
            </w:r>
            <w:r>
              <w:rPr/>
              <w:t>.</w:t>
            </w:r>
          </w:p>
        </w:tc>
        <w:tc>
          <w:tcPr>
            <w:tcW w:type="dxa" w:w="2880"/>
            <w:shd w:val="clear" w:color="auto" w:fill="F4F6FA"/>
          </w:tcPr>
          <w:p>
            <w:r/>
            <w:r>
              <w:rPr/>
              <w:t>Required</w:t>
            </w:r>
          </w:p>
        </w:tc>
      </w:tr>
      <w:tr>
        <w:tc>
          <w:tcPr>
            <w:tcW w:type="dxa" w:w="2880"/>
          </w:tcPr>
          <w:p>
            <w:r/>
            <w:r>
              <w:rPr>
                <w:rFonts w:ascii="Consolas" w:hAnsi="Consolas"/>
                <w:color w:val="334455"/>
                <w:sz w:val="19"/>
              </w:rPr>
              <w:t>uv</w:t>
            </w:r>
          </w:p>
        </w:tc>
        <w:tc>
          <w:tcPr>
            <w:tcW w:type="dxa" w:w="2880"/>
          </w:tcPr>
          <w:p>
            <w:r/>
            <w:r>
              <w:rPr/>
              <w:t>Installs Python 3.11 alongside the distro's. The lock is resolved against 3.11, and the system Python is externally-managed (PEP 668).</w:t>
            </w:r>
          </w:p>
        </w:tc>
        <w:tc>
          <w:tcPr>
            <w:tcW w:type="dxa" w:w="2880"/>
          </w:tcPr>
          <w:p>
            <w:r/>
            <w:r>
              <w:rPr/>
              <w:t>Required</w:t>
            </w:r>
          </w:p>
        </w:tc>
      </w:tr>
    </w:tbl>
    <w:p/>
    <w:p>
      <w:r>
        <w:rPr/>
        <w:t>Create the environment:</w:t>
      </w:r>
    </w:p>
    <w:p>
      <w:pPr>
        <w:spacing w:before="80" w:after="160"/>
        <w:ind w:left="216"/>
        <w:shd w:val="clear" w:color="auto" w:fill="F4F6FA"/>
      </w:pPr>
      <w:r>
        <w:rPr>
          <w:rFonts w:ascii="Consolas" w:hAnsi="Consolas"/>
          <w:color w:val="223344"/>
          <w:sz w:val="18"/>
        </w:rPr>
        <w:t>python -m venv .venv</w:t>
      </w:r>
      <w:r>
        <w:br/>
      </w:r>
      <w:r>
        <w:rPr>
          <w:rFonts w:ascii="Consolas" w:hAnsi="Consolas"/>
          <w:color w:val="223344"/>
          <w:sz w:val="18"/>
        </w:rPr>
        <w:t>.\.venv/bin/python -m pip install -r requirements.txt</w:t>
      </w:r>
    </w:p>
    <w:p>
      <w:pPr>
        <w:pStyle w:val="Heading2"/>
      </w:pPr>
      <w:r>
        <w:rPr/>
        <w:t>Python dependencies</w:t>
      </w:r>
    </w:p>
    <w:p>
      <w:r>
        <w:rPr>
          <w:rFonts w:ascii="Consolas" w:hAnsi="Consolas"/>
          <w:color w:val="334455"/>
          <w:sz w:val="19"/>
        </w:rPr>
        <w:t>requirements.txt</w:t>
      </w:r>
      <w:r>
        <w:rPr/>
        <w:t xml:space="preserve"> is the human-readable </w:t>
      </w:r>
      <w:r>
        <w:rPr>
          <w:b/>
        </w:rPr>
        <w:t>direct-dependency</w:t>
      </w:r>
      <w:r>
        <w:rPr/>
        <w:t xml:space="preserve"> list (the union of</w:t>
        <w:br/>
        <w:t xml:space="preserve">all apps). </w:t>
      </w:r>
      <w:r>
        <w:rPr>
          <w:rFonts w:ascii="Consolas" w:hAnsi="Consolas"/>
          <w:color w:val="334455"/>
          <w:sz w:val="19"/>
        </w:rPr>
        <w:t>requirements.lock</w:t>
      </w:r>
      <w:r>
        <w:rPr/>
        <w:t xml:space="preserve"> is a fully-pinned, byte-identical environment</w:t>
        <w:br/>
        <w:t>(</w:t>
      </w:r>
      <w:r>
        <w:rPr>
          <w:rFonts w:ascii="Consolas" w:hAnsi="Consolas"/>
          <w:color w:val="334455"/>
          <w:sz w:val="19"/>
        </w:rPr>
        <w:t>pip freeze</w:t>
      </w:r>
      <w:r>
        <w:rPr/>
        <w:t xml:space="preserve">) — install that for reproducibility. </w:t>
      </w:r>
      <w:r>
        <w:rPr>
          <w:rFonts w:ascii="Consolas" w:hAnsi="Consolas"/>
          <w:color w:val="334455"/>
          <w:sz w:val="19"/>
        </w:rPr>
        <w:t>requirements-dev.txt</w:t>
      </w:r>
      <w:r>
        <w:rPr/>
        <w:t xml:space="preserve"> holds</w:t>
        <w:br/>
        <w:t>tooling (</w:t>
      </w:r>
      <w:r>
        <w:rPr>
          <w:rFonts w:ascii="Consolas" w:hAnsi="Consolas"/>
          <w:color w:val="334455"/>
          <w:sz w:val="19"/>
        </w:rPr>
        <w:t>ruff</w:t>
      </w:r>
      <w:r>
        <w:rPr/>
        <w:t xml:space="preserve">, </w:t>
      </w:r>
      <w:r>
        <w:rPr>
          <w:rFonts w:ascii="Consolas" w:hAnsi="Consolas"/>
          <w:color w:val="334455"/>
          <w:sz w:val="19"/>
        </w:rPr>
        <w:t>pre-commit</w:t>
      </w:r>
      <w:r>
        <w:rPr/>
        <w:t xml:space="preserve">, </w:t>
      </w:r>
      <w:r>
        <w:rPr>
          <w:rFonts w:ascii="Consolas" w:hAnsi="Consolas"/>
          <w:color w:val="334455"/>
          <w:sz w:val="19"/>
        </w:rPr>
        <w:t>pip-audit</w:t>
      </w:r>
      <w:r>
        <w:rPr/>
        <w:t xml:space="preserve">, </w:t>
      </w:r>
      <w:r>
        <w:rPr>
          <w:rFonts w:ascii="Consolas" w:hAnsi="Consolas"/>
          <w:color w:val="334455"/>
          <w:sz w:val="19"/>
        </w:rPr>
        <w:t>pytest-cov</w:t>
      </w:r>
      <w:r>
        <w:rPr/>
        <w:t xml:space="preserve">) and is </w:t>
      </w:r>
      <w:r>
        <w:rPr>
          <w:b/>
        </w:rPr>
        <w:t>not needed to</w:t>
        <w:br/>
        <w:t>run</w:t>
      </w:r>
      <w:r>
        <w:rPr/>
        <w:t xml:space="preserve"> the app.</w:t>
      </w:r>
    </w:p>
    <w:p>
      <w:r>
        <w:rPr/>
        <w:t xml:space="preserve">⚠ </w:t>
      </w:r>
      <w:r>
        <w:rPr>
          <w:b/>
        </w:rPr>
        <w:t xml:space="preserve">Regenerate the lock with </w:t>
      </w:r>
      <w:r>
        <w:rPr>
          <w:rFonts w:ascii="Consolas" w:hAnsi="Consolas"/>
          <w:color w:val="334455"/>
          <w:sz w:val="19"/>
        </w:rPr>
        <w:t>pip freeze --all</w:t>
      </w:r>
      <w:r>
        <w:rPr>
          <w:b/>
        </w:rPr>
        <w:t xml:space="preserve">, not plain </w:t>
      </w:r>
      <w:r>
        <w:rPr>
          <w:rFonts w:ascii="Consolas" w:hAnsi="Consolas"/>
          <w:color w:val="334455"/>
          <w:sz w:val="19"/>
        </w:rPr>
        <w:t>pip freeze</w:t>
      </w:r>
      <w:r>
        <w:rPr>
          <w:b/>
        </w:rPr>
        <w:t>.</w:t>
      </w:r>
      <w:r>
        <w:rPr/>
        <w:t xml:space="preserve"> The lock pins</w:t>
        <w:br/>
      </w:r>
      <w:r>
        <w:rPr>
          <w:rFonts w:ascii="Consolas" w:hAnsi="Consolas"/>
          <w:color w:val="334455"/>
          <w:sz w:val="19"/>
        </w:rPr>
        <w:t>setuptools</w:t>
      </w:r>
      <w:r>
        <w:rPr/>
        <w:t xml:space="preserve"> and </w:t>
      </w:r>
      <w:r>
        <w:rPr>
          <w:rFonts w:ascii="Consolas" w:hAnsi="Consolas"/>
          <w:color w:val="334455"/>
          <w:sz w:val="19"/>
        </w:rPr>
        <w:t>pip</w:t>
      </w:r>
      <w:r>
        <w:rPr/>
        <w:t xml:space="preserve"> even though nothing imports them at runtime, because</w:t>
        <w:br/>
      </w:r>
      <w:r>
        <w:rPr>
          <w:rFonts w:ascii="Consolas" w:hAnsi="Consolas"/>
          <w:color w:val="334455"/>
          <w:sz w:val="19"/>
        </w:rPr>
        <w:t>pip-audit</w:t>
      </w:r>
      <w:r>
        <w:rPr/>
        <w:t xml:space="preserve"> audits the whole environment and an unpinned tool is a package whose version</w:t>
        <w:br/>
        <w:t>differs between machines — which is how four setuptools CVEs sat unnoticed until</w:t>
        <w:br/>
        <w:t xml:space="preserve">2026-08-19, and how prod was still on </w:t>
      </w:r>
      <w:r>
        <w:rPr>
          <w:b/>
        </w:rPr>
        <w:t>pip 24.0 (six advisories)</w:t>
      </w:r>
      <w:r>
        <w:rPr/>
        <w:t xml:space="preserve"> that same day while</w:t>
        <w:br/>
        <w:t xml:space="preserve">dev audited clean. Plain </w:t>
      </w:r>
      <w:r>
        <w:rPr>
          <w:rFonts w:ascii="Consolas" w:hAnsi="Consolas"/>
          <w:color w:val="334455"/>
          <w:sz w:val="19"/>
        </w:rPr>
        <w:t>pip freeze</w:t>
      </w:r>
      <w:r>
        <w:rPr/>
        <w:t xml:space="preserve"> </w:t>
      </w:r>
      <w:r>
        <w:rPr>
          <w:b/>
        </w:rPr>
        <w:t>omits both by default</w:t>
      </w:r>
      <w:r>
        <w:rPr/>
        <w:t xml:space="preserve"> (verified), so</w:t>
        <w:br/>
        <w:t>regenerating the lock that way silently drops the pins and quietly reopens the gap.</w:t>
      </w:r>
    </w:p>
    <w:p>
      <w:r>
        <w:rPr/>
        <w:t>Load-bearing runtime packages: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Package</w:t>
            </w:r>
          </w:p>
        </w:tc>
        <w:tc>
          <w:tcPr>
            <w:tcW w:type="dxa" w:w="4320"/>
            <w:shd w:val="clear" w:color="auto" w:fill="EAF2FB"/>
          </w:tcPr>
          <w:p>
            <w:r>
              <w:rPr>
                <w:b/>
              </w:rPr>
            </w:r>
            <w:r>
              <w:rPr>
                <w:b/>
              </w:rPr>
              <w:t>Role</w:t>
            </w:r>
          </w:p>
        </w:tc>
      </w:tr>
      <w:tr>
        <w:tc>
          <w:tcPr>
            <w:tcW w:type="dxa" w:w="4320"/>
          </w:tcPr>
          <w:p>
            <w:r/>
            <w:r>
              <w:rPr>
                <w:rFonts w:ascii="Consolas" w:hAnsi="Consolas"/>
                <w:color w:val="334455"/>
                <w:sz w:val="19"/>
              </w:rPr>
              <w:t>nicegui[highcharts]&gt;=2.0.0</w:t>
            </w:r>
          </w:p>
        </w:tc>
        <w:tc>
          <w:tcPr>
            <w:tcW w:type="dxa" w:w="4320"/>
          </w:tcPr>
          <w:p>
            <w:r/>
            <w:r>
              <w:rPr/>
              <w:t>The web GUI and every chart/gauge.</w:t>
            </w:r>
          </w:p>
        </w:tc>
      </w:tr>
      <w:tr>
        <w:tc>
          <w:tcPr>
            <w:tcW w:type="dxa" w:w="4320"/>
            <w:shd w:val="clear" w:color="auto" w:fill="F4F6FA"/>
          </w:tcPr>
          <w:p>
            <w:r/>
            <w:r>
              <w:rPr>
                <w:rFonts w:ascii="Consolas" w:hAnsi="Consolas"/>
                <w:color w:val="334455"/>
                <w:sz w:val="19"/>
              </w:rPr>
              <w:t>fastapi==0.137.0</w:t>
            </w:r>
            <w:r>
              <w:rPr/>
              <w:t xml:space="preserve">, </w:t>
            </w:r>
            <w:r>
              <w:rPr>
                <w:rFonts w:ascii="Consolas" w:hAnsi="Consolas"/>
                <w:color w:val="334455"/>
                <w:sz w:val="19"/>
              </w:rPr>
              <w:t>uvicorn==0.49.0</w:t>
            </w:r>
            <w:r>
              <w:rPr/>
              <w:t xml:space="preserve">, </w:t>
            </w:r>
            <w:r>
              <w:rPr>
                <w:rFonts w:ascii="Consolas" w:hAnsi="Consolas"/>
                <w:color w:val="334455"/>
                <w:sz w:val="19"/>
              </w:rPr>
              <w:t>starlette==1.3.1</w:t>
            </w:r>
          </w:p>
        </w:tc>
        <w:tc>
          <w:tcPr>
            <w:tcW w:type="dxa" w:w="4320"/>
            <w:shd w:val="clear" w:color="auto" w:fill="F4F6FA"/>
          </w:tcPr>
          <w:p>
            <w:r/>
            <w:r>
              <w:rPr/>
              <w:t>The proxy + the seven services.</w:t>
            </w:r>
          </w:p>
        </w:tc>
      </w:tr>
      <w:tr>
        <w:tc>
          <w:tcPr>
            <w:tcW w:type="dxa" w:w="4320"/>
          </w:tcPr>
          <w:p>
            <w:r/>
            <w:r>
              <w:rPr>
                <w:rFonts w:ascii="Consolas" w:hAnsi="Consolas"/>
                <w:color w:val="334455"/>
                <w:sz w:val="19"/>
              </w:rPr>
              <w:t>redis==8.0.0</w:t>
            </w:r>
          </w:p>
        </w:tc>
        <w:tc>
          <w:tcPr>
            <w:tcW w:type="dxa" w:w="4320"/>
          </w:tcPr>
          <w:p>
            <w:r/>
            <w:r>
              <w:rPr/>
              <w:t xml:space="preserve">Client for the Redis backbone. </w:t>
            </w:r>
            <w:r>
              <w:rPr>
                <w:rFonts w:ascii="Consolas" w:hAnsi="Consolas"/>
                <w:color w:val="334455"/>
                <w:sz w:val="19"/>
              </w:rPr>
              <w:t>fakeredis&gt;=2.20</w:t>
            </w:r>
            <w:r>
              <w:rPr/>
              <w:t xml:space="preserve"> backs the tests (no live server needed).</w:t>
            </w:r>
          </w:p>
        </w:tc>
      </w:tr>
      <w:tr>
        <w:tc>
          <w:tcPr>
            <w:tcW w:type="dxa" w:w="4320"/>
            <w:shd w:val="clear" w:color="auto" w:fill="F4F6FA"/>
          </w:tcPr>
          <w:p>
            <w:r/>
            <w:r>
              <w:rPr>
                <w:rFonts w:ascii="Consolas" w:hAnsi="Consolas"/>
                <w:color w:val="334455"/>
                <w:sz w:val="19"/>
              </w:rPr>
              <w:t>pydantic&gt;=2.0</w:t>
            </w:r>
          </w:p>
        </w:tc>
        <w:tc>
          <w:tcPr>
            <w:tcW w:type="dxa" w:w="4320"/>
            <w:shd w:val="clear" w:color="auto" w:fill="F4F6FA"/>
          </w:tcPr>
          <w:p>
            <w:r/>
            <w:r>
              <w:rPr/>
              <w:t>The typed cross-tier contracts.</w:t>
            </w:r>
          </w:p>
        </w:tc>
      </w:tr>
      <w:tr>
        <w:tc>
          <w:tcPr>
            <w:tcW w:type="dxa" w:w="4320"/>
          </w:tcPr>
          <w:p>
            <w:r/>
            <w:r>
              <w:rPr>
                <w:rFonts w:ascii="Consolas" w:hAnsi="Consolas"/>
                <w:color w:val="334455"/>
                <w:sz w:val="19"/>
              </w:rPr>
              <w:t>schwab-py==1.5.1</w:t>
            </w:r>
          </w:p>
        </w:tc>
        <w:tc>
          <w:tcPr>
            <w:tcW w:type="dxa" w:w="4320"/>
          </w:tcPr>
          <w:p>
            <w:r/>
            <w:r>
              <w:rPr/>
              <w:t>Schwab auth / market data / streaming.</w:t>
            </w:r>
          </w:p>
        </w:tc>
      </w:tr>
      <w:tr>
        <w:tc>
          <w:tcPr>
            <w:tcW w:type="dxa" w:w="4320"/>
            <w:shd w:val="clear" w:color="auto" w:fill="F4F6FA"/>
          </w:tcPr>
          <w:p>
            <w:r/>
            <w:r>
              <w:rPr>
                <w:rFonts w:ascii="Consolas" w:hAnsi="Consolas"/>
                <w:color w:val="334455"/>
                <w:sz w:val="19"/>
              </w:rPr>
              <w:t>requests==2.34.2</w:t>
            </w:r>
            <w:r>
              <w:rPr/>
              <w:t xml:space="preserve">, </w:t>
            </w:r>
            <w:r>
              <w:rPr>
                <w:rFonts w:ascii="Consolas" w:hAnsi="Consolas"/>
                <w:color w:val="334455"/>
                <w:sz w:val="19"/>
              </w:rPr>
              <w:t>httpx==0.28.1</w:t>
            </w:r>
          </w:p>
        </w:tc>
        <w:tc>
          <w:tcPr>
            <w:tcW w:type="dxa" w:w="4320"/>
            <w:shd w:val="clear" w:color="auto" w:fill="F4F6FA"/>
          </w:tcPr>
          <w:p>
            <w:r/>
            <w:r>
              <w:rPr/>
              <w:t>HTTP clients.</w:t>
            </w:r>
          </w:p>
        </w:tc>
      </w:tr>
      <w:tr>
        <w:tc>
          <w:tcPr>
            <w:tcW w:type="dxa" w:w="4320"/>
          </w:tcPr>
          <w:p>
            <w:r/>
            <w:r>
              <w:rPr>
                <w:rFonts w:ascii="Consolas" w:hAnsi="Consolas"/>
                <w:color w:val="334455"/>
                <w:sz w:val="19"/>
              </w:rPr>
              <w:t>pandas&gt;=2.0</w:t>
            </w:r>
            <w:r>
              <w:rPr/>
              <w:t xml:space="preserve">, </w:t>
            </w:r>
            <w:r>
              <w:rPr>
                <w:rFonts w:ascii="Consolas" w:hAnsi="Consolas"/>
                <w:color w:val="334455"/>
                <w:sz w:val="19"/>
              </w:rPr>
              <w:t>numpy&gt;=1.24</w:t>
            </w:r>
            <w:r>
              <w:rPr/>
              <w:t xml:space="preserve">, </w:t>
            </w:r>
            <w:r>
              <w:rPr>
                <w:rFonts w:ascii="Consolas" w:hAnsi="Consolas"/>
                <w:color w:val="334455"/>
                <w:sz w:val="19"/>
              </w:rPr>
              <w:t>scipy</w:t>
            </w:r>
          </w:p>
        </w:tc>
        <w:tc>
          <w:tcPr>
            <w:tcW w:type="dxa" w:w="4320"/>
          </w:tcPr>
          <w:p>
            <w:r/>
            <w:r>
              <w:rPr/>
              <w:t xml:space="preserve">Analytics; </w:t>
            </w:r>
            <w:r>
              <w:rPr>
                <w:rFonts w:ascii="Consolas" w:hAnsi="Consolas"/>
                <w:color w:val="334455"/>
                <w:sz w:val="19"/>
              </w:rPr>
              <w:t>scipy.stats.norm</w:t>
            </w:r>
            <w:r>
              <w:rPr/>
              <w:t xml:space="preserve"> powers Black-Scholes.</w:t>
            </w:r>
          </w:p>
        </w:tc>
      </w:tr>
      <w:tr>
        <w:tc>
          <w:tcPr>
            <w:tcW w:type="dxa" w:w="4320"/>
            <w:shd w:val="clear" w:color="auto" w:fill="F4F6FA"/>
          </w:tcPr>
          <w:p>
            <w:r/>
            <w:r>
              <w:rPr>
                <w:rFonts w:ascii="Consolas" w:hAnsi="Consolas"/>
                <w:color w:val="334455"/>
                <w:sz w:val="19"/>
              </w:rPr>
              <w:t>openpyxl</w:t>
            </w:r>
          </w:p>
        </w:tc>
        <w:tc>
          <w:tcPr>
            <w:tcW w:type="dxa" w:w="4320"/>
            <w:shd w:val="clear" w:color="auto" w:fill="F4F6FA"/>
          </w:tcPr>
          <w:p>
            <w:r/>
            <w:r>
              <w:rPr/>
              <w:t>Reads the sector/watchlist workbooks.</w:t>
            </w:r>
          </w:p>
        </w:tc>
      </w:tr>
      <w:tr>
        <w:tc>
          <w:tcPr>
            <w:tcW w:type="dxa" w:w="4320"/>
          </w:tcPr>
          <w:p>
            <w:r/>
            <w:r>
              <w:rPr>
                <w:rFonts w:ascii="Consolas" w:hAnsi="Consolas"/>
                <w:color w:val="334455"/>
                <w:sz w:val="19"/>
              </w:rPr>
              <w:t>feedparser==6.0.11</w:t>
            </w:r>
            <w:r>
              <w:rPr/>
              <w:t xml:space="preserve"> (+ </w:t>
            </w:r>
            <w:r>
              <w:rPr>
                <w:rFonts w:ascii="Consolas" w:hAnsi="Consolas"/>
                <w:color w:val="334455"/>
                <w:sz w:val="19"/>
              </w:rPr>
              <w:t>sgmllib3k</w:t>
            </w:r>
            <w:r>
              <w:rPr/>
              <w:t>)</w:t>
            </w:r>
          </w:p>
        </w:tc>
        <w:tc>
          <w:tcPr>
            <w:tcW w:type="dxa" w:w="4320"/>
          </w:tcPr>
          <w:p>
            <w:r/>
            <w:r>
              <w:rPr>
                <w:rFonts w:ascii="Consolas" w:hAnsi="Consolas"/>
                <w:color w:val="334455"/>
                <w:sz w:val="19"/>
              </w:rPr>
              <w:t>news_svc</w:t>
            </w:r>
            <w:r>
              <w:rPr/>
              <w:t xml:space="preserve"> parses the public RSS / Atom feeds it polls.</w:t>
            </w:r>
          </w:p>
        </w:tc>
      </w:tr>
      <w:tr>
        <w:tc>
          <w:tcPr>
            <w:tcW w:type="dxa" w:w="4320"/>
            <w:shd w:val="clear" w:color="auto" w:fill="F4F6FA"/>
          </w:tcPr>
          <w:p>
            <w:r/>
            <w:r>
              <w:rPr>
                <w:rFonts w:ascii="Consolas" w:hAnsi="Consolas"/>
                <w:color w:val="334455"/>
                <w:sz w:val="19"/>
              </w:rPr>
              <w:t>lxml==6.1.1</w:t>
            </w:r>
            <w:r>
              <w:rPr/>
              <w:t xml:space="preserve">, </w:t>
            </w:r>
            <w:r>
              <w:rPr>
                <w:rFonts w:ascii="Consolas" w:hAnsi="Consolas"/>
                <w:color w:val="334455"/>
                <w:sz w:val="19"/>
              </w:rPr>
              <w:t>tinycss2==1.5.1</w:t>
            </w:r>
            <w:r>
              <w:rPr/>
              <w:t xml:space="preserve"> (+ </w:t>
            </w:r>
            <w:r>
              <w:rPr>
                <w:rFonts w:ascii="Consolas" w:hAnsi="Consolas"/>
                <w:color w:val="334455"/>
                <w:sz w:val="19"/>
              </w:rPr>
              <w:t>webencodings</w:t>
            </w:r>
            <w:r>
              <w:rPr/>
              <w:t>)</w:t>
            </w:r>
          </w:p>
        </w:tc>
        <w:tc>
          <w:tcPr>
            <w:tcW w:type="dxa" w:w="4320"/>
            <w:shd w:val="clear" w:color="auto" w:fill="F4F6FA"/>
          </w:tcPr>
          <w:p>
            <w:r/>
            <w:r>
              <w:rPr>
                <w:rFonts w:ascii="Consolas" w:hAnsi="Consolas"/>
                <w:color w:val="334455"/>
                <w:sz w:val="19"/>
              </w:rPr>
              <w:t>blog_svc</w:t>
            </w:r>
            <w:r>
              <w:rPr/>
              <w:t xml:space="preserve"> parses a submitted entry and tokenizes its CSS. Both were already installed as dependencies of NiceGUI; they are named because the cleaner now imports them itself.</w:t>
            </w:r>
          </w:p>
        </w:tc>
      </w:tr>
      <w:tr>
        <w:tc>
          <w:tcPr>
            <w:tcW w:type="dxa" w:w="4320"/>
          </w:tcPr>
          <w:p>
            <w:r/>
            <w:r>
              <w:rPr>
                <w:rFonts w:ascii="Consolas" w:hAnsi="Consolas"/>
                <w:color w:val="334455"/>
                <w:sz w:val="19"/>
              </w:rPr>
              <w:t>anthropic==0.112.0</w:t>
            </w:r>
          </w:p>
        </w:tc>
        <w:tc>
          <w:tcPr>
            <w:tcW w:type="dxa" w:w="4320"/>
          </w:tcPr>
          <w:p>
            <w:r/>
            <w:r>
              <w:rPr/>
              <w:t>Claude tool-use calls (imported lazily — the suite runs without it configured).</w:t>
            </w:r>
          </w:p>
        </w:tc>
      </w:tr>
      <w:tr>
        <w:tc>
          <w:tcPr>
            <w:tcW w:type="dxa" w:w="4320"/>
            <w:shd w:val="clear" w:color="auto" w:fill="F4F6FA"/>
          </w:tcPr>
          <w:p>
            <w:r/>
            <w:r>
              <w:rPr>
                <w:rFonts w:ascii="Consolas" w:hAnsi="Consolas"/>
                <w:color w:val="334455"/>
                <w:sz w:val="19"/>
              </w:rPr>
              <w:t>matplotlib</w:t>
            </w:r>
            <w:r>
              <w:rPr/>
              <w:t xml:space="preserve">, </w:t>
            </w:r>
            <w:r>
              <w:rPr>
                <w:rFonts w:ascii="Consolas" w:hAnsi="Consolas"/>
                <w:color w:val="334455"/>
                <w:sz w:val="19"/>
              </w:rPr>
              <w:t>Pillow</w:t>
            </w:r>
            <w:r>
              <w:rPr/>
              <w:t xml:space="preserve">, </w:t>
            </w:r>
            <w:r>
              <w:rPr>
                <w:rFonts w:ascii="Consolas" w:hAnsi="Consolas"/>
                <w:color w:val="334455"/>
                <w:sz w:val="19"/>
              </w:rPr>
              <w:t>yfinance</w:t>
            </w:r>
          </w:p>
        </w:tc>
        <w:tc>
          <w:tcPr>
            <w:tcW w:type="dxa" w:w="4320"/>
            <w:shd w:val="clear" w:color="auto" w:fill="F4F6FA"/>
          </w:tcPr>
          <w:p>
            <w:r/>
            <w:r>
              <w:rPr/>
              <w:t>Charts/imaging, optional fallback data. Notifications are Telegram / Discord / SMS-over-SMTP / X — all HTTP or SMTP, no OS hooks.</w:t>
            </w:r>
          </w:p>
        </w:tc>
      </w:tr>
    </w:tbl>
    <w:p/>
    <w:p>
      <w:pPr>
        <w:pStyle w:val="IntenseQuote"/>
      </w:pPr>
      <w:r>
        <w:rPr>
          <w:b/>
        </w:rPr>
        <w:t>Licensing — read this.</w:t>
      </w:r>
      <w:r>
        <w:rPr/>
        <w:t xml:space="preserve"> </w:t>
      </w:r>
      <w:r>
        <w:rPr>
          <w:rFonts w:ascii="Consolas" w:hAnsi="Consolas"/>
          <w:color w:val="334455"/>
          <w:sz w:val="19"/>
        </w:rPr>
        <w:t>nicegui[highcharts]</w:t>
      </w:r>
      <w:r>
        <w:rPr/>
        <w:t xml:space="preserve"> pulls in </w:t>
      </w:r>
      <w:r>
        <w:rPr>
          <w:b/>
        </w:rPr>
        <w:t>Highcharts</w:t>
      </w:r>
      <w:r>
        <w:rPr/>
        <w:t>, which is</w:t>
        <w:br/>
        <w:t xml:space="preserve">free for </w:t>
      </w:r>
      <w:r>
        <w:rPr>
          <w:b/>
        </w:rPr>
        <w:t>personal / non-commercial use only</w:t>
      </w:r>
      <w:r>
        <w:rPr/>
        <w:t>. Commercial use requires a paid</w:t>
        <w:br/>
        <w:t>Highcharts license. This is a licensing prerequisite, not a technical one.</w:t>
      </w:r>
    </w:p>
    <w:p>
      <w:pPr>
        <w:pStyle w:val="Heading2"/>
      </w:pPr>
      <w:r>
        <w:rPr/>
        <w:t>Redis (the bus backbone)</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Requirement</w:t>
            </w:r>
          </w:p>
        </w:tc>
        <w:tc>
          <w:tcPr>
            <w:tcW w:type="dxa" w:w="2880"/>
            <w:shd w:val="clear" w:color="auto" w:fill="EAF2FB"/>
          </w:tcPr>
          <w:p>
            <w:r>
              <w:rPr>
                <w:b/>
              </w:rPr>
            </w:r>
            <w:r>
              <w:rPr>
                <w:b/>
              </w:rPr>
              <w:t>Detail</w:t>
            </w:r>
          </w:p>
        </w:tc>
        <w:tc>
          <w:tcPr>
            <w:tcW w:type="dxa" w:w="2880"/>
            <w:shd w:val="clear" w:color="auto" w:fill="EAF2FB"/>
          </w:tcPr>
          <w:p>
            <w:r>
              <w:rPr>
                <w:b/>
              </w:rPr>
            </w:r>
            <w:r>
              <w:rPr>
                <w:b/>
              </w:rPr>
              <w:t>Status</w:t>
            </w:r>
          </w:p>
        </w:tc>
      </w:tr>
      <w:tr>
        <w:tc>
          <w:tcPr>
            <w:tcW w:type="dxa" w:w="2880"/>
          </w:tcPr>
          <w:p>
            <w:r/>
            <w:r>
              <w:rPr>
                <w:b/>
              </w:rPr>
              <w:t xml:space="preserve">Redis running on </w:t>
            </w:r>
            <w:r>
              <w:rPr>
                <w:rFonts w:ascii="Consolas" w:hAnsi="Consolas"/>
                <w:color w:val="334455"/>
                <w:sz w:val="19"/>
              </w:rPr>
              <w:t>:6379</w:t>
            </w:r>
          </w:p>
        </w:tc>
        <w:tc>
          <w:tcPr>
            <w:tcW w:type="dxa" w:w="2880"/>
          </w:tcPr>
          <w:p>
            <w:r/>
            <w:r>
              <w:rPr>
                <w:rFonts w:ascii="Consolas" w:hAnsi="Consolas"/>
                <w:color w:val="334455"/>
                <w:sz w:val="19"/>
              </w:rPr>
              <w:t>sudo systemctl enable --now redis-server</w:t>
            </w:r>
            <w:r>
              <w:rPr/>
              <w:t xml:space="preserve">. It is the Tier-3 cache, pub/sub, and command bus — </w:t>
            </w:r>
            <w:r>
              <w:rPr>
                <w:b/>
              </w:rPr>
              <w:t>without it none of the seven services can publish and every page shows a "Waiting for … service" placeholder.</w:t>
            </w:r>
            <w:r>
              <w:rPr/>
              <w:t xml:space="preserve"> It is a </w:t>
            </w:r>
            <w:r>
              <w:rPr>
                <w:b/>
              </w:rPr>
              <w:t>system</w:t>
            </w:r>
            <w:r>
              <w:rPr/>
              <w:t xml:space="preserve"> unit, so a </w:t>
            </w:r>
            <w:r>
              <w:rPr>
                <w:rFonts w:ascii="Consolas" w:hAnsi="Consolas"/>
                <w:color w:val="334455"/>
                <w:sz w:val="19"/>
              </w:rPr>
              <w:t>systemctl --user</w:t>
            </w:r>
            <w:r>
              <w:rPr/>
              <w:t xml:space="preserve"> stop of the stack cannot reach it: it survives a Stop All by construction, not by a filter.</w:t>
            </w:r>
          </w:p>
        </w:tc>
        <w:tc>
          <w:tcPr>
            <w:tcW w:type="dxa" w:w="2880"/>
          </w:tcPr>
          <w:p>
            <w:r/>
            <w:r>
              <w:rPr/>
              <w:t>Required</w:t>
            </w:r>
          </w:p>
        </w:tc>
      </w:tr>
      <w:tr>
        <w:tc>
          <w:tcPr>
            <w:tcW w:type="dxa" w:w="2880"/>
            <w:shd w:val="clear" w:color="auto" w:fill="F4F6FA"/>
          </w:tcPr>
          <w:p>
            <w:r/>
            <w:r>
              <w:rPr>
                <w:rFonts w:ascii="Consolas" w:hAnsi="Consolas"/>
                <w:color w:val="334455"/>
                <w:sz w:val="19"/>
              </w:rPr>
              <w:t>MEMURAI_PASSWORD</w:t>
            </w:r>
          </w:p>
        </w:tc>
        <w:tc>
          <w:tcPr>
            <w:tcW w:type="dxa" w:w="2880"/>
            <w:shd w:val="clear" w:color="auto" w:fill="F4F6FA"/>
          </w:tcPr>
          <w:p>
            <w:r/>
            <w:r>
              <w:rPr/>
              <w:t>Optional AUTH. Unset = no AUTH (the default, unchanged behavior).</w:t>
            </w:r>
          </w:p>
        </w:tc>
        <w:tc>
          <w:tcPr>
            <w:tcW w:type="dxa" w:w="2880"/>
            <w:shd w:val="clear" w:color="auto" w:fill="F4F6FA"/>
          </w:tcPr>
          <w:p>
            <w:r/>
            <w:r>
              <w:rPr/>
              <w:t>Optional</w:t>
            </w:r>
          </w:p>
        </w:tc>
      </w:tr>
    </w:tbl>
    <w:p/>
    <w:p>
      <w:pPr>
        <w:pStyle w:val="Heading2"/>
      </w:pPr>
      <w:r>
        <w:rPr/>
        <w:t>Schwab API credentials</w:t>
      </w:r>
    </w:p>
    <w:p>
      <w:r>
        <w:rPr/>
        <w:t>The proxy owns all Schwab authentication; no other process holds credentials.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Requirement</w:t>
            </w:r>
          </w:p>
        </w:tc>
        <w:tc>
          <w:tcPr>
            <w:tcW w:type="dxa" w:w="2880"/>
            <w:shd w:val="clear" w:color="auto" w:fill="EAF2FB"/>
          </w:tcPr>
          <w:p>
            <w:r>
              <w:rPr>
                <w:b/>
              </w:rPr>
            </w:r>
            <w:r>
              <w:rPr>
                <w:b/>
              </w:rPr>
              <w:t>Detail</w:t>
            </w:r>
          </w:p>
        </w:tc>
        <w:tc>
          <w:tcPr>
            <w:tcW w:type="dxa" w:w="2880"/>
            <w:shd w:val="clear" w:color="auto" w:fill="EAF2FB"/>
          </w:tcPr>
          <w:p>
            <w:r>
              <w:rPr>
                <w:b/>
              </w:rPr>
            </w:r>
            <w:r>
              <w:rPr>
                <w:b/>
              </w:rPr>
              <w:t>Status</w:t>
            </w:r>
          </w:p>
        </w:tc>
      </w:tr>
      <w:tr>
        <w:tc>
          <w:tcPr>
            <w:tcW w:type="dxa" w:w="2880"/>
          </w:tcPr>
          <w:p>
            <w:r/>
            <w:r>
              <w:rPr>
                <w:b/>
              </w:rPr>
              <w:t>Schwab developer account + registered app</w:t>
            </w:r>
          </w:p>
        </w:tc>
        <w:tc>
          <w:tcPr>
            <w:tcW w:type="dxa" w:w="2880"/>
          </w:tcPr>
          <w:p>
            <w:r/>
            <w:r>
              <w:rPr/>
              <w:t xml:space="preserve">Yields an </w:t>
            </w:r>
            <w:r>
              <w:rPr>
                <w:b/>
              </w:rPr>
              <w:t>App Key</w:t>
            </w:r>
            <w:r>
              <w:rPr/>
              <w:t xml:space="preserve"> and </w:t>
            </w:r>
            <w:r>
              <w:rPr>
                <w:b/>
              </w:rPr>
              <w:t>App Secret</w:t>
            </w:r>
            <w:r>
              <w:rPr/>
              <w:t xml:space="preserve">. Register the callback URL as </w:t>
            </w:r>
            <w:r>
              <w:rPr>
                <w:rFonts w:ascii="Consolas" w:hAnsi="Consolas"/>
                <w:color w:val="334455"/>
                <w:sz w:val="19"/>
              </w:rPr>
              <w:t>https://127.0.0.1:8182</w:t>
            </w:r>
            <w:r>
              <w:rPr/>
              <w:t>.</w:t>
            </w:r>
          </w:p>
        </w:tc>
        <w:tc>
          <w:tcPr>
            <w:tcW w:type="dxa" w:w="2880"/>
          </w:tcPr>
          <w:p>
            <w:r/>
            <w:r>
              <w:rPr/>
              <w:t>Required</w:t>
            </w:r>
          </w:p>
        </w:tc>
      </w:tr>
      <w:tr>
        <w:tc>
          <w:tcPr>
            <w:tcW w:type="dxa" w:w="2880"/>
            <w:shd w:val="clear" w:color="auto" w:fill="F4F6FA"/>
          </w:tcPr>
          <w:p>
            <w:r/>
            <w:r>
              <w:rPr>
                <w:rFonts w:ascii="Consolas" w:hAnsi="Consolas"/>
                <w:color w:val="334455"/>
                <w:sz w:val="19"/>
              </w:rPr>
              <w:t>shared/appsettings.json</w:t>
            </w:r>
          </w:p>
        </w:tc>
        <w:tc>
          <w:tcPr>
            <w:tcW w:type="dxa" w:w="2880"/>
            <w:shd w:val="clear" w:color="auto" w:fill="F4F6FA"/>
          </w:tcPr>
          <w:p>
            <w:r/>
            <w:r>
              <w:rPr/>
              <w:t xml:space="preserve">Copy </w:t>
            </w:r>
            <w:r>
              <w:rPr>
                <w:rFonts w:ascii="Consolas" w:hAnsi="Consolas"/>
                <w:color w:val="334455"/>
                <w:sz w:val="19"/>
              </w:rPr>
              <w:t>shared/appsettings.example.json</w:t>
            </w:r>
            <w:r>
              <w:rPr/>
              <w:t xml:space="preserve"> and fill </w:t>
            </w:r>
            <w:r>
              <w:rPr>
                <w:rFonts w:ascii="Consolas" w:hAnsi="Consolas"/>
                <w:color w:val="334455"/>
                <w:sz w:val="19"/>
              </w:rPr>
              <w:t>Schwab.AppKey</w:t>
            </w:r>
            <w:r>
              <w:rPr/>
              <w:t xml:space="preserve"> / </w:t>
            </w:r>
            <w:r>
              <w:rPr>
                <w:rFonts w:ascii="Consolas" w:hAnsi="Consolas"/>
                <w:color w:val="334455"/>
                <w:sz w:val="19"/>
              </w:rPr>
              <w:t>Schwab.AppSecret</w:t>
            </w:r>
            <w:r>
              <w:rPr/>
              <w:t xml:space="preserve"> (both default to </w:t>
            </w:r>
            <w:r>
              <w:rPr>
                <w:rFonts w:ascii="Consolas" w:hAnsi="Consolas"/>
                <w:color w:val="334455"/>
                <w:sz w:val="19"/>
              </w:rPr>
              <w:t>REPLACE_ME</w:t>
            </w:r>
            <w:r>
              <w:rPr/>
              <w:t xml:space="preserve">). </w:t>
            </w:r>
            <w:r>
              <w:rPr>
                <w:b/>
              </w:rPr>
              <w:t>Gitignored.</w:t>
            </w:r>
          </w:p>
        </w:tc>
        <w:tc>
          <w:tcPr>
            <w:tcW w:type="dxa" w:w="2880"/>
            <w:shd w:val="clear" w:color="auto" w:fill="F4F6FA"/>
          </w:tcPr>
          <w:p>
            <w:r/>
            <w:r>
              <w:rPr/>
              <w:t>Required</w:t>
            </w:r>
          </w:p>
        </w:tc>
      </w:tr>
      <w:tr>
        <w:tc>
          <w:tcPr>
            <w:tcW w:type="dxa" w:w="2880"/>
          </w:tcPr>
          <w:p>
            <w:r/>
            <w:r>
              <w:rPr>
                <w:rFonts w:ascii="Consolas" w:hAnsi="Consolas"/>
                <w:color w:val="334455"/>
                <w:sz w:val="19"/>
              </w:rPr>
              <w:t>shared/tokens.json</w:t>
            </w:r>
          </w:p>
        </w:tc>
        <w:tc>
          <w:tcPr>
            <w:tcW w:type="dxa" w:w="2880"/>
          </w:tcPr>
          <w:p>
            <w:r/>
            <w:r>
              <w:rPr/>
              <w:t>The OAuth tokens (</w:t>
            </w:r>
            <w:r>
              <w:rPr>
                <w:rFonts w:ascii="Consolas" w:hAnsi="Consolas"/>
                <w:color w:val="334455"/>
                <w:sz w:val="19"/>
              </w:rPr>
              <w:t>AccessToken</w:t>
            </w:r>
            <w:r>
              <w:rPr/>
              <w:t xml:space="preserve"> / </w:t>
            </w:r>
            <w:r>
              <w:rPr>
                <w:rFonts w:ascii="Consolas" w:hAnsi="Consolas"/>
                <w:color w:val="334455"/>
                <w:sz w:val="19"/>
              </w:rPr>
              <w:t>RefreshToken</w:t>
            </w:r>
            <w:r>
              <w:rPr/>
              <w:t xml:space="preserve"> / expiry). Created by the first authorization — copy </w:t>
            </w:r>
            <w:r>
              <w:rPr>
                <w:rFonts w:ascii="Consolas" w:hAnsi="Consolas"/>
                <w:color w:val="334455"/>
                <w:sz w:val="19"/>
              </w:rPr>
              <w:t>shared/tokens.example.json</w:t>
            </w:r>
            <w:r>
              <w:rPr/>
              <w:t xml:space="preserve"> if you need the shape. </w:t>
            </w:r>
            <w:r>
              <w:rPr>
                <w:b/>
              </w:rPr>
              <w:t>Gitignored.</w:t>
            </w:r>
          </w:p>
        </w:tc>
        <w:tc>
          <w:tcPr>
            <w:tcW w:type="dxa" w:w="2880"/>
          </w:tcPr>
          <w:p>
            <w:r/>
            <w:r>
              <w:rPr/>
              <w:t>Required</w:t>
            </w:r>
          </w:p>
        </w:tc>
      </w:tr>
      <w:tr>
        <w:tc>
          <w:tcPr>
            <w:tcW w:type="dxa" w:w="2880"/>
            <w:shd w:val="clear" w:color="auto" w:fill="F4F6FA"/>
          </w:tcPr>
          <w:p>
            <w:r/>
            <w:r>
              <w:rPr>
                <w:b/>
              </w:rPr>
              <w:t>First-time authorization</w:t>
            </w:r>
          </w:p>
        </w:tc>
        <w:tc>
          <w:tcPr>
            <w:tcW w:type="dxa" w:w="2880"/>
            <w:shd w:val="clear" w:color="auto" w:fill="F4F6FA"/>
          </w:tcPr>
          <w:p>
            <w:r/>
            <w:r>
              <w:rPr/>
              <w:t xml:space="preserve">Start the proxy, then use the </w:t>
            </w:r>
            <w:r>
              <w:rPr>
                <w:b/>
              </w:rPr>
              <w:t>Authorize</w:t>
            </w:r>
            <w:r>
              <w:rPr/>
              <w:t xml:space="preserve"> button on the app's </w:t>
            </w:r>
            <w:r>
              <w:rPr>
                <w:b/>
              </w:rPr>
              <w:t>System Status</w:t>
            </w:r>
            <w:r>
              <w:rPr/>
              <w:t xml:space="preserve"> page and complete the Schwab login. The button opens a dialog: the link to Schwab's login comes from the proxy's </w:t>
            </w:r>
            <w:r>
              <w:rPr>
                <w:rFonts w:ascii="Consolas" w:hAnsi="Consolas"/>
                <w:color w:val="334455"/>
                <w:sz w:val="19"/>
              </w:rPr>
              <w:t>GET /auth/info</w:t>
            </w:r>
            <w:r>
              <w:rPr/>
              <w:t xml:space="preserve">, and the address Schwab redirects to is pasted back and sent by the web app to the proxy's </w:t>
            </w:r>
            <w:r>
              <w:rPr>
                <w:rFonts w:ascii="Consolas" w:hAnsi="Consolas"/>
                <w:color w:val="334455"/>
                <w:sz w:val="19"/>
              </w:rPr>
              <w:t>POST /auth/exchange</w:t>
            </w:r>
            <w:r>
              <w:rPr/>
              <w:t xml:space="preserve"> over loopback, so no tailnet is needed. The sign-in then lasts 7 days from that moment; a token refresh does not extend it. The proxy's own </w:t>
            </w:r>
            <w:r>
              <w:rPr>
                <w:rFonts w:ascii="Consolas" w:hAnsi="Consolas"/>
                <w:color w:val="334455"/>
                <w:sz w:val="19"/>
              </w:rPr>
              <w:t>/auth</w:t>
            </w:r>
            <w:r>
              <w:rPr/>
              <w:t xml:space="preserve"> page (</w:t>
            </w:r>
            <w:r>
              <w:rPr>
                <w:rFonts w:ascii="Consolas" w:hAnsi="Consolas"/>
                <w:color w:val="334455"/>
                <w:sz w:val="19"/>
              </w:rPr>
              <w:t>{proxy_public_url}/auth</w:t>
            </w:r>
            <w:r>
              <w:rPr/>
              <w:t xml:space="preserve">, the </w:t>
            </w:r>
            <w:r>
              <w:rPr>
                <w:rFonts w:ascii="Consolas" w:hAnsi="Consolas"/>
                <w:color w:val="334455"/>
                <w:sz w:val="19"/>
              </w:rPr>
              <w:t>tailscale serve</w:t>
            </w:r>
            <w:r>
              <w:rPr/>
              <w:t xml:space="preserve"> address on the VPS) remains as a second way in.</w:t>
            </w:r>
          </w:p>
        </w:tc>
        <w:tc>
          <w:tcPr>
            <w:tcW w:type="dxa" w:w="2880"/>
            <w:shd w:val="clear" w:color="auto" w:fill="F4F6FA"/>
          </w:tcPr>
          <w:p>
            <w:r/>
            <w:r>
              <w:rPr/>
              <w:t>Required</w:t>
            </w:r>
          </w:p>
        </w:tc>
      </w:tr>
    </w:tbl>
    <w:p/>
    <w:p>
      <w:pPr>
        <w:pStyle w:val="IntenseQuote"/>
      </w:pPr>
      <w:r>
        <w:rPr>
          <w:b/>
        </w:rPr>
        <w:t>Token lifetimes matter operationally.</w:t>
      </w:r>
      <w:r>
        <w:rPr/>
        <w:t xml:space="preserve"> An </w:t>
      </w:r>
      <w:r>
        <w:rPr>
          <w:b/>
        </w:rPr>
        <w:t>expired access token is normal</w:t>
      </w:r>
      <w:r>
        <w:rPr/>
        <w:t xml:space="preserve"> —</w:t>
        <w:br/>
        <w:t xml:space="preserve">the proxy refreshes it automatically. An </w:t>
      </w:r>
      <w:r>
        <w:rPr>
          <w:b/>
        </w:rPr>
        <w:t>expired refresh token is fatal</w:t>
      </w:r>
      <w:r>
        <w:rPr/>
        <w:t xml:space="preserve"> to</w:t>
        <w:br/>
        <w:t xml:space="preserve">live data and requires re-authorizing via </w:t>
      </w:r>
      <w:r>
        <w:rPr>
          <w:rFonts w:ascii="Consolas" w:hAnsi="Consolas"/>
          <w:color w:val="334455"/>
          <w:sz w:val="19"/>
        </w:rPr>
        <w:t>/auth</w:t>
      </w:r>
      <w:r>
        <w:rPr/>
        <w:t xml:space="preserve">. The proxy's </w:t>
      </w:r>
      <w:r>
        <w:rPr>
          <w:rFonts w:ascii="Consolas" w:hAnsi="Consolas"/>
          <w:color w:val="334455"/>
          <w:sz w:val="19"/>
        </w:rPr>
        <w:t>/health</w:t>
      </w:r>
      <w:r>
        <w:rPr/>
        <w:t xml:space="preserve"> reports</w:t>
        <w:br/>
      </w:r>
      <w:r>
        <w:rPr>
          <w:rFonts w:ascii="Consolas" w:hAnsi="Consolas"/>
          <w:color w:val="334455"/>
          <w:sz w:val="19"/>
        </w:rPr>
        <w:t>has_token</w:t>
      </w:r>
      <w:r>
        <w:rPr/>
        <w:t xml:space="preserve">, </w:t>
      </w:r>
      <w:r>
        <w:rPr>
          <w:rFonts w:ascii="Consolas" w:hAnsi="Consolas"/>
          <w:color w:val="334455"/>
          <w:sz w:val="19"/>
        </w:rPr>
        <w:t>token_expired</w:t>
      </w:r>
      <w:r>
        <w:rPr/>
        <w:t xml:space="preserve">, and </w:t>
      </w:r>
      <w:r>
        <w:rPr>
          <w:rFonts w:ascii="Consolas" w:hAnsi="Consolas"/>
          <w:color w:val="334455"/>
          <w:sz w:val="19"/>
        </w:rPr>
        <w:t>refresh_token_expired</w:t>
      </w:r>
      <w:r>
        <w:rPr/>
        <w:t>, and the System Status</w:t>
        <w:br/>
        <w:t>page surfaces this as its own card.</w:t>
      </w:r>
    </w:p>
    <w:p>
      <w:pPr>
        <w:pStyle w:val="Heading2"/>
      </w:pPr>
      <w:r>
        <w:rPr/>
        <w:t>Anthropic API key (AI features)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Requirement</w:t>
            </w:r>
          </w:p>
        </w:tc>
        <w:tc>
          <w:tcPr>
            <w:tcW w:type="dxa" w:w="2880"/>
            <w:shd w:val="clear" w:color="auto" w:fill="EAF2FB"/>
          </w:tcPr>
          <w:p>
            <w:r>
              <w:rPr>
                <w:b/>
              </w:rPr>
            </w:r>
            <w:r>
              <w:rPr>
                <w:b/>
              </w:rPr>
              <w:t>Detail</w:t>
            </w:r>
          </w:p>
        </w:tc>
        <w:tc>
          <w:tcPr>
            <w:tcW w:type="dxa" w:w="2880"/>
            <w:shd w:val="clear" w:color="auto" w:fill="EAF2FB"/>
          </w:tcPr>
          <w:p>
            <w:r>
              <w:rPr>
                <w:b/>
              </w:rPr>
            </w:r>
            <w:r>
              <w:rPr>
                <w:b/>
              </w:rPr>
              <w:t>Status</w:t>
            </w:r>
          </w:p>
        </w:tc>
      </w:tr>
      <w:tr>
        <w:tc>
          <w:tcPr>
            <w:tcW w:type="dxa" w:w="2880"/>
          </w:tcPr>
          <w:p>
            <w:r/>
            <w:r>
              <w:rPr>
                <w:rFonts w:ascii="Consolas" w:hAnsi="Consolas"/>
                <w:color w:val="334455"/>
                <w:sz w:val="19"/>
              </w:rPr>
              <w:t>ANTHROPIC_API_KEY</w:t>
            </w:r>
          </w:p>
        </w:tc>
        <w:tc>
          <w:tcPr>
            <w:tcW w:type="dxa" w:w="2880"/>
          </w:tcPr>
          <w:p>
            <w:r/>
            <w:r>
              <w:rPr/>
              <w:t xml:space="preserve">Resolution order: the </w:t>
            </w:r>
            <w:r>
              <w:rPr>
                <w:b/>
              </w:rPr>
              <w:t>env var</w:t>
            </w:r>
            <w:r>
              <w:rPr/>
              <w:t xml:space="preserve"> first, then a gitignored </w:t>
            </w:r>
            <w:r>
              <w:rPr>
                <w:rFonts w:ascii="Consolas" w:hAnsi="Consolas"/>
                <w:color w:val="334455"/>
                <w:sz w:val="19"/>
              </w:rPr>
              <w:t>shared/anthropic_key.txt</w:t>
            </w:r>
            <w:r>
              <w:rPr/>
              <w:t xml:space="preserve">. Powers the Gamma </w:t>
            </w:r>
            <w:r>
              <w:rPr>
                <w:b/>
              </w:rPr>
              <w:t>Analyze</w:t>
            </w:r>
            <w:r>
              <w:rPr/>
              <w:t>/</w:t>
            </w:r>
            <w:r>
              <w:rPr>
                <w:b/>
              </w:rPr>
              <w:t>Explain</w:t>
            </w:r>
            <w:r>
              <w:rPr/>
              <w:t xml:space="preserve"> infographics and the </w:t>
            </w:r>
            <w:r>
              <w:rPr>
                <w:b/>
              </w:rPr>
              <w:t>fallback</w:t>
            </w:r>
            <w:r>
              <w:rPr/>
              <w:t xml:space="preserve"> for the 4×/day auto-briefings.</w:t>
            </w:r>
          </w:p>
        </w:tc>
        <w:tc>
          <w:tcPr>
            <w:tcW w:type="dxa" w:w="2880"/>
          </w:tcPr>
          <w:p>
            <w:r/>
            <w:r>
              <w:rPr/>
              <w:t>Optional</w:t>
            </w:r>
          </w:p>
        </w:tc>
      </w:tr>
      <w:tr>
        <w:tc>
          <w:tcPr>
            <w:tcW w:type="dxa" w:w="2880"/>
            <w:shd w:val="clear" w:color="auto" w:fill="F4F6FA"/>
          </w:tcPr>
          <w:p>
            <w:r/>
            <w:r>
              <w:rPr>
                <w:b/>
              </w:rPr>
              <w:t>Claude Code CLI + subscription token</w:t>
            </w:r>
          </w:p>
        </w:tc>
        <w:tc>
          <w:tcPr>
            <w:tcW w:type="dxa" w:w="2880"/>
            <w:shd w:val="clear" w:color="auto" w:fill="F4F6FA"/>
          </w:tcPr>
          <w:p>
            <w:r/>
            <w:r>
              <w:rPr/>
              <w:t xml:space="preserve">The 4×/day auto-briefings (both phases — news research and the analysis) run on the </w:t>
            </w:r>
            <w:r>
              <w:rPr>
                <w:b/>
              </w:rPr>
              <w:t>Claude subscription</w:t>
            </w:r>
            <w:r>
              <w:rPr/>
              <w:t xml:space="preserve"> through </w:t>
            </w:r>
            <w:r>
              <w:rPr>
                <w:rFonts w:ascii="Consolas" w:hAnsi="Consolas"/>
                <w:color w:val="334455"/>
                <w:sz w:val="19"/>
              </w:rPr>
              <w:t>claude -p</w:t>
            </w:r>
            <w:r>
              <w:rPr/>
              <w:t xml:space="preserve"> instead of the API key, via </w:t>
            </w:r>
            <w:r>
              <w:rPr>
                <w:rFonts w:ascii="Consolas" w:hAnsi="Consolas"/>
                <w:color w:val="334455"/>
                <w:sz w:val="19"/>
              </w:rPr>
              <w:t>services/options_svc/claude_cli.py</w:t>
            </w:r>
            <w:r>
              <w:rPr/>
              <w:t xml:space="preserve">. Needs the CLI at </w:t>
            </w:r>
            <w:r>
              <w:rPr>
                <w:rFonts w:ascii="Consolas" w:hAnsi="Consolas"/>
                <w:color w:val="334455"/>
                <w:sz w:val="19"/>
              </w:rPr>
              <w:t>CLAUDE_CLI_PATH</w:t>
            </w:r>
            <w:r>
              <w:rPr/>
              <w:t xml:space="preserve"> (default </w:t>
            </w:r>
            <w:r>
              <w:rPr>
                <w:rFonts w:ascii="Consolas" w:hAnsi="Consolas"/>
                <w:color w:val="334455"/>
                <w:sz w:val="19"/>
              </w:rPr>
              <w:t>~/.local/bin/claude</w:t>
            </w:r>
            <w:r>
              <w:rPr/>
              <w:t xml:space="preserve">) and a 600 file at </w:t>
            </w:r>
            <w:r>
              <w:rPr>
                <w:rFonts w:ascii="Consolas" w:hAnsi="Consolas"/>
                <w:color w:val="334455"/>
                <w:sz w:val="19"/>
              </w:rPr>
              <w:t>CLAUDE_CLI_TOKEN_FILE</w:t>
            </w:r>
            <w:r>
              <w:rPr/>
              <w:t xml:space="preserve"> (default </w:t>
            </w:r>
            <w:r>
              <w:rPr>
                <w:rFonts w:ascii="Consolas" w:hAnsi="Consolas"/>
                <w:color w:val="334455"/>
                <w:sz w:val="19"/>
              </w:rPr>
              <w:t>~/.config/neuralstrike/claude.env</w:t>
            </w:r>
            <w:r>
              <w:rPr/>
              <w:t xml:space="preserve">) holding </w:t>
            </w:r>
            <w:r>
              <w:rPr>
                <w:rFonts w:ascii="Consolas" w:hAnsi="Consolas"/>
                <w:color w:val="334455"/>
                <w:sz w:val="19"/>
              </w:rPr>
              <w:t>CLAUDE_CODE_OAUTH_TOKEN=…</w:t>
            </w:r>
            <w:r>
              <w:rPr/>
              <w:t xml:space="preserve"> from </w:t>
            </w:r>
            <w:r>
              <w:rPr>
                <w:rFonts w:ascii="Consolas" w:hAnsi="Consolas"/>
                <w:color w:val="334455"/>
                <w:sz w:val="19"/>
              </w:rPr>
              <w:t>claude setup-token</w:t>
            </w:r>
            <w:r>
              <w:rPr/>
              <w:t xml:space="preserve">. </w:t>
            </w:r>
            <w:r>
              <w:rPr>
                <w:rFonts w:ascii="Consolas" w:hAnsi="Consolas"/>
                <w:color w:val="334455"/>
                <w:sz w:val="19"/>
              </w:rPr>
              <w:t>BRIEFING_ENGINE=api</w:t>
            </w:r>
            <w:r>
              <w:rPr/>
              <w:t xml:space="preserve"> in options_svc's environment switches it off. If either is missing the briefings use the API key exactly as before; if a CLI run fails, that one call is repeated on the API key. The ad-hoc </w:t>
            </w:r>
            <w:r>
              <w:rPr>
                <w:b/>
              </w:rPr>
              <w:t>Analyze</w:t>
            </w:r>
            <w:r>
              <w:rPr/>
              <w:t xml:space="preserve"> button stays on the API key.</w:t>
            </w:r>
          </w:p>
        </w:tc>
        <w:tc>
          <w:tcPr>
            <w:tcW w:type="dxa" w:w="2880"/>
            <w:shd w:val="clear" w:color="auto" w:fill="F4F6FA"/>
          </w:tcPr>
          <w:p>
            <w:r/>
            <w:r>
              <w:rPr/>
              <w:t>Optional</w:t>
            </w:r>
          </w:p>
        </w:tc>
      </w:tr>
    </w:tbl>
    <w:p/>
    <w:p>
      <w:r>
        <w:rPr/>
        <w:t xml:space="preserve">Without a key those features </w:t>
      </w:r>
      <w:r>
        <w:rPr>
          <w:b/>
        </w:rPr>
        <w:t>degrade safely</w:t>
      </w:r>
      <w:r>
        <w:rPr/>
        <w:t xml:space="preserve"> — the Gamma infographics render</w:t>
        <w:br/>
        <w:t>a readable "no key" page.</w:t>
      </w:r>
    </w:p>
    <w:p>
      <w:r>
        <w:rPr/>
        <w:t xml:space="preserve">The </w:t>
      </w:r>
      <w:r>
        <w:rPr>
          <w:b/>
        </w:rPr>
        <w:t>Settings → API usage</w:t>
      </w:r>
      <w:r>
        <w:rPr/>
        <w:t xml:space="preserve"> Claude count is a count of calls </w:t>
      </w:r>
      <w:r>
        <w:rPr>
          <w:b/>
        </w:rPr>
        <w:t>billed to the API</w:t>
        <w:br/>
        <w:t>key</w:t>
      </w:r>
      <w:r>
        <w:rPr/>
        <w:t>. A briefing call that ran on the subscription is not counted; one that fell</w:t>
        <w:br/>
        <w:t>back to the key is.</w:t>
      </w:r>
    </w:p>
    <w:p>
      <w:pPr>
        <w:pStyle w:val="Heading2"/>
      </w:pPr>
      <w:r>
        <w:rPr/>
        <w:t>Data files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File</w:t>
            </w:r>
          </w:p>
        </w:tc>
        <w:tc>
          <w:tcPr>
            <w:tcW w:type="dxa" w:w="2880"/>
            <w:shd w:val="clear" w:color="auto" w:fill="EAF2FB"/>
          </w:tcPr>
          <w:p>
            <w:r>
              <w:rPr>
                <w:b/>
              </w:rPr>
            </w:r>
            <w:r>
              <w:rPr>
                <w:b/>
              </w:rPr>
              <w:t>Role</w:t>
            </w:r>
          </w:p>
        </w:tc>
        <w:tc>
          <w:tcPr>
            <w:tcW w:type="dxa" w:w="2880"/>
            <w:shd w:val="clear" w:color="auto" w:fill="EAF2FB"/>
          </w:tcPr>
          <w:p>
            <w:r>
              <w:rPr>
                <w:b/>
              </w:rPr>
            </w:r>
            <w:r>
              <w:rPr>
                <w:b/>
              </w:rPr>
              <w:t>Status</w:t>
            </w:r>
          </w:p>
        </w:tc>
      </w:tr>
      <w:tr>
        <w:tc>
          <w:tcPr>
            <w:tcW w:type="dxa" w:w="2880"/>
          </w:tcPr>
          <w:p>
            <w:r/>
            <w:r>
              <w:rPr>
                <w:rFonts w:ascii="Consolas" w:hAnsi="Consolas"/>
                <w:color w:val="334455"/>
                <w:sz w:val="19"/>
              </w:rPr>
              <w:t>sentiment-dashboard/Sectors_Industries_ETFs.xlsx</w:t>
            </w:r>
          </w:p>
        </w:tc>
        <w:tc>
          <w:tcPr>
            <w:tcW w:type="dxa" w:w="2880"/>
          </w:tcPr>
          <w:p>
            <w:r/>
            <w:r>
              <w:rPr/>
              <w:t>The sector/industry ETF reference map, loaded once at startup by the sentiment engine.</w:t>
            </w:r>
          </w:p>
        </w:tc>
        <w:tc>
          <w:tcPr>
            <w:tcW w:type="dxa" w:w="2880"/>
          </w:tcPr>
          <w:p>
            <w:r/>
            <w:r>
              <w:rPr/>
              <w:t>Required</w:t>
            </w:r>
          </w:p>
        </w:tc>
      </w:tr>
      <w:tr>
        <w:tc>
          <w:tcPr>
            <w:tcW w:type="dxa" w:w="2880"/>
            <w:shd w:val="clear" w:color="auto" w:fill="F4F6FA"/>
          </w:tcPr>
          <w:p>
            <w:r/>
            <w:r>
              <w:rPr>
                <w:rFonts w:ascii="Consolas" w:hAnsi="Consolas"/>
                <w:color w:val="334455"/>
                <w:sz w:val="19"/>
              </w:rPr>
              <w:t>options-scanner/data/Top 20.xlsx</w:t>
            </w:r>
          </w:p>
        </w:tc>
        <w:tc>
          <w:tcPr>
            <w:tcW w:type="dxa" w:w="2880"/>
            <w:shd w:val="clear" w:color="auto" w:fill="F4F6FA"/>
          </w:tcPr>
          <w:p>
            <w:r/>
            <w:r>
              <w:rPr/>
              <w:t xml:space="preserve">The scanner watchlist (also the GEX collection universe). </w:t>
            </w:r>
            <w:r>
              <w:rPr>
                <w:b/>
              </w:rPr>
              <w:t>Gitignored</w:t>
            </w:r>
            <w:r>
              <w:rPr/>
              <w:t xml:space="preserve"> — a fresh clone degrades to the base index symbols (</w:t>
            </w:r>
            <w:r>
              <w:rPr>
                <w:rFonts w:ascii="Consolas" w:hAnsi="Consolas"/>
                <w:color w:val="334455"/>
                <w:sz w:val="19"/>
              </w:rPr>
              <w:t>$SPX</w:t>
            </w:r>
            <w:r>
              <w:rPr/>
              <w:t>/</w:t>
            </w:r>
            <w:r>
              <w:rPr>
                <w:rFonts w:ascii="Consolas" w:hAnsi="Consolas"/>
                <w:color w:val="334455"/>
                <w:sz w:val="19"/>
              </w:rPr>
              <w:t>$VIX</w:t>
            </w:r>
            <w:r>
              <w:rPr/>
              <w:t>/</w:t>
            </w:r>
            <w:r>
              <w:rPr>
                <w:rFonts w:ascii="Consolas" w:hAnsi="Consolas"/>
                <w:color w:val="334455"/>
                <w:sz w:val="19"/>
              </w:rPr>
              <w:t>SPY</w:t>
            </w:r>
            <w:r>
              <w:rPr/>
              <w:t>/</w:t>
            </w:r>
            <w:r>
              <w:rPr>
                <w:rFonts w:ascii="Consolas" w:hAnsi="Consolas"/>
                <w:color w:val="334455"/>
                <w:sz w:val="19"/>
              </w:rPr>
              <w:t>QQQ</w:t>
            </w:r>
            <w:r>
              <w:rPr/>
              <w:t>).</w:t>
            </w:r>
          </w:p>
        </w:tc>
        <w:tc>
          <w:tcPr>
            <w:tcW w:type="dxa" w:w="2880"/>
            <w:shd w:val="clear" w:color="auto" w:fill="F4F6FA"/>
          </w:tcPr>
          <w:p>
            <w:r/>
            <w:r>
              <w:rPr/>
              <w:t>Optional</w:t>
            </w:r>
          </w:p>
        </w:tc>
      </w:tr>
    </w:tbl>
    <w:p/>
    <w:p>
      <w:r>
        <w:rPr/>
        <w:t xml:space="preserve">The SQLite stores (paper-trading books, </w:t>
      </w:r>
      <w:r>
        <w:rPr>
          <w:rFonts w:ascii="Consolas" w:hAnsi="Consolas"/>
          <w:color w:val="334455"/>
          <w:sz w:val="19"/>
        </w:rPr>
        <w:t>gex_history.db</w:t>
      </w:r>
      <w:r>
        <w:rPr/>
        <w:t>, signal DBs) are created</w:t>
        <w:br/>
        <w:t>automatically and start empty.</w:t>
      </w:r>
    </w:p>
    <w:p>
      <w:pPr>
        <w:pStyle w:val="Heading2"/>
      </w:pPr>
      <w:r>
        <w:rPr/>
        <w:t>Ports that must be free</w:t>
      </w:r>
    </w:p>
    <w:p>
      <w:r>
        <w:rPr/>
        <w:t xml:space="preserve">Ports come from </w:t>
      </w:r>
      <w:r>
        <w:rPr>
          <w:rFonts w:ascii="Consolas" w:hAnsi="Consolas"/>
          <w:color w:val="334455"/>
          <w:sz w:val="19"/>
        </w:rPr>
        <w:t>config/ports.toml</w:t>
      </w:r>
      <w:r>
        <w:rPr/>
        <w:t xml:space="preserve"> via </w:t>
      </w:r>
      <w:r>
        <w:rPr>
          <w:rFonts w:ascii="Consolas" w:hAnsi="Consolas"/>
          <w:color w:val="334455"/>
          <w:sz w:val="19"/>
        </w:rPr>
        <w:t>repo_paths.py</w:t>
      </w:r>
      <w:r>
        <w:rPr/>
        <w:t xml:space="preserve"> — never hard-coded.</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Port</w:t>
            </w:r>
          </w:p>
        </w:tc>
        <w:tc>
          <w:tcPr>
            <w:tcW w:type="dxa" w:w="2880"/>
            <w:shd w:val="clear" w:color="auto" w:fill="EAF2FB"/>
          </w:tcPr>
          <w:p>
            <w:r>
              <w:rPr>
                <w:b/>
              </w:rPr>
            </w:r>
            <w:r>
              <w:rPr>
                <w:b/>
              </w:rPr>
              <w:t>Process</w:t>
            </w:r>
          </w:p>
        </w:tc>
        <w:tc>
          <w:tcPr>
            <w:tcW w:type="dxa" w:w="2880"/>
            <w:shd w:val="clear" w:color="auto" w:fill="EAF2FB"/>
          </w:tcPr>
          <w:p>
            <w:r>
              <w:rPr>
                <w:b/>
              </w:rPr>
            </w:r>
            <w:r>
              <w:rPr>
                <w:b/>
              </w:rPr>
              <w:t>Status</w:t>
            </w:r>
          </w:p>
        </w:tc>
      </w:tr>
      <w:tr>
        <w:tc>
          <w:tcPr>
            <w:tcW w:type="dxa" w:w="2880"/>
          </w:tcPr>
          <w:p>
            <w:r/>
            <w:r>
              <w:rPr/>
              <w:t>6379</w:t>
            </w:r>
          </w:p>
        </w:tc>
        <w:tc>
          <w:tcPr>
            <w:tcW w:type="dxa" w:w="2880"/>
          </w:tcPr>
          <w:p>
            <w:r/>
            <w:r>
              <w:rPr/>
              <w:t>Redis</w:t>
            </w:r>
          </w:p>
        </w:tc>
        <w:tc>
          <w:tcPr>
            <w:tcW w:type="dxa" w:w="2880"/>
          </w:tcPr>
          <w:p>
            <w:r/>
            <w:r>
              <w:rPr/>
              <w:t>Required</w:t>
            </w:r>
          </w:p>
        </w:tc>
      </w:tr>
      <w:tr>
        <w:tc>
          <w:tcPr>
            <w:tcW w:type="dxa" w:w="2880"/>
            <w:shd w:val="clear" w:color="auto" w:fill="F4F6FA"/>
          </w:tcPr>
          <w:p>
            <w:r/>
            <w:r>
              <w:rPr/>
              <w:t>8100</w:t>
            </w:r>
          </w:p>
        </w:tc>
        <w:tc>
          <w:tcPr>
            <w:tcW w:type="dxa" w:w="2880"/>
            <w:shd w:val="clear" w:color="auto" w:fill="F4F6FA"/>
          </w:tcPr>
          <w:p>
            <w:r/>
            <w:r>
              <w:rPr/>
              <w:t xml:space="preserve">schwab-proxy — </w:t>
            </w:r>
            <w:r>
              <w:rPr>
                <w:b/>
              </w:rPr>
              <w:t>start first</w:t>
            </w:r>
            <w:r>
              <w:rPr/>
              <w:t>, everything depends on it</w:t>
            </w:r>
          </w:p>
        </w:tc>
        <w:tc>
          <w:tcPr>
            <w:tcW w:type="dxa" w:w="2880"/>
            <w:shd w:val="clear" w:color="auto" w:fill="F4F6FA"/>
          </w:tcPr>
          <w:p>
            <w:r/>
            <w:r>
              <w:rPr/>
              <w:t>Required</w:t>
            </w:r>
          </w:p>
        </w:tc>
      </w:tr>
      <w:tr>
        <w:tc>
          <w:tcPr>
            <w:tcW w:type="dxa" w:w="2880"/>
          </w:tcPr>
          <w:p>
            <w:r/>
            <w:r>
              <w:rPr/>
              <w:t>8210</w:t>
            </w:r>
          </w:p>
        </w:tc>
        <w:tc>
          <w:tcPr>
            <w:tcW w:type="dxa" w:w="2880"/>
          </w:tcPr>
          <w:p>
            <w:r/>
            <w:r>
              <w:rPr/>
              <w:t>sentiment_svc</w:t>
            </w:r>
          </w:p>
        </w:tc>
        <w:tc>
          <w:tcPr>
            <w:tcW w:type="dxa" w:w="2880"/>
          </w:tcPr>
          <w:p>
            <w:r/>
            <w:r>
              <w:rPr/>
              <w:t>Required</w:t>
            </w:r>
          </w:p>
        </w:tc>
      </w:tr>
      <w:tr>
        <w:tc>
          <w:tcPr>
            <w:tcW w:type="dxa" w:w="2880"/>
            <w:shd w:val="clear" w:color="auto" w:fill="F4F6FA"/>
          </w:tcPr>
          <w:p>
            <w:r/>
            <w:r>
              <w:rPr/>
              <w:t>8211</w:t>
            </w:r>
          </w:p>
        </w:tc>
        <w:tc>
          <w:tcPr>
            <w:tcW w:type="dxa" w:w="2880"/>
            <w:shd w:val="clear" w:color="auto" w:fill="F4F6FA"/>
          </w:tcPr>
          <w:p>
            <w:r/>
            <w:r>
              <w:rPr/>
              <w:t>options_svc</w:t>
            </w:r>
          </w:p>
        </w:tc>
        <w:tc>
          <w:tcPr>
            <w:tcW w:type="dxa" w:w="2880"/>
            <w:shd w:val="clear" w:color="auto" w:fill="F4F6FA"/>
          </w:tcPr>
          <w:p>
            <w:r/>
            <w:r>
              <w:rPr/>
              <w:t>Required</w:t>
            </w:r>
          </w:p>
        </w:tc>
      </w:tr>
      <w:tr>
        <w:tc>
          <w:tcPr>
            <w:tcW w:type="dxa" w:w="2880"/>
          </w:tcPr>
          <w:p>
            <w:r/>
            <w:r>
              <w:rPr/>
              <w:t>8212</w:t>
            </w:r>
          </w:p>
        </w:tc>
        <w:tc>
          <w:tcPr>
            <w:tcW w:type="dxa" w:w="2880"/>
          </w:tcPr>
          <w:p>
            <w:r/>
            <w:r>
              <w:rPr/>
              <w:t>portfolio_svc</w:t>
            </w:r>
          </w:p>
        </w:tc>
        <w:tc>
          <w:tcPr>
            <w:tcW w:type="dxa" w:w="2880"/>
          </w:tcPr>
          <w:p>
            <w:r/>
            <w:r>
              <w:rPr/>
              <w:t>Required</w:t>
            </w:r>
          </w:p>
        </w:tc>
      </w:tr>
      <w:tr>
        <w:tc>
          <w:tcPr>
            <w:tcW w:type="dxa" w:w="2880"/>
            <w:shd w:val="clear" w:color="auto" w:fill="F4F6FA"/>
          </w:tcPr>
          <w:p>
            <w:r/>
            <w:r>
              <w:rPr/>
              <w:t>8213</w:t>
            </w:r>
          </w:p>
        </w:tc>
        <w:tc>
          <w:tcPr>
            <w:tcW w:type="dxa" w:w="2880"/>
            <w:shd w:val="clear" w:color="auto" w:fill="F4F6FA"/>
          </w:tcPr>
          <w:p>
            <w:r/>
            <w:r>
              <w:rPr/>
              <w:t>trade_svc</w:t>
            </w:r>
          </w:p>
        </w:tc>
        <w:tc>
          <w:tcPr>
            <w:tcW w:type="dxa" w:w="2880"/>
            <w:shd w:val="clear" w:color="auto" w:fill="F4F6FA"/>
          </w:tcPr>
          <w:p>
            <w:r/>
            <w:r>
              <w:rPr/>
              <w:t>Required</w:t>
            </w:r>
          </w:p>
        </w:tc>
      </w:tr>
      <w:tr>
        <w:tc>
          <w:tcPr>
            <w:tcW w:type="dxa" w:w="2880"/>
          </w:tcPr>
          <w:p>
            <w:r/>
            <w:r>
              <w:rPr/>
              <w:t>8215</w:t>
            </w:r>
          </w:p>
        </w:tc>
        <w:tc>
          <w:tcPr>
            <w:tcW w:type="dxa" w:w="2880"/>
          </w:tcPr>
          <w:p>
            <w:r/>
            <w:r>
              <w:rPr/>
              <w:t>market_svc</w:t>
            </w:r>
          </w:p>
        </w:tc>
        <w:tc>
          <w:tcPr>
            <w:tcW w:type="dxa" w:w="2880"/>
          </w:tcPr>
          <w:p>
            <w:r/>
            <w:r>
              <w:rPr/>
              <w:t>Required</w:t>
            </w:r>
          </w:p>
        </w:tc>
      </w:tr>
      <w:tr>
        <w:tc>
          <w:tcPr>
            <w:tcW w:type="dxa" w:w="2880"/>
            <w:shd w:val="clear" w:color="auto" w:fill="F4F6FA"/>
          </w:tcPr>
          <w:p>
            <w:r/>
            <w:r>
              <w:rPr/>
              <w:t>8216</w:t>
            </w:r>
          </w:p>
        </w:tc>
        <w:tc>
          <w:tcPr>
            <w:tcW w:type="dxa" w:w="2880"/>
            <w:shd w:val="clear" w:color="auto" w:fill="F4F6FA"/>
          </w:tcPr>
          <w:p>
            <w:r/>
            <w:r>
              <w:rPr/>
              <w:t>news_svc</w:t>
            </w:r>
          </w:p>
        </w:tc>
        <w:tc>
          <w:tcPr>
            <w:tcW w:type="dxa" w:w="2880"/>
            <w:shd w:val="clear" w:color="auto" w:fill="F4F6FA"/>
          </w:tcPr>
          <w:p>
            <w:r/>
            <w:r>
              <w:rPr/>
              <w:t>Required</w:t>
            </w:r>
          </w:p>
        </w:tc>
      </w:tr>
      <w:tr>
        <w:tc>
          <w:tcPr>
            <w:tcW w:type="dxa" w:w="2880"/>
          </w:tcPr>
          <w:p>
            <w:r/>
            <w:r>
              <w:rPr/>
              <w:t>8217</w:t>
            </w:r>
          </w:p>
        </w:tc>
        <w:tc>
          <w:tcPr>
            <w:tcW w:type="dxa" w:w="2880"/>
          </w:tcPr>
          <w:p>
            <w:r/>
            <w:r>
              <w:rPr/>
              <w:t>blog_svc</w:t>
            </w:r>
          </w:p>
        </w:tc>
        <w:tc>
          <w:tcPr>
            <w:tcW w:type="dxa" w:w="2880"/>
          </w:tcPr>
          <w:p>
            <w:r/>
            <w:r>
              <w:rPr/>
              <w:t>Required</w:t>
            </w:r>
          </w:p>
        </w:tc>
      </w:tr>
      <w:tr>
        <w:tc>
          <w:tcPr>
            <w:tcW w:type="dxa" w:w="2880"/>
            <w:shd w:val="clear" w:color="auto" w:fill="F4F6FA"/>
          </w:tcPr>
          <w:p>
            <w:r/>
            <w:r>
              <w:rPr/>
              <w:t>8500</w:t>
            </w:r>
          </w:p>
        </w:tc>
        <w:tc>
          <w:tcPr>
            <w:tcW w:type="dxa" w:w="2880"/>
            <w:shd w:val="clear" w:color="auto" w:fill="F4F6FA"/>
          </w:tcPr>
          <w:p>
            <w:r/>
            <w:r>
              <w:rPr/>
              <w:t>webgui (NiceGUI)</w:t>
            </w:r>
          </w:p>
        </w:tc>
        <w:tc>
          <w:tcPr>
            <w:tcW w:type="dxa" w:w="2880"/>
            <w:shd w:val="clear" w:color="auto" w:fill="F4F6FA"/>
          </w:tcPr>
          <w:p>
            <w:r/>
            <w:r>
              <w:rPr/>
              <w:t>Required</w:t>
            </w:r>
          </w:p>
        </w:tc>
      </w:tr>
      <w:tr>
        <w:tc>
          <w:tcPr>
            <w:tcW w:type="dxa" w:w="2880"/>
          </w:tcPr>
          <w:p>
            <w:r/>
            <w:r>
              <w:rPr/>
              <w:t>8501</w:t>
            </w:r>
          </w:p>
        </w:tc>
        <w:tc>
          <w:tcPr>
            <w:tcW w:type="dxa" w:w="2880"/>
          </w:tcPr>
          <w:p>
            <w:r/>
            <w:r>
              <w:rPr/>
              <w:t>webgui_live — the PUBLIC read-only screens, a second NiceGUI process</w:t>
            </w:r>
          </w:p>
        </w:tc>
        <w:tc>
          <w:tcPr>
            <w:tcW w:type="dxa" w:w="2880"/>
          </w:tcPr>
          <w:p>
            <w:r/>
            <w:r>
              <w:rPr/>
              <w:t>Required</w:t>
            </w:r>
          </w:p>
        </w:tc>
      </w:tr>
    </w:tbl>
    <w:p/>
    <w:p>
      <w:r>
        <w:rPr/>
        <w:t xml:space="preserve">Those, plus Redis on 6379, are every port </w:t>
      </w:r>
      <w:r>
        <w:rPr>
          <w:rFonts w:ascii="Consolas" w:hAnsi="Consolas"/>
          <w:color w:val="334455"/>
          <w:sz w:val="19"/>
        </w:rPr>
        <w:t>config/ports.toml</w:t>
      </w:r>
      <w:r>
        <w:rPr/>
        <w:t xml:space="preserve"> lists. (The legacy</w:t>
        <w:br/>
      </w:r>
      <w:r>
        <w:rPr>
          <w:rFonts w:ascii="Consolas" w:hAnsi="Consolas"/>
          <w:color w:val="334455"/>
          <w:sz w:val="19"/>
        </w:rPr>
        <w:t>options_analytics</w:t>
      </w:r>
      <w:r>
        <w:rPr/>
        <w:t xml:space="preserve">, </w:t>
      </w:r>
      <w:r>
        <w:rPr>
          <w:rFonts w:ascii="Consolas" w:hAnsi="Consolas"/>
          <w:color w:val="334455"/>
          <w:sz w:val="19"/>
        </w:rPr>
        <w:t>approval</w:t>
      </w:r>
      <w:r>
        <w:rPr/>
        <w:t xml:space="preserve">, </w:t>
      </w:r>
      <w:r>
        <w:rPr>
          <w:rFonts w:ascii="Consolas" w:hAnsi="Consolas"/>
          <w:color w:val="334455"/>
          <w:sz w:val="19"/>
        </w:rPr>
        <w:t>dashboard_frontend</w:t>
      </w:r>
      <w:r>
        <w:rPr/>
        <w:t xml:space="preserve"> and </w:t>
      </w:r>
      <w:r>
        <w:rPr>
          <w:rFonts w:ascii="Consolas" w:hAnsi="Consolas"/>
          <w:color w:val="334455"/>
          <w:sz w:val="19"/>
        </w:rPr>
        <w:t>[ml_servers]</w:t>
      </w:r>
      <w:r>
        <w:rPr/>
        <w:t xml:space="preserve"> entries</w:t>
        <w:br/>
        <w:t>were removed in September 2026 — nothing in the stack talks to those processes.)</w:t>
      </w:r>
    </w:p>
    <w:p>
      <w:pPr>
        <w:pStyle w:val="Heading2"/>
      </w:pPr>
      <w:r>
        <w:rPr/>
        <w:t>Optional integrations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Feature</w:t>
            </w:r>
          </w:p>
        </w:tc>
        <w:tc>
          <w:tcPr>
            <w:tcW w:type="dxa" w:w="4320"/>
            <w:shd w:val="clear" w:color="auto" w:fill="EAF2FB"/>
          </w:tcPr>
          <w:p>
            <w:r>
              <w:rPr>
                <w:b/>
              </w:rPr>
            </w:r>
            <w:r>
              <w:rPr>
                <w:b/>
              </w:rPr>
              <w:t>Requirement</w:t>
            </w:r>
          </w:p>
        </w:tc>
      </w:tr>
      <w:tr>
        <w:tc>
          <w:tcPr>
            <w:tcW w:type="dxa" w:w="4320"/>
          </w:tcPr>
          <w:p>
            <w:r/>
            <w:r>
              <w:rPr>
                <w:b/>
              </w:rPr>
              <w:t>Push notifications</w:t>
            </w:r>
          </w:p>
        </w:tc>
        <w:tc>
          <w:tcPr>
            <w:tcW w:type="dxa" w:w="4320"/>
          </w:tcPr>
          <w:p>
            <w:r/>
            <w:r>
              <w:rPr/>
              <w:t xml:space="preserve">Gitignored </w:t>
            </w:r>
            <w:r>
              <w:rPr>
                <w:rFonts w:ascii="Consolas" w:hAnsi="Consolas"/>
                <w:color w:val="334455"/>
                <w:sz w:val="19"/>
              </w:rPr>
              <w:t>shared/notifications.json</w:t>
            </w:r>
            <w:r>
              <w:rPr/>
              <w:t xml:space="preserve"> (template: </w:t>
            </w:r>
            <w:r>
              <w:rPr>
                <w:rFonts w:ascii="Consolas" w:hAnsi="Consolas"/>
                <w:color w:val="334455"/>
                <w:sz w:val="19"/>
              </w:rPr>
              <w:t>shared/notifications.example.json</w:t>
            </w:r>
            <w:r>
              <w:rPr/>
              <w:t xml:space="preserve">). Telegram needs a bot token + chat id; Discord needs a channel webhook URL; Google Fi SMS needs your 10-digit Fi number plus a Gmail </w:t>
            </w:r>
            <w:r>
              <w:rPr>
                <w:b/>
              </w:rPr>
              <w:t>App Password</w:t>
            </w:r>
            <w:r>
              <w:rPr/>
              <w:t xml:space="preserve">. Each channel self-gates — missing creds are a silent no-op. Env vars override file values. </w:t>
            </w:r>
            <w:r>
              <w:rPr>
                <w:b/>
              </w:rPr>
              <w:t>Per-category on/off</w:t>
            </w:r>
            <w:r>
              <w:rPr/>
              <w:t xml:space="preserve"> lives in </w:t>
            </w:r>
            <w:r>
              <w:rPr>
                <w:rFonts w:ascii="Consolas" w:hAnsi="Consolas"/>
                <w:color w:val="334455"/>
                <w:sz w:val="19"/>
              </w:rPr>
              <w:t>config/notify.toml</w:t>
            </w:r>
            <w:r>
              <w:rPr/>
              <w:t xml:space="preserve"> (</w:t>
            </w:r>
            <w:r>
              <w:rPr>
                <w:rFonts w:ascii="Consolas" w:hAnsi="Consolas"/>
                <w:color w:val="334455"/>
                <w:sz w:val="19"/>
              </w:rPr>
              <w:t>[channels.&lt;category&gt;] discord / telegram</w:t>
            </w:r>
            <w:r>
              <w:rPr/>
              <w:t xml:space="preserve">, all on by default; Settings → General writes </w:t>
            </w:r>
            <w:r>
              <w:rPr>
                <w:rFonts w:ascii="Consolas" w:hAnsi="Consolas"/>
                <w:color w:val="334455"/>
                <w:sz w:val="19"/>
              </w:rPr>
              <w:t>config/local/notify.toml</w:t>
            </w:r>
            <w:r>
              <w:rPr/>
              <w:t xml:space="preserve">), enforced in </w:t>
            </w:r>
            <w:r>
              <w:rPr>
                <w:rFonts w:ascii="Consolas" w:hAnsi="Consolas"/>
                <w:color w:val="334455"/>
                <w:sz w:val="19"/>
              </w:rPr>
              <w:t>shared/notify/channels.discord_target</w:t>
            </w:r>
            <w:r>
              <w:rPr/>
              <w:t xml:space="preserve"> / </w:t>
            </w:r>
            <w:r>
              <w:rPr>
                <w:rFonts w:ascii="Consolas" w:hAnsi="Consolas"/>
                <w:color w:val="334455"/>
                <w:sz w:val="19"/>
              </w:rPr>
              <w:t>telegram_target</w:t>
            </w:r>
            <w:r>
              <w:rPr/>
              <w:t xml:space="preserve"> and read at send time (mtime-cached, no restart). The trade idea's optional </w:t>
            </w:r>
            <w:r>
              <w:rPr>
                <w:b/>
              </w:rPr>
              <w:t>Google Calendar event</w:t>
            </w:r>
            <w:r>
              <w:rPr/>
              <w:t xml:space="preserve"> (</w:t>
            </w:r>
            <w:r>
              <w:rPr>
                <w:rFonts w:ascii="Consolas" w:hAnsi="Consolas"/>
                <w:color w:val="334455"/>
                <w:sz w:val="19"/>
              </w:rPr>
              <w:t>channels.trade_idea.calendar</w:t>
            </w:r>
            <w:r>
              <w:rPr/>
              <w:t xml:space="preserve">, </w:t>
            </w:r>
            <w:r>
              <w:rPr>
                <w:rFonts w:ascii="Consolas" w:hAnsi="Consolas"/>
                <w:color w:val="334455"/>
                <w:sz w:val="19"/>
              </w:rPr>
              <w:t>[calendar] calendar_id / lead_min / duration_min</w:t>
            </w:r>
            <w:r>
              <w:rPr/>
              <w:t xml:space="preserve">) is created by </w:t>
            </w:r>
            <w:r>
              <w:rPr>
                <w:rFonts w:ascii="Consolas" w:hAnsi="Consolas"/>
                <w:color w:val="334455"/>
                <w:sz w:val="19"/>
              </w:rPr>
              <w:t>shared/notify/gcal.py</w:t>
            </w:r>
            <w:r>
              <w:rPr/>
              <w:t xml:space="preserve"> with the service-account key </w:t>
            </w:r>
            <w:r>
              <w:rPr>
                <w:rFonts w:ascii="Consolas" w:hAnsi="Consolas"/>
                <w:color w:val="334455"/>
                <w:sz w:val="19"/>
              </w:rPr>
              <w:t>shared/google_calendar_sa.json</w:t>
            </w:r>
            <w:r>
              <w:rPr/>
              <w:t>; it uses the calendar's own default notification (</w:t>
            </w:r>
            <w:r>
              <w:rPr>
                <w:rFonts w:ascii="Consolas" w:hAnsi="Consolas"/>
                <w:color w:val="334455"/>
                <w:sz w:val="19"/>
              </w:rPr>
              <w:t>reminders.useDefault</w:t>
            </w:r>
            <w:r>
              <w:rPr/>
              <w:t xml:space="preserve">). Each </w:t>
            </w:r>
            <w:r>
              <w:rPr>
                <w:b/>
              </w:rPr>
              <w:t>posted</w:t>
            </w:r>
            <w:r>
              <w:rPr/>
              <w:t xml:space="preserve"> trade idea is also written into the public site by </w:t>
            </w:r>
            <w:r>
              <w:rPr>
                <w:rFonts w:ascii="Consolas" w:hAnsi="Consolas"/>
                <w:color w:val="334455"/>
                <w:sz w:val="19"/>
              </w:rPr>
              <w:t>services/options_svc/site_ideas.py</w:t>
            </w:r>
            <w:r>
              <w:rPr/>
              <w:t xml:space="preserve"> — </w:t>
            </w:r>
            <w:r>
              <w:rPr>
                <w:rFonts w:ascii="Consolas" w:hAnsi="Consolas"/>
                <w:color w:val="334455"/>
                <w:sz w:val="19"/>
              </w:rPr>
              <w:t>deploy/site/ideas/&lt;day&gt;/&lt;HHMM&gt;-&lt;SYMBOL&gt;.{png,webp}</w:t>
            </w:r>
            <w:r>
              <w:rPr/>
              <w:t xml:space="preserve"> plus the manifest </w:t>
            </w:r>
            <w:r>
              <w:rPr>
                <w:rFonts w:ascii="Consolas" w:hAnsi="Consolas"/>
                <w:color w:val="334455"/>
                <w:sz w:val="19"/>
              </w:rPr>
              <w:t>deploy/site/ideas.json</w:t>
            </w:r>
            <w:r>
              <w:rPr/>
              <w:t xml:space="preserve"> (gitignored), keeping the newest </w:t>
            </w:r>
            <w:r>
              <w:rPr>
                <w:rFonts w:ascii="Consolas" w:hAnsi="Consolas"/>
                <w:color w:val="334455"/>
                <w:sz w:val="19"/>
              </w:rPr>
              <w:t>[site] keep_days</w:t>
            </w:r>
            <w:r>
              <w:rPr/>
              <w:t xml:space="preserve"> posting days (default 6); </w:t>
            </w:r>
            <w:r>
              <w:rPr>
                <w:rFonts w:ascii="Consolas" w:hAnsi="Consolas"/>
                <w:color w:val="334455"/>
                <w:sz w:val="19"/>
              </w:rPr>
              <w:t>deploy/site/assets/ideas.js</w:t>
            </w:r>
            <w:r>
              <w:rPr/>
              <w:t xml:space="preserve"> draws the home page strip and </w:t>
            </w:r>
            <w:r>
              <w:rPr>
                <w:rFonts w:ascii="Consolas" w:hAnsi="Consolas"/>
                <w:color w:val="334455"/>
                <w:sz w:val="19"/>
              </w:rPr>
              <w:t>ideas.html</w:t>
            </w:r>
            <w:r>
              <w:rPr/>
              <w:t xml:space="preserve"> from it. Each idea's </w:t>
            </w:r>
            <w:r>
              <w:rPr>
                <w:b/>
              </w:rPr>
              <w:t>result</w:t>
            </w:r>
            <w:r>
              <w:rPr/>
              <w:t xml:space="preserve"> applies the app's exit rules (</w:t>
            </w:r>
            <w:r>
              <w:rPr>
                <w:rFonts w:ascii="Consolas" w:hAnsi="Consolas"/>
                <w:color w:val="334455"/>
                <w:sz w:val="19"/>
              </w:rPr>
              <w:t>trade_mgmt.structure_rules</w:t>
            </w:r>
            <w:r>
              <w:rPr/>
              <w:t xml:space="preserve">): target = </w:t>
            </w:r>
            <w:r>
              <w:rPr>
                <w:rFonts w:ascii="Consolas" w:hAnsi="Consolas"/>
                <w:color w:val="334455"/>
                <w:sz w:val="19"/>
              </w:rPr>
              <w:t>tp_frac</w:t>
            </w:r>
            <w:r>
              <w:rPr/>
              <w:t xml:space="preserve"> × the debit (single long option; else max profit) or × the credit; stop = </w:t>
            </w:r>
            <w:r>
              <w:rPr>
                <w:rFonts w:ascii="Consolas" w:hAnsi="Consolas"/>
                <w:color w:val="334455"/>
                <w:sz w:val="19"/>
              </w:rPr>
              <w:t>debit_stop_frac</w:t>
            </w:r>
            <w:r>
              <w:rPr/>
              <w:t xml:space="preserve"> × the debit, or </w:t>
            </w:r>
            <w:r>
              <w:rPr>
                <w:rFonts w:ascii="Consolas" w:hAnsi="Consolas"/>
                <w:color w:val="334455"/>
                <w:sz w:val="19"/>
              </w:rPr>
              <w:t>stop_mult</w:t>
            </w:r>
            <w:r>
              <w:rPr/>
              <w:t xml:space="preserve"> × the credit where </w:t>
            </w:r>
            <w:r>
              <w:rPr>
                <w:rFonts w:ascii="Consolas" w:hAnsi="Consolas"/>
                <w:color w:val="334455"/>
                <w:sz w:val="19"/>
              </w:rPr>
              <w:t>loss_rules</w:t>
            </w:r>
            <w:r>
              <w:rPr/>
              <w:t>. A backspread has no target and no stop and is held to expiry, as the app's tracked rows hold it (</w:t>
            </w:r>
            <w:r>
              <w:rPr>
                <w:rFonts w:ascii="Consolas" w:hAnsi="Consolas"/>
                <w:color w:val="334455"/>
                <w:sz w:val="19"/>
              </w:rPr>
              <w:t>structure_marks.open_ended</w:t>
            </w:r>
            <w:r>
              <w:rPr/>
              <w:t xml:space="preserve"> with a sold leg). The option is modelled — Black-Scholes (</w:t>
            </w:r>
            <w:r>
              <w:rPr>
                <w:rFonts w:ascii="Consolas" w:hAnsi="Consolas"/>
                <w:color w:val="334455"/>
                <w:sz w:val="19"/>
              </w:rPr>
              <w:t>options_calculator</w:t>
            </w:r>
            <w:r>
              <w:rPr/>
              <w:t>) at the IV solved from the entry price at the post — on every 1-minute stock bar (</w:t>
            </w:r>
            <w:r>
              <w:rPr>
                <w:rFonts w:ascii="Consolas" w:hAnsi="Consolas"/>
                <w:color w:val="334455"/>
                <w:sz w:val="19"/>
              </w:rPr>
              <w:t>/pricehistory</w:t>
            </w:r>
            <w:r>
              <w:rPr/>
              <w:t xml:space="preserve">, incremental from </w:t>
            </w:r>
            <w:r>
              <w:rPr>
                <w:rFonts w:ascii="Consolas" w:hAnsi="Consolas"/>
                <w:color w:val="334455"/>
                <w:sz w:val="19"/>
              </w:rPr>
              <w:t>checked_to</w:t>
            </w:r>
            <w:r>
              <w:rPr/>
              <w:t xml:space="preserve">); stop before target, a stop gapped through fills at the bar's open, a target at the level. Unhit ideas settle at intrinsic on the expiry-day daily close. Refreshed every </w:t>
            </w:r>
            <w:r>
              <w:rPr>
                <w:rFonts w:ascii="Consolas" w:hAnsi="Consolas"/>
                <w:color w:val="334455"/>
                <w:sz w:val="19"/>
              </w:rPr>
              <w:t>[site] refresh_min</w:t>
            </w:r>
            <w:r>
              <w:rPr/>
              <w:t xml:space="preserve"> (default 15) inside 08:00–15:15 CT: one batched </w:t>
            </w:r>
            <w:r>
              <w:rPr>
                <w:rFonts w:ascii="Consolas" w:hAnsi="Consolas"/>
                <w:color w:val="334455"/>
                <w:sz w:val="19"/>
              </w:rPr>
              <w:t>/quotes</w:t>
            </w:r>
            <w:r>
              <w:rPr/>
              <w:t xml:space="preserve"> call plus one minute-history call per symbol. No option quote is read. % = result ÷ max loss.</w:t>
            </w:r>
          </w:p>
        </w:tc>
      </w:tr>
      <w:tr>
        <w:tc>
          <w:tcPr>
            <w:tcW w:type="dxa" w:w="4320"/>
            <w:shd w:val="clear" w:color="auto" w:fill="F4F6FA"/>
          </w:tcPr>
          <w:p>
            <w:r/>
            <w:r>
              <w:rPr>
                <w:b/>
              </w:rPr>
              <w:t>Sign-in approval push</w:t>
            </w:r>
          </w:p>
        </w:tc>
        <w:tc>
          <w:tcPr>
            <w:tcW w:type="dxa" w:w="4320"/>
            <w:shd w:val="clear" w:color="auto" w:fill="F4F6FA"/>
          </w:tcPr>
          <w:p>
            <w:r/>
            <w:r>
              <w:rPr>
                <w:rFonts w:ascii="Consolas" w:hAnsi="Consolas"/>
                <w:color w:val="334455"/>
                <w:sz w:val="19"/>
              </w:rPr>
              <w:t>NTFY_TOPIC</w:t>
            </w:r>
            <w:r>
              <w:rPr/>
              <w:t xml:space="preserve"> (required) and </w:t>
            </w:r>
            <w:r>
              <w:rPr>
                <w:rFonts w:ascii="Consolas" w:hAnsi="Consolas"/>
                <w:color w:val="334455"/>
                <w:sz w:val="19"/>
              </w:rPr>
              <w:t>NTFY_TOKEN</w:t>
            </w:r>
            <w:r>
              <w:rPr/>
              <w:t xml:space="preserve"> (optional) in the stack </w:t>
            </w:r>
            <w:r>
              <w:rPr>
                <w:rFonts w:ascii="Consolas" w:hAnsi="Consolas"/>
                <w:color w:val="334455"/>
                <w:sz w:val="19"/>
              </w:rPr>
              <w:t>.env</w:t>
            </w:r>
            <w:r>
              <w:rPr/>
              <w:t xml:space="preserve">; settings in </w:t>
            </w:r>
            <w:r>
              <w:rPr>
                <w:rFonts w:ascii="Consolas" w:hAnsi="Consolas"/>
                <w:color w:val="334455"/>
                <w:sz w:val="19"/>
              </w:rPr>
              <w:t>config/login_push.toml</w:t>
            </w:r>
            <w:r>
              <w:rPr/>
              <w:t xml:space="preserve"> (</w:t>
            </w:r>
            <w:r>
              <w:rPr>
                <w:rFonts w:ascii="Consolas" w:hAnsi="Consolas"/>
                <w:color w:val="334455"/>
                <w:sz w:val="19"/>
              </w:rPr>
              <w:t>enabled</w:t>
            </w:r>
            <w:r>
              <w:rPr/>
              <w:t xml:space="preserve">, </w:t>
            </w:r>
            <w:r>
              <w:rPr>
                <w:rFonts w:ascii="Consolas" w:hAnsi="Consolas"/>
                <w:color w:val="334455"/>
                <w:sz w:val="19"/>
              </w:rPr>
              <w:t>server</w:t>
            </w:r>
            <w:r>
              <w:rPr/>
              <w:t xml:space="preserve"> ntfy.sh, </w:t>
            </w:r>
            <w:r>
              <w:rPr>
                <w:rFonts w:ascii="Consolas" w:hAnsi="Consolas"/>
                <w:color w:val="334455"/>
                <w:sz w:val="19"/>
              </w:rPr>
              <w:t>ttl_sec</w:t>
            </w:r>
            <w:r>
              <w:rPr/>
              <w:t xml:space="preserve"> 120, </w:t>
            </w:r>
            <w:r>
              <w:rPr>
                <w:rFonts w:ascii="Consolas" w:hAnsi="Consolas"/>
                <w:color w:val="334455"/>
                <w:sz w:val="19"/>
              </w:rPr>
              <w:t>max_pending</w:t>
            </w:r>
            <w:r>
              <w:rPr/>
              <w:t xml:space="preserve"> 5, </w:t>
            </w:r>
            <w:r>
              <w:rPr>
                <w:rFonts w:ascii="Consolas" w:hAnsi="Consolas"/>
                <w:color w:val="334455"/>
                <w:sz w:val="19"/>
              </w:rPr>
              <w:t>publish_timeout_sec</w:t>
            </w:r>
            <w:r>
              <w:rPr/>
              <w:t xml:space="preserve"> 5, </w:t>
            </w:r>
            <w:r>
              <w:rPr>
                <w:rFonts w:ascii="Consolas" w:hAnsi="Consolas"/>
                <w:color w:val="334455"/>
                <w:sz w:val="19"/>
              </w:rPr>
              <w:t>priority</w:t>
            </w:r>
            <w:r>
              <w:rPr/>
              <w:t xml:space="preserve"> 4). With a topic set, an empty code box at sign-in sends an ntfy push whose three numbers link to the gated </w:t>
            </w:r>
            <w:r>
              <w:rPr>
                <w:rFonts w:ascii="Consolas" w:hAnsi="Consolas"/>
                <w:color w:val="334455"/>
                <w:sz w:val="19"/>
              </w:rPr>
              <w:t>/approve-sign-in</w:t>
            </w:r>
            <w:r>
              <w:rPr/>
              <w:t xml:space="preserve"> page; approving there lets the waiting browser collect its session (</w:t>
            </w:r>
            <w:r>
              <w:rPr>
                <w:rFonts w:ascii="Consolas" w:hAnsi="Consolas"/>
                <w:color w:val="334455"/>
                <w:sz w:val="19"/>
              </w:rPr>
              <w:t>webgui/login_push.py</w:t>
            </w:r>
            <w:r>
              <w:rPr/>
              <w:t>). No topic = the code is required as before.</w:t>
            </w:r>
          </w:p>
        </w:tc>
      </w:tr>
      <w:tr>
        <w:tc>
          <w:tcPr>
            <w:tcW w:type="dxa" w:w="4320"/>
          </w:tcPr>
          <w:p>
            <w:r/>
            <w:r>
              <w:rPr>
                <w:b/>
              </w:rPr>
              <w:t>Proxy hardening</w:t>
            </w:r>
          </w:p>
        </w:tc>
        <w:tc>
          <w:tcPr>
            <w:tcW w:type="dxa" w:w="4320"/>
          </w:tcPr>
          <w:p>
            <w:r/>
            <w:r>
              <w:rPr>
                <w:rFonts w:ascii="Consolas" w:hAnsi="Consolas"/>
                <w:color w:val="334455"/>
                <w:sz w:val="19"/>
              </w:rPr>
              <w:t>PROXY_SHARED_SECRET</w:t>
            </w:r>
            <w:r>
              <w:rPr/>
              <w:t xml:space="preserve"> (</w:t>
            </w:r>
            <w:r>
              <w:rPr>
                <w:b/>
              </w:rPr>
              <w:t>required</w:t>
            </w:r>
            <w:r>
              <w:rPr/>
              <w:t xml:space="preserve"> by the account routes </w:t>
            </w:r>
            <w:r>
              <w:rPr>
                <w:rFonts w:ascii="Consolas" w:hAnsi="Consolas"/>
                <w:color w:val="334455"/>
                <w:sz w:val="19"/>
              </w:rPr>
              <w:t>/accounts</w:t>
            </w:r>
            <w:r>
              <w:rPr/>
              <w:t xml:space="preserve">, </w:t>
            </w:r>
            <w:r>
              <w:rPr>
                <w:rFonts w:ascii="Consolas" w:hAnsi="Consolas"/>
                <w:color w:val="334455"/>
                <w:sz w:val="19"/>
              </w:rPr>
              <w:t>/positions</w:t>
            </w:r>
            <w:r>
              <w:rPr/>
              <w:t xml:space="preserve">, </w:t>
            </w:r>
            <w:r>
              <w:rPr>
                <w:rFonts w:ascii="Consolas" w:hAnsi="Consolas"/>
                <w:color w:val="334455"/>
                <w:sz w:val="19"/>
              </w:rPr>
              <w:t>/transactions</w:t>
            </w:r>
            <w:r>
              <w:rPr/>
              <w:t xml:space="preserve">: with none set they refuse every caller; there is no order route) and </w:t>
            </w:r>
            <w:r>
              <w:rPr>
                <w:rFonts w:ascii="Consolas" w:hAnsi="Consolas"/>
                <w:color w:val="334455"/>
                <w:sz w:val="19"/>
              </w:rPr>
              <w:t>PROXY_CORS_ORIGINS</w:t>
            </w:r>
            <w:r>
              <w:rPr/>
              <w:t xml:space="preserve"> (overrides the local allowlist). See </w:t>
            </w:r>
            <w:r>
              <w:rPr>
                <w:rFonts w:ascii="Consolas" w:hAnsi="Consolas"/>
                <w:color w:val="334455"/>
                <w:sz w:val="19"/>
              </w:rPr>
              <w:t>docs/SECURITY.md</w:t>
            </w:r>
            <w:r>
              <w:rPr/>
              <w:t>.</w:t>
            </w:r>
          </w:p>
        </w:tc>
      </w:tr>
    </w:tbl>
    <w:p/>
    <w:p>
      <w:pPr>
        <w:pStyle w:val="Heading2"/>
      </w:pPr>
      <w:r>
        <w:rPr/>
        <w:t>Startup order</w:t>
      </w:r>
    </w:p>
    <w:p>
      <w:r>
        <w:rPr/>
        <w:t xml:space="preserve">The dependency chain is strict: </w:t>
      </w:r>
      <w:r>
        <w:rPr>
          <w:b/>
        </w:rPr>
        <w:t>Redis → schwab-proxy → the seven services → webgui.</w:t>
      </w:r>
      <w:r>
        <w:rPr/>
        <w:br/>
        <w:t>Services wait on the proxy because they resolve market data through it (</w:t>
      </w:r>
      <w:r>
        <w:rPr>
          <w:rFonts w:ascii="Consolas" w:hAnsi="Consolas"/>
          <w:color w:val="334455"/>
          <w:sz w:val="19"/>
        </w:rPr>
        <w:t>news_svc</w:t>
      </w:r>
      <w:r>
        <w:rPr/>
        <w:br/>
        <w:t xml:space="preserve">and </w:t>
      </w:r>
      <w:r>
        <w:rPr>
          <w:rFonts w:ascii="Consolas" w:hAnsi="Consolas"/>
          <w:color w:val="334455"/>
          <w:sz w:val="19"/>
        </w:rPr>
        <w:t>blog_svc</w:t>
      </w:r>
      <w:r>
        <w:rPr/>
        <w:t xml:space="preserve"> call no proxy — one reads public feeds, the other a local store — but</w:t>
        <w:br/>
        <w:t>both are ordered with the others).</w:t>
        <w:br/>
      </w:r>
      <w:r>
        <w:rPr>
          <w:rFonts w:ascii="Consolas" w:hAnsi="Consolas"/>
          <w:color w:val="334455"/>
          <w:sz w:val="19"/>
        </w:rPr>
        <w:t>webgui_live</w:t>
      </w:r>
      <w:r>
        <w:rPr/>
        <w:t xml:space="preserve"> sits outside that chain: it reads Redis and nothing else — no proxy</w:t>
        <w:br/>
        <w:t>call, no Schwab call, no service call — so it is ordered after nothing in the target.</w:t>
      </w:r>
    </w:p>
    <w:p>
      <w:pPr>
        <w:jc w:val="center"/>
      </w:pPr>
      <w:r>
        <w:drawing>
          <wp:inline xmlns:a="http://schemas.openxmlformats.org/drawingml/2006/main" xmlns:pic="http://schemas.openxmlformats.org/drawingml/2006/picture">
            <wp:extent cx="5760720" cy="2304288"/>
            <wp:docPr id="1" name="Picture 1"/>
            <wp:cNvGraphicFramePr>
              <a:graphicFrameLocks noChangeAspect="1"/>
            </wp:cNvGraphicFramePr>
            <a:graphic>
              <a:graphicData uri="http://schemas.openxmlformats.org/drawingml/2006/picture">
                <pic:pic>
                  <pic:nvPicPr>
                    <pic:cNvPr id="0" name="deploy-units.png"/>
                    <pic:cNvPicPr/>
                  </pic:nvPicPr>
                  <pic:blipFill>
                    <a:blip r:embed="rId9"/>
                    <a:stretch>
                      <a:fillRect/>
                    </a:stretch>
                  </pic:blipFill>
                  <pic:spPr>
                    <a:xfrm>
                      <a:off x="0" y="0"/>
                      <a:ext cx="5760720" cy="2304288"/>
                    </a:xfrm>
                    <a:prstGeom prst="rect"/>
                  </pic:spPr>
                </pic:pic>
              </a:graphicData>
            </a:graphic>
          </wp:inline>
        </w:drawing>
      </w:r>
    </w:p>
    <w:p>
      <w:pPr>
        <w:jc w:val="center"/>
      </w:pPr>
      <w:r>
        <w:rPr>
          <w:i/>
          <w:color w:val="5B6678"/>
          <w:sz w:val="17"/>
        </w:rPr>
        <w:t>The systemd units, their start order, and what a promote stops</w:t>
      </w:r>
    </w:p>
    <w:p>
      <w:r>
        <w:rPr/>
        <w:t xml:space="preserve">Today one target holds every process, so </w:t>
      </w:r>
      <w:r>
        <w:rPr>
          <w:rFonts w:ascii="Consolas" w:hAnsi="Consolas"/>
          <w:color w:val="334455"/>
          <w:sz w:val="19"/>
        </w:rPr>
        <w:t>tools/promote.sh</w:t>
      </w:r>
      <w:r>
        <w:rPr/>
        <w:t xml:space="preserve"> stops and starts all of</w:t>
        <w:br/>
        <w:t>them: during the GEX collection window (06:30–15:20 CT on a trading day) that costs</w:t>
        <w:br/>
        <w:t>the minutes it takes. Splitting the proxy and the raw feed into a target of their</w:t>
        <w:br/>
        <w:t xml:space="preserve">own, which a market-hours promote leaves running, is planned (see </w:t>
      </w:r>
      <w:r>
        <w:rPr>
          <w:i/>
        </w:rPr>
        <w:t>The one-minute</w:t>
        <w:br/>
        <w:t>GEX collection and the raw feed</w:t>
      </w:r>
      <w:r>
        <w:rPr/>
        <w:t xml:space="preserve"> below).</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Launcher</w:t>
            </w:r>
          </w:p>
        </w:tc>
        <w:tc>
          <w:tcPr>
            <w:tcW w:type="dxa" w:w="4320"/>
            <w:shd w:val="clear" w:color="auto" w:fill="EAF2FB"/>
          </w:tcPr>
          <w:p>
            <w:r>
              <w:rPr>
                <w:b/>
              </w:rPr>
            </w:r>
            <w:r>
              <w:rPr>
                <w:b/>
              </w:rPr>
              <w:t>Behavior</w:t>
            </w:r>
          </w:p>
        </w:tc>
      </w:tr>
      <w:tr>
        <w:tc>
          <w:tcPr>
            <w:tcW w:type="dxa" w:w="4320"/>
          </w:tcPr>
          <w:p>
            <w:r/>
            <w:r>
              <w:rPr>
                <w:rFonts w:ascii="Consolas" w:hAnsi="Consolas"/>
                <w:color w:val="334455"/>
                <w:sz w:val="19"/>
              </w:rPr>
              <w:t>systemctl --user start trading-prod.target</w:t>
            </w:r>
          </w:p>
        </w:tc>
        <w:tc>
          <w:tcPr>
            <w:tcW w:type="dxa" w:w="4320"/>
          </w:tcPr>
          <w:p>
            <w:r/>
            <w:r>
              <w:rPr/>
              <w:t>Proxy + 7 services + webgui + webgui_live. Also starts at boot.</w:t>
            </w:r>
          </w:p>
        </w:tc>
      </w:tr>
      <w:tr>
        <w:tc>
          <w:tcPr>
            <w:tcW w:type="dxa" w:w="4320"/>
            <w:shd w:val="clear" w:color="auto" w:fill="F4F6FA"/>
          </w:tcPr>
          <w:p>
            <w:r/>
            <w:r>
              <w:rPr>
                <w:rFonts w:ascii="Consolas" w:hAnsi="Consolas"/>
                <w:color w:val="334455"/>
                <w:sz w:val="19"/>
              </w:rPr>
              <w:t>systemctl --user stop trading-prod.target</w:t>
            </w:r>
          </w:p>
        </w:tc>
        <w:tc>
          <w:tcPr>
            <w:tcW w:type="dxa" w:w="4320"/>
            <w:shd w:val="clear" w:color="auto" w:fill="F4F6FA"/>
          </w:tcPr>
          <w:p>
            <w:r/>
            <w:r>
              <w:rPr/>
              <w:t xml:space="preserve">Stops all ten, the public live screens included. </w:t>
            </w:r>
            <w:r>
              <w:rPr>
                <w:b/>
              </w:rPr>
              <w:t>Redis survives</w:t>
            </w:r>
            <w:r>
              <w:rPr/>
              <w:t xml:space="preserve"> — it is a system unit this cannot reach.</w:t>
            </w:r>
          </w:p>
        </w:tc>
      </w:tr>
      <w:tr>
        <w:tc>
          <w:tcPr>
            <w:tcW w:type="dxa" w:w="4320"/>
          </w:tcPr>
          <w:p>
            <w:r/>
            <w:r>
              <w:rPr>
                <w:rFonts w:ascii="Consolas" w:hAnsi="Consolas"/>
                <w:color w:val="334455"/>
                <w:sz w:val="19"/>
              </w:rPr>
              <w:t>systemctl --user restart trading-prod-options_svc</w:t>
            </w:r>
          </w:p>
        </w:tc>
        <w:tc>
          <w:tcPr>
            <w:tcW w:type="dxa" w:w="4320"/>
          </w:tcPr>
          <w:p>
            <w:r/>
            <w:r>
              <w:rPr/>
              <w:t>One component. This is exactly what the Status page's Restart button runs.</w:t>
            </w:r>
          </w:p>
        </w:tc>
      </w:tr>
      <w:tr>
        <w:tc>
          <w:tcPr>
            <w:tcW w:type="dxa" w:w="4320"/>
            <w:shd w:val="clear" w:color="auto" w:fill="F4F6FA"/>
          </w:tcPr>
          <w:p>
            <w:r/>
            <w:r>
              <w:rPr>
                <w:rFonts w:ascii="Consolas" w:hAnsi="Consolas"/>
                <w:color w:val="334455"/>
                <w:sz w:val="19"/>
              </w:rPr>
              <w:t>journalctl --user -u trading-prod-webgui -f</w:t>
            </w:r>
          </w:p>
        </w:tc>
        <w:tc>
          <w:tcPr>
            <w:tcW w:type="dxa" w:w="4320"/>
            <w:shd w:val="clear" w:color="auto" w:fill="F4F6FA"/>
          </w:tcPr>
          <w:p>
            <w:r/>
            <w:r>
              <w:rPr/>
              <w:t xml:space="preserve">Logs. Replaces the </w:t>
            </w:r>
            <w:r>
              <w:rPr>
                <w:rFonts w:ascii="Consolas" w:hAnsi="Consolas"/>
                <w:color w:val="334455"/>
                <w:sz w:val="19"/>
              </w:rPr>
              <w:t>logs/*.out.log</w:t>
            </w:r>
            <w:r>
              <w:rPr/>
              <w:t xml:space="preserve"> redirection.</w:t>
            </w:r>
          </w:p>
        </w:tc>
      </w:tr>
      <w:tr>
        <w:tc>
          <w:tcPr>
            <w:tcW w:type="dxa" w:w="4320"/>
          </w:tcPr>
          <w:p>
            <w:r/>
            <w:r>
              <w:rPr>
                <w:rFonts w:ascii="Consolas" w:hAnsi="Consolas"/>
                <w:color w:val="334455"/>
                <w:sz w:val="19"/>
              </w:rPr>
              <w:t>.venv/bin/python -m deploy.systemd.generate_units --install</w:t>
            </w:r>
          </w:p>
        </w:tc>
        <w:tc>
          <w:tcPr>
            <w:tcW w:type="dxa" w:w="4320"/>
          </w:tcPr>
          <w:p>
            <w:r/>
            <w:r>
              <w:rPr/>
              <w:t xml:space="preserve">Regenerate the units after a port, path or identity change. Also reloads systemd and </w:t>
            </w:r>
            <w:r>
              <w:rPr>
                <w:b/>
              </w:rPr>
              <w:t>arms every timer it wrote</w:t>
            </w:r>
            <w:r>
              <w:rPr/>
              <w:t xml:space="preserve"> — a written </w:t>
            </w:r>
            <w:r>
              <w:rPr>
                <w:rFonts w:ascii="Consolas" w:hAnsi="Consolas"/>
                <w:color w:val="334455"/>
                <w:sz w:val="19"/>
              </w:rPr>
              <w:t>.timer</w:t>
            </w:r>
            <w:r>
              <w:rPr/>
              <w:t xml:space="preserve"> that nothing enables never fires. Dev arms nothing, by design.</w:t>
            </w:r>
          </w:p>
        </w:tc>
      </w:tr>
    </w:tbl>
    <w:p/>
    <w:p>
      <w:pPr>
        <w:pStyle w:val="IntenseQuote"/>
      </w:pPr>
      <w:r>
        <w:rPr/>
        <w:t xml:space="preserve">The nine processes must stay </w:t>
      </w:r>
      <w:r>
        <w:rPr>
          <w:b/>
        </w:rPr>
        <w:t>separate OS processes</w:t>
      </w:r>
      <w:r>
        <w:rPr/>
        <w:t>. Merging services into one</w:t>
        <w:br/>
        <w:t>Python process would re-introduce the top-level module-name collisions</w:t>
        <w:br/>
        <w:t>(</w:t>
      </w:r>
      <w:r>
        <w:rPr>
          <w:rFonts w:ascii="Consolas" w:hAnsi="Consolas"/>
          <w:color w:val="334455"/>
          <w:sz w:val="19"/>
        </w:rPr>
        <w:t>config</w:t>
      </w:r>
      <w:r>
        <w:rPr/>
        <w:t xml:space="preserve"> / </w:t>
      </w:r>
      <w:r>
        <w:rPr>
          <w:rFonts w:ascii="Consolas" w:hAnsi="Consolas"/>
          <w:color w:val="334455"/>
          <w:sz w:val="19"/>
        </w:rPr>
        <w:t>scoring</w:t>
      </w:r>
      <w:r>
        <w:rPr/>
        <w:t xml:space="preserve"> / </w:t>
      </w:r>
      <w:r>
        <w:rPr>
          <w:rFonts w:ascii="Consolas" w:hAnsi="Consolas"/>
          <w:color w:val="334455"/>
          <w:sz w:val="19"/>
        </w:rPr>
        <w:t>notifier</w:t>
      </w:r>
      <w:r>
        <w:rPr/>
        <w:t xml:space="preserve"> / </w:t>
      </w:r>
      <w:r>
        <w:rPr>
          <w:rFonts w:ascii="Consolas" w:hAnsi="Consolas"/>
          <w:color w:val="334455"/>
          <w:sz w:val="19"/>
        </w:rPr>
        <w:t>src</w:t>
      </w:r>
      <w:r>
        <w:rPr/>
        <w:t>) that the 3-tier split exists to prevent.</w:t>
      </w:r>
    </w:p>
    <w:p>
      <w:pPr>
        <w:pStyle w:val="Heading2"/>
      </w:pPr>
      <w:r>
        <w:rPr/>
        <w:t>Verifying the install</w:t>
      </w:r>
    </w:p>
    <w:p>
      <w:pPr>
        <w:pStyle w:val="ListNumber"/>
      </w:pPr>
      <w:r>
        <w:t xml:space="preserve">Open </w:t>
      </w:r>
      <w:r>
        <w:rPr>
          <w:rFonts w:ascii="Consolas" w:hAnsi="Consolas"/>
          <w:color w:val="334455"/>
          <w:sz w:val="19"/>
        </w:rPr>
        <w:t>http://127.0.0.1:8500/status</w:t>
      </w:r>
      <w:r>
        <w:t xml:space="preserve"> — the System Status page probes Redis,</w:t>
        <w:br/>
        <w:t xml:space="preserve">   the proxy, Schwab authorization, all seven services, the webgui and the public</w:t>
        <w:br/>
        <w:t xml:space="preserve">   live screens, plus a data-freshness table.</w:t>
      </w:r>
    </w:p>
    <w:p>
      <w:pPr>
        <w:pStyle w:val="ListNumber"/>
      </w:pPr>
      <w:r>
        <w:t xml:space="preserve">Or probe directly: </w:t>
      </w:r>
      <w:r>
        <w:rPr>
          <w:rFonts w:ascii="Consolas" w:hAnsi="Consolas"/>
          <w:color w:val="334455"/>
          <w:sz w:val="19"/>
        </w:rPr>
        <w:t>GET http://127.0.0.1:8100/health</w:t>
      </w:r>
      <w:r>
        <w:t xml:space="preserve"> and</w:t>
        <w:br/>
        <w:t xml:space="preserve">   </w:t>
      </w:r>
      <w:r>
        <w:rPr>
          <w:rFonts w:ascii="Consolas" w:hAnsi="Consolas"/>
          <w:color w:val="334455"/>
          <w:sz w:val="19"/>
        </w:rPr>
        <w:t>GET http://127.0.0.1:82{10..13}/health</w:t>
      </w:r>
      <w:r>
        <w:t xml:space="preserve">, </w:t>
      </w:r>
      <w:r>
        <w:rPr>
          <w:rFonts w:ascii="Consolas" w:hAnsi="Consolas"/>
          <w:color w:val="334455"/>
          <w:sz w:val="19"/>
        </w:rPr>
        <w:t>:8215/health</w:t>
      </w:r>
      <w:r>
        <w:t xml:space="preserve">, </w:t>
      </w:r>
      <w:r>
        <w:rPr>
          <w:rFonts w:ascii="Consolas" w:hAnsi="Consolas"/>
          <w:color w:val="334455"/>
          <w:sz w:val="19"/>
        </w:rPr>
        <w:t>:8216/health</w:t>
      </w:r>
      <w:r>
        <w:t xml:space="preserve"> and </w:t>
      </w:r>
      <w:r>
        <w:rPr>
          <w:rFonts w:ascii="Consolas" w:hAnsi="Consolas"/>
          <w:color w:val="334455"/>
          <w:sz w:val="19"/>
        </w:rPr>
        <w:t>:8217/health</w:t>
      </w:r>
      <w:r>
        <w:t xml:space="preserve"> (each returns </w:t>
      </w:r>
      <w:r>
        <w:rPr>
          <w:rFonts w:ascii="Consolas" w:hAnsi="Consolas"/>
          <w:color w:val="334455"/>
          <w:sz w:val="19"/>
        </w:rPr>
        <w:t>{"domain": …, "up": true}</w:t>
      </w:r>
      <w:r>
        <w:t>).</w:t>
      </w:r>
    </w:p>
    <w:p>
      <w:pPr>
        <w:pStyle w:val="ListNumber"/>
      </w:pPr>
      <w:r>
        <w:t xml:space="preserve">Run the tests </w:t>
      </w:r>
      <w:r>
        <w:rPr>
          <w:b/>
        </w:rPr>
        <w:t>one folder at a time</w:t>
      </w:r>
      <w:r>
        <w:t xml:space="preserve"> (never </w:t>
      </w:r>
      <w:r>
        <w:rPr>
          <w:rFonts w:ascii="Consolas" w:hAnsi="Consolas"/>
          <w:color w:val="334455"/>
          <w:sz w:val="19"/>
        </w:rPr>
        <w:t>pytest services</w:t>
      </w:r>
      <w:r>
        <w:t xml:space="preserve"> across all of</w:t>
        <w:br/>
        <w:t xml:space="preserve">   them — that re-triggers the module-name collisions):</w:t>
      </w:r>
    </w:p>
    <w:p>
      <w:pPr>
        <w:spacing w:before="80" w:after="160"/>
        <w:ind w:left="216"/>
        <w:shd w:val="clear" w:color="auto" w:fill="F4F6FA"/>
      </w:pPr>
      <w:r>
        <w:rPr>
          <w:rFonts w:ascii="Consolas" w:hAnsi="Consolas"/>
          <w:color w:val="223344"/>
          <w:sz w:val="18"/>
        </w:rPr>
        <w:t>.venv/bin/python -m pytest services\options_svc</w:t>
      </w:r>
      <w:r>
        <w:br/>
      </w:r>
      <w:r>
        <w:rPr>
          <w:rFonts w:ascii="Consolas" w:hAnsi="Consolas"/>
          <w:color w:val="223344"/>
          <w:sz w:val="18"/>
        </w:rPr>
        <w:t>cd webgui ; ..\.venv/bin/python -m pytest -q</w:t>
      </w:r>
    </w:p>
    <w:p>
      <w:pPr>
        <w:pStyle w:val="Heading2"/>
      </w:pPr>
      <w:r>
        <w:rPr/>
        <w:t>Operational notes</w:t>
      </w:r>
    </w:p>
    <w:p>
      <w:pPr>
        <w:pStyle w:val="ListBullet"/>
      </w:pPr>
      <w:r>
        <w:rPr>
          <w:b/>
        </w:rPr>
        <w:t>Off-hours data is legitimately sparse.</w:t>
      </w:r>
      <w:r>
        <w:t xml:space="preserve"> On weekends and outside market hours</w:t>
        <w:br/>
        <w:t xml:space="preserve">  0-DTE scans can return nothing and Gamma may show no fresh data. That is expected,</w:t>
        <w:br/>
        <w:t xml:space="preserve">  not a failure.</w:t>
      </w:r>
    </w:p>
    <w:p>
      <w:pPr>
        <w:pStyle w:val="ListBullet"/>
      </w:pPr>
      <w:r>
        <w:rPr>
          <w:rFonts w:ascii="Consolas" w:hAnsi="Consolas"/>
          <w:color w:val="334455"/>
          <w:sz w:val="19"/>
        </w:rPr>
        <w:t>gex_history.db</w:t>
      </w:r>
      <w:r>
        <w:rPr>
          <w:b/>
        </w:rPr>
        <w:t xml:space="preserve"> grows.</w:t>
      </w:r>
      <w:r>
        <w:t xml:space="preserve"> A daily retention purge keeps the last 5 sessions, but</w:t>
        <w:br/>
        <w:t xml:space="preserve">  </w:t>
      </w:r>
      <w:r>
        <w:rPr>
          <w:rFonts w:ascii="Consolas" w:hAnsi="Consolas"/>
          <w:color w:val="334455"/>
          <w:sz w:val="19"/>
        </w:rPr>
        <w:t>DELETE</w:t>
      </w:r>
      <w:r>
        <w:t xml:space="preserve"> reuses pages without shrinking the file — reclaim space with the offline</w:t>
        <w:br/>
        <w:t xml:space="preserve">  </w:t>
      </w:r>
      <w:r>
        <w:rPr>
          <w:rFonts w:ascii="Consolas" w:hAnsi="Consolas"/>
          <w:color w:val="334455"/>
          <w:sz w:val="19"/>
        </w:rPr>
        <w:t>tools/vacuum_gex.py</w:t>
      </w:r>
      <w:r>
        <w:t xml:space="preserve"> (or </w:t>
      </w:r>
      <w:r>
        <w:rPr>
          <w:b/>
        </w:rPr>
        <w:t>Settings → Maintenance → Vacuum GEX history DB</w:t>
      </w:r>
      <w:r>
        <w:t>), which</w:t>
        <w:br/>
        <w:t xml:space="preserve">  refuses to run while the collector is active.</w:t>
      </w:r>
    </w:p>
    <w:p>
      <w:r>
        <w:br/>
      </w:r>
    </w:p>
    <w:p>
      <w:pPr>
        <w:pStyle w:val="Heading1"/>
      </w:pPr>
      <w:r>
        <w:rPr/>
        <w:t>Architecture Overview</w:t>
      </w:r>
    </w:p>
    <w:p>
      <w:pPr>
        <w:pStyle w:val="Heading2"/>
      </w:pPr>
      <w:r>
        <w:rPr/>
        <w:t>The three tiers</w:t>
      </w:r>
    </w:p>
    <w:p>
      <w:r>
        <w:rPr/>
        <w:t>The stack is split into three physically separate tiers communicating over a local</w:t>
        <w:br/>
        <w:t>Redis backbone. No two Tier-2 services talk to each other directly.</w:t>
      </w:r>
    </w:p>
    <w:p>
      <w:pPr>
        <w:jc w:val="center"/>
      </w:pPr>
      <w:r>
        <w:drawing>
          <wp:inline xmlns:a="http://schemas.openxmlformats.org/drawingml/2006/main" xmlns:pic="http://schemas.openxmlformats.org/drawingml/2006/picture">
            <wp:extent cx="5760720" cy="4205326"/>
            <wp:docPr id="2" name="Picture 2"/>
            <wp:cNvGraphicFramePr>
              <a:graphicFrameLocks noChangeAspect="1"/>
            </wp:cNvGraphicFramePr>
            <a:graphic>
              <a:graphicData uri="http://schemas.openxmlformats.org/drawingml/2006/picture">
                <pic:pic>
                  <pic:nvPicPr>
                    <pic:cNvPr id="0" name="system-overview.png"/>
                    <pic:cNvPicPr/>
                  </pic:nvPicPr>
                  <pic:blipFill>
                    <a:blip r:embed="rId10"/>
                    <a:stretch>
                      <a:fillRect/>
                    </a:stretch>
                  </pic:blipFill>
                  <pic:spPr>
                    <a:xfrm>
                      <a:off x="0" y="0"/>
                      <a:ext cx="5760720" cy="4205326"/>
                    </a:xfrm>
                    <a:prstGeom prst="rect"/>
                  </pic:spPr>
                </pic:pic>
              </a:graphicData>
            </a:graphic>
          </wp:inline>
        </w:drawing>
      </w:r>
    </w:p>
    <w:p>
      <w:pPr>
        <w:jc w:val="center"/>
      </w:pPr>
      <w:r>
        <w:rPr>
          <w:i/>
          <w:color w:val="5B6678"/>
          <w:sz w:val="17"/>
        </w:rPr>
        <w:t>The processes, the three tiers and what each one talks to</w:t>
      </w:r>
    </w:p>
    <w:p>
      <w:pPr>
        <w:pStyle w:val="ListBullet"/>
      </w:pPr>
      <w:r>
        <w:rPr>
          <w:b/>
        </w:rPr>
        <w:t>Tier 1, web.</w:t>
      </w:r>
      <w:r>
        <w:rPr>
          <w:rFonts w:ascii="Consolas" w:hAnsi="Consolas"/>
          <w:color w:val="334455"/>
          <w:sz w:val="19"/>
        </w:rPr>
        <w:t>webgui/main.py</w:t>
      </w:r>
      <w:r>
        <w:t xml:space="preserve"> (:8500) renders the private app behind the</w:t>
        <w:br/>
        <w:t xml:space="preserve">  sign-in: it reads Redis cache views, subscribes to their events and enqueues</w:t>
        <w:br/>
        <w:t xml:space="preserve">  commands. It imports no engine and makes no Schwab call. </w:t>
      </w:r>
      <w:r>
        <w:rPr>
          <w:rFonts w:ascii="Consolas" w:hAnsi="Consolas"/>
          <w:color w:val="334455"/>
          <w:sz w:val="19"/>
        </w:rPr>
        <w:t>webgui/live_main.py</w:t>
      </w:r>
      <w:r>
        <w:br/>
        <w:t xml:space="preserve">  (:8501) is a second Tier-1 process: the same page modules, published read-only</w:t>
        <w:br/>
        <w:t xml:space="preserve">  and unauthenticated. It reads and subscribes, and writes only through its three</w:t>
        <w:br/>
        <w:t xml:space="preserve">  public request paths (the Strategy Finder, Rescue, and the Calculator and</w:t>
        <w:br/>
        <w:t xml:space="preserve">  Simulator), each an append-only stream. Caddy fronts</w:t>
        <w:br/>
        <w:t xml:space="preserve">  both: </w:t>
      </w:r>
      <w:r>
        <w:rPr>
          <w:rFonts w:ascii="Consolas" w:hAnsi="Consolas"/>
          <w:color w:val="334455"/>
          <w:sz w:val="19"/>
        </w:rPr>
        <w:t>app.</w:t>
      </w:r>
      <w:r>
        <w:t xml:space="preserve"> with password and TOTP, </w:t>
      </w:r>
      <w:r>
        <w:rPr>
          <w:rFonts w:ascii="Consolas" w:hAnsi="Consolas"/>
          <w:color w:val="334455"/>
          <w:sz w:val="19"/>
        </w:rPr>
        <w:t>live.</w:t>
      </w:r>
      <w:r>
        <w:t xml:space="preserve"> with no login.</w:t>
      </w:r>
    </w:p>
    <w:p>
      <w:pPr>
        <w:pStyle w:val="ListBullet"/>
      </w:pPr>
      <w:r>
        <w:rPr>
          <w:b/>
        </w:rPr>
        <w:t>Tier 3, store and communication.</w:t>
      </w:r>
      <w:r>
        <w:t xml:space="preserve"> Redis (:6379) holds </w:t>
      </w:r>
      <w:r>
        <w:rPr>
          <w:rFonts w:ascii="Consolas" w:hAnsi="Consolas"/>
          <w:color w:val="334455"/>
          <w:sz w:val="19"/>
        </w:rPr>
        <w:t>cache:{domain}:{view}</w:t>
      </w:r>
      <w:r>
        <w:t>,</w:t>
        <w:br/>
        <w:t xml:space="preserve">  the </w:t>
      </w:r>
      <w:r>
        <w:rPr>
          <w:rFonts w:ascii="Consolas" w:hAnsi="Consolas"/>
          <w:color w:val="334455"/>
          <w:sz w:val="19"/>
        </w:rPr>
        <w:t>events:{domain}:{view}</w:t>
      </w:r>
      <w:r>
        <w:t xml:space="preserve"> pub/sub channels and the </w:t>
      </w:r>
      <w:r>
        <w:rPr>
          <w:rFonts w:ascii="Consolas" w:hAnsi="Consolas"/>
          <w:color w:val="334455"/>
          <w:sz w:val="19"/>
        </w:rPr>
        <w:t>cmd:{domain}</w:t>
      </w:r>
      <w:r>
        <w:t xml:space="preserve"> command</w:t>
        <w:br/>
        <w:t xml:space="preserve">  streams. </w:t>
      </w:r>
      <w:r>
        <w:rPr>
          <w:rFonts w:ascii="Consolas" w:hAnsi="Consolas"/>
          <w:color w:val="334455"/>
          <w:sz w:val="19"/>
        </w:rPr>
        <w:t>shared/bus</w:t>
      </w:r>
      <w:r>
        <w:t xml:space="preserve"> wraps it; </w:t>
      </w:r>
      <w:r>
        <w:rPr>
          <w:rFonts w:ascii="Consolas" w:hAnsi="Consolas"/>
          <w:color w:val="334455"/>
          <w:sz w:val="19"/>
        </w:rPr>
        <w:t>shared/contracts</w:t>
      </w:r>
      <w:r>
        <w:t xml:space="preserve"> holds the typed payloads that</w:t>
        <w:br/>
        <w:t xml:space="preserve">  some views are validated against on write.</w:t>
      </w:r>
    </w:p>
    <w:p>
      <w:pPr>
        <w:pStyle w:val="ListBullet"/>
      </w:pPr>
      <w:r>
        <w:rPr>
          <w:b/>
        </w:rPr>
        <w:t>Tier 2, services.</w:t>
      </w:r>
      <w:r>
        <w:t xml:space="preserve"> Seven FastAPI services, </w:t>
      </w:r>
      <w:r>
        <w:rPr>
          <w:rFonts w:ascii="Consolas" w:hAnsi="Consolas"/>
          <w:color w:val="334455"/>
          <w:sz w:val="19"/>
        </w:rPr>
        <w:t>services/{domain}_svc</w:t>
      </w:r>
      <w:r>
        <w:t>: sentiment,</w:t>
        <w:br/>
        <w:t xml:space="preserve">  options, portfolio, trade, market, news and blog. Each imports only its own</w:t>
        <w:br/>
        <w:t xml:space="preserve">  engines, owns its scheduler and command consumer, and validates, caches and</w:t>
        <w:br/>
        <w:t xml:space="preserve">  publishes its results. Five of them fetch market data through </w:t>
      </w:r>
      <w:r>
        <w:rPr>
          <w:rFonts w:ascii="Consolas" w:hAnsi="Consolas"/>
          <w:color w:val="334455"/>
          <w:sz w:val="19"/>
        </w:rPr>
        <w:t>schwab-proxy</w:t>
      </w:r>
      <w:r>
        <w:br/>
        <w:t xml:space="preserve">  (:8100), the only process that talks to Schwab. </w:t>
      </w:r>
      <w:r>
        <w:rPr>
          <w:rFonts w:ascii="Consolas" w:hAnsi="Consolas"/>
          <w:color w:val="334455"/>
          <w:sz w:val="19"/>
        </w:rPr>
        <w:t>news_svc</w:t>
      </w:r>
      <w:r>
        <w:t xml:space="preserve"> reads public feeds</w:t>
        <w:br/>
        <w:t xml:space="preserve">  and </w:t>
      </w:r>
      <w:r>
        <w:rPr>
          <w:rFonts w:ascii="Consolas" w:hAnsi="Consolas"/>
          <w:color w:val="334455"/>
          <w:sz w:val="19"/>
        </w:rPr>
        <w:t>blog_svc</w:t>
      </w:r>
      <w:r>
        <w:t xml:space="preserve"> its own store; neither calls the proxy. The scheduled briefings</w:t>
        <w:br/>
        <w:t xml:space="preserve">  call Claude.</w:t>
      </w:r>
    </w:p>
    <w:p>
      <w:pPr>
        <w:pStyle w:val="Heading2"/>
      </w:pPr>
      <w:r>
        <w:rPr/>
        <w:t>Process map and ports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Process</w:t>
            </w:r>
          </w:p>
        </w:tc>
        <w:tc>
          <w:tcPr>
            <w:tcW w:type="dxa" w:w="2880"/>
            <w:shd w:val="clear" w:color="auto" w:fill="EAF2FB"/>
          </w:tcPr>
          <w:p>
            <w:r>
              <w:rPr>
                <w:b/>
              </w:rPr>
            </w:r>
            <w:r>
              <w:rPr>
                <w:b/>
              </w:rPr>
              <w:t>Port</w:t>
            </w:r>
          </w:p>
        </w:tc>
        <w:tc>
          <w:tcPr>
            <w:tcW w:type="dxa" w:w="2880"/>
            <w:shd w:val="clear" w:color="auto" w:fill="EAF2FB"/>
          </w:tcPr>
          <w:p>
            <w:r>
              <w:rPr>
                <w:b/>
              </w:rPr>
            </w:r>
            <w:r>
              <w:rPr>
                <w:b/>
              </w:rPr>
              <w:t>Role</w:t>
            </w:r>
          </w:p>
        </w:tc>
      </w:tr>
      <w:tr>
        <w:tc>
          <w:tcPr>
            <w:tcW w:type="dxa" w:w="2880"/>
          </w:tcPr>
          <w:p>
            <w:r/>
            <w:r>
              <w:rPr/>
              <w:t>schwab-proxy</w:t>
            </w:r>
          </w:p>
        </w:tc>
        <w:tc>
          <w:tcPr>
            <w:tcW w:type="dxa" w:w="2880"/>
          </w:tcPr>
          <w:p>
            <w:r/>
            <w:r>
              <w:rPr/>
              <w:t>8100</w:t>
            </w:r>
          </w:p>
        </w:tc>
        <w:tc>
          <w:tcPr>
            <w:tcW w:type="dxa" w:w="2880"/>
          </w:tcPr>
          <w:p>
            <w:r/>
            <w:r>
              <w:rPr/>
              <w:t>Schwab auth/token manager + market-data gateway. Start first.</w:t>
            </w:r>
          </w:p>
        </w:tc>
      </w:tr>
      <w:tr>
        <w:tc>
          <w:tcPr>
            <w:tcW w:type="dxa" w:w="2880"/>
            <w:shd w:val="clear" w:color="auto" w:fill="F4F6FA"/>
          </w:tcPr>
          <w:p>
            <w:r/>
            <w:r>
              <w:rPr/>
              <w:t>Redis</w:t>
            </w:r>
          </w:p>
        </w:tc>
        <w:tc>
          <w:tcPr>
            <w:tcW w:type="dxa" w:w="2880"/>
            <w:shd w:val="clear" w:color="auto" w:fill="F4F6FA"/>
          </w:tcPr>
          <w:p>
            <w:r/>
            <w:r>
              <w:rPr/>
              <w:t>6379</w:t>
            </w:r>
          </w:p>
        </w:tc>
        <w:tc>
          <w:tcPr>
            <w:tcW w:type="dxa" w:w="2880"/>
            <w:shd w:val="clear" w:color="auto" w:fill="F4F6FA"/>
          </w:tcPr>
          <w:p>
            <w:r/>
            <w:r>
              <w:rPr/>
              <w:t>Cache, pub/sub, command streams.</w:t>
            </w:r>
          </w:p>
        </w:tc>
      </w:tr>
      <w:tr>
        <w:tc>
          <w:tcPr>
            <w:tcW w:type="dxa" w:w="2880"/>
          </w:tcPr>
          <w:p>
            <w:r/>
            <w:r>
              <w:rPr/>
              <w:t>sentiment_svc</w:t>
            </w:r>
          </w:p>
        </w:tc>
        <w:tc>
          <w:tcPr>
            <w:tcW w:type="dxa" w:w="2880"/>
          </w:tcPr>
          <w:p>
            <w:r/>
            <w:r>
              <w:rPr/>
              <w:t>8210</w:t>
            </w:r>
          </w:p>
        </w:tc>
        <w:tc>
          <w:tcPr>
            <w:tcW w:type="dxa" w:w="2880"/>
          </w:tcPr>
          <w:p>
            <w:r/>
            <w:r>
              <w:rPr/>
              <w:t>Sentiment composite, trend, market regime, rotation, nightly momentum cascade.</w:t>
            </w:r>
          </w:p>
        </w:tc>
      </w:tr>
      <w:tr>
        <w:tc>
          <w:tcPr>
            <w:tcW w:type="dxa" w:w="2880"/>
            <w:shd w:val="clear" w:color="auto" w:fill="F4F6FA"/>
          </w:tcPr>
          <w:p>
            <w:r/>
            <w:r>
              <w:rPr/>
              <w:t>options_svc</w:t>
            </w:r>
          </w:p>
        </w:tc>
        <w:tc>
          <w:tcPr>
            <w:tcW w:type="dxa" w:w="2880"/>
            <w:shd w:val="clear" w:color="auto" w:fill="F4F6FA"/>
          </w:tcPr>
          <w:p>
            <w:r/>
            <w:r>
              <w:rPr/>
              <w:t>8211</w:t>
            </w:r>
          </w:p>
        </w:tc>
        <w:tc>
          <w:tcPr>
            <w:tcW w:type="dxa" w:w="2880"/>
            <w:shd w:val="clear" w:color="auto" w:fill="F4F6FA"/>
          </w:tcPr>
          <w:p>
            <w:r/>
            <w:r>
              <w:rPr/>
              <w:t>Scans, paper trading, gamma collection, flow alerts, calculator, simulator, expected move, rescue.</w:t>
            </w:r>
          </w:p>
        </w:tc>
      </w:tr>
      <w:tr>
        <w:tc>
          <w:tcPr>
            <w:tcW w:type="dxa" w:w="2880"/>
          </w:tcPr>
          <w:p>
            <w:r/>
            <w:r>
              <w:rPr/>
              <w:t>portfolio_svc</w:t>
            </w:r>
          </w:p>
        </w:tc>
        <w:tc>
          <w:tcPr>
            <w:tcW w:type="dxa" w:w="2880"/>
          </w:tcPr>
          <w:p>
            <w:r/>
            <w:r>
              <w:rPr/>
              <w:t>8212</w:t>
            </w:r>
          </w:p>
        </w:tc>
        <w:tc>
          <w:tcPr>
            <w:tcW w:type="dxa" w:w="2880"/>
          </w:tcPr>
          <w:p>
            <w:r/>
            <w:r>
              <w:rPr/>
              <w:t>Holdings, sectors, performance, live P&amp;L stream.</w:t>
            </w:r>
          </w:p>
        </w:tc>
      </w:tr>
      <w:tr>
        <w:tc>
          <w:tcPr>
            <w:tcW w:type="dxa" w:w="2880"/>
            <w:shd w:val="clear" w:color="auto" w:fill="F4F6FA"/>
          </w:tcPr>
          <w:p>
            <w:r/>
            <w:r>
              <w:rPr/>
              <w:t>trade_svc</w:t>
            </w:r>
          </w:p>
        </w:tc>
        <w:tc>
          <w:tcPr>
            <w:tcW w:type="dxa" w:w="2880"/>
            <w:shd w:val="clear" w:color="auto" w:fill="F4F6FA"/>
          </w:tcPr>
          <w:p>
            <w:r/>
            <w:r>
              <w:rPr/>
              <w:t>8213</w:t>
            </w:r>
          </w:p>
        </w:tc>
        <w:tc>
          <w:tcPr>
            <w:tcW w:type="dxa" w:w="2880"/>
            <w:shd w:val="clear" w:color="auto" w:fill="F4F6FA"/>
          </w:tcPr>
          <w:p>
            <w:r/>
            <w:r>
              <w:rPr/>
              <w:t>On-demand single-symbol analysis + deep dive; the daily watchlist dividend pull.</w:t>
            </w:r>
          </w:p>
        </w:tc>
      </w:tr>
      <w:tr>
        <w:tc>
          <w:tcPr>
            <w:tcW w:type="dxa" w:w="2880"/>
          </w:tcPr>
          <w:p>
            <w:r/>
            <w:r>
              <w:rPr/>
              <w:t>market_svc</w:t>
            </w:r>
          </w:p>
        </w:tc>
        <w:tc>
          <w:tcPr>
            <w:tcW w:type="dxa" w:w="2880"/>
          </w:tcPr>
          <w:p>
            <w:r/>
            <w:r>
              <w:rPr/>
              <w:t>8215</w:t>
            </w:r>
          </w:p>
        </w:tc>
        <w:tc>
          <w:tcPr>
            <w:tcW w:type="dxa" w:w="2880"/>
          </w:tcPr>
          <w:p>
            <w:r/>
            <w:r>
              <w:rPr/>
              <w:t xml:space="preserve">Live macro-ticker Market Dashboard (~3 s RTH poll). Its /ES and /NQ tiles quote the front-month contract: quarterly (H, M, U, Z), expiring the third Friday of the month or the session before when that Friday is a closure, and switched </w:t>
            </w:r>
            <w:r>
              <w:rPr>
                <w:rFonts w:ascii="Consolas" w:hAnsi="Consolas"/>
                <w:color w:val="334455"/>
                <w:sz w:val="19"/>
              </w:rPr>
              <w:t>[futures] roll_days_before_expiry</w:t>
            </w:r>
            <w:r>
              <w:rPr/>
              <w:t xml:space="preserve"> days (8) before expiry — </w:t>
            </w:r>
            <w:r>
              <w:rPr>
                <w:rFonts w:ascii="Consolas" w:hAnsi="Consolas"/>
                <w:color w:val="334455"/>
                <w:sz w:val="19"/>
              </w:rPr>
              <w:t>shared/futures.py</w:t>
            </w:r>
            <w:r>
              <w:rPr/>
              <w:t>.</w:t>
            </w:r>
          </w:p>
        </w:tc>
      </w:tr>
      <w:tr>
        <w:tc>
          <w:tcPr>
            <w:tcW w:type="dxa" w:w="2880"/>
            <w:shd w:val="clear" w:color="auto" w:fill="F4F6FA"/>
          </w:tcPr>
          <w:p>
            <w:r/>
            <w:r>
              <w:rPr/>
              <w:t>news_svc</w:t>
            </w:r>
          </w:p>
        </w:tc>
        <w:tc>
          <w:tcPr>
            <w:tcW w:type="dxa" w:w="2880"/>
            <w:shd w:val="clear" w:color="auto" w:fill="F4F6FA"/>
          </w:tcPr>
          <w:p>
            <w:r/>
            <w:r>
              <w:rPr/>
              <w:t>8216</w:t>
            </w:r>
          </w:p>
        </w:tc>
        <w:tc>
          <w:tcPr>
            <w:tcW w:type="dxa" w:w="2880"/>
            <w:shd w:val="clear" w:color="auto" w:fill="F4F6FA"/>
          </w:tcPr>
          <w:p>
            <w:r/>
            <w:r>
              <w:rPr/>
              <w:t xml:space="preserve">Market News: polls free public RSS / Google News / Yahoo / SEC EDGAR feeds and the economic calendar (Fed, BLS, BEA, FRED, Nasdaq) into </w:t>
            </w:r>
            <w:r>
              <w:rPr>
                <w:rFonts w:ascii="Consolas" w:hAnsi="Consolas"/>
                <w:color w:val="334455"/>
                <w:sz w:val="19"/>
              </w:rPr>
              <w:t>news.db</w:t>
            </w:r>
            <w:r>
              <w:rPr/>
              <w:t>. No Schwab, no Claude, no proxy.</w:t>
            </w:r>
          </w:p>
        </w:tc>
      </w:tr>
      <w:tr>
        <w:tc>
          <w:tcPr>
            <w:tcW w:type="dxa" w:w="2880"/>
          </w:tcPr>
          <w:p>
            <w:r/>
            <w:r>
              <w:rPr/>
              <w:t>blog_svc</w:t>
            </w:r>
          </w:p>
        </w:tc>
        <w:tc>
          <w:tcPr>
            <w:tcW w:type="dxa" w:w="2880"/>
          </w:tcPr>
          <w:p>
            <w:r/>
            <w:r>
              <w:rPr/>
              <w:t>8217</w:t>
            </w:r>
          </w:p>
        </w:tc>
        <w:tc>
          <w:tcPr>
            <w:tcW w:type="dxa" w:w="2880"/>
          </w:tcPr>
          <w:p>
            <w:r/>
            <w:r>
              <w:rPr/>
              <w:t xml:space="preserve">The site Blog: cleans an uploaded HTML document, keeps drafts and entries in </w:t>
            </w:r>
            <w:r>
              <w:rPr>
                <w:rFonts w:ascii="Consolas" w:hAnsi="Consolas"/>
                <w:color w:val="334455"/>
                <w:sz w:val="19"/>
              </w:rPr>
              <w:t>blog.db</w:t>
            </w:r>
            <w:r>
              <w:rPr/>
              <w:t xml:space="preserve"> and the files beside it, and writes published entries into the served site. No Schwab, no Claude, no proxy; the one outside request is the typeface copy from Google Fonts at upload.</w:t>
            </w:r>
          </w:p>
        </w:tc>
      </w:tr>
      <w:tr>
        <w:tc>
          <w:tcPr>
            <w:tcW w:type="dxa" w:w="2880"/>
            <w:shd w:val="clear" w:color="auto" w:fill="F4F6FA"/>
          </w:tcPr>
          <w:p>
            <w:r/>
            <w:r>
              <w:rPr/>
              <w:t>webgui</w:t>
            </w:r>
          </w:p>
        </w:tc>
        <w:tc>
          <w:tcPr>
            <w:tcW w:type="dxa" w:w="2880"/>
            <w:shd w:val="clear" w:color="auto" w:fill="F4F6FA"/>
          </w:tcPr>
          <w:p>
            <w:r/>
            <w:r>
              <w:rPr/>
              <w:t>8500</w:t>
            </w:r>
          </w:p>
        </w:tc>
        <w:tc>
          <w:tcPr>
            <w:tcW w:type="dxa" w:w="2880"/>
            <w:shd w:val="clear" w:color="auto" w:fill="F4F6FA"/>
          </w:tcPr>
          <w:p>
            <w:r/>
            <w:r>
              <w:rPr/>
              <w:t>The web UI.</w:t>
            </w:r>
          </w:p>
        </w:tc>
      </w:tr>
      <w:tr>
        <w:tc>
          <w:tcPr>
            <w:tcW w:type="dxa" w:w="2880"/>
          </w:tcPr>
          <w:p>
            <w:r/>
            <w:r>
              <w:rPr/>
              <w:t>webgui_live</w:t>
            </w:r>
          </w:p>
        </w:tc>
        <w:tc>
          <w:tcPr>
            <w:tcW w:type="dxa" w:w="2880"/>
          </w:tcPr>
          <w:p>
            <w:r/>
            <w:r>
              <w:rPr/>
              <w:t>8501</w:t>
            </w:r>
          </w:p>
        </w:tc>
        <w:tc>
          <w:tcPr>
            <w:tcW w:type="dxa" w:w="2880"/>
          </w:tcPr>
          <w:p>
            <w:r/>
            <w:r>
              <w:rPr/>
              <w:t>The eighteen public screens, on their own origin.</w:t>
            </w:r>
          </w:p>
        </w:tc>
      </w:tr>
    </w:tbl>
    <w:p/>
    <w:p>
      <w:r>
        <w:rPr/>
        <w:t xml:space="preserve">Ports come from </w:t>
      </w:r>
      <w:r>
        <w:rPr>
          <w:rFonts w:ascii="Consolas" w:hAnsi="Consolas"/>
          <w:color w:val="334455"/>
          <w:sz w:val="19"/>
        </w:rPr>
        <w:t>config/ports.toml</w:t>
      </w:r>
      <w:r>
        <w:rPr/>
        <w:t xml:space="preserve"> via </w:t>
      </w:r>
      <w:r>
        <w:rPr>
          <w:rFonts w:ascii="Consolas" w:hAnsi="Consolas"/>
          <w:color w:val="334455"/>
          <w:sz w:val="19"/>
        </w:rPr>
        <w:t>repo_paths.py</w:t>
      </w:r>
      <w:r>
        <w:rPr/>
        <w:t xml:space="preserve"> — never hard-coded.</w:t>
      </w:r>
    </w:p>
    <w:p>
      <w:pPr>
        <w:pStyle w:val="IntenseQuote"/>
      </w:pPr>
      <w:r>
        <w:rPr>
          <w:b/>
        </w:rPr>
        <w:t xml:space="preserve">These are the </w:t>
      </w:r>
      <w:r>
        <w:rPr>
          <w:b/>
          <w:i/>
        </w:rPr>
        <w:t>prod</w:t>
      </w:r>
      <w:r>
        <w:rPr>
          <w:b/>
        </w:rPr>
        <w:t xml:space="preserve"> profile.</w:t>
      </w:r>
      <w:r>
        <w:rPr/>
        <w:t xml:space="preserve"> A </w:t>
      </w:r>
      <w:r>
        <w:rPr>
          <w:b/>
        </w:rPr>
        <w:t>dev</w:t>
      </w:r>
      <w:r>
        <w:rPr/>
        <w:t xml:space="preserve"> checkout offsets the </w:t>
      </w:r>
      <w:r>
        <w:rPr>
          <w:rFonts w:ascii="Consolas" w:hAnsi="Consolas"/>
          <w:color w:val="334455"/>
          <w:sz w:val="19"/>
        </w:rPr>
        <w:t>[services]</w:t>
      </w:r>
      <w:r>
        <w:rPr/>
        <w:br/>
        <w:t xml:space="preserve">ports to 9210–9213 and 9215–9217 and the web GUI to 9500, uses Redis </w:t>
      </w:r>
      <w:r>
        <w:rPr>
          <w:b/>
        </w:rPr>
        <w:t>db 1</w:t>
      </w:r>
      <w:r>
        <w:rPr/>
        <w:t xml:space="preserve"> instead of db 0,</w:t>
        <w:br/>
        <w:t xml:space="preserve">and starts </w:t>
      </w:r>
      <w:r>
        <w:rPr>
          <w:b/>
        </w:rPr>
        <w:t>no proxy of its own</w:t>
      </w:r>
      <w:r>
        <w:rPr/>
        <w:t xml:space="preserve"> — it borrows prod's on 8100, because the Schwab</w:t>
        <w:br/>
        <w:t>OAuth refresh token is a single rotating credential that two proxies would</w:t>
        <w:br/>
        <w:t>invalidate for each other. Identity comes from the gitignored</w:t>
        <w:br/>
      </w:r>
      <w:r>
        <w:rPr>
          <w:rFonts w:ascii="Consolas" w:hAnsi="Consolas"/>
          <w:color w:val="334455"/>
          <w:sz w:val="19"/>
        </w:rPr>
        <w:t>config/env.local.toml</w:t>
      </w:r>
      <w:r>
        <w:rPr/>
        <w:t>; a missing marker resolves to prod. See</w:t>
        <w:br/>
      </w:r>
      <w:r>
        <w:rPr>
          <w:rFonts w:ascii="Consolas" w:hAnsi="Consolas"/>
          <w:color w:val="334455"/>
          <w:sz w:val="19"/>
        </w:rPr>
        <w:t>docs/dev-prod-environments.md</w:t>
      </w:r>
      <w:r>
        <w:rPr/>
        <w:t>.</w:t>
      </w:r>
    </w:p>
    <w:p>
      <w:pPr>
        <w:pStyle w:val="Heading2"/>
      </w:pPr>
      <w:r>
        <w:rPr/>
        <w:t>Data flow (one request)</w:t>
      </w:r>
    </w:p>
    <w:p>
      <w:pPr>
        <w:jc w:val="center"/>
      </w:pPr>
      <w:r>
        <w:drawing>
          <wp:inline xmlns:a="http://schemas.openxmlformats.org/drawingml/2006/main" xmlns:pic="http://schemas.openxmlformats.org/drawingml/2006/picture">
            <wp:extent cx="5760720" cy="1497787"/>
            <wp:docPr id="3" name="Picture 3"/>
            <wp:cNvGraphicFramePr>
              <a:graphicFrameLocks noChangeAspect="1"/>
            </wp:cNvGraphicFramePr>
            <a:graphic>
              <a:graphicData uri="http://schemas.openxmlformats.org/drawingml/2006/picture">
                <pic:pic>
                  <pic:nvPicPr>
                    <pic:cNvPr id="0" name="request-flow.png"/>
                    <pic:cNvPicPr/>
                  </pic:nvPicPr>
                  <pic:blipFill>
                    <a:blip r:embed="rId11"/>
                    <a:stretch>
                      <a:fillRect/>
                    </a:stretch>
                  </pic:blipFill>
                  <pic:spPr>
                    <a:xfrm>
                      <a:off x="0" y="0"/>
                      <a:ext cx="5760720" cy="1497787"/>
                    </a:xfrm>
                    <a:prstGeom prst="rect"/>
                  </pic:spPr>
                </pic:pic>
              </a:graphicData>
            </a:graphic>
          </wp:inline>
        </w:drawing>
      </w:r>
    </w:p>
    <w:p>
      <w:pPr>
        <w:jc w:val="center"/>
      </w:pPr>
      <w:r>
        <w:rPr>
          <w:i/>
          <w:color w:val="5B6678"/>
          <w:sz w:val="17"/>
        </w:rPr>
        <w:t>One request, from a click to the repaint</w:t>
      </w:r>
    </w:p>
    <w:p>
      <w:pPr>
        <w:pStyle w:val="ListNumber"/>
      </w:pPr>
      <w:r>
        <w:t xml:space="preserve">The GUI enqueues a command on </w:t>
      </w:r>
      <w:r>
        <w:rPr>
          <w:rFonts w:ascii="Consolas" w:hAnsi="Consolas"/>
          <w:color w:val="334455"/>
          <w:sz w:val="19"/>
        </w:rPr>
        <w:t>cmd:{domain}</w:t>
      </w:r>
      <w:r>
        <w:t xml:space="preserve"> (a Redis Stream).</w:t>
      </w:r>
    </w:p>
    <w:p>
      <w:pPr>
        <w:pStyle w:val="ListNumber"/>
      </w:pPr>
      <w:r>
        <w:t>The owning service's consumer loop drains the stream and dispatches to a handler.</w:t>
      </w:r>
    </w:p>
    <w:p>
      <w:pPr>
        <w:pStyle w:val="ListNumber"/>
      </w:pPr>
      <w:r>
        <w:t xml:space="preserve">The handler calls its </w:t>
      </w:r>
      <w:r>
        <w:rPr>
          <w:b/>
        </w:rPr>
        <w:t>compute</w:t>
      </w:r>
      <w:r>
        <w:t xml:space="preserve"> layer (the engines), which fetches market data</w:t>
        <w:br/>
        <w:t xml:space="preserve">   from the proxy and computes a result.</w:t>
      </w:r>
    </w:p>
    <w:p>
      <w:pPr>
        <w:pStyle w:val="ListNumber"/>
      </w:pPr>
      <w:r>
        <w:t xml:space="preserve">The result is validated against a </w:t>
      </w:r>
      <w:r>
        <w:rPr>
          <w:b/>
        </w:rPr>
        <w:t>contract</w:t>
      </w:r>
      <w:r>
        <w:t xml:space="preserve">, written to </w:t>
      </w:r>
      <w:r>
        <w:rPr>
          <w:rFonts w:ascii="Consolas" w:hAnsi="Consolas"/>
          <w:color w:val="334455"/>
          <w:sz w:val="19"/>
        </w:rPr>
        <w:t>cache:{domain}:{view}</w:t>
      </w:r>
      <w:r>
        <w:br/>
        <w:t xml:space="preserve">   (which increments a version counter), and an event is published on</w:t>
        <w:br/>
        <w:t xml:space="preserve">   </w:t>
      </w:r>
      <w:r>
        <w:rPr>
          <w:rFonts w:ascii="Consolas" w:hAnsi="Consolas"/>
          <w:color w:val="334455"/>
          <w:sz w:val="19"/>
        </w:rPr>
        <w:t>events:{domain}:{view}</w:t>
      </w:r>
      <w:r>
        <w:t>.</w:t>
      </w:r>
    </w:p>
    <w:p>
      <w:pPr>
        <w:pStyle w:val="ListNumber"/>
      </w:pPr>
      <w:r>
        <w:t>The GUI's version-poll timer sees the new version, reads the cache, and repaints.</w:t>
      </w:r>
    </w:p>
    <w:p>
      <w:pPr>
        <w:pStyle w:val="Heading2"/>
      </w:pPr>
      <w:r>
        <w:rPr/>
        <w:t>Local market data — the proxy's store, the collector's tiers, the scan's wide fetch</w:t>
      </w:r>
    </w:p>
    <w:p>
      <w:r>
        <w:rPr>
          <w:b/>
        </w:rPr>
        <w:t>Files:</w:t>
      </w:r>
      <w:r>
        <w:rPr/>
        <w:t xml:space="preserve"> </w:t>
      </w:r>
      <w:r>
        <w:rPr>
          <w:rFonts w:ascii="Consolas" w:hAnsi="Consolas"/>
          <w:color w:val="334455"/>
          <w:sz w:val="19"/>
        </w:rPr>
        <w:t>schwab-proxy/market_store.py</w:t>
      </w:r>
      <w:r>
        <w:rPr/>
        <w:t xml:space="preserve"> (the store and its gateway),</w:t>
        <w:br/>
      </w:r>
      <w:r>
        <w:rPr>
          <w:rFonts w:ascii="Consolas" w:hAnsi="Consolas"/>
          <w:color w:val="334455"/>
          <w:sz w:val="19"/>
        </w:rPr>
        <w:t>options-scanner/chain_carry.py</w:t>
      </w:r>
      <w:r>
        <w:rPr/>
        <w:t xml:space="preserve"> and </w:t>
      </w:r>
      <w:r>
        <w:rPr>
          <w:rFonts w:ascii="Consolas" w:hAnsi="Consolas"/>
          <w:color w:val="334455"/>
          <w:sz w:val="19"/>
        </w:rPr>
        <w:t>gex_collector.py</w:t>
      </w:r>
      <w:r>
        <w:rPr/>
        <w:t xml:space="preserve"> (the collector),</w:t>
        <w:br/>
      </w:r>
      <w:r>
        <w:rPr>
          <w:rFonts w:ascii="Consolas" w:hAnsi="Consolas"/>
          <w:color w:val="334455"/>
          <w:sz w:val="19"/>
        </w:rPr>
        <w:t>options-scanner/scanner_engine.py</w:t>
      </w:r>
      <w:r>
        <w:rPr/>
        <w:t xml:space="preserve"> (</w:t>
      </w:r>
      <w:r>
        <w:rPr>
          <w:rFonts w:ascii="Consolas" w:hAnsi="Consolas"/>
          <w:color w:val="334455"/>
          <w:sz w:val="19"/>
        </w:rPr>
        <w:t>scan_chains</w:t>
      </w:r>
      <w:r>
        <w:rPr/>
        <w:t xml:space="preserve">, </w:t>
      </w:r>
      <w:r>
        <w:rPr>
          <w:rFonts w:ascii="Consolas" w:hAnsi="Consolas"/>
          <w:color w:val="334455"/>
          <w:sz w:val="19"/>
        </w:rPr>
        <w:t>slice_chain</w:t>
      </w:r>
      <w:r>
        <w:rPr/>
        <w:t>),</w:t>
        <w:br/>
      </w:r>
      <w:r>
        <w:rPr>
          <w:rFonts w:ascii="Consolas" w:hAnsi="Consolas"/>
          <w:color w:val="334455"/>
          <w:sz w:val="19"/>
        </w:rPr>
        <w:t>services/options_svc/compute.py</w:t>
      </w:r>
      <w:r>
        <w:rPr/>
        <w:t xml:space="preserve"> (</w:t>
      </w:r>
      <w:r>
        <w:rPr>
          <w:rFonts w:ascii="Consolas" w:hAnsi="Consolas"/>
          <w:color w:val="334455"/>
          <w:sz w:val="19"/>
        </w:rPr>
        <w:t>collection_tiers</w:t>
      </w:r>
      <w:r>
        <w:rPr/>
        <w:t xml:space="preserve">). </w:t>
      </w:r>
      <w:r>
        <w:rPr>
          <w:b/>
        </w:rPr>
        <w:t>Settings:</w:t>
      </w:r>
      <w:r>
        <w:rPr/>
        <w:br/>
      </w:r>
      <w:r>
        <w:rPr>
          <w:rFonts w:ascii="Consolas" w:hAnsi="Consolas"/>
          <w:color w:val="334455"/>
          <w:sz w:val="19"/>
        </w:rPr>
        <w:t>config/marketdata.toml</w:t>
      </w:r>
      <w:r>
        <w:rPr/>
        <w:t xml:space="preserve">, in </w:t>
      </w:r>
      <w:r>
        <w:rPr>
          <w:b/>
        </w:rPr>
        <w:t>Settings → Configuration → Local market data</w:t>
      </w:r>
      <w:r>
        <w:rPr/>
        <w:t>; every</w:t>
        <w:br/>
        <w:t>key is read when it is used, so a saved change needs no restart. Design:</w:t>
        <w:br/>
      </w:r>
      <w:r>
        <w:rPr>
          <w:rFonts w:ascii="Consolas" w:hAnsi="Consolas"/>
          <w:color w:val="334455"/>
          <w:sz w:val="19"/>
        </w:rPr>
        <w:t>docs/plans/2026-10-03-market-data-store-design.md</w:t>
      </w:r>
      <w:r>
        <w:rPr/>
        <w:t>.</w:t>
      </w:r>
    </w:p>
    <w:p>
      <w:pPr>
        <w:pStyle w:val="IntenseQuote"/>
      </w:pPr>
      <w:r>
        <w:rPr>
          <w:b/>
        </w:rPr>
        <w:t>Off as shipped.</w:t>
      </w:r>
      <w:r>
        <w:rPr/>
        <w:t xml:space="preserve"> The three features below ship as </w:t>
      </w:r>
      <w:r>
        <w:rPr>
          <w:rFonts w:ascii="Consolas" w:hAnsi="Consolas"/>
          <w:color w:val="334455"/>
          <w:sz w:val="19"/>
        </w:rPr>
        <w:t>mode = "shadow"</w:t>
      </w:r>
      <w:r>
        <w:rPr/>
        <w:t>,</w:t>
        <w:br/>
      </w:r>
      <w:r>
        <w:rPr>
          <w:rFonts w:ascii="Consolas" w:hAnsi="Consolas"/>
          <w:color w:val="334455"/>
          <w:sz w:val="19"/>
        </w:rPr>
        <w:t>scan.wide_fetch = false</w:t>
      </w:r>
      <w:r>
        <w:rPr/>
        <w:t xml:space="preserve"> and </w:t>
      </w:r>
      <w:r>
        <w:rPr>
          <w:rFonts w:ascii="Consolas" w:hAnsi="Consolas"/>
          <w:color w:val="334455"/>
          <w:sz w:val="19"/>
        </w:rPr>
        <w:t>collection.tail_interval_min = 1</w:t>
      </w:r>
      <w:r>
        <w:rPr/>
        <w:t>. With those values</w:t>
        <w:br/>
        <w:t>every request still reaches Schwab and every cadence in this document is unchanged.</w:t>
        <w:br/>
        <w:t>None of the three has been measured in production. The call savings quoted at the</w:t>
        <w:br/>
        <w:t xml:space="preserve">end of this section are </w:t>
      </w:r>
      <w:r>
        <w:rPr>
          <w:b/>
        </w:rPr>
        <w:t>estimates</w:t>
      </w:r>
      <w:r>
        <w:rPr/>
        <w:t xml:space="preserve"> from one day's proxy log.</w:t>
      </w:r>
    </w:p>
    <w:p>
      <w:pPr>
        <w:pStyle w:val="Heading3"/>
      </w:pPr>
      <w:r>
        <w:rPr/>
        <w:t>The proxy's store and its three modes</w:t>
      </w:r>
    </w:p>
    <w:p>
      <w:r>
        <w:rPr/>
        <w:t>The proxy is the only process that talks to Schwab, so every option chain, quote and</w:t>
        <w:br/>
        <w:t>daily price series passes through it. It keeps the latest copy of each in memory —</w:t>
        <w:br/>
        <w:t xml:space="preserve">nothing is written to disk or to Redis, and a restart starts empty. </w:t>
      </w:r>
      <w:r>
        <w:rPr>
          <w:rFonts w:ascii="Consolas" w:hAnsi="Consolas"/>
          <w:color w:val="334455"/>
          <w:sz w:val="19"/>
        </w:rPr>
        <w:t>mode</w:t>
      </w:r>
      <w:r>
        <w:rPr/>
        <w:t xml:space="preserve"> decides</w:t>
        <w:br/>
        <w:t>what it does with that copy:</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rFonts w:ascii="Consolas" w:hAnsi="Consolas"/>
                <w:b/>
                <w:color w:val="334455"/>
                <w:sz w:val="19"/>
              </w:rPr>
              <w:t>mode</w:t>
            </w:r>
          </w:p>
        </w:tc>
        <w:tc>
          <w:tcPr>
            <w:tcW w:type="dxa" w:w="4320"/>
            <w:shd w:val="clear" w:color="auto" w:fill="EAF2FB"/>
          </w:tcPr>
          <w:p>
            <w:r>
              <w:rPr>
                <w:b/>
              </w:rPr>
            </w:r>
            <w:r>
              <w:rPr>
                <w:b/>
              </w:rPr>
              <w:t>Behaviour</w:t>
            </w:r>
          </w:p>
        </w:tc>
      </w:tr>
      <w:tr>
        <w:tc>
          <w:tcPr>
            <w:tcW w:type="dxa" w:w="4320"/>
          </w:tcPr>
          <w:p>
            <w:r/>
            <w:r>
              <w:rPr>
                <w:rFonts w:ascii="Consolas" w:hAnsi="Consolas"/>
                <w:color w:val="334455"/>
                <w:sz w:val="19"/>
              </w:rPr>
              <w:t>off</w:t>
            </w:r>
          </w:p>
        </w:tc>
        <w:tc>
          <w:tcPr>
            <w:tcW w:type="dxa" w:w="4320"/>
          </w:tcPr>
          <w:p>
            <w:r/>
            <w:r>
              <w:rPr/>
              <w:t>Every request goes to Schwab, as before the store existed.</w:t>
            </w:r>
          </w:p>
        </w:tc>
      </w:tr>
      <w:tr>
        <w:tc>
          <w:tcPr>
            <w:tcW w:type="dxa" w:w="4320"/>
            <w:shd w:val="clear" w:color="auto" w:fill="F4F6FA"/>
          </w:tcPr>
          <w:p>
            <w:r/>
            <w:r>
              <w:rPr>
                <w:rFonts w:ascii="Consolas" w:hAnsi="Consolas"/>
                <w:color w:val="334455"/>
                <w:sz w:val="19"/>
              </w:rPr>
              <w:t>shadow</w:t>
            </w:r>
            <w:r>
              <w:rPr/>
              <w:t xml:space="preserve"> (shipped)</w:t>
            </w:r>
          </w:p>
        </w:tc>
        <w:tc>
          <w:tcPr>
            <w:tcW w:type="dxa" w:w="4320"/>
            <w:shd w:val="clear" w:color="auto" w:fill="F4F6FA"/>
          </w:tcPr>
          <w:p>
            <w:r/>
            <w:r>
              <w:rPr/>
              <w:t xml:space="preserve">Every request still goes to Schwab and Schwab's answer is returned. The proxy also works out what </w:t>
            </w:r>
            <w:r>
              <w:rPr>
                <w:rFonts w:ascii="Consolas" w:hAnsi="Consolas"/>
                <w:color w:val="334455"/>
                <w:sz w:val="19"/>
              </w:rPr>
              <w:t>on</w:t>
            </w:r>
            <w:r>
              <w:rPr/>
              <w:t xml:space="preserve"> would have answered, and records whether it would have been reused and whether it matched. It costs no extra call and answers nothing locally.</w:t>
            </w:r>
          </w:p>
        </w:tc>
      </w:tr>
      <w:tr>
        <w:tc>
          <w:tcPr>
            <w:tcW w:type="dxa" w:w="4320"/>
          </w:tcPr>
          <w:p>
            <w:r/>
            <w:r>
              <w:rPr>
                <w:rFonts w:ascii="Consolas" w:hAnsi="Consolas"/>
                <w:color w:val="334455"/>
                <w:sz w:val="19"/>
              </w:rPr>
              <w:t>on</w:t>
            </w:r>
          </w:p>
        </w:tc>
        <w:tc>
          <w:tcPr>
            <w:tcW w:type="dxa" w:w="4320"/>
          </w:tcPr>
          <w:p>
            <w:r/>
            <w:r>
              <w:rPr/>
              <w:t>A repeat request is answered from the stored copy when that copy is fresh and covers the request.</w:t>
            </w:r>
          </w:p>
        </w:tc>
      </w:tr>
    </w:tbl>
    <w:p/>
    <w:p>
      <w:r>
        <w:rPr/>
        <w:t xml:space="preserve">What counts as a usable copy when the mode is </w:t>
      </w:r>
      <w:r>
        <w:rPr>
          <w:rFonts w:ascii="Consolas" w:hAnsi="Consolas"/>
          <w:color w:val="334455"/>
          <w:sz w:val="19"/>
        </w:rPr>
        <w:t>on</w:t>
      </w:r>
      <w:r>
        <w:rPr/>
        <w: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Data</w:t>
            </w:r>
          </w:p>
        </w:tc>
        <w:tc>
          <w:tcPr>
            <w:tcW w:type="dxa" w:w="4320"/>
            <w:shd w:val="clear" w:color="auto" w:fill="EAF2FB"/>
          </w:tcPr>
          <w:p>
            <w:r>
              <w:rPr>
                <w:b/>
              </w:rPr>
            </w:r>
            <w:r>
              <w:rPr>
                <w:b/>
              </w:rPr>
              <w:t>Reused when</w:t>
            </w:r>
          </w:p>
        </w:tc>
      </w:tr>
      <w:tr>
        <w:tc>
          <w:tcPr>
            <w:tcW w:type="dxa" w:w="4320"/>
          </w:tcPr>
          <w:p>
            <w:r/>
            <w:r>
              <w:rPr/>
              <w:t>Option chain</w:t>
            </w:r>
          </w:p>
        </w:tc>
        <w:tc>
          <w:tcPr>
            <w:tcW w:type="dxa" w:w="4320"/>
          </w:tcPr>
          <w:p>
            <w:r/>
            <w:r>
              <w:rPr/>
              <w:t xml:space="preserve">The same request was fetched at most </w:t>
            </w:r>
            <w:r>
              <w:rPr>
                <w:rFonts w:ascii="Consolas" w:hAnsi="Consolas"/>
                <w:color w:val="334455"/>
                <w:sz w:val="19"/>
              </w:rPr>
              <w:t>chains.max_age_sec</w:t>
            </w:r>
            <w:r>
              <w:rPr/>
              <w:t xml:space="preserve"> (45 s) ago while a session is open, or </w:t>
            </w:r>
            <w:r>
              <w:rPr>
                <w:rFonts w:ascii="Consolas" w:hAnsi="Consolas"/>
                <w:color w:val="334455"/>
                <w:sz w:val="19"/>
              </w:rPr>
              <w:t>chains.closed_max_age_sec</w:t>
            </w:r>
            <w:r>
              <w:rPr/>
              <w:t xml:space="preserve"> (1,800 s) ago while every session is closed. A request for a narrower date window is cut from a wider stored chain for that symbol, but only when both ask for every strike and both sides.</w:t>
            </w:r>
          </w:p>
        </w:tc>
      </w:tr>
      <w:tr>
        <w:tc>
          <w:tcPr>
            <w:tcW w:type="dxa" w:w="4320"/>
            <w:shd w:val="clear" w:color="auto" w:fill="F4F6FA"/>
          </w:tcPr>
          <w:p>
            <w:r/>
            <w:r>
              <w:rPr/>
              <w:t>Quote</w:t>
            </w:r>
          </w:p>
        </w:tc>
        <w:tc>
          <w:tcPr>
            <w:tcW w:type="dxa" w:w="4320"/>
            <w:shd w:val="clear" w:color="auto" w:fill="F4F6FA"/>
          </w:tcPr>
          <w:p>
            <w:r/>
            <w:r>
              <w:rPr/>
              <w:t xml:space="preserve">Every requested symbol was fetched at most </w:t>
            </w:r>
            <w:r>
              <w:rPr>
                <w:rFonts w:ascii="Consolas" w:hAnsi="Consolas"/>
                <w:color w:val="334455"/>
                <w:sz w:val="19"/>
              </w:rPr>
              <w:t>quotes.max_age_sec</w:t>
            </w:r>
            <w:r>
              <w:rPr/>
              <w:t xml:space="preserve"> (5 s) ago. Otherwise only the missing or older symbols are fetched and the answer is merged.</w:t>
            </w:r>
          </w:p>
        </w:tc>
      </w:tr>
      <w:tr>
        <w:tc>
          <w:tcPr>
            <w:tcW w:type="dxa" w:w="4320"/>
          </w:tcPr>
          <w:p>
            <w:r/>
            <w:r>
              <w:rPr/>
              <w:t>Daily price bars</w:t>
            </w:r>
          </w:p>
        </w:tc>
        <w:tc>
          <w:tcPr>
            <w:tcW w:type="dxa" w:w="4320"/>
          </w:tcPr>
          <w:p>
            <w:r/>
            <w:r>
              <w:rPr/>
              <w:t>The same symbol and range was already fetched in the same part of the day: before the open, during the session, or after the bar settles (</w:t>
            </w:r>
            <w:r>
              <w:rPr>
                <w:rFonts w:ascii="Consolas" w:hAnsi="Consolas"/>
                <w:color w:val="334455"/>
                <w:sz w:val="19"/>
              </w:rPr>
              <w:t>bars.settle_min</w:t>
            </w:r>
            <w:r>
              <w:rPr/>
              <w:t xml:space="preserve">, 10 minutes after the close). During the session the stored series is re-served for at most </w:t>
            </w:r>
            <w:r>
              <w:rPr>
                <w:rFonts w:ascii="Consolas" w:hAnsi="Consolas"/>
                <w:color w:val="334455"/>
                <w:sz w:val="19"/>
              </w:rPr>
              <w:t>bars.session_ttl_sec</w:t>
            </w:r>
            <w:r>
              <w:rPr/>
              <w:t xml:space="preserve"> (1,740 s); with </w:t>
            </w:r>
            <w:r>
              <w:rPr>
                <w:rFonts w:ascii="Consolas" w:hAnsi="Consolas"/>
                <w:color w:val="334455"/>
                <w:sz w:val="19"/>
              </w:rPr>
              <w:t>bars.today_bar = "quote"</w:t>
            </w:r>
            <w:r>
              <w:rPr/>
              <w:t xml:space="preserve"> today's bar is rebuilt from the live quote instead.</w:t>
            </w:r>
          </w:p>
        </w:tc>
      </w:tr>
    </w:tbl>
    <w:p/>
    <w:p>
      <w:r>
        <w:rPr/>
        <w:t>Intraday price bars are never stored. A caller can state its own limit with</w:t>
        <w:br/>
      </w:r>
      <w:r>
        <w:rPr>
          <w:rFonts w:ascii="Consolas" w:hAnsi="Consolas"/>
          <w:color w:val="334455"/>
          <w:sz w:val="19"/>
        </w:rPr>
        <w:t>maxAge=&lt;seconds&gt;</w:t>
      </w:r>
      <w:r>
        <w:rPr/>
        <w:t xml:space="preserve"> (</w:t>
      </w:r>
      <w:r>
        <w:rPr>
          <w:rFonts w:ascii="Consolas" w:hAnsi="Consolas"/>
          <w:color w:val="334455"/>
          <w:sz w:val="19"/>
        </w:rPr>
        <w:t>maxAge=0</w:t>
      </w:r>
      <w:r>
        <w:rPr/>
        <w:t xml:space="preserve"> always fetches); the Market Dashboard's 3-second quote</w:t>
        <w:br/>
        <w:t>poll sends 1.</w:t>
      </w:r>
    </w:p>
    <w:p>
      <w:r>
        <w:rPr/>
        <w:t>Rules that hold in every case:</w:t>
      </w:r>
    </w:p>
    <w:p>
      <w:pPr>
        <w:pStyle w:val="ListBullet"/>
      </w:pPr>
      <w:r>
        <w:t>A stored copy is never served across a change of market session, and never served</w:t>
        <w:br/>
        <w:t xml:space="preserve">  past its limit because Schwab failed — the error is returned instead.</w:t>
      </w:r>
    </w:p>
    <w:p>
      <w:pPr>
        <w:pStyle w:val="ListBullet"/>
      </w:pPr>
      <w:r>
        <w:t xml:space="preserve">A chain request with </w:t>
      </w:r>
      <w:r>
        <w:rPr>
          <w:rFonts w:ascii="Consolas" w:hAnsi="Consolas"/>
          <w:color w:val="334455"/>
          <w:sz w:val="19"/>
        </w:rPr>
        <w:t>strikeCount</w:t>
      </w:r>
      <w:r>
        <w:t xml:space="preserve">, a </w:t>
      </w:r>
      <w:r>
        <w:rPr>
          <w:rFonts w:ascii="Consolas" w:hAnsi="Consolas"/>
          <w:color w:val="334455"/>
          <w:sz w:val="19"/>
        </w:rPr>
        <w:t>range</w:t>
      </w:r>
      <w:r>
        <w:t xml:space="preserve"> other than </w:t>
      </w:r>
      <w:r>
        <w:rPr>
          <w:rFonts w:ascii="Consolas" w:hAnsi="Consolas"/>
          <w:color w:val="334455"/>
          <w:sz w:val="19"/>
        </w:rPr>
        <w:t>ALL</w:t>
      </w:r>
      <w:r>
        <w:t>, or one contract type</w:t>
        <w:br/>
        <w:t xml:space="preserve">  is answered only by a stored copy of that exact request. The sector put/call ratio</w:t>
        <w:br/>
        <w:t xml:space="preserve">  sums volume over the strikes it receives, so extra strikes would change it.</w:t>
      </w:r>
    </w:p>
    <w:p>
      <w:pPr>
        <w:pStyle w:val="ListBullet"/>
      </w:pPr>
      <w:r>
        <w:t>An empty answer is never stored, and a cut that would hold no expiration is never</w:t>
        <w:br/>
        <w:t xml:space="preserve">  served. For a date window with no expiration Schwab answers HTTP 200,</w:t>
        <w:br/>
        <w:t xml:space="preserve">  </w:t>
      </w:r>
      <w:r>
        <w:rPr>
          <w:rFonts w:ascii="Consolas" w:hAnsi="Consolas"/>
          <w:color w:val="334455"/>
          <w:sz w:val="19"/>
        </w:rPr>
        <w:t>status: "SUCCESS"</w:t>
      </w:r>
      <w:r>
        <w:t xml:space="preserve">, both maps empty and </w:t>
      </w:r>
      <w:r>
        <w:rPr>
          <w:rFonts w:ascii="Consolas" w:hAnsi="Consolas"/>
          <w:color w:val="334455"/>
          <w:sz w:val="19"/>
        </w:rPr>
        <w:t>underlyingPrice: 0.0</w:t>
      </w:r>
      <w:r>
        <w:t xml:space="preserve"> (measured</w:t>
        <w:br/>
        <w:t xml:space="preserve">  2026-10-03); a cut from a stored chain would carry the real price.</w:t>
      </w:r>
    </w:p>
    <w:p>
      <w:pPr>
        <w:pStyle w:val="ListBullet"/>
      </w:pPr>
      <w:r>
        <w:t>A fault in the store falls through to a plain fetch and is counted</w:t>
        <w:br/>
        <w:t xml:space="preserve">  (</w:t>
      </w:r>
      <w:r>
        <w:rPr>
          <w:rFonts w:ascii="Consolas" w:hAnsi="Consolas"/>
          <w:color w:val="334455"/>
          <w:sz w:val="19"/>
        </w:rPr>
        <w:t>store_degrades</w:t>
      </w:r>
      <w:r>
        <w:t xml:space="preserve"> in </w:t>
      </w:r>
      <w:r>
        <w:rPr>
          <w:rFonts w:ascii="Consolas" w:hAnsi="Consolas"/>
          <w:color w:val="334455"/>
          <w:sz w:val="19"/>
        </w:rPr>
        <w:t>/stats/api_calls</w:t>
      </w:r>
      <w:r>
        <w:t>).</w:t>
      </w:r>
    </w:p>
    <w:p>
      <w:r>
        <w:rPr>
          <w:b/>
        </w:rPr>
        <w:t>The order calls are sent in.</w:t>
      </w:r>
      <w:r>
        <w:rPr/>
        <w:t xml:space="preserve"> Every call to Schwab passes one gate, 0.2</w:t>
        <w:br/>
        <w:t>seconds after the one before it. The one-minute collection poll marks its chain</w:t>
        <w:br/>
        <w:t>and price requests, and the gate sends a marked request ahead of ordinary ones</w:t>
        <w:br/>
        <w:t>that are waiting: 4 of every 5 calls while the poll is fetching, then an</w:t>
        <w:br/>
        <w:t>ordinary one, so a scan or a page load is slowed and never stopped</w:t>
        <w:br/>
        <w:t>(</w:t>
      </w:r>
      <w:r>
        <w:rPr>
          <w:rFonts w:ascii="Consolas" w:hAnsi="Consolas"/>
          <w:color w:val="334455"/>
          <w:sz w:val="19"/>
        </w:rPr>
        <w:t>[limiter] priority_run</w:t>
      </w:r>
      <w:r>
        <w:rPr/>
        <w:t xml:space="preserve"> in </w:t>
      </w:r>
      <w:r>
        <w:rPr>
          <w:rFonts w:ascii="Consolas" w:hAnsi="Consolas"/>
          <w:color w:val="334455"/>
          <w:sz w:val="19"/>
        </w:rPr>
        <w:t>config/marketdata.toml</w:t>
      </w:r>
      <w:r>
        <w:rPr/>
        <w:t>; 0 = arrival order).</w:t>
        <w:br/>
        <w:t>Measured before it, over four sessions: 22 one-minute collection slots lost, 20</w:t>
        <w:br/>
        <w:t>of them in the minute after a quarter-hour scan started. The rate is the same,</w:t>
        <w:br/>
        <w:t>so the lane changes who waits, not how many calls fit.</w:t>
      </w:r>
    </w:p>
    <w:p>
      <w:r>
        <w:rPr/>
        <w:t>A locally answered request skips the proxy's rate limiter and its per-day call</w:t>
        <w:br/>
        <w:t xml:space="preserve">counter, so the Schwab counts on </w:t>
      </w:r>
      <w:r>
        <w:rPr>
          <w:b/>
        </w:rPr>
        <w:t>Settings → General → API usage</w:t>
      </w:r>
      <w:r>
        <w:rPr/>
        <w:t xml:space="preserve"> keep meaning</w:t>
        <w:br/>
        <w:t xml:space="preserve">"calls sent to Schwab". The row </w:t>
      </w:r>
      <w:r>
        <w:rPr>
          <w:b/>
        </w:rPr>
        <w:t>Answered locally today</w:t>
      </w:r>
      <w:r>
        <w:rPr/>
        <w:t xml:space="preserve"> beside them counts the</w:t>
        <w:br/>
        <w:t xml:space="preserve">requests answered from the store. It reads zero while the mode is </w:t>
      </w:r>
      <w:r>
        <w:rPr>
          <w:rFonts w:ascii="Consolas" w:hAnsi="Consolas"/>
          <w:color w:val="334455"/>
          <w:sz w:val="19"/>
        </w:rPr>
        <w:t>shadow</w:t>
      </w:r>
      <w:r>
        <w:rPr/>
        <w:t xml:space="preserve"> or </w:t>
      </w:r>
      <w:r>
        <w:rPr>
          <w:rFonts w:ascii="Consolas" w:hAnsi="Consolas"/>
          <w:color w:val="334455"/>
          <w:sz w:val="19"/>
        </w:rPr>
        <w:t>off</w:t>
      </w:r>
      <w:r>
        <w:rPr/>
        <w:t>.</w:t>
      </w:r>
    </w:p>
    <w:p>
      <w:r>
        <w:rPr/>
        <w:t xml:space="preserve">Shadow mode makes </w:t>
      </w:r>
      <w:r>
        <w:rPr>
          <w:rFonts w:ascii="Consolas" w:hAnsi="Consolas"/>
          <w:color w:val="334455"/>
          <w:sz w:val="19"/>
        </w:rPr>
        <w:t>on</w:t>
      </w:r>
      <w:r>
        <w:rPr/>
        <w:t xml:space="preserve">'s decision with </w:t>
      </w:r>
      <w:r>
        <w:rPr>
          <w:rFonts w:ascii="Consolas" w:hAnsi="Consolas"/>
          <w:color w:val="334455"/>
          <w:sz w:val="19"/>
        </w:rPr>
        <w:t>on</w:t>
      </w:r>
      <w:r>
        <w:rPr/>
        <w:t xml:space="preserve">'s limits and leaves the store as </w:t>
      </w:r>
      <w:r>
        <w:rPr>
          <w:rFonts w:ascii="Consolas" w:hAnsi="Consolas"/>
          <w:color w:val="334455"/>
          <w:sz w:val="19"/>
        </w:rPr>
        <w:t>on</w:t>
      </w:r>
      <w:r>
        <w:rPr/>
        <w:br/>
        <w:t xml:space="preserve">would have left it, so its counts read as "calls </w:t>
      </w:r>
      <w:r>
        <w:rPr>
          <w:rFonts w:ascii="Consolas" w:hAnsi="Consolas"/>
          <w:color w:val="334455"/>
          <w:sz w:val="19"/>
        </w:rPr>
        <w:t>on</w:t>
      </w:r>
      <w:r>
        <w:rPr/>
        <w:t xml:space="preserve"> would have saved". They run</w:t>
        <w:br/>
        <w:t>low: shadow cannot reproduce two identical requests sharing one fetch, or</w:t>
        <w:br/>
        <w:t>the proxy fetching a wider window it already holds in place of a narrower one. There</w:t>
        <w:br/>
        <w:t>is one known case where they run high: in shadow the collector sends no age limit, so</w:t>
        <w:br/>
        <w:t>in the few minutes it polls while every session is closed (about 08:26 to 08:29 and</w:t>
        <w:br/>
        <w:t>15:16 to 15:19 Central) its requests count as would-be hits against its own previous</w:t>
        <w:br/>
        <w:t xml:space="preserve">chain. That is about 700 a day on chains for the caller </w:t>
      </w:r>
      <w:r>
        <w:rPr>
          <w:rFonts w:ascii="Consolas" w:hAnsi="Consolas"/>
          <w:color w:val="334455"/>
          <w:sz w:val="19"/>
        </w:rPr>
        <w:t>options_svc</w:t>
      </w:r>
      <w:r>
        <w:rPr/>
        <w:t>, and they are not</w:t>
        <w:br/>
        <w:t>a saving: with the mode on, the collector sends a 20-second limit.</w:t>
      </w:r>
    </w:p>
    <w:p>
      <w:pPr>
        <w:pStyle w:val="Heading3"/>
      </w:pPr>
      <w:r>
        <w:rPr/>
        <w:t>The collector's two tiers, and what "carried forward" means</w:t>
      </w:r>
    </w:p>
    <w:p>
      <w:r>
        <w:rPr/>
        <w:t>The gamma collector writes one row per symbol per view every minute (see</w:t>
        <w:br/>
      </w:r>
      <w:r>
        <w:rPr>
          <w:i/>
        </w:rPr>
        <w:t>GEX / Gamma</w:t>
      </w:r>
      <w:r>
        <w:rPr/>
        <w:t xml:space="preserve"> → </w:t>
      </w:r>
      <w:r>
        <w:rPr>
          <w:b/>
        </w:rPr>
        <w:t>Intraday collection</w:t>
      </w:r>
      <w:r>
        <w:rPr/>
        <w:t>). As shipped, each of those rows comes from a</w:t>
        <w:br/>
        <w:t>chain fetched that minute.</w:t>
      </w:r>
    </w:p>
    <w:p>
      <w:r>
        <w:rPr/>
        <w:t xml:space="preserve">With the mode </w:t>
      </w:r>
      <w:r>
        <w:rPr>
          <w:rFonts w:ascii="Consolas" w:hAnsi="Consolas"/>
          <w:color w:val="334455"/>
          <w:sz w:val="19"/>
        </w:rPr>
        <w:t>on</w:t>
      </w:r>
      <w:r>
        <w:rPr/>
        <w:t xml:space="preserve">, chain reuse on and </w:t>
      </w:r>
      <w:r>
        <w:rPr>
          <w:rFonts w:ascii="Consolas" w:hAnsi="Consolas"/>
          <w:color w:val="334455"/>
          <w:sz w:val="19"/>
        </w:rPr>
        <w:t>collection.tail_interval_min</w:t>
      </w:r>
      <w:r>
        <w:rPr/>
        <w:t xml:space="preserve"> above 1 (3 or</w:t>
        <w:br/>
        <w:t>5), the collected symbols split into two tiers: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Tier</w:t>
            </w:r>
          </w:p>
        </w:tc>
        <w:tc>
          <w:tcPr>
            <w:tcW w:type="dxa" w:w="2880"/>
            <w:shd w:val="clear" w:color="auto" w:fill="EAF2FB"/>
          </w:tcPr>
          <w:p>
            <w:r>
              <w:rPr>
                <w:b/>
              </w:rPr>
            </w:r>
            <w:r>
              <w:rPr>
                <w:b/>
              </w:rPr>
              <w:t>Symbols</w:t>
            </w:r>
          </w:p>
        </w:tc>
        <w:tc>
          <w:tcPr>
            <w:tcW w:type="dxa" w:w="2880"/>
            <w:shd w:val="clear" w:color="auto" w:fill="EAF2FB"/>
          </w:tcPr>
          <w:p>
            <w:r>
              <w:rPr>
                <w:b/>
              </w:rPr>
            </w:r>
            <w:r>
              <w:rPr>
                <w:b/>
              </w:rPr>
              <w:t>Real fetch</w:t>
            </w:r>
          </w:p>
        </w:tc>
      </w:tr>
      <w:tr>
        <w:tc>
          <w:tcPr>
            <w:tcW w:type="dxa" w:w="2880"/>
          </w:tcPr>
          <w:p>
            <w:r/>
            <w:r>
              <w:rPr/>
              <w:t>Core</w:t>
            </w:r>
          </w:p>
        </w:tc>
        <w:tc>
          <w:tcPr>
            <w:tcW w:type="dxa" w:w="2880"/>
          </w:tcPr>
          <w:p>
            <w:r/>
            <w:r>
              <w:rPr/>
              <w:t xml:space="preserve">Those named in </w:t>
            </w:r>
            <w:r>
              <w:rPr>
                <w:rFonts w:ascii="Consolas" w:hAnsi="Consolas"/>
                <w:color w:val="334455"/>
                <w:sz w:val="19"/>
              </w:rPr>
              <w:t>config/symbols.toml</w:t>
            </w:r>
            <w:r>
              <w:rPr/>
              <w:t xml:space="preserve"> </w:t>
            </w:r>
            <w:r>
              <w:rPr>
                <w:rFonts w:ascii="Consolas" w:hAnsi="Consolas"/>
                <w:color w:val="334455"/>
                <w:sz w:val="19"/>
              </w:rPr>
              <w:t>[collection]</w:t>
            </w:r>
            <w:r>
              <w:rPr/>
              <w:t>, the symbol open on Dealer Positioning, the public Gamma page's hot symbols, the hedging-flow (HIRO) symbols and the symbols the gamma-flip alert watches</w:t>
            </w:r>
          </w:p>
        </w:tc>
        <w:tc>
          <w:tcPr>
            <w:tcW w:type="dxa" w:w="2880"/>
          </w:tcPr>
          <w:p>
            <w:r/>
            <w:r>
              <w:rPr/>
              <w:t>Every minute</w:t>
            </w:r>
          </w:p>
        </w:tc>
      </w:tr>
      <w:tr>
        <w:tc>
          <w:tcPr>
            <w:tcW w:type="dxa" w:w="2880"/>
            <w:shd w:val="clear" w:color="auto" w:fill="F4F6FA"/>
          </w:tcPr>
          <w:p>
            <w:r/>
            <w:r>
              <w:rPr/>
              <w:t>Watchlist-only</w:t>
            </w:r>
          </w:p>
        </w:tc>
        <w:tc>
          <w:tcPr>
            <w:tcW w:type="dxa" w:w="2880"/>
            <w:shd w:val="clear" w:color="auto" w:fill="F4F6FA"/>
          </w:tcPr>
          <w:p>
            <w:r/>
            <w:r>
              <w:rPr/>
              <w:t>Every other collected symbol — collected only because it is on the watchlist</w:t>
            </w:r>
          </w:p>
        </w:tc>
        <w:tc>
          <w:tcPr>
            <w:tcW w:type="dxa" w:w="2880"/>
            <w:shd w:val="clear" w:color="auto" w:fill="F4F6FA"/>
          </w:tcPr>
          <w:p>
            <w:r/>
            <w:r>
              <w:rPr/>
              <w:t xml:space="preserve">One minute in every </w:t>
            </w:r>
            <w:r>
              <w:rPr>
                <w:rFonts w:ascii="Consolas" w:hAnsi="Consolas"/>
                <w:color w:val="334455"/>
                <w:sz w:val="19"/>
              </w:rPr>
              <w:t>tail_interval_min</w:t>
            </w:r>
            <w:r>
              <w:rPr/>
              <w:t>, staggered by symbol</w:t>
            </w:r>
          </w:p>
        </w:tc>
      </w:tr>
    </w:tbl>
    <w:p/>
    <w:p>
      <w:r>
        <w:rPr/>
        <w:t xml:space="preserve">On the minutes between its real fetches, a watchlist-only symbol's chain is </w:t>
      </w:r>
      <w:r>
        <w:rPr>
          <w:b/>
        </w:rPr>
        <w:t>carried</w:t>
        <w:br/>
        <w:t>forward</w:t>
      </w:r>
      <w:r>
        <w:rPr/>
        <w:t xml:space="preserve"> (</w:t>
      </w:r>
      <w:r>
        <w:rPr>
          <w:rFonts w:ascii="Consolas" w:hAnsi="Consolas"/>
          <w:color w:val="334455"/>
          <w:sz w:val="19"/>
        </w:rPr>
        <w:t>chain_carry.carry_chain</w:t>
      </w:r>
      <w:r>
        <w:rPr/>
        <w:t>): the collector takes the chain the proxy still</w:t>
        <w:br/>
        <w:t>holds, reads the live price in one batched quote call, and moves the chain to that</w:t>
        <w:br/>
        <w:t xml:space="preserve">price. </w:t>
      </w:r>
      <w:r>
        <w:rPr>
          <w:rFonts w:ascii="Consolas" w:hAnsi="Consolas"/>
          <w:color w:val="334455"/>
          <w:sz w:val="19"/>
        </w:rPr>
        <w:t>underlyingPrice</w:t>
      </w:r>
      <w:r>
        <w:rPr/>
        <w:t xml:space="preserve"> becomes the live price, and each contract's gamma and delta</w:t>
        <w:br/>
        <w:t>in the nearest expiration move by the Black-Scholes change between the fetch price</w:t>
        <w:br/>
        <w:t>and the live price. Schwab's own value stays the base, and a carried gamma may grow</w:t>
        <w:br/>
        <w:t xml:space="preserve">to at most </w:t>
      </w:r>
      <w:r>
        <w:rPr>
          <w:rFonts w:ascii="Consolas" w:hAnsi="Consolas"/>
          <w:color w:val="334455"/>
          <w:sz w:val="19"/>
        </w:rPr>
        <w:t>collection.max_gamma_ratio</w:t>
      </w:r>
      <w:r>
        <w:rPr/>
        <w:t xml:space="preserve"> (10) times it. Volume, open interest and</w:t>
        <w:br/>
        <w:t>implied volatility are not changed.</w:t>
      </w:r>
    </w:p>
    <w:p>
      <w:r>
        <w:rPr/>
        <w:t>A carried minute is still written to all five views, so no reader sees a gap. Its</w:t>
        <w:br/>
        <w:t>volume and premium totals, its skew readings and its per-strike premium grid repeat</w:t>
        <w:br/>
        <w:t xml:space="preserve">the last fetched values. A carried chain is </w:t>
      </w:r>
      <w:r>
        <w:rPr>
          <w:b/>
        </w:rPr>
        <w:t>not</w:t>
      </w:r>
      <w:r>
        <w:rPr/>
        <w:t xml:space="preserve"> handed to the detectors that read</w:t>
        <w:br/>
        <w:t>volume (unusual activity, big delta), because it holds no new trades. So with a</w:t>
        <w:br/>
        <w:t>3-minute tail, an alert on a watchlist-only symbol could arrive up to two minutes</w:t>
        <w:br/>
        <w:t>later than it does as shipped.</w:t>
      </w:r>
    </w:p>
    <w:p>
      <w:r>
        <w:rPr>
          <w:b/>
        </w:rPr>
        <w:t>Traded premium, booked as it trades (optional, off as shipped).</w:t>
      </w:r>
      <w:r>
        <w:rPr/>
        <w:t xml:space="preserve"> The premium</w:t>
        <w:br/>
        <w:t>the collector stores is each contract's volume for the day times its current</w:t>
        <w:br/>
        <w:t>mark, so it is re-priced every minute and falls when marks fall. With</w:t>
        <w:br/>
      </w:r>
      <w:r>
        <w:rPr>
          <w:rFonts w:ascii="Consolas" w:hAnsi="Consolas"/>
          <w:color w:val="334455"/>
          <w:sz w:val="19"/>
        </w:rPr>
        <w:t>collection.traded_premium</w:t>
      </w:r>
      <w:r>
        <w:rPr/>
        <w:t xml:space="preserve"> on (Settings → Configuration → Local market data →</w:t>
        <w:br/>
        <w:t>Collector), the options service also keeps a running total in which each</w:t>
        <w:br/>
        <w:t>minute's new volume is priced once, at that minute's mark, and stores it per</w:t>
        <w:br/>
        <w:t>strike as a sixth view. That total cannot fall. It is an estimate: it is not</w:t>
        <w:br/>
        <w:t>split into bought and sold, a minute's volume did not all trade at that minute's</w:t>
        <w:br/>
        <w:t>mid, and it leaves out what traded before the regular open and during a restart.</w:t>
        <w:br/>
        <w:t>No page reads it yet. It is not written for a carried minute, because a carried</w:t>
        <w:br/>
        <w:t>chain holds no new volume. Once a session, after the 15:00 close, the options</w:t>
        <w:br/>
        <w:t>service logs how much volume it booked beside how much the chain showed.</w:t>
      </w:r>
    </w:p>
    <w:p>
      <w:r>
        <w:rPr/>
        <w:t>Whenever the chain store is on, with or without a tail, the collector also sends</w:t>
        <w:br/>
      </w:r>
      <w:r>
        <w:rPr>
          <w:rFonts w:ascii="Consolas" w:hAnsi="Consolas"/>
          <w:color w:val="334455"/>
          <w:sz w:val="19"/>
        </w:rPr>
        <w:t>collection.fresh_max_age_sec</w:t>
      </w:r>
      <w:r>
        <w:rPr/>
        <w:t xml:space="preserve"> (20 s) as its age limit for every symbol due a real</w:t>
        <w:br/>
        <w:t>fetch, so that symbol is never answered with an older stored chain.</w:t>
      </w:r>
    </w:p>
    <w:p>
      <w:r>
        <w:rPr>
          <w:rFonts w:ascii="Consolas" w:hAnsi="Consolas"/>
          <w:color w:val="334455"/>
          <w:sz w:val="19"/>
        </w:rPr>
        <w:t>tools/measure_chain_carry.py</w:t>
      </w:r>
      <w:r>
        <w:rPr/>
        <w:t xml:space="preserve"> is the gate before the tail is switched on: it fetches</w:t>
        <w:br/>
        <w:t>a few symbols every minute and compares the engine's net gamma, flip level and walls</w:t>
        <w:br/>
        <w:t>from a carried chain with those from the chain really fetched that minute.</w:t>
        <w:br/>
        <w:t>Expiration-day comparisons are reported apart, because a fast move there understates</w:t>
        <w:br/>
        <w:t>a carried gamma.</w:t>
      </w:r>
    </w:p>
    <w:p>
      <w:pPr>
        <w:pStyle w:val="Heading3"/>
      </w:pPr>
      <w:r>
        <w:rPr/>
        <w:t>The autoscan's single wide fetch</w:t>
      </w:r>
    </w:p>
    <w:p>
      <w:r>
        <w:rPr/>
        <w:t>The auto-scan runs once per quarter hour, starting two minutes after it (09:02,</w:t>
        <w:br/>
        <w:t xml:space="preserve">09:17, 09:32, 09:47; </w:t>
      </w:r>
      <w:r>
        <w:rPr>
          <w:rFonts w:ascii="Consolas" w:hAnsi="Consolas"/>
          <w:color w:val="334455"/>
          <w:sz w:val="19"/>
        </w:rPr>
        <w:t>windows.scan.offset_min</w:t>
      </w:r>
      <w:r>
        <w:rPr/>
        <w:t xml:space="preserve"> in </w:t>
      </w:r>
      <w:r>
        <w:rPr>
          <w:rFonts w:ascii="Consolas" w:hAnsi="Consolas"/>
          <w:color w:val="334455"/>
          <w:sz w:val="19"/>
        </w:rPr>
        <w:t>config/sessions.toml</w:t>
      </w:r>
      <w:r>
        <w:rPr/>
        <w:t>). The</w:t>
        <w:br/>
        <w:t>delay keeps its burst of chain requests out of the first minute after the hour</w:t>
        <w:br/>
        <w:t>and half hour, where Schwab refuses calls.</w:t>
      </w:r>
    </w:p>
    <w:p>
      <w:r>
        <w:rPr/>
        <w:t>Each 15-minute auto-scan reads three chain windows per symbol: today to +4 days, +5</w:t>
        <w:br/>
        <w:t>to +15 days, and +20 to +45 days. As shipped that is three chain requests per symbol.</w:t>
        <w:br/>
        <w:t xml:space="preserve">With </w:t>
      </w:r>
      <w:r>
        <w:rPr>
          <w:rFonts w:ascii="Consolas" w:hAnsi="Consolas"/>
          <w:color w:val="334455"/>
          <w:sz w:val="19"/>
        </w:rPr>
        <w:t>scan.wide_fetch = true</w:t>
      </w:r>
      <w:r>
        <w:rPr/>
        <w:t xml:space="preserve">, </w:t>
      </w:r>
      <w:r>
        <w:rPr>
          <w:rFonts w:ascii="Consolas" w:hAnsi="Consolas"/>
          <w:color w:val="334455"/>
          <w:sz w:val="19"/>
        </w:rPr>
        <w:t>scanner_engine.scan_chains</w:t>
      </w:r>
      <w:r>
        <w:rPr/>
        <w:t xml:space="preserve"> makes one request from</w:t>
        <w:br/>
        <w:t>today to +45 days and cuts the three windows from it locally (</w:t>
      </w:r>
      <w:r>
        <w:rPr>
          <w:rFonts w:ascii="Consolas" w:hAnsi="Consolas"/>
          <w:color w:val="334455"/>
          <w:sz w:val="19"/>
        </w:rPr>
        <w:t>slice_chain</w:t>
      </w:r>
      <w:r>
        <w:rPr/>
        <w:t>). Symbols</w:t>
        <w:br/>
        <w:t xml:space="preserve">in </w:t>
      </w:r>
      <w:r>
        <w:rPr>
          <w:rFonts w:ascii="Consolas" w:hAnsi="Consolas"/>
          <w:color w:val="334455"/>
          <w:sz w:val="19"/>
        </w:rPr>
        <w:t>scan.wide_fetch_exclude</w:t>
      </w:r>
      <w:r>
        <w:rPr/>
        <w:t xml:space="preserve"> (</w:t>
      </w:r>
      <w:r>
        <w:rPr>
          <w:rFonts w:ascii="Consolas" w:hAnsi="Consolas"/>
          <w:color w:val="334455"/>
          <w:sz w:val="19"/>
        </w:rPr>
        <w:t>$SPX</w:t>
      </w:r>
      <w:r>
        <w:rPr/>
        <w:t xml:space="preserve">, </w:t>
      </w:r>
      <w:r>
        <w:rPr>
          <w:rFonts w:ascii="Consolas" w:hAnsi="Consolas"/>
          <w:color w:val="334455"/>
          <w:sz w:val="19"/>
        </w:rPr>
        <w:t>$NDX</w:t>
      </w:r>
      <w:r>
        <w:rPr/>
        <w:t xml:space="preserve">, </w:t>
      </w:r>
      <w:r>
        <w:rPr>
          <w:rFonts w:ascii="Consolas" w:hAnsi="Consolas"/>
          <w:color w:val="334455"/>
          <w:sz w:val="19"/>
        </w:rPr>
        <w:t>SPY</w:t>
      </w:r>
      <w:r>
        <w:rPr/>
        <w:t xml:space="preserve">, </w:t>
      </w:r>
      <w:r>
        <w:rPr>
          <w:rFonts w:ascii="Consolas" w:hAnsi="Consolas"/>
          <w:color w:val="334455"/>
          <w:sz w:val="19"/>
        </w:rPr>
        <w:t>QQQ</w:t>
      </w:r>
      <w:r>
        <w:rPr/>
        <w:t>) keep three requests,</w:t>
        <w:br/>
        <w:t>because their 45-day chain is too large for one. A wide answer that is missing or</w:t>
        <w:br/>
        <w:t>holds no expiration falls back to the three requests for that symbol, with one</w:t>
        <w:br/>
        <w:t>warning in the log.</w:t>
      </w:r>
    </w:p>
    <w:p>
      <w:pPr>
        <w:pStyle w:val="Heading3"/>
      </w:pPr>
      <w:r>
        <w:rPr/>
        <w:t>Measured baseline, and the estimates</w:t>
      </w:r>
    </w:p>
    <w:p>
      <w:r>
        <w:rPr>
          <w:b/>
        </w:rPr>
        <w:t>Measured</w:t>
      </w:r>
      <w:r>
        <w:rPr/>
        <w:t xml:space="preserve"> on prod for Friday 2026-10-02, from the proxy's access log and counter:</w:t>
        <w:br/>
      </w:r>
      <w:r>
        <w:rPr>
          <w:b/>
        </w:rPr>
        <w:t>84,125</w:t>
      </w:r>
      <w:r>
        <w:rPr/>
        <w:t xml:space="preserve"> calls sent to Schwab.</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Endpoint</w:t>
            </w:r>
          </w:p>
        </w:tc>
        <w:tc>
          <w:tcPr>
            <w:tcW w:type="dxa" w:w="2880"/>
            <w:shd w:val="clear" w:color="auto" w:fill="EAF2FB"/>
          </w:tcPr>
          <w:p>
            <w:r>
              <w:rPr>
                <w:b/>
              </w:rPr>
            </w:r>
            <w:r>
              <w:rPr>
                <w:b/>
              </w:rPr>
              <w:t>Requests</w:t>
            </w:r>
          </w:p>
        </w:tc>
        <w:tc>
          <w:tcPr>
            <w:tcW w:type="dxa" w:w="2880"/>
            <w:shd w:val="clear" w:color="auto" w:fill="EAF2FB"/>
          </w:tcPr>
          <w:p>
            <w:r>
              <w:rPr>
                <w:b/>
              </w:rPr>
            </w:r>
            <w:r>
              <w:rPr>
                <w:b/>
              </w:rPr>
              <w:t>Share</w:t>
            </w:r>
          </w:p>
        </w:tc>
      </w:tr>
      <w:tr>
        <w:tc>
          <w:tcPr>
            <w:tcW w:type="dxa" w:w="2880"/>
          </w:tcPr>
          <w:p>
            <w:r/>
            <w:r>
              <w:rPr>
                <w:rFonts w:ascii="Consolas" w:hAnsi="Consolas"/>
                <w:color w:val="334455"/>
                <w:sz w:val="19"/>
              </w:rPr>
              <w:t>/chains</w:t>
            </w:r>
          </w:p>
        </w:tc>
        <w:tc>
          <w:tcPr>
            <w:tcW w:type="dxa" w:w="2880"/>
          </w:tcPr>
          <w:p>
            <w:r/>
            <w:r>
              <w:rPr/>
              <w:t>50,505</w:t>
            </w:r>
          </w:p>
        </w:tc>
        <w:tc>
          <w:tcPr>
            <w:tcW w:type="dxa" w:w="2880"/>
          </w:tcPr>
          <w:p>
            <w:r/>
            <w:r>
              <w:rPr/>
              <w:t>64%</w:t>
            </w:r>
          </w:p>
        </w:tc>
      </w:tr>
      <w:tr>
        <w:tc>
          <w:tcPr>
            <w:tcW w:type="dxa" w:w="2880"/>
            <w:shd w:val="clear" w:color="auto" w:fill="F4F6FA"/>
          </w:tcPr>
          <w:p>
            <w:r/>
            <w:r>
              <w:rPr>
                <w:rFonts w:ascii="Consolas" w:hAnsi="Consolas"/>
                <w:color w:val="334455"/>
                <w:sz w:val="19"/>
              </w:rPr>
              <w:t>/quotes</w:t>
            </w:r>
            <w:r>
              <w:rPr/>
              <w:t xml:space="preserve"> + </w:t>
            </w:r>
            <w:r>
              <w:rPr>
                <w:rFonts w:ascii="Consolas" w:hAnsi="Consolas"/>
                <w:color w:val="334455"/>
                <w:sz w:val="19"/>
              </w:rPr>
              <w:t>/quote</w:t>
            </w:r>
          </w:p>
        </w:tc>
        <w:tc>
          <w:tcPr>
            <w:tcW w:type="dxa" w:w="2880"/>
            <w:shd w:val="clear" w:color="auto" w:fill="F4F6FA"/>
          </w:tcPr>
          <w:p>
            <w:r/>
            <w:r>
              <w:rPr/>
              <w:t>15,653</w:t>
            </w:r>
          </w:p>
        </w:tc>
        <w:tc>
          <w:tcPr>
            <w:tcW w:type="dxa" w:w="2880"/>
            <w:shd w:val="clear" w:color="auto" w:fill="F4F6FA"/>
          </w:tcPr>
          <w:p>
            <w:r/>
            <w:r>
              <w:rPr/>
              <w:t>20%</w:t>
            </w:r>
          </w:p>
        </w:tc>
      </w:tr>
      <w:tr>
        <w:tc>
          <w:tcPr>
            <w:tcW w:type="dxa" w:w="2880"/>
          </w:tcPr>
          <w:p>
            <w:r/>
            <w:r>
              <w:rPr>
                <w:rFonts w:ascii="Consolas" w:hAnsi="Consolas"/>
                <w:color w:val="334455"/>
                <w:sz w:val="19"/>
              </w:rPr>
              <w:t>/pricehistory</w:t>
            </w:r>
          </w:p>
        </w:tc>
        <w:tc>
          <w:tcPr>
            <w:tcW w:type="dxa" w:w="2880"/>
          </w:tcPr>
          <w:p>
            <w:r/>
            <w:r>
              <w:rPr/>
              <w:t>11,994</w:t>
            </w:r>
          </w:p>
        </w:tc>
        <w:tc>
          <w:tcPr>
            <w:tcW w:type="dxa" w:w="2880"/>
          </w:tcPr>
          <w:p>
            <w:r/>
            <w:r>
              <w:rPr/>
              <w:t>15%</w:t>
            </w:r>
          </w:p>
        </w:tc>
      </w:tr>
    </w:tbl>
    <w:p/>
    <w:p>
      <w:r>
        <w:rPr/>
        <w:t>40,345 of the chain requests were the collector's one-minute fetch, and 11,043 of the</w:t>
        <w:br/>
        <w:t>price-history requests repeated a symbol-and-range pair already fetched that day.</w:t>
      </w:r>
    </w:p>
    <w:p>
      <w:r>
        <w:rPr>
          <w:b/>
        </w:rPr>
        <w:t>Estimated, not measured:</w:t>
      </w:r>
      <w:r>
        <w:rPr/>
        <w:t xml:space="preserve"> about 70,000 calls a day with the store on, about 65,000</w:t>
        <w:br/>
        <w:t>with the wide scan fetch added, and about 48,000 with a 3-minute tail. The features</w:t>
        <w:br/>
        <w:t>are meant to be switched on one at a time, each after the one before it has been</w:t>
        <w:br/>
        <w:t>read: shadow → daily bars → chains → quotes → the wide scan fetch → the 3-minute</w:t>
        <w:br/>
        <w:t>tail. Shadow mode's counts replace the first estimate, and</w:t>
        <w:br/>
      </w:r>
      <w:r>
        <w:rPr>
          <w:rFonts w:ascii="Consolas" w:hAnsi="Consolas"/>
          <w:color w:val="334455"/>
          <w:sz w:val="19"/>
        </w:rPr>
        <w:t>tools/measure_chain_carry.py</w:t>
      </w:r>
      <w:r>
        <w:rPr/>
        <w:t xml:space="preserve"> is the gate for the last step.</w:t>
      </w:r>
    </w:p>
    <w:p>
      <w:pPr>
        <w:pStyle w:val="Heading2"/>
      </w:pPr>
      <w:r>
        <w:rPr/>
        <w:t>The one-minute GEX collection and the raw feed</w:t>
      </w:r>
    </w:p>
    <w:p>
      <w:r>
        <w:rPr>
          <w:b/>
        </w:rPr>
        <w:t>Files:</w:t>
      </w:r>
      <w:r>
        <w:rPr/>
        <w:t xml:space="preserve"> </w:t>
      </w:r>
      <w:r>
        <w:rPr>
          <w:rFonts w:ascii="Consolas" w:hAnsi="Consolas"/>
          <w:color w:val="334455"/>
          <w:sz w:val="19"/>
        </w:rPr>
        <w:t>options-scanner/gex_collector.py</w:t>
      </w:r>
      <w:r>
        <w:rPr/>
        <w:t xml:space="preserve"> (</w:t>
      </w:r>
      <w:r>
        <w:rPr>
          <w:rFonts w:ascii="Consolas" w:hAnsi="Consolas"/>
          <w:color w:val="334455"/>
          <w:sz w:val="19"/>
        </w:rPr>
        <w:t>fetch_minute</w:t>
      </w:r>
      <w:r>
        <w:rPr/>
        <w:t xml:space="preserve">, </w:t>
      </w:r>
      <w:r>
        <w:rPr>
          <w:rFonts w:ascii="Consolas" w:hAnsi="Consolas"/>
          <w:color w:val="334455"/>
          <w:sz w:val="19"/>
        </w:rPr>
        <w:t>derive_minute</w:t>
      </w:r>
      <w:r>
        <w:rPr/>
        <w:t>),</w:t>
        <w:br/>
      </w:r>
      <w:r>
        <w:rPr>
          <w:rFonts w:ascii="Consolas" w:hAnsi="Consolas"/>
          <w:color w:val="334455"/>
          <w:sz w:val="19"/>
        </w:rPr>
        <w:t>shared/raw_minute.py</w:t>
      </w:r>
      <w:r>
        <w:rPr/>
        <w:t xml:space="preserve">, </w:t>
      </w:r>
      <w:r>
        <w:rPr>
          <w:rFonts w:ascii="Consolas" w:hAnsi="Consolas"/>
          <w:color w:val="334455"/>
          <w:sz w:val="19"/>
        </w:rPr>
        <w:t>services/options_svc/collect_derive.py</w:t>
      </w:r>
      <w:r>
        <w:rPr/>
        <w:t xml:space="preserve"> (the per-chain</w:t>
        <w:br/>
        <w:t xml:space="preserve">hooks), </w:t>
      </w:r>
      <w:r>
        <w:rPr>
          <w:rFonts w:ascii="Consolas" w:hAnsi="Consolas"/>
          <w:color w:val="334455"/>
          <w:sz w:val="19"/>
        </w:rPr>
        <w:t>shared/raw_store.py</w:t>
      </w:r>
      <w:r>
        <w:rPr/>
        <w:t xml:space="preserve">, </w:t>
      </w:r>
      <w:r>
        <w:rPr>
          <w:rFonts w:ascii="Consolas" w:hAnsi="Consolas"/>
          <w:color w:val="334455"/>
          <w:sz w:val="19"/>
        </w:rPr>
        <w:t>services/options_svc/raw_tee.py</w:t>
      </w:r>
      <w:r>
        <w:rPr/>
        <w:t xml:space="preserve"> and </w:t>
      </w:r>
      <w:r>
        <w:rPr>
          <w:rFonts w:ascii="Consolas" w:hAnsi="Consolas"/>
          <w:color w:val="334455"/>
          <w:sz w:val="19"/>
        </w:rPr>
        <w:t>raw_shadow.py</w:t>
      </w:r>
      <w:r>
        <w:rPr/>
        <w:t>.</w:t>
        <w:br/>
      </w:r>
      <w:r>
        <w:rPr>
          <w:b/>
        </w:rPr>
        <w:t>Settings:</w:t>
      </w:r>
      <w:r>
        <w:rPr/>
        <w:t xml:space="preserve"> </w:t>
      </w:r>
      <w:r>
        <w:rPr>
          <w:rFonts w:ascii="Consolas" w:hAnsi="Consolas"/>
          <w:color w:val="334455"/>
          <w:sz w:val="19"/>
        </w:rPr>
        <w:t>config/feed.toml</w:t>
      </w:r>
      <w:r>
        <w:rPr/>
        <w:t xml:space="preserve">, in </w:t>
      </w:r>
      <w:r>
        <w:rPr>
          <w:b/>
        </w:rPr>
        <w:t>Settings → Configuration → Raw feed and</w:t>
        <w:br/>
        <w:t>catch-up</w:t>
      </w:r>
      <w:r>
        <w:rPr/>
        <w:t>; read when used, no restart. Design and plan:</w:t>
        <w:br/>
      </w:r>
      <w:r>
        <w:rPr>
          <w:rFonts w:ascii="Consolas" w:hAnsi="Consolas"/>
          <w:color w:val="334455"/>
          <w:sz w:val="19"/>
        </w:rPr>
        <w:t>docs/plans/2026-10-14-raw-feed-and-catch-up-design.md</w:t>
      </w:r>
      <w:r>
        <w:rPr/>
        <w:t xml:space="preserve"> and </w:t>
      </w:r>
      <w:r>
        <w:rPr>
          <w:rFonts w:ascii="Consolas" w:hAnsi="Consolas"/>
          <w:color w:val="334455"/>
          <w:sz w:val="19"/>
        </w:rPr>
        <w:t>-plan.md</w:t>
      </w:r>
      <w:r>
        <w:rPr/>
        <w:t>.</w:t>
      </w:r>
    </w:p>
    <w:p>
      <w:pPr>
        <w:pStyle w:val="Heading3"/>
      </w:pPr>
      <w:r>
        <w:rPr/>
        <w:t>What runs every minute</w:t>
      </w:r>
    </w:p>
    <w:p>
      <w:pPr>
        <w:jc w:val="center"/>
      </w:pPr>
      <w:r>
        <w:drawing>
          <wp:inline xmlns:a="http://schemas.openxmlformats.org/drawingml/2006/main" xmlns:pic="http://schemas.openxmlformats.org/drawingml/2006/picture">
            <wp:extent cx="5760720" cy="2880360"/>
            <wp:docPr id="4" name="Picture 4"/>
            <wp:cNvGraphicFramePr>
              <a:graphicFrameLocks noChangeAspect="1"/>
            </wp:cNvGraphicFramePr>
            <a:graphic>
              <a:graphicData uri="http://schemas.openxmlformats.org/drawingml/2006/picture">
                <pic:pic>
                  <pic:nvPicPr>
                    <pic:cNvPr id="0" name="minute-collection.png"/>
                    <pic:cNvPicPr/>
                  </pic:nvPicPr>
                  <pic:blipFill>
                    <a:blip r:embed="rId12"/>
                    <a:stretch>
                      <a:fillRect/>
                    </a:stretch>
                  </pic:blipFill>
                  <pic:spPr>
                    <a:xfrm>
                      <a:off x="0" y="0"/>
                      <a:ext cx="5760720" cy="2880360"/>
                    </a:xfrm>
                    <a:prstGeom prst="rect"/>
                  </pic:spPr>
                </pic:pic>
              </a:graphicData>
            </a:graphic>
          </wp:inline>
        </w:drawing>
      </w:r>
    </w:p>
    <w:p>
      <w:pPr>
        <w:jc w:val="center"/>
      </w:pPr>
      <w:r>
        <w:rPr>
          <w:i/>
          <w:color w:val="5B6678"/>
          <w:sz w:val="17"/>
        </w:rPr>
        <w:t>The one-minute collection today, and what tee adds beside it</w:t>
      </w:r>
    </w:p>
    <w:p>
      <w:r>
        <w:rPr/>
        <w:t>Inside the collection window the options service polls once a minute, in two halves:</w:t>
      </w:r>
    </w:p>
    <w:p>
      <w:pPr>
        <w:pStyle w:val="ListNumber"/>
      </w:pPr>
      <w:r>
        <w:rPr>
          <w:rFonts w:ascii="Consolas" w:hAnsi="Consolas"/>
          <w:color w:val="334455"/>
          <w:sz w:val="19"/>
        </w:rPr>
        <w:t>fetch_minute</w:t>
      </w:r>
      <w:r>
        <w:t xml:space="preserve"> asks the proxy for the 7-day chain of every collected symbol</w:t>
        <w:br/>
        <w:t xml:space="preserve">   (the </w:t>
      </w:r>
      <w:r>
        <w:rPr>
          <w:rFonts w:ascii="Consolas" w:hAnsi="Consolas"/>
          <w:color w:val="334455"/>
          <w:sz w:val="19"/>
        </w:rPr>
        <w:t>[collection]</w:t>
      </w:r>
      <w:r>
        <w:t xml:space="preserve"> base in </w:t>
      </w:r>
      <w:r>
        <w:rPr>
          <w:rFonts w:ascii="Consolas" w:hAnsi="Consolas"/>
          <w:color w:val="334455"/>
          <w:sz w:val="19"/>
        </w:rPr>
        <w:t>config/symbols.toml</w:t>
      </w:r>
      <w:r>
        <w:t xml:space="preserve"> and the watchlist), six</w:t>
        <w:br/>
        <w:t xml:space="preserve">   requests at a time, on the proxy's priority lane. It moves an</w:t>
        <w:br/>
        <w:t xml:space="preserve">   off-hours chain's stale underlying price onto the live quote, and on the</w:t>
        <w:br/>
        <w:t xml:space="preserve">   proxy's carry rules it can hand back a stored chain moved to the live price.</w:t>
        <w:br/>
        <w:t xml:space="preserve">   It also fetches the 10-day </w:t>
      </w:r>
      <w:r>
        <w:rPr>
          <w:rFonts w:ascii="Consolas" w:hAnsi="Consolas"/>
          <w:color w:val="334455"/>
          <w:sz w:val="19"/>
        </w:rPr>
        <w:t>$SPX</w:t>
      </w:r>
      <w:r>
        <w:t xml:space="preserve"> term chain every fifth minute. It computes</w:t>
        <w:br/>
        <w:t xml:space="preserve">   nothing.</w:t>
      </w:r>
    </w:p>
    <w:p>
      <w:pPr>
        <w:pStyle w:val="ListNumber"/>
      </w:pPr>
      <w:r>
        <w:rPr>
          <w:rFonts w:ascii="Consolas" w:hAnsi="Consolas"/>
          <w:color w:val="334455"/>
          <w:sz w:val="19"/>
        </w:rPr>
        <w:t>derive_minute</w:t>
      </w:r>
      <w:r>
        <w:t xml:space="preserve"> turns that minute into rows: gamma, charm, delta and vanna</w:t>
        <w:br/>
        <w:t xml:space="preserve">   by strike plus the premium grid (five views) and the term rows, all in</w:t>
        <w:br/>
        <w:t xml:space="preserve">   </w:t>
      </w:r>
      <w:r>
        <w:rPr>
          <w:rFonts w:ascii="Consolas" w:hAnsi="Consolas"/>
          <w:color w:val="334455"/>
          <w:sz w:val="19"/>
        </w:rPr>
        <w:t>gex_history.db</w:t>
      </w:r>
      <w:r>
        <w:t xml:space="preserve">. Before a chain's rows are written, the </w:t>
      </w:r>
      <w:r>
        <w:rPr>
          <w:rFonts w:ascii="Consolas" w:hAnsi="Consolas"/>
          <w:color w:val="334455"/>
          <w:sz w:val="19"/>
        </w:rPr>
        <w:t>on_chain</w:t>
      </w:r>
      <w:r>
        <w:t xml:space="preserve"> hooks read</w:t>
        <w:br/>
        <w:t xml:space="preserve">   it: the gamma page's chain stash, extended-hours eligibility, the bought/sold</w:t>
        <w:br/>
        <w:t xml:space="preserve">   tally, traded premium, the unusual-activity and big-delta detectors, and HIRO.</w:t>
      </w:r>
    </w:p>
    <w:p>
      <w:pPr>
        <w:pStyle w:val="ListNumber"/>
      </w:pPr>
      <w:r>
        <w:t>After the poll, the flow alerts, the Options Matrix, Net Premium and flow skew</w:t>
        <w:br/>
        <w:t xml:space="preserve">   are rebuilt from those rows and published to Redis.</w:t>
      </w:r>
    </w:p>
    <w:p>
      <w:r>
        <w:rPr>
          <w:b/>
        </w:rPr>
        <w:t>A minute is derived at its own minute, never at the wall clock.</w:t>
      </w:r>
      <w:r>
        <w:rPr/>
        <w:t xml:space="preserve"> The Greeks</w:t>
        <w:br/>
        <w:t>are priced with the time left to the close as of that minute</w:t>
        <w:br/>
        <w:t>(</w:t>
      </w:r>
      <w:r>
        <w:rPr>
          <w:rFonts w:ascii="Consolas" w:hAnsi="Consolas"/>
          <w:color w:val="334455"/>
          <w:sz w:val="19"/>
        </w:rPr>
        <w:t>GammaEngine.calc_all_from_chain(now=...)</w:t>
      </w:r>
      <w:r>
        <w:rPr/>
        <w:t>), and every hook is given the</w:t>
        <w:br/>
        <w:t>minute's time. A minute derived again later therefore produces exactly the rows it</w:t>
        <w:br/>
        <w:t xml:space="preserve">produced live. </w:t>
      </w:r>
      <w:r>
        <w:rPr>
          <w:rFonts w:ascii="Consolas" w:hAnsi="Consolas"/>
          <w:color w:val="334455"/>
          <w:sz w:val="19"/>
        </w:rPr>
        <w:t>derive_minute</w:t>
      </w:r>
      <w:r>
        <w:rPr/>
        <w:t xml:space="preserve"> never commits; its caller does.</w:t>
      </w:r>
    </w:p>
    <w:p>
      <w:pPr>
        <w:pStyle w:val="Heading3"/>
      </w:pPr>
      <w:r>
        <w:rPr/>
        <w:t xml:space="preserve">Keeping each minute: </w:t>
      </w:r>
      <w:r>
        <w:rPr>
          <w:rFonts w:ascii="Consolas" w:hAnsi="Consolas"/>
          <w:color w:val="334455"/>
          <w:sz w:val="19"/>
        </w:rPr>
        <w:t>tee</w:t>
      </w:r>
    </w:p>
    <w:p>
      <w:r>
        <w:rPr>
          <w:rFonts w:ascii="Consolas" w:hAnsi="Consolas"/>
          <w:color w:val="334455"/>
          <w:sz w:val="19"/>
        </w:rPr>
        <w:t>[feed] mode</w:t>
      </w:r>
      <w:r>
        <w:rPr/>
        <w:t xml:space="preserve"> ships </w:t>
      </w:r>
      <w:r>
        <w:rPr>
          <w:rFonts w:ascii="Consolas" w:hAnsi="Consolas"/>
          <w:color w:val="334455"/>
          <w:sz w:val="19"/>
        </w:rPr>
        <w:t>off</w:t>
      </w:r>
      <w:r>
        <w:rPr/>
        <w:t xml:space="preserve">: nothing is kept, as before. In </w:t>
      </w:r>
      <w:r>
        <w:rPr>
          <w:rFonts w:ascii="Consolas" w:hAnsi="Consolas"/>
          <w:color w:val="334455"/>
          <w:sz w:val="19"/>
        </w:rPr>
        <w:t>tee</w:t>
      </w:r>
      <w:r>
        <w:rPr/>
        <w:t xml:space="preserve"> the</w:t>
        <w:br/>
        <w:t xml:space="preserve">collector also writes each fetched minute to the </w:t>
      </w:r>
      <w:r>
        <w:rPr>
          <w:b/>
        </w:rPr>
        <w:t>raw chain store</w:t>
      </w:r>
      <w:r>
        <w:rPr/>
        <w:t>: one SQLite</w:t>
        <w:br/>
        <w:t xml:space="preserve">file per session under </w:t>
      </w:r>
      <w:r>
        <w:rPr>
          <w:rFonts w:ascii="Consolas" w:hAnsi="Consolas"/>
          <w:color w:val="334455"/>
          <w:sz w:val="19"/>
        </w:rPr>
        <w:t>services/feed_svc/data/raw/</w:t>
      </w:r>
      <w:r>
        <w:rPr/>
        <w:t>, each minute's chains and its</w:t>
        <w:br/>
        <w:t>completion row in one transaction, a minute it could not collect recorded as a gap</w:t>
        <w:br/>
        <w:t xml:space="preserve">with its reason. </w:t>
      </w:r>
      <w:r>
        <w:rPr>
          <w:rFonts w:ascii="Consolas" w:hAnsi="Consolas"/>
          <w:color w:val="334455"/>
          <w:sz w:val="19"/>
        </w:rPr>
        <w:t>keep_sessions</w:t>
      </w:r>
      <w:r>
        <w:rPr/>
        <w:t xml:space="preserve"> (5) sessions are kept, at about 1 GB each, and the</w:t>
        <w:br/>
        <w:t xml:space="preserve">store is never backed up. </w:t>
      </w:r>
      <w:r>
        <w:rPr>
          <w:rFonts w:ascii="Consolas" w:hAnsi="Consolas"/>
          <w:color w:val="334455"/>
          <w:sz w:val="19"/>
        </w:rPr>
        <w:t>zlib_level</w:t>
      </w:r>
      <w:r>
        <w:rPr/>
        <w:t xml:space="preserve"> (6) trades disk size against the time the</w:t>
        <w:br/>
        <w:t xml:space="preserve">write takes on the collection thread. </w:t>
      </w:r>
      <w:r>
        <w:rPr>
          <w:rFonts w:ascii="Consolas" w:hAnsi="Consolas"/>
          <w:color w:val="334455"/>
          <w:sz w:val="19"/>
        </w:rPr>
        <w:t>tee</w:t>
      </w:r>
      <w:r>
        <w:rPr>
          <w:b/>
        </w:rPr>
        <w:t xml:space="preserve"> adds no Schwab call</w:t>
      </w:r>
      <w:r>
        <w:rPr/>
        <w:t>: it keeps the</w:t>
        <w:br/>
        <w:t>chains the poll already fetched.</w:t>
      </w:r>
    </w:p>
    <w:p>
      <w:r>
        <w:rPr/>
        <w:t xml:space="preserve">In </w:t>
      </w:r>
      <w:r>
        <w:rPr>
          <w:rFonts w:ascii="Consolas" w:hAnsi="Consolas"/>
          <w:color w:val="334455"/>
          <w:sz w:val="19"/>
        </w:rPr>
        <w:t>tee</w:t>
      </w:r>
      <w:r>
        <w:rPr/>
        <w:t xml:space="preserve">, a </w:t>
      </w:r>
      <w:r>
        <w:rPr>
          <w:b/>
        </w:rPr>
        <w:t>shadow check</w:t>
      </w:r>
      <w:r>
        <w:rPr/>
        <w:t xml:space="preserve"> re-derives each kept minute from the store, on a</w:t>
        <w:br/>
        <w:t>thread of its own and without the hooks, and compares every view and term row with</w:t>
        <w:br/>
        <w:t>the live ones. A minute that arrives while the last is still being compared is</w:t>
        <w:br/>
        <w:t xml:space="preserve">skipped and counted. It publishes </w:t>
      </w:r>
      <w:r>
        <w:rPr>
          <w:rFonts w:ascii="Consolas" w:hAnsi="Consolas"/>
          <w:color w:val="334455"/>
          <w:sz w:val="19"/>
        </w:rPr>
        <w:t>cache:feed:shadow</w:t>
      </w:r>
      <w:r>
        <w:rPr/>
        <w: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Field</w:t>
            </w:r>
          </w:p>
        </w:tc>
        <w:tc>
          <w:tcPr>
            <w:tcW w:type="dxa" w:w="4320"/>
            <w:shd w:val="clear" w:color="auto" w:fill="EAF2FB"/>
          </w:tcPr>
          <w:p>
            <w:r>
              <w:rPr>
                <w:b/>
              </w:rPr>
            </w:r>
            <w:r>
              <w:rPr>
                <w:b/>
              </w:rPr>
              <w:t>Meaning</w:t>
            </w:r>
          </w:p>
        </w:tc>
      </w:tr>
      <w:tr>
        <w:tc>
          <w:tcPr>
            <w:tcW w:type="dxa" w:w="4320"/>
          </w:tcPr>
          <w:p>
            <w:r/>
            <w:r>
              <w:rPr>
                <w:rFonts w:ascii="Consolas" w:hAnsi="Consolas"/>
                <w:color w:val="334455"/>
                <w:sz w:val="19"/>
              </w:rPr>
              <w:t>minutes</w:t>
            </w:r>
            <w:r>
              <w:rPr/>
              <w:t xml:space="preserve">, </w:t>
            </w:r>
            <w:r>
              <w:rPr>
                <w:rFonts w:ascii="Consolas" w:hAnsi="Consolas"/>
                <w:color w:val="334455"/>
                <w:sz w:val="19"/>
              </w:rPr>
              <w:t>minutes_with_diffs</w:t>
            </w:r>
            <w:r>
              <w:rPr/>
              <w:t xml:space="preserve">, </w:t>
            </w:r>
            <w:r>
              <w:rPr>
                <w:rFonts w:ascii="Consolas" w:hAnsi="Consolas"/>
                <w:color w:val="334455"/>
                <w:sz w:val="19"/>
              </w:rPr>
              <w:t>last_diff</w:t>
            </w:r>
          </w:p>
        </w:tc>
        <w:tc>
          <w:tcPr>
            <w:tcW w:type="dxa" w:w="4320"/>
          </w:tcPr>
          <w:p>
            <w:r/>
            <w:r>
              <w:rPr/>
              <w:t>Minutes compared, how many differed, the first difference seen</w:t>
            </w:r>
          </w:p>
        </w:tc>
      </w:tr>
      <w:tr>
        <w:tc>
          <w:tcPr>
            <w:tcW w:type="dxa" w:w="4320"/>
            <w:shd w:val="clear" w:color="auto" w:fill="F4F6FA"/>
          </w:tcPr>
          <w:p>
            <w:r/>
            <w:r>
              <w:rPr>
                <w:rFonts w:ascii="Consolas" w:hAnsi="Consolas"/>
                <w:color w:val="334455"/>
                <w:sz w:val="19"/>
              </w:rPr>
              <w:t>skipped</w:t>
            </w:r>
            <w:r>
              <w:rPr/>
              <w:t xml:space="preserve">, </w:t>
            </w:r>
            <w:r>
              <w:rPr>
                <w:rFonts w:ascii="Consolas" w:hAnsi="Consolas"/>
                <w:color w:val="334455"/>
                <w:sz w:val="19"/>
              </w:rPr>
              <w:t>missing_raw</w:t>
            </w:r>
          </w:p>
        </w:tc>
        <w:tc>
          <w:tcPr>
            <w:tcW w:type="dxa" w:w="4320"/>
            <w:shd w:val="clear" w:color="auto" w:fill="F4F6FA"/>
          </w:tcPr>
          <w:p>
            <w:r/>
            <w:r>
              <w:rPr/>
              <w:t>Minutes not compared because the last was still running, or not found in the store</w:t>
            </w:r>
          </w:p>
        </w:tc>
      </w:tr>
      <w:tr>
        <w:tc>
          <w:tcPr>
            <w:tcW w:type="dxa" w:w="4320"/>
          </w:tcPr>
          <w:p>
            <w:r/>
            <w:r>
              <w:rPr>
                <w:rFonts w:ascii="Consolas" w:hAnsi="Consolas"/>
                <w:color w:val="334455"/>
                <w:sz w:val="19"/>
              </w:rPr>
              <w:t>p50_ms</w:t>
            </w:r>
            <w:r>
              <w:rPr/>
              <w:t xml:space="preserve">, </w:t>
            </w:r>
            <w:r>
              <w:rPr>
                <w:rFonts w:ascii="Consolas" w:hAnsi="Consolas"/>
                <w:color w:val="334455"/>
                <w:sz w:val="19"/>
              </w:rPr>
              <w:t>p95_ms</w:t>
            </w:r>
          </w:p>
        </w:tc>
        <w:tc>
          <w:tcPr>
            <w:tcW w:type="dxa" w:w="4320"/>
          </w:tcPr>
          <w:p>
            <w:r/>
            <w:r>
              <w:rPr/>
              <w:t>Reading and deriving one minute</w:t>
            </w:r>
          </w:p>
        </w:tc>
      </w:tr>
      <w:tr>
        <w:tc>
          <w:tcPr>
            <w:tcW w:type="dxa" w:w="4320"/>
            <w:shd w:val="clear" w:color="auto" w:fill="F4F6FA"/>
          </w:tcPr>
          <w:p>
            <w:r/>
            <w:r>
              <w:rPr>
                <w:rFonts w:ascii="Consolas" w:hAnsi="Consolas"/>
                <w:color w:val="334455"/>
                <w:sz w:val="19"/>
              </w:rPr>
              <w:t>hooks_p95_ms</w:t>
            </w:r>
            <w:r>
              <w:rPr/>
              <w:t xml:space="preserve">, </w:t>
            </w:r>
            <w:r>
              <w:rPr>
                <w:rFonts w:ascii="Consolas" w:hAnsi="Consolas"/>
                <w:color w:val="334455"/>
                <w:sz w:val="19"/>
              </w:rPr>
              <w:t>alerts_p95_ms</w:t>
            </w:r>
          </w:p>
        </w:tc>
        <w:tc>
          <w:tcPr>
            <w:tcW w:type="dxa" w:w="4320"/>
            <w:shd w:val="clear" w:color="auto" w:fill="F4F6FA"/>
          </w:tcPr>
          <w:p>
            <w:r/>
            <w:r>
              <w:rPr/>
              <w:t>The hooks and the flow alerts for one minute</w:t>
            </w:r>
          </w:p>
        </w:tc>
      </w:tr>
      <w:tr>
        <w:tc>
          <w:tcPr>
            <w:tcW w:type="dxa" w:w="4320"/>
          </w:tcPr>
          <w:p>
            <w:r/>
            <w:r>
              <w:rPr>
                <w:rFonts w:ascii="Consolas" w:hAnsi="Consolas"/>
                <w:color w:val="334455"/>
                <w:sz w:val="19"/>
              </w:rPr>
              <w:t>tee_p95_ms</w:t>
            </w:r>
          </w:p>
        </w:tc>
        <w:tc>
          <w:tcPr>
            <w:tcW w:type="dxa" w:w="4320"/>
          </w:tcPr>
          <w:p>
            <w:r/>
            <w:r>
              <w:rPr/>
              <w:t>The write to the store, on the collection thread</w:t>
            </w:r>
          </w:p>
        </w:tc>
      </w:tr>
      <w:tr>
        <w:tc>
          <w:tcPr>
            <w:tcW w:type="dxa" w:w="4320"/>
            <w:shd w:val="clear" w:color="auto" w:fill="F4F6FA"/>
          </w:tcPr>
          <w:p>
            <w:r/>
            <w:r>
              <w:rPr>
                <w:rFonts w:ascii="Consolas" w:hAnsi="Consolas"/>
                <w:color w:val="334455"/>
                <w:sz w:val="19"/>
              </w:rPr>
              <w:t>gate_p95_ms</w:t>
            </w:r>
          </w:p>
        </w:tc>
        <w:tc>
          <w:tcPr>
            <w:tcW w:type="dxa" w:w="4320"/>
            <w:shd w:val="clear" w:color="auto" w:fill="F4F6FA"/>
          </w:tcPr>
          <w:p>
            <w:r/>
            <w:r>
              <w:rPr/>
              <w:t>Derive + hooks + alerts at the 95th percentile: what catch-up will spend per minute</w:t>
            </w:r>
          </w:p>
        </w:tc>
      </w:tr>
    </w:tbl>
    <w:p/>
    <w:p>
      <w:r>
        <w:rPr>
          <w:b/>
        </w:rPr>
        <w:t>The gate for catch-up:</w:t>
      </w:r>
      <w:r>
        <w:rPr/>
        <w:t xml:space="preserve"> after a full session in </w:t>
      </w:r>
      <w:r>
        <w:rPr>
          <w:rFonts w:ascii="Consolas" w:hAnsi="Consolas"/>
          <w:color w:val="334455"/>
          <w:sz w:val="19"/>
        </w:rPr>
        <w:t>tee</w:t>
      </w:r>
      <w:r>
        <w:rPr/>
        <w:t xml:space="preserve">, </w:t>
      </w:r>
      <w:r>
        <w:rPr>
          <w:rFonts w:ascii="Consolas" w:hAnsi="Consolas"/>
          <w:color w:val="334455"/>
          <w:sz w:val="19"/>
        </w:rPr>
        <w:t>minutes_with_diffs</w:t>
      </w:r>
      <w:r>
        <w:rPr/>
        <w:t xml:space="preserve"> is 0</w:t>
        <w:br/>
        <w:t xml:space="preserve">and </w:t>
      </w:r>
      <w:r>
        <w:rPr>
          <w:rFonts w:ascii="Consolas" w:hAnsi="Consolas"/>
          <w:color w:val="334455"/>
          <w:sz w:val="19"/>
        </w:rPr>
        <w:t>gate_p95_ms</w:t>
      </w:r>
      <w:r>
        <w:rPr/>
        <w:t xml:space="preserve"> is under 2000. </w:t>
      </w:r>
      <w:r>
        <w:rPr>
          <w:rFonts w:ascii="Consolas" w:hAnsi="Consolas"/>
          <w:color w:val="334455"/>
          <w:sz w:val="19"/>
        </w:rPr>
        <w:t>mode = "on"</w:t>
      </w:r>
      <w:r>
        <w:rPr/>
        <w:t xml:space="preserve"> is not built yet: set by hand it</w:t>
        <w:br/>
        <w:t xml:space="preserve">runs as </w:t>
      </w:r>
      <w:r>
        <w:rPr>
          <w:rFonts w:ascii="Consolas" w:hAnsi="Consolas"/>
          <w:color w:val="334455"/>
          <w:sz w:val="19"/>
        </w:rPr>
        <w:t>off</w:t>
      </w:r>
      <w:r>
        <w:rPr/>
        <w:t xml:space="preserve"> and logs a warning.</w:t>
      </w:r>
    </w:p>
    <w:p>
      <w:pPr>
        <w:pStyle w:val="Heading3"/>
      </w:pPr>
      <w:r>
        <w:rPr/>
        <w:t>Where this is going: catch-up with no gap</w:t>
      </w:r>
    </w:p>
    <w:p>
      <w:pPr>
        <w:jc w:val="center"/>
      </w:pPr>
      <w:r>
        <w:drawing>
          <wp:inline xmlns:a="http://schemas.openxmlformats.org/drawingml/2006/main" xmlns:pic="http://schemas.openxmlformats.org/drawingml/2006/picture">
            <wp:extent cx="5760720" cy="4493362"/>
            <wp:docPr id="5" name="Picture 5"/>
            <wp:cNvGraphicFramePr>
              <a:graphicFrameLocks noChangeAspect="1"/>
            </wp:cNvGraphicFramePr>
            <a:graphic>
              <a:graphicData uri="http://schemas.openxmlformats.org/drawingml/2006/picture">
                <pic:pic>
                  <pic:nvPicPr>
                    <pic:cNvPr id="0" name="raw-feed-target.png"/>
                    <pic:cNvPicPr/>
                  </pic:nvPicPr>
                  <pic:blipFill>
                    <a:blip r:embed="rId13"/>
                    <a:stretch>
                      <a:fillRect/>
                    </a:stretch>
                  </pic:blipFill>
                  <pic:spPr>
                    <a:xfrm>
                      <a:off x="0" y="0"/>
                      <a:ext cx="5760720" cy="4493362"/>
                    </a:xfrm>
                    <a:prstGeom prst="rect"/>
                  </pic:spPr>
                </pic:pic>
              </a:graphicData>
            </a:graphic>
          </wp:inline>
        </w:drawing>
      </w:r>
    </w:p>
    <w:p>
      <w:pPr>
        <w:jc w:val="center"/>
      </w:pPr>
      <w:r>
        <w:rPr>
          <w:i/>
          <w:color w:val="5B6678"/>
          <w:sz w:val="17"/>
        </w:rPr>
        <w:t>The planned raw feed: what a market-hours promote leaves running, and what catches up</w:t>
      </w:r>
    </w:p>
    <w:p>
      <w:r>
        <w:rPr/>
        <w:t>Schwab serves no past option chain, so a minute nobody saved is lost for good. The</w:t>
        <w:br/>
        <w:t>plan keeps the saving process running and lets everything downstream catch up.</w:t>
        <w:br/>
      </w:r>
      <w:r>
        <w:rPr>
          <w:rFonts w:ascii="Consolas" w:hAnsi="Consolas"/>
          <w:color w:val="334455"/>
          <w:sz w:val="19"/>
        </w:rPr>
        <w:t>feed_svc</w:t>
      </w:r>
      <w:r>
        <w:rPr/>
        <w:t xml:space="preserve"> (:8218) will fetch into the raw store. The options service will derive</w:t>
        <w:br/>
        <w:t>from the store behind a per-session cursor, oldest minute first, after any stop.</w:t>
        <w:br/>
        <w:t>Alerts from a caught-up minute will be recorded but pushed only when fresh. The</w:t>
        <w:br/>
        <w:t xml:space="preserve">proxy and </w:t>
      </w:r>
      <w:r>
        <w:rPr>
          <w:rFonts w:ascii="Consolas" w:hAnsi="Consolas"/>
          <w:color w:val="334455"/>
          <w:sz w:val="19"/>
        </w:rPr>
        <w:t>feed_svc</w:t>
      </w:r>
      <w:r>
        <w:rPr/>
        <w:t xml:space="preserve"> will form a systemd target of their own, which a market-hours</w:t>
        <w:br/>
        <w:t>promote leaves running. Dashed boxes are not built yet. A crash of the proxy or</w:t>
        <w:br/>
      </w:r>
      <w:r>
        <w:rPr>
          <w:rFonts w:ascii="Consolas" w:hAnsi="Consolas"/>
          <w:color w:val="334455"/>
          <w:sz w:val="19"/>
        </w:rPr>
        <w:t>feed_svc</w:t>
      </w:r>
      <w:r>
        <w:rPr/>
        <w:t>, or a reboot, will still leave a gap, recorded and shown, never</w:t>
        <w:br/>
        <w:t>silent.</w:t>
      </w:r>
    </w:p>
    <w:p>
      <w:pPr>
        <w:pStyle w:val="Heading2"/>
      </w:pPr>
      <w:r>
        <w:rPr/>
        <w:t>Folder map</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Folder</w:t>
            </w:r>
          </w:p>
        </w:tc>
        <w:tc>
          <w:tcPr>
            <w:tcW w:type="dxa" w:w="4320"/>
            <w:shd w:val="clear" w:color="auto" w:fill="EAF2FB"/>
          </w:tcPr>
          <w:p>
            <w:r>
              <w:rPr>
                <w:b/>
              </w:rPr>
            </w:r>
            <w:r>
              <w:rPr>
                <w:b/>
              </w:rPr>
              <w:t>Contents</w:t>
            </w:r>
          </w:p>
        </w:tc>
      </w:tr>
      <w:tr>
        <w:tc>
          <w:tcPr>
            <w:tcW w:type="dxa" w:w="4320"/>
          </w:tcPr>
          <w:p>
            <w:r/>
            <w:r>
              <w:rPr>
                <w:rFonts w:ascii="Consolas" w:hAnsi="Consolas"/>
                <w:color w:val="334455"/>
                <w:sz w:val="19"/>
              </w:rPr>
              <w:t>schwab-proxy/</w:t>
            </w:r>
          </w:p>
        </w:tc>
        <w:tc>
          <w:tcPr>
            <w:tcW w:type="dxa" w:w="4320"/>
          </w:tcPr>
          <w:p>
            <w:r/>
            <w:r>
              <w:rPr/>
              <w:t>Schwab gateway / token manager.</w:t>
            </w:r>
          </w:p>
        </w:tc>
      </w:tr>
      <w:tr>
        <w:tc>
          <w:tcPr>
            <w:tcW w:type="dxa" w:w="4320"/>
            <w:shd w:val="clear" w:color="auto" w:fill="F4F6FA"/>
          </w:tcPr>
          <w:p>
            <w:r/>
            <w:r>
              <w:rPr>
                <w:rFonts w:ascii="Consolas" w:hAnsi="Consolas"/>
                <w:color w:val="334455"/>
                <w:sz w:val="19"/>
              </w:rPr>
              <w:t>options-scanner/</w:t>
            </w:r>
          </w:p>
        </w:tc>
        <w:tc>
          <w:tcPr>
            <w:tcW w:type="dxa" w:w="4320"/>
            <w:shd w:val="clear" w:color="auto" w:fill="F4F6FA"/>
          </w:tcPr>
          <w:p>
            <w:r/>
            <w:r>
              <w:rPr/>
              <w:t>GEX/options engines, scoring, paper engine, simulator, IV analysis.</w:t>
            </w:r>
          </w:p>
        </w:tc>
      </w:tr>
      <w:tr>
        <w:tc>
          <w:tcPr>
            <w:tcW w:type="dxa" w:w="4320"/>
          </w:tcPr>
          <w:p>
            <w:r/>
            <w:r>
              <w:rPr>
                <w:rFonts w:ascii="Consolas" w:hAnsi="Consolas"/>
                <w:color w:val="334455"/>
                <w:sz w:val="19"/>
              </w:rPr>
              <w:t>sentiment-dashboard/</w:t>
            </w:r>
          </w:p>
        </w:tc>
        <w:tc>
          <w:tcPr>
            <w:tcW w:type="dxa" w:w="4320"/>
          </w:tcPr>
          <w:p>
            <w:r/>
            <w:r>
              <w:rPr/>
              <w:t xml:space="preserve">Sentiment </w:t>
            </w:r>
            <w:r>
              <w:rPr>
                <w:rFonts w:ascii="Consolas" w:hAnsi="Consolas"/>
                <w:color w:val="334455"/>
                <w:sz w:val="19"/>
              </w:rPr>
              <w:t>scoring/</w:t>
            </w:r>
            <w:r>
              <w:rPr/>
              <w:t xml:space="preserve"> package + live composite + bridge.</w:t>
            </w:r>
          </w:p>
        </w:tc>
      </w:tr>
      <w:tr>
        <w:tc>
          <w:tcPr>
            <w:tcW w:type="dxa" w:w="4320"/>
            <w:shd w:val="clear" w:color="auto" w:fill="F4F6FA"/>
          </w:tcPr>
          <w:p>
            <w:r/>
            <w:r>
              <w:rPr>
                <w:rFonts w:ascii="Consolas" w:hAnsi="Consolas"/>
                <w:color w:val="334455"/>
                <w:sz w:val="19"/>
              </w:rPr>
              <w:t>trade-analyzer/</w:t>
            </w:r>
          </w:p>
        </w:tc>
        <w:tc>
          <w:tcPr>
            <w:tcW w:type="dxa" w:w="4320"/>
            <w:shd w:val="clear" w:color="auto" w:fill="F4F6FA"/>
          </w:tcPr>
          <w:p>
            <w:r/>
            <w:r>
              <w:rPr>
                <w:rFonts w:ascii="Consolas" w:hAnsi="Consolas"/>
                <w:color w:val="334455"/>
                <w:sz w:val="19"/>
              </w:rPr>
              <w:t>src/analysis</w:t>
            </w:r>
            <w:r>
              <w:rPr/>
              <w:t xml:space="preserve"> — recommendation, scoring, fundamentals, sector.</w:t>
            </w:r>
          </w:p>
        </w:tc>
      </w:tr>
      <w:tr>
        <w:tc>
          <w:tcPr>
            <w:tcW w:type="dxa" w:w="4320"/>
          </w:tcPr>
          <w:p>
            <w:r/>
            <w:r>
              <w:rPr>
                <w:rFonts w:ascii="Consolas" w:hAnsi="Consolas"/>
                <w:color w:val="334455"/>
                <w:sz w:val="19"/>
              </w:rPr>
              <w:t>portfolio-analyzer/</w:t>
            </w:r>
          </w:p>
        </w:tc>
        <w:tc>
          <w:tcPr>
            <w:tcW w:type="dxa" w:w="4320"/>
          </w:tcPr>
          <w:p>
            <w:r/>
            <w:r>
              <w:rPr>
                <w:rFonts w:ascii="Consolas" w:hAnsi="Consolas"/>
                <w:color w:val="334455"/>
                <w:sz w:val="19"/>
              </w:rPr>
              <w:t>src/</w:t>
            </w:r>
            <w:r>
              <w:rPr/>
              <w:t xml:space="preserve"> — sector breakdown, comparisons, evaluation.</w:t>
            </w:r>
          </w:p>
        </w:tc>
      </w:tr>
      <w:tr>
        <w:tc>
          <w:tcPr>
            <w:tcW w:type="dxa" w:w="4320"/>
            <w:shd w:val="clear" w:color="auto" w:fill="F4F6FA"/>
          </w:tcPr>
          <w:p>
            <w:r/>
            <w:r>
              <w:rPr>
                <w:rFonts w:ascii="Consolas" w:hAnsi="Consolas"/>
                <w:color w:val="334455"/>
                <w:sz w:val="19"/>
              </w:rPr>
              <w:t>shared/</w:t>
            </w:r>
          </w:p>
        </w:tc>
        <w:tc>
          <w:tcPr>
            <w:tcW w:type="dxa" w:w="4320"/>
            <w:shd w:val="clear" w:color="auto" w:fill="F4F6FA"/>
          </w:tcPr>
          <w:p>
            <w:r/>
            <w:r>
              <w:rPr>
                <w:rFonts w:ascii="Consolas" w:hAnsi="Consolas"/>
                <w:color w:val="334455"/>
                <w:sz w:val="19"/>
              </w:rPr>
              <w:t>analysis_lib/</w:t>
            </w:r>
            <w:r>
              <w:rPr/>
              <w:t xml:space="preserve"> (technical, market data), </w:t>
            </w:r>
            <w:r>
              <w:rPr>
                <w:rFonts w:ascii="Consolas" w:hAnsi="Consolas"/>
                <w:color w:val="334455"/>
                <w:sz w:val="19"/>
              </w:rPr>
              <w:t>contracts/</w:t>
            </w:r>
            <w:r>
              <w:rPr/>
              <w:t xml:space="preserve">, </w:t>
            </w:r>
            <w:r>
              <w:rPr>
                <w:rFonts w:ascii="Consolas" w:hAnsi="Consolas"/>
                <w:color w:val="334455"/>
                <w:sz w:val="19"/>
              </w:rPr>
              <w:t>bus/</w:t>
            </w:r>
            <w:r>
              <w:rPr/>
              <w:t>.</w:t>
            </w:r>
          </w:p>
        </w:tc>
      </w:tr>
      <w:tr>
        <w:tc>
          <w:tcPr>
            <w:tcW w:type="dxa" w:w="4320"/>
          </w:tcPr>
          <w:p>
            <w:r/>
            <w:r>
              <w:rPr>
                <w:rFonts w:ascii="Consolas" w:hAnsi="Consolas"/>
                <w:color w:val="334455"/>
                <w:sz w:val="19"/>
              </w:rPr>
              <w:t>services/</w:t>
            </w:r>
          </w:p>
        </w:tc>
        <w:tc>
          <w:tcPr>
            <w:tcW w:type="dxa" w:w="4320"/>
          </w:tcPr>
          <w:p>
            <w:r/>
            <w:r>
              <w:rPr/>
              <w:t>The seven Tier-2 services.</w:t>
            </w:r>
          </w:p>
        </w:tc>
      </w:tr>
      <w:tr>
        <w:tc>
          <w:tcPr>
            <w:tcW w:type="dxa" w:w="4320"/>
            <w:shd w:val="clear" w:color="auto" w:fill="F4F6FA"/>
          </w:tcPr>
          <w:p>
            <w:r/>
            <w:r>
              <w:rPr>
                <w:rFonts w:ascii="Consolas" w:hAnsi="Consolas"/>
                <w:color w:val="334455"/>
                <w:sz w:val="19"/>
              </w:rPr>
              <w:t>webgui/</w:t>
            </w:r>
          </w:p>
        </w:tc>
        <w:tc>
          <w:tcPr>
            <w:tcW w:type="dxa" w:w="4320"/>
            <w:shd w:val="clear" w:color="auto" w:fill="F4F6FA"/>
          </w:tcPr>
          <w:p>
            <w:r/>
            <w:r>
              <w:rPr/>
              <w:t>The NiceGUI front end.</w:t>
            </w:r>
          </w:p>
        </w:tc>
      </w:tr>
    </w:tbl>
    <w:p/>
    <w:p>
      <w:pPr>
        <w:pStyle w:val="Heading2"/>
      </w:pPr>
      <w:r>
        <w:rPr/>
        <w:t>Scoring conventions (shared idioms)</w:t>
      </w:r>
    </w:p>
    <w:p>
      <w:pPr>
        <w:pStyle w:val="ListBullet"/>
      </w:pPr>
      <w:r>
        <w:rPr>
          <w:b/>
        </w:rPr>
        <w:t>Sentiment scores</w:t>
      </w:r>
      <w:r>
        <w:t xml:space="preserve"> are integers </w:t>
      </w:r>
      <w:r>
        <w:rPr>
          <w:b/>
        </w:rPr>
        <w:t>1–10, where higher means calmer, more</w:t>
        <w:br/>
        <w:t xml:space="preserve">  supportive conditions</w:t>
      </w:r>
      <w:r>
        <w:t xml:space="preserve"> (10 = calmest / most risk-on, 1 = most stress). They are</w:t>
        <w:br/>
        <w:t xml:space="preserve">  </w:t>
      </w:r>
      <w:r>
        <w:rPr>
          <w:b/>
        </w:rPr>
        <w:t>not</w:t>
      </w:r>
      <w:r>
        <w:t xml:space="preserve"> contrarian: a VIX spike, VIX backwardation, heavy put buying and a weak</w:t>
        <w:br/>
        <w:t xml:space="preserve">  tape all score low (pinned by </w:t>
      </w:r>
      <w:r>
        <w:rPr>
          <w:rFonts w:ascii="Consolas" w:hAnsi="Consolas"/>
          <w:color w:val="334455"/>
          <w:sz w:val="19"/>
        </w:rPr>
        <w:t>sentiment-dashboard/tests/test_scale_direction.py</w:t>
      </w:r>
      <w:r>
        <w:t>).</w:t>
        <w:br/>
        <w:t xml:space="preserve">  This manual called the scale contrarian until 2026-09-11, which was backwards.</w:t>
        <w:br/>
        <w:t xml:space="preserve">  </w:t>
      </w:r>
      <w:r>
        <w:rPr>
          <w:rFonts w:ascii="Consolas" w:hAnsi="Consolas"/>
          <w:color w:val="334455"/>
          <w:sz w:val="19"/>
        </w:rPr>
        <w:t>0</w:t>
      </w:r>
      <w:r>
        <w:t xml:space="preserve"> means "input undefined".</w:t>
      </w:r>
    </w:p>
    <w:p>
      <w:pPr>
        <w:pStyle w:val="ListBullet"/>
      </w:pPr>
      <w:r>
        <w:rPr>
          <w:b/>
        </w:rPr>
        <w:t>Confidence</w:t>
      </w:r>
      <w:r>
        <w:t xml:space="preserve"> is a float in </w:t>
      </w:r>
      <w:r>
        <w:rPr>
          <w:rFonts w:ascii="Consolas" w:hAnsi="Consolas"/>
          <w:color w:val="334455"/>
          <w:sz w:val="19"/>
        </w:rPr>
        <w:t>[0.0, 1.0]</w:t>
      </w:r>
      <w:r>
        <w:t xml:space="preserve">. Missing data → </w:t>
      </w:r>
      <w:r>
        <w:rPr>
          <w:rFonts w:ascii="Consolas" w:hAnsi="Consolas"/>
          <w:color w:val="334455"/>
          <w:sz w:val="19"/>
        </w:rPr>
        <w:t>0.0</w:t>
      </w:r>
      <w:r>
        <w:t>; partial →</w:t>
        <w:br/>
        <w:t xml:space="preserve">  fractional (often </w:t>
      </w:r>
      <w:r>
        <w:rPr>
          <w:rFonts w:ascii="Consolas" w:hAnsi="Consolas"/>
          <w:color w:val="334455"/>
          <w:sz w:val="19"/>
        </w:rPr>
        <w:t>sqrt(fields_present / fields_possible)</w:t>
      </w:r>
      <w:r>
        <w:t>).</w:t>
      </w:r>
    </w:p>
    <w:p>
      <w:pPr>
        <w:pStyle w:val="ListBullet"/>
      </w:pPr>
      <w:r>
        <w:rPr>
          <w:b/>
        </w:rPr>
        <w:t>Composites are confidence-weighted</w:t>
      </w:r>
      <w:r>
        <w:t>, never a plain weighted average, so a</w:t>
        <w:br/>
        <w:t xml:space="preserve">  low-confidence component cannot dominate.</w:t>
      </w:r>
    </w:p>
    <w:p>
      <w:pPr>
        <w:pStyle w:val="ListBullet"/>
      </w:pPr>
      <w:r>
        <w:t xml:space="preserve">Piecewise mappings use </w:t>
      </w:r>
      <w:r>
        <w:rPr>
          <w:b/>
        </w:rPr>
        <w:t>narrow neutral bands</w:t>
      </w:r>
      <w:r>
        <w:t xml:space="preserve"> (≈0.95–1.05 of normal) so small</w:t>
        <w:br/>
        <w:t xml:space="preserve">  moves through a breakpoint produce a visible change.</w:t>
      </w:r>
    </w:p>
    <w:p>
      <w:r>
        <w:br/>
      </w:r>
    </w:p>
    <w:p>
      <w:pPr>
        <w:pStyle w:val="Heading1"/>
      </w:pPr>
      <w:r>
        <w:rPr/>
        <w:t>Sentiment Calculations</w:t>
      </w:r>
    </w:p>
    <w:p>
      <w:r>
        <w:rPr/>
        <w:t xml:space="preserve">All sentiment scoring lives in </w:t>
      </w:r>
      <w:r>
        <w:rPr>
          <w:rFonts w:ascii="Consolas" w:hAnsi="Consolas"/>
          <w:color w:val="334455"/>
          <w:sz w:val="19"/>
        </w:rPr>
        <w:t>sentiment-dashboard/scoring/</w:t>
      </w:r>
      <w:r>
        <w:rPr/>
        <w:t xml:space="preserve"> (pure functions, no</w:t>
        <w:br/>
        <w:t>I/O). The single source of truth for component weights is</w:t>
        <w:br/>
      </w:r>
      <w:r>
        <w:rPr>
          <w:rFonts w:ascii="Consolas" w:hAnsi="Consolas"/>
          <w:color w:val="334455"/>
          <w:sz w:val="19"/>
        </w:rPr>
        <w:t>scoring/__init__.py:WEIGHTS</w:t>
      </w:r>
      <w:r>
        <w:rPr/>
        <w:t>.</w:t>
      </w:r>
    </w:p>
    <w:p>
      <w:pPr>
        <w:pStyle w:val="Heading2"/>
      </w:pPr>
      <w:r>
        <w:rPr/>
        <w:t>Composite blend</w:t>
      </w:r>
    </w:p>
    <w:p>
      <w:r>
        <w:rPr>
          <w:b/>
        </w:rPr>
        <w:t>File:</w:t>
      </w:r>
      <w:r>
        <w:rPr/>
        <w:t xml:space="preserve"> </w:t>
      </w:r>
      <w:r>
        <w:rPr>
          <w:rFonts w:ascii="Consolas" w:hAnsi="Consolas"/>
          <w:color w:val="334455"/>
          <w:sz w:val="19"/>
        </w:rPr>
        <w:t>scoring/composite.py</w:t>
      </w:r>
      <w:r>
        <w:rPr/>
        <w:t xml:space="preserve"> · </w:t>
      </w:r>
      <w:r>
        <w:rPr>
          <w:rFonts w:ascii="Consolas" w:hAnsi="Consolas"/>
          <w:color w:val="334455"/>
          <w:sz w:val="19"/>
        </w:rPr>
        <w:t>blend(scores, confs, weights)</w:t>
      </w:r>
    </w:p>
    <w:p>
      <w:r>
        <w:rPr/>
        <w:t>The master composite is a confidence-weighted blend of five components:</w:t>
      </w:r>
    </w:p>
    <w:p>
      <w:pPr>
        <w:spacing w:before="80" w:after="160"/>
        <w:ind w:left="216"/>
        <w:shd w:val="clear" w:color="auto" w:fill="F4F6FA"/>
      </w:pPr>
      <w:r>
        <w:rPr>
          <w:rFonts w:ascii="Consolas" w:hAnsi="Consolas"/>
          <w:color w:val="223344"/>
          <w:sz w:val="18"/>
        </w:rPr>
        <w:t>composite             = Σ(wᵢ · scoreᵢ · confᵢ) / Σ(wᵢ · confᵢ)</w:t>
      </w:r>
      <w:r>
        <w:br/>
      </w:r>
      <w:r>
        <w:rPr>
          <w:rFonts w:ascii="Consolas" w:hAnsi="Consolas"/>
          <w:color w:val="223344"/>
          <w:sz w:val="18"/>
        </w:rPr>
        <w:t>aggregate_confidence  = Σ(wᵢ · confᵢ)</w:t>
      </w:r>
    </w:p>
    <w:p>
      <w:r>
        <w:rPr>
          <w:b/>
        </w:rPr>
        <w:t>Component weights</w:t>
      </w:r>
      <w:r>
        <w:rPr/>
        <w:t xml:space="preserve"> (</w:t>
      </w:r>
      <w:r>
        <w:rPr>
          <w:rFonts w:ascii="Consolas" w:hAnsi="Consolas"/>
          <w:color w:val="334455"/>
          <w:sz w:val="19"/>
        </w:rPr>
        <w:t>scoring/__init__.py:WEIGHTS</w:t>
      </w:r>
      <w:r>
        <w:rPr/>
        <w:t>, sum = 1.0):</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Component</w:t>
            </w:r>
          </w:p>
        </w:tc>
        <w:tc>
          <w:tcPr>
            <w:tcW w:type="dxa" w:w="2880"/>
            <w:shd w:val="clear" w:color="auto" w:fill="EAF2FB"/>
          </w:tcPr>
          <w:p>
            <w:r>
              <w:rPr>
                <w:b/>
              </w:rPr>
            </w:r>
            <w:r>
              <w:rPr>
                <w:b/>
              </w:rPr>
              <w:t>Weight</w:t>
            </w:r>
          </w:p>
        </w:tc>
        <w:tc>
          <w:tcPr>
            <w:tcW w:type="dxa" w:w="2880"/>
            <w:shd w:val="clear" w:color="auto" w:fill="EAF2FB"/>
          </w:tcPr>
          <w:p>
            <w:r>
              <w:rPr>
                <w:b/>
              </w:rPr>
            </w:r>
            <w:r>
              <w:rPr>
                <w:b/>
              </w:rPr>
              <w:t>Module</w:t>
            </w:r>
          </w:p>
        </w:tc>
      </w:tr>
      <w:tr>
        <w:tc>
          <w:tcPr>
            <w:tcW w:type="dxa" w:w="2880"/>
          </w:tcPr>
          <w:p>
            <w:r/>
            <w:r>
              <w:rPr/>
              <w:t>VIX Complex</w:t>
            </w:r>
          </w:p>
        </w:tc>
        <w:tc>
          <w:tcPr>
            <w:tcW w:type="dxa" w:w="2880"/>
          </w:tcPr>
          <w:p>
            <w:r/>
            <w:r>
              <w:rPr/>
              <w:t>0.20</w:t>
            </w:r>
          </w:p>
        </w:tc>
        <w:tc>
          <w:tcPr>
            <w:tcW w:type="dxa" w:w="2880"/>
          </w:tcPr>
          <w:p>
            <w:r/>
            <w:r>
              <w:rPr>
                <w:rFonts w:ascii="Consolas" w:hAnsi="Consolas"/>
                <w:color w:val="334455"/>
                <w:sz w:val="19"/>
              </w:rPr>
              <w:t>vix.py</w:t>
            </w:r>
          </w:p>
        </w:tc>
      </w:tr>
      <w:tr>
        <w:tc>
          <w:tcPr>
            <w:tcW w:type="dxa" w:w="2880"/>
            <w:shd w:val="clear" w:color="auto" w:fill="F4F6FA"/>
          </w:tcPr>
          <w:p>
            <w:r/>
            <w:r>
              <w:rPr/>
              <w:t>Put/Call (cap-weighted sectors)</w:t>
            </w:r>
          </w:p>
        </w:tc>
        <w:tc>
          <w:tcPr>
            <w:tcW w:type="dxa" w:w="2880"/>
            <w:shd w:val="clear" w:color="auto" w:fill="F4F6FA"/>
          </w:tcPr>
          <w:p>
            <w:r/>
            <w:r>
              <w:rPr/>
              <w:t>0.20</w:t>
            </w:r>
          </w:p>
        </w:tc>
        <w:tc>
          <w:tcPr>
            <w:tcW w:type="dxa" w:w="2880"/>
            <w:shd w:val="clear" w:color="auto" w:fill="F4F6FA"/>
          </w:tcPr>
          <w:p>
            <w:r/>
            <w:r>
              <w:rPr>
                <w:rFonts w:ascii="Consolas" w:hAnsi="Consolas"/>
                <w:color w:val="334455"/>
                <w:sz w:val="19"/>
              </w:rPr>
              <w:t>put_call.py</w:t>
            </w:r>
          </w:p>
        </w:tc>
      </w:tr>
      <w:tr>
        <w:tc>
          <w:tcPr>
            <w:tcW w:type="dxa" w:w="2880"/>
          </w:tcPr>
          <w:p>
            <w:r/>
            <w:r>
              <w:rPr/>
              <w:t>Breadth</w:t>
            </w:r>
          </w:p>
        </w:tc>
        <w:tc>
          <w:tcPr>
            <w:tcW w:type="dxa" w:w="2880"/>
          </w:tcPr>
          <w:p>
            <w:r/>
            <w:r>
              <w:rPr/>
              <w:t>0.20</w:t>
            </w:r>
          </w:p>
        </w:tc>
        <w:tc>
          <w:tcPr>
            <w:tcW w:type="dxa" w:w="2880"/>
          </w:tcPr>
          <w:p>
            <w:r/>
            <w:r>
              <w:rPr>
                <w:rFonts w:ascii="Consolas" w:hAnsi="Consolas"/>
                <w:color w:val="334455"/>
                <w:sz w:val="19"/>
              </w:rPr>
              <w:t>breadth.py</w:t>
            </w:r>
          </w:p>
        </w:tc>
      </w:tr>
      <w:tr>
        <w:tc>
          <w:tcPr>
            <w:tcW w:type="dxa" w:w="2880"/>
            <w:shd w:val="clear" w:color="auto" w:fill="F4F6FA"/>
          </w:tcPr>
          <w:p>
            <w:r/>
            <w:r>
              <w:rPr/>
              <w:t>Rotation</w:t>
            </w:r>
          </w:p>
        </w:tc>
        <w:tc>
          <w:tcPr>
            <w:tcW w:type="dxa" w:w="2880"/>
            <w:shd w:val="clear" w:color="auto" w:fill="F4F6FA"/>
          </w:tcPr>
          <w:p>
            <w:r/>
            <w:r>
              <w:rPr/>
              <w:t>0.15</w:t>
            </w:r>
          </w:p>
        </w:tc>
        <w:tc>
          <w:tcPr>
            <w:tcW w:type="dxa" w:w="2880"/>
            <w:shd w:val="clear" w:color="auto" w:fill="F4F6FA"/>
          </w:tcPr>
          <w:p>
            <w:r/>
            <w:r>
              <w:rPr>
                <w:rFonts w:ascii="Consolas" w:hAnsi="Consolas"/>
                <w:color w:val="334455"/>
                <w:sz w:val="19"/>
              </w:rPr>
              <w:t>rotation.py</w:t>
            </w:r>
          </w:p>
        </w:tc>
      </w:tr>
      <w:tr>
        <w:tc>
          <w:tcPr>
            <w:tcW w:type="dxa" w:w="2880"/>
          </w:tcPr>
          <w:p>
            <w:r/>
            <w:r>
              <w:rPr/>
              <w:t>Sector Performance</w:t>
            </w:r>
          </w:p>
        </w:tc>
        <w:tc>
          <w:tcPr>
            <w:tcW w:type="dxa" w:w="2880"/>
          </w:tcPr>
          <w:p>
            <w:r/>
            <w:r>
              <w:rPr/>
              <w:t>0.25</w:t>
            </w:r>
          </w:p>
        </w:tc>
        <w:tc>
          <w:tcPr>
            <w:tcW w:type="dxa" w:w="2880"/>
          </w:tcPr>
          <w:p>
            <w:r/>
            <w:r>
              <w:rPr>
                <w:rFonts w:ascii="Consolas" w:hAnsi="Consolas"/>
                <w:color w:val="334455"/>
                <w:sz w:val="19"/>
              </w:rPr>
              <w:t>sector_perf.py</w:t>
            </w:r>
          </w:p>
        </w:tc>
      </w:tr>
    </w:tbl>
    <w:p/>
    <w:p>
      <w:pPr>
        <w:pStyle w:val="IntenseQuote"/>
      </w:pPr>
      <w:r>
        <w:rPr>
          <w:b/>
        </w:rPr>
        <w:t>Credit Pulse was removed from the composite (v4.3)</w:t>
      </w:r>
      <w:r>
        <w:rPr/>
        <w:t xml:space="preserve"> and its 5% reallocated to</w:t>
        <w:br/>
        <w:t xml:space="preserve">Put/Call. </w:t>
      </w:r>
      <w:r>
        <w:rPr>
          <w:rFonts w:ascii="Consolas" w:hAnsi="Consolas"/>
          <w:color w:val="334455"/>
          <w:sz w:val="19"/>
        </w:rPr>
        <w:t>credit_pulse.py</w:t>
      </w:r>
      <w:r>
        <w:rPr/>
        <w:t xml:space="preserve"> still </w:t>
      </w:r>
      <w:r>
        <w:rPr>
          <w:i/>
        </w:rPr>
        <w:t>computes</w:t>
      </w:r>
      <w:r>
        <w:rPr/>
        <w:t xml:space="preserve"> a score for display, but it is not</w:t>
        <w:br/>
        <w:t xml:space="preserve">in </w:t>
      </w:r>
      <w:r>
        <w:rPr>
          <w:rFonts w:ascii="Consolas" w:hAnsi="Consolas"/>
          <w:color w:val="334455"/>
          <w:sz w:val="19"/>
        </w:rPr>
        <w:t>WEIGHTS</w:t>
      </w:r>
      <w:r>
        <w:rPr/>
        <w:t xml:space="preserve"> and does not enter the blend.</w:t>
      </w:r>
    </w:p>
    <w:p>
      <w:pPr>
        <w:pStyle w:val="Heading2"/>
      </w:pPr>
      <w:r>
        <w:rPr/>
        <w:t>VIX Complex</w:t>
      </w:r>
    </w:p>
    <w:p>
      <w:r>
        <w:rPr>
          <w:b/>
        </w:rPr>
        <w:t>File:</w:t>
      </w:r>
      <w:r>
        <w:rPr/>
        <w:t xml:space="preserve"> </w:t>
      </w:r>
      <w:r>
        <w:rPr>
          <w:rFonts w:ascii="Consolas" w:hAnsi="Consolas"/>
          <w:color w:val="334455"/>
          <w:sz w:val="19"/>
        </w:rPr>
        <w:t>scoring/vix.py</w:t>
      </w:r>
      <w:r>
        <w:rPr/>
        <w:t xml:space="preserve"> · </w:t>
      </w:r>
      <w:r>
        <w:rPr>
          <w:rFonts w:ascii="Consolas" w:hAnsi="Consolas"/>
          <w:color w:val="334455"/>
          <w:sz w:val="19"/>
        </w:rPr>
        <w:t>score_complex(...)</w:t>
      </w:r>
    </w:p>
    <w:p>
      <w:r>
        <w:rPr/>
        <w:t>The 20% VIX slot is itself a blend of three sub-scores</w:t>
        <w:br/>
        <w:t>(</w:t>
      </w:r>
      <w:r>
        <w:rPr>
          <w:rFonts w:ascii="Consolas" w:hAnsi="Consolas"/>
          <w:color w:val="334455"/>
          <w:sz w:val="19"/>
        </w:rPr>
        <w:t>VIX_SUB_WEIGHTS</w:t>
      </w:r>
      <w:r>
        <w:rPr/>
        <w:t xml:space="preserve"> in </w:t>
      </w:r>
      <w:r>
        <w:rPr>
          <w:rFonts w:ascii="Consolas" w:hAnsi="Consolas"/>
          <w:color w:val="334455"/>
          <w:sz w:val="19"/>
        </w:rPr>
        <w:t>scoring/__init__.py</w:t>
      </w:r>
      <w:r>
        <w:rPr/>
        <w: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Sub-score</w:t>
            </w:r>
          </w:p>
        </w:tc>
        <w:tc>
          <w:tcPr>
            <w:tcW w:type="dxa" w:w="2880"/>
            <w:shd w:val="clear" w:color="auto" w:fill="EAF2FB"/>
          </w:tcPr>
          <w:p>
            <w:r>
              <w:rPr>
                <w:b/>
              </w:rPr>
            </w:r>
            <w:r>
              <w:rPr>
                <w:b/>
              </w:rPr>
              <w:t>Sub-weight</w:t>
            </w:r>
          </w:p>
        </w:tc>
        <w:tc>
          <w:tcPr>
            <w:tcW w:type="dxa" w:w="2880"/>
            <w:shd w:val="clear" w:color="auto" w:fill="EAF2FB"/>
          </w:tcPr>
          <w:p>
            <w:r>
              <w:rPr>
                <w:b/>
              </w:rPr>
            </w:r>
            <w:r>
              <w:rPr>
                <w:b/>
              </w:rPr>
              <w:t>Input</w:t>
            </w:r>
          </w:p>
        </w:tc>
      </w:tr>
      <w:tr>
        <w:tc>
          <w:tcPr>
            <w:tcW w:type="dxa" w:w="2880"/>
          </w:tcPr>
          <w:p>
            <w:r/>
            <w:r>
              <w:rPr/>
              <w:t>Term structure</w:t>
            </w:r>
          </w:p>
        </w:tc>
        <w:tc>
          <w:tcPr>
            <w:tcW w:type="dxa" w:w="2880"/>
          </w:tcPr>
          <w:p>
            <w:r/>
            <w:r>
              <w:rPr/>
              <w:t>0.50</w:t>
            </w:r>
          </w:p>
        </w:tc>
        <w:tc>
          <w:tcPr>
            <w:tcW w:type="dxa" w:w="2880"/>
          </w:tcPr>
          <w:p>
            <w:r/>
            <w:r>
              <w:rPr/>
              <w:t>VIX vs its 10-day MA</w:t>
            </w:r>
          </w:p>
        </w:tc>
      </w:tr>
      <w:tr>
        <w:tc>
          <w:tcPr>
            <w:tcW w:type="dxa" w:w="2880"/>
            <w:shd w:val="clear" w:color="auto" w:fill="F4F6FA"/>
          </w:tcPr>
          <w:p>
            <w:r/>
            <w:r>
              <w:rPr/>
              <w:t>VIX1D</w:t>
            </w:r>
          </w:p>
        </w:tc>
        <w:tc>
          <w:tcPr>
            <w:tcW w:type="dxa" w:w="2880"/>
            <w:shd w:val="clear" w:color="auto" w:fill="F4F6FA"/>
          </w:tcPr>
          <w:p>
            <w:r/>
            <w:r>
              <w:rPr/>
              <w:t>0.33</w:t>
            </w:r>
          </w:p>
        </w:tc>
        <w:tc>
          <w:tcPr>
            <w:tcW w:type="dxa" w:w="2880"/>
            <w:shd w:val="clear" w:color="auto" w:fill="F4F6FA"/>
          </w:tcPr>
          <w:p>
            <w:r/>
            <w:r>
              <w:rPr/>
              <w:t>VIX1D vs VIX</w:t>
            </w:r>
          </w:p>
        </w:tc>
      </w:tr>
      <w:tr>
        <w:tc>
          <w:tcPr>
            <w:tcW w:type="dxa" w:w="2880"/>
          </w:tcPr>
          <w:p>
            <w:r/>
            <w:r>
              <w:rPr/>
              <w:t>Term slope</w:t>
            </w:r>
          </w:p>
        </w:tc>
        <w:tc>
          <w:tcPr>
            <w:tcW w:type="dxa" w:w="2880"/>
          </w:tcPr>
          <w:p>
            <w:r/>
            <w:r>
              <w:rPr/>
              <w:t>0.17</w:t>
            </w:r>
          </w:p>
        </w:tc>
        <w:tc>
          <w:tcPr>
            <w:tcW w:type="dxa" w:w="2880"/>
          </w:tcPr>
          <w:p>
            <w:r/>
            <w:r>
              <w:rPr/>
              <w:t>VIX9D vs VIX</w:t>
            </w:r>
          </w:p>
        </w:tc>
      </w:tr>
    </w:tbl>
    <w:p/>
    <w:p>
      <w:r>
        <w:rPr/>
        <w:t xml:space="preserve">Each sub-score is a </w:t>
      </w:r>
      <w:r>
        <w:rPr>
          <w:b/>
        </w:rPr>
        <w:t>piecewise mapping of a ratio to a 1–10 score</w:t>
      </w:r>
      <w:r>
        <w:rPr/>
        <w:t>, with a narrow</w:t>
        <w:br/>
        <w:t>neutral band around 1.0.</w:t>
      </w:r>
    </w:p>
    <w:p>
      <w:r>
        <w:rPr>
          <w:b/>
        </w:rPr>
        <w:t>Term structure</w:t>
      </w:r>
      <w:r>
        <w:rPr/>
        <w:t xml:space="preserve"> — </w:t>
      </w:r>
      <w:r>
        <w:rPr>
          <w:rFonts w:ascii="Consolas" w:hAnsi="Consolas"/>
          <w:color w:val="334455"/>
          <w:sz w:val="19"/>
        </w:rPr>
        <w:t>score_term(vix, vix_ma)</w:t>
      </w:r>
      <w:r>
        <w:rPr/>
        <w:t xml:space="preserve"> on </w:t>
      </w:r>
      <w:r>
        <w:rPr>
          <w:rFonts w:ascii="Consolas" w:hAnsi="Consolas"/>
          <w:color w:val="334455"/>
          <w:sz w:val="19"/>
        </w:rPr>
        <w:t>ratio = vix / vix_ma</w:t>
      </w:r>
      <w:r>
        <w:rPr/>
        <w:t>:</w:t>
      </w:r>
    </w:p>
    <w:p>
      <w:pPr>
        <w:spacing w:before="80" w:after="160"/>
        <w:ind w:left="216"/>
        <w:shd w:val="clear" w:color="auto" w:fill="F4F6FA"/>
      </w:pPr>
      <w:r>
        <w:rPr>
          <w:rFonts w:ascii="Consolas" w:hAnsi="Consolas"/>
          <w:color w:val="223344"/>
          <w:sz w:val="18"/>
        </w:rPr>
        <w:t>ratio &lt; 0.85          -&gt; 10.0   (deep contango, calm)</w:t>
      </w:r>
      <w:r>
        <w:br/>
      </w:r>
      <w:r>
        <w:rPr>
          <w:rFonts w:ascii="Consolas" w:hAnsi="Consolas"/>
          <w:color w:val="223344"/>
          <w:sz w:val="18"/>
        </w:rPr>
        <w:t>0.85 &lt;= ratio &lt; 0.95  -&gt; 9.0 - (ratio-0.85)/0.10 * 2.0</w:t>
      </w:r>
      <w:r>
        <w:br/>
      </w:r>
      <w:r>
        <w:rPr>
          <w:rFonts w:ascii="Consolas" w:hAnsi="Consolas"/>
          <w:color w:val="223344"/>
          <w:sz w:val="18"/>
        </w:rPr>
        <w:t>0.95 &lt;= ratio &lt; 1.05  -&gt; 6.0 - (ratio-0.95)/0.10 * 1.0   (neutral band)</w:t>
      </w:r>
      <w:r>
        <w:br/>
      </w:r>
      <w:r>
        <w:rPr>
          <w:rFonts w:ascii="Consolas" w:hAnsi="Consolas"/>
          <w:color w:val="223344"/>
          <w:sz w:val="18"/>
        </w:rPr>
        <w:t>1.05 &lt;= ratio &lt; 1.15  -&gt; 4.0 - (ratio-1.05)/0.10 * 1.0</w:t>
      </w:r>
      <w:r>
        <w:br/>
      </w:r>
      <w:r>
        <w:rPr>
          <w:rFonts w:ascii="Consolas" w:hAnsi="Consolas"/>
          <w:color w:val="223344"/>
          <w:sz w:val="18"/>
        </w:rPr>
        <w:t>1.15 &lt;= ratio &lt; 1.30  -&gt; 2.0 - (ratio-1.15)/0.15 * 1.0</w:t>
      </w:r>
      <w:r>
        <w:br/>
      </w:r>
      <w:r>
        <w:rPr>
          <w:rFonts w:ascii="Consolas" w:hAnsi="Consolas"/>
          <w:color w:val="223344"/>
          <w:sz w:val="18"/>
        </w:rPr>
        <w:t>ratio &gt;= 1.30         -&gt; 1.0    (backwardation, stress)</w:t>
      </w:r>
    </w:p>
    <w:p>
      <w:r>
        <w:rPr/>
        <w:t>The score never rises as the ratio rises: a calmer reading always scores at least</w:t>
        <w:br/>
        <w:t>as high as a more stressed one. (Until 2026-10-04 the two calm segments read</w:t>
        <w:br/>
      </w:r>
      <w:r>
        <w:rPr>
          <w:rFonts w:ascii="Consolas" w:hAnsi="Consolas"/>
          <w:color w:val="334455"/>
          <w:sz w:val="19"/>
        </w:rPr>
        <w:t>7.0 + …</w:t>
      </w:r>
      <w:r>
        <w:rPr/>
        <w:t xml:space="preserve"> and </w:t>
      </w:r>
      <w:r>
        <w:rPr>
          <w:rFonts w:ascii="Consolas" w:hAnsi="Consolas"/>
          <w:color w:val="334455"/>
          <w:sz w:val="19"/>
        </w:rPr>
        <w:t>5.0 + …</w:t>
      </w:r>
      <w:r>
        <w:rPr/>
        <w:t>, so inside each band a higher ratio scored higher.)</w:t>
      </w:r>
    </w:p>
    <w:p>
      <w:r>
        <w:rPr>
          <w:b/>
        </w:rPr>
        <w:t>VIX1D</w:t>
      </w:r>
      <w:r>
        <w:rPr/>
        <w:t xml:space="preserve"> — </w:t>
      </w:r>
      <w:r>
        <w:rPr>
          <w:rFonts w:ascii="Consolas" w:hAnsi="Consolas"/>
          <w:color w:val="334455"/>
          <w:sz w:val="19"/>
        </w:rPr>
        <w:t>score_vix1d(vix1d, vix)</w:t>
      </w:r>
      <w:r>
        <w:rPr/>
        <w:t xml:space="preserve"> on </w:t>
      </w:r>
      <w:r>
        <w:rPr>
          <w:rFonts w:ascii="Consolas" w:hAnsi="Consolas"/>
          <w:color w:val="334455"/>
          <w:sz w:val="19"/>
        </w:rPr>
        <w:t>ratio = vix1d / vix</w:t>
      </w:r>
      <w:r>
        <w:rPr/>
        <w:t>: same shape with</w:t>
        <w:br/>
        <w:t>breakpoints 0.80 / 0.88 / 0.98 / 1.05 / 1.15.</w:t>
      </w:r>
    </w:p>
    <w:p>
      <w:r>
        <w:rPr>
          <w:b/>
        </w:rPr>
        <w:t>Term slope</w:t>
      </w:r>
      <w:r>
        <w:rPr/>
        <w:t xml:space="preserve"> — </w:t>
      </w:r>
      <w:r>
        <w:rPr>
          <w:rFonts w:ascii="Consolas" w:hAnsi="Consolas"/>
          <w:color w:val="334455"/>
          <w:sz w:val="19"/>
        </w:rPr>
        <w:t>score_term_slope(vix9d, vix)</w:t>
      </w:r>
      <w:r>
        <w:rPr/>
        <w:t xml:space="preserve"> on </w:t>
      </w:r>
      <w:r>
        <w:rPr>
          <w:rFonts w:ascii="Consolas" w:hAnsi="Consolas"/>
          <w:color w:val="334455"/>
          <w:sz w:val="19"/>
        </w:rPr>
        <w:t>slope = vix9d / vix</w:t>
      </w:r>
      <w:r>
        <w:rPr/>
        <w:t>:</w:t>
        <w:br/>
        <w:t>breakpoints 0.85 / 0.92 / 1.00 / 1.05.</w:t>
      </w:r>
    </w:p>
    <w:p>
      <w:r>
        <w:rPr>
          <w:b/>
        </w:rPr>
        <w:t>Merging the three</w:t>
      </w:r>
      <w:r>
        <w:rPr/>
        <w:t xml:space="preserve"> — an undefined sub-score (</w:t>
      </w:r>
      <w:r>
        <w:rPr>
          <w:rFonts w:ascii="Consolas" w:hAnsi="Consolas"/>
          <w:color w:val="334455"/>
          <w:sz w:val="19"/>
        </w:rPr>
        <w:t>score == 0</w:t>
      </w:r>
      <w:r>
        <w:rPr/>
        <w:t xml:space="preserve">, e.g. </w:t>
      </w:r>
      <w:r>
        <w:rPr>
          <w:rFonts w:ascii="Consolas" w:hAnsi="Consolas"/>
          <w:color w:val="334455"/>
          <w:sz w:val="19"/>
        </w:rPr>
        <w:t>$VIX1D</w:t>
      </w:r>
      <w:r>
        <w:rPr/>
        <w:t xml:space="preserve"> absent</w:t>
        <w:br/>
        <w:t xml:space="preserve">off-hours) </w:t>
      </w:r>
      <w:r>
        <w:rPr>
          <w:b/>
        </w:rPr>
        <w:t>drops out</w:t>
      </w:r>
      <w:r>
        <w:rPr/>
        <w:t xml:space="preserve"> and the rest are renormalized over the weight actually</w:t>
        <w:br/>
        <w:t>present, the same shape as the Put/Call blend below:</w:t>
      </w:r>
    </w:p>
    <w:p>
      <w:pPr>
        <w:spacing w:before="80" w:after="160"/>
        <w:ind w:left="216"/>
        <w:shd w:val="clear" w:color="auto" w:fill="F4F6FA"/>
      </w:pPr>
      <w:r>
        <w:rPr>
          <w:rFonts w:ascii="Consolas" w:hAnsi="Consolas"/>
          <w:color w:val="223344"/>
          <w:sz w:val="18"/>
        </w:rPr>
        <w:t>score      = Σ(w · s  for present subs) / Σ(w for present subs)   # clamp 1..10</w:t>
      </w:r>
      <w:r>
        <w:br/>
      </w:r>
      <w:r>
        <w:rPr>
          <w:rFonts w:ascii="Consolas" w:hAnsi="Consolas"/>
          <w:color w:val="223344"/>
          <w:sz w:val="18"/>
        </w:rPr>
        <w:t>confidence = Σ(w · c  over ALL THREE subs)                        # NOT renormalized</w:t>
      </w:r>
    </w:p>
    <w:p>
      <w:r>
        <w:rPr/>
        <w:t xml:space="preserve">The confidence is deliberately left un-normalized: with </w:t>
      </w:r>
      <w:r>
        <w:rPr>
          <w:rFonts w:ascii="Consolas" w:hAnsi="Consolas"/>
          <w:color w:val="334455"/>
          <w:sz w:val="19"/>
        </w:rPr>
        <w:t>$VIX1D</w:t>
      </w:r>
      <w:r>
        <w:rPr/>
        <w:t xml:space="preserve"> missing it reads</w:t>
        <w:br/>
        <w:t>0.67, which is how the top-level composite down-weights a thinner reading. Before</w:t>
        <w:br/>
        <w:t xml:space="preserve">2026-08-20 the </w:t>
      </w:r>
      <w:r>
        <w:rPr>
          <w:i/>
        </w:rPr>
        <w:t>score</w:t>
      </w:r>
      <w:r>
        <w:rPr/>
        <w:t xml:space="preserve"> was not renormalized either, so a missing sub contributed a</w:t>
        <w:br/>
        <w:t xml:space="preserve">zero and dragged the published value toward 1 — term 6 + slope 8 printed </w:t>
      </w:r>
      <w:r>
        <w:rPr>
          <w:b/>
        </w:rPr>
        <w:t>4</w:t>
      </w:r>
      <w:r>
        <w:rPr/>
        <w:br/>
        <w:t xml:space="preserve">where the two present components average </w:t>
      </w:r>
      <w:r>
        <w:rPr>
          <w:b/>
        </w:rPr>
        <w:t>6.5</w:t>
      </w:r>
      <w:r>
        <w:rPr/>
        <w:t>.</w:t>
      </w:r>
    </w:p>
    <w:p>
      <w:pPr>
        <w:pStyle w:val="Heading2"/>
      </w:pPr>
      <w:r>
        <w:rPr/>
        <w:t>Put/Call</w:t>
      </w:r>
    </w:p>
    <w:p>
      <w:r>
        <w:rPr>
          <w:b/>
        </w:rPr>
        <w:t>File:</w:t>
      </w:r>
      <w:r>
        <w:rPr/>
        <w:t xml:space="preserve"> </w:t>
      </w:r>
      <w:r>
        <w:rPr>
          <w:rFonts w:ascii="Consolas" w:hAnsi="Consolas"/>
          <w:color w:val="334455"/>
          <w:sz w:val="19"/>
        </w:rPr>
        <w:t>scoring/put_call.py</w:t>
      </w:r>
    </w:p>
    <w:p>
      <w:r>
        <w:rPr/>
        <w:t xml:space="preserve">The composite uses </w:t>
      </w:r>
      <w:r>
        <w:rPr>
          <w:b/>
        </w:rPr>
        <w:t>cap-weighted per-sector</w:t>
      </w:r>
      <w:r>
        <w:rPr/>
        <w:t xml:space="preserve"> put/call ratios</w:t>
        <w:br/>
        <w:t>(</w:t>
      </w:r>
      <w:r>
        <w:rPr>
          <w:rFonts w:ascii="Consolas" w:hAnsi="Consolas"/>
          <w:color w:val="334455"/>
          <w:sz w:val="19"/>
        </w:rPr>
        <w:t>score_sector_weighted</w:t>
      </w:r>
      <w:r>
        <w:rPr/>
        <w:t>):</w:t>
      </w:r>
    </w:p>
    <w:p>
      <w:pPr>
        <w:spacing w:before="80" w:after="160"/>
        <w:ind w:left="216"/>
        <w:shd w:val="clear" w:color="auto" w:fill="F4F6FA"/>
      </w:pPr>
      <w:r>
        <w:rPr>
          <w:rFonts w:ascii="Consolas" w:hAnsi="Consolas"/>
          <w:color w:val="223344"/>
          <w:sz w:val="18"/>
        </w:rPr>
        <w:t>blended_pcr = Σ(pcr_etf · weight_etf) / Σ(weight_etf)        # S&amp;P cap weights</w:t>
      </w:r>
      <w:r>
        <w:br/>
      </w:r>
      <w:r>
        <w:rPr>
          <w:rFonts w:ascii="Consolas" w:hAnsi="Consolas"/>
          <w:color w:val="223344"/>
          <w:sz w:val="18"/>
        </w:rPr>
        <w:t>score       = step_lookup(PC_THRESHOLDS, blended_pcr)        # clamp 1..10</w:t>
      </w:r>
      <w:r>
        <w:br/>
      </w:r>
      <w:r>
        <w:rPr>
          <w:rFonts w:ascii="Consolas" w:hAnsi="Consolas"/>
          <w:color w:val="223344"/>
          <w:sz w:val="18"/>
        </w:rPr>
        <w:t>confidence  = sqrt(sectors_used / sectors_possible)</w:t>
      </w:r>
    </w:p>
    <w:p>
      <w:r>
        <w:rPr>
          <w:rFonts w:ascii="Consolas" w:hAnsi="Consolas"/>
          <w:color w:val="334455"/>
          <w:sz w:val="19"/>
        </w:rPr>
        <w:t>PC_THRESHOLDS</w:t>
      </w:r>
      <w:r>
        <w:rPr/>
        <w:t xml:space="preserve"> (ratio, score) — a step lookup, not an interpolation: the first row</w:t>
        <w:br/>
        <w:t>whose ratio the blended P/C meets or exceeds sets the score. Heavier put buying</w:t>
        <w:br/>
        <w:t xml:space="preserve">(higher P/C) scores </w:t>
      </w:r>
      <w:r>
        <w:rPr>
          <w:b/>
        </w:rPr>
        <w:t>lower</w:t>
      </w:r>
      <w:r>
        <w:rPr/>
        <w:t>; call-heavy flow scores higher:</w:t>
      </w:r>
    </w:p>
    <w:p>
      <w:pPr>
        <w:spacing w:before="80" w:after="160"/>
        <w:ind w:left="216"/>
        <w:shd w:val="clear" w:color="auto" w:fill="F4F6FA"/>
      </w:pPr>
      <w:r>
        <w:rPr>
          <w:rFonts w:ascii="Consolas" w:hAnsi="Consolas"/>
          <w:color w:val="223344"/>
          <w:sz w:val="18"/>
        </w:rPr>
        <w:t>[(1.3, 1), (1.1, 2), (0.9, 5), (0.7, 8), (0.0, 10)]</w:t>
      </w:r>
    </w:p>
    <w:p>
      <w:r>
        <w:rPr/>
        <w:t xml:space="preserve">The single-market variant </w:t>
      </w:r>
      <w:r>
        <w:rPr>
          <w:rFonts w:ascii="Consolas" w:hAnsi="Consolas"/>
          <w:color w:val="334455"/>
          <w:sz w:val="19"/>
        </w:rPr>
        <w:t>score(pc_equity, pc_ma, skew)</w:t>
      </w:r>
      <w:r>
        <w:rPr/>
        <w:t xml:space="preserve"> adds ±1 adjustments for</w:t>
        <w:br/>
        <w:t>P/C spikes/leans (current vs 10-day MA crossing ±15%) and for an Elevated/Inverted</w:t>
        <w:br/>
        <w:t>skew categorical.</w:t>
      </w:r>
    </w:p>
    <w:p>
      <w:pPr>
        <w:pStyle w:val="Heading2"/>
      </w:pPr>
      <w:r>
        <w:rPr/>
        <w:t>Breadth</w:t>
      </w:r>
    </w:p>
    <w:p>
      <w:r>
        <w:rPr>
          <w:b/>
        </w:rPr>
        <w:t>File:</w:t>
      </w:r>
      <w:r>
        <w:rPr/>
        <w:t xml:space="preserve"> </w:t>
      </w:r>
      <w:r>
        <w:rPr>
          <w:rFonts w:ascii="Consolas" w:hAnsi="Consolas"/>
          <w:color w:val="334455"/>
          <w:sz w:val="19"/>
        </w:rPr>
        <w:t>scoring/breadth.py</w:t>
      </w:r>
      <w:r>
        <w:rPr/>
        <w:t xml:space="preserve"> · </w:t>
      </w:r>
      <w:r>
        <w:rPr>
          <w:rFonts w:ascii="Consolas" w:hAnsi="Consolas"/>
          <w:color w:val="334455"/>
          <w:sz w:val="19"/>
        </w:rPr>
        <w:t>score(...)</w:t>
      </w:r>
    </w:p>
    <w:p>
      <w:r>
        <w:rPr/>
        <w:t>Blends an advance/decline reading with the percent of stocks above their 50-day MA.</w:t>
      </w:r>
    </w:p>
    <w:p>
      <w:r>
        <w:rPr>
          <w:rFonts w:ascii="Consolas" w:hAnsi="Consolas"/>
          <w:color w:val="334455"/>
          <w:sz w:val="19"/>
        </w:rPr>
        <w:t>BREADTH_THRESHOLDS</w:t>
      </w:r>
      <w:r>
        <w:rPr/>
        <w:t xml:space="preserve"> (% above 50DMA, score): </w:t>
      </w:r>
      <w:r>
        <w:rPr>
          <w:rFonts w:ascii="Consolas" w:hAnsi="Consolas"/>
          <w:color w:val="334455"/>
          <w:sz w:val="19"/>
        </w:rPr>
        <w:t>[(75,10),(65,8),(55,6),(45,5),(35,3),(0,1)]</w:t>
      </w:r>
      <w:r>
        <w:rPr/>
        <w:t>.</w:t>
      </w:r>
    </w:p>
    <w:p>
      <w:r>
        <w:rPr>
          <w:b/>
        </w:rPr>
        <w:t>A/D ratio</w:t>
      </w:r>
      <w:r>
        <w:rPr/>
        <w:t xml:space="preserve"> (</w:t>
      </w:r>
      <w:r>
        <w:rPr>
          <w:rFonts w:ascii="Consolas" w:hAnsi="Consolas"/>
          <w:color w:val="334455"/>
          <w:sz w:val="19"/>
        </w:rPr>
        <w:t>advance / decline</w:t>
      </w:r>
      <w:r>
        <w:rPr/>
        <w:t>) maps piecewise:</w:t>
      </w:r>
    </w:p>
    <w:p>
      <w:pPr>
        <w:spacing w:before="80" w:after="160"/>
        <w:ind w:left="216"/>
        <w:shd w:val="clear" w:color="auto" w:fill="F4F6FA"/>
      </w:pPr>
      <w:r>
        <w:rPr>
          <w:rFonts w:ascii="Consolas" w:hAnsi="Consolas"/>
          <w:color w:val="223344"/>
          <w:sz w:val="18"/>
        </w:rPr>
        <w:t>&gt;=4.0 -&gt; 10   &gt;=3.0 -&gt; 9   &gt;=2.0 -&gt; 8   &gt;=1.5 -&gt; 7   &gt;=1.15 -&gt; 6</w:t>
      </w:r>
      <w:r>
        <w:br/>
      </w:r>
      <w:r>
        <w:rPr>
          <w:rFonts w:ascii="Consolas" w:hAnsi="Consolas"/>
          <w:color w:val="223344"/>
          <w:sz w:val="18"/>
        </w:rPr>
        <w:t>&gt;=0.87 -&gt; 5   &gt;=0.67 -&gt; 4  &gt;=0.50 -&gt; 3  &gt;=0.33 -&gt; 2  &lt;0.33 -&gt; 1</w:t>
      </w:r>
    </w:p>
    <w:p>
      <w:r>
        <w:rPr>
          <w:b/>
        </w:rPr>
        <w:t>Blend:</w:t>
      </w:r>
      <w:r>
        <w:rPr/>
        <w:t xml:space="preserve"> when both are present, </w:t>
      </w:r>
      <w:r>
        <w:rPr>
          <w:rFonts w:ascii="Consolas" w:hAnsi="Consolas"/>
          <w:color w:val="334455"/>
          <w:sz w:val="19"/>
        </w:rPr>
        <w:t>score = 0.7 · ad_score + 0.3 · dma_score</w:t>
      </w:r>
      <w:r>
        <w:rPr/>
        <w:t>; a new</w:t>
        <w:br/>
        <w:t xml:space="preserve">highs/lows ratio nudges ±1. Confidence ≈ </w:t>
      </w:r>
      <w:r>
        <w:rPr>
          <w:rFonts w:ascii="Consolas" w:hAnsi="Consolas"/>
          <w:color w:val="334455"/>
          <w:sz w:val="19"/>
        </w:rPr>
        <w:t>sqrt(fields_present / 4)</w:t>
      </w:r>
      <w:r>
        <w:rPr/>
        <w:t>.</w:t>
      </w:r>
    </w:p>
    <w:p>
      <w:pPr>
        <w:pStyle w:val="Heading2"/>
      </w:pPr>
      <w:r>
        <w:rPr/>
        <w:t>Rotation</w:t>
      </w:r>
    </w:p>
    <w:p>
      <w:r>
        <w:rPr>
          <w:b/>
        </w:rPr>
        <w:t>File:</w:t>
      </w:r>
      <w:r>
        <w:rPr/>
        <w:t xml:space="preserve"> </w:t>
      </w:r>
      <w:r>
        <w:rPr>
          <w:rFonts w:ascii="Consolas" w:hAnsi="Consolas"/>
          <w:color w:val="334455"/>
          <w:sz w:val="19"/>
        </w:rPr>
        <w:t>scoring/rotation.py</w:t>
      </w:r>
    </w:p>
    <w:p>
      <w:r>
        <w:rPr/>
        <w:t>Two paths exist:</w:t>
      </w:r>
    </w:p>
    <w:p>
      <w:pPr>
        <w:pStyle w:val="ListBullet"/>
      </w:pPr>
      <w:r>
        <w:rPr>
          <w:b/>
        </w:rPr>
        <w:t>Legacy / display</w:t>
      </w:r>
      <w:r>
        <w:t xml:space="preserve"> (the tk app's day/3d/week blend at 40/40/20) — base 5 with</w:t>
        <w:br/>
        <w:t xml:space="preserve">  categorical adjustments.</w:t>
      </w:r>
    </w:p>
    <w:p>
      <w:pPr>
        <w:pStyle w:val="ListBullet"/>
      </w:pPr>
      <w:r>
        <w:rPr>
          <w:b/>
        </w:rPr>
        <w:t>Live composite</w:t>
      </w:r>
      <w:r>
        <w:t xml:space="preserve"> uses </w:t>
      </w:r>
      <w:r>
        <w:rPr>
          <w:b/>
        </w:rPr>
        <w:t>dual momentum with a crash filter</w:t>
      </w:r>
      <w:r>
        <w:br/>
        <w:t xml:space="preserve">  (</w:t>
      </w:r>
      <w:r>
        <w:rPr>
          <w:rFonts w:ascii="Consolas" w:hAnsi="Consolas"/>
          <w:color w:val="334455"/>
          <w:sz w:val="19"/>
        </w:rPr>
        <w:t>compute_dual_momentum</w:t>
      </w:r>
      <w:r>
        <w:t xml:space="preserve">), the more robust path used by </w:t>
      </w:r>
      <w:r>
        <w:rPr>
          <w:rFonts w:ascii="Consolas" w:hAnsi="Consolas"/>
          <w:color w:val="334455"/>
          <w:sz w:val="19"/>
        </w:rPr>
        <w:t>live_composite.py</w:t>
      </w:r>
      <w:r>
        <w:t>.</w:t>
      </w:r>
    </w:p>
    <w:p>
      <w:r>
        <w:rPr>
          <w:b/>
        </w:rPr>
        <w:t>Dual momentum</w:t>
      </w:r>
      <w:r>
        <w:rPr/>
        <w:t xml:space="preserve"> (</w:t>
      </w:r>
      <w:r>
        <w:rPr>
          <w:rFonts w:ascii="Consolas" w:hAnsi="Consolas"/>
          <w:color w:val="334455"/>
          <w:sz w:val="19"/>
        </w:rPr>
        <w:t>lookback_days = 63</w:t>
      </w:r>
      <w:r>
        <w:rPr/>
        <w:t>):</w:t>
      </w:r>
    </w:p>
    <w:p>
      <w:pPr>
        <w:spacing w:before="80" w:after="160"/>
        <w:ind w:left="216"/>
        <w:shd w:val="clear" w:color="auto" w:fill="F4F6FA"/>
      </w:pPr>
      <w:r>
        <w:rPr>
          <w:rFonts w:ascii="Consolas" w:hAnsi="Consolas"/>
          <w:color w:val="223344"/>
          <w:sz w:val="18"/>
        </w:rPr>
        <w:t>return_etf  = close[-1] / close[-63] - 1</w:t>
      </w:r>
      <w:r>
        <w:br/>
      </w:r>
      <w:r>
        <w:rPr>
          <w:rFonts w:ascii="Consolas" w:hAnsi="Consolas"/>
          <w:color w:val="223344"/>
          <w:sz w:val="18"/>
        </w:rPr>
        <w:t>cash_return = (1 + irx_yield_pct/100) ^ (63/252) - 1     # 13-week T-bill, $IRX</w:t>
      </w:r>
    </w:p>
    <w:p>
      <w:pPr>
        <w:pStyle w:val="ListBullet"/>
      </w:pPr>
      <w:r>
        <w:rPr>
          <w:b/>
        </w:rPr>
        <w:t>Crash filter:</w:t>
      </w:r>
      <w:r>
        <w:t xml:space="preserve"> if the </w:t>
      </w:r>
      <w:r>
        <w:rPr>
          <w:i/>
        </w:rPr>
        <w:t>top</w:t>
      </w:r>
      <w:r>
        <w:t xml:space="preserve"> sector's trailing return is below the cash return,</w:t>
        <w:br/>
        <w:t xml:space="preserve">  the regime is risk-off and </w:t>
      </w:r>
      <w:r>
        <w:rPr>
          <w:rFonts w:ascii="Consolas" w:hAnsi="Consolas"/>
          <w:color w:val="334455"/>
          <w:sz w:val="19"/>
        </w:rPr>
        <w:t>score = 1</w:t>
      </w:r>
      <w:r>
        <w:t>.</w:t>
      </w:r>
    </w:p>
    <w:p>
      <w:pPr>
        <w:pStyle w:val="ListBullet"/>
      </w:pPr>
      <w:r>
        <w:rPr>
          <w:b/>
        </w:rPr>
        <w:t>Otherwise:</w:t>
      </w:r>
      <w:r>
        <w:t xml:space="preserve"> rank sectors by trailing return; compute the average rank of</w:t>
        <w:br/>
        <w:t xml:space="preserve">  cyclical vs defensive ETFs; </w:t>
      </w:r>
      <w:r>
        <w:rPr>
          <w:rFonts w:ascii="Consolas" w:hAnsi="Consolas"/>
          <w:color w:val="334455"/>
          <w:sz w:val="19"/>
        </w:rPr>
        <w:t>rank_spread = def_avg_rank − cyc_avg_rank</w:t>
      </w:r>
      <w:r>
        <w:br/>
        <w:t xml:space="preserve">  (positive = defensives leading = risk-off); </w:t>
      </w:r>
      <w:r>
        <w:rPr>
          <w:rFonts w:ascii="Consolas" w:hAnsi="Consolas"/>
          <w:color w:val="334455"/>
          <w:sz w:val="19"/>
        </w:rPr>
        <w:t>score = clip(5.0 + rank_spread, 1, 10)</w:t>
      </w:r>
      <w:r>
        <w:t>.</w:t>
      </w:r>
    </w:p>
    <w:p>
      <w:pPr>
        <w:pStyle w:val="ListBullet"/>
      </w:pPr>
      <w:r>
        <w:rPr>
          <w:b/>
        </w:rPr>
        <w:t>Confidence:</w:t>
      </w:r>
      <w:r>
        <w:rPr>
          <w:rFonts w:ascii="Consolas" w:hAnsi="Consolas"/>
          <w:color w:val="334455"/>
          <w:sz w:val="19"/>
        </w:rPr>
        <w:t>sqrt((returns_available / possible) · irx_present)</w:t>
      </w:r>
      <w:r>
        <w:t xml:space="preserve"> where</w:t>
        <w:br/>
        <w:t xml:space="preserve">  </w:t>
      </w:r>
      <w:r>
        <w:rPr>
          <w:rFonts w:ascii="Consolas" w:hAnsi="Consolas"/>
          <w:color w:val="334455"/>
          <w:sz w:val="19"/>
        </w:rPr>
        <w:t>irx_present</w:t>
      </w:r>
      <w:r>
        <w:t xml:space="preserve"> is 1.0 with a live $IRX yield, else 0.5.</w:t>
      </w:r>
    </w:p>
    <w:p>
      <w:r>
        <w:rPr>
          <w:b/>
        </w:rPr>
        <w:t>RRG quadrants</w:t>
      </w:r>
      <w:r>
        <w:rPr/>
        <w:t xml:space="preserve"> (</w:t>
      </w:r>
      <w:r>
        <w:rPr>
          <w:rFonts w:ascii="Consolas" w:hAnsi="Consolas"/>
          <w:color w:val="334455"/>
          <w:sz w:val="19"/>
        </w:rPr>
        <w:t>compute_rrg_quadrants</w:t>
      </w:r>
      <w:r>
        <w:rPr/>
        <w:t xml:space="preserve">, </w:t>
      </w:r>
      <w:r>
        <w:rPr>
          <w:rFonts w:ascii="Consolas" w:hAnsi="Consolas"/>
          <w:color w:val="334455"/>
          <w:sz w:val="19"/>
        </w:rPr>
        <w:t>rs_window=50</w:t>
      </w:r>
      <w:r>
        <w:rPr/>
        <w:t xml:space="preserve">, </w:t>
      </w:r>
      <w:r>
        <w:rPr>
          <w:rFonts w:ascii="Consolas" w:hAnsi="Consolas"/>
          <w:color w:val="334455"/>
          <w:sz w:val="19"/>
        </w:rPr>
        <w:t>mom_window=20</w:t>
      </w:r>
      <w:r>
        <w:rPr/>
        <w:t>) — used</w:t>
        <w:br/>
        <w:t>by the Sector Rotation page:</w:t>
      </w:r>
    </w:p>
    <w:p>
      <w:pPr>
        <w:spacing w:before="80" w:after="160"/>
        <w:ind w:left="216"/>
        <w:shd w:val="clear" w:color="auto" w:fill="F4F6FA"/>
      </w:pPr>
      <w:r>
        <w:rPr>
          <w:rFonts w:ascii="Consolas" w:hAnsi="Consolas"/>
          <w:color w:val="223344"/>
          <w:sz w:val="18"/>
        </w:rPr>
        <w:t>RS              = sector_close / benchmark_close          # per bar</w:t>
      </w:r>
      <w:r>
        <w:br/>
      </w:r>
      <w:r>
        <w:rPr>
          <w:rFonts w:ascii="Consolas" w:hAnsi="Consolas"/>
          <w:color w:val="223344"/>
          <w:sz w:val="18"/>
        </w:rPr>
        <w:t>RS_strength     = 100 · RS_today / mean(RS, last 50)</w:t>
      </w:r>
      <w:r>
        <w:br/>
      </w:r>
      <w:r>
        <w:rPr>
          <w:rFonts w:ascii="Consolas" w:hAnsi="Consolas"/>
          <w:color w:val="223344"/>
          <w:sz w:val="18"/>
        </w:rPr>
        <w:t>RS_momentum     = 100 · RS_today / RS_(20 bars ago)</w:t>
      </w:r>
    </w:p>
    <w:p>
      <w:r>
        <w:rPr/>
        <w:t xml:space="preserve">Quadrants: </w:t>
      </w:r>
      <w:r>
        <w:rPr>
          <w:b/>
        </w:rPr>
        <w:t>Leading</w:t>
      </w:r>
      <w:r>
        <w:rPr/>
        <w:t xml:space="preserve"> (strength≥100, mom≥100), </w:t>
      </w:r>
      <w:r>
        <w:rPr>
          <w:b/>
        </w:rPr>
        <w:t>Weakening</w:t>
      </w:r>
      <w:r>
        <w:rPr/>
        <w:t xml:space="preserve"> (≥100, &lt;100),</w:t>
        <w:br/>
      </w:r>
      <w:r>
        <w:rPr>
          <w:b/>
        </w:rPr>
        <w:t>Lagging</w:t>
      </w:r>
      <w:r>
        <w:rPr/>
        <w:t xml:space="preserve"> (&lt;100, &lt;100), </w:t>
      </w:r>
      <w:r>
        <w:rPr>
          <w:b/>
        </w:rPr>
        <w:t>Improving</w:t>
      </w:r>
      <w:r>
        <w:rPr/>
        <w:t xml:space="preserve"> (&lt;100, ≥100).</w:t>
      </w:r>
    </w:p>
    <w:p>
      <w:r>
        <w:rPr/>
        <w:t xml:space="preserve">⚠ </w:t>
      </w:r>
      <w:r>
        <w:rPr>
          <w:b/>
        </w:rPr>
        <w:t>A SECOND RRG engine exists and it is the one behind the RRG plot and the</w:t>
        <w:br/>
        <w:t>rotation headline.</w:t>
      </w:r>
      <w:r>
        <w:rPr/>
        <w:t xml:space="preserve"> </w:t>
      </w:r>
      <w:r>
        <w:rPr>
          <w:rFonts w:ascii="Consolas" w:hAnsi="Consolas"/>
          <w:color w:val="334455"/>
          <w:sz w:val="19"/>
        </w:rPr>
        <w:t>sector_rotation_assessment</w:t>
      </w:r>
      <w:r>
        <w:rPr/>
        <w:t xml:space="preserve"> (used by</w:t>
        <w:br/>
      </w:r>
      <w:r>
        <w:rPr>
          <w:rFonts w:ascii="Consolas" w:hAnsi="Consolas"/>
          <w:color w:val="334455"/>
          <w:sz w:val="19"/>
        </w:rPr>
        <w:t>compute.rotation_assessment()</w:t>
      </w:r>
      <w:r>
        <w:rPr/>
        <w:t xml:space="preserve"> → </w:t>
      </w:r>
      <w:r>
        <w:rPr>
          <w:rFonts w:ascii="Consolas" w:hAnsi="Consolas"/>
          <w:color w:val="334455"/>
          <w:sz w:val="19"/>
        </w:rPr>
        <w:t>cache:sentiment:rotation</w:t>
      </w:r>
      <w:r>
        <w:rPr/>
        <w:t>, read by</w:t>
        <w:br/>
      </w:r>
      <w:r>
        <w:rPr>
          <w:rFonts w:ascii="Consolas" w:hAnsi="Consolas"/>
          <w:color w:val="334455"/>
          <w:sz w:val="19"/>
        </w:rPr>
        <w:t>/sentiment/rrg</w:t>
      </w:r>
      <w:r>
        <w:rPr/>
        <w:t xml:space="preserve"> and </w:t>
      </w:r>
      <w:r>
        <w:rPr>
          <w:rFonts w:ascii="Consolas" w:hAnsi="Consolas"/>
          <w:color w:val="334455"/>
          <w:sz w:val="19"/>
        </w:rPr>
        <w:t>/sentiment/rotation</w:t>
      </w:r>
      <w:r>
        <w:rPr/>
        <w:t>) normalizes differently:</w:t>
      </w:r>
    </w:p>
    <w:p>
      <w:pPr>
        <w:spacing w:before="80" w:after="160"/>
        <w:ind w:left="216"/>
        <w:shd w:val="clear" w:color="auto" w:fill="F4F6FA"/>
      </w:pPr>
      <w:r>
        <w:rPr>
          <w:rFonts w:ascii="Consolas" w:hAnsi="Consolas"/>
          <w:color w:val="223344"/>
          <w:sz w:val="18"/>
        </w:rPr>
        <w:t>RS          = 100 · sector_close / benchmark_close</w:t>
      </w:r>
      <w:r>
        <w:br/>
      </w:r>
      <w:r>
        <w:rPr>
          <w:rFonts w:ascii="Consolas" w:hAnsi="Consolas"/>
          <w:color w:val="223344"/>
          <w:sz w:val="18"/>
        </w:rPr>
        <w:t>RS-Ratio    = 100 + (RS  − SMA(RS, 10))  / rolling_std(RS, 60)</w:t>
      </w:r>
      <w:r>
        <w:br/>
      </w:r>
      <w:r>
        <w:rPr>
          <w:rFonts w:ascii="Consolas" w:hAnsi="Consolas"/>
          <w:color w:val="223344"/>
          <w:sz w:val="18"/>
        </w:rPr>
        <w:t>RS-Momentum = 100 + ROC / rolling_std(ROC, 60)     # ROC = RS-Ratio − RS-Ratio[-10]</w:t>
      </w:r>
    </w:p>
    <w:p>
      <w:r>
        <w:rPr/>
        <w:t xml:space="preserve">The </w:t>
      </w:r>
      <w:r>
        <w:rPr>
          <w:rFonts w:ascii="Consolas" w:hAnsi="Consolas"/>
          <w:color w:val="334455"/>
          <w:sz w:val="19"/>
        </w:rPr>
        <w:t>compute_rrg_quadrants</w:t>
      </w:r>
      <w:r>
        <w:rPr/>
        <w:t xml:space="preserve"> figures above feed </w:t>
      </w:r>
      <w:r>
        <w:rPr>
          <w:rFonts w:ascii="Consolas" w:hAnsi="Consolas"/>
          <w:color w:val="334455"/>
          <w:sz w:val="19"/>
        </w:rPr>
        <w:t>/sentiment/sectors</w:t>
      </w:r>
      <w:r>
        <w:rPr/>
        <w:t xml:space="preserve"> and</w:t>
        <w:br/>
      </w:r>
      <w:r>
        <w:rPr>
          <w:rFonts w:ascii="Consolas" w:hAnsi="Consolas"/>
          <w:color w:val="334455"/>
          <w:sz w:val="19"/>
        </w:rPr>
        <w:t>/sentiment/momentum</w:t>
      </w:r>
      <w:r>
        <w:rPr/>
        <w:t xml:space="preserve"> instead. Until 2026-08-20 the assessment's RS-Momentum also</w:t>
        <w:br/>
        <w:t>subtracted ROC's own rolling mean, which differentiates twice — it measured</w:t>
        <w:br/>
        <w:t>ACCELERATION rather than rate, and inverted the sign (a steadily rising RS-Ratio</w:t>
        <w:br/>
        <w:t>read 99.70). On real data the correction moved 1 of 11 sector quadrants and left</w:t>
        <w:br/>
        <w:t>the risk-on/off headline agreeing on 91% of sessions; the corrected spread's wider</w:t>
        <w:br/>
        <w:t xml:space="preserve">tail means </w:t>
      </w:r>
      <w:r>
        <w:rPr>
          <w:rFonts w:ascii="Consolas" w:hAnsi="Consolas"/>
          <w:color w:val="334455"/>
          <w:sz w:val="19"/>
        </w:rPr>
        <w:t>RISK_THRESHOLD</w:t>
      </w:r>
      <w:r>
        <w:rPr/>
        <w:t xml:space="preserve"> fires on ~10% of sessions rather than ~6%.</w:t>
      </w:r>
    </w:p>
    <w:p>
      <w:pPr>
        <w:pStyle w:val="Heading3"/>
      </w:pPr>
      <w:r>
        <w:rPr/>
        <w:t>How the rotation screens draw those numbers</w:t>
      </w:r>
    </w:p>
    <w:p>
      <w:r>
        <w:rPr/>
        <w:t>Display geometry only — none of this feeds a score. All of it is pure and lives in</w:t>
        <w:br/>
      </w:r>
      <w:r>
        <w:rPr>
          <w:rFonts w:ascii="Consolas" w:hAnsi="Consolas"/>
          <w:color w:val="334455"/>
          <w:sz w:val="19"/>
        </w:rPr>
        <w:t>webgui/pages/rotation_view.py</w:t>
      </w:r>
      <w:r>
        <w:rPr/>
        <w:t xml:space="preserve">, </w:t>
      </w:r>
      <w:r>
        <w:rPr>
          <w:rFonts w:ascii="Consolas" w:hAnsi="Consolas"/>
          <w:color w:val="334455"/>
          <w:sz w:val="19"/>
        </w:rPr>
        <w:t>rrg_view.py</w:t>
      </w:r>
      <w:r>
        <w:rPr/>
        <w:t xml:space="preserve"> and </w:t>
      </w:r>
      <w:r>
        <w:rPr>
          <w:rFonts w:ascii="Consolas" w:hAnsi="Consolas"/>
          <w:color w:val="334455"/>
          <w:sz w:val="19"/>
        </w:rPr>
        <w:t>momentum_view.py</w:t>
      </w:r>
      <w:r>
        <w:rPr/>
        <w:t>.</w:t>
      </w:r>
    </w:p>
    <w:p>
      <w:r>
        <w:rPr>
          <w:b/>
        </w:rPr>
        <w:t>Sector Rotation — the spread gauge.</w:t>
      </w:r>
      <w:r>
        <w:rPr/>
        <w:t xml:space="preserve"> The cyclical-vs-defensive spread on a fixed</w:t>
        <w:br/>
        <w:t>−3…+3 track:</w:t>
      </w:r>
    </w:p>
    <w:p>
      <w:pPr>
        <w:spacing w:before="80" w:after="160"/>
        <w:ind w:left="216"/>
        <w:shd w:val="clear" w:color="auto" w:fill="F4F6FA"/>
      </w:pPr>
      <w:r>
        <w:rPr>
          <w:rFonts w:ascii="Consolas" w:hAnsi="Consolas"/>
          <w:color w:val="223344"/>
          <w:sz w:val="18"/>
        </w:rPr>
        <w:t>pos(v)      = (clamp(v, -3, 3) + 3) / 6 · 100        # % across the track</w:t>
      </w:r>
      <w:r>
        <w:br/>
      </w:r>
      <w:r>
        <w:rPr>
          <w:rFonts w:ascii="Consolas" w:hAnsi="Consolas"/>
          <w:color w:val="223344"/>
          <w:sz w:val="18"/>
        </w:rPr>
        <w:t>fill        = between pos(spread) and pos(0)         # signed, so it spans to the centre</w:t>
      </w:r>
      <w:r>
        <w:br/>
      </w:r>
      <w:r>
        <w:rPr>
          <w:rFonts w:ascii="Consolas" w:hAnsi="Consolas"/>
          <w:color w:val="223344"/>
          <w:sz w:val="18"/>
        </w:rPr>
        <w:t>triggers at = pos(-threshold), pos(+threshold)       # the service's risk_threshold, ±1.50</w:t>
      </w:r>
    </w:p>
    <w:p>
      <w:r>
        <w:rPr/>
        <w:t xml:space="preserve">The fill runs </w:t>
      </w:r>
      <w:r>
        <w:rPr>
          <w:i/>
        </w:rPr>
        <w:t>between the reading and zero</w:t>
      </w:r>
      <w:r>
        <w:rPr/>
        <w:t xml:space="preserve"> rather than growing from the left, because</w:t>
        <w:br/>
        <w:t>the quantity is signed: a left-anchored bar would encode −3 and +3 as "small" and "large"</w:t>
        <w:br/>
        <w:t xml:space="preserve">instead of "opposite". The trigger sentence uses </w:t>
      </w:r>
      <w:r>
        <w:rPr>
          <w:rFonts w:ascii="Consolas" w:hAnsi="Consolas"/>
          <w:color w:val="334455"/>
          <w:sz w:val="19"/>
        </w:rPr>
        <w:t>|spread| / threshold</w:t>
      </w:r>
      <w:r>
        <w:rPr/>
        <w:t>: under 1.0 no</w:t>
        <w:br/>
        <w:t xml:space="preserve">signal has fired, under </w:t>
      </w:r>
      <w:r>
        <w:rPr>
          <w:b/>
        </w:rPr>
        <w:t>1.5</w:t>
      </w:r>
      <w:r>
        <w:rPr/>
        <w:t xml:space="preserve"> it is "just past", beyond that "entrenched".</w:t>
      </w:r>
    </w:p>
    <w:p>
      <w:r>
        <w:rPr>
          <w:b/>
        </w:rPr>
        <w:t>Sector Rotation — the flow band.</w:t>
      </w:r>
      <w:r>
        <w:rPr/>
        <w:t xml:space="preserve"> Segment and side widths are </w:t>
      </w:r>
      <w:r>
        <w:rPr>
          <w:rFonts w:ascii="Consolas" w:hAnsi="Consolas"/>
          <w:color w:val="334455"/>
          <w:sz w:val="19"/>
        </w:rPr>
        <w:t>flex-grow</w:t>
      </w:r>
      <w:r>
        <w:rPr/>
        <w:t xml:space="preserve"> values equal</w:t>
        <w:br/>
        <w:t xml:space="preserve">to the S&amp;P weight, so segment </w:t>
      </w:r>
      <w:r>
        <w:rPr>
          <w:i/>
        </w:rPr>
        <w:t>area</w:t>
      </w:r>
      <w:r>
        <w:rPr/>
        <w:t xml:space="preserve"> is index share. The split keys on the engine's own</w:t>
        <w:br/>
      </w:r>
      <w:r>
        <w:rPr>
          <w:rFonts w:ascii="Consolas" w:hAnsi="Consolas"/>
          <w:color w:val="334455"/>
          <w:sz w:val="19"/>
        </w:rPr>
        <w:t>direction</w:t>
      </w:r>
      <w:r>
        <w:rPr/>
        <w:t xml:space="preserve"> field (</w:t>
      </w:r>
      <w:r>
        <w:rPr>
          <w:rFonts w:ascii="Consolas" w:hAnsi="Consolas"/>
          <w:color w:val="334455"/>
          <w:sz w:val="19"/>
        </w:rPr>
        <w:t>INTO</w:t>
      </w:r>
      <w:r>
        <w:rPr/>
        <w:t>/</w:t>
      </w:r>
      <w:r>
        <w:rPr>
          <w:rFonts w:ascii="Consolas" w:hAnsi="Consolas"/>
          <w:color w:val="334455"/>
          <w:sz w:val="19"/>
        </w:rPr>
        <w:t>FROM</w:t>
      </w:r>
      <w:r>
        <w:rPr/>
        <w:t xml:space="preserve">), not the quadrant. A segment under </w:t>
      </w:r>
      <w:r>
        <w:rPr>
          <w:b/>
        </w:rPr>
        <w:t>7.5%</w:t>
      </w:r>
      <w:r>
        <w:rPr/>
        <w:t xml:space="preserve"> of its own</w:t>
        <w:br/>
        <w:t>side drops its label rather than clipping it.</w:t>
      </w:r>
    </w:p>
    <w:p>
      <w:r>
        <w:rPr>
          <w:b/>
        </w:rPr>
        <w:t>RRG — the plot window.</w:t>
      </w:r>
      <w:r>
        <w:rPr/>
        <w:t xml:space="preserve"> Unlike the fixed axes above, this one is derived:</w:t>
      </w:r>
    </w:p>
    <w:p>
      <w:pPr>
        <w:spacing w:before="80" w:after="160"/>
        <w:ind w:left="216"/>
        <w:shd w:val="clear" w:color="auto" w:fill="F4F6FA"/>
      </w:pPr>
      <w:r>
        <w:rPr>
          <w:rFonts w:ascii="Consolas" w:hAnsi="Consolas"/>
          <w:color w:val="223344"/>
          <w:sz w:val="18"/>
        </w:rPr>
        <w:t>half = max(design_floor, max|value - 100| · 1.08)    # floors: 1.1 on RS-Ratio, 3.4 on RS-Mom</w:t>
      </w:r>
      <w:r>
        <w:br/>
      </w:r>
      <w:r>
        <w:rPr>
          <w:rFonts w:ascii="Consolas" w:hAnsi="Consolas"/>
          <w:color w:val="223344"/>
          <w:sz w:val="18"/>
        </w:rPr>
        <w:t>domain = [100 - half, 100 + half]                    # ALWAYS symmetric about 100</w:t>
      </w:r>
    </w:p>
    <w:p>
      <w:r>
        <w:rPr/>
        <w:t>Symmetry is load-bearing: the quadrant washes and crosshair are drawn at exactly 50%/50%,</w:t>
        <w:br/>
        <w:t>so an asymmetric window would put the axes somewhere other than 100/100 and silently</w:t>
        <w:br/>
        <w:t xml:space="preserve">reassign every sector's quadrant on screen. Marker </w:t>
      </w:r>
      <w:r>
        <w:rPr>
          <w:b/>
        </w:rPr>
        <w:t>diameter</w:t>
      </w:r>
      <w:r>
        <w:rPr/>
        <w:t xml:space="preserve"> is</w:t>
        <w:br/>
      </w:r>
      <w:r>
        <w:rPr>
          <w:rFonts w:ascii="Consolas" w:hAnsi="Consolas"/>
          <w:color w:val="334455"/>
          <w:sz w:val="19"/>
        </w:rPr>
        <w:t>10 + sqrt(S&amp;P weight) · 1.9</w:t>
      </w:r>
      <w:r>
        <w:rPr/>
        <w:t xml:space="preserve">, so marker </w:t>
      </w:r>
      <w:r>
        <w:rPr>
          <w:i/>
        </w:rPr>
        <w:t>area</w:t>
      </w:r>
      <w:r>
        <w:rPr/>
        <w:t xml:space="preserve"> is proportional to weight. Trails show</w:t>
        <w:br/>
        <w:t xml:space="preserve">the last </w:t>
      </w:r>
      <w:r>
        <w:rPr>
          <w:b/>
        </w:rPr>
        <w:t>5</w:t>
      </w:r>
      <w:r>
        <w:rPr/>
        <w:t xml:space="preserve"> readings, resampled along a Catmull-Rom spline (tension 0.5, end tangents</w:t>
        <w:br/>
        <w:t>clamped) — the curve passes through every real reading and only chooses the route</w:t>
        <w:br/>
        <w:t>between them.</w:t>
      </w:r>
    </w:p>
    <w:p>
      <w:r>
        <w:rPr>
          <w:b/>
        </w:rPr>
        <w:t>Momentum — the display arithmetic.</w:t>
      </w:r>
      <w:r>
        <w:rPr/>
        <w:t xml:space="preserve"> Level tracks scale with </w:t>
      </w:r>
      <w:r>
        <w:rPr>
          <w:rFonts w:ascii="Consolas" w:hAnsi="Consolas"/>
          <w:color w:val="334455"/>
          <w:sz w:val="19"/>
        </w:rPr>
        <w:t>sqrt(size / largest)</w:t>
      </w:r>
      <w:r>
        <w:rPr/>
        <w:t>.</w:t>
        <w:br/>
        <w:t xml:space="preserve">Component bars are </w:t>
      </w:r>
      <w:r>
        <w:rPr>
          <w:rFonts w:ascii="Consolas" w:hAnsi="Consolas"/>
          <w:color w:val="334455"/>
          <w:sz w:val="19"/>
        </w:rPr>
        <w:t>min(1, |z| / 3) · 50%</w:t>
      </w:r>
      <w:r>
        <w:rPr/>
        <w:t xml:space="preserve"> either side of a centre line, clamped at ±3</w:t>
        <w:br/>
        <w:t>because that is where the service caps the z-scores. The rank chart puts every series on</w:t>
        <w:br/>
        <w:t>one shared date axis (histories are ragged — 15, 10, 7 or 5 sessions) and derives its</w:t>
        <w:br/>
        <w:t>rank domain from the data rather than assuming a top-20 window; live industry ranks reach</w:t>
        <w:br/>
        <w:t>~61 and stock ranks ~272.</w:t>
      </w:r>
    </w:p>
    <w:p>
      <w:pPr>
        <w:pStyle w:val="Heading2"/>
      </w:pPr>
      <w:r>
        <w:rPr/>
        <w:t>Sector Performance</w:t>
      </w:r>
    </w:p>
    <w:p>
      <w:r>
        <w:rPr>
          <w:b/>
        </w:rPr>
        <w:t>File:</w:t>
      </w:r>
      <w:r>
        <w:rPr/>
        <w:t xml:space="preserve"> </w:t>
      </w:r>
      <w:r>
        <w:rPr>
          <w:rFonts w:ascii="Consolas" w:hAnsi="Consolas"/>
          <w:color w:val="334455"/>
          <w:sz w:val="19"/>
        </w:rPr>
        <w:t>scoring/sector_perf.py</w:t>
      </w:r>
    </w:p>
    <w:p>
      <w:r>
        <w:rPr/>
        <w:t>Cap-weighted daily move across the 11 GICS sectors, mapped to a 1–10 score:</w:t>
      </w:r>
    </w:p>
    <w:p>
      <w:pPr>
        <w:spacing w:before="80" w:after="160"/>
        <w:ind w:left="216"/>
        <w:shd w:val="clear" w:color="auto" w:fill="F4F6FA"/>
      </w:pPr>
      <w:r>
        <w:rPr>
          <w:rFonts w:ascii="Consolas" w:hAnsi="Consolas"/>
          <w:color w:val="223344"/>
          <w:sz w:val="18"/>
        </w:rPr>
        <w:t>cap_wtd_return = Σ(sector_daily_return · sector_cap_weight)</w:t>
      </w:r>
    </w:p>
    <w:p>
      <w:r>
        <w:rPr/>
        <w:t xml:space="preserve">Mapping: </w:t>
      </w:r>
      <w:r>
        <w:rPr>
          <w:rFonts w:ascii="Consolas" w:hAnsi="Consolas"/>
          <w:color w:val="334455"/>
          <w:sz w:val="19"/>
        </w:rPr>
        <w:t>score = 5.0 + 2.5 · cap_wtd_return</w:t>
      </w:r>
      <w:r>
        <w:rPr/>
        <w:t xml:space="preserve"> (in percent), so a flat tape is 5.0</w:t>
        <w:br/>
        <w:t>and +2.0% is 10. One point is added when at least 80% of sectors are up, and one</w:t>
        <w:br/>
        <w:t xml:space="preserve">taken off when at least 80% are down. The result is held to </w:t>
      </w:r>
      <w:r>
        <w:rPr>
          <w:b/>
        </w:rPr>
        <w:t>1–10</w:t>
      </w:r>
      <w:r>
        <w:rPr/>
        <w:t>: a crash day</w:t>
        <w:br/>
        <w:t xml:space="preserve">scores 1.0. With no sector data the score is </w:t>
      </w:r>
      <w:r>
        <w:rPr>
          <w:b/>
        </w:rPr>
        <w:t>absent</w:t>
      </w:r>
      <w:r>
        <w:rPr/>
        <w:t xml:space="preserve"> (</w:t>
      </w:r>
      <w:r>
        <w:rPr>
          <w:rFonts w:ascii="Consolas" w:hAnsi="Consolas"/>
          <w:color w:val="334455"/>
          <w:sz w:val="19"/>
        </w:rPr>
        <w:t>None</w:t>
      </w:r>
      <w:r>
        <w:rPr/>
        <w:t>), not 0, and the</w:t>
        <w:br/>
        <w:t>component carries no weight; the 30-day history drops a day only for that.</w:t>
        <w:br/>
        <w:t xml:space="preserve">Cap weights live in </w:t>
      </w:r>
      <w:r>
        <w:rPr>
          <w:rFonts w:ascii="Consolas" w:hAnsi="Consolas"/>
          <w:color w:val="334455"/>
          <w:sz w:val="19"/>
        </w:rPr>
        <w:t>sectors_ref.SP500_SECTOR_WEIGHTS</w:t>
      </w:r>
      <w:r>
        <w:rPr/>
        <w:t>.</w:t>
      </w:r>
    </w:p>
    <w:p>
      <w:pPr>
        <w:pStyle w:val="Heading3"/>
      </w:pPr>
      <w:r>
        <w:rPr/>
        <w:t>The Sector &amp; Industry heat scale</w:t>
      </w:r>
    </w:p>
    <w:p>
      <w:r>
        <w:rPr>
          <w:b/>
        </w:rPr>
        <w:t>File:</w:t>
      </w:r>
      <w:r>
        <w:rPr/>
        <w:t xml:space="preserve"> </w:t>
      </w:r>
      <w:r>
        <w:rPr>
          <w:rFonts w:ascii="Consolas" w:hAnsi="Consolas"/>
          <w:color w:val="334455"/>
          <w:sz w:val="19"/>
        </w:rPr>
        <w:t>webgui/pages/sector_heat.py</w:t>
      </w:r>
      <w:r>
        <w:rPr/>
        <w:t xml:space="preserve"> (display only — it feeds no score)</w:t>
      </w:r>
    </w:p>
    <w:p>
      <w:r>
        <w:rPr/>
        <w:t xml:space="preserve">The colour of a tile on the </w:t>
      </w:r>
      <w:r>
        <w:rPr>
          <w:b/>
        </w:rPr>
        <w:t>Sector &amp; Industry</w:t>
      </w:r>
      <w:r>
        <w:rPr/>
        <w:t xml:space="preserve"> screen is a signed intensity level</w:t>
        <w:br/>
        <w:t xml:space="preserve">in </w:t>
      </w:r>
      <w:r>
        <w:rPr>
          <w:rFonts w:ascii="Consolas" w:hAnsi="Consolas"/>
          <w:color w:val="334455"/>
          <w:sz w:val="19"/>
        </w:rPr>
        <w:t>-6..+6</w:t>
      </w:r>
      <w:r>
        <w:rPr/>
        <w:t xml:space="preserve">, computed per column. For a reading </w:t>
      </w:r>
      <w:r>
        <w:rPr>
          <w:rFonts w:ascii="Consolas" w:hAnsi="Consolas"/>
          <w:color w:val="334455"/>
          <w:sz w:val="19"/>
        </w:rPr>
        <w:t>p</w:t>
      </w:r>
      <w:r>
        <w:rPr/>
        <w:t xml:space="preserve"> in column </w:t>
      </w:r>
      <w:r>
        <w:rPr>
          <w:rFonts w:ascii="Consolas" w:hAnsi="Consolas"/>
          <w:color w:val="334455"/>
          <w:sz w:val="19"/>
        </w:rPr>
        <w:t>c</w:t>
      </w:r>
      <w:r>
        <w:rPr/>
        <w:t>:</w:t>
      </w:r>
    </w:p>
    <w:p>
      <w:pPr>
        <w:spacing w:before="80" w:after="160"/>
        <w:ind w:left="216"/>
        <w:shd w:val="clear" w:color="auto" w:fill="F4F6FA"/>
      </w:pPr>
      <w:r>
        <w:rPr>
          <w:rFonts w:ascii="Consolas" w:hAnsi="Consolas"/>
          <w:color w:val="223344"/>
          <w:sz w:val="18"/>
        </w:rPr>
        <w:t>band  = FLAT_BAND[c]                     # day 0.50, week 1.00, month 1.50 (%)</w:t>
      </w:r>
      <w:r>
        <w:br/>
      </w:r>
      <w:r>
        <w:rPr>
          <w:rFonts w:ascii="Consolas" w:hAnsi="Consolas"/>
          <w:color w:val="223344"/>
          <w:sz w:val="18"/>
        </w:rPr>
        <w:t>scale = quantile(|values in c|, 0.90)    # over sectors AND all industries</w:t>
      </w:r>
      <w:r>
        <w:br/>
      </w:r>
      <w:r>
        <w:rPr>
          <w:rFonts w:ascii="Consolas" w:hAnsi="Consolas"/>
          <w:color w:val="223344"/>
          <w:sz w:val="18"/>
        </w:rPr>
        <w:t>level = 0                                       if |p| &lt;= band</w:t>
      </w:r>
      <w:r>
        <w:br/>
      </w:r>
      <w:r>
        <w:rPr>
          <w:rFonts w:ascii="Consolas" w:hAnsi="Consolas"/>
          <w:color w:val="223344"/>
          <w:sz w:val="18"/>
        </w:rPr>
        <w:t xml:space="preserve">      = sign(p) · clamp(ceil(f · 6), 1, 6)      otherwise,</w:t>
      </w:r>
      <w:r>
        <w:br/>
      </w:r>
      <w:r>
        <w:rPr>
          <w:rFonts w:ascii="Consolas" w:hAnsi="Consolas"/>
          <w:color w:val="223344"/>
          <w:sz w:val="18"/>
        </w:rPr>
        <w:t xml:space="preserve">        where f = (|p| - band) / (scale - band)</w:t>
      </w:r>
    </w:p>
    <w:p>
      <w:r>
        <w:rPr>
          <w:rFonts w:ascii="Consolas" w:hAnsi="Consolas"/>
          <w:color w:val="334455"/>
          <w:sz w:val="19"/>
        </w:rPr>
        <w:t>scale</w:t>
      </w:r>
      <w:r>
        <w:rPr/>
        <w:t xml:space="preserve"> is the column's </w:t>
      </w:r>
      <w:r>
        <w:rPr>
          <w:b/>
        </w:rPr>
        <w:t>90th percentile, not its maximum</w:t>
      </w:r>
      <w:r>
        <w:rPr/>
        <w:t>. Industry ETFs have a fat</w:t>
        <w:br/>
        <w:t>right tail — one +27% month against a ~3% median pins every sector into the bottom of</w:t>
        <w:br/>
        <w:t>the ramp — so the top decile saturates at level 6 instead of defining the scale. When</w:t>
        <w:br/>
        <w:t>every reading in a column is flat (</w:t>
      </w:r>
      <w:r>
        <w:rPr>
          <w:rFonts w:ascii="Consolas" w:hAnsi="Consolas"/>
          <w:color w:val="334455"/>
          <w:sz w:val="19"/>
        </w:rPr>
        <w:t>scale &lt;= band</w:t>
      </w:r>
      <w:r>
        <w:rPr/>
        <w:t>) any single reading past the band is</w:t>
        <w:br/>
        <w:t>by definition that column's largest, and takes level 6.</w:t>
      </w:r>
    </w:p>
    <w:p>
      <w:r>
        <w:rPr/>
        <w:t xml:space="preserve">The level maps to one of 13 fixed colours, an oklch ramp with lightness </w:t>
      </w:r>
      <w:r>
        <w:rPr>
          <w:rFonts w:ascii="Consolas" w:hAnsi="Consolas"/>
          <w:color w:val="334455"/>
          <w:sz w:val="19"/>
        </w:rPr>
        <w:t>0.175 → 0.300</w:t>
      </w:r>
      <w:r>
        <w:rPr/>
        <w:br/>
        <w:t xml:space="preserve">and chroma </w:t>
      </w:r>
      <w:r>
        <w:rPr>
          <w:rFonts w:ascii="Consolas" w:hAnsi="Consolas"/>
          <w:color w:val="334455"/>
          <w:sz w:val="19"/>
        </w:rPr>
        <w:t>0.022 → 0.110</w:t>
      </w:r>
      <w:r>
        <w:rPr/>
        <w:t xml:space="preserve"> at hue </w:t>
      </w:r>
      <w:r>
        <w:rPr>
          <w:b/>
        </w:rPr>
        <w:t>158</w:t>
      </w:r>
      <w:r>
        <w:rPr/>
        <w:t xml:space="preserve"> (up) or </w:t>
      </w:r>
      <w:r>
        <w:rPr>
          <w:b/>
        </w:rPr>
        <w:t>22</w:t>
      </w:r>
      <w:r>
        <w:rPr/>
        <w:t xml:space="preserve"> (down); level 0 is</w:t>
        <w:br/>
      </w:r>
      <w:r>
        <w:rPr>
          <w:rFonts w:ascii="Consolas" w:hAnsi="Consolas"/>
          <w:color w:val="334455"/>
          <w:sz w:val="19"/>
        </w:rPr>
        <w:t>oklch(0.155 0.004 90)</w:t>
      </w:r>
      <w:r>
        <w:rPr/>
        <w:t>. The figure's own colour lifts along a parallel ramp</w:t>
        <w:br/>
        <w:t xml:space="preserve">(lightness </w:t>
      </w:r>
      <w:r>
        <w:rPr>
          <w:rFonts w:ascii="Consolas" w:hAnsi="Consolas"/>
          <w:color w:val="334455"/>
          <w:sz w:val="19"/>
        </w:rPr>
        <w:t>0.660 → 0.965</w:t>
      </w:r>
      <w:r>
        <w:rPr/>
        <w:t>) so a saturated tile carries a bright number and a flat one a</w:t>
        <w:br/>
        <w:t>grey one.</w:t>
      </w:r>
    </w:p>
    <w:p>
      <w:pPr>
        <w:pStyle w:val="Heading2"/>
      </w:pPr>
      <w:r>
        <w:rPr/>
        <w:t>Velocity and divergence</w:t>
      </w:r>
    </w:p>
    <w:p>
      <w:r>
        <w:rPr>
          <w:b/>
        </w:rPr>
        <w:t>File:</w:t>
      </w:r>
      <w:r>
        <w:rPr/>
        <w:t xml:space="preserve"> </w:t>
      </w:r>
      <w:r>
        <w:rPr>
          <w:rFonts w:ascii="Consolas" w:hAnsi="Consolas"/>
          <w:color w:val="334455"/>
          <w:sz w:val="19"/>
        </w:rPr>
        <w:t>scoring/composite.py</w:t>
      </w:r>
    </w:p>
    <w:p>
      <w:r>
        <w:rPr>
          <w:b/>
        </w:rPr>
        <w:t>Velocity</w:t>
      </w:r>
      <w:r>
        <w:rPr/>
        <w:t xml:space="preserve"> (</w:t>
      </w:r>
      <w:r>
        <w:rPr>
          <w:rFonts w:ascii="Consolas" w:hAnsi="Consolas"/>
          <w:color w:val="334455"/>
          <w:sz w:val="19"/>
        </w:rPr>
        <w:t>velocity(history_scores, today)</w:t>
      </w:r>
      <w:r>
        <w:rPr/>
        <w:t>):</w:t>
      </w:r>
    </w:p>
    <w:p>
      <w:pPr>
        <w:spacing w:before="80" w:after="160"/>
        <w:ind w:left="216"/>
        <w:shd w:val="clear" w:color="auto" w:fill="F4F6FA"/>
      </w:pPr>
      <w:r>
        <w:rPr>
          <w:rFonts w:ascii="Consolas" w:hAnsi="Consolas"/>
          <w:color w:val="223344"/>
          <w:sz w:val="18"/>
        </w:rPr>
        <w:t>roc_3d = today - scores[-3]</w:t>
      </w:r>
      <w:r>
        <w:br/>
      </w:r>
      <w:r>
        <w:rPr>
          <w:rFonts w:ascii="Consolas" w:hAnsi="Consolas"/>
          <w:color w:val="223344"/>
          <w:sz w:val="18"/>
        </w:rPr>
        <w:t>roc_5d = today - scores[-5]</w:t>
      </w:r>
      <w:r>
        <w:br/>
      </w:r>
      <w:r>
        <w:rPr>
          <w:rFonts w:ascii="Consolas" w:hAnsi="Consolas"/>
          <w:color w:val="223344"/>
          <w:sz w:val="18"/>
        </w:rPr>
        <w:t>z_20d  = (today - mean(scores[-20:])) / std(scores[-20:])</w:t>
      </w:r>
      <w:r>
        <w:br/>
      </w:r>
      <w:r>
        <w:rPr>
          <w:rFonts w:ascii="Consolas" w:hAnsi="Consolas"/>
          <w:color w:val="223344"/>
          <w:sz w:val="18"/>
        </w:rPr>
        <w:t>regime_break = abs(z_20d) &gt; 1.5</w:t>
      </w:r>
    </w:p>
    <w:p>
      <w:r>
        <w:rPr>
          <w:b/>
        </w:rPr>
        <w:t xml:space="preserve">What </w:t>
      </w:r>
      <w:r>
        <w:rPr>
          <w:rFonts w:ascii="Consolas" w:hAnsi="Consolas"/>
          <w:color w:val="334455"/>
          <w:sz w:val="19"/>
        </w:rPr>
        <w:t>scores</w:t>
      </w:r>
      <w:r>
        <w:rPr>
          <w:b/>
        </w:rPr>
        <w:t xml:space="preserve"> holds.</w:t>
      </w:r>
      <w:r>
        <w:rPr/>
        <w:t xml:space="preserve"> When a live composite is on screen, the history is each</w:t>
        <w:br/>
        <w:t xml:space="preserve">earlier session's </w:t>
      </w:r>
      <w:r>
        <w:rPr>
          <w:b/>
        </w:rPr>
        <w:t>last live composite</w:t>
      </w:r>
      <w:r>
        <w:rPr/>
        <w:t xml:space="preserve"> (recorded by the service at every</w:t>
        <w:br/>
        <w:t>intraday sample, 90 sessions kept), never the stored 30-day history. The two are</w:t>
        <w:br/>
        <w:t>scored by different methods (the stored history has no put/call reading), and the</w:t>
        <w:br/>
        <w:t>gap between them, measured at 0.60 points on average, was being read as movement.</w:t>
        <w:br/>
        <w:t>With fewer than three live sessions recorded the rate-of-change readings are a</w:t>
        <w:br/>
        <w:t>dash; the Yesterday and Change tiles use the same series. A stored day shown with</w:t>
        <w:br/>
        <w:t>no live reading is compared with the stored history.</w:t>
      </w:r>
    </w:p>
    <w:p>
      <w:r>
        <w:rPr>
          <w:b/>
        </w:rPr>
        <w:t>Divergence</w:t>
      </w:r>
      <w:r>
        <w:rPr/>
        <w:t xml:space="preserve"> (</w:t>
      </w:r>
      <w:r>
        <w:rPr>
          <w:rFonts w:ascii="Consolas" w:hAnsi="Consolas"/>
          <w:color w:val="334455"/>
          <w:sz w:val="19"/>
        </w:rPr>
        <w:t>divergence(named_scores)</w:t>
      </w:r>
      <w:r>
        <w:rPr/>
        <w:t>): of the components with score &gt; 0, if</w:t>
        <w:br/>
      </w:r>
      <w:r>
        <w:rPr>
          <w:rFonts w:ascii="Consolas" w:hAnsi="Consolas"/>
          <w:color w:val="334455"/>
          <w:sz w:val="19"/>
        </w:rPr>
        <w:t>max_score − min_score ≥ 4</w:t>
      </w:r>
      <w:r>
        <w:rPr/>
        <w:t>, flag a low-conviction divergence between the highest</w:t>
        <w:br/>
        <w:t>and lowest components.</w:t>
      </w:r>
    </w:p>
    <w:p>
      <w:pPr>
        <w:pStyle w:val="Heading2"/>
      </w:pPr>
      <w:r>
        <w:rPr/>
        <w:t>Intraday Market Trend (directional 0–100)</w:t>
      </w:r>
    </w:p>
    <w:p>
      <w:r>
        <w:rPr>
          <w:b/>
        </w:rPr>
        <w:t>File:</w:t>
      </w:r>
      <w:r>
        <w:rPr/>
        <w:t xml:space="preserve"> </w:t>
      </w:r>
      <w:r>
        <w:rPr>
          <w:rFonts w:ascii="Consolas" w:hAnsi="Consolas"/>
          <w:color w:val="334455"/>
          <w:sz w:val="19"/>
        </w:rPr>
        <w:t>scoring/intraday_trend.py</w:t>
      </w:r>
    </w:p>
    <w:p>
      <w:r>
        <w:rPr/>
        <w:t>A directional 0–100 trend score (50 = neutral, 100 = max bull) recomputed every</w:t>
        <w:br/>
        <w:t xml:space="preserve">15 minutes, blended from four sub-scores by </w:t>
      </w:r>
      <w:r>
        <w:rPr>
          <w:rFonts w:ascii="Consolas" w:hAnsi="Consolas"/>
          <w:color w:val="334455"/>
          <w:sz w:val="19"/>
        </w:rPr>
        <w:t>TREND_WEIGHTS</w:t>
      </w:r>
      <w:r>
        <w:rPr/>
        <w:t>:</w:t>
      </w:r>
    </w:p>
    <w:p>
      <w:pPr>
        <w:spacing w:before="80" w:after="160"/>
        <w:ind w:left="216"/>
        <w:shd w:val="clear" w:color="auto" w:fill="F4F6FA"/>
      </w:pPr>
      <w:r>
        <w:rPr>
          <w:rFonts w:ascii="Consolas" w:hAnsi="Consolas"/>
          <w:color w:val="223344"/>
          <w:sz w:val="18"/>
        </w:rPr>
        <w:t>TREND_WEIGHTS = {price: 0.45, breadth: 0.25, sector: 0.20, vix: 0.10}</w:t>
      </w:r>
    </w:p>
    <w:p>
      <w:r>
        <w:rPr/>
        <w:t xml:space="preserve">Each sub-score returns </w:t>
      </w:r>
      <w:r>
        <w:rPr>
          <w:rFonts w:ascii="Consolas" w:hAnsi="Consolas"/>
          <w:color w:val="334455"/>
          <w:sz w:val="19"/>
        </w:rPr>
        <w:t>TrendSub(score, confidence)</w:t>
      </w:r>
      <w:r>
        <w:rPr/>
        <w:t xml:space="preserve">; </w:t>
      </w:r>
      <w:r>
        <w:rPr>
          <w:rFonts w:ascii="Consolas" w:hAnsi="Consolas"/>
          <w:color w:val="334455"/>
          <w:sz w:val="19"/>
        </w:rPr>
        <w:t>blend_trend</w:t>
      </w:r>
      <w:r>
        <w:rPr/>
        <w:t xml:space="preserve"> combines them</w:t>
        <w:br/>
        <w:t xml:space="preserve">confidence-weighted (same idiom as the composite), and </w:t>
      </w:r>
      <w:r>
        <w:rPr>
          <w:rFonts w:ascii="Consolas" w:hAnsi="Consolas"/>
          <w:color w:val="334455"/>
          <w:sz w:val="19"/>
        </w:rPr>
        <w:t>score_to_state</w:t>
      </w:r>
      <w:r>
        <w:rPr/>
        <w:t xml:space="preserve"> maps the</w:t>
        <w:br/>
        <w:t>result to the five-state vocabulary used by the regime bridge.</w:t>
      </w:r>
    </w:p>
    <w:p>
      <w:r>
        <w:rPr>
          <w:b/>
        </w:rPr>
        <w:t>Price</w:t>
      </w:r>
      <w:r>
        <w:rPr/>
        <w:t xml:space="preserve"> — </w:t>
      </w:r>
      <w:r>
        <w:rPr>
          <w:rFonts w:ascii="Consolas" w:hAnsi="Consolas"/>
          <w:color w:val="334455"/>
          <w:sz w:val="19"/>
        </w:rPr>
        <w:t>score_price(alignment_pct, price_vs_vwap_pct, macd_hist, rsi, adx, n_timeframes)</w:t>
      </w:r>
      <w:r>
        <w:rPr/>
        <w:t>:</w:t>
      </w:r>
    </w:p>
    <w:p>
      <w:pPr>
        <w:spacing w:before="80" w:after="160"/>
        <w:ind w:left="216"/>
        <w:shd w:val="clear" w:color="auto" w:fill="F4F6FA"/>
      </w:pPr>
      <w:r>
        <w:rPr>
          <w:rFonts w:ascii="Consolas" w:hAnsi="Consolas"/>
          <w:color w:val="223344"/>
          <w:sz w:val="18"/>
        </w:rPr>
        <w:t>align = alignment_pct / 100</w:t>
      </w:r>
      <w:r>
        <w:br/>
      </w:r>
      <w:r>
        <w:rPr>
          <w:rFonts w:ascii="Consolas" w:hAnsi="Consolas"/>
          <w:color w:val="223344"/>
          <w:sz w:val="18"/>
        </w:rPr>
        <w:t>vwap  = clamp(price_vs_vwap_pct / 0.5, -1, 1)</w:t>
      </w:r>
      <w:r>
        <w:br/>
      </w:r>
      <w:r>
        <w:rPr>
          <w:rFonts w:ascii="Consolas" w:hAnsi="Consolas"/>
          <w:color w:val="223344"/>
          <w:sz w:val="18"/>
        </w:rPr>
        <w:t>macd  = sign(macd_hist)</w:t>
      </w:r>
      <w:r>
        <w:br/>
      </w:r>
      <w:r>
        <w:rPr>
          <w:rFonts w:ascii="Consolas" w:hAnsi="Consolas"/>
          <w:color w:val="223344"/>
          <w:sz w:val="18"/>
        </w:rPr>
        <w:t>rsi   = (rsi - 50) / 20</w:t>
      </w:r>
      <w:r>
        <w:br/>
      </w:r>
      <w:r>
        <w:rPr>
          <w:rFonts w:ascii="Consolas" w:hAnsi="Consolas"/>
          <w:color w:val="223344"/>
          <w:sz w:val="18"/>
        </w:rPr>
        <w:t>direction = 0.50·align + 0.20·vwap + 0.15·macd + 0.15·rsi</w:t>
      </w:r>
      <w:r>
        <w:br/>
      </w:r>
      <w:r>
        <w:rPr>
          <w:rFonts w:ascii="Consolas" w:hAnsi="Consolas"/>
          <w:color w:val="223344"/>
          <w:sz w:val="18"/>
        </w:rPr>
        <w:t>adx_factor = clip(adx / 40, 0.3, 1.0)               # chop hugs 50</w:t>
      </w:r>
      <w:r>
        <w:br/>
      </w:r>
      <w:r>
        <w:rPr>
          <w:rFonts w:ascii="Consolas" w:hAnsi="Consolas"/>
          <w:color w:val="223344"/>
          <w:sz w:val="18"/>
        </w:rPr>
        <w:t>score = clamp(50 + 50·direction·adx_factor, 0, 100)</w:t>
      </w:r>
      <w:r>
        <w:br/>
      </w:r>
      <w:r>
        <w:rPr>
          <w:rFonts w:ascii="Consolas" w:hAnsi="Consolas"/>
          <w:color w:val="223344"/>
          <w:sz w:val="18"/>
        </w:rPr>
        <w:t>confidence = clip(n_timeframes / 3, 0, 1)</w:t>
      </w:r>
    </w:p>
    <w:p>
      <w:r>
        <w:rPr>
          <w:b/>
        </w:rPr>
        <w:t>Breadth</w:t>
      </w:r>
      <w:r>
        <w:rPr/>
        <w:t xml:space="preserve"> — </w:t>
      </w:r>
      <w:r>
        <w:rPr>
          <w:rFonts w:ascii="Consolas" w:hAnsi="Consolas"/>
          <w:color w:val="334455"/>
          <w:sz w:val="19"/>
        </w:rPr>
        <w:t>score_breadth_dir(net_ad, pct_above_50, new_highs, new_lows)</w:t>
      </w:r>
      <w:r>
        <w:rPr/>
        <w:t>:</w:t>
        <w:br/>
        <w:t xml:space="preserve">weighted blend (0.4 / 0.4 / 0.2) of normalized net A/D, </w:t>
      </w:r>
      <w:r>
        <w:rPr>
          <w:rFonts w:ascii="Consolas" w:hAnsi="Consolas"/>
          <w:color w:val="334455"/>
          <w:sz w:val="19"/>
        </w:rPr>
        <w:t>(pct−50)/50</w:t>
      </w:r>
      <w:r>
        <w:rPr/>
        <w:t>, and</w:t>
        <w:br/>
      </w:r>
      <w:r>
        <w:rPr>
          <w:rFonts w:ascii="Consolas" w:hAnsi="Consolas"/>
          <w:color w:val="334455"/>
          <w:sz w:val="19"/>
        </w:rPr>
        <w:t>(highs−lows)/(highs+lows)</w:t>
      </w:r>
      <w:r>
        <w:rPr/>
        <w:t xml:space="preserve">; </w:t>
      </w:r>
      <w:r>
        <w:rPr>
          <w:rFonts w:ascii="Consolas" w:hAnsi="Consolas"/>
          <w:color w:val="334455"/>
          <w:sz w:val="19"/>
        </w:rPr>
        <w:t>score = 50 + 50·direction</w:t>
      </w:r>
      <w:r>
        <w:rPr/>
        <w:t>; confidence = sum of the</w:t>
        <w:br/>
        <w:t>weights actually used.</w:t>
      </w:r>
    </w:p>
    <w:p>
      <w:r>
        <w:rPr>
          <w:b/>
        </w:rPr>
        <w:t>Sector</w:t>
      </w:r>
      <w:r>
        <w:rPr/>
        <w:t xml:space="preserve"> — </w:t>
      </w:r>
      <w:r>
        <w:rPr>
          <w:rFonts w:ascii="Consolas" w:hAnsi="Consolas"/>
          <w:color w:val="334455"/>
          <w:sz w:val="19"/>
        </w:rPr>
        <w:t>score_sector_participation(n_green, n_total, cyc_def_spread)</w:t>
      </w:r>
      <w:r>
        <w:rPr/>
        <w:t>:</w:t>
        <w:br/>
      </w:r>
      <w:r>
        <w:rPr>
          <w:rFonts w:ascii="Consolas" w:hAnsi="Consolas"/>
          <w:color w:val="334455"/>
          <w:sz w:val="19"/>
        </w:rPr>
        <w:t>participation = (n_green/n_total − 0.5)·2</w:t>
      </w:r>
      <w:r>
        <w:rPr/>
        <w:t xml:space="preserve">; </w:t>
      </w:r>
      <w:r>
        <w:rPr>
          <w:rFonts w:ascii="Consolas" w:hAnsi="Consolas"/>
          <w:color w:val="334455"/>
          <w:sz w:val="19"/>
        </w:rPr>
        <w:t>direction = 0.6·participation +</w:t>
        <w:br/>
        <w:t>0.4·cyc_def_spread</w:t>
      </w:r>
      <w:r>
        <w:rPr/>
        <w:t xml:space="preserve">; confidence = </w:t>
      </w:r>
      <w:r>
        <w:rPr>
          <w:rFonts w:ascii="Consolas" w:hAnsi="Consolas"/>
          <w:color w:val="334455"/>
          <w:sz w:val="19"/>
        </w:rPr>
        <w:t>clip(n_total/11, 0, 1)</w:t>
      </w:r>
      <w:r>
        <w:rPr/>
        <w:t>.</w:t>
      </w:r>
    </w:p>
    <w:p>
      <w:r>
        <w:rPr>
          <w:b/>
        </w:rPr>
        <w:t>VIX</w:t>
      </w:r>
      <w:r>
        <w:rPr/>
        <w:t xml:space="preserve"> — </w:t>
      </w:r>
      <w:r>
        <w:rPr>
          <w:rFonts w:ascii="Consolas" w:hAnsi="Consolas"/>
          <w:color w:val="334455"/>
          <w:sz w:val="19"/>
        </w:rPr>
        <w:t>score_vix_context(vix, vix_change_pct, vix1d, vix9d)</w:t>
      </w:r>
      <w:r>
        <w:rPr/>
        <w:t>:</w:t>
        <w:br/>
      </w:r>
      <w:r>
        <w:rPr>
          <w:rFonts w:ascii="Consolas" w:hAnsi="Consolas"/>
          <w:color w:val="334455"/>
          <w:sz w:val="19"/>
        </w:rPr>
        <w:t>lvl = clip((20−vix)/10, −1, 1)</w:t>
      </w:r>
      <w:r>
        <w:rPr/>
        <w:t xml:space="preserve">, </w:t>
      </w:r>
      <w:r>
        <w:rPr>
          <w:rFonts w:ascii="Consolas" w:hAnsi="Consolas"/>
          <w:color w:val="334455"/>
          <w:sz w:val="19"/>
        </w:rPr>
        <w:t>chg = clip(−vix_change_pct/5, −1, 1)</w:t>
      </w:r>
      <w:r>
        <w:rPr/>
        <w:t>,</w:t>
        <w:br/>
      </w:r>
      <w:r>
        <w:rPr>
          <w:rFonts w:ascii="Consolas" w:hAnsi="Consolas"/>
          <w:color w:val="334455"/>
          <w:sz w:val="19"/>
        </w:rPr>
        <w:t>term = clip((vix−vix1d)/2, −1, 1)</w:t>
      </w:r>
      <w:r>
        <w:rPr/>
        <w:t xml:space="preserve">; </w:t>
      </w:r>
      <w:r>
        <w:rPr>
          <w:rFonts w:ascii="Consolas" w:hAnsi="Consolas"/>
          <w:color w:val="334455"/>
          <w:sz w:val="19"/>
        </w:rPr>
        <w:t>direction = 0.4·lvl + 0.4·chg + 0.2·term</w:t>
      </w:r>
      <w:r>
        <w:rPr/>
        <w:t>;</w:t>
        <w:br/>
        <w:t>confidence = 1.0.</w:t>
      </w:r>
    </w:p>
    <w:p>
      <w:r>
        <w:rPr>
          <w:b/>
        </w:rPr>
        <w:t>Volatility damper</w:t>
      </w:r>
      <w:r>
        <w:rPr/>
        <w:t xml:space="preserve"> — </w:t>
      </w:r>
      <w:r>
        <w:rPr>
          <w:rFonts w:ascii="Consolas" w:hAnsi="Consolas"/>
          <w:color w:val="334455"/>
          <w:sz w:val="19"/>
        </w:rPr>
        <w:t>vol_confidence_factor(vix_change_pct)</w:t>
      </w:r>
      <w:r>
        <w:rPr/>
        <w:t>: a sharp VIX spike</w:t>
        <w:br/>
        <w:t xml:space="preserve">lowers aggregate confidence: </w:t>
      </w:r>
      <w:r>
        <w:rPr>
          <w:rFonts w:ascii="Consolas" w:hAnsi="Consolas"/>
          <w:color w:val="334455"/>
          <w:sz w:val="19"/>
        </w:rPr>
        <w:t>clip(1 − 0.04·vix_change_pct, 0.4, 1.0)</w:t>
      </w:r>
      <w:r>
        <w:rPr/>
        <w:t xml:space="preserve"> for positive</w:t>
        <w:br/>
        <w:t>changes, else 1.0.</w:t>
      </w:r>
    </w:p>
    <w:p>
      <w:pPr>
        <w:pStyle w:val="Heading2"/>
      </w:pPr>
      <w:r>
        <w:rPr/>
        <w:t>Daily trend-regime state machine</w:t>
      </w:r>
    </w:p>
    <w:p>
      <w:r>
        <w:rPr>
          <w:b/>
        </w:rPr>
        <w:t>File:</w:t>
      </w:r>
      <w:r>
        <w:rPr/>
        <w:t xml:space="preserve"> </w:t>
      </w:r>
      <w:r>
        <w:rPr>
          <w:rFonts w:ascii="Consolas" w:hAnsi="Consolas"/>
          <w:color w:val="334455"/>
          <w:sz w:val="19"/>
        </w:rPr>
        <w:t>scoring/trend_regime.py</w:t>
      </w:r>
    </w:p>
    <w:p>
      <w:r>
        <w:rPr/>
        <w:t>A SPY-based five-state classifier (independent of the composite) used to fill the</w:t>
        <w:br/>
        <w:t xml:space="preserve">back-compat </w:t>
      </w:r>
      <w:r>
        <w:rPr>
          <w:rFonts w:ascii="Consolas" w:hAnsi="Consolas"/>
          <w:color w:val="334455"/>
          <w:sz w:val="19"/>
        </w:rPr>
        <w:t>sma_*</w:t>
      </w:r>
      <w:r>
        <w:rPr/>
        <w:t>/</w:t>
      </w:r>
      <w:r>
        <w:rPr>
          <w:rFonts w:ascii="Consolas" w:hAnsi="Consolas"/>
          <w:color w:val="334455"/>
          <w:sz w:val="19"/>
        </w:rPr>
        <w:t>drawdown</w:t>
      </w:r>
      <w:r>
        <w:rPr/>
        <w:t xml:space="preserve"> bridge fields. Constants:</w:t>
      </w:r>
    </w:p>
    <w:p>
      <w:pPr>
        <w:spacing w:before="80" w:after="160"/>
        <w:ind w:left="216"/>
        <w:shd w:val="clear" w:color="auto" w:fill="F4F6FA"/>
      </w:pPr>
      <w:r>
        <w:rPr>
          <w:rFonts w:ascii="Consolas" w:hAnsi="Consolas"/>
          <w:color w:val="223344"/>
          <w:sz w:val="18"/>
        </w:rPr>
        <w:t>BULL_DD_MAX       = -5.0     # max drawdown from 252d peak for "bull"</w:t>
      </w:r>
      <w:r>
        <w:br/>
      </w:r>
      <w:r>
        <w:rPr>
          <w:rFonts w:ascii="Consolas" w:hAnsi="Consolas"/>
          <w:color w:val="223344"/>
          <w:sz w:val="18"/>
        </w:rPr>
        <w:t>PULLBACK_DD_MAX   = -12.0</w:t>
      </w:r>
      <w:r>
        <w:br/>
      </w:r>
      <w:r>
        <w:rPr>
          <w:rFonts w:ascii="Consolas" w:hAnsi="Consolas"/>
          <w:color w:val="223344"/>
          <w:sz w:val="18"/>
        </w:rPr>
        <w:t>BEAR_RALLY_DD_MIN = -10.0</w:t>
      </w:r>
      <w:r>
        <w:br/>
      </w:r>
      <w:r>
        <w:rPr>
          <w:rFonts w:ascii="Consolas" w:hAnsi="Consolas"/>
          <w:color w:val="223344"/>
          <w:sz w:val="18"/>
        </w:rPr>
        <w:t>SLOPE_BULL_MIN    =  0.05    # 200-DMA slope %, bull</w:t>
      </w:r>
      <w:r>
        <w:br/>
      </w:r>
      <w:r>
        <w:rPr>
          <w:rFonts w:ascii="Consolas" w:hAnsi="Consolas"/>
          <w:color w:val="223344"/>
          <w:sz w:val="18"/>
        </w:rPr>
        <w:t>SLOPE_BEAR_MAX    = -0.05</w:t>
      </w:r>
      <w:r>
        <w:br/>
      </w:r>
      <w:r>
        <w:rPr>
          <w:rFonts w:ascii="Consolas" w:hAnsi="Consolas"/>
          <w:color w:val="223344"/>
          <w:sz w:val="18"/>
        </w:rPr>
        <w:t>SLOPE_WINDOW      = 20</w:t>
      </w:r>
      <w:r>
        <w:br/>
      </w:r>
      <w:r>
        <w:rPr>
          <w:rFonts w:ascii="Consolas" w:hAnsi="Consolas"/>
          <w:color w:val="223344"/>
          <w:sz w:val="18"/>
        </w:rPr>
        <w:t>HYSTERESIS_DAYS   = 2</w:t>
      </w:r>
    </w:p>
    <w:p>
      <w:r>
        <w:rPr/>
        <w:t xml:space="preserve">Inputs are SPY daily closes. It computes </w:t>
      </w:r>
      <w:r>
        <w:rPr>
          <w:rFonts w:ascii="Consolas" w:hAnsi="Consolas"/>
          <w:color w:val="334455"/>
          <w:sz w:val="19"/>
        </w:rPr>
        <w:t>sma50</w:t>
      </w:r>
      <w:r>
        <w:rPr/>
        <w:t xml:space="preserve">, </w:t>
      </w:r>
      <w:r>
        <w:rPr>
          <w:rFonts w:ascii="Consolas" w:hAnsi="Consolas"/>
          <w:color w:val="334455"/>
          <w:sz w:val="19"/>
        </w:rPr>
        <w:t>sma200</w:t>
      </w:r>
      <w:r>
        <w:rPr/>
        <w:t>, the 20-bar slope of the</w:t>
        <w:br/>
        <w:t>200-DMA (as %), and the 252-day drawdown, then classifies:</w:t>
      </w:r>
    </w:p>
    <w:p>
      <w:pPr>
        <w:spacing w:before="80" w:after="160"/>
        <w:ind w:left="216"/>
        <w:shd w:val="clear" w:color="auto" w:fill="F4F6FA"/>
      </w:pPr>
      <w:r>
        <w:rPr>
          <w:rFonts w:ascii="Consolas" w:hAnsi="Consolas"/>
          <w:color w:val="223344"/>
          <w:sz w:val="18"/>
        </w:rPr>
        <w:t>close &gt; sma50 &gt; sma200  and slope &gt; 0.05  and dd &gt; -5   -&gt; bull_trend</w:t>
      </w:r>
      <w:r>
        <w:br/>
      </w:r>
      <w:r>
        <w:rPr>
          <w:rFonts w:ascii="Consolas" w:hAnsi="Consolas"/>
          <w:color w:val="223344"/>
          <w:sz w:val="18"/>
        </w:rPr>
        <w:t>close &lt;= sma50, sma50 &gt; sma200, slope &gt; 0, dd &gt; -12     -&gt; pullback_in_bull</w:t>
      </w:r>
      <w:r>
        <w:br/>
      </w:r>
      <w:r>
        <w:rPr>
          <w:rFonts w:ascii="Consolas" w:hAnsi="Consolas"/>
          <w:color w:val="223344"/>
          <w:sz w:val="18"/>
        </w:rPr>
        <w:t>close &lt; sma50 &lt; sma200  and slope &lt; -0.05               -&gt; bear_trend</w:t>
      </w:r>
      <w:r>
        <w:br/>
      </w:r>
      <w:r>
        <w:rPr>
          <w:rFonts w:ascii="Consolas" w:hAnsi="Consolas"/>
          <w:color w:val="223344"/>
          <w:sz w:val="18"/>
        </w:rPr>
        <w:t>close &gt; sma50, slope &lt; 0, dd &lt; -10                      -&gt; bear_rally</w:t>
      </w:r>
      <w:r>
        <w:br/>
      </w:r>
      <w:r>
        <w:rPr>
          <w:rFonts w:ascii="Consolas" w:hAnsi="Consolas"/>
          <w:color w:val="223344"/>
          <w:sz w:val="18"/>
        </w:rPr>
        <w:t>otherwise                                               -&gt; range</w:t>
      </w:r>
    </w:p>
    <w:p>
      <w:r>
        <w:rPr>
          <w:rFonts w:ascii="Consolas" w:hAnsi="Consolas"/>
          <w:color w:val="334455"/>
          <w:sz w:val="19"/>
        </w:rPr>
        <w:t>commit_state</w:t>
      </w:r>
      <w:r>
        <w:rPr/>
        <w:t xml:space="preserve"> requires the raw state to repeat for </w:t>
      </w:r>
      <w:r>
        <w:rPr>
          <w:rFonts w:ascii="Consolas" w:hAnsi="Consolas"/>
          <w:color w:val="334455"/>
          <w:sz w:val="19"/>
        </w:rPr>
        <w:t>HYSTERESIS_DAYS</w:t>
      </w:r>
      <w:r>
        <w:rPr/>
        <w:t xml:space="preserve"> before</w:t>
        <w:br/>
        <w:t>flipping. Confidence: 0.0 below 50 bars, 0.5 from 50–200, 1.0 at ≥200 bars.</w:t>
      </w:r>
    </w:p>
    <w:p>
      <w:pPr>
        <w:pStyle w:val="Heading2"/>
      </w:pPr>
      <w:r>
        <w:rPr/>
        <w:t>Blended market regime (the Market Regime Console)</w:t>
      </w:r>
    </w:p>
    <w:p>
      <w:r>
        <w:rPr>
          <w:b/>
        </w:rPr>
        <w:t>File:</w:t>
      </w:r>
      <w:r>
        <w:rPr/>
        <w:t xml:space="preserve"> </w:t>
      </w:r>
      <w:r>
        <w:rPr>
          <w:rFonts w:ascii="Consolas" w:hAnsi="Consolas"/>
          <w:color w:val="334455"/>
          <w:sz w:val="19"/>
        </w:rPr>
        <w:t>sentiment-dashboard/scoring/market_regime.py</w:t>
      </w:r>
      <w:r>
        <w:rPr/>
        <w:t>. Published to</w:t>
        <w:br/>
      </w:r>
      <w:r>
        <w:rPr>
          <w:rFonts w:ascii="Consolas" w:hAnsi="Consolas"/>
          <w:color w:val="334455"/>
          <w:sz w:val="19"/>
        </w:rPr>
        <w:t>cache:sentiment:regime</w:t>
      </w:r>
      <w:r>
        <w:rPr/>
        <w:t xml:space="preserve"> + </w:t>
      </w:r>
      <w:r>
        <w:rPr>
          <w:rFonts w:ascii="Consolas" w:hAnsi="Consolas"/>
          <w:color w:val="334455"/>
          <w:sz w:val="19"/>
        </w:rPr>
        <w:t>:regime_history</w:t>
      </w:r>
      <w:r>
        <w:rPr/>
        <w:t xml:space="preserve"> every </w:t>
      </w:r>
      <w:r>
        <w:rPr>
          <w:b/>
        </w:rPr>
        <w:t>5 min</w:t>
      </w:r>
      <w:r>
        <w:rPr/>
        <w:t xml:space="preserve"> in market hours.</w:t>
      </w:r>
    </w:p>
    <w:p>
      <w:r>
        <w:rPr/>
        <w:t xml:space="preserve">This is a </w:t>
      </w:r>
      <w:r>
        <w:rPr>
          <w:b/>
        </w:rPr>
        <w:t>different</w:t>
      </w:r>
      <w:r>
        <w:rPr/>
        <w:t xml:space="preserve"> classifier from the daily state machine above. It is a</w:t>
        <w:br/>
        <w:t xml:space="preserve">five-member simplex — every regime holds a </w:t>
      </w:r>
      <w:r>
        <w:rPr>
          <w:i/>
        </w:rPr>
        <w:t>share</w:t>
      </w:r>
      <w:r>
        <w:rPr/>
        <w:t xml:space="preserve"> of the current tape, and the</w:t>
        <w:br/>
        <w:t>"label" is simply the largest share.</w:t>
      </w:r>
    </w:p>
    <w:p>
      <w:r>
        <w:rPr>
          <w:b/>
        </w:rPr>
        <w:t>Display names versus internal keys.</w:t>
      </w:r>
      <w:r>
        <w:rPr/>
        <w:t xml:space="preserve"> The names were changed for display in</w:t>
        <w:br/>
        <w:t xml:space="preserve">August 2026; </w:t>
      </w:r>
      <w:r>
        <w:rPr>
          <w:b/>
        </w:rPr>
        <w:t>the keys were not</w:t>
      </w:r>
      <w:r>
        <w:rPr/>
        <w:t xml:space="preserve">, because they are the </w:t>
      </w:r>
      <w:r>
        <w:rPr>
          <w:rFonts w:ascii="Consolas" w:hAnsi="Consolas"/>
          <w:color w:val="334455"/>
          <w:sz w:val="19"/>
        </w:rPr>
        <w:t>RegimeState</w:t>
      </w:r>
      <w:r>
        <w:rPr/>
        <w:t xml:space="preserve"> contract,</w:t>
        <w:br/>
        <w:t xml:space="preserve">and the </w:t>
      </w:r>
      <w:r>
        <w:rPr>
          <w:rFonts w:ascii="Consolas" w:hAnsi="Consolas"/>
          <w:color w:val="334455"/>
          <w:sz w:val="19"/>
        </w:rPr>
        <w:t>regime_intraday</w:t>
      </w:r>
      <w:r>
        <w:rPr/>
        <w:t xml:space="preserve"> DB columns.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Key (contract, DB, logs)</w:t>
            </w:r>
          </w:p>
        </w:tc>
        <w:tc>
          <w:tcPr>
            <w:tcW w:type="dxa" w:w="2880"/>
            <w:shd w:val="clear" w:color="auto" w:fill="EAF2FB"/>
          </w:tcPr>
          <w:p>
            <w:r>
              <w:rPr>
                <w:b/>
              </w:rPr>
            </w:r>
            <w:r>
              <w:rPr>
                <w:b/>
              </w:rPr>
              <w:t>Displayed as</w:t>
            </w:r>
          </w:p>
        </w:tc>
        <w:tc>
          <w:tcPr>
            <w:tcW w:type="dxa" w:w="2880"/>
            <w:shd w:val="clear" w:color="auto" w:fill="EAF2FB"/>
          </w:tcPr>
          <w:p>
            <w:r>
              <w:rPr>
                <w:b/>
              </w:rPr>
            </w:r>
            <w:r>
              <w:rPr>
                <w:b/>
              </w:rPr>
              <w:t>Why the name changed</w:t>
            </w:r>
          </w:p>
        </w:tc>
      </w:tr>
      <w:tr>
        <w:tc>
          <w:tcPr>
            <w:tcW w:type="dxa" w:w="2880"/>
          </w:tcPr>
          <w:p>
            <w:r/>
            <w:r>
              <w:rPr>
                <w:rFonts w:ascii="Consolas" w:hAnsi="Consolas"/>
                <w:color w:val="334455"/>
                <w:sz w:val="19"/>
              </w:rPr>
              <w:t>mean_reversion</w:t>
            </w:r>
          </w:p>
        </w:tc>
        <w:tc>
          <w:tcPr>
            <w:tcW w:type="dxa" w:w="2880"/>
          </w:tcPr>
          <w:p>
            <w:r/>
            <w:r>
              <w:rPr>
                <w:b/>
              </w:rPr>
              <w:t>Balanced</w:t>
            </w:r>
          </w:p>
        </w:tc>
        <w:tc>
          <w:tcPr>
            <w:tcW w:type="dxa" w:w="2880"/>
          </w:tcPr>
          <w:p>
            <w:r/>
            <w:r>
              <w:rPr/>
              <w:t xml:space="preserve">All five of its inputs say price is </w:t>
            </w:r>
            <w:r>
              <w:rPr>
                <w:i/>
              </w:rPr>
              <w:t>at</w:t>
            </w:r>
            <w:r>
              <w:rPr/>
              <w:t xml:space="preserve"> its mean. Nothing measures an extreme, so the old name promised a fade the model never tested — and it was the only name naming a </w:t>
            </w:r>
            <w:r>
              <w:rPr>
                <w:i/>
              </w:rPr>
              <w:t>strategy</w:t>
            </w:r>
            <w:r>
              <w:rPr/>
              <w:t xml:space="preserve"> rather than the tape.</w:t>
            </w:r>
          </w:p>
        </w:tc>
      </w:tr>
      <w:tr>
        <w:tc>
          <w:tcPr>
            <w:tcW w:type="dxa" w:w="2880"/>
            <w:shd w:val="clear" w:color="auto" w:fill="F4F6FA"/>
          </w:tcPr>
          <w:p>
            <w:r/>
            <w:r>
              <w:rPr>
                <w:rFonts w:ascii="Consolas" w:hAnsi="Consolas"/>
                <w:color w:val="334455"/>
                <w:sz w:val="19"/>
              </w:rPr>
              <w:t>trending</w:t>
            </w:r>
          </w:p>
        </w:tc>
        <w:tc>
          <w:tcPr>
            <w:tcW w:type="dxa" w:w="2880"/>
            <w:shd w:val="clear" w:color="auto" w:fill="F4F6FA"/>
          </w:tcPr>
          <w:p>
            <w:r/>
            <w:r>
              <w:rPr>
                <w:b/>
              </w:rPr>
              <w:t>Trending</w:t>
            </w:r>
          </w:p>
        </w:tc>
        <w:tc>
          <w:tcPr>
            <w:tcW w:type="dxa" w:w="2880"/>
            <w:shd w:val="clear" w:color="auto" w:fill="F4F6FA"/>
          </w:tcPr>
          <w:p>
            <w:r/>
            <w:r>
              <w:rPr/>
              <w:t>unchanged</w:t>
            </w:r>
          </w:p>
        </w:tc>
      </w:tr>
      <w:tr>
        <w:tc>
          <w:tcPr>
            <w:tcW w:type="dxa" w:w="2880"/>
          </w:tcPr>
          <w:p>
            <w:r/>
            <w:r>
              <w:rPr>
                <w:rFonts w:ascii="Consolas" w:hAnsi="Consolas"/>
                <w:color w:val="334455"/>
                <w:sz w:val="19"/>
              </w:rPr>
              <w:t>breakout</w:t>
            </w:r>
          </w:p>
        </w:tc>
        <w:tc>
          <w:tcPr>
            <w:tcW w:type="dxa" w:w="2880"/>
          </w:tcPr>
          <w:p>
            <w:r/>
            <w:r>
              <w:rPr>
                <w:b/>
              </w:rPr>
              <w:t>Breakout</w:t>
            </w:r>
          </w:p>
        </w:tc>
        <w:tc>
          <w:tcPr>
            <w:tcW w:type="dxa" w:w="2880"/>
          </w:tcPr>
          <w:p>
            <w:r/>
            <w:r>
              <w:rPr/>
              <w:t>unchanged</w:t>
            </w:r>
          </w:p>
        </w:tc>
      </w:tr>
      <w:tr>
        <w:tc>
          <w:tcPr>
            <w:tcW w:type="dxa" w:w="2880"/>
            <w:shd w:val="clear" w:color="auto" w:fill="F4F6FA"/>
          </w:tcPr>
          <w:p>
            <w:r/>
            <w:r>
              <w:rPr>
                <w:rFonts w:ascii="Consolas" w:hAnsi="Consolas"/>
                <w:color w:val="334455"/>
                <w:sz w:val="19"/>
              </w:rPr>
              <w:t>choppy</w:t>
            </w:r>
          </w:p>
        </w:tc>
        <w:tc>
          <w:tcPr>
            <w:tcW w:type="dxa" w:w="2880"/>
            <w:shd w:val="clear" w:color="auto" w:fill="F4F6FA"/>
          </w:tcPr>
          <w:p>
            <w:r/>
            <w:r>
              <w:rPr>
                <w:b/>
              </w:rPr>
              <w:t>Whipsaw</w:t>
            </w:r>
          </w:p>
        </w:tc>
        <w:tc>
          <w:tcPr>
            <w:tcW w:type="dxa" w:w="2880"/>
            <w:shd w:val="clear" w:color="auto" w:fill="F4F6FA"/>
          </w:tcPr>
          <w:p>
            <w:r/>
            <w:r>
              <w:rPr/>
              <w:t xml:space="preserve">Same "not trending" axis as Balanced; what distinguishes it is </w:t>
            </w:r>
            <w:r>
              <w:rPr>
                <w:i/>
              </w:rPr>
              <w:t>energy</w:t>
            </w:r>
            <w:r>
              <w:rPr/>
              <w:t xml:space="preserve"> (high ATR with low ADX, failed breaks, two-sided wicks). Balanced/Whipsaw carries that contrast; Mean-Reversion/Choppy did not.</w:t>
            </w:r>
          </w:p>
        </w:tc>
      </w:tr>
      <w:tr>
        <w:tc>
          <w:tcPr>
            <w:tcW w:type="dxa" w:w="2880"/>
          </w:tcPr>
          <w:p>
            <w:r/>
            <w:r>
              <w:rPr>
                <w:rFonts w:ascii="Consolas" w:hAnsi="Consolas"/>
                <w:color w:val="334455"/>
                <w:sz w:val="19"/>
              </w:rPr>
              <w:t>crisis</w:t>
            </w:r>
          </w:p>
        </w:tc>
        <w:tc>
          <w:tcPr>
            <w:tcW w:type="dxa" w:w="2880"/>
          </w:tcPr>
          <w:p>
            <w:r/>
            <w:r>
              <w:rPr>
                <w:b/>
              </w:rPr>
              <w:t>Stressed</w:t>
            </w:r>
          </w:p>
        </w:tc>
        <w:tc>
          <w:tcPr>
            <w:tcW w:type="dxa" w:w="2880"/>
          </w:tcPr>
          <w:p>
            <w:r/>
            <w:r>
              <w:rPr>
                <w:rFonts w:ascii="Consolas" w:hAnsi="Consolas"/>
                <w:color w:val="334455"/>
                <w:sz w:val="19"/>
              </w:rPr>
              <w:t>VIX_STRESS_LO</w:t>
            </w:r>
            <w:r>
              <w:rPr/>
              <w:t xml:space="preserve"> is 22 and the fast-attack fires near VIX 30 — stress, not crisis. "Volatile" was also rejected: it equally describes breakout and whipsaw days.</w:t>
            </w:r>
          </w:p>
        </w:tc>
      </w:tr>
    </w:tbl>
    <w:p/>
    <w:p>
      <w:r>
        <w:rPr>
          <w:rFonts w:ascii="Consolas" w:hAnsi="Consolas"/>
          <w:color w:val="334455"/>
          <w:sz w:val="19"/>
        </w:rPr>
        <w:t>REGIME_DISPLAY</w:t>
      </w:r>
      <w:r>
        <w:rPr/>
        <w:t xml:space="preserve"> in that module is the source. The mapping is </w:t>
      </w:r>
      <w:r>
        <w:rPr>
          <w:b/>
        </w:rPr>
        <w:t>duplicated</w:t>
      </w:r>
      <w:r>
        <w:rPr/>
        <w:t xml:space="preserve"> in</w:t>
        <w:br/>
      </w:r>
      <w:r>
        <w:rPr>
          <w:rFonts w:ascii="Consolas" w:hAnsi="Consolas"/>
          <w:color w:val="334455"/>
          <w:sz w:val="19"/>
        </w:rPr>
        <w:t>webgui/pages/sentiment.py</w:t>
      </w:r>
      <w:r>
        <w:rPr/>
        <w:t xml:space="preserve"> and </w:t>
      </w:r>
      <w:r>
        <w:rPr>
          <w:rFonts w:ascii="Consolas" w:hAnsi="Consolas"/>
          <w:color w:val="334455"/>
          <w:sz w:val="19"/>
        </w:rPr>
        <w:t>options_svc/market_snapshot.py</w:t>
      </w:r>
      <w:r>
        <w:rPr/>
        <w:t xml:space="preserve"> because none of those may import the package —</w:t>
        <w:br/>
        <w:t>Tier 1 takes no engine imports, and the services would hit the documented</w:t>
        <w:br/>
        <w:t xml:space="preserve">cross-app </w:t>
      </w:r>
      <w:r>
        <w:rPr>
          <w:rFonts w:ascii="Consolas" w:hAnsi="Consolas"/>
          <w:color w:val="334455"/>
          <w:sz w:val="19"/>
        </w:rPr>
        <w:t>scoring</w:t>
      </w:r>
      <w:r>
        <w:rPr/>
        <w:t xml:space="preserve"> name collision. Keep them in step.</w:t>
      </w:r>
    </w:p>
    <w:p>
      <w:pPr>
        <w:pStyle w:val="Heading3"/>
      </w:pPr>
      <w:r>
        <w:rPr/>
        <w:t>The direction axis</w:t>
      </w:r>
    </w:p>
    <w:p>
      <w:r>
        <w:rPr>
          <w:rFonts w:ascii="Consolas" w:hAnsi="Consolas"/>
          <w:color w:val="334455"/>
          <w:sz w:val="19"/>
        </w:rPr>
        <w:t>trending</w:t>
      </w:r>
      <w:r>
        <w:rPr/>
        <w:t xml:space="preserve"> and </w:t>
      </w:r>
      <w:r>
        <w:rPr>
          <w:rFonts w:ascii="Consolas" w:hAnsi="Consolas"/>
          <w:color w:val="334455"/>
          <w:sz w:val="19"/>
        </w:rPr>
        <w:t>breakout</w:t>
      </w:r>
      <w:r>
        <w:rPr/>
        <w:t xml:space="preserve"> additionally render a direction word — </w:t>
      </w:r>
      <w:r>
        <w:rPr>
          <w:b/>
        </w:rPr>
        <w:t>Rallying</w:t>
      </w:r>
      <w:r>
        <w:rPr/>
        <w:t xml:space="preserve"> /</w:t>
        <w:br/>
      </w:r>
      <w:r>
        <w:rPr>
          <w:b/>
        </w:rPr>
        <w:t>Firming</w:t>
      </w:r>
      <w:r>
        <w:rPr/>
        <w:t xml:space="preserve"> (up), </w:t>
      </w:r>
      <w:r>
        <w:rPr>
          <w:b/>
        </w:rPr>
        <w:t>Retreating</w:t>
      </w:r>
      <w:r>
        <w:rPr/>
        <w:t xml:space="preserve"> / </w:t>
      </w:r>
      <w:r>
        <w:rPr>
          <w:b/>
        </w:rPr>
        <w:t>Softening</w:t>
      </w:r>
      <w:r>
        <w:rPr/>
        <w:t xml:space="preserve"> (down), </w:t>
      </w:r>
      <w:r>
        <w:rPr>
          <w:b/>
        </w:rPr>
        <w:t>Breakdown</w:t>
      </w:r>
      <w:r>
        <w:rPr/>
        <w:t>. Balanced,</w:t>
        <w:br/>
        <w:t>Whipsaw and Stressed are directionless by construction.</w:t>
      </w:r>
    </w:p>
    <w:p>
      <w:r>
        <w:rPr/>
        <w:t>The webgui adds a mark beside the word and changes nothing the service publishes:</w:t>
        <w:br/>
        <w:t xml:space="preserve">▲ / ▼ on the four trending direction words, and "mixed" beside a bare </w:t>
      </w:r>
      <w:r>
        <w:rPr>
          <w:rFonts w:ascii="Consolas" w:hAnsi="Consolas"/>
          <w:color w:val="334455"/>
          <w:sz w:val="19"/>
        </w:rPr>
        <w:t>Trending</w:t>
      </w:r>
      <w:r>
        <w:rPr/>
        <w:br/>
        <w:t>(</w:t>
      </w:r>
      <w:r>
        <w:rPr>
          <w:rFonts w:ascii="Consolas" w:hAnsi="Consolas"/>
          <w:color w:val="334455"/>
          <w:sz w:val="19"/>
        </w:rPr>
        <w:t>regime_mix.REGIME_ARROWS</w:t>
      </w:r>
      <w:r>
        <w:rPr/>
        <w:t xml:space="preserve"> / </w:t>
      </w:r>
      <w:r>
        <w:rPr>
          <w:rFonts w:ascii="Consolas" w:hAnsi="Consolas"/>
          <w:color w:val="334455"/>
          <w:sz w:val="19"/>
        </w:rPr>
        <w:t>MIXED_WORD</w:t>
      </w:r>
      <w:r>
        <w:rPr/>
        <w:t xml:space="preserve">, pinned to </w:t>
      </w:r>
      <w:r>
        <w:rPr>
          <w:rFonts w:ascii="Consolas" w:hAnsi="Consolas"/>
          <w:color w:val="334455"/>
          <w:sz w:val="19"/>
        </w:rPr>
        <w:t>_DIRECTIONAL</w:t>
      </w:r>
      <w:r>
        <w:rPr/>
        <w:t xml:space="preserve"> and</w:t>
        <w:br/>
      </w:r>
      <w:r>
        <w:rPr>
          <w:rFonts w:ascii="Consolas" w:hAnsi="Consolas"/>
          <w:color w:val="334455"/>
          <w:sz w:val="19"/>
        </w:rPr>
        <w:t>REGIME_DISPLAY</w:t>
      </w:r>
      <w:r>
        <w:rPr/>
        <w:t xml:space="preserve"> by </w:t>
      </w:r>
      <w:r>
        <w:rPr>
          <w:rFonts w:ascii="Consolas" w:hAnsi="Consolas"/>
          <w:color w:val="334455"/>
          <w:sz w:val="19"/>
        </w:rPr>
        <w:t>shared/tests/test_cross_tier_mirrors.py</w:t>
      </w:r>
      <w:r>
        <w:rPr/>
        <w:t>).</w:t>
      </w:r>
    </w:p>
    <w:p>
      <w:pPr>
        <w:spacing w:before="80" w:after="160"/>
        <w:ind w:left="216"/>
        <w:shd w:val="clear" w:color="auto" w:fill="F4F6FA"/>
      </w:pPr>
      <w:r>
        <w:rPr>
          <w:rFonts w:ascii="Consolas" w:hAnsi="Consolas"/>
          <w:color w:val="223344"/>
          <w:sz w:val="18"/>
        </w:rPr>
        <w:t>DIRECTION_SLOPE_DEADBAND = EMA_TREND_LO          # 0.05, the trending ramp's own floor</w:t>
      </w:r>
      <w:r>
        <w:br/>
      </w:r>
      <w:r>
        <w:rPr>
          <w:rFonts w:ascii="Consolas" w:hAnsi="Consolas"/>
          <w:color w:val="223344"/>
          <w:sz w:val="18"/>
        </w:rPr>
        <w:t>DIRECTION_TREND_DEADBAND = 3.0                   # points either side of the 50 neutral</w:t>
      </w:r>
      <w:r>
        <w:br/>
      </w:r>
      <w:r>
        <w:rPr>
          <w:rFonts w:ascii="Consolas" w:hAnsi="Consolas"/>
          <w:color w:val="223344"/>
          <w:sz w:val="18"/>
        </w:rPr>
        <w:t>DIRECTION_STRONG_SLOPE   = 0.5 * (EMA_TREND_LO + EMA_TREND_HI)   # Rallying vs Firming</w:t>
      </w:r>
    </w:p>
    <w:p>
      <w:r>
        <w:rPr>
          <w:b/>
        </w:rPr>
        <w:t>This is a label adornment, not a sixth regime.</w:t>
      </w:r>
      <w:r>
        <w:rPr/>
        <w:t xml:space="preserve"> The intensity maths stays</w:t>
        <w:br/>
        <w:t>sign-blind (</w:t>
      </w:r>
      <w:r>
        <w:rPr>
          <w:rFonts w:ascii="Consolas" w:hAnsi="Consolas"/>
          <w:color w:val="334455"/>
          <w:sz w:val="19"/>
        </w:rPr>
        <w:t>ramp(abs(slope), …)</w:t>
      </w:r>
      <w:r>
        <w:rPr/>
        <w:t>) — "is this a trend day" is answered identically</w:t>
        <w:br/>
        <w:t xml:space="preserve">up or down. Splitting </w:t>
      </w:r>
      <w:r>
        <w:rPr>
          <w:rFonts w:ascii="Consolas" w:hAnsi="Consolas"/>
          <w:color w:val="334455"/>
          <w:sz w:val="19"/>
        </w:rPr>
        <w:t>trending</w:t>
      </w:r>
      <w:r>
        <w:rPr/>
        <w:t xml:space="preserve"> would need a DB column, a chart series and a</w:t>
        <w:br/>
        <w:t>contract change, and would tear the membership across two bins when the slope flips</w:t>
        <w:br/>
        <w:t>mid-session, defeating the blended model.</w:t>
      </w:r>
    </w:p>
    <w:p>
      <w:r>
        <w:rPr>
          <w:b/>
        </w:rPr>
        <w:t>How the contradiction risk is avoided — the load-bearing part.</w:t>
      </w:r>
      <w:r>
        <w:rPr/>
        <w:t xml:space="preserve"> The app has two</w:t>
        <w:br/>
        <w:t xml:space="preserve">independent direction reads: this module's signed </w:t>
      </w:r>
      <w:r>
        <w:rPr>
          <w:rFonts w:ascii="Consolas" w:hAnsi="Consolas"/>
          <w:color w:val="334455"/>
          <w:sz w:val="19"/>
        </w:rPr>
        <w:t>ema_slope_atr</w:t>
      </w:r>
      <w:r>
        <w:rPr/>
        <w:t xml:space="preserve"> (SPY price,</w:t>
        <w:br/>
        <w:t>5-minute) and the Market Trend composite (price + breadth + sector + VIX,</w:t>
        <w:br/>
        <w:t>15-minute, hysteresis-committed). They diverge on a real condition — the index up</w:t>
        <w:br/>
        <w:t>on narrow leadership while breadth is negative — so a word taken from either alone</w:t>
        <w:br/>
        <w:t>can contradict the other panel.</w:t>
      </w:r>
    </w:p>
    <w:p>
      <w:r>
        <w:rPr>
          <w:rFonts w:ascii="Consolas" w:hAnsi="Consolas"/>
          <w:color w:val="334455"/>
          <w:sz w:val="19"/>
        </w:rPr>
        <w:t>direction_sign</w:t>
      </w:r>
      <w:r>
        <w:rPr/>
        <w:t xml:space="preserve"> therefore names a direction </w:t>
      </w:r>
      <w:r>
        <w:rPr>
          <w:b/>
        </w:rPr>
        <w:t>only when both agree past their</w:t>
        <w:br/>
        <w:t>deadbands</w:t>
      </w:r>
      <w:r>
        <w:rPr/>
        <w:t xml:space="preserve">; otherwise the neutral base label renders. </w:t>
      </w:r>
      <w:r>
        <w:rPr>
          <w:rFonts w:ascii="Consolas" w:hAnsi="Consolas"/>
          <w:color w:val="334455"/>
          <w:sz w:val="19"/>
        </w:rPr>
        <w:t>commit_direction</w:t>
      </w:r>
      <w:r>
        <w:rPr/>
        <w:t xml:space="preserve"> is</w:t>
        <w:br/>
        <w:t xml:space="preserve">deliberately </w:t>
      </w:r>
      <w:r>
        <w:rPr>
          <w:b/>
        </w:rPr>
        <w:t>asymmetric</w:t>
      </w:r>
      <w:r>
        <w:rPr/>
        <w:t xml:space="preserve">: two consecutive reads to </w:t>
      </w:r>
      <w:r>
        <w:rPr>
          <w:i/>
        </w:rPr>
        <w:t>claim</w:t>
      </w:r>
      <w:r>
        <w:rPr/>
        <w:t xml:space="preserve"> a direction, one to</w:t>
        <w:br/>
        <w:t>drop back to neutral — never keep asserting a direction the evidence stopped</w:t>
        <w:br/>
        <w:t>backing.</w:t>
      </w:r>
    </w:p>
    <w:p>
      <w:r>
        <w:rPr/>
        <w:t>Two rendering rules follow from this and are easy to get wrong:</w:t>
      </w:r>
    </w:p>
    <w:p>
      <w:pPr>
        <w:pStyle w:val="ListNumber"/>
      </w:pPr>
      <w:r>
        <w:t xml:space="preserve">The stacked/ranked panel's </w:t>
      </w:r>
      <w:r>
        <w:rPr>
          <w:b/>
        </w:rPr>
        <w:t>series names stay the base words</w:t>
      </w:r>
      <w:r>
        <w:t>. A legend that</w:t>
        <w:br/>
        <w:t xml:space="preserve">   renames itself intra-session destroys the reading position that makes it legible.</w:t>
      </w:r>
    </w:p>
    <w:p>
      <w:pPr>
        <w:pStyle w:val="ListNumber"/>
      </w:pPr>
      <w:r>
        <w:t xml:space="preserve">The headline </w:t>
      </w:r>
      <w:r>
        <w:rPr>
          <w:b/>
        </w:rPr>
        <w:t>colour follows the direction</w:t>
      </w:r>
      <w:r>
        <w:t xml:space="preserve"> for the two directional regimes,</w:t>
        <w:br/>
        <w:t xml:space="preserve">   because a fixed green would paint "Retreating" as though it were bullish.</w:t>
      </w:r>
    </w:p>
    <w:p>
      <w:r>
        <w:br/>
      </w:r>
    </w:p>
    <w:p>
      <w:pPr>
        <w:pStyle w:val="Heading1"/>
      </w:pPr>
      <w:r>
        <w:rPr/>
        <w:t>Options Scoring</w:t>
      </w:r>
    </w:p>
    <w:p>
      <w:r>
        <w:rPr>
          <w:b/>
        </w:rPr>
        <w:t>File:</w:t>
      </w:r>
      <w:r>
        <w:rPr/>
        <w:t xml:space="preserve"> </w:t>
      </w:r>
      <w:r>
        <w:rPr>
          <w:rFonts w:ascii="Consolas" w:hAnsi="Consolas"/>
          <w:color w:val="334455"/>
          <w:sz w:val="19"/>
        </w:rPr>
        <w:t>options-scanner/scoring.py</w:t>
      </w:r>
    </w:p>
    <w:p>
      <w:pPr>
        <w:pStyle w:val="Heading2"/>
      </w:pPr>
      <w:r>
        <w:rPr/>
        <w:t>Composite 0–100 score</w:t>
      </w:r>
    </w:p>
    <w:p>
      <w:r>
        <w:rPr/>
        <w:t>Each signal gets a 0–100 quality score: a weighted sum of eleven normalized factors</w:t>
        <w:br/>
        <w:t>(</w:t>
      </w:r>
      <w:r>
        <w:rPr>
          <w:rFonts w:ascii="Consolas" w:hAnsi="Consolas"/>
          <w:color w:val="334455"/>
          <w:sz w:val="19"/>
        </w:rPr>
        <w:t>DEFAULT_WEIGHTS</w:t>
      </w:r>
      <w:r>
        <w:rPr/>
        <w:t>, sum = 100):</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160"/>
        <w:gridCol w:w="2160"/>
        <w:gridCol w:w="2160"/>
        <w:gridCol w:w="2160"/>
      </w:tblGrid>
      <w:tr>
        <w:tc>
          <w:tcPr>
            <w:tcW w:type="dxa" w:w="2160"/>
            <w:shd w:val="clear" w:color="auto" w:fill="EAF2FB"/>
          </w:tcPr>
          <w:p>
            <w:r>
              <w:rPr>
                <w:b/>
              </w:rPr>
            </w:r>
            <w:r>
              <w:rPr>
                <w:b/>
              </w:rPr>
              <w:t>Factor</w:t>
            </w:r>
          </w:p>
        </w:tc>
        <w:tc>
          <w:tcPr>
            <w:tcW w:type="dxa" w:w="2160"/>
            <w:shd w:val="clear" w:color="auto" w:fill="EAF2FB"/>
          </w:tcPr>
          <w:p>
            <w:r>
              <w:rPr>
                <w:b/>
              </w:rPr>
            </w:r>
            <w:r>
              <w:rPr>
                <w:b/>
              </w:rPr>
              <w:t>Weight</w:t>
            </w:r>
          </w:p>
        </w:tc>
        <w:tc>
          <w:tcPr>
            <w:tcW w:type="dxa" w:w="2160"/>
            <w:shd w:val="clear" w:color="auto" w:fill="EAF2FB"/>
          </w:tcPr>
          <w:p>
            <w:r>
              <w:rPr>
                <w:b/>
              </w:rPr>
            </w:r>
            <w:r>
              <w:rPr>
                <w:b/>
              </w:rPr>
              <w:t>Group</w:t>
            </w:r>
          </w:p>
        </w:tc>
        <w:tc>
          <w:tcPr>
            <w:tcW w:type="dxa" w:w="2160"/>
            <w:shd w:val="clear" w:color="auto" w:fill="EAF2FB"/>
          </w:tcPr>
          <w:p>
            <w:r>
              <w:rPr>
                <w:b/>
              </w:rPr>
            </w:r>
            <w:r>
              <w:rPr>
                <w:b/>
              </w:rPr>
              <w:t>Normalizer</w:t>
            </w:r>
          </w:p>
        </w:tc>
      </w:tr>
      <w:tr>
        <w:tc>
          <w:tcPr>
            <w:tcW w:type="dxa" w:w="2160"/>
          </w:tcPr>
          <w:p>
            <w:r/>
            <w:r>
              <w:rPr/>
              <w:t>Risk/Reward</w:t>
            </w:r>
          </w:p>
        </w:tc>
        <w:tc>
          <w:tcPr>
            <w:tcW w:type="dxa" w:w="2160"/>
          </w:tcPr>
          <w:p>
            <w:r/>
            <w:r>
              <w:rPr/>
              <w:t>15</w:t>
            </w:r>
          </w:p>
        </w:tc>
        <w:tc>
          <w:tcPr>
            <w:tcW w:type="dxa" w:w="2160"/>
          </w:tcPr>
          <w:p>
            <w:r/>
            <w:r>
              <w:rPr/>
              <w:t>Value</w:t>
            </w:r>
          </w:p>
        </w:tc>
        <w:tc>
          <w:tcPr>
            <w:tcW w:type="dxa" w:w="2160"/>
          </w:tcPr>
          <w:p>
            <w:r/>
            <w:r>
              <w:rPr>
                <w:rFonts w:ascii="Consolas" w:hAnsi="Consolas"/>
                <w:color w:val="334455"/>
                <w:sz w:val="19"/>
              </w:rPr>
              <w:t>norm_rr</w:t>
            </w:r>
          </w:p>
        </w:tc>
      </w:tr>
      <w:tr>
        <w:tc>
          <w:tcPr>
            <w:tcW w:type="dxa" w:w="2160"/>
            <w:shd w:val="clear" w:color="auto" w:fill="F4F6FA"/>
          </w:tcPr>
          <w:p>
            <w:r/>
            <w:r>
              <w:rPr/>
              <w:t>Probability of Profit</w:t>
            </w:r>
          </w:p>
        </w:tc>
        <w:tc>
          <w:tcPr>
            <w:tcW w:type="dxa" w:w="2160"/>
            <w:shd w:val="clear" w:color="auto" w:fill="F4F6FA"/>
          </w:tcPr>
          <w:p>
            <w:r/>
            <w:r>
              <w:rPr/>
              <w:t>10</w:t>
            </w:r>
          </w:p>
        </w:tc>
        <w:tc>
          <w:tcPr>
            <w:tcW w:type="dxa" w:w="2160"/>
            <w:shd w:val="clear" w:color="auto" w:fill="F4F6FA"/>
          </w:tcPr>
          <w:p>
            <w:r/>
            <w:r>
              <w:rPr/>
              <w:t>Value</w:t>
            </w:r>
          </w:p>
        </w:tc>
        <w:tc>
          <w:tcPr>
            <w:tcW w:type="dxa" w:w="2160"/>
            <w:shd w:val="clear" w:color="auto" w:fill="F4F6FA"/>
          </w:tcPr>
          <w:p>
            <w:r/>
            <w:r>
              <w:rPr>
                <w:rFonts w:ascii="Consolas" w:hAnsi="Consolas"/>
                <w:color w:val="334455"/>
                <w:sz w:val="19"/>
              </w:rPr>
              <w:t>norm_pop</w:t>
            </w:r>
          </w:p>
        </w:tc>
      </w:tr>
      <w:tr>
        <w:tc>
          <w:tcPr>
            <w:tcW w:type="dxa" w:w="2160"/>
          </w:tcPr>
          <w:p>
            <w:r/>
            <w:r>
              <w:rPr/>
              <w:t>Theta efficiency</w:t>
            </w:r>
          </w:p>
        </w:tc>
        <w:tc>
          <w:tcPr>
            <w:tcW w:type="dxa" w:w="2160"/>
          </w:tcPr>
          <w:p>
            <w:r/>
            <w:r>
              <w:rPr/>
              <w:t>10</w:t>
            </w:r>
          </w:p>
        </w:tc>
        <w:tc>
          <w:tcPr>
            <w:tcW w:type="dxa" w:w="2160"/>
          </w:tcPr>
          <w:p>
            <w:r/>
            <w:r>
              <w:rPr/>
              <w:t>Value</w:t>
            </w:r>
          </w:p>
        </w:tc>
        <w:tc>
          <w:tcPr>
            <w:tcW w:type="dxa" w:w="2160"/>
          </w:tcPr>
          <w:p>
            <w:r/>
            <w:r>
              <w:rPr>
                <w:rFonts w:ascii="Consolas" w:hAnsi="Consolas"/>
                <w:color w:val="334455"/>
                <w:sz w:val="19"/>
              </w:rPr>
              <w:t>norm_theta</w:t>
            </w:r>
          </w:p>
        </w:tc>
      </w:tr>
      <w:tr>
        <w:tc>
          <w:tcPr>
            <w:tcW w:type="dxa" w:w="2160"/>
            <w:shd w:val="clear" w:color="auto" w:fill="F4F6FA"/>
          </w:tcPr>
          <w:p>
            <w:r/>
            <w:r>
              <w:rPr/>
              <w:t>Vol Rank</w:t>
            </w:r>
          </w:p>
        </w:tc>
        <w:tc>
          <w:tcPr>
            <w:tcW w:type="dxa" w:w="2160"/>
            <w:shd w:val="clear" w:color="auto" w:fill="F4F6FA"/>
          </w:tcPr>
          <w:p>
            <w:r/>
            <w:r>
              <w:rPr/>
              <w:t>12</w:t>
            </w:r>
          </w:p>
        </w:tc>
        <w:tc>
          <w:tcPr>
            <w:tcW w:type="dxa" w:w="2160"/>
            <w:shd w:val="clear" w:color="auto" w:fill="F4F6FA"/>
          </w:tcPr>
          <w:p>
            <w:r/>
            <w:r>
              <w:rPr/>
              <w:t>Context</w:t>
            </w:r>
          </w:p>
        </w:tc>
        <w:tc>
          <w:tcPr>
            <w:tcW w:type="dxa" w:w="2160"/>
            <w:shd w:val="clear" w:color="auto" w:fill="F4F6FA"/>
          </w:tcPr>
          <w:p>
            <w:r/>
            <w:r>
              <w:rPr>
                <w:rFonts w:ascii="Consolas" w:hAnsi="Consolas"/>
                <w:color w:val="334455"/>
                <w:sz w:val="19"/>
              </w:rPr>
              <w:t>norm_iv_rank</w:t>
            </w:r>
          </w:p>
        </w:tc>
      </w:tr>
      <w:tr>
        <w:tc>
          <w:tcPr>
            <w:tcW w:type="dxa" w:w="2160"/>
          </w:tcPr>
          <w:p>
            <w:r/>
            <w:r>
              <w:rPr/>
              <w:t>IV/HV ratio</w:t>
            </w:r>
          </w:p>
        </w:tc>
        <w:tc>
          <w:tcPr>
            <w:tcW w:type="dxa" w:w="2160"/>
          </w:tcPr>
          <w:p>
            <w:r/>
            <w:r>
              <w:rPr/>
              <w:t>10</w:t>
            </w:r>
          </w:p>
        </w:tc>
        <w:tc>
          <w:tcPr>
            <w:tcW w:type="dxa" w:w="2160"/>
          </w:tcPr>
          <w:p>
            <w:r/>
            <w:r>
              <w:rPr/>
              <w:t>Context</w:t>
            </w:r>
          </w:p>
        </w:tc>
        <w:tc>
          <w:tcPr>
            <w:tcW w:type="dxa" w:w="2160"/>
          </w:tcPr>
          <w:p>
            <w:r/>
            <w:r>
              <w:rPr>
                <w:rFonts w:ascii="Consolas" w:hAnsi="Consolas"/>
                <w:color w:val="334455"/>
                <w:sz w:val="19"/>
              </w:rPr>
              <w:t>norm_iv_hv_ratio</w:t>
            </w:r>
          </w:p>
        </w:tc>
      </w:tr>
      <w:tr>
        <w:tc>
          <w:tcPr>
            <w:tcW w:type="dxa" w:w="2160"/>
            <w:shd w:val="clear" w:color="auto" w:fill="F4F6FA"/>
          </w:tcPr>
          <w:p>
            <w:r/>
            <w:r>
              <w:rPr/>
              <w:t>Vega risk</w:t>
            </w:r>
          </w:p>
        </w:tc>
        <w:tc>
          <w:tcPr>
            <w:tcW w:type="dxa" w:w="2160"/>
            <w:shd w:val="clear" w:color="auto" w:fill="F4F6FA"/>
          </w:tcPr>
          <w:p>
            <w:r/>
            <w:r>
              <w:rPr/>
              <w:t>8</w:t>
            </w:r>
          </w:p>
        </w:tc>
        <w:tc>
          <w:tcPr>
            <w:tcW w:type="dxa" w:w="2160"/>
            <w:shd w:val="clear" w:color="auto" w:fill="F4F6FA"/>
          </w:tcPr>
          <w:p>
            <w:r/>
            <w:r>
              <w:rPr/>
              <w:t>Context</w:t>
            </w:r>
          </w:p>
        </w:tc>
        <w:tc>
          <w:tcPr>
            <w:tcW w:type="dxa" w:w="2160"/>
            <w:shd w:val="clear" w:color="auto" w:fill="F4F6FA"/>
          </w:tcPr>
          <w:p>
            <w:r/>
            <w:r>
              <w:rPr>
                <w:rFonts w:ascii="Consolas" w:hAnsi="Consolas"/>
                <w:color w:val="334455"/>
                <w:sz w:val="19"/>
              </w:rPr>
              <w:t>norm_vega_risk</w:t>
            </w:r>
          </w:p>
        </w:tc>
      </w:tr>
      <w:tr>
        <w:tc>
          <w:tcPr>
            <w:tcW w:type="dxa" w:w="2160"/>
          </w:tcPr>
          <w:p>
            <w:r/>
            <w:r>
              <w:rPr/>
              <w:t>Expected-move buffer</w:t>
            </w:r>
          </w:p>
        </w:tc>
        <w:tc>
          <w:tcPr>
            <w:tcW w:type="dxa" w:w="2160"/>
          </w:tcPr>
          <w:p>
            <w:r/>
            <w:r>
              <w:rPr/>
              <w:t>12</w:t>
            </w:r>
          </w:p>
        </w:tc>
        <w:tc>
          <w:tcPr>
            <w:tcW w:type="dxa" w:w="2160"/>
          </w:tcPr>
          <w:p>
            <w:r/>
            <w:r>
              <w:rPr/>
              <w:t>Context</w:t>
            </w:r>
          </w:p>
        </w:tc>
        <w:tc>
          <w:tcPr>
            <w:tcW w:type="dxa" w:w="2160"/>
          </w:tcPr>
          <w:p>
            <w:r/>
            <w:r>
              <w:rPr>
                <w:rFonts w:ascii="Consolas" w:hAnsi="Consolas"/>
                <w:color w:val="334455"/>
                <w:sz w:val="19"/>
              </w:rPr>
              <w:t>norm_em_buffer</w:t>
            </w:r>
          </w:p>
        </w:tc>
      </w:tr>
      <w:tr>
        <w:tc>
          <w:tcPr>
            <w:tcW w:type="dxa" w:w="2160"/>
            <w:shd w:val="clear" w:color="auto" w:fill="F4F6FA"/>
          </w:tcPr>
          <w:p>
            <w:r/>
            <w:r>
              <w:rPr/>
              <w:t>Liquidity</w:t>
            </w:r>
          </w:p>
        </w:tc>
        <w:tc>
          <w:tcPr>
            <w:tcW w:type="dxa" w:w="2160"/>
            <w:shd w:val="clear" w:color="auto" w:fill="F4F6FA"/>
          </w:tcPr>
          <w:p>
            <w:r/>
            <w:r>
              <w:rPr/>
              <w:t>5</w:t>
            </w:r>
          </w:p>
        </w:tc>
        <w:tc>
          <w:tcPr>
            <w:tcW w:type="dxa" w:w="2160"/>
            <w:shd w:val="clear" w:color="auto" w:fill="F4F6FA"/>
          </w:tcPr>
          <w:p>
            <w:r/>
            <w:r>
              <w:rPr/>
              <w:t>Execution</w:t>
            </w:r>
          </w:p>
        </w:tc>
        <w:tc>
          <w:tcPr>
            <w:tcW w:type="dxa" w:w="2160"/>
            <w:shd w:val="clear" w:color="auto" w:fill="F4F6FA"/>
          </w:tcPr>
          <w:p>
            <w:r/>
            <w:r>
              <w:rPr>
                <w:rFonts w:ascii="Consolas" w:hAnsi="Consolas"/>
                <w:color w:val="334455"/>
                <w:sz w:val="19"/>
              </w:rPr>
              <w:t>norm_liquidity</w:t>
            </w:r>
          </w:p>
        </w:tc>
      </w:tr>
      <w:tr>
        <w:tc>
          <w:tcPr>
            <w:tcW w:type="dxa" w:w="2160"/>
          </w:tcPr>
          <w:p>
            <w:r/>
            <w:r>
              <w:rPr/>
              <w:t>Trend alignment</w:t>
            </w:r>
          </w:p>
        </w:tc>
        <w:tc>
          <w:tcPr>
            <w:tcW w:type="dxa" w:w="2160"/>
          </w:tcPr>
          <w:p>
            <w:r/>
            <w:r>
              <w:rPr/>
              <w:t>10</w:t>
            </w:r>
          </w:p>
        </w:tc>
        <w:tc>
          <w:tcPr>
            <w:tcW w:type="dxa" w:w="2160"/>
          </w:tcPr>
          <w:p>
            <w:r/>
            <w:r>
              <w:rPr/>
              <w:t>Execution</w:t>
            </w:r>
          </w:p>
        </w:tc>
        <w:tc>
          <w:tcPr>
            <w:tcW w:type="dxa" w:w="2160"/>
          </w:tcPr>
          <w:p>
            <w:r/>
            <w:r>
              <w:rPr>
                <w:rFonts w:ascii="Consolas" w:hAnsi="Consolas"/>
                <w:color w:val="334455"/>
                <w:sz w:val="19"/>
              </w:rPr>
              <w:t>score_trend</w:t>
            </w:r>
          </w:p>
        </w:tc>
      </w:tr>
      <w:tr>
        <w:tc>
          <w:tcPr>
            <w:tcW w:type="dxa" w:w="2160"/>
            <w:shd w:val="clear" w:color="auto" w:fill="F4F6FA"/>
          </w:tcPr>
          <w:p>
            <w:r/>
            <w:r>
              <w:rPr/>
              <w:t>GEX wall proximity</w:t>
            </w:r>
          </w:p>
        </w:tc>
        <w:tc>
          <w:tcPr>
            <w:tcW w:type="dxa" w:w="2160"/>
            <w:shd w:val="clear" w:color="auto" w:fill="F4F6FA"/>
          </w:tcPr>
          <w:p>
            <w:r/>
            <w:r>
              <w:rPr/>
              <w:t>4</w:t>
            </w:r>
          </w:p>
        </w:tc>
        <w:tc>
          <w:tcPr>
            <w:tcW w:type="dxa" w:w="2160"/>
            <w:shd w:val="clear" w:color="auto" w:fill="F4F6FA"/>
          </w:tcPr>
          <w:p>
            <w:r/>
            <w:r>
              <w:rPr/>
              <w:t>Execution</w:t>
            </w:r>
          </w:p>
        </w:tc>
        <w:tc>
          <w:tcPr>
            <w:tcW w:type="dxa" w:w="2160"/>
            <w:shd w:val="clear" w:color="auto" w:fill="F4F6FA"/>
          </w:tcPr>
          <w:p>
            <w:r/>
            <w:r>
              <w:rPr>
                <w:rFonts w:ascii="Consolas" w:hAnsi="Consolas"/>
                <w:color w:val="334455"/>
                <w:sz w:val="19"/>
              </w:rPr>
              <w:t>norm_gex_proximity</w:t>
            </w:r>
          </w:p>
        </w:tc>
      </w:tr>
      <w:tr>
        <w:tc>
          <w:tcPr>
            <w:tcW w:type="dxa" w:w="2160"/>
          </w:tcPr>
          <w:p>
            <w:r/>
            <w:r>
              <w:rPr/>
              <w:t>DEX wall proximity</w:t>
            </w:r>
          </w:p>
        </w:tc>
        <w:tc>
          <w:tcPr>
            <w:tcW w:type="dxa" w:w="2160"/>
          </w:tcPr>
          <w:p>
            <w:r/>
            <w:r>
              <w:rPr/>
              <w:t>4</w:t>
            </w:r>
          </w:p>
        </w:tc>
        <w:tc>
          <w:tcPr>
            <w:tcW w:type="dxa" w:w="2160"/>
          </w:tcPr>
          <w:p>
            <w:r/>
            <w:r>
              <w:rPr/>
              <w:t>Execution</w:t>
            </w:r>
          </w:p>
        </w:tc>
        <w:tc>
          <w:tcPr>
            <w:tcW w:type="dxa" w:w="2160"/>
          </w:tcPr>
          <w:p>
            <w:r/>
            <w:r>
              <w:rPr>
                <w:rFonts w:ascii="Consolas" w:hAnsi="Consolas"/>
                <w:color w:val="334455"/>
                <w:sz w:val="19"/>
              </w:rPr>
              <w:t>norm_dex_proximity</w:t>
            </w:r>
          </w:p>
        </w:tc>
      </w:tr>
    </w:tbl>
    <w:p/>
    <w:p>
      <w:pPr>
        <w:spacing w:before="80" w:after="160"/>
        <w:ind w:left="216"/>
        <w:shd w:val="clear" w:color="auto" w:fill="F4F6FA"/>
      </w:pPr>
      <w:r>
        <w:rPr>
          <w:rFonts w:ascii="Consolas" w:hAnsi="Consolas"/>
          <w:color w:val="223344"/>
          <w:sz w:val="18"/>
        </w:rPr>
        <w:t>score = Σ(weightᵢ · normalized_factorᵢ) / 100</w:t>
      </w:r>
    </w:p>
    <w:p>
      <w:pPr>
        <w:pStyle w:val="Heading2"/>
      </w:pPr>
      <w:r>
        <w:rPr/>
        <w:t>Factor normalizers</w:t>
      </w:r>
    </w:p>
    <w:p>
      <w:r>
        <w:rPr>
          <w:b/>
        </w:rPr>
        <w:t>Risk/Reward</w:t>
      </w:r>
      <w:r>
        <w:rPr/>
        <w:t xml:space="preserve"> — </w:t>
      </w:r>
      <w:r>
        <w:rPr>
          <w:rFonts w:ascii="Consolas" w:hAnsi="Consolas"/>
          <w:color w:val="334455"/>
          <w:sz w:val="19"/>
        </w:rPr>
        <w:t>norm_rr(rr_pct)</w:t>
      </w:r>
      <w:r>
        <w:rPr/>
        <w:t xml:space="preserve">: </w:t>
      </w:r>
      <w:r>
        <w:rPr>
          <w:rFonts w:ascii="Consolas" w:hAnsi="Consolas"/>
          <w:color w:val="334455"/>
          <w:sz w:val="19"/>
        </w:rPr>
        <w:t>min(100, rr_pct / 50 · 100)</w:t>
      </w:r>
      <w:r>
        <w:rPr/>
        <w:t xml:space="preserve"> (50%+ R:R → 100).</w:t>
      </w:r>
    </w:p>
    <w:p>
      <w:r>
        <w:rPr>
          <w:b/>
        </w:rPr>
        <w:t>Probability of Profit</w:t>
      </w:r>
      <w:r>
        <w:rPr/>
        <w:t xml:space="preserve"> — </w:t>
      </w:r>
      <w:r>
        <w:rPr>
          <w:rFonts w:ascii="Consolas" w:hAnsi="Consolas"/>
          <w:color w:val="334455"/>
          <w:sz w:val="19"/>
        </w:rPr>
        <w:t>norm_pop(pop_pct)</w:t>
      </w:r>
      <w:r>
        <w:rPr/>
        <w:t xml:space="preserve">: </w:t>
      </w:r>
      <w:r>
        <w:rPr>
          <w:rFonts w:ascii="Consolas" w:hAnsi="Consolas"/>
          <w:color w:val="334455"/>
          <w:sz w:val="19"/>
        </w:rPr>
        <w:t>min(100, (pop_pct − 50) / 45 · 100)</w:t>
      </w:r>
      <w:r>
        <w:rPr/>
        <w:br/>
        <w:t>(PoP 50% → 0, 95%+ → 100).</w:t>
      </w:r>
    </w:p>
    <w:p>
      <w:r>
        <w:rPr/>
        <w:t>On the Strategy Finder the probability itself (</w:t>
      </w:r>
      <w:r>
        <w:rPr>
          <w:rFonts w:ascii="Consolas" w:hAnsi="Consolas"/>
          <w:color w:val="334455"/>
          <w:sz w:val="19"/>
        </w:rPr>
        <w:t>pop_from_payoff</w:t>
      </w:r>
      <w:r>
        <w:rPr/>
        <w:t>) is the share of</w:t>
        <w:br/>
        <w:t xml:space="preserve">a </w:t>
      </w:r>
      <w:r>
        <w:rPr>
          <w:b/>
        </w:rPr>
        <w:t>lognormal</w:t>
      </w:r>
      <w:r>
        <w:rPr/>
        <w:t xml:space="preserve"> distribution of the stock price at the front expiry in which the</w:t>
        <w:br/>
        <w:t xml:space="preserve">position is in profit: </w:t>
      </w:r>
      <w:r>
        <w:rPr>
          <w:rFonts w:ascii="Consolas" w:hAnsi="Consolas"/>
          <w:color w:val="334455"/>
          <w:sz w:val="19"/>
        </w:rPr>
        <w:t>ln(S_T / S_0) ~ N((r − q − σ²/2)·T, σ²·T)</w:t>
      </w:r>
      <w:r>
        <w:rPr/>
        <w:t xml:space="preserve">, with </w:t>
      </w:r>
      <w:r>
        <w:rPr>
          <w:rFonts w:ascii="Consolas" w:hAnsi="Consolas"/>
          <w:color w:val="334455"/>
          <w:sz w:val="19"/>
        </w:rPr>
        <w:t>σ</w:t>
      </w:r>
      <w:r>
        <w:rPr/>
        <w:t xml:space="preserve"> the</w:t>
        <w:br/>
        <w:t xml:space="preserve">at-the-money implied volatility and </w:t>
      </w:r>
      <w:r>
        <w:rPr>
          <w:rFonts w:ascii="Consolas" w:hAnsi="Consolas"/>
          <w:color w:val="334455"/>
          <w:sz w:val="19"/>
        </w:rPr>
        <w:t>T</w:t>
      </w:r>
      <w:r>
        <w:rPr/>
        <w:t xml:space="preserve"> the time left to the row's own expiry on</w:t>
        <w:br/>
        <w:t>the clock. Inside two months it is within a point of the zero-drift normal model</w:t>
        <w:br/>
        <w:t>it replaced on 2026-10-04; it is lower on long-dated short premium (two years at</w:t>
        <w:br/>
        <w:t>70% volatility: 54.8% against 66.0%) and it reads the hours left on an</w:t>
        <w:br/>
        <w:t>expiration-day row, which used to get a fixed twelve.</w:t>
      </w:r>
    </w:p>
    <w:p>
      <w:r>
        <w:rPr>
          <w:b/>
        </w:rPr>
        <w:t>Theta efficiency</w:t>
      </w:r>
      <w:r>
        <w:rPr/>
        <w:t xml:space="preserve"> — </w:t>
      </w:r>
      <w:r>
        <w:rPr>
          <w:rFonts w:ascii="Consolas" w:hAnsi="Consolas"/>
          <w:color w:val="334455"/>
          <w:sz w:val="19"/>
        </w:rPr>
        <w:t>norm_theta(net_theta, max_loss, all_theta_efficiencies)</w:t>
      </w:r>
      <w:r>
        <w:rPr/>
        <w:t>:</w:t>
        <w:br/>
      </w:r>
      <w:r>
        <w:rPr>
          <w:rFonts w:ascii="Consolas" w:hAnsi="Consolas"/>
          <w:color w:val="334455"/>
          <w:sz w:val="19"/>
        </w:rPr>
        <w:t>efficiency = |net_theta| / max_loss · 100</w:t>
      </w:r>
      <w:r>
        <w:rPr/>
        <w:t xml:space="preserve"> (daily decay as % of risk). Normalized</w:t>
        <w:br/>
        <w:t xml:space="preserve">by </w:t>
      </w:r>
      <w:r>
        <w:rPr>
          <w:b/>
        </w:rPr>
        <w:t>percentile rank</w:t>
      </w:r>
      <w:r>
        <w:rPr/>
        <w:t xml:space="preserve"> among all candidates when peer data exists, else linearly:</w:t>
        <w:br/>
      </w:r>
      <w:r>
        <w:rPr>
          <w:rFonts w:ascii="Consolas" w:hAnsi="Consolas"/>
          <w:color w:val="334455"/>
          <w:sz w:val="19"/>
        </w:rPr>
        <w:t>min(100, efficiency / 0.5 · 100)</w:t>
      </w:r>
      <w:r>
        <w:rPr/>
        <w:t>.</w:t>
      </w:r>
    </w:p>
    <w:p>
      <w:r>
        <w:rPr>
          <w:b/>
        </w:rPr>
        <w:t>Vol Rank</w:t>
      </w:r>
      <w:r>
        <w:rPr/>
        <w:t xml:space="preserve"> — </w:t>
      </w:r>
      <w:r>
        <w:rPr>
          <w:rFonts w:ascii="Consolas" w:hAnsi="Consolas"/>
          <w:color w:val="334455"/>
          <w:sz w:val="19"/>
        </w:rPr>
        <w:t>norm_iv_rank(iv_rank)</w:t>
      </w:r>
      <w:r>
        <w:rPr/>
        <w:t xml:space="preserve">: pass-through clamped to </w:t>
      </w:r>
      <w:r>
        <w:rPr>
          <w:rFonts w:ascii="Consolas" w:hAnsi="Consolas"/>
          <w:color w:val="334455"/>
          <w:sz w:val="19"/>
        </w:rPr>
        <w:t>[0, 100]</w:t>
      </w:r>
      <w:r>
        <w:rPr/>
        <w:t>.</w:t>
      </w:r>
    </w:p>
    <w:p>
      <w:r>
        <w:rPr>
          <w:b/>
        </w:rPr>
        <w:t>IV/HV ratio</w:t>
      </w:r>
      <w:r>
        <w:rPr/>
        <w:t xml:space="preserve"> — </w:t>
      </w:r>
      <w:r>
        <w:rPr>
          <w:rFonts w:ascii="Consolas" w:hAnsi="Consolas"/>
          <w:color w:val="334455"/>
          <w:sz w:val="19"/>
        </w:rPr>
        <w:t>norm_iv_hv_ratio(iv_hv)</w:t>
      </w:r>
      <w:r>
        <w:rPr/>
        <w:t xml:space="preserve">: </w:t>
      </w:r>
      <w:r>
        <w:rPr>
          <w:rFonts w:ascii="Consolas" w:hAnsi="Consolas"/>
          <w:color w:val="334455"/>
          <w:sz w:val="19"/>
        </w:rPr>
        <w:t>(iv_hv − 0.5) / 1.0 · 100</w:t>
      </w:r>
      <w:r>
        <w:rPr/>
        <w:t>, clamped</w:t>
        <w:br/>
        <w:t>(ratio 0.5 → 0, 1.0 → 50, 1.5+ → 100). Rewards IV richer than realized vol.</w:t>
      </w:r>
    </w:p>
    <w:p>
      <w:r>
        <w:rPr>
          <w:b/>
        </w:rPr>
        <w:t>Vega risk</w:t>
      </w:r>
      <w:r>
        <w:rPr/>
        <w:t xml:space="preserve"> — </w:t>
      </w:r>
      <w:r>
        <w:rPr>
          <w:rFonts w:ascii="Consolas" w:hAnsi="Consolas"/>
          <w:color w:val="334455"/>
          <w:sz w:val="19"/>
        </w:rPr>
        <w:t>norm_vega_risk(net_vega, max_loss, iv_rank)</w:t>
      </w:r>
      <w:r>
        <w:rPr/>
        <w:t>: penalizes vega</w:t>
        <w:br/>
        <w:t>exposure in low-IV regimes:</w:t>
      </w:r>
    </w:p>
    <w:p>
      <w:pPr>
        <w:spacing w:before="80" w:after="160"/>
        <w:ind w:left="216"/>
        <w:shd w:val="clear" w:color="auto" w:fill="F4F6FA"/>
      </w:pPr>
      <w:r>
        <w:rPr>
          <w:rFonts w:ascii="Consolas" w:hAnsi="Consolas"/>
          <w:color w:val="223344"/>
          <w:sz w:val="18"/>
        </w:rPr>
        <w:t>vega_exposure = |net_vega| / max_loss            # typically 0.001..0.05</w:t>
      </w:r>
      <w:r>
        <w:br/>
      </w:r>
      <w:r>
        <w:rPr>
          <w:rFonts w:ascii="Consolas" w:hAnsi="Consolas"/>
          <w:color w:val="223344"/>
          <w:sz w:val="18"/>
        </w:rPr>
        <w:t>vega_score    = max(0, min(100, (1 - vega_exposure/0.05)·100))</w:t>
      </w:r>
      <w:r>
        <w:br/>
      </w:r>
      <w:r>
        <w:rPr>
          <w:rFonts w:ascii="Consolas" w:hAnsi="Consolas"/>
          <w:color w:val="223344"/>
          <w:sz w:val="18"/>
        </w:rPr>
        <w:t>score         = 0.6·vega_score + 0.4·(iv_rank/100·100)</w:t>
      </w:r>
    </w:p>
    <w:p>
      <w:r>
        <w:rPr>
          <w:b/>
        </w:rPr>
        <w:t>Expected-move buffer</w:t>
      </w:r>
      <w:r>
        <w:rPr/>
        <w:t xml:space="preserve"> — </w:t>
      </w:r>
      <w:r>
        <w:rPr>
          <w:rFonts w:ascii="Consolas" w:hAnsi="Consolas"/>
          <w:color w:val="334455"/>
          <w:sz w:val="19"/>
        </w:rPr>
        <w:t>norm_em_buffer(short_strike, underlying, em_1sd, spread_type)</w:t>
      </w:r>
      <w:r>
        <w:rPr/>
        <w:t>:</w:t>
        <w:br/>
        <w:t>how far the short strike sits outside the ±1σ expected move.</w:t>
      </w:r>
    </w:p>
    <w:p>
      <w:pPr>
        <w:spacing w:before="80" w:after="160"/>
        <w:ind w:left="216"/>
        <w:shd w:val="clear" w:color="auto" w:fill="F4F6FA"/>
      </w:pPr>
      <w:r>
        <w:rPr>
          <w:rFonts w:ascii="Consolas" w:hAnsi="Consolas"/>
          <w:color w:val="223344"/>
          <w:sz w:val="18"/>
        </w:rPr>
        <w:t>distance  = underlying - short_strike   (PCS) | short_strike - underlying (CCS)</w:t>
      </w:r>
      <w:r>
        <w:br/>
      </w:r>
      <w:r>
        <w:rPr>
          <w:rFonts w:ascii="Consolas" w:hAnsi="Consolas"/>
          <w:color w:val="223344"/>
          <w:sz w:val="18"/>
        </w:rPr>
        <w:t>em_ratio  = distance / em_1sd</w:t>
      </w:r>
      <w:r>
        <w:br/>
      </w:r>
      <w:r>
        <w:rPr>
          <w:rFonts w:ascii="Consolas" w:hAnsi="Consolas"/>
          <w:color w:val="223344"/>
          <w:sz w:val="18"/>
        </w:rPr>
        <w:t>em_ratio &lt;= 0  -&gt; 0                              (short strike ITM/ATM)</w:t>
      </w:r>
      <w:r>
        <w:br/>
      </w:r>
      <w:r>
        <w:rPr>
          <w:rFonts w:ascii="Consolas" w:hAnsi="Consolas"/>
          <w:color w:val="223344"/>
          <w:sz w:val="18"/>
        </w:rPr>
        <w:t>0 &lt; em_ratio&lt;1 -&gt; em_ratio · 50                  (inside EM, penalized)</w:t>
      </w:r>
      <w:r>
        <w:br/>
      </w:r>
      <w:r>
        <w:rPr>
          <w:rFonts w:ascii="Consolas" w:hAnsi="Consolas"/>
          <w:color w:val="223344"/>
          <w:sz w:val="18"/>
        </w:rPr>
        <w:t>em_ratio &gt;= 1  -&gt; min(100, 50 + (em_ratio-1)·50) (outside EM, rewarded)</w:t>
      </w:r>
    </w:p>
    <w:p>
      <w:r>
        <w:rPr>
          <w:b/>
        </w:rPr>
        <w:t>Liquidity</w:t>
      </w:r>
      <w:r>
        <w:rPr/>
        <w:t xml:space="preserve"> — </w:t>
      </w:r>
      <w:r>
        <w:rPr>
          <w:rFonts w:ascii="Consolas" w:hAnsi="Consolas"/>
          <w:color w:val="334455"/>
          <w:sz w:val="19"/>
        </w:rPr>
        <w:t>norm_liquidity(bid, ask, mark)</w:t>
      </w:r>
      <w:r>
        <w:rPr/>
        <w:t xml:space="preserve">: </w:t>
      </w:r>
      <w:r>
        <w:rPr>
          <w:rFonts w:ascii="Consolas" w:hAnsi="Consolas"/>
          <w:color w:val="334455"/>
          <w:sz w:val="19"/>
        </w:rPr>
        <w:t>spread_pct = (ask−bid)/mark·100</w:t>
      </w:r>
      <w:r>
        <w:rPr/>
        <w:t>;</w:t>
        <w:br/>
      </w:r>
      <w:r>
        <w:rPr>
          <w:rFonts w:ascii="Consolas" w:hAnsi="Consolas"/>
          <w:color w:val="334455"/>
          <w:sz w:val="19"/>
        </w:rPr>
        <w:t>max(0, min(100, (1 − spread_pct/5)·100))</w:t>
      </w:r>
      <w:r>
        <w:rPr/>
        <w:t xml:space="preserve"> (≤1% spread → 100, ≥5% → 0).</w:t>
      </w:r>
    </w:p>
    <w:p>
      <w:r>
        <w:rPr>
          <w:b/>
        </w:rPr>
        <w:t>Trend alignment</w:t>
      </w:r>
      <w:r>
        <w:rPr/>
        <w:t xml:space="preserve"> — </w:t>
      </w:r>
      <w:r>
        <w:rPr>
          <w:rFonts w:ascii="Consolas" w:hAnsi="Consolas"/>
          <w:color w:val="334455"/>
          <w:sz w:val="19"/>
        </w:rPr>
        <w:t>score_trend(...)</w:t>
      </w:r>
      <w:r>
        <w:rPr/>
        <w:t>: market regime maps to ±10, normalized to</w:t>
        <w:br/>
      </w:r>
      <w:r>
        <w:rPr>
          <w:rFonts w:ascii="Consolas" w:hAnsi="Consolas"/>
          <w:color w:val="334455"/>
          <w:sz w:val="19"/>
        </w:rPr>
        <w:t>[0, 100]</w:t>
      </w:r>
      <w:r>
        <w:rPr/>
        <w:t>.</w:t>
      </w:r>
    </w:p>
    <w:p>
      <w:r>
        <w:rPr>
          <w:b/>
        </w:rPr>
        <w:t>GEX / DEX wall proximity</w:t>
      </w:r>
      <w:r>
        <w:rPr/>
        <w:t xml:space="preserve"> — </w:t>
      </w:r>
      <w:r>
        <w:rPr>
          <w:rFonts w:ascii="Consolas" w:hAnsi="Consolas"/>
          <w:color w:val="334455"/>
          <w:sz w:val="19"/>
        </w:rPr>
        <w:t>norm_gex_proximity</w:t>
      </w:r>
      <w:r>
        <w:rPr/>
        <w:t xml:space="preserve"> / </w:t>
      </w:r>
      <w:r>
        <w:rPr>
          <w:rFonts w:ascii="Consolas" w:hAnsi="Consolas"/>
          <w:color w:val="334455"/>
          <w:sz w:val="19"/>
        </w:rPr>
        <w:t>norm_dex_proximity</w:t>
      </w:r>
      <w:r>
        <w:rPr/>
        <w:t>: distance</w:t>
        <w:br/>
        <w:t xml:space="preserve">of the short strike to the nearest wall as % of spot; </w:t>
      </w:r>
      <w:r>
        <w:rPr>
          <w:rFonts w:ascii="Consolas" w:hAnsi="Consolas"/>
          <w:color w:val="334455"/>
          <w:sz w:val="19"/>
        </w:rPr>
        <w:t>min(100, min_dist_pct / 1.0 ·</w:t>
        <w:br/>
        <w:t>100)</w:t>
      </w:r>
      <w:r>
        <w:rPr/>
        <w:t xml:space="preserve"> (≥1% away → 100, at the wall → 0).</w:t>
      </w:r>
    </w:p>
    <w:p>
      <w:pPr>
        <w:pStyle w:val="Heading2"/>
      </w:pPr>
      <w:r>
        <w:rPr/>
        <w:t>Expected move and IV analysis</w:t>
      </w:r>
    </w:p>
    <w:p>
      <w:r>
        <w:rPr>
          <w:b/>
        </w:rPr>
        <w:t>File:</w:t>
      </w:r>
      <w:r>
        <w:rPr/>
        <w:t xml:space="preserve"> </w:t>
      </w:r>
      <w:r>
        <w:rPr>
          <w:rFonts w:ascii="Consolas" w:hAnsi="Consolas"/>
          <w:color w:val="334455"/>
          <w:sz w:val="19"/>
        </w:rPr>
        <w:t>options-scanner/iv_analysis.py</w:t>
      </w:r>
    </w:p>
    <w:p>
      <w:r>
        <w:rPr>
          <w:b/>
        </w:rPr>
        <w:t>Expected move</w:t>
      </w:r>
      <w:r>
        <w:rPr/>
        <w:t xml:space="preserve"> — </w:t>
      </w:r>
      <w:r>
        <w:rPr>
          <w:rFonts w:ascii="Consolas" w:hAnsi="Consolas"/>
          <w:color w:val="334455"/>
          <w:sz w:val="19"/>
        </w:rPr>
        <w:t>calc_expected_move(price, iv_pct, dte)</w:t>
      </w:r>
      <w:r>
        <w:rPr/>
        <w:t>:</w:t>
      </w:r>
    </w:p>
    <w:p>
      <w:pPr>
        <w:spacing w:before="80" w:after="160"/>
        <w:ind w:left="216"/>
        <w:shd w:val="clear" w:color="auto" w:fill="F4F6FA"/>
      </w:pPr>
      <w:r>
        <w:rPr>
          <w:rFonts w:ascii="Consolas" w:hAnsi="Consolas"/>
          <w:color w:val="223344"/>
          <w:sz w:val="18"/>
        </w:rPr>
        <w:t>em_1sd = price · (iv_pct/100) · sqrt(max(dte, 0.25) / 365)</w:t>
      </w:r>
    </w:p>
    <w:p>
      <w:r>
        <w:rPr/>
        <w:t>Returns the 1σ dollar/percent move plus ±1σ and ±2σ bands.</w:t>
        <w:br/>
      </w:r>
      <w:r>
        <w:rPr>
          <w:rFonts w:ascii="Consolas" w:hAnsi="Consolas"/>
          <w:color w:val="334455"/>
          <w:sz w:val="19"/>
        </w:rPr>
        <w:t>calc_expected_moves(price, iv_pct)</w:t>
      </w:r>
      <w:r>
        <w:rPr/>
        <w:t xml:space="preserve"> returns daily/weekly/monthly variants.</w:t>
      </w:r>
    </w:p>
    <w:p>
      <w:r>
        <w:rPr>
          <w:b/>
        </w:rPr>
        <w:t>Vol Rank &amp; percentile</w:t>
      </w:r>
      <w:r>
        <w:rPr/>
        <w:t xml:space="preserve"> — </w:t>
      </w:r>
      <w:r>
        <w:rPr>
          <w:rFonts w:ascii="Consolas" w:hAnsi="Consolas"/>
          <w:color w:val="334455"/>
          <w:sz w:val="19"/>
        </w:rPr>
        <w:t>calc_iv_rank_percentile(current_iv, hv_series, lookback_days=252)</w:t>
      </w:r>
      <w:r>
        <w:rPr/>
        <w:t>:</w:t>
        <w:br/>
        <w:t xml:space="preserve">compares current ATM IV to the trailing 252-day </w:t>
      </w:r>
      <w:r>
        <w:rPr>
          <w:b/>
        </w:rPr>
        <w:t>HV-30</w:t>
      </w:r>
      <w:r>
        <w:rPr/>
        <w:t xml:space="preserve"> distribution (a realized-</w:t>
        <w:br/>
        <w:t xml:space="preserve">vol proxy). The screens label it </w:t>
      </w:r>
      <w:r>
        <w:rPr>
          <w:b/>
        </w:rPr>
        <w:t>Vol Rank</w:t>
      </w:r>
      <w:r>
        <w:rPr/>
        <w:t>, which is what it is; the function and</w:t>
        <w:br/>
        <w:t xml:space="preserve">the payload field keep the legacy </w:t>
      </w:r>
      <w:r>
        <w:rPr>
          <w:rFonts w:ascii="Consolas" w:hAnsi="Consolas"/>
          <w:color w:val="334455"/>
          <w:sz w:val="19"/>
        </w:rPr>
        <w:t>iv_*</w:t>
      </w:r>
      <w:r>
        <w:rPr/>
        <w:t xml:space="preserve"> names, and </w:t>
      </w:r>
      <w:r>
        <w:rPr>
          <w:rFonts w:ascii="Consolas" w:hAnsi="Consolas"/>
          <w:color w:val="334455"/>
          <w:sz w:val="19"/>
        </w:rPr>
        <w:t>hv_*</w:t>
      </w:r>
      <w:r>
        <w:rPr/>
        <w:t xml:space="preserve"> aliases carry the honest</w:t>
        <w:br/>
        <w:t xml:space="preserve">ones. ⚠ It is therefore a </w:t>
      </w:r>
      <w:r>
        <w:rPr>
          <w:b/>
        </w:rPr>
        <w:t>variance-risk-premium</w:t>
      </w:r>
      <w:r>
        <w:rPr/>
        <w:t xml:space="preserve"> reading — "is IV rich against</w:t>
        <w:br/>
        <w:t>recent realized movement" — and not an IV-vs-IV-history rank. A true IV rank needs a</w:t>
        <w:br/>
        <w:t xml:space="preserve">persisted daily IV series, which </w:t>
      </w:r>
      <w:r>
        <w:rPr>
          <w:rFonts w:ascii="Consolas" w:hAnsi="Consolas"/>
          <w:color w:val="334455"/>
          <w:sz w:val="19"/>
        </w:rPr>
        <w:t>shared/iv_history.py</w:t>
      </w:r>
      <w:r>
        <w:rPr/>
        <w:t xml:space="preserve"> began accruing on 2026-09-12</w:t>
        <w:br/>
        <w:t xml:space="preserve">(one </w:t>
      </w:r>
      <w:r>
        <w:rPr>
          <w:rFonts w:ascii="Consolas" w:hAnsi="Consolas"/>
          <w:color w:val="334455"/>
          <w:sz w:val="19"/>
        </w:rPr>
        <w:t>cm30_iv</w:t>
      </w:r>
      <w:r>
        <w:rPr/>
        <w:t xml:space="preserve"> per symbol per scan) and which needs ~20 samples before it can be</w:t>
        <w:br/>
        <w:t>ranked at all:</w:t>
      </w:r>
    </w:p>
    <w:p>
      <w:pPr>
        <w:spacing w:before="80" w:after="160"/>
        <w:ind w:left="216"/>
        <w:shd w:val="clear" w:color="auto" w:fill="F4F6FA"/>
      </w:pPr>
      <w:r>
        <w:rPr>
          <w:rFonts w:ascii="Consolas" w:hAnsi="Consolas"/>
          <w:color w:val="223344"/>
          <w:sz w:val="18"/>
        </w:rPr>
        <w:t>vol_rank       = (current_iv - hv_low_52w) / (hv_high_52w - hv_low_52w) · 100</w:t>
      </w:r>
      <w:r>
        <w:br/>
      </w:r>
      <w:r>
        <w:rPr>
          <w:rFonts w:ascii="Consolas" w:hAnsi="Consolas"/>
          <w:color w:val="223344"/>
          <w:sz w:val="18"/>
        </w:rPr>
        <w:t>vol_percentile = (# days with hv &lt; current_iv) / total_days · 100</w:t>
      </w:r>
    </w:p>
    <w:p>
      <w:r>
        <w:rPr/>
        <w:t xml:space="preserve">Returned under both </w:t>
      </w:r>
      <w:r>
        <w:rPr>
          <w:rFonts w:ascii="Consolas" w:hAnsi="Consolas"/>
          <w:color w:val="334455"/>
          <w:sz w:val="19"/>
        </w:rPr>
        <w:t>iv_*</w:t>
      </w:r>
      <w:r>
        <w:rPr/>
        <w:t xml:space="preserve"> (legacy) and </w:t>
      </w:r>
      <w:r>
        <w:rPr>
          <w:rFonts w:ascii="Consolas" w:hAnsi="Consolas"/>
          <w:color w:val="334455"/>
          <w:sz w:val="19"/>
        </w:rPr>
        <w:t>hv_*</w:t>
      </w:r>
      <w:r>
        <w:rPr/>
        <w:t xml:space="preserve"> (honest) keys.</w:t>
      </w:r>
    </w:p>
    <w:p>
      <w:r>
        <w:rPr>
          <w:b/>
        </w:rPr>
        <w:t>Historical volatility</w:t>
      </w:r>
      <w:r>
        <w:rPr/>
        <w:t xml:space="preserve"> — </w:t>
      </w:r>
      <w:r>
        <w:rPr>
          <w:rFonts w:ascii="Consolas" w:hAnsi="Consolas"/>
          <w:color w:val="334455"/>
          <w:sz w:val="19"/>
        </w:rPr>
        <w:t>calc_historical_vol_series(candles, window=30)</w:t>
      </w:r>
      <w:r>
        <w:rPr/>
        <w:t>:</w:t>
        <w:br/>
        <w:t xml:space="preserve">rolling 30-day std of daily log returns, annualized: </w:t>
      </w:r>
      <w:r>
        <w:rPr>
          <w:rFonts w:ascii="Consolas" w:hAnsi="Consolas"/>
          <w:color w:val="334455"/>
          <w:sz w:val="19"/>
        </w:rPr>
        <w:t>std · sqrt(252) · 100</w:t>
      </w:r>
      <w:r>
        <w:rPr/>
        <w:t>.</w:t>
      </w:r>
    </w:p>
    <w:p>
      <w:r>
        <w:rPr>
          <w:b/>
        </w:rPr>
        <w:t>The scan funnel carries both inputs</w:t>
      </w:r>
      <w:r>
        <w:rPr/>
        <w:t xml:space="preserve"> (since 2026-09-17). Each symbol's account on</w:t>
        <w:br/>
      </w:r>
      <w:r>
        <w:rPr>
          <w:rFonts w:ascii="Consolas" w:hAnsi="Consolas"/>
          <w:color w:val="334455"/>
          <w:sz w:val="19"/>
        </w:rPr>
        <w:t>cache:options:scan_funnel</w:t>
      </w:r>
      <w:r>
        <w:rPr/>
        <w:t xml:space="preserve"> holds </w:t>
      </w:r>
      <w:r>
        <w:rPr>
          <w:rFonts w:ascii="Consolas" w:hAnsi="Consolas"/>
          <w:color w:val="334455"/>
          <w:sz w:val="19"/>
        </w:rPr>
        <w:t>hv_current</w:t>
      </w:r>
      <w:r>
        <w:rPr/>
        <w:t xml:space="preserve"> (the latest HV-30) and </w:t>
      </w:r>
      <w:r>
        <w:rPr>
          <w:rFonts w:ascii="Consolas" w:hAnsi="Consolas"/>
          <w:color w:val="334455"/>
          <w:sz w:val="19"/>
        </w:rPr>
        <w:t>current_iv</w:t>
      </w:r>
      <w:r>
        <w:rPr/>
        <w:br/>
        <w:t xml:space="preserve">(ATM implied volatility) from the same </w:t>
      </w:r>
      <w:r>
        <w:rPr>
          <w:rFonts w:ascii="Consolas" w:hAnsi="Consolas"/>
          <w:color w:val="334455"/>
          <w:sz w:val="19"/>
        </w:rPr>
        <w:t>run_iv_analysis</w:t>
      </w:r>
      <w:r>
        <w:rPr/>
        <w:t xml:space="preserve"> pass that produced its Vol</w:t>
        <w:br/>
        <w:t xml:space="preserve">Rank. ⚠ Both are </w:t>
      </w:r>
      <w:r>
        <w:rPr>
          <w:b/>
        </w:rPr>
        <w:t>percents</w:t>
      </w:r>
      <w:r>
        <w:rPr/>
        <w:t xml:space="preserve"> — 48.5 means 48.5% — and are </w:t>
      </w:r>
      <w:r>
        <w:rPr>
          <w:rFonts w:ascii="Consolas" w:hAnsi="Consolas"/>
          <w:color w:val="334455"/>
          <w:sz w:val="19"/>
        </w:rPr>
        <w:t>null</w:t>
      </w:r>
      <w:r>
        <w:rPr/>
        <w:t xml:space="preserve"> when the analysis</w:t>
        <w:br/>
        <w:t>did not measure them.</w:t>
      </w:r>
    </w:p>
    <w:p>
      <w:r>
        <w:rPr>
          <w:b/>
        </w:rPr>
        <w:t>IV vs HV</w:t>
      </w:r>
      <w:r>
        <w:rPr/>
        <w:t xml:space="preserve"> (the Symbol Dossier's Volatility band — </w:t>
      </w:r>
      <w:r>
        <w:rPr>
          <w:rFonts w:ascii="Consolas" w:hAnsi="Consolas"/>
          <w:color w:val="334455"/>
          <w:sz w:val="19"/>
        </w:rPr>
        <w:t>webgui/pages/symbol_facts.py:iv_vs_hv</w:t>
      </w:r>
      <w:r>
        <w:rPr/>
        <w:t>):</w:t>
      </w:r>
    </w:p>
    <w:p>
      <w:pPr>
        <w:spacing w:before="80" w:after="160"/>
        <w:ind w:left="216"/>
        <w:shd w:val="clear" w:color="auto" w:fill="F4F6FA"/>
      </w:pPr>
      <w:r>
        <w:rPr>
          <w:rFonts w:ascii="Consolas" w:hAnsi="Consolas"/>
          <w:color w:val="223344"/>
          <w:sz w:val="18"/>
        </w:rPr>
        <w:t>ratio = current_iv / hv_current</w:t>
      </w:r>
      <w:r>
        <w:br/>
      </w:r>
      <w:r>
        <w:rPr>
          <w:rFonts w:ascii="Consolas" w:hAnsi="Consolas"/>
          <w:color w:val="223344"/>
          <w:sz w:val="18"/>
        </w:rPr>
        <w:t>band  = "high"  if ratio &gt;= 1.2</w:t>
      </w:r>
      <w:r>
        <w:br/>
      </w:r>
      <w:r>
        <w:rPr>
          <w:rFonts w:ascii="Consolas" w:hAnsi="Consolas"/>
          <w:color w:val="223344"/>
          <w:sz w:val="18"/>
        </w:rPr>
        <w:t xml:space="preserve">        "low"   if ratio &lt;= 0.9</w:t>
      </w:r>
      <w:r>
        <w:br/>
      </w:r>
      <w:r>
        <w:rPr>
          <w:rFonts w:ascii="Consolas" w:hAnsi="Consolas"/>
          <w:color w:val="223344"/>
          <w:sz w:val="18"/>
        </w:rPr>
        <w:t xml:space="preserve">        "mid"   otherwise</w:t>
      </w:r>
    </w:p>
    <w:p>
      <w:r>
        <w:rPr/>
        <w:t xml:space="preserve">The boundaries and words are </w:t>
      </w:r>
      <w:r>
        <w:rPr>
          <w:rFonts w:ascii="Consolas" w:hAnsi="Consolas"/>
          <w:color w:val="334455"/>
          <w:sz w:val="19"/>
        </w:rPr>
        <w:t>strategy_scoring.infer_market_view</w:t>
      </w:r>
      <w:r>
        <w:rPr/>
        <w:t>'s own fallback,</w:t>
        <w:br/>
        <w:t>restated because Tier 1 cannot import the scorer and pinned equal to it by</w:t>
        <w:br/>
      </w:r>
      <w:r>
        <w:rPr>
          <w:rFonts w:ascii="Consolas" w:hAnsi="Consolas"/>
          <w:color w:val="334455"/>
          <w:sz w:val="19"/>
        </w:rPr>
        <w:t>shared/tests/test_cross_tier_mirrors.py</w:t>
      </w:r>
      <w:r>
        <w:rPr/>
        <w:t xml:space="preserve"> — so the dossier cannot describe a symbol in</w:t>
        <w:br/>
        <w:t xml:space="preserve">terms the Strategy Finder's scorer disagrees with. A missing input, </w:t>
      </w:r>
      <w:r>
        <w:rPr>
          <w:rFonts w:ascii="Consolas" w:hAnsi="Consolas"/>
          <w:color w:val="334455"/>
          <w:sz w:val="19"/>
        </w:rPr>
        <w:t>hv_current &lt;= 0</w:t>
      </w:r>
      <w:r>
        <w:rPr/>
        <w:br/>
        <w:t xml:space="preserve">or a negative IV (Schwab's </w:t>
      </w:r>
      <w:r>
        <w:rPr>
          <w:rFonts w:ascii="Consolas" w:hAnsi="Consolas"/>
          <w:color w:val="334455"/>
          <w:sz w:val="19"/>
        </w:rPr>
        <w:t>-999</w:t>
      </w:r>
      <w:r>
        <w:rPr/>
        <w:t xml:space="preserve"> sentinel) gives no ratio and the band </w:t>
      </w:r>
      <w:r>
        <w:rPr>
          <w:rFonts w:ascii="Consolas" w:hAnsi="Consolas"/>
          <w:color w:val="334455"/>
          <w:sz w:val="19"/>
        </w:rPr>
        <w:t>na</w:t>
      </w:r>
      <w:r>
        <w:rPr/>
        <w:t>.</w:t>
      </w:r>
    </w:p>
    <w:p>
      <w:r>
        <w:rPr>
          <w:b/>
        </w:rPr>
        <w:t>The dossier's expected move</w:t>
      </w:r>
      <w:r>
        <w:rPr/>
        <w:t xml:space="preserve"> (</w:t>
      </w:r>
      <w:r>
        <w:rPr>
          <w:rFonts w:ascii="Consolas" w:hAnsi="Consolas"/>
          <w:color w:val="334455"/>
          <w:sz w:val="19"/>
        </w:rPr>
        <w:t>symbol_facts.expected_move</w:t>
      </w:r>
      <w:r>
        <w:rPr/>
        <w:t>) is the same 1σ form over</w:t>
        <w:br/>
      </w:r>
      <w:r>
        <w:rPr>
          <w:b/>
        </w:rPr>
        <w:t>calendar</w:t>
      </w:r>
      <w:r>
        <w:rPr/>
        <w:t xml:space="preserve"> days, for one day and one week, with no 0.25-day floor:</w:t>
      </w:r>
    </w:p>
    <w:p>
      <w:pPr>
        <w:spacing w:before="80" w:after="160"/>
        <w:ind w:left="216"/>
        <w:shd w:val="clear" w:color="auto" w:fill="F4F6FA"/>
      </w:pPr>
      <w:r>
        <w:rPr>
          <w:rFonts w:ascii="Consolas" w:hAnsi="Consolas"/>
          <w:color w:val="223344"/>
          <w:sz w:val="18"/>
        </w:rPr>
        <w:t>em_day  = spot · (atm_iv/100) · sqrt(1 / 365)</w:t>
      </w:r>
      <w:r>
        <w:br/>
      </w:r>
      <w:r>
        <w:rPr>
          <w:rFonts w:ascii="Consolas" w:hAnsi="Consolas"/>
          <w:color w:val="223344"/>
          <w:sz w:val="18"/>
        </w:rPr>
        <w:t>em_week = spot · (atm_iv/100) · sqrt(7 / 365)</w:t>
      </w:r>
    </w:p>
    <w:p>
      <w:r>
        <w:rPr>
          <w:rFonts w:ascii="Consolas" w:hAnsi="Consolas"/>
          <w:color w:val="334455"/>
          <w:sz w:val="19"/>
        </w:rPr>
        <w:t>atm_iv</w:t>
      </w:r>
      <w:r>
        <w:rPr/>
        <w:t xml:space="preserve"> is the Opportunity Board's ATM IV, falling back to the look-up's</w:t>
        <w:br/>
      </w:r>
      <w:r>
        <w:rPr>
          <w:rFonts w:ascii="Consolas" w:hAnsi="Consolas"/>
          <w:color w:val="334455"/>
          <w:sz w:val="19"/>
        </w:rPr>
        <w:t>current_iv</w:t>
      </w:r>
      <w:r>
        <w:rPr/>
        <w:t xml:space="preserve"> for a symbol the board does not carry. A non-positive spot or IV is no</w:t>
        <w:br/>
        <w:t>reading, never a zero move.</w:t>
      </w:r>
    </w:p>
    <w:p>
      <w:pPr>
        <w:pStyle w:val="Heading2"/>
      </w:pPr>
      <w:r>
        <w:rPr/>
        <w:t>Strategy Finder scoring (Fit + Quality)</w:t>
      </w:r>
    </w:p>
    <w:p>
      <w:r>
        <w:rPr>
          <w:b/>
        </w:rPr>
        <w:t>Files:</w:t>
      </w:r>
      <w:r>
        <w:rPr/>
        <w:t xml:space="preserve"> </w:t>
      </w:r>
      <w:r>
        <w:rPr>
          <w:rFonts w:ascii="Consolas" w:hAnsi="Consolas"/>
          <w:color w:val="334455"/>
          <w:sz w:val="19"/>
        </w:rPr>
        <w:t>options-scanner/strategy_scanner.py</w:t>
      </w:r>
      <w:r>
        <w:rPr/>
        <w:t xml:space="preserve"> (builders, </w:t>
      </w:r>
      <w:r>
        <w:rPr>
          <w:rFonts w:ascii="Consolas" w:hAnsi="Consolas"/>
          <w:color w:val="334455"/>
          <w:sz w:val="19"/>
        </w:rPr>
        <w:t>payoff_metrics</w:t>
      </w:r>
      <w:r>
        <w:rPr/>
        <w:t>,</w:t>
        <w:br/>
      </w:r>
      <w:r>
        <w:rPr>
          <w:rFonts w:ascii="Consolas" w:hAnsi="Consolas"/>
          <w:color w:val="334455"/>
          <w:sz w:val="19"/>
        </w:rPr>
        <w:t>pop_from_payoff</w:t>
      </w:r>
      <w:r>
        <w:rPr/>
        <w:t xml:space="preserve">), </w:t>
      </w:r>
      <w:r>
        <w:rPr>
          <w:rFonts w:ascii="Consolas" w:hAnsi="Consolas"/>
          <w:color w:val="334455"/>
          <w:sz w:val="19"/>
        </w:rPr>
        <w:t>options-scanner/strategy_scoring.py</w:t>
      </w:r>
      <w:r>
        <w:rPr/>
        <w:t xml:space="preserve"> (</w:t>
      </w:r>
      <w:r>
        <w:rPr>
          <w:rFonts w:ascii="Consolas" w:hAnsi="Consolas"/>
          <w:color w:val="334455"/>
          <w:sz w:val="19"/>
        </w:rPr>
        <w:t>GATE_BARS</w:t>
      </w:r>
      <w:r>
        <w:rPr/>
        <w:t>,</w:t>
        <w:br/>
      </w:r>
      <w:r>
        <w:rPr>
          <w:rFonts w:ascii="Consolas" w:hAnsi="Consolas"/>
          <w:color w:val="334455"/>
          <w:sz w:val="19"/>
        </w:rPr>
        <w:t>_TYPE_PROFILE</w:t>
      </w:r>
      <w:r>
        <w:rPr/>
        <w:t xml:space="preserve">, </w:t>
      </w:r>
      <w:r>
        <w:rPr>
          <w:rFonts w:ascii="Consolas" w:hAnsi="Consolas"/>
          <w:color w:val="334455"/>
          <w:sz w:val="19"/>
        </w:rPr>
        <w:t>score_strategy</w:t>
      </w:r>
      <w:r>
        <w:rPr/>
        <w:t xml:space="preserve">), </w:t>
      </w:r>
      <w:r>
        <w:rPr>
          <w:rFonts w:ascii="Consolas" w:hAnsi="Consolas"/>
          <w:color w:val="334455"/>
          <w:sz w:val="19"/>
        </w:rPr>
        <w:t>services/options_svc/compute.py</w:t>
      </w:r>
      <w:r>
        <w:rPr/>
        <w:t xml:space="preserve"> (</w:t>
      </w:r>
      <w:r>
        <w:rPr>
          <w:rFonts w:ascii="Consolas" w:hAnsi="Consolas"/>
          <w:color w:val="334455"/>
          <w:sz w:val="19"/>
        </w:rPr>
        <w:t>swing_scan</w:t>
      </w:r>
      <w:r>
        <w:rPr/>
        <w:t>).</w:t>
        <w:br/>
        <w:t xml:space="preserve">Design: </w:t>
      </w:r>
      <w:r>
        <w:rPr>
          <w:rFonts w:ascii="Consolas" w:hAnsi="Consolas"/>
          <w:color w:val="334455"/>
          <w:sz w:val="19"/>
        </w:rPr>
        <w:t>docs/plans/2026-09-13-strategy-finder-all-structures-design.md</w:t>
      </w:r>
      <w:r>
        <w:rPr/>
        <w:t>.</w:t>
      </w:r>
    </w:p>
    <w:p>
      <w:r>
        <w:rPr/>
        <w:t xml:space="preserve">This is a </w:t>
      </w:r>
      <w:r>
        <w:rPr>
          <w:b/>
        </w:rPr>
        <w:t>separate</w:t>
      </w:r>
      <w:r>
        <w:rPr/>
        <w:t xml:space="preserve"> score from the eleven-factor composite above. Each candidate is</w:t>
        <w:br/>
        <w:t>scored on one 0–100 scale so that different structures rank together:</w:t>
      </w:r>
    </w:p>
    <w:p>
      <w:pPr>
        <w:spacing w:before="80" w:after="160"/>
        <w:ind w:left="216"/>
        <w:shd w:val="clear" w:color="auto" w:fill="F4F6FA"/>
      </w:pPr>
      <w:r>
        <w:rPr>
          <w:rFonts w:ascii="Consolas" w:hAnsi="Consolas"/>
          <w:color w:val="223344"/>
          <w:sz w:val="18"/>
        </w:rPr>
        <w:t>fit       = 0.6 · directional fit (net delta vs the inferred view)</w:t>
      </w:r>
      <w:r>
        <w:br/>
      </w:r>
      <w:r>
        <w:rPr>
          <w:rFonts w:ascii="Consolas" w:hAnsi="Consolas"/>
          <w:color w:val="223344"/>
          <w:sz w:val="18"/>
        </w:rPr>
        <w:t xml:space="preserve">          + 0.4 · volatility fit  (net vega  vs the vol regime)</w:t>
      </w:r>
      <w:r>
        <w:br/>
      </w:r>
      <w:r>
        <w:rPr>
          <w:rFonts w:ascii="Consolas" w:hAnsi="Consolas"/>
          <w:color w:val="223344"/>
          <w:sz w:val="18"/>
        </w:rPr>
        <w:t>quality   = weighted q_rr 0.30 · q_be 0.25 · q_pop 0.25 · q_liq 0.20</w:t>
      </w:r>
      <w:r>
        <w:br/>
      </w:r>
      <w:r>
        <w:rPr>
          <w:rFonts w:ascii="Consolas" w:hAnsi="Consolas"/>
          <w:color w:val="223344"/>
          <w:sz w:val="18"/>
        </w:rPr>
        <w:t>composite = 0.7 · quality + 0.3 · fit</w:t>
      </w:r>
    </w:p>
    <w:p>
      <w:r>
        <w:rPr>
          <w:rFonts w:ascii="Consolas" w:hAnsi="Consolas"/>
          <w:color w:val="334455"/>
          <w:sz w:val="19"/>
        </w:rPr>
        <w:t>q_be</w:t>
      </w:r>
      <w:r>
        <w:rPr/>
        <w:t xml:space="preserve"> rewards a breakeven </w:t>
      </w:r>
      <w:r>
        <w:rPr>
          <w:b/>
        </w:rPr>
        <w:t>near spot</w:t>
      </w:r>
      <w:r>
        <w:rPr/>
        <w:t xml:space="preserve"> for every family except </w:t>
      </w:r>
      <w:r>
        <w:rPr>
          <w:rFonts w:ascii="Consolas" w:hAnsi="Consolas"/>
          <w:color w:val="334455"/>
          <w:sz w:val="19"/>
        </w:rPr>
        <w:t>NEUTRAL</w:t>
      </w:r>
      <w:r>
        <w:rPr/>
        <w:t>, where it</w:t>
        <w:br/>
        <w:t xml:space="preserve">rewards a </w:t>
      </w:r>
      <w:r>
        <w:rPr>
          <w:b/>
        </w:rPr>
        <w:t>wide</w:t>
      </w:r>
      <w:r>
        <w:rPr/>
        <w:t xml:space="preserve"> profit zone (breakeven spread ÷ 1-σ move). Both are measured in units</w:t>
        <w:br/>
        <w:t xml:space="preserve">of the 1-σ move </w:t>
      </w:r>
      <w:r>
        <w:rPr>
          <w:b/>
        </w:rPr>
        <w:t>to that candidate's own expiry</w:t>
      </w:r>
      <w:r>
        <w:rPr/>
        <w:t xml:space="preserve"> — daily expected move × √DTE, floored</w:t>
        <w:br/>
        <w:t>at one day — so a 30-DTE breakeven is judged against a 30-day move, not a 1-day one.</w:t>
        <w:br/>
        <w:t xml:space="preserve">The </w:t>
      </w:r>
      <w:r>
        <w:rPr>
          <w:b/>
        </w:rPr>
        <w:t>Market Scanner's Directional tab</w:t>
      </w:r>
      <w:r>
        <w:rPr/>
        <w:t xml:space="preserve"> scores its single-leg candidates the same way</w:t>
        <w:br/>
        <w:t>(</w:t>
      </w:r>
      <w:r>
        <w:rPr>
          <w:rFonts w:ascii="Consolas" w:hAnsi="Consolas"/>
          <w:color w:val="334455"/>
          <w:sz w:val="19"/>
        </w:rPr>
        <w:t>run_full_scan</w:t>
      </w:r>
      <w:r>
        <w:rPr/>
        <w:t xml:space="preserve"> passes the same </w:t>
      </w:r>
      <w:r>
        <w:rPr>
          <w:rFonts w:ascii="Consolas" w:hAnsi="Consolas"/>
          <w:color w:val="334455"/>
          <w:sz w:val="19"/>
        </w:rPr>
        <w:t>daily_move</w:t>
      </w:r>
      <w:r>
        <w:rPr/>
        <w:t>), so one candidate scores identically on</w:t>
        <w:br/>
        <w:t>both pages; in either, a candidate without a usable DTE falls back to one move at its</w:t>
        <w:br/>
        <w:t xml:space="preserve">scan window's DTE minimum. The Scanner's </w:t>
      </w:r>
      <w:r>
        <w:rPr>
          <w:b/>
        </w:rPr>
        <w:t>other structures</w:t>
      </w:r>
      <w:r>
        <w:rPr/>
        <w:t xml:space="preserve"> (below; listed in the same</w:t>
        <w:br/>
        <w:t xml:space="preserve">table as the credit spreads on 0-DTE and Swing since 2026-10-07) go through the same call. ⚠ </w:t>
      </w:r>
      <w:r>
        <w:rPr>
          <w:b/>
        </w:rPr>
        <w:t xml:space="preserve">The Income board scores through the same </w:t>
      </w:r>
      <w:r>
        <w:rPr>
          <w:rFonts w:ascii="Consolas" w:hAnsi="Consolas"/>
          <w:color w:val="334455"/>
          <w:sz w:val="19"/>
        </w:rPr>
        <w:t>swing_scan</w:t>
      </w:r>
      <w:r>
        <w:rPr>
          <w:b/>
        </w:rPr>
        <w:br/>
        <w:t xml:space="preserve">path, so its </w:t>
      </w:r>
      <w:r>
        <w:rPr>
          <w:rFonts w:ascii="Consolas" w:hAnsi="Consolas"/>
          <w:color w:val="334455"/>
          <w:sz w:val="19"/>
        </w:rPr>
        <w:t>entry_score</w:t>
      </w:r>
      <w:r>
        <w:rPr>
          <w:b/>
        </w:rPr>
        <w:t xml:space="preserve"> changed basis on 2026-09-13</w:t>
      </w:r>
      <w:r>
        <w:rPr/>
        <w:t xml:space="preserve"> — from one move at the window's</w:t>
        <w:br/>
        <w:t>30-DTE minimum to the move to each candidate's own 30–45 DTE expiry, a factor of</w:t>
        <w:br/>
        <w:t xml:space="preserve">√(DTE / 30), so at most ~1.22 on the move. Scores captured under </w:t>
      </w:r>
      <w:r>
        <w:rPr>
          <w:rFonts w:ascii="Consolas" w:hAnsi="Consolas"/>
          <w:color w:val="334455"/>
          <w:sz w:val="19"/>
        </w:rPr>
        <w:t>scanner_type = "INCOME"</w:t>
      </w:r>
      <w:r>
        <w:rPr/>
        <w:br/>
        <w:t>before and after that date are not directly comparable for calibration. The capture</w:t>
        <w:br/>
        <w:t>takes whatever the board publishes (</w:t>
      </w:r>
      <w:r>
        <w:rPr>
          <w:rFonts w:ascii="Consolas" w:hAnsi="Consolas"/>
          <w:color w:val="334455"/>
          <w:sz w:val="19"/>
        </w:rPr>
        <w:t>capture_min_income = 0</w:t>
      </w:r>
      <w:r>
        <w:rPr/>
        <w:t>), so no capture floor moved;</w:t>
        <w:br/>
        <w:t>a row whose score crosses the board's own 50 cut is the only way the published — and so</w:t>
        <w:br/>
        <w:t>captured — set can differ (apart from the per-symbol cap: since 2026-09-16</w:t>
        <w:br/>
      </w:r>
      <w:r>
        <w:rPr>
          <w:rFonts w:ascii="Consolas" w:hAnsi="Consolas"/>
          <w:color w:val="334455"/>
          <w:sz w:val="19"/>
        </w:rPr>
        <w:t>signal_recorder.record_signals</w:t>
      </w:r>
      <w:r>
        <w:rPr/>
        <w:t xml:space="preserve"> holds each symbol to </w:t>
      </w:r>
      <w:r>
        <w:rPr>
          <w:rFonts w:ascii="Consolas" w:hAnsi="Consolas"/>
          <w:color w:val="334455"/>
          <w:sz w:val="19"/>
        </w:rPr>
        <w:t>[capture] max_open_per_symbol</w:t>
      </w:r>
      <w:r>
        <w:rPr/>
        <w:br/>
        <w:t>= 2 OPEN captures across all scanner types, highest score first, and captures nothing</w:t>
        <w:br/>
        <w:t>if it cannot read the open count). Flies, condors, calendars</w:t>
        <w:br/>
        <w:t xml:space="preserve">and the short straddle/strangle carry </w:t>
      </w:r>
      <w:r>
        <w:rPr>
          <w:rFonts w:ascii="Consolas" w:hAnsi="Consolas"/>
          <w:color w:val="334455"/>
          <w:sz w:val="19"/>
        </w:rPr>
        <w:t>NEUTRAL</w:t>
      </w:r>
      <w:r>
        <w:rPr/>
        <w:t>; the long straddle/strangle carry</w:t>
        <w:br/>
      </w:r>
      <w:r>
        <w:rPr>
          <w:rFonts w:ascii="Consolas" w:hAnsi="Consolas"/>
          <w:color w:val="334455"/>
          <w:sz w:val="19"/>
        </w:rPr>
        <w:t>VOLATILITY</w:t>
      </w:r>
      <w:r>
        <w:rPr/>
        <w:t>, which takes the near-breakeven branch, because a long volatility trade</w:t>
        <w:br/>
        <w:t xml:space="preserve">wants the move it needs to be small. Diagonals and share structures are </w:t>
      </w:r>
      <w:r>
        <w:rPr>
          <w:rFonts w:ascii="Consolas" w:hAnsi="Consolas"/>
          <w:color w:val="334455"/>
          <w:sz w:val="19"/>
        </w:rPr>
        <w:t>DIRECTIONAL</w:t>
      </w:r>
      <w:r>
        <w:rPr/>
        <w:t>.</w:t>
      </w:r>
    </w:p>
    <w:p>
      <w:r>
        <w:rPr>
          <w:b/>
        </w:rPr>
        <w:t>Hard gates and grade.</w:t>
      </w:r>
      <w:r>
        <w:rPr/>
        <w:t xml:space="preserve"> Each type maps to a gate profile (an unmapped type falls to</w:t>
        <w:br/>
      </w:r>
      <w:r>
        <w:rPr>
          <w:rFonts w:ascii="Consolas" w:hAnsi="Consolas"/>
          <w:color w:val="334455"/>
          <w:sz w:val="19"/>
        </w:rPr>
        <w:t>DEBIT</w:t>
      </w:r>
      <w:r>
        <w:rPr/>
        <w:t xml:space="preserve">). Failing any </w:t>
      </w:r>
      <w:r>
        <w:rPr>
          <w:rFonts w:ascii="Consolas" w:hAnsi="Consolas"/>
          <w:color w:val="334455"/>
          <w:sz w:val="19"/>
        </w:rPr>
        <w:t>min</w:t>
      </w:r>
      <w:r>
        <w:rPr/>
        <w:t xml:space="preserve"> bar caps the composite at </w:t>
      </w:r>
      <w:r>
        <w:rPr>
          <w:b/>
        </w:rPr>
        <w:t>39</w:t>
      </w:r>
      <w:r>
        <w:rPr/>
        <w:t xml:space="preserve"> (</w:t>
      </w:r>
      <w:r>
        <w:rPr>
          <w:rFonts w:ascii="Consolas" w:hAnsi="Consolas"/>
          <w:color w:val="334455"/>
          <w:sz w:val="19"/>
        </w:rPr>
        <w:t>GATE_FAIL_CAP</w:t>
      </w:r>
      <w:r>
        <w:rPr/>
        <w:t>) and grades</w:t>
        <w:br/>
      </w:r>
      <w:r>
        <w:rPr>
          <w:b/>
        </w:rPr>
        <w:t>Weak</w:t>
      </w:r>
      <w:r>
        <w:rPr/>
        <w:t xml:space="preserve">; clearing every </w:t>
      </w:r>
      <w:r>
        <w:rPr>
          <w:rFonts w:ascii="Consolas" w:hAnsi="Consolas"/>
          <w:color w:val="334455"/>
          <w:sz w:val="19"/>
        </w:rPr>
        <w:t>excellent</w:t>
      </w:r>
      <w:r>
        <w:rPr/>
        <w:t xml:space="preserve"> bar with composite ≥ </w:t>
      </w:r>
      <w:r>
        <w:rPr>
          <w:b/>
        </w:rPr>
        <w:t>78</w:t>
      </w:r>
      <w:r>
        <w:rPr/>
        <w:t xml:space="preserve"> is </w:t>
      </w:r>
      <w:r>
        <w:rPr>
          <w:b/>
        </w:rPr>
        <w:t>Strong</w:t>
      </w:r>
      <w:r>
        <w:rPr/>
        <w:t>; otherwise</w:t>
        <w:br/>
        <w:t xml:space="preserve">≥ </w:t>
      </w:r>
      <w:r>
        <w:rPr>
          <w:b/>
        </w:rPr>
        <w:t>58</w:t>
      </w:r>
      <w:r>
        <w:rPr/>
        <w:t xml:space="preserve"> is </w:t>
      </w:r>
      <w:r>
        <w:rPr>
          <w:b/>
        </w:rPr>
        <w:t>Good</w:t>
      </w:r>
      <w:r>
        <w:rPr/>
        <w:t xml:space="preserve">, else </w:t>
      </w:r>
      <w:r>
        <w:rPr>
          <w:b/>
        </w:rPr>
        <w:t>Marginal</w:t>
      </w:r>
      <w:r>
        <w:rPr/>
        <w:t xml:space="preserve">. The service then cuts anything </w:t>
      </w:r>
      <w:r>
        <w:rPr>
          <w:b/>
        </w:rPr>
        <w:t>Weak or under 50</w:t>
      </w:r>
      <w:r>
        <w:rPr/>
        <w:br/>
        <w:t>(</w:t>
      </w:r>
      <w:r>
        <w:rPr>
          <w:rFonts w:ascii="Consolas" w:hAnsi="Consolas"/>
          <w:color w:val="334455"/>
          <w:sz w:val="19"/>
        </w:rPr>
        <w:t>SWING_MIN_SCORE</w:t>
      </w:r>
      <w:r>
        <w:rPr/>
        <w:t xml:space="preserve">) and reports the count as </w:t>
      </w:r>
      <w:r>
        <w:rPr>
          <w:i/>
        </w:rPr>
        <w:t>below the quality bar</w:t>
      </w:r>
      <w:r>
        <w:rPr/>
        <w:t>. For the Strategy</w:t>
        <w:br/>
        <w:t xml:space="preserve">Finder it then keeps the best </w:t>
      </w:r>
      <w:r>
        <w:rPr>
          <w:rFonts w:ascii="Consolas" w:hAnsi="Consolas"/>
          <w:color w:val="334455"/>
          <w:sz w:val="19"/>
        </w:rPr>
        <w:t>FINDER_PER_TYPE_LIMIT</w:t>
      </w:r>
      <w:r>
        <w:rPr>
          <w:b/>
        </w:rPr>
        <w:t xml:space="preserve"> (25)</w:t>
      </w:r>
      <w:r>
        <w:rPr/>
        <w:t xml:space="preserve"> rows of each </w:t>
      </w:r>
      <w:r>
        <w:rPr>
          <w:rFonts w:ascii="Consolas" w:hAnsi="Consolas"/>
          <w:color w:val="334455"/>
          <w:sz w:val="19"/>
        </w:rPr>
        <w:t>type</w:t>
      </w:r>
      <w:r>
        <w:rPr/>
        <w:t xml:space="preserve"> by</w:t>
        <w:br/>
      </w:r>
      <w:r>
        <w:rPr>
          <w:rFonts w:ascii="Consolas" w:hAnsi="Consolas"/>
          <w:color w:val="334455"/>
          <w:sz w:val="19"/>
        </w:rPr>
        <w:t>composite_score</w:t>
      </w:r>
      <w:r>
        <w:rPr/>
        <w:t xml:space="preserve"> (a missing or non-finite score ranks last) and reports the rest as</w:t>
        <w:br/>
      </w:r>
      <w:r>
        <w:rPr>
          <w:rFonts w:ascii="Consolas" w:hAnsi="Consolas"/>
          <w:color w:val="334455"/>
          <w:sz w:val="19"/>
        </w:rPr>
        <w:t>not_shown</w:t>
      </w:r>
      <w:r>
        <w:rPr/>
        <w:t xml:space="preserve"> — </w:t>
      </w:r>
      <w:r>
        <w:rPr>
          <w:i/>
        </w:rPr>
        <w:t>lower-scoring ideas not shown</w:t>
      </w:r>
      <w:r>
        <w:rPr/>
        <w:t>. The counts never overlap and are taken in</w:t>
        <w:br/>
        <w:t xml:space="preserve">the order </w:t>
      </w:r>
      <w:r>
        <w:rPr>
          <w:rFonts w:ascii="Consolas" w:hAnsi="Consolas"/>
          <w:color w:val="334455"/>
          <w:sz w:val="19"/>
        </w:rPr>
        <w:t>vol_filtered</w:t>
      </w:r>
      <w:r>
        <w:rPr/>
        <w:t xml:space="preserve"> → </w:t>
      </w:r>
      <w:r>
        <w:rPr>
          <w:rFonts w:ascii="Consolas" w:hAnsi="Consolas"/>
          <w:color w:val="334455"/>
          <w:sz w:val="19"/>
        </w:rPr>
        <w:t>filtered_out</w:t>
      </w:r>
      <w:r>
        <w:rPr/>
        <w:t xml:space="preserve"> → </w:t>
      </w:r>
      <w:r>
        <w:rPr>
          <w:rFonts w:ascii="Consolas" w:hAnsi="Consolas"/>
          <w:color w:val="334455"/>
          <w:sz w:val="19"/>
        </w:rPr>
        <w:t>not_shown</w:t>
      </w:r>
      <w:r>
        <w:rPr/>
        <w:t>; ids and payoff curves are built</w:t>
        <w:br/>
        <w:t xml:space="preserve">after the limit. Measured on a synthetic </w:t>
      </w:r>
      <w:r>
        <w:rPr>
          <w:rFonts w:ascii="Consolas" w:hAnsi="Consolas"/>
          <w:color w:val="334455"/>
          <w:sz w:val="19"/>
        </w:rPr>
        <w:t>$SPX</w:t>
      </w:r>
      <w:r>
        <w:rPr/>
        <w:t>-sized chain (56 expiries, 25.6k</w:t>
        <w:br/>
        <w:t>contracts), the every-expiry scan left 1,061 rows after the quality cut (2.27 MB of cache</w:t>
        <w:br/>
        <w:t>payload); the limit publishes 510 (1.07 MB). The Income board passes no limit.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160"/>
        <w:gridCol w:w="2160"/>
        <w:gridCol w:w="2160"/>
        <w:gridCol w:w="2160"/>
      </w:tblGrid>
      <w:tr>
        <w:tc>
          <w:tcPr>
            <w:tcW w:type="dxa" w:w="2160"/>
            <w:shd w:val="clear" w:color="auto" w:fill="EAF2FB"/>
          </w:tcPr>
          <w:p>
            <w:r>
              <w:rPr>
                <w:b/>
              </w:rPr>
            </w:r>
            <w:r>
              <w:rPr>
                <w:b/>
              </w:rPr>
              <w:t>Profile</w:t>
            </w:r>
          </w:p>
        </w:tc>
        <w:tc>
          <w:tcPr>
            <w:tcW w:type="dxa" w:w="2160"/>
            <w:shd w:val="clear" w:color="auto" w:fill="EAF2FB"/>
          </w:tcPr>
          <w:p>
            <w:r>
              <w:rPr>
                <w:b/>
              </w:rPr>
            </w:r>
            <w:r>
              <w:rPr>
                <w:b/>
              </w:rPr>
              <w:t>Types</w:t>
            </w:r>
          </w:p>
        </w:tc>
        <w:tc>
          <w:tcPr>
            <w:tcW w:type="dxa" w:w="2160"/>
            <w:shd w:val="clear" w:color="auto" w:fill="EAF2FB"/>
          </w:tcPr>
          <w:p>
            <w:r>
              <w:rPr>
                <w:b/>
              </w:rPr>
            </w:r>
            <w:r>
              <w:rPr>
                <w:rFonts w:ascii="Consolas" w:hAnsi="Consolas"/>
                <w:b/>
                <w:color w:val="334455"/>
                <w:sz w:val="19"/>
              </w:rPr>
              <w:t>min</w:t>
            </w:r>
            <w:r>
              <w:rPr>
                <w:b/>
              </w:rPr>
              <w:t xml:space="preserve"> liq / reward / PoP</w:t>
            </w:r>
          </w:p>
        </w:tc>
        <w:tc>
          <w:tcPr>
            <w:tcW w:type="dxa" w:w="2160"/>
            <w:shd w:val="clear" w:color="auto" w:fill="EAF2FB"/>
          </w:tcPr>
          <w:p>
            <w:r>
              <w:rPr>
                <w:b/>
              </w:rPr>
            </w:r>
            <w:r>
              <w:rPr>
                <w:rFonts w:ascii="Consolas" w:hAnsi="Consolas"/>
                <w:b/>
                <w:color w:val="334455"/>
                <w:sz w:val="19"/>
              </w:rPr>
              <w:t>excellent</w:t>
            </w:r>
            <w:r>
              <w:rPr>
                <w:b/>
              </w:rPr>
              <w:t xml:space="preserve"> liq / reward / PoP</w:t>
            </w:r>
          </w:p>
        </w:tc>
      </w:tr>
      <w:tr>
        <w:tc>
          <w:tcPr>
            <w:tcW w:type="dxa" w:w="2160"/>
          </w:tcPr>
          <w:p>
            <w:r/>
            <w:r>
              <w:rPr>
                <w:rFonts w:ascii="Consolas" w:hAnsi="Consolas"/>
                <w:color w:val="334455"/>
                <w:sz w:val="19"/>
              </w:rPr>
              <w:t>LONG</w:t>
            </w:r>
          </w:p>
        </w:tc>
        <w:tc>
          <w:tcPr>
            <w:tcW w:type="dxa" w:w="2160"/>
          </w:tcPr>
          <w:p>
            <w:r/>
            <w:r>
              <w:rPr/>
              <w:t>long call/put, long straddle/strangle, protective put</w:t>
            </w:r>
          </w:p>
        </w:tc>
        <w:tc>
          <w:tcPr>
            <w:tcW w:type="dxa" w:w="2160"/>
          </w:tcPr>
          <w:p>
            <w:r/>
            <w:r>
              <w:rPr/>
              <w:t>40 / R:R 0.8 / 30</w:t>
            </w:r>
          </w:p>
        </w:tc>
        <w:tc>
          <w:tcPr>
            <w:tcW w:type="dxa" w:w="2160"/>
          </w:tcPr>
          <w:p>
            <w:r/>
            <w:r>
              <w:rPr/>
              <w:t>70 / 1.5 / 45</w:t>
            </w:r>
          </w:p>
        </w:tc>
      </w:tr>
      <w:tr>
        <w:tc>
          <w:tcPr>
            <w:tcW w:type="dxa" w:w="2160"/>
            <w:shd w:val="clear" w:color="auto" w:fill="F4F6FA"/>
          </w:tcPr>
          <w:p>
            <w:r/>
            <w:r>
              <w:rPr>
                <w:rFonts w:ascii="Consolas" w:hAnsi="Consolas"/>
                <w:color w:val="334455"/>
                <w:sz w:val="19"/>
              </w:rPr>
              <w:t>NAKED</w:t>
            </w:r>
          </w:p>
        </w:tc>
        <w:tc>
          <w:tcPr>
            <w:tcW w:type="dxa" w:w="2160"/>
            <w:shd w:val="clear" w:color="auto" w:fill="F4F6FA"/>
          </w:tcPr>
          <w:p>
            <w:r/>
            <w:r>
              <w:rPr/>
              <w:t>short call/put, short straddle/strangle, covered call</w:t>
            </w:r>
          </w:p>
        </w:tc>
        <w:tc>
          <w:tcPr>
            <w:tcW w:type="dxa" w:w="2160"/>
            <w:shd w:val="clear" w:color="auto" w:fill="F4F6FA"/>
          </w:tcPr>
          <w:p>
            <w:r/>
            <w:r>
              <w:rPr/>
              <w:t>40 / capeff 0.10 per yr / 65</w:t>
            </w:r>
          </w:p>
        </w:tc>
        <w:tc>
          <w:tcPr>
            <w:tcW w:type="dxa" w:w="2160"/>
            <w:shd w:val="clear" w:color="auto" w:fill="F4F6FA"/>
          </w:tcPr>
          <w:p>
            <w:r/>
            <w:r>
              <w:rPr/>
              <w:t>70 / 0.20 / 78</w:t>
            </w:r>
          </w:p>
        </w:tc>
      </w:tr>
      <w:tr>
        <w:tc>
          <w:tcPr>
            <w:tcW w:type="dxa" w:w="2160"/>
          </w:tcPr>
          <w:p>
            <w:r/>
            <w:r>
              <w:rPr>
                <w:rFonts w:ascii="Consolas" w:hAnsi="Consolas"/>
                <w:color w:val="334455"/>
                <w:sz w:val="19"/>
              </w:rPr>
              <w:t>DEBIT</w:t>
            </w:r>
          </w:p>
        </w:tc>
        <w:tc>
          <w:tcPr>
            <w:tcW w:type="dxa" w:w="2160"/>
          </w:tcPr>
          <w:p>
            <w:r/>
            <w:r>
              <w:rPr/>
              <w:t>bull call, bear put, call/put/iron butterfly, call/put condor, call/put calendar, call/put diagonal, collar</w:t>
            </w:r>
          </w:p>
        </w:tc>
        <w:tc>
          <w:tcPr>
            <w:tcW w:type="dxa" w:w="2160"/>
          </w:tcPr>
          <w:p>
            <w:r/>
            <w:r>
              <w:rPr/>
              <w:t>45 / R:R 0.6 / 30</w:t>
            </w:r>
          </w:p>
        </w:tc>
        <w:tc>
          <w:tcPr>
            <w:tcW w:type="dxa" w:w="2160"/>
          </w:tcPr>
          <w:p>
            <w:r/>
            <w:r>
              <w:rPr/>
              <w:t>75 / 1.2 / 45</w:t>
            </w:r>
          </w:p>
        </w:tc>
      </w:tr>
      <w:tr>
        <w:tc>
          <w:tcPr>
            <w:tcW w:type="dxa" w:w="2160"/>
            <w:shd w:val="clear" w:color="auto" w:fill="F4F6FA"/>
          </w:tcPr>
          <w:p>
            <w:r/>
            <w:r>
              <w:rPr>
                <w:rFonts w:ascii="Consolas" w:hAnsi="Consolas"/>
                <w:color w:val="334455"/>
                <w:sz w:val="19"/>
              </w:rPr>
              <w:t>CREDIT</w:t>
            </w:r>
          </w:p>
        </w:tc>
        <w:tc>
          <w:tcPr>
            <w:tcW w:type="dxa" w:w="2160"/>
            <w:shd w:val="clear" w:color="auto" w:fill="F4F6FA"/>
          </w:tcPr>
          <w:p>
            <w:r/>
            <w:r>
              <w:rPr/>
              <w:t>PCS, CCS</w:t>
            </w:r>
          </w:p>
        </w:tc>
        <w:tc>
          <w:tcPr>
            <w:tcW w:type="dxa" w:w="2160"/>
            <w:shd w:val="clear" w:color="auto" w:fill="F4F6FA"/>
          </w:tcPr>
          <w:p>
            <w:r/>
            <w:r>
              <w:rPr/>
              <w:t>45 / R:R 0.15 / 60</w:t>
            </w:r>
          </w:p>
        </w:tc>
        <w:tc>
          <w:tcPr>
            <w:tcW w:type="dxa" w:w="2160"/>
            <w:shd w:val="clear" w:color="auto" w:fill="F4F6FA"/>
          </w:tcPr>
          <w:p>
            <w:r/>
            <w:r>
              <w:rPr/>
              <w:t>75 / 0.33 / 72</w:t>
            </w:r>
          </w:p>
        </w:tc>
      </w:tr>
      <w:tr>
        <w:tc>
          <w:tcPr>
            <w:tcW w:type="dxa" w:w="2160"/>
          </w:tcPr>
          <w:p>
            <w:r/>
            <w:r>
              <w:rPr>
                <w:rFonts w:ascii="Consolas" w:hAnsi="Consolas"/>
                <w:color w:val="334455"/>
                <w:sz w:val="19"/>
              </w:rPr>
              <w:t>NEUTRAL</w:t>
            </w:r>
          </w:p>
        </w:tc>
        <w:tc>
          <w:tcPr>
            <w:tcW w:type="dxa" w:w="2160"/>
          </w:tcPr>
          <w:p>
            <w:r/>
            <w:r>
              <w:rPr/>
              <w:t>iron condor</w:t>
            </w:r>
          </w:p>
        </w:tc>
        <w:tc>
          <w:tcPr>
            <w:tcW w:type="dxa" w:w="2160"/>
          </w:tcPr>
          <w:p>
            <w:r/>
            <w:r>
              <w:rPr/>
              <w:t>45 / R:R 0.12 / 55</w:t>
            </w:r>
          </w:p>
        </w:tc>
        <w:tc>
          <w:tcPr>
            <w:tcW w:type="dxa" w:w="2160"/>
          </w:tcPr>
          <w:p>
            <w:r/>
            <w:r>
              <w:rPr/>
              <w:t>75 / 0.25 / 68</w:t>
            </w:r>
          </w:p>
        </w:tc>
      </w:tr>
    </w:tbl>
    <w:p/>
    <w:p>
      <w:r>
        <w:rPr/>
        <w:t xml:space="preserve">For </w:t>
      </w:r>
      <w:r>
        <w:rPr>
          <w:rFonts w:ascii="Consolas" w:hAnsi="Consolas"/>
          <w:color w:val="334455"/>
          <w:sz w:val="19"/>
        </w:rPr>
        <w:t>LONG</w:t>
      </w:r>
      <w:r>
        <w:rPr/>
        <w:t xml:space="preserve">, an unbounded max profit auto-passes the reward bar. For </w:t>
      </w:r>
      <w:r>
        <w:rPr>
          <w:rFonts w:ascii="Consolas" w:hAnsi="Consolas"/>
          <w:color w:val="334455"/>
          <w:sz w:val="19"/>
        </w:rPr>
        <w:t>NAKED</w:t>
      </w:r>
      <w:r>
        <w:rPr/>
        <w:t xml:space="preserve"> the reward is</w:t>
        <w:br/>
        <w:t xml:space="preserve">annualised capital efficiency, </w:t>
      </w:r>
      <w:r>
        <w:rPr>
          <w:rFonts w:ascii="Consolas" w:hAnsi="Consolas"/>
          <w:color w:val="334455"/>
          <w:sz w:val="19"/>
        </w:rPr>
        <w:t>(max_profit / capital) · 365 / max(dte, 5)</w:t>
      </w:r>
      <w:r>
        <w:rPr/>
        <w:t xml:space="preserve"> (see the NAKED</w:t>
        <w:br/>
        <w:t xml:space="preserve">reward note in </w:t>
      </w:r>
      <w:r>
        <w:rPr>
          <w:rFonts w:ascii="Consolas" w:hAnsi="Consolas"/>
          <w:color w:val="334455"/>
          <w:sz w:val="19"/>
        </w:rPr>
        <w:t>strategy_scoring._reward_metric</w:t>
      </w:r>
      <w:r>
        <w:rPr/>
        <w:t xml:space="preserve">). </w:t>
      </w:r>
      <w:r>
        <w:rPr>
          <w:b/>
        </w:rPr>
        <w:t xml:space="preserve">The iron butterfly is judged </w:t>
      </w:r>
      <w:r>
        <w:rPr>
          <w:rFonts w:ascii="Consolas" w:hAnsi="Consolas"/>
          <w:color w:val="334455"/>
          <w:sz w:val="19"/>
        </w:rPr>
        <w:t>DEBIT</w:t>
      </w:r>
      <w:r>
        <w:rPr>
          <w:b/>
        </w:rPr>
        <w:br/>
        <w:t>although it takes a credit</w:t>
      </w:r>
      <w:r>
        <w:rPr/>
        <w:t>: by put–call parity its payoff is the long butterfly's, and</w:t>
        <w:br/>
        <w:t xml:space="preserve">under </w:t>
      </w:r>
      <w:r>
        <w:rPr>
          <w:rFonts w:ascii="Consolas" w:hAnsi="Consolas"/>
          <w:color w:val="334455"/>
          <w:sz w:val="19"/>
        </w:rPr>
        <w:t>NEUTRAL</w:t>
      </w:r>
      <w:r>
        <w:rPr/>
        <w:t>'s 55 PoP bar both would be cut on nearly every fairly priced chain</w:t>
        <w:br/>
        <w:t>measured (PoP 23.6–51.9 at 14/30/45 DTE), though a rich chain can lift them over it.</w:t>
      </w:r>
    </w:p>
    <w:p>
      <w:pPr>
        <w:pStyle w:val="Heading3"/>
      </w:pPr>
      <w:r>
        <w:rPr/>
        <w:t>Expiry floor and mispriced wings</w:t>
      </w:r>
    </w:p>
    <w:p>
      <w:r>
        <w:rPr>
          <w:rFonts w:ascii="Consolas" w:hAnsi="Consolas"/>
          <w:color w:val="334455"/>
          <w:sz w:val="19"/>
        </w:rPr>
        <w:t>strategy_scanner._front_pair</w:t>
      </w:r>
      <w:r>
        <w:rPr/>
        <w:t xml:space="preserve"> picks the nearest expiry both the call and put maps list</w:t>
        <w:br/>
      </w:r>
      <w:r>
        <w:rPr>
          <w:b/>
        </w:rPr>
        <w:t xml:space="preserve">at least </w:t>
      </w:r>
      <w:r>
        <w:rPr>
          <w:rFonts w:ascii="Consolas" w:hAnsi="Consolas"/>
          <w:color w:val="334455"/>
          <w:sz w:val="19"/>
        </w:rPr>
        <w:t>_MIN_FRONT_DTE</w:t>
      </w:r>
      <w:r>
        <w:rPr>
          <w:b/>
        </w:rPr>
        <w:t xml:space="preserve"> (7) days out</w:t>
      </w:r>
      <w:r>
        <w:rPr/>
        <w:t xml:space="preserve"> — </w:t>
      </w:r>
      <w:r>
        <w:rPr>
          <w:rFonts w:ascii="Consolas" w:hAnsi="Consolas"/>
          <w:color w:val="334455"/>
          <w:sz w:val="19"/>
        </w:rPr>
        <w:t>max(dte_min, 7)</w:t>
      </w:r>
      <w:r>
        <w:rPr/>
        <w:t>, so a window whose DTE min</w:t>
        <w:br/>
        <w:t xml:space="preserve">is already higher keeps it. The floor is applied inside </w:t>
      </w:r>
      <w:r>
        <w:rPr>
          <w:rFonts w:ascii="Consolas" w:hAnsi="Consolas"/>
          <w:color w:val="334455"/>
          <w:sz w:val="19"/>
        </w:rPr>
        <w:t>_front_pair</w:t>
      </w:r>
      <w:r>
        <w:rPr/>
        <w:t xml:space="preserve"> itself, so every</w:t>
        <w:br/>
        <w:t>caller takes it: straddles and strangles (</w:t>
      </w:r>
      <w:r>
        <w:rPr>
          <w:rFonts w:ascii="Consolas" w:hAnsi="Consolas"/>
          <w:color w:val="334455"/>
          <w:sz w:val="19"/>
        </w:rPr>
        <w:t>build_straddles_strangles</w:t>
      </w:r>
      <w:r>
        <w:rPr/>
        <w:t>), call/put/iron</w:t>
        <w:br/>
        <w:t>butterflies and call/put condors (</w:t>
      </w:r>
      <w:r>
        <w:rPr>
          <w:rFonts w:ascii="Consolas" w:hAnsi="Consolas"/>
          <w:color w:val="334455"/>
          <w:sz w:val="19"/>
        </w:rPr>
        <w:t>build_butterflies_condors</w:t>
      </w:r>
      <w:r>
        <w:rPr/>
        <w:t>) and the share structures</w:t>
        <w:br/>
        <w:t>(</w:t>
      </w:r>
      <w:r>
        <w:rPr>
          <w:rFonts w:ascii="Consolas" w:hAnsi="Consolas"/>
          <w:color w:val="334455"/>
          <w:sz w:val="19"/>
        </w:rPr>
        <w:t>build_stock_structures</w:t>
      </w:r>
      <w:r>
        <w:rPr/>
        <w:t>). Calendars and diagonals apply the same constant to their front</w:t>
        <w:br/>
        <w:t xml:space="preserve">month in </w:t>
      </w:r>
      <w:r>
        <w:rPr>
          <w:rFonts w:ascii="Consolas" w:hAnsi="Consolas"/>
          <w:color w:val="334455"/>
          <w:sz w:val="19"/>
        </w:rPr>
        <w:t>build_calendars</w:t>
      </w:r>
      <w:r>
        <w:rPr/>
        <w:t>. The single-leg directionals, the debit and credit verticals</w:t>
        <w:br/>
        <w:t>and the iron condor built from the credit spreads take no floor. At the page's default</w:t>
        <w:br/>
        <w:t>DTE min of 0 this means no straddle, strangle, fly, condor or share structure is built on</w:t>
        <w:br/>
        <w:t>a 0–6 DTE expiry (operator decision, 2026-09-13 — on a daily-listing name those were</w:t>
        <w:br/>
        <w:t>same-day bets).</w:t>
      </w:r>
    </w:p>
    <w:p>
      <w:r>
        <w:rPr>
          <w:b/>
        </w:rPr>
        <w:t>Every expiry, not the nearest (the Strategy Finder, 2026-09-14).</w:t>
      </w:r>
      <w:r>
        <w:rPr/>
        <w:t xml:space="preserve"> Each builder takes</w:t>
        <w:br/>
        <w:t xml:space="preserve">the NEAREST expiry in its window. The Finder's handler calls </w:t>
      </w:r>
      <w:r>
        <w:rPr>
          <w:rFonts w:ascii="Consolas" w:hAnsi="Consolas"/>
          <w:color w:val="334455"/>
          <w:sz w:val="19"/>
        </w:rPr>
        <w:t>swing_scan(...,</w:t>
        <w:br/>
        <w:t>every_expiry=True)</w:t>
      </w:r>
      <w:r>
        <w:rPr/>
        <w:t xml:space="preserve">, and </w:t>
      </w:r>
      <w:r>
        <w:rPr>
          <w:rFonts w:ascii="Consolas" w:hAnsi="Consolas"/>
          <w:color w:val="334455"/>
          <w:sz w:val="19"/>
        </w:rPr>
        <w:t>_build_every_expiry</w:t>
      </w:r>
      <w:r>
        <w:rPr/>
        <w:t xml:space="preserve"> runs each single-expiry builder once per</w:t>
        <w:br/>
        <w:t xml:space="preserve">listed expiry </w:t>
      </w:r>
      <w:r>
        <w:rPr>
          <w:i/>
        </w:rPr>
        <w:t>e</w:t>
      </w:r>
      <w:r>
        <w:rPr/>
        <w:t xml:space="preserve"> (DTE </w:t>
      </w:r>
      <w:r>
        <w:rPr>
          <w:i/>
        </w:rPr>
        <w:t>d</w:t>
      </w:r>
      <w:r>
        <w:rPr/>
        <w:t xml:space="preserve">) on the chain </w:t>
      </w:r>
      <w:r>
        <w:rPr>
          <w:b/>
        </w:rPr>
        <w:t xml:space="preserve">sliced to </w:t>
      </w:r>
      <w:r>
        <w:rPr>
          <w:b/>
          <w:i/>
        </w:rPr>
        <w:t>e</w:t>
      </w:r>
      <w:r>
        <w:rPr/>
        <w:t xml:space="preserve"> with </w:t>
      </w:r>
      <w:r>
        <w:rPr>
          <w:rFonts w:ascii="Consolas" w:hAnsi="Consolas"/>
          <w:color w:val="334455"/>
          <w:sz w:val="19"/>
        </w:rPr>
        <w:t>dte_min = dte_max = d</w:t>
      </w:r>
      <w:r>
        <w:rPr/>
        <w:t xml:space="preserve"> —</w:t>
        <w:br/>
        <w:t>so the builders themselves are unchanged and build exactly that expiry. On an expiry</w:t>
        <w:br/>
        <w:t xml:space="preserve">under 7 DTE the </w:t>
      </w:r>
      <w:r>
        <w:rPr>
          <w:rFonts w:ascii="Consolas" w:hAnsi="Consolas"/>
          <w:color w:val="334455"/>
          <w:sz w:val="19"/>
        </w:rPr>
        <w:t>_front_pair</w:t>
      </w:r>
      <w:r>
        <w:rPr/>
        <w:t xml:space="preserve"> floor leaves nothing, as above. Calendars take each expiry</w:t>
        <w:br/>
        <w:t xml:space="preserve">with </w:t>
      </w:r>
      <w:r>
        <w:rPr>
          <w:i/>
        </w:rPr>
        <w:t>d</w:t>
      </w:r>
      <w:r>
        <w:rPr/>
        <w:t xml:space="preserve"> ≥ 7 as the front, over a slice holding it plus the expiries at least</w:t>
        <w:br/>
      </w:r>
      <w:r>
        <w:rPr>
          <w:rFonts w:ascii="Consolas" w:hAnsi="Consolas"/>
          <w:color w:val="334455"/>
          <w:sz w:val="19"/>
        </w:rPr>
        <w:t>_CAL_MIN_GAP</w:t>
      </w:r>
      <w:r>
        <w:rPr/>
        <w:t xml:space="preserve"> (7) days later, and keep only rows whose front is </w:t>
      </w:r>
      <w:r>
        <w:rPr>
          <w:i/>
        </w:rPr>
        <w:t>e</w:t>
      </w:r>
      <w:r>
        <w:rPr/>
        <w:t xml:space="preserve"> (a front with no</w:t>
        <w:br/>
        <w:t>usable leg would otherwise build the next expiry's calendar twice). Credit spreads are one</w:t>
        <w:br/>
      </w:r>
      <w:r>
        <w:rPr>
          <w:rFonts w:ascii="Consolas" w:hAnsi="Consolas"/>
          <w:color w:val="334455"/>
          <w:sz w:val="19"/>
        </w:rPr>
        <w:t>screen_spreads</w:t>
      </w:r>
      <w:r>
        <w:rPr/>
        <w:t xml:space="preserve"> pass over the whole chain, which already covers every expiry; iron</w:t>
        <w:br/>
        <w:t xml:space="preserve">condors are paired </w:t>
      </w:r>
      <w:r>
        <w:rPr>
          <w:b/>
        </w:rPr>
        <w:t>within</w:t>
      </w:r>
      <w:r>
        <w:rPr/>
        <w:t xml:space="preserve"> each expiry instead of the top three across the scan. The</w:t>
        <w:br/>
        <w:t xml:space="preserve">Income Window keeps </w:t>
      </w:r>
      <w:r>
        <w:rPr>
          <w:rFonts w:ascii="Consolas" w:hAnsi="Consolas"/>
          <w:color w:val="334455"/>
          <w:sz w:val="19"/>
        </w:rPr>
        <w:t>every_expiry=False</w:t>
      </w:r>
      <w:r>
        <w:rPr/>
        <w:t>.</w:t>
      </w:r>
    </w:p>
    <w:p>
      <w:r>
        <w:rPr>
          <w:b/>
        </w:rPr>
        <w:t>Earnings: flagged, not dropped.</w:t>
      </w:r>
      <w:r>
        <w:rPr/>
        <w:t xml:space="preserve"> The Finder also passes </w:t>
      </w:r>
      <w:r>
        <w:rPr>
          <w:rFonts w:ascii="Consolas" w:hAnsi="Consolas"/>
          <w:color w:val="334455"/>
          <w:sz w:val="19"/>
        </w:rPr>
        <w:t>earnings_mode="flag"</w:t>
      </w:r>
      <w:r>
        <w:rPr/>
        <w:t>:</w:t>
        <w:br/>
      </w:r>
      <w:r>
        <w:rPr>
          <w:rFonts w:ascii="Consolas" w:hAnsi="Consolas"/>
          <w:color w:val="334455"/>
          <w:sz w:val="19"/>
        </w:rPr>
        <w:t>screen_spreads</w:t>
      </w:r>
      <w:r>
        <w:rPr/>
        <w:t xml:space="preserve"> receives no earnings date, and every candidate the drop would have</w:t>
        <w:br/>
        <w:t xml:space="preserve">removed — </w:t>
      </w:r>
      <w:r>
        <w:rPr>
          <w:rFonts w:ascii="Consolas" w:hAnsi="Consolas"/>
          <w:color w:val="334455"/>
          <w:sz w:val="19"/>
        </w:rPr>
        <w:t>earnings_gate_applies(trade_type, dte)</w:t>
      </w:r>
      <w:r>
        <w:rPr/>
        <w:t xml:space="preserve"> and </w:t>
      </w:r>
      <w:r>
        <w:rPr>
          <w:rFonts w:ascii="Consolas" w:hAnsi="Consolas"/>
          <w:color w:val="334455"/>
          <w:sz w:val="19"/>
        </w:rPr>
        <w:t>check_earnings_conflict(date,</w:t>
        <w:br/>
        <w:t>latest leg expiry)</w:t>
      </w:r>
      <w:r>
        <w:rPr/>
        <w:t xml:space="preserve"> — keeps its place and gains </w:t>
      </w:r>
      <w:r>
        <w:rPr>
          <w:rFonts w:ascii="Consolas" w:hAnsi="Consolas"/>
          <w:color w:val="334455"/>
          <w:sz w:val="19"/>
        </w:rPr>
        <w:t>spans_earnings: True</w:t>
      </w:r>
      <w:r>
        <w:rPr/>
        <w:t xml:space="preserve"> plus</w:t>
        <w:br/>
      </w:r>
      <w:r>
        <w:rPr>
          <w:rFonts w:ascii="Consolas" w:hAnsi="Consolas"/>
          <w:color w:val="334455"/>
          <w:sz w:val="19"/>
        </w:rPr>
        <w:t>earnings_date</w:t>
      </w:r>
      <w:r>
        <w:rPr/>
        <w:t xml:space="preserve">. The Income Window keeps the default </w:t>
      </w:r>
      <w:r>
        <w:rPr>
          <w:rFonts w:ascii="Consolas" w:hAnsi="Consolas"/>
          <w:color w:val="334455"/>
          <w:sz w:val="19"/>
        </w:rPr>
        <w:t>"drop"</w:t>
      </w:r>
      <w:r>
        <w:rPr/>
        <w:t>, and the Market Scanner's</w:t>
        <w:br/>
      </w:r>
      <w:r>
        <w:rPr>
          <w:rFonts w:ascii="Consolas" w:hAnsi="Consolas"/>
          <w:color w:val="334455"/>
          <w:sz w:val="19"/>
        </w:rPr>
        <w:t>run_full_scan</w:t>
      </w:r>
      <w:r>
        <w:rPr/>
        <w:t xml:space="preserve"> still drops inside </w:t>
      </w:r>
      <w:r>
        <w:rPr>
          <w:rFonts w:ascii="Consolas" w:hAnsi="Consolas"/>
          <w:color w:val="334455"/>
          <w:sz w:val="19"/>
        </w:rPr>
        <w:t>screen_spreads</w:t>
      </w:r>
      <w:r>
        <w:rPr/>
        <w:t>.</w:t>
      </w:r>
    </w:p>
    <w:p>
      <w:r>
        <w:rPr>
          <w:b/>
        </w:rPr>
        <w:t>The chain.</w:t>
      </w:r>
      <w:r>
        <w:rPr/>
        <w:t xml:space="preserve"> </w:t>
      </w:r>
      <w:r>
        <w:rPr>
          <w:rFonts w:ascii="Consolas" w:hAnsi="Consolas"/>
          <w:color w:val="334455"/>
          <w:sz w:val="19"/>
        </w:rPr>
        <w:t>compute.fetch_scan_chain(symbol, dte_max)</w:t>
      </w:r>
      <w:r>
        <w:rPr/>
        <w:t xml:space="preserve"> serves every </w:t>
      </w:r>
      <w:r>
        <w:rPr>
          <w:rFonts w:ascii="Consolas" w:hAnsi="Consolas"/>
          <w:color w:val="334455"/>
          <w:sz w:val="19"/>
        </w:rPr>
        <w:t>swing_scan</w:t>
      </w:r>
      <w:r>
        <w:rPr/>
        <w:br/>
        <w:t>caller. It lists expirations (</w:t>
      </w:r>
      <w:r>
        <w:rPr>
          <w:rFonts w:ascii="Consolas" w:hAnsi="Consolas"/>
          <w:color w:val="334455"/>
          <w:sz w:val="19"/>
        </w:rPr>
        <w:t>/expirationchain</w:t>
      </w:r>
      <w:r>
        <w:rPr/>
        <w:t xml:space="preserve">, 0.2–0.3 s), keeps those from </w:t>
      </w:r>
      <w:r>
        <w:rPr>
          <w:b/>
        </w:rPr>
        <w:t>today</w:t>
      </w:r>
      <w:r>
        <w:rPr/>
        <w:br/>
        <w:t xml:space="preserve">to today + </w:t>
      </w:r>
      <w:r>
        <w:rPr>
          <w:rFonts w:ascii="Consolas" w:hAnsi="Consolas"/>
          <w:color w:val="334455"/>
          <w:sz w:val="19"/>
        </w:rPr>
        <w:t>dte_max</w:t>
      </w:r>
      <w:r>
        <w:rPr/>
        <w:t xml:space="preserve"> + 2 (all of them when </w:t>
      </w:r>
      <w:r>
        <w:rPr>
          <w:rFonts w:ascii="Consolas" w:hAnsi="Consolas"/>
          <w:color w:val="334455"/>
          <w:sz w:val="19"/>
        </w:rPr>
        <w:t>dte_max</w:t>
      </w:r>
      <w:r>
        <w:rPr/>
        <w:t xml:space="preserve"> is </w:t>
      </w:r>
      <w:r>
        <w:rPr>
          <w:rFonts w:ascii="Consolas" w:hAnsi="Consolas"/>
          <w:color w:val="334455"/>
          <w:sz w:val="19"/>
        </w:rPr>
        <w:t>None</w:t>
      </w:r>
      <w:r>
        <w:rPr/>
        <w:t>) — from today rather than</w:t>
        <w:br/>
        <w:t xml:space="preserve">from DTE min, because </w:t>
      </w:r>
      <w:r>
        <w:rPr>
          <w:rFonts w:ascii="Consolas" w:hAnsi="Consolas"/>
          <w:color w:val="334455"/>
          <w:sz w:val="19"/>
        </w:rPr>
        <w:t>run_iv_analysis</w:t>
      </w:r>
      <w:r>
        <w:rPr/>
        <w:t xml:space="preserve"> reads the near expiries for the ATM IV and</w:t>
        <w:br/>
        <w:t xml:space="preserve">expected move — and fetches runs of at most </w:t>
      </w:r>
      <w:r>
        <w:rPr>
          <w:rFonts w:ascii="Consolas" w:hAnsi="Consolas"/>
          <w:color w:val="334455"/>
          <w:sz w:val="19"/>
        </w:rPr>
        <w:t>SCAN_RUN_EXPIRIES</w:t>
      </w:r>
      <w:r>
        <w:rPr/>
        <w:t xml:space="preserve"> (8) consecutive listed</w:t>
        <w:br/>
        <w:t xml:space="preserve">expiries, </w:t>
      </w:r>
      <w:r>
        <w:rPr>
          <w:rFonts w:ascii="Consolas" w:hAnsi="Consolas"/>
          <w:color w:val="334455"/>
          <w:sz w:val="19"/>
        </w:rPr>
        <w:t>SCAN_FETCH_WORKERS</w:t>
      </w:r>
      <w:r>
        <w:rPr/>
        <w:t xml:space="preserve"> (4) at a time, merging the raw expiry maps. A run whose</w:t>
        <w:br/>
        <w:t xml:space="preserve">response is missing or holds no expiry adds its expiries to </w:t>
      </w:r>
      <w:r>
        <w:rPr>
          <w:rFonts w:ascii="Consolas" w:hAnsi="Consolas"/>
          <w:color w:val="334455"/>
          <w:sz w:val="19"/>
        </w:rPr>
        <w:t>expiries_failed</w:t>
      </w:r>
      <w:r>
        <w:rPr/>
        <w:t xml:space="preserve"> (a count of</w:t>
        <w:br/>
        <w:t>expiries, not of runs). With no usable</w:t>
        <w:br/>
        <w:t>expiration list it falls back to one fetch — bounded to 120 days when the scan has no</w:t>
        <w:br/>
        <w:t>DTE max (</w:t>
      </w:r>
      <w:r>
        <w:rPr>
          <w:rFonts w:ascii="Consolas" w:hAnsi="Consolas"/>
          <w:color w:val="334455"/>
          <w:sz w:val="19"/>
        </w:rPr>
        <w:t>_FALLBACK_MAX_DTE</w:t>
      </w:r>
      <w:r>
        <w:rPr/>
        <w:t xml:space="preserve">) — and reports </w:t>
      </w:r>
      <w:r>
        <w:rPr>
          <w:rFonts w:ascii="Consolas" w:hAnsi="Consolas"/>
          <w:color w:val="334455"/>
          <w:sz w:val="19"/>
        </w:rPr>
        <w:t>expiries_failed = None</w:t>
      </w:r>
      <w:r>
        <w:rPr/>
        <w:t xml:space="preserve"> (not</w:t>
        <w:br/>
        <w:t>counted, which is not zero). Measured 2026-09-14 pre-market: SPY's whole chain (34</w:t>
        <w:br/>
        <w:t xml:space="preserve">expiries, 12,956 contracts) </w:t>
      </w:r>
      <w:r>
        <w:rPr>
          <w:b/>
        </w:rPr>
        <w:t>timed out at the proxy's 30 s</w:t>
      </w:r>
      <w:r>
        <w:rPr/>
        <w:t xml:space="preserve"> in one request and took</w:t>
        <w:br/>
        <w:t xml:space="preserve">6.5 s grouped; </w:t>
      </w:r>
      <w:r>
        <w:rPr>
          <w:rFonts w:ascii="Consolas" w:hAnsi="Consolas"/>
          <w:color w:val="334455"/>
          <w:sz w:val="19"/>
        </w:rPr>
        <w:t>$SPX</w:t>
      </w:r>
      <w:r>
        <w:rPr/>
        <w:t xml:space="preserve"> (56 expiries, 25,650 contracts) took 11–12 s to fetch. Whole</w:t>
        <w:br/>
        <w:t xml:space="preserve">scans measured live the same day (~12:30 CT, range </w:t>
      </w:r>
      <w:r>
        <w:rPr>
          <w:i/>
        </w:rPr>
        <w:t>All</w:t>
      </w:r>
      <w:r>
        <w:rPr/>
        <w:t>, every expiry, none failed):</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160"/>
        <w:gridCol w:w="2160"/>
        <w:gridCol w:w="2160"/>
        <w:gridCol w:w="2160"/>
      </w:tblGrid>
      <w:tr>
        <w:tc>
          <w:tcPr>
            <w:tcW w:type="dxa" w:w="2160"/>
            <w:shd w:val="clear" w:color="auto" w:fill="EAF2FB"/>
          </w:tcPr>
          <w:p>
            <w:r>
              <w:rPr>
                <w:b/>
              </w:rPr>
            </w:r>
            <w:r>
              <w:rPr>
                <w:b/>
              </w:rPr>
              <w:t>Symbol</w:t>
            </w:r>
          </w:p>
        </w:tc>
        <w:tc>
          <w:tcPr>
            <w:tcW w:type="dxa" w:w="2160"/>
            <w:shd w:val="clear" w:color="auto" w:fill="EAF2FB"/>
          </w:tcPr>
          <w:p>
            <w:r>
              <w:rPr>
                <w:b/>
              </w:rPr>
            </w:r>
            <w:r>
              <w:rPr>
                <w:b/>
              </w:rPr>
              <w:t>Expirations</w:t>
            </w:r>
          </w:p>
        </w:tc>
        <w:tc>
          <w:tcPr>
            <w:tcW w:type="dxa" w:w="2160"/>
            <w:shd w:val="clear" w:color="auto" w:fill="EAF2FB"/>
          </w:tcPr>
          <w:p>
            <w:r>
              <w:rPr>
                <w:b/>
              </w:rPr>
            </w:r>
            <w:r>
              <w:rPr>
                <w:b/>
              </w:rPr>
              <w:t>Wall time</w:t>
            </w:r>
          </w:p>
        </w:tc>
        <w:tc>
          <w:tcPr>
            <w:tcW w:type="dxa" w:w="2160"/>
            <w:shd w:val="clear" w:color="auto" w:fill="EAF2FB"/>
          </w:tcPr>
          <w:p>
            <w:r>
              <w:rPr>
                <w:b/>
              </w:rPr>
            </w:r>
            <w:r>
              <w:rPr>
                <w:b/>
              </w:rPr>
              <w:t>Rows published</w:t>
            </w:r>
          </w:p>
        </w:tc>
      </w:tr>
      <w:tr>
        <w:tc>
          <w:tcPr>
            <w:tcW w:type="dxa" w:w="2160"/>
          </w:tcPr>
          <w:p>
            <w:r/>
            <w:r>
              <w:rPr/>
              <w:t>NVDA</w:t>
            </w:r>
          </w:p>
        </w:tc>
        <w:tc>
          <w:tcPr>
            <w:tcW w:type="dxa" w:w="2160"/>
          </w:tcPr>
          <w:p>
            <w:r/>
            <w:r>
              <w:rPr/>
              <w:t>25</w:t>
            </w:r>
          </w:p>
        </w:tc>
        <w:tc>
          <w:tcPr>
            <w:tcW w:type="dxa" w:w="2160"/>
          </w:tcPr>
          <w:p>
            <w:r/>
            <w:r>
              <w:rPr/>
              <w:t>13.5 s</w:t>
            </w:r>
          </w:p>
        </w:tc>
        <w:tc>
          <w:tcPr>
            <w:tcW w:type="dxa" w:w="2160"/>
          </w:tcPr>
          <w:p>
            <w:r/>
            <w:r>
              <w:rPr/>
              <w:t>139</w:t>
            </w:r>
          </w:p>
        </w:tc>
      </w:tr>
      <w:tr>
        <w:tc>
          <w:tcPr>
            <w:tcW w:type="dxa" w:w="2160"/>
            <w:shd w:val="clear" w:color="auto" w:fill="F4F6FA"/>
          </w:tcPr>
          <w:p>
            <w:r/>
            <w:r>
              <w:rPr/>
              <w:t>SPY</w:t>
            </w:r>
          </w:p>
        </w:tc>
        <w:tc>
          <w:tcPr>
            <w:tcW w:type="dxa" w:w="2160"/>
            <w:shd w:val="clear" w:color="auto" w:fill="F4F6FA"/>
          </w:tcPr>
          <w:p>
            <w:r/>
            <w:r>
              <w:rPr/>
              <w:t>34</w:t>
            </w:r>
          </w:p>
        </w:tc>
        <w:tc>
          <w:tcPr>
            <w:tcW w:type="dxa" w:w="2160"/>
            <w:shd w:val="clear" w:color="auto" w:fill="F4F6FA"/>
          </w:tcPr>
          <w:p>
            <w:r/>
            <w:r>
              <w:rPr/>
              <w:t>25.7–27.4 s</w:t>
            </w:r>
          </w:p>
        </w:tc>
        <w:tc>
          <w:tcPr>
            <w:tcW w:type="dxa" w:w="2160"/>
            <w:shd w:val="clear" w:color="auto" w:fill="F4F6FA"/>
          </w:tcPr>
          <w:p>
            <w:r/>
            <w:r>
              <w:rPr/>
              <w:t>162–167</w:t>
            </w:r>
          </w:p>
        </w:tc>
      </w:tr>
      <w:tr>
        <w:tc>
          <w:tcPr>
            <w:tcW w:type="dxa" w:w="2160"/>
          </w:tcPr>
          <w:p>
            <w:r/>
            <w:r>
              <w:rPr>
                <w:rFonts w:ascii="Consolas" w:hAnsi="Consolas"/>
                <w:color w:val="334455"/>
                <w:sz w:val="19"/>
              </w:rPr>
              <w:t>$SPX</w:t>
            </w:r>
          </w:p>
        </w:tc>
        <w:tc>
          <w:tcPr>
            <w:tcW w:type="dxa" w:w="2160"/>
          </w:tcPr>
          <w:p>
            <w:r/>
            <w:r>
              <w:rPr/>
              <w:t>56</w:t>
            </w:r>
          </w:p>
        </w:tc>
        <w:tc>
          <w:tcPr>
            <w:tcW w:type="dxa" w:w="2160"/>
          </w:tcPr>
          <w:p>
            <w:r/>
            <w:r>
              <w:rPr/>
              <w:t>40.1 s</w:t>
            </w:r>
          </w:p>
        </w:tc>
        <w:tc>
          <w:tcPr>
            <w:tcW w:type="dxa" w:w="2160"/>
          </w:tcPr>
          <w:p>
            <w:r/>
            <w:r>
              <w:rPr/>
              <w:t>69</w:t>
            </w:r>
          </w:p>
        </w:tc>
      </w:tr>
    </w:tbl>
    <w:p/>
    <w:p>
      <w:r>
        <w:rPr/>
        <w:t xml:space="preserve">The per-type limit of 25 did not bind on any of them. </w:t>
      </w:r>
      <w:r>
        <w:rPr>
          <w:rFonts w:ascii="Consolas" w:hAnsi="Consolas"/>
          <w:color w:val="334455"/>
          <w:sz w:val="19"/>
        </w:rPr>
        <w:t>cmd:options</w:t>
      </w:r>
      <w:r>
        <w:rPr/>
        <w:t xml:space="preserve"> is consumed one</w:t>
        <w:br/>
        <w:t xml:space="preserve">command at a time, so a Calculator or Simulator load enqueued during a </w:t>
      </w:r>
      <w:r>
        <w:rPr>
          <w:rFonts w:ascii="Consolas" w:hAnsi="Consolas"/>
          <w:color w:val="334455"/>
          <w:sz w:val="19"/>
        </w:rPr>
        <w:t>$SPX</w:t>
      </w:r>
      <w:r>
        <w:rPr/>
        <w:t xml:space="preserve"> scan waits</w:t>
        <w:br/>
        <w:t>behind it — and those pages' wait overlay gives up at 30 s.</w:t>
      </w:r>
    </w:p>
    <w:p>
      <w:r>
        <w:rPr>
          <w:b/>
        </w:rPr>
        <w:t>A large chain asks first (the Strategy Finder, 2026-09-14).</w:t>
      </w:r>
      <w:r>
        <w:rPr/>
        <w:t xml:space="preserve"> </w:t>
      </w:r>
      <w:r>
        <w:rPr>
          <w:rFonts w:ascii="Consolas" w:hAnsi="Consolas"/>
          <w:color w:val="334455"/>
          <w:sz w:val="19"/>
        </w:rPr>
        <w:t>swing_scan</w:t>
      </w:r>
      <w:r>
        <w:rPr/>
        <w:t xml:space="preserve"> lists the</w:t>
        <w:br/>
        <w:t>expirations ONCE (</w:t>
      </w:r>
      <w:r>
        <w:rPr>
          <w:rFonts w:ascii="Consolas" w:hAnsi="Consolas"/>
          <w:color w:val="334455"/>
          <w:sz w:val="19"/>
        </w:rPr>
        <w:t>option_expiration_rows</w:t>
      </w:r>
      <w:r>
        <w:rPr/>
        <w:t xml:space="preserve"> → </w:t>
      </w:r>
      <w:r>
        <w:rPr>
          <w:rFonts w:ascii="Consolas" w:hAnsi="Consolas"/>
          <w:color w:val="334455"/>
          <w:sz w:val="19"/>
        </w:rPr>
        <w:t>parse_expiration_rows</w:t>
      </w:r>
      <w:r>
        <w:rPr/>
        <w:t>, rows of</w:t>
        <w:br/>
      </w:r>
      <w:r>
        <w:rPr>
          <w:rFonts w:ascii="Consolas" w:hAnsi="Consolas"/>
          <w:color w:val="334455"/>
          <w:sz w:val="19"/>
        </w:rPr>
        <w:t>(date, expirationType, dte)</w:t>
      </w:r>
      <w:r>
        <w:rPr/>
        <w:t xml:space="preserve">) and </w:t>
      </w:r>
      <w:r>
        <w:rPr>
          <w:rFonts w:ascii="Consolas" w:hAnsi="Consolas"/>
          <w:color w:val="334455"/>
          <w:sz w:val="19"/>
        </w:rPr>
        <w:t>_plan_fetch</w:t>
      </w:r>
      <w:r>
        <w:rPr/>
        <w:t xml:space="preserve"> decides the fetch before any chain call.</w:t>
        <w:br/>
        <w:t xml:space="preserve">Each row's DTE is </w:t>
      </w:r>
      <w:r>
        <w:rPr>
          <w:b/>
        </w:rPr>
        <w:t xml:space="preserve">Schwab's own </w:t>
      </w:r>
      <w:r>
        <w:rPr>
          <w:rFonts w:ascii="Consolas" w:hAnsi="Consolas"/>
          <w:color w:val="334455"/>
          <w:sz w:val="19"/>
        </w:rPr>
        <w:t>daysToExpiration</w:t>
      </w:r>
      <w:r>
        <w:rPr/>
        <w:t xml:space="preserve"> — the number Schwab writes into the</w:t>
        <w:br/>
        <w:t>chain keys (</w:t>
      </w:r>
      <w:r>
        <w:rPr>
          <w:rFonts w:ascii="Consolas" w:hAnsi="Consolas"/>
          <w:color w:val="334455"/>
          <w:sz w:val="19"/>
        </w:rPr>
        <w:t>"YYYY-MM-DD:dte"</w:t>
      </w:r>
      <w:r>
        <w:rPr/>
        <w:t>) the builders filter on, which differs from the host's</w:t>
        <w:br/>
        <w:t>calendar difference by a day between 23:00 and 24:00 CT, and the fetch asks for exactly</w:t>
        <w:br/>
        <w:t>the chosen dates, so counting on the calendar could silently drop a boundary expiry. The</w:t>
        <w:br/>
        <w:t>calendar difference is used instead when the field is not a non-negative whole number, or</w:t>
        <w:br/>
        <w:t xml:space="preserve">when it is </w:t>
      </w:r>
      <w:r>
        <w:rPr>
          <w:b/>
        </w:rPr>
        <w:t>more than one day</w:t>
      </w:r>
      <w:r>
        <w:rPr/>
        <w:t xml:space="preserve"> from the calendar difference (no clock skew explains</w:t>
        <w:br/>
        <w:t>two days, so such a value is a bad field); that second case speaks once per listing as</w:t>
        <w:br/>
        <w:t xml:space="preserve">the degrade </w:t>
      </w:r>
      <w:r>
        <w:rPr>
          <w:rFonts w:ascii="Consolas" w:hAnsi="Consolas"/>
          <w:color w:val="334455"/>
          <w:sz w:val="19"/>
        </w:rPr>
        <w:t>options.expiration_dte</w:t>
      </w:r>
      <w:r>
        <w:rPr/>
        <w:t>. Checked live on SPY and NVDA: the list's</w:t>
        <w:br/>
      </w:r>
      <w:r>
        <w:rPr>
          <w:rFonts w:ascii="Consolas" w:hAnsi="Consolas"/>
          <w:color w:val="334455"/>
          <w:sz w:val="19"/>
        </w:rPr>
        <w:t>daysToExpiration</w:t>
      </w:r>
      <w:r>
        <w:rPr/>
        <w:t xml:space="preserve"> matched the chain keys' DTE on every expiry. A date listed twice keeps</w:t>
        <w:br/>
      </w:r>
      <w:r>
        <w:rPr>
          <w:rFonts w:ascii="Consolas" w:hAnsi="Consolas"/>
          <w:color w:val="334455"/>
          <w:sz w:val="19"/>
        </w:rPr>
        <w:t>"S"</w:t>
      </w:r>
      <w:r>
        <w:rPr/>
        <w:t xml:space="preserve"> if either row says so.</w:t>
      </w:r>
    </w:p>
    <w:p>
      <w:r>
        <w:rPr/>
        <w:t xml:space="preserve">The expirations inside </w:t>
      </w:r>
      <w:r>
        <w:rPr>
          <w:rFonts w:ascii="Consolas" w:hAnsi="Consolas"/>
          <w:color w:val="334455"/>
          <w:sz w:val="19"/>
        </w:rPr>
        <w:t>dte_min</w:t>
      </w:r>
      <w:r>
        <w:rPr/>
        <w:t>..</w:t>
      </w:r>
      <w:r>
        <w:rPr>
          <w:rFonts w:ascii="Consolas" w:hAnsi="Consolas"/>
          <w:color w:val="334455"/>
          <w:sz w:val="19"/>
        </w:rPr>
        <w:t>dte_max</w:t>
      </w:r>
      <w:r>
        <w:rPr/>
        <w:t xml:space="preserve"> (no upper bound for </w:t>
      </w:r>
      <w:r>
        <w:rPr>
          <w:rFonts w:ascii="Consolas" w:hAnsi="Consolas"/>
          <w:color w:val="334455"/>
          <w:sz w:val="19"/>
        </w:rPr>
        <w:t>None</w:t>
      </w:r>
      <w:r>
        <w:rPr/>
        <w:t>, never below 0) are</w:t>
        <w:br/>
        <w:t xml:space="preserve">counted. More than </w:t>
      </w:r>
      <w:r>
        <w:rPr>
          <w:rFonts w:ascii="Consolas" w:hAnsi="Consolas"/>
          <w:color w:val="334455"/>
          <w:sz w:val="19"/>
        </w:rPr>
        <w:t>LARGE_CHAIN_EXPIRIES</w:t>
      </w:r>
      <w:r>
        <w:rPr>
          <w:b/>
        </w:rPr>
        <w:t xml:space="preserve"> (30)</w:t>
      </w:r>
      <w:r>
        <w:rPr/>
        <w:t xml:space="preserve">, with </w:t>
      </w:r>
      <w:r>
        <w:rPr>
          <w:rFonts w:ascii="Consolas" w:hAnsi="Consolas"/>
          <w:color w:val="334455"/>
          <w:sz w:val="19"/>
        </w:rPr>
        <w:t>ask_if_large=True</w:t>
      </w:r>
      <w:r>
        <w:rPr/>
        <w:t xml:space="preserve"> — passed by the</w:t>
        <w:br/>
        <w:t xml:space="preserve">Finder's handler alone; </w:t>
      </w:r>
      <w:r>
        <w:rPr>
          <w:b/>
        </w:rPr>
        <w:t>the Income Window never asks</w:t>
      </w:r>
      <w:r>
        <w:rPr/>
        <w:t xml:space="preserve"> — and no </w:t>
      </w:r>
      <w:r>
        <w:rPr>
          <w:rFonts w:ascii="Consolas" w:hAnsi="Consolas"/>
          <w:color w:val="334455"/>
          <w:sz w:val="19"/>
        </w:rPr>
        <w:t>expiry_choice</w:t>
      </w:r>
      <w:r>
        <w:rPr/>
        <w:t>, and the</w:t>
        <w:br/>
        <w:t xml:space="preserve">scan returns </w:t>
      </w:r>
      <w:r>
        <w:rPr>
          <w:rFonts w:ascii="Consolas" w:hAnsi="Consolas"/>
          <w:color w:val="334455"/>
          <w:sz w:val="19"/>
        </w:rPr>
        <w:t>needs_choice: True</w:t>
      </w:r>
      <w:r>
        <w:rPr/>
        <w:t xml:space="preserve">, </w:t>
      </w:r>
      <w:r>
        <w:rPr>
          <w:rFonts w:ascii="Consolas" w:hAnsi="Consolas"/>
          <w:color w:val="334455"/>
          <w:sz w:val="19"/>
        </w:rPr>
        <w:t>expiration_count</w:t>
      </w:r>
      <w:r>
        <w:rPr/>
        <w:t xml:space="preserve"> and </w:t>
      </w:r>
      <w:r>
        <w:rPr>
          <w:rFonts w:ascii="Consolas" w:hAnsi="Consolas"/>
          <w:color w:val="334455"/>
          <w:sz w:val="19"/>
        </w:rPr>
        <w:t>choices</w:t>
      </w:r>
      <w:r>
        <w:rPr/>
        <w:t xml:space="preserve"> </w:t>
      </w:r>
      <w:r>
        <w:rPr>
          <w:b/>
        </w:rPr>
        <w:t>without fetching a</w:t>
        <w:br/>
        <w:t>chain</w:t>
      </w:r>
      <w:r>
        <w:rPr/>
        <w:t xml:space="preserve"> (</w:t>
      </w:r>
      <w:r>
        <w:rPr>
          <w:rFonts w:ascii="Consolas" w:hAnsi="Consolas"/>
          <w:color w:val="334455"/>
          <w:sz w:val="19"/>
        </w:rPr>
        <w:t>expiries_failed</w:t>
      </w:r>
      <w:r>
        <w:rPr/>
        <w:t xml:space="preserve"> 0: nothing was attempted). </w:t>
      </w:r>
      <w:r>
        <w:rPr>
          <w:rFonts w:ascii="Consolas" w:hAnsi="Consolas"/>
          <w:color w:val="334455"/>
          <w:sz w:val="19"/>
        </w:rPr>
        <w:t>choice_summary</w:t>
      </w:r>
      <w:r>
        <w:rPr/>
        <w:t xml:space="preserve"> gives one entry per</w:t>
        <w:br/>
      </w:r>
      <w:r>
        <w:rPr>
          <w:rFonts w:ascii="Consolas" w:hAnsi="Consolas"/>
          <w:color w:val="334455"/>
          <w:sz w:val="19"/>
        </w:rPr>
        <w:t>EXPIRY_CHOICES</w:t>
      </w:r>
      <w:r>
        <w:rPr/>
        <w:t xml:space="preserve"> key, in order, each counted inside the range:</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Key</w:t>
            </w:r>
          </w:p>
        </w:tc>
        <w:tc>
          <w:tcPr>
            <w:tcW w:type="dxa" w:w="2880"/>
            <w:shd w:val="clear" w:color="auto" w:fill="EAF2FB"/>
          </w:tcPr>
          <w:p>
            <w:r>
              <w:rPr>
                <w:b/>
              </w:rPr>
            </w:r>
            <w:r>
              <w:rPr>
                <w:b/>
              </w:rPr>
              <w:t>Label</w:t>
            </w:r>
          </w:p>
        </w:tc>
        <w:tc>
          <w:tcPr>
            <w:tcW w:type="dxa" w:w="2880"/>
            <w:shd w:val="clear" w:color="auto" w:fill="EAF2FB"/>
          </w:tcPr>
          <w:p>
            <w:r>
              <w:rPr>
                <w:b/>
              </w:rPr>
            </w:r>
            <w:r>
              <w:rPr>
                <w:b/>
              </w:rPr>
              <w:t>Keeps (</w:t>
            </w:r>
            <w:r>
              <w:rPr>
                <w:rFonts w:ascii="Consolas" w:hAnsi="Consolas"/>
                <w:b/>
                <w:color w:val="334455"/>
                <w:sz w:val="19"/>
              </w:rPr>
              <w:t>choice_dates</w:t>
            </w:r>
            <w:r>
              <w:rPr>
                <w:b/>
              </w:rPr>
              <w:t>)</w:t>
            </w:r>
          </w:p>
        </w:tc>
      </w:tr>
      <w:tr>
        <w:tc>
          <w:tcPr>
            <w:tcW w:type="dxa" w:w="2880"/>
          </w:tcPr>
          <w:p>
            <w:r/>
            <w:r>
              <w:rPr>
                <w:rFonts w:ascii="Consolas" w:hAnsi="Consolas"/>
                <w:color w:val="334455"/>
                <w:sz w:val="19"/>
              </w:rPr>
              <w:t>next_30</w:t>
            </w:r>
          </w:p>
        </w:tc>
        <w:tc>
          <w:tcPr>
            <w:tcW w:type="dxa" w:w="2880"/>
          </w:tcPr>
          <w:p>
            <w:r/>
            <w:r>
              <w:rPr/>
              <w:t>Next 30 days</w:t>
            </w:r>
          </w:p>
        </w:tc>
        <w:tc>
          <w:tcPr>
            <w:tcW w:type="dxa" w:w="2880"/>
          </w:tcPr>
          <w:p>
            <w:r/>
            <w:r>
              <w:rPr/>
              <w:t>DTE ≤ 30</w:t>
            </w:r>
          </w:p>
        </w:tc>
      </w:tr>
      <w:tr>
        <w:tc>
          <w:tcPr>
            <w:tcW w:type="dxa" w:w="2880"/>
            <w:shd w:val="clear" w:color="auto" w:fill="F4F6FA"/>
          </w:tcPr>
          <w:p>
            <w:r/>
            <w:r>
              <w:rPr>
                <w:rFonts w:ascii="Consolas" w:hAnsi="Consolas"/>
                <w:color w:val="334455"/>
                <w:sz w:val="19"/>
              </w:rPr>
              <w:t>next_90</w:t>
            </w:r>
          </w:p>
        </w:tc>
        <w:tc>
          <w:tcPr>
            <w:tcW w:type="dxa" w:w="2880"/>
            <w:shd w:val="clear" w:color="auto" w:fill="F4F6FA"/>
          </w:tcPr>
          <w:p>
            <w:r/>
            <w:r>
              <w:rPr/>
              <w:t>Next 90 days</w:t>
            </w:r>
          </w:p>
        </w:tc>
        <w:tc>
          <w:tcPr>
            <w:tcW w:type="dxa" w:w="2880"/>
            <w:shd w:val="clear" w:color="auto" w:fill="F4F6FA"/>
          </w:tcPr>
          <w:p>
            <w:r/>
            <w:r>
              <w:rPr/>
              <w:t>DTE ≤ 90</w:t>
            </w:r>
          </w:p>
        </w:tc>
      </w:tr>
      <w:tr>
        <w:tc>
          <w:tcPr>
            <w:tcW w:type="dxa" w:w="2880"/>
          </w:tcPr>
          <w:p>
            <w:r/>
            <w:r>
              <w:rPr>
                <w:rFonts w:ascii="Consolas" w:hAnsi="Consolas"/>
                <w:color w:val="334455"/>
                <w:sz w:val="19"/>
              </w:rPr>
              <w:t>monthly</w:t>
            </w:r>
          </w:p>
        </w:tc>
        <w:tc>
          <w:tcPr>
            <w:tcW w:type="dxa" w:w="2880"/>
          </w:tcPr>
          <w:p>
            <w:r/>
            <w:r>
              <w:rPr/>
              <w:t>Monthlies only</w:t>
            </w:r>
          </w:p>
        </w:tc>
        <w:tc>
          <w:tcPr>
            <w:tcW w:type="dxa" w:w="2880"/>
          </w:tcPr>
          <w:p>
            <w:r/>
            <w:r>
              <w:rPr>
                <w:rFonts w:ascii="Consolas" w:hAnsi="Consolas"/>
                <w:color w:val="334455"/>
                <w:sz w:val="19"/>
              </w:rPr>
              <w:t>expirationType == "S"</w:t>
            </w:r>
            <w:r>
              <w:rPr/>
              <w:t xml:space="preserve"> — not </w:t>
            </w:r>
            <w:r>
              <w:rPr>
                <w:rFonts w:ascii="Consolas" w:hAnsi="Consolas"/>
                <w:color w:val="334455"/>
                <w:sz w:val="19"/>
              </w:rPr>
              <w:t>W</w:t>
            </w:r>
            <w:r>
              <w:rPr/>
              <w:t xml:space="preserve"> weekly, </w:t>
            </w:r>
            <w:r>
              <w:rPr>
                <w:rFonts w:ascii="Consolas" w:hAnsi="Consolas"/>
                <w:color w:val="334455"/>
                <w:sz w:val="19"/>
              </w:rPr>
              <w:t>Q</w:t>
            </w:r>
            <w:r>
              <w:rPr/>
              <w:t xml:space="preserve"> quarterly or </w:t>
            </w:r>
            <w:r>
              <w:rPr>
                <w:rFonts w:ascii="Consolas" w:hAnsi="Consolas"/>
                <w:color w:val="334455"/>
                <w:sz w:val="19"/>
              </w:rPr>
              <w:t>M</w:t>
            </w:r>
            <w:r>
              <w:rPr/>
              <w:t xml:space="preserve"> month-end</w:t>
            </w:r>
          </w:p>
        </w:tc>
      </w:tr>
      <w:tr>
        <w:tc>
          <w:tcPr>
            <w:tcW w:type="dxa" w:w="2880"/>
            <w:shd w:val="clear" w:color="auto" w:fill="F4F6FA"/>
          </w:tcPr>
          <w:p>
            <w:r/>
            <w:r>
              <w:rPr>
                <w:rFonts w:ascii="Consolas" w:hAnsi="Consolas"/>
                <w:color w:val="334455"/>
                <w:sz w:val="19"/>
              </w:rPr>
              <w:t>all</w:t>
            </w:r>
          </w:p>
        </w:tc>
        <w:tc>
          <w:tcPr>
            <w:tcW w:type="dxa" w:w="2880"/>
            <w:shd w:val="clear" w:color="auto" w:fill="F4F6FA"/>
          </w:tcPr>
          <w:p>
            <w:r/>
            <w:r>
              <w:rPr/>
              <w:t>Everything</w:t>
            </w:r>
          </w:p>
        </w:tc>
        <w:tc>
          <w:tcPr>
            <w:tcW w:type="dxa" w:w="2880"/>
            <w:shd w:val="clear" w:color="auto" w:fill="F4F6FA"/>
          </w:tcPr>
          <w:p>
            <w:r/>
            <w:r>
              <w:rPr/>
              <w:t>all of them</w:t>
            </w:r>
          </w:p>
        </w:tc>
      </w:tr>
    </w:tbl>
    <w:p/>
    <w:p>
      <w:r>
        <w:rPr>
          <w:rFonts w:ascii="Consolas" w:hAnsi="Consolas"/>
          <w:color w:val="334455"/>
          <w:sz w:val="19"/>
        </w:rPr>
        <w:t>est_seconds</w:t>
      </w:r>
      <w:r>
        <w:rPr/>
        <w:t xml:space="preserve"> is </w:t>
      </w:r>
      <w:r>
        <w:rPr>
          <w:rFonts w:ascii="Consolas" w:hAnsi="Consolas"/>
          <w:color w:val="334455"/>
          <w:sz w:val="19"/>
        </w:rPr>
        <w:t>count × SCAN_SEC_PER_EXPIRY</w:t>
      </w:r>
      <w:r>
        <w:rPr/>
        <w:t xml:space="preserve"> (0.75 — live SPY 26 s / 34, </w:t>
      </w:r>
      <w:r>
        <w:rPr>
          <w:rFonts w:ascii="Consolas" w:hAnsi="Consolas"/>
          <w:color w:val="334455"/>
          <w:sz w:val="19"/>
        </w:rPr>
        <w:t>$SPX</w:t>
      </w:r>
      <w:r>
        <w:rPr/>
        <w:t xml:space="preserve"> 40 s /</w:t>
        <w:br/>
        <w:t xml:space="preserve">56), a half rounding </w:t>
      </w:r>
      <w:r>
        <w:rPr>
          <w:b/>
        </w:rPr>
        <w:t>up</w:t>
      </w:r>
      <w:r>
        <w:rPr/>
        <w:t xml:space="preserve"> (Python's </w:t>
      </w:r>
      <w:r>
        <w:rPr>
          <w:rFonts w:ascii="Consolas" w:hAnsi="Consolas"/>
          <w:color w:val="334455"/>
          <w:sz w:val="19"/>
        </w:rPr>
        <w:t>round</w:t>
      </w:r>
      <w:r>
        <w:rPr/>
        <w:t xml:space="preserve"> would take 4.5 to 4). A choice with count 0 is</w:t>
        <w:br/>
        <w:t>still listed. Schwab's types, measured on prod the same day:</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1080"/>
        <w:gridCol w:w="1080"/>
        <w:gridCol w:w="1080"/>
        <w:gridCol w:w="1080"/>
        <w:gridCol w:w="1080"/>
        <w:gridCol w:w="1080"/>
        <w:gridCol w:w="1080"/>
        <w:gridCol w:w="1080"/>
      </w:tblGrid>
      <w:tr>
        <w:tc>
          <w:tcPr>
            <w:tcW w:type="dxa" w:w="1080"/>
            <w:shd w:val="clear" w:color="auto" w:fill="EAF2FB"/>
          </w:tcPr>
          <w:p>
            <w:r>
              <w:rPr>
                <w:b/>
              </w:rPr>
            </w:r>
            <w:r>
              <w:rPr>
                <w:b/>
              </w:rPr>
              <w:t>Symbol</w:t>
            </w:r>
          </w:p>
        </w:tc>
        <w:tc>
          <w:tcPr>
            <w:tcW w:type="dxa" w:w="1080"/>
            <w:shd w:val="clear" w:color="auto" w:fill="EAF2FB"/>
          </w:tcPr>
          <w:p>
            <w:r>
              <w:rPr>
                <w:b/>
              </w:rPr>
            </w:r>
            <w:r>
              <w:rPr>
                <w:b/>
              </w:rPr>
              <w:t>Total</w:t>
            </w:r>
          </w:p>
        </w:tc>
        <w:tc>
          <w:tcPr>
            <w:tcW w:type="dxa" w:w="1080"/>
            <w:shd w:val="clear" w:color="auto" w:fill="EAF2FB"/>
          </w:tcPr>
          <w:p>
            <w:r>
              <w:rPr>
                <w:b/>
              </w:rPr>
            </w:r>
            <w:r>
              <w:rPr>
                <w:b/>
              </w:rPr>
              <w:t>W</w:t>
            </w:r>
          </w:p>
        </w:tc>
        <w:tc>
          <w:tcPr>
            <w:tcW w:type="dxa" w:w="1080"/>
            <w:shd w:val="clear" w:color="auto" w:fill="EAF2FB"/>
          </w:tcPr>
          <w:p>
            <w:r>
              <w:rPr>
                <w:b/>
              </w:rPr>
            </w:r>
            <w:r>
              <w:rPr>
                <w:b/>
              </w:rPr>
              <w:t>S</w:t>
            </w:r>
          </w:p>
        </w:tc>
        <w:tc>
          <w:tcPr>
            <w:tcW w:type="dxa" w:w="1080"/>
            <w:shd w:val="clear" w:color="auto" w:fill="EAF2FB"/>
          </w:tcPr>
          <w:p>
            <w:r>
              <w:rPr>
                <w:b/>
              </w:rPr>
            </w:r>
            <w:r>
              <w:rPr>
                <w:b/>
              </w:rPr>
              <w:t>Q</w:t>
            </w:r>
          </w:p>
        </w:tc>
        <w:tc>
          <w:tcPr>
            <w:tcW w:type="dxa" w:w="1080"/>
            <w:shd w:val="clear" w:color="auto" w:fill="EAF2FB"/>
          </w:tcPr>
          <w:p>
            <w:r>
              <w:rPr>
                <w:b/>
              </w:rPr>
            </w:r>
            <w:r>
              <w:rPr>
                <w:b/>
              </w:rPr>
              <w:t>M</w:t>
            </w:r>
          </w:p>
        </w:tc>
        <w:tc>
          <w:tcPr>
            <w:tcW w:type="dxa" w:w="1080"/>
            <w:shd w:val="clear" w:color="auto" w:fill="EAF2FB"/>
          </w:tcPr>
          <w:p>
            <w:r>
              <w:rPr>
                <w:b/>
              </w:rPr>
            </w:r>
            <w:r>
              <w:rPr>
                <w:b/>
              </w:rPr>
              <w:t>≤ 30 d</w:t>
            </w:r>
          </w:p>
        </w:tc>
        <w:tc>
          <w:tcPr>
            <w:tcW w:type="dxa" w:w="1080"/>
            <w:shd w:val="clear" w:color="auto" w:fill="EAF2FB"/>
          </w:tcPr>
          <w:p>
            <w:r>
              <w:rPr>
                <w:b/>
              </w:rPr>
            </w:r>
            <w:r>
              <w:rPr>
                <w:b/>
              </w:rPr>
              <w:t>≤ 90 d</w:t>
            </w:r>
          </w:p>
        </w:tc>
      </w:tr>
      <w:tr>
        <w:tc>
          <w:tcPr>
            <w:tcW w:type="dxa" w:w="1080"/>
          </w:tcPr>
          <w:p>
            <w:r/>
            <w:r>
              <w:rPr>
                <w:rFonts w:ascii="Consolas" w:hAnsi="Consolas"/>
                <w:color w:val="334455"/>
                <w:sz w:val="19"/>
              </w:rPr>
              <w:t>$SPX</w:t>
            </w:r>
          </w:p>
        </w:tc>
        <w:tc>
          <w:tcPr>
            <w:tcW w:type="dxa" w:w="1080"/>
          </w:tcPr>
          <w:p>
            <w:r/>
            <w:r>
              <w:rPr/>
              <w:t>56</w:t>
            </w:r>
          </w:p>
        </w:tc>
        <w:tc>
          <w:tcPr>
            <w:tcW w:type="dxa" w:w="1080"/>
          </w:tcPr>
          <w:p>
            <w:r/>
            <w:r>
              <w:rPr/>
              <w:t>32</w:t>
            </w:r>
          </w:p>
        </w:tc>
        <w:tc>
          <w:tcPr>
            <w:tcW w:type="dxa" w:w="1080"/>
          </w:tcPr>
          <w:p>
            <w:r/>
            <w:r>
              <w:rPr/>
              <w:t>19</w:t>
            </w:r>
          </w:p>
        </w:tc>
        <w:tc>
          <w:tcPr>
            <w:tcW w:type="dxa" w:w="1080"/>
          </w:tcPr>
          <w:p>
            <w:r/>
            <w:r>
              <w:rPr/>
              <w:t>4</w:t>
            </w:r>
          </w:p>
        </w:tc>
        <w:tc>
          <w:tcPr>
            <w:tcW w:type="dxa" w:w="1080"/>
          </w:tcPr>
          <w:p>
            <w:r/>
            <w:r>
              <w:rPr/>
              <w:t>1</w:t>
            </w:r>
          </w:p>
        </w:tc>
        <w:tc>
          <w:tcPr>
            <w:tcW w:type="dxa" w:w="1080"/>
          </w:tcPr>
          <w:p>
            <w:r/>
            <w:r>
              <w:rPr/>
              <w:t>23</w:t>
            </w:r>
          </w:p>
        </w:tc>
        <w:tc>
          <w:tcPr>
            <w:tcW w:type="dxa" w:w="1080"/>
          </w:tcPr>
          <w:p>
            <w:r/>
            <w:r>
              <w:rPr/>
              <w:t>35</w:t>
            </w:r>
          </w:p>
        </w:tc>
      </w:tr>
      <w:tr>
        <w:tc>
          <w:tcPr>
            <w:tcW w:type="dxa" w:w="1080"/>
            <w:shd w:val="clear" w:color="auto" w:fill="F4F6FA"/>
          </w:tcPr>
          <w:p>
            <w:r/>
            <w:r>
              <w:rPr>
                <w:rFonts w:ascii="Consolas" w:hAnsi="Consolas"/>
                <w:color w:val="334455"/>
                <w:sz w:val="19"/>
              </w:rPr>
              <w:t>$NDX</w:t>
            </w:r>
          </w:p>
        </w:tc>
        <w:tc>
          <w:tcPr>
            <w:tcW w:type="dxa" w:w="1080"/>
            <w:shd w:val="clear" w:color="auto" w:fill="F4F6FA"/>
          </w:tcPr>
          <w:p>
            <w:r/>
            <w:r>
              <w:rPr/>
              <w:t>47</w:t>
            </w:r>
          </w:p>
        </w:tc>
        <w:tc>
          <w:tcPr>
            <w:tcW w:type="dxa" w:w="1080"/>
            <w:shd w:val="clear" w:color="auto" w:fill="F4F6FA"/>
          </w:tcPr>
          <w:p>
            <w:r/>
            <w:r>
              <w:rPr/>
              <w:t>27</w:t>
            </w:r>
          </w:p>
        </w:tc>
        <w:tc>
          <w:tcPr>
            <w:tcW w:type="dxa" w:w="1080"/>
            <w:shd w:val="clear" w:color="auto" w:fill="F4F6FA"/>
          </w:tcPr>
          <w:p>
            <w:r/>
            <w:r>
              <w:rPr/>
              <w:t>15</w:t>
            </w:r>
          </w:p>
        </w:tc>
        <w:tc>
          <w:tcPr>
            <w:tcW w:type="dxa" w:w="1080"/>
            <w:shd w:val="clear" w:color="auto" w:fill="F4F6FA"/>
          </w:tcPr>
          <w:p>
            <w:r/>
            <w:r>
              <w:rPr/>
              <w:t>4</w:t>
            </w:r>
          </w:p>
        </w:tc>
        <w:tc>
          <w:tcPr>
            <w:tcW w:type="dxa" w:w="1080"/>
            <w:shd w:val="clear" w:color="auto" w:fill="F4F6FA"/>
          </w:tcPr>
          <w:p>
            <w:r/>
            <w:r>
              <w:rPr/>
              <w:t>1</w:t>
            </w:r>
          </w:p>
        </w:tc>
        <w:tc>
          <w:tcPr>
            <w:tcW w:type="dxa" w:w="1080"/>
            <w:shd w:val="clear" w:color="auto" w:fill="F4F6FA"/>
          </w:tcPr>
          <w:p>
            <w:r/>
            <w:r>
              <w:rPr/>
              <w:t>23</w:t>
            </w:r>
          </w:p>
        </w:tc>
        <w:tc>
          <w:tcPr>
            <w:tcW w:type="dxa" w:w="1080"/>
            <w:shd w:val="clear" w:color="auto" w:fill="F4F6FA"/>
          </w:tcPr>
          <w:p>
            <w:r/>
            <w:r>
              <w:rPr/>
              <w:t>32</w:t>
            </w:r>
          </w:p>
        </w:tc>
      </w:tr>
      <w:tr>
        <w:tc>
          <w:tcPr>
            <w:tcW w:type="dxa" w:w="1080"/>
          </w:tcPr>
          <w:p>
            <w:r/>
            <w:r>
              <w:rPr/>
              <w:t>SPY</w:t>
            </w:r>
          </w:p>
        </w:tc>
        <w:tc>
          <w:tcPr>
            <w:tcW w:type="dxa" w:w="1080"/>
          </w:tcPr>
          <w:p>
            <w:r/>
            <w:r>
              <w:rPr/>
              <w:t>34</w:t>
            </w:r>
          </w:p>
        </w:tc>
        <w:tc>
          <w:tcPr>
            <w:tcW w:type="dxa" w:w="1080"/>
          </w:tcPr>
          <w:p>
            <w:r/>
            <w:r>
              <w:rPr/>
              <w:t>16</w:t>
            </w:r>
          </w:p>
        </w:tc>
        <w:tc>
          <w:tcPr>
            <w:tcW w:type="dxa" w:w="1080"/>
          </w:tcPr>
          <w:p>
            <w:r/>
            <w:r>
              <w:rPr/>
              <w:t>13</w:t>
            </w:r>
          </w:p>
        </w:tc>
        <w:tc>
          <w:tcPr>
            <w:tcW w:type="dxa" w:w="1080"/>
          </w:tcPr>
          <w:p>
            <w:r/>
            <w:r>
              <w:rPr/>
              <w:t>4</w:t>
            </w:r>
          </w:p>
        </w:tc>
        <w:tc>
          <w:tcPr>
            <w:tcW w:type="dxa" w:w="1080"/>
          </w:tcPr>
          <w:p>
            <w:r/>
            <w:r>
              <w:rPr/>
              <w:t>1</w:t>
            </w:r>
          </w:p>
        </w:tc>
        <w:tc>
          <w:tcPr>
            <w:tcW w:type="dxa" w:w="1080"/>
          </w:tcPr>
          <w:p>
            <w:r/>
            <w:r>
              <w:rPr/>
              <w:t>14</w:t>
            </w:r>
          </w:p>
        </w:tc>
        <w:tc>
          <w:tcPr>
            <w:tcW w:type="dxa" w:w="1080"/>
          </w:tcPr>
          <w:p>
            <w:r/>
            <w:r>
              <w:rPr/>
              <w:t>19</w:t>
            </w:r>
          </w:p>
        </w:tc>
      </w:tr>
      <w:tr>
        <w:tc>
          <w:tcPr>
            <w:tcW w:type="dxa" w:w="1080"/>
            <w:shd w:val="clear" w:color="auto" w:fill="F4F6FA"/>
          </w:tcPr>
          <w:p>
            <w:r/>
            <w:r>
              <w:rPr/>
              <w:t>QQQ</w:t>
            </w:r>
          </w:p>
        </w:tc>
        <w:tc>
          <w:tcPr>
            <w:tcW w:type="dxa" w:w="1080"/>
            <w:shd w:val="clear" w:color="auto" w:fill="F4F6FA"/>
          </w:tcPr>
          <w:p>
            <w:r/>
            <w:r>
              <w:rPr/>
              <w:t>33</w:t>
            </w:r>
          </w:p>
        </w:tc>
        <w:tc>
          <w:tcPr>
            <w:tcW w:type="dxa" w:w="1080"/>
            <w:shd w:val="clear" w:color="auto" w:fill="F4F6FA"/>
          </w:tcPr>
          <w:p>
            <w:r/>
            <w:r>
              <w:rPr/>
              <w:t>14</w:t>
            </w:r>
          </w:p>
        </w:tc>
        <w:tc>
          <w:tcPr>
            <w:tcW w:type="dxa" w:w="1080"/>
            <w:shd w:val="clear" w:color="auto" w:fill="F4F6FA"/>
          </w:tcPr>
          <w:p>
            <w:r/>
            <w:r>
              <w:rPr/>
              <w:t>14</w:t>
            </w:r>
          </w:p>
        </w:tc>
        <w:tc>
          <w:tcPr>
            <w:tcW w:type="dxa" w:w="1080"/>
            <w:shd w:val="clear" w:color="auto" w:fill="F4F6FA"/>
          </w:tcPr>
          <w:p>
            <w:r/>
            <w:r>
              <w:rPr/>
              <w:t>4</w:t>
            </w:r>
          </w:p>
        </w:tc>
        <w:tc>
          <w:tcPr>
            <w:tcW w:type="dxa" w:w="1080"/>
            <w:shd w:val="clear" w:color="auto" w:fill="F4F6FA"/>
          </w:tcPr>
          <w:p>
            <w:r/>
            <w:r>
              <w:rPr/>
              <w:t>1</w:t>
            </w:r>
          </w:p>
        </w:tc>
        <w:tc>
          <w:tcPr>
            <w:tcW w:type="dxa" w:w="1080"/>
            <w:shd w:val="clear" w:color="auto" w:fill="F4F6FA"/>
          </w:tcPr>
          <w:p>
            <w:r/>
            <w:r>
              <w:rPr/>
              <w:t>14</w:t>
            </w:r>
          </w:p>
        </w:tc>
        <w:tc>
          <w:tcPr>
            <w:tcW w:type="dxa" w:w="1080"/>
            <w:shd w:val="clear" w:color="auto" w:fill="F4F6FA"/>
          </w:tcPr>
          <w:p>
            <w:r/>
            <w:r>
              <w:rPr/>
              <w:t>19</w:t>
            </w:r>
          </w:p>
        </w:tc>
      </w:tr>
      <w:tr>
        <w:tc>
          <w:tcPr>
            <w:tcW w:type="dxa" w:w="1080"/>
          </w:tcPr>
          <w:p>
            <w:r/>
            <w:r>
              <w:rPr/>
              <w:t>IWM</w:t>
            </w:r>
          </w:p>
        </w:tc>
        <w:tc>
          <w:tcPr>
            <w:tcW w:type="dxa" w:w="1080"/>
          </w:tcPr>
          <w:p>
            <w:r/>
            <w:r>
              <w:rPr/>
              <w:t>33</w:t>
            </w:r>
          </w:p>
        </w:tc>
        <w:tc>
          <w:tcPr>
            <w:tcW w:type="dxa" w:w="1080"/>
          </w:tcPr>
          <w:p>
            <w:r/>
            <w:r>
              <w:rPr/>
              <w:t>14</w:t>
            </w:r>
          </w:p>
        </w:tc>
        <w:tc>
          <w:tcPr>
            <w:tcW w:type="dxa" w:w="1080"/>
          </w:tcPr>
          <w:p>
            <w:r/>
            <w:r>
              <w:rPr/>
              <w:t>15</w:t>
            </w:r>
          </w:p>
        </w:tc>
        <w:tc>
          <w:tcPr>
            <w:tcW w:type="dxa" w:w="1080"/>
          </w:tcPr>
          <w:p>
            <w:r/>
            <w:r>
              <w:rPr/>
              <w:t>4</w:t>
            </w:r>
          </w:p>
        </w:tc>
        <w:tc>
          <w:tcPr>
            <w:tcW w:type="dxa" w:w="1080"/>
          </w:tcPr>
          <w:p>
            <w:r/>
            <w:r>
              <w:rPr/>
              <w:t>—</w:t>
            </w:r>
          </w:p>
        </w:tc>
        <w:tc>
          <w:tcPr>
            <w:tcW w:type="dxa" w:w="1080"/>
          </w:tcPr>
          <w:p>
            <w:r/>
            <w:r>
              <w:rPr/>
              <w:t>14</w:t>
            </w:r>
          </w:p>
        </w:tc>
        <w:tc>
          <w:tcPr>
            <w:tcW w:type="dxa" w:w="1080"/>
          </w:tcPr>
          <w:p>
            <w:r/>
            <w:r>
              <w:rPr/>
              <w:t>18</w:t>
            </w:r>
          </w:p>
        </w:tc>
      </w:tr>
      <w:tr>
        <w:tc>
          <w:tcPr>
            <w:tcW w:type="dxa" w:w="1080"/>
            <w:shd w:val="clear" w:color="auto" w:fill="F4F6FA"/>
          </w:tcPr>
          <w:p>
            <w:r/>
            <w:r>
              <w:rPr/>
              <w:t>NVDA</w:t>
            </w:r>
          </w:p>
        </w:tc>
        <w:tc>
          <w:tcPr>
            <w:tcW w:type="dxa" w:w="1080"/>
            <w:shd w:val="clear" w:color="auto" w:fill="F4F6FA"/>
          </w:tcPr>
          <w:p>
            <w:r/>
            <w:r>
              <w:rPr/>
              <w:t>25</w:t>
            </w:r>
          </w:p>
        </w:tc>
        <w:tc>
          <w:tcPr>
            <w:tcW w:type="dxa" w:w="1080"/>
            <w:shd w:val="clear" w:color="auto" w:fill="F4F6FA"/>
          </w:tcPr>
          <w:p>
            <w:r/>
            <w:r>
              <w:rPr/>
              <w:t>10</w:t>
            </w:r>
          </w:p>
        </w:tc>
        <w:tc>
          <w:tcPr>
            <w:tcW w:type="dxa" w:w="1080"/>
            <w:shd w:val="clear" w:color="auto" w:fill="F4F6FA"/>
          </w:tcPr>
          <w:p>
            <w:r/>
            <w:r>
              <w:rPr/>
              <w:t>15</w:t>
            </w:r>
          </w:p>
        </w:tc>
        <w:tc>
          <w:tcPr>
            <w:tcW w:type="dxa" w:w="1080"/>
            <w:shd w:val="clear" w:color="auto" w:fill="F4F6FA"/>
          </w:tcPr>
          <w:p>
            <w:r/>
            <w:r>
              <w:rPr/>
              <w:t>—</w:t>
            </w:r>
          </w:p>
        </w:tc>
        <w:tc>
          <w:tcPr>
            <w:tcW w:type="dxa" w:w="1080"/>
            <w:shd w:val="clear" w:color="auto" w:fill="F4F6FA"/>
          </w:tcPr>
          <w:p>
            <w:r/>
            <w:r>
              <w:rPr/>
              <w:t>—</w:t>
            </w:r>
          </w:p>
        </w:tc>
        <w:tc>
          <w:tcPr>
            <w:tcW w:type="dxa" w:w="1080"/>
            <w:shd w:val="clear" w:color="auto" w:fill="F4F6FA"/>
          </w:tcPr>
          <w:p>
            <w:r/>
            <w:r>
              <w:rPr/>
              <w:t>9</w:t>
            </w:r>
          </w:p>
        </w:tc>
        <w:tc>
          <w:tcPr>
            <w:tcW w:type="dxa" w:w="1080"/>
            <w:shd w:val="clear" w:color="auto" w:fill="F4F6FA"/>
          </w:tcPr>
          <w:p>
            <w:r/>
            <w:r>
              <w:rPr/>
              <w:t>13</w:t>
            </w:r>
          </w:p>
        </w:tc>
      </w:tr>
    </w:tbl>
    <w:p/>
    <w:p>
      <w:r>
        <w:rPr>
          <w:b/>
        </w:rPr>
        <w:t xml:space="preserve">With </w:t>
      </w:r>
      <w:r>
        <w:rPr>
          <w:rFonts w:ascii="Consolas" w:hAnsi="Consolas"/>
          <w:color w:val="334455"/>
          <w:sz w:val="19"/>
        </w:rPr>
        <w:t>expiry_choice</w:t>
      </w:r>
      <w:r>
        <w:rPr/>
        <w:t xml:space="preserve"> only that choice's dates are fetched (</w:t>
      </w:r>
      <w:r>
        <w:rPr>
          <w:rFonts w:ascii="Consolas" w:hAnsi="Consolas"/>
          <w:color w:val="334455"/>
          <w:sz w:val="19"/>
        </w:rPr>
        <w:t>fetch_scan_chain(rows=,</w:t>
        <w:br/>
        <w:t>dates=)</w:t>
      </w:r>
      <w:r>
        <w:rPr/>
        <w:t>: runs consecutive in the listing, each cut to 8 — so a monthly with weeklies</w:t>
        <w:br/>
        <w:t>listed between it and the next is a run of its own, while far-dated monthlies that are</w:t>
        <w:br/>
        <w:t xml:space="preserve">neighbours in the listing share one) and the chain is </w:t>
      </w:r>
      <w:r>
        <w:rPr>
          <w:b/>
        </w:rPr>
        <w:t>sliced to them before any builder runs</w:t>
      </w:r>
      <w:r>
        <w:rPr/>
        <w:t>.</w:t>
        <w:br/>
        <w:t xml:space="preserve">Calendars therefore pair only within the choice: </w:t>
      </w:r>
      <w:r>
        <w:rPr>
          <w:i/>
        </w:rPr>
        <w:t>Next 30 days</w:t>
      </w:r>
      <w:r>
        <w:rPr/>
        <w:t xml:space="preserve"> caps a calendar's back</w:t>
        <w:br/>
        <w:t xml:space="preserve">month at 30 days, and </w:t>
      </w:r>
      <w:r>
        <w:rPr>
          <w:i/>
        </w:rPr>
        <w:t>Monthlies only</w:t>
      </w:r>
      <w:r>
        <w:rPr/>
        <w:t xml:space="preserve"> pairs monthlies with monthlies. ⚠ </w:t>
      </w:r>
      <w:r>
        <w:rPr>
          <w:b/>
        </w:rPr>
        <w:t>The IV</w:t>
        <w:br/>
        <w:t>reference is always kept.</w:t>
      </w:r>
      <w:r>
        <w:rPr/>
        <w:t xml:space="preserve"> </w:t>
      </w:r>
      <w:r>
        <w:rPr>
          <w:rFonts w:ascii="Consolas" w:hAnsi="Consolas"/>
          <w:color w:val="334455"/>
          <w:sz w:val="19"/>
        </w:rPr>
        <w:t>_iv_reference_date</w:t>
      </w:r>
      <w:r>
        <w:rPr/>
        <w:t xml:space="preserve"> finds the expiry the WHOLE scan's</w:t>
        <w:br/>
      </w:r>
      <w:r>
        <w:rPr>
          <w:rFonts w:ascii="Consolas" w:hAnsi="Consolas"/>
          <w:color w:val="334455"/>
          <w:sz w:val="19"/>
        </w:rPr>
        <w:t>extract_atm_iv</w:t>
      </w:r>
      <w:r>
        <w:rPr/>
        <w:t xml:space="preserve"> would read (nearest 30 DTE inside 7–60, else nearest 30 above 0, the</w:t>
        <w:br/>
        <w:t xml:space="preserve">earlier on a tie, from today to </w:t>
      </w:r>
      <w:r>
        <w:rPr>
          <w:rFonts w:ascii="Consolas" w:hAnsi="Consolas"/>
          <w:color w:val="334455"/>
          <w:sz w:val="19"/>
        </w:rPr>
        <w:t>dte_max</w:t>
      </w:r>
      <w:r>
        <w:rPr/>
        <w:t xml:space="preserve"> + 2) and, when the choice leaves it out, fetches</w:t>
        <w:br/>
        <w:t xml:space="preserve">it beside the choice for </w:t>
      </w:r>
      <w:r>
        <w:rPr>
          <w:rFonts w:ascii="Consolas" w:hAnsi="Consolas"/>
          <w:color w:val="334455"/>
          <w:sz w:val="19"/>
        </w:rPr>
        <w:t>run_iv_analysis</w:t>
      </w:r>
      <w:r>
        <w:rPr/>
        <w:t xml:space="preserve"> alone, then slices it back out — so the ATM</w:t>
        <w:br/>
        <w:t>IV, the Vol Rank and the daily expected move every candidate is scored against are the</w:t>
        <w:br/>
        <w:t>whole chain's whatever the choice. "Only when no chosen expiry is inside 7–60" would not</w:t>
        <w:br/>
        <w:t xml:space="preserve">do: </w:t>
      </w:r>
      <w:r>
        <w:rPr>
          <w:i/>
        </w:rPr>
        <w:t>Monthlies only</w:t>
      </w:r>
      <w:r>
        <w:rPr/>
        <w:t xml:space="preserve"> keeps a 46-day monthly that </w:t>
      </w:r>
      <w:r>
        <w:rPr>
          <w:rFonts w:ascii="Consolas" w:hAnsi="Consolas"/>
          <w:color w:val="334455"/>
          <w:sz w:val="19"/>
        </w:rPr>
        <w:t>extract_atm_iv</w:t>
      </w:r>
      <w:r>
        <w:rPr/>
        <w:t xml:space="preserve"> would read instead of the</w:t>
        <w:br/>
        <w:t xml:space="preserve">29-day weekly. A reference that does not load degrades as </w:t>
      </w:r>
      <w:r>
        <w:rPr>
          <w:rFonts w:ascii="Consolas" w:hAnsi="Consolas"/>
          <w:color w:val="334455"/>
          <w:sz w:val="19"/>
        </w:rPr>
        <w:t>options.scan_iv_reference</w:t>
      </w:r>
      <w:r>
        <w:rPr/>
        <w:t>,</w:t>
        <w:br/>
        <w:t xml:space="preserve">and </w:t>
      </w:r>
      <w:r>
        <w:rPr>
          <w:rFonts w:ascii="Consolas" w:hAnsi="Consolas"/>
          <w:color w:val="334455"/>
          <w:sz w:val="19"/>
        </w:rPr>
        <w:t>extract_atm_iv</w:t>
      </w:r>
      <w:r>
        <w:rPr/>
        <w:t xml:space="preserve"> then reads the chosen expiry nearest 30 DTE instead (inside 7–60,</w:t>
        <w:br/>
        <w:t xml:space="preserve">else any above 0) — or, when no chosen expiry is more than 0 DTE, returns </w:t>
      </w:r>
      <w:r>
        <w:rPr>
          <w:rFonts w:ascii="Consolas" w:hAnsi="Consolas"/>
          <w:color w:val="334455"/>
          <w:sz w:val="19"/>
        </w:rPr>
        <w:t>None</w:t>
      </w:r>
      <w:r>
        <w:rPr/>
        <w:t>, so the</w:t>
        <w:br/>
        <w:t xml:space="preserve">scan has no ATM IV rather than a fallback one. </w:t>
      </w:r>
      <w:r>
        <w:rPr>
          <w:rFonts w:ascii="Consolas" w:hAnsi="Consolas"/>
          <w:color w:val="334455"/>
          <w:sz w:val="19"/>
        </w:rPr>
        <w:t>expiries_failed</w:t>
      </w:r>
      <w:r>
        <w:rPr>
          <w:b/>
        </w:rPr>
        <w:t xml:space="preserve"> counts chosen expiries</w:t>
        <w:br/>
        <w:t>only</w:t>
      </w:r>
      <w:r>
        <w:rPr/>
        <w:t>, recounted from what the merged chain holds, so it can never exceed</w:t>
        <w:br/>
      </w:r>
      <w:r>
        <w:rPr>
          <w:rFonts w:ascii="Consolas" w:hAnsi="Consolas"/>
          <w:color w:val="334455"/>
          <w:sz w:val="19"/>
        </w:rPr>
        <w:t>expirations_scanned</w:t>
      </w:r>
      <w:r>
        <w:rPr/>
        <w:t xml:space="preserve">; if no chosen expiry loaded the answer is </w:t>
      </w:r>
      <w:r>
        <w:rPr>
          <w:rFonts w:ascii="Consolas" w:hAnsi="Consolas"/>
          <w:color w:val="334455"/>
          <w:sz w:val="19"/>
        </w:rPr>
        <w:t>chain_missing</w:t>
      </w:r>
      <w:r>
        <w:rPr/>
        <w:t>, with no</w:t>
        <w:br/>
        <w:t>price history fetched. A choice holding no expiry in the range returns</w:t>
        <w:br/>
      </w:r>
      <w:r>
        <w:rPr>
          <w:rFonts w:ascii="Consolas" w:hAnsi="Consolas"/>
          <w:color w:val="334455"/>
          <w:sz w:val="19"/>
        </w:rPr>
        <w:t>no_expiries_in_range</w:t>
      </w:r>
      <w:r>
        <w:rPr/>
        <w:t xml:space="preserve"> with </w:t>
      </w:r>
      <w:r>
        <w:rPr>
          <w:rFonts w:ascii="Consolas" w:hAnsi="Consolas"/>
          <w:color w:val="334455"/>
          <w:sz w:val="19"/>
        </w:rPr>
        <w:t>expirations_scanned</w:t>
      </w:r>
      <w:r>
        <w:rPr/>
        <w:t xml:space="preserve"> 0 and fetches nothing.</w:t>
      </w:r>
    </w:p>
    <w:p>
      <w:r>
        <w:rPr/>
        <w:t>A choice is applied only to a large range: on 30 or fewer expirations, or without</w:t>
        <w:br/>
      </w:r>
      <w:r>
        <w:rPr>
          <w:rFonts w:ascii="Consolas" w:hAnsi="Consolas"/>
          <w:color w:val="334455"/>
          <w:sz w:val="19"/>
        </w:rPr>
        <w:t>ask_if_large</w:t>
      </w:r>
      <w:r>
        <w:rPr/>
        <w:t xml:space="preserve">, it is ignored, the whole range is scanned and </w:t>
      </w:r>
      <w:r>
        <w:rPr>
          <w:rFonts w:ascii="Consolas" w:hAnsi="Consolas"/>
          <w:color w:val="334455"/>
          <w:sz w:val="19"/>
        </w:rPr>
        <w:t>expiry_choice</w:t>
      </w:r>
      <w:r>
        <w:rPr/>
        <w:t xml:space="preserve"> is </w:t>
      </w:r>
      <w:r>
        <w:rPr>
          <w:rFonts w:ascii="Consolas" w:hAnsi="Consolas"/>
          <w:color w:val="334455"/>
          <w:sz w:val="19"/>
        </w:rPr>
        <w:t>None</w:t>
      </w:r>
      <w:r>
        <w:rPr/>
        <w:t xml:space="preserve"> —</w:t>
        <w:br/>
        <w:t>which is what lets the page send a remembered pick without knowing the count. With no</w:t>
        <w:br/>
        <w:t>expiration list there is nothing to count, so nothing is asked (the single fallback fetch,</w:t>
        <w:br/>
      </w:r>
      <w:r>
        <w:rPr>
          <w:rFonts w:ascii="Consolas" w:hAnsi="Consolas"/>
          <w:color w:val="334455"/>
          <w:sz w:val="19"/>
        </w:rPr>
        <w:t>expiration_count</w:t>
      </w:r>
      <w:r>
        <w:rPr/>
        <w:t xml:space="preserve"> </w:t>
      </w:r>
      <w:r>
        <w:rPr>
          <w:rFonts w:ascii="Consolas" w:hAnsi="Consolas"/>
          <w:color w:val="334455"/>
          <w:sz w:val="19"/>
        </w:rPr>
        <w:t>None</w:t>
      </w:r>
      <w:r>
        <w:rPr/>
        <w:t xml:space="preserve">). An unknown </w:t>
      </w:r>
      <w:r>
        <w:rPr>
          <w:rFonts w:ascii="Consolas" w:hAnsi="Consolas"/>
          <w:color w:val="334455"/>
          <w:sz w:val="19"/>
        </w:rPr>
        <w:t>expiry_choice</w:t>
      </w:r>
      <w:r>
        <w:rPr/>
        <w:t xml:space="preserve">, or a non-bool </w:t>
      </w:r>
      <w:r>
        <w:rPr>
          <w:rFonts w:ascii="Consolas" w:hAnsi="Consolas"/>
          <w:color w:val="334455"/>
          <w:sz w:val="19"/>
        </w:rPr>
        <w:t>ask_if_large</w:t>
      </w:r>
      <w:r>
        <w:rPr/>
        <w:t>, raises</w:t>
        <w:br/>
      </w:r>
      <w:r>
        <w:rPr>
          <w:rFonts w:ascii="Consolas" w:hAnsi="Consolas"/>
          <w:color w:val="334455"/>
          <w:sz w:val="19"/>
        </w:rPr>
        <w:t>ValueError</w:t>
      </w:r>
      <w:r>
        <w:rPr/>
        <w:t xml:space="preserve"> before any fetch.</w:t>
      </w:r>
    </w:p>
    <w:p>
      <w:r>
        <w:rPr>
          <w:rFonts w:ascii="Consolas" w:hAnsi="Consolas"/>
          <w:color w:val="334455"/>
          <w:sz w:val="19"/>
        </w:rPr>
        <w:t>_priced_inside</w:t>
      </w:r>
      <w:r>
        <w:rPr/>
        <w:t xml:space="preserve"> then drops a structure whose mid-mark price is impossible for its</w:t>
        <w:br/>
        <w:t>payoff. A long butterfly or condor is worth between 0 and its wing at expiry, so its</w:t>
        <w:br/>
      </w:r>
      <w:r>
        <w:rPr>
          <w:rFonts w:ascii="Consolas" w:hAnsi="Consolas"/>
          <w:color w:val="334455"/>
          <w:sz w:val="19"/>
        </w:rPr>
        <w:t>net_debit</w:t>
      </w:r>
      <w:r>
        <w:rPr/>
        <w:t xml:space="preserve"> must lie strictly inside </w:t>
      </w:r>
      <w:r>
        <w:rPr>
          <w:rFonts w:ascii="Consolas" w:hAnsi="Consolas"/>
          <w:color w:val="334455"/>
          <w:sz w:val="19"/>
        </w:rPr>
        <w:t>(0, wing × 100)</w:t>
      </w:r>
      <w:r>
        <w:rPr/>
        <w:t>; an iron butterfly is that payoff</w:t>
        <w:br/>
        <w:t xml:space="preserve">shifted down by the wing, so its </w:t>
      </w:r>
      <w:r>
        <w:rPr>
          <w:rFonts w:ascii="Consolas" w:hAnsi="Consolas"/>
          <w:color w:val="334455"/>
          <w:sz w:val="19"/>
        </w:rPr>
        <w:t>net_credit</w:t>
      </w:r>
      <w:r>
        <w:rPr/>
        <w:t xml:space="preserve"> must lie inside the same range. Outside it,</w:t>
        <w:br/>
        <w:t>the marks are wrong rather than the trade good: measured, 95C 6.5 / 100C 4.1 ×2 / 105C</w:t>
        <w:br/>
        <w:t>1.5 is a $20 credit for a long fly, which reported max loss 25.2, R:R 20.4, no</w:t>
        <w:br/>
        <w:t>breakevens and PoP 100, and ranked first. Non-finite or absent prices are dropped too.</w:t>
      </w:r>
    </w:p>
    <w:p>
      <w:pPr>
        <w:pStyle w:val="Heading3"/>
      </w:pPr>
      <w:r>
        <w:rPr/>
        <w:t>Payoff: two valuation paths</w:t>
      </w:r>
    </w:p>
    <w:p>
      <w:r>
        <w:rPr>
          <w:rFonts w:ascii="Consolas" w:hAnsi="Consolas"/>
          <w:color w:val="334455"/>
          <w:sz w:val="19"/>
        </w:rPr>
        <w:t>payoff_metrics</w:t>
      </w:r>
      <w:r>
        <w:rPr/>
        <w:t xml:space="preserve"> evaluates P&amp;L at payoff breakpoints (price 0, each strike, 2× the top</w:t>
        <w:br/>
        <w:t>strike) and interpolates breakevens on a fine grid.</w:t>
      </w:r>
    </w:p>
    <w:p>
      <w:pPr>
        <w:pStyle w:val="ListBullet"/>
      </w:pPr>
      <w:r>
        <w:rPr>
          <w:b/>
        </w:rPr>
        <w:t>Single-expiry option sets</w:t>
      </w:r>
      <w:r>
        <w:t xml:space="preserve"> (every structure that existed before 2026-09-13, plus</w:t>
        <w:br/>
        <w:t xml:space="preserve">  straddles, strangles, butterflies and condors) value each leg at </w:t>
      </w:r>
      <w:r>
        <w:rPr>
          <w:b/>
        </w:rPr>
        <w:t>intrinsic on the</w:t>
        <w:br/>
        <w:t xml:space="preserve">  expiry</w:t>
      </w:r>
      <w:r>
        <w:t>. This path is unchanged byte for byte, pinned by</w:t>
        <w:br/>
        <w:t xml:space="preserve">  </w:t>
      </w:r>
      <w:r>
        <w:rPr>
          <w:rFonts w:ascii="Consolas" w:hAnsi="Consolas"/>
          <w:color w:val="334455"/>
          <w:sz w:val="19"/>
        </w:rPr>
        <w:t>test_single_expiry_options_never_take_the_front_valuation_path</w:t>
      </w:r>
      <w:r>
        <w:t>.</w:t>
      </w:r>
    </w:p>
    <w:p>
      <w:pPr>
        <w:pStyle w:val="ListBullet"/>
      </w:pPr>
      <w:r>
        <w:rPr>
          <w:b/>
        </w:rPr>
        <w:t>A set with a later-expiring leg or a share leg</w:t>
      </w:r>
      <w:r>
        <w:t xml:space="preserve"> (calendars, diagonals, covered call,</w:t>
        <w:br/>
        <w:t xml:space="preserve">  protective put, collar) is valued at the </w:t>
      </w:r>
      <w:r>
        <w:rPr>
          <w:b/>
        </w:rPr>
        <w:t>front expiry</w:t>
      </w:r>
      <w:r>
        <w:t>: a share leg is worth the</w:t>
        <w:br/>
        <w:t xml:space="preserve">  price; a leg expiring then is worth intrinsic; a later leg is Black-Scholes at </w:t>
      </w:r>
      <w:r>
        <w:rPr>
          <w:b/>
        </w:rPr>
        <w:t>its own</w:t>
        <w:br/>
        <w:t xml:space="preserve">  IV</w:t>
      </w:r>
      <w:r>
        <w:t xml:space="preserve"> over the days remaining after the front, </w:t>
      </w:r>
      <w:r>
        <w:rPr>
          <w:b/>
        </w:rPr>
        <w:t>floored at intrinsic</w:t>
      </w:r>
      <w:r>
        <w:t xml:space="preserve"> (equity options</w:t>
        <w:br/>
        <w:t xml:space="preserve">  are American, so a deep in-the-money put is worth at least </w:t>
      </w:r>
      <w:r>
        <w:rPr>
          <w:rFonts w:ascii="Consolas" w:hAnsi="Consolas"/>
          <w:color w:val="334455"/>
          <w:sz w:val="19"/>
        </w:rPr>
        <w:t>K − S</w:t>
      </w:r>
      <w:r>
        <w:t>). Because that curve</w:t>
        <w:br/>
        <w:t xml:space="preserve">  peaks between breakpoints, 801 points to 2× the top strike are sampled, plus points out</w:t>
        <w:br/>
        <w:t xml:space="preserve">  to </w:t>
      </w:r>
      <w:r>
        <w:rPr>
          <w:b/>
        </w:rPr>
        <w:t>32×</w:t>
      </w:r>
      <w:r>
        <w:t xml:space="preserve"> — a put diagonal's worst case is the back put decaying to nothing far above</w:t>
        <w:br/>
        <w:t xml:space="preserve">  the strikes. A later leg with an unusable IV (Schwab's </w:t>
      </w:r>
      <w:r>
        <w:rPr>
          <w:rFonts w:ascii="Consolas" w:hAnsi="Consolas"/>
          <w:color w:val="334455"/>
          <w:sz w:val="19"/>
        </w:rPr>
        <w:t>-999</w:t>
      </w:r>
      <w:r>
        <w:t>, NaN, zero) is never built.</w:t>
      </w:r>
    </w:p>
    <w:p>
      <w:pPr>
        <w:pStyle w:val="ListBullet"/>
      </w:pPr>
      <w:r>
        <w:t>Every Finder payoff is evaluated down to a price of zero. What is specific to a share</w:t>
        <w:br/>
        <w:t xml:space="preserve">  leg: it is valued at the price itself, it counts like a long call in the upside tail</w:t>
        <w:br/>
        <w:t xml:space="preserve">  test (so a protective put is unbounded upside and a covered call is bounded), and its</w:t>
        <w:br/>
        <w:t xml:space="preserve">  structure's capital is the cash it ties up (below).</w:t>
      </w:r>
    </w:p>
    <w:p>
      <w:r>
        <w:rPr/>
        <w:t>PoP (</w:t>
      </w:r>
      <w:r>
        <w:rPr>
          <w:rFonts w:ascii="Consolas" w:hAnsi="Consolas"/>
          <w:color w:val="334455"/>
          <w:sz w:val="19"/>
        </w:rPr>
        <w:t>pop_from_payoff</w:t>
      </w:r>
      <w:r>
        <w:rPr/>
        <w:t xml:space="preserve">) integrates a </w:t>
      </w:r>
      <w:r>
        <w:rPr>
          <w:b/>
        </w:rPr>
        <w:t>zero-drift normal</w:t>
      </w:r>
      <w:r>
        <w:rPr/>
        <w:t xml:space="preserve"> over ±6σ,</w:t>
        <w:br/>
      </w:r>
      <w:r>
        <w:rPr>
          <w:rFonts w:ascii="Consolas" w:hAnsi="Consolas"/>
          <w:color w:val="334455"/>
          <w:sz w:val="19"/>
        </w:rPr>
        <w:t>σ = spot · atm_iv · √(max(dte, 0.5)/365)</w:t>
      </w:r>
      <w:r>
        <w:rPr/>
        <w:t>, counting the prices where that same P&amp;L is</w:t>
        <w:br/>
        <w:t xml:space="preserve">positive; </w:t>
      </w:r>
      <w:r>
        <w:rPr>
          <w:rFonts w:ascii="Consolas" w:hAnsi="Consolas"/>
          <w:color w:val="334455"/>
          <w:sz w:val="19"/>
        </w:rPr>
        <w:t>dte</w:t>
      </w:r>
      <w:r>
        <w:rPr/>
        <w:t xml:space="preserve"> is the </w:t>
      </w:r>
      <w:r>
        <w:rPr>
          <w:b/>
        </w:rPr>
        <w:t>front</w:t>
      </w:r>
      <w:r>
        <w:rPr/>
        <w:t xml:space="preserve"> leg's.</w:t>
      </w:r>
    </w:p>
    <w:p>
      <w:r>
        <w:rPr>
          <w:b/>
        </w:rPr>
        <w:t>Commission</w:t>
      </w:r>
      <w:r>
        <w:rPr/>
        <w:t xml:space="preserve"> is round-trip (open + close) </w:t>
      </w:r>
      <w:r>
        <w:rPr>
          <w:b/>
        </w:rPr>
        <w:t>per option contract</w:t>
      </w:r>
      <w:r>
        <w:rPr/>
        <w:t>:</w:t>
        <w:br/>
      </w:r>
      <w:r>
        <w:rPr>
          <w:rFonts w:ascii="Consolas" w:hAnsi="Consolas"/>
          <w:color w:val="334455"/>
          <w:sz w:val="19"/>
        </w:rPr>
        <w:t>contracts × rate × 2</w:t>
      </w:r>
      <w:r>
        <w:rPr/>
        <w:t xml:space="preserve">, where a leg's contracts are its </w:t>
      </w:r>
      <w:r>
        <w:rPr>
          <w:rFonts w:ascii="Consolas" w:hAnsi="Consolas"/>
          <w:color w:val="334455"/>
          <w:sz w:val="19"/>
        </w:rPr>
        <w:t>qty</w:t>
      </w:r>
      <w:r>
        <w:rPr/>
        <w:t xml:space="preserve"> — a butterfly body counts</w:t>
        <w:br/>
        <w:t xml:space="preserve">two — and </w:t>
      </w:r>
      <w:r>
        <w:rPr>
          <w:b/>
        </w:rPr>
        <w:t>share legs cost nothing</w:t>
      </w:r>
      <w:r>
        <w:rPr/>
        <w:t>. It is subtracted from max profit and added to max</w:t>
        <w:br/>
        <w:t xml:space="preserve">loss, so R:R and capital efficiency are net of it. </w:t>
      </w:r>
      <w:r>
        <w:rPr>
          <w:b/>
        </w:rPr>
        <w:t>Capital</w:t>
      </w:r>
      <w:r>
        <w:rPr/>
        <w:t xml:space="preserve"> for a share structure is</w:t>
        <w:br/>
        <w:t>the larger of its max loss and the cash the position ties up (</w:t>
      </w:r>
      <w:r>
        <w:rPr>
          <w:rFonts w:ascii="Consolas" w:hAnsi="Consolas"/>
          <w:color w:val="334455"/>
          <w:sz w:val="19"/>
        </w:rPr>
        <w:t>net debit × 100 +</w:t>
        <w:br/>
        <w:t>commission</w:t>
      </w:r>
      <w:r>
        <w:rPr/>
        <w:t>); without that a collar, whose max loss is ~10% of the shares' cost, rated</w:t>
        <w:br/>
        <w:t>about ten times as capital-efficient as a covered call on the same lot.</w:t>
      </w:r>
    </w:p>
    <w:p>
      <w:pPr>
        <w:pStyle w:val="Heading3"/>
      </w:pPr>
      <w:r>
        <w:rPr/>
        <w:t>Measured outcomes, and how to re-measure</w:t>
      </w:r>
    </w:p>
    <w:p>
      <w:r>
        <w:rPr>
          <w:rFonts w:ascii="Consolas" w:hAnsi="Consolas"/>
          <w:color w:val="334455"/>
          <w:sz w:val="19"/>
        </w:rPr>
        <w:t>tools/sweep_strategy_gates.py</w:t>
      </w:r>
      <w:r>
        <w:rPr/>
        <w:t xml:space="preserve"> builds a synthetic Black-Scholes chain (front and front +</w:t>
        <w:br/>
        <w:t>28 days), runs the real builders with the page's default delta bands (put −0.20…−0.10,</w:t>
        <w:br/>
        <w:t xml:space="preserve">call 0.10…0.20) and scores through </w:t>
      </w:r>
      <w:r>
        <w:rPr>
          <w:rFonts w:ascii="Consolas" w:hAnsi="Consolas"/>
          <w:color w:val="334455"/>
          <w:sz w:val="19"/>
        </w:rPr>
        <w:t>score_all</w:t>
      </w:r>
      <w:r>
        <w:rPr/>
        <w:t xml:space="preserve"> the way </w:t>
      </w:r>
      <w:r>
        <w:rPr>
          <w:rFonts w:ascii="Consolas" w:hAnsi="Consolas"/>
          <w:color w:val="334455"/>
          <w:sz w:val="19"/>
        </w:rPr>
        <w:t>swing_scan</w:t>
      </w:r>
      <w:r>
        <w:rPr/>
        <w:t xml:space="preserve"> does, against a</w:t>
        <w:br/>
        <w:t>neutral view, with breakevens judged against the expected move to each candidate's own</w:t>
        <w:br/>
        <w:t>expiry. It measures gates and grades only — not the volatility gate, the earnings filter,</w:t>
        <w:br/>
        <w:t>the 50 / not-Weak cut or the market-state tilt. No Schwab call, no database.</w:t>
      </w:r>
    </w:p>
    <w:p>
      <w:pPr>
        <w:spacing w:before="80" w:after="160"/>
        <w:ind w:left="216"/>
        <w:shd w:val="clear" w:color="auto" w:fill="F4F6FA"/>
      </w:pPr>
      <w:r>
        <w:rPr>
          <w:rFonts w:ascii="Consolas" w:hAnsi="Consolas"/>
          <w:color w:val="223344"/>
          <w:sz w:val="18"/>
        </w:rPr>
        <w:t>python tools/sweep_strategy_gates.py                  # spot 100, IV 0.28, $2.50 strikes</w:t>
      </w:r>
      <w:r>
        <w:br/>
      </w:r>
      <w:r>
        <w:rPr>
          <w:rFonts w:ascii="Consolas" w:hAnsi="Consolas"/>
          <w:color w:val="223344"/>
          <w:sz w:val="18"/>
        </w:rPr>
        <w:t>python tools/sweep_strategy_gates.py --step 5</w:t>
      </w:r>
      <w:r>
        <w:br/>
      </w:r>
      <w:r>
        <w:rPr>
          <w:rFonts w:ascii="Consolas" w:hAnsi="Consolas"/>
          <w:color w:val="223344"/>
          <w:sz w:val="18"/>
        </w:rPr>
        <w:t>python tools/sweep_strategy_gates.py --iv 0.20 --days 7,14,30,45</w:t>
      </w:r>
      <w:r>
        <w:br/>
      </w:r>
      <w:r>
        <w:rPr>
          <w:rFonts w:ascii="Consolas" w:hAnsi="Consolas"/>
          <w:color w:val="223344"/>
          <w:sz w:val="18"/>
        </w:rPr>
        <w:t>python tools/sweep_strategy_gates.py --rich 1.2              # marks 20% over fair value</w:t>
      </w:r>
    </w:p>
    <w:p>
      <w:r>
        <w:rPr/>
        <w:t>Default run (spot 100, IV 0.28, $2.50 strikes), grade by front DTE:</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1728"/>
        <w:gridCol w:w="1728"/>
        <w:gridCol w:w="1728"/>
        <w:gridCol w:w="1728"/>
        <w:gridCol w:w="1728"/>
      </w:tblGrid>
      <w:tr>
        <w:tc>
          <w:tcPr>
            <w:tcW w:type="dxa" w:w="1728"/>
            <w:shd w:val="clear" w:color="auto" w:fill="EAF2FB"/>
          </w:tcPr>
          <w:p>
            <w:r>
              <w:rPr>
                <w:b/>
              </w:rPr>
            </w:r>
            <w:r>
              <w:rPr>
                <w:b/>
              </w:rPr>
              <w:t>Structure</w:t>
            </w:r>
          </w:p>
        </w:tc>
        <w:tc>
          <w:tcPr>
            <w:tcW w:type="dxa" w:w="1728"/>
            <w:shd w:val="clear" w:color="auto" w:fill="EAF2FB"/>
          </w:tcPr>
          <w:p>
            <w:r>
              <w:rPr>
                <w:b/>
              </w:rPr>
            </w:r>
            <w:r>
              <w:rPr>
                <w:b/>
              </w:rPr>
              <w:t>14</w:t>
            </w:r>
          </w:p>
        </w:tc>
        <w:tc>
          <w:tcPr>
            <w:tcW w:type="dxa" w:w="1728"/>
            <w:shd w:val="clear" w:color="auto" w:fill="EAF2FB"/>
          </w:tcPr>
          <w:p>
            <w:r>
              <w:rPr>
                <w:b/>
              </w:rPr>
            </w:r>
            <w:r>
              <w:rPr>
                <w:b/>
              </w:rPr>
              <w:t>30</w:t>
            </w:r>
          </w:p>
        </w:tc>
        <w:tc>
          <w:tcPr>
            <w:tcW w:type="dxa" w:w="1728"/>
            <w:shd w:val="clear" w:color="auto" w:fill="EAF2FB"/>
          </w:tcPr>
          <w:p>
            <w:r>
              <w:rPr>
                <w:b/>
              </w:rPr>
            </w:r>
            <w:r>
              <w:rPr>
                <w:b/>
              </w:rPr>
              <w:t>45</w:t>
            </w:r>
          </w:p>
        </w:tc>
        <w:tc>
          <w:tcPr>
            <w:tcW w:type="dxa" w:w="1728"/>
            <w:shd w:val="clear" w:color="auto" w:fill="EAF2FB"/>
          </w:tcPr>
          <w:p>
            <w:r>
              <w:rPr>
                <w:b/>
              </w:rPr>
            </w:r>
            <w:r>
              <w:rPr>
                <w:b/>
              </w:rPr>
              <w:t>Deciding figure</w:t>
            </w:r>
          </w:p>
        </w:tc>
      </w:tr>
      <w:tr>
        <w:tc>
          <w:tcPr>
            <w:tcW w:type="dxa" w:w="1728"/>
          </w:tcPr>
          <w:p>
            <w:r/>
            <w:r>
              <w:rPr/>
              <w:t>Long straddle / long strangle</w:t>
            </w:r>
          </w:p>
        </w:tc>
        <w:tc>
          <w:tcPr>
            <w:tcW w:type="dxa" w:w="1728"/>
          </w:tcPr>
          <w:p>
            <w:r/>
            <w:r>
              <w:rPr/>
              <w:t>Marginal</w:t>
            </w:r>
          </w:p>
        </w:tc>
        <w:tc>
          <w:tcPr>
            <w:tcW w:type="dxa" w:w="1728"/>
          </w:tcPr>
          <w:p>
            <w:r/>
            <w:r>
              <w:rPr/>
              <w:t>Marginal</w:t>
            </w:r>
          </w:p>
        </w:tc>
        <w:tc>
          <w:tcPr>
            <w:tcW w:type="dxa" w:w="1728"/>
          </w:tcPr>
          <w:p>
            <w:r/>
            <w:r>
              <w:rPr/>
              <w:t>Marginal</w:t>
            </w:r>
          </w:p>
        </w:tc>
        <w:tc>
          <w:tcPr>
            <w:tcW w:type="dxa" w:w="1728"/>
          </w:tcPr>
          <w:p>
            <w:r/>
            <w:r>
              <w:rPr/>
              <w:t>gates pass; composite 50–55</w:t>
            </w:r>
          </w:p>
        </w:tc>
      </w:tr>
      <w:tr>
        <w:tc>
          <w:tcPr>
            <w:tcW w:type="dxa" w:w="1728"/>
            <w:shd w:val="clear" w:color="auto" w:fill="F4F6FA"/>
          </w:tcPr>
          <w:p>
            <w:r/>
            <w:r>
              <w:rPr/>
              <w:t>Short straddle</w:t>
            </w:r>
          </w:p>
        </w:tc>
        <w:tc>
          <w:tcPr>
            <w:tcW w:type="dxa" w:w="1728"/>
            <w:shd w:val="clear" w:color="auto" w:fill="F4F6FA"/>
          </w:tcPr>
          <w:p>
            <w:r/>
            <w:r>
              <w:rPr/>
              <w:t>Weak</w:t>
            </w:r>
          </w:p>
        </w:tc>
        <w:tc>
          <w:tcPr>
            <w:tcW w:type="dxa" w:w="1728"/>
            <w:shd w:val="clear" w:color="auto" w:fill="F4F6FA"/>
          </w:tcPr>
          <w:p>
            <w:r/>
            <w:r>
              <w:rPr/>
              <w:t>Weak</w:t>
            </w:r>
          </w:p>
        </w:tc>
        <w:tc>
          <w:tcPr>
            <w:tcW w:type="dxa" w:w="1728"/>
            <w:shd w:val="clear" w:color="auto" w:fill="F4F6FA"/>
          </w:tcPr>
          <w:p>
            <w:r/>
            <w:r>
              <w:rPr/>
              <w:t>Weak</w:t>
            </w:r>
          </w:p>
        </w:tc>
        <w:tc>
          <w:tcPr>
            <w:tcW w:type="dxa" w:w="1728"/>
            <w:shd w:val="clear" w:color="auto" w:fill="F4F6FA"/>
          </w:tcPr>
          <w:p>
            <w:r/>
            <w:r>
              <w:rPr/>
              <w:t>PoP 57.3 vs 65</w:t>
            </w:r>
          </w:p>
        </w:tc>
      </w:tr>
      <w:tr>
        <w:tc>
          <w:tcPr>
            <w:tcW w:type="dxa" w:w="1728"/>
          </w:tcPr>
          <w:p>
            <w:r/>
            <w:r>
              <w:rPr/>
              <w:t>Short strangle</w:t>
            </w:r>
          </w:p>
        </w:tc>
        <w:tc>
          <w:tcPr>
            <w:tcW w:type="dxa" w:w="1728"/>
          </w:tcPr>
          <w:p>
            <w:r/>
            <w:r>
              <w:rPr/>
              <w:t>Good</w:t>
            </w:r>
          </w:p>
        </w:tc>
        <w:tc>
          <w:tcPr>
            <w:tcW w:type="dxa" w:w="1728"/>
          </w:tcPr>
          <w:p>
            <w:r/>
            <w:r>
              <w:rPr/>
              <w:t>Good</w:t>
            </w:r>
          </w:p>
        </w:tc>
        <w:tc>
          <w:tcPr>
            <w:tcW w:type="dxa" w:w="1728"/>
          </w:tcPr>
          <w:p>
            <w:r/>
            <w:r>
              <w:rPr/>
              <w:t>Good</w:t>
            </w:r>
          </w:p>
        </w:tc>
        <w:tc>
          <w:tcPr>
            <w:tcW w:type="dxa" w:w="1728"/>
          </w:tcPr>
          <w:p>
            <w:r/>
            <w:r>
              <w:rPr/>
              <w:t>PoP 77.8–79.1</w:t>
            </w:r>
          </w:p>
        </w:tc>
      </w:tr>
      <w:tr>
        <w:tc>
          <w:tcPr>
            <w:tcW w:type="dxa" w:w="1728"/>
            <w:shd w:val="clear" w:color="auto" w:fill="F4F6FA"/>
          </w:tcPr>
          <w:p>
            <w:r/>
            <w:r>
              <w:rPr/>
              <w:t>Call / put / iron butterfly</w:t>
            </w:r>
          </w:p>
        </w:tc>
        <w:tc>
          <w:tcPr>
            <w:tcW w:type="dxa" w:w="1728"/>
            <w:shd w:val="clear" w:color="auto" w:fill="F4F6FA"/>
          </w:tcPr>
          <w:p>
            <w:r/>
            <w:r>
              <w:rPr/>
              <w:t>Weak</w:t>
            </w:r>
          </w:p>
        </w:tc>
        <w:tc>
          <w:tcPr>
            <w:tcW w:type="dxa" w:w="1728"/>
            <w:shd w:val="clear" w:color="auto" w:fill="F4F6FA"/>
          </w:tcPr>
          <w:p>
            <w:r/>
            <w:r>
              <w:rPr/>
              <w:t>Good</w:t>
            </w:r>
          </w:p>
        </w:tc>
        <w:tc>
          <w:tcPr>
            <w:tcW w:type="dxa" w:w="1728"/>
            <w:shd w:val="clear" w:color="auto" w:fill="F4F6FA"/>
          </w:tcPr>
          <w:p>
            <w:r/>
            <w:r>
              <w:rPr/>
              <w:t>Good</w:t>
            </w:r>
          </w:p>
        </w:tc>
        <w:tc>
          <w:tcPr>
            <w:tcW w:type="dxa" w:w="1728"/>
            <w:shd w:val="clear" w:color="auto" w:fill="F4F6FA"/>
          </w:tcPr>
          <w:p>
            <w:r/>
            <w:r>
              <w:rPr/>
              <w:t>PoP 29.2 at 14 (vs 30)</w:t>
            </w:r>
          </w:p>
        </w:tc>
      </w:tr>
      <w:tr>
        <w:tc>
          <w:tcPr>
            <w:tcW w:type="dxa" w:w="1728"/>
          </w:tcPr>
          <w:p>
            <w:r/>
            <w:r>
              <w:rPr/>
              <w:t>Call / put condor</w:t>
            </w:r>
          </w:p>
        </w:tc>
        <w:tc>
          <w:tcPr>
            <w:tcW w:type="dxa" w:w="1728"/>
          </w:tcPr>
          <w:p>
            <w:r/>
            <w:r>
              <w:rPr/>
              <w:t>Good</w:t>
            </w:r>
          </w:p>
        </w:tc>
        <w:tc>
          <w:tcPr>
            <w:tcW w:type="dxa" w:w="1728"/>
          </w:tcPr>
          <w:p>
            <w:r/>
            <w:r>
              <w:rPr/>
              <w:t>Weak</w:t>
            </w:r>
          </w:p>
        </w:tc>
        <w:tc>
          <w:tcPr>
            <w:tcW w:type="dxa" w:w="1728"/>
          </w:tcPr>
          <w:p>
            <w:r/>
            <w:r>
              <w:rPr/>
              <w:t>Good</w:t>
            </w:r>
          </w:p>
        </w:tc>
        <w:tc>
          <w:tcPr>
            <w:tcW w:type="dxa" w:w="1728"/>
          </w:tcPr>
          <w:p>
            <w:r/>
            <w:r>
              <w:rPr/>
              <w:t>R:R ~0.53 at 30 (vs 0.6) — the wing lands at 5</w:t>
            </w:r>
          </w:p>
        </w:tc>
      </w:tr>
      <w:tr>
        <w:tc>
          <w:tcPr>
            <w:tcW w:type="dxa" w:w="1728"/>
            <w:shd w:val="clear" w:color="auto" w:fill="F4F6FA"/>
          </w:tcPr>
          <w:p>
            <w:r/>
            <w:r>
              <w:rPr/>
              <w:t>Call / put calendar</w:t>
            </w:r>
          </w:p>
        </w:tc>
        <w:tc>
          <w:tcPr>
            <w:tcW w:type="dxa" w:w="1728"/>
            <w:shd w:val="clear" w:color="auto" w:fill="F4F6FA"/>
          </w:tcPr>
          <w:p>
            <w:r/>
            <w:r>
              <w:rPr/>
              <w:t>Good</w:t>
            </w:r>
          </w:p>
        </w:tc>
        <w:tc>
          <w:tcPr>
            <w:tcW w:type="dxa" w:w="1728"/>
            <w:shd w:val="clear" w:color="auto" w:fill="F4F6FA"/>
          </w:tcPr>
          <w:p>
            <w:r/>
            <w:r>
              <w:rPr/>
              <w:t>Good</w:t>
            </w:r>
          </w:p>
        </w:tc>
        <w:tc>
          <w:tcPr>
            <w:tcW w:type="dxa" w:w="1728"/>
            <w:shd w:val="clear" w:color="auto" w:fill="F4F6FA"/>
          </w:tcPr>
          <w:p>
            <w:r/>
            <w:r>
              <w:rPr/>
              <w:t>Good</w:t>
            </w:r>
          </w:p>
        </w:tc>
        <w:tc>
          <w:tcPr>
            <w:tcW w:type="dxa" w:w="1728"/>
            <w:shd w:val="clear" w:color="auto" w:fill="F4F6FA"/>
          </w:tcPr>
          <w:p>
            <w:r/>
            <w:r>
              <w:rPr/>
              <w:t>R:R 0.82–2.19</w:t>
            </w:r>
          </w:p>
        </w:tc>
      </w:tr>
      <w:tr>
        <w:tc>
          <w:tcPr>
            <w:tcW w:type="dxa" w:w="1728"/>
          </w:tcPr>
          <w:p>
            <w:r/>
            <w:r>
              <w:rPr/>
              <w:t>Call diagonal</w:t>
            </w:r>
          </w:p>
        </w:tc>
        <w:tc>
          <w:tcPr>
            <w:tcW w:type="dxa" w:w="1728"/>
          </w:tcPr>
          <w:p>
            <w:r/>
            <w:r>
              <w:rPr/>
              <w:t>Weak</w:t>
            </w:r>
          </w:p>
        </w:tc>
        <w:tc>
          <w:tcPr>
            <w:tcW w:type="dxa" w:w="1728"/>
          </w:tcPr>
          <w:p>
            <w:r/>
            <w:r>
              <w:rPr/>
              <w:t>Good</w:t>
            </w:r>
          </w:p>
        </w:tc>
        <w:tc>
          <w:tcPr>
            <w:tcW w:type="dxa" w:w="1728"/>
          </w:tcPr>
          <w:p>
            <w:r/>
            <w:r>
              <w:rPr/>
              <w:t>Good</w:t>
            </w:r>
          </w:p>
        </w:tc>
        <w:tc>
          <w:tcPr>
            <w:tcW w:type="dxa" w:w="1728"/>
          </w:tcPr>
          <w:p>
            <w:r/>
            <w:r>
              <w:rPr/>
              <w:t>R:R 0.44 at 14</w:t>
            </w:r>
          </w:p>
        </w:tc>
      </w:tr>
      <w:tr>
        <w:tc>
          <w:tcPr>
            <w:tcW w:type="dxa" w:w="1728"/>
            <w:shd w:val="clear" w:color="auto" w:fill="F4F6FA"/>
          </w:tcPr>
          <w:p>
            <w:r/>
            <w:r>
              <w:rPr/>
              <w:t>Put diagonal</w:t>
            </w:r>
          </w:p>
        </w:tc>
        <w:tc>
          <w:tcPr>
            <w:tcW w:type="dxa" w:w="1728"/>
            <w:shd w:val="clear" w:color="auto" w:fill="F4F6FA"/>
          </w:tcPr>
          <w:p>
            <w:r/>
            <w:r>
              <w:rPr/>
              <w:t>Weak</w:t>
            </w:r>
          </w:p>
        </w:tc>
        <w:tc>
          <w:tcPr>
            <w:tcW w:type="dxa" w:w="1728"/>
            <w:shd w:val="clear" w:color="auto" w:fill="F4F6FA"/>
          </w:tcPr>
          <w:p>
            <w:r/>
            <w:r>
              <w:rPr/>
              <w:t>Weak</w:t>
            </w:r>
          </w:p>
        </w:tc>
        <w:tc>
          <w:tcPr>
            <w:tcW w:type="dxa" w:w="1728"/>
            <w:shd w:val="clear" w:color="auto" w:fill="F4F6FA"/>
          </w:tcPr>
          <w:p>
            <w:r/>
            <w:r>
              <w:rPr/>
              <w:t>Good</w:t>
            </w:r>
          </w:p>
        </w:tc>
        <w:tc>
          <w:tcPr>
            <w:tcW w:type="dxa" w:w="1728"/>
            <w:shd w:val="clear" w:color="auto" w:fill="F4F6FA"/>
          </w:tcPr>
          <w:p>
            <w:r/>
            <w:r>
              <w:rPr/>
              <w:t>R:R 0.45 / 0.47 at 14 / 30</w:t>
            </w:r>
          </w:p>
        </w:tc>
      </w:tr>
      <w:tr>
        <w:tc>
          <w:tcPr>
            <w:tcW w:type="dxa" w:w="1728"/>
          </w:tcPr>
          <w:p>
            <w:r/>
            <w:r>
              <w:rPr/>
              <w:t>Covered call</w:t>
            </w:r>
          </w:p>
        </w:tc>
        <w:tc>
          <w:tcPr>
            <w:tcW w:type="dxa" w:w="1728"/>
          </w:tcPr>
          <w:p>
            <w:r/>
            <w:r>
              <w:rPr/>
              <w:t>Weak</w:t>
            </w:r>
          </w:p>
        </w:tc>
        <w:tc>
          <w:tcPr>
            <w:tcW w:type="dxa" w:w="1728"/>
          </w:tcPr>
          <w:p>
            <w:r/>
            <w:r>
              <w:rPr/>
              <w:t>Weak</w:t>
            </w:r>
          </w:p>
        </w:tc>
        <w:tc>
          <w:tcPr>
            <w:tcW w:type="dxa" w:w="1728"/>
          </w:tcPr>
          <w:p>
            <w:r/>
            <w:r>
              <w:rPr/>
              <w:t>Weak</w:t>
            </w:r>
          </w:p>
        </w:tc>
        <w:tc>
          <w:tcPr>
            <w:tcW w:type="dxa" w:w="1728"/>
          </w:tcPr>
          <w:p>
            <w:r/>
            <w:r>
              <w:rPr/>
              <w:t>PoP 52 vs 65</w:t>
            </w:r>
          </w:p>
        </w:tc>
      </w:tr>
      <w:tr>
        <w:tc>
          <w:tcPr>
            <w:tcW w:type="dxa" w:w="1728"/>
            <w:shd w:val="clear" w:color="auto" w:fill="F4F6FA"/>
          </w:tcPr>
          <w:p>
            <w:r/>
            <w:r>
              <w:rPr/>
              <w:t>Protective put / collar</w:t>
            </w:r>
          </w:p>
        </w:tc>
        <w:tc>
          <w:tcPr>
            <w:tcW w:type="dxa" w:w="1728"/>
            <w:shd w:val="clear" w:color="auto" w:fill="F4F6FA"/>
          </w:tcPr>
          <w:p>
            <w:r/>
            <w:r>
              <w:rPr/>
              <w:t>Good</w:t>
            </w:r>
          </w:p>
        </w:tc>
        <w:tc>
          <w:tcPr>
            <w:tcW w:type="dxa" w:w="1728"/>
            <w:shd w:val="clear" w:color="auto" w:fill="F4F6FA"/>
          </w:tcPr>
          <w:p>
            <w:r/>
            <w:r>
              <w:rPr/>
              <w:t>Good</w:t>
            </w:r>
          </w:p>
        </w:tc>
        <w:tc>
          <w:tcPr>
            <w:tcW w:type="dxa" w:w="1728"/>
            <w:shd w:val="clear" w:color="auto" w:fill="F4F6FA"/>
          </w:tcPr>
          <w:p>
            <w:r/>
            <w:r>
              <w:rPr/>
              <w:t>Good</w:t>
            </w:r>
          </w:p>
        </w:tc>
        <w:tc>
          <w:tcPr>
            <w:tcW w:type="dxa" w:w="1728"/>
            <w:shd w:val="clear" w:color="auto" w:fill="F4F6FA"/>
          </w:tcPr>
          <w:p>
            <w:r/>
            <w:r>
              <w:rPr/>
              <w:t>PoP 42–45 / R:R 1.66–2.00</w:t>
            </w:r>
          </w:p>
        </w:tc>
      </w:tr>
    </w:tbl>
    <w:p/>
    <w:p>
      <w:r>
        <w:rPr/>
        <w:t xml:space="preserve">⚠ </w:t>
      </w:r>
      <w:r>
        <w:rPr>
          <w:b/>
        </w:rPr>
        <w:t>These move with the ladder, wing width and IV — quote them with their parameters.</w:t>
      </w:r>
      <w:r>
        <w:rPr/>
        <w:br/>
        <w:t xml:space="preserve">On </w:t>
      </w:r>
      <w:r>
        <w:rPr>
          <w:b/>
        </w:rPr>
        <w:t>$5 strikes at 14 DTE</w:t>
      </w:r>
      <w:r>
        <w:rPr/>
        <w:t xml:space="preserve"> no short strangle, covered call or collar is built at all (the</w:t>
        <w:br/>
        <w:t>nearest sold call, 105 at 0.203 delta, is over the 0.20 ceiling), butterflies pass (PoP 45) and condors fail</w:t>
        <w:br/>
        <w:t xml:space="preserve">(R:R 0.22). At </w:t>
      </w:r>
      <w:r>
        <w:rPr>
          <w:b/>
        </w:rPr>
        <w:t>IV 0.20</w:t>
      </w:r>
      <w:r>
        <w:rPr/>
        <w:t xml:space="preserve"> butterflies fail PoP at 30 and 45 DTE as well.</w:t>
      </w:r>
    </w:p>
    <w:p>
      <w:r>
        <w:rPr/>
        <w:t xml:space="preserve">⚠ </w:t>
      </w:r>
      <w:r>
        <w:rPr>
          <w:b/>
        </w:rPr>
        <w:t>The two NAKED cuts hold on FAIRLY PRICED chains.</w:t>
      </w:r>
      <w:r>
        <w:rPr/>
        <w:t xml:space="preserve"> </w:t>
      </w:r>
      <w:r>
        <w:rPr>
          <w:rFonts w:ascii="Consolas" w:hAnsi="Consolas"/>
          <w:color w:val="334455"/>
          <w:sz w:val="19"/>
        </w:rPr>
        <w:t>--rich</w:t>
      </w:r>
      <w:r>
        <w:rPr/>
        <w:t xml:space="preserve"> marks every option above</w:t>
        <w:br/>
        <w:t>the volatility the scorer computes probability with. At spot 100, IV 0.28, $2.50 strikes,</w:t>
        <w:br/>
        <w:t xml:space="preserve">30 DTE, the short straddle is still Weak at </w:t>
      </w:r>
      <w:r>
        <w:rPr>
          <w:rFonts w:ascii="Consolas" w:hAnsi="Consolas"/>
          <w:color w:val="334455"/>
          <w:sz w:val="19"/>
        </w:rPr>
        <w:t>--rich 1.1</w:t>
      </w:r>
      <w:r>
        <w:rPr/>
        <w:t xml:space="preserve"> (PoP 61.6) but </w:t>
      </w:r>
      <w:r>
        <w:rPr>
          <w:b/>
        </w:rPr>
        <w:t>Good</w:t>
      </w:r>
      <w:r>
        <w:rPr/>
        <w:t xml:space="preserve"> from</w:t>
        <w:br/>
      </w:r>
      <w:r>
        <w:rPr>
          <w:rFonts w:ascii="Consolas" w:hAnsi="Consolas"/>
          <w:color w:val="334455"/>
          <w:sz w:val="19"/>
        </w:rPr>
        <w:t>--rich 1.2</w:t>
      </w:r>
      <w:r>
        <w:rPr/>
        <w:t xml:space="preserve"> (PoP 66.3, composite 71.9) — its bigger credit widens the breakevens past 65.</w:t>
        <w:br/>
        <w:t xml:space="preserve">The covered call stays Weak to at least </w:t>
      </w:r>
      <w:r>
        <w:rPr>
          <w:rFonts w:ascii="Consolas" w:hAnsi="Consolas"/>
          <w:color w:val="334455"/>
          <w:sz w:val="19"/>
        </w:rPr>
        <w:t>--rich 1.5</w:t>
      </w:r>
      <w:r>
        <w:rPr/>
        <w:t xml:space="preserve"> (PoP 56.6–60.1 across 7–45 DTE and both</w:t>
        <w:br/>
        <w:t>ladders). So "counted, not shown" is a statement about fair prices, not a guarantee.</w:t>
      </w:r>
    </w:p>
    <w:p>
      <w:r>
        <w:rPr/>
        <w:t>Condors are the</w:t>
        <w:br/>
        <w:t>most ladder-dependent row: the wing is whichever listed distance is nearest half the</w:t>
        <w:br/>
        <w:t>expected move, so one step changes the structure.</w:t>
      </w:r>
    </w:p>
    <w:p>
      <w:pPr>
        <w:pStyle w:val="Heading2"/>
      </w:pPr>
      <w:r>
        <w:rPr/>
        <w:t>Signal age and score trend</w:t>
      </w:r>
    </w:p>
    <w:p>
      <w:r>
        <w:rPr>
          <w:b/>
        </w:rPr>
        <w:t>Files:</w:t>
      </w:r>
      <w:r>
        <w:rPr/>
        <w:t xml:space="preserve"> </w:t>
      </w:r>
      <w:r>
        <w:rPr>
          <w:rFonts w:ascii="Consolas" w:hAnsi="Consolas"/>
          <w:color w:val="334455"/>
          <w:sz w:val="19"/>
        </w:rPr>
        <w:t>services/options_svc/compute.py</w:t>
      </w:r>
      <w:r>
        <w:rPr/>
        <w:t xml:space="preserve"> (</w:t>
      </w:r>
      <w:r>
        <w:rPr>
          <w:rFonts w:ascii="Consolas" w:hAnsi="Consolas"/>
          <w:color w:val="334455"/>
          <w:sz w:val="19"/>
        </w:rPr>
        <w:t>setup_key</w:t>
      </w:r>
      <w:r>
        <w:rPr/>
        <w:t xml:space="preserve">, </w:t>
      </w:r>
      <w:r>
        <w:rPr>
          <w:rFonts w:ascii="Consolas" w:hAnsi="Consolas"/>
          <w:color w:val="334455"/>
          <w:sz w:val="19"/>
        </w:rPr>
        <w:t>merge_setups</w:t>
      </w:r>
      <w:r>
        <w:rPr/>
        <w:t>) ·</w:t>
        <w:br/>
      </w:r>
      <w:r>
        <w:rPr>
          <w:rFonts w:ascii="Consolas" w:hAnsi="Consolas"/>
          <w:color w:val="334455"/>
          <w:sz w:val="19"/>
        </w:rPr>
        <w:t>webgui/pages/options/persistence.py</w:t>
      </w:r>
      <w:r>
        <w:rPr/>
        <w:t xml:space="preserve"> (the display vocabulary). Shown in the Market</w:t>
        <w:br/>
        <w:t xml:space="preserve">Scanner's </w:t>
      </w:r>
      <w:r>
        <w:rPr>
          <w:b/>
        </w:rPr>
        <w:t>Seen since</w:t>
      </w:r>
      <w:r>
        <w:rPr/>
        <w:t xml:space="preserve"> and </w:t>
      </w:r>
      <w:r>
        <w:rPr>
          <w:b/>
        </w:rPr>
        <w:t>Score trend</w:t>
      </w:r>
      <w:r>
        <w:rPr/>
        <w:t xml:space="preserve"> columns and on the Symbol Dossier's</w:t>
        <w:br/>
        <w:t>signal rows.</w:t>
      </w:r>
    </w:p>
    <w:p>
      <w:r>
        <w:rPr>
          <w:b/>
        </w:rPr>
        <w:t>The setup key.</w:t>
      </w:r>
      <w:r>
        <w:rPr/>
        <w:t xml:space="preserve"> A signal's </w:t>
      </w:r>
      <w:r>
        <w:rPr>
          <w:rFonts w:ascii="Consolas" w:hAnsi="Consolas"/>
          <w:color w:val="334455"/>
          <w:sz w:val="19"/>
        </w:rPr>
        <w:t>id</w:t>
      </w:r>
      <w:r>
        <w:rPr/>
        <w:t xml:space="preserve"> encodes its strikes, and strikes are chosen by a</w:t>
        <w:br/>
        <w:t xml:space="preserve">delta band, so one increment of spot mints a new </w:t>
      </w:r>
      <w:r>
        <w:rPr>
          <w:rFonts w:ascii="Consolas" w:hAnsi="Consolas"/>
          <w:color w:val="334455"/>
          <w:sz w:val="19"/>
        </w:rPr>
        <w:t>id</w:t>
      </w:r>
      <w:r>
        <w:rPr/>
        <w:t xml:space="preserve"> for what is economically the</w:t>
        <w:br/>
        <w:t>same trade. Age is therefore tracked on a coarser key:</w:t>
      </w:r>
    </w:p>
    <w:p>
      <w:pPr>
        <w:spacing w:before="80" w:after="160"/>
        <w:ind w:left="216"/>
        <w:shd w:val="clear" w:color="auto" w:fill="F4F6FA"/>
      </w:pPr>
      <w:r>
        <w:rPr>
          <w:rFonts w:ascii="Consolas" w:hAnsi="Consolas"/>
          <w:color w:val="223344"/>
          <w:sz w:val="18"/>
        </w:rPr>
        <w:t>setup_key = SYMBOL | TYPE | EXPIRATION        e.g.  MU|PCS|2026-10-17</w:t>
      </w:r>
    </w:p>
    <w:p>
      <w:r>
        <w:rPr/>
        <w:t xml:space="preserve">Strikes are excluded; </w:t>
      </w:r>
      <w:r>
        <w:rPr>
          <w:rFonts w:ascii="Consolas" w:hAnsi="Consolas"/>
          <w:color w:val="334455"/>
          <w:sz w:val="19"/>
        </w:rPr>
        <w:t>EXPIRATION</w:t>
      </w:r>
      <w:r>
        <w:rPr/>
        <w:t xml:space="preserve"> is the row's front expiration. A row missing any part</w:t>
        <w:br/>
        <w:t>gets no key and shows a dash — it is never folded into another setup. Two adjacent</w:t>
        <w:br/>
        <w:t xml:space="preserve">strikes on one expiration are two rows that share one age. The key is a </w:t>
      </w:r>
      <w:r>
        <w:rPr>
          <w:b/>
        </w:rPr>
        <w:t>lookup only</w:t>
      </w:r>
      <w:r>
        <w:rPr/>
        <w:t>:</w:t>
        <w:br/>
        <w:t xml:space="preserve">row identity, the "New" badge and the Paper button all stay on </w:t>
      </w:r>
      <w:r>
        <w:rPr>
          <w:rFonts w:ascii="Consolas" w:hAnsi="Consolas"/>
          <w:color w:val="334455"/>
          <w:sz w:val="19"/>
        </w:rPr>
        <w:t>id</w:t>
      </w:r>
      <w:r>
        <w:rPr/>
        <w:t>.</w:t>
      </w:r>
    </w:p>
    <w:p>
      <w:r>
        <w:rPr>
          <w:b/>
        </w:rPr>
        <w:t>What each scan records per setup</w:t>
      </w:r>
      <w:r>
        <w:rPr/>
        <w:t xml:space="preserve"> (on </w:t>
      </w:r>
      <w:r>
        <w:rPr>
          <w:rFonts w:ascii="Consolas" w:hAnsi="Consolas"/>
          <w:color w:val="334455"/>
          <w:sz w:val="19"/>
        </w:rPr>
        <w:t>cache:options:scan_day</w:t>
      </w:r>
      <w:r>
        <w:rPr/>
        <w:t xml:space="preserve"> → </w:t>
      </w:r>
      <w:r>
        <w:rPr>
          <w:rFonts w:ascii="Consolas" w:hAnsi="Consolas"/>
          <w:color w:val="334455"/>
          <w:sz w:val="19"/>
        </w:rPr>
        <w:t>setups</w:t>
      </w:r>
      <w:r>
        <w:rPr/>
        <w: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Field</w:t>
            </w:r>
          </w:p>
        </w:tc>
        <w:tc>
          <w:tcPr>
            <w:tcW w:type="dxa" w:w="4320"/>
            <w:shd w:val="clear" w:color="auto" w:fill="EAF2FB"/>
          </w:tcPr>
          <w:p>
            <w:r>
              <w:rPr>
                <w:b/>
              </w:rPr>
            </w:r>
            <w:r>
              <w:rPr>
                <w:b/>
              </w:rPr>
              <w:t>Rule</w:t>
            </w:r>
          </w:p>
        </w:tc>
      </w:tr>
      <w:tr>
        <w:tc>
          <w:tcPr>
            <w:tcW w:type="dxa" w:w="4320"/>
          </w:tcPr>
          <w:p>
            <w:r/>
            <w:r>
              <w:rPr>
                <w:rFonts w:ascii="Consolas" w:hAnsi="Consolas"/>
                <w:color w:val="334455"/>
                <w:sz w:val="19"/>
              </w:rPr>
              <w:t>seen</w:t>
            </w:r>
          </w:p>
        </w:tc>
        <w:tc>
          <w:tcPr>
            <w:tcW w:type="dxa" w:w="4320"/>
          </w:tcPr>
          <w:p>
            <w:r/>
            <w:r>
              <w:rPr/>
              <w:t>+1 for every scan in which the setup has at least one live row</w:t>
            </w:r>
          </w:p>
        </w:tc>
      </w:tr>
      <w:tr>
        <w:tc>
          <w:tcPr>
            <w:tcW w:type="dxa" w:w="4320"/>
            <w:shd w:val="clear" w:color="auto" w:fill="F4F6FA"/>
          </w:tcPr>
          <w:p>
            <w:r/>
            <w:r>
              <w:rPr>
                <w:rFonts w:ascii="Consolas" w:hAnsi="Consolas"/>
                <w:color w:val="334455"/>
                <w:sz w:val="19"/>
              </w:rPr>
              <w:t>scores</w:t>
            </w:r>
          </w:p>
        </w:tc>
        <w:tc>
          <w:tcPr>
            <w:tcW w:type="dxa" w:w="4320"/>
            <w:shd w:val="clear" w:color="auto" w:fill="F4F6FA"/>
          </w:tcPr>
          <w:p>
            <w:r/>
            <w:r>
              <w:rPr/>
              <w:t xml:space="preserve">that scan's </w:t>
            </w:r>
            <w:r>
              <w:rPr>
                <w:b/>
              </w:rPr>
              <w:t>best</w:t>
            </w:r>
            <w:r>
              <w:rPr/>
              <w:t xml:space="preserve"> composite among the setup's rows, appended; the last 40 kept</w:t>
            </w:r>
          </w:p>
        </w:tc>
      </w:tr>
      <w:tr>
        <w:tc>
          <w:tcPr>
            <w:tcW w:type="dxa" w:w="4320"/>
          </w:tcPr>
          <w:p>
            <w:r/>
            <w:r>
              <w:rPr>
                <w:rFonts w:ascii="Consolas" w:hAnsi="Consolas"/>
                <w:color w:val="334455"/>
                <w:sz w:val="19"/>
              </w:rPr>
              <w:t>gaps</w:t>
            </w:r>
          </w:p>
        </w:tc>
        <w:tc>
          <w:tcPr>
            <w:tcW w:type="dxa" w:w="4320"/>
          </w:tcPr>
          <w:p>
            <w:r/>
            <w:r>
              <w:rPr/>
              <w:t>+1 each time the setup returns after missing one or more scans (detected by scan sequence number, not the clock — a manual scan breaks the 15-minute grid)</w:t>
            </w:r>
          </w:p>
        </w:tc>
      </w:tr>
      <w:tr>
        <w:tc>
          <w:tcPr>
            <w:tcW w:type="dxa" w:w="4320"/>
            <w:shd w:val="clear" w:color="auto" w:fill="F4F6FA"/>
          </w:tcPr>
          <w:p>
            <w:r/>
            <w:r>
              <w:rPr>
                <w:rFonts w:ascii="Consolas" w:hAnsi="Consolas"/>
                <w:color w:val="334455"/>
                <w:sz w:val="19"/>
              </w:rPr>
              <w:t>first_seen</w:t>
            </w:r>
          </w:p>
        </w:tc>
        <w:tc>
          <w:tcPr>
            <w:tcW w:type="dxa" w:w="4320"/>
            <w:shd w:val="clear" w:color="auto" w:fill="F4F6FA"/>
          </w:tcPr>
          <w:p>
            <w:r/>
            <w:r>
              <w:rPr/>
              <w:t xml:space="preserve">the scan time the setup first appeared — </w:t>
            </w:r>
            <w:r>
              <w:rPr>
                <w:b/>
              </w:rPr>
              <w:t>only</w:t>
            </w:r>
            <w:r>
              <w:rPr/>
              <w:t xml:space="preserve"> when that was observed</w:t>
            </w:r>
          </w:p>
        </w:tc>
      </w:tr>
      <w:tr>
        <w:tc>
          <w:tcPr>
            <w:tcW w:type="dxa" w:w="4320"/>
          </w:tcPr>
          <w:p>
            <w:r/>
            <w:r>
              <w:rPr>
                <w:rFonts w:ascii="Consolas" w:hAnsi="Consolas"/>
                <w:color w:val="334455"/>
                <w:sz w:val="19"/>
              </w:rPr>
              <w:t>age_unknown</w:t>
            </w:r>
          </w:p>
        </w:tc>
        <w:tc>
          <w:tcPr>
            <w:tcW w:type="dxa" w:w="4320"/>
          </w:tcPr>
          <w:p>
            <w:r/>
            <w:r>
              <w:rPr/>
              <w:t xml:space="preserve">set instead of </w:t>
            </w:r>
            <w:r>
              <w:rPr>
                <w:rFonts w:ascii="Consolas" w:hAnsi="Consolas"/>
                <w:color w:val="334455"/>
                <w:sz w:val="19"/>
              </w:rPr>
              <w:t>first_seen</w:t>
            </w:r>
            <w:r>
              <w:rPr/>
              <w:t xml:space="preserve"> when a setup appears in a scan that had no usable previous envelope (flushed, or from another date) </w:t>
            </w:r>
            <w:r>
              <w:rPr>
                <w:b/>
              </w:rPr>
              <w:t>outside</w:t>
            </w:r>
            <w:r>
              <w:rPr/>
              <w:t xml:space="preserve"> the first 15 minutes of the scan window — at the day's first scan the time is exactly right, later it would be a guess</w:t>
            </w:r>
          </w:p>
        </w:tc>
      </w:tr>
    </w:tbl>
    <w:p/>
    <w:p>
      <w:r>
        <w:rPr/>
        <w:t>A first-seen time is never stamped with "now" to fill a gap in knowledge: a restart at</w:t>
        <w:br/>
        <w:t>noon would otherwise date every 09:00 setup to 12:00.</w:t>
      </w:r>
    </w:p>
    <w:p>
      <w:r>
        <w:rPr>
          <w:b/>
        </w:rPr>
        <w:t>The trend</w:t>
      </w:r>
      <w:r>
        <w:rPr/>
        <w:t xml:space="preserve"> (</w:t>
      </w:r>
      <w:r>
        <w:rPr>
          <w:rFonts w:ascii="Consolas" w:hAnsi="Consolas"/>
          <w:color w:val="334455"/>
          <w:sz w:val="19"/>
        </w:rPr>
        <w:t>persistence.score_trend(scores, window=4, deadband=2.0)</w:t>
      </w:r>
      <w:r>
        <w:rPr/>
        <w:t>):</w:t>
      </w:r>
    </w:p>
    <w:p>
      <w:pPr>
        <w:spacing w:before="80" w:after="160"/>
        <w:ind w:left="216"/>
        <w:shd w:val="clear" w:color="auto" w:fill="F4F6FA"/>
      </w:pPr>
      <w:r>
        <w:rPr>
          <w:rFonts w:ascii="Consolas" w:hAnsi="Consolas"/>
          <w:color w:val="223344"/>
          <w:sz w:val="18"/>
        </w:rPr>
        <w:t>fewer than 4 readings            -&gt; "new"      (no direction claimed)</w:t>
      </w:r>
      <w:r>
        <w:br/>
      </w:r>
      <w:r>
        <w:rPr>
          <w:rFonts w:ascii="Consolas" w:hAnsi="Consolas"/>
          <w:color w:val="223344"/>
          <w:sz w:val="18"/>
        </w:rPr>
        <w:t>delta = scores[-1] - scores[-4]</w:t>
      </w:r>
      <w:r>
        <w:br/>
      </w:r>
      <w:r>
        <w:rPr>
          <w:rFonts w:ascii="Consolas" w:hAnsi="Consolas"/>
          <w:color w:val="223344"/>
          <w:sz w:val="18"/>
        </w:rPr>
        <w:t>|delta| &lt;= 2.0                   -&gt; "steady"   (shown  ▬ +1.0)</w:t>
      </w:r>
      <w:r>
        <w:br/>
      </w:r>
      <w:r>
        <w:rPr>
          <w:rFonts w:ascii="Consolas" w:hAnsi="Consolas"/>
          <w:color w:val="223344"/>
          <w:sz w:val="18"/>
        </w:rPr>
        <w:t>delta &gt;  2.0                     -&gt; "rising"   (shown  ▲ +4.2)</w:t>
      </w:r>
      <w:r>
        <w:br/>
      </w:r>
      <w:r>
        <w:rPr>
          <w:rFonts w:ascii="Consolas" w:hAnsi="Consolas"/>
          <w:color w:val="223344"/>
          <w:sz w:val="18"/>
        </w:rPr>
        <w:t>delta &lt; -2.0                     -&gt; "fading"   (shown  ▼ -6.1)</w:t>
      </w:r>
    </w:p>
    <w:p>
      <w:r>
        <w:rPr/>
        <w:t>Four readings is one hour at the 15-minute auto-scan cadence. The deadband exists</w:t>
        <w:br/>
        <w:t>because the composite is recomputed from scratch on every scan, so a point or two of</w:t>
        <w:br/>
        <w:t>movement between scans is noise. A trend is only ever computed within one setup, so</w:t>
        <w:br/>
        <w:t>the credit-spread composite and the Directional tab's Fit + Quality score never meet.</w:t>
      </w:r>
    </w:p>
    <w:p>
      <w:pPr>
        <w:pStyle w:val="Heading3"/>
      </w:pPr>
      <w:r>
        <w:rPr/>
        <w:t>Other structures on the Market Scanner</w:t>
      </w:r>
    </w:p>
    <w:p>
      <w:r>
        <w:rPr/>
        <w:t>Since 2026-10-06 each scan also builds, for the 0-DTE window (DTE 0–4) and the Swing</w:t>
        <w:br/>
        <w:t>window (DTE 5–15), every structure that is not a credit spread</w:t>
        <w:br/>
        <w:t>(</w:t>
      </w:r>
      <w:r>
        <w:rPr>
          <w:rFonts w:ascii="Consolas" w:hAnsi="Consolas"/>
          <w:color w:val="334455"/>
          <w:sz w:val="19"/>
        </w:rPr>
        <w:t>options-scanner/structure_scan.py</w:t>
      </w:r>
      <w:r>
        <w:rPr/>
        <w:t xml:space="preserve">, called from </w:t>
      </w:r>
      <w:r>
        <w:rPr>
          <w:rFonts w:ascii="Consolas" w:hAnsi="Consolas"/>
          <w:color w:val="334455"/>
          <w:sz w:val="19"/>
        </w:rPr>
        <w:t>run_full_scan</w:t>
      </w:r>
      <w:r>
        <w:rPr/>
        <w: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Family</w:t>
            </w:r>
          </w:p>
        </w:tc>
        <w:tc>
          <w:tcPr>
            <w:tcW w:type="dxa" w:w="2880"/>
            <w:shd w:val="clear" w:color="auto" w:fill="EAF2FB"/>
          </w:tcPr>
          <w:p>
            <w:r>
              <w:rPr>
                <w:b/>
              </w:rPr>
            </w:r>
            <w:r>
              <w:rPr>
                <w:b/>
              </w:rPr>
              <w:t>Structures</w:t>
            </w:r>
          </w:p>
        </w:tc>
        <w:tc>
          <w:tcPr>
            <w:tcW w:type="dxa" w:w="2880"/>
            <w:shd w:val="clear" w:color="auto" w:fill="EAF2FB"/>
          </w:tcPr>
          <w:p>
            <w:r>
              <w:rPr>
                <w:b/>
              </w:rPr>
            </w:r>
            <w:r>
              <w:rPr>
                <w:b/>
              </w:rPr>
              <w:t>Window</w:t>
            </w:r>
          </w:p>
        </w:tc>
      </w:tr>
      <w:tr>
        <w:tc>
          <w:tcPr>
            <w:tcW w:type="dxa" w:w="2880"/>
          </w:tcPr>
          <w:p>
            <w:r/>
            <w:r>
              <w:rPr>
                <w:rFonts w:ascii="Consolas" w:hAnsi="Consolas"/>
                <w:color w:val="334455"/>
                <w:sz w:val="19"/>
              </w:rPr>
              <w:t>VERTICAL</w:t>
            </w:r>
          </w:p>
        </w:tc>
        <w:tc>
          <w:tcPr>
            <w:tcW w:type="dxa" w:w="2880"/>
          </w:tcPr>
          <w:p>
            <w:r/>
            <w:r>
              <w:rPr/>
              <w:t>bull call spread, bear put spread</w:t>
            </w:r>
          </w:p>
        </w:tc>
        <w:tc>
          <w:tcPr>
            <w:tcW w:type="dxa" w:w="2880"/>
          </w:tcPr>
          <w:p>
            <w:r/>
            <w:r>
              <w:rPr/>
              <w:t>both</w:t>
            </w:r>
          </w:p>
        </w:tc>
      </w:tr>
      <w:tr>
        <w:tc>
          <w:tcPr>
            <w:tcW w:type="dxa" w:w="2880"/>
            <w:shd w:val="clear" w:color="auto" w:fill="F4F6FA"/>
          </w:tcPr>
          <w:p>
            <w:r/>
            <w:r>
              <w:rPr>
                <w:rFonts w:ascii="Consolas" w:hAnsi="Consolas"/>
                <w:color w:val="334455"/>
                <w:sz w:val="19"/>
              </w:rPr>
              <w:t>STRADDLE</w:t>
            </w:r>
          </w:p>
        </w:tc>
        <w:tc>
          <w:tcPr>
            <w:tcW w:type="dxa" w:w="2880"/>
            <w:shd w:val="clear" w:color="auto" w:fill="F4F6FA"/>
          </w:tcPr>
          <w:p>
            <w:r/>
            <w:r>
              <w:rPr/>
              <w:t>long and short straddle, long and short strangle</w:t>
            </w:r>
          </w:p>
        </w:tc>
        <w:tc>
          <w:tcPr>
            <w:tcW w:type="dxa" w:w="2880"/>
            <w:shd w:val="clear" w:color="auto" w:fill="F4F6FA"/>
          </w:tcPr>
          <w:p>
            <w:r/>
            <w:r>
              <w:rPr/>
              <w:t>both</w:t>
            </w:r>
          </w:p>
        </w:tc>
      </w:tr>
      <w:tr>
        <w:tc>
          <w:tcPr>
            <w:tcW w:type="dxa" w:w="2880"/>
          </w:tcPr>
          <w:p>
            <w:r/>
            <w:r>
              <w:rPr>
                <w:rFonts w:ascii="Consolas" w:hAnsi="Consolas"/>
                <w:color w:val="334455"/>
                <w:sz w:val="19"/>
              </w:rPr>
              <w:t>BUTTERFLY</w:t>
            </w:r>
          </w:p>
        </w:tc>
        <w:tc>
          <w:tcPr>
            <w:tcW w:type="dxa" w:w="2880"/>
          </w:tcPr>
          <w:p>
            <w:r/>
            <w:r>
              <w:rPr/>
              <w:t>call and put butterfly, iron butterfly, call and put condor</w:t>
            </w:r>
          </w:p>
        </w:tc>
        <w:tc>
          <w:tcPr>
            <w:tcW w:type="dxa" w:w="2880"/>
          </w:tcPr>
          <w:p>
            <w:r/>
            <w:r>
              <w:rPr/>
              <w:t>both</w:t>
            </w:r>
          </w:p>
        </w:tc>
      </w:tr>
      <w:tr>
        <w:tc>
          <w:tcPr>
            <w:tcW w:type="dxa" w:w="2880"/>
            <w:shd w:val="clear" w:color="auto" w:fill="F4F6FA"/>
          </w:tcPr>
          <w:p>
            <w:r/>
            <w:r>
              <w:rPr>
                <w:rFonts w:ascii="Consolas" w:hAnsi="Consolas"/>
                <w:color w:val="334455"/>
                <w:sz w:val="19"/>
              </w:rPr>
              <w:t>CALENDAR</w:t>
            </w:r>
          </w:p>
        </w:tc>
        <w:tc>
          <w:tcPr>
            <w:tcW w:type="dxa" w:w="2880"/>
            <w:shd w:val="clear" w:color="auto" w:fill="F4F6FA"/>
          </w:tcPr>
          <w:p>
            <w:r/>
            <w:r>
              <w:rPr/>
              <w:t>call and put calendar, call and put diagonal</w:t>
            </w:r>
          </w:p>
        </w:tc>
        <w:tc>
          <w:tcPr>
            <w:tcW w:type="dxa" w:w="2880"/>
            <w:shd w:val="clear" w:color="auto" w:fill="F4F6FA"/>
          </w:tcPr>
          <w:p>
            <w:r/>
            <w:r>
              <w:rPr/>
              <w:t>Swing</w:t>
            </w:r>
          </w:p>
        </w:tc>
      </w:tr>
      <w:tr>
        <w:tc>
          <w:tcPr>
            <w:tcW w:type="dxa" w:w="2880"/>
          </w:tcPr>
          <w:p>
            <w:r/>
            <w:r>
              <w:rPr>
                <w:rFonts w:ascii="Consolas" w:hAnsi="Consolas"/>
                <w:color w:val="334455"/>
                <w:sz w:val="19"/>
              </w:rPr>
              <w:t>RATIO</w:t>
            </w:r>
          </w:p>
        </w:tc>
        <w:tc>
          <w:tcPr>
            <w:tcW w:type="dxa" w:w="2880"/>
          </w:tcPr>
          <w:p>
            <w:r/>
            <w:r>
              <w:rPr/>
              <w:t>call and put ratio backspread (since 2026-10-07)</w:t>
            </w:r>
          </w:p>
        </w:tc>
        <w:tc>
          <w:tcPr>
            <w:tcW w:type="dxa" w:w="2880"/>
          </w:tcPr>
          <w:p>
            <w:r/>
            <w:r>
              <w:rPr/>
              <w:t>both</w:t>
            </w:r>
          </w:p>
        </w:tc>
      </w:tr>
    </w:tbl>
    <w:p/>
    <w:p>
      <w:r>
        <w:rPr/>
        <w:t>The builders are the Strategy Finder's, with one difference: the Finder keeps</w:t>
        <w:br/>
        <w:t>straddles, strangles, butterflies and condors at least seven days out, and the</w:t>
        <w:br/>
        <w:t>Scanner builds them at its window's own minimum. A calendar's front leg is still at</w:t>
        <w:br/>
        <w:t>least seven days out; its back month is read from the +20 to +45 day chain the scan</w:t>
        <w:br/>
        <w:t>already fetches for the volatility reading, so the pass makes no Schwab call. A short</w:t>
        <w:br/>
        <w:t xml:space="preserve">strangle sells between </w:t>
      </w:r>
      <w:r>
        <w:rPr>
          <w:rFonts w:ascii="Consolas" w:hAnsi="Consolas"/>
          <w:color w:val="334455"/>
          <w:sz w:val="19"/>
        </w:rPr>
        <w:t>[structures] short_delta_min</w:t>
      </w:r>
      <w:r>
        <w:rPr/>
        <w:t xml:space="preserve"> (0.15) and </w:t>
      </w:r>
      <w:r>
        <w:rPr>
          <w:rFonts w:ascii="Consolas" w:hAnsi="Consolas"/>
          <w:color w:val="334455"/>
          <w:sz w:val="19"/>
        </w:rPr>
        <w:t>[selection]</w:t>
        <w:br/>
        <w:t>max_entry_short_delta</w:t>
      </w:r>
      <w:r>
        <w:rPr/>
        <w:t xml:space="preserve"> (0.27).</w:t>
      </w:r>
    </w:p>
    <w:p>
      <w:r>
        <w:rPr/>
        <w:t>Each candidate is scored on Fit + Quality and then passes four gates, in this order:</w:t>
      </w:r>
    </w:p>
    <w:p>
      <w:pPr>
        <w:pStyle w:val="ListNumber"/>
      </w:pPr>
      <w:r>
        <w:rPr>
          <w:b/>
        </w:rPr>
        <w:t>Volatility.</w:t>
      </w:r>
      <w:r>
        <w:rPr>
          <w:rFonts w:ascii="Consolas" w:hAnsi="Consolas"/>
          <w:color w:val="334455"/>
          <w:sz w:val="19"/>
        </w:rPr>
        <w:t>[iv_rank]</w:t>
      </w:r>
      <w:r>
        <w:t xml:space="preserve"> refuses a trade that sells premium below the window's</w:t>
        <w:br/>
        <w:t xml:space="preserve">   floor; </w:t>
      </w:r>
      <w:r>
        <w:rPr>
          <w:rFonts w:ascii="Consolas" w:hAnsi="Consolas"/>
          <w:color w:val="334455"/>
          <w:sz w:val="19"/>
        </w:rPr>
        <w:t>[iv_rank_ceiling]</w:t>
      </w:r>
      <w:r>
        <w:t xml:space="preserve"> (off) would refuse one that buys it above the ceiling.</w:t>
        <w:br/>
        <w:t xml:space="preserve">   An unknown rank skips the gate.</w:t>
      </w:r>
    </w:p>
    <w:p>
      <w:pPr>
        <w:pStyle w:val="ListNumber"/>
      </w:pPr>
      <w:r>
        <w:rPr>
          <w:b/>
        </w:rPr>
        <w:t>Earnings.</w:t>
      </w:r>
      <w:r>
        <w:t xml:space="preserve"> A trade that would be held through a report (the same test the</w:t>
        <w:br/>
        <w:t xml:space="preserve">   credit scan applies, read on a calendar's later expiry) is kept and marked if it</w:t>
        <w:br/>
        <w:t xml:space="preserve">   buys premium (</w:t>
      </w:r>
      <w:r>
        <w:rPr>
          <w:rFonts w:ascii="Consolas" w:hAnsi="Consolas"/>
          <w:color w:val="334455"/>
          <w:sz w:val="19"/>
        </w:rPr>
        <w:t>[structures] earnings_long_premium = "flag"</w:t>
      </w:r>
      <w:r>
        <w:t>) and dropped if it</w:t>
        <w:br/>
        <w:t xml:space="preserve">   sells premium or its vega cannot be read. </w:t>
      </w:r>
      <w:r>
        <w:rPr>
          <w:rFonts w:ascii="Consolas" w:hAnsi="Consolas"/>
          <w:color w:val="334455"/>
          <w:sz w:val="19"/>
        </w:rPr>
        <w:t>"drop"</w:t>
      </w:r>
      <w:r>
        <w:t xml:space="preserve"> removes both.</w:t>
      </w:r>
    </w:p>
    <w:p>
      <w:pPr>
        <w:pStyle w:val="ListNumber"/>
      </w:pPr>
      <w:r>
        <w:rPr>
          <w:b/>
        </w:rPr>
        <w:t>Quality.</w:t>
      </w:r>
      <w:r>
        <w:t xml:space="preserve"> Score at or above </w:t>
      </w:r>
      <w:r>
        <w:rPr>
          <w:rFonts w:ascii="Consolas" w:hAnsi="Consolas"/>
          <w:color w:val="334455"/>
          <w:sz w:val="19"/>
        </w:rPr>
        <w:t>[structures] min_score</w:t>
      </w:r>
      <w:r>
        <w:t xml:space="preserve"> (50) and grade not in</w:t>
        <w:br/>
        <w:t xml:space="preserve">   </w:t>
      </w:r>
      <w:r>
        <w:rPr>
          <w:rFonts w:ascii="Consolas" w:hAnsi="Consolas"/>
          <w:color w:val="334455"/>
          <w:sz w:val="19"/>
        </w:rPr>
        <w:t>excluded_grades</w:t>
      </w:r>
      <w:r>
        <w:t xml:space="preserve"> (Weak).</w:t>
      </w:r>
    </w:p>
    <w:p>
      <w:pPr>
        <w:pStyle w:val="ListNumber"/>
      </w:pPr>
      <w:r>
        <w:rPr>
          <w:b/>
        </w:rPr>
        <w:t>Cap.</w:t>
      </w:r>
      <w:r>
        <w:t xml:space="preserve"> The best </w:t>
      </w:r>
      <w:r>
        <w:rPr>
          <w:rFonts w:ascii="Consolas" w:hAnsi="Consolas"/>
          <w:color w:val="334455"/>
          <w:sz w:val="19"/>
        </w:rPr>
        <w:t>[structures] max_per_family</w:t>
      </w:r>
      <w:r>
        <w:t xml:space="preserve"> (2) of each family, per symbol,</w:t>
        <w:br/>
        <w:t xml:space="preserve">   per window.</w:t>
      </w:r>
    </w:p>
    <w:p>
      <w:r>
        <w:rPr/>
        <w:t>The momentum veto, the sentiment regime filter and the dealer-gamma gate are not</w:t>
        <w:br/>
        <w:t>applied: they exist to stop selling premium into a trend, and Fit already scores</w:t>
        <w:br/>
        <w:t>each structure against the inferred direction.</w:t>
      </w:r>
    </w:p>
    <w:p>
      <w:r>
        <w:rPr>
          <w:b/>
        </w:rPr>
        <w:t>What clears the bars.</w:t>
      </w:r>
      <w:r>
        <w:rPr/>
        <w:t xml:space="preserve"> Measured with </w:t>
      </w:r>
      <w:r>
        <w:rPr>
          <w:rFonts w:ascii="Consolas" w:hAnsi="Consolas"/>
          <w:color w:val="334455"/>
          <w:sz w:val="19"/>
        </w:rPr>
        <w:t>tools/sweep_strategy_gates.py --scanner</w:t>
      </w:r>
      <w:r>
        <w:rPr/>
        <w:t xml:space="preserve"> on</w:t>
        <w:br/>
        <w:t>nine fairly priced synthetic chains (volatility 0.20, 0.28, 0.45; strike steps of</w:t>
        <w:br/>
        <w:t>0.25%, 1% and 2.5% of spot; the clock pinned at 10:00 CT):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Structure</w:t>
            </w:r>
          </w:p>
        </w:tc>
        <w:tc>
          <w:tcPr>
            <w:tcW w:type="dxa" w:w="2880"/>
            <w:shd w:val="clear" w:color="auto" w:fill="EAF2FB"/>
          </w:tcPr>
          <w:p>
            <w:r>
              <w:rPr>
                <w:b/>
              </w:rPr>
            </w:r>
            <w:r>
              <w:rPr>
                <w:b/>
              </w:rPr>
              <w:t>0-DTE window</w:t>
            </w:r>
          </w:p>
        </w:tc>
        <w:tc>
          <w:tcPr>
            <w:tcW w:type="dxa" w:w="2880"/>
            <w:shd w:val="clear" w:color="auto" w:fill="EAF2FB"/>
          </w:tcPr>
          <w:p>
            <w:r>
              <w:rPr>
                <w:b/>
              </w:rPr>
            </w:r>
            <w:r>
              <w:rPr>
                <w:b/>
              </w:rPr>
              <w:t>Swing window</w:t>
            </w:r>
          </w:p>
        </w:tc>
      </w:tr>
      <w:tr>
        <w:tc>
          <w:tcPr>
            <w:tcW w:type="dxa" w:w="2880"/>
          </w:tcPr>
          <w:p>
            <w:r/>
            <w:r>
              <w:rPr/>
              <w:t>Debit spreads</w:t>
            </w:r>
          </w:p>
        </w:tc>
        <w:tc>
          <w:tcPr>
            <w:tcW w:type="dxa" w:w="2880"/>
          </w:tcPr>
          <w:p>
            <w:r/>
            <w:r>
              <w:rPr/>
              <w:t>all that could be built</w:t>
            </w:r>
          </w:p>
        </w:tc>
        <w:tc>
          <w:tcPr>
            <w:tcW w:type="dxa" w:w="2880"/>
          </w:tcPr>
          <w:p>
            <w:r/>
            <w:r>
              <w:rPr/>
              <w:t>all</w:t>
            </w:r>
          </w:p>
        </w:tc>
      </w:tr>
      <w:tr>
        <w:tc>
          <w:tcPr>
            <w:tcW w:type="dxa" w:w="2880"/>
            <w:shd w:val="clear" w:color="auto" w:fill="F4F6FA"/>
          </w:tcPr>
          <w:p>
            <w:r/>
            <w:r>
              <w:rPr/>
              <w:t>Long straddle</w:t>
            </w:r>
          </w:p>
        </w:tc>
        <w:tc>
          <w:tcPr>
            <w:tcW w:type="dxa" w:w="2880"/>
            <w:shd w:val="clear" w:color="auto" w:fill="F4F6FA"/>
          </w:tcPr>
          <w:p>
            <w:r/>
            <w:r>
              <w:rPr/>
              <w:t>all, scoring 53–56</w:t>
            </w:r>
          </w:p>
        </w:tc>
        <w:tc>
          <w:tcPr>
            <w:tcW w:type="dxa" w:w="2880"/>
            <w:shd w:val="clear" w:color="auto" w:fill="F4F6FA"/>
          </w:tcPr>
          <w:p>
            <w:r/>
            <w:r>
              <w:rPr/>
              <w:t>all, scoring 53–56</w:t>
            </w:r>
          </w:p>
        </w:tc>
      </w:tr>
      <w:tr>
        <w:tc>
          <w:tcPr>
            <w:tcW w:type="dxa" w:w="2880"/>
          </w:tcPr>
          <w:p>
            <w:r/>
            <w:r>
              <w:rPr/>
              <w:t>Short straddle</w:t>
            </w:r>
          </w:p>
        </w:tc>
        <w:tc>
          <w:tcPr>
            <w:tcW w:type="dxa" w:w="2880"/>
          </w:tcPr>
          <w:p>
            <w:r/>
            <w:r>
              <w:rPr/>
              <w:t>none (probability of profit 57–58 against 65)</w:t>
            </w:r>
          </w:p>
        </w:tc>
        <w:tc>
          <w:tcPr>
            <w:tcW w:type="dxa" w:w="2880"/>
          </w:tcPr>
          <w:p>
            <w:r/>
            <w:r>
              <w:rPr/>
              <w:t>none</w:t>
            </w:r>
          </w:p>
        </w:tc>
      </w:tr>
      <w:tr>
        <w:tc>
          <w:tcPr>
            <w:tcW w:type="dxa" w:w="2880"/>
            <w:shd w:val="clear" w:color="auto" w:fill="F4F6FA"/>
          </w:tcPr>
          <w:p>
            <w:r/>
            <w:r>
              <w:rPr/>
              <w:t>Long strangle</w:t>
            </w:r>
          </w:p>
        </w:tc>
        <w:tc>
          <w:tcPr>
            <w:tcW w:type="dxa" w:w="2880"/>
            <w:shd w:val="clear" w:color="auto" w:fill="F4F6FA"/>
          </w:tcPr>
          <w:p>
            <w:r/>
            <w:r>
              <w:rPr/>
              <w:t>about half</w:t>
            </w:r>
          </w:p>
        </w:tc>
        <w:tc>
          <w:tcPr>
            <w:tcW w:type="dxa" w:w="2880"/>
            <w:shd w:val="clear" w:color="auto" w:fill="F4F6FA"/>
          </w:tcPr>
          <w:p>
            <w:r/>
            <w:r>
              <w:rPr/>
              <w:t>most</w:t>
            </w:r>
          </w:p>
        </w:tc>
      </w:tr>
      <w:tr>
        <w:tc>
          <w:tcPr>
            <w:tcW w:type="dxa" w:w="2880"/>
          </w:tcPr>
          <w:p>
            <w:r/>
            <w:r>
              <w:rPr/>
              <w:t>Short strangle</w:t>
            </w:r>
          </w:p>
        </w:tc>
        <w:tc>
          <w:tcPr>
            <w:tcW w:type="dxa" w:w="2880"/>
          </w:tcPr>
          <w:p>
            <w:r/>
            <w:r>
              <w:rPr/>
              <w:t>most; never on expiration day</w:t>
            </w:r>
          </w:p>
        </w:tc>
        <w:tc>
          <w:tcPr>
            <w:tcW w:type="dxa" w:w="2880"/>
          </w:tcPr>
          <w:p>
            <w:r/>
            <w:r>
              <w:rPr/>
              <w:t>all</w:t>
            </w:r>
          </w:p>
        </w:tc>
      </w:tr>
      <w:tr>
        <w:tc>
          <w:tcPr>
            <w:tcW w:type="dxa" w:w="2880"/>
            <w:shd w:val="clear" w:color="auto" w:fill="F4F6FA"/>
          </w:tcPr>
          <w:p>
            <w:r/>
            <w:r>
              <w:rPr/>
              <w:t>Butterflies, iron butterfly</w:t>
            </w:r>
          </w:p>
        </w:tc>
        <w:tc>
          <w:tcPr>
            <w:tcW w:type="dxa" w:w="2880"/>
            <w:shd w:val="clear" w:color="auto" w:fill="F4F6FA"/>
          </w:tcPr>
          <w:p>
            <w:r/>
            <w:r>
              <w:rPr/>
              <w:t>a little over half</w:t>
            </w:r>
          </w:p>
        </w:tc>
        <w:tc>
          <w:tcPr>
            <w:tcW w:type="dxa" w:w="2880"/>
            <w:shd w:val="clear" w:color="auto" w:fill="F4F6FA"/>
          </w:tcPr>
          <w:p>
            <w:r/>
            <w:r>
              <w:rPr/>
              <w:t>about four in five</w:t>
            </w:r>
          </w:p>
        </w:tc>
      </w:tr>
      <w:tr>
        <w:tc>
          <w:tcPr>
            <w:tcW w:type="dxa" w:w="2880"/>
          </w:tcPr>
          <w:p>
            <w:r/>
            <w:r>
              <w:rPr/>
              <w:t>Condors</w:t>
            </w:r>
          </w:p>
        </w:tc>
        <w:tc>
          <w:tcPr>
            <w:tcW w:type="dxa" w:w="2880"/>
          </w:tcPr>
          <w:p>
            <w:r/>
            <w:r>
              <w:rPr/>
              <w:t>half; never on expiration day</w:t>
            </w:r>
          </w:p>
        </w:tc>
        <w:tc>
          <w:tcPr>
            <w:tcW w:type="dxa" w:w="2880"/>
          </w:tcPr>
          <w:p>
            <w:r/>
            <w:r>
              <w:rPr/>
              <w:t>about four in five</w:t>
            </w:r>
          </w:p>
        </w:tc>
      </w:tr>
      <w:tr>
        <w:tc>
          <w:tcPr>
            <w:tcW w:type="dxa" w:w="2880"/>
            <w:shd w:val="clear" w:color="auto" w:fill="F4F6FA"/>
          </w:tcPr>
          <w:p>
            <w:r/>
            <w:r>
              <w:rPr/>
              <w:t>Calendars</w:t>
            </w:r>
          </w:p>
        </w:tc>
        <w:tc>
          <w:tcPr>
            <w:tcW w:type="dxa" w:w="2880"/>
            <w:shd w:val="clear" w:color="auto" w:fill="F4F6FA"/>
          </w:tcPr>
          <w:p>
            <w:r/>
            <w:r>
              <w:rPr/>
              <w:t>not built</w:t>
            </w:r>
          </w:p>
        </w:tc>
        <w:tc>
          <w:tcPr>
            <w:tcW w:type="dxa" w:w="2880"/>
            <w:shd w:val="clear" w:color="auto" w:fill="F4F6FA"/>
          </w:tcPr>
          <w:p>
            <w:r/>
            <w:r>
              <w:rPr/>
              <w:t>put: all; call: fails with a 7-day front leg</w:t>
            </w:r>
          </w:p>
        </w:tc>
      </w:tr>
      <w:tr>
        <w:tc>
          <w:tcPr>
            <w:tcW w:type="dxa" w:w="2880"/>
          </w:tcPr>
          <w:p>
            <w:r/>
            <w:r>
              <w:rPr/>
              <w:t>Diagonals</w:t>
            </w:r>
          </w:p>
        </w:tc>
        <w:tc>
          <w:tcPr>
            <w:tcW w:type="dxa" w:w="2880"/>
          </w:tcPr>
          <w:p>
            <w:r/>
            <w:r>
              <w:rPr/>
              <w:t>not built</w:t>
            </w:r>
          </w:p>
        </w:tc>
        <w:tc>
          <w:tcPr>
            <w:tcW w:type="dxa" w:w="2880"/>
          </w:tcPr>
          <w:p>
            <w:r/>
            <w:r>
              <w:rPr/>
              <w:t>almost none</w:t>
            </w:r>
          </w:p>
        </w:tc>
      </w:tr>
      <w:tr>
        <w:tc>
          <w:tcPr>
            <w:tcW w:type="dxa" w:w="2880"/>
            <w:shd w:val="clear" w:color="auto" w:fill="F4F6FA"/>
          </w:tcPr>
          <w:p>
            <w:r/>
            <w:r>
              <w:rPr/>
              <w:t>Call backspread</w:t>
            </w:r>
          </w:p>
        </w:tc>
        <w:tc>
          <w:tcPr>
            <w:tcW w:type="dxa" w:w="2880"/>
            <w:shd w:val="clear" w:color="auto" w:fill="F4F6FA"/>
          </w:tcPr>
          <w:p>
            <w:r/>
            <w:r>
              <w:rPr/>
              <w:t>30 of 36</w:t>
            </w:r>
          </w:p>
        </w:tc>
        <w:tc>
          <w:tcPr>
            <w:tcW w:type="dxa" w:w="2880"/>
            <w:shd w:val="clear" w:color="auto" w:fill="F4F6FA"/>
          </w:tcPr>
          <w:p>
            <w:r/>
            <w:r>
              <w:rPr/>
              <w:t>22 of 27</w:t>
            </w:r>
          </w:p>
        </w:tc>
      </w:tr>
      <w:tr>
        <w:tc>
          <w:tcPr>
            <w:tcW w:type="dxa" w:w="2880"/>
          </w:tcPr>
          <w:p>
            <w:r/>
            <w:r>
              <w:rPr/>
              <w:t>Put backspread</w:t>
            </w:r>
          </w:p>
        </w:tc>
        <w:tc>
          <w:tcPr>
            <w:tcW w:type="dxa" w:w="2880"/>
          </w:tcPr>
          <w:p>
            <w:r/>
            <w:r>
              <w:rPr/>
              <w:t>22 of 35</w:t>
            </w:r>
          </w:p>
        </w:tc>
        <w:tc>
          <w:tcPr>
            <w:tcW w:type="dxa" w:w="2880"/>
          </w:tcPr>
          <w:p>
            <w:r/>
            <w:r>
              <w:rPr/>
              <w:t>18 of 26</w:t>
            </w:r>
          </w:p>
        </w:tc>
      </w:tr>
    </w:tbl>
    <w:p/>
    <w:p>
      <w:r>
        <w:rPr/>
        <w:t>The full tables and their parameters are in</w:t>
        <w:br/>
      </w:r>
      <w:r>
        <w:rPr>
          <w:rFonts w:ascii="Consolas" w:hAnsi="Consolas"/>
          <w:color w:val="334455"/>
          <w:sz w:val="19"/>
        </w:rPr>
        <w:t>docs/plans/2026-10-06-scanner-multi-structure-design.md</w:t>
      </w:r>
      <w:r>
        <w:rPr/>
        <w:t>. Probability of profit</w:t>
        <w:br/>
        <w:t>reads the time actually left, so a short-dated figure depends on the time of day;</w:t>
        <w:br/>
        <w:t>the sweep pins it for that reason. On expiration day the expected move used for the</w:t>
        <w:br/>
        <w:t>breakeven factor and the butterfly wing is a full day's (</w:t>
      </w:r>
      <w:r>
        <w:rPr>
          <w:rFonts w:ascii="Consolas" w:hAnsi="Consolas"/>
          <w:color w:val="334455"/>
          <w:sz w:val="19"/>
        </w:rPr>
        <w:t>max(dte, 1)</w:t>
      </w:r>
      <w:r>
        <w:rPr/>
        <w:t>), which by</w:t>
        <w:br/>
        <w:t>mid-morning is more than twice the move left; expiration-day rows that buy premium</w:t>
        <w:br/>
        <w:t>score higher for it (the long straddle 64 against 53–56).</w:t>
      </w:r>
    </w:p>
    <w:p>
      <w:r>
        <w:rPr>
          <w:b/>
        </w:rPr>
        <w:t>Cost.</w:t>
      </w:r>
      <w:r>
        <w:rPr/>
        <w:t xml:space="preserve"> About 0.1 second per symbol on a dense synthetic chain</w:t>
        <w:br/>
        <w:t>(</w:t>
      </w:r>
      <w:r>
        <w:rPr>
          <w:rFonts w:ascii="Consolas" w:hAnsi="Consolas"/>
          <w:color w:val="334455"/>
          <w:sz w:val="19"/>
        </w:rPr>
        <w:t>tools/measure_structure_scan.py</w:t>
      </w:r>
      <w:r>
        <w:rPr/>
        <w:t>), on the scan's own thread after the chains are</w:t>
        <w:br/>
        <w:t>fetched.</w:t>
      </w:r>
    </w:p>
    <w:p>
      <w:r>
        <w:rPr>
          <w:b/>
        </w:rPr>
        <w:t>Ratio backspreads.</w:t>
      </w:r>
      <w:r>
        <w:rPr/>
        <w:t xml:space="preserve"> </w:t>
      </w:r>
      <w:r>
        <w:rPr>
          <w:rFonts w:ascii="Consolas" w:hAnsi="Consolas"/>
          <w:color w:val="334455"/>
          <w:sz w:val="19"/>
        </w:rPr>
        <w:t>strategy_scanner.build_backspreads</w:t>
      </w:r>
      <w:r>
        <w:rPr/>
        <w:t xml:space="preserve"> sells one option</w:t>
        <w:br/>
        <w:t>nearest 0.50 delta and buys two of the same kind nearest 0.30 delta among the</w:t>
        <w:br/>
        <w:t>strikes beyond it, on the nearest expiration in the window. With strike distance</w:t>
        <w:br/>
      </w:r>
      <w:r>
        <w:rPr>
          <w:i/>
        </w:rPr>
        <w:t>w</w:t>
      </w:r>
      <w:r>
        <w:rPr/>
        <w:t xml:space="preserve"> and net entry </w:t>
      </w:r>
      <w:r>
        <w:rPr>
          <w:i/>
        </w:rPr>
        <w:t>n</w:t>
      </w:r>
      <w:r>
        <w:rPr/>
        <w:t xml:space="preserve"> (positive for a debit, negative for a credit, per share):</w:t>
      </w:r>
    </w:p>
    <w:p>
      <w:pPr>
        <w:spacing w:before="80" w:after="160"/>
        <w:ind w:left="216"/>
        <w:shd w:val="clear" w:color="auto" w:fill="F4F6FA"/>
      </w:pPr>
      <w:r>
        <w:rPr>
          <w:rFonts w:ascii="Consolas" w:hAnsi="Consolas"/>
          <w:color w:val="223344"/>
          <w:sz w:val="18"/>
        </w:rPr>
        <w:t>worst case (price at the long strike)  = (w + n) x 100 + commission</w:t>
      </w:r>
      <w:r>
        <w:br/>
      </w:r>
      <w:r>
        <w:rPr>
          <w:rFonts w:ascii="Consolas" w:hAnsi="Consolas"/>
          <w:color w:val="223344"/>
          <w:sz w:val="18"/>
        </w:rPr>
        <w:t>far breakeven, call                    = long strike + (w + n)</w:t>
      </w:r>
      <w:r>
        <w:br/>
      </w:r>
      <w:r>
        <w:rPr>
          <w:rFonts w:ascii="Consolas" w:hAnsi="Consolas"/>
          <w:color w:val="223344"/>
          <w:sz w:val="18"/>
        </w:rPr>
        <w:t>far breakeven, put                     = long strike - (w + n)</w:t>
      </w:r>
      <w:r>
        <w:br/>
      </w:r>
      <w:r>
        <w:rPr>
          <w:rFonts w:ascii="Consolas" w:hAnsi="Consolas"/>
          <w:color w:val="223344"/>
          <w:sz w:val="18"/>
        </w:rPr>
        <w:t>near breakeven (credit entries only)   = short strike -/+ n      (call / put)</w:t>
      </w:r>
    </w:p>
    <w:p>
      <w:r>
        <w:rPr/>
        <w:t xml:space="preserve">It is built only when the net is a credit under </w:t>
      </w:r>
      <w:r>
        <w:rPr>
          <w:i/>
        </w:rPr>
        <w:t>w</w:t>
      </w:r>
      <w:r>
        <w:rPr/>
        <w:t>, a debit of at most</w:t>
        <w:br/>
      </w:r>
      <w:r>
        <w:rPr>
          <w:rFonts w:ascii="Consolas" w:hAnsi="Consolas"/>
          <w:color w:val="334455"/>
          <w:sz w:val="19"/>
        </w:rPr>
        <w:t>[structures] backspread_max_debit_frac</w:t>
      </w:r>
      <w:r>
        <w:rPr/>
        <w:t xml:space="preserve"> (0.25) of </w:t>
      </w:r>
      <w:r>
        <w:rPr>
          <w:i/>
        </w:rPr>
        <w:t>w</w:t>
      </w:r>
      <w:r>
        <w:rPr/>
        <w:t>, or even money. A credit</w:t>
        <w:br/>
        <w:t xml:space="preserve">at or over </w:t>
      </w:r>
      <w:r>
        <w:rPr>
          <w:i/>
        </w:rPr>
        <w:t>w</w:t>
      </w:r>
      <w:r>
        <w:rPr/>
        <w:t xml:space="preserve"> cannot occur on real quotes and is refused as a bad mark.</w:t>
      </w:r>
    </w:p>
    <w:p>
      <w:r>
        <w:rPr/>
        <w:t>Two scoring rules exist because of it:</w:t>
      </w:r>
    </w:p>
    <w:p>
      <w:pPr>
        <w:pStyle w:val="ListBullet"/>
      </w:pPr>
      <w:r>
        <w:rPr>
          <w:b/>
        </w:rPr>
        <w:t>The breakeven factor reads the far breakeven.</w:t>
      </w:r>
      <w:r>
        <w:rPr>
          <w:rFonts w:ascii="Consolas" w:hAnsi="Consolas"/>
          <w:color w:val="334455"/>
          <w:sz w:val="19"/>
        </w:rPr>
        <w:t>q_be</w:t>
      </w:r>
      <w:r>
        <w:t xml:space="preserve"> scores a directional</w:t>
        <w:br/>
        <w:t xml:space="preserve">  row on its nearest breakeven. A backspread entered for a credit has a nearer</w:t>
        <w:br/>
        <w:t xml:space="preserve">  one beside its short strike, where its loss zone begins, so the builder names</w:t>
        <w:br/>
        <w:t xml:space="preserve">  the far one (</w:t>
      </w:r>
      <w:r>
        <w:rPr>
          <w:rFonts w:ascii="Consolas" w:hAnsi="Consolas"/>
          <w:color w:val="334455"/>
          <w:sz w:val="19"/>
        </w:rPr>
        <w:t>target_breakeven</w:t>
      </w:r>
      <w:r>
        <w:t>) and the factor reads that. No other structure</w:t>
        <w:br/>
        <w:t xml:space="preserve">  sets the field.</w:t>
      </w:r>
    </w:p>
    <w:p>
      <w:pPr>
        <w:pStyle w:val="ListBullet"/>
      </w:pPr>
      <w:r>
        <w:rPr>
          <w:b/>
        </w:rPr>
        <w:t>The reward gate.</w:t>
      </w:r>
      <w:r>
        <w:t xml:space="preserve"> The </w:t>
      </w:r>
      <w:r>
        <w:rPr>
          <w:rFonts w:ascii="Consolas" w:hAnsi="Consolas"/>
          <w:color w:val="334455"/>
          <w:sz w:val="19"/>
        </w:rPr>
        <w:t>LONG</w:t>
      </w:r>
      <w:r>
        <w:t xml:space="preserve"> profile passes any trade whose profit is</w:t>
        <w:br/>
        <w:t xml:space="preserve">  unbounded. It used to detect one by "reward to risk undefined and a debit</w:t>
        <w:br/>
        <w:t xml:space="preserve">  paid"; it now also accepts </w:t>
      </w:r>
      <w:r>
        <w:rPr>
          <w:rFonts w:ascii="Consolas" w:hAnsi="Consolas"/>
          <w:color w:val="334455"/>
          <w:sz w:val="19"/>
        </w:rPr>
        <w:t>unbounded_profit</w:t>
      </w:r>
      <w:r>
        <w:t>, because a call backspread</w:t>
        <w:br/>
        <w:t xml:space="preserve">  entered for a credit has unbounded profit and no debit.</w:t>
      </w:r>
    </w:p>
    <w:p>
      <w:r>
        <w:rPr/>
        <w:t xml:space="preserve">Backspreads use the </w:t>
      </w:r>
      <w:r>
        <w:rPr>
          <w:rFonts w:ascii="Consolas" w:hAnsi="Consolas"/>
          <w:color w:val="334455"/>
          <w:sz w:val="19"/>
        </w:rPr>
        <w:t>LONG</w:t>
      </w:r>
      <w:r>
        <w:rPr/>
        <w:t xml:space="preserve"> gate profile. Under </w:t>
      </w:r>
      <w:r>
        <w:rPr>
          <w:rFonts w:ascii="Consolas" w:hAnsi="Consolas"/>
          <w:color w:val="334455"/>
          <w:sz w:val="19"/>
        </w:rPr>
        <w:t>DEBIT</w:t>
      </w:r>
      <w:r>
        <w:rPr/>
        <w:t xml:space="preserve"> no call backspread is ever</w:t>
        <w:br/>
        <w:t>shown (0 of 63 in the measurement above) because its reward to risk is undefined.</w:t>
        <w:br/>
        <w:t>What the measurement showed: every backspread entered for a credit passed</w:t>
        <w:br/>
        <w:t>(probability of profit 63–69) and every one entered for a debit was cut (16–21,</w:t>
        <w:br/>
        <w:t>against a bar of 30). That 63–69 is mostly the chance of keeping the credit. The</w:t>
        <w:br/>
        <w:t>put version's best case is the stock at zero, so its reward to risk reads 40–100</w:t>
        <w:br/>
        <w:t>and it scores 63–77 against the call's 55–70.</w:t>
      </w:r>
    </w:p>
    <w:p>
      <w:r>
        <w:rPr/>
        <w:t xml:space="preserve">The rows are published as </w:t>
      </w:r>
      <w:r>
        <w:rPr>
          <w:rFonts w:ascii="Consolas" w:hAnsi="Consolas"/>
          <w:color w:val="334455"/>
          <w:sz w:val="19"/>
        </w:rPr>
        <w:t>structures_0dte</w:t>
      </w:r>
      <w:r>
        <w:rPr/>
        <w:t xml:space="preserve"> and </w:t>
      </w:r>
      <w:r>
        <w:rPr>
          <w:rFonts w:ascii="Consolas" w:hAnsi="Consolas"/>
          <w:color w:val="334455"/>
          <w:sz w:val="19"/>
        </w:rPr>
        <w:t>structures_swing</w:t>
      </w:r>
      <w:r>
        <w:rPr/>
        <w:t xml:space="preserve"> on</w:t>
        <w:br/>
      </w:r>
      <w:r>
        <w:rPr>
          <w:rFonts w:ascii="Consolas" w:hAnsi="Consolas"/>
          <w:color w:val="334455"/>
          <w:sz w:val="19"/>
        </w:rPr>
        <w:t>cache:options:scan</w:t>
      </w:r>
      <w:r>
        <w:rPr/>
        <w:t xml:space="preserve"> and the day union. They are not pushed to the phone and not</w:t>
        <w:br/>
        <w:t xml:space="preserve">counted on the Opportunity Board. They are recorded to </w:t>
      </w:r>
      <w:r>
        <w:rPr>
          <w:rFonts w:ascii="Consolas" w:hAnsi="Consolas"/>
          <w:color w:val="334455"/>
          <w:sz w:val="19"/>
        </w:rPr>
        <w:t>signals.db</w:t>
      </w:r>
      <w:r>
        <w:rPr/>
        <w:t xml:space="preserve"> as</w:t>
        <w:br/>
      </w:r>
      <w:r>
        <w:rPr>
          <w:b/>
        </w:rPr>
        <w:t>tracked</w:t>
      </w:r>
      <w:r>
        <w:rPr/>
        <w:t xml:space="preserve"> rows, below.</w:t>
      </w:r>
    </w:p>
    <w:p>
      <w:pPr>
        <w:pStyle w:val="Heading3"/>
      </w:pPr>
      <w:r>
        <w:rPr/>
        <w:t>Tracked structures</w:t>
      </w:r>
    </w:p>
    <w:p>
      <w:r>
        <w:rPr>
          <w:b/>
        </w:rPr>
        <w:t>Files:</w:t>
      </w:r>
      <w:r>
        <w:rPr/>
        <w:t xml:space="preserve"> </w:t>
      </w:r>
      <w:r>
        <w:rPr>
          <w:rFonts w:ascii="Consolas" w:hAnsi="Consolas"/>
          <w:color w:val="334455"/>
          <w:sz w:val="19"/>
        </w:rPr>
        <w:t>options-scanner/signal_recorder.py</w:t>
      </w:r>
      <w:r>
        <w:rPr/>
        <w:t xml:space="preserve"> (</w:t>
      </w:r>
      <w:r>
        <w:rPr>
          <w:rFonts w:ascii="Consolas" w:hAnsi="Consolas"/>
          <w:color w:val="334455"/>
          <w:sz w:val="19"/>
        </w:rPr>
        <w:t>record_tracked</w:t>
      </w:r>
      <w:r>
        <w:rPr/>
        <w:t>),</w:t>
        <w:br/>
      </w:r>
      <w:r>
        <w:rPr>
          <w:rFonts w:ascii="Consolas" w:hAnsi="Consolas"/>
          <w:color w:val="334455"/>
          <w:sz w:val="19"/>
        </w:rPr>
        <w:t>options-scanner/structure_marks.py</w:t>
      </w:r>
      <w:r>
        <w:rPr/>
        <w:t xml:space="preserve">, </w:t>
      </w:r>
      <w:r>
        <w:rPr>
          <w:rFonts w:ascii="Consolas" w:hAnsi="Consolas"/>
          <w:color w:val="334455"/>
          <w:sz w:val="19"/>
        </w:rPr>
        <w:t>services/options_svc/tracked.py</w:t>
      </w:r>
    </w:p>
    <w:p>
      <w:r>
        <w:rPr/>
        <w:t>After a scan that finishes inside regular hours, the two structure lists and the</w:t>
        <w:br/>
        <w:t xml:space="preserve">Directional tab's rows are written to </w:t>
      </w:r>
      <w:r>
        <w:rPr>
          <w:rFonts w:ascii="Consolas" w:hAnsi="Consolas"/>
          <w:color w:val="334455"/>
          <w:sz w:val="19"/>
        </w:rPr>
        <w:t>signals.db</w:t>
      </w:r>
      <w:r>
        <w:rPr/>
        <w:t xml:space="preserve"> under scanner type</w:t>
        <w:br/>
      </w:r>
      <w:r>
        <w:rPr>
          <w:rFonts w:ascii="Consolas" w:hAnsi="Consolas"/>
          <w:color w:val="334455"/>
          <w:sz w:val="19"/>
        </w:rPr>
        <w:t>0DTE_STRUCT</w:t>
      </w:r>
      <w:r>
        <w:rPr/>
        <w:t xml:space="preserve"> or </w:t>
      </w:r>
      <w:r>
        <w:rPr>
          <w:rFonts w:ascii="Consolas" w:hAnsi="Consolas"/>
          <w:color w:val="334455"/>
          <w:sz w:val="19"/>
        </w:rPr>
        <w:t>SWING_STRUCT</w:t>
      </w:r>
      <w:r>
        <w:rPr/>
        <w:t xml:space="preserve"> (a Directional row goes to the first when its DTE</w:t>
        <w:br/>
        <w:t>is at or under the 0-DTE window's maximum). They are measured and never traded:</w:t>
        <w:br/>
        <w:t>every other reader of the store leaves them out, and the paper Account refuses</w:t>
        <w:br/>
        <w:t>them by type and by structure.</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Setting</w:t>
            </w:r>
          </w:p>
        </w:tc>
        <w:tc>
          <w:tcPr>
            <w:tcW w:type="dxa" w:w="2880"/>
            <w:shd w:val="clear" w:color="auto" w:fill="EAF2FB"/>
          </w:tcPr>
          <w:p>
            <w:r>
              <w:rPr>
                <w:b/>
              </w:rPr>
            </w:r>
            <w:r>
              <w:rPr>
                <w:b/>
              </w:rPr>
              <w:t>Default</w:t>
            </w:r>
          </w:p>
        </w:tc>
        <w:tc>
          <w:tcPr>
            <w:tcW w:type="dxa" w:w="2880"/>
            <w:shd w:val="clear" w:color="auto" w:fill="EAF2FB"/>
          </w:tcPr>
          <w:p>
            <w:r>
              <w:rPr>
                <w:b/>
              </w:rPr>
            </w:r>
            <w:r>
              <w:rPr>
                <w:b/>
              </w:rPr>
              <w:t>Meaning</w:t>
            </w:r>
          </w:p>
        </w:tc>
      </w:tr>
      <w:tr>
        <w:tc>
          <w:tcPr>
            <w:tcW w:type="dxa" w:w="2880"/>
          </w:tcPr>
          <w:p>
            <w:r/>
            <w:r>
              <w:rPr>
                <w:rFonts w:ascii="Consolas" w:hAnsi="Consolas"/>
                <w:color w:val="334455"/>
                <w:sz w:val="19"/>
              </w:rPr>
              <w:t>[capture] tracked</w:t>
            </w:r>
          </w:p>
        </w:tc>
        <w:tc>
          <w:tcPr>
            <w:tcW w:type="dxa" w:w="2880"/>
          </w:tcPr>
          <w:p>
            <w:r/>
            <w:r>
              <w:rPr/>
              <w:t>on</w:t>
            </w:r>
          </w:p>
        </w:tc>
        <w:tc>
          <w:tcPr>
            <w:tcW w:type="dxa" w:w="2880"/>
          </w:tcPr>
          <w:p>
            <w:r/>
            <w:r>
              <w:rPr/>
              <w:t>records them at all</w:t>
            </w:r>
          </w:p>
        </w:tc>
      </w:tr>
      <w:tr>
        <w:tc>
          <w:tcPr>
            <w:tcW w:type="dxa" w:w="2880"/>
            <w:shd w:val="clear" w:color="auto" w:fill="F4F6FA"/>
          </w:tcPr>
          <w:p>
            <w:r/>
            <w:r>
              <w:rPr>
                <w:rFonts w:ascii="Consolas" w:hAnsi="Consolas"/>
                <w:color w:val="334455"/>
                <w:sz w:val="19"/>
              </w:rPr>
              <w:t>[capture] max_open_per_symbol_tracked</w:t>
            </w:r>
          </w:p>
        </w:tc>
        <w:tc>
          <w:tcPr>
            <w:tcW w:type="dxa" w:w="2880"/>
            <w:shd w:val="clear" w:color="auto" w:fill="F4F6FA"/>
          </w:tcPr>
          <w:p>
            <w:r/>
            <w:r>
              <w:rPr/>
              <w:t>1</w:t>
            </w:r>
          </w:p>
        </w:tc>
        <w:tc>
          <w:tcPr>
            <w:tcW w:type="dxa" w:w="2880"/>
            <w:shd w:val="clear" w:color="auto" w:fill="F4F6FA"/>
          </w:tcPr>
          <w:p>
            <w:r/>
            <w:r>
              <w:rPr/>
              <w:t>open tracked rows per symbol within one family</w:t>
            </w:r>
          </w:p>
        </w:tc>
      </w:tr>
      <w:tr>
        <w:tc>
          <w:tcPr>
            <w:tcW w:type="dxa" w:w="2880"/>
          </w:tcPr>
          <w:p>
            <w:r/>
            <w:r>
              <w:rPr>
                <w:rFonts w:ascii="Consolas" w:hAnsi="Consolas"/>
                <w:color w:val="334455"/>
                <w:sz w:val="19"/>
              </w:rPr>
              <w:t>[capture] max_open_per_family_tracked</w:t>
            </w:r>
          </w:p>
        </w:tc>
        <w:tc>
          <w:tcPr>
            <w:tcW w:type="dxa" w:w="2880"/>
          </w:tcPr>
          <w:p>
            <w:r/>
            <w:r>
              <w:rPr/>
              <w:t>10</w:t>
            </w:r>
          </w:p>
        </w:tc>
        <w:tc>
          <w:tcPr>
            <w:tcW w:type="dxa" w:w="2880"/>
          </w:tcPr>
          <w:p>
            <w:r/>
            <w:r>
              <w:rPr/>
              <w:t>open tracked rows per family, across all symbols</w:t>
            </w:r>
          </w:p>
        </w:tc>
      </w:tr>
      <w:tr>
        <w:tc>
          <w:tcPr>
            <w:tcW w:type="dxa" w:w="2880"/>
            <w:shd w:val="clear" w:color="auto" w:fill="F4F6FA"/>
          </w:tcPr>
          <w:p>
            <w:r/>
            <w:r>
              <w:rPr>
                <w:rFonts w:ascii="Consolas" w:hAnsi="Consolas"/>
                <w:color w:val="334455"/>
                <w:sz w:val="19"/>
              </w:rPr>
              <w:t>[scores] capture_min_tracked</w:t>
            </w:r>
          </w:p>
        </w:tc>
        <w:tc>
          <w:tcPr>
            <w:tcW w:type="dxa" w:w="2880"/>
            <w:shd w:val="clear" w:color="auto" w:fill="F4F6FA"/>
          </w:tcPr>
          <w:p>
            <w:r/>
            <w:r>
              <w:rPr/>
              <w:t>0</w:t>
            </w:r>
          </w:p>
        </w:tc>
        <w:tc>
          <w:tcPr>
            <w:tcW w:type="dxa" w:w="2880"/>
            <w:shd w:val="clear" w:color="auto" w:fill="F4F6FA"/>
          </w:tcPr>
          <w:p>
            <w:r/>
            <w:r>
              <w:rPr/>
              <w:t>score floor; the scan's own bar has already applied</w:t>
            </w:r>
          </w:p>
        </w:tc>
      </w:tr>
      <w:tr>
        <w:tc>
          <w:tcPr>
            <w:tcW w:type="dxa" w:w="2880"/>
          </w:tcPr>
          <w:p>
            <w:r/>
            <w:r>
              <w:rPr>
                <w:rFonts w:ascii="Consolas" w:hAnsi="Consolas"/>
                <w:color w:val="334455"/>
                <w:sz w:val="19"/>
              </w:rPr>
              <w:t>[tracked] mark_interval_min</w:t>
            </w:r>
            <w:r>
              <w:rPr/>
              <w:t xml:space="preserve"> / </w:t>
            </w:r>
            <w:r>
              <w:rPr>
                <w:rFonts w:ascii="Consolas" w:hAnsi="Consolas"/>
                <w:color w:val="334455"/>
                <w:sz w:val="19"/>
              </w:rPr>
              <w:t>mark_offset_min</w:t>
            </w:r>
          </w:p>
        </w:tc>
        <w:tc>
          <w:tcPr>
            <w:tcW w:type="dxa" w:w="2880"/>
          </w:tcPr>
          <w:p>
            <w:r/>
            <w:r>
              <w:rPr/>
              <w:t>15 / 10</w:t>
            </w:r>
          </w:p>
        </w:tc>
        <w:tc>
          <w:tcPr>
            <w:tcW w:type="dxa" w:w="2880"/>
          </w:tcPr>
          <w:p>
            <w:r/>
            <w:r>
              <w:rPr/>
              <w:t>priced at :10, :25, :40, :55</w:t>
            </w:r>
          </w:p>
        </w:tc>
      </w:tr>
      <w:tr>
        <w:tc>
          <w:tcPr>
            <w:tcW w:type="dxa" w:w="2880"/>
            <w:shd w:val="clear" w:color="auto" w:fill="F4F6FA"/>
          </w:tcPr>
          <w:p>
            <w:r/>
            <w:r>
              <w:rPr>
                <w:rFonts w:ascii="Consolas" w:hAnsi="Consolas"/>
                <w:color w:val="334455"/>
                <w:sz w:val="19"/>
              </w:rPr>
              <w:t>[tracked] front_expiry_close</w:t>
            </w:r>
          </w:p>
        </w:tc>
        <w:tc>
          <w:tcPr>
            <w:tcW w:type="dxa" w:w="2880"/>
            <w:shd w:val="clear" w:color="auto" w:fill="F4F6FA"/>
          </w:tcPr>
          <w:p>
            <w:r/>
            <w:r>
              <w:rPr/>
              <w:t>14:00</w:t>
            </w:r>
          </w:p>
        </w:tc>
        <w:tc>
          <w:tcPr>
            <w:tcW w:type="dxa" w:w="2880"/>
            <w:shd w:val="clear" w:color="auto" w:fill="F4F6FA"/>
          </w:tcPr>
          <w:p>
            <w:r/>
            <w:r>
              <w:rPr/>
              <w:t>when a calendar is closed on its front expiry day</w:t>
            </w:r>
          </w:p>
        </w:tc>
      </w:tr>
    </w:tbl>
    <w:p/>
    <w:p>
      <w:r>
        <w:rPr>
          <w:b/>
        </w:rPr>
        <w:t>Which rows are recorded.</w:t>
      </w:r>
      <w:r>
        <w:rPr/>
        <w:t xml:space="preserve"> The family is the scan's group (</w:t>
      </w:r>
      <w:r>
        <w:rPr>
          <w:rFonts w:ascii="Consolas" w:hAnsi="Consolas"/>
          <w:color w:val="334455"/>
          <w:sz w:val="19"/>
        </w:rPr>
        <w:t>VERTICAL</w:t>
      </w:r>
      <w:r>
        <w:rPr/>
        <w:t>,</w:t>
        <w:br/>
      </w:r>
      <w:r>
        <w:rPr>
          <w:rFonts w:ascii="Consolas" w:hAnsi="Consolas"/>
          <w:color w:val="334455"/>
          <w:sz w:val="19"/>
        </w:rPr>
        <w:t>STRADDLE</w:t>
      </w:r>
      <w:r>
        <w:rPr/>
        <w:t xml:space="preserve">, </w:t>
      </w:r>
      <w:r>
        <w:rPr>
          <w:rFonts w:ascii="Consolas" w:hAnsi="Consolas"/>
          <w:color w:val="334455"/>
          <w:sz w:val="19"/>
        </w:rPr>
        <w:t>BUTTERFLY</w:t>
      </w:r>
      <w:r>
        <w:rPr/>
        <w:t xml:space="preserve">, </w:t>
      </w:r>
      <w:r>
        <w:rPr>
          <w:rFonts w:ascii="Consolas" w:hAnsi="Consolas"/>
          <w:color w:val="334455"/>
          <w:sz w:val="19"/>
        </w:rPr>
        <w:t>CALENDAR</w:t>
      </w:r>
      <w:r>
        <w:rPr/>
        <w:t xml:space="preserve">, </w:t>
      </w:r>
      <w:r>
        <w:rPr>
          <w:rFonts w:ascii="Consolas" w:hAnsi="Consolas"/>
          <w:color w:val="334455"/>
          <w:sz w:val="19"/>
        </w:rPr>
        <w:t>RATIO</w:t>
      </w:r>
      <w:r>
        <w:rPr/>
        <w:t xml:space="preserve">) or </w:t>
      </w:r>
      <w:r>
        <w:rPr>
          <w:rFonts w:ascii="Consolas" w:hAnsi="Consolas"/>
          <w:color w:val="334455"/>
          <w:sz w:val="19"/>
        </w:rPr>
        <w:t>DIRECTIONAL</w:t>
      </w:r>
      <w:r>
        <w:rPr/>
        <w:t xml:space="preserve"> for a single call</w:t>
        <w:br/>
        <w:t>or put. Both tabs' rows are taken together. Within a family, while it holds</w:t>
        <w:br/>
        <w:t xml:space="preserve">fewer than </w:t>
      </w:r>
      <w:r>
        <w:rPr>
          <w:rFonts w:ascii="Consolas" w:hAnsi="Consolas"/>
          <w:color w:val="334455"/>
          <w:sz w:val="19"/>
        </w:rPr>
        <w:t>max_open_per_family_tracked</w:t>
      </w:r>
      <w:r>
        <w:rPr/>
        <w:t xml:space="preserve"> open rows, the next row recorded is the</w:t>
        <w:br/>
        <w:t>one whose structure has the fewest open rows in that family, and among those the</w:t>
        <w:br/>
        <w:t xml:space="preserve">highest score; a row whose symbol already holds </w:t>
      </w:r>
      <w:r>
        <w:rPr>
          <w:rFonts w:ascii="Consolas" w:hAnsi="Consolas"/>
          <w:color w:val="334455"/>
          <w:sz w:val="19"/>
        </w:rPr>
        <w:t>max_open_per_symbol_tracked</w:t>
      </w:r>
      <w:r>
        <w:rPr/>
        <w:t xml:space="preserve"> in</w:t>
        <w:br/>
        <w:t>that family is passed over. The order is not score alone because the structures</w:t>
        <w:br/>
        <w:t>score in bands: on one measured session (2026-10-06) the second-best single</w:t>
        <w:br/>
        <w:t>option outscored every long straddle on 88 of 119 symbols.</w:t>
      </w:r>
    </w:p>
    <w:p>
      <w:r>
        <w:rPr>
          <w:b/>
        </w:rPr>
        <w:t>Stored values</w:t>
      </w:r>
      <w:r>
        <w:rPr/>
        <w:t xml:space="preserve"> are per share. </w:t>
      </w:r>
      <w:r>
        <w:rPr>
          <w:rFonts w:ascii="Consolas" w:hAnsi="Consolas"/>
          <w:color w:val="334455"/>
          <w:sz w:val="19"/>
        </w:rPr>
        <w:t>entry_credit</w:t>
      </w:r>
      <w:r>
        <w:rPr/>
        <w:t xml:space="preserve"> is signed (a debit is negative).</w:t>
      </w:r>
    </w:p>
    <w:p>
      <w:r>
        <w:rPr>
          <w:b/>
        </w:rPr>
        <w:t>Mark.</w:t>
      </w:r>
      <w:r>
        <w:rPr/>
        <w:t xml:space="preserve"> Each leg at the mid of its bid and offer, on its own expiration's</w:t>
        <w:br/>
        <w:t>chain:</w:t>
      </w:r>
    </w:p>
    <w:p>
      <w:pPr>
        <w:spacing w:before="80" w:after="160"/>
        <w:ind w:left="216"/>
        <w:shd w:val="clear" w:color="auto" w:fill="F4F6FA"/>
      </w:pPr>
      <w:r>
        <w:rPr>
          <w:rFonts w:ascii="Consolas" w:hAnsi="Consolas"/>
          <w:color w:val="223344"/>
          <w:sz w:val="18"/>
        </w:rPr>
        <w:t>value = sum(short leg mid x qty) - sum(long leg mid x qty)      # cost to close, per share</w:t>
      </w:r>
      <w:r>
        <w:br/>
      </w:r>
      <w:r>
        <w:rPr>
          <w:rFonts w:ascii="Consolas" w:hAnsi="Consolas"/>
          <w:color w:val="223344"/>
          <w:sz w:val="18"/>
        </w:rPr>
        <w:t>pnl   = (entry_credit - value) x 100                           # dollars, one contract</w:t>
      </w:r>
    </w:p>
    <w:p>
      <w:r>
        <w:rPr/>
        <w:t xml:space="preserve">A bought position that is worth money therefore has a negative </w:t>
      </w:r>
      <w:r>
        <w:rPr>
          <w:rFonts w:ascii="Consolas" w:hAnsi="Consolas"/>
          <w:color w:val="334455"/>
          <w:sz w:val="19"/>
        </w:rPr>
        <w:t>value</w:t>
      </w:r>
      <w:r>
        <w:rPr/>
        <w:t>. A leg</w:t>
        <w:br/>
        <w:t>with no usable quote means no mark for the row.</w:t>
      </w:r>
    </w:p>
    <w:p>
      <w:r>
        <w:rPr>
          <w:b/>
        </w:rPr>
        <w:t>Exit</w:t>
      </w:r>
      <w:r>
        <w:rPr/>
        <w:t>, first match (</w:t>
      </w:r>
      <w:r>
        <w:rPr>
          <w:rFonts w:ascii="Consolas" w:hAnsi="Consolas"/>
          <w:color w:val="334455"/>
          <w:sz w:val="19"/>
        </w:rPr>
        <w:t>structure_marks.recommend</w:t>
      </w:r>
      <w:r>
        <w:rPr/>
        <w: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Code</w:t>
            </w:r>
          </w:p>
        </w:tc>
        <w:tc>
          <w:tcPr>
            <w:tcW w:type="dxa" w:w="4320"/>
            <w:shd w:val="clear" w:color="auto" w:fill="EAF2FB"/>
          </w:tcPr>
          <w:p>
            <w:r>
              <w:rPr>
                <w:b/>
              </w:rPr>
            </w:r>
            <w:r>
              <w:rPr>
                <w:b/>
              </w:rPr>
              <w:t>Condition</w:t>
            </w:r>
          </w:p>
        </w:tc>
      </w:tr>
      <w:tr>
        <w:tc>
          <w:tcPr>
            <w:tcW w:type="dxa" w:w="4320"/>
          </w:tcPr>
          <w:p>
            <w:r/>
            <w:r>
              <w:rPr>
                <w:rFonts w:ascii="Consolas" w:hAnsi="Consolas"/>
                <w:color w:val="334455"/>
                <w:sz w:val="19"/>
              </w:rPr>
              <w:t>FRONT_EXPIRY</w:t>
            </w:r>
          </w:p>
        </w:tc>
        <w:tc>
          <w:tcPr>
            <w:tcW w:type="dxa" w:w="4320"/>
          </w:tcPr>
          <w:p>
            <w:r/>
            <w:r>
              <w:rPr/>
              <w:t xml:space="preserve">legs on two expirations, front expiry is today, time at or after </w:t>
            </w:r>
            <w:r>
              <w:rPr>
                <w:rFonts w:ascii="Consolas" w:hAnsi="Consolas"/>
                <w:color w:val="334455"/>
                <w:sz w:val="19"/>
              </w:rPr>
              <w:t>front_expiry_close</w:t>
            </w:r>
          </w:p>
        </w:tc>
      </w:tr>
      <w:tr>
        <w:tc>
          <w:tcPr>
            <w:tcW w:type="dxa" w:w="4320"/>
            <w:shd w:val="clear" w:color="auto" w:fill="F4F6FA"/>
          </w:tcPr>
          <w:p>
            <w:r/>
            <w:r>
              <w:rPr>
                <w:rFonts w:ascii="Consolas" w:hAnsi="Consolas"/>
                <w:color w:val="334455"/>
                <w:sz w:val="19"/>
              </w:rPr>
              <w:t>MONEY_STOP</w:t>
            </w:r>
          </w:p>
        </w:tc>
        <w:tc>
          <w:tcPr>
            <w:tcW w:type="dxa" w:w="4320"/>
            <w:shd w:val="clear" w:color="auto" w:fill="F4F6FA"/>
          </w:tcPr>
          <w:p>
            <w:r/>
            <w:r>
              <w:rPr>
                <w:rFonts w:ascii="Consolas" w:hAnsi="Consolas"/>
                <w:color w:val="334455"/>
                <w:sz w:val="19"/>
              </w:rPr>
              <w:t>entry_credit &gt; 0</w:t>
            </w:r>
            <w:r>
              <w:rPr/>
              <w:t xml:space="preserve">, the structure's </w:t>
            </w:r>
            <w:r>
              <w:rPr>
                <w:rFonts w:ascii="Consolas" w:hAnsi="Consolas"/>
                <w:color w:val="334455"/>
                <w:sz w:val="19"/>
              </w:rPr>
              <w:t>loss_rules</w:t>
            </w:r>
            <w:r>
              <w:rPr/>
              <w:t xml:space="preserve"> is on, and </w:t>
            </w:r>
            <w:r>
              <w:rPr>
                <w:rFonts w:ascii="Consolas" w:hAnsi="Consolas"/>
                <w:color w:val="334455"/>
                <w:sz w:val="19"/>
              </w:rPr>
              <w:t>pnl &lt;= -stop_mult x entry_credit x 100</w:t>
            </w:r>
          </w:p>
        </w:tc>
      </w:tr>
      <w:tr>
        <w:tc>
          <w:tcPr>
            <w:tcW w:type="dxa" w:w="4320"/>
          </w:tcPr>
          <w:p>
            <w:r/>
            <w:r>
              <w:rPr>
                <w:rFonts w:ascii="Consolas" w:hAnsi="Consolas"/>
                <w:color w:val="334455"/>
                <w:sz w:val="19"/>
              </w:rPr>
              <w:t>TARGET_HIT</w:t>
            </w:r>
          </w:p>
        </w:tc>
        <w:tc>
          <w:tcPr>
            <w:tcW w:type="dxa" w:w="4320"/>
          </w:tcPr>
          <w:p>
            <w:r/>
            <w:r>
              <w:rPr>
                <w:rFonts w:ascii="Consolas" w:hAnsi="Consolas"/>
                <w:color w:val="334455"/>
                <w:sz w:val="19"/>
              </w:rPr>
              <w:t>pnl &gt;= tp_frac x base x 100</w:t>
            </w:r>
            <w:r>
              <w:rPr/>
              <w:t xml:space="preserve">, with </w:t>
            </w:r>
            <w:r>
              <w:rPr>
                <w:rFonts w:ascii="Consolas" w:hAnsi="Consolas"/>
                <w:color w:val="334455"/>
                <w:sz w:val="19"/>
              </w:rPr>
              <w:t>base</w:t>
            </w:r>
            <w:r>
              <w:rPr/>
              <w:t xml:space="preserve"> chosen below</w:t>
            </w:r>
          </w:p>
        </w:tc>
      </w:tr>
      <w:tr>
        <w:tc>
          <w:tcPr>
            <w:tcW w:type="dxa" w:w="4320"/>
            <w:shd w:val="clear" w:color="auto" w:fill="F4F6FA"/>
          </w:tcPr>
          <w:p>
            <w:r/>
            <w:r>
              <w:rPr/>
              <w:t>hold</w:t>
            </w:r>
          </w:p>
        </w:tc>
        <w:tc>
          <w:tcPr>
            <w:tcW w:type="dxa" w:w="4320"/>
            <w:shd w:val="clear" w:color="auto" w:fill="F4F6FA"/>
          </w:tcPr>
          <w:p>
            <w:r/>
            <w:r>
              <w:rPr/>
              <w:t>anything else</w:t>
            </w:r>
          </w:p>
        </w:tc>
      </w:tr>
    </w:tbl>
    <w:p/>
    <w:p>
      <w:r>
        <w:rPr>
          <w:rFonts w:ascii="Consolas" w:hAnsi="Consolas"/>
          <w:color w:val="334455"/>
          <w:sz w:val="19"/>
        </w:rPr>
        <w:t>base</w:t>
      </w:r>
      <w:r>
        <w:rPr/>
        <w:t xml:space="preserve"> depends on whether the profit is open-ended, which is read from the legs:</w:t>
        <w:br/>
        <w:t>the position is net long calls or net long puts.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Structure</w:t>
            </w:r>
          </w:p>
        </w:tc>
        <w:tc>
          <w:tcPr>
            <w:tcW w:type="dxa" w:w="4320"/>
            <w:shd w:val="clear" w:color="auto" w:fill="EAF2FB"/>
          </w:tcPr>
          <w:p>
            <w:r>
              <w:rPr>
                <w:b/>
              </w:rPr>
            </w:r>
            <w:r>
              <w:rPr>
                <w:rFonts w:ascii="Consolas" w:hAnsi="Consolas"/>
                <w:b/>
                <w:color w:val="334455"/>
                <w:sz w:val="19"/>
              </w:rPr>
              <w:t>base</w:t>
            </w:r>
          </w:p>
        </w:tc>
      </w:tr>
      <w:tr>
        <w:tc>
          <w:tcPr>
            <w:tcW w:type="dxa" w:w="4320"/>
          </w:tcPr>
          <w:p>
            <w:r/>
            <w:r>
              <w:rPr/>
              <w:t>not open-ended (verticals, butterflies, condors, calendars, short straddle and strangle, iron butterfly)</w:t>
            </w:r>
          </w:p>
        </w:tc>
        <w:tc>
          <w:tcPr>
            <w:tcW w:type="dxa" w:w="4320"/>
          </w:tcPr>
          <w:p>
            <w:r/>
            <w:r>
              <w:rPr>
                <w:rFonts w:ascii="Consolas" w:hAnsi="Consolas"/>
                <w:color w:val="334455"/>
                <w:sz w:val="19"/>
              </w:rPr>
              <w:t>entry_max_profit</w:t>
            </w:r>
          </w:p>
        </w:tc>
      </w:tr>
      <w:tr>
        <w:tc>
          <w:tcPr>
            <w:tcW w:type="dxa" w:w="4320"/>
            <w:shd w:val="clear" w:color="auto" w:fill="F4F6FA"/>
          </w:tcPr>
          <w:p>
            <w:r/>
            <w:r>
              <w:rPr/>
              <w:t>open-ended, buys options only (long call, put, straddle, strangle)</w:t>
            </w:r>
          </w:p>
        </w:tc>
        <w:tc>
          <w:tcPr>
            <w:tcW w:type="dxa" w:w="4320"/>
            <w:shd w:val="clear" w:color="auto" w:fill="F4F6FA"/>
          </w:tcPr>
          <w:p>
            <w:r/>
            <w:r>
              <w:rPr/>
              <w:t xml:space="preserve">the debit paid, </w:t>
            </w:r>
            <w:r>
              <w:rPr>
                <w:rFonts w:ascii="Consolas" w:hAnsi="Consolas"/>
                <w:color w:val="334455"/>
                <w:sz w:val="19"/>
              </w:rPr>
              <w:t>-entry_credit</w:t>
            </w:r>
          </w:p>
        </w:tc>
      </w:tr>
      <w:tr>
        <w:tc>
          <w:tcPr>
            <w:tcW w:type="dxa" w:w="4320"/>
          </w:tcPr>
          <w:p>
            <w:r/>
            <w:r>
              <w:rPr/>
              <w:t>open-ended and sells an option (both backspreads)</w:t>
            </w:r>
          </w:p>
        </w:tc>
        <w:tc>
          <w:tcPr>
            <w:tcW w:type="dxa" w:w="4320"/>
          </w:tcPr>
          <w:p>
            <w:r/>
            <w:r>
              <w:rPr/>
              <w:t>none: held to expiry</w:t>
            </w:r>
          </w:p>
        </w:tc>
      </w:tr>
    </w:tbl>
    <w:p/>
    <w:p>
      <w:r>
        <w:rPr/>
        <w:t>The stored max profit is not used for that test. For a put it is the profit with</w:t>
        <w:br/>
        <w:t>the stock at zero, a finite number about a hundred times the debit.</w:t>
      </w:r>
    </w:p>
    <w:p>
      <w:r>
        <w:rPr>
          <w:rFonts w:ascii="Consolas" w:hAnsi="Consolas"/>
          <w:color w:val="334455"/>
          <w:sz w:val="19"/>
        </w:rPr>
        <w:t>tp_frac</w:t>
      </w:r>
      <w:r>
        <w:rPr/>
        <w:t xml:space="preserve"> and </w:t>
      </w:r>
      <w:r>
        <w:rPr>
          <w:rFonts w:ascii="Consolas" w:hAnsi="Consolas"/>
          <w:color w:val="334455"/>
          <w:sz w:val="19"/>
        </w:rPr>
        <w:t>stop_mult</w:t>
      </w:r>
      <w:r>
        <w:rPr/>
        <w:t xml:space="preserve"> are </w:t>
      </w:r>
      <w:r>
        <w:rPr>
          <w:rFonts w:ascii="Consolas" w:hAnsi="Consolas"/>
          <w:color w:val="334455"/>
          <w:sz w:val="19"/>
        </w:rPr>
        <w:t>config/trade_mgmt.toml [stops]</w:t>
      </w:r>
      <w:r>
        <w:rPr/>
        <w:t>, the credit</w:t>
        <w:br/>
        <w:t xml:space="preserve">spreads' values (0.50 and 2.0 as shipped). </w:t>
      </w:r>
      <w:r>
        <w:rPr>
          <w:rFonts w:ascii="Consolas" w:hAnsi="Consolas"/>
          <w:color w:val="334455"/>
          <w:sz w:val="19"/>
        </w:rPr>
        <w:t>loss_rules</w:t>
      </w:r>
      <w:r>
        <w:rPr/>
        <w:t xml:space="preserve"> is off for a short put</w:t>
        <w:br/>
        <w:t>and for both backspreads.</w:t>
      </w:r>
    </w:p>
    <w:p>
      <w:r>
        <w:rPr>
          <w:b/>
        </w:rPr>
        <w:t>Settlement.</w:t>
      </w:r>
      <w:r>
        <w:rPr/>
        <w:t xml:space="preserve"> At or after 15:00 CT on the expiry day, or any later day, a row</w:t>
        <w:br/>
        <w:t>whose legs share one expiration is valued at intrinsic against the price</w:t>
        <w:br/>
      </w:r>
      <w:r>
        <w:rPr>
          <w:rFonts w:ascii="Consolas" w:hAnsi="Consolas"/>
          <w:color w:val="334455"/>
          <w:sz w:val="19"/>
        </w:rPr>
        <w:t>paper_engine.settlement_underlying</w:t>
      </w:r>
      <w:r>
        <w:rPr/>
        <w:t xml:space="preserve"> returns (reason </w:t>
      </w:r>
      <w:r>
        <w:rPr>
          <w:rFonts w:ascii="Consolas" w:hAnsi="Consolas"/>
          <w:color w:val="334455"/>
          <w:sz w:val="19"/>
        </w:rPr>
        <w:t>EXPIRED</w:t>
      </w:r>
      <w:r>
        <w:rPr/>
        <w:t>); with no usable</w:t>
        <w:br/>
        <w:t>price it waits for the next cycle. A row on two expirations is not valued that</w:t>
        <w:br/>
        <w:t xml:space="preserve">way. If it is still open then, it is closed </w:t>
      </w:r>
      <w:r>
        <w:rPr>
          <w:rFonts w:ascii="Consolas" w:hAnsi="Consolas"/>
          <w:color w:val="334455"/>
          <w:sz w:val="19"/>
        </w:rPr>
        <w:t>UNMARKABLE</w:t>
      </w:r>
      <w:r>
        <w:rPr/>
        <w:t xml:space="preserve"> with no </w:t>
      </w:r>
      <w:r>
        <w:rPr>
          <w:rFonts w:ascii="Consolas" w:hAnsi="Consolas"/>
          <w:color w:val="334455"/>
          <w:sz w:val="19"/>
        </w:rPr>
        <w:t>realized_pnl</w:t>
      </w:r>
      <w:r>
        <w:rPr/>
        <w:t>.</w:t>
      </w:r>
    </w:p>
    <w:p>
      <w:r>
        <w:rPr>
          <w:b/>
        </w:rPr>
        <w:t>Results</w:t>
      </w:r>
      <w:r>
        <w:rPr/>
        <w:t xml:space="preserve"> (</w:t>
      </w:r>
      <w:r>
        <w:rPr>
          <w:rFonts w:ascii="Consolas" w:hAnsi="Consolas"/>
          <w:color w:val="334455"/>
          <w:sz w:val="19"/>
        </w:rPr>
        <w:t>tracked.stats</w:t>
      </w:r>
      <w:r>
        <w:rPr/>
        <w:t>), per structure over closed rows with a P&amp;L:</w:t>
      </w:r>
    </w:p>
    <w:p>
      <w:pPr>
        <w:spacing w:before="80" w:after="160"/>
        <w:ind w:left="216"/>
        <w:shd w:val="clear" w:color="auto" w:fill="F4F6FA"/>
      </w:pPr>
      <w:r>
        <w:rPr>
          <w:rFonts w:ascii="Consolas" w:hAnsi="Consolas"/>
          <w:color w:val="223344"/>
          <w:sz w:val="18"/>
        </w:rPr>
        <w:t>win_pct = 100 x (rows with pnl &gt; 0) / n</w:t>
      </w:r>
      <w:r>
        <w:br/>
      </w:r>
      <w:r>
        <w:rPr>
          <w:rFonts w:ascii="Consolas" w:hAnsi="Consolas"/>
          <w:color w:val="223344"/>
          <w:sz w:val="18"/>
        </w:rPr>
        <w:t>avg_r   = mean( pnl / (entry_max_loss x 100) )</w:t>
      </w:r>
    </w:p>
    <w:p>
      <w:r>
        <w:rPr/>
        <w:t xml:space="preserve">Rows closed </w:t>
      </w:r>
      <w:r>
        <w:rPr>
          <w:rFonts w:ascii="Consolas" w:hAnsi="Consolas"/>
          <w:color w:val="334455"/>
          <w:sz w:val="19"/>
        </w:rPr>
        <w:t>UNMARKABLE</w:t>
      </w:r>
      <w:r>
        <w:rPr/>
        <w:t xml:space="preserve"> are counted separately and enter neither. For a</w:t>
        <w:br/>
        <w:t xml:space="preserve">structure with no capped loss </w:t>
      </w:r>
      <w:r>
        <w:rPr>
          <w:rFonts w:ascii="Consolas" w:hAnsi="Consolas"/>
          <w:color w:val="334455"/>
          <w:sz w:val="19"/>
        </w:rPr>
        <w:t>entry_max_loss</w:t>
      </w:r>
      <w:r>
        <w:rPr/>
        <w:t xml:space="preserve"> is a margin estimate, so its</w:t>
        <w:br/>
      </w:r>
      <w:r>
        <w:rPr>
          <w:rFonts w:ascii="Consolas" w:hAnsi="Consolas"/>
          <w:color w:val="334455"/>
          <w:sz w:val="19"/>
        </w:rPr>
        <w:t>avg_r</w:t>
      </w:r>
      <w:r>
        <w:rPr/>
        <w:t xml:space="preserve"> is flagged and not comparable with a defined-risk one. These rows are</w:t>
        <w:br/>
        <w:t xml:space="preserve">not part of </w:t>
      </w:r>
      <w:r>
        <w:rPr>
          <w:rFonts w:ascii="Consolas" w:hAnsi="Consolas"/>
          <w:color w:val="334455"/>
          <w:sz w:val="19"/>
        </w:rPr>
        <w:t>cache:options:calibration</w:t>
      </w:r>
      <w:r>
        <w:rPr/>
        <w:t>.</w:t>
      </w:r>
    </w:p>
    <w:p>
      <w:r>
        <w:rPr>
          <w:b/>
        </w:rPr>
        <w:t>Seen since</w:t>
      </w:r>
      <w:r>
        <w:rPr/>
        <w:t xml:space="preserve"> reads </w:t>
      </w:r>
      <w:r>
        <w:rPr>
          <w:rFonts w:ascii="Consolas" w:hAnsi="Consolas"/>
          <w:color w:val="334455"/>
          <w:sz w:val="19"/>
        </w:rPr>
        <w:t>HH:MM · Nx</w:t>
      </w:r>
      <w:r>
        <w:rPr/>
        <w:t xml:space="preserve"> — first seen, and the number of scans the setup was</w:t>
        <w:br/>
        <w:t>live in. It is a dash when the age is unknown, and the time alone when the count is</w:t>
        <w:br/>
        <w:t xml:space="preserve">unreadable (never </w:t>
      </w:r>
      <w:r>
        <w:rPr>
          <w:rFonts w:ascii="Consolas" w:hAnsi="Consolas"/>
          <w:color w:val="334455"/>
          <w:sz w:val="19"/>
        </w:rPr>
        <w:t>· 0x</w:t>
      </w:r>
      <w:r>
        <w:rPr/>
        <w:t>). A dropped row keeps the values it had. The dossier adds one</w:t>
        <w:br/>
        <w:t xml:space="preserve">line per setup, </w:t>
      </w:r>
      <w:r>
        <w:rPr>
          <w:i/>
        </w:rPr>
        <w:t>Live since 09:15 · 1 gap</w:t>
      </w:r>
      <w:r>
        <w:rPr/>
        <w:t xml:space="preserve">, and a 64×16 px sparkline of </w:t>
      </w:r>
      <w:r>
        <w:rPr>
          <w:rFonts w:ascii="Consolas" w:hAnsi="Consolas"/>
          <w:color w:val="334455"/>
          <w:sz w:val="19"/>
        </w:rPr>
        <w:t>scores</w:t>
      </w:r>
      <w:r>
        <w:rPr/>
        <w:t>.</w:t>
      </w:r>
    </w:p>
    <w:p>
      <w:r>
        <w:br/>
      </w:r>
    </w:p>
    <w:p>
      <w:pPr>
        <w:pStyle w:val="Heading1"/>
      </w:pPr>
      <w:r>
        <w:rPr/>
        <w:t>Technical Indicators</w:t>
      </w:r>
    </w:p>
    <w:p>
      <w:r>
        <w:rPr>
          <w:b/>
        </w:rPr>
        <w:t>File:</w:t>
      </w:r>
      <w:r>
        <w:rPr/>
        <w:t xml:space="preserve"> </w:t>
      </w:r>
      <w:r>
        <w:rPr>
          <w:rFonts w:ascii="Consolas" w:hAnsi="Consolas"/>
          <w:color w:val="334455"/>
          <w:sz w:val="19"/>
        </w:rPr>
        <w:t>shared/analysis_lib/technical.py</w:t>
      </w:r>
      <w:r>
        <w:rPr/>
        <w:t>. All operate on OHLCV DataFrames.</w:t>
      </w:r>
    </w:p>
    <w:p>
      <w:r>
        <w:rPr>
          <w:b/>
        </w:rPr>
        <w:t>EMA</w:t>
      </w:r>
      <w:r>
        <w:rPr/>
        <w:t xml:space="preserve"> — </w:t>
      </w:r>
      <w:r>
        <w:rPr>
          <w:rFonts w:ascii="Consolas" w:hAnsi="Consolas"/>
          <w:color w:val="334455"/>
          <w:sz w:val="19"/>
        </w:rPr>
        <w:t>calculate_ema(df, period)</w:t>
      </w:r>
      <w:r>
        <w:rPr/>
        <w:t>:</w:t>
      </w:r>
    </w:p>
    <w:p>
      <w:pPr>
        <w:spacing w:before="80" w:after="160"/>
        <w:ind w:left="216"/>
        <w:shd w:val="clear" w:color="auto" w:fill="F4F6FA"/>
      </w:pPr>
      <w:r>
        <w:rPr>
          <w:rFonts w:ascii="Consolas" w:hAnsi="Consolas"/>
          <w:color w:val="223344"/>
          <w:sz w:val="18"/>
        </w:rPr>
        <w:t>multiplier = 2 / (period + 1)</w:t>
      </w:r>
      <w:r>
        <w:br/>
      </w:r>
      <w:r>
        <w:rPr>
          <w:rFonts w:ascii="Consolas" w:hAnsi="Consolas"/>
          <w:color w:val="223344"/>
          <w:sz w:val="18"/>
        </w:rPr>
        <w:t>EMA[t]     = close[t]·multiplier + EMA[t-1]·(1 - multiplier)</w:t>
      </w:r>
    </w:p>
    <w:p>
      <w:r>
        <w:rPr/>
        <w:t xml:space="preserve">Seeded with the SMA of the first </w:t>
      </w:r>
      <w:r>
        <w:rPr>
          <w:rFonts w:ascii="Consolas" w:hAnsi="Consolas"/>
          <w:color w:val="334455"/>
          <w:sz w:val="19"/>
        </w:rPr>
        <w:t>period</w:t>
      </w:r>
      <w:r>
        <w:rPr/>
        <w:t xml:space="preserve"> bars; implemented vectorized via</w:t>
        <w:br/>
      </w:r>
      <w:r>
        <w:rPr>
          <w:rFonts w:ascii="Consolas" w:hAnsi="Consolas"/>
          <w:color w:val="334455"/>
          <w:sz w:val="19"/>
        </w:rPr>
        <w:t>ewm(alpha=multiplier, adjust=False)</w:t>
      </w:r>
      <w:r>
        <w:rPr/>
        <w:t>.</w:t>
      </w:r>
    </w:p>
    <w:p>
      <w:r>
        <w:rPr>
          <w:b/>
        </w:rPr>
        <w:t>RSI</w:t>
      </w:r>
      <w:r>
        <w:rPr/>
        <w:t xml:space="preserve"> — </w:t>
      </w:r>
      <w:r>
        <w:rPr>
          <w:rFonts w:ascii="Consolas" w:hAnsi="Consolas"/>
          <w:color w:val="334455"/>
          <w:sz w:val="19"/>
        </w:rPr>
        <w:t>calculate_rsi(df, period=14)</w:t>
      </w:r>
      <w:r>
        <w:rPr/>
        <w:t>:</w:t>
      </w:r>
    </w:p>
    <w:p>
      <w:pPr>
        <w:spacing w:before="80" w:after="160"/>
        <w:ind w:left="216"/>
        <w:shd w:val="clear" w:color="auto" w:fill="F4F6FA"/>
      </w:pPr>
      <w:r>
        <w:rPr>
          <w:rFonts w:ascii="Consolas" w:hAnsi="Consolas"/>
          <w:color w:val="223344"/>
          <w:sz w:val="18"/>
        </w:rPr>
        <w:t>avg_gain = EMA(gains, 14);  avg_loss = EMA(losses, 14)</w:t>
      </w:r>
      <w:r>
        <w:br/>
      </w:r>
      <w:r>
        <w:rPr>
          <w:rFonts w:ascii="Consolas" w:hAnsi="Consolas"/>
          <w:color w:val="223344"/>
          <w:sz w:val="18"/>
        </w:rPr>
        <w:t>RSI = 100 - 100 / (1 + avg_gain/avg_loss)</w:t>
      </w:r>
    </w:p>
    <w:p>
      <w:r>
        <w:rPr/>
        <w:t>Defaults to 50.0 on insufficient data. Reference bands: oversold 30, overbought 70.</w:t>
      </w:r>
    </w:p>
    <w:p>
      <w:r>
        <w:rPr>
          <w:b/>
        </w:rPr>
        <w:t>ADX</w:t>
      </w:r>
      <w:r>
        <w:rPr/>
        <w:t xml:space="preserve"> — </w:t>
      </w:r>
      <w:r>
        <w:rPr>
          <w:rFonts w:ascii="Consolas" w:hAnsi="Consolas"/>
          <w:color w:val="334455"/>
          <w:sz w:val="19"/>
        </w:rPr>
        <w:t>calculate_adx(df, period=14)</w:t>
      </w:r>
      <w:r>
        <w:rPr/>
        <w:t>. Wilder's directional movement, then</w:t>
        <w:br/>
        <w:t xml:space="preserve">Wilder smoothing (RMA, </w:t>
      </w:r>
      <w:r>
        <w:rPr>
          <w:rFonts w:ascii="Consolas" w:hAnsi="Consolas"/>
          <w:color w:val="334455"/>
          <w:sz w:val="19"/>
        </w:rPr>
        <w:t>alpha = 1/period</w:t>
      </w:r>
      <w:r>
        <w:rPr/>
        <w:t>) at every stage:</w:t>
      </w:r>
    </w:p>
    <w:p>
      <w:pPr>
        <w:spacing w:before="80" w:after="160"/>
        <w:ind w:left="216"/>
        <w:shd w:val="clear" w:color="auto" w:fill="F4F6FA"/>
      </w:pPr>
      <w:r>
        <w:rPr>
          <w:rFonts w:ascii="Consolas" w:hAnsi="Consolas"/>
          <w:color w:val="223344"/>
          <w:sz w:val="18"/>
        </w:rPr>
        <w:t>up   = high - high[-1]            # signed</w:t>
      </w:r>
      <w:r>
        <w:br/>
      </w:r>
      <w:r>
        <w:rPr>
          <w:rFonts w:ascii="Consolas" w:hAnsi="Consolas"/>
          <w:color w:val="223344"/>
          <w:sz w:val="18"/>
        </w:rPr>
        <w:t>down = low[-1] - low              # signed: a RISING low is a NEGATIVE down-move</w:t>
      </w:r>
      <w:r>
        <w:br/>
      </w:r>
      <w:r>
        <w:rPr>
          <w:rFonts w:ascii="Consolas" w:hAnsi="Consolas"/>
          <w:color w:val="223344"/>
          <w:sz w:val="18"/>
        </w:rPr>
        <w:t>+DM  = up    if (up &gt; down   and up &gt; 0)   else 0</w:t>
      </w:r>
      <w:r>
        <w:br/>
      </w:r>
      <w:r>
        <w:rPr>
          <w:rFonts w:ascii="Consolas" w:hAnsi="Consolas"/>
          <w:color w:val="223344"/>
          <w:sz w:val="18"/>
        </w:rPr>
        <w:t>-DM  = down  if (down &gt; up   and down &gt; 0) else 0</w:t>
      </w:r>
      <w:r>
        <w:br/>
      </w:r>
      <w:r>
        <w:rPr>
          <w:rFonts w:ascii="Consolas" w:hAnsi="Consolas"/>
          <w:color w:val="223344"/>
          <w:sz w:val="18"/>
        </w:rPr>
        <w:t>+DI  = 100 · RMA(+DM, 14) / RMA(TR, 14)</w:t>
      </w:r>
      <w:r>
        <w:br/>
      </w:r>
      <w:r>
        <w:rPr>
          <w:rFonts w:ascii="Consolas" w:hAnsi="Consolas"/>
          <w:color w:val="223344"/>
          <w:sz w:val="18"/>
        </w:rPr>
        <w:t>-DI  = 100 · RMA(-DM, 14) / RMA(TR, 14)</w:t>
      </w:r>
      <w:r>
        <w:br/>
      </w:r>
      <w:r>
        <w:rPr>
          <w:rFonts w:ascii="Consolas" w:hAnsi="Consolas"/>
          <w:color w:val="223344"/>
          <w:sz w:val="18"/>
        </w:rPr>
        <w:t>DX   = 100 · |+DI - -DI| / (+DI + -DI)</w:t>
      </w:r>
      <w:r>
        <w:br/>
      </w:r>
      <w:r>
        <w:rPr>
          <w:rFonts w:ascii="Consolas" w:hAnsi="Consolas"/>
          <w:color w:val="223344"/>
          <w:sz w:val="18"/>
        </w:rPr>
        <w:t>ADX  = RMA(DX, 14)</w:t>
      </w:r>
    </w:p>
    <w:p>
      <w:r>
        <w:rPr/>
        <w:t xml:space="preserve">(TR = true range.) &gt;25 ≈ strong trend; an inside day yields </w:t>
      </w:r>
      <w:r>
        <w:rPr>
          <w:b/>
        </w:rPr>
        <w:t>neither</w:t>
      </w:r>
      <w:r>
        <w:rPr/>
        <w:t xml:space="preserve"> +DM nor -DM.</w:t>
      </w:r>
    </w:p>
    <w:p>
      <w:r>
        <w:rPr/>
        <w:t xml:space="preserve">⚠ The two comparisons above are against the </w:t>
      </w:r>
      <w:r>
        <w:rPr>
          <w:b/>
        </w:rPr>
        <w:t>raw</w:t>
      </w:r>
      <w:r>
        <w:rPr/>
        <w:t xml:space="preserve"> </w:t>
      </w:r>
      <w:r>
        <w:rPr>
          <w:rFonts w:ascii="Consolas" w:hAnsi="Consolas"/>
          <w:color w:val="334455"/>
          <w:sz w:val="19"/>
        </w:rPr>
        <w:t>up</w:t>
      </w:r>
      <w:r>
        <w:rPr/>
        <w:t>/</w:t>
      </w:r>
      <w:r>
        <w:rPr>
          <w:rFonts w:ascii="Consolas" w:hAnsi="Consolas"/>
          <w:color w:val="334455"/>
          <w:sz w:val="19"/>
        </w:rPr>
        <w:t>down</w:t>
      </w:r>
      <w:r>
        <w:rPr/>
        <w:t xml:space="preserve">, and </w:t>
      </w:r>
      <w:r>
        <w:rPr>
          <w:rFonts w:ascii="Consolas" w:hAnsi="Consolas"/>
          <w:color w:val="334455"/>
          <w:sz w:val="19"/>
        </w:rPr>
        <w:t>down</w:t>
      </w:r>
      <w:r>
        <w:rPr/>
        <w:t xml:space="preserve"> carries</w:t>
        <w:br/>
        <w:t xml:space="preserve">its sign. Until 2026-08-20 this function used </w:t>
      </w:r>
      <w:r>
        <w:rPr>
          <w:rFonts w:ascii="Consolas" w:hAnsi="Consolas"/>
          <w:color w:val="334455"/>
          <w:sz w:val="19"/>
        </w:rPr>
        <w:t>|Δlow|</w:t>
      </w:r>
      <w:r>
        <w:rPr/>
        <w:t>, which books every up-day as</w:t>
        <w:br/>
        <w:t xml:space="preserve">downward movement too, and compared </w:t>
      </w:r>
      <w:r>
        <w:rPr>
          <w:rFonts w:ascii="Consolas" w:hAnsi="Consolas"/>
          <w:color w:val="334455"/>
          <w:sz w:val="19"/>
        </w:rPr>
        <w:t>-DM</w:t>
      </w:r>
      <w:r>
        <w:rPr/>
        <w:t xml:space="preserve"> against an already-filtered </w:t>
      </w:r>
      <w:r>
        <w:rPr>
          <w:rFonts w:ascii="Consolas" w:hAnsi="Consolas"/>
          <w:color w:val="334455"/>
          <w:sz w:val="19"/>
        </w:rPr>
        <w:t>+DM</w:t>
      </w:r>
      <w:r>
        <w:rPr/>
        <w:t>. It read</w:t>
        <w:br/>
      </w:r>
      <w:r>
        <w:rPr>
          <w:b/>
        </w:rPr>
        <w:t>76.6 where the true value is 32.5</w:t>
      </w:r>
      <w:r>
        <w:rPr/>
        <w:t xml:space="preserve"> on a realistic tape, and a </w:t>
      </w:r>
      <w:r>
        <w:rPr>
          <w:b/>
        </w:rPr>
        <w:t>dead-flat series</w:t>
        <w:br/>
        <w:t>read ADX 100</w:t>
      </w:r>
      <w:r>
        <w:rPr/>
        <w:t>. ADX feeds the Day trend needle, the Week/Month structural arcs, the</w:t>
        <w:br/>
        <w:t xml:space="preserve">regime classifier's </w:t>
      </w:r>
      <w:r>
        <w:rPr>
          <w:i/>
        </w:rPr>
        <w:t>trending</w:t>
      </w:r>
      <w:r>
        <w:rPr/>
        <w:t xml:space="preserve"> tells and the Trade page's momentum block, so readings</w:t>
        <w:br/>
        <w:t>recorded before that date are not comparable with ones after it.</w:t>
      </w:r>
    </w:p>
    <w:p>
      <w:r>
        <w:rPr>
          <w:b/>
        </w:rPr>
        <w:t>MACD</w:t>
      </w:r>
      <w:r>
        <w:rPr/>
        <w:t xml:space="preserve"> — </w:t>
      </w:r>
      <w:r>
        <w:rPr>
          <w:rFonts w:ascii="Consolas" w:hAnsi="Consolas"/>
          <w:color w:val="334455"/>
          <w:sz w:val="19"/>
        </w:rPr>
        <w:t>macd_histogram_series(df, fast=12, slow=26, signal=9)</w:t>
      </w:r>
      <w:r>
        <w:rPr/>
        <w:t>:</w:t>
      </w:r>
    </w:p>
    <w:p>
      <w:pPr>
        <w:spacing w:before="80" w:after="160"/>
        <w:ind w:left="216"/>
        <w:shd w:val="clear" w:color="auto" w:fill="F4F6FA"/>
      </w:pPr>
      <w:r>
        <w:rPr>
          <w:rFonts w:ascii="Consolas" w:hAnsi="Consolas"/>
          <w:color w:val="223344"/>
          <w:sz w:val="18"/>
        </w:rPr>
        <w:t>macd_line   = EMA(close,12) - EMA(close,26)</w:t>
      </w:r>
      <w:r>
        <w:br/>
      </w:r>
      <w:r>
        <w:rPr>
          <w:rFonts w:ascii="Consolas" w:hAnsi="Consolas"/>
          <w:color w:val="223344"/>
          <w:sz w:val="18"/>
        </w:rPr>
        <w:t>signal_line = EMA(macd_line, 9)</w:t>
      </w:r>
      <w:r>
        <w:br/>
      </w:r>
      <w:r>
        <w:rPr>
          <w:rFonts w:ascii="Consolas" w:hAnsi="Consolas"/>
          <w:color w:val="223344"/>
          <w:sz w:val="18"/>
        </w:rPr>
        <w:t>histogram   = macd_line - signal_line</w:t>
      </w:r>
    </w:p>
    <w:p>
      <w:r>
        <w:rPr/>
        <w:t>It returns the full histogram series (so callers can read the prior bar for</w:t>
        <w:br/>
        <w:t>acceleration).</w:t>
      </w:r>
    </w:p>
    <w:p>
      <w:r>
        <w:rPr>
          <w:b/>
        </w:rPr>
        <w:t>VWAP</w:t>
      </w:r>
      <w:r>
        <w:rPr/>
        <w:t xml:space="preserve"> — </w:t>
      </w:r>
      <w:r>
        <w:rPr>
          <w:rFonts w:ascii="Consolas" w:hAnsi="Consolas"/>
          <w:color w:val="334455"/>
          <w:sz w:val="19"/>
        </w:rPr>
        <w:t>calculate_vwap(df)</w:t>
      </w:r>
      <w:r>
        <w:rPr/>
        <w:t>:</w:t>
      </w:r>
    </w:p>
    <w:p>
      <w:pPr>
        <w:spacing w:before="80" w:after="160"/>
        <w:ind w:left="216"/>
        <w:shd w:val="clear" w:color="auto" w:fill="F4F6FA"/>
      </w:pPr>
      <w:r>
        <w:rPr>
          <w:rFonts w:ascii="Consolas" w:hAnsi="Consolas"/>
          <w:color w:val="223344"/>
          <w:sz w:val="18"/>
        </w:rPr>
        <w:t>typical = (high + low + close) / 3</w:t>
      </w:r>
      <w:r>
        <w:br/>
      </w:r>
      <w:r>
        <w:rPr>
          <w:rFonts w:ascii="Consolas" w:hAnsi="Consolas"/>
          <w:color w:val="223344"/>
          <w:sz w:val="18"/>
        </w:rPr>
        <w:t>vwap    = cumsum(typical · volume) / cumsum(volume)</w:t>
      </w:r>
    </w:p>
    <w:p>
      <w:r>
        <w:rPr>
          <w:b/>
        </w:rPr>
        <w:t>Relative volume</w:t>
      </w:r>
      <w:r>
        <w:rPr/>
        <w:t xml:space="preserve"> — </w:t>
      </w:r>
      <w:r>
        <w:rPr>
          <w:rFonts w:ascii="Consolas" w:hAnsi="Consolas"/>
          <w:color w:val="334455"/>
          <w:sz w:val="19"/>
        </w:rPr>
        <w:t>calculate_relative_volume(df, period=20)</w:t>
      </w:r>
      <w:r>
        <w:rPr/>
        <w:t>:</w:t>
        <w:br/>
      </w:r>
      <w:r>
        <w:rPr>
          <w:rFonts w:ascii="Consolas" w:hAnsi="Consolas"/>
          <w:color w:val="334455"/>
          <w:sz w:val="19"/>
        </w:rPr>
        <w:t>today_volume / mean(prior period volume)</w:t>
      </w:r>
      <w:r>
        <w:rPr/>
        <w:t>, returned with today's raw volume.</w:t>
      </w:r>
    </w:p>
    <w:p>
      <w:r>
        <w:rPr>
          <w:b/>
        </w:rPr>
        <w:t>Volume profile</w:t>
      </w:r>
      <w:r>
        <w:rPr/>
        <w:t xml:space="preserve"> — </w:t>
      </w:r>
      <w:r>
        <w:rPr>
          <w:rFonts w:ascii="Consolas" w:hAnsi="Consolas"/>
          <w:color w:val="334455"/>
          <w:sz w:val="19"/>
        </w:rPr>
        <w:t>calculate_volume_profile(df, num_bins=20)</w:t>
      </w:r>
      <w:r>
        <w:rPr/>
        <w:t>: buckets closes</w:t>
        <w:br/>
        <w:t xml:space="preserve">into 20 price bins by volume (vectorized via </w:t>
      </w:r>
      <w:r>
        <w:rPr>
          <w:rFonts w:ascii="Consolas" w:hAnsi="Consolas"/>
          <w:color w:val="334455"/>
          <w:sz w:val="19"/>
        </w:rPr>
        <w:t>digitize</w:t>
      </w:r>
      <w:r>
        <w:rPr/>
        <w:t>/</w:t>
      </w:r>
      <w:r>
        <w:rPr>
          <w:rFonts w:ascii="Consolas" w:hAnsi="Consolas"/>
          <w:color w:val="334455"/>
          <w:sz w:val="19"/>
        </w:rPr>
        <w:t>bincount</w:t>
      </w:r>
      <w:r>
        <w:rPr/>
        <w:t>), returning the</w:t>
        <w:br/>
      </w:r>
      <w:r>
        <w:rPr>
          <w:b/>
        </w:rPr>
        <w:t>POC</w:t>
      </w:r>
      <w:r>
        <w:rPr/>
        <w:t xml:space="preserve"> (highest-volume bin), and the </w:t>
      </w:r>
      <w:r>
        <w:rPr>
          <w:b/>
        </w:rPr>
        <w:t>VAH/VAL</w:t>
      </w:r>
      <w:r>
        <w:rPr/>
        <w:t xml:space="preserve"> bounding the 70% value area.</w:t>
      </w:r>
    </w:p>
    <w:p>
      <w:r>
        <w:br/>
      </w:r>
    </w:p>
    <w:p>
      <w:pPr>
        <w:pStyle w:val="Heading1"/>
      </w:pPr>
      <w:r>
        <w:rPr/>
        <w:t>Trade Analyzer</w:t>
      </w:r>
    </w:p>
    <w:p>
      <w:r>
        <w:rPr>
          <w:b/>
        </w:rPr>
        <w:t>File:</w:t>
      </w:r>
      <w:r>
        <w:rPr/>
        <w:t xml:space="preserve"> </w:t>
      </w:r>
      <w:r>
        <w:rPr>
          <w:rFonts w:ascii="Consolas" w:hAnsi="Consolas"/>
          <w:color w:val="334455"/>
          <w:sz w:val="19"/>
        </w:rPr>
        <w:t>trade-analyzer/src/analysis/scoring.py</w:t>
      </w:r>
      <w:r>
        <w:rPr/>
        <w:t>. Each primitive returns an</w:t>
        <w:br/>
        <w:t xml:space="preserve">integer in </w:t>
      </w:r>
      <w:r>
        <w:rPr>
          <w:rFonts w:ascii="Consolas" w:hAnsi="Consolas"/>
          <w:color w:val="334455"/>
          <w:sz w:val="19"/>
        </w:rPr>
        <w:t>[−100, +100]</w:t>
      </w:r>
      <w:r>
        <w:rPr/>
        <w:t>; verdict engines blend them into Position and Investor</w:t>
        <w:br/>
        <w:t>Buy/Hold/Sell verdicts.</w:t>
      </w:r>
    </w:p>
    <w:p>
      <w:pPr>
        <w:pStyle w:val="Heading2"/>
      </w:pPr>
      <w:r>
        <w:rPr/>
        <w:t>Technical primitives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Function</w:t>
            </w:r>
          </w:p>
        </w:tc>
        <w:tc>
          <w:tcPr>
            <w:tcW w:type="dxa" w:w="4320"/>
            <w:shd w:val="clear" w:color="auto" w:fill="EAF2FB"/>
          </w:tcPr>
          <w:p>
            <w:r>
              <w:rPr>
                <w:b/>
              </w:rPr>
            </w:r>
            <w:r>
              <w:rPr>
                <w:b/>
              </w:rPr>
              <w:t>Mapping (abridged)</w:t>
            </w:r>
          </w:p>
        </w:tc>
      </w:tr>
      <w:tr>
        <w:tc>
          <w:tcPr>
            <w:tcW w:type="dxa" w:w="4320"/>
          </w:tcPr>
          <w:p>
            <w:r/>
            <w:r>
              <w:rPr>
                <w:rFonts w:ascii="Consolas" w:hAnsi="Consolas"/>
                <w:color w:val="334455"/>
                <w:sz w:val="19"/>
              </w:rPr>
              <w:t>score_rsi(rsi)</w:t>
            </w:r>
          </w:p>
        </w:tc>
        <w:tc>
          <w:tcPr>
            <w:tcW w:type="dxa" w:w="4320"/>
          </w:tcPr>
          <w:p>
            <w:r/>
            <w:r>
              <w:rPr/>
              <w:t>&lt;30 → −90, 30–40 → −60, 40–50 → −20, 50–60 → 60, 60–70 → 30, 70+ → −20</w:t>
            </w:r>
          </w:p>
        </w:tc>
      </w:tr>
      <w:tr>
        <w:tc>
          <w:tcPr>
            <w:tcW w:type="dxa" w:w="4320"/>
            <w:shd w:val="clear" w:color="auto" w:fill="F4F6FA"/>
          </w:tcPr>
          <w:p>
            <w:r/>
            <w:r>
              <w:rPr>
                <w:rFonts w:ascii="Consolas" w:hAnsi="Consolas"/>
                <w:color w:val="334455"/>
                <w:sz w:val="19"/>
              </w:rPr>
              <w:t>score_adx_directional(adx, ema_slope)</w:t>
            </w:r>
          </w:p>
        </w:tc>
        <w:tc>
          <w:tcPr>
            <w:tcW w:type="dxa" w:w="4320"/>
            <w:shd w:val="clear" w:color="auto" w:fill="F4F6FA"/>
          </w:tcPr>
          <w:p>
            <w:r/>
            <w:r>
              <w:rPr/>
              <w:t>sign = EMA slope; ≥25 → 100·sign, ≥20 → 60·sign, ≥15 → 30·sign, else 0</w:t>
            </w:r>
          </w:p>
        </w:tc>
      </w:tr>
      <w:tr>
        <w:tc>
          <w:tcPr>
            <w:tcW w:type="dxa" w:w="4320"/>
          </w:tcPr>
          <w:p>
            <w:r/>
            <w:r>
              <w:rPr>
                <w:rFonts w:ascii="Consolas" w:hAnsi="Consolas"/>
                <w:color w:val="334455"/>
                <w:sz w:val="19"/>
              </w:rPr>
              <w:t>score_macd(hist, hist_prev)</w:t>
            </w:r>
          </w:p>
        </w:tc>
        <w:tc>
          <w:tcPr>
            <w:tcW w:type="dxa" w:w="4320"/>
          </w:tcPr>
          <w:p>
            <w:r/>
            <w:r>
              <w:rPr/>
              <w:t>up&amp;rising → 80, up&amp;falling → 30, down&amp;rising → −20, down&amp;falling → −80</w:t>
            </w:r>
          </w:p>
        </w:tc>
      </w:tr>
      <w:tr>
        <w:tc>
          <w:tcPr>
            <w:tcW w:type="dxa" w:w="4320"/>
            <w:shd w:val="clear" w:color="auto" w:fill="F4F6FA"/>
          </w:tcPr>
          <w:p>
            <w:r/>
            <w:r>
              <w:rPr>
                <w:rFonts w:ascii="Consolas" w:hAnsi="Consolas"/>
                <w:color w:val="334455"/>
                <w:sz w:val="19"/>
              </w:rPr>
              <w:t>score_relative_volume(rv, ema_slope)</w:t>
            </w:r>
          </w:p>
        </w:tc>
        <w:tc>
          <w:tcPr>
            <w:tcW w:type="dxa" w:w="4320"/>
            <w:shd w:val="clear" w:color="auto" w:fill="F4F6FA"/>
          </w:tcPr>
          <w:p>
            <w:r/>
            <w:r>
              <w:rPr/>
              <w:t>&gt;1.5 → 60·sign, ≥1.0 → 20·sign, &lt;0.7 → −30</w:t>
            </w:r>
          </w:p>
        </w:tc>
      </w:tr>
      <w:tr>
        <w:tc>
          <w:tcPr>
            <w:tcW w:type="dxa" w:w="4320"/>
          </w:tcPr>
          <w:p>
            <w:r/>
            <w:r>
              <w:rPr>
                <w:rFonts w:ascii="Consolas" w:hAnsi="Consolas"/>
                <w:color w:val="334455"/>
                <w:sz w:val="19"/>
              </w:rPr>
              <w:t>score_vwap(price, vwap)</w:t>
            </w:r>
          </w:p>
        </w:tc>
        <w:tc>
          <w:tcPr>
            <w:tcW w:type="dxa" w:w="4320"/>
          </w:tcPr>
          <w:p>
            <w:r/>
            <w:r>
              <w:rPr/>
              <w:t>far above → 60/30, far below → −80/−40 by % distance</w:t>
            </w:r>
          </w:p>
        </w:tc>
      </w:tr>
      <w:tr>
        <w:tc>
          <w:tcPr>
            <w:tcW w:type="dxa" w:w="4320"/>
            <w:shd w:val="clear" w:color="auto" w:fill="F4F6FA"/>
          </w:tcPr>
          <w:p>
            <w:r/>
            <w:r>
              <w:rPr>
                <w:rFonts w:ascii="Consolas" w:hAnsi="Consolas"/>
                <w:color w:val="334455"/>
                <w:sz w:val="19"/>
              </w:rPr>
              <w:t>score_volume_profile_location(price, vp)</w:t>
            </w:r>
          </w:p>
        </w:tc>
        <w:tc>
          <w:tcPr>
            <w:tcW w:type="dxa" w:w="4320"/>
            <w:shd w:val="clear" w:color="auto" w:fill="F4F6FA"/>
          </w:tcPr>
          <w:p>
            <w:r/>
            <w:r>
              <w:rPr/>
              <w:t>at POC → 0, in value area above POC → 50, below VAL → −60</w:t>
            </w:r>
          </w:p>
        </w:tc>
      </w:tr>
      <w:tr>
        <w:tc>
          <w:tcPr>
            <w:tcW w:type="dxa" w:w="4320"/>
          </w:tcPr>
          <w:p>
            <w:r/>
            <w:r>
              <w:rPr>
                <w:rFonts w:ascii="Consolas" w:hAnsi="Consolas"/>
                <w:color w:val="334455"/>
                <w:sz w:val="19"/>
              </w:rPr>
              <w:t>score_relative_strength_percentile(p)</w:t>
            </w:r>
          </w:p>
        </w:tc>
        <w:tc>
          <w:tcPr>
            <w:tcW w:type="dxa" w:w="4320"/>
          </w:tcPr>
          <w:p>
            <w:r/>
            <w:r>
              <w:rPr>
                <w:rFonts w:ascii="Consolas" w:hAnsi="Consolas"/>
                <w:color w:val="334455"/>
                <w:sz w:val="19"/>
              </w:rPr>
              <w:t>round((p − 0.5)·200)</w:t>
            </w:r>
            <w:r>
              <w:rPr/>
              <w:t>, clamped ±100</w:t>
            </w:r>
          </w:p>
        </w:tc>
      </w:tr>
      <w:tr>
        <w:tc>
          <w:tcPr>
            <w:tcW w:type="dxa" w:w="4320"/>
            <w:shd w:val="clear" w:color="auto" w:fill="F4F6FA"/>
          </w:tcPr>
          <w:p>
            <w:r/>
            <w:r>
              <w:rPr>
                <w:rFonts w:ascii="Consolas" w:hAnsi="Consolas"/>
                <w:color w:val="334455"/>
                <w:sz w:val="19"/>
              </w:rPr>
              <w:t>score_distance_from_52wk_high(d)</w:t>
            </w:r>
          </w:p>
        </w:tc>
        <w:tc>
          <w:tcPr>
            <w:tcW w:type="dxa" w:w="4320"/>
            <w:shd w:val="clear" w:color="auto" w:fill="F4F6FA"/>
          </w:tcPr>
          <w:p>
            <w:r/>
            <w:r>
              <w:rPr/>
              <w:t>≤5% → 60, ≤15% → 20, ≤30% → −20, &gt;30% → −60</w:t>
            </w:r>
          </w:p>
        </w:tc>
      </w:tr>
    </w:tbl>
    <w:p/>
    <w:p>
      <w:pPr>
        <w:pStyle w:val="Heading2"/>
      </w:pPr>
      <w:r>
        <w:rPr/>
        <w:t>Fundamental primitives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Function</w:t>
            </w:r>
          </w:p>
        </w:tc>
        <w:tc>
          <w:tcPr>
            <w:tcW w:type="dxa" w:w="4320"/>
            <w:shd w:val="clear" w:color="auto" w:fill="EAF2FB"/>
          </w:tcPr>
          <w:p>
            <w:r>
              <w:rPr>
                <w:b/>
              </w:rPr>
            </w:r>
            <w:r>
              <w:rPr>
                <w:b/>
              </w:rPr>
              <w:t>Mapping</w:t>
            </w:r>
          </w:p>
        </w:tc>
      </w:tr>
      <w:tr>
        <w:tc>
          <w:tcPr>
            <w:tcW w:type="dxa" w:w="4320"/>
          </w:tcPr>
          <w:p>
            <w:r/>
            <w:r>
              <w:rPr>
                <w:rFonts w:ascii="Consolas" w:hAnsi="Consolas"/>
                <w:color w:val="334455"/>
                <w:sz w:val="19"/>
              </w:rPr>
              <w:t>score_pe_vs_sector(pe, sector_median)</w:t>
            </w:r>
          </w:p>
        </w:tc>
        <w:tc>
          <w:tcPr>
            <w:tcW w:type="dxa" w:w="4320"/>
          </w:tcPr>
          <w:p>
            <w:r/>
            <w:r>
              <w:rPr/>
              <w:t>ratio ≤0.7 → 60, ≤1.0 → 30, ≤1.3 → −10, &gt;1.3 → −50</w:t>
            </w:r>
          </w:p>
        </w:tc>
      </w:tr>
      <w:tr>
        <w:tc>
          <w:tcPr>
            <w:tcW w:type="dxa" w:w="4320"/>
            <w:shd w:val="clear" w:color="auto" w:fill="F4F6FA"/>
          </w:tcPr>
          <w:p>
            <w:r/>
            <w:r>
              <w:rPr>
                <w:rFonts w:ascii="Consolas" w:hAnsi="Consolas"/>
                <w:color w:val="334455"/>
                <w:sz w:val="19"/>
              </w:rPr>
              <w:t>score_peg(peg)</w:t>
            </w:r>
          </w:p>
        </w:tc>
        <w:tc>
          <w:tcPr>
            <w:tcW w:type="dxa" w:w="4320"/>
            <w:shd w:val="clear" w:color="auto" w:fill="F4F6FA"/>
          </w:tcPr>
          <w:p>
            <w:r/>
            <w:r>
              <w:rPr/>
              <w:t>&lt;1 → 40, ≤2 → 0, &gt;2 → −40</w:t>
            </w:r>
          </w:p>
        </w:tc>
      </w:tr>
      <w:tr>
        <w:tc>
          <w:tcPr>
            <w:tcW w:type="dxa" w:w="4320"/>
          </w:tcPr>
          <w:p>
            <w:r/>
            <w:r>
              <w:rPr>
                <w:rFonts w:ascii="Consolas" w:hAnsi="Consolas"/>
                <w:color w:val="334455"/>
                <w:sz w:val="19"/>
              </w:rPr>
              <w:t>score_growth_metric(g)</w:t>
            </w:r>
          </w:p>
        </w:tc>
        <w:tc>
          <w:tcPr>
            <w:tcW w:type="dxa" w:w="4320"/>
          </w:tcPr>
          <w:p>
            <w:r/>
            <w:r>
              <w:rPr/>
              <w:t>&gt;0.15 → 80, ≥0.05 → 30, ≥0 → 0, ≥−0.05 → −30, else −80</w:t>
            </w:r>
          </w:p>
        </w:tc>
      </w:tr>
      <w:tr>
        <w:tc>
          <w:tcPr>
            <w:tcW w:type="dxa" w:w="4320"/>
            <w:shd w:val="clear" w:color="auto" w:fill="F4F6FA"/>
          </w:tcPr>
          <w:p>
            <w:r/>
            <w:r>
              <w:rPr>
                <w:rFonts w:ascii="Consolas" w:hAnsi="Consolas"/>
                <w:color w:val="334455"/>
                <w:sz w:val="19"/>
              </w:rPr>
              <w:t>score_roe(roe)</w:t>
            </w:r>
          </w:p>
        </w:tc>
        <w:tc>
          <w:tcPr>
            <w:tcW w:type="dxa" w:w="4320"/>
            <w:shd w:val="clear" w:color="auto" w:fill="F4F6FA"/>
          </w:tcPr>
          <w:p>
            <w:r/>
            <w:r>
              <w:rPr/>
              <w:t>&gt;0.15 → 60, ≥0.05 → 20, else −40</w:t>
            </w:r>
          </w:p>
        </w:tc>
      </w:tr>
      <w:tr>
        <w:tc>
          <w:tcPr>
            <w:tcW w:type="dxa" w:w="4320"/>
          </w:tcPr>
          <w:p>
            <w:r/>
            <w:r>
              <w:rPr>
                <w:rFonts w:ascii="Consolas" w:hAnsi="Consolas"/>
                <w:color w:val="334455"/>
                <w:sz w:val="19"/>
              </w:rPr>
              <w:t>score_earnings_surprise_streak(s)</w:t>
            </w:r>
          </w:p>
        </w:tc>
        <w:tc>
          <w:tcPr>
            <w:tcW w:type="dxa" w:w="4320"/>
          </w:tcPr>
          <w:p>
            <w:r/>
            <w:r>
              <w:rPr/>
              <w:t>≥4 beats &gt;5% → 80, last miss &lt;0% → −60, else 0</w:t>
            </w:r>
          </w:p>
        </w:tc>
      </w:tr>
      <w:tr>
        <w:tc>
          <w:tcPr>
            <w:tcW w:type="dxa" w:w="4320"/>
            <w:shd w:val="clear" w:color="auto" w:fill="F4F6FA"/>
          </w:tcPr>
          <w:p>
            <w:r/>
            <w:r>
              <w:rPr>
                <w:rFonts w:ascii="Consolas" w:hAnsi="Consolas"/>
                <w:color w:val="334455"/>
                <w:sz w:val="19"/>
              </w:rPr>
              <w:t>score_guidance_direction(d)</w:t>
            </w:r>
          </w:p>
        </w:tc>
        <w:tc>
          <w:tcPr>
            <w:tcW w:type="dxa" w:w="4320"/>
            <w:shd w:val="clear" w:color="auto" w:fill="F4F6FA"/>
          </w:tcPr>
          <w:p>
            <w:r/>
            <w:r>
              <w:rPr/>
              <w:t>RAISED → 40, LOWERED/CUT → −60, else 0</w:t>
            </w:r>
          </w:p>
        </w:tc>
      </w:tr>
    </w:tbl>
    <w:p/>
    <w:p>
      <w:pPr>
        <w:pStyle w:val="Heading2"/>
      </w:pPr>
      <w:r>
        <w:rPr/>
        <w:t>Fundamentals parsing</w:t>
      </w:r>
    </w:p>
    <w:p>
      <w:r>
        <w:rPr>
          <w:b/>
        </w:rPr>
        <w:t>File:</w:t>
      </w:r>
      <w:r>
        <w:rPr/>
        <w:t xml:space="preserve"> </w:t>
      </w:r>
      <w:r>
        <w:rPr>
          <w:rFonts w:ascii="Consolas" w:hAnsi="Consolas"/>
          <w:color w:val="334455"/>
          <w:sz w:val="19"/>
        </w:rPr>
        <w:t>trade-analyzer/src/analysis/fundamentals.py</w:t>
      </w:r>
      <w:r>
        <w:rPr/>
        <w:t>. The Schwab</w:t>
        <w:br/>
      </w:r>
      <w:r>
        <w:rPr>
          <w:rFonts w:ascii="Consolas" w:hAnsi="Consolas"/>
          <w:color w:val="334455"/>
          <w:sz w:val="19"/>
        </w:rPr>
        <w:t>/instruments?projection=fundamental</w:t>
      </w:r>
      <w:r>
        <w:rPr/>
        <w:t xml:space="preserve"> payload is parsed as a </w:t>
      </w:r>
      <w:r>
        <w:rPr>
          <w:b/>
        </w:rPr>
        <w:t>superset</w:t>
      </w:r>
      <w:r>
        <w:rPr/>
        <w:t>: the real</w:t>
        <w:br/>
        <w:t>Schwab fields are primary (</w:t>
      </w:r>
      <w:r>
        <w:rPr>
          <w:rFonts w:ascii="Consolas" w:hAnsi="Consolas"/>
          <w:color w:val="334455"/>
          <w:sz w:val="19"/>
        </w:rPr>
        <w:t>revChangeTTM</w:t>
      </w:r>
      <w:r>
        <w:rPr/>
        <w:t>/</w:t>
      </w:r>
      <w:r>
        <w:rPr>
          <w:rFonts w:ascii="Consolas" w:hAnsi="Consolas"/>
          <w:color w:val="334455"/>
          <w:sz w:val="19"/>
        </w:rPr>
        <w:t>epsChangePercentTTM</w:t>
      </w:r>
      <w:r>
        <w:rPr/>
        <w:t xml:space="preserve"> as percent →</w:t>
        <w:br/>
        <w:t xml:space="preserve">fraction; </w:t>
      </w:r>
      <w:r>
        <w:rPr>
          <w:rFonts w:ascii="Consolas" w:hAnsi="Consolas"/>
          <w:color w:val="334455"/>
          <w:sz w:val="19"/>
        </w:rPr>
        <w:t>returnOnEquity</w:t>
      </w:r>
      <w:r>
        <w:rPr/>
        <w:t xml:space="preserve"> as percent via a </w:t>
      </w:r>
      <w:r>
        <w:rPr>
          <w:rFonts w:ascii="Consolas" w:hAnsi="Consolas"/>
          <w:color w:val="334455"/>
          <w:sz w:val="19"/>
        </w:rPr>
        <w:t>&gt;2</w:t>
      </w:r>
      <w:r>
        <w:rPr/>
        <w:t xml:space="preserve"> magnitude heuristic;</w:t>
        <w:br/>
      </w:r>
      <w:r>
        <w:rPr>
          <w:rFonts w:ascii="Consolas" w:hAnsi="Consolas"/>
          <w:color w:val="334455"/>
          <w:sz w:val="19"/>
        </w:rPr>
        <w:t>operatingMarginTTM</w:t>
      </w:r>
      <w:r>
        <w:rPr/>
        <w:t xml:space="preserve"> vs </w:t>
      </w:r>
      <w:r>
        <w:rPr>
          <w:rFonts w:ascii="Consolas" w:hAnsi="Consolas"/>
          <w:color w:val="334455"/>
          <w:sz w:val="19"/>
        </w:rPr>
        <w:t>MRQ</w:t>
      </w:r>
      <w:r>
        <w:rPr/>
        <w:t xml:space="preserve"> for the margin trend), with legacy speculative names</w:t>
        <w:br/>
        <w:t>as fallback. Fields the payload does not carry (next-earnings date, EPS surprises,</w:t>
        <w:br/>
        <w:t xml:space="preserve">guidance, FCF) degrade to </w:t>
      </w:r>
      <w:r>
        <w:rPr>
          <w:rFonts w:ascii="Consolas" w:hAnsi="Consolas"/>
          <w:color w:val="334455"/>
          <w:sz w:val="19"/>
        </w:rPr>
        <w:t>None</w:t>
      </w:r>
      <w:r>
        <w:rPr/>
        <w:t>, so those gates simply never fire.</w:t>
      </w:r>
    </w:p>
    <w:p>
      <w:pPr>
        <w:pStyle w:val="Heading2"/>
      </w:pPr>
      <w:r>
        <w:rPr/>
        <w:t>Validated swing model (Position, 1–8 wk)</w:t>
      </w:r>
    </w:p>
    <w:p>
      <w:r>
        <w:rPr>
          <w:b/>
        </w:rPr>
        <w:t>Files:</w:t>
      </w:r>
      <w:r>
        <w:rPr/>
        <w:t xml:space="preserve"> </w:t>
      </w:r>
      <w:r>
        <w:rPr>
          <w:rFonts w:ascii="Consolas" w:hAnsi="Consolas"/>
          <w:color w:val="334455"/>
          <w:sz w:val="19"/>
        </w:rPr>
        <w:t>trade-analyzer/src/analysis/factors.py</w:t>
      </w:r>
      <w:r>
        <w:rPr/>
        <w:t xml:space="preserve"> (factor library) +</w:t>
        <w:br/>
      </w:r>
      <w:r>
        <w:rPr>
          <w:rFonts w:ascii="Consolas" w:hAnsi="Consolas"/>
          <w:color w:val="334455"/>
          <w:sz w:val="19"/>
        </w:rPr>
        <w:t>trade-analyzer/src/analysis/backtest.py</w:t>
      </w:r>
      <w:r>
        <w:rPr/>
        <w:t xml:space="preserve"> (IC engine) +</w:t>
        <w:br/>
      </w:r>
      <w:r>
        <w:rPr>
          <w:rFonts w:ascii="Consolas" w:hAnsi="Consolas"/>
          <w:color w:val="334455"/>
          <w:sz w:val="19"/>
        </w:rPr>
        <w:t>trade-analyzer/fit_swing_model.py</w:t>
      </w:r>
      <w:r>
        <w:rPr/>
        <w:t xml:space="preserve"> (offline orchestrator) +</w:t>
        <w:br/>
      </w:r>
      <w:r>
        <w:rPr>
          <w:rFonts w:ascii="Consolas" w:hAnsi="Consolas"/>
          <w:color w:val="334455"/>
          <w:sz w:val="19"/>
        </w:rPr>
        <w:t>trade-analyzer/data/swing_model.json</w:t>
      </w:r>
      <w:r>
        <w:rPr/>
        <w:t xml:space="preserve"> (artifact) +</w:t>
        <w:br/>
      </w:r>
      <w:r>
        <w:rPr>
          <w:rFonts w:ascii="Consolas" w:hAnsi="Consolas"/>
          <w:color w:val="334455"/>
          <w:sz w:val="19"/>
        </w:rPr>
        <w:t>services/trade_svc/swing_model.py</w:t>
      </w:r>
      <w:r>
        <w:rPr/>
        <w:t xml:space="preserve"> (live scorer). The </w:t>
      </w:r>
      <w:r>
        <w:rPr>
          <w:b/>
        </w:rPr>
        <w:t>Short Term</w:t>
      </w:r>
      <w:r>
        <w:rPr/>
        <w:t xml:space="preserve"> verdict's</w:t>
        <w:br/>
        <w:t xml:space="preserve">hand-weighted scoring is replaced by a </w:t>
      </w:r>
      <w:r>
        <w:rPr>
          <w:b/>
        </w:rPr>
        <w:t>backtested, IC-weighted cross-sectional factor</w:t>
        <w:br/>
        <w:t>model</w:t>
      </w:r>
      <w:r>
        <w:rPr/>
        <w:t xml:space="preserve"> whose weights are learned from forward returns. Investing (months+) is deferred</w:t>
        <w:br/>
        <w:t xml:space="preserve">(no point-in-time fundamentals source). Architecture: </w:t>
      </w:r>
      <w:r>
        <w:rPr>
          <w:b/>
        </w:rPr>
        <w:t>offline fit → versioned</w:t>
        <w:br/>
        <w:t>artifact → online score</w:t>
      </w:r>
      <w:r>
        <w:rPr/>
        <w:t>.</w:t>
      </w:r>
    </w:p>
    <w:p>
      <w:r>
        <w:rPr>
          <w:b/>
        </w:rPr>
        <w:t>Factor library.</w:t>
      </w:r>
      <w:r>
        <w:rPr/>
        <w:t xml:space="preserve"> Each factor is </w:t>
      </w:r>
      <w:r>
        <w:rPr>
          <w:rFonts w:ascii="Consolas" w:hAnsi="Consolas"/>
          <w:color w:val="334455"/>
          <w:sz w:val="19"/>
        </w:rPr>
        <w:t>(daily_df) → pd.Series</w:t>
      </w:r>
      <w:r>
        <w:rPr/>
        <w:t xml:space="preserve">, </w:t>
      </w:r>
      <w:r>
        <w:rPr>
          <w:b/>
        </w:rPr>
        <w:t>sign-corrected so higher</w:t>
        <w:br/>
        <w:t>= more bullish</w:t>
      </w:r>
      <w:r>
        <w:rPr/>
        <w:t xml:space="preserve">, and </w:t>
      </w:r>
      <w:r>
        <w:rPr>
          <w:b/>
        </w:rPr>
        <w:t>causal</w:t>
      </w:r>
      <w:r>
        <w:rPr/>
        <w:t xml:space="preserve"> — the value at bar </w:t>
      </w:r>
      <w:r>
        <w:rPr>
          <w:i/>
        </w:rPr>
        <w:t>t</w:t>
      </w:r>
      <w:r>
        <w:rPr/>
        <w:t xml:space="preserve"> uses only data ≤ </w:t>
      </w:r>
      <w:r>
        <w:rPr>
          <w:i/>
        </w:rPr>
        <w:t>t</w:t>
      </w:r>
      <w:r>
        <w:rPr/>
        <w:t xml:space="preserve"> (no</w:t>
        <w:br/>
        <w:t xml:space="preserve">look-ahead). Winsorization and standardization are applied </w:t>
      </w:r>
      <w:r>
        <w:rPr>
          <w:b/>
        </w:rPr>
        <w:t>cross-sectionally at</w:t>
        <w:br/>
        <w:t>scoring</w:t>
      </w:r>
      <w:r>
        <w:rPr/>
        <w:t xml:space="preserve"> (across symbols per date), never per-factor over a symbol's own history (which</w:t>
        <w:br/>
        <w:t>would leak future bars into a past value and inflate measured IC). The live value is the</w:t>
        <w:br/>
        <w:t>Series' last element, so the same code feeds the backtest and the scorer.</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Factor</w:t>
            </w:r>
          </w:p>
        </w:tc>
        <w:tc>
          <w:tcPr>
            <w:tcW w:type="dxa" w:w="2880"/>
            <w:shd w:val="clear" w:color="auto" w:fill="EAF2FB"/>
          </w:tcPr>
          <w:p>
            <w:r>
              <w:rPr>
                <w:b/>
              </w:rPr>
            </w:r>
            <w:r>
              <w:rPr>
                <w:b/>
              </w:rPr>
              <w:t>Definition (sign-corrected)</w:t>
            </w:r>
          </w:p>
        </w:tc>
        <w:tc>
          <w:tcPr>
            <w:tcW w:type="dxa" w:w="2880"/>
            <w:shd w:val="clear" w:color="auto" w:fill="EAF2FB"/>
          </w:tcPr>
          <w:p>
            <w:r>
              <w:rPr>
                <w:b/>
              </w:rPr>
            </w:r>
            <w:r>
              <w:rPr>
                <w:b/>
              </w:rPr>
              <w:t>Rationale</w:t>
            </w:r>
          </w:p>
        </w:tc>
      </w:tr>
      <w:tr>
        <w:tc>
          <w:tcPr>
            <w:tcW w:type="dxa" w:w="2880"/>
          </w:tcPr>
          <w:p>
            <w:r/>
            <w:r>
              <w:rPr>
                <w:rFonts w:ascii="Consolas" w:hAnsi="Consolas"/>
                <w:color w:val="334455"/>
                <w:sz w:val="19"/>
              </w:rPr>
              <w:t>mom_12_1</w:t>
            </w:r>
          </w:p>
        </w:tc>
        <w:tc>
          <w:tcPr>
            <w:tcW w:type="dxa" w:w="2880"/>
          </w:tcPr>
          <w:p>
            <w:r/>
            <w:r>
              <w:rPr/>
              <w:t>12-month return, skip the last month</w:t>
            </w:r>
          </w:p>
        </w:tc>
        <w:tc>
          <w:tcPr>
            <w:tcW w:type="dxa" w:w="2880"/>
          </w:tcPr>
          <w:p>
            <w:r/>
            <w:r>
              <w:rPr/>
              <w:t>Intermediate continuation; skip-month avoids short-term-reversal contamination</w:t>
            </w:r>
          </w:p>
        </w:tc>
      </w:tr>
      <w:tr>
        <w:tc>
          <w:tcPr>
            <w:tcW w:type="dxa" w:w="2880"/>
            <w:shd w:val="clear" w:color="auto" w:fill="F4F6FA"/>
          </w:tcPr>
          <w:p>
            <w:r/>
            <w:r>
              <w:rPr>
                <w:rFonts w:ascii="Consolas" w:hAnsi="Consolas"/>
                <w:color w:val="334455"/>
                <w:sz w:val="19"/>
              </w:rPr>
              <w:t>mom_6_1</w:t>
            </w:r>
          </w:p>
        </w:tc>
        <w:tc>
          <w:tcPr>
            <w:tcW w:type="dxa" w:w="2880"/>
            <w:shd w:val="clear" w:color="auto" w:fill="F4F6FA"/>
          </w:tcPr>
          <w:p>
            <w:r/>
            <w:r>
              <w:rPr/>
              <w:t>6-month return, skip the last month</w:t>
            </w:r>
          </w:p>
        </w:tc>
        <w:tc>
          <w:tcPr>
            <w:tcW w:type="dxa" w:w="2880"/>
            <w:shd w:val="clear" w:color="auto" w:fill="F4F6FA"/>
          </w:tcPr>
          <w:p>
            <w:r/>
            <w:r>
              <w:rPr/>
              <w:t>Shorter-memory momentum</w:t>
            </w:r>
          </w:p>
        </w:tc>
      </w:tr>
      <w:tr>
        <w:tc>
          <w:tcPr>
            <w:tcW w:type="dxa" w:w="2880"/>
          </w:tcPr>
          <w:p>
            <w:r/>
            <w:r>
              <w:rPr>
                <w:rFonts w:ascii="Consolas" w:hAnsi="Consolas"/>
                <w:color w:val="334455"/>
                <w:sz w:val="19"/>
              </w:rPr>
              <w:t>pth</w:t>
            </w:r>
          </w:p>
        </w:tc>
        <w:tc>
          <w:tcPr>
            <w:tcW w:type="dxa" w:w="2880"/>
          </w:tcPr>
          <w:p>
            <w:r/>
            <w:r>
              <w:rPr/>
              <w:t>price ÷ 252-day high</w:t>
            </w:r>
          </w:p>
        </w:tc>
        <w:tc>
          <w:tcPr>
            <w:tcW w:type="dxa" w:w="2880"/>
          </w:tcPr>
          <w:p>
            <w:r/>
            <w:r>
              <w:rPr/>
              <w:t>52-week-high anchoring (George &amp; Hwang)</w:t>
            </w:r>
          </w:p>
        </w:tc>
      </w:tr>
      <w:tr>
        <w:tc>
          <w:tcPr>
            <w:tcW w:type="dxa" w:w="2880"/>
            <w:shd w:val="clear" w:color="auto" w:fill="F4F6FA"/>
          </w:tcPr>
          <w:p>
            <w:r/>
            <w:r>
              <w:rPr>
                <w:rFonts w:ascii="Consolas" w:hAnsi="Consolas"/>
                <w:color w:val="334455"/>
                <w:sz w:val="19"/>
              </w:rPr>
              <w:t>str_5d</w:t>
            </w:r>
          </w:p>
        </w:tc>
        <w:tc>
          <w:tcPr>
            <w:tcW w:type="dxa" w:w="2880"/>
            <w:shd w:val="clear" w:color="auto" w:fill="F4F6FA"/>
          </w:tcPr>
          <w:p>
            <w:r/>
            <w:r>
              <w:rPr/>
              <w:t>−(5-day return)</w:t>
            </w:r>
          </w:p>
        </w:tc>
        <w:tc>
          <w:tcPr>
            <w:tcW w:type="dxa" w:w="2880"/>
            <w:shd w:val="clear" w:color="auto" w:fill="F4F6FA"/>
          </w:tcPr>
          <w:p>
            <w:r/>
            <w:r>
              <w:rPr/>
              <w:t>Short-term reversal / entry timer</w:t>
            </w:r>
          </w:p>
        </w:tc>
      </w:tr>
      <w:tr>
        <w:tc>
          <w:tcPr>
            <w:tcW w:type="dxa" w:w="2880"/>
          </w:tcPr>
          <w:p>
            <w:r/>
            <w:r>
              <w:rPr>
                <w:rFonts w:ascii="Consolas" w:hAnsi="Consolas"/>
                <w:color w:val="334455"/>
                <w:sz w:val="19"/>
              </w:rPr>
              <w:t>vol_adj_mom</w:t>
            </w:r>
          </w:p>
        </w:tc>
        <w:tc>
          <w:tcPr>
            <w:tcW w:type="dxa" w:w="2880"/>
          </w:tcPr>
          <w:p>
            <w:r/>
            <w:r>
              <w:rPr/>
              <w:t>3-month return ÷ 60-day realized vol</w:t>
            </w:r>
          </w:p>
        </w:tc>
        <w:tc>
          <w:tcPr>
            <w:tcW w:type="dxa" w:w="2880"/>
          </w:tcPr>
          <w:p>
            <w:r/>
            <w:r>
              <w:rPr/>
              <w:t>"Sharpe momentum"</w:t>
            </w:r>
          </w:p>
        </w:tc>
      </w:tr>
      <w:tr>
        <w:tc>
          <w:tcPr>
            <w:tcW w:type="dxa" w:w="2880"/>
            <w:shd w:val="clear" w:color="auto" w:fill="F4F6FA"/>
          </w:tcPr>
          <w:p>
            <w:r/>
            <w:r>
              <w:rPr>
                <w:rFonts w:ascii="Consolas" w:hAnsi="Consolas"/>
                <w:color w:val="334455"/>
                <w:sz w:val="19"/>
              </w:rPr>
              <w:t>trend_quality</w:t>
            </w:r>
          </w:p>
        </w:tc>
        <w:tc>
          <w:tcPr>
            <w:tcW w:type="dxa" w:w="2880"/>
            <w:shd w:val="clear" w:color="auto" w:fill="F4F6FA"/>
          </w:tcPr>
          <w:p>
            <w:r/>
            <w:r>
              <w:rPr/>
              <w:t>distance above the 50/200-EMA stack (+ slope)</w:t>
            </w:r>
          </w:p>
        </w:tc>
        <w:tc>
          <w:tcPr>
            <w:tcW w:type="dxa" w:w="2880"/>
            <w:shd w:val="clear" w:color="auto" w:fill="F4F6FA"/>
          </w:tcPr>
          <w:p>
            <w:r/>
            <w:r>
              <w:rPr/>
              <w:t>Trend-following premium</w:t>
            </w:r>
          </w:p>
        </w:tc>
      </w:tr>
      <w:tr>
        <w:tc>
          <w:tcPr>
            <w:tcW w:type="dxa" w:w="2880"/>
          </w:tcPr>
          <w:p>
            <w:r/>
            <w:r>
              <w:rPr>
                <w:rFonts w:ascii="Consolas" w:hAnsi="Consolas"/>
                <w:color w:val="334455"/>
                <w:sz w:val="19"/>
              </w:rPr>
              <w:t>low_vol</w:t>
            </w:r>
          </w:p>
        </w:tc>
        <w:tc>
          <w:tcPr>
            <w:tcW w:type="dxa" w:w="2880"/>
          </w:tcPr>
          <w:p>
            <w:r/>
            <w:r>
              <w:rPr/>
              <w:t>−(60-day realized vol)</w:t>
            </w:r>
          </w:p>
        </w:tc>
        <w:tc>
          <w:tcPr>
            <w:tcW w:type="dxa" w:w="2880"/>
          </w:tcPr>
          <w:p>
            <w:r/>
            <w:r>
              <w:rPr/>
              <w:t>Low-volatility anomaly</w:t>
            </w:r>
          </w:p>
        </w:tc>
      </w:tr>
      <w:tr>
        <w:tc>
          <w:tcPr>
            <w:tcW w:type="dxa" w:w="2880"/>
            <w:shd w:val="clear" w:color="auto" w:fill="F4F6FA"/>
          </w:tcPr>
          <w:p>
            <w:r/>
            <w:r>
              <w:rPr>
                <w:rFonts w:ascii="Consolas" w:hAnsi="Consolas"/>
                <w:color w:val="334455"/>
                <w:sz w:val="19"/>
              </w:rPr>
              <w:t>rs_spy</w:t>
            </w:r>
          </w:p>
        </w:tc>
        <w:tc>
          <w:tcPr>
            <w:tcW w:type="dxa" w:w="2880"/>
            <w:shd w:val="clear" w:color="auto" w:fill="F4F6FA"/>
          </w:tcPr>
          <w:p>
            <w:r/>
            <w:r>
              <w:rPr/>
              <w:t>63-day excess return vs SPY</w:t>
            </w:r>
          </w:p>
        </w:tc>
        <w:tc>
          <w:tcPr>
            <w:tcW w:type="dxa" w:w="2880"/>
            <w:shd w:val="clear" w:color="auto" w:fill="F4F6FA"/>
          </w:tcPr>
          <w:p>
            <w:r/>
            <w:r>
              <w:rPr/>
              <w:t>Cross-sectional momentum</w:t>
            </w:r>
          </w:p>
        </w:tc>
      </w:tr>
      <w:tr>
        <w:tc>
          <w:tcPr>
            <w:tcW w:type="dxa" w:w="2880"/>
          </w:tcPr>
          <w:p>
            <w:r/>
            <w:r>
              <w:rPr>
                <w:rFonts w:ascii="Consolas" w:hAnsi="Consolas"/>
                <w:color w:val="334455"/>
                <w:sz w:val="19"/>
              </w:rPr>
              <w:t>rs_sector</w:t>
            </w:r>
          </w:p>
        </w:tc>
        <w:tc>
          <w:tcPr>
            <w:tcW w:type="dxa" w:w="2880"/>
          </w:tcPr>
          <w:p>
            <w:r/>
            <w:r>
              <w:rPr/>
              <w:t>63-day excess return vs the sector ETF</w:t>
            </w:r>
          </w:p>
        </w:tc>
        <w:tc>
          <w:tcPr>
            <w:tcW w:type="dxa" w:w="2880"/>
          </w:tcPr>
          <w:p>
            <w:r/>
            <w:r>
              <w:rPr/>
              <w:t>Idiosyncratic strength</w:t>
            </w:r>
          </w:p>
        </w:tc>
      </w:tr>
      <w:tr>
        <w:tc>
          <w:tcPr>
            <w:tcW w:type="dxa" w:w="2880"/>
            <w:shd w:val="clear" w:color="auto" w:fill="F4F6FA"/>
          </w:tcPr>
          <w:p>
            <w:r/>
            <w:r>
              <w:rPr>
                <w:rFonts w:ascii="Consolas" w:hAnsi="Consolas"/>
                <w:color w:val="334455"/>
                <w:sz w:val="19"/>
              </w:rPr>
              <w:t>turnover</w:t>
            </w:r>
          </w:p>
        </w:tc>
        <w:tc>
          <w:tcPr>
            <w:tcW w:type="dxa" w:w="2880"/>
            <w:shd w:val="clear" w:color="auto" w:fill="F4F6FA"/>
          </w:tcPr>
          <w:p>
            <w:r/>
            <w:r>
              <w:rPr/>
              <w:t>volume ÷ 63-day average volume</w:t>
            </w:r>
          </w:p>
        </w:tc>
        <w:tc>
          <w:tcPr>
            <w:tcW w:type="dxa" w:w="2880"/>
            <w:shd w:val="clear" w:color="auto" w:fill="F4F6FA"/>
          </w:tcPr>
          <w:p>
            <w:r/>
            <w:r>
              <w:rPr/>
              <w:t>Conditioning variable (turnover)</w:t>
            </w:r>
          </w:p>
        </w:tc>
      </w:tr>
    </w:tbl>
    <w:p/>
    <w:p>
      <w:r>
        <w:rPr/>
        <w:t xml:space="preserve">The </w:t>
      </w:r>
      <w:r>
        <w:rPr>
          <w:rFonts w:ascii="Consolas" w:hAnsi="Consolas"/>
          <w:color w:val="334455"/>
          <w:sz w:val="19"/>
        </w:rPr>
        <w:t>FACTORS</w:t>
      </w:r>
      <w:r>
        <w:rPr/>
        <w:t xml:space="preserve"> registry is the single source of truth; </w:t>
      </w:r>
      <w:r>
        <w:rPr>
          <w:b/>
        </w:rPr>
        <w:t>the harness's IC decides which</w:t>
        <w:br/>
        <w:t>factors earn weight</w:t>
      </w:r>
      <w:r>
        <w:rPr/>
        <w:t>, not the hand-picked list.</w:t>
      </w:r>
    </w:p>
    <w:p>
      <w:r>
        <w:rPr>
          <w:b/>
        </w:rPr>
        <w:t>IC engine</w:t>
      </w:r>
      <w:r>
        <w:rPr/>
        <w:t xml:space="preserve"> (</w:t>
      </w:r>
      <w:r>
        <w:rPr>
          <w:rFonts w:ascii="Consolas" w:hAnsi="Consolas"/>
          <w:color w:val="334455"/>
          <w:sz w:val="19"/>
        </w:rPr>
        <w:t>backtest.py</w:t>
      </w:r>
      <w:r>
        <w:rPr/>
        <w:t xml:space="preserve">, pure; operates on a </w:t>
      </w:r>
      <w:r>
        <w:rPr>
          <w:rFonts w:ascii="Consolas" w:hAnsi="Consolas"/>
          <w:color w:val="334455"/>
          <w:sz w:val="19"/>
        </w:rPr>
        <w:t>(date, symbol)</w:t>
      </w:r>
      <w:r>
        <w:rPr/>
        <w:t>-MultiIndex factor</w:t>
        <w:br/>
        <w:t>panel + an aligned forward Series):</w:t>
      </w:r>
    </w:p>
    <w:p>
      <w:pPr>
        <w:pStyle w:val="ListBullet"/>
      </w:pPr>
      <w:r>
        <w:rPr>
          <w:rFonts w:ascii="Consolas" w:hAnsi="Consolas"/>
          <w:color w:val="334455"/>
          <w:sz w:val="19"/>
        </w:rPr>
        <w:t>factor_ic</w:t>
      </w:r>
      <w:r>
        <w:t xml:space="preserve"> — per-date cross-sectional </w:t>
      </w:r>
      <w:r>
        <w:rPr>
          <w:b/>
        </w:rPr>
        <w:t>Spearman rank IC</w:t>
      </w:r>
      <w:r>
        <w:t xml:space="preserve"> of a factor vs the forward</w:t>
        <w:br/>
        <w:t xml:space="preserve">  excess return, summarized as </w:t>
      </w:r>
      <w:r>
        <w:rPr>
          <w:rFonts w:ascii="Consolas" w:hAnsi="Consolas"/>
          <w:color w:val="334455"/>
          <w:sz w:val="19"/>
        </w:rPr>
        <w:t>{mean_ic, icir, n_days}</w:t>
      </w:r>
      <w:r>
        <w:t xml:space="preserve">. </w:t>
      </w:r>
      <w:r>
        <w:rPr>
          <w:b/>
        </w:rPr>
        <w:t>ICIR = mean_ic / σ(daily IC)</w:t>
      </w:r>
      <w:r>
        <w:br/>
        <w:t xml:space="preserve">  is only trusted with ≥ 5 IC-days and real daily-IC dispersion (else 0).</w:t>
      </w:r>
    </w:p>
    <w:p>
      <w:pPr>
        <w:pStyle w:val="ListBullet"/>
      </w:pPr>
      <w:r>
        <w:rPr>
          <w:rFonts w:ascii="Consolas" w:hAnsi="Consolas"/>
          <w:color w:val="334455"/>
          <w:sz w:val="19"/>
        </w:rPr>
        <w:t>zscore_by_date</w:t>
      </w:r>
      <w:r>
        <w:t xml:space="preserve"> — per date, across symbols: winsorize to the </w:t>
      </w:r>
      <w:r>
        <w:rPr>
          <w:b/>
        </w:rPr>
        <w:t>2/98</w:t>
      </w:r>
      <w:r>
        <w:t xml:space="preserve"> cross-sectional</w:t>
        <w:br/>
        <w:t xml:space="preserve">  band, then standardize </w:t>
      </w:r>
      <w:r>
        <w:rPr>
          <w:rFonts w:ascii="Consolas" w:hAnsi="Consolas"/>
          <w:color w:val="334455"/>
          <w:sz w:val="19"/>
        </w:rPr>
        <w:t>(x − mean) / std</w:t>
      </w:r>
      <w:r>
        <w:t>. Look-ahead-free (only same-date data).</w:t>
      </w:r>
    </w:p>
    <w:p>
      <w:pPr>
        <w:pStyle w:val="ListBullet"/>
      </w:pPr>
      <w:r>
        <w:rPr>
          <w:rFonts w:ascii="Consolas" w:hAnsi="Consolas"/>
          <w:color w:val="334455"/>
          <w:sz w:val="19"/>
        </w:rPr>
        <w:t>signed_ic_weights</w:t>
      </w:r>
      <w:r>
        <w:t xml:space="preserve"> — the production weighter: </w:t>
      </w:r>
      <w:r>
        <w:rPr>
          <w:rFonts w:ascii="Consolas" w:hAnsi="Consolas"/>
          <w:color w:val="334455"/>
          <w:sz w:val="19"/>
        </w:rPr>
        <w:t>weight_k = mean_ic_k / Σ|mean_ic|</w:t>
      </w:r>
      <w:r>
        <w:t>,</w:t>
        <w:br/>
        <w:t xml:space="preserve">  </w:t>
      </w:r>
      <w:r>
        <w:rPr>
          <w:b/>
        </w:rPr>
        <w:t>keeping the sign</w:t>
      </w:r>
      <w:r>
        <w:t xml:space="preserve">, for factors whose </w:t>
      </w:r>
      <w:r>
        <w:rPr>
          <w:rFonts w:ascii="Consolas" w:hAnsi="Consolas"/>
          <w:color w:val="334455"/>
          <w:sz w:val="19"/>
        </w:rPr>
        <w:t>|mean_ic|</w:t>
      </w:r>
      <w:r>
        <w:t xml:space="preserve"> clears an n-independent noise floor.</w:t>
        <w:br/>
        <w:t xml:space="preserve">  A </w:t>
      </w:r>
      <w:r>
        <w:rPr>
          <w:i/>
        </w:rPr>
        <w:t>wrong-sign-but-predictive</w:t>
      </w:r>
      <w:r>
        <w:t xml:space="preserve"> factor (e.g. low-vol with a negative IC in a high-beta</w:t>
        <w:br/>
        <w:t xml:space="preserve">  regime) gets a </w:t>
      </w:r>
      <w:r>
        <w:rPr>
          <w:b/>
        </w:rPr>
        <w:t>negative</w:t>
      </w:r>
      <w:r>
        <w:t xml:space="preserve"> weight and contributes with the correct sign; the</w:t>
        <w:br/>
        <w:t xml:space="preserve">  </w:t>
      </w:r>
      <w:r>
        <w:rPr>
          <w:rFonts w:ascii="Consolas" w:hAnsi="Consolas"/>
          <w:color w:val="334455"/>
          <w:sz w:val="19"/>
        </w:rPr>
        <w:t>|weights|</w:t>
      </w:r>
      <w:r>
        <w:t xml:space="preserve"> sum to 1. Chosen over ICIR- or t-stat-weighting because those are</w:t>
        <w:br/>
        <w:t xml:space="preserve">  n-dependent (a daily-IC ICIR is ≈ √252× smaller than a monthly one) and unstable across</w:t>
        <w:br/>
        <w:t xml:space="preserve">  small per-fold samples.</w:t>
      </w:r>
    </w:p>
    <w:p>
      <w:pPr>
        <w:pStyle w:val="ListBullet"/>
      </w:pPr>
      <w:r>
        <w:rPr>
          <w:rFonts w:ascii="Consolas" w:hAnsi="Consolas"/>
          <w:color w:val="334455"/>
          <w:sz w:val="19"/>
        </w:rPr>
        <w:t>composite</w:t>
      </w:r>
      <w:r>
        <w:t xml:space="preserve"> — the weighted sum of z-scored factors.</w:t>
      </w:r>
    </w:p>
    <w:p>
      <w:pPr>
        <w:pStyle w:val="ListBullet"/>
      </w:pPr>
      <w:r>
        <w:rPr>
          <w:rFonts w:ascii="Consolas" w:hAnsi="Consolas"/>
          <w:color w:val="334455"/>
          <w:sz w:val="19"/>
        </w:rPr>
        <w:t>walk_forward</w:t>
      </w:r>
      <w:r>
        <w:t xml:space="preserve"> — rolling </w:t>
      </w:r>
      <w:r>
        <w:rPr>
          <w:b/>
        </w:rPr>
        <w:t>train → test</w:t>
      </w:r>
      <w:r>
        <w:t xml:space="preserve"> (train/test/step </w:t>
      </w:r>
      <w:r>
        <w:rPr>
          <w:b/>
        </w:rPr>
        <w:t>378 / 63 / 63</w:t>
      </w:r>
      <w:r>
        <w:br/>
        <w:t xml:space="preserve">  trading days): fit weights on each train window, score the </w:t>
      </w:r>
      <w:r>
        <w:rPr>
          <w:i/>
        </w:rPr>
        <w:t>unseen</w:t>
      </w:r>
      <w:r>
        <w:t xml:space="preserve"> next test window,</w:t>
        <w:br/>
        <w:t xml:space="preserve">  collect the composite's </w:t>
      </w:r>
      <w:r>
        <w:rPr>
          <w:b/>
        </w:rPr>
        <w:t>out-of-sample IC</w:t>
      </w:r>
      <w:r>
        <w:t>. Train and test never overlap within a</w:t>
        <w:br/>
        <w:t xml:space="preserve">  fold; test windows tile when step = test.</w:t>
      </w:r>
    </w:p>
    <w:p>
      <w:pPr>
        <w:pStyle w:val="ListBullet"/>
      </w:pPr>
      <w:r>
        <w:rPr>
          <w:rFonts w:ascii="Consolas" w:hAnsi="Consolas"/>
          <w:color w:val="334455"/>
          <w:sz w:val="19"/>
        </w:rPr>
        <w:t>calibrate</w:t>
      </w:r>
      <w:r>
        <w:t xml:space="preserve"> — bucket composite scores into 5 quantile bands; per band record the score</w:t>
        <w:br/>
        <w:t xml:space="preserve">  range, </w:t>
      </w:r>
      <w:r>
        <w:rPr>
          <w:b/>
        </w:rPr>
        <w:t>mean forward return</w:t>
      </w:r>
      <w:r>
        <w:t xml:space="preserve">, and </w:t>
      </w:r>
      <w:r>
        <w:rPr>
          <w:b/>
        </w:rPr>
        <w:t>hit-rate = P(forward &gt; 0)</w:t>
      </w:r>
      <w:r>
        <w:t>. The mean-forward and</w:t>
        <w:br/>
        <w:t xml:space="preserve">  hit-rate are </w:t>
      </w:r>
      <w:r>
        <w:rPr>
          <w:b/>
        </w:rPr>
        <w:t>isotonic (pool-adjacent-violators) smoothed</w:t>
      </w:r>
      <w:r>
        <w:t xml:space="preserve"> across the score-ordered</w:t>
        <w:br/>
        <w:t xml:space="preserve">  bands, so thin-signal sampling noise can't make a higher-ranked band show a lower stat.</w:t>
        <w:br/>
        <w:t xml:space="preserve">  This replaces the old ±40 score cuts — the BUY/SELL bands are the top/bottom calibrated</w:t>
        <w:br/>
        <w:t xml:space="preserve">  bands.</w:t>
      </w:r>
    </w:p>
    <w:p>
      <w:r>
        <w:rPr>
          <w:b/>
        </w:rPr>
        <w:t>Offline fit</w:t>
      </w:r>
      <w:r>
        <w:rPr/>
        <w:t xml:space="preserve"> (</w:t>
      </w:r>
      <w:r>
        <w:rPr>
          <w:rFonts w:ascii="Consolas" w:hAnsi="Consolas"/>
          <w:color w:val="334455"/>
          <w:sz w:val="19"/>
        </w:rPr>
        <w:t>fit_swing_model.py</w:t>
      </w:r>
      <w:r>
        <w:rPr/>
        <w:t xml:space="preserve">, run </w:t>
      </w:r>
      <w:r>
        <w:rPr>
          <w:b/>
        </w:rPr>
        <w:t>monthly by a systemd timer (the 1st, 19:00</w:t>
        <w:br/>
        <w:t>CT) — never in the request path</w:t>
      </w:r>
      <w:r>
        <w:rPr/>
        <w:t>; a fit replaces the live artifact only if it passes the</w:t>
        <w:br/>
        <w:t xml:space="preserve">ship gate in </w:t>
      </w:r>
      <w:r>
        <w:rPr>
          <w:rFonts w:ascii="Consolas" w:hAnsi="Consolas"/>
          <w:color w:val="334455"/>
          <w:sz w:val="19"/>
        </w:rPr>
        <w:t>config/swing_model.toml</w:t>
      </w:r>
      <w:r>
        <w:rPr/>
        <w:t xml:space="preserve">, see the scheduled-jobs table): pulls ≈ 78 liquid symbols' </w:t>
      </w:r>
      <w:r>
        <w:rPr>
          <w:b/>
        </w:rPr>
        <w:t>5-yr</w:t>
      </w:r>
      <w:r>
        <w:rPr/>
        <w:t xml:space="preserve"> daily history via the proxy (a curated</w:t>
        <w:br/>
      </w:r>
      <w:r>
        <w:rPr>
          <w:rFonts w:ascii="Consolas" w:hAnsi="Consolas"/>
          <w:color w:val="334455"/>
          <w:sz w:val="19"/>
        </w:rPr>
        <w:t>UNIVERSE_SECTOR</w:t>
      </w:r>
      <w:r>
        <w:rPr/>
        <w:t xml:space="preserve"> map → sector ETFs; concurrent), builds a </w:t>
      </w:r>
      <w:r>
        <w:rPr>
          <w:rFonts w:ascii="Consolas" w:hAnsi="Consolas"/>
          <w:color w:val="334455"/>
          <w:sz w:val="19"/>
        </w:rPr>
        <w:t>(date, symbol)</w:t>
      </w:r>
      <w:r>
        <w:rPr/>
        <w:t xml:space="preserve"> panel with</w:t>
        <w:br/>
      </w:r>
      <w:r>
        <w:rPr>
          <w:b/>
        </w:rPr>
        <w:t>20-day forward EXCESS-return-vs-SPY</w:t>
      </w:r>
      <w:r>
        <w:rPr/>
        <w:t xml:space="preserve"> labels (the prediction target; factors are causal,</w:t>
        <w:br/>
        <w:t>so using the future H-bar return as the label is legitimate), computes per-factor IC +</w:t>
        <w:br/>
        <w:t>the signed weights + the calibration + the walk-forward OOS IC, and writes the artifact +</w:t>
        <w:br/>
        <w:t xml:space="preserve">a markdown research report (both gitignored under </w:t>
      </w:r>
      <w:r>
        <w:rPr>
          <w:rFonts w:ascii="Consolas" w:hAnsi="Consolas"/>
          <w:color w:val="334455"/>
          <w:sz w:val="19"/>
        </w:rPr>
        <w:t>trade-analyzer/data/</w:t>
      </w:r>
      <w:r>
        <w:rPr/>
        <w:t>).</w:t>
      </w:r>
    </w:p>
    <w:p>
      <w:r>
        <w:rPr>
          <w:b/>
        </w:rPr>
        <w:t>Artifact</w:t>
      </w:r>
      <w:r>
        <w:rPr/>
        <w:t xml:space="preserve"> </w:t>
      </w:r>
      <w:r>
        <w:rPr>
          <w:rFonts w:ascii="Consolas" w:hAnsi="Consolas"/>
          <w:color w:val="334455"/>
          <w:sz w:val="19"/>
        </w:rPr>
        <w:t>swing_model.json</w:t>
      </w:r>
      <w:r>
        <w:rPr/>
        <w:t xml:space="preserve"> (</w:t>
      </w:r>
      <w:r>
        <w:rPr>
          <w:rFonts w:ascii="Consolas" w:hAnsi="Consolas"/>
          <w:color w:val="334455"/>
          <w:sz w:val="19"/>
        </w:rPr>
        <w:t>repo_paths.SWING_MODEL</w:t>
      </w:r>
      <w:r>
        <w:rPr/>
        <w:t xml:space="preserve">): </w:t>
      </w:r>
      <w:r>
        <w:rPr>
          <w:rFonts w:ascii="Consolas" w:hAnsi="Consolas"/>
          <w:color w:val="334455"/>
          <w:sz w:val="19"/>
        </w:rPr>
        <w:t>version</w:t>
      </w:r>
      <w:r>
        <w:rPr/>
        <w:t xml:space="preserve"> (the fit date),</w:t>
        <w:br/>
      </w:r>
      <w:r>
        <w:rPr>
          <w:rFonts w:ascii="Consolas" w:hAnsi="Consolas"/>
          <w:color w:val="334455"/>
          <w:sz w:val="19"/>
        </w:rPr>
        <w:t>fit_universe_n</w:t>
      </w:r>
      <w:r>
        <w:rPr/>
        <w:t xml:space="preserve">, </w:t>
      </w:r>
      <w:r>
        <w:rPr>
          <w:rFonts w:ascii="Consolas" w:hAnsi="Consolas"/>
          <w:color w:val="334455"/>
          <w:sz w:val="19"/>
        </w:rPr>
        <w:t>horizon</w:t>
      </w:r>
      <w:r>
        <w:rPr/>
        <w:t>, and per regime key (</w:t>
      </w:r>
      <w:r>
        <w:rPr>
          <w:rFonts w:ascii="Consolas" w:hAnsi="Consolas"/>
          <w:color w:val="334455"/>
          <w:sz w:val="19"/>
        </w:rPr>
        <w:t>"all"</w:t>
      </w:r>
      <w:r>
        <w:rPr/>
        <w:t xml:space="preserve"> today; the loader/scorer are</w:t>
        <w:br/>
      </w:r>
      <w:r>
        <w:rPr>
          <w:b/>
        </w:rPr>
        <w:t>C-ready</w:t>
      </w:r>
      <w:r>
        <w:rPr/>
        <w:t xml:space="preserve"> for </w:t>
      </w:r>
      <w:r>
        <w:rPr>
          <w:rFonts w:ascii="Consolas" w:hAnsi="Consolas"/>
          <w:color w:val="334455"/>
          <w:sz w:val="19"/>
        </w:rPr>
        <w:t>"trend"/"chop"/"highvol"</w:t>
      </w:r>
      <w:r>
        <w:rPr/>
        <w:t xml:space="preserve"> later) the signed </w:t>
      </w:r>
      <w:r>
        <w:rPr>
          <w:rFonts w:ascii="Consolas" w:hAnsi="Consolas"/>
          <w:color w:val="334455"/>
          <w:sz w:val="19"/>
        </w:rPr>
        <w:t>weights</w:t>
      </w:r>
      <w:r>
        <w:rPr/>
        <w:t>, per-factor</w:t>
        <w:br/>
      </w:r>
      <w:r>
        <w:rPr>
          <w:rFonts w:ascii="Consolas" w:hAnsi="Consolas"/>
          <w:color w:val="334455"/>
          <w:sz w:val="19"/>
        </w:rPr>
        <w:t>factor_ic</w:t>
      </w:r>
      <w:r>
        <w:rPr/>
        <w:t xml:space="preserve"> (</w:t>
      </w:r>
      <w:r>
        <w:rPr>
          <w:rFonts w:ascii="Consolas" w:hAnsi="Consolas"/>
          <w:color w:val="334455"/>
          <w:sz w:val="19"/>
        </w:rPr>
        <w:t>mean_ic</w:t>
      </w:r>
      <w:r>
        <w:rPr/>
        <w:t>/</w:t>
      </w:r>
      <w:r>
        <w:rPr>
          <w:rFonts w:ascii="Consolas" w:hAnsi="Consolas"/>
          <w:color w:val="334455"/>
          <w:sz w:val="19"/>
        </w:rPr>
        <w:t>icir</w:t>
      </w:r>
      <w:r>
        <w:rPr/>
        <w:t>/</w:t>
      </w:r>
      <w:r>
        <w:rPr>
          <w:rFonts w:ascii="Consolas" w:hAnsi="Consolas"/>
          <w:color w:val="334455"/>
          <w:sz w:val="19"/>
        </w:rPr>
        <w:t>n_days</w:t>
      </w:r>
      <w:r>
        <w:rPr/>
        <w:t xml:space="preserve">), the cross-sectional </w:t>
      </w:r>
      <w:r>
        <w:rPr>
          <w:rFonts w:ascii="Consolas" w:hAnsi="Consolas"/>
          <w:color w:val="334455"/>
          <w:sz w:val="19"/>
        </w:rPr>
        <w:t>norm</w:t>
      </w:r>
      <w:r>
        <w:rPr/>
        <w:t xml:space="preserve"> (per-factor</w:t>
        <w:br/>
        <w:t>time-averaged winsorized cross-sectional mean/std — the basis the calibration was built</w:t>
        <w:br/>
        <w:t xml:space="preserve">on), the </w:t>
      </w:r>
      <w:r>
        <w:rPr>
          <w:rFonts w:ascii="Consolas" w:hAnsi="Consolas"/>
          <w:color w:val="334455"/>
          <w:sz w:val="19"/>
        </w:rPr>
        <w:t>calibration</w:t>
      </w:r>
      <w:r>
        <w:rPr/>
        <w:t xml:space="preserve"> bands, and </w:t>
      </w:r>
      <w:r>
        <w:rPr>
          <w:rFonts w:ascii="Consolas" w:hAnsi="Consolas"/>
          <w:color w:val="334455"/>
          <w:sz w:val="19"/>
        </w:rPr>
        <w:t>oos_ic</w:t>
      </w:r>
      <w:r>
        <w:rPr/>
        <w:t xml:space="preserve"> + </w:t>
      </w:r>
      <w:r>
        <w:rPr>
          <w:rFonts w:ascii="Consolas" w:hAnsi="Consolas"/>
          <w:color w:val="334455"/>
          <w:sz w:val="19"/>
        </w:rPr>
        <w:t>oos_ic_by_fold</w:t>
      </w:r>
      <w:r>
        <w:rPr/>
        <w:t xml:space="preserve"> + </w:t>
      </w:r>
      <w:r>
        <w:rPr>
          <w:rFonts w:ascii="Consolas" w:hAnsi="Consolas"/>
          <w:color w:val="334455"/>
          <w:sz w:val="19"/>
        </w:rPr>
        <w:t>n_folds</w:t>
      </w:r>
      <w:r>
        <w:rPr/>
        <w:t>.</w:t>
      </w:r>
    </w:p>
    <w:p>
      <w:r>
        <w:rPr>
          <w:b/>
        </w:rPr>
        <w:t>Live scorer</w:t>
      </w:r>
      <w:r>
        <w:rPr/>
        <w:t xml:space="preserve"> (</w:t>
      </w:r>
      <w:r>
        <w:rPr>
          <w:rFonts w:ascii="Consolas" w:hAnsi="Consolas"/>
          <w:color w:val="334455"/>
          <w:sz w:val="19"/>
        </w:rPr>
        <w:t>swing_model.py</w:t>
      </w:r>
      <w:r>
        <w:rPr/>
        <w:t xml:space="preserve">, on-demand inside </w:t>
      </w:r>
      <w:r>
        <w:rPr>
          <w:rFonts w:ascii="Consolas" w:hAnsi="Consolas"/>
          <w:color w:val="334455"/>
          <w:sz w:val="19"/>
        </w:rPr>
        <w:t>analyze()</w:t>
      </w:r>
      <w:r>
        <w:rPr/>
        <w:t xml:space="preserve">; </w:t>
      </w:r>
      <w:r>
        <w:rPr>
          <w:b/>
        </w:rPr>
        <w:t>defensive</w:t>
      </w:r>
      <w:r>
        <w:rPr/>
        <w:t xml:space="preserve"> — returns</w:t>
        <w:br/>
      </w:r>
      <w:r>
        <w:rPr>
          <w:rFonts w:ascii="Consolas" w:hAnsi="Consolas"/>
          <w:color w:val="334455"/>
          <w:sz w:val="19"/>
        </w:rPr>
        <w:t>None</w:t>
      </w:r>
      <w:r>
        <w:rPr/>
        <w:t xml:space="preserve"> on any failure so </w:t>
      </w:r>
      <w:r>
        <w:rPr>
          <w:rFonts w:ascii="Consolas" w:hAnsi="Consolas"/>
          <w:color w:val="334455"/>
          <w:sz w:val="19"/>
        </w:rPr>
        <w:t>analyze()</w:t>
      </w:r>
      <w:r>
        <w:rPr/>
        <w:t xml:space="preserve"> falls back to the legacy verdict). For the symbol's</w:t>
        <w:br/>
        <w:t xml:space="preserve">current factor values it computes </w:t>
      </w:r>
      <w:r>
        <w:rPr>
          <w:b/>
        </w:rPr>
        <w:t>cross-sectional</w:t>
      </w:r>
      <w:r>
        <w:rPr/>
        <w:t xml:space="preserve"> z-scores — each factor standardized</w:t>
        <w:br/>
        <w:t xml:space="preserve">against the SAME factor across the </w:t>
      </w:r>
      <w:r>
        <w:rPr>
          <w:b/>
        </w:rPr>
        <w:t>current universe snapshot</w:t>
      </w:r>
      <w:r>
        <w:rPr/>
        <w:t xml:space="preserve"> (</w:t>
      </w:r>
      <w:r>
        <w:rPr>
          <w:rFonts w:ascii="Consolas" w:hAnsi="Consolas"/>
          <w:color w:val="334455"/>
          <w:sz w:val="19"/>
        </w:rPr>
        <w:t>cache:trade:universe_factors</w:t>
      </w:r>
      <w:r>
        <w:rPr/>
        <w:t>,</w:t>
        <w:br/>
        <w:t xml:space="preserve">built over the artifact's </w:t>
      </w:r>
      <w:r>
        <w:rPr>
          <w:rFonts w:ascii="Consolas" w:hAnsi="Consolas"/>
          <w:color w:val="334455"/>
          <w:sz w:val="19"/>
        </w:rPr>
        <w:t>fit_universe</w:t>
      </w:r>
      <w:r>
        <w:rPr/>
        <w:t>, ~78 names). This RE-CENTERS to today's regime,</w:t>
        <w:br/>
        <w:t xml:space="preserve">matching how the per-date calibration was built; the artifact's time-averaged </w:t>
      </w:r>
      <w:r>
        <w:rPr>
          <w:rFonts w:ascii="Consolas" w:hAnsi="Consolas"/>
          <w:color w:val="334455"/>
          <w:sz w:val="19"/>
        </w:rPr>
        <w:t>norm</w:t>
      </w:r>
      <w:r>
        <w:rPr/>
        <w:t xml:space="preserve"> is a</w:t>
        <w:br/>
        <w:t xml:space="preserve">FALLBACK only (used when the snapshot is too thin, &lt;5 names). </w:t>
      </w:r>
      <w:r>
        <w:rPr>
          <w:b/>
        </w:rPr>
        <w:t>(This re-centering fixed a</w:t>
        <w:br/>
        <w:t>"Position always BUY" bug — norm-primary scoring did not re-center, so in an elevated</w:t>
        <w:br/>
        <w:t>regime every symbol's z shifted positive into the top/BUY band.)</w:t>
      </w:r>
      <w:r>
        <w:rPr/>
        <w:t xml:space="preserve"> Each z is </w:t>
      </w:r>
      <w:r>
        <w:rPr>
          <w:b/>
        </w:rPr>
        <w:t>clipped to</w:t>
        <w:br/>
        <w:t>±3</w:t>
      </w:r>
      <w:r>
        <w:rPr/>
        <w:t xml:space="preserve"> (</w:t>
      </w:r>
      <w:r>
        <w:rPr>
          <w:rFonts w:ascii="Consolas" w:hAnsi="Consolas"/>
          <w:color w:val="334455"/>
          <w:sz w:val="19"/>
        </w:rPr>
        <w:t>Z_CLIP</w:t>
      </w:r>
      <w:r>
        <w:rPr/>
        <w:t>, matching the fit's per-date 2/98 winsorization, so a live outlier such as a</w:t>
        <w:br/>
        <w:t>turnover spike can't hijack the signed composite). Then:</w:t>
      </w:r>
    </w:p>
    <w:p>
      <w:pPr>
        <w:spacing w:before="80" w:after="160"/>
        <w:ind w:left="216"/>
        <w:shd w:val="clear" w:color="auto" w:fill="F4F6FA"/>
      </w:pPr>
      <w:r>
        <w:rPr>
          <w:rFonts w:ascii="Consolas" w:hAnsi="Consolas"/>
          <w:color w:val="223344"/>
          <w:sz w:val="18"/>
        </w:rPr>
        <w:t>composite  = Σ_k  signed_weight_k · clip(z_k, −3, +3)</w:t>
      </w:r>
      <w:r>
        <w:br/>
      </w:r>
      <w:r>
        <w:rPr>
          <w:rFonts w:ascii="Consolas" w:hAnsi="Consolas"/>
          <w:color w:val="223344"/>
          <w:sz w:val="18"/>
        </w:rPr>
        <w:t>band       = the calibration band whose [score_lo, score_hi] contains the composite</w:t>
      </w:r>
      <w:r>
        <w:br/>
      </w:r>
      <w:r>
        <w:rPr>
          <w:rFonts w:ascii="Consolas" w:hAnsi="Consolas"/>
          <w:color w:val="223344"/>
          <w:sz w:val="18"/>
        </w:rPr>
        <w:t>verdict    = BUY (top band) | SELL (bottom band) | HOLD (otherwise)</w:t>
      </w:r>
      <w:r>
        <w:br/>
      </w:r>
      <w:r>
        <w:rPr>
          <w:rFonts w:ascii="Consolas" w:hAnsi="Consolas"/>
          <w:color w:val="223344"/>
          <w:sz w:val="18"/>
        </w:rPr>
        <w:t>percentile = band-quantile midpoint  (e.g. top band of 5 → ~90th)</w:t>
      </w:r>
      <w:r>
        <w:br/>
      </w:r>
      <w:r>
        <w:rPr>
          <w:rFonts w:ascii="Consolas" w:hAnsi="Consolas"/>
          <w:color w:val="223344"/>
          <w:sz w:val="18"/>
        </w:rPr>
        <w:t>expected   = band.mean_fwd ;  hit_rate = band.hit_rate  (P beat-SPY over the horizon)</w:t>
      </w:r>
    </w:p>
    <w:p>
      <w:r>
        <w:rPr>
          <w:rFonts w:ascii="Consolas" w:hAnsi="Consolas"/>
          <w:color w:val="334455"/>
          <w:sz w:val="19"/>
        </w:rPr>
        <w:t>analyze()</w:t>
      </w:r>
      <w:r>
        <w:rPr/>
        <w:t xml:space="preserve"> fetches </w:t>
      </w:r>
      <w:r>
        <w:rPr>
          <w:b/>
        </w:rPr>
        <w:t>2-yr</w:t>
      </w:r>
      <w:r>
        <w:rPr/>
        <w:t xml:space="preserve"> daily history so every long-warmup factor (</w:t>
      </w:r>
      <w:r>
        <w:rPr>
          <w:rFonts w:ascii="Consolas" w:hAnsi="Consolas"/>
          <w:color w:val="334455"/>
          <w:sz w:val="19"/>
        </w:rPr>
        <w:t>mom_12_1</w:t>
      </w:r>
      <w:r>
        <w:rPr/>
        <w:t xml:space="preserve"> needs</w:t>
        <w:br/>
        <w:t xml:space="preserve">252 + 21 bars; </w:t>
      </w:r>
      <w:r>
        <w:rPr>
          <w:rFonts w:ascii="Consolas" w:hAnsi="Consolas"/>
          <w:color w:val="334455"/>
          <w:sz w:val="19"/>
        </w:rPr>
        <w:t>pth</w:t>
      </w:r>
      <w:r>
        <w:rPr/>
        <w:t>/</w:t>
      </w:r>
      <w:r>
        <w:rPr>
          <w:rFonts w:ascii="Consolas" w:hAnsi="Consolas"/>
          <w:color w:val="334455"/>
          <w:sz w:val="19"/>
        </w:rPr>
        <w:t>low_vol</w:t>
      </w:r>
      <w:r>
        <w:rPr/>
        <w:t xml:space="preserve"> roll 252) populates at the last bar.</w:t>
      </w:r>
    </w:p>
    <w:p>
      <w:r>
        <w:rPr>
          <w:b/>
        </w:rPr>
        <w:t>Honest caveats (acceptance gate = positive OOS IC + a meaningful spread on real data).</w:t>
      </w:r>
      <w:r>
        <w:rPr/>
        <w:br/>
        <w:t>The current fit (</w:t>
      </w:r>
      <w:r>
        <w:rPr>
          <w:rFonts w:ascii="Consolas" w:hAnsi="Consolas"/>
          <w:color w:val="334455"/>
          <w:sz w:val="19"/>
        </w:rPr>
        <w:t>version</w:t>
      </w:r>
      <w:r>
        <w:rPr/>
        <w:t xml:space="preserve"> 2026-06-28) shows composite </w:t>
      </w:r>
      <w:r>
        <w:rPr>
          <w:b/>
        </w:rPr>
        <w:t>OOS IC ≈ +0.0367</w:t>
      </w:r>
      <w:r>
        <w:rPr/>
        <w:t xml:space="preserve"> across </w:t>
      </w:r>
      <w:r>
        <w:rPr>
          <w:b/>
        </w:rPr>
        <w:t>13</w:t>
      </w:r>
      <w:r>
        <w:rPr/>
        <w:br/>
        <w:t xml:space="preserve">folds — but </w:t>
      </w:r>
      <w:r>
        <w:rPr>
          <w:b/>
        </w:rPr>
        <w:t>5 of those folds are negative</w:t>
      </w:r>
      <w:r>
        <w:rPr/>
        <w:t xml:space="preserve">, so the edge is thin and </w:t>
      </w:r>
      <w:r>
        <w:rPr>
          <w:b/>
        </w:rPr>
        <w:t>regime-</w:t>
        <w:br/>
        <w:t>dependent</w:t>
      </w:r>
      <w:r>
        <w:rPr/>
        <w:t xml:space="preserve">. Top quintile ≈ </w:t>
      </w:r>
      <w:r>
        <w:rPr>
          <w:b/>
        </w:rPr>
        <w:t>+1.35% / 4 wk at 52.3% beat-SPY</w:t>
      </w:r>
      <w:r>
        <w:rPr/>
        <w:t xml:space="preserve">; bottom ≈ </w:t>
      </w:r>
      <w:r>
        <w:rPr>
          <w:b/>
        </w:rPr>
        <w:t>−0.80% /</w:t>
        <w:br/>
        <w:t>43.3%</w:t>
      </w:r>
      <w:r>
        <w:rPr/>
        <w:t xml:space="preserve">. The signed weights that cleared the floor: </w:t>
      </w:r>
      <w:r>
        <w:rPr>
          <w:b/>
        </w:rPr>
        <w:t>low_vol −0.34</w:t>
      </w:r>
      <w:r>
        <w:rPr/>
        <w:t xml:space="preserve"> (reclaimed with a</w:t>
        <w:br/>
      </w:r>
      <w:r>
        <w:rPr>
          <w:i/>
        </w:rPr>
        <w:t>negative</w:t>
      </w:r>
      <w:r>
        <w:rPr/>
        <w:t xml:space="preserve"> weight — high-vol names outperformed in this large-cap bull-ish period),</w:t>
        <w:br/>
      </w:r>
      <w:r>
        <w:rPr>
          <w:b/>
        </w:rPr>
        <w:t>mom_12_1 +0.21</w:t>
      </w:r>
      <w:r>
        <w:rPr/>
        <w:t xml:space="preserve">, </w:t>
      </w:r>
      <w:r>
        <w:rPr>
          <w:b/>
        </w:rPr>
        <w:t>mom_6_1 +0.17</w:t>
      </w:r>
      <w:r>
        <w:rPr/>
        <w:t xml:space="preserve">, </w:t>
      </w:r>
      <w:r>
        <w:rPr>
          <w:b/>
        </w:rPr>
        <w:t>trend_quality +0.12</w:t>
      </w:r>
      <w:r>
        <w:rPr/>
        <w:t xml:space="preserve">, </w:t>
      </w:r>
      <w:r>
        <w:rPr>
          <w:b/>
        </w:rPr>
        <w:t>rs_sector +0.08</w:t>
      </w:r>
      <w:r>
        <w:rPr/>
        <w:t>,</w:t>
        <w:br/>
      </w:r>
      <w:r>
        <w:rPr>
          <w:b/>
        </w:rPr>
        <w:t>turnover +0.07</w:t>
      </w:r>
      <w:r>
        <w:rPr/>
        <w:t xml:space="preserve"> (</w:t>
      </w:r>
      <w:r>
        <w:rPr>
          <w:rFonts w:ascii="Consolas" w:hAnsi="Consolas"/>
          <w:color w:val="334455"/>
          <w:sz w:val="19"/>
        </w:rPr>
        <w:t>pth</w:t>
      </w:r>
      <w:r>
        <w:rPr/>
        <w:t>/</w:t>
      </w:r>
      <w:r>
        <w:rPr>
          <w:rFonts w:ascii="Consolas" w:hAnsi="Consolas"/>
          <w:color w:val="334455"/>
          <w:sz w:val="19"/>
        </w:rPr>
        <w:t>str_5d</w:t>
      </w:r>
      <w:r>
        <w:rPr/>
        <w:t>/</w:t>
      </w:r>
      <w:r>
        <w:rPr>
          <w:rFonts w:ascii="Consolas" w:hAnsi="Consolas"/>
          <w:color w:val="334455"/>
          <w:sz w:val="19"/>
        </w:rPr>
        <w:t>vol_adj_mom</w:t>
      </w:r>
      <w:r>
        <w:rPr/>
        <w:t>/</w:t>
      </w:r>
      <w:r>
        <w:rPr>
          <w:rFonts w:ascii="Consolas" w:hAnsi="Consolas"/>
          <w:color w:val="334455"/>
          <w:sz w:val="19"/>
        </w:rPr>
        <w:t>rs_spy</w:t>
      </w:r>
      <w:r>
        <w:rPr/>
        <w:t xml:space="preserve"> fell below the floor → 0).</w:t>
        <w:br/>
      </w:r>
      <w:r>
        <w:rPr>
          <w:b/>
        </w:rPr>
        <w:t>Survivorship</w:t>
      </w:r>
      <w:r>
        <w:rPr/>
        <w:t xml:space="preserve"> (the fit universe is today's survivors) and </w:t>
      </w:r>
      <w:r>
        <w:rPr>
          <w:b/>
        </w:rPr>
        <w:t>regime non-stationarity</w:t>
      </w:r>
      <w:r>
        <w:rPr/>
        <w:br/>
        <w:t>caveats apply; the model leans on low_vol's inverted sign, which could flip. Validation</w:t>
        <w:br/>
        <w:t>reduces self-deception; it does not guarantee forward performance — which is why</w:t>
        <w:br/>
        <w:t xml:space="preserve">it is </w:t>
      </w:r>
      <w:r>
        <w:rPr>
          <w:b/>
        </w:rPr>
        <w:t>refit monthly</w:t>
      </w:r>
      <w:r>
        <w:rPr/>
        <w:t>, and why a refit ships only past the gate. Regime-conditional weighting is the planned next</w:t>
        <w:br/>
        <w:t>step (same harness, new regime keys).</w:t>
      </w:r>
    </w:p>
    <w:p>
      <w:pPr>
        <w:pStyle w:val="Heading2"/>
      </w:pPr>
      <w:r>
        <w:rPr/>
        <w:t>Sector, industry, sub-industry and the industry's leaders</w:t>
      </w:r>
    </w:p>
    <w:p>
      <w:r>
        <w:rPr>
          <w:b/>
        </w:rPr>
        <w:t>File:</w:t>
      </w:r>
      <w:r>
        <w:rPr/>
        <w:t xml:space="preserve"> </w:t>
      </w:r>
      <w:r>
        <w:rPr>
          <w:rFonts w:ascii="Consolas" w:hAnsi="Consolas"/>
          <w:color w:val="334455"/>
          <w:sz w:val="19"/>
        </w:rPr>
        <w:t>services/trade_svc/listed_stocks.py</w:t>
      </w:r>
      <w:r>
        <w:rPr/>
        <w:t>, reading</w:t>
        <w:br/>
      </w:r>
      <w:r>
        <w:rPr>
          <w:rFonts w:ascii="Consolas" w:hAnsi="Consolas"/>
          <w:color w:val="334455"/>
          <w:sz w:val="19"/>
        </w:rPr>
        <w:t>options-scanner/data/us_listed_stocks_classification.csv</w:t>
      </w:r>
      <w:r>
        <w:rPr/>
        <w:br/>
        <w:t>(</w:t>
      </w:r>
      <w:r>
        <w:rPr>
          <w:rFonts w:ascii="Consolas" w:hAnsi="Consolas"/>
          <w:color w:val="334455"/>
          <w:sz w:val="19"/>
        </w:rPr>
        <w:t>repo_paths.LISTED_STOCKS_CSV</w:t>
      </w:r>
      <w:r>
        <w:rPr/>
        <w:t xml:space="preserve">). </w:t>
      </w:r>
      <w:r>
        <w:rPr>
          <w:rFonts w:ascii="Consolas" w:hAnsi="Consolas"/>
          <w:color w:val="334455"/>
          <w:sz w:val="19"/>
        </w:rPr>
        <w:t>analyze</w:t>
      </w:r>
      <w:r>
        <w:rPr/>
        <w:t xml:space="preserve"> adds a </w:t>
      </w:r>
      <w:r>
        <w:rPr>
          <w:rFonts w:ascii="Consolas" w:hAnsi="Consolas"/>
          <w:color w:val="334455"/>
          <w:sz w:val="19"/>
        </w:rPr>
        <w:t>classification</w:t>
      </w:r>
      <w:r>
        <w:rPr/>
        <w:t xml:space="preserve"> block to the</w:t>
        <w:br/>
        <w:t>analysis; nothing here is fetched from Schwab.</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Field</w:t>
            </w:r>
          </w:p>
        </w:tc>
        <w:tc>
          <w:tcPr>
            <w:tcW w:type="dxa" w:w="4320"/>
            <w:shd w:val="clear" w:color="auto" w:fill="EAF2FB"/>
          </w:tcPr>
          <w:p>
            <w:r>
              <w:rPr>
                <w:b/>
              </w:rPr>
            </w:r>
            <w:r>
              <w:rPr>
                <w:b/>
              </w:rPr>
              <w:t>Source</w:t>
            </w:r>
          </w:p>
        </w:tc>
      </w:tr>
      <w:tr>
        <w:tc>
          <w:tcPr>
            <w:tcW w:type="dxa" w:w="4320"/>
          </w:tcPr>
          <w:p>
            <w:r/>
            <w:r>
              <w:rPr>
                <w:rFonts w:ascii="Consolas" w:hAnsi="Consolas"/>
                <w:color w:val="334455"/>
                <w:sz w:val="19"/>
              </w:rPr>
              <w:t>sector</w:t>
            </w:r>
            <w:r>
              <w:rPr/>
              <w:t xml:space="preserve">, </w:t>
            </w:r>
            <w:r>
              <w:rPr>
                <w:rFonts w:ascii="Consolas" w:hAnsi="Consolas"/>
                <w:color w:val="334455"/>
                <w:sz w:val="19"/>
              </w:rPr>
              <w:t>industry</w:t>
            </w:r>
            <w:r>
              <w:rPr/>
              <w:t xml:space="preserve">, </w:t>
            </w:r>
            <w:r>
              <w:rPr>
                <w:rFonts w:ascii="Consolas" w:hAnsi="Consolas"/>
                <w:color w:val="334455"/>
                <w:sz w:val="19"/>
              </w:rPr>
              <w:t>sub_industry</w:t>
            </w:r>
          </w:p>
        </w:tc>
        <w:tc>
          <w:tcPr>
            <w:tcW w:type="dxa" w:w="4320"/>
          </w:tcPr>
          <w:p>
            <w:r/>
            <w:r>
              <w:rPr/>
              <w:t xml:space="preserve">The file's </w:t>
            </w:r>
            <w:r>
              <w:rPr>
                <w:rFonts w:ascii="Consolas" w:hAnsi="Consolas"/>
                <w:color w:val="334455"/>
                <w:sz w:val="19"/>
              </w:rPr>
              <w:t>Sector</w:t>
            </w:r>
            <w:r>
              <w:rPr/>
              <w:t xml:space="preserve">, </w:t>
            </w:r>
            <w:r>
              <w:rPr>
                <w:rFonts w:ascii="Consolas" w:hAnsi="Consolas"/>
                <w:color w:val="334455"/>
                <w:sz w:val="19"/>
              </w:rPr>
              <w:t>Industry</w:t>
            </w:r>
            <w:r>
              <w:rPr/>
              <w:t xml:space="preserve"> and </w:t>
            </w:r>
            <w:r>
              <w:rPr>
                <w:rFonts w:ascii="Consolas" w:hAnsi="Consolas"/>
                <w:color w:val="334455"/>
                <w:sz w:val="19"/>
              </w:rPr>
              <w:t>Sub_Industry</w:t>
            </w:r>
            <w:r>
              <w:rPr/>
              <w:t xml:space="preserve"> columns for the symbol, as written. Since 2026-10-24 </w:t>
            </w:r>
            <w:r>
              <w:rPr>
                <w:rFonts w:ascii="Consolas" w:hAnsi="Consolas"/>
                <w:color w:val="334455"/>
                <w:sz w:val="19"/>
              </w:rPr>
              <w:t>Sector</w:t>
            </w:r>
            <w:r>
              <w:rPr/>
              <w:t xml:space="preserve"> and </w:t>
            </w:r>
            <w:r>
              <w:rPr>
                <w:rFonts w:ascii="Consolas" w:hAnsi="Consolas"/>
                <w:color w:val="334455"/>
                <w:sz w:val="19"/>
              </w:rPr>
              <w:t>Industry</w:t>
            </w:r>
            <w:r>
              <w:rPr/>
              <w:t xml:space="preserve"> are Yahoo Finance's (Morningstar's taxonomy: 11 sectors, about 150 industries) for the 5,888 rows Yahoo profiles, with </w:t>
            </w:r>
            <w:r>
              <w:rPr>
                <w:rFonts w:ascii="Consolas" w:hAnsi="Consolas"/>
                <w:color w:val="334455"/>
                <w:sz w:val="19"/>
              </w:rPr>
              <w:t>Sector_Source = "Yahoo Finance"</w:t>
            </w:r>
            <w:r>
              <w:rPr/>
              <w:t xml:space="preserve">; the Nasdaq screener's earlier values are kept in </w:t>
            </w:r>
            <w:r>
              <w:rPr>
                <w:rFonts w:ascii="Consolas" w:hAnsi="Consolas"/>
                <w:color w:val="334455"/>
                <w:sz w:val="19"/>
              </w:rPr>
              <w:t>Nasdaq_Sector</w:t>
            </w:r>
            <w:r>
              <w:rPr/>
              <w:t xml:space="preserve"> / </w:t>
            </w:r>
            <w:r>
              <w:rPr>
                <w:rFonts w:ascii="Consolas" w:hAnsi="Consolas"/>
                <w:color w:val="334455"/>
                <w:sz w:val="19"/>
              </w:rPr>
              <w:t>Nasdaq_Industry</w:t>
            </w:r>
            <w:r>
              <w:rPr/>
              <w:t xml:space="preserve">. The 32 rows Yahoo does not profile (exchange-traded notes, trust certificates) keep the Nasdaq industry with the sector renamed into Yahoo's words. </w:t>
            </w:r>
            <w:r>
              <w:rPr>
                <w:rFonts w:ascii="Consolas" w:hAnsi="Consolas"/>
                <w:color w:val="334455"/>
                <w:sz w:val="19"/>
              </w:rPr>
              <w:t>Sub_Industry</w:t>
            </w:r>
            <w:r>
              <w:rPr/>
              <w:t xml:space="preserve"> is the SEC SIC description and does not nest under </w:t>
            </w:r>
            <w:r>
              <w:rPr>
                <w:rFonts w:ascii="Consolas" w:hAnsi="Consolas"/>
                <w:color w:val="334455"/>
                <w:sz w:val="19"/>
              </w:rPr>
              <w:t>Industry</w:t>
            </w:r>
          </w:p>
        </w:tc>
      </w:tr>
      <w:tr>
        <w:tc>
          <w:tcPr>
            <w:tcW w:type="dxa" w:w="4320"/>
            <w:shd w:val="clear" w:color="auto" w:fill="F4F6FA"/>
          </w:tcPr>
          <w:p>
            <w:r/>
            <w:r>
              <w:rPr>
                <w:rFonts w:ascii="Consolas" w:hAnsi="Consolas"/>
                <w:color w:val="334455"/>
                <w:sz w:val="19"/>
              </w:rPr>
              <w:t>name</w:t>
            </w:r>
          </w:p>
        </w:tc>
        <w:tc>
          <w:tcPr>
            <w:tcW w:type="dxa" w:w="4320"/>
            <w:shd w:val="clear" w:color="auto" w:fill="F4F6FA"/>
          </w:tcPr>
          <w:p>
            <w:r/>
            <w:r>
              <w:rPr/>
              <w:t xml:space="preserve">The file's </w:t>
            </w:r>
            <w:r>
              <w:rPr>
                <w:rFonts w:ascii="Consolas" w:hAnsi="Consolas"/>
                <w:color w:val="334455"/>
                <w:sz w:val="19"/>
              </w:rPr>
              <w:t>Name</w:t>
            </w:r>
            <w:r>
              <w:rPr/>
              <w:t xml:space="preserve"> with the share-class wording dropped ("Apple Inc. Common Stock" -&gt; "Apple Inc."); shown only when Schwab returns no name</w:t>
            </w:r>
          </w:p>
        </w:tc>
      </w:tr>
      <w:tr>
        <w:tc>
          <w:tcPr>
            <w:tcW w:type="dxa" w:w="4320"/>
          </w:tcPr>
          <w:p>
            <w:r/>
            <w:r>
              <w:rPr>
                <w:rFonts w:ascii="Consolas" w:hAnsi="Consolas"/>
                <w:color w:val="334455"/>
                <w:sz w:val="19"/>
              </w:rPr>
              <w:t>industry_rank</w:t>
            </w:r>
            <w:r>
              <w:rPr/>
              <w:t xml:space="preserve">, </w:t>
            </w:r>
            <w:r>
              <w:rPr>
                <w:rFonts w:ascii="Consolas" w:hAnsi="Consolas"/>
                <w:color w:val="334455"/>
                <w:sz w:val="19"/>
              </w:rPr>
              <w:t>industry_count</w:t>
            </w:r>
          </w:p>
        </w:tc>
        <w:tc>
          <w:tcPr>
            <w:tcW w:type="dxa" w:w="4320"/>
          </w:tcPr>
          <w:p>
            <w:r/>
            <w:r>
              <w:rPr/>
              <w:t xml:space="preserve">The file's </w:t>
            </w:r>
            <w:r>
              <w:rPr>
                <w:rFonts w:ascii="Consolas" w:hAnsi="Consolas"/>
                <w:color w:val="334455"/>
                <w:sz w:val="19"/>
              </w:rPr>
              <w:t>Industry_Rank</w:t>
            </w:r>
            <w:r>
              <w:rPr/>
              <w:t xml:space="preserve"> and </w:t>
            </w:r>
            <w:r>
              <w:rPr>
                <w:rFonts w:ascii="Consolas" w:hAnsi="Consolas"/>
                <w:color w:val="334455"/>
                <w:sz w:val="19"/>
              </w:rPr>
              <w:t>Industry_Count</w:t>
            </w:r>
            <w:r>
              <w:rPr/>
              <w:t xml:space="preserve"> for the symbol</w:t>
            </w:r>
          </w:p>
        </w:tc>
      </w:tr>
      <w:tr>
        <w:tc>
          <w:tcPr>
            <w:tcW w:type="dxa" w:w="4320"/>
            <w:shd w:val="clear" w:color="auto" w:fill="F4F6FA"/>
          </w:tcPr>
          <w:p>
            <w:r/>
            <w:r>
              <w:rPr>
                <w:rFonts w:ascii="Consolas" w:hAnsi="Consolas"/>
                <w:color w:val="334455"/>
                <w:sz w:val="19"/>
              </w:rPr>
              <w:t>leaders[]</w:t>
            </w:r>
          </w:p>
        </w:tc>
        <w:tc>
          <w:tcPr>
            <w:tcW w:type="dxa" w:w="4320"/>
            <w:shd w:val="clear" w:color="auto" w:fill="F4F6FA"/>
          </w:tcPr>
          <w:p>
            <w:r/>
            <w:r>
              <w:rPr/>
              <w:t xml:space="preserve">The rows sharing the symbol's </w:t>
            </w:r>
            <w:r>
              <w:rPr>
                <w:rFonts w:ascii="Consolas" w:hAnsi="Consolas"/>
                <w:color w:val="334455"/>
                <w:sz w:val="19"/>
              </w:rPr>
              <w:t>Industry</w:t>
            </w:r>
            <w:r>
              <w:rPr/>
              <w:t xml:space="preserve"> that carry an </w:t>
            </w:r>
            <w:r>
              <w:rPr>
                <w:rFonts w:ascii="Consolas" w:hAnsi="Consolas"/>
                <w:color w:val="334455"/>
                <w:sz w:val="19"/>
              </w:rPr>
              <w:t>Industry_Rank</w:t>
            </w:r>
            <w:r>
              <w:rPr/>
              <w:t xml:space="preserve">, in rank order, cut to </w:t>
            </w:r>
            <w:r>
              <w:rPr>
                <w:rFonts w:ascii="Consolas" w:hAnsi="Consolas"/>
                <w:color w:val="334455"/>
                <w:sz w:val="19"/>
              </w:rPr>
              <w:t>[display] industry_top</w:t>
            </w:r>
            <w:r>
              <w:rPr/>
              <w:t xml:space="preserve"> (5); each </w:t>
            </w:r>
            <w:r>
              <w:rPr>
                <w:rFonts w:ascii="Consolas" w:hAnsi="Consolas"/>
                <w:color w:val="334455"/>
                <w:sz w:val="19"/>
              </w:rPr>
              <w:t>{rank, symbol, name, market_cap}</w:t>
            </w:r>
          </w:p>
        </w:tc>
      </w:tr>
      <w:tr>
        <w:tc>
          <w:tcPr>
            <w:tcW w:type="dxa" w:w="4320"/>
          </w:tcPr>
          <w:p>
            <w:r/>
            <w:r>
              <w:rPr>
                <w:rFonts w:ascii="Consolas" w:hAnsi="Consolas"/>
                <w:color w:val="334455"/>
                <w:sz w:val="19"/>
              </w:rPr>
              <w:t>leaders[].market_cap</w:t>
            </w:r>
          </w:p>
        </w:tc>
        <w:tc>
          <w:tcPr>
            <w:tcW w:type="dxa" w:w="4320"/>
          </w:tcPr>
          <w:p>
            <w:r/>
            <w:r>
              <w:rPr>
                <w:rFonts w:ascii="Consolas" w:hAnsi="Consolas"/>
                <w:color w:val="334455"/>
                <w:sz w:val="19"/>
              </w:rPr>
              <w:t>Market_Cap_Used_USD</w:t>
            </w:r>
            <w:r>
              <w:rPr/>
              <w:t xml:space="preserve"> (the cap the rank was computed on), else the file's own </w:t>
            </w:r>
            <w:r>
              <w:rPr>
                <w:rFonts w:ascii="Consolas" w:hAnsi="Consolas"/>
                <w:color w:val="334455"/>
                <w:sz w:val="19"/>
              </w:rPr>
              <w:t>Market_Cap_USD</w:t>
            </w:r>
            <w:r>
              <w:rPr/>
              <w:t>, else absent</w:t>
            </w:r>
          </w:p>
        </w:tc>
      </w:tr>
    </w:tbl>
    <w:p/>
    <w:p>
      <w:pPr>
        <w:pStyle w:val="ListBullet"/>
      </w:pPr>
      <w:r>
        <w:rPr>
          <w:b/>
        </w:rPr>
        <w:t>The rank is not computed here.</w:t>
      </w:r>
      <w:r>
        <w:rPr>
          <w:rFonts w:ascii="Consolas" w:hAnsi="Consolas"/>
          <w:color w:val="334455"/>
          <w:sz w:val="19"/>
        </w:rPr>
        <w:t>Industry_Rank</w:t>
      </w:r>
      <w:r>
        <w:t xml:space="preserve"> is written by the Saturday</w:t>
        <w:br/>
        <w:t xml:space="preserve">  re-rank (</w:t>
      </w:r>
      <w:r>
        <w:rPr>
          <w:rFonts w:ascii="Consolas" w:hAnsi="Consolas"/>
          <w:color w:val="334455"/>
          <w:sz w:val="19"/>
        </w:rPr>
        <w:t>tools/rank_listed_stocks.py</w:t>
      </w:r>
      <w:r>
        <w:t>): a blend of two percentiles across the</w:t>
        <w:br/>
        <w:t xml:space="preserve">  whole file, average dollar volume and market cap. It is popularity, not the swing</w:t>
        <w:br/>
        <w:t xml:space="preserve">  model's score.</w:t>
      </w:r>
    </w:p>
    <w:p>
      <w:pPr>
        <w:pStyle w:val="ListBullet"/>
      </w:pPr>
      <w:r>
        <w:rPr>
          <w:b/>
        </w:rPr>
        <w:t>An industry with no ranks has no leaders.</w:t>
      </w:r>
      <w:r>
        <w:t xml:space="preserve"> Before the first re-rank the rank</w:t>
        <w:br/>
        <w:t xml:space="preserve">  columns are empty; the block then carries the three names and an empty list, and</w:t>
        <w:br/>
        <w:t xml:space="preserve">  the Overview hides the panel. File order is never presented as a ranking.</w:t>
      </w:r>
    </w:p>
    <w:p>
      <w:pPr>
        <w:pStyle w:val="ListBullet"/>
      </w:pPr>
      <w:r>
        <w:rPr>
          <w:b/>
        </w:rPr>
        <w:t>A symbol the file does not list has no block</w:t>
      </w:r>
      <w:r>
        <w:t xml:space="preserve"> (</w:t>
      </w:r>
      <w:r>
        <w:rPr>
          <w:rFonts w:ascii="Consolas" w:hAnsi="Consolas"/>
          <w:color w:val="334455"/>
          <w:sz w:val="19"/>
        </w:rPr>
        <w:t>classification</w:t>
      </w:r>
      <w:r>
        <w:t xml:space="preserve"> is </w:t>
      </w:r>
      <w:r>
        <w:rPr>
          <w:rFonts w:ascii="Consolas" w:hAnsi="Consolas"/>
          <w:color w:val="334455"/>
          <w:sz w:val="19"/>
        </w:rPr>
        <w:t>None</w:t>
      </w:r>
      <w:r>
        <w:t>): the</w:t>
        <w:br/>
        <w:t xml:space="preserve">  three fields in the command bar read as dashes.</w:t>
      </w:r>
    </w:p>
    <w:p>
      <w:pPr>
        <w:pStyle w:val="ListBullet"/>
      </w:pPr>
      <w:r>
        <w:rPr>
          <w:b/>
        </w:rPr>
        <w:t xml:space="preserve">This is not </w:t>
      </w:r>
      <w:r>
        <w:rPr>
          <w:rFonts w:ascii="Consolas" w:hAnsi="Consolas"/>
          <w:color w:val="334455"/>
          <w:sz w:val="19"/>
        </w:rPr>
        <w:t>sector{}</w:t>
      </w:r>
      <w:r>
        <w:rPr>
          <w:b/>
        </w:rPr>
        <w:t>.</w:t>
      </w:r>
      <w:r>
        <w:t xml:space="preserve"> That block is the built-in map of about 60 large caps</w:t>
        <w:br/>
        <w:t xml:space="preserve">  and its sector fund, which is what the sector-strength factor is scored against.</w:t>
        <w:br/>
        <w:t xml:space="preserve">  The two use different sector vocabularies and are never mixed on screen.</w:t>
      </w:r>
    </w:p>
    <w:p>
      <w:pPr>
        <w:pStyle w:val="ListBullet"/>
      </w:pPr>
      <w:r>
        <w:t>The file is re-read when its modification time changes, so the Saturday run is</w:t>
        <w:br/>
        <w:t xml:space="preserve">  picked up by a running service. </w:t>
      </w:r>
      <w:r>
        <w:rPr>
          <w:rFonts w:ascii="Consolas" w:hAnsi="Consolas"/>
          <w:color w:val="334455"/>
          <w:sz w:val="19"/>
        </w:rPr>
        <w:t>[display] industry_top</w:t>
      </w:r>
      <w:r>
        <w:t xml:space="preserve"> is read on every</w:t>
        <w:br/>
        <w:t xml:space="preserve">  analysis.</w:t>
      </w:r>
    </w:p>
    <w:p>
      <w:pPr>
        <w:pStyle w:val="Heading2"/>
      </w:pPr>
      <w:r>
        <w:rPr/>
        <w:t>Markov 2.0 forecast (Position)</w:t>
      </w:r>
    </w:p>
    <w:p>
      <w:r>
        <w:rPr>
          <w:b/>
        </w:rPr>
        <w:t>Files:</w:t>
      </w:r>
      <w:r>
        <w:rPr/>
        <w:t xml:space="preserve"> </w:t>
      </w:r>
      <w:r>
        <w:rPr>
          <w:rFonts w:ascii="Consolas" w:hAnsi="Consolas"/>
          <w:color w:val="334455"/>
          <w:sz w:val="19"/>
        </w:rPr>
        <w:t>trade-analyzer/src/analysis/markov.py</w:t>
      </w:r>
      <w:r>
        <w:rPr/>
        <w:t xml:space="preserve"> (pure math) +</w:t>
        <w:br/>
      </w:r>
      <w:r>
        <w:rPr>
          <w:rFonts w:ascii="Consolas" w:hAnsi="Consolas"/>
          <w:color w:val="334455"/>
          <w:sz w:val="19"/>
        </w:rPr>
        <w:t>services/trade_svc/compute.py</w:t>
      </w:r>
      <w:r>
        <w:rPr/>
        <w:t xml:space="preserve"> (reconstruction, prior, wiring). A probabilistic</w:t>
        <w:br/>
        <w:t xml:space="preserve">forward layer on the </w:t>
      </w:r>
      <w:r>
        <w:rPr>
          <w:b/>
        </w:rPr>
        <w:t>Short Term</w:t>
      </w:r>
      <w:r>
        <w:rPr/>
        <w:t xml:space="preserve"> composite score, rendered as the third card in the</w:t>
        <w:br/>
        <w:t xml:space="preserve">verdict row. </w:t>
      </w:r>
      <w:r>
        <w:rPr>
          <w:i/>
        </w:rPr>
        <w:t xml:space="preserve">(It forecasts the </w:t>
      </w:r>
      <w:r>
        <w:rPr>
          <w:i/>
        </w:rPr>
        <w:t>legacy</w:t>
      </w:r>
      <w:r>
        <w:rPr>
          <w:i/>
        </w:rPr>
        <w:t xml:space="preserve"> technical-momentum </w:t>
      </w:r>
      <w:r>
        <w:rPr>
          <w:rFonts w:ascii="Consolas" w:hAnsi="Consolas"/>
          <w:color w:val="334455"/>
          <w:sz w:val="19"/>
        </w:rPr>
        <w:t>composite_daily</w:t>
      </w:r>
      <w:r>
        <w:rPr>
          <w:i/>
        </w:rPr>
        <w:t>, a</w:t>
        <w:br/>
        <w:t>separate lens from the validated swing model above — a documented coexistence.)</w:t>
      </w:r>
    </w:p>
    <w:p>
      <w:r>
        <w:rPr>
          <w:b/>
        </w:rPr>
        <w:t>States — 5 score bands</w:t>
      </w:r>
      <w:r>
        <w:rPr/>
        <w:t xml:space="preserve"> anchored at the verdict's decision boundaries</w:t>
        <w:br/>
        <w:t>(</w:t>
      </w:r>
      <w:r>
        <w:rPr>
          <w:rFonts w:ascii="Consolas" w:hAnsi="Consolas"/>
          <w:color w:val="334455"/>
          <w:sz w:val="19"/>
        </w:rPr>
        <w:t>classify_band</w:t>
      </w:r>
      <w:r>
        <w:rPr/>
        <w: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Band</w:t>
            </w:r>
          </w:p>
        </w:tc>
        <w:tc>
          <w:tcPr>
            <w:tcW w:type="dxa" w:w="2880"/>
            <w:shd w:val="clear" w:color="auto" w:fill="EAF2FB"/>
          </w:tcPr>
          <w:p>
            <w:r>
              <w:rPr>
                <w:b/>
              </w:rPr>
            </w:r>
            <w:r>
              <w:rPr>
                <w:b/>
              </w:rPr>
              <w:t>Composite-score range</w:t>
            </w:r>
          </w:p>
        </w:tc>
        <w:tc>
          <w:tcPr>
            <w:tcW w:type="dxa" w:w="2880"/>
            <w:shd w:val="clear" w:color="auto" w:fill="EAF2FB"/>
          </w:tcPr>
          <w:p>
            <w:r>
              <w:rPr>
                <w:b/>
              </w:rPr>
            </w:r>
            <w:r>
              <w:rPr>
                <w:b/>
              </w:rPr>
              <w:t>Verdict zone</w:t>
            </w:r>
          </w:p>
        </w:tc>
      </w:tr>
      <w:tr>
        <w:tc>
          <w:tcPr>
            <w:tcW w:type="dxa" w:w="2880"/>
          </w:tcPr>
          <w:p>
            <w:r/>
            <w:r>
              <w:rPr/>
              <w:t>0 Strong-Bear</w:t>
            </w:r>
          </w:p>
        </w:tc>
        <w:tc>
          <w:tcPr>
            <w:tcW w:type="dxa" w:w="2880"/>
          </w:tcPr>
          <w:p>
            <w:r/>
            <w:r>
              <w:rPr/>
              <w:t>[−100, −40)</w:t>
            </w:r>
          </w:p>
        </w:tc>
        <w:tc>
          <w:tcPr>
            <w:tcW w:type="dxa" w:w="2880"/>
          </w:tcPr>
          <w:p>
            <w:r/>
            <w:r>
              <w:rPr/>
              <w:t>SELL</w:t>
            </w:r>
          </w:p>
        </w:tc>
      </w:tr>
      <w:tr>
        <w:tc>
          <w:tcPr>
            <w:tcW w:type="dxa" w:w="2880"/>
            <w:shd w:val="clear" w:color="auto" w:fill="F4F6FA"/>
          </w:tcPr>
          <w:p>
            <w:r/>
            <w:r>
              <w:rPr/>
              <w:t>1 Weak-Bear</w:t>
            </w:r>
          </w:p>
        </w:tc>
        <w:tc>
          <w:tcPr>
            <w:tcW w:type="dxa" w:w="2880"/>
            <w:shd w:val="clear" w:color="auto" w:fill="F4F6FA"/>
          </w:tcPr>
          <w:p>
            <w:r/>
            <w:r>
              <w:rPr/>
              <w:t>[−40, −15)</w:t>
            </w:r>
          </w:p>
        </w:tc>
        <w:tc>
          <w:tcPr>
            <w:tcW w:type="dxa" w:w="2880"/>
            <w:shd w:val="clear" w:color="auto" w:fill="F4F6FA"/>
          </w:tcPr>
          <w:p>
            <w:r/>
            <w:r>
              <w:rPr/>
              <w:t>HOLD</w:t>
            </w:r>
          </w:p>
        </w:tc>
      </w:tr>
      <w:tr>
        <w:tc>
          <w:tcPr>
            <w:tcW w:type="dxa" w:w="2880"/>
          </w:tcPr>
          <w:p>
            <w:r/>
            <w:r>
              <w:rPr/>
              <w:t>2 Neutral</w:t>
            </w:r>
          </w:p>
        </w:tc>
        <w:tc>
          <w:tcPr>
            <w:tcW w:type="dxa" w:w="2880"/>
          </w:tcPr>
          <w:p>
            <w:r/>
            <w:r>
              <w:rPr/>
              <w:t>[−15, +15)</w:t>
            </w:r>
          </w:p>
        </w:tc>
        <w:tc>
          <w:tcPr>
            <w:tcW w:type="dxa" w:w="2880"/>
          </w:tcPr>
          <w:p>
            <w:r/>
            <w:r>
              <w:rPr/>
              <w:t>HOLD</w:t>
            </w:r>
          </w:p>
        </w:tc>
      </w:tr>
      <w:tr>
        <w:tc>
          <w:tcPr>
            <w:tcW w:type="dxa" w:w="2880"/>
            <w:shd w:val="clear" w:color="auto" w:fill="F4F6FA"/>
          </w:tcPr>
          <w:p>
            <w:r/>
            <w:r>
              <w:rPr/>
              <w:t>3 Weak-Bull</w:t>
            </w:r>
          </w:p>
        </w:tc>
        <w:tc>
          <w:tcPr>
            <w:tcW w:type="dxa" w:w="2880"/>
            <w:shd w:val="clear" w:color="auto" w:fill="F4F6FA"/>
          </w:tcPr>
          <w:p>
            <w:r/>
            <w:r>
              <w:rPr/>
              <w:t>[+15, +40)</w:t>
            </w:r>
          </w:p>
        </w:tc>
        <w:tc>
          <w:tcPr>
            <w:tcW w:type="dxa" w:w="2880"/>
            <w:shd w:val="clear" w:color="auto" w:fill="F4F6FA"/>
          </w:tcPr>
          <w:p>
            <w:r/>
            <w:r>
              <w:rPr/>
              <w:t>HOLD</w:t>
            </w:r>
          </w:p>
        </w:tc>
      </w:tr>
      <w:tr>
        <w:tc>
          <w:tcPr>
            <w:tcW w:type="dxa" w:w="2880"/>
          </w:tcPr>
          <w:p>
            <w:r/>
            <w:r>
              <w:rPr/>
              <w:t>4 Strong-Bull</w:t>
            </w:r>
          </w:p>
        </w:tc>
        <w:tc>
          <w:tcPr>
            <w:tcW w:type="dxa" w:w="2880"/>
          </w:tcPr>
          <w:p>
            <w:r/>
            <w:r>
              <w:rPr/>
              <w:t>[+40, +100]</w:t>
            </w:r>
          </w:p>
        </w:tc>
        <w:tc>
          <w:tcPr>
            <w:tcW w:type="dxa" w:w="2880"/>
          </w:tcPr>
          <w:p>
            <w:r/>
            <w:r>
              <w:rPr/>
              <w:t>BUY</w:t>
            </w:r>
          </w:p>
        </w:tc>
      </w:tr>
    </w:tbl>
    <w:p/>
    <w:p>
      <w:r>
        <w:rPr>
          <w:b/>
        </w:rPr>
        <w:t>Markov base score (</w:t>
      </w:r>
      <w:r>
        <w:rPr>
          <w:rFonts w:ascii="Consolas" w:hAnsi="Consolas"/>
          <w:color w:val="334455"/>
          <w:sz w:val="19"/>
        </w:rPr>
        <w:t>composite_daily</w:t>
      </w:r>
      <w:r>
        <w:rPr>
          <w:b/>
        </w:rPr>
        <w:t>).</w:t>
      </w:r>
      <w:r>
        <w:rPr/>
        <w:t xml:space="preserve"> The live verdict mixes intraday-only</w:t>
        <w:br/>
        <w:t>factors (intraday VWAP, intraday relative volume, multi-timeframe EMA alignment) that</w:t>
        <w:br/>
        <w:t>cannot be reconstructed for past bars, so the chain instead runs on a parallel</w:t>
        <w:br/>
      </w:r>
      <w:r>
        <w:rPr>
          <w:b/>
        </w:rPr>
        <w:t>daily-only</w:t>
      </w:r>
      <w:r>
        <w:rPr/>
        <w:t xml:space="preserve"> composite computed identically for every historical bar and for "now"</w:t>
        <w:br/>
        <w:t>(</w:t>
      </w:r>
      <w:r>
        <w:rPr>
          <w:rFonts w:ascii="Consolas" w:hAnsi="Consolas"/>
          <w:color w:val="334455"/>
          <w:sz w:val="19"/>
        </w:rPr>
        <w:t>reconstruct_daily_composite</w:t>
      </w:r>
      <w:r>
        <w:rPr/>
        <w:t>): EMA-alignment (price vs the daily 12/21/50/200 EMA</w:t>
        <w:br/>
        <w:t>stack), ADX (directional), RSI, MACD, daily relative volume, distance-from-252-day-</w:t>
        <w:br/>
        <w:t>high, RS vs SPY (63d/126d), and sector-ETF-vs-SPY RS — the daily-reconstructable</w:t>
        <w:br/>
        <w:t>subset of the Position factors, weights renormalized to a 100-point scale. A bar with</w:t>
        <w:br/>
        <w:t>a missing close is excluded (it is not an observation).</w:t>
      </w:r>
    </w:p>
    <w:p>
      <w:r>
        <w:rPr>
          <w:b/>
        </w:rPr>
        <w:t>Transition matrix — hybrid (per-symbol + pooled prior).</w:t>
      </w:r>
      <w:r>
        <w:rPr/>
        <w:t xml:space="preserve"> Day-to-day band</w:t>
        <w:br/>
        <w:t xml:space="preserve">transitions over ~1 yr of </w:t>
      </w:r>
      <w:r>
        <w:rPr>
          <w:rFonts w:ascii="Consolas" w:hAnsi="Consolas"/>
          <w:color w:val="334455"/>
          <w:sz w:val="19"/>
        </w:rPr>
        <w:t>composite_daily</w:t>
      </w:r>
      <w:r>
        <w:rPr/>
        <w:t xml:space="preserve"> form a 5×5 count matrix </w:t>
      </w:r>
      <w:r>
        <w:rPr>
          <w:rFonts w:ascii="Consolas" w:hAnsi="Consolas"/>
          <w:color w:val="334455"/>
          <w:sz w:val="19"/>
        </w:rPr>
        <w:t>C_sym</w:t>
      </w:r>
      <w:r>
        <w:rPr/>
        <w:br/>
        <w:t>(</w:t>
      </w:r>
      <w:r>
        <w:rPr>
          <w:rFonts w:ascii="Consolas" w:hAnsi="Consolas"/>
          <w:color w:val="334455"/>
          <w:sz w:val="19"/>
        </w:rPr>
        <w:t>count_matrix</w:t>
      </w:r>
      <w:r>
        <w:rPr/>
        <w:t>). Each row is Bayesian-shrunk toward a pooled prior via a</w:t>
        <w:br/>
        <w:t>Dirichlet-multinomial blend (</w:t>
      </w:r>
      <w:r>
        <w:rPr>
          <w:rFonts w:ascii="Consolas" w:hAnsi="Consolas"/>
          <w:color w:val="334455"/>
          <w:sz w:val="19"/>
        </w:rPr>
        <w:t>shrink</w:t>
      </w:r>
      <w:r>
        <w:rPr/>
        <w:t>, α = 30):</w:t>
      </w:r>
    </w:p>
    <w:p>
      <w:pPr>
        <w:spacing w:before="80" w:after="160"/>
        <w:ind w:left="216"/>
        <w:shd w:val="clear" w:color="auto" w:fill="F4F6FA"/>
      </w:pPr>
      <w:r>
        <w:rPr>
          <w:rFonts w:ascii="Consolas" w:hAnsi="Consolas"/>
          <w:color w:val="223344"/>
          <w:sz w:val="18"/>
        </w:rPr>
        <w:t>P[i,j] = (C_sym[i,j] + α · Prior[i,j]) / (Σ_j C_sym[i,j] + α)</w:t>
      </w:r>
    </w:p>
    <w:p>
      <w:r>
        <w:rPr/>
        <w:t xml:space="preserve">The </w:t>
      </w:r>
      <w:r>
        <w:rPr>
          <w:b/>
        </w:rPr>
        <w:t>pooled prior</w:t>
      </w:r>
      <w:r>
        <w:rPr/>
        <w:t xml:space="preserve"> (</w:t>
      </w:r>
      <w:r>
        <w:rPr>
          <w:rFonts w:ascii="Consolas" w:hAnsi="Consolas"/>
          <w:color w:val="334455"/>
          <w:sz w:val="19"/>
        </w:rPr>
        <w:t>build_pooled_prior</w:t>
      </w:r>
      <w:r>
        <w:rPr/>
        <w:t xml:space="preserve"> / </w:t>
      </w:r>
      <w:r>
        <w:rPr>
          <w:rFonts w:ascii="Consolas" w:hAnsi="Consolas"/>
          <w:color w:val="334455"/>
          <w:sz w:val="19"/>
        </w:rPr>
        <w:t>get_prior</w:t>
      </w:r>
      <w:r>
        <w:rPr/>
        <w:t>) aggregates band transitions</w:t>
        <w:br/>
        <w:t>across a curated 17-symbol universe, row-normalized (</w:t>
      </w:r>
      <w:r>
        <w:rPr>
          <w:rFonts w:ascii="Consolas" w:hAnsi="Consolas"/>
          <w:color w:val="334455"/>
          <w:sz w:val="19"/>
        </w:rPr>
        <w:t>pooled_prior</w:t>
      </w:r>
      <w:r>
        <w:rPr/>
        <w:t>); it is cached at</w:t>
        <w:br/>
      </w:r>
      <w:r>
        <w:rPr>
          <w:rFonts w:ascii="Consolas" w:hAnsi="Consolas"/>
          <w:color w:val="334455"/>
          <w:sz w:val="19"/>
        </w:rPr>
        <w:t>cache:trade:markov_prior</w:t>
      </w:r>
      <w:r>
        <w:rPr/>
        <w:t xml:space="preserve"> and rebuilt lazily once per day (uniform fallback on</w:t>
        <w:br/>
        <w:t>failure).</w:t>
      </w:r>
    </w:p>
    <w:p>
      <w:r>
        <w:rPr>
          <w:b/>
        </w:rPr>
        <w:t>Forecast</w:t>
      </w:r>
      <w:r>
        <w:rPr/>
        <w:t xml:space="preserve"> (</w:t>
      </w:r>
      <w:r>
        <w:rPr>
          <w:rFonts w:ascii="Consolas" w:hAnsi="Consolas"/>
          <w:color w:val="334455"/>
          <w:sz w:val="19"/>
        </w:rPr>
        <w:t>forecast</w:t>
      </w:r>
      <w:r>
        <w:rPr/>
        <w:t>). From the current band, the n-step distribution is</w:t>
        <w:br/>
      </w:r>
      <w:r>
        <w:rPr>
          <w:rFonts w:ascii="Consolas" w:hAnsi="Consolas"/>
          <w:color w:val="334455"/>
          <w:sz w:val="19"/>
        </w:rPr>
        <w:t>dist₀ · Pⁿ</w:t>
      </w:r>
      <w:r>
        <w:rPr/>
        <w:t xml:space="preserve"> (</w:t>
      </w:r>
      <w:r>
        <w:rPr>
          <w:rFonts w:ascii="Consolas" w:hAnsi="Consolas"/>
          <w:color w:val="334455"/>
          <w:sz w:val="19"/>
        </w:rPr>
        <w:t>project</w:t>
      </w:r>
      <w:r>
        <w:rPr/>
        <w:t xml:space="preserve">) for n = 5 / 10 / 20 trading days, yielding </w:t>
      </w:r>
      <w:r>
        <w:rPr>
          <w:b/>
        </w:rPr>
        <w:t>P(BUY)</w:t>
      </w:r>
      <w:r>
        <w:rPr/>
        <w:t xml:space="preserve"> =</w:t>
        <w:br/>
        <w:t xml:space="preserve">P(band 4), </w:t>
      </w:r>
      <w:r>
        <w:rPr>
          <w:b/>
        </w:rPr>
        <w:t>P(SELL)</w:t>
      </w:r>
      <w:r>
        <w:rPr/>
        <w:t xml:space="preserve"> = P(band 0), and </w:t>
      </w:r>
      <w:r>
        <w:rPr>
          <w:b/>
        </w:rPr>
        <w:t>E[score]</w:t>
      </w:r>
      <w:r>
        <w:rPr/>
        <w:t xml:space="preserve"> = Σ midpoint·prob over band</w:t>
        <w:br/>
        <w:t xml:space="preserve">midpoints </w:t>
      </w:r>
      <w:r>
        <w:rPr>
          <w:rFonts w:ascii="Consolas" w:hAnsi="Consolas"/>
          <w:color w:val="334455"/>
          <w:sz w:val="19"/>
        </w:rPr>
        <w:t>[−70, −27.5, 0, +27.5, +70]</w:t>
      </w:r>
      <w:r>
        <w:rPr/>
        <w:t>. The row's self-transition probability is the</w:t>
        <w:br/>
      </w:r>
      <w:r>
        <w:rPr>
          <w:b/>
        </w:rPr>
        <w:t>persistence</w:t>
      </w:r>
      <w:r>
        <w:rPr/>
        <w:t xml:space="preserve">; the </w:t>
      </w:r>
      <w:r>
        <w:rPr>
          <w:b/>
        </w:rPr>
        <w:t>stationary</w:t>
      </w:r>
      <w:r>
        <w:rPr/>
        <w:t xml:space="preserve"> (long-run) distribution is found by power</w:t>
        <w:br/>
        <w:t>iteration (robust to reducible chains).</w:t>
      </w:r>
    </w:p>
    <w:p>
      <w:r>
        <w:rPr>
          <w:b/>
        </w:rPr>
        <w:t>Drift tilt</w:t>
      </w:r>
      <w:r>
        <w:rPr/>
        <w:t xml:space="preserve"> (</w:t>
      </w:r>
      <w:r>
        <w:rPr>
          <w:rFonts w:ascii="Consolas" w:hAnsi="Consolas"/>
          <w:color w:val="334455"/>
          <w:sz w:val="19"/>
        </w:rPr>
        <w:t>drift_tilt</w:t>
      </w:r>
      <w:r>
        <w:rPr/>
        <w:t xml:space="preserve">, </w:t>
      </w:r>
      <w:r>
        <w:rPr>
          <w:rFonts w:ascii="Consolas" w:hAnsi="Consolas"/>
          <w:color w:val="334455"/>
          <w:sz w:val="19"/>
        </w:rPr>
        <w:t>row_confidence</w:t>
      </w:r>
      <w:r>
        <w:rPr/>
        <w:t>). The expected forward move drives a</w:t>
        <w:br/>
        <w:t>bounded, confidence-weighted adjustment to the displayed score:</w:t>
      </w:r>
    </w:p>
    <w:p>
      <w:pPr>
        <w:spacing w:before="80" w:after="160"/>
        <w:ind w:left="216"/>
        <w:shd w:val="clear" w:color="auto" w:fill="F4F6FA"/>
      </w:pPr>
      <w:r>
        <w:rPr>
          <w:rFonts w:ascii="Consolas" w:hAnsi="Consolas"/>
          <w:color w:val="223344"/>
          <w:sz w:val="18"/>
        </w:rPr>
        <w:t>drift      = E[score @ 10d] − composite_daily_now</w:t>
      </w:r>
      <w:r>
        <w:br/>
      </w:r>
      <w:r>
        <w:rPr>
          <w:rFonts w:ascii="Consolas" w:hAnsi="Consolas"/>
          <w:color w:val="223344"/>
          <w:sz w:val="18"/>
        </w:rPr>
        <w:t>confidence = n / (n + 40)            # n = observed transitions out of the current band</w:t>
      </w:r>
      <w:r>
        <w:br/>
      </w:r>
      <w:r>
        <w:rPr>
          <w:rFonts w:ascii="Consolas" w:hAnsi="Consolas"/>
          <w:color w:val="223344"/>
          <w:sz w:val="18"/>
        </w:rPr>
        <w:t>tilt       = clip(0.5 · drift, −12, +12) · confidence</w:t>
      </w:r>
      <w:r>
        <w:br/>
      </w:r>
      <w:r>
        <w:rPr>
          <w:rFonts w:ascii="Consolas" w:hAnsi="Consolas"/>
          <w:color w:val="223344"/>
          <w:sz w:val="18"/>
        </w:rPr>
        <w:t>markov_adjusted_score = clip(composite_full + tilt, −100, +100)</w:t>
      </w:r>
    </w:p>
    <w:p>
      <w:r>
        <w:rPr>
          <w:rFonts w:ascii="Consolas" w:hAnsi="Consolas"/>
          <w:color w:val="334455"/>
          <w:sz w:val="19"/>
        </w:rPr>
        <w:t>composite_full</w:t>
      </w:r>
      <w:r>
        <w:rPr/>
        <w:t xml:space="preserve"> is the live (intraday-enriched) Position score. </w:t>
      </w:r>
      <w:r>
        <w:rPr>
          <w:b/>
        </w:rPr>
        <w:t>No feedback by</w:t>
        <w:br/>
        <w:t>construction:</w:t>
      </w:r>
      <w:r>
        <w:rPr/>
        <w:t xml:space="preserve"> the chain is built only from </w:t>
      </w:r>
      <w:r>
        <w:rPr>
          <w:rFonts w:ascii="Consolas" w:hAnsi="Consolas"/>
          <w:color w:val="334455"/>
          <w:sz w:val="19"/>
        </w:rPr>
        <w:t>composite_daily</w:t>
      </w:r>
      <w:r>
        <w:rPr/>
        <w:t>, so the tilt added to</w:t>
        <w:br/>
      </w:r>
      <w:r>
        <w:rPr>
          <w:rFonts w:ascii="Consolas" w:hAnsi="Consolas"/>
          <w:color w:val="334455"/>
          <w:sz w:val="19"/>
        </w:rPr>
        <w:t>composite_full</w:t>
      </w:r>
      <w:r>
        <w:rPr/>
        <w:t xml:space="preserve"> can never feed back into the matrix. The tilt moves the </w:t>
      </w:r>
      <w:r>
        <w:rPr>
          <w:b/>
        </w:rPr>
        <w:t>score</w:t>
      </w:r>
      <w:r>
        <w:rPr/>
        <w:br/>
        <w:t xml:space="preserve">only — the Buy/Hold/Sell </w:t>
      </w:r>
      <w:r>
        <w:rPr>
          <w:b/>
        </w:rPr>
        <w:t>label</w:t>
      </w:r>
      <w:r>
        <w:rPr/>
        <w:t xml:space="preserve"> is never re-derived from it. Every step is</w:t>
        <w:br/>
        <w:t>defensive: any failure yields no Markov block and the verdict is unchanged.</w:t>
      </w:r>
    </w:p>
    <w:p>
      <w:r>
        <w:br/>
      </w:r>
    </w:p>
    <w:p>
      <w:pPr>
        <w:pStyle w:val="Heading1"/>
      </w:pPr>
      <w:r>
        <w:rPr/>
        <w:t>Portfolio Analytics</w:t>
      </w:r>
    </w:p>
    <w:p>
      <w:r>
        <w:rPr>
          <w:b/>
        </w:rPr>
        <w:t>File:</w:t>
      </w:r>
      <w:r>
        <w:rPr/>
        <w:t xml:space="preserve"> </w:t>
      </w:r>
      <w:r>
        <w:rPr>
          <w:rFonts w:ascii="Consolas" w:hAnsi="Consolas"/>
          <w:color w:val="334455"/>
          <w:sz w:val="19"/>
        </w:rPr>
        <w:t>portfolio-analyzer/src/</w:t>
      </w:r>
      <w:r>
        <w:rPr/>
        <w:t>.</w:t>
      </w:r>
    </w:p>
    <w:p>
      <w:r>
        <w:rPr>
          <w:b/>
        </w:rPr>
        <w:t>Position classification</w:t>
      </w:r>
      <w:r>
        <w:rPr/>
        <w:t xml:space="preserve"> (</w:t>
      </w:r>
      <w:r>
        <w:rPr>
          <w:rFonts w:ascii="Consolas" w:hAnsi="Consolas"/>
          <w:color w:val="334455"/>
          <w:sz w:val="19"/>
        </w:rPr>
        <w:t>sectors.classify_positions</w:t>
      </w:r>
      <w:r>
        <w:rPr/>
        <w:t>): each position is tagged</w:t>
        <w:br/>
        <w:t>with a sector and sector ETF (futures are bucketed as "Futures" and excluded from</w:t>
        <w:br/>
        <w:t>normal classification).</w:t>
      </w:r>
    </w:p>
    <w:p>
      <w:r>
        <w:rPr>
          <w:b/>
        </w:rPr>
        <w:t>Sector weights</w:t>
      </w:r>
      <w:r>
        <w:rPr/>
        <w:t xml:space="preserve"> (</w:t>
      </w:r>
      <w:r>
        <w:rPr>
          <w:rFonts w:ascii="Consolas" w:hAnsi="Consolas"/>
          <w:color w:val="334455"/>
          <w:sz w:val="19"/>
        </w:rPr>
        <w:t>sectors.sector_weights</w:t>
      </w:r>
      <w:r>
        <w:rPr/>
        <w:t>): market value by sector over the</w:t>
        <w:br/>
      </w:r>
      <w:r>
        <w:rPr>
          <w:b/>
        </w:rPr>
        <w:t>absolute-value</w:t>
      </w:r>
      <w:r>
        <w:rPr/>
        <w:t xml:space="preserve"> total, so shorts don't distort weights:</w:t>
      </w:r>
    </w:p>
    <w:p>
      <w:pPr>
        <w:spacing w:before="80" w:after="160"/>
        <w:ind w:left="216"/>
        <w:shd w:val="clear" w:color="auto" w:fill="F4F6FA"/>
      </w:pPr>
      <w:r>
        <w:rPr>
          <w:rFonts w:ascii="Consolas" w:hAnsi="Consolas"/>
          <w:color w:val="223344"/>
          <w:sz w:val="18"/>
        </w:rPr>
        <w:t>weight_sector = Σ(market_value in sector) / Σ|market_value|</w:t>
      </w:r>
    </w:p>
    <w:p>
      <w:r>
        <w:rPr>
          <w:b/>
        </w:rPr>
        <w:t>vs Benchmark</w:t>
      </w:r>
      <w:r>
        <w:rPr/>
        <w:t xml:space="preserve"> (</w:t>
      </w:r>
      <w:r>
        <w:rPr>
          <w:rFonts w:ascii="Consolas" w:hAnsi="Consolas"/>
          <w:color w:val="334455"/>
          <w:sz w:val="19"/>
        </w:rPr>
        <w:t>weights_vs_benchmark</w:t>
      </w:r>
      <w:r>
        <w:rPr/>
        <w:t xml:space="preserve">): </w:t>
      </w:r>
      <w:r>
        <w:rPr>
          <w:rFonts w:ascii="Consolas" w:hAnsi="Consolas"/>
          <w:color w:val="334455"/>
          <w:sz w:val="19"/>
        </w:rPr>
        <w:t>my_weight[sector] − benchmark[sector]</w:t>
      </w:r>
      <w:r>
        <w:rPr/>
        <w:br/>
        <w:t>(positive = overweight).</w:t>
      </w:r>
    </w:p>
    <w:p>
      <w:r>
        <w:rPr>
          <w:b/>
        </w:rPr>
        <w:t>Holding vs sector RS</w:t>
      </w:r>
      <w:r>
        <w:rPr/>
        <w:t xml:space="preserve"> (</w:t>
      </w:r>
      <w:r>
        <w:rPr>
          <w:rFonts w:ascii="Consolas" w:hAnsi="Consolas"/>
          <w:color w:val="334455"/>
          <w:sz w:val="19"/>
        </w:rPr>
        <w:t>holding_vs_sector</w:t>
      </w:r>
      <w:r>
        <w:rPr/>
        <w:t>): the stock's trailing return vs its</w:t>
        <w:br/>
        <w:t>sector ETF over several lookbacks (100 = parity), via</w:t>
        <w:br/>
      </w:r>
      <w:r>
        <w:rPr>
          <w:rFonts w:ascii="Consolas" w:hAnsi="Consolas"/>
          <w:color w:val="334455"/>
          <w:sz w:val="19"/>
        </w:rPr>
        <w:t>shared/analysis_lib/sector_analysis.calculate_stock_vs_sector_rs</w:t>
      </w:r>
      <w:r>
        <w:rPr/>
        <w:t>.</w:t>
      </w:r>
    </w:p>
    <w:p>
      <w:r>
        <w:rPr>
          <w:b/>
        </w:rPr>
        <w:t>Since-purchase excess</w:t>
      </w:r>
      <w:r>
        <w:rPr/>
        <w:t xml:space="preserve"> (</w:t>
      </w:r>
      <w:r>
        <w:rPr>
          <w:rFonts w:ascii="Consolas" w:hAnsi="Consolas"/>
          <w:color w:val="334455"/>
          <w:sz w:val="19"/>
        </w:rPr>
        <w:t>since_purchase_vs_sector</w:t>
      </w:r>
      <w:r>
        <w:rPr/>
        <w:t xml:space="preserve">): </w:t>
      </w:r>
      <w:r>
        <w:rPr>
          <w:rFonts w:ascii="Consolas" w:hAnsi="Consolas"/>
          <w:color w:val="334455"/>
          <w:sz w:val="19"/>
        </w:rPr>
        <w:t>stock_return −</w:t>
        <w:br/>
        <w:t>sector_return</w:t>
      </w:r>
      <w:r>
        <w:rPr/>
        <w:t xml:space="preserve"> since entry.</w:t>
      </w:r>
    </w:p>
    <w:p>
      <w:r>
        <w:rPr>
          <w:b/>
        </w:rPr>
        <w:t>RRG quadrants</w:t>
      </w:r>
      <w:r>
        <w:rPr/>
        <w:t xml:space="preserve"> (</w:t>
      </w:r>
      <w:r>
        <w:rPr>
          <w:rFonts w:ascii="Consolas" w:hAnsi="Consolas"/>
          <w:color w:val="334455"/>
          <w:sz w:val="19"/>
        </w:rPr>
        <w:t>compute_rrg_quadrants</w:t>
      </w:r>
      <w:r>
        <w:rPr/>
        <w:t xml:space="preserve">, </w:t>
      </w:r>
      <w:r>
        <w:rPr>
          <w:rFonts w:ascii="Consolas" w:hAnsi="Consolas"/>
          <w:color w:val="334455"/>
          <w:sz w:val="19"/>
        </w:rPr>
        <w:t>rs_window=50</w:t>
      </w:r>
      <w:r>
        <w:rPr/>
        <w:t xml:space="preserve">, </w:t>
      </w:r>
      <w:r>
        <w:rPr>
          <w:rFonts w:ascii="Consolas" w:hAnsi="Consolas"/>
          <w:color w:val="334455"/>
          <w:sz w:val="19"/>
        </w:rPr>
        <w:t>mom_window=20</w:t>
      </w:r>
      <w:r>
        <w:rPr/>
        <w:t>): same</w:t>
        <w:br/>
        <w:t>quadrant rule as the sentiment RRG.</w:t>
      </w:r>
    </w:p>
    <w:p>
      <w:r>
        <w:rPr>
          <w:b/>
        </w:rPr>
        <w:t>Evaluation</w:t>
      </w:r>
      <w:r>
        <w:rPr/>
        <w:t xml:space="preserve"> (</w:t>
      </w:r>
      <w:r>
        <w:rPr>
          <w:rFonts w:ascii="Consolas" w:hAnsi="Consolas"/>
          <w:color w:val="334455"/>
          <w:sz w:val="19"/>
        </w:rPr>
        <w:t>evaluation.py</w:t>
      </w:r>
      <w:r>
        <w:rPr/>
        <w:t xml:space="preserve">): a split-speed scorecard — slow </w:t>
      </w:r>
      <w:r>
        <w:rPr>
          <w:b/>
        </w:rPr>
        <w:t>baselines</w:t>
      </w:r>
      <w:r>
        <w:rPr/>
        <w:br/>
        <w:t>(relative-strength percentile, technical and fundamental scores) computed at load</w:t>
        <w:br/>
        <w:t xml:space="preserve">and refreshed on a cadence, plus a fast </w:t>
      </w:r>
      <w:r>
        <w:rPr>
          <w:b/>
        </w:rPr>
        <w:t>live</w:t>
      </w:r>
      <w:r>
        <w:rPr/>
        <w:t xml:space="preserve"> P&amp;L update per tick —</w:t>
        <w:br/>
        <w:t>producing per-position letter grades (Return / Capital / Risk / Entry), a composite,</w:t>
        <w:br/>
        <w:t>annualized return, and drawdown, with advisory suggestions.</w:t>
      </w:r>
    </w:p>
    <w:p>
      <w:r>
        <w:br/>
      </w:r>
    </w:p>
    <w:p>
      <w:pPr>
        <w:pStyle w:val="Heading1"/>
      </w:pPr>
      <w:r>
        <w:rPr/>
        <w:t>Black-Scholes &amp; the Simulator</w:t>
      </w:r>
    </w:p>
    <w:p>
      <w:r>
        <w:rPr>
          <w:b/>
        </w:rPr>
        <w:t>File:</w:t>
      </w:r>
      <w:r>
        <w:rPr/>
        <w:t xml:space="preserve"> </w:t>
      </w:r>
      <w:r>
        <w:rPr>
          <w:rFonts w:ascii="Consolas" w:hAnsi="Consolas"/>
          <w:color w:val="334455"/>
          <w:sz w:val="19"/>
        </w:rPr>
        <w:t>options-scanner/options_calculator.py</w:t>
      </w:r>
      <w:r>
        <w:rPr/>
        <w:t>.</w:t>
      </w:r>
    </w:p>
    <w:p>
      <w:pPr>
        <w:pStyle w:val="Heading2"/>
      </w:pPr>
      <w:r>
        <w:rPr/>
        <w:t>Pricing and Greeks</w:t>
      </w:r>
    </w:p>
    <w:p>
      <w:pPr>
        <w:spacing w:before="80" w:after="160"/>
        <w:ind w:left="216"/>
        <w:shd w:val="clear" w:color="auto" w:fill="F4F6FA"/>
      </w:pPr>
      <w:r>
        <w:rPr>
          <w:rFonts w:ascii="Consolas" w:hAnsi="Consolas"/>
          <w:color w:val="223344"/>
          <w:sz w:val="18"/>
        </w:rPr>
        <w:t>d1 = [ln(S/K) + (r + σ²/2)·T] / (σ·√T)</w:t>
      </w:r>
      <w:r>
        <w:br/>
      </w:r>
      <w:r>
        <w:rPr>
          <w:rFonts w:ascii="Consolas" w:hAnsi="Consolas"/>
          <w:color w:val="223344"/>
          <w:sz w:val="18"/>
        </w:rPr>
        <w:t>d2 = d1 - σ·√T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Greek / price</w:t>
            </w:r>
          </w:p>
        </w:tc>
        <w:tc>
          <w:tcPr>
            <w:tcW w:type="dxa" w:w="2880"/>
            <w:shd w:val="clear" w:color="auto" w:fill="EAF2FB"/>
          </w:tcPr>
          <w:p>
            <w:r>
              <w:rPr>
                <w:b/>
              </w:rPr>
            </w:r>
            <w:r>
              <w:rPr>
                <w:b/>
              </w:rPr>
              <w:t>Call</w:t>
            </w:r>
          </w:p>
        </w:tc>
        <w:tc>
          <w:tcPr>
            <w:tcW w:type="dxa" w:w="2880"/>
            <w:shd w:val="clear" w:color="auto" w:fill="EAF2FB"/>
          </w:tcPr>
          <w:p>
            <w:r>
              <w:rPr>
                <w:b/>
              </w:rPr>
            </w:r>
            <w:r>
              <w:rPr>
                <w:b/>
              </w:rPr>
              <w:t>Put</w:t>
            </w:r>
          </w:p>
        </w:tc>
      </w:tr>
      <w:tr>
        <w:tc>
          <w:tcPr>
            <w:tcW w:type="dxa" w:w="2880"/>
          </w:tcPr>
          <w:p>
            <w:r/>
            <w:r>
              <w:rPr/>
              <w:t>Price</w:t>
            </w:r>
          </w:p>
        </w:tc>
        <w:tc>
          <w:tcPr>
            <w:tcW w:type="dxa" w:w="2880"/>
          </w:tcPr>
          <w:p>
            <w:r/>
            <w:r>
              <w:rPr>
                <w:rFonts w:ascii="Consolas" w:hAnsi="Consolas"/>
                <w:color w:val="334455"/>
                <w:sz w:val="19"/>
              </w:rPr>
              <w:t>S·N(d1) − K·e^(−rT)·N(d2)</w:t>
            </w:r>
          </w:p>
        </w:tc>
        <w:tc>
          <w:tcPr>
            <w:tcW w:type="dxa" w:w="2880"/>
          </w:tcPr>
          <w:p>
            <w:r/>
            <w:r>
              <w:rPr>
                <w:rFonts w:ascii="Consolas" w:hAnsi="Consolas"/>
                <w:color w:val="334455"/>
                <w:sz w:val="19"/>
              </w:rPr>
              <w:t>K·e^(−rT)·N(−d2) − S·N(−d1)</w:t>
            </w:r>
          </w:p>
        </w:tc>
      </w:tr>
      <w:tr>
        <w:tc>
          <w:tcPr>
            <w:tcW w:type="dxa" w:w="2880"/>
            <w:shd w:val="clear" w:color="auto" w:fill="F4F6FA"/>
          </w:tcPr>
          <w:p>
            <w:r/>
            <w:r>
              <w:rPr/>
              <w:t>Delta</w:t>
            </w:r>
          </w:p>
        </w:tc>
        <w:tc>
          <w:tcPr>
            <w:tcW w:type="dxa" w:w="2880"/>
            <w:shd w:val="clear" w:color="auto" w:fill="F4F6FA"/>
          </w:tcPr>
          <w:p>
            <w:r/>
            <w:r>
              <w:rPr>
                <w:rFonts w:ascii="Consolas" w:hAnsi="Consolas"/>
                <w:color w:val="334455"/>
                <w:sz w:val="19"/>
              </w:rPr>
              <w:t>N(d1)</w:t>
            </w:r>
          </w:p>
        </w:tc>
        <w:tc>
          <w:tcPr>
            <w:tcW w:type="dxa" w:w="2880"/>
            <w:shd w:val="clear" w:color="auto" w:fill="F4F6FA"/>
          </w:tcPr>
          <w:p>
            <w:r/>
            <w:r>
              <w:rPr>
                <w:rFonts w:ascii="Consolas" w:hAnsi="Consolas"/>
                <w:color w:val="334455"/>
                <w:sz w:val="19"/>
              </w:rPr>
              <w:t>N(d1) − 1</w:t>
            </w:r>
          </w:p>
        </w:tc>
      </w:tr>
      <w:tr>
        <w:tc>
          <w:tcPr>
            <w:tcW w:type="dxa" w:w="2880"/>
          </w:tcPr>
          <w:p>
            <w:r/>
            <w:r>
              <w:rPr/>
              <w:t>Gamma</w:t>
            </w:r>
          </w:p>
        </w:tc>
        <w:tc>
          <w:tcPr>
            <w:tcW w:type="dxa" w:w="2880"/>
          </w:tcPr>
          <w:p>
            <w:r/>
            <w:r>
              <w:rPr>
                <w:rFonts w:ascii="Consolas" w:hAnsi="Consolas"/>
                <w:color w:val="334455"/>
                <w:sz w:val="19"/>
              </w:rPr>
              <w:t>n(d1) / (S·σ·√T)</w:t>
            </w:r>
          </w:p>
        </w:tc>
        <w:tc>
          <w:tcPr>
            <w:tcW w:type="dxa" w:w="2880"/>
          </w:tcPr>
          <w:p>
            <w:r/>
            <w:r>
              <w:rPr/>
              <w:t>same</w:t>
            </w:r>
          </w:p>
        </w:tc>
      </w:tr>
      <w:tr>
        <w:tc>
          <w:tcPr>
            <w:tcW w:type="dxa" w:w="2880"/>
            <w:shd w:val="clear" w:color="auto" w:fill="F4F6FA"/>
          </w:tcPr>
          <w:p>
            <w:r/>
            <w:r>
              <w:rPr/>
              <w:t>Theta (per day)</w:t>
            </w:r>
          </w:p>
        </w:tc>
        <w:tc>
          <w:tcPr>
            <w:tcW w:type="dxa" w:w="2880"/>
            <w:shd w:val="clear" w:color="auto" w:fill="F4F6FA"/>
          </w:tcPr>
          <w:p>
            <w:r/>
            <w:r>
              <w:rPr>
                <w:rFonts w:ascii="Consolas" w:hAnsi="Consolas"/>
                <w:color w:val="334455"/>
                <w:sz w:val="19"/>
              </w:rPr>
              <w:t>[−S·n(d1)·σ/(2√T) − r·K·e^(−rT)·N(d2)] / 365</w:t>
            </w:r>
          </w:p>
        </w:tc>
        <w:tc>
          <w:tcPr>
            <w:tcW w:type="dxa" w:w="2880"/>
            <w:shd w:val="clear" w:color="auto" w:fill="F4F6FA"/>
          </w:tcPr>
          <w:p>
            <w:r/>
            <w:r>
              <w:rPr/>
              <w:t>put sign on the second term</w:t>
            </w:r>
          </w:p>
        </w:tc>
      </w:tr>
      <w:tr>
        <w:tc>
          <w:tcPr>
            <w:tcW w:type="dxa" w:w="2880"/>
          </w:tcPr>
          <w:p>
            <w:r/>
            <w:r>
              <w:rPr/>
              <w:t>Charm</w:t>
            </w:r>
          </w:p>
        </w:tc>
        <w:tc>
          <w:tcPr>
            <w:tcW w:type="dxa" w:w="2880"/>
          </w:tcPr>
          <w:p>
            <w:r/>
            <w:r>
              <w:rPr>
                <w:rFonts w:ascii="Consolas" w:hAnsi="Consolas"/>
                <w:color w:val="334455"/>
                <w:sz w:val="19"/>
              </w:rPr>
              <w:t>−n(d1)·[2rT − d2·σ√T] / (2T·σ√T)</w:t>
            </w:r>
          </w:p>
        </w:tc>
        <w:tc>
          <w:tcPr>
            <w:tcW w:type="dxa" w:w="2880"/>
          </w:tcPr>
          <w:p>
            <w:r/>
            <w:r>
              <w:rPr/>
              <w:t xml:space="preserve">call value </w:t>
            </w:r>
            <w:r>
              <w:rPr>
                <w:rFonts w:ascii="Consolas" w:hAnsi="Consolas"/>
                <w:color w:val="334455"/>
                <w:sz w:val="19"/>
              </w:rPr>
              <w:t>+ r·e^(−rT)</w:t>
            </w:r>
          </w:p>
        </w:tc>
      </w:tr>
      <w:tr>
        <w:tc>
          <w:tcPr>
            <w:tcW w:type="dxa" w:w="2880"/>
            <w:shd w:val="clear" w:color="auto" w:fill="F4F6FA"/>
          </w:tcPr>
          <w:p>
            <w:r/>
            <w:r>
              <w:rPr/>
              <w:t>Vanna</w:t>
            </w:r>
          </w:p>
        </w:tc>
        <w:tc>
          <w:tcPr>
            <w:tcW w:type="dxa" w:w="2880"/>
            <w:shd w:val="clear" w:color="auto" w:fill="F4F6FA"/>
          </w:tcPr>
          <w:p>
            <w:r/>
            <w:r>
              <w:rPr>
                <w:rFonts w:ascii="Consolas" w:hAnsi="Consolas"/>
                <w:color w:val="334455"/>
                <w:sz w:val="19"/>
              </w:rPr>
              <w:t>−n(d1)·d2/σ / 100</w:t>
            </w:r>
            <w:r>
              <w:rPr/>
              <w:t xml:space="preserve"> (per 1 vol point)</w:t>
            </w:r>
          </w:p>
        </w:tc>
        <w:tc>
          <w:tcPr>
            <w:tcW w:type="dxa" w:w="2880"/>
            <w:shd w:val="clear" w:color="auto" w:fill="F4F6FA"/>
          </w:tcPr>
          <w:p>
            <w:r/>
            <w:r>
              <w:rPr/>
              <w:t>same</w:t>
            </w:r>
          </w:p>
        </w:tc>
      </w:tr>
    </w:tbl>
    <w:p/>
    <w:p>
      <w:r>
        <w:rPr/>
        <w:t>(</w:t>
      </w:r>
      <w:r>
        <w:rPr>
          <w:rFonts w:ascii="Consolas" w:hAnsi="Consolas"/>
          <w:color w:val="334455"/>
          <w:sz w:val="19"/>
        </w:rPr>
        <w:t>N</w:t>
      </w:r>
      <w:r>
        <w:rPr/>
        <w:t xml:space="preserve"> = standard-normal CDF, </w:t>
      </w:r>
      <w:r>
        <w:rPr>
          <w:rFonts w:ascii="Consolas" w:hAnsi="Consolas"/>
          <w:color w:val="334455"/>
          <w:sz w:val="19"/>
        </w:rPr>
        <w:t>n</w:t>
      </w:r>
      <w:r>
        <w:rPr/>
        <w:t xml:space="preserve"> = its PDF.) At/after expiration (T ≤ 0), price is</w:t>
        <w:br/>
        <w:t>intrinsic value and second-order Greeks are 0.</w:t>
      </w:r>
    </w:p>
    <w:p>
      <w:r>
        <w:rPr>
          <w:rFonts w:ascii="Consolas" w:hAnsi="Consolas"/>
          <w:color w:val="334455"/>
          <w:sz w:val="19"/>
        </w:rPr>
        <w:t>r</w:t>
      </w:r>
      <w:r>
        <w:rPr>
          <w:b/>
        </w:rPr>
        <w:t xml:space="preserve"> is </w:t>
      </w:r>
      <w:r>
        <w:rPr>
          <w:rFonts w:ascii="Consolas" w:hAnsi="Consolas"/>
          <w:color w:val="334455"/>
          <w:sz w:val="19"/>
        </w:rPr>
        <w:t>options_calculator.RISK_FREE_RATE = 0.045</w:t>
      </w:r>
      <w:r>
        <w:rPr>
          <w:b/>
        </w:rPr>
        <w:t>, static, and it is the single</w:t>
        <w:br/>
        <w:t>source</w:t>
      </w:r>
      <w:r>
        <w:rPr/>
        <w:t xml:space="preserve"> — the calculator, the simulator, </w:t>
      </w:r>
      <w:r>
        <w:rPr>
          <w:rFonts w:ascii="Consolas" w:hAnsi="Consolas"/>
          <w:color w:val="334455"/>
          <w:sz w:val="19"/>
        </w:rPr>
        <w:t>gamma_tool</w:t>
      </w:r>
      <w:r>
        <w:rPr/>
        <w:t xml:space="preserve"> and </w:t>
      </w:r>
      <w:r>
        <w:rPr>
          <w:rFonts w:ascii="Consolas" w:hAnsi="Consolas"/>
          <w:color w:val="334455"/>
          <w:sz w:val="19"/>
        </w:rPr>
        <w:t>options_svc.compute</w:t>
      </w:r>
      <w:r>
        <w:rPr/>
        <w:br/>
        <w:t>(</w:t>
      </w:r>
      <w:r>
        <w:rPr>
          <w:rFonts w:ascii="Consolas" w:hAnsi="Consolas"/>
          <w:color w:val="334455"/>
          <w:sz w:val="19"/>
        </w:rPr>
        <w:t>calc_iv</w:t>
      </w:r>
      <w:r>
        <w:rPr/>
        <w:t xml:space="preserve">), and </w:t>
      </w:r>
      <w:r>
        <w:rPr>
          <w:rFonts w:ascii="Consolas" w:hAnsi="Consolas"/>
          <w:color w:val="334455"/>
          <w:sz w:val="19"/>
        </w:rPr>
        <w:t>options_svc.forward_grid</w:t>
      </w:r>
      <w:r>
        <w:rPr/>
        <w:t xml:space="preserve"> (the heat maps' projected afternoon) all import it rather than declaring their</w:t>
        <w:br/>
        <w:t>own. (</w:t>
      </w:r>
      <w:r>
        <w:rPr>
          <w:rFonts w:ascii="Consolas" w:hAnsi="Consolas"/>
          <w:color w:val="334455"/>
          <w:sz w:val="19"/>
        </w:rPr>
        <w:t>backtest_0dte</w:t>
      </w:r>
      <w:r>
        <w:rPr/>
        <w:t xml:space="preserve"> was in that list until 2026-08-20, when it was deleted with the</w:t>
        <w:br/>
        <w:t xml:space="preserve">rest of the superseded CLI tooling.) It is a </w:t>
      </w:r>
      <w:r>
        <w:rPr>
          <w:b/>
        </w:rPr>
        <w:t>fixed assumption, not a live rate</w:t>
      </w:r>
      <w:r>
        <w:rPr/>
        <w:t>: nothing fetches</w:t>
        <w:br/>
        <w:t>a Treasury yield, so a real move in short rates does not reach the model until this</w:t>
        <w:br/>
        <w:t>constant is edited. That is a defensible simplification for the horizons this app trades</w:t>
        <w:br/>
        <w:t xml:space="preserve">— at 0DTE a half-point of rate is worth about </w:t>
      </w:r>
      <w:r>
        <w:rPr>
          <w:b/>
        </w:rPr>
        <w:t>0.23%</w:t>
      </w:r>
      <w:r>
        <w:rPr/>
        <w:t xml:space="preserve"> of the option price (measured on</w:t>
        <w:br/>
        <w:t>a 6800/6750 SPX-like put at 15% vol; 0.33% at 1 DTE, 0.69% at 7 DTE) — but it is an</w:t>
        <w:br/>
        <w:t>assumption, and on multi-week swing structures it is the least accurate input in the</w:t>
        <w:br/>
        <w:t xml:space="preserve">model. </w:t>
      </w:r>
      <w:r>
        <w:rPr>
          <w:rFonts w:ascii="Consolas" w:hAnsi="Consolas"/>
          <w:color w:val="334455"/>
          <w:sz w:val="19"/>
        </w:rPr>
        <w:t>q = 0</w:t>
      </w:r>
      <w:r>
        <w:rPr/>
        <w:t>: no dividend yield, which matters most for SPY/SPX at roughly a 1.3%</w:t>
        <w:br/>
        <w:t>annual yield on longer-dated positions.</w:t>
      </w:r>
    </w:p>
    <w:p>
      <w:pPr>
        <w:pStyle w:val="Heading2"/>
      </w:pPr>
      <w:r>
        <w:rPr/>
        <w:t>Spread metrics and P&amp;L grid</w:t>
      </w:r>
    </w:p>
    <w:p>
      <w:r>
        <w:rPr>
          <w:rFonts w:ascii="Consolas" w:hAnsi="Consolas"/>
          <w:color w:val="334455"/>
          <w:sz w:val="19"/>
        </w:rPr>
        <w:t>calc_summary(legs, strategy, spot, r, iv, T)</w:t>
      </w:r>
      <w:r>
        <w:rPr/>
        <w:t xml:space="preserve"> returns credit/debit, max</w:t>
        <w:br/>
        <w:t>profit/loss, break-even(s), strike width, and probability of profit — closed-form</w:t>
        <w:br/>
        <w:t xml:space="preserve">for </w:t>
      </w:r>
      <w:r>
        <w:rPr>
          <w:rFonts w:ascii="Consolas" w:hAnsi="Consolas"/>
          <w:color w:val="334455"/>
          <w:sz w:val="19"/>
        </w:rPr>
        <w:t>PCS</w:t>
      </w:r>
      <w:r>
        <w:rPr/>
        <w:t>/</w:t>
      </w:r>
      <w:r>
        <w:rPr>
          <w:rFonts w:ascii="Consolas" w:hAnsi="Consolas"/>
          <w:color w:val="334455"/>
          <w:sz w:val="19"/>
        </w:rPr>
        <w:t>CCS</w:t>
      </w:r>
      <w:r>
        <w:rPr/>
        <w:t>/</w:t>
      </w:r>
      <w:r>
        <w:rPr>
          <w:rFonts w:ascii="Consolas" w:hAnsi="Consolas"/>
          <w:color w:val="334455"/>
          <w:sz w:val="19"/>
        </w:rPr>
        <w:t>IC</w:t>
      </w:r>
      <w:r>
        <w:rPr/>
        <w:t xml:space="preserve"> and the four single-leg strategies.</w:t>
      </w:r>
    </w:p>
    <w:p>
      <w:r>
        <w:rPr>
          <w:rFonts w:ascii="Consolas" w:hAnsi="Consolas"/>
          <w:color w:val="334455"/>
          <w:sz w:val="19"/>
        </w:rPr>
        <w:t>calc_summary_generic(legs, spot, r, iv, T)</w:t>
      </w:r>
      <w:r>
        <w:rPr/>
        <w:t xml:space="preserve"> covers </w:t>
      </w:r>
      <w:r>
        <w:rPr>
          <w:b/>
        </w:rPr>
        <w:t>any other structure</w:t>
      </w:r>
      <w:r>
        <w:rPr/>
        <w:br/>
        <w:t>(butterfly, condor, calendar, diagonal, or a hand-edited set): it evaluates net P&amp;L</w:t>
        <w:br/>
        <w:t xml:space="preserve">across a 601-point price grid at the </w:t>
      </w:r>
      <w:r>
        <w:rPr>
          <w:b/>
        </w:rPr>
        <w:t>front (nearest) leg expiry</w:t>
      </w:r>
      <w:r>
        <w:rPr/>
        <w:t xml:space="preserve"> — calendars price</w:t>
        <w:br/>
        <w:t xml:space="preserve">the back leg via Black-Scholes at its remaining </w:t>
      </w:r>
      <w:r>
        <w:rPr>
          <w:rFonts w:ascii="Consolas" w:hAnsi="Consolas"/>
          <w:color w:val="334455"/>
          <w:sz w:val="19"/>
        </w:rPr>
        <w:t>T</w:t>
      </w:r>
      <w:r>
        <w:rPr/>
        <w:t xml:space="preserve"> — and reads </w:t>
      </w:r>
      <w:r>
        <w:rPr>
          <w:b/>
        </w:rPr>
        <w:t>max profit/loss</w:t>
      </w:r>
      <w:r>
        <w:rPr/>
        <w:t xml:space="preserve"> as</w:t>
        <w:br/>
        <w:t xml:space="preserve">the curve's extremes, </w:t>
      </w:r>
      <w:r>
        <w:rPr>
          <w:b/>
        </w:rPr>
        <w:t>break-evens</w:t>
      </w:r>
      <w:r>
        <w:rPr/>
        <w:t xml:space="preserve"> as its zero-crossings, and </w:t>
      </w:r>
      <w:r>
        <w:rPr>
          <w:b/>
        </w:rPr>
        <w:t>PoP</w:t>
      </w:r>
      <w:r>
        <w:rPr/>
        <w:t xml:space="preserve"> as the</w:t>
        <w:br/>
        <w:t>risk-neutral lognormal mass over the profitable region (same at-expiration convention</w:t>
        <w:br/>
        <w:t xml:space="preserve">as the analytic path). The service </w:t>
      </w:r>
      <w:r>
        <w:rPr>
          <w:rFonts w:ascii="Consolas" w:hAnsi="Consolas"/>
          <w:color w:val="334455"/>
          <w:sz w:val="19"/>
        </w:rPr>
        <w:t>compute.calc_compute</w:t>
      </w:r>
      <w:r>
        <w:rPr/>
        <w:t xml:space="preserve"> routes to the analytic</w:t>
        <w:br/>
        <w:t>function when the strategy code is one of the seven closed-form cases and the legs</w:t>
        <w:br/>
        <w:t xml:space="preserve">still match that template, else to the generic one (via </w:t>
      </w:r>
      <w:r>
        <w:rPr>
          <w:rFonts w:ascii="Consolas" w:hAnsi="Consolas"/>
          <w:color w:val="334455"/>
          <w:sz w:val="19"/>
        </w:rPr>
        <w:t>strategies.summary_code</w:t>
      </w:r>
      <w:r>
        <w:rPr/>
        <w:t>).</w:t>
      </w:r>
    </w:p>
    <w:p>
      <w:r>
        <w:rPr>
          <w:rFonts w:ascii="Consolas" w:hAnsi="Consolas"/>
          <w:color w:val="334455"/>
          <w:sz w:val="19"/>
        </w:rPr>
        <w:t>calc_spread_pnl(legs, spot, iv, rate, eval_dates, price_range, expiry_date, iv_adjustment=0, per_leg_expiry=False)</w:t>
      </w:r>
      <w:r>
        <w:rPr/>
        <w:br/>
        <w:t>re-prices every leg via Black-Scholes at each (price point × evaluation date) and</w:t>
        <w:br/>
        <w:t xml:space="preserve">sums P&amp;L into the grid that drives the Calculator's P&amp;L matrix. An </w:t>
      </w:r>
      <w:r>
        <w:rPr>
          <w:rFonts w:ascii="Consolas" w:hAnsi="Consolas"/>
          <w:color w:val="334455"/>
          <w:sz w:val="19"/>
        </w:rPr>
        <w:t>iv_adjustment</w:t>
      </w:r>
      <w:r>
        <w:rPr/>
        <w:br/>
        <w:t xml:space="preserve">shifts IV at every point for shock scenarios. With </w:t>
      </w:r>
      <w:r>
        <w:rPr>
          <w:rFonts w:ascii="Consolas" w:hAnsi="Consolas"/>
          <w:color w:val="334455"/>
          <w:sz w:val="19"/>
        </w:rPr>
        <w:t>per_leg_expiry=True</w:t>
      </w:r>
      <w:r>
        <w:rPr/>
        <w:t xml:space="preserve"> each leg is</w:t>
        <w:br/>
        <w:t xml:space="preserve">priced at </w:t>
      </w:r>
      <w:r>
        <w:rPr>
          <w:b/>
        </w:rPr>
        <w:t>its own</w:t>
      </w:r>
      <w:r>
        <w:rPr/>
        <w:t xml:space="preserve"> time-to-expiry per column (</w:t>
      </w:r>
      <w:r>
        <w:rPr>
          <w:rFonts w:ascii="Consolas" w:hAnsi="Consolas"/>
          <w:color w:val="334455"/>
          <w:sz w:val="19"/>
        </w:rPr>
        <w:t>t_leg = leg_T0 − elapsed</w:t>
      </w:r>
      <w:r>
        <w:rPr/>
        <w:t>), so a</w:t>
        <w:br/>
      </w:r>
      <w:r>
        <w:rPr>
          <w:b/>
        </w:rPr>
        <w:t>calendar/diagonal</w:t>
      </w:r>
      <w:r>
        <w:rPr/>
        <w:t xml:space="preserve"> shows the back leg retaining value at the front-leg expiry;</w:t>
        <w:br/>
        <w:t xml:space="preserve">legs that omit an </w:t>
      </w:r>
      <w:r>
        <w:rPr>
          <w:rFonts w:ascii="Consolas" w:hAnsi="Consolas"/>
          <w:color w:val="334455"/>
          <w:sz w:val="19"/>
        </w:rPr>
        <w:t>expiry</w:t>
      </w:r>
      <w:r>
        <w:rPr/>
        <w:t xml:space="preserve"> fall back to the column </w:t>
      </w:r>
      <w:r>
        <w:rPr>
          <w:rFonts w:ascii="Consolas" w:hAnsi="Consolas"/>
          <w:color w:val="334455"/>
          <w:sz w:val="19"/>
        </w:rPr>
        <w:t>T</w:t>
      </w:r>
      <w:r>
        <w:rPr/>
        <w:t xml:space="preserve"> (single-expiry output is</w:t>
        <w:br/>
        <w:t xml:space="preserve">byte-identical to the legacy path). Each leg's </w:t>
      </w:r>
      <w:r>
        <w:rPr>
          <w:rFonts w:ascii="Consolas" w:hAnsi="Consolas"/>
          <w:color w:val="334455"/>
          <w:sz w:val="19"/>
        </w:rPr>
        <w:t>leg_T0</w:t>
      </w:r>
      <w:r>
        <w:rPr/>
        <w:t xml:space="preserve"> comes from</w:t>
        <w:br/>
      </w:r>
      <w:r>
        <w:rPr>
          <w:rFonts w:ascii="Consolas" w:hAnsi="Consolas"/>
          <w:color w:val="334455"/>
          <w:sz w:val="19"/>
        </w:rPr>
        <w:t>_leg_expiry_years</w:t>
      </w:r>
      <w:r>
        <w:rPr/>
        <w:t xml:space="preserve">, which settles at </w:t>
      </w:r>
      <w:r>
        <w:rPr>
          <w:b/>
        </w:rPr>
        <w:t>16:00 America/New_York</w:t>
      </w:r>
      <w:r>
        <w:rPr/>
        <w:t xml:space="preserve"> via the shared</w:t>
        <w:br/>
      </w:r>
      <w:r>
        <w:rPr>
          <w:rFonts w:ascii="Consolas" w:hAnsi="Consolas"/>
          <w:color w:val="334455"/>
          <w:sz w:val="19"/>
        </w:rPr>
        <w:t>expiry_time_to_years</w:t>
      </w:r>
      <w:r>
        <w:rPr/>
        <w:t xml:space="preserve"> — the same instant the summary tiles and the simulator use.</w:t>
        <w:br/>
        <w:t>(It previously built its own naive 4pm against a host-local clock, which on the CT</w:t>
        <w:br/>
        <w:t>box resolved to 17:00 ET: the grid carried an extra hour of time value in every</w:t>
        <w:br/>
        <w:t>cell, and the T=0 "Exp" column showed premium instead of the kinked payoff.)</w:t>
      </w:r>
    </w:p>
    <w:p>
      <w:pPr>
        <w:pStyle w:val="Heading2"/>
      </w:pPr>
      <w:r>
        <w:rPr/>
        <w:t>Simulator engines</w:t>
      </w:r>
    </w:p>
    <w:p>
      <w:r>
        <w:rPr>
          <w:b/>
        </w:rPr>
        <w:t>File:</w:t>
      </w:r>
      <w:r>
        <w:rPr/>
        <w:t xml:space="preserve"> </w:t>
      </w:r>
      <w:r>
        <w:rPr>
          <w:rFonts w:ascii="Consolas" w:hAnsi="Consolas"/>
          <w:color w:val="334455"/>
          <w:sz w:val="19"/>
        </w:rPr>
        <w:t>options-scanner/options_simulator/</w:t>
      </w:r>
      <w:r>
        <w:rPr/>
        <w:t>.</w:t>
      </w:r>
    </w:p>
    <w:p>
      <w:r>
        <w:rPr/>
        <w:t xml:space="preserve">Positions are </w:t>
      </w:r>
      <w:r>
        <w:rPr>
          <w:b/>
        </w:rPr>
        <w:t>multi-leg</w:t>
      </w:r>
      <w:r>
        <w:rPr/>
        <w:t xml:space="preserve">: </w:t>
      </w:r>
      <w:r>
        <w:rPr>
          <w:rFonts w:ascii="Consolas" w:hAnsi="Consolas"/>
          <w:color w:val="334455"/>
          <w:sz w:val="19"/>
        </w:rPr>
        <w:t>Position(legs=[Leg(contract, sign, ratio), …])</w:t>
      </w:r>
      <w:r>
        <w:rPr/>
        <w:t>, and</w:t>
        <w:br/>
      </w:r>
      <w:r>
        <w:rPr>
          <w:rFonts w:ascii="Consolas" w:hAnsi="Consolas"/>
          <w:color w:val="334455"/>
          <w:sz w:val="19"/>
        </w:rPr>
        <w:t>aggregate_position</w:t>
      </w:r>
      <w:r>
        <w:rPr/>
        <w:t xml:space="preserve"> runs the per-leg pricer then scales each leg's Greeks by</w:t>
        <w:br/>
      </w:r>
      <w:r>
        <w:rPr>
          <w:rFonts w:ascii="Consolas" w:hAnsi="Consolas"/>
          <w:color w:val="334455"/>
          <w:sz w:val="19"/>
        </w:rPr>
        <w:t>sign · ratio</w:t>
      </w:r>
      <w:r>
        <w:rPr/>
        <w:t xml:space="preserve"> before summing — the </w:t>
      </w:r>
      <w:r>
        <w:rPr>
          <w:rFonts w:ascii="Consolas" w:hAnsi="Consolas"/>
          <w:color w:val="334455"/>
          <w:sz w:val="19"/>
        </w:rPr>
        <w:t>ratio</w:t>
      </w:r>
      <w:r>
        <w:rPr/>
        <w:t xml:space="preserve"> field (default 1) lets a 1-2-1</w:t>
        <w:br/>
      </w:r>
      <w:r>
        <w:rPr>
          <w:b/>
        </w:rPr>
        <w:t>butterfly body</w:t>
      </w:r>
      <w:r>
        <w:rPr/>
        <w:t xml:space="preserve"> trade at 2×. </w:t>
      </w:r>
      <w:r>
        <w:rPr>
          <w:rFonts w:ascii="Consolas" w:hAnsi="Consolas"/>
          <w:color w:val="334455"/>
          <w:sz w:val="19"/>
        </w:rPr>
        <w:t>Position.from_legs([(contract, sign, ratio), …])</w:t>
      </w:r>
      <w:r>
        <w:rPr/>
        <w:br/>
        <w:t>builds one from resolved contracts.</w:t>
      </w:r>
    </w:p>
    <w:p>
      <w:pPr>
        <w:pStyle w:val="ListBullet"/>
      </w:pPr>
      <w:r>
        <w:rPr>
          <w:b/>
        </w:rPr>
        <w:t>What-if</w:t>
      </w:r>
      <w:r>
        <w:t xml:space="preserve"> (</w:t>
      </w:r>
      <w:r>
        <w:rPr>
          <w:rFonts w:ascii="Consolas" w:hAnsi="Consolas"/>
          <w:color w:val="334455"/>
          <w:sz w:val="19"/>
        </w:rPr>
        <w:t>WhatIfEngine</w:t>
      </w:r>
      <w:r>
        <w:t>) — sweeps an 81-point ±20% price range. The service</w:t>
        <w:br/>
        <w:t xml:space="preserve">  </w:t>
      </w:r>
      <w:r>
        <w:rPr>
          <w:rFonts w:ascii="Consolas" w:hAnsi="Consolas"/>
          <w:color w:val="334455"/>
          <w:sz w:val="19"/>
        </w:rPr>
        <w:t>compute.sim_run</w:t>
      </w:r>
      <w:r>
        <w:t xml:space="preserve"> advances </w:t>
      </w:r>
      <w:r>
        <w:rPr>
          <w:b/>
        </w:rPr>
        <w:t xml:space="preserve">each leg by </w:t>
      </w:r>
      <w:r>
        <w:rPr>
          <w:rFonts w:ascii="Consolas" w:hAnsi="Consolas"/>
          <w:color w:val="334455"/>
          <w:sz w:val="19"/>
        </w:rPr>
        <w:t>Δt</w:t>
      </w:r>
      <w:r>
        <w:rPr>
          <w:b/>
        </w:rPr>
        <w:t xml:space="preserve"> elapsed days from now</w:t>
      </w:r>
      <w:r>
        <w:br/>
        <w:t xml:space="preserve">  (</w:t>
      </w:r>
      <w:r>
        <w:rPr>
          <w:rFonts w:ascii="Consolas" w:hAnsi="Consolas"/>
          <w:color w:val="334455"/>
          <w:sz w:val="19"/>
        </w:rPr>
        <w:t>t_leg = max(leg_DTE − Δt, …)</w:t>
      </w:r>
      <w:r>
        <w:t xml:space="preserve"> via </w:t>
      </w:r>
      <w:r>
        <w:rPr>
          <w:rFonts w:ascii="Consolas" w:hAnsi="Consolas"/>
          <w:color w:val="334455"/>
          <w:sz w:val="19"/>
        </w:rPr>
        <w:t>compute._leg_days_to_expiry</w:t>
      </w:r>
      <w:r>
        <w:t>), so same-expiry</w:t>
        <w:br/>
        <w:t xml:space="preserve">  structures decay together while a </w:t>
      </w:r>
      <w:r>
        <w:rPr>
          <w:b/>
        </w:rPr>
        <w:t>calendar</w:t>
      </w:r>
      <w:r>
        <w:t xml:space="preserve"> decays each leg on its own clock.</w:t>
        <w:br/>
        <w:t xml:space="preserve">  </w:t>
      </w:r>
      <w:r>
        <w:rPr>
          <w:rFonts w:ascii="Consolas" w:hAnsi="Consolas"/>
          <w:color w:val="334455"/>
          <w:sz w:val="19"/>
        </w:rPr>
        <w:t>leg_DTE</w:t>
      </w:r>
      <w:r>
        <w:t xml:space="preserve"> is </w:t>
      </w:r>
      <w:r>
        <w:rPr>
          <w:b/>
        </w:rPr>
        <w:t>fractional and intraday-aware</w:t>
      </w:r>
      <w:r>
        <w:t xml:space="preserve"> — calendar hours to the 16:00 ET</w:t>
        <w:br/>
        <w:t xml:space="preserve">  close / 365, the same convention as the Calculator. (Until 2026-08-20 it used</w:t>
        <w:br/>
        <w:t xml:space="preserve">  whole-day </w:t>
      </w:r>
      <w:r>
        <w:rPr>
          <w:rFonts w:ascii="Consolas" w:hAnsi="Consolas"/>
          <w:color w:val="334455"/>
          <w:sz w:val="19"/>
        </w:rPr>
        <w:t>(expiry − today).days</w:t>
      </w:r>
      <w:r>
        <w:t xml:space="preserve"> floored at 0.01 days, so a 0-DTE leg priced at</w:t>
        <w:br/>
        <w:t xml:space="preserve">  T ≈ 14 minutes however many hours were left — and the P/L baseline it is measured</w:t>
        <w:br/>
        <w:t xml:space="preserve">  against used that same wrong T.)</w:t>
      </w:r>
    </w:p>
    <w:p>
      <w:pPr>
        <w:pStyle w:val="ListBullet"/>
      </w:pPr>
      <w:r>
        <w:rPr>
          <w:b/>
        </w:rPr>
        <w:t>IV shock</w:t>
      </w:r>
      <w:r>
        <w:t xml:space="preserve"> (</w:t>
      </w:r>
      <w:r>
        <w:rPr>
          <w:rFonts w:ascii="Consolas" w:hAnsi="Consolas"/>
          <w:color w:val="334455"/>
          <w:sz w:val="19"/>
        </w:rPr>
        <w:t>IVShockEngine</w:t>
      </w:r>
      <w:r>
        <w:t xml:space="preserve">) — compares the position at base IV vs </w:t>
      </w:r>
      <w:r>
        <w:rPr>
          <w:rFonts w:ascii="Consolas" w:hAnsi="Consolas"/>
          <w:color w:val="334455"/>
          <w:sz w:val="19"/>
        </w:rPr>
        <w:t>IV × mult</w:t>
      </w:r>
      <w:r>
        <w:br/>
        <w:t xml:space="preserve">  (each leg already priced at its own expiry).</w:t>
      </w:r>
    </w:p>
    <w:p>
      <w:pPr>
        <w:pStyle w:val="ListBullet"/>
      </w:pPr>
      <w:r>
        <w:rPr>
          <w:b/>
        </w:rPr>
        <w:t>Replay</w:t>
      </w:r>
      <w:r>
        <w:t xml:space="preserve"> (</w:t>
      </w:r>
      <w:r>
        <w:rPr>
          <w:rFonts w:ascii="Consolas" w:hAnsi="Consolas"/>
          <w:color w:val="334455"/>
          <w:sz w:val="19"/>
        </w:rPr>
        <w:t>ReplayEngine.full_trace</w:t>
      </w:r>
      <w:r>
        <w:t>) — steps the position bar-by-bar along the</w:t>
        <w:br/>
        <w:t xml:space="preserve">  underlying's recent path, re-pricing and computing all Greeks at each bar. The</w:t>
        <w:br/>
        <w:t xml:space="preserve">  service (</w:t>
      </w:r>
      <w:r>
        <w:rPr>
          <w:rFonts w:ascii="Consolas" w:hAnsi="Consolas"/>
          <w:color w:val="334455"/>
          <w:sz w:val="19"/>
        </w:rPr>
        <w:t>compute.sim_replay</w:t>
      </w:r>
      <w:r>
        <w:t>) wraps this and compresses overnight/weekend gaps</w:t>
        <w:br/>
        <w:t xml:space="preserve">  onto a consecutive integer x-axis for the six-panel chart.</w:t>
      </w:r>
    </w:p>
    <w:p>
      <w:r>
        <w:rPr>
          <w:b/>
        </w:rPr>
        <w:t>Replay time basis (fixed 2026-09-11).</w:t>
      </w:r>
      <w:r>
        <w:rPr/>
        <w:t xml:space="preserve"> Each bar is priced with</w:t>
        <w:br/>
      </w:r>
      <w:r>
        <w:rPr>
          <w:rFonts w:ascii="Consolas" w:hAnsi="Consolas"/>
          <w:color w:val="334455"/>
          <w:sz w:val="19"/>
        </w:rPr>
        <w:t>expiry_time_to_years(bar_time, expiry)</w:t>
      </w:r>
      <w:r>
        <w:rPr/>
        <w:t xml:space="preserve"> — years to the 16:00 ET settlement — and</w:t>
        <w:br/>
        <w:t xml:space="preserve">that helper reads a </w:t>
      </w:r>
      <w:r>
        <w:rPr>
          <w:b/>
        </w:rPr>
        <w:t>naive</w:t>
      </w:r>
      <w:r>
        <w:rPr/>
        <w:t xml:space="preserve"> datetime as Central (</w:t>
      </w:r>
      <w:r>
        <w:rPr>
          <w:rFonts w:ascii="Consolas" w:hAnsi="Consolas"/>
          <w:color w:val="334455"/>
          <w:sz w:val="19"/>
        </w:rPr>
        <w:t>NAIVE_WALLCLOCK_TZ</w:t>
      </w:r>
      <w:r>
        <w:rPr/>
        <w:t>). The proxy</w:t>
        <w:br/>
        <w:t xml:space="preserve">client hands over its candle stamps as </w:t>
      </w:r>
      <w:r>
        <w:rPr>
          <w:b/>
        </w:rPr>
        <w:t>naive UTC</w:t>
      </w:r>
      <w:r>
        <w:rPr/>
        <w:t xml:space="preserve"> (</w:t>
      </w:r>
      <w:r>
        <w:rPr>
          <w:rFonts w:ascii="Consolas" w:hAnsi="Consolas"/>
          <w:color w:val="334455"/>
          <w:sz w:val="19"/>
        </w:rPr>
        <w:t>pd.to_datetime(ms,</w:t>
        <w:br/>
        <w:t>unit="ms")</w:t>
      </w:r>
      <w:r>
        <w:rPr/>
        <w:t xml:space="preserve">), so </w:t>
      </w:r>
      <w:r>
        <w:rPr>
          <w:rFonts w:ascii="Consolas" w:hAnsi="Consolas"/>
          <w:color w:val="334455"/>
          <w:sz w:val="19"/>
        </w:rPr>
        <w:t>compute._replay_index</w:t>
      </w:r>
      <w:r>
        <w:rPr/>
        <w:t xml:space="preserve"> converts them first: take a naive stamp as</w:t>
        <w:br/>
        <w:t>UTC, convert to Central, drop the zone.</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bars</w:t>
            </w:r>
          </w:p>
        </w:tc>
        <w:tc>
          <w:tcPr>
            <w:tcW w:type="dxa" w:w="2880"/>
            <w:shd w:val="clear" w:color="auto" w:fill="EAF2FB"/>
          </w:tcPr>
          <w:p>
            <w:r>
              <w:rPr>
                <w:b/>
              </w:rPr>
            </w:r>
            <w:r>
              <w:rPr>
                <w:b/>
              </w:rPr>
              <w:t>Schwab stamps them</w:t>
            </w:r>
          </w:p>
        </w:tc>
        <w:tc>
          <w:tcPr>
            <w:tcW w:type="dxa" w:w="2880"/>
            <w:shd w:val="clear" w:color="auto" w:fill="EAF2FB"/>
          </w:tcPr>
          <w:p>
            <w:r>
              <w:rPr>
                <w:b/>
              </w:rPr>
            </w:r>
            <w:r>
              <w:rPr>
                <w:b/>
              </w:rPr>
              <w:t>the Replay index</w:t>
            </w:r>
          </w:p>
        </w:tc>
      </w:tr>
      <w:tr>
        <w:tc>
          <w:tcPr>
            <w:tcW w:type="dxa" w:w="2880"/>
          </w:tcPr>
          <w:p>
            <w:r/>
            <w:r>
              <w:rPr/>
              <w:t>intraday</w:t>
            </w:r>
          </w:p>
        </w:tc>
        <w:tc>
          <w:tcPr>
            <w:tcW w:type="dxa" w:w="2880"/>
          </w:tcPr>
          <w:p>
            <w:r/>
            <w:r>
              <w:rPr/>
              <w:t>the bar's own minute, epoch-ms UTC (the 08:30 CT open arrives as 13:30)</w:t>
            </w:r>
          </w:p>
        </w:tc>
        <w:tc>
          <w:tcPr>
            <w:tcW w:type="dxa" w:w="2880"/>
          </w:tcPr>
          <w:p>
            <w:r/>
            <w:r>
              <w:rPr/>
              <w:t>that minute in Central</w:t>
            </w:r>
          </w:p>
        </w:tc>
      </w:tr>
      <w:tr>
        <w:tc>
          <w:tcPr>
            <w:tcW w:type="dxa" w:w="2880"/>
            <w:shd w:val="clear" w:color="auto" w:fill="F4F6FA"/>
          </w:tcPr>
          <w:p>
            <w:r/>
            <w:r>
              <w:rPr/>
              <w:t>daily</w:t>
            </w:r>
          </w:p>
        </w:tc>
        <w:tc>
          <w:tcPr>
            <w:tcW w:type="dxa" w:w="2880"/>
            <w:shd w:val="clear" w:color="auto" w:fill="F4F6FA"/>
          </w:tcPr>
          <w:p>
            <w:r/>
            <w:r>
              <w:rPr/>
              <w:t xml:space="preserve">midnight </w:t>
            </w:r>
            <w:r>
              <w:rPr>
                <w:b/>
              </w:rPr>
              <w:t>Central</w:t>
            </w:r>
            <w:r>
              <w:rPr/>
              <w:t xml:space="preserve"> (05:00 UTC in summer, 06:00 in winter), so the date survives the conversion</w:t>
            </w:r>
          </w:p>
        </w:tc>
        <w:tc>
          <w:tcPr>
            <w:tcW w:type="dxa" w:w="2880"/>
            <w:shd w:val="clear" w:color="auto" w:fill="F4F6FA"/>
          </w:tcPr>
          <w:p>
            <w:r/>
            <w:r>
              <w:rPr/>
              <w:t>the regular close, 15:00 CT (</w:t>
            </w:r>
            <w:r>
              <w:rPr>
                <w:rFonts w:ascii="Consolas" w:hAnsi="Consolas"/>
                <w:color w:val="334455"/>
                <w:sz w:val="19"/>
              </w:rPr>
              <w:t>market_calendar.regular_close_on</w:t>
            </w:r>
            <w:r>
              <w:rPr/>
              <w:t>), never later than now</w:t>
            </w:r>
          </w:p>
        </w:tc>
      </w:tr>
    </w:tbl>
    <w:p/>
    <w:p>
      <w:r>
        <w:rPr/>
        <w:t>Until 2026-09-11 the stamps went through unconverted, so every intraday bar was</w:t>
        <w:br/>
        <w:t>priced five hours late (six in winter): a 0-DTE replay treated the option as</w:t>
        <w:br/>
        <w:t>expired from about 10:00 CT on, and the axis labelled the open 13:30. Daily bars</w:t>
        <w:br/>
        <w:t>were priced at 05:00 CT, ten hours before their close. A daily bar is stamped at</w:t>
        <w:br/>
        <w:t>the close because that is when its price was printed; at midnight it would carry</w:t>
        <w:br/>
        <w:t>fifteen hours of time value it never had.</w:t>
      </w:r>
    </w:p>
    <w:p>
      <w:r>
        <w:rPr/>
        <w:t xml:space="preserve">Both </w:t>
      </w:r>
      <w:r>
        <w:rPr>
          <w:rFonts w:ascii="Consolas" w:hAnsi="Consolas"/>
          <w:color w:val="334455"/>
          <w:sz w:val="19"/>
        </w:rPr>
        <w:t>compute.sim_run</w:t>
      </w:r>
      <w:r>
        <w:rPr/>
        <w:t xml:space="preserve"> and </w:t>
      </w:r>
      <w:r>
        <w:rPr>
          <w:rFonts w:ascii="Consolas" w:hAnsi="Consolas"/>
          <w:color w:val="334455"/>
          <w:sz w:val="19"/>
        </w:rPr>
        <w:t>compute.sim_replay</w:t>
      </w:r>
      <w:r>
        <w:rPr/>
        <w:t xml:space="preserve"> take a </w:t>
      </w:r>
      <w:r>
        <w:rPr>
          <w:rFonts w:ascii="Consolas" w:hAnsi="Consolas"/>
          <w:color w:val="334455"/>
          <w:sz w:val="19"/>
        </w:rPr>
        <w:t>legs</w:t>
      </w:r>
      <w:r>
        <w:rPr/>
        <w:t xml:space="preserve"> list (each</w:t>
        <w:br/>
      </w:r>
      <w:r>
        <w:rPr>
          <w:rFonts w:ascii="Consolas" w:hAnsi="Consolas"/>
          <w:color w:val="334455"/>
          <w:sz w:val="19"/>
        </w:rPr>
        <w:t>{kind, strike, expiry, side, qty}</w:t>
      </w:r>
      <w:r>
        <w:rPr/>
        <w:t xml:space="preserve">) and remain </w:t>
      </w:r>
      <w:r>
        <w:rPr>
          <w:b/>
        </w:rPr>
        <w:t>backward-compatible</w:t>
      </w:r>
      <w:r>
        <w:rPr/>
        <w:t xml:space="preserve"> with the</w:t>
        <w:br/>
        <w:t>legacy single-contract positional arguments.</w:t>
      </w:r>
    </w:p>
    <w:p>
      <w:r>
        <w:rPr>
          <w:b/>
        </w:rPr>
        <w:t>Units (2026-09-11).</w:t>
      </w:r>
      <w:r>
        <w:rPr/>
        <w:t xml:space="preserve"> Every Simulator figure is in </w:t>
      </w:r>
      <w:r>
        <w:rPr>
          <w:b/>
        </w:rPr>
        <w:t>position</w:t>
      </w:r>
      <w:r>
        <w:rPr/>
        <w:t xml:space="preserve"> units — the engine's</w:t>
        <w:br/>
        <w:t>per-share value and Greeks times the contract multiplier (100) and the leg quantity.</w:t>
        <w:br/>
        <w:t>The What-if rows always were; the IV-shock rows and the Replay Greeks were per share</w:t>
        <w:br/>
        <w:t>until 2026-09-11, so the same spread read in thousands on one tab and tens on the next.</w:t>
        <w:br/>
        <w:t xml:space="preserve">Both payloads now carry </w:t>
      </w:r>
      <w:r>
        <w:rPr>
          <w:rFonts w:ascii="Consolas" w:hAnsi="Consolas"/>
          <w:color w:val="334455"/>
          <w:sz w:val="19"/>
        </w:rPr>
        <w:t>units: "position"</w:t>
      </w:r>
      <w:r>
        <w:rPr/>
        <w:t>, and the page scales a payload without the</w:t>
        <w:br/>
        <w:t>marker (a pre-upgrade cache) itself. Theta is dollars per day and vega dollars per</w:t>
        <w:br/>
        <w:t xml:space="preserve">volatility point, because </w:t>
      </w:r>
      <w:r>
        <w:rPr>
          <w:rFonts w:ascii="Consolas" w:hAnsi="Consolas"/>
          <w:color w:val="334455"/>
          <w:sz w:val="19"/>
        </w:rPr>
        <w:t>bs_theta</w:t>
      </w:r>
      <w:r>
        <w:rPr/>
        <w:t xml:space="preserve"> is per day and </w:t>
      </w:r>
      <w:r>
        <w:rPr>
          <w:rFonts w:ascii="Consolas" w:hAnsi="Consolas"/>
          <w:color w:val="334455"/>
          <w:sz w:val="19"/>
        </w:rPr>
        <w:t>bs_vega</w:t>
      </w:r>
      <w:r>
        <w:rPr/>
        <w:t xml:space="preserve"> per 1 vol point.</w:t>
      </w:r>
    </w:p>
    <w:p>
      <w:r>
        <w:rPr>
          <w:b/>
        </w:rPr>
        <w:t>Replay P/L.</w:t>
      </w:r>
      <w:r>
        <w:rPr/>
        <w:t xml:space="preserve"> </w:t>
      </w:r>
      <w:r>
        <w:rPr>
          <w:rFonts w:ascii="Consolas" w:hAnsi="Consolas"/>
          <w:color w:val="334455"/>
          <w:sz w:val="19"/>
        </w:rPr>
        <w:t>sim_replay</w:t>
      </w:r>
      <w:r>
        <w:rPr/>
        <w:t xml:space="preserve"> also returns </w:t>
      </w:r>
      <w:r>
        <w:rPr>
          <w:rFonts w:ascii="Consolas" w:hAnsi="Consolas"/>
          <w:color w:val="334455"/>
          <w:sz w:val="19"/>
        </w:rPr>
        <w:t>value</w:t>
      </w:r>
      <w:r>
        <w:rPr/>
        <w:t xml:space="preserve"> (the position's dollars per bar) and</w:t>
        <w:br/>
      </w:r>
      <w:r>
        <w:rPr>
          <w:rFonts w:ascii="Consolas" w:hAnsi="Consolas"/>
          <w:color w:val="334455"/>
          <w:sz w:val="19"/>
        </w:rPr>
        <w:t>pnl</w:t>
      </w:r>
      <w:r>
        <w:rPr/>
        <w:t xml:space="preserve"> (</w:t>
      </w:r>
      <w:r>
        <w:rPr>
          <w:rFonts w:ascii="Consolas" w:hAnsi="Consolas"/>
          <w:color w:val="334455"/>
          <w:sz w:val="19"/>
        </w:rPr>
        <w:t>value − value[0]</w:t>
      </w:r>
      <w:r>
        <w:rPr/>
        <w:t>, i.e. as if opened at the start of the window).</w:t>
      </w:r>
    </w:p>
    <w:p>
      <w:r>
        <w:rPr>
          <w:b/>
        </w:rPr>
        <w:t>The page's readouts</w:t>
      </w:r>
      <w:r>
        <w:rPr/>
        <w:t xml:space="preserve"> are pure functions in </w:t>
      </w:r>
      <w:r>
        <w:rPr>
          <w:rFonts w:ascii="Consolas" w:hAnsi="Consolas"/>
          <w:color w:val="334455"/>
          <w:sz w:val="19"/>
        </w:rPr>
        <w:t>webgui/pages/options/sim_view.py</w:t>
      </w:r>
      <w:r>
        <w:rPr/>
        <w:t>. The</w:t>
        <w:br/>
        <w:t>position tiles' max profit, max loss and breakevens solve the expiration payoff</w:t>
        <w:br/>
        <w:t xml:space="preserve">exactly — it is piecewise linear with corners only at the strikes, so </w:t>
      </w:r>
      <w:r>
        <w:rPr>
          <w:rFonts w:ascii="Consolas" w:hAnsi="Consolas"/>
          <w:color w:val="334455"/>
          <w:sz w:val="19"/>
        </w:rPr>
        <w:t>{0} ∪ strikes</w:t>
      </w:r>
      <w:r>
        <w:rPr/>
        <w:br/>
        <w:t>plus the slope past the last strike (the net call quantity × 100) decides every figure,</w:t>
        <w:br/>
        <w:t xml:space="preserve">the method of the Calculator's </w:t>
      </w:r>
      <w:r>
        <w:rPr>
          <w:rFonts w:ascii="Consolas" w:hAnsi="Consolas"/>
          <w:color w:val="334455"/>
          <w:sz w:val="19"/>
        </w:rPr>
        <w:t>max_loss_estimate</w:t>
      </w:r>
      <w:r>
        <w:rPr/>
        <w:t xml:space="preserve">. The entry is </w:t>
      </w:r>
      <w:r>
        <w:rPr>
          <w:rFonts w:ascii="Consolas" w:hAnsi="Consolas"/>
          <w:color w:val="334455"/>
          <w:sz w:val="19"/>
        </w:rPr>
        <w:t>−whatif_baseline</w:t>
      </w:r>
      <w:r>
        <w:rPr/>
        <w:t>,</w:t>
        <w:br/>
        <w:t xml:space="preserve">the model value at today's spot and time. </w:t>
      </w:r>
      <w:r>
        <w:rPr>
          <w:rFonts w:ascii="Consolas" w:hAnsi="Consolas"/>
          <w:color w:val="334455"/>
          <w:sz w:val="19"/>
        </w:rPr>
        <w:t>sim_run</w:t>
      </w:r>
      <w:r>
        <w:rPr/>
        <w:t xml:space="preserve"> echoes the </w:t>
      </w:r>
      <w:r>
        <w:rPr>
          <w:rFonts w:ascii="Consolas" w:hAnsi="Consolas"/>
          <w:color w:val="334455"/>
          <w:sz w:val="19"/>
        </w:rPr>
        <w:t>symbol</w:t>
      </w:r>
      <w:r>
        <w:rPr/>
        <w:t xml:space="preserve">, </w:t>
      </w:r>
      <w:r>
        <w:rPr>
          <w:rFonts w:ascii="Consolas" w:hAnsi="Consolas"/>
          <w:color w:val="334455"/>
          <w:sz w:val="19"/>
        </w:rPr>
        <w:t>legs</w:t>
      </w:r>
      <w:r>
        <w:rPr/>
        <w:t xml:space="preserve">, </w:t>
      </w:r>
      <w:r>
        <w:rPr>
          <w:rFonts w:ascii="Consolas" w:hAnsi="Consolas"/>
          <w:color w:val="334455"/>
          <w:sz w:val="19"/>
        </w:rPr>
        <w:t>dt</w:t>
      </w:r>
      <w:r>
        <w:rPr/>
        <w:br/>
        <w:t xml:space="preserve">and </w:t>
      </w:r>
      <w:r>
        <w:rPr>
          <w:rFonts w:ascii="Consolas" w:hAnsi="Consolas"/>
          <w:color w:val="334455"/>
          <w:sz w:val="19"/>
        </w:rPr>
        <w:t>mult</w:t>
      </w:r>
      <w:r>
        <w:rPr/>
        <w:t xml:space="preserve"> it priced so the page never pairs new legs with the previous legs' price.</w:t>
      </w:r>
    </w:p>
    <w:p>
      <w:r>
        <w:br/>
      </w:r>
    </w:p>
    <w:p>
      <w:pPr>
        <w:pStyle w:val="Heading1"/>
      </w:pPr>
      <w:r>
        <w:rPr/>
        <w:t>GEX / Gamma</w:t>
      </w:r>
    </w:p>
    <w:p>
      <w:r>
        <w:rPr>
          <w:b/>
        </w:rPr>
        <w:t>File:</w:t>
      </w:r>
      <w:r>
        <w:rPr/>
        <w:t xml:space="preserve"> </w:t>
      </w:r>
      <w:r>
        <w:rPr>
          <w:rFonts w:ascii="Consolas" w:hAnsi="Consolas"/>
          <w:color w:val="334455"/>
          <w:sz w:val="19"/>
        </w:rPr>
        <w:t>options-scanner/gamma_tool.py</w:t>
      </w:r>
      <w:r>
        <w:rPr/>
        <w:t>.</w:t>
      </w:r>
    </w:p>
    <w:p>
      <w:pPr>
        <w:pStyle w:val="Heading2"/>
      </w:pPr>
      <w:r>
        <w:rPr/>
        <w:t>Per-strike gamma exposure (GEX)</w:t>
      </w:r>
    </w:p>
    <w:p>
      <w:r>
        <w:rPr/>
        <w:t>The standard GEX contribution per strike (calls positive, puts negative):</w:t>
      </w:r>
    </w:p>
    <w:p>
      <w:pPr>
        <w:spacing w:before="80" w:after="160"/>
        <w:ind w:left="216"/>
        <w:shd w:val="clear" w:color="auto" w:fill="F4F6FA"/>
      </w:pPr>
      <w:r>
        <w:rPr>
          <w:rFonts w:ascii="Consolas" w:hAnsi="Consolas"/>
          <w:color w:val="223344"/>
          <w:sz w:val="18"/>
        </w:rPr>
        <w:t>GEX_strike = gamma · open_interest · 100 · spot²</w:t>
      </w:r>
    </w:p>
    <w:p>
      <w:r>
        <w:rPr/>
        <w:t>In code (</w:t>
      </w:r>
      <w:r>
        <w:rPr>
          <w:rFonts w:ascii="Consolas" w:hAnsi="Consolas"/>
          <w:color w:val="334455"/>
          <w:sz w:val="19"/>
        </w:rPr>
        <w:t>gamma_tool.py</w:t>
      </w:r>
      <w:r>
        <w:rPr/>
        <w:t>) the per-strike value is computed as</w:t>
        <w:br/>
      </w:r>
      <w:r>
        <w:rPr>
          <w:rFonts w:ascii="Consolas" w:hAnsi="Consolas"/>
          <w:color w:val="334455"/>
          <w:sz w:val="19"/>
        </w:rPr>
        <w:t>gamma · OI · 100 · spot · spot · 0.01</w:t>
      </w:r>
      <w:r>
        <w:rPr/>
        <w:t xml:space="preserve"> (the </w:t>
      </w:r>
      <w:r>
        <w:rPr>
          <w:rFonts w:ascii="Consolas" w:hAnsi="Consolas"/>
          <w:color w:val="334455"/>
          <w:sz w:val="19"/>
        </w:rPr>
        <w:t>· 0.01</w:t>
      </w:r>
      <w:r>
        <w:rPr/>
        <w:t xml:space="preserve"> scales the result for</w:t>
        <w:br/>
        <w:t xml:space="preserve">display). A </w:t>
      </w:r>
      <w:r>
        <w:rPr>
          <w:b/>
        </w:rPr>
        <w:t>Volume</w:t>
      </w:r>
      <w:r>
        <w:rPr/>
        <w:t xml:space="preserve"> variant substitutes total volume for open interest. The</w:t>
        <w:br/>
        <w:t>engine returns, per strike, the call, put, and net values.</w:t>
      </w:r>
    </w:p>
    <w:p>
      <w:pPr>
        <w:pStyle w:val="Heading3"/>
      </w:pPr>
      <w:r>
        <w:rPr/>
        <w:t>What a bar or a heat-map cell draws</w:t>
      </w:r>
    </w:p>
    <w:p>
      <w:r>
        <w:rPr/>
        <w:t xml:space="preserve">The Dealer Positioning </w:t>
      </w:r>
      <w:r>
        <w:rPr>
          <w:b/>
        </w:rPr>
        <w:t>Value</w:t>
      </w:r>
      <w:r>
        <w:rPr/>
        <w:t xml:space="preserve"> picker chooses one of four numbers from each</w:t>
        <w:br/>
        <w:t xml:space="preserve">strike's stored </w:t>
      </w:r>
      <w:r>
        <w:rPr>
          <w:rFonts w:ascii="Consolas" w:hAnsi="Consolas"/>
          <w:color w:val="334455"/>
          <w:sz w:val="19"/>
        </w:rPr>
        <w:t>{call, put, net}</w:t>
      </w:r>
      <w:r>
        <w:rPr/>
        <w:t xml:space="preserve"> (</w:t>
      </w:r>
      <w:r>
        <w:rPr>
          <w:rFonts w:ascii="Consolas" w:hAnsi="Consolas"/>
          <w:color w:val="334455"/>
          <w:sz w:val="19"/>
        </w:rPr>
        <w:t>webgui/pages/options/gamma_heat.py</w:t>
      </w:r>
      <w:r>
        <w:rPr/>
        <w:t>,</w:t>
        <w:br/>
      </w:r>
      <w:r>
        <w:rPr>
          <w:rFonts w:ascii="Consolas" w:hAnsi="Consolas"/>
          <w:color w:val="334455"/>
          <w:sz w:val="19"/>
        </w:rPr>
        <w:t>cell_value</w:t>
      </w:r>
      <w:r>
        <w:rPr/>
        <w: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Value</w:t>
            </w:r>
          </w:p>
        </w:tc>
        <w:tc>
          <w:tcPr>
            <w:tcW w:type="dxa" w:w="4320"/>
            <w:shd w:val="clear" w:color="auto" w:fill="EAF2FB"/>
          </w:tcPr>
          <w:p>
            <w:r>
              <w:rPr>
                <w:b/>
              </w:rPr>
            </w:r>
            <w:r>
              <w:rPr>
                <w:b/>
              </w:rPr>
              <w:t>Formula</w:t>
            </w:r>
          </w:p>
        </w:tc>
      </w:tr>
      <w:tr>
        <w:tc>
          <w:tcPr>
            <w:tcW w:type="dxa" w:w="4320"/>
          </w:tcPr>
          <w:p>
            <w:r/>
            <w:r>
              <w:rPr/>
              <w:t>Net</w:t>
            </w:r>
          </w:p>
        </w:tc>
        <w:tc>
          <w:tcPr>
            <w:tcW w:type="dxa" w:w="4320"/>
          </w:tcPr>
          <w:p>
            <w:r/>
            <w:r>
              <w:rPr>
                <w:rFonts w:ascii="Consolas" w:hAnsi="Consolas"/>
                <w:color w:val="334455"/>
                <w:sz w:val="19"/>
              </w:rPr>
              <w:t>net</w:t>
            </w:r>
            <w:r>
              <w:rPr/>
              <w:t xml:space="preserve"> (= </w:t>
            </w:r>
            <w:r>
              <w:rPr>
                <w:rFonts w:ascii="Consolas" w:hAnsi="Consolas"/>
                <w:color w:val="334455"/>
                <w:sz w:val="19"/>
              </w:rPr>
              <w:t>call + put</w:t>
            </w:r>
            <w:r>
              <w:rPr/>
              <w:t>; puts are stored negative)</w:t>
            </w:r>
          </w:p>
        </w:tc>
      </w:tr>
      <w:tr>
        <w:tc>
          <w:tcPr>
            <w:tcW w:type="dxa" w:w="4320"/>
            <w:shd w:val="clear" w:color="auto" w:fill="F4F6FA"/>
          </w:tcPr>
          <w:p>
            <w:r/>
            <w:r>
              <w:rPr/>
              <w:t>Calls</w:t>
            </w:r>
          </w:p>
        </w:tc>
        <w:tc>
          <w:tcPr>
            <w:tcW w:type="dxa" w:w="4320"/>
            <w:shd w:val="clear" w:color="auto" w:fill="F4F6FA"/>
          </w:tcPr>
          <w:p>
            <w:r/>
            <w:r>
              <w:rPr>
                <w:rFonts w:ascii="Consolas" w:hAnsi="Consolas"/>
                <w:color w:val="334455"/>
                <w:sz w:val="19"/>
              </w:rPr>
              <w:t>call</w:t>
            </w:r>
          </w:p>
        </w:tc>
      </w:tr>
      <w:tr>
        <w:tc>
          <w:tcPr>
            <w:tcW w:type="dxa" w:w="4320"/>
          </w:tcPr>
          <w:p>
            <w:r/>
            <w:r>
              <w:rPr/>
              <w:t>Puts</w:t>
            </w:r>
          </w:p>
        </w:tc>
        <w:tc>
          <w:tcPr>
            <w:tcW w:type="dxa" w:w="4320"/>
          </w:tcPr>
          <w:p>
            <w:r/>
            <w:r>
              <w:rPr>
                <w:rFonts w:ascii="Consolas" w:hAnsi="Consolas"/>
                <w:color w:val="334455"/>
                <w:sz w:val="19"/>
              </w:rPr>
              <w:t>put</w:t>
            </w:r>
          </w:p>
        </w:tc>
      </w:tr>
      <w:tr>
        <w:tc>
          <w:tcPr>
            <w:tcW w:type="dxa" w:w="4320"/>
            <w:shd w:val="clear" w:color="auto" w:fill="F4F6FA"/>
          </w:tcPr>
          <w:p>
            <w:r/>
            <w:r>
              <w:rPr/>
              <w:t>Size</w:t>
            </w:r>
          </w:p>
        </w:tc>
        <w:tc>
          <w:tcPr>
            <w:tcW w:type="dxa" w:w="4320"/>
            <w:shd w:val="clear" w:color="auto" w:fill="F4F6FA"/>
          </w:tcPr>
          <w:p>
            <w:r/>
            <w:r>
              <w:rPr>
                <w:rFonts w:ascii="Consolas" w:hAnsi="Consolas"/>
                <w:color w:val="334455"/>
                <w:sz w:val="19"/>
              </w:rPr>
              <w:t>abs(call) + abs(put)</w:t>
            </w:r>
            <w:r>
              <w:rPr/>
              <w:t xml:space="preserve">, given the sign of </w:t>
            </w:r>
            <w:r>
              <w:rPr>
                <w:rFonts w:ascii="Consolas" w:hAnsi="Consolas"/>
                <w:color w:val="334455"/>
                <w:sz w:val="19"/>
              </w:rPr>
              <w:t>net</w:t>
            </w:r>
            <w:r>
              <w:rPr/>
              <w:t xml:space="preserve"> (positive when </w:t>
            </w:r>
            <w:r>
              <w:rPr>
                <w:rFonts w:ascii="Consolas" w:hAnsi="Consolas"/>
                <w:color w:val="334455"/>
                <w:sz w:val="19"/>
              </w:rPr>
              <w:t>net</w:t>
            </w:r>
            <w:r>
              <w:rPr/>
              <w:t xml:space="preserve"> is zero)</w:t>
            </w:r>
          </w:p>
        </w:tc>
      </w:tr>
    </w:tbl>
    <w:p/>
    <w:p>
      <w:r>
        <w:rPr/>
        <w:t>A cell missing either side has no Calls, Puts or Size value and is left out; it is</w:t>
        <w:br/>
        <w:t>never drawn as zero. A session stored before cells carried both sides can draw Net</w:t>
        <w:br/>
        <w:t>only, and the picker is disabled for it.</w:t>
      </w:r>
    </w:p>
    <w:p>
      <w:r>
        <w:rPr>
          <w:b/>
        </w:rPr>
        <w:t>Balanced strikes.</w:t>
      </w:r>
      <w:r>
        <w:rPr/>
        <w:t xml:space="preserve"> A strike on screen is marked </w:t>
      </w:r>
      <w:r>
        <w:rPr>
          <w:i/>
        </w:rPr>
        <w:t>Balanced</w:t>
      </w:r>
      <w:r>
        <w:rPr/>
        <w:t xml:space="preserve"> when both hold:</w:t>
      </w:r>
    </w:p>
    <w:p>
      <w:pPr>
        <w:spacing w:before="80" w:after="160"/>
        <w:ind w:left="216"/>
        <w:shd w:val="clear" w:color="auto" w:fill="F4F6FA"/>
      </w:pPr>
      <w:r>
        <w:rPr>
          <w:rFonts w:ascii="Consolas" w:hAnsi="Consolas"/>
          <w:color w:val="223344"/>
          <w:sz w:val="18"/>
        </w:rPr>
        <w:t>abs(net) / (abs(call) + abs(put)) &lt;= max_polarity          (0.15)</w:t>
      </w:r>
      <w:r>
        <w:br/>
      </w:r>
      <w:r>
        <w:rPr>
          <w:rFonts w:ascii="Consolas" w:hAnsi="Consolas"/>
          <w:color w:val="223344"/>
          <w:sz w:val="18"/>
        </w:rPr>
        <w:t>size &gt;= the min_size_quantile rank of the strikes on screen (0.80)</w:t>
      </w:r>
    </w:p>
    <w:p>
      <w:r>
        <w:rPr/>
        <w:t xml:space="preserve">At most </w:t>
      </w:r>
      <w:r>
        <w:rPr>
          <w:rFonts w:ascii="Consolas" w:hAnsi="Consolas"/>
          <w:color w:val="334455"/>
          <w:sz w:val="19"/>
        </w:rPr>
        <w:t>max_marks</w:t>
      </w:r>
      <w:r>
        <w:rPr/>
        <w:t xml:space="preserve"> (3) are marked, largest first. The three numbers are</w:t>
        <w:br/>
      </w:r>
      <w:r>
        <w:rPr>
          <w:rFonts w:ascii="Consolas" w:hAnsi="Consolas"/>
          <w:color w:val="334455"/>
          <w:sz w:val="19"/>
        </w:rPr>
        <w:t>config/gamma_heat.toml</w:t>
      </w:r>
      <w:r>
        <w:rPr/>
        <w:t xml:space="preserve"> </w:t>
      </w:r>
      <w:r>
        <w:rPr>
          <w:rFonts w:ascii="Consolas" w:hAnsi="Consolas"/>
          <w:color w:val="334455"/>
          <w:sz w:val="19"/>
        </w:rPr>
        <w:t>[balanced]</w:t>
      </w:r>
      <w:r>
        <w:rPr/>
        <w:t>, read on every paint, so a change in</w:t>
        <w:br/>
        <w:t>Settings → Configuration applies with no restart.</w:t>
      </w:r>
    </w:p>
    <w:p>
      <w:r>
        <w:rPr>
          <w:b/>
        </w:rPr>
        <w:t>Level or change.</w:t>
      </w:r>
      <w:r>
        <w:rPr/>
        <w:t xml:space="preserve"> The </w:t>
      </w:r>
      <w:r>
        <w:rPr>
          <w:b/>
        </w:rPr>
        <w:t>Show</w:t>
      </w:r>
      <w:r>
        <w:rPr/>
        <w:t xml:space="preserve"> picker draws the value, or its change</w:t>
        <w:br/>
        <w:t>(</w:t>
      </w:r>
      <w:r>
        <w:rPr>
          <w:rFonts w:ascii="Consolas" w:hAnsi="Consolas"/>
          <w:color w:val="334455"/>
          <w:sz w:val="19"/>
        </w:rPr>
        <w:t>gamma_heat.delta</w:t>
      </w:r>
      <w:r>
        <w:rPr/>
        <w:t>):</w:t>
      </w:r>
    </w:p>
    <w:p>
      <w:pPr>
        <w:spacing w:before="80" w:after="160"/>
        <w:ind w:left="216"/>
        <w:shd w:val="clear" w:color="auto" w:fill="F4F6FA"/>
      </w:pPr>
      <w:r>
        <w:rPr>
          <w:rFonts w:ascii="Consolas" w:hAnsi="Consolas"/>
          <w:color w:val="223344"/>
          <w:sz w:val="18"/>
        </w:rPr>
        <w:t>change[strike][t] = value[strike][t] − value[strike][basis(t)]</w:t>
      </w:r>
      <w:r>
        <w:br/>
      </w:r>
      <w:r>
        <w:rPr>
          <w:rFonts w:ascii="Consolas" w:hAnsi="Consolas"/>
          <w:color w:val="223344"/>
          <w:sz w:val="18"/>
        </w:rPr>
        <w:t xml:space="preserve"> </w:t>
      </w:r>
      <w:r>
        <w:br/>
      </w:r>
      <w:r>
        <w:rPr>
          <w:rFonts w:ascii="Consolas" w:hAnsi="Consolas"/>
          <w:color w:val="223344"/>
          <w:sz w:val="18"/>
        </w:rPr>
        <w:t>Change since open     basis(t) = the session's first column</w:t>
      </w:r>
      <w:r>
        <w:br/>
      </w:r>
      <w:r>
        <w:rPr>
          <w:rFonts w:ascii="Consolas" w:hAnsi="Consolas"/>
          <w:color w:val="223344"/>
          <w:sz w:val="18"/>
        </w:rPr>
        <w:t>Change over N min     basis(t) = the latest column at least N minutes before t</w:t>
      </w:r>
    </w:p>
    <w:p>
      <w:r>
        <w:rPr>
          <w:rFonts w:ascii="Consolas" w:hAnsi="Consolas"/>
          <w:color w:val="334455"/>
          <w:sz w:val="19"/>
        </w:rPr>
        <w:t>N</w:t>
      </w:r>
      <w:r>
        <w:rPr/>
        <w:t xml:space="preserve"> is </w:t>
      </w:r>
      <w:r>
        <w:rPr>
          <w:rFonts w:ascii="Consolas" w:hAnsi="Consolas"/>
          <w:color w:val="334455"/>
          <w:sz w:val="19"/>
        </w:rPr>
        <w:t>config/gamma_heat.toml</w:t>
      </w:r>
      <w:r>
        <w:rPr/>
        <w:t xml:space="preserve"> </w:t>
      </w:r>
      <w:r>
        <w:rPr>
          <w:rFonts w:ascii="Consolas" w:hAnsi="Consolas"/>
          <w:color w:val="334455"/>
          <w:sz w:val="19"/>
        </w:rPr>
        <w:t>[show] change_window_min</w:t>
      </w:r>
      <w:r>
        <w:rPr/>
        <w:t xml:space="preserve"> (30). A cell is left</w:t>
        <w:br/>
        <w:t>blank when the strike has no reading at the basis, or when no column is old enough</w:t>
        <w:br/>
        <w:t>yet; it is never drawn as a change from zero. The change is taken per strike, before</w:t>
        <w:br/>
        <w:t>the spot frame's resampling. The by-strike bars draw the same quantity for the</w:t>
        <w:br/>
        <w:t>latest column: the live value less the value in that column's basis row</w:t>
        <w:br/>
        <w:t>(</w:t>
      </w:r>
      <w:r>
        <w:rPr>
          <w:rFonts w:ascii="Consolas" w:hAnsi="Consolas"/>
          <w:color w:val="334455"/>
          <w:sz w:val="19"/>
        </w:rPr>
        <w:t>gamma_heat.basis_grid</w:t>
      </w:r>
      <w:r>
        <w:rPr/>
        <w:t>).</w:t>
      </w:r>
    </w:p>
    <w:p>
      <w:r>
        <w:rPr/>
        <w:t>The Greek values are weighted by open interest (</w:t>
      </w:r>
      <w:r>
        <w:rPr>
          <w:rFonts w:ascii="Consolas" w:hAnsi="Consolas"/>
          <w:color w:val="334455"/>
          <w:sz w:val="19"/>
        </w:rPr>
        <w:t>use_volume=False</w:t>
      </w:r>
      <w:r>
        <w:rPr/>
        <w:t xml:space="preserve"> in the collector),</w:t>
        <w:br/>
        <w:t>and open interest is published once a day. So a change within a session comes from</w:t>
        <w:br/>
        <w:t>the Greeks moving (spot, time to expiry, implied volatility), not from a change in</w:t>
        <w:br/>
        <w:t>position size, which the feed does not report during the session.</w:t>
      </w:r>
    </w:p>
    <w:p>
      <w:r>
        <w:rPr>
          <w:b/>
        </w:rPr>
        <w:t>Colour scale.</w:t>
      </w:r>
      <w:r>
        <w:rPr/>
        <w:t xml:space="preserve"> The heat map's colours are symmetric about zero. The </w:t>
      </w:r>
      <w:r>
        <w:rPr>
          <w:b/>
        </w:rPr>
        <w:t>Scale</w:t>
      </w:r>
      <w:r>
        <w:rPr/>
        <w:br/>
        <w:t>picker sets where they clamp:</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Scale</w:t>
            </w:r>
          </w:p>
        </w:tc>
        <w:tc>
          <w:tcPr>
            <w:tcW w:type="dxa" w:w="4320"/>
            <w:shd w:val="clear" w:color="auto" w:fill="EAF2FB"/>
          </w:tcPr>
          <w:p>
            <w:r>
              <w:rPr>
                <w:b/>
              </w:rPr>
            </w:r>
            <w:r>
              <w:rPr>
                <w:b/>
              </w:rPr>
              <w:t>Colour maximum</w:t>
            </w:r>
          </w:p>
        </w:tc>
      </w:tr>
      <w:tr>
        <w:tc>
          <w:tcPr>
            <w:tcW w:type="dxa" w:w="4320"/>
          </w:tcPr>
          <w:p>
            <w:r/>
            <w:r>
              <w:rPr/>
              <w:t>Locked</w:t>
            </w:r>
          </w:p>
        </w:tc>
        <w:tc>
          <w:tcPr>
            <w:tcW w:type="dxa" w:w="4320"/>
          </w:tcPr>
          <w:p>
            <w:r/>
            <w:r>
              <w:rPr/>
              <w:t xml:space="preserve">The view's </w:t>
            </w:r>
            <w:r>
              <w:rPr>
                <w:rFonts w:ascii="Consolas" w:hAnsi="Consolas"/>
                <w:color w:val="334455"/>
                <w:sz w:val="19"/>
              </w:rPr>
              <w:t>scale_lock</w:t>
            </w:r>
            <w:r>
              <w:rPr/>
              <w:t xml:space="preserve"> for the value drawn, once the session has one; until then, the Adaptive figure</w:t>
            </w:r>
          </w:p>
        </w:tc>
      </w:tr>
      <w:tr>
        <w:tc>
          <w:tcPr>
            <w:tcW w:type="dxa" w:w="4320"/>
            <w:shd w:val="clear" w:color="auto" w:fill="F4F6FA"/>
          </w:tcPr>
          <w:p>
            <w:r/>
            <w:r>
              <w:rPr/>
              <w:t>Adaptive</w:t>
            </w:r>
          </w:p>
        </w:tc>
        <w:tc>
          <w:tcPr>
            <w:tcW w:type="dxa" w:w="4320"/>
            <w:shd w:val="clear" w:color="auto" w:fill="F4F6FA"/>
          </w:tcPr>
          <w:p>
            <w:r/>
            <w:r>
              <w:rPr/>
              <w:t>The 95th percentile of the absolute values on screen, recomputed on every paint</w:t>
            </w:r>
          </w:p>
        </w:tc>
      </w:tr>
      <w:tr>
        <w:tc>
          <w:tcPr>
            <w:tcW w:type="dxa" w:w="4320"/>
          </w:tcPr>
          <w:p>
            <w:r/>
            <w:r>
              <w:rPr/>
              <w:t>Share of column</w:t>
            </w:r>
          </w:p>
        </w:tc>
        <w:tc>
          <w:tcPr>
            <w:tcW w:type="dxa" w:w="4320"/>
          </w:tcPr>
          <w:p>
            <w:r/>
            <w:r>
              <w:rPr/>
              <w:t xml:space="preserve">The same percentile, taken over cells that are each </w:t>
            </w:r>
            <w:r>
              <w:rPr>
                <w:rFonts w:ascii="Consolas" w:hAnsi="Consolas"/>
                <w:color w:val="334455"/>
                <w:sz w:val="19"/>
              </w:rPr>
              <w:t>100 · value / Σ abs(value)</w:t>
            </w:r>
            <w:r>
              <w:rPr/>
              <w:t xml:space="preserve"> of their own column, across the strikes on screen</w:t>
            </w:r>
          </w:p>
        </w:tc>
      </w:tr>
    </w:tbl>
    <w:p/>
    <w:p>
      <w:r>
        <w:rPr>
          <w:b/>
        </w:rPr>
        <w:t>The lock</w:t>
      </w:r>
      <w:r>
        <w:rPr/>
        <w:t xml:space="preserve"> is computed by the options service, not the page</w:t>
        <w:br/>
        <w:t>(</w:t>
      </w:r>
      <w:r>
        <w:rPr>
          <w:rFonts w:ascii="Consolas" w:hAnsi="Consolas"/>
          <w:color w:val="334455"/>
          <w:sz w:val="19"/>
        </w:rPr>
        <w:t>services/options_svc/gamma_window.py</w:t>
      </w:r>
      <w:r>
        <w:rPr/>
        <w:t xml:space="preserve">, </w:t>
      </w:r>
      <w:r>
        <w:rPr>
          <w:rFonts w:ascii="Consolas" w:hAnsi="Consolas"/>
          <w:color w:val="334455"/>
          <w:sz w:val="19"/>
        </w:rPr>
        <w:t>scale_lock</w:t>
      </w:r>
      <w:r>
        <w:rPr/>
        <w:t>), and published in every view</w:t>
        <w:br/>
        <w:t>of the gamma snapshot:</w:t>
      </w:r>
    </w:p>
    <w:p>
      <w:pPr>
        <w:spacing w:before="80" w:after="160"/>
        <w:ind w:left="216"/>
        <w:shd w:val="clear" w:color="auto" w:fill="F4F6FA"/>
      </w:pPr>
      <w:r>
        <w:rPr>
          <w:rFonts w:ascii="Consolas" w:hAnsi="Consolas"/>
          <w:color w:val="223344"/>
          <w:sz w:val="18"/>
        </w:rPr>
        <w:t>scale_lock = { minutes, net, call, put, size }</w:t>
      </w:r>
      <w:r>
        <w:br/>
      </w:r>
      <w:r>
        <w:rPr>
          <w:rFonts w:ascii="Consolas" w:hAnsi="Consolas"/>
          <w:color w:val="223344"/>
          <w:sz w:val="18"/>
        </w:rPr>
        <w:t>each figure = quantile( abs(cell) over the session's first `minutes`,</w:t>
      </w:r>
      <w:r>
        <w:br/>
      </w:r>
      <w:r>
        <w:rPr>
          <w:rFonts w:ascii="Consolas" w:hAnsi="Consolas"/>
          <w:color w:val="223344"/>
          <w:sz w:val="18"/>
        </w:rPr>
        <w:t xml:space="preserve">                        inside the display window around each minute's own spot )</w:t>
      </w:r>
      <w:r>
        <w:br/>
      </w:r>
      <w:r>
        <w:rPr>
          <w:rFonts w:ascii="Consolas" w:hAnsi="Consolas"/>
          <w:color w:val="223344"/>
          <w:sz w:val="18"/>
        </w:rPr>
        <w:t xml:space="preserve">              · headroom</w:t>
      </w:r>
    </w:p>
    <w:p>
      <w:r>
        <w:rPr>
          <w:rFonts w:ascii="Consolas" w:hAnsi="Consolas"/>
          <w:color w:val="334455"/>
          <w:sz w:val="19"/>
        </w:rPr>
        <w:t>minutes</w:t>
      </w:r>
      <w:r>
        <w:rPr/>
        <w:t xml:space="preserve"> (60), </w:t>
      </w:r>
      <w:r>
        <w:rPr>
          <w:rFonts w:ascii="Consolas" w:hAnsi="Consolas"/>
          <w:color w:val="334455"/>
          <w:sz w:val="19"/>
        </w:rPr>
        <w:t>quantile</w:t>
      </w:r>
      <w:r>
        <w:rPr/>
        <w:t xml:space="preserve"> (0.95) and </w:t>
      </w:r>
      <w:r>
        <w:rPr>
          <w:rFonts w:ascii="Consolas" w:hAnsi="Consolas"/>
          <w:color w:val="334455"/>
          <w:sz w:val="19"/>
        </w:rPr>
        <w:t>headroom</w:t>
      </w:r>
      <w:r>
        <w:rPr/>
        <w:t xml:space="preserve"> (1.5) are </w:t>
      </w:r>
      <w:r>
        <w:rPr>
          <w:rFonts w:ascii="Consolas" w:hAnsi="Consolas"/>
          <w:color w:val="334455"/>
          <w:sz w:val="19"/>
        </w:rPr>
        <w:t>config/gamma_heat.toml</w:t>
      </w:r>
      <w:r>
        <w:rPr/>
        <w:br/>
      </w:r>
      <w:r>
        <w:rPr>
          <w:rFonts w:ascii="Consolas" w:hAnsi="Consolas"/>
          <w:color w:val="334455"/>
          <w:sz w:val="19"/>
        </w:rPr>
        <w:t>[lock]</w:t>
      </w:r>
      <w:r>
        <w:rPr/>
        <w:t xml:space="preserve">. The figure is </w:t>
      </w:r>
      <w:r>
        <w:rPr>
          <w:rFonts w:ascii="Consolas" w:hAnsi="Consolas"/>
          <w:color w:val="334455"/>
          <w:sz w:val="19"/>
        </w:rPr>
        <w:t>None</w:t>
      </w:r>
      <w:r>
        <w:rPr/>
        <w:t xml:space="preserve"> until those minutes have passed. It is taken from the</w:t>
        <w:br/>
        <w:t>uncropped history rows, which are append-only for a session, so it is identical on</w:t>
        <w:br/>
        <w:t>every later build while those three numbers are left alone (changing one mid-session</w:t>
        <w:br/>
        <w:t>moves the lock within a minute). The page could not compute it: the rows it receives are cropped to</w:t>
        <w:br/>
        <w:t>a window that follows spot, and a lock taken from them would drift.</w:t>
      </w:r>
    </w:p>
    <w:p>
      <w:r>
        <w:rPr/>
        <w:t xml:space="preserve">The by-strike bars take the lock as a </w:t>
      </w:r>
      <w:r>
        <w:rPr>
          <w:b/>
        </w:rPr>
        <w:t>soft</w:t>
      </w:r>
      <w:r>
        <w:rPr/>
        <w:t xml:space="preserve"> axis extent (Highcharts</w:t>
        <w:br/>
      </w:r>
      <w:r>
        <w:rPr>
          <w:rFonts w:ascii="Consolas" w:hAnsi="Consolas"/>
          <w:color w:val="334455"/>
          <w:sz w:val="19"/>
        </w:rPr>
        <w:t>softMin</w:t>
      </w:r>
      <w:r>
        <w:rPr/>
        <w:t xml:space="preserve"> / </w:t>
      </w:r>
      <w:r>
        <w:rPr>
          <w:rFonts w:ascii="Consolas" w:hAnsi="Consolas"/>
          <w:color w:val="334455"/>
          <w:sz w:val="19"/>
        </w:rPr>
        <w:t>softMax</w:t>
      </w:r>
      <w:r>
        <w:rPr/>
        <w:t>): the axis holds at the lock while the data fits and widens for</w:t>
        <w:br/>
        <w:t>a larger bar. In Size the bars' extent is the larger of the call and put locks.</w:t>
      </w:r>
    </w:p>
    <w:p>
      <w:r>
        <w:rPr/>
        <w:t>The strip beside the controls prints the maximum in use. The unit follows the</w:t>
        <w:br/>
        <w:t>formulas above: dollars of gamma per 1% move for GEX, dollars of delta for DEX. Charm</w:t>
        <w:br/>
        <w:t>and vanna exposures are printed as plain figures, and a share scale in percent.</w:t>
      </w:r>
    </w:p>
    <w:p>
      <w:r>
        <w:rPr>
          <w:b/>
        </w:rPr>
        <w:t>The spot frame.</w:t>
      </w:r>
      <w:r>
        <w:rPr/>
        <w:t xml:space="preserve"> With </w:t>
      </w:r>
      <w:r>
        <w:rPr>
          <w:b/>
        </w:rPr>
        <w:t>Frame</w:t>
      </w:r>
      <w:r>
        <w:rPr/>
        <w:t xml:space="preserve"> set to </w:t>
      </w:r>
      <w:r>
        <w:rPr>
          <w:i/>
        </w:rPr>
        <w:t>From spot</w:t>
      </w:r>
      <w:r>
        <w:rPr/>
        <w:t>, each heat-map column is</w:t>
        <w:br/>
        <w:t>resampled onto a uniform ladder of offsets from that column's own spot</w:t>
        <w:br/>
        <w:t>(</w:t>
      </w:r>
      <w:r>
        <w:rPr>
          <w:rFonts w:ascii="Consolas" w:hAnsi="Consolas"/>
          <w:color w:val="334455"/>
          <w:sz w:val="19"/>
        </w:rPr>
        <w:t>gamma_heat.to_spot_frame</w:t>
      </w:r>
      <w:r>
        <w:rPr/>
        <w:t>):</w:t>
      </w:r>
    </w:p>
    <w:p>
      <w:pPr>
        <w:spacing w:before="80" w:after="160"/>
        <w:ind w:left="216"/>
        <w:shd w:val="clear" w:color="auto" w:fill="F4F6FA"/>
      </w:pPr>
      <w:r>
        <w:rPr>
          <w:rFonts w:ascii="Consolas" w:hAnsi="Consolas"/>
          <w:color w:val="223344"/>
          <w:sz w:val="18"/>
        </w:rPr>
        <w:t>offsets  = -half·step … +half·step            (step = the strike ladder's step)</w:t>
      </w:r>
      <w:r>
        <w:br/>
      </w:r>
      <w:r>
        <w:rPr>
          <w:rFonts w:ascii="Consolas" w:hAnsi="Consolas"/>
          <w:color w:val="223344"/>
          <w:sz w:val="18"/>
        </w:rPr>
        <w:t>cell     = linear interpolation between the two strikes around  spot + offset</w:t>
      </w:r>
      <w:r>
        <w:br/>
      </w:r>
      <w:r>
        <w:rPr>
          <w:rFonts w:ascii="Consolas" w:hAnsi="Consolas"/>
          <w:color w:val="223344"/>
          <w:sz w:val="18"/>
        </w:rPr>
        <w:t xml:space="preserve">           that have a reading in that column</w:t>
      </w:r>
      <w:r>
        <w:br/>
      </w:r>
      <w:r>
        <w:rPr>
          <w:rFonts w:ascii="Consolas" w:hAnsi="Consolas"/>
          <w:color w:val="223344"/>
          <w:sz w:val="18"/>
        </w:rPr>
        <w:t>gap      = when that point is outside the column's strikes, or the two strikes</w:t>
      </w:r>
      <w:r>
        <w:br/>
      </w:r>
      <w:r>
        <w:rPr>
          <w:rFonts w:ascii="Consolas" w:hAnsi="Consolas"/>
          <w:color w:val="223344"/>
          <w:sz w:val="18"/>
        </w:rPr>
        <w:t xml:space="preserve">           are more than 2.5 steps apart (a hole in the ladder)</w:t>
      </w:r>
    </w:p>
    <w:p>
      <w:r>
        <w:rPr/>
        <w:t xml:space="preserve">Nothing is extrapolated. The level tracks, drawn when </w:t>
      </w:r>
      <w:r>
        <w:rPr>
          <w:b/>
        </w:rPr>
        <w:t>Level movement</w:t>
      </w:r>
      <w:r>
        <w:rPr/>
        <w:t xml:space="preserve"> is on, are</w:t>
        <w:br/>
      </w:r>
      <w:r>
        <w:rPr>
          <w:rFonts w:ascii="Consolas" w:hAnsi="Consolas"/>
          <w:color w:val="334455"/>
          <w:sz w:val="19"/>
        </w:rPr>
        <w:t>level − spot</w:t>
      </w:r>
      <w:r>
        <w:rPr/>
        <w:t xml:space="preserve"> per column; the level lines sit at </w:t>
      </w:r>
      <w:r>
        <w:rPr>
          <w:rFonts w:ascii="Consolas" w:hAnsi="Consolas"/>
          <w:color w:val="334455"/>
          <w:sz w:val="19"/>
        </w:rPr>
        <w:t>level − current spot</w:t>
      </w:r>
      <w:r>
        <w:rPr/>
        <w:t>; and the bars</w:t>
        <w:br/>
        <w:t xml:space="preserve">are drawn at </w:t>
      </w:r>
      <w:r>
        <w:rPr>
          <w:rFonts w:ascii="Consolas" w:hAnsi="Consolas"/>
          <w:color w:val="334455"/>
          <w:sz w:val="19"/>
        </w:rPr>
        <w:t>strike − current spot</w:t>
      </w:r>
      <w:r>
        <w:rPr/>
        <w:t>, so both panels share one axis.</w:t>
      </w:r>
    </w:p>
    <w:p>
      <w:r>
        <w:rPr>
          <w:rFonts w:ascii="Consolas" w:hAnsi="Consolas"/>
          <w:color w:val="334455"/>
          <w:sz w:val="19"/>
        </w:rPr>
        <w:t>half</w:t>
      </w:r>
      <w:r>
        <w:rPr/>
        <w:t xml:space="preserve"> is </w:t>
      </w:r>
      <w:r>
        <w:rPr>
          <w:rFonts w:ascii="Consolas" w:hAnsi="Consolas"/>
          <w:color w:val="334455"/>
          <w:sz w:val="19"/>
        </w:rPr>
        <w:t>config/gamma_heat.toml</w:t>
      </w:r>
      <w:r>
        <w:rPr/>
        <w:t xml:space="preserve"> </w:t>
      </w:r>
      <w:r>
        <w:rPr>
          <w:rFonts w:ascii="Consolas" w:hAnsi="Consolas"/>
          <w:color w:val="334455"/>
          <w:sz w:val="19"/>
        </w:rPr>
        <w:t>[window] spot_side</w:t>
      </w:r>
      <w:r>
        <w:rPr/>
        <w:t xml:space="preserve"> (10). The options service</w:t>
        <w:br/>
        <w:t xml:space="preserve">keeps the same number of strikes, plus one, each side of the session's </w:t>
      </w:r>
      <w:r>
        <w:rPr>
          <w:b/>
        </w:rPr>
        <w:t>low</w:t>
      </w:r>
      <w:r>
        <w:rPr/>
        <w:t xml:space="preserve"> and</w:t>
        <w:br/>
      </w:r>
      <w:r>
        <w:rPr>
          <w:b/>
        </w:rPr>
        <w:t>high</w:t>
      </w:r>
      <w:r>
        <w:rPr/>
        <w:t xml:space="preserve"> in every view's published history (</w:t>
      </w:r>
      <w:r>
        <w:rPr>
          <w:rFonts w:ascii="Consolas" w:hAnsi="Consolas"/>
          <w:color w:val="334455"/>
          <w:sz w:val="19"/>
        </w:rPr>
        <w:t>gamma_window.crop_keep</w:t>
      </w:r>
      <w:r>
        <w:rPr/>
        <w:t>), so a column at</w:t>
        <w:br/>
        <w:t>the day's low still has strikes below it. The extra one is needed because price is</w:t>
        <w:br/>
        <w:t>rarely exactly on a strike: the frame's outermost row then falls between the 10th</w:t>
        <w:br/>
        <w:t>strike and the 11th, and interpolating it needs both.</w:t>
      </w:r>
    </w:p>
    <w:p>
      <w:r>
        <w:rPr/>
        <w:t>That crop is the cost of the frame, and it was measured before it was built, on six</w:t>
        <w:br/>
        <w:t>stored sessions (</w:t>
      </w:r>
      <w:r>
        <w:rPr>
          <w:rFonts w:ascii="Consolas" w:hAnsi="Consolas"/>
          <w:color w:val="334455"/>
          <w:sz w:val="19"/>
        </w:rPr>
        <w:t>tools/measure_gamma_crop.py</w:t>
      </w:r>
      <w:r>
        <w:rPr/>
        <w: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1440"/>
        <w:gridCol w:w="1440"/>
        <w:gridCol w:w="1440"/>
        <w:gridCol w:w="1440"/>
        <w:gridCol w:w="1440"/>
        <w:gridCol w:w="1440"/>
      </w:tblGrid>
      <w:tr>
        <w:tc>
          <w:tcPr>
            <w:tcW w:type="dxa" w:w="1440"/>
            <w:shd w:val="clear" w:color="auto" w:fill="EAF2FB"/>
          </w:tcPr>
          <w:p>
            <w:r>
              <w:rPr>
                <w:b/>
              </w:rPr>
            </w:r>
            <w:r>
              <w:rPr>
                <w:rFonts w:ascii="Consolas" w:hAnsi="Consolas"/>
                <w:b/>
                <w:color w:val="334455"/>
                <w:sz w:val="19"/>
              </w:rPr>
              <w:t>spot_side</w:t>
            </w:r>
          </w:p>
        </w:tc>
        <w:tc>
          <w:tcPr>
            <w:tcW w:type="dxa" w:w="1440"/>
            <w:shd w:val="clear" w:color="auto" w:fill="EAF2FB"/>
          </w:tcPr>
          <w:p>
            <w:r>
              <w:rPr>
                <w:b/>
              </w:rPr>
            </w:r>
            <w:r>
              <w:rPr>
                <w:b/>
              </w:rPr>
              <w:t>$SPX, widest stored day (1.1% range)</w:t>
            </w:r>
          </w:p>
        </w:tc>
        <w:tc>
          <w:tcPr>
            <w:tcW w:type="dxa" w:w="1440"/>
            <w:shd w:val="clear" w:color="auto" w:fill="EAF2FB"/>
          </w:tcPr>
          <w:p>
            <w:r>
              <w:rPr>
                <w:b/>
              </w:rPr>
            </w:r>
            <w:r>
              <w:rPr>
                <w:b/>
              </w:rPr>
              <w:t>QQQ</w:t>
            </w:r>
          </w:p>
        </w:tc>
        <w:tc>
          <w:tcPr>
            <w:tcW w:type="dxa" w:w="1440"/>
            <w:shd w:val="clear" w:color="auto" w:fill="EAF2FB"/>
          </w:tcPr>
          <w:p>
            <w:r>
              <w:rPr>
                <w:b/>
              </w:rPr>
            </w:r>
            <w:r>
              <w:rPr>
                <w:b/>
              </w:rPr>
              <w:t>$NDX</w:t>
            </w:r>
          </w:p>
        </w:tc>
        <w:tc>
          <w:tcPr>
            <w:tcW w:type="dxa" w:w="1440"/>
            <w:shd w:val="clear" w:color="auto" w:fill="EAF2FB"/>
          </w:tcPr>
          <w:p>
            <w:r>
              <w:rPr>
                <w:b/>
              </w:rPr>
            </w:r>
            <w:r>
              <w:rPr>
                <w:b/>
              </w:rPr>
              <w:t>SPY, NVDA</w:t>
            </w:r>
          </w:p>
        </w:tc>
        <w:tc>
          <w:tcPr>
            <w:tcW w:type="dxa" w:w="1440"/>
            <w:shd w:val="clear" w:color="auto" w:fill="EAF2FB"/>
          </w:tcPr>
          <w:p>
            <w:r>
              <w:rPr>
                <w:b/>
              </w:rPr>
            </w:r>
            <w:r>
              <w:rPr>
                <w:b/>
              </w:rPr>
              <w:t>$SPX, quiet day</w:t>
            </w:r>
          </w:p>
        </w:tc>
      </w:tr>
      <w:tr>
        <w:tc>
          <w:tcPr>
            <w:tcW w:type="dxa" w:w="1440"/>
          </w:tcPr>
          <w:p>
            <w:r/>
            <w:r>
              <w:rPr/>
              <w:t>10 (shipped)</w:t>
            </w:r>
          </w:p>
        </w:tc>
        <w:tc>
          <w:tcPr>
            <w:tcW w:type="dxa" w:w="1440"/>
          </w:tcPr>
          <w:p>
            <w:r/>
            <w:r>
              <w:rPr/>
              <w:t>+11.9% history</w:t>
            </w:r>
          </w:p>
        </w:tc>
        <w:tc>
          <w:tcPr>
            <w:tcW w:type="dxa" w:w="1440"/>
          </w:tcPr>
          <w:p>
            <w:r/>
            <w:r>
              <w:rPr/>
              <w:t>+9.1%</w:t>
            </w:r>
          </w:p>
        </w:tc>
        <w:tc>
          <w:tcPr>
            <w:tcW w:type="dxa" w:w="1440"/>
          </w:tcPr>
          <w:p>
            <w:r/>
            <w:r>
              <w:rPr/>
              <w:t>+8.7%</w:t>
            </w:r>
          </w:p>
        </w:tc>
        <w:tc>
          <w:tcPr>
            <w:tcW w:type="dxa" w:w="1440"/>
          </w:tcPr>
          <w:p>
            <w:r/>
            <w:r>
              <w:rPr/>
              <w:t>0</w:t>
            </w:r>
          </w:p>
        </w:tc>
        <w:tc>
          <w:tcPr>
            <w:tcW w:type="dxa" w:w="1440"/>
          </w:tcPr>
          <w:p>
            <w:r/>
            <w:r>
              <w:rPr/>
              <w:t>0</w:t>
            </w:r>
          </w:p>
        </w:tc>
      </w:tr>
      <w:tr>
        <w:tc>
          <w:tcPr>
            <w:tcW w:type="dxa" w:w="1440"/>
            <w:shd w:val="clear" w:color="auto" w:fill="F4F6FA"/>
          </w:tcPr>
          <w:p>
            <w:r/>
            <w:r>
              <w:rPr/>
              <w:t>20</w:t>
            </w:r>
          </w:p>
        </w:tc>
        <w:tc>
          <w:tcPr>
            <w:tcW w:type="dxa" w:w="1440"/>
            <w:shd w:val="clear" w:color="auto" w:fill="F4F6FA"/>
          </w:tcPr>
          <w:p>
            <w:r/>
            <w:r>
              <w:rPr/>
              <w:t>+40.1%</w:t>
            </w:r>
          </w:p>
        </w:tc>
        <w:tc>
          <w:tcPr>
            <w:tcW w:type="dxa" w:w="1440"/>
            <w:shd w:val="clear" w:color="auto" w:fill="F4F6FA"/>
          </w:tcPr>
          <w:p>
            <w:r/>
            <w:r>
              <w:rPr/>
              <w:t>+36.8%</w:t>
            </w:r>
          </w:p>
        </w:tc>
        <w:tc>
          <w:tcPr>
            <w:tcW w:type="dxa" w:w="1440"/>
            <w:shd w:val="clear" w:color="auto" w:fill="F4F6FA"/>
          </w:tcPr>
          <w:p>
            <w:r/>
            <w:r>
              <w:rPr/>
              <w:t>+19.8%</w:t>
            </w:r>
          </w:p>
        </w:tc>
        <w:tc>
          <w:tcPr>
            <w:tcW w:type="dxa" w:w="1440"/>
            <w:shd w:val="clear" w:color="auto" w:fill="F4F6FA"/>
          </w:tcPr>
          <w:p>
            <w:r/>
            <w:r>
              <w:rPr/>
              <w:t>+23.7%, +9.5%</w:t>
            </w:r>
          </w:p>
        </w:tc>
        <w:tc>
          <w:tcPr>
            <w:tcW w:type="dxa" w:w="1440"/>
            <w:shd w:val="clear" w:color="auto" w:fill="F4F6FA"/>
          </w:tcPr>
          <w:p>
            <w:r/>
            <w:r>
              <w:rPr/>
              <w:t>+13.3%</w:t>
            </w:r>
          </w:p>
        </w:tc>
      </w:tr>
      <w:tr>
        <w:tc>
          <w:tcPr>
            <w:tcW w:type="dxa" w:w="1440"/>
          </w:tcPr>
          <w:p>
            <w:r/>
            <w:r>
              <w:rPr/>
              <w:t>0</w:t>
            </w:r>
          </w:p>
        </w:tc>
        <w:tc>
          <w:tcPr>
            <w:tcW w:type="dxa" w:w="1440"/>
          </w:tcPr>
          <w:p>
            <w:r/>
            <w:r>
              <w:rPr/>
              <w:t>the crop as it was before the frame; the frame then shows gaps</w:t>
            </w:r>
          </w:p>
        </w:tc>
        <w:tc>
          <w:tcPr>
            <w:tcW w:type="dxa" w:w="1440"/>
          </w:tcPr>
          <w:p>
            <w:r/>
          </w:p>
        </w:tc>
        <w:tc>
          <w:tcPr>
            <w:tcW w:type="dxa" w:w="1440"/>
          </w:tcPr>
          <w:p>
            <w:r/>
          </w:p>
        </w:tc>
        <w:tc>
          <w:tcPr>
            <w:tcW w:type="dxa" w:w="1440"/>
          </w:tcPr>
          <w:p>
            <w:r/>
          </w:p>
        </w:tc>
        <w:tc>
          <w:tcPr>
            <w:tcW w:type="dxa" w:w="1440"/>
          </w:tcPr>
          <w:p>
            <w:r/>
          </w:p>
        </w:tc>
      </w:tr>
    </w:tbl>
    <w:p/>
    <w:p>
      <w:r>
        <w:rPr/>
        <w:t xml:space="preserve">The display window itself, </w:t>
      </w:r>
      <w:r>
        <w:rPr>
          <w:rFonts w:ascii="Consolas" w:hAnsi="Consolas"/>
          <w:color w:val="334455"/>
          <w:sz w:val="19"/>
        </w:rPr>
        <w:t>[window] n_side</w:t>
      </w:r>
      <w:r>
        <w:rPr/>
        <w:t xml:space="preserve"> (20 strikes each side of spot), is read</w:t>
        <w:br/>
        <w:t>from the same file by the page and the service each time they draw or publish.</w:t>
      </w:r>
    </w:p>
    <w:p>
      <w:r>
        <w:rPr>
          <w:b/>
        </w:rPr>
        <w:t>Contour lines.</w:t>
      </w:r>
      <w:r>
        <w:rPr/>
        <w:t xml:space="preserve"> With </w:t>
      </w:r>
      <w:r>
        <w:rPr>
          <w:b/>
        </w:rPr>
        <w:t>Contours</w:t>
      </w:r>
      <w:r>
        <w:rPr/>
        <w:t xml:space="preserve"> on, the page traces lines of equal value over</w:t>
        <w:br/>
        <w:t>the heat map's own grid, after the Value, Show, Scale and Frame have been applied</w:t>
        <w:br/>
        <w:t>(</w:t>
      </w:r>
      <w:r>
        <w:rPr>
          <w:rFonts w:ascii="Consolas" w:hAnsi="Consolas"/>
          <w:color w:val="334455"/>
          <w:sz w:val="19"/>
        </w:rPr>
        <w:t>gamma_heat.contours</w:t>
      </w:r>
      <w:r>
        <w:rPr/>
        <w:t>, marching squares):</w:t>
      </w:r>
    </w:p>
    <w:p>
      <w:pPr>
        <w:spacing w:before="80" w:after="160"/>
        <w:ind w:left="216"/>
        <w:shd w:val="clear" w:color="auto" w:fill="F4F6FA"/>
      </w:pPr>
      <w:r>
        <w:rPr>
          <w:rFonts w:ascii="Consolas" w:hAnsi="Consolas"/>
          <w:color w:val="223344"/>
          <w:sz w:val="18"/>
        </w:rPr>
        <w:t>levels   = zmax, zmax/2, zmax/4, …        (`[contours] steps` of them, 3 as shipped)</w:t>
      </w:r>
      <w:r>
        <w:br/>
      </w:r>
      <w:r>
        <w:rPr>
          <w:rFonts w:ascii="Consolas" w:hAnsi="Consolas"/>
          <w:color w:val="223344"/>
          <w:sz w:val="18"/>
        </w:rPr>
        <w:t xml:space="preserve">           drawn above zero and, mirrored, below it</w:t>
      </w:r>
      <w:r>
        <w:br/>
      </w:r>
      <w:r>
        <w:rPr>
          <w:rFonts w:ascii="Consolas" w:hAnsi="Consolas"/>
          <w:color w:val="223344"/>
          <w:sz w:val="18"/>
        </w:rPr>
        <w:t>zmax     = the top of the colour scale in use (the lock, in Locked)</w:t>
      </w:r>
      <w:r>
        <w:br/>
      </w:r>
      <w:r>
        <w:rPr>
          <w:rFonts w:ascii="Consolas" w:hAnsi="Consolas"/>
          <w:color w:val="223344"/>
          <w:sz w:val="18"/>
        </w:rPr>
        <w:t>crossing = linear between two neighbouring strikes, or two neighbouring minutes</w:t>
      </w:r>
    </w:p>
    <w:p>
      <w:r>
        <w:rPr/>
        <w:t>A cell with a gap in any corner is skipped, so no line is drawn through a value that</w:t>
        <w:br/>
        <w:t xml:space="preserve">was not measured. A line spanning fewer than </w:t>
      </w:r>
      <w:r>
        <w:rPr>
          <w:rFonts w:ascii="Consolas" w:hAnsi="Consolas"/>
          <w:color w:val="334455"/>
          <w:sz w:val="19"/>
        </w:rPr>
        <w:t>[contours] min_columns</w:t>
      </w:r>
      <w:r>
        <w:rPr/>
        <w:t xml:space="preserve"> minutes (3) is</w:t>
        <w:br/>
        <w:t xml:space="preserve">left out as a speck, and past </w:t>
      </w:r>
      <w:r>
        <w:rPr>
          <w:rFonts w:ascii="Consolas" w:hAnsi="Consolas"/>
          <w:color w:val="334455"/>
          <w:sz w:val="19"/>
        </w:rPr>
        <w:t>[contours] max_points</w:t>
      </w:r>
      <w:r>
        <w:rPr/>
        <w:t xml:space="preserve"> (6,000 a sign) the shortest</w:t>
        <w:br/>
        <w:t xml:space="preserve">lines are dropped. Measured on a stored </w:t>
      </w:r>
      <w:r>
        <w:rPr>
          <w:rFonts w:ascii="Consolas" w:hAnsi="Consolas"/>
          <w:color w:val="334455"/>
          <w:sz w:val="19"/>
        </w:rPr>
        <w:t>$SPX</w:t>
      </w:r>
      <w:r>
        <w:rPr/>
        <w:t xml:space="preserve"> session the lines cost about 27 ms and</w:t>
        <w:br/>
        <w:t>35 KB a repaint. They are traced across the collected minutes and the projected</w:t>
        <w:br/>
        <w:t xml:space="preserve">afternoon as one grid, and the part past </w:t>
      </w:r>
      <w:r>
        <w:rPr>
          <w:b/>
        </w:rPr>
        <w:t>now</w:t>
      </w:r>
      <w:r>
        <w:rPr/>
        <w:t xml:space="preserve"> is drawn dashed (a Highcharts zone on</w:t>
        <w:br/>
        <w:t>the x axis, so the series count does not change).</w:t>
      </w:r>
    </w:p>
    <w:p>
      <w:r>
        <w:rPr/>
        <w:t>The lines and the colours share one geometry. The chart paints the heat map as one</w:t>
        <w:br/>
        <w:t>picture with a pixel per cell, and that picture puts a strike on its own place on the</w:t>
        <w:br/>
        <w:t>axis only when the axis ends on a strike. So the strike range both panels share is</w:t>
        <w:br/>
        <w:t>widened to the strike ladder (</w:t>
      </w:r>
      <w:r>
        <w:rPr>
          <w:rFonts w:ascii="Consolas" w:hAnsi="Consolas"/>
          <w:color w:val="334455"/>
          <w:sz w:val="19"/>
        </w:rPr>
        <w:t>gamma_heat.raster_range</w:t>
      </w:r>
      <w:r>
        <w:rPr/>
        <w:t>: down to the strike at or below</w:t>
        <w:br/>
        <w:t xml:space="preserve">its bottom, up to the one at or above its top), the spot frame runs exactly </w:t>
      </w:r>
      <w:r>
        <w:rPr>
          <w:rFonts w:ascii="Consolas" w:hAnsi="Consolas"/>
          <w:color w:val="334455"/>
          <w:sz w:val="19"/>
        </w:rPr>
        <w:t>n_side</w:t>
      </w:r>
      <w:r>
        <w:rPr/>
        <w:br/>
        <w:t>steps each side, and the time axis runs from the first minute's column to the last.</w:t>
        <w:br/>
        <w:t>Before 2026-10-14 neither was so, and a colour could sit up to a strike above its</w:t>
        <w:br/>
        <w:t>strike while its contour line sat where the value is.</w:t>
      </w:r>
    </w:p>
    <w:p>
      <w:r>
        <w:rPr>
          <w:b/>
        </w:rPr>
        <w:t>Smoothing.</w:t>
      </w:r>
      <w:r>
        <w:rPr/>
        <w:t xml:space="preserve"> With a </w:t>
      </w:r>
      <w:r>
        <w:rPr>
          <w:b/>
        </w:rPr>
        <w:t>Smooth</w:t>
      </w:r>
      <w:r>
        <w:rPr/>
        <w:t xml:space="preserve"> strength chosen, each heat-map cell is replaced</w:t>
        <w:br/>
        <w:t>by a weighted average of its neighbours before the colour scale is applied</w:t>
        <w:br/>
        <w:t>(</w:t>
      </w:r>
      <w:r>
        <w:rPr>
          <w:rFonts w:ascii="Consolas" w:hAnsi="Consolas"/>
          <w:color w:val="334455"/>
          <w:sz w:val="19"/>
        </w:rPr>
        <w:t>gamma_heat.smooth</w:t>
      </w:r>
      <w:r>
        <w:rPr/>
        <w:t>):</w:t>
      </w:r>
    </w:p>
    <w:p>
      <w:pPr>
        <w:spacing w:before="80" w:after="160"/>
        <w:ind w:left="216"/>
        <w:shd w:val="clear" w:color="auto" w:fill="F4F6FA"/>
      </w:pPr>
      <w:r>
        <w:rPr>
          <w:rFonts w:ascii="Consolas" w:hAnsi="Consolas"/>
          <w:color w:val="223344"/>
          <w:sz w:val="18"/>
        </w:rPr>
        <w:t>weight(d)  = exp(−d² / 2σ²), out to 3σ          a bell curve, per direction</w:t>
      </w:r>
      <w:r>
        <w:br/>
      </w:r>
      <w:r>
        <w:rPr>
          <w:rFonts w:ascii="Consolas" w:hAnsi="Consolas"/>
          <w:color w:val="223344"/>
          <w:sz w:val="18"/>
        </w:rPr>
        <w:t>smoothed   = Σ weight·value / Σ weight          over the cells that have a reading</w:t>
      </w:r>
      <w:r>
        <w:br/>
      </w:r>
      <w:r>
        <w:rPr>
          <w:rFonts w:ascii="Consolas" w:hAnsi="Consolas"/>
          <w:color w:val="223344"/>
          <w:sz w:val="18"/>
        </w:rPr>
        <w:t>σ (Medium) = [smooth] minutes (3.0) along time, [smooth] strikes (0.8) across</w:t>
      </w:r>
      <w:r>
        <w:br/>
      </w:r>
      <w:r>
        <w:rPr>
          <w:rFonts w:ascii="Consolas" w:hAnsi="Consolas"/>
          <w:color w:val="223344"/>
          <w:sz w:val="18"/>
        </w:rPr>
        <w:t>Light      = half of each;  Strong = twice</w:t>
      </w:r>
    </w:p>
    <w:p>
      <w:r>
        <w:rPr/>
        <w:t>Time first, then strikes. A cell with no reading is skipped and stays empty, and</w:t>
        <w:br/>
        <w:t>the division by the weights actually used means an edge is not dimmed. It is</w:t>
        <w:br/>
        <w:t>applied to the grid in the frame being drawn and before Share of column is taken,</w:t>
        <w:br/>
        <w:t>so each minute still sums to 100%. The contour lines are traced from the smoothed</w:t>
        <w:br/>
        <w:t>cells, and the projected afternoon is smoothed with them, so nothing steps at</w:t>
        <w:br/>
      </w:r>
      <w:r>
        <w:rPr>
          <w:b/>
        </w:rPr>
        <w:t>now</w:t>
      </w:r>
      <w:r>
        <w:rPr/>
        <w:t>. Consequences: a peak is lower and wider,</w:t>
        <w:br/>
        <w:t>and the last column is a one-sided average, so new moves lag by about σ minutes.</w:t>
        <w:br/>
        <w:t xml:space="preserve">Measured on a stored </w:t>
      </w:r>
      <w:r>
        <w:rPr>
          <w:rFonts w:ascii="Consolas" w:hAnsi="Consolas"/>
          <w:color w:val="334455"/>
          <w:sz w:val="19"/>
        </w:rPr>
        <w:t>$SPX</w:t>
      </w:r>
      <w:r>
        <w:rPr/>
        <w:t xml:space="preserve"> session: 27, 37 and 59 ms a repaint at Light, Medium</w:t>
        <w:br/>
        <w:t>and Strong. Without it the only smoothing is the browser interpolating the image</w:t>
        <w:br/>
        <w:t>(one pixel a cell) as it scales it to the panel.</w:t>
      </w:r>
    </w:p>
    <w:p>
      <w:r>
        <w:rPr>
          <w:b/>
        </w:rPr>
        <w:t>The gravity well.</w:t>
      </w:r>
      <w:r>
        <w:rPr/>
        <w:t xml:space="preserve"> With </w:t>
      </w:r>
      <w:r>
        <w:rPr>
          <w:b/>
        </w:rPr>
        <w:t>Gravity well</w:t>
      </w:r>
      <w:r>
        <w:rPr/>
        <w:t xml:space="preserve"> on (Gamma view), a panel draws the</w:t>
        <w:br/>
        <w:t>by-strike bars' own net values as ground (</w:t>
      </w:r>
      <w:r>
        <w:rPr>
          <w:rFonts w:ascii="Consolas" w:hAnsi="Consolas"/>
          <w:color w:val="334455"/>
          <w:sz w:val="19"/>
        </w:rPr>
        <w:t>gamma_well</w:t>
      </w:r>
      <w:r>
        <w:rPr/>
        <w:t>):</w:t>
      </w:r>
    </w:p>
    <w:p>
      <w:pPr>
        <w:spacing w:before="80" w:after="160"/>
        <w:ind w:left="216"/>
        <w:shd w:val="clear" w:color="auto" w:fill="F4F6FA"/>
      </w:pPr>
      <w:r>
        <w:rPr>
          <w:rFonts w:ascii="Consolas" w:hAnsi="Consolas"/>
          <w:color w:val="223344"/>
          <w:sz w:val="18"/>
        </w:rPr>
        <w:t>height(strike) = −net gamma                       (`[well] height = "linear"`)</w:t>
      </w:r>
      <w:r>
        <w:br/>
      </w:r>
      <w:r>
        <w:rPr>
          <w:rFonts w:ascii="Consolas" w:hAnsi="Consolas"/>
          <w:color w:val="223344"/>
          <w:sz w:val="18"/>
        </w:rPr>
        <w:t xml:space="preserve">               = −sign(net) · √|net|              (`"root"`, as shipped)</w:t>
      </w:r>
      <w:r>
        <w:br/>
      </w:r>
      <w:r>
        <w:rPr>
          <w:rFonts w:ascii="Consolas" w:hAnsi="Consolas"/>
          <w:color w:val="223344"/>
          <w:sz w:val="18"/>
        </w:rPr>
        <w:t>ball           = price, on the straight line between the two strikes around it</w:t>
      </w:r>
      <w:r>
        <w:br/>
      </w:r>
      <w:r>
        <w:rPr>
          <w:rFonts w:ascii="Consolas" w:hAnsi="Consolas"/>
          <w:color w:val="223344"/>
          <w:sz w:val="18"/>
        </w:rPr>
        <w:t>downhill       = toward the lower of those two strikes, then on to the first</w:t>
      </w:r>
      <w:r>
        <w:br/>
      </w:r>
      <w:r>
        <w:rPr>
          <w:rFonts w:ascii="Consolas" w:hAnsi="Consolas"/>
          <w:color w:val="223344"/>
          <w:sz w:val="18"/>
        </w:rPr>
        <w:t xml:space="preserve">                 strike that is lower than both its neighbours (the low point)</w:t>
      </w:r>
    </w:p>
    <w:p>
      <w:r>
        <w:rPr/>
        <w:t>Positive net gamma is below the zero line (a valley) and negative above it (a hill).</w:t>
        <w:br/>
        <w:t>The caption's "positive" or "negative gamma" is read from the net values, never from</w:t>
        <w:br/>
        <w:t>the drawn height, so it is the same on either scale. The square root keeps every</w:t>
        <w:br/>
        <w:t>strike's side of zero and the order of the strikes; it does not keep depths in</w:t>
        <w:br/>
        <w:t>proportion. Nothing here uses order flow, time or volatility: it is the bars redrawn,</w:t>
        <w:br/>
        <w:t>not a prediction.</w:t>
      </w:r>
    </w:p>
    <w:p>
      <w:r>
        <w:rPr>
          <w:b/>
        </w:rPr>
        <w:t>The ridge plot.</w:t>
      </w:r>
      <w:r>
        <w:rPr/>
        <w:t xml:space="preserve"> With </w:t>
      </w:r>
      <w:r>
        <w:rPr>
          <w:b/>
        </w:rPr>
        <w:t>Ridge plot</w:t>
      </w:r>
      <w:r>
        <w:rPr/>
        <w:t xml:space="preserve"> on (Gamma, Charm, Delta or Vanna), a panel</w:t>
        <w:br/>
        <w:t>draws the view's own history rows as stacked profiles (</w:t>
      </w:r>
      <w:r>
        <w:rPr>
          <w:rFonts w:ascii="Consolas" w:hAnsi="Consolas"/>
          <w:color w:val="334455"/>
          <w:sz w:val="19"/>
        </w:rPr>
        <w:t>gamma_ridge</w:t>
      </w:r>
      <w:r>
        <w:rPr/>
        <w:t>):</w:t>
      </w:r>
    </w:p>
    <w:p>
      <w:pPr>
        <w:spacing w:before="80" w:after="160"/>
        <w:ind w:left="216"/>
        <w:shd w:val="clear" w:color="auto" w:fill="F4F6FA"/>
      </w:pPr>
      <w:r>
        <w:rPr>
          <w:rFonts w:ascii="Consolas" w:hAnsi="Consolas"/>
          <w:color w:val="223344"/>
          <w:sz w:val="18"/>
        </w:rPr>
        <w:t>readings   = the first reading of each clock bucket of `[ridge] every_min` (30),</w:t>
      </w:r>
      <w:r>
        <w:br/>
      </w:r>
      <w:r>
        <w:rPr>
          <w:rFonts w:ascii="Consolas" w:hAnsi="Consolas"/>
          <w:color w:val="223344"/>
          <w:sz w:val="18"/>
        </w:rPr>
        <w:t xml:space="preserve">             and always the latest</w:t>
      </w:r>
      <w:r>
        <w:br/>
      </w:r>
      <w:r>
        <w:rPr>
          <w:rFonts w:ascii="Consolas" w:hAnsi="Consolas"/>
          <w:color w:val="223344"/>
          <w:sz w:val="18"/>
        </w:rPr>
        <w:t>height     = |value|                      (`[ridge] height = "linear"`)</w:t>
      </w:r>
      <w:r>
        <w:br/>
      </w:r>
      <w:r>
        <w:rPr>
          <w:rFonts w:ascii="Consolas" w:hAnsi="Consolas"/>
          <w:color w:val="223344"/>
          <w:sz w:val="18"/>
        </w:rPr>
        <w:t xml:space="preserve">           = sqrt(|value|)                (`"root"`, as shipped)</w:t>
      </w:r>
      <w:r>
        <w:br/>
      </w:r>
      <w:r>
        <w:rPr>
          <w:rFonts w:ascii="Consolas" w:hAnsi="Consolas"/>
          <w:color w:val="223344"/>
          <w:sz w:val="18"/>
        </w:rPr>
        <w:t>one row    = [ridge] overlap (2) / the median of the ridges' tallest heights</w:t>
      </w:r>
      <w:r>
        <w:br/>
      </w:r>
      <w:r>
        <w:rPr>
          <w:rFonts w:ascii="Consolas" w:hAnsi="Consolas"/>
          <w:color w:val="223344"/>
          <w:sz w:val="18"/>
        </w:rPr>
        <w:t>colour     = the sign of the value, changing where it crosses zero on the</w:t>
      </w:r>
      <w:r>
        <w:br/>
      </w:r>
      <w:r>
        <w:rPr>
          <w:rFonts w:ascii="Consolas" w:hAnsi="Consolas"/>
          <w:color w:val="223344"/>
          <w:sz w:val="18"/>
        </w:rPr>
        <w:t xml:space="preserve">             straight line between two strikes</w:t>
      </w:r>
    </w:p>
    <w:p>
      <w:r>
        <w:rPr/>
        <w:t>The value is the one the Value picker names (net, calls, puts or size), over the</w:t>
        <w:br/>
        <w:t>strikes in the bars' window. Every ridge is on one scale, so a ridge that is taller</w:t>
        <w:br/>
        <w:t>than the one above it holds more. The scale is set by the median ridge and not the</w:t>
        <w:br/>
        <w:t xml:space="preserve">tallest: on the stored </w:t>
      </w:r>
      <w:r>
        <w:rPr>
          <w:rFonts w:ascii="Consolas" w:hAnsi="Consolas"/>
          <w:color w:val="334455"/>
          <w:sz w:val="19"/>
        </w:rPr>
        <w:t>$SPX</w:t>
      </w:r>
      <w:r>
        <w:rPr/>
        <w:t xml:space="preserve"> session of 2026-10-09 the 15:00 reading, an expiry</w:t>
        <w:br/>
        <w:t>close pinned on one strike, was 4.5 times the median on the square-root scale, and</w:t>
        <w:br/>
        <w:t>scaled to it every other profile was under a row high. A reading like that is drawn</w:t>
        <w:br/>
        <w:t>in proportion; the chart's top is at most two typical peaks above the top row, and a</w:t>
        <w:br/>
        <w:t>peak past it runs off the top. Each row's white dot is the price at that reading.</w:t>
        <w:br/>
        <w:t>Measured on that session: 10 to 30 ms and 47 KB a repaint while on.</w:t>
      </w:r>
    </w:p>
    <w:p>
      <w:pPr>
        <w:pStyle w:val="Heading2"/>
      </w:pPr>
      <w:r>
        <w:rPr/>
        <w:t>Dealer delta exposure (DEX) and projection</w:t>
      </w:r>
    </w:p>
    <w:p>
      <w:r>
        <w:rPr/>
        <w:t xml:space="preserve">The DEX/hedge panel sums </w:t>
      </w:r>
      <w:r>
        <w:rPr>
          <w:rFonts w:ascii="Consolas" w:hAnsi="Consolas"/>
          <w:color w:val="334455"/>
          <w:sz w:val="19"/>
        </w:rPr>
        <w:t>OI · delta · contract_multiplier · spot</w:t>
      </w:r>
      <w:r>
        <w:rPr/>
        <w:t xml:space="preserve"> across strikes</w:t>
        <w:br/>
        <w:t>for the current and a projected delta, surfacing net-delta-now vs projected-close</w:t>
        <w:br/>
        <w:t>hedging pressure.</w:t>
      </w:r>
    </w:p>
    <w:p>
      <w:pPr>
        <w:pStyle w:val="Heading2"/>
      </w:pPr>
      <w:r>
        <w:rPr/>
        <w:t>The heat maps' projected afternoon</w:t>
      </w:r>
    </w:p>
    <w:p>
      <w:r>
        <w:rPr/>
        <w:t xml:space="preserve">From the open to a minute before the close, </w:t>
      </w:r>
      <w:r>
        <w:rPr>
          <w:rFonts w:ascii="Consolas" w:hAnsi="Consolas"/>
          <w:color w:val="334455"/>
          <w:sz w:val="19"/>
        </w:rPr>
        <w:t>options_svc.forward_grid</w:t>
      </w:r>
      <w:r>
        <w:rPr/>
        <w:t xml:space="preserve"> prices each</w:t>
        <w:br/>
        <w:t xml:space="preserve">of the four Greek views at marks </w:t>
      </w:r>
      <w:r>
        <w:rPr>
          <w:rFonts w:ascii="Consolas" w:hAnsi="Consolas"/>
          <w:color w:val="334455"/>
          <w:sz w:val="19"/>
        </w:rPr>
        <w:t>[forward] step_min</w:t>
      </w:r>
      <w:r>
        <w:rPr/>
        <w:t xml:space="preserve"> (5) minutes apart, from now to</w:t>
        <w:br/>
        <w:t>14:59, and the page fills one column a minute between them by linear interpolation.</w:t>
        <w:br/>
        <w:t>Only the nearest expiration, only the strikes the published history keeps, and</w:t>
        <w:br/>
        <w:t>only the time left moves:</w:t>
      </w:r>
    </w:p>
    <w:p>
      <w:pPr>
        <w:spacing w:before="80" w:after="160"/>
        <w:ind w:left="216"/>
        <w:shd w:val="clear" w:color="auto" w:fill="F4F6FA"/>
      </w:pPr>
      <w:r>
        <w:rPr>
          <w:rFonts w:ascii="Consolas" w:hAnsi="Consolas"/>
          <w:color w:val="223344"/>
          <w:sz w:val="18"/>
        </w:rPr>
        <w:t>T(mark)  = (dte·24 + hours from mark to 15:00 CT) / (365·24), floored at 1e-6</w:t>
      </w:r>
      <w:r>
        <w:br/>
      </w:r>
      <w:r>
        <w:rPr>
          <w:rFonts w:ascii="Consolas" w:hAnsi="Consolas"/>
          <w:color w:val="223344"/>
          <w:sz w:val="18"/>
        </w:rPr>
        <w:t>GEX      = chain gamma · OI · 100 · S² · 0.01 · Γ_BS(T') / Γ_BS(T_now)   (put negative)</w:t>
      </w:r>
      <w:r>
        <w:br/>
      </w:r>
      <w:r>
        <w:rPr>
          <w:rFonts w:ascii="Consolas" w:hAnsi="Consolas"/>
          <w:color w:val="223344"/>
          <w:sz w:val="18"/>
        </w:rPr>
        <w:t>Charm    = charm_BS(T') · OI · 100 · S        (volatility &gt; 0 only)</w:t>
      </w:r>
      <w:r>
        <w:br/>
      </w:r>
      <w:r>
        <w:rPr>
          <w:rFonts w:ascii="Consolas" w:hAnsi="Consolas"/>
          <w:color w:val="223344"/>
          <w:sz w:val="18"/>
        </w:rPr>
        <w:t>Vanna    = vanna_BS(T') · OI · 100 · S        (volatility &gt; 0 only)</w:t>
      </w:r>
      <w:r>
        <w:br/>
      </w:r>
      <w:r>
        <w:rPr>
          <w:rFonts w:ascii="Consolas" w:hAnsi="Consolas"/>
          <w:color w:val="223344"/>
          <w:sz w:val="18"/>
        </w:rPr>
        <w:t>DEX      = (chain delta + Δ_BS(T') − Δ_BS(T_now)) · OI · 100 · S</w:t>
      </w:r>
      <w:r>
        <w:br/>
      </w:r>
      <w:r>
        <w:rPr>
          <w:rFonts w:ascii="Consolas" w:hAnsi="Consolas"/>
          <w:color w:val="223344"/>
          <w:sz w:val="18"/>
        </w:rPr>
        <w:t xml:space="preserve">           (Δ_BS(T') where the chain has no delta)</w:t>
      </w:r>
    </w:p>
    <w:p>
      <w:r>
        <w:rPr/>
        <w:t>S, open interest and each contract's volatility are held at the current chain's.</w:t>
        <w:br/>
        <w:t xml:space="preserve">Every formula is </w:t>
      </w:r>
      <w:r>
        <w:rPr>
          <w:rFonts w:ascii="Consolas" w:hAnsi="Consolas"/>
          <w:color w:val="334455"/>
          <w:sz w:val="19"/>
        </w:rPr>
        <w:t>calc_all_from_chain</w:t>
      </w:r>
      <w:r>
        <w:rPr/>
        <w:t>'s, so at the first mark (now) each value is</w:t>
        <w:br/>
        <w:t>the collected cell itself and the picture has no seam. The last mark is a minute</w:t>
        <w:br/>
        <w:t>before the close because at T → 0 the at-the-money gamma, charm and vanna diverge.</w:t>
        <w:br/>
        <w:t>Nothing is projected before the open, at or after 14:59, or on a day the market is</w:t>
        <w:br/>
        <w:t>shut. The band travels in each view's history payload (</w:t>
      </w:r>
      <w:r>
        <w:rPr>
          <w:rFonts w:ascii="Consolas" w:hAnsi="Consolas"/>
          <w:color w:val="334455"/>
          <w:sz w:val="19"/>
        </w:rPr>
        <w:t>cache:options:gamma_hist_*</w:t>
      </w:r>
      <w:r>
        <w:rPr/>
        <w:t>,</w:t>
        <w:br/>
      </w:r>
      <w:r>
        <w:rPr>
          <w:rFonts w:ascii="Consolas" w:hAnsi="Consolas"/>
          <w:color w:val="334455"/>
          <w:sz w:val="19"/>
        </w:rPr>
        <w:t>"forward"</w:t>
      </w:r>
      <w:r>
        <w:rPr/>
        <w:t>), never the main key. In the page it joins the collected rows before every</w:t>
        <w:br/>
        <w:t>transform, so Value, Show, Frame, Smooth, Share and the colour scale treat the session</w:t>
        <w:br/>
        <w:t>as one; in Adaptive the projected cells count toward the colour scale.</w:t>
      </w:r>
    </w:p>
    <w:p>
      <w:pPr>
        <w:pStyle w:val="Heading2"/>
      </w:pPr>
      <w:r>
        <w:rPr/>
        <w:t>Directional walls</w:t>
      </w:r>
    </w:p>
    <w:p>
      <w:r>
        <w:rPr>
          <w:rFonts w:ascii="Consolas" w:hAnsi="Consolas"/>
          <w:color w:val="334455"/>
          <w:sz w:val="19"/>
        </w:rPr>
        <w:t>get_directional_walls(gex_dict, spot)</w:t>
      </w:r>
      <w:r>
        <w:rPr/>
        <w:t xml:space="preserve"> returns one </w:t>
      </w:r>
      <w:r>
        <w:rPr>
          <w:b/>
        </w:rPr>
        <w:t>put wall</w:t>
      </w:r>
      <w:r>
        <w:rPr/>
        <w:t xml:space="preserve"> (the strike below</w:t>
        <w:br/>
        <w:t xml:space="preserve">spot with the largest put GEX) and one </w:t>
      </w:r>
      <w:r>
        <w:rPr>
          <w:b/>
        </w:rPr>
        <w:t>call wall</w:t>
      </w:r>
      <w:r>
        <w:rPr/>
        <w:t xml:space="preserve"> (the strike above spot with the</w:t>
        <w:br/>
        <w:t>largest call GEX) — the single-wall pair the Gamma page draws.</w:t>
      </w:r>
    </w:p>
    <w:p>
      <w:pPr>
        <w:pStyle w:val="Heading2"/>
      </w:pPr>
      <w:r>
        <w:rPr/>
        <w:t>Intraday collection</w:t>
      </w:r>
    </w:p>
    <w:p>
      <w:r>
        <w:rPr/>
        <w:t>The options service collects GEX snapshots every minute within 08:00–15:20 CT on</w:t>
        <w:br/>
        <w:t xml:space="preserve">trading days (from 06:30 CT for ETH-eligible symbols) (reusing the standalone collector's </w:t>
      </w:r>
      <w:r>
        <w:rPr>
          <w:rFonts w:ascii="Consolas" w:hAnsi="Consolas"/>
          <w:color w:val="334455"/>
          <w:sz w:val="19"/>
        </w:rPr>
        <w:t>poll_once</w:t>
      </w:r>
      <w:r>
        <w:rPr/>
        <w:t xml:space="preserve">) into </w:t>
      </w:r>
      <w:r>
        <w:rPr>
          <w:rFonts w:ascii="Consolas" w:hAnsi="Consolas"/>
          <w:color w:val="334455"/>
          <w:sz w:val="19"/>
        </w:rPr>
        <w:t>gex_history.db</w:t>
      </w:r>
      <w:r>
        <w:rPr/>
        <w:t>,</w:t>
        <w:br/>
        <w:t xml:space="preserve">which feeds the strike × time heat map. The universe is the </w:t>
      </w:r>
      <w:r>
        <w:rPr>
          <w:rFonts w:ascii="Consolas" w:hAnsi="Consolas"/>
          <w:color w:val="334455"/>
          <w:sz w:val="19"/>
        </w:rPr>
        <w:t>[collection]</w:t>
      </w:r>
      <w:r>
        <w:rPr/>
        <w:t xml:space="preserve"> list in</w:t>
        <w:br/>
      </w:r>
      <w:r>
        <w:rPr>
          <w:rFonts w:ascii="Consolas" w:hAnsi="Consolas"/>
          <w:color w:val="334455"/>
          <w:sz w:val="19"/>
        </w:rPr>
        <w:t>config/symbols.toml</w:t>
      </w:r>
      <w:r>
        <w:rPr/>
        <w:t xml:space="preserve"> plus the watchlist.</w:t>
      </w:r>
    </w:p>
    <w:p>
      <w:r>
        <w:rPr/>
        <w:t>Every collected symbol's chain is fetched every minute. An optional second tier —</w:t>
        <w:br/>
        <w:t>watchlist-only symbols fetched every third or fifth minute and carried forward in</w:t>
        <w:br/>
        <w:t xml:space="preserve">between — exists and is </w:t>
      </w:r>
      <w:r>
        <w:rPr>
          <w:b/>
        </w:rPr>
        <w:t>off as shipped</w:t>
      </w:r>
      <w:r>
        <w:rPr/>
        <w:t xml:space="preserve">; see </w:t>
      </w:r>
      <w:r>
        <w:rPr>
          <w:i/>
        </w:rPr>
        <w:t>Architecture Overview</w:t>
      </w:r>
      <w:r>
        <w:rPr/>
        <w:t xml:space="preserve"> → </w:t>
      </w:r>
      <w:r>
        <w:rPr>
          <w:b/>
        </w:rPr>
        <w:t>Local</w:t>
        <w:br/>
        <w:t>market data</w:t>
      </w:r>
      <w:r>
        <w:rPr/>
        <w:t>.</w:t>
      </w:r>
    </w:p>
    <w:p>
      <w:pPr>
        <w:pStyle w:val="Heading2"/>
      </w:pPr>
      <w:r>
        <w:rPr/>
        <w:t>Hedging-flow model (HIRO)</w:t>
      </w:r>
    </w:p>
    <w:p>
      <w:r>
        <w:rPr>
          <w:b/>
        </w:rPr>
        <w:t>Files:</w:t>
      </w:r>
      <w:r>
        <w:rPr/>
        <w:t xml:space="preserve"> </w:t>
      </w:r>
      <w:r>
        <w:rPr>
          <w:rFonts w:ascii="Consolas" w:hAnsi="Consolas"/>
          <w:color w:val="334455"/>
          <w:sz w:val="19"/>
        </w:rPr>
        <w:t>services/options_svc/hiro.py</w:t>
      </w:r>
      <w:r>
        <w:rPr/>
        <w:t xml:space="preserve"> (pure measurement and rules),</w:t>
        <w:br/>
      </w:r>
      <w:r>
        <w:rPr>
          <w:rFonts w:ascii="Consolas" w:hAnsi="Consolas"/>
          <w:color w:val="334455"/>
          <w:sz w:val="19"/>
        </w:rPr>
        <w:t>compute.hiro_tick_row</w:t>
      </w:r>
      <w:r>
        <w:rPr/>
        <w:t xml:space="preserve"> (the per-minute memo), </w:t>
      </w:r>
      <w:r>
        <w:rPr>
          <w:rFonts w:ascii="Consolas" w:hAnsi="Consolas"/>
          <w:color w:val="334455"/>
          <w:sz w:val="19"/>
        </w:rPr>
        <w:t>handlers._run_hiro</w:t>
      </w:r>
      <w:r>
        <w:rPr/>
        <w:t xml:space="preserve"> (detection and</w:t>
        <w:br/>
        <w:t xml:space="preserve">publishing), </w:t>
      </w:r>
      <w:r>
        <w:rPr>
          <w:rFonts w:ascii="Consolas" w:hAnsi="Consolas"/>
          <w:color w:val="334455"/>
          <w:sz w:val="19"/>
        </w:rPr>
        <w:t>options-scanner/gex_history_db.py</w:t>
      </w:r>
      <w:r>
        <w:rPr/>
        <w:t xml:space="preserve"> (the </w:t>
      </w:r>
      <w:r>
        <w:rPr>
          <w:rFonts w:ascii="Consolas" w:hAnsi="Consolas"/>
          <w:color w:val="334455"/>
          <w:sz w:val="19"/>
        </w:rPr>
        <w:t>hiro_minutes</w:t>
      </w:r>
      <w:r>
        <w:rPr/>
        <w:t xml:space="preserve"> table). Design:</w:t>
        <w:br/>
      </w:r>
      <w:r>
        <w:rPr>
          <w:rFonts w:ascii="Consolas" w:hAnsi="Consolas"/>
          <w:color w:val="334455"/>
          <w:sz w:val="19"/>
        </w:rPr>
        <w:t>docs/plans/2026-10-01-hiro-alert-design.md</w:t>
      </w:r>
      <w:r>
        <w:rPr/>
        <w:t>.</w:t>
      </w:r>
    </w:p>
    <w:p>
      <w:r>
        <w:rPr/>
        <w:t xml:space="preserve">A </w:t>
      </w:r>
      <w:r>
        <w:rPr>
          <w:b/>
        </w:rPr>
        <w:t>model</w:t>
      </w:r>
      <w:r>
        <w:rPr/>
        <w:t xml:space="preserve"> of the idea behind SpotGamma's HIRO — the stock dealers must trade to</w:t>
        <w:br/>
        <w:t>hedge the options customers trade — built from the 1-minute chain poll the collection</w:t>
        <w:br/>
        <w:t xml:space="preserve">above already makes, so it adds </w:t>
      </w:r>
      <w:r>
        <w:rPr>
          <w:b/>
        </w:rPr>
        <w:t>no Schwab calls</w:t>
      </w:r>
      <w:r>
        <w:rPr/>
        <w:t>. Schwab publishes no</w:t>
        <w:br/>
        <w:t xml:space="preserve">time-and-sales tape and no aggressor side, so each contract gets </w:t>
      </w:r>
      <w:r>
        <w:rPr>
          <w:b/>
        </w:rPr>
        <w:t>one</w:t>
      </w:r>
      <w:r>
        <w:rPr/>
        <w:t xml:space="preserve"> buy/sell</w:t>
        <w:br/>
        <w:t>label per minute, inferred from the quote. It is not SpotGamma's number, and its</w:t>
        <w:br/>
        <w:t>thresholds are unvalidated starting guesses.</w:t>
      </w:r>
    </w:p>
    <w:p>
      <w:r>
        <w:rPr>
          <w:b/>
        </w:rPr>
        <w:t>Scope.</w:t>
      </w:r>
      <w:r>
        <w:rPr/>
        <w:t xml:space="preserve"> The symbols in </w:t>
      </w:r>
      <w:r>
        <w:rPr>
          <w:rFonts w:ascii="Consolas" w:hAnsi="Consolas"/>
          <w:color w:val="334455"/>
          <w:sz w:val="19"/>
        </w:rPr>
        <w:t>[hiro].symbols</w:t>
      </w:r>
      <w:r>
        <w:rPr/>
        <w:t xml:space="preserve"> (</w:t>
      </w:r>
      <w:r>
        <w:rPr>
          <w:rFonts w:ascii="Consolas" w:hAnsi="Consolas"/>
          <w:color w:val="334455"/>
          <w:sz w:val="19"/>
        </w:rPr>
        <w:t>$SPX</w:t>
      </w:r>
      <w:r>
        <w:rPr/>
        <w:t>, SPY, QQQ, IWM), the chain the</w:t>
        <w:br/>
        <w:t xml:space="preserve">collector fetches for them (expiries from today through </w:t>
      </w:r>
      <w:r>
        <w:rPr>
          <w:b/>
        </w:rPr>
        <w:t>+7 days</w:t>
      </w:r>
      <w:r>
        <w:rPr/>
        <w:t>), and the</w:t>
        <w:br/>
      </w:r>
      <w:r>
        <w:rPr>
          <w:b/>
        </w:rPr>
        <w:t>regular session only</w:t>
      </w:r>
      <w:r>
        <w:rPr/>
        <w:t>, 08:30–15:00 CT (</w:t>
      </w:r>
      <w:r>
        <w:rPr>
          <w:rFonts w:ascii="Consolas" w:hAnsi="Consolas"/>
          <w:color w:val="334455"/>
          <w:sz w:val="19"/>
        </w:rPr>
        <w:t>market_calendar.is_regular_hours</w:t>
      </w:r>
      <w:r>
        <w:rPr/>
        <w:t>).</w:t>
      </w:r>
    </w:p>
    <w:p>
      <w:r>
        <w:rPr>
          <w:b/>
        </w:rPr>
        <w:t>Per contract, per minute.</w:t>
      </w:r>
    </w:p>
    <w:p>
      <w:pPr>
        <w:spacing w:before="80" w:after="160"/>
        <w:ind w:left="216"/>
        <w:shd w:val="clear" w:color="auto" w:fill="F4F6FA"/>
      </w:pPr>
      <w:r>
        <w:rPr>
          <w:rFonts w:ascii="Consolas" w:hAnsi="Consolas"/>
          <w:color w:val="223344"/>
          <w:sz w:val="18"/>
        </w:rPr>
        <w:t>dv     = totalVolume − previous totalVolume          (books only when dv &gt; 0)</w:t>
      </w:r>
      <w:r>
        <w:br/>
      </w:r>
      <w:r>
        <w:rPr>
          <w:rFonts w:ascii="Consolas" w:hAnsi="Consolas"/>
          <w:color w:val="223344"/>
          <w:sz w:val="18"/>
        </w:rPr>
        <w:t>side   = +1 if last ≥ ask          (customer bought)</w:t>
      </w:r>
      <w:r>
        <w:br/>
      </w:r>
      <w:r>
        <w:rPr>
          <w:rFonts w:ascii="Consolas" w:hAnsi="Consolas"/>
          <w:color w:val="223344"/>
          <w:sz w:val="18"/>
        </w:rPr>
        <w:t xml:space="preserve">         −1 if last ≤ bid          (customer sold)</w:t>
      </w:r>
      <w:r>
        <w:br/>
      </w:r>
      <w:r>
        <w:rPr>
          <w:rFonts w:ascii="Consolas" w:hAnsi="Consolas"/>
          <w:color w:val="223344"/>
          <w:sz w:val="18"/>
        </w:rPr>
        <w:t xml:space="preserve">         else the side of the midpoint last sits on</w:t>
      </w:r>
      <w:r>
        <w:br/>
      </w:r>
      <w:r>
        <w:rPr>
          <w:rFonts w:ascii="Consolas" w:hAnsi="Consolas"/>
          <w:color w:val="223344"/>
          <w:sz w:val="18"/>
        </w:rPr>
        <w:t xml:space="preserve">         0 (unlabelled) exactly at the midpoint, or on an unusable quote</w:t>
      </w:r>
      <w:r>
        <w:br/>
      </w:r>
      <w:r>
        <w:rPr>
          <w:rFonts w:ascii="Consolas" w:hAnsi="Consolas"/>
          <w:color w:val="223344"/>
          <w:sz w:val="18"/>
        </w:rPr>
        <w:t>impact = side · delta · dv · 100 · spot              ($ of stock the dealer trades)</w:t>
      </w:r>
    </w:p>
    <w:p>
      <w:r>
        <w:rPr>
          <w:rFonts w:ascii="Consolas" w:hAnsi="Consolas"/>
          <w:color w:val="334455"/>
          <w:sz w:val="19"/>
        </w:rPr>
        <w:t>delta</w:t>
      </w:r>
      <w:r>
        <w:rPr/>
        <w:t xml:space="preserve"> is the contract's own </w:t>
      </w:r>
      <w:r>
        <w:rPr>
          <w:b/>
        </w:rPr>
        <w:t>signed</w:t>
      </w:r>
      <w:r>
        <w:rPr/>
        <w:t xml:space="preserve"> delta (call positive, put negative), so a</w:t>
        <w:br/>
        <w:t xml:space="preserve">customer buying a call (+1 · +Δ) makes the dealer </w:t>
      </w:r>
      <w:r>
        <w:rPr>
          <w:b/>
        </w:rPr>
        <w:t>buy</w:t>
      </w:r>
      <w:r>
        <w:rPr/>
        <w:t xml:space="preserve"> stock and buying a put</w:t>
        <w:br/>
        <w:t xml:space="preserve">(+1 · −Δ) makes it </w:t>
      </w:r>
      <w:r>
        <w:rPr>
          <w:b/>
        </w:rPr>
        <w:t>sell</w:t>
      </w:r>
      <w:r>
        <w:rPr/>
        <w:t>, with no call/put branch. An unusable quote is a missing</w:t>
        <w:br/>
        <w:t>or non-finite field, a bid below zero, a last or ask of zero or less, or a locked or</w:t>
        <w:br/>
        <w:t>crossed quote (ask ≤ bid). Volume with no label — that, an exact-midpoint print, or a</w:t>
        <w:br/>
        <w:t xml:space="preserve">delta that is non-finite, beyond ±1 (Schwab's </w:t>
      </w:r>
      <w:r>
        <w:rPr>
          <w:rFonts w:ascii="Consolas" w:hAnsi="Consolas"/>
          <w:color w:val="334455"/>
          <w:sz w:val="19"/>
        </w:rPr>
        <w:t>−999</w:t>
      </w:r>
      <w:r>
        <w:rPr/>
        <w:t xml:space="preserve"> sentinel) or of the wrong sign</w:t>
        <w:br/>
        <w:t xml:space="preserve">for its right — is added to </w:t>
      </w:r>
      <w:r>
        <w:rPr>
          <w:rFonts w:ascii="Consolas" w:hAnsi="Consolas"/>
          <w:color w:val="334455"/>
          <w:sz w:val="19"/>
        </w:rPr>
        <w:t>unclassified_vol</w:t>
      </w:r>
      <w:r>
        <w:rPr/>
        <w:t>, never guessed. A non-finite or</w:t>
        <w:br/>
        <w:t>non-positive spot makes the whole minute unusable: nothing is written and the volume</w:t>
        <w:br/>
        <w:t>baseline is left untouched, so the next good minute books that volume.</w:t>
      </w:r>
    </w:p>
    <w:p>
      <w:r>
        <w:rPr>
          <w:b/>
        </w:rPr>
        <w:t>The volume memo</w:t>
      </w:r>
      <w:r>
        <w:rPr/>
        <w:t xml:space="preserve"> (</w:t>
      </w:r>
      <w:r>
        <w:rPr>
          <w:rFonts w:ascii="Consolas" w:hAnsi="Consolas"/>
          <w:color w:val="334455"/>
          <w:sz w:val="19"/>
        </w:rPr>
        <w:t>compute._HIRO_MEMO</w:t>
      </w:r>
      <w:r>
        <w:rPr/>
        <w:t>, in memory) holds each contract's last</w:t>
        <w:br/>
      </w:r>
      <w:r>
        <w:rPr>
          <w:rFonts w:ascii="Consolas" w:hAnsi="Consolas"/>
          <w:color w:val="334455"/>
          <w:sz w:val="19"/>
        </w:rPr>
        <w:t>totalVolume</w:t>
      </w:r>
      <w:r>
        <w:rPr/>
        <w:t xml:space="preserve"> as a </w:t>
      </w:r>
      <w:r>
        <w:rPr>
          <w:b/>
        </w:rPr>
        <w:t>high-water mark</w:t>
      </w:r>
      <w:r>
        <w:rPr/>
        <w:t xml:space="preserve"> (volume never falls within a session, so a</w:t>
        <w:br/>
        <w:t>glitch read of 0 books nothing), cleared when the CT session date changes. A</w:t>
        <w:br/>
        <w:t xml:space="preserve">contract's first reading only </w:t>
      </w:r>
      <w:r>
        <w:rPr>
          <w:b/>
        </w:rPr>
        <w:t>seeds</w:t>
      </w:r>
      <w:r>
        <w:rPr/>
        <w:t xml:space="preserve"> it. A symbol whose last good minute is more</w:t>
        <w:br/>
        <w:t xml:space="preserve">than </w:t>
      </w:r>
      <w:r>
        <w:rPr>
          <w:b/>
        </w:rPr>
        <w:t>150 s</w:t>
      </w:r>
      <w:r>
        <w:rPr/>
        <w:t xml:space="preserve"> old (</w:t>
      </w:r>
      <w:r>
        <w:rPr>
          <w:rFonts w:ascii="Consolas" w:hAnsi="Consolas"/>
          <w:color w:val="334455"/>
          <w:sz w:val="19"/>
        </w:rPr>
        <w:t>HIRO_MAX_GAP_SEC</w:t>
      </w:r>
      <w:r>
        <w:rPr/>
        <w:t>, about 2.5 polls) is re-seeded rather than</w:t>
        <w:br/>
        <w:t>measured, so several minutes of volume are never booked under one minute's quote. A</w:t>
        <w:br/>
        <w:t xml:space="preserve">minute in which the symbol had no baseline at all writes </w:t>
      </w:r>
      <w:r>
        <w:rPr>
          <w:b/>
        </w:rPr>
        <w:t>no row</w:t>
      </w:r>
      <w:r>
        <w:rPr/>
        <w:t xml:space="preserve"> — a zero would</w:t>
        <w:br/>
        <w:t>read as a quiet minute to the baseline.</w:t>
      </w:r>
    </w:p>
    <w:p>
      <w:r>
        <w:rPr>
          <w:b/>
        </w:rPr>
        <w:t xml:space="preserve">Storage — </w:t>
      </w:r>
      <w:r>
        <w:rPr>
          <w:rFonts w:ascii="Consolas" w:hAnsi="Consolas"/>
          <w:color w:val="334455"/>
          <w:sz w:val="19"/>
        </w:rPr>
        <w:t>hiro_minutes</w:t>
      </w:r>
      <w:r>
        <w:rPr>
          <w:b/>
        </w:rPr>
        <w:t xml:space="preserve"> in </w:t>
      </w:r>
      <w:r>
        <w:rPr>
          <w:rFonts w:ascii="Consolas" w:hAnsi="Consolas"/>
          <w:color w:val="334455"/>
          <w:sz w:val="19"/>
        </w:rPr>
        <w:t>gex_history.db</w:t>
      </w:r>
      <w:r>
        <w:rPr>
          <w:b/>
        </w:rPr>
        <w:t>.</w:t>
      </w:r>
      <w:r>
        <w:rPr/>
        <w:t xml:space="preserve"> One row per symbol per minute:</w:t>
        <w:br/>
      </w:r>
      <w:r>
        <w:rPr>
          <w:rFonts w:ascii="Consolas" w:hAnsi="Consolas"/>
          <w:color w:val="334455"/>
          <w:sz w:val="19"/>
        </w:rPr>
        <w:t>symbol</w:t>
      </w:r>
      <w:r>
        <w:rPr/>
        <w:t xml:space="preserve">, </w:t>
      </w:r>
      <w:r>
        <w:rPr>
          <w:rFonts w:ascii="Consolas" w:hAnsi="Consolas"/>
          <w:color w:val="334455"/>
          <w:sz w:val="19"/>
        </w:rPr>
        <w:t>ts</w:t>
      </w:r>
      <w:r>
        <w:rPr/>
        <w:t xml:space="preserve">, </w:t>
      </w:r>
      <w:r>
        <w:rPr>
          <w:rFonts w:ascii="Consolas" w:hAnsi="Consolas"/>
          <w:color w:val="334455"/>
          <w:sz w:val="19"/>
        </w:rPr>
        <w:t>spot</w:t>
      </w:r>
      <w:r>
        <w:rPr/>
        <w:t xml:space="preserve">, </w:t>
      </w:r>
      <w:r>
        <w:rPr>
          <w:rFonts w:ascii="Consolas" w:hAnsi="Consolas"/>
          <w:color w:val="334455"/>
          <w:sz w:val="19"/>
        </w:rPr>
        <w:t>impact</w:t>
      </w:r>
      <w:r>
        <w:rPr/>
        <w:t xml:space="preserve">, </w:t>
      </w:r>
      <w:r>
        <w:rPr>
          <w:rFonts w:ascii="Consolas" w:hAnsi="Consolas"/>
          <w:color w:val="334455"/>
          <w:sz w:val="19"/>
        </w:rPr>
        <w:t>classified_vol</w:t>
      </w:r>
      <w:r>
        <w:rPr/>
        <w:t xml:space="preserve">, </w:t>
      </w:r>
      <w:r>
        <w:rPr>
          <w:rFonts w:ascii="Consolas" w:hAnsi="Consolas"/>
          <w:color w:val="334455"/>
          <w:sz w:val="19"/>
        </w:rPr>
        <w:t>unclassified_vol</w:t>
      </w:r>
      <w:r>
        <w:rPr/>
        <w:t>, primary key</w:t>
        <w:br/>
      </w:r>
      <w:r>
        <w:rPr>
          <w:rFonts w:ascii="Consolas" w:hAnsi="Consolas"/>
          <w:color w:val="334455"/>
          <w:sz w:val="19"/>
        </w:rPr>
        <w:t>(symbol, ts)</w:t>
      </w:r>
      <w:r>
        <w:rPr/>
        <w:t xml:space="preserve">. A second row for the same minute </w:t>
      </w:r>
      <w:r>
        <w:rPr>
          <w:b/>
        </w:rPr>
        <w:t>adds</w:t>
      </w:r>
      <w:r>
        <w:rPr/>
        <w:t xml:space="preserve"> its impact and volumes</w:t>
        <w:br/>
        <w:t>(spot takes the newer value), because two ticks can share a minute and replacing</w:t>
        <w:br/>
        <w:t>would lose the first one's volume. A non-finite impact or volume refuses the insert.</w:t>
        <w:br/>
        <w:t xml:space="preserve">Its retention is its own, </w:t>
      </w:r>
      <w:r>
        <w:rPr>
          <w:rFonts w:ascii="Consolas" w:hAnsi="Consolas"/>
          <w:color w:val="334455"/>
          <w:sz w:val="19"/>
        </w:rPr>
        <w:t>[hiro].keep_sessions</w:t>
      </w:r>
      <w:r>
        <w:rPr/>
        <w:t xml:space="preserve"> (20) — never fewer than</w:t>
        <w:br/>
      </w:r>
      <w:r>
        <w:rPr>
          <w:rFonts w:ascii="Consolas" w:hAnsi="Consolas"/>
          <w:color w:val="334455"/>
          <w:sz w:val="19"/>
        </w:rPr>
        <w:t>baseline_sessions + 1</w:t>
      </w:r>
      <w:r>
        <w:rPr/>
        <w:t xml:space="preserve"> — because the GEX snapshots keep only 5 sessions and the</w:t>
        <w:br/>
        <w:t xml:space="preserve">baseline needs 5 sessions </w:t>
      </w:r>
      <w:r>
        <w:rPr>
          <w:b/>
        </w:rPr>
        <w:t>before</w:t>
      </w:r>
      <w:r>
        <w:rPr/>
        <w:t xml:space="preserve"> today.</w:t>
      </w:r>
    </w:p>
    <w:p>
      <w:r>
        <w:rPr>
          <w:b/>
        </w:rPr>
        <w:t>Normal size σ.</w:t>
      </w:r>
      <w:r>
        <w:rPr/>
        <w:t xml:space="preserve"> The </w:t>
      </w:r>
      <w:r>
        <w:rPr>
          <w:b/>
        </w:rPr>
        <w:t>root-mean-square</w:t>
      </w:r>
      <w:r>
        <w:rPr/>
        <w:t xml:space="preserve"> of the symbol's full 15-minute window sums</w:t>
        <w:br/>
        <w:t xml:space="preserve">over its last </w:t>
      </w:r>
      <w:r>
        <w:rPr>
          <w:rFonts w:ascii="Consolas" w:hAnsi="Consolas"/>
          <w:color w:val="334455"/>
          <w:sz w:val="19"/>
        </w:rPr>
        <w:t>baseline_sessions</w:t>
      </w:r>
      <w:r>
        <w:rPr/>
        <w:t xml:space="preserve"> (5) stored sessions before today:</w:t>
      </w:r>
    </w:p>
    <w:p>
      <w:pPr>
        <w:spacing w:before="80" w:after="160"/>
        <w:ind w:left="216"/>
        <w:shd w:val="clear" w:color="auto" w:fill="F4F6FA"/>
      </w:pPr>
      <w:r>
        <w:rPr>
          <w:rFonts w:ascii="Consolas" w:hAnsi="Consolas"/>
          <w:color w:val="223344"/>
          <w:sz w:val="18"/>
        </w:rPr>
        <w:t>σ = sqrt( mean( S² ) )   over every full-window sum S in those sessions</w:t>
      </w:r>
    </w:p>
    <w:p>
      <w:r>
        <w:rPr/>
        <w:t>RMS, not a standard deviation: hedging flow's natural centre is zero, and a day-long</w:t>
        <w:br/>
        <w:t>drift is the signal, not noise to subtract. A window is "full" when it ends at least</w:t>
        <w:br/>
        <w:t>one window after the session's first stored row. With fewer prior sessions (or none</w:t>
        <w:br/>
        <w:t>with a usable window), σ comes from today's own full windows once at least</w:t>
        <w:br/>
      </w:r>
      <w:r>
        <w:rPr>
          <w:rFonts w:ascii="Consolas" w:hAnsi="Consolas"/>
          <w:color w:val="334455"/>
          <w:sz w:val="19"/>
        </w:rPr>
        <w:t>min_minutes</w:t>
      </w:r>
      <w:r>
        <w:rPr/>
        <w:t xml:space="preserve"> (30) rows exist; before that, neither rule runs. The prior-session σ is</w:t>
        <w:br/>
        <w:t>memoized per symbol per day.</w:t>
      </w:r>
    </w:p>
    <w:p>
      <w:r>
        <w:rPr>
          <w:b/>
        </w:rPr>
        <w:t>Surge (</w:t>
      </w:r>
      <w:r>
        <w:rPr>
          <w:rFonts w:ascii="Consolas" w:hAnsi="Consolas"/>
          <w:color w:val="334455"/>
          <w:sz w:val="19"/>
        </w:rPr>
        <w:t>hiro_surge</w:t>
      </w:r>
      <w:r>
        <w:rPr>
          <w:b/>
        </w:rPr>
        <w:t>).</w:t>
      </w:r>
      <w:r>
        <w:rPr/>
        <w:t xml:space="preserve"> With </w:t>
      </w:r>
      <w:r>
        <w:rPr>
          <w:rFonts w:ascii="Consolas" w:hAnsi="Consolas"/>
          <w:color w:val="334455"/>
          <w:sz w:val="19"/>
        </w:rPr>
        <w:t>S15</w:t>
      </w:r>
      <w:r>
        <w:rPr/>
        <w:t xml:space="preserve"> = the sum of </w:t>
      </w:r>
      <w:r>
        <w:rPr>
          <w:rFonts w:ascii="Consolas" w:hAnsi="Consolas"/>
          <w:color w:val="334455"/>
          <w:sz w:val="19"/>
        </w:rPr>
        <w:t>impact</w:t>
      </w:r>
      <w:r>
        <w:rPr/>
        <w:t xml:space="preserve"> over the last 15 minutes</w:t>
        <w:br/>
        <w:t>(</w:t>
      </w:r>
      <w:r>
        <w:rPr>
          <w:rFonts w:ascii="Consolas" w:hAnsi="Consolas"/>
          <w:color w:val="334455"/>
          <w:sz w:val="19"/>
        </w:rPr>
        <w:t>window_min</w:t>
      </w:r>
      <w:r>
        <w:rPr/>
        <w:t xml:space="preserve">), it fires when </w:t>
      </w:r>
      <w:r>
        <w:rPr>
          <w:b/>
        </w:rPr>
        <w:t>all</w:t>
      </w:r>
      <w:r>
        <w:rPr/>
        <w:t xml:space="preserve"> of these hold:</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Condition</w:t>
            </w:r>
          </w:p>
        </w:tc>
        <w:tc>
          <w:tcPr>
            <w:tcW w:type="dxa" w:w="4320"/>
            <w:shd w:val="clear" w:color="auto" w:fill="EAF2FB"/>
          </w:tcPr>
          <w:p>
            <w:r>
              <w:rPr>
                <w:b/>
              </w:rPr>
            </w:r>
            <w:r>
              <w:rPr>
                <w:b/>
              </w:rPr>
              <w:t>Default</w:t>
            </w:r>
          </w:p>
        </w:tc>
      </w:tr>
      <w:tr>
        <w:tc>
          <w:tcPr>
            <w:tcW w:type="dxa" w:w="4320"/>
          </w:tcPr>
          <w:p>
            <w:r/>
            <w:r>
              <w:rPr/>
              <w:t xml:space="preserve">abs(S15) ≥ </w:t>
            </w:r>
            <w:r>
              <w:rPr>
                <w:rFonts w:ascii="Consolas" w:hAnsi="Consolas"/>
                <w:color w:val="334455"/>
                <w:sz w:val="19"/>
              </w:rPr>
              <w:t>k</w:t>
            </w:r>
            <w:r>
              <w:rPr/>
              <w:t xml:space="preserve"> · σ</w:t>
            </w:r>
          </w:p>
        </w:tc>
        <w:tc>
          <w:tcPr>
            <w:tcW w:type="dxa" w:w="4320"/>
          </w:tcPr>
          <w:p>
            <w:r/>
            <w:r>
              <w:rPr>
                <w:rFonts w:ascii="Consolas" w:hAnsi="Consolas"/>
                <w:color w:val="334455"/>
                <w:sz w:val="19"/>
              </w:rPr>
              <w:t>k</w:t>
            </w:r>
            <w:r>
              <w:rPr/>
              <w:t xml:space="preserve"> = 3</w:t>
            </w:r>
          </w:p>
        </w:tc>
      </w:tr>
      <w:tr>
        <w:tc>
          <w:tcPr>
            <w:tcW w:type="dxa" w:w="4320"/>
            <w:shd w:val="clear" w:color="auto" w:fill="F4F6FA"/>
          </w:tcPr>
          <w:p>
            <w:r/>
            <w:r>
              <w:rPr/>
              <w:t xml:space="preserve">abs(S15) ≥ </w:t>
            </w:r>
            <w:r>
              <w:rPr>
                <w:rFonts w:ascii="Consolas" w:hAnsi="Consolas"/>
                <w:color w:val="334455"/>
                <w:sz w:val="19"/>
              </w:rPr>
              <w:t>min_notional</w:t>
            </w:r>
            <w:r>
              <w:rPr/>
              <w:t xml:space="preserve"> (dead-tape floor)</w:t>
            </w:r>
          </w:p>
        </w:tc>
        <w:tc>
          <w:tcPr>
            <w:tcW w:type="dxa" w:w="4320"/>
            <w:shd w:val="clear" w:color="auto" w:fill="F4F6FA"/>
          </w:tcPr>
          <w:p>
            <w:r/>
            <w:r>
              <w:rPr/>
              <w:t>$25,000,000</w:t>
            </w:r>
          </w:p>
        </w:tc>
      </w:tr>
      <w:tr>
        <w:tc>
          <w:tcPr>
            <w:tcW w:type="dxa" w:w="4320"/>
          </w:tcPr>
          <w:p>
            <w:r/>
            <w:r>
              <w:rPr/>
              <w:t xml:space="preserve">unlabelled share of the window's volume ≤ </w:t>
            </w:r>
            <w:r>
              <w:rPr>
                <w:rFonts w:ascii="Consolas" w:hAnsi="Consolas"/>
                <w:color w:val="334455"/>
                <w:sz w:val="19"/>
              </w:rPr>
              <w:t>max_unclassified</w:t>
            </w:r>
          </w:p>
        </w:tc>
        <w:tc>
          <w:tcPr>
            <w:tcW w:type="dxa" w:w="4320"/>
          </w:tcPr>
          <w:p>
            <w:r/>
            <w:r>
              <w:rPr/>
              <w:t>0.5</w:t>
            </w:r>
          </w:p>
        </w:tc>
      </w:tr>
      <w:tr>
        <w:tc>
          <w:tcPr>
            <w:tcW w:type="dxa" w:w="4320"/>
            <w:shd w:val="clear" w:color="auto" w:fill="F4F6FA"/>
          </w:tcPr>
          <w:p>
            <w:r/>
            <w:r>
              <w:rPr/>
              <w:t>newest stored row ≤ 300 s old against the clock (</w:t>
            </w:r>
            <w:r>
              <w:rPr>
                <w:rFonts w:ascii="Consolas" w:hAnsi="Consolas"/>
                <w:color w:val="334455"/>
                <w:sz w:val="19"/>
              </w:rPr>
              <w:t>hiro.STALE_ROW_SEC</w:t>
            </w:r>
            <w:r>
              <w:rPr/>
              <w:t>)</w:t>
            </w:r>
          </w:p>
        </w:tc>
        <w:tc>
          <w:tcPr>
            <w:tcW w:type="dxa" w:w="4320"/>
            <w:shd w:val="clear" w:color="auto" w:fill="F4F6FA"/>
          </w:tcPr>
          <w:p>
            <w:r/>
            <w:r>
              <w:rPr/>
              <w:t>—</w:t>
            </w:r>
          </w:p>
        </w:tc>
      </w:tr>
    </w:tbl>
    <w:p/>
    <w:p>
      <w:r>
        <w:rPr/>
        <w:t xml:space="preserve">Side </w:t>
      </w:r>
      <w:r>
        <w:rPr>
          <w:rFonts w:ascii="Consolas" w:hAnsi="Consolas"/>
          <w:color w:val="334455"/>
          <w:sz w:val="19"/>
        </w:rPr>
        <w:t>dealers_buying</w:t>
      </w:r>
      <w:r>
        <w:rPr/>
        <w:t xml:space="preserve"> when S15 &gt; 0 (upward pressure), else </w:t>
      </w:r>
      <w:r>
        <w:rPr>
          <w:rFonts w:ascii="Consolas" w:hAnsi="Consolas"/>
          <w:color w:val="334455"/>
          <w:sz w:val="19"/>
        </w:rPr>
        <w:t>dealers_selling</w:t>
      </w:r>
      <w:r>
        <w:rPr/>
        <w:t>.</w:t>
        <w:br/>
        <w:t xml:space="preserve">Cooldown </w:t>
      </w:r>
      <w:r>
        <w:rPr>
          <w:rFonts w:ascii="Consolas" w:hAnsi="Consolas"/>
          <w:color w:val="334455"/>
          <w:sz w:val="19"/>
        </w:rPr>
        <w:t>cooldown_min</w:t>
      </w:r>
      <w:r>
        <w:rPr/>
        <w:t xml:space="preserve"> (30) per symbol and direction. The clock check stops a</w:t>
        <w:br/>
        <w:t>stalled collector — or the rows simply stopping at 15:00 — re-firing the same old</w:t>
        <w:br/>
        <w:t>window every time its cooldown lapses. It is 300 s, not one poll, because a row's</w:t>
        <w:br/>
      </w:r>
      <w:r>
        <w:rPr>
          <w:rFonts w:ascii="Consolas" w:hAnsi="Consolas"/>
          <w:color w:val="334455"/>
          <w:sz w:val="19"/>
        </w:rPr>
        <w:t>ts</w:t>
      </w:r>
      <w:r>
        <w:rPr/>
        <w:t xml:space="preserve"> is the minute floor of the collect START and the check runs after a 30–90 s</w:t>
        <w:br/>
        <w:t>poll: a healthy newest row is routinely 90–150 s old, so a slow poll still counts</w:t>
        <w:br/>
        <w:t>and only a stalled collector does not. A non-finite window or σ never fires.</w:t>
      </w:r>
    </w:p>
    <w:p>
      <w:r>
        <w:rPr>
          <w:b/>
        </w:rPr>
        <w:t>Reversal (</w:t>
      </w:r>
      <w:r>
        <w:rPr>
          <w:rFonts w:ascii="Consolas" w:hAnsi="Consolas"/>
          <w:color w:val="334455"/>
          <w:sz w:val="19"/>
        </w:rPr>
        <w:t>hiro_flip</w:t>
      </w:r>
      <w:r>
        <w:rPr>
          <w:b/>
        </w:rPr>
        <w:t>).</w:t>
      </w:r>
      <w:r>
        <w:rPr/>
        <w:t xml:space="preserve"> The day's running total </w:t>
      </w:r>
      <w:r>
        <w:rPr>
          <w:rFonts w:ascii="Consolas" w:hAnsi="Consolas"/>
          <w:color w:val="334455"/>
          <w:sz w:val="19"/>
        </w:rPr>
        <w:t>cum</w:t>
      </w:r>
      <w:r>
        <w:rPr/>
        <w:t xml:space="preserve"> (the sum of every stored</w:t>
        <w:br/>
        <w:t>minute since the session's first row, skipping a non-finite one) drives a two-state</w:t>
        <w:br/>
        <w:t>hysteresis:</w:t>
      </w:r>
    </w:p>
    <w:p>
      <w:pPr>
        <w:spacing w:before="80" w:after="160"/>
        <w:ind w:left="216"/>
        <w:shd w:val="clear" w:color="auto" w:fill="F4F6FA"/>
      </w:pPr>
      <w:r>
        <w:rPr>
          <w:rFonts w:ascii="Consolas" w:hAnsi="Consolas"/>
          <w:color w:val="223344"/>
          <w:sz w:val="18"/>
        </w:rPr>
        <w:t>buying  → selling   when cum ≤ −flip_band · σ</w:t>
      </w:r>
      <w:r>
        <w:br/>
      </w:r>
      <w:r>
        <w:rPr>
          <w:rFonts w:ascii="Consolas" w:hAnsi="Consolas"/>
          <w:color w:val="223344"/>
          <w:sz w:val="18"/>
        </w:rPr>
        <w:t>selling → buying    when cum ≥ +flip_band · σ</w:t>
      </w:r>
      <w:r>
        <w:br/>
      </w:r>
      <w:r>
        <w:rPr>
          <w:rFonts w:ascii="Consolas" w:hAnsi="Consolas"/>
          <w:color w:val="223344"/>
          <w:sz w:val="18"/>
        </w:rPr>
        <w:t>no state yet        → the first side cum clears by flip_band · σ (the baseline; no alert)</w:t>
      </w:r>
    </w:p>
    <w:p>
      <w:r>
        <w:rPr/>
        <w:t xml:space="preserve">Evaluation waits for </w:t>
      </w:r>
      <w:r>
        <w:rPr>
          <w:rFonts w:ascii="Consolas" w:hAnsi="Consolas"/>
          <w:color w:val="334455"/>
          <w:sz w:val="19"/>
        </w:rPr>
        <w:t>flip_not_before</w:t>
      </w:r>
      <w:r>
        <w:rPr/>
        <w:t xml:space="preserve"> (09:00 CT); the total still counts from the</w:t>
        <w:br/>
        <w:t xml:space="preserve">first row. The rule is </w:t>
      </w:r>
      <w:r>
        <w:rPr>
          <w:b/>
        </w:rPr>
        <w:t>stateless</w:t>
      </w:r>
      <w:r>
        <w:rPr/>
        <w:t>: each tick replays today's rows and alerts only</w:t>
        <w:br/>
        <w:t>on the latest transition if it is newer than the one recorded as seen</w:t>
        <w:br/>
        <w:t>(</w:t>
      </w:r>
      <w:r>
        <w:rPr>
          <w:rFonts w:ascii="Consolas" w:hAnsi="Consolas"/>
          <w:color w:val="334455"/>
          <w:sz w:val="19"/>
        </w:rPr>
        <w:t>hiro_flip_seen:&lt;SYM&gt;</w:t>
      </w:r>
      <w:r>
        <w:rPr/>
        <w:t xml:space="preserve"> in the flow cooldown map) </w:t>
      </w:r>
      <w:r>
        <w:rPr>
          <w:b/>
        </w:rPr>
        <w:t>and</w:t>
      </w:r>
      <w:r>
        <w:rPr/>
        <w:t xml:space="preserve"> at most 120 s older than</w:t>
        <w:br/>
        <w:t xml:space="preserve">the </w:t>
      </w:r>
      <w:r>
        <w:rPr>
          <w:b/>
        </w:rPr>
        <w:t>newest stored row</w:t>
      </w:r>
      <w:r>
        <w:rPr/>
        <w:t xml:space="preserve"> (</w:t>
      </w:r>
      <w:r>
        <w:rPr>
          <w:rFonts w:ascii="Consolas" w:hAnsi="Consolas"/>
          <w:color w:val="334455"/>
          <w:sz w:val="19"/>
        </w:rPr>
        <w:t>hiro.FLIP_MAX_AGE_SEC</w:t>
      </w:r>
      <w:r>
        <w:rPr/>
        <w:t>), so a restart cannot fire an old</w:t>
        <w:br/>
        <w:t>reversal. The age is measured against the newest row, never the clock: a reversal</w:t>
        <w:br/>
        <w:t>refused on a slow tick would never be marked seen and would be lost for good, while</w:t>
        <w:br/>
        <w:t>the daily report (which replays with the clock at each row) counted it. The same</w:t>
        <w:br/>
        <w:t>300-s staleness check as the surge (</w:t>
      </w:r>
      <w:r>
        <w:rPr>
          <w:rFonts w:ascii="Consolas" w:hAnsi="Consolas"/>
          <w:color w:val="334455"/>
          <w:sz w:val="19"/>
        </w:rPr>
        <w:t>hiro.STALE_ROW_SEC</w:t>
      </w:r>
      <w:r>
        <w:rPr/>
        <w:t>) refuses it on frozen data.</w:t>
        <w:br/>
        <w:t xml:space="preserve">Cooldown </w:t>
      </w:r>
      <w:r>
        <w:rPr>
          <w:rFonts w:ascii="Consolas" w:hAnsi="Consolas"/>
          <w:color w:val="334455"/>
          <w:sz w:val="19"/>
        </w:rPr>
        <w:t>flip_cooldown_min</w:t>
      </w:r>
      <w:r>
        <w:rPr/>
        <w:t xml:space="preserve"> (60) per symbol; a transition inside it is marked seen</w:t>
        <w:br/>
        <w:t>and dropped.</w:t>
      </w:r>
    </w:p>
    <w:p>
      <w:r>
        <w:rPr>
          <w:b/>
        </w:rPr>
        <w:t>Delivery.</w:t>
      </w:r>
      <w:r>
        <w:rPr/>
        <w:t xml:space="preserve"> Both alerts join </w:t>
      </w:r>
      <w:r>
        <w:rPr>
          <w:rFonts w:ascii="Consolas" w:hAnsi="Consolas"/>
          <w:color w:val="334455"/>
          <w:sz w:val="19"/>
        </w:rPr>
        <w:t>cache:options:flow_alerts</w:t>
      </w:r>
      <w:r>
        <w:rPr/>
        <w:t xml:space="preserve"> and carry two flags the</w:t>
        <w:br/>
        <w:t xml:space="preserve">service stamps: </w:t>
      </w:r>
      <w:r>
        <w:rPr>
          <w:rFonts w:ascii="Consolas" w:hAnsi="Consolas"/>
          <w:color w:val="334455"/>
          <w:sz w:val="19"/>
        </w:rPr>
        <w:t>quiet</w:t>
      </w:r>
      <w:r>
        <w:rPr/>
        <w:t xml:space="preserve"> (</w:t>
      </w:r>
      <w:r>
        <w:rPr>
          <w:rFonts w:ascii="Consolas" w:hAnsi="Consolas"/>
          <w:color w:val="334455"/>
          <w:sz w:val="19"/>
        </w:rPr>
        <w:t>[hiro].push</w:t>
      </w:r>
      <w:r>
        <w:rPr/>
        <w:t xml:space="preserve"> is not </w:t>
      </w:r>
      <w:r>
        <w:rPr>
          <w:rFonts w:ascii="Consolas" w:hAnsi="Consolas"/>
          <w:color w:val="334455"/>
          <w:sz w:val="19"/>
        </w:rPr>
        <w:t>true</w:t>
      </w:r>
      <w:r>
        <w:rPr/>
        <w:t>: no phone push, and the Desk does</w:t>
        <w:br/>
        <w:t xml:space="preserve">not speak it) and </w:t>
      </w:r>
      <w:r>
        <w:rPr>
          <w:rFonts w:ascii="Consolas" w:hAnsi="Consolas"/>
          <w:color w:val="334455"/>
          <w:sz w:val="19"/>
        </w:rPr>
        <w:t>public</w:t>
      </w:r>
      <w:r>
        <w:rPr/>
        <w:t xml:space="preserve"> (</w:t>
      </w:r>
      <w:r>
        <w:rPr>
          <w:rFonts w:ascii="Consolas" w:hAnsi="Consolas"/>
          <w:color w:val="334455"/>
          <w:sz w:val="19"/>
        </w:rPr>
        <w:t>[hiro].public</w:t>
      </w:r>
      <w:r>
        <w:rPr/>
        <w:t xml:space="preserve"> is </w:t>
      </w:r>
      <w:r>
        <w:rPr>
          <w:rFonts w:ascii="Consolas" w:hAnsi="Consolas"/>
          <w:color w:val="334455"/>
          <w:sz w:val="19"/>
        </w:rPr>
        <w:t>true</w:t>
      </w:r>
      <w:r>
        <w:rPr/>
        <w:t>; otherwise the row is hidden on</w:t>
        <w:br/>
        <w:t xml:space="preserve">the public live screens and in gallery captures). Both fail closed. With </w:t>
      </w:r>
      <w:r>
        <w:rPr>
          <w:rFonts w:ascii="Consolas" w:hAnsi="Consolas"/>
          <w:color w:val="334455"/>
          <w:sz w:val="19"/>
        </w:rPr>
        <w:t>push</w:t>
      </w:r>
      <w:r>
        <w:rPr/>
        <w:t xml:space="preserve"> on, a</w:t>
        <w:br/>
        <w:t xml:space="preserve">reversal is always pushed and a surge only at </w:t>
      </w:r>
      <w:r>
        <w:rPr>
          <w:rFonts w:ascii="Consolas" w:hAnsi="Consolas"/>
          <w:color w:val="334455"/>
          <w:sz w:val="19"/>
        </w:rPr>
        <w:t>mult</w:t>
      </w:r>
      <w:r>
        <w:rPr/>
        <w:t xml:space="preserve"> ≥ </w:t>
      </w:r>
      <w:r>
        <w:rPr>
          <w:rFonts w:ascii="Consolas" w:hAnsi="Consolas"/>
          <w:color w:val="334455"/>
          <w:sz w:val="19"/>
        </w:rPr>
        <w:t>push_k</w:t>
      </w:r>
      <w:r>
        <w:rPr/>
        <w:t xml:space="preserve"> (4), through the</w:t>
        <w:br/>
      </w:r>
      <w:r>
        <w:rPr>
          <w:rFonts w:ascii="Consolas" w:hAnsi="Consolas"/>
          <w:color w:val="334455"/>
          <w:sz w:val="19"/>
        </w:rPr>
        <w:t>flow_hiro</w:t>
      </w:r>
      <w:r>
        <w:rPr/>
        <w:t xml:space="preserve"> push category. Neither ever chimes or toasts in the browser. Neither</w:t>
        <w:br/>
        <w:t>counts toward the Opportunity Board's flow count or Hotness</w:t>
        <w:br/>
        <w:t>(</w:t>
      </w:r>
      <w:r>
        <w:rPr>
          <w:rFonts w:ascii="Consolas" w:hAnsi="Consolas"/>
          <w:color w:val="334455"/>
          <w:sz w:val="19"/>
        </w:rPr>
        <w:t>compute._count_flow_alerts</w:t>
      </w:r>
      <w:r>
        <w:rPr/>
        <w:t xml:space="preserve"> skips </w:t>
      </w:r>
      <w:r>
        <w:rPr>
          <w:rFonts w:ascii="Consolas" w:hAnsi="Consolas"/>
          <w:color w:val="334455"/>
          <w:sz w:val="19"/>
        </w:rPr>
        <w:t>hiro_*</w:t>
      </w:r>
      <w:r>
        <w:rPr/>
        <w:t xml:space="preserve"> cooldown keys) or the EOD mover counts</w:t>
        <w:br/>
        <w:t>(</w:t>
      </w:r>
      <w:r>
        <w:rPr>
          <w:rFonts w:ascii="Consolas" w:hAnsi="Consolas"/>
          <w:color w:val="334455"/>
          <w:sz w:val="19"/>
        </w:rPr>
        <w:t>compute._notable_movers</w:t>
      </w:r>
      <w:r>
        <w:rPr/>
        <w:t>).</w:t>
      </w:r>
    </w:p>
    <w:p>
      <w:r>
        <w:rPr>
          <w:b/>
        </w:rPr>
        <w:t xml:space="preserve">The summary view </w:t>
      </w:r>
      <w:r>
        <w:rPr>
          <w:rFonts w:ascii="Consolas" w:hAnsi="Consolas"/>
          <w:color w:val="334455"/>
          <w:sz w:val="19"/>
        </w:rPr>
        <w:t>cache:options:hiro</w:t>
      </w:r>
      <w:r>
        <w:rPr/>
        <w:t xml:space="preserve"> (</w:t>
      </w:r>
      <w:r>
        <w:rPr>
          <w:rFonts w:ascii="Consolas" w:hAnsi="Consolas"/>
          <w:color w:val="334455"/>
          <w:sz w:val="19"/>
        </w:rPr>
        <w:t>skip_unchanged</w:t>
      </w:r>
      <w:r>
        <w:rPr/>
        <w:t>, event</w:t>
        <w:br/>
      </w:r>
      <w:r>
        <w:rPr>
          <w:rFonts w:ascii="Consolas" w:hAnsi="Consolas"/>
          <w:color w:val="334455"/>
          <w:sz w:val="19"/>
        </w:rPr>
        <w:t>events:options:hiro</w:t>
      </w:r>
      <w:r>
        <w:rPr/>
        <w:t xml:space="preserve">): </w:t>
      </w:r>
      <w:r>
        <w:rPr>
          <w:rFonts w:ascii="Consolas" w:hAnsi="Consolas"/>
          <w:color w:val="334455"/>
          <w:sz w:val="19"/>
        </w:rPr>
        <w:t>{date, symbols: {SYM: {ts, spot, impact, cum,</w:t>
        <w:br/>
        <w:t>window_impact, sigma, mult, unclassified_share}}}</w:t>
      </w:r>
      <w:r>
        <w:rPr/>
        <w:t xml:space="preserve">, where </w:t>
      </w:r>
      <w:r>
        <w:rPr>
          <w:rFonts w:ascii="Consolas" w:hAnsi="Consolas"/>
          <w:color w:val="334455"/>
          <w:sz w:val="19"/>
        </w:rPr>
        <w:t>ts</w:t>
      </w:r>
      <w:r>
        <w:rPr/>
        <w:t xml:space="preserve"> is that symbol's</w:t>
        <w:br/>
        <w:t>newest stored minute. It is written only once a symbol has a stored minute, and the</w:t>
        <w:br/>
        <w:t xml:space="preserve">window, σ and multiple are published as </w:t>
      </w:r>
      <w:r>
        <w:rPr>
          <w:rFonts w:ascii="Consolas" w:hAnsi="Consolas"/>
          <w:color w:val="334455"/>
          <w:sz w:val="19"/>
        </w:rPr>
        <w:t>null</w:t>
      </w:r>
      <w:r>
        <w:rPr/>
        <w:t xml:space="preserve"> rather than a non-finite number. A</w:t>
        <w:br/>
        <w:t xml:space="preserve">reader must check </w:t>
      </w:r>
      <w:r>
        <w:rPr>
          <w:rFonts w:ascii="Consolas" w:hAnsi="Consolas"/>
          <w:color w:val="334455"/>
          <w:sz w:val="19"/>
        </w:rPr>
        <w:t>date</w:t>
      </w:r>
      <w:r>
        <w:rPr/>
        <w:t xml:space="preserve"> </w:t>
      </w:r>
      <w:r>
        <w:rPr>
          <w:b/>
        </w:rPr>
        <w:t>and</w:t>
      </w:r>
      <w:r>
        <w:rPr/>
        <w:t xml:space="preserve"> each symbol's </w:t>
      </w:r>
      <w:r>
        <w:rPr>
          <w:rFonts w:ascii="Consolas" w:hAnsi="Consolas"/>
          <w:color w:val="334455"/>
          <w:sz w:val="19"/>
        </w:rPr>
        <w:t>ts</w:t>
      </w:r>
      <w:r>
        <w:rPr/>
        <w:t xml:space="preserve"> against the clock: a stalled</w:t>
        <w:br/>
        <w:t>collector also leaves a today-dated view. No page reads it yet.</w:t>
      </w:r>
    </w:p>
    <w:p>
      <w:r>
        <w:rPr>
          <w:b/>
        </w:rPr>
        <w:t>Known limitations.</w:t>
      </w:r>
    </w:p>
    <w:p>
      <w:pPr>
        <w:pStyle w:val="ListBullet"/>
      </w:pPr>
      <w:r>
        <w:rPr>
          <w:b/>
        </w:rPr>
        <w:t>One label per contract per minute</w:t>
      </w:r>
      <w:r>
        <w:t>, not per trade, from this minute's quote — a</w:t>
        <w:br/>
        <w:t xml:space="preserve">  trade may be up to a minute older than the bid and ask it is judged against.</w:t>
      </w:r>
    </w:p>
    <w:p>
      <w:pPr>
        <w:pStyle w:val="ListBullet"/>
      </w:pPr>
      <w:r>
        <w:rPr>
          <w:b/>
        </w:rPr>
        <w:t>Expiries beyond +7 days are not counted.</w:t>
      </w:r>
    </w:p>
    <w:p>
      <w:pPr>
        <w:pStyle w:val="ListBullet"/>
      </w:pPr>
      <w:r>
        <w:rPr>
          <w:b/>
        </w:rPr>
        <w:t>The opening minute only seeds.</w:t>
      </w:r>
      <w:r>
        <w:t xml:space="preserve"> The first poll inside regular hours seeds every</w:t>
        <w:br/>
        <w:t xml:space="preserve">  contract from its cumulative volume, so the trades printed between 08:30:00 and</w:t>
        <w:br/>
        <w:t xml:space="preserve">  that poll are never booked.</w:t>
      </w:r>
    </w:p>
    <w:p>
      <w:pPr>
        <w:pStyle w:val="ListBullet"/>
      </w:pPr>
      <w:r>
        <w:rPr>
          <w:b/>
        </w:rPr>
        <w:t>A restart gap is lost.</w:t>
      </w:r>
      <w:r>
        <w:t xml:space="preserve"> The memo is in memory; the first poll after a restart</w:t>
        <w:br/>
        <w:t xml:space="preserve">  (or after any gap over 150 s) seeds again.</w:t>
      </w:r>
    </w:p>
    <w:p>
      <w:pPr>
        <w:pStyle w:val="ListBullet"/>
      </w:pPr>
      <w:r>
        <w:rPr>
          <w:b/>
        </w:rPr>
        <w:t>A model, unvalidated.</w:t>
      </w:r>
      <w:r>
        <w:t xml:space="preserve"> The daily report below is what decides whether </w:t>
      </w:r>
      <w:r>
        <w:rPr>
          <w:rFonts w:ascii="Consolas" w:hAnsi="Consolas"/>
          <w:color w:val="334455"/>
          <w:sz w:val="19"/>
        </w:rPr>
        <w:t>push</w:t>
      </w:r>
      <w:r>
        <w:t xml:space="preserve"> or</w:t>
        <w:br/>
        <w:t xml:space="preserve">  </w:t>
      </w:r>
      <w:r>
        <w:rPr>
          <w:rFonts w:ascii="Consolas" w:hAnsi="Consolas"/>
          <w:color w:val="334455"/>
          <w:sz w:val="19"/>
        </w:rPr>
        <w:t>public</w:t>
      </w:r>
      <w:r>
        <w:t xml:space="preserve"> is ever turned on.</w:t>
      </w:r>
    </w:p>
    <w:p>
      <w:r>
        <w:rPr>
          <w:b/>
        </w:rPr>
        <w:t xml:space="preserve">The daily validation report — </w:t>
      </w:r>
      <w:r>
        <w:rPr>
          <w:rFonts w:ascii="Consolas" w:hAnsi="Consolas"/>
          <w:color w:val="334455"/>
          <w:sz w:val="19"/>
        </w:rPr>
        <w:t>tools/hiro_report.py</w:t>
      </w:r>
      <w:r>
        <w:rPr>
          <w:b/>
        </w:rPr>
        <w:t>.</w:t>
      </w:r>
      <w:r>
        <w:rPr/>
        <w:t xml:space="preserve"> Run by the systemd timer at</w:t>
        <w:br/>
        <w:t xml:space="preserve">16:10 CT (see </w:t>
      </w:r>
      <w:r>
        <w:rPr>
          <w:i/>
        </w:rPr>
        <w:t>Service cadences</w:t>
      </w:r>
      <w:r>
        <w:rPr/>
        <w:t>), it replays the live rules minute by minute — the</w:t>
        <w:br/>
        <w:t xml:space="preserve">same </w:t>
      </w:r>
      <w:r>
        <w:rPr>
          <w:rFonts w:ascii="Consolas" w:hAnsi="Consolas"/>
          <w:color w:val="334455"/>
          <w:sz w:val="19"/>
        </w:rPr>
        <w:t>hiro.detect_surge</w:t>
      </w:r>
      <w:r>
        <w:rPr/>
        <w:t xml:space="preserve"> / </w:t>
      </w:r>
      <w:r>
        <w:rPr>
          <w:rFonts w:ascii="Consolas" w:hAnsi="Consolas"/>
          <w:color w:val="334455"/>
          <w:sz w:val="19"/>
        </w:rPr>
        <w:t>detect_flip</w:t>
      </w:r>
      <w:r>
        <w:rPr/>
        <w:t>, the handler's σ rule as live had it at each</w:t>
        <w:br/>
        <w:t xml:space="preserve">minute, and the cooldowns — and writes </w:t>
      </w:r>
      <w:r>
        <w:rPr>
          <w:rFonts w:ascii="Consolas" w:hAnsi="Consolas"/>
          <w:color w:val="334455"/>
          <w:sz w:val="19"/>
        </w:rPr>
        <w:t>options-scanner/data/hiro_report/&lt;date&gt;/report.md</w:t>
      </w:r>
      <w:r>
        <w:rPr/>
        <w:t>.</w:t>
        <w:br/>
        <w:t>Per symbol: minutes measured, the unlabelled share, σ and its source, how many surges</w:t>
        <w:br/>
        <w:t xml:space="preserve">would fire at each </w:t>
      </w:r>
      <w:r>
        <w:rPr>
          <w:rFonts w:ascii="Consolas" w:hAnsi="Consolas"/>
          <w:color w:val="334455"/>
          <w:sz w:val="19"/>
        </w:rPr>
        <w:t>k</w:t>
      </w:r>
      <w:r>
        <w:rPr/>
        <w:t xml:space="preserve"> in 2 · 2.5 · 3 · 3.5 · 4 · 5, and the reversals. A </w:t>
      </w:r>
      <w:r>
        <w:rPr>
          <w:b/>
        </w:rPr>
        <w:t>hit</w:t>
      </w:r>
      <w:r>
        <w:rPr/>
        <w:t xml:space="preserve"> is a</w:t>
        <w:br/>
        <w:t xml:space="preserve">fire after which spot moved the way the modelled hedging pushed it over </w:t>
      </w:r>
      <w:r>
        <w:rPr>
          <w:b/>
        </w:rPr>
        <w:t>5</w:t>
      </w:r>
      <w:r>
        <w:rPr/>
        <w:t xml:space="preserve"> and</w:t>
        <w:br/>
      </w:r>
      <w:r>
        <w:rPr>
          <w:b/>
        </w:rPr>
        <w:t>15</w:t>
      </w:r>
      <w:r>
        <w:rPr/>
        <w:t xml:space="preserve"> minutes (read from the first stored row at or after the horizon, no more than</w:t>
        <w:br/>
        <w:t xml:space="preserve">120 s past it); a return of exactly zero is </w:t>
      </w:r>
      <w:r>
        <w:rPr>
          <w:b/>
        </w:rPr>
        <w:t>flat</w:t>
      </w:r>
      <w:r>
        <w:rPr/>
        <w:t xml:space="preserve"> and left out. Each hit rate is</w:t>
        <w:br/>
        <w:t xml:space="preserve">set beside that day's </w:t>
      </w:r>
      <w:r>
        <w:rPr>
          <w:b/>
        </w:rPr>
        <w:t>base rate for the same direction</w:t>
      </w:r>
      <w:r>
        <w:rPr/>
        <w:t xml:space="preserve"> — the share of every</w:t>
        <w:br/>
        <w:t>measured minute after which spot simply rose (or fell) over the same horizon — never a</w:t>
        <w:br/>
        <w:t xml:space="preserve">coin flip. Hits print as "k of n", with a percentage from 10 decided fires. A </w:t>
      </w:r>
      <w:r>
        <w:rPr>
          <w:b/>
        </w:rPr>
        <w:t>Last N</w:t>
        <w:br/>
        <w:t>sessions</w:t>
      </w:r>
      <w:r>
        <w:rPr/>
        <w:t xml:space="preserve"> block pools every stored session (up to </w:t>
      </w:r>
      <w:r>
        <w:rPr>
          <w:rFonts w:ascii="Consolas" w:hAnsi="Consolas"/>
          <w:color w:val="334455"/>
          <w:sz w:val="19"/>
        </w:rPr>
        <w:t>keep_sessions</w:t>
      </w:r>
      <w:r>
        <w:rPr/>
        <w:t>) with surges and</w:t>
        <w:br/>
        <w:t>reversals pooled separately.</w:t>
      </w:r>
    </w:p>
    <w:p>
      <w:r>
        <w:rPr/>
        <w:t xml:space="preserve">The report also scores the </w:t>
      </w:r>
      <w:r>
        <w:rPr>
          <w:b/>
        </w:rPr>
        <w:t>Hedging flip</w:t>
      </w:r>
      <w:r>
        <w:rPr/>
        <w:t xml:space="preserve"> (</w:t>
      </w:r>
      <w:r>
        <w:rPr>
          <w:rFonts w:ascii="Consolas" w:hAnsi="Consolas"/>
          <w:color w:val="334455"/>
          <w:sz w:val="19"/>
        </w:rPr>
        <w:t>gamma_flip</w:t>
      </w:r>
      <w:r>
        <w:rPr/>
        <w:t>, spot crossing the dealer</w:t>
        <w:br/>
        <w:t>gamma flip level), a third row beside the surges and reversals. It replays</w:t>
        <w:br/>
      </w:r>
      <w:r>
        <w:rPr>
          <w:rFonts w:ascii="Consolas" w:hAnsi="Consolas"/>
          <w:color w:val="334455"/>
          <w:sz w:val="19"/>
        </w:rPr>
        <w:t>flow_alerts.detect_gamma_flip</w:t>
      </w:r>
      <w:r>
        <w:rPr/>
        <w:t xml:space="preserve"> minute by minute over the GEX snapshots' spot and flip</w:t>
        <w:br/>
        <w:t>with the handler's cooldown (a fire the cooldown suppresses keeps the prior regime),</w:t>
        <w:br/>
        <w:t xml:space="preserve">for the symbols in </w:t>
      </w:r>
      <w:r>
        <w:rPr>
          <w:rFonts w:ascii="Consolas" w:hAnsi="Consolas"/>
          <w:color w:val="334455"/>
          <w:sz w:val="19"/>
        </w:rPr>
        <w:t>[gamma_flip].symbols</w:t>
      </w:r>
      <w:r>
        <w:rPr/>
        <w:t>. Each flip is moved onto the nearest HIRO</w:t>
        <w:br/>
        <w:t>minute (within 60 s) and scored on those prices, so it shares the day's base rate. It</w:t>
        <w:br/>
        <w:t xml:space="preserve">is scored as </w:t>
      </w:r>
      <w:r>
        <w:rPr>
          <w:b/>
        </w:rPr>
        <w:t>continuation</w:t>
      </w:r>
      <w:r>
        <w:rPr/>
        <w:t>: a cross up is a hit if spot kept rising, a cross down</w:t>
        <w:br/>
        <w:t>if it kept falling. That is a test of direction only; the flip's own claim is about</w:t>
        <w:br/>
        <w:t>how large moves get either side of the level. The snapshots keep 5 sessions and the</w:t>
        <w:br/>
        <w:t xml:space="preserve">HIRO minutes 20, so each run saves the flips it replayed in </w:t>
      </w:r>
      <w:r>
        <w:rPr>
          <w:rFonts w:ascii="Consolas" w:hAnsi="Consolas"/>
          <w:color w:val="334455"/>
          <w:sz w:val="19"/>
        </w:rPr>
        <w:t>&lt;date&gt;/gamma_flip.json</w:t>
      </w:r>
      <w:r>
        <w:rPr/>
        <w:t>,</w:t>
        <w:br/>
        <w:t>and later runs pool from those files once the snapshots are gone. A session with</w:t>
        <w:br/>
        <w:t>neither says so rather than printing a zero.</w:t>
      </w:r>
    </w:p>
    <w:p>
      <w:r>
        <w:rPr/>
        <w:t xml:space="preserve">It reads </w:t>
      </w:r>
      <w:r>
        <w:rPr>
          <w:rFonts w:ascii="Consolas" w:hAnsi="Consolas"/>
          <w:color w:val="334455"/>
          <w:sz w:val="19"/>
        </w:rPr>
        <w:t>gex_history.db</w:t>
      </w:r>
      <w:r>
        <w:rPr/>
        <w:t xml:space="preserve"> read-only, plus its own earlier </w:t>
      </w:r>
      <w:r>
        <w:rPr>
          <w:rFonts w:ascii="Consolas" w:hAnsi="Consolas"/>
          <w:color w:val="334455"/>
          <w:sz w:val="19"/>
        </w:rPr>
        <w:t>gamma_flip.json</w:t>
      </w:r>
      <w:r>
        <w:rPr/>
        <w:t xml:space="preserve"> files, so</w:t>
        <w:br/>
        <w:t xml:space="preserve">any stored day can be re-run: </w:t>
      </w:r>
      <w:r>
        <w:rPr>
          <w:rFonts w:ascii="Consolas" w:hAnsi="Consolas"/>
          <w:color w:val="334455"/>
          <w:sz w:val="19"/>
        </w:rPr>
        <w:t>--date YYYY-MM-DD</w:t>
      </w:r>
      <w:r>
        <w:rPr/>
        <w:t xml:space="preserve"> (default: the newest </w:t>
      </w:r>
      <w:r>
        <w:rPr>
          <w:b/>
        </w:rPr>
        <w:t>closed</w:t>
      </w:r>
      <w:r>
        <w:rPr/>
        <w:br/>
        <w:t xml:space="preserve">session), </w:t>
      </w:r>
      <w:r>
        <w:rPr>
          <w:rFonts w:ascii="Consolas" w:hAnsi="Consolas"/>
          <w:color w:val="334455"/>
          <w:sz w:val="19"/>
        </w:rPr>
        <w:t>--force</w:t>
      </w:r>
      <w:r>
        <w:rPr/>
        <w:t xml:space="preserve"> (a weekend or holiday), </w:t>
      </w:r>
      <w:r>
        <w:rPr>
          <w:rFonts w:ascii="Consolas" w:hAnsi="Consolas"/>
          <w:color w:val="334455"/>
          <w:sz w:val="19"/>
        </w:rPr>
        <w:t>--out DIR</w:t>
      </w:r>
      <w:r>
        <w:rPr/>
        <w:t xml:space="preserve">, </w:t>
      </w:r>
      <w:r>
        <w:rPr>
          <w:rFonts w:ascii="Consolas" w:hAnsi="Consolas"/>
          <w:color w:val="334455"/>
          <w:sz w:val="19"/>
        </w:rPr>
        <w:t>--k 2,3,4</w:t>
      </w:r>
      <w:r>
        <w:rPr/>
        <w:t>,</w:t>
        <w:br/>
      </w:r>
      <w:r>
        <w:rPr>
          <w:rFonts w:ascii="Consolas" w:hAnsi="Consolas"/>
          <w:color w:val="334455"/>
          <w:sz w:val="19"/>
        </w:rPr>
        <w:t>--horizons 5,15</w:t>
      </w:r>
      <w:r>
        <w:rPr/>
        <w:t xml:space="preserve">. It exits </w:t>
      </w:r>
      <w:r>
        <w:rPr>
          <w:b/>
        </w:rPr>
        <w:t>1</w:t>
      </w:r>
      <w:r>
        <w:rPr/>
        <w:t xml:space="preserve"> when nothing was measured (every symbol failed, or a</w:t>
        <w:br/>
        <w:t>trading day with no stored minute for any symbol — a dead collector).</w:t>
      </w:r>
    </w:p>
    <w:p>
      <w:pPr>
        <w:pStyle w:val="Heading2"/>
      </w:pPr>
      <w:r>
        <w:rPr/>
        <w:t>Market read</w:t>
      </w:r>
    </w:p>
    <w:p>
      <w:r>
        <w:rPr>
          <w:b/>
        </w:rPr>
        <w:t>Files:</w:t>
      </w:r>
      <w:r>
        <w:rPr/>
        <w:t xml:space="preserve"> </w:t>
      </w:r>
      <w:r>
        <w:rPr>
          <w:rFonts w:ascii="Consolas" w:hAnsi="Consolas"/>
          <w:color w:val="334455"/>
          <w:sz w:val="19"/>
        </w:rPr>
        <w:t>services/market_svc/market_read.py</w:t>
      </w:r>
      <w:r>
        <w:rPr/>
        <w:t xml:space="preserve"> (pure: the six rows, the slots, the</w:t>
        <w:br/>
        <w:t xml:space="preserve">assembly), </w:t>
      </w:r>
      <w:r>
        <w:rPr>
          <w:rFonts w:ascii="Consolas" w:hAnsi="Consolas"/>
          <w:color w:val="334455"/>
          <w:sz w:val="19"/>
        </w:rPr>
        <w:t>scheduler.refresh_read</w:t>
      </w:r>
      <w:r>
        <w:rPr/>
        <w:t xml:space="preserve"> (reads the sources and publishes),</w:t>
        <w:br/>
      </w:r>
      <w:r>
        <w:rPr>
          <w:rFonts w:ascii="Consolas" w:hAnsi="Consolas"/>
          <w:color w:val="334455"/>
          <w:sz w:val="19"/>
        </w:rPr>
        <w:t>shared/market_read_config.py</w:t>
      </w:r>
      <w:r>
        <w:rPr/>
        <w:t xml:space="preserve"> + </w:t>
      </w:r>
      <w:r>
        <w:rPr>
          <w:rFonts w:ascii="Consolas" w:hAnsi="Consolas"/>
          <w:color w:val="334455"/>
          <w:sz w:val="19"/>
        </w:rPr>
        <w:t>config/market_read.toml</w:t>
      </w:r>
      <w:r>
        <w:rPr/>
        <w:t xml:space="preserve">, </w:t>
      </w:r>
      <w:r>
        <w:rPr>
          <w:rFonts w:ascii="Consolas" w:hAnsi="Consolas"/>
          <w:color w:val="334455"/>
          <w:sz w:val="19"/>
        </w:rPr>
        <w:t>webgui/pages/desk.py</w:t>
      </w:r>
      <w:r>
        <w:rPr/>
        <w:br/>
        <w:t>(</w:t>
      </w:r>
      <w:r>
        <w:rPr>
          <w:rFonts w:ascii="Consolas" w:hAnsi="Consolas"/>
          <w:color w:val="334455"/>
          <w:sz w:val="19"/>
        </w:rPr>
        <w:t>read_rows</w:t>
      </w:r>
      <w:r>
        <w:rPr/>
        <w:t xml:space="preserve">, </w:t>
      </w:r>
      <w:r>
        <w:rPr>
          <w:rFonts w:ascii="Consolas" w:hAnsi="Consolas"/>
          <w:color w:val="334455"/>
          <w:sz w:val="19"/>
        </w:rPr>
        <w:t>read_header</w:t>
      </w:r>
      <w:r>
        <w:rPr/>
        <w:t xml:space="preserve">, </w:t>
      </w:r>
      <w:r>
        <w:rPr>
          <w:rFonts w:ascii="Consolas" w:hAnsi="Consolas"/>
          <w:color w:val="334455"/>
          <w:sz w:val="19"/>
        </w:rPr>
        <w:t>paint_read</w:t>
      </w:r>
      <w:r>
        <w:rPr/>
        <w:t>). Design:</w:t>
        <w:br/>
      </w:r>
      <w:r>
        <w:rPr>
          <w:rFonts w:ascii="Consolas" w:hAnsi="Consolas"/>
          <w:color w:val="334455"/>
          <w:sz w:val="19"/>
        </w:rPr>
        <w:t>docs/plans/2026-10-05-market-read-scorecard-design.md</w:t>
      </w:r>
      <w:r>
        <w:rPr/>
        <w:t>.</w:t>
      </w:r>
    </w:p>
    <w:p>
      <w:r>
        <w:rPr/>
        <w:t xml:space="preserve">Six readings, each given a verdict </w:t>
      </w:r>
      <w:r>
        <w:rPr>
          <w:b/>
        </w:rPr>
        <w:t>for stocks</w:t>
      </w:r>
      <w:r>
        <w:rPr/>
        <w:t xml:space="preserve">: </w:t>
      </w:r>
      <w:r>
        <w:rPr>
          <w:rFonts w:ascii="Consolas" w:hAnsi="Consolas"/>
          <w:color w:val="334455"/>
          <w:sz w:val="19"/>
        </w:rPr>
        <w:t>tailwind</w:t>
      </w:r>
      <w:r>
        <w:rPr/>
        <w:t xml:space="preserve">, </w:t>
      </w:r>
      <w:r>
        <w:rPr>
          <w:rFonts w:ascii="Consolas" w:hAnsi="Consolas"/>
          <w:color w:val="334455"/>
          <w:sz w:val="19"/>
        </w:rPr>
        <w:t>headwind</w:t>
      </w:r>
      <w:r>
        <w:rPr/>
        <w:t xml:space="preserve">, </w:t>
      </w:r>
      <w:r>
        <w:rPr>
          <w:rFonts w:ascii="Consolas" w:hAnsi="Consolas"/>
          <w:color w:val="334455"/>
          <w:sz w:val="19"/>
        </w:rPr>
        <w:t>neutral</w:t>
      </w:r>
      <w:r>
        <w:rPr/>
        <w:t>,</w:t>
        <w:br/>
        <w:t xml:space="preserve">or </w:t>
      </w:r>
      <w:r>
        <w:rPr>
          <w:rFonts w:ascii="Consolas" w:hAnsi="Consolas"/>
          <w:color w:val="334455"/>
          <w:sz w:val="19"/>
        </w:rPr>
        <w:t>none</w:t>
      </w:r>
      <w:r>
        <w:rPr/>
        <w:t>. The verdict is absolute, not relative to the day's move. No Schwab call and</w:t>
        <w:br/>
        <w:t>no Claude call: every input is a view another service already publishes.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160"/>
        <w:gridCol w:w="2160"/>
        <w:gridCol w:w="2160"/>
        <w:gridCol w:w="2160"/>
      </w:tblGrid>
      <w:tr>
        <w:tc>
          <w:tcPr>
            <w:tcW w:type="dxa" w:w="2160"/>
            <w:shd w:val="clear" w:color="auto" w:fill="EAF2FB"/>
          </w:tcPr>
          <w:p>
            <w:r>
              <w:rPr>
                <w:b/>
              </w:rPr>
            </w:r>
            <w:r>
              <w:rPr>
                <w:b/>
              </w:rPr>
              <w:t>Row</w:t>
            </w:r>
          </w:p>
        </w:tc>
        <w:tc>
          <w:tcPr>
            <w:tcW w:type="dxa" w:w="2160"/>
            <w:shd w:val="clear" w:color="auto" w:fill="EAF2FB"/>
          </w:tcPr>
          <w:p>
            <w:r>
              <w:rPr>
                <w:b/>
              </w:rPr>
            </w:r>
            <w:r>
              <w:rPr>
                <w:b/>
              </w:rPr>
              <w:t>Source</w:t>
            </w:r>
          </w:p>
        </w:tc>
        <w:tc>
          <w:tcPr>
            <w:tcW w:type="dxa" w:w="2160"/>
            <w:shd w:val="clear" w:color="auto" w:fill="EAF2FB"/>
          </w:tcPr>
          <w:p>
            <w:r>
              <w:rPr>
                <w:b/>
              </w:rPr>
            </w:r>
            <w:r>
              <w:rPr>
                <w:rFonts w:ascii="Consolas" w:hAnsi="Consolas"/>
                <w:b/>
                <w:color w:val="334455"/>
                <w:sz w:val="19"/>
              </w:rPr>
              <w:t>tailwind</w:t>
            </w:r>
          </w:p>
        </w:tc>
        <w:tc>
          <w:tcPr>
            <w:tcW w:type="dxa" w:w="2160"/>
            <w:shd w:val="clear" w:color="auto" w:fill="EAF2FB"/>
          </w:tcPr>
          <w:p>
            <w:r>
              <w:rPr>
                <w:b/>
              </w:rPr>
            </w:r>
            <w:r>
              <w:rPr>
                <w:rFonts w:ascii="Consolas" w:hAnsi="Consolas"/>
                <w:b/>
                <w:color w:val="334455"/>
                <w:sz w:val="19"/>
              </w:rPr>
              <w:t>headwind</w:t>
            </w:r>
          </w:p>
        </w:tc>
      </w:tr>
      <w:tr>
        <w:tc>
          <w:tcPr>
            <w:tcW w:type="dxa" w:w="2160"/>
          </w:tcPr>
          <w:p>
            <w:r/>
            <w:r>
              <w:rPr>
                <w:rFonts w:ascii="Consolas" w:hAnsi="Consolas"/>
                <w:color w:val="334455"/>
                <w:sz w:val="19"/>
              </w:rPr>
              <w:t>direction</w:t>
            </w:r>
          </w:p>
        </w:tc>
        <w:tc>
          <w:tcPr>
            <w:tcW w:type="dxa" w:w="2160"/>
          </w:tcPr>
          <w:p>
            <w:r/>
            <w:r>
              <w:rPr>
                <w:rFonts w:ascii="Consolas" w:hAnsi="Consolas"/>
                <w:color w:val="334455"/>
                <w:sz w:val="19"/>
              </w:rPr>
              <w:t>market:dashboard</w:t>
            </w:r>
            <w:r>
              <w:rPr/>
              <w:t xml:space="preserve"> tiles </w:t>
            </w:r>
            <w:r>
              <w:rPr>
                <w:rFonts w:ascii="Consolas" w:hAnsi="Consolas"/>
                <w:color w:val="334455"/>
                <w:sz w:val="19"/>
              </w:rPr>
              <w:t>SPX</w:t>
            </w:r>
            <w:r>
              <w:rPr/>
              <w:t xml:space="preserve">, </w:t>
            </w:r>
            <w:r>
              <w:rPr>
                <w:rFonts w:ascii="Consolas" w:hAnsi="Consolas"/>
                <w:color w:val="334455"/>
                <w:sz w:val="19"/>
              </w:rPr>
              <w:t>NDX</w:t>
            </w:r>
            <w:r>
              <w:rPr/>
              <w:t xml:space="preserve"> (</w:t>
            </w:r>
            <w:r>
              <w:rPr>
                <w:rFonts w:ascii="Consolas" w:hAnsi="Consolas"/>
                <w:color w:val="334455"/>
                <w:sz w:val="19"/>
              </w:rPr>
              <w:t>change_pct</w:t>
            </w:r>
            <w:r>
              <w:rPr/>
              <w:t>)</w:t>
            </w:r>
          </w:p>
        </w:tc>
        <w:tc>
          <w:tcPr>
            <w:tcW w:type="dxa" w:w="2160"/>
          </w:tcPr>
          <w:p>
            <w:r/>
            <w:r>
              <w:rPr/>
              <w:t>both ≥ +</w:t>
            </w:r>
            <w:r>
              <w:rPr>
                <w:rFonts w:ascii="Consolas" w:hAnsi="Consolas"/>
                <w:color w:val="334455"/>
                <w:sz w:val="19"/>
              </w:rPr>
              <w:t>move_pct</w:t>
            </w:r>
            <w:r>
              <w:rPr/>
              <w:t xml:space="preserve"> (0.25)</w:t>
            </w:r>
          </w:p>
        </w:tc>
        <w:tc>
          <w:tcPr>
            <w:tcW w:type="dxa" w:w="2160"/>
          </w:tcPr>
          <w:p>
            <w:r/>
            <w:r>
              <w:rPr/>
              <w:t>both ≤ −</w:t>
            </w:r>
            <w:r>
              <w:rPr>
                <w:rFonts w:ascii="Consolas" w:hAnsi="Consolas"/>
                <w:color w:val="334455"/>
                <w:sz w:val="19"/>
              </w:rPr>
              <w:t>move_pct</w:t>
            </w:r>
          </w:p>
        </w:tc>
      </w:tr>
      <w:tr>
        <w:tc>
          <w:tcPr>
            <w:tcW w:type="dxa" w:w="2160"/>
            <w:shd w:val="clear" w:color="auto" w:fill="F4F6FA"/>
          </w:tcPr>
          <w:p>
            <w:r/>
            <w:r>
              <w:rPr>
                <w:rFonts w:ascii="Consolas" w:hAnsi="Consolas"/>
                <w:color w:val="334455"/>
                <w:sz w:val="19"/>
              </w:rPr>
              <w:t>breadth</w:t>
            </w:r>
          </w:p>
        </w:tc>
        <w:tc>
          <w:tcPr>
            <w:tcW w:type="dxa" w:w="2160"/>
            <w:shd w:val="clear" w:color="auto" w:fill="F4F6FA"/>
          </w:tcPr>
          <w:p>
            <w:r/>
            <w:r>
              <w:rPr>
                <w:rFonts w:ascii="Consolas" w:hAnsi="Consolas"/>
                <w:color w:val="334455"/>
                <w:sz w:val="19"/>
              </w:rPr>
              <w:t>market:dashboard</w:t>
            </w:r>
            <w:r>
              <w:rPr/>
              <w:t>, tiles of the four equity frames (</w:t>
            </w:r>
            <w:r>
              <w:rPr>
                <w:rFonts w:ascii="Consolas" w:hAnsi="Consolas"/>
                <w:color w:val="334455"/>
                <w:sz w:val="19"/>
              </w:rPr>
              <w:t>symbols.BREADTH_CATEGORIES</w:t>
            </w:r>
            <w:r>
              <w:rPr/>
              <w:t xml:space="preserve">), by </w:t>
            </w:r>
            <w:r>
              <w:rPr>
                <w:rFonts w:ascii="Consolas" w:hAnsi="Consolas"/>
                <w:color w:val="334455"/>
                <w:sz w:val="19"/>
              </w:rPr>
              <w:t>color_state</w:t>
            </w:r>
            <w:r>
              <w:rPr/>
              <w:t>; basket tiles skipped</w:t>
            </w:r>
          </w:p>
        </w:tc>
        <w:tc>
          <w:tcPr>
            <w:tcW w:type="dxa" w:w="2160"/>
            <w:shd w:val="clear" w:color="auto" w:fill="F4F6FA"/>
          </w:tcPr>
          <w:p>
            <w:r/>
            <w:r>
              <w:rPr/>
              <w:t xml:space="preserve">advancing share ≥ </w:t>
            </w:r>
            <w:r>
              <w:rPr>
                <w:rFonts w:ascii="Consolas" w:hAnsi="Consolas"/>
                <w:color w:val="334455"/>
                <w:sz w:val="19"/>
              </w:rPr>
              <w:t>strong_share</w:t>
            </w:r>
            <w:r>
              <w:rPr/>
              <w:t xml:space="preserve"> (0.60)</w:t>
            </w:r>
          </w:p>
        </w:tc>
        <w:tc>
          <w:tcPr>
            <w:tcW w:type="dxa" w:w="2160"/>
            <w:shd w:val="clear" w:color="auto" w:fill="F4F6FA"/>
          </w:tcPr>
          <w:p>
            <w:r/>
            <w:r>
              <w:rPr/>
              <w:t xml:space="preserve">≤ </w:t>
            </w:r>
            <w:r>
              <w:rPr>
                <w:rFonts w:ascii="Consolas" w:hAnsi="Consolas"/>
                <w:color w:val="334455"/>
                <w:sz w:val="19"/>
              </w:rPr>
              <w:t>weak_share</w:t>
            </w:r>
            <w:r>
              <w:rPr/>
              <w:t xml:space="preserve"> (0.40)</w:t>
            </w:r>
          </w:p>
        </w:tc>
      </w:tr>
      <w:tr>
        <w:tc>
          <w:tcPr>
            <w:tcW w:type="dxa" w:w="2160"/>
          </w:tcPr>
          <w:p>
            <w:r/>
            <w:r>
              <w:rPr>
                <w:rFonts w:ascii="Consolas" w:hAnsi="Consolas"/>
                <w:color w:val="334455"/>
                <w:sz w:val="19"/>
              </w:rPr>
              <w:t>structure</w:t>
            </w:r>
          </w:p>
        </w:tc>
        <w:tc>
          <w:tcPr>
            <w:tcW w:type="dxa" w:w="2160"/>
          </w:tcPr>
          <w:p>
            <w:r/>
            <w:r>
              <w:rPr>
                <w:rFonts w:ascii="Consolas" w:hAnsi="Consolas"/>
                <w:color w:val="334455"/>
                <w:sz w:val="19"/>
              </w:rPr>
              <w:t>options:matrix</w:t>
            </w:r>
            <w:r>
              <w:rPr/>
              <w:t xml:space="preserve"> rows for </w:t>
            </w:r>
            <w:r>
              <w:rPr>
                <w:rFonts w:ascii="Consolas" w:hAnsi="Consolas"/>
                <w:color w:val="334455"/>
                <w:sz w:val="19"/>
              </w:rPr>
              <w:t>structure.symbols</w:t>
            </w:r>
            <w:r>
              <w:rPr/>
              <w:t xml:space="preserve"> (SPY, QQQ): </w:t>
            </w:r>
            <w:r>
              <w:rPr>
                <w:rFonts w:ascii="Consolas" w:hAnsi="Consolas"/>
                <w:color w:val="334455"/>
                <w:sz w:val="19"/>
              </w:rPr>
              <w:t>spot</w:t>
            </w:r>
            <w:r>
              <w:rPr/>
              <w:t xml:space="preserve">, </w:t>
            </w:r>
            <w:r>
              <w:rPr>
                <w:rFonts w:ascii="Consolas" w:hAnsi="Consolas"/>
                <w:color w:val="334455"/>
                <w:sz w:val="19"/>
              </w:rPr>
              <w:t>flip</w:t>
            </w:r>
            <w:r>
              <w:rPr/>
              <w:t xml:space="preserve">, </w:t>
            </w:r>
            <w:r>
              <w:rPr>
                <w:rFonts w:ascii="Consolas" w:hAnsi="Consolas"/>
                <w:color w:val="334455"/>
                <w:sz w:val="19"/>
              </w:rPr>
              <w:t>call_wall</w:t>
            </w:r>
            <w:r>
              <w:rPr/>
              <w:t xml:space="preserve">, </w:t>
            </w:r>
            <w:r>
              <w:rPr>
                <w:rFonts w:ascii="Consolas" w:hAnsi="Consolas"/>
                <w:color w:val="334455"/>
                <w:sz w:val="19"/>
              </w:rPr>
              <w:t>net_gex</w:t>
            </w:r>
            <w:r>
              <w:rPr/>
              <w:t xml:space="preserve">, </w:t>
            </w:r>
            <w:r>
              <w:rPr>
                <w:rFonts w:ascii="Consolas" w:hAnsi="Consolas"/>
                <w:color w:val="334455"/>
                <w:sz w:val="19"/>
              </w:rPr>
              <w:t>gex_regime</w:t>
            </w:r>
            <w:r>
              <w:rPr/>
              <w:t xml:space="preserve">; gated by </w:t>
            </w:r>
            <w:r>
              <w:rPr>
                <w:rFonts w:ascii="Consolas" w:hAnsi="Consolas"/>
                <w:color w:val="334455"/>
                <w:sz w:val="19"/>
              </w:rPr>
              <w:t>options:gex_status</w:t>
            </w:r>
            <w:r>
              <w:rPr/>
              <w:t xml:space="preserve"> </w:t>
            </w:r>
            <w:r>
              <w:rPr>
                <w:rFonts w:ascii="Consolas" w:hAnsi="Consolas"/>
                <w:color w:val="334455"/>
                <w:sz w:val="19"/>
              </w:rPr>
              <w:t>age_seconds</w:t>
            </w:r>
          </w:p>
        </w:tc>
        <w:tc>
          <w:tcPr>
            <w:tcW w:type="dxa" w:w="2160"/>
          </w:tcPr>
          <w:p>
            <w:r/>
            <w:r>
              <w:rPr/>
              <w:t xml:space="preserve">every symbol above the flip with room ≥ </w:t>
            </w:r>
            <w:r>
              <w:rPr>
                <w:rFonts w:ascii="Consolas" w:hAnsi="Consolas"/>
                <w:color w:val="334455"/>
                <w:sz w:val="19"/>
              </w:rPr>
              <w:t>room_pct</w:t>
            </w:r>
            <w:r>
              <w:rPr/>
              <w:t xml:space="preserve"> (0.50)</w:t>
            </w:r>
          </w:p>
        </w:tc>
        <w:tc>
          <w:tcPr>
            <w:tcW w:type="dxa" w:w="2160"/>
          </w:tcPr>
          <w:p>
            <w:r/>
            <w:r>
              <w:rPr/>
              <w:t xml:space="preserve">every symbol within </w:t>
            </w:r>
            <w:r>
              <w:rPr>
                <w:rFonts w:ascii="Consolas" w:hAnsi="Consolas"/>
                <w:color w:val="334455"/>
                <w:sz w:val="19"/>
              </w:rPr>
              <w:t>near_pct</w:t>
            </w:r>
            <w:r>
              <w:rPr/>
              <w:t xml:space="preserve"> (0.25) of the ceiling while above the flip, or below the flip</w:t>
            </w:r>
          </w:p>
        </w:tc>
      </w:tr>
      <w:tr>
        <w:tc>
          <w:tcPr>
            <w:tcW w:type="dxa" w:w="2160"/>
            <w:shd w:val="clear" w:color="auto" w:fill="F4F6FA"/>
          </w:tcPr>
          <w:p>
            <w:r/>
            <w:r>
              <w:rPr>
                <w:rFonts w:ascii="Consolas" w:hAnsi="Consolas"/>
                <w:color w:val="334455"/>
                <w:sz w:val="19"/>
              </w:rPr>
              <w:t>volatility</w:t>
            </w:r>
          </w:p>
        </w:tc>
        <w:tc>
          <w:tcPr>
            <w:tcW w:type="dxa" w:w="2160"/>
            <w:shd w:val="clear" w:color="auto" w:fill="F4F6FA"/>
          </w:tcPr>
          <w:p>
            <w:r/>
            <w:r>
              <w:rPr>
                <w:rFonts w:ascii="Consolas" w:hAnsi="Consolas"/>
                <w:color w:val="334455"/>
                <w:sz w:val="19"/>
              </w:rPr>
              <w:t>market:dashboard</w:t>
            </w:r>
            <w:r>
              <w:rPr/>
              <w:t xml:space="preserve"> tiles </w:t>
            </w:r>
            <w:r>
              <w:rPr>
                <w:rFonts w:ascii="Consolas" w:hAnsi="Consolas"/>
                <w:color w:val="334455"/>
                <w:sz w:val="19"/>
              </w:rPr>
              <w:t>VIX</w:t>
            </w:r>
            <w:r>
              <w:rPr/>
              <w:t xml:space="preserve">, </w:t>
            </w:r>
            <w:r>
              <w:rPr>
                <w:rFonts w:ascii="Consolas" w:hAnsi="Consolas"/>
                <w:color w:val="334455"/>
                <w:sz w:val="19"/>
              </w:rPr>
              <w:t>VIX1D</w:t>
            </w:r>
            <w:r>
              <w:rPr/>
              <w:t xml:space="preserve">, </w:t>
            </w:r>
            <w:r>
              <w:rPr>
                <w:rFonts w:ascii="Consolas" w:hAnsi="Consolas"/>
                <w:color w:val="334455"/>
                <w:sz w:val="19"/>
              </w:rPr>
              <w:t>VIX3M</w:t>
            </w:r>
            <w:r>
              <w:rPr/>
              <w:t xml:space="preserve">, </w:t>
            </w:r>
            <w:r>
              <w:rPr>
                <w:rFonts w:ascii="Consolas" w:hAnsi="Consolas"/>
                <w:color w:val="334455"/>
                <w:sz w:val="19"/>
              </w:rPr>
              <w:t>SPX</w:t>
            </w:r>
          </w:p>
        </w:tc>
        <w:tc>
          <w:tcPr>
            <w:tcW w:type="dxa" w:w="2160"/>
            <w:shd w:val="clear" w:color="auto" w:fill="F4F6FA"/>
          </w:tcPr>
          <w:p>
            <w:r/>
            <w:r>
              <w:rPr/>
              <w:t xml:space="preserve">VIX </w:t>
            </w:r>
            <w:r>
              <w:rPr>
                <w:rFonts w:ascii="Consolas" w:hAnsi="Consolas"/>
                <w:color w:val="334455"/>
                <w:sz w:val="19"/>
              </w:rPr>
              <w:t>change_pct</w:t>
            </w:r>
            <w:r>
              <w:rPr/>
              <w:t xml:space="preserve"> ≤ −</w:t>
            </w:r>
            <w:r>
              <w:rPr>
                <w:rFonts w:ascii="Consolas" w:hAnsi="Consolas"/>
                <w:color w:val="334455"/>
                <w:sz w:val="19"/>
              </w:rPr>
              <w:t>vix_move_pct</w:t>
            </w:r>
            <w:r>
              <w:rPr/>
              <w:t xml:space="preserve"> (1.0) and VIX &lt; VIX3M</w:t>
            </w:r>
          </w:p>
        </w:tc>
        <w:tc>
          <w:tcPr>
            <w:tcW w:type="dxa" w:w="2160"/>
            <w:shd w:val="clear" w:color="auto" w:fill="F4F6FA"/>
          </w:tcPr>
          <w:p>
            <w:r/>
            <w:r>
              <w:rPr/>
              <w:t xml:space="preserve">VIX </w:t>
            </w:r>
            <w:r>
              <w:rPr>
                <w:rFonts w:ascii="Consolas" w:hAnsi="Consolas"/>
                <w:color w:val="334455"/>
                <w:sz w:val="19"/>
              </w:rPr>
              <w:t>change_pct</w:t>
            </w:r>
            <w:r>
              <w:rPr/>
              <w:t xml:space="preserve"> ≥ +</w:t>
            </w:r>
            <w:r>
              <w:rPr>
                <w:rFonts w:ascii="Consolas" w:hAnsi="Consolas"/>
                <w:color w:val="334455"/>
                <w:sz w:val="19"/>
              </w:rPr>
              <w:t>vix_move_pct</w:t>
            </w:r>
            <w:r>
              <w:rPr/>
              <w:t xml:space="preserve"> with SPX up, or VIX1D &gt; VIX</w:t>
            </w:r>
          </w:p>
        </w:tc>
      </w:tr>
      <w:tr>
        <w:tc>
          <w:tcPr>
            <w:tcW w:type="dxa" w:w="2160"/>
          </w:tcPr>
          <w:p>
            <w:r/>
            <w:r>
              <w:rPr>
                <w:rFonts w:ascii="Consolas" w:hAnsi="Consolas"/>
                <w:color w:val="334455"/>
                <w:sz w:val="19"/>
              </w:rPr>
              <w:t>flow</w:t>
            </w:r>
          </w:p>
        </w:tc>
        <w:tc>
          <w:tcPr>
            <w:tcW w:type="dxa" w:w="2160"/>
          </w:tcPr>
          <w:p>
            <w:r/>
            <w:r>
              <w:rPr>
                <w:rFonts w:ascii="Consolas" w:hAnsi="Consolas"/>
                <w:color w:val="334455"/>
                <w:sz w:val="19"/>
              </w:rPr>
              <w:t>options:flow_sides</w:t>
            </w:r>
            <w:r>
              <w:rPr/>
              <w:t xml:space="preserve"> alone (each entry names its </w:t>
            </w:r>
            <w:r>
              <w:rPr>
                <w:rFonts w:ascii="Consolas" w:hAnsi="Consolas"/>
                <w:color w:val="334455"/>
                <w:sz w:val="19"/>
              </w:rPr>
              <w:t>side</w:t>
            </w:r>
            <w:r>
              <w:rPr/>
              <w:t xml:space="preserve"> and </w:t>
            </w:r>
            <w:r>
              <w:rPr>
                <w:rFonts w:ascii="Consolas" w:hAnsi="Consolas"/>
                <w:color w:val="334455"/>
                <w:sz w:val="19"/>
              </w:rPr>
              <w:t>osi</w:t>
            </w:r>
            <w:r>
              <w:rPr/>
              <w:t>)</w:t>
            </w:r>
          </w:p>
        </w:tc>
        <w:tc>
          <w:tcPr>
            <w:tcW w:type="dxa" w:w="2160"/>
          </w:tcPr>
          <w:p>
            <w:r/>
            <w:r>
              <w:rPr/>
              <w:t xml:space="preserve">call lean ≥ </w:t>
            </w:r>
            <w:r>
              <w:rPr>
                <w:rFonts w:ascii="Consolas" w:hAnsi="Consolas"/>
                <w:color w:val="334455"/>
                <w:sz w:val="19"/>
              </w:rPr>
              <w:t>lean_pts</w:t>
            </w:r>
            <w:r>
              <w:rPr/>
              <w:t xml:space="preserve"> (5.0) and put lean below it</w:t>
            </w:r>
          </w:p>
        </w:tc>
        <w:tc>
          <w:tcPr>
            <w:tcW w:type="dxa" w:w="2160"/>
          </w:tcPr>
          <w:p>
            <w:r/>
            <w:r>
              <w:rPr/>
              <w:t xml:space="preserve">put lean ≥ </w:t>
            </w:r>
            <w:r>
              <w:rPr>
                <w:rFonts w:ascii="Consolas" w:hAnsi="Consolas"/>
                <w:color w:val="334455"/>
                <w:sz w:val="19"/>
              </w:rPr>
              <w:t>lean_pts</w:t>
            </w:r>
            <w:r>
              <w:rPr/>
              <w:t xml:space="preserve"> and call lean below it</w:t>
            </w:r>
          </w:p>
        </w:tc>
      </w:tr>
      <w:tr>
        <w:tc>
          <w:tcPr>
            <w:tcW w:type="dxa" w:w="2160"/>
            <w:shd w:val="clear" w:color="auto" w:fill="F4F6FA"/>
          </w:tcPr>
          <w:p>
            <w:r/>
            <w:r>
              <w:rPr>
                <w:rFonts w:ascii="Consolas" w:hAnsi="Consolas"/>
                <w:color w:val="334455"/>
                <w:sz w:val="19"/>
              </w:rPr>
              <w:t>cross_asset</w:t>
            </w:r>
          </w:p>
        </w:tc>
        <w:tc>
          <w:tcPr>
            <w:tcW w:type="dxa" w:w="2160"/>
            <w:shd w:val="clear" w:color="auto" w:fill="F4F6FA"/>
          </w:tcPr>
          <w:p>
            <w:r/>
            <w:r>
              <w:rPr>
                <w:rFonts w:ascii="Consolas" w:hAnsi="Consolas"/>
                <w:color w:val="334455"/>
                <w:sz w:val="19"/>
              </w:rPr>
              <w:t>market:dashboard</w:t>
            </w:r>
            <w:r>
              <w:rPr/>
              <w:t xml:space="preserve"> tiles </w:t>
            </w:r>
            <w:r>
              <w:rPr>
                <w:rFonts w:ascii="Consolas" w:hAnsi="Consolas"/>
                <w:color w:val="334455"/>
                <w:sz w:val="19"/>
              </w:rPr>
              <w:t>TLT</w:t>
            </w:r>
            <w:r>
              <w:rPr/>
              <w:t xml:space="preserve">, </w:t>
            </w:r>
            <w:r>
              <w:rPr>
                <w:rFonts w:ascii="Consolas" w:hAnsi="Consolas"/>
                <w:color w:val="334455"/>
                <w:sz w:val="19"/>
              </w:rPr>
              <w:t>$DXY</w:t>
            </w:r>
            <w:r>
              <w:rPr/>
              <w:t xml:space="preserve">, </w:t>
            </w:r>
            <w:r>
              <w:rPr>
                <w:rFonts w:ascii="Consolas" w:hAnsi="Consolas"/>
                <w:color w:val="334455"/>
                <w:sz w:val="19"/>
              </w:rPr>
              <w:t>HYG</w:t>
            </w:r>
            <w:r>
              <w:rPr/>
              <w:t xml:space="preserve">, by </w:t>
            </w:r>
            <w:r>
              <w:rPr>
                <w:rFonts w:ascii="Consolas" w:hAnsi="Consolas"/>
                <w:color w:val="334455"/>
                <w:sz w:val="19"/>
              </w:rPr>
              <w:t>color_state</w:t>
            </w:r>
          </w:p>
        </w:tc>
        <w:tc>
          <w:tcPr>
            <w:tcW w:type="dxa" w:w="2160"/>
            <w:shd w:val="clear" w:color="auto" w:fill="F4F6FA"/>
          </w:tcPr>
          <w:p>
            <w:r/>
            <w:r>
              <w:rPr/>
              <w:t>at least two risk-on</w:t>
            </w:r>
          </w:p>
        </w:tc>
        <w:tc>
          <w:tcPr>
            <w:tcW w:type="dxa" w:w="2160"/>
            <w:shd w:val="clear" w:color="auto" w:fill="F4F6FA"/>
          </w:tcPr>
          <w:p>
            <w:r/>
            <w:r>
              <w:rPr/>
              <w:t>at least two risk-off</w:t>
            </w:r>
          </w:p>
        </w:tc>
      </w:tr>
    </w:tbl>
    <w:p/>
    <w:p>
      <w:r>
        <w:rPr/>
        <w:t xml:space="preserve">All bounds are inclusive. Everything between the two is </w:t>
      </w:r>
      <w:r>
        <w:rPr>
          <w:rFonts w:ascii="Consolas" w:hAnsi="Consolas"/>
          <w:color w:val="334455"/>
          <w:sz w:val="19"/>
        </w:rPr>
        <w:t>neutral</w:t>
      </w:r>
      <w:r>
        <w:rPr/>
        <w:t>.</w:t>
      </w:r>
    </w:p>
    <w:p>
      <w:pPr>
        <w:pStyle w:val="ListBullet"/>
      </w:pPr>
      <w:r>
        <w:rPr>
          <w:b/>
        </w:rPr>
        <w:t>Breadth needs a sample.</w:t>
      </w:r>
      <w:r>
        <w:t xml:space="preserve"> Fewer than </w:t>
      </w:r>
      <w:r>
        <w:rPr>
          <w:rFonts w:ascii="Consolas" w:hAnsi="Consolas"/>
          <w:color w:val="334455"/>
          <w:sz w:val="19"/>
        </w:rPr>
        <w:t>breadth.min_tiles</w:t>
      </w:r>
      <w:r>
        <w:t xml:space="preserve"> (10) tiles with a price</w:t>
        <w:br/>
        <w:t xml:space="preserve">  (rising, falling or flat) is </w:t>
      </w:r>
      <w:r>
        <w:rPr>
          <w:rFonts w:ascii="Consolas" w:hAnsi="Consolas"/>
          <w:color w:val="334455"/>
          <w:sz w:val="19"/>
        </w:rPr>
        <w:t>none</w:t>
      </w:r>
      <w:r>
        <w:t>: a quote outage that leaves one tile up would</w:t>
        <w:br/>
        <w:t xml:space="preserve">  otherwise read as 100% advancing. Every tile priced and none moving is </w:t>
      </w:r>
      <w:r>
        <w:rPr>
          <w:rFonts w:ascii="Consolas" w:hAnsi="Consolas"/>
          <w:color w:val="334455"/>
          <w:sz w:val="19"/>
        </w:rPr>
        <w:t>neutral</w:t>
      </w:r>
      <w:r>
        <w:t>.</w:t>
      </w:r>
    </w:p>
    <w:p>
      <w:pPr>
        <w:pStyle w:val="ListBullet"/>
      </w:pPr>
      <w:r>
        <w:rPr>
          <w:b/>
        </w:rPr>
        <w:t>Volatility needs all five numbers:</w:t>
      </w:r>
      <w:r>
        <w:t xml:space="preserve"> the VIX level and change, the one-day, the</w:t>
        <w:br/>
        <w:t xml:space="preserve">  three-month, and the SPX change. Each rule uses one of them, and a rule that cannot</w:t>
        <w:br/>
        <w:t xml:space="preserve">  be evaluated is not a rule that came out false, so a missing one is </w:t>
      </w:r>
      <w:r>
        <w:rPr>
          <w:rFonts w:ascii="Consolas" w:hAnsi="Consolas"/>
          <w:color w:val="334455"/>
          <w:sz w:val="19"/>
        </w:rPr>
        <w:t>none</w:t>
      </w:r>
      <w:r>
        <w:t>.</w:t>
      </w:r>
    </w:p>
    <w:p>
      <w:pPr>
        <w:pStyle w:val="ListBullet"/>
      </w:pPr>
      <w:r>
        <w:rPr>
          <w:b/>
        </w:rPr>
        <w:t>Cross-asset:</w:t>
      </w:r>
      <w:r>
        <w:rPr/>
        <w:t xml:space="preserve"> two tiles that agree decide the row whatever the third says.</w:t>
        <w:br/>
        <w:t xml:space="preserve">  Otherwise a tile with no colour makes the row </w:t>
      </w:r>
      <w:r>
        <w:rPr>
          <w:rFonts w:ascii="Consolas" w:hAnsi="Consolas"/>
          <w:color w:val="334455"/>
          <w:sz w:val="19"/>
        </w:rPr>
        <w:t>none</w:t>
      </w:r>
      <w:r>
        <w:rPr/>
        <w:t>, because it is the one that</w:t>
        <w:br/>
        <w:t xml:space="preserve">  could have decided it.</w:t>
      </w:r>
    </w:p>
    <w:p>
      <w:pPr>
        <w:pStyle w:val="ListBullet"/>
      </w:pPr>
      <w:r>
        <w:rPr>
          <w:b/>
        </w:rPr>
        <w:t>Room</w:t>
      </w:r>
      <w:r>
        <w:rPr/>
        <w:t xml:space="preserve"> is </w:t>
      </w:r>
      <w:r>
        <w:rPr>
          <w:rFonts w:ascii="Consolas" w:hAnsi="Consolas"/>
          <w:color w:val="334455"/>
          <w:sz w:val="19"/>
        </w:rPr>
        <w:t>(call_wall − spot) ÷ spot × 100</w:t>
      </w:r>
      <w:r>
        <w:rPr/>
        <w:t>. At or through the ceiling counts as at</w:t>
        <w:br/>
        <w:t xml:space="preserve">  it. The symbols must agree: one at its ceiling and one with room is </w:t>
      </w:r>
      <w:r>
        <w:rPr>
          <w:rFonts w:ascii="Consolas" w:hAnsi="Consolas"/>
          <w:color w:val="334455"/>
          <w:sz w:val="19"/>
        </w:rPr>
        <w:t>neutral</w:t>
      </w:r>
      <w:r>
        <w:rPr/>
        <w:t>.</w:t>
      </w:r>
    </w:p>
    <w:p>
      <w:pPr>
        <w:pStyle w:val="ListBullet"/>
      </w:pPr>
      <w:r>
        <w:rPr>
          <w:b/>
        </w:rPr>
        <w:t>Lean</w:t>
      </w:r>
      <w:r>
        <w:t xml:space="preserve"> is </w:t>
      </w:r>
      <w:r>
        <w:rPr>
          <w:rFonts w:ascii="Consolas" w:hAnsi="Consolas"/>
          <w:color w:val="334455"/>
          <w:sz w:val="19"/>
        </w:rPr>
        <w:t>(Σ bought − Σ sold) ÷ Σ (bought + sold + unlabelled) × 100</w:t>
      </w:r>
      <w:r>
        <w:t>, pooled by</w:t>
        <w:br/>
        <w:t xml:space="preserve">  volume over the poll tallies of today's flagged contracts, calls and puts apart. A</w:t>
        <w:br/>
        <w:t xml:space="preserve">  contract flagged by two alerts is counted once. Unlabelled volume dilutes it. Every</w:t>
        <w:br/>
        <w:t xml:space="preserve">  flagged contract is read, not only the ones still on the capped alert list.</w:t>
      </w:r>
    </w:p>
    <w:p>
      <w:pPr>
        <w:pStyle w:val="ListBullet"/>
      </w:pPr>
      <w:r>
        <w:rPr>
          <w:b/>
        </w:rPr>
        <w:t>Cross-asset counts the board's own colours.</w:t>
      </w:r>
      <w:r>
        <w:t xml:space="preserve"> Whether a falling Treasury fund is</w:t>
        <w:br/>
        <w:t xml:space="preserve">  good or bad for stocks is decided once, in </w:t>
      </w:r>
      <w:r>
        <w:rPr>
          <w:rFonts w:ascii="Consolas" w:hAnsi="Consolas"/>
          <w:color w:val="334455"/>
          <w:sz w:val="19"/>
        </w:rPr>
        <w:t>classify.color_state</w:t>
      </w:r>
      <w:r>
        <w:t>; this row does not</w:t>
        <w:br/>
        <w:t xml:space="preserve">  hold a second opinion.</w:t>
      </w:r>
    </w:p>
    <w:p>
      <w:r>
        <w:rPr>
          <w:rFonts w:ascii="Consolas" w:hAnsi="Consolas"/>
          <w:color w:val="334455"/>
          <w:sz w:val="19"/>
        </w:rPr>
        <w:t>none</w:t>
      </w:r>
      <w:r>
        <w:rPr>
          <w:b/>
        </w:rPr>
        <w:t xml:space="preserve"> is "no reading", never </w:t>
      </w:r>
      <w:r>
        <w:rPr>
          <w:rFonts w:ascii="Consolas" w:hAnsi="Consolas"/>
          <w:color w:val="334455"/>
          <w:sz w:val="19"/>
        </w:rPr>
        <w:t>neutral</w:t>
      </w:r>
      <w:r>
        <w:rPr>
          <w:b/>
        </w:rPr>
        <w:t>.</w:t>
      </w:r>
      <w:r>
        <w:rPr/>
        <w:t xml:space="preserve"> A row is </w:t>
      </w:r>
      <w:r>
        <w:rPr>
          <w:rFonts w:ascii="Consolas" w:hAnsi="Consolas"/>
          <w:color w:val="334455"/>
          <w:sz w:val="19"/>
        </w:rPr>
        <w:t>none</w:t>
      </w:r>
      <w:r>
        <w:rPr/>
        <w:t xml:space="preserve"> when a tile it needs has no</w:t>
        <w:br/>
        <w:t>number, a matrix row has no flip or (above the flip) no ceiling, a symbol's net gamma is</w:t>
        <w:br/>
        <w:t>exactly zero (the after-hours artefact the dealer panel also hides), the dealer levels</w:t>
        <w:br/>
        <w:t xml:space="preserve">are not current, fewer than </w:t>
      </w:r>
      <w:r>
        <w:rPr>
          <w:rFonts w:ascii="Consolas" w:hAnsi="Consolas"/>
          <w:color w:val="334455"/>
          <w:sz w:val="19"/>
        </w:rPr>
        <w:t>flow.min_contracts</w:t>
      </w:r>
      <w:r>
        <w:rPr/>
        <w:t xml:space="preserve"> (10) contracts are flagged, or its</w:t>
        <w:br/>
        <w:t xml:space="preserve">source view is absent. A row that raises is also </w:t>
      </w:r>
      <w:r>
        <w:rPr>
          <w:rFonts w:ascii="Consolas" w:hAnsi="Consolas"/>
          <w:color w:val="334455"/>
          <w:sz w:val="19"/>
        </w:rPr>
        <w:t>none</w:t>
      </w:r>
      <w:r>
        <w:rPr/>
        <w:t>, and the other five still</w:t>
        <w:br/>
        <w:t>publish (</w:t>
      </w:r>
      <w:r>
        <w:rPr>
          <w:rFonts w:ascii="Consolas" w:hAnsi="Consolas"/>
          <w:color w:val="334455"/>
          <w:sz w:val="19"/>
        </w:rPr>
        <w:t>market.read.&lt;row&gt;</w:t>
      </w:r>
      <w:r>
        <w:rPr/>
        <w:t xml:space="preserve"> on </w:t>
      </w:r>
      <w:r>
        <w:rPr>
          <w:rFonts w:ascii="Consolas" w:hAnsi="Consolas"/>
          <w:color w:val="334455"/>
          <w:sz w:val="19"/>
        </w:rPr>
        <w:t>/health</w:t>
      </w:r>
      <w:r>
        <w:rPr/>
        <w:t>).</w:t>
      </w:r>
    </w:p>
    <w:p>
      <w:r>
        <w:rPr>
          <w:b/>
        </w:rPr>
        <w:t>Too old.</w:t>
      </w:r>
      <w:r>
        <w:rPr/>
        <w:t xml:space="preserve"> Every source is rewritten on a clock while its publisher is alive (an</w:t>
        <w:br/>
        <w:t xml:space="preserve">unchanged write still refreshes the view's </w:t>
      </w:r>
      <w:r>
        <w:rPr>
          <w:rFonts w:ascii="Consolas" w:hAnsi="Consolas"/>
          <w:color w:val="334455"/>
          <w:sz w:val="19"/>
        </w:rPr>
        <w:t>:ts</w:t>
      </w:r>
      <w:r>
        <w:rPr/>
        <w:t>), so an old one means the publisher</w:t>
        <w:br/>
        <w:t xml:space="preserve">has stopped. A view is dropped when its </w:t>
      </w:r>
      <w:r>
        <w:rPr>
          <w:rFonts w:ascii="Consolas" w:hAnsi="Consolas"/>
          <w:color w:val="334455"/>
          <w:sz w:val="19"/>
        </w:rPr>
        <w:t>:ts</w:t>
      </w:r>
      <w:r>
        <w:rPr/>
        <w:t xml:space="preserve"> is older than </w:t>
      </w:r>
      <w:r>
        <w:rPr>
          <w:rFonts w:ascii="Consolas" w:hAnsi="Consolas"/>
          <w:color w:val="334455"/>
          <w:sz w:val="19"/>
        </w:rPr>
        <w:t>stale_after_sec</w:t>
      </w:r>
      <w:r>
        <w:rPr/>
        <w:t xml:space="preserve"> (300);</w:t>
        <w:br/>
        <w:t>the dashboard, republished every 3 seconds, has its own shorter limit,</w:t>
        <w:br/>
      </w:r>
      <w:r>
        <w:rPr>
          <w:rFonts w:ascii="Consolas" w:hAnsi="Consolas"/>
          <w:color w:val="334455"/>
          <w:sz w:val="19"/>
        </w:rPr>
        <w:t>dashboard_stale_after_sec</w:t>
      </w:r>
      <w:r>
        <w:rPr/>
        <w:t xml:space="preserve"> (60). The flow view is also dropped when the session</w:t>
        <w:br/>
      </w:r>
      <w:r>
        <w:rPr>
          <w:rFonts w:ascii="Consolas" w:hAnsi="Consolas"/>
          <w:color w:val="334455"/>
          <w:sz w:val="19"/>
        </w:rPr>
        <w:t>date</w:t>
      </w:r>
      <w:r>
        <w:rPr/>
        <w:t xml:space="preserve"> it carries is not today's.</w:t>
      </w:r>
    </w:p>
    <w:p>
      <w:r>
        <w:rPr>
          <w:b/>
        </w:rPr>
        <w:t>Structure follows the collector, not the matrix.</w:t>
      </w:r>
      <w:r>
        <w:rPr/>
        <w:t xml:space="preserve"> The matrix is republished every</w:t>
        <w:br/>
        <w:t>minute whether or not the GEX collector ran, so its own age proves nothing about the</w:t>
        <w:br/>
        <w:t xml:space="preserve">levels in it. The row is </w:t>
      </w:r>
      <w:r>
        <w:rPr>
          <w:rFonts w:ascii="Consolas" w:hAnsi="Consolas"/>
          <w:color w:val="334455"/>
          <w:sz w:val="19"/>
        </w:rPr>
        <w:t>none</w:t>
      </w:r>
      <w:r>
        <w:rPr/>
        <w:t xml:space="preserve"> (</w:t>
      </w:r>
      <w:r>
        <w:rPr>
          <w:rFonts w:ascii="Consolas" w:hAnsi="Consolas"/>
          <w:color w:val="334455"/>
          <w:sz w:val="19"/>
        </w:rPr>
        <w:t>facts.stale: true</w:t>
      </w:r>
      <w:r>
        <w:rPr/>
        <w:t>, no levels handed on) when the</w:t>
        <w:br/>
        <w:t xml:space="preserve">collector's age is unknown or above </w:t>
      </w:r>
      <w:r>
        <w:rPr>
          <w:rFonts w:ascii="Consolas" w:hAnsi="Consolas"/>
          <w:color w:val="334455"/>
          <w:sz w:val="19"/>
        </w:rPr>
        <w:t>structure.stale_after_sec</w:t>
      </w:r>
      <w:r>
        <w:rPr/>
        <w:t xml:space="preserve"> (150). That age is</w:t>
        <w:br/>
      </w:r>
      <w:r>
        <w:rPr>
          <w:rFonts w:ascii="Consolas" w:hAnsi="Consolas"/>
          <w:color w:val="334455"/>
          <w:sz w:val="19"/>
        </w:rPr>
        <w:t>options:gex_status</w:t>
      </w:r>
      <w:r>
        <w:rPr/>
        <w:t xml:space="preserve"> </w:t>
      </w:r>
      <w:r>
        <w:rPr>
          <w:rFonts w:ascii="Consolas" w:hAnsi="Consolas"/>
          <w:color w:val="334455"/>
          <w:sz w:val="19"/>
        </w:rPr>
        <w:t>age_seconds</w:t>
      </w:r>
      <w:r>
        <w:rPr/>
        <w:t xml:space="preserve"> plus the age of the status view itself, so a status</w:t>
        <w:br/>
        <w:t>publisher that stops cannot leave the collector looking fresh. 150 is the limit the</w:t>
        <w:br/>
        <w:t>Desk's dealer panel greys its walls at (</w:t>
      </w:r>
      <w:r>
        <w:rPr>
          <w:rFonts w:ascii="Consolas" w:hAnsi="Consolas"/>
          <w:color w:val="334455"/>
          <w:sz w:val="19"/>
        </w:rPr>
        <w:t>desk.STALE_AFTER_SEC</w:t>
      </w:r>
      <w:r>
        <w:rPr/>
        <w:t>); a mirror test pins</w:t>
        <w:br/>
        <w:t>the two.</w:t>
      </w:r>
    </w:p>
    <w:p>
      <w:r>
        <w:rPr>
          <w:b/>
        </w:rPr>
        <w:t>Slots.</w:t>
      </w:r>
      <w:r>
        <w:rPr/>
        <w:t xml:space="preserve"> A reading is taken on every clock multiple of </w:t>
      </w:r>
      <w:r>
        <w:rPr>
          <w:rFonts w:ascii="Consolas" w:hAnsi="Consolas"/>
          <w:color w:val="334455"/>
          <w:sz w:val="19"/>
        </w:rPr>
        <w:t>interval_min</w:t>
      </w:r>
      <w:r>
        <w:rPr/>
        <w:t xml:space="preserve"> (15 or 30)</w:t>
        <w:br/>
        <w:t>from the first one strictly after the 08:30 CT open through the 15:00 close inclusive,</w:t>
        <w:br/>
        <w:t>on trading days. The market service asks "is a slot due" on its existing poll; there is</w:t>
        <w:br/>
        <w:t>no timer. A late tick still fires the slot it is in, once, and a slot at or before</w:t>
        <w:br/>
        <w:t>the one already published is never due (an interval changed mid-session cannot put</w:t>
        <w:br/>
        <w:t xml:space="preserve">the day's history out of order). The 15:00 reading is </w:t>
      </w:r>
      <w:r>
        <w:rPr>
          <w:rFonts w:ascii="Consolas" w:hAnsi="Consolas"/>
          <w:color w:val="334455"/>
          <w:sz w:val="19"/>
        </w:rPr>
        <w:t>final</w:t>
      </w:r>
      <w:r>
        <w:rPr/>
        <w:t>. On its first call after a start the service reads the published view back, so</w:t>
        <w:br/>
        <w:t>a restart neither repeats a slot nor loses the day's history. A reading that fails to</w:t>
        <w:br/>
        <w:t xml:space="preserve">build is retried after </w:t>
      </w:r>
      <w:r>
        <w:rPr>
          <w:rFonts w:ascii="Consolas" w:hAnsi="Consolas"/>
          <w:color w:val="334455"/>
          <w:sz w:val="19"/>
        </w:rPr>
        <w:t>retry_sec</w:t>
      </w:r>
      <w:r>
        <w:rPr/>
        <w:t xml:space="preserve"> (30), not on every poll.</w:t>
      </w:r>
    </w:p>
    <w:p>
      <w:r>
        <w:rPr>
          <w:b/>
        </w:rPr>
        <w:t>The two switches apply between slots</w:t>
      </w:r>
      <w:r>
        <w:rPr/>
        <w:t>, because a switch turned off must not wait up</w:t>
        <w:br/>
        <w:t xml:space="preserve">to half an hour. </w:t>
      </w:r>
      <w:r>
        <w:rPr>
          <w:rFonts w:ascii="Consolas" w:hAnsi="Consolas"/>
          <w:color w:val="334455"/>
          <w:sz w:val="19"/>
        </w:rPr>
        <w:t>enabled = false</w:t>
      </w:r>
      <w:r>
        <w:rPr/>
        <w:t xml:space="preserve"> replaces a reading that is up with a retraction</w:t>
        <w:br/>
        <w:t>(</w:t>
      </w:r>
      <w:r>
        <w:rPr>
          <w:rFonts w:ascii="Consolas" w:hAnsi="Consolas"/>
          <w:color w:val="334455"/>
          <w:sz w:val="19"/>
        </w:rPr>
        <w:t>enabled: false</w:t>
      </w:r>
      <w:r>
        <w:rPr/>
        <w:t xml:space="preserve">, no rows), once. A changed </w:t>
      </w:r>
      <w:r>
        <w:rPr>
          <w:rFonts w:ascii="Consolas" w:hAnsi="Consolas"/>
          <w:color w:val="334455"/>
          <w:sz w:val="19"/>
        </w:rPr>
        <w:t>public</w:t>
      </w:r>
      <w:r>
        <w:rPr/>
        <w:t xml:space="preserve"> republishes the reading that is</w:t>
        <w:br/>
        <w:t>up, unchanged but for the flag; that reaches yesterday's reading before the open too.</w:t>
      </w:r>
    </w:p>
    <w:p>
      <w:r>
        <w:rPr>
          <w:rFonts w:ascii="Consolas" w:hAnsi="Consolas"/>
          <w:color w:val="334455"/>
          <w:sz w:val="19"/>
        </w:rPr>
        <w:t>cache:market:read</w:t>
      </w:r>
      <w:r>
        <w:rPr/>
        <w:t xml:space="preserve"> (</w:t>
      </w:r>
      <w:r>
        <w:rPr>
          <w:rFonts w:ascii="Consolas" w:hAnsi="Consolas"/>
          <w:color w:val="334455"/>
          <w:sz w:val="19"/>
        </w:rPr>
        <w:t>MarketRead</w:t>
      </w:r>
      <w:r>
        <w:rPr/>
        <w:t xml:space="preserve">): </w:t>
      </w:r>
      <w:r>
        <w:rPr>
          <w:rFonts w:ascii="Consolas" w:hAnsi="Consolas"/>
          <w:color w:val="334455"/>
          <w:sz w:val="19"/>
        </w:rPr>
        <w:t>enabled</w:t>
      </w:r>
      <w:r>
        <w:rPr/>
        <w:t xml:space="preserve">, </w:t>
      </w:r>
      <w:r>
        <w:rPr>
          <w:rFonts w:ascii="Consolas" w:hAnsi="Consolas"/>
          <w:color w:val="334455"/>
          <w:sz w:val="19"/>
        </w:rPr>
        <w:t>date</w:t>
      </w:r>
      <w:r>
        <w:rPr/>
        <w:t xml:space="preserve">, </w:t>
      </w:r>
      <w:r>
        <w:rPr>
          <w:rFonts w:ascii="Consolas" w:hAnsi="Consolas"/>
          <w:color w:val="334455"/>
          <w:sz w:val="19"/>
        </w:rPr>
        <w:t>ts</w:t>
      </w:r>
      <w:r>
        <w:rPr/>
        <w:t xml:space="preserve">, </w:t>
      </w:r>
      <w:r>
        <w:rPr>
          <w:rFonts w:ascii="Consolas" w:hAnsi="Consolas"/>
          <w:color w:val="334455"/>
          <w:sz w:val="19"/>
        </w:rPr>
        <w:t>slot</w:t>
      </w:r>
      <w:r>
        <w:rPr/>
        <w:t>,</w:t>
        <w:br/>
      </w:r>
      <w:r>
        <w:rPr>
          <w:rFonts w:ascii="Consolas" w:hAnsi="Consolas"/>
          <w:color w:val="334455"/>
          <w:sz w:val="19"/>
        </w:rPr>
        <w:t>interval_min</w:t>
      </w:r>
      <w:r>
        <w:rPr/>
        <w:t xml:space="preserve">, </w:t>
      </w:r>
      <w:r>
        <w:rPr>
          <w:rFonts w:ascii="Consolas" w:hAnsi="Consolas"/>
          <w:color w:val="334455"/>
          <w:sz w:val="19"/>
        </w:rPr>
        <w:t>next_slot</w:t>
      </w:r>
      <w:r>
        <w:rPr/>
        <w:t xml:space="preserve">, </w:t>
      </w:r>
      <w:r>
        <w:rPr>
          <w:rFonts w:ascii="Consolas" w:hAnsi="Consolas"/>
          <w:color w:val="334455"/>
          <w:sz w:val="19"/>
        </w:rPr>
        <w:t>final</w:t>
      </w:r>
      <w:r>
        <w:rPr/>
        <w:t xml:space="preserve">, </w:t>
      </w:r>
      <w:r>
        <w:rPr>
          <w:rFonts w:ascii="Consolas" w:hAnsi="Consolas"/>
          <w:color w:val="334455"/>
          <w:sz w:val="19"/>
        </w:rPr>
        <w:t>public</w:t>
      </w:r>
      <w:r>
        <w:rPr/>
        <w:t xml:space="preserve">, </w:t>
      </w:r>
      <w:r>
        <w:rPr>
          <w:rFonts w:ascii="Consolas" w:hAnsi="Consolas"/>
          <w:color w:val="334455"/>
          <w:sz w:val="19"/>
        </w:rPr>
        <w:t>tally</w:t>
      </w:r>
      <w:r>
        <w:rPr/>
        <w:t xml:space="preserve">, </w:t>
      </w:r>
      <w:r>
        <w:rPr>
          <w:rFonts w:ascii="Consolas" w:hAnsi="Consolas"/>
          <w:color w:val="334455"/>
          <w:sz w:val="19"/>
        </w:rPr>
        <w:t>rows</w:t>
      </w:r>
      <w:r>
        <w:rPr/>
        <w:t xml:space="preserve">, </w:t>
      </w:r>
      <w:r>
        <w:rPr>
          <w:rFonts w:ascii="Consolas" w:hAnsi="Consolas"/>
          <w:color w:val="334455"/>
          <w:sz w:val="19"/>
        </w:rPr>
        <w:t>history</w:t>
      </w:r>
      <w:r>
        <w:rPr/>
        <w:t>. Each row is</w:t>
        <w:br/>
      </w:r>
      <w:r>
        <w:rPr>
          <w:rFonts w:ascii="Consolas" w:hAnsi="Consolas"/>
          <w:color w:val="334455"/>
          <w:sz w:val="19"/>
        </w:rPr>
        <w:t>{key, verdict, facts, prev}</w:t>
      </w:r>
      <w:r>
        <w:rPr/>
        <w:t xml:space="preserve">; </w:t>
      </w:r>
      <w:r>
        <w:rPr>
          <w:rFonts w:ascii="Consolas" w:hAnsi="Consolas"/>
          <w:color w:val="334455"/>
          <w:sz w:val="19"/>
        </w:rPr>
        <w:t>prev</w:t>
      </w:r>
      <w:r>
        <w:rPr/>
        <w:t xml:space="preserve"> is the previous slot's </w:t>
      </w:r>
      <w:r>
        <w:rPr>
          <w:rFonts w:ascii="Consolas" w:hAnsi="Consolas"/>
          <w:color w:val="334455"/>
          <w:sz w:val="19"/>
        </w:rPr>
        <w:t>{verdict, facts}</w:t>
      </w:r>
      <w:r>
        <w:rPr/>
        <w:t xml:space="preserve"> for the</w:t>
        <w:br/>
        <w:t xml:space="preserve">same row, or </w:t>
      </w:r>
      <w:r>
        <w:rPr>
          <w:rFonts w:ascii="Consolas" w:hAnsi="Consolas"/>
          <w:color w:val="334455"/>
          <w:sz w:val="19"/>
        </w:rPr>
        <w:t>null</w:t>
      </w:r>
      <w:r>
        <w:rPr/>
        <w:t xml:space="preserve">. The </w:t>
      </w:r>
      <w:r>
        <w:rPr>
          <w:rFonts w:ascii="Consolas" w:hAnsi="Consolas"/>
          <w:color w:val="334455"/>
          <w:sz w:val="19"/>
        </w:rPr>
        <w:t>flow</w:t>
      </w:r>
      <w:r>
        <w:rPr/>
        <w:t xml:space="preserve"> row also carries </w:t>
      </w:r>
      <w:r>
        <w:rPr>
          <w:rFonts w:ascii="Consolas" w:hAnsi="Consolas"/>
          <w:color w:val="334455"/>
          <w:sz w:val="19"/>
        </w:rPr>
        <w:t>estimate: true</w:t>
      </w:r>
      <w:r>
        <w:rPr/>
        <w:t xml:space="preserve"> and its own</w:t>
        <w:br/>
      </w:r>
      <w:r>
        <w:rPr>
          <w:rFonts w:ascii="Consolas" w:hAnsi="Consolas"/>
          <w:color w:val="334455"/>
          <w:sz w:val="19"/>
        </w:rPr>
        <w:t>public</w:t>
      </w:r>
      <w:r>
        <w:rPr/>
        <w:t xml:space="preserve">, copied from </w:t>
      </w:r>
      <w:r>
        <w:rPr>
          <w:rFonts w:ascii="Consolas" w:hAnsi="Consolas"/>
          <w:color w:val="334455"/>
          <w:sz w:val="19"/>
        </w:rPr>
        <w:t>options:flow_sides</w:t>
      </w:r>
      <w:r>
        <w:rPr/>
        <w:t xml:space="preserve"> (Flow Alerts' </w:t>
      </w:r>
      <w:r>
        <w:rPr>
          <w:rFonts w:ascii="Consolas" w:hAnsi="Consolas"/>
          <w:color w:val="334455"/>
          <w:sz w:val="19"/>
        </w:rPr>
        <w:t>[sides] public</w:t>
      </w:r>
      <w:r>
        <w:rPr/>
        <w:t xml:space="preserve">). </w:t>
      </w:r>
      <w:r>
        <w:rPr>
          <w:rFonts w:ascii="Consolas" w:hAnsi="Consolas"/>
          <w:color w:val="334455"/>
          <w:sz w:val="19"/>
        </w:rPr>
        <w:t>history</w:t>
      </w:r>
      <w:r>
        <w:rPr/>
        <w:br/>
        <w:t xml:space="preserve">is the day's </w:t>
      </w:r>
      <w:r>
        <w:rPr>
          <w:rFonts w:ascii="Consolas" w:hAnsi="Consolas"/>
          <w:color w:val="334455"/>
          <w:sz w:val="19"/>
        </w:rPr>
        <w:t>{slot, verdicts}</w:t>
      </w:r>
      <w:r>
        <w:rPr/>
        <w:t xml:space="preserve"> list.</w:t>
      </w:r>
    </w:p>
    <w:p>
      <w:r>
        <w:rPr>
          <w:b/>
        </w:rPr>
        <w:t>The Desk dialog.</w:t>
      </w:r>
      <w:r>
        <w:rPr/>
        <w:t xml:space="preserve"> Since 2026-10-06 the reading is a dialog opened from a button</w:t>
        <w:br/>
        <w:t>in the page header (</w:t>
      </w:r>
      <w:r>
        <w:rPr>
          <w:rFonts w:ascii="Consolas" w:hAnsi="Consolas"/>
          <w:color w:val="334455"/>
          <w:sz w:val="19"/>
        </w:rPr>
        <w:t>build_popups</w:t>
      </w:r>
      <w:r>
        <w:rPr/>
        <w:t xml:space="preserve">, </w:t>
      </w:r>
      <w:r>
        <w:rPr>
          <w:rFonts w:ascii="Consolas" w:hAnsi="Consolas"/>
          <w:color w:val="334455"/>
          <w:sz w:val="19"/>
        </w:rPr>
        <w:t>paint_read</w:t>
      </w:r>
      <w:r>
        <w:rPr/>
        <w:t>), with the head and the tally</w:t>
        <w:br/>
        <w:t>repeated beside the button (</w:t>
      </w:r>
      <w:r>
        <w:rPr>
          <w:rFonts w:ascii="Consolas" w:hAnsi="Consolas"/>
          <w:color w:val="334455"/>
          <w:sz w:val="19"/>
        </w:rPr>
        <w:t>read_status</w:t>
      </w:r>
      <w:r>
        <w:rPr/>
        <w:t>). The page maps each code to a word and a fixed chip class</w:t>
        <w:br/>
        <w:t>(</w:t>
      </w:r>
      <w:r>
        <w:rPr>
          <w:rFonts w:ascii="Consolas" w:hAnsi="Consolas"/>
          <w:color w:val="334455"/>
          <w:sz w:val="19"/>
        </w:rPr>
        <w:t>READ_WORDS</w:t>
      </w:r>
      <w:r>
        <w:rPr/>
        <w:t xml:space="preserve">, </w:t>
      </w:r>
      <w:r>
        <w:rPr>
          <w:rFonts w:ascii="Consolas" w:hAnsi="Consolas"/>
          <w:color w:val="334455"/>
          <w:sz w:val="19"/>
        </w:rPr>
        <w:t>READ_CHIPS</w:t>
      </w:r>
      <w:r>
        <w:rPr/>
        <w:t>); an unknown code is "No reading". It formats the facts</w:t>
        <w:br/>
        <w:t xml:space="preserve">itself and computes no verdict. </w:t>
      </w:r>
      <w:r>
        <w:rPr>
          <w:i/>
        </w:rPr>
        <w:t>Since last</w:t>
      </w:r>
      <w:r>
        <w:rPr/>
        <w:t xml:space="preserve"> is "was …" when the code changed, else the</w:t>
        <w:br/>
        <w:t>change in the row's main number (SPX percent, advancing count, VIX level, call lean),</w:t>
        <w:br/>
        <w:t xml:space="preserve">else "unchanged". The head is </w:t>
      </w:r>
      <w:r>
        <w:rPr>
          <w:rFonts w:ascii="Consolas" w:hAnsi="Consolas"/>
          <w:color w:val="334455"/>
          <w:sz w:val="19"/>
        </w:rPr>
        <w:t>live</w:t>
      </w:r>
      <w:r>
        <w:rPr/>
        <w:t xml:space="preserve">, </w:t>
      </w:r>
      <w:r>
        <w:rPr>
          <w:rFonts w:ascii="Consolas" w:hAnsi="Consolas"/>
          <w:color w:val="334455"/>
          <w:sz w:val="19"/>
        </w:rPr>
        <w:t>close</w:t>
      </w:r>
      <w:r>
        <w:rPr/>
        <w:t xml:space="preserve">, </w:t>
      </w:r>
      <w:r>
        <w:rPr>
          <w:rFonts w:ascii="Consolas" w:hAnsi="Consolas"/>
          <w:color w:val="334455"/>
          <w:sz w:val="19"/>
        </w:rPr>
        <w:t>stale</w:t>
      </w:r>
      <w:r>
        <w:rPr/>
        <w:t xml:space="preserve"> or </w:t>
      </w:r>
      <w:r>
        <w:rPr>
          <w:rFonts w:ascii="Consolas" w:hAnsi="Consolas"/>
          <w:color w:val="334455"/>
          <w:sz w:val="19"/>
        </w:rPr>
        <w:t>waiting</w:t>
      </w:r>
      <w:r>
        <w:rPr/>
        <w:t xml:space="preserve">: </w:t>
      </w:r>
      <w:r>
        <w:rPr>
          <w:rFonts w:ascii="Consolas" w:hAnsi="Consolas"/>
          <w:color w:val="334455"/>
          <w:sz w:val="19"/>
        </w:rPr>
        <w:t>stale</w:t>
      </w:r>
      <w:r>
        <w:rPr/>
        <w:t xml:space="preserve"> is a</w:t>
        <w:br/>
        <w:t>reading from another day, or one older than two of its own intervals while the session</w:t>
        <w:br/>
        <w:t>is open. The one-second clock re-checks that, so a reading that stops arriving greys</w:t>
        <w:br/>
        <w:t>without a new one.</w:t>
      </w:r>
    </w:p>
    <w:p>
      <w:r>
        <w:rPr>
          <w:b/>
        </w:rPr>
        <w:t>Hidden is not "no reading yet".</w:t>
      </w:r>
      <w:r>
        <w:rPr/>
        <w:t xml:space="preserve"> A retraction hides the button and its status on</w:t>
        <w:br/>
        <w:t>every origin, and closes the dialog if it is open. On the public origin a reading</w:t>
        <w:br/>
        <w:t xml:space="preserve">whose </w:t>
      </w:r>
      <w:r>
        <w:rPr>
          <w:rFonts w:ascii="Consolas" w:hAnsi="Consolas"/>
          <w:color w:val="334455"/>
          <w:sz w:val="19"/>
        </w:rPr>
        <w:t>public</w:t>
      </w:r>
      <w:r>
        <w:rPr/>
        <w:t xml:space="preserve"> is not </w:t>
      </w:r>
      <w:r>
        <w:rPr>
          <w:rFonts w:ascii="Consolas" w:hAnsi="Consolas"/>
          <w:color w:val="334455"/>
          <w:sz w:val="19"/>
        </w:rPr>
        <w:t>true</w:t>
      </w:r>
      <w:r>
        <w:rPr/>
        <w:t xml:space="preserve"> hides them too, and a row</w:t>
        <w:br/>
        <w:t xml:space="preserve">whose own </w:t>
      </w:r>
      <w:r>
        <w:rPr>
          <w:rFonts w:ascii="Consolas" w:hAnsi="Consolas"/>
          <w:color w:val="334455"/>
          <w:sz w:val="19"/>
        </w:rPr>
        <w:t>public</w:t>
      </w:r>
      <w:r>
        <w:rPr/>
        <w:t xml:space="preserve"> is not </w:t>
      </w:r>
      <w:r>
        <w:rPr>
          <w:rFonts w:ascii="Consolas" w:hAnsi="Consolas"/>
          <w:color w:val="334455"/>
          <w:sz w:val="19"/>
        </w:rPr>
        <w:t>true</w:t>
      </w:r>
      <w:r>
        <w:rPr/>
        <w:t xml:space="preserve"> (the Flow row) is drawn as "No reading · Not shown on</w:t>
        <w:br/>
        <w:t>this screen" with no figures and no "was", and the tally in the head is recounted from</w:t>
        <w:br/>
        <w:t>the rows as drawn (</w:t>
      </w:r>
      <w:r>
        <w:rPr>
          <w:rFonts w:ascii="Consolas" w:hAnsi="Consolas"/>
          <w:color w:val="334455"/>
          <w:sz w:val="19"/>
        </w:rPr>
        <w:t>read_hidden</w:t>
      </w:r>
      <w:r>
        <w:rPr/>
        <w:t xml:space="preserve">, </w:t>
      </w:r>
      <w:r>
        <w:rPr>
          <w:rFonts w:ascii="Consolas" w:hAnsi="Consolas"/>
          <w:color w:val="334455"/>
          <w:sz w:val="19"/>
        </w:rPr>
        <w:t>read_view_shown</w:t>
      </w:r>
      <w:r>
        <w:rPr/>
        <w:t>).</w:t>
      </w:r>
    </w:p>
    <w:p>
      <w:r>
        <w:rPr>
          <w:b/>
        </w:rPr>
        <w:t>The Market report dialog</w:t>
      </w:r>
      <w:r>
        <w:rPr/>
        <w:t xml:space="preserve"> is the same header's second button. It frames</w:t>
        <w:br/>
      </w:r>
      <w:r>
        <w:rPr>
          <w:rFonts w:ascii="Consolas" w:hAnsi="Consolas"/>
          <w:color w:val="334455"/>
          <w:sz w:val="19"/>
        </w:rPr>
        <w:t>frame_url</w:t>
      </w:r>
      <w:r>
        <w:rPr/>
        <w:t xml:space="preserve"> from </w:t>
      </w:r>
      <w:r>
        <w:rPr>
          <w:rFonts w:ascii="Consolas" w:hAnsi="Consolas"/>
          <w:color w:val="334455"/>
          <w:sz w:val="19"/>
        </w:rPr>
        <w:t>cache:market:summary</w:t>
      </w:r>
      <w:r>
        <w:rPr/>
        <w:t xml:space="preserve"> (</w:t>
      </w:r>
      <w:r>
        <w:rPr>
          <w:rFonts w:ascii="Consolas" w:hAnsi="Consolas"/>
          <w:color w:val="334455"/>
          <w:sz w:val="19"/>
        </w:rPr>
        <w:t>https://&lt;site&gt;/reports/latest.html?v=&lt;report</w:t>
        <w:br/>
        <w:t>date&gt;-&lt;slot&gt;</w:t>
      </w:r>
      <w:r>
        <w:rPr/>
        <w:t>; the version is what reloads an open dialog when a new report lands) and</w:t>
        <w:br/>
        <w:t xml:space="preserve">links </w:t>
      </w:r>
      <w:r>
        <w:rPr>
          <w:rFonts w:ascii="Consolas" w:hAnsi="Consolas"/>
          <w:color w:val="334455"/>
          <w:sz w:val="19"/>
        </w:rPr>
        <w:t>report_url</w:t>
      </w:r>
      <w:r>
        <w:rPr/>
        <w:t xml:space="preserve">. Both are drawn only when </w:t>
      </w:r>
      <w:r>
        <w:rPr>
          <w:rFonts w:ascii="Consolas" w:hAnsi="Consolas"/>
          <w:color w:val="334455"/>
          <w:sz w:val="19"/>
        </w:rPr>
        <w:t>https://</w:t>
      </w:r>
      <w:r>
        <w:rPr/>
        <w:t>; a payload with no</w:t>
        <w:br/>
      </w:r>
      <w:r>
        <w:rPr>
          <w:rFonts w:ascii="Consolas" w:hAnsi="Consolas"/>
          <w:color w:val="334455"/>
          <w:sz w:val="19"/>
        </w:rPr>
        <w:t>frame_url</w:t>
      </w:r>
      <w:r>
        <w:rPr/>
        <w:t xml:space="preserve"> frames </w:t>
      </w:r>
      <w:r>
        <w:rPr>
          <w:rFonts w:ascii="Consolas" w:hAnsi="Consolas"/>
          <w:color w:val="334455"/>
          <w:sz w:val="19"/>
        </w:rPr>
        <w:t>report_url</w:t>
      </w:r>
      <w:r>
        <w:rPr/>
        <w:t>. A dialog's content is not in the browser's document</w:t>
        <w:br/>
        <w:t>while it is closed, so the report is fetched only when it is opened.</w:t>
      </w:r>
    </w:p>
    <w:p>
      <w:r>
        <w:rPr>
          <w:b/>
        </w:rPr>
        <w:t>Known limitations.</w:t>
      </w:r>
    </w:p>
    <w:p>
      <w:pPr>
        <w:pStyle w:val="ListBullet"/>
      </w:pPr>
      <w:r>
        <w:rPr>
          <w:b/>
        </w:rPr>
        <w:t>Every threshold is a starting guess.</w:t>
      </w:r>
      <w:r>
        <w:t xml:space="preserve"> None has been measured against outcomes,</w:t>
        <w:br/>
        <w:t xml:space="preserve">  and nobody has tested whether the tally predicts anything.</w:t>
      </w:r>
    </w:p>
    <w:p>
      <w:pPr>
        <w:pStyle w:val="ListBullet"/>
      </w:pPr>
      <w:r>
        <w:rPr>
          <w:b/>
        </w:rPr>
        <w:t>The flow row is weak.</w:t>
      </w:r>
      <w:r>
        <w:t xml:space="preserve"> On 2026-10-05 the pooled lean on calls was under two</w:t>
        <w:br/>
        <w:t xml:space="preserve">  points; the row will read </w:t>
      </w:r>
      <w:r>
        <w:rPr>
          <w:rFonts w:ascii="Consolas" w:hAnsi="Consolas"/>
          <w:color w:val="334455"/>
          <w:sz w:val="19"/>
        </w:rPr>
        <w:t>neutral</w:t>
      </w:r>
      <w:r>
        <w:t xml:space="preserve"> on most days.</w:t>
      </w:r>
    </w:p>
    <w:p>
      <w:pPr>
        <w:pStyle w:val="ListBullet"/>
      </w:pPr>
      <w:r>
        <w:rPr>
          <w:b/>
        </w:rPr>
        <w:t>Structure reads two symbols.</w:t>
      </w:r>
      <w:r>
        <w:t xml:space="preserve"> $SPX and $NDX are not read: the matrix carried no</w:t>
        <w:br/>
        <w:t xml:space="preserve">  flip for either index when this was built (2026-10-04 and 2026-10-05).</w:t>
      </w:r>
    </w:p>
    <w:p>
      <w:pPr>
        <w:pStyle w:val="ListBullet"/>
      </w:pPr>
      <w:r>
        <w:rPr>
          <w:b/>
        </w:rPr>
        <w:t>No early-close handling.</w:t>
      </w:r>
      <w:r>
        <w:t xml:space="preserve"> On a half day the slots run to the normal close.</w:t>
      </w:r>
    </w:p>
    <w:p>
      <w:pPr>
        <w:pStyle w:val="Heading2"/>
      </w:pPr>
      <w:r>
        <w:rPr/>
        <w:t>Bought / sold estimate on flow alerts</w:t>
      </w:r>
    </w:p>
    <w:p>
      <w:r>
        <w:rPr>
          <w:b/>
        </w:rPr>
        <w:t>Files:</w:t>
      </w:r>
      <w:r>
        <w:rPr/>
        <w:t xml:space="preserve"> </w:t>
      </w:r>
      <w:r>
        <w:rPr>
          <w:rFonts w:ascii="Consolas" w:hAnsi="Consolas"/>
          <w:color w:val="334455"/>
          <w:sz w:val="19"/>
        </w:rPr>
        <w:t>services/options_svc/flow_sides.py</w:t>
      </w:r>
      <w:r>
        <w:rPr/>
        <w:t xml:space="preserve"> (pure arithmetic),</w:t>
        <w:br/>
      </w:r>
      <w:r>
        <w:rPr>
          <w:rFonts w:ascii="Consolas" w:hAnsi="Consolas"/>
          <w:color w:val="334455"/>
          <w:sz w:val="19"/>
        </w:rPr>
        <w:t>flow_sides_tick.py</w:t>
      </w:r>
      <w:r>
        <w:rPr/>
        <w:t xml:space="preserve"> (session state, the store, publishing), </w:t>
      </w:r>
      <w:r>
        <w:rPr>
          <w:rFonts w:ascii="Consolas" w:hAnsi="Consolas"/>
          <w:color w:val="334455"/>
          <w:sz w:val="19"/>
        </w:rPr>
        <w:t>flow_stream.py</w:t>
      </w:r>
      <w:r>
        <w:rPr/>
        <w:t xml:space="preserve"> (the</w:t>
        <w:br/>
        <w:t xml:space="preserve">stream worker), </w:t>
      </w:r>
      <w:r>
        <w:rPr>
          <w:rFonts w:ascii="Consolas" w:hAnsi="Consolas"/>
          <w:color w:val="334455"/>
          <w:sz w:val="19"/>
        </w:rPr>
        <w:t>options-scanner/gex_history_db.py</w:t>
      </w:r>
      <w:r>
        <w:rPr/>
        <w:t xml:space="preserve"> (the </w:t>
      </w:r>
      <w:r>
        <w:rPr>
          <w:rFonts w:ascii="Consolas" w:hAnsi="Consolas"/>
          <w:color w:val="334455"/>
          <w:sz w:val="19"/>
        </w:rPr>
        <w:t>flow_contract_days</w:t>
      </w:r>
      <w:r>
        <w:rPr/>
        <w:t xml:space="preserve"> table).</w:t>
        <w:br/>
        <w:t xml:space="preserve">Design: </w:t>
      </w:r>
      <w:r>
        <w:rPr>
          <w:rFonts w:ascii="Consolas" w:hAnsi="Consolas"/>
          <w:color w:val="334455"/>
          <w:sz w:val="19"/>
        </w:rPr>
        <w:t>docs/plans/2026-10-04-flow-alert-sides-design.md</w:t>
      </w:r>
      <w:r>
        <w:rPr/>
        <w:t>.</w:t>
      </w:r>
    </w:p>
    <w:p>
      <w:r>
        <w:rPr/>
        <w:t xml:space="preserve">An </w:t>
      </w:r>
      <w:r>
        <w:rPr>
          <w:b/>
        </w:rPr>
        <w:t>estimate</w:t>
      </w:r>
      <w:r>
        <w:rPr/>
        <w:t>, for the two alert types that name one contract (</w:t>
      </w:r>
      <w:r>
        <w:rPr>
          <w:rFonts w:ascii="Consolas" w:hAnsi="Consolas"/>
          <w:color w:val="334455"/>
          <w:sz w:val="19"/>
        </w:rPr>
        <w:t>uoa</w:t>
      </w:r>
      <w:r>
        <w:rPr/>
        <w:t xml:space="preserve">, </w:t>
      </w:r>
      <w:r>
        <w:rPr>
          <w:rFonts w:ascii="Consolas" w:hAnsi="Consolas"/>
          <w:color w:val="334455"/>
          <w:sz w:val="19"/>
        </w:rPr>
        <w:t>big_delta</w:t>
      </w:r>
      <w:r>
        <w:rPr/>
        <w:t>).</w:t>
        <w:br/>
        <w:t>Schwab publishes no time-and-sales tape, so new volume is labelled by the same rule</w:t>
        <w:br/>
        <w:t xml:space="preserve">the hedging-flow model uses, </w:t>
      </w:r>
      <w:r>
        <w:rPr>
          <w:rFonts w:ascii="Consolas" w:hAnsi="Consolas"/>
          <w:color w:val="334455"/>
          <w:sz w:val="19"/>
        </w:rPr>
        <w:t>hiro.classify_side(last, bid, ask)</w:t>
      </w:r>
      <w:r>
        <w:rPr/>
        <w:t>: at or through the</w:t>
        <w:br/>
        <w:t>ask is bought (+1), at or through the bid is sold (−1), otherwise the side of the</w:t>
        <w:br/>
        <w:t>midpoint the trade price sits on; exactly at the midpoint, or on a missing, locked or</w:t>
        <w:br/>
        <w:t xml:space="preserve">crossed quote, it is </w:t>
      </w:r>
      <w:r>
        <w:rPr>
          <w:b/>
        </w:rPr>
        <w:t>unlabelled</w:t>
      </w:r>
      <w:r>
        <w:rPr/>
        <w:t xml:space="preserve"> (0).</w:t>
      </w:r>
    </w:p>
    <w:p>
      <w:r>
        <w:rPr>
          <w:b/>
        </w:rPr>
        <w:t>Two sources, never blended.</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p>
        </w:tc>
        <w:tc>
          <w:tcPr>
            <w:tcW w:type="dxa" w:w="2880"/>
            <w:shd w:val="clear" w:color="auto" w:fill="EAF2FB"/>
          </w:tcPr>
          <w:p>
            <w:r>
              <w:rPr>
                <w:b/>
              </w:rPr>
            </w:r>
            <w:r>
              <w:rPr>
                <w:b/>
              </w:rPr>
              <w:t>Minute poll (</w:t>
            </w:r>
            <w:r>
              <w:rPr>
                <w:rFonts w:ascii="Consolas" w:hAnsi="Consolas"/>
                <w:b/>
                <w:color w:val="334455"/>
                <w:sz w:val="19"/>
              </w:rPr>
              <w:t>poll</w:t>
            </w:r>
            <w:r>
              <w:rPr>
                <w:b/>
              </w:rPr>
              <w:t>)</w:t>
            </w:r>
          </w:p>
        </w:tc>
        <w:tc>
          <w:tcPr>
            <w:tcW w:type="dxa" w:w="2880"/>
            <w:shd w:val="clear" w:color="auto" w:fill="EAF2FB"/>
          </w:tcPr>
          <w:p>
            <w:r>
              <w:rPr>
                <w:b/>
              </w:rPr>
            </w:r>
            <w:r>
              <w:rPr>
                <w:b/>
              </w:rPr>
              <w:t>Stream (</w:t>
            </w:r>
            <w:r>
              <w:rPr>
                <w:rFonts w:ascii="Consolas" w:hAnsi="Consolas"/>
                <w:b/>
                <w:color w:val="334455"/>
                <w:sz w:val="19"/>
              </w:rPr>
              <w:t>stream</w:t>
            </w:r>
            <w:r>
              <w:rPr>
                <w:b/>
              </w:rPr>
              <w:t>)</w:t>
            </w:r>
          </w:p>
        </w:tc>
      </w:tr>
      <w:tr>
        <w:tc>
          <w:tcPr>
            <w:tcW w:type="dxa" w:w="2880"/>
          </w:tcPr>
          <w:p>
            <w:r/>
            <w:r>
              <w:rPr/>
              <w:t>Covers</w:t>
            </w:r>
          </w:p>
        </w:tc>
        <w:tc>
          <w:tcPr>
            <w:tcW w:type="dxa" w:w="2880"/>
          </w:tcPr>
          <w:p>
            <w:r/>
            <w:r>
              <w:rPr/>
              <w:t>From the regular open (08:30 CT) to the end of collection, every contract with volume in every fetched chain</w:t>
            </w:r>
          </w:p>
        </w:tc>
        <w:tc>
          <w:tcPr>
            <w:tcW w:type="dxa" w:w="2880"/>
          </w:tcPr>
          <w:p>
            <w:r/>
            <w:r>
              <w:rPr/>
              <w:t>One contract, from the moment its alert fires</w:t>
            </w:r>
          </w:p>
        </w:tc>
      </w:tr>
      <w:tr>
        <w:tc>
          <w:tcPr>
            <w:tcW w:type="dxa" w:w="2880"/>
            <w:shd w:val="clear" w:color="auto" w:fill="F4F6FA"/>
          </w:tcPr>
          <w:p>
            <w:r/>
            <w:r>
              <w:rPr/>
              <w:t>Resolution</w:t>
            </w:r>
          </w:p>
        </w:tc>
        <w:tc>
          <w:tcPr>
            <w:tcW w:type="dxa" w:w="2880"/>
            <w:shd w:val="clear" w:color="auto" w:fill="F4F6FA"/>
          </w:tcPr>
          <w:p>
            <w:r/>
            <w:r>
              <w:rPr/>
              <w:t>One label per contract per fetch</w:t>
            </w:r>
          </w:p>
        </w:tc>
        <w:tc>
          <w:tcPr>
            <w:tcW w:type="dxa" w:w="2880"/>
            <w:shd w:val="clear" w:color="auto" w:fill="F4F6FA"/>
          </w:tcPr>
          <w:p>
            <w:r/>
            <w:r>
              <w:rPr/>
              <w:t>One label per level-one tick</w:t>
            </w:r>
          </w:p>
        </w:tc>
      </w:tr>
      <w:tr>
        <w:tc>
          <w:tcPr>
            <w:tcW w:type="dxa" w:w="2880"/>
          </w:tcPr>
          <w:p>
            <w:r/>
            <w:r>
              <w:rPr/>
              <w:t>Size of a step</w:t>
            </w:r>
          </w:p>
        </w:tc>
        <w:tc>
          <w:tcPr>
            <w:tcW w:type="dxa" w:w="2880"/>
          </w:tcPr>
          <w:p>
            <w:r/>
            <w:r>
              <w:rPr>
                <w:rFonts w:ascii="Consolas" w:hAnsi="Consolas"/>
                <w:color w:val="334455"/>
                <w:sz w:val="19"/>
              </w:rPr>
              <w:t>totalVolume</w:t>
            </w:r>
            <w:r>
              <w:rPr/>
              <w:t xml:space="preserve"> now − the highest </w:t>
            </w:r>
            <w:r>
              <w:rPr>
                <w:rFonts w:ascii="Consolas" w:hAnsi="Consolas"/>
                <w:color w:val="334455"/>
                <w:sz w:val="19"/>
              </w:rPr>
              <w:t>totalVolume</w:t>
            </w:r>
            <w:r>
              <w:rPr/>
              <w:t xml:space="preserve"> seen</w:t>
            </w:r>
          </w:p>
        </w:tc>
        <w:tc>
          <w:tcPr>
            <w:tcW w:type="dxa" w:w="2880"/>
          </w:tcPr>
          <w:p>
            <w:r/>
            <w:r>
              <w:rPr>
                <w:rFonts w:ascii="Consolas" w:hAnsi="Consolas"/>
                <w:color w:val="334455"/>
                <w:sz w:val="19"/>
              </w:rPr>
              <w:t>total_volume</w:t>
            </w:r>
            <w:r>
              <w:rPr/>
              <w:t xml:space="preserve"> now − the highest seen on the stream</w:t>
            </w:r>
          </w:p>
        </w:tc>
      </w:tr>
      <w:tr>
        <w:tc>
          <w:tcPr>
            <w:tcW w:type="dxa" w:w="2880"/>
            <w:shd w:val="clear" w:color="auto" w:fill="F4F6FA"/>
          </w:tcPr>
          <w:p>
            <w:r/>
            <w:r>
              <w:rPr/>
              <w:t>First reading</w:t>
            </w:r>
          </w:p>
        </w:tc>
        <w:tc>
          <w:tcPr>
            <w:tcW w:type="dxa" w:w="2880"/>
            <w:shd w:val="clear" w:color="auto" w:fill="F4F6FA"/>
          </w:tcPr>
          <w:p>
            <w:r/>
            <w:r>
              <w:rPr/>
              <w:t>See "unwatched volume" below</w:t>
            </w:r>
          </w:p>
        </w:tc>
        <w:tc>
          <w:tcPr>
            <w:tcW w:type="dxa" w:w="2880"/>
            <w:shd w:val="clear" w:color="auto" w:fill="F4F6FA"/>
          </w:tcPr>
          <w:p>
            <w:r/>
            <w:r>
              <w:rPr/>
              <w:t>Only seeds: books nothing</w:t>
            </w:r>
          </w:p>
        </w:tc>
      </w:tr>
    </w:tbl>
    <w:p/>
    <w:p>
      <w:r>
        <w:rPr/>
        <w:t xml:space="preserve">The poll is needed because an alert fires </w:t>
      </w:r>
      <w:r>
        <w:rPr>
          <w:i/>
        </w:rPr>
        <w:t>after</w:t>
      </w:r>
      <w:r>
        <w:rPr/>
        <w:t xml:space="preserve"> the volume that caused it has</w:t>
        <w:br/>
        <w:t>printed; a stream subscribed at the alert can only see what follows.</w:t>
      </w:r>
    </w:p>
    <w:p>
      <w:r>
        <w:rPr>
          <w:b/>
        </w:rPr>
        <w:t>The invariant: bought + sold + unlabelled = the contract's volume.</w:t>
      </w:r>
      <w:r>
        <w:rPr/>
        <w:t xml:space="preserve"> Volume is never</w:t>
        <w:br/>
        <w:t>dropped. What the service did not watch print is booked as unlabelled:</w:t>
      </w:r>
    </w:p>
    <w:p>
      <w:pPr>
        <w:pStyle w:val="ListBullet"/>
      </w:pPr>
      <w:r>
        <w:t>the volume a symbol already carries at its first fetch of the process after the</w:t>
        <w:br/>
        <w:t xml:space="preserve">  regular open (the first poll at or after 08:30 CT, or the first after a restart).</w:t>
        <w:br/>
        <w:t xml:space="preserve">  Nothing is booked before the open: until then a chain may still carry yesterday's</w:t>
        <w:br/>
        <w:t xml:space="preserve">  volume for a contract that has not traded yet;</w:t>
      </w:r>
    </w:p>
    <w:p>
      <w:pPr>
        <w:pStyle w:val="ListBullet"/>
      </w:pPr>
      <w:r>
        <w:t xml:space="preserve">the volume across a gap longer than </w:t>
      </w:r>
      <w:r>
        <w:rPr>
          <w:rFonts w:ascii="Consolas" w:hAnsi="Consolas"/>
          <w:color w:val="334455"/>
          <w:sz w:val="19"/>
        </w:rPr>
        <w:t>flow_sides_tick.MAX_GAP_SEC</w:t>
      </w:r>
      <w:r>
        <w:t xml:space="preserve"> = </w:t>
      </w:r>
      <w:r>
        <w:rPr>
          <w:b/>
        </w:rPr>
        <w:t>450 s</w:t>
      </w:r>
      <w:r>
        <w:t>,</w:t>
        <w:br/>
        <w:t xml:space="preserve">  1.5 × the collector's slowest tier (</w:t>
      </w:r>
      <w:r>
        <w:rPr>
          <w:rFonts w:ascii="Consolas" w:hAnsi="Consolas"/>
          <w:color w:val="334455"/>
          <w:sz w:val="19"/>
        </w:rPr>
        <w:t>collection_tiers.MAX_TAIL_INTERVAL_MIN</w:t>
      </w:r>
      <w:r>
        <w:t xml:space="preserve"> = 5 min).</w:t>
        <w:br/>
        <w:t xml:space="preserve">  The hedging-flow model uses 150 s because it measures one-minute symbols only; here</w:t>
        <w:br/>
        <w:t xml:space="preserve">  a watchlist-only symbol's normal step must still be labelled;</w:t>
      </w:r>
    </w:p>
    <w:p>
      <w:pPr>
        <w:pStyle w:val="ListBullet"/>
      </w:pPr>
      <w:r>
        <w:t>on the stream, the first volume-carrying tick of each contract after every</w:t>
        <w:br/>
        <w:t xml:space="preserve">  (re)connect. A quote-only tick does not use that up.</w:t>
      </w:r>
    </w:p>
    <w:p>
      <w:r>
        <w:rPr/>
        <w:t xml:space="preserve">A contract first seen with volume in a symbol that </w:t>
      </w:r>
      <w:r>
        <w:rPr>
          <w:i/>
        </w:rPr>
        <w:t>was</w:t>
      </w:r>
      <w:r>
        <w:rPr/>
        <w:t xml:space="preserve"> fetched a step earlier stood</w:t>
        <w:br/>
        <w:t>at zero then, so all of its volume is new and is labelled. The stored volume is a</w:t>
        <w:br/>
        <w:t>high-water mark, so a glitch read of 0 books nothing and is not re-booked.</w:t>
      </w:r>
    </w:p>
    <w:p>
      <w:r>
        <w:rPr>
          <w:b/>
        </w:rPr>
        <w:t>State and cost.</w:t>
      </w:r>
      <w:r>
        <w:rPr/>
        <w:t xml:space="preserve"> The poll hook (</w:t>
      </w:r>
      <w:r>
        <w:rPr>
          <w:rFonts w:ascii="Consolas" w:hAnsi="Consolas"/>
          <w:color w:val="334455"/>
          <w:sz w:val="19"/>
        </w:rPr>
        <w:t>flow_sides_tick.on_chain</w:t>
      </w:r>
      <w:r>
        <w:rPr/>
        <w:t>, one line in</w:t>
        <w:br/>
      </w:r>
      <w:r>
        <w:rPr>
          <w:rFonts w:ascii="Consolas" w:hAnsi="Consolas"/>
          <w:color w:val="334455"/>
          <w:sz w:val="19"/>
        </w:rPr>
        <w:t>compute.collect_gex_snapshots</w:t>
      </w:r>
      <w:r>
        <w:rPr/>
        <w:t>) works in memory only — it never opens the database —</w:t>
        <w:br/>
        <w:t>and keeps one five-number entry per contract that has traded. Once a minute, after</w:t>
        <w:br/>
        <w:t xml:space="preserve">the detectors, </w:t>
      </w:r>
      <w:r>
        <w:rPr>
          <w:rFonts w:ascii="Consolas" w:hAnsi="Consolas"/>
          <w:color w:val="334455"/>
          <w:sz w:val="19"/>
        </w:rPr>
        <w:t>after_alerts</w:t>
      </w:r>
      <w:r>
        <w:rPr/>
        <w:t xml:space="preserve"> registers newly flagged contracts, writes their rows,</w:t>
        <w:br/>
        <w:t xml:space="preserve">and publishes. No Schwab call is added by any of it. The stream worker holds </w:t>
      </w:r>
      <w:r>
        <w:rPr>
          <w:b/>
        </w:rPr>
        <w:t>one</w:t>
      </w:r>
      <w:r>
        <w:rPr/>
        <w:br/>
        <w:t xml:space="preserve">SSE connection to the proxy's </w:t>
      </w:r>
      <w:r>
        <w:rPr>
          <w:rFonts w:ascii="Consolas" w:hAnsi="Consolas"/>
          <w:color w:val="334455"/>
          <w:sz w:val="19"/>
        </w:rPr>
        <w:t>/stream/options</w:t>
      </w:r>
      <w:r>
        <w:rPr/>
        <w:t xml:space="preserve"> for the day's flagged contracts,</w:t>
        <w:br/>
        <w:t xml:space="preserve">oldest alert first, up to </w:t>
      </w:r>
      <w:r>
        <w:rPr>
          <w:rFonts w:ascii="Consolas" w:hAnsi="Consolas"/>
          <w:color w:val="334455"/>
          <w:sz w:val="19"/>
        </w:rPr>
        <w:t>[sides].stream_max_contracts</w:t>
      </w:r>
      <w:r>
        <w:rPr/>
        <w:t xml:space="preserve"> (200; never more than</w:t>
        <w:br/>
      </w:r>
      <w:r>
        <w:rPr>
          <w:rFonts w:ascii="Consolas" w:hAnsi="Consolas"/>
          <w:color w:val="334455"/>
          <w:sz w:val="19"/>
        </w:rPr>
        <w:t>STREAM_HARD_MAX</w:t>
      </w:r>
      <w:r>
        <w:rPr/>
        <w:t xml:space="preserve"> = 500, since the set travels as one request line). It reconnects when</w:t>
        <w:br/>
        <w:t>the set changes, times out after 45 s of silence (three missed keepalives), and backs</w:t>
        <w:br/>
        <w:t>off 3 → 60 s on failure. It starts with the scheduler loop, so it does not run under</w:t>
        <w:br/>
        <w:t>the dev profile, and there is one worker per process: a loop restarted by its</w:t>
        <w:br/>
        <w:t>supervisor reuses the live one. A second alert on a contract that is already streamed</w:t>
        <w:br/>
        <w:t>counts "since the alert" from its own alert, not from the first.</w:t>
      </w:r>
    </w:p>
    <w:p>
      <w:r>
        <w:rPr>
          <w:b/>
        </w:rPr>
        <w:t>After a restart</w:t>
      </w:r>
      <w:r>
        <w:rPr/>
        <w:t xml:space="preserve"> the day's flagged contracts and their tallies are read back from</w:t>
        <w:br/>
      </w:r>
      <w:r>
        <w:rPr>
          <w:rFonts w:ascii="Consolas" w:hAnsi="Consolas"/>
          <w:color w:val="334455"/>
          <w:sz w:val="19"/>
        </w:rPr>
        <w:t>flow_contract_days</w:t>
      </w:r>
      <w:r>
        <w:rPr/>
        <w:t>. What had been labelled stays labelled; everything else the</w:t>
        <w:br/>
        <w:t>contract has traded becomes unlabelled. Contracts not yet flagged lose their labels</w:t>
        <w:br/>
        <w:t>for the day so far. The stream figure is the one exception to "never dropped": what</w:t>
        <w:br/>
        <w:t>it had labelled is kept, but volume that printed while the service was down is not</w:t>
        <w:br/>
        <w:t>added to "since the alert".</w:t>
      </w:r>
    </w:p>
    <w:p>
      <w:r>
        <w:rPr>
          <w:b/>
        </w:rPr>
        <w:t xml:space="preserve">Storage — </w:t>
      </w:r>
      <w:r>
        <w:rPr>
          <w:rFonts w:ascii="Consolas" w:hAnsi="Consolas"/>
          <w:color w:val="334455"/>
          <w:sz w:val="19"/>
        </w:rPr>
        <w:t>flow_contract_days</w:t>
      </w:r>
      <w:r>
        <w:rPr>
          <w:b/>
        </w:rPr>
        <w:t xml:space="preserve"> in </w:t>
      </w:r>
      <w:r>
        <w:rPr>
          <w:rFonts w:ascii="Consolas" w:hAnsi="Consolas"/>
          <w:color w:val="334455"/>
          <w:sz w:val="19"/>
        </w:rPr>
        <w:t>gex_history.db</w:t>
      </w:r>
      <w:r>
        <w:rPr>
          <w:b/>
        </w:rPr>
        <w:t>.</w:t>
      </w:r>
      <w:r>
        <w:rPr/>
        <w:t xml:space="preserve"> One row per alert per session,</w:t>
        <w:br/>
        <w:t xml:space="preserve">keyed </w:t>
      </w:r>
      <w:r>
        <w:rPr>
          <w:rFonts w:ascii="Consolas" w:hAnsi="Consolas"/>
          <w:color w:val="334455"/>
          <w:sz w:val="19"/>
        </w:rPr>
        <w:t>(session_date, alert_id)</w:t>
      </w:r>
      <w:r>
        <w:rPr/>
        <w:t xml:space="preserve">: the contract, the alert type and time, </w:t>
      </w:r>
      <w:r>
        <w:rPr>
          <w:rFonts w:ascii="Consolas" w:hAnsi="Consolas"/>
          <w:color w:val="334455"/>
          <w:sz w:val="19"/>
        </w:rPr>
        <w:t>oi_prev</w:t>
      </w:r>
      <w:r>
        <w:rPr/>
        <w:br/>
        <w:t>(open interest that day, read in regular hours only — index open interest reads zero</w:t>
        <w:br/>
        <w:t xml:space="preserve">outside them), </w:t>
      </w:r>
      <w:r>
        <w:rPr>
          <w:rFonts w:ascii="Consolas" w:hAnsi="Consolas"/>
          <w:color w:val="334455"/>
          <w:sz w:val="19"/>
        </w:rPr>
        <w:t>volume</w:t>
      </w:r>
      <w:r>
        <w:rPr/>
        <w:t xml:space="preserve">, the three </w:t>
      </w:r>
      <w:r>
        <w:rPr>
          <w:rFonts w:ascii="Consolas" w:hAnsi="Consolas"/>
          <w:color w:val="334455"/>
          <w:sz w:val="19"/>
        </w:rPr>
        <w:t>poll_*</w:t>
      </w:r>
      <w:r>
        <w:rPr/>
        <w:t xml:space="preserve"> and three </w:t>
      </w:r>
      <w:r>
        <w:rPr>
          <w:rFonts w:ascii="Consolas" w:hAnsi="Consolas"/>
          <w:color w:val="334455"/>
          <w:sz w:val="19"/>
        </w:rPr>
        <w:t>stream_*</w:t>
      </w:r>
      <w:r>
        <w:rPr/>
        <w:t xml:space="preserve"> figures, and once</w:t>
        <w:br/>
        <w:t xml:space="preserve">resolved </w:t>
      </w:r>
      <w:r>
        <w:rPr>
          <w:rFonts w:ascii="Consolas" w:hAnsi="Consolas"/>
          <w:color w:val="334455"/>
          <w:sz w:val="19"/>
        </w:rPr>
        <w:t>oi_next</w:t>
      </w:r>
      <w:r>
        <w:rPr/>
        <w:t xml:space="preserve">, </w:t>
      </w:r>
      <w:r>
        <w:rPr>
          <w:rFonts w:ascii="Consolas" w:hAnsi="Consolas"/>
          <w:color w:val="334455"/>
          <w:sz w:val="19"/>
        </w:rPr>
        <w:t>oi_next_date</w:t>
      </w:r>
      <w:r>
        <w:rPr/>
        <w:t xml:space="preserve">, </w:t>
      </w:r>
      <w:r>
        <w:rPr>
          <w:rFonts w:ascii="Consolas" w:hAnsi="Consolas"/>
          <w:color w:val="334455"/>
          <w:sz w:val="19"/>
        </w:rPr>
        <w:t>verdict</w:t>
      </w:r>
      <w:r>
        <w:rPr/>
        <w:t xml:space="preserve">, </w:t>
      </w:r>
      <w:r>
        <w:rPr>
          <w:rFonts w:ascii="Consolas" w:hAnsi="Consolas"/>
          <w:color w:val="334455"/>
          <w:sz w:val="19"/>
        </w:rPr>
        <w:t>oi_ratio</w:t>
      </w:r>
      <w:r>
        <w:rPr/>
        <w:t>. Rewritten whenever a</w:t>
        <w:br/>
        <w:t xml:space="preserve">figure moves. Retention is its own: </w:t>
      </w:r>
      <w:r>
        <w:rPr>
          <w:rFonts w:ascii="Consolas" w:hAnsi="Consolas"/>
          <w:color w:val="334455"/>
          <w:sz w:val="19"/>
        </w:rPr>
        <w:t>[followup].keep_sessions</w:t>
      </w:r>
      <w:r>
        <w:rPr/>
        <w:t xml:space="preserve"> (20).</w:t>
      </w:r>
    </w:p>
    <w:p>
      <w:r>
        <w:rPr>
          <w:b/>
        </w:rPr>
        <w:t>The tally at the alert.</w:t>
      </w:r>
      <w:r>
        <w:rPr/>
        <w:t xml:space="preserve"> Each row also keeps </w:t>
      </w:r>
      <w:r>
        <w:rPr>
          <w:rFonts w:ascii="Consolas" w:hAnsi="Consolas"/>
          <w:color w:val="334455"/>
          <w:sz w:val="19"/>
        </w:rPr>
        <w:t>at_bought</w:t>
      </w:r>
      <w:r>
        <w:rPr/>
        <w:t xml:space="preserve">, </w:t>
      </w:r>
      <w:r>
        <w:rPr>
          <w:rFonts w:ascii="Consolas" w:hAnsi="Consolas"/>
          <w:color w:val="334455"/>
          <w:sz w:val="19"/>
        </w:rPr>
        <w:t>at_sold</w:t>
      </w:r>
      <w:r>
        <w:rPr/>
        <w:t xml:space="preserve"> and</w:t>
        <w:br/>
      </w:r>
      <w:r>
        <w:rPr>
          <w:rFonts w:ascii="Consolas" w:hAnsi="Consolas"/>
          <w:color w:val="334455"/>
          <w:sz w:val="19"/>
        </w:rPr>
        <w:t>at_unlabelled</w:t>
      </w:r>
      <w:r>
        <w:rPr/>
        <w:t>: the poll's tally the minute the alert was registered. They are</w:t>
        <w:br/>
        <w:t xml:space="preserve">written once with the row and never updated, and are </w:t>
      </w:r>
      <w:r>
        <w:rPr>
          <w:rFonts w:ascii="Consolas" w:hAnsi="Consolas"/>
          <w:color w:val="334455"/>
          <w:sz w:val="19"/>
        </w:rPr>
        <w:t>NULL</w:t>
      </w:r>
      <w:r>
        <w:rPr/>
        <w:t xml:space="preserve"> (never zeros) when the</w:t>
        <w:br/>
        <w:t>contract had not been booked yet or the row predates the columns (added 2026-10-05;</w:t>
        <w:br/>
        <w:t xml:space="preserve">an existing table gains them by </w:t>
      </w:r>
      <w:r>
        <w:rPr>
          <w:rFonts w:ascii="Consolas" w:hAnsi="Consolas"/>
          <w:color w:val="334455"/>
          <w:sz w:val="19"/>
        </w:rPr>
        <w:t>ALTER TABLE</w:t>
      </w:r>
      <w:r>
        <w:rPr/>
        <w:t>). Poll-since-the-alert is the running</w:t>
        <w:br/>
        <w:t>tally minus them, which covers the same window as the stream. No screen shows them.</w:t>
      </w:r>
    </w:p>
    <w:p>
      <w:r>
        <w:rPr>
          <w:b/>
        </w:rPr>
        <w:t xml:space="preserve">Comparing the two sources — </w:t>
      </w:r>
      <w:r>
        <w:rPr>
          <w:rFonts w:ascii="Consolas" w:hAnsi="Consolas"/>
          <w:color w:val="334455"/>
          <w:sz w:val="19"/>
        </w:rPr>
        <w:t>tools/flow_sides_report.py</w:t>
      </w:r>
      <w:r>
        <w:rPr>
          <w:b/>
        </w:rPr>
        <w:t>.</w:t>
      </w:r>
      <w:r>
        <w:rPr/>
        <w:t xml:space="preserve"> Read-only, run by hand:</w:t>
      </w:r>
    </w:p>
    <w:p>
      <w:pPr>
        <w:spacing w:before="80" w:after="160"/>
        <w:ind w:left="216"/>
        <w:shd w:val="clear" w:color="auto" w:fill="F4F6FA"/>
      </w:pPr>
      <w:r>
        <w:rPr>
          <w:rFonts w:ascii="Consolas" w:hAnsi="Consolas"/>
          <w:color w:val="223344"/>
          <w:sz w:val="18"/>
        </w:rPr>
        <w:t>.venv/bin/python tools/flow_sides_report.py                 # the newest stored session</w:t>
      </w:r>
      <w:r>
        <w:br/>
      </w:r>
      <w:r>
        <w:rPr>
          <w:rFonts w:ascii="Consolas" w:hAnsi="Consolas"/>
          <w:color w:val="223344"/>
          <w:sz w:val="18"/>
        </w:rPr>
        <w:t>.venv/bin/python tools/flow_sides_report.py --date 2026-10-06 --min 2000</w:t>
      </w:r>
    </w:p>
    <w:p>
      <w:r>
        <w:rPr/>
        <w:t>A flagged contract is compared only when it has an at-alert tally, a stream tally,</w:t>
        <w:br/>
        <w:t xml:space="preserve">and at least </w:t>
      </w:r>
      <w:r>
        <w:rPr>
          <w:rFonts w:ascii="Consolas" w:hAnsi="Consolas"/>
          <w:color w:val="334455"/>
          <w:sz w:val="19"/>
        </w:rPr>
        <w:t>--min</w:t>
      </w:r>
      <w:r>
        <w:rPr/>
        <w:t xml:space="preserve"> contracts (default 500) since the alert on </w:t>
      </w:r>
      <w:r>
        <w:rPr>
          <w:b/>
        </w:rPr>
        <w:t>both</w:t>
      </w:r>
      <w:r>
        <w:rPr/>
        <w:t xml:space="preserve"> sources;</w:t>
        <w:br/>
        <w:t xml:space="preserve">every other row is counted under the reason it was left out. </w:t>
      </w:r>
      <w:r>
        <w:rPr>
          <w:i/>
        </w:rPr>
        <w:t>Lean</w:t>
      </w:r>
      <w:r>
        <w:rPr/>
        <w:t xml:space="preserve"> is bought minus</w:t>
        <w:br/>
        <w:t>sold as a share of the whole tally, unlabelled included. The report prints how many</w:t>
        <w:br/>
        <w:t>contracts lean the same way, the median gap between the two leans, their</w:t>
        <w:br/>
        <w:t>correlation, and the stream's volume as a share of the poll's. A figure with nothing</w:t>
        <w:br/>
        <w:t>behind it prints as absent, never as zero.</w:t>
      </w:r>
    </w:p>
    <w:p>
      <w:r>
        <w:rPr>
          <w:b/>
        </w:rPr>
        <w:t>Next-day open interest.</w:t>
      </w:r>
      <w:r>
        <w:rPr/>
        <w:t xml:space="preserve"> On a later session date the collector's own chain carries</w:t>
        <w:br/>
        <w:t>the new open interest; yesterday's unresolved contracts are passed to the tally as a</w:t>
        <w:br/>
        <w:t>watch list so one that does not trade today still gets read. No Schwab call and no</w:t>
        <w:br/>
        <w:t>scheduler slot are added.</w:t>
      </w:r>
    </w:p>
    <w:p>
      <w:r>
        <w:rPr>
          <w:rFonts w:ascii="Consolas" w:hAnsi="Consolas"/>
          <w:color w:val="334455"/>
          <w:sz w:val="19"/>
        </w:rPr>
        <w:t>oi_ratio = (oi_next − oi_prev) ÷ volume</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Condition</w:t>
            </w:r>
          </w:p>
        </w:tc>
        <w:tc>
          <w:tcPr>
            <w:tcW w:type="dxa" w:w="2880"/>
            <w:shd w:val="clear" w:color="auto" w:fill="EAF2FB"/>
          </w:tcPr>
          <w:p>
            <w:r>
              <w:rPr>
                <w:b/>
              </w:rPr>
            </w:r>
            <w:r>
              <w:rPr>
                <w:rFonts w:ascii="Consolas" w:hAnsi="Consolas"/>
                <w:b/>
                <w:color w:val="334455"/>
                <w:sz w:val="19"/>
              </w:rPr>
              <w:t>verdict</w:t>
            </w:r>
          </w:p>
        </w:tc>
        <w:tc>
          <w:tcPr>
            <w:tcW w:type="dxa" w:w="2880"/>
            <w:shd w:val="clear" w:color="auto" w:fill="EAF2FB"/>
          </w:tcPr>
          <w:p>
            <w:r>
              <w:rPr>
                <w:b/>
              </w:rPr>
            </w:r>
            <w:r>
              <w:rPr>
                <w:b/>
              </w:rPr>
              <w:t>On screen</w:t>
            </w:r>
          </w:p>
        </w:tc>
      </w:tr>
      <w:tr>
        <w:tc>
          <w:tcPr>
            <w:tcW w:type="dxa" w:w="2880"/>
          </w:tcPr>
          <w:p>
            <w:r/>
            <w:r>
              <w:rPr/>
              <w:t>contract's expiry ≤ its alert date</w:t>
            </w:r>
          </w:p>
        </w:tc>
        <w:tc>
          <w:tcPr>
            <w:tcW w:type="dxa" w:w="2880"/>
          </w:tcPr>
          <w:p>
            <w:r/>
            <w:r>
              <w:rPr>
                <w:rFonts w:ascii="Consolas" w:hAnsi="Consolas"/>
                <w:color w:val="334455"/>
                <w:sz w:val="19"/>
              </w:rPr>
              <w:t>expired</w:t>
            </w:r>
          </w:p>
        </w:tc>
        <w:tc>
          <w:tcPr>
            <w:tcW w:type="dxa" w:w="2880"/>
          </w:tcPr>
          <w:p>
            <w:r/>
            <w:r>
              <w:rPr/>
              <w:t>Expired — no reading</w:t>
            </w:r>
          </w:p>
        </w:tc>
      </w:tr>
      <w:tr>
        <w:tc>
          <w:tcPr>
            <w:tcW w:type="dxa" w:w="2880"/>
            <w:shd w:val="clear" w:color="auto" w:fill="F4F6FA"/>
          </w:tcPr>
          <w:p>
            <w:r/>
            <w:r>
              <w:rPr>
                <w:rFonts w:ascii="Consolas" w:hAnsi="Consolas"/>
                <w:color w:val="334455"/>
                <w:sz w:val="19"/>
              </w:rPr>
              <w:t>oi_ratio</w:t>
            </w:r>
            <w:r>
              <w:rPr/>
              <w:t xml:space="preserve"> ≥ </w:t>
            </w:r>
            <w:r>
              <w:rPr>
                <w:rFonts w:ascii="Consolas" w:hAnsi="Consolas"/>
                <w:color w:val="334455"/>
                <w:sz w:val="19"/>
              </w:rPr>
              <w:t>opened_ratio</w:t>
            </w:r>
            <w:r>
              <w:rPr/>
              <w:t xml:space="preserve"> (+0.5)</w:t>
            </w:r>
          </w:p>
        </w:tc>
        <w:tc>
          <w:tcPr>
            <w:tcW w:type="dxa" w:w="2880"/>
            <w:shd w:val="clear" w:color="auto" w:fill="F4F6FA"/>
          </w:tcPr>
          <w:p>
            <w:r/>
            <w:r>
              <w:rPr>
                <w:rFonts w:ascii="Consolas" w:hAnsi="Consolas"/>
                <w:color w:val="334455"/>
                <w:sz w:val="19"/>
              </w:rPr>
              <w:t>opened</w:t>
            </w:r>
          </w:p>
        </w:tc>
        <w:tc>
          <w:tcPr>
            <w:tcW w:type="dxa" w:w="2880"/>
            <w:shd w:val="clear" w:color="auto" w:fill="F4F6FA"/>
          </w:tcPr>
          <w:p>
            <w:r/>
            <w:r>
              <w:rPr/>
              <w:t>Mostly opened</w:t>
            </w:r>
          </w:p>
        </w:tc>
      </w:tr>
      <w:tr>
        <w:tc>
          <w:tcPr>
            <w:tcW w:type="dxa" w:w="2880"/>
          </w:tcPr>
          <w:p>
            <w:r/>
            <w:r>
              <w:rPr>
                <w:rFonts w:ascii="Consolas" w:hAnsi="Consolas"/>
                <w:color w:val="334455"/>
                <w:sz w:val="19"/>
              </w:rPr>
              <w:t>oi_ratio</w:t>
            </w:r>
            <w:r>
              <w:rPr/>
              <w:t xml:space="preserve"> ≤ </w:t>
            </w:r>
            <w:r>
              <w:rPr>
                <w:rFonts w:ascii="Consolas" w:hAnsi="Consolas"/>
                <w:color w:val="334455"/>
                <w:sz w:val="19"/>
              </w:rPr>
              <w:t>closed_ratio</w:t>
            </w:r>
            <w:r>
              <w:rPr/>
              <w:t xml:space="preserve"> (−0.5)</w:t>
            </w:r>
          </w:p>
        </w:tc>
        <w:tc>
          <w:tcPr>
            <w:tcW w:type="dxa" w:w="2880"/>
          </w:tcPr>
          <w:p>
            <w:r/>
            <w:r>
              <w:rPr>
                <w:rFonts w:ascii="Consolas" w:hAnsi="Consolas"/>
                <w:color w:val="334455"/>
                <w:sz w:val="19"/>
              </w:rPr>
              <w:t>closed</w:t>
            </w:r>
          </w:p>
        </w:tc>
        <w:tc>
          <w:tcPr>
            <w:tcW w:type="dxa" w:w="2880"/>
          </w:tcPr>
          <w:p>
            <w:r/>
            <w:r>
              <w:rPr/>
              <w:t>Mostly closed</w:t>
            </w:r>
          </w:p>
        </w:tc>
      </w:tr>
      <w:tr>
        <w:tc>
          <w:tcPr>
            <w:tcW w:type="dxa" w:w="2880"/>
            <w:shd w:val="clear" w:color="auto" w:fill="F4F6FA"/>
          </w:tcPr>
          <w:p>
            <w:r/>
            <w:r>
              <w:rPr/>
              <w:t>between</w:t>
            </w:r>
          </w:p>
        </w:tc>
        <w:tc>
          <w:tcPr>
            <w:tcW w:type="dxa" w:w="2880"/>
            <w:shd w:val="clear" w:color="auto" w:fill="F4F6FA"/>
          </w:tcPr>
          <w:p>
            <w:r/>
            <w:r>
              <w:rPr>
                <w:rFonts w:ascii="Consolas" w:hAnsi="Consolas"/>
                <w:color w:val="334455"/>
                <w:sz w:val="19"/>
              </w:rPr>
              <w:t>mixed</w:t>
            </w:r>
          </w:p>
        </w:tc>
        <w:tc>
          <w:tcPr>
            <w:tcW w:type="dxa" w:w="2880"/>
            <w:shd w:val="clear" w:color="auto" w:fill="F4F6FA"/>
          </w:tcPr>
          <w:p>
            <w:r/>
            <w:r>
              <w:rPr/>
              <w:t>Mixed, or traded within the day</w:t>
            </w:r>
          </w:p>
        </w:tc>
      </w:tr>
      <w:tr>
        <w:tc>
          <w:tcPr>
            <w:tcW w:type="dxa" w:w="2880"/>
          </w:tcPr>
          <w:p>
            <w:r/>
            <w:r>
              <w:rPr/>
              <w:t xml:space="preserve">any figure missing, non-finite or negative, or </w:t>
            </w:r>
            <w:r>
              <w:rPr>
                <w:rFonts w:ascii="Consolas" w:hAnsi="Consolas"/>
                <w:color w:val="334455"/>
                <w:sz w:val="19"/>
              </w:rPr>
              <w:t>volume</w:t>
            </w:r>
            <w:r>
              <w:rPr/>
              <w:t xml:space="preserve"> ≤ 0</w:t>
            </w:r>
          </w:p>
        </w:tc>
        <w:tc>
          <w:tcPr>
            <w:tcW w:type="dxa" w:w="2880"/>
          </w:tcPr>
          <w:p>
            <w:r/>
            <w:r>
              <w:rPr>
                <w:rFonts w:ascii="Consolas" w:hAnsi="Consolas"/>
                <w:color w:val="334455"/>
                <w:sz w:val="19"/>
              </w:rPr>
              <w:t>none</w:t>
            </w:r>
          </w:p>
        </w:tc>
        <w:tc>
          <w:tcPr>
            <w:tcW w:type="dxa" w:w="2880"/>
          </w:tcPr>
          <w:p>
            <w:r/>
            <w:r>
              <w:rPr/>
              <w:t>No reading</w:t>
            </w:r>
          </w:p>
        </w:tc>
      </w:tr>
      <w:tr>
        <w:tc>
          <w:tcPr>
            <w:tcW w:type="dxa" w:w="2880"/>
            <w:shd w:val="clear" w:color="auto" w:fill="F4F6FA"/>
          </w:tcPr>
          <w:p>
            <w:r/>
            <w:r>
              <w:rPr/>
              <w:t>the contract is not in today's chain</w:t>
            </w:r>
          </w:p>
        </w:tc>
        <w:tc>
          <w:tcPr>
            <w:tcW w:type="dxa" w:w="2880"/>
            <w:shd w:val="clear" w:color="auto" w:fill="F4F6FA"/>
          </w:tcPr>
          <w:p>
            <w:r/>
            <w:r>
              <w:rPr>
                <w:rFonts w:ascii="Consolas" w:hAnsi="Consolas"/>
                <w:color w:val="334455"/>
                <w:sz w:val="19"/>
              </w:rPr>
              <w:t>none</w:t>
            </w:r>
          </w:p>
        </w:tc>
        <w:tc>
          <w:tcPr>
            <w:tcW w:type="dxa" w:w="2880"/>
            <w:shd w:val="clear" w:color="auto" w:fill="F4F6FA"/>
          </w:tcPr>
          <w:p>
            <w:r/>
            <w:r>
              <w:rPr/>
              <w:t>No reading</w:t>
            </w:r>
          </w:p>
        </w:tc>
      </w:tr>
      <w:tr>
        <w:tc>
          <w:tcPr>
            <w:tcW w:type="dxa" w:w="2880"/>
          </w:tcPr>
          <w:p>
            <w:r/>
            <w:r>
              <w:rPr/>
              <w:t>the row is older than the previous trading day and was never read</w:t>
            </w:r>
          </w:p>
        </w:tc>
        <w:tc>
          <w:tcPr>
            <w:tcW w:type="dxa" w:w="2880"/>
          </w:tcPr>
          <w:p>
            <w:r/>
            <w:r>
              <w:rPr>
                <w:rFonts w:ascii="Consolas" w:hAnsi="Consolas"/>
                <w:color w:val="334455"/>
                <w:sz w:val="19"/>
              </w:rPr>
              <w:t>none</w:t>
            </w:r>
          </w:p>
        </w:tc>
        <w:tc>
          <w:tcPr>
            <w:tcW w:type="dxa" w:w="2880"/>
          </w:tcPr>
          <w:p>
            <w:r/>
            <w:r>
              <w:rPr/>
              <w:t>No reading</w:t>
            </w:r>
          </w:p>
        </w:tc>
      </w:tr>
      <w:tr>
        <w:tc>
          <w:tcPr>
            <w:tcW w:type="dxa" w:w="2880"/>
            <w:shd w:val="clear" w:color="auto" w:fill="F4F6FA"/>
          </w:tcPr>
          <w:p>
            <w:r/>
            <w:r>
              <w:rPr/>
              <w:t>not read yet</w:t>
            </w:r>
          </w:p>
        </w:tc>
        <w:tc>
          <w:tcPr>
            <w:tcW w:type="dxa" w:w="2880"/>
            <w:shd w:val="clear" w:color="auto" w:fill="F4F6FA"/>
          </w:tcPr>
          <w:p>
            <w:r/>
            <w:r>
              <w:rPr>
                <w:i/>
              </w:rPr>
              <w:t>null</w:t>
            </w:r>
          </w:p>
        </w:tc>
        <w:tc>
          <w:tcPr>
            <w:tcW w:type="dxa" w:w="2880"/>
            <w:shd w:val="clear" w:color="auto" w:fill="F4F6FA"/>
          </w:tcPr>
          <w:p>
            <w:r/>
            <w:r>
              <w:rPr/>
              <w:t>Waiting for today's open interest</w:t>
            </w:r>
          </w:p>
        </w:tc>
      </w:tr>
    </w:tbl>
    <w:p/>
    <w:p>
      <w:r>
        <w:rPr/>
        <w:t xml:space="preserve">Both bounds are inclusive. The figure is </w:t>
      </w:r>
      <w:r>
        <w:rPr>
          <w:b/>
        </w:rPr>
        <w:t>re-read on every fetch that day</w:t>
      </w:r>
      <w:r>
        <w:rPr/>
        <w:t xml:space="preserve"> and the</w:t>
        <w:br/>
        <w:t>verdict re-derived when it moves, with an INFO line</w:t>
        <w:br/>
        <w:t>(</w:t>
      </w:r>
      <w:r>
        <w:rPr>
          <w:rFonts w:ascii="Consolas" w:hAnsi="Consolas"/>
          <w:color w:val="334455"/>
          <w:sz w:val="19"/>
        </w:rPr>
        <w:t>flow follow-up: open interest moved …</w:t>
      </w:r>
      <w:r>
        <w:rPr/>
        <w:t>), because when Schwab's chain starts showing</w:t>
        <w:br/>
        <w:t>the new open interest has not been measured. A restart that day reloads the rows</w:t>
        <w:br/>
        <w:t>already read, so the re-reading continues, and a resolution is kept in memory until</w:t>
        <w:br/>
        <w:t>its write succeeds. Open interest does not change within a session, so a zero never</w:t>
        <w:br/>
        <w:t>replaces a positive figure already read that day (index open interest reads zero</w:t>
        <w:br/>
        <w:t>around the edges of a session).</w:t>
      </w:r>
    </w:p>
    <w:p>
      <w:r>
        <w:rPr>
          <w:b/>
        </w:rPr>
        <w:t>Delivery.</w:t>
      </w:r>
      <w:r>
        <w:rPr/>
        <w:t xml:space="preserve"> </w:t>
      </w:r>
      <w:r>
        <w:rPr>
          <w:rFonts w:ascii="Consolas" w:hAnsi="Consolas"/>
          <w:color w:val="334455"/>
          <w:sz w:val="19"/>
        </w:rPr>
        <w:t>cache:options:flow_sides</w:t>
      </w:r>
      <w:r>
        <w:rPr/>
        <w:t xml:space="preserve"> (</w:t>
      </w:r>
      <w:r>
        <w:rPr>
          <w:rFonts w:ascii="Consolas" w:hAnsi="Consolas"/>
          <w:color w:val="334455"/>
          <w:sz w:val="19"/>
        </w:rPr>
        <w:t>skip_unchanged</w:t>
      </w:r>
      <w:r>
        <w:rPr/>
        <w:t>, so it carries no timestamp)</w:t>
        <w:br/>
        <w:t xml:space="preserve">and </w:t>
      </w:r>
      <w:r>
        <w:rPr>
          <w:rFonts w:ascii="Consolas" w:hAnsi="Consolas"/>
          <w:color w:val="334455"/>
          <w:sz w:val="19"/>
        </w:rPr>
        <w:t>cache:options:flow_followup</w:t>
      </w:r>
      <w:r>
        <w:rPr/>
        <w:t xml:space="preserve">, each with a top-level </w:t>
      </w:r>
      <w:r>
        <w:rPr>
          <w:rFonts w:ascii="Consolas" w:hAnsi="Consolas"/>
          <w:color w:val="334455"/>
          <w:sz w:val="19"/>
        </w:rPr>
        <w:t>public</w:t>
      </w:r>
      <w:r>
        <w:rPr/>
        <w:t xml:space="preserve"> flag stamped from</w:t>
        <w:br/>
      </w:r>
      <w:r>
        <w:rPr>
          <w:rFonts w:ascii="Consolas" w:hAnsi="Consolas"/>
          <w:color w:val="334455"/>
          <w:sz w:val="19"/>
        </w:rPr>
        <w:t>[sides].public</w:t>
      </w:r>
      <w:r>
        <w:rPr/>
        <w:t xml:space="preserve">, which fails closed: only a literal </w:t>
      </w:r>
      <w:r>
        <w:rPr>
          <w:rFonts w:ascii="Consolas" w:hAnsi="Consolas"/>
          <w:color w:val="334455"/>
          <w:sz w:val="19"/>
        </w:rPr>
        <w:t>true</w:t>
      </w:r>
      <w:r>
        <w:rPr/>
        <w:t xml:space="preserve"> opens it. The Flow Alerts</w:t>
        <w:br/>
        <w:t xml:space="preserve">page and the Desk's flow panel read them through </w:t>
      </w:r>
      <w:r>
        <w:rPr>
          <w:rFonts w:ascii="Consolas" w:hAnsi="Consolas"/>
          <w:color w:val="334455"/>
          <w:sz w:val="19"/>
        </w:rPr>
        <w:t>flow.sides_view_shown</w:t>
      </w:r>
      <w:r>
        <w:rPr/>
        <w:t>. A switch</w:t>
        <w:br/>
        <w:t xml:space="preserve">takes effect within a minute, in both directions: changing </w:t>
      </w:r>
      <w:r>
        <w:rPr>
          <w:rFonts w:ascii="Consolas" w:hAnsi="Consolas"/>
          <w:color w:val="334455"/>
          <w:sz w:val="19"/>
        </w:rPr>
        <w:t>public</w:t>
      </w:r>
      <w:r>
        <w:rPr/>
        <w:t xml:space="preserve"> republishes the</w:t>
        <w:br/>
        <w:t xml:space="preserve">follow-up view, and turning </w:t>
      </w:r>
      <w:r>
        <w:rPr>
          <w:rFonts w:ascii="Consolas" w:hAnsi="Consolas"/>
          <w:color w:val="334455"/>
          <w:sz w:val="19"/>
        </w:rPr>
        <w:t>[sides].enabled</w:t>
      </w:r>
      <w:r>
        <w:rPr/>
        <w:t xml:space="preserve"> or </w:t>
      </w:r>
      <w:r>
        <w:rPr>
          <w:rFonts w:ascii="Consolas" w:hAnsi="Consolas"/>
          <w:color w:val="334455"/>
          <w:sz w:val="19"/>
        </w:rPr>
        <w:t>[followup].enabled</w:t>
      </w:r>
      <w:r>
        <w:rPr/>
        <w:t xml:space="preserve"> off publishes an</w:t>
        <w:br/>
        <w:t>empty, non-public view once so no screen keeps the old figures. The tally runs last</w:t>
        <w:br/>
        <w:t>in the flow-alert pass, after the pushes and the alert list. Nothing here changes a</w:t>
        <w:br/>
        <w:t>phone push, a chime, the Desk's speech, or any ranking.</w:t>
      </w:r>
    </w:p>
    <w:p>
      <w:r>
        <w:rPr>
          <w:b/>
        </w:rPr>
        <w:t>Known limitations.</w:t>
      </w:r>
    </w:p>
    <w:p>
      <w:pPr>
        <w:pStyle w:val="ListBullet"/>
      </w:pPr>
      <w:r>
        <w:rPr>
          <w:b/>
        </w:rPr>
        <w:t>One label per contract per fetch</w:t>
      </w:r>
      <w:r>
        <w:t xml:space="preserve"> on the poll: a minute's volume (up to five for a</w:t>
        <w:br/>
        <w:t xml:space="preserve">  watchlist-only symbol) takes the label of its latest trade.</w:t>
      </w:r>
    </w:p>
    <w:p>
      <w:pPr>
        <w:pStyle w:val="ListBullet"/>
      </w:pPr>
      <w:r>
        <w:rPr>
          <w:b/>
        </w:rPr>
        <w:t>Level-one conflates rapid ticks</w:t>
      </w:r>
      <w:r>
        <w:t>, so the stream is a finer sample, not a tape.</w:t>
      </w:r>
    </w:p>
    <w:p>
      <w:pPr>
        <w:pStyle w:val="ListBullet"/>
      </w:pPr>
      <w:r>
        <w:rPr>
          <w:b/>
        </w:rPr>
        <w:t>Spread legs and trades inside the quote</w:t>
      </w:r>
      <w:r>
        <w:t xml:space="preserve"> are mislabelled or unlabelled.</w:t>
      </w:r>
    </w:p>
    <w:p>
      <w:pPr>
        <w:pStyle w:val="ListBullet"/>
      </w:pPr>
      <w:r>
        <w:rPr>
          <w:b/>
        </w:rPr>
        <w:t>Bought is not opening.</w:t>
      </w:r>
      <w:r>
        <w:t xml:space="preserve"> Only the next-day reading separates the two, and a</w:t>
        <w:br/>
        <w:t xml:space="preserve">  same-day expiry never gets one: on 2026-10-02, 152 of 175 contract alerts (87%).</w:t>
      </w:r>
    </w:p>
    <w:p>
      <w:pPr>
        <w:pStyle w:val="ListBullet"/>
      </w:pPr>
      <w:r>
        <w:rPr>
          <w:b/>
        </w:rPr>
        <w:t>A partial first chain.</w:t>
      </w:r>
      <w:r>
        <w:t xml:space="preserve"> If a symbol's first usable chain is missing an expiry,</w:t>
        <w:br/>
        <w:t xml:space="preserve">  the next full chain books those contracts' whole volume with one minute's label.</w:t>
      </w:r>
    </w:p>
    <w:p>
      <w:pPr>
        <w:pStyle w:val="ListBullet"/>
      </w:pPr>
      <w:r>
        <w:rPr>
          <w:b/>
        </w:rPr>
        <w:t>Unmeasured:</w:t>
      </w:r>
      <w:r>
        <w:t xml:space="preserve"> whether a pre-open chain carries yesterday's volume (the reason</w:t>
        <w:br/>
        <w:t xml:space="preserve">  nothing is booked before 08:30), the typical unlabelled share, how large a lean must be to mean</w:t>
        <w:br/>
        <w:t xml:space="preserve">  anything, the memory the per-contract entries take, and the hour at which the new</w:t>
        <w:br/>
        <w:t xml:space="preserve">  open interest appears.</w:t>
      </w:r>
    </w:p>
    <w:p>
      <w:r>
        <w:br/>
      </w:r>
    </w:p>
    <w:p>
      <w:pPr>
        <w:pStyle w:val="Heading1"/>
      </w:pPr>
      <w:r>
        <w:rPr/>
        <w:t>Opening Scalp</w:t>
      </w:r>
    </w:p>
    <w:p>
      <w:r>
        <w:rPr>
          <w:b/>
        </w:rPr>
        <w:t>Files:</w:t>
      </w:r>
      <w:r>
        <w:rPr/>
        <w:t xml:space="preserve"> </w:t>
      </w:r>
      <w:r>
        <w:rPr>
          <w:rFonts w:ascii="Consolas" w:hAnsi="Consolas"/>
          <w:color w:val="334455"/>
          <w:sz w:val="19"/>
        </w:rPr>
        <w:t>services/options_svc/scalp_fetch.py</w:t>
      </w:r>
      <w:r>
        <w:rPr/>
        <w:t xml:space="preserve"> (bars), </w:t>
      </w:r>
      <w:r>
        <w:rPr>
          <w:rFonts w:ascii="Consolas" w:hAnsi="Consolas"/>
          <w:color w:val="334455"/>
          <w:sz w:val="19"/>
        </w:rPr>
        <w:t>scalp_store.py</w:t>
      </w:r>
      <w:r>
        <w:rPr/>
        <w:t xml:space="preserve"> (</w:t>
      </w:r>
      <w:r>
        <w:rPr>
          <w:rFonts w:ascii="Consolas" w:hAnsi="Consolas"/>
          <w:color w:val="334455"/>
          <w:sz w:val="19"/>
        </w:rPr>
        <w:t>scalp.db</w:t>
      </w:r>
      <w:r>
        <w:rPr/>
        <w:t>),</w:t>
        <w:br/>
      </w:r>
      <w:r>
        <w:rPr>
          <w:rFonts w:ascii="Consolas" w:hAnsi="Consolas"/>
          <w:color w:val="334455"/>
          <w:sz w:val="19"/>
        </w:rPr>
        <w:t>scalp_inputs.py</w:t>
      </w:r>
      <w:r>
        <w:rPr/>
        <w:t xml:space="preserve"> (the morning), </w:t>
      </w:r>
      <w:r>
        <w:rPr>
          <w:rFonts w:ascii="Consolas" w:hAnsi="Consolas"/>
          <w:color w:val="334455"/>
          <w:sz w:val="19"/>
        </w:rPr>
        <w:t>scalp_sim.py</w:t>
      </w:r>
      <w:r>
        <w:rPr/>
        <w:t xml:space="preserve"> (one trade), </w:t>
      </w:r>
      <w:r>
        <w:rPr>
          <w:rFonts w:ascii="Consolas" w:hAnsi="Consolas"/>
          <w:color w:val="334455"/>
          <w:sz w:val="19"/>
        </w:rPr>
        <w:t>scalp_model.py</w:t>
      </w:r>
      <w:r>
        <w:rPr/>
        <w:br/>
        <w:t xml:space="preserve">(buckets and the verdict), </w:t>
      </w:r>
      <w:r>
        <w:rPr>
          <w:rFonts w:ascii="Consolas" w:hAnsi="Consolas"/>
          <w:color w:val="334455"/>
          <w:sz w:val="19"/>
        </w:rPr>
        <w:t>scalp_study.py</w:t>
      </w:r>
      <w:r>
        <w:rPr/>
        <w:t xml:space="preserve"> (the nightly rebuild), </w:t>
      </w:r>
      <w:r>
        <w:rPr>
          <w:rFonts w:ascii="Consolas" w:hAnsi="Consolas"/>
          <w:color w:val="334455"/>
          <w:sz w:val="19"/>
        </w:rPr>
        <w:t>scalp_chain.py</w:t>
      </w:r>
      <w:r>
        <w:rPr/>
        <w:br/>
        <w:t xml:space="preserve">(the 08:36 chain), </w:t>
      </w:r>
      <w:r>
        <w:rPr>
          <w:rFonts w:ascii="Consolas" w:hAnsi="Consolas"/>
          <w:color w:val="334455"/>
          <w:sz w:val="19"/>
        </w:rPr>
        <w:t>scalp_call.py</w:t>
      </w:r>
      <w:r>
        <w:rPr/>
        <w:t xml:space="preserve"> (the view), </w:t>
      </w:r>
      <w:r>
        <w:rPr>
          <w:rFonts w:ascii="Consolas" w:hAnsi="Consolas"/>
          <w:color w:val="334455"/>
          <w:sz w:val="19"/>
        </w:rPr>
        <w:t>scalp_grade.py</w:t>
      </w:r>
      <w:r>
        <w:rPr/>
        <w:t xml:space="preserve"> and </w:t>
      </w:r>
      <w:r>
        <w:rPr>
          <w:rFonts w:ascii="Consolas" w:hAnsi="Consolas"/>
          <w:color w:val="334455"/>
          <w:sz w:val="19"/>
        </w:rPr>
        <w:t>scalp_score.py</w:t>
      </w:r>
      <w:r>
        <w:rPr/>
        <w:br/>
        <w:t xml:space="preserve">(the record); </w:t>
      </w:r>
      <w:r>
        <w:rPr>
          <w:rFonts w:ascii="Consolas" w:hAnsi="Consolas"/>
          <w:color w:val="334455"/>
          <w:sz w:val="19"/>
        </w:rPr>
        <w:t>shared/scalp_config.py</w:t>
      </w:r>
      <w:r>
        <w:rPr/>
        <w:t xml:space="preserve"> reads </w:t>
      </w:r>
      <w:r>
        <w:rPr>
          <w:rFonts w:ascii="Consolas" w:hAnsi="Consolas"/>
          <w:color w:val="334455"/>
          <w:sz w:val="19"/>
        </w:rPr>
        <w:t>config/scalp.toml</w:t>
      </w:r>
      <w:r>
        <w:rPr/>
        <w:t>. The 15-minute calls</w:t>
        <w:br/>
        <w:t xml:space="preserve">add </w:t>
      </w:r>
      <w:r>
        <w:rPr>
          <w:rFonts w:ascii="Consolas" w:hAnsi="Consolas"/>
          <w:color w:val="334455"/>
          <w:sz w:val="19"/>
        </w:rPr>
        <w:t>scalp_intraday_inputs.py</w:t>
      </w:r>
      <w:r>
        <w:rPr/>
        <w:t xml:space="preserve"> (the price reading), </w:t>
      </w:r>
      <w:r>
        <w:rPr>
          <w:rFonts w:ascii="Consolas" w:hAnsi="Consolas"/>
          <w:color w:val="334455"/>
          <w:sz w:val="19"/>
        </w:rPr>
        <w:t>scalp_intraday_study.py</w:t>
      </w:r>
      <w:r>
        <w:rPr/>
        <w:t xml:space="preserve"> (the</w:t>
        <w:br/>
        <w:t xml:space="preserve">study), </w:t>
      </w:r>
      <w:r>
        <w:rPr>
          <w:rFonts w:ascii="Consolas" w:hAnsi="Consolas"/>
          <w:color w:val="334455"/>
          <w:sz w:val="19"/>
        </w:rPr>
        <w:t>scalp_intraday_call.py</w:t>
      </w:r>
      <w:r>
        <w:rPr/>
        <w:t xml:space="preserve"> (build, freeze, publish), </w:t>
      </w:r>
      <w:r>
        <w:rPr>
          <w:rFonts w:ascii="Consolas" w:hAnsi="Consolas"/>
          <w:color w:val="334455"/>
          <w:sz w:val="19"/>
        </w:rPr>
        <w:t>scalp_confirm.py</w:t>
      </w:r>
      <w:r>
        <w:rPr/>
        <w:t xml:space="preserve"> (the</w:t>
        <w:br/>
        <w:t xml:space="preserve">confirmation), </w:t>
      </w:r>
      <w:r>
        <w:rPr>
          <w:rFonts w:ascii="Consolas" w:hAnsi="Consolas"/>
          <w:color w:val="334455"/>
          <w:sz w:val="19"/>
        </w:rPr>
        <w:t>scalp_record.py</w:t>
      </w:r>
      <w:r>
        <w:rPr/>
        <w:t xml:space="preserve"> (the recorded readings) and </w:t>
      </w:r>
      <w:r>
        <w:rPr>
          <w:rFonts w:ascii="Consolas" w:hAnsi="Consolas"/>
          <w:color w:val="334455"/>
          <w:sz w:val="19"/>
        </w:rPr>
        <w:t>scalp_intraday_grade.py</w:t>
      </w:r>
      <w:r>
        <w:rPr/>
        <w:br/>
        <w:t xml:space="preserve">(grading). The chance of target adds </w:t>
      </w:r>
      <w:r>
        <w:rPr>
          <w:rFonts w:ascii="Consolas" w:hAnsi="Consolas"/>
          <w:color w:val="334455"/>
          <w:sz w:val="19"/>
        </w:rPr>
        <w:t>scalp_trend.py</w:t>
      </w:r>
      <w:r>
        <w:rPr/>
        <w:t xml:space="preserve"> (moving-average slope and RSI on</w:t>
        <w:br/>
        <w:t xml:space="preserve">three bar sizes), </w:t>
      </w:r>
      <w:r>
        <w:rPr>
          <w:rFonts w:ascii="Consolas" w:hAnsi="Consolas"/>
          <w:color w:val="334455"/>
          <w:sz w:val="19"/>
        </w:rPr>
        <w:t>scalp_prob_features.py</w:t>
      </w:r>
      <w:r>
        <w:rPr/>
        <w:t xml:space="preserve"> (the factors and their scaling),</w:t>
        <w:br/>
      </w:r>
      <w:r>
        <w:rPr>
          <w:rFonts w:ascii="Consolas" w:hAnsi="Consolas"/>
          <w:color w:val="334455"/>
          <w:sz w:val="19"/>
        </w:rPr>
        <w:t>scalp_prob_fit.py</w:t>
      </w:r>
      <w:r>
        <w:rPr/>
        <w:t xml:space="preserve"> (the fit, the walk-forward check and the refit) and </w:t>
      </w:r>
      <w:r>
        <w:rPr>
          <w:rFonts w:ascii="Consolas" w:hAnsi="Consolas"/>
          <w:color w:val="334455"/>
          <w:sz w:val="19"/>
        </w:rPr>
        <w:t>scalp_prob.py</w:t>
      </w:r>
      <w:r>
        <w:rPr/>
        <w:br/>
        <w:t xml:space="preserve">(the live chance); </w:t>
      </w:r>
      <w:r>
        <w:rPr>
          <w:rFonts w:ascii="Consolas" w:hAnsi="Consolas"/>
          <w:color w:val="334455"/>
          <w:sz w:val="19"/>
        </w:rPr>
        <w:t>tools/scalp_prob_backfill.py</w:t>
      </w:r>
      <w:r>
        <w:rPr/>
        <w:t xml:space="preserve"> loads history. None imports </w:t>
      </w:r>
      <w:r>
        <w:rPr>
          <w:rFonts w:ascii="Consolas" w:hAnsi="Consolas"/>
          <w:color w:val="334455"/>
          <w:sz w:val="19"/>
        </w:rPr>
        <w:t>compute.py</w:t>
      </w:r>
      <w:r>
        <w:rPr/>
        <w:t>.</w:t>
        <w:br/>
        <w:t xml:space="preserve">Design: </w:t>
      </w:r>
      <w:r>
        <w:rPr>
          <w:rFonts w:ascii="Consolas" w:hAnsi="Consolas"/>
          <w:color w:val="334455"/>
          <w:sz w:val="19"/>
        </w:rPr>
        <w:t>docs/plans/2026-10-18-opening-scalp-design.md</w:t>
      </w:r>
      <w:r>
        <w:rPr/>
        <w:t>,</w:t>
        <w:br/>
      </w:r>
      <w:r>
        <w:rPr>
          <w:rFonts w:ascii="Consolas" w:hAnsi="Consolas"/>
          <w:color w:val="334455"/>
          <w:sz w:val="19"/>
        </w:rPr>
        <w:t>docs/plans/2026-10-20-scalp-intraday-calls-design.md</w:t>
      </w:r>
      <w:r>
        <w:rPr/>
        <w:t xml:space="preserve"> and</w:t>
        <w:br/>
      </w:r>
      <w:r>
        <w:rPr>
          <w:rFonts w:ascii="Consolas" w:hAnsi="Consolas"/>
          <w:color w:val="334455"/>
          <w:sz w:val="19"/>
        </w:rPr>
        <w:t>docs/plans/2026-10-22-scalp-weighted-probability-design.md</w:t>
      </w:r>
      <w:r>
        <w:rPr/>
        <w:t>; the first verdict, with its</w:t>
        <w:br/>
        <w:t xml:space="preserve">full report: </w:t>
      </w:r>
      <w:r>
        <w:rPr>
          <w:rFonts w:ascii="Consolas" w:hAnsi="Consolas"/>
          <w:color w:val="334455"/>
          <w:sz w:val="19"/>
        </w:rPr>
        <w:t>docs/reference/opening-scalp-study.md</w:t>
      </w:r>
      <w:r>
        <w:rPr/>
        <w:t>.</w:t>
      </w:r>
    </w:p>
    <w:p>
      <w:r>
        <w:rPr/>
        <w:t>The page answers one question per symbol (</w:t>
      </w:r>
      <w:r>
        <w:rPr>
          <w:rFonts w:ascii="Consolas" w:hAnsi="Consolas"/>
          <w:color w:val="334455"/>
          <w:sz w:val="19"/>
        </w:rPr>
        <w:t>$SPX</w:t>
      </w:r>
      <w:r>
        <w:rPr/>
        <w:t xml:space="preserve">, SPY, QQQ) at 08:36 CT: </w:t>
      </w:r>
      <w:r>
        <w:rPr>
          <w:i/>
        </w:rPr>
        <w:t>given how</w:t>
        <w:br/>
        <w:t>this morning set up, how often has a same-day (0DTE) scalp in each direction reached</w:t>
        <w:br/>
        <w:t>+50% on its premium before -50%, within an hour?</w:t>
      </w:r>
      <w:r>
        <w:rPr/>
        <w:t xml:space="preserve"> It is a </w:t>
      </w:r>
      <w:r>
        <w:rPr>
          <w:b/>
        </w:rPr>
        <w:t>measured</w:t>
      </w:r>
      <w:r>
        <w:rPr/>
        <w:t xml:space="preserve"> answer: a</w:t>
        <w:br/>
        <w:t>probability is shown as a call only if it beat the plain base rate on mornings it was</w:t>
        <w:br/>
        <w:t>not fitted to, and the study's first verdict was that it almost never does.</w:t>
      </w:r>
    </w:p>
    <w:p>
      <w:pPr>
        <w:pStyle w:val="Heading2"/>
      </w:pPr>
      <w:r>
        <w:rPr/>
        <w:t>The trade being measured</w:t>
      </w:r>
    </w:p>
    <w:p>
      <w:r>
        <w:rPr/>
        <w:t xml:space="preserve">Entry is the close of the 08:30-08:35 bar. The exit is the first of: the </w:t>
      </w:r>
      <w:r>
        <w:rPr>
          <w:b/>
        </w:rPr>
        <w:t>target</w:t>
      </w:r>
      <w:r>
        <w:rPr/>
        <w:br/>
        <w:t>(</w:t>
      </w:r>
      <w:r>
        <w:rPr>
          <w:rFonts w:ascii="Consolas" w:hAnsi="Consolas"/>
          <w:color w:val="334455"/>
          <w:sz w:val="19"/>
        </w:rPr>
        <w:t>[trade] target_pct</w:t>
      </w:r>
      <w:r>
        <w:rPr/>
        <w:t xml:space="preserve">, 50), the </w:t>
      </w:r>
      <w:r>
        <w:rPr>
          <w:b/>
        </w:rPr>
        <w:t>stop</w:t>
      </w:r>
      <w:r>
        <w:rPr/>
        <w:t xml:space="preserve"> (</w:t>
      </w:r>
      <w:r>
        <w:rPr>
          <w:rFonts w:ascii="Consolas" w:hAnsi="Consolas"/>
          <w:color w:val="334455"/>
          <w:sz w:val="19"/>
        </w:rPr>
        <w:t>stop_pct</w:t>
      </w:r>
      <w:r>
        <w:rPr/>
        <w:t xml:space="preserve">, 50) or the </w:t>
      </w:r>
      <w:r>
        <w:rPr>
          <w:b/>
        </w:rPr>
        <w:t>time stop</w:t>
      </w:r>
      <w:r>
        <w:rPr/>
        <w:br/>
        <w:t>(</w:t>
      </w:r>
      <w:r>
        <w:rPr>
          <w:rFonts w:ascii="Consolas" w:hAnsi="Consolas"/>
          <w:color w:val="334455"/>
          <w:sz w:val="19"/>
        </w:rPr>
        <w:t>time_stop_min</w:t>
      </w:r>
      <w:r>
        <w:rPr/>
        <w:t>, 60 minutes after entry). A trade that reaches neither level is a</w:t>
        <w:br/>
      </w:r>
      <w:r>
        <w:rPr>
          <w:b/>
        </w:rPr>
        <w:t>timeout</w:t>
      </w:r>
      <w:r>
        <w:rPr/>
        <w:t>, its own outcome, never folded into wins.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160"/>
        <w:gridCol w:w="2160"/>
        <w:gridCol w:w="2160"/>
        <w:gridCol w:w="2160"/>
      </w:tblGrid>
      <w:tr>
        <w:tc>
          <w:tcPr>
            <w:tcW w:type="dxa" w:w="2160"/>
            <w:shd w:val="clear" w:color="auto" w:fill="EAF2FB"/>
          </w:tcPr>
          <w:p>
            <w:r>
              <w:rPr>
                <w:b/>
              </w:rPr>
            </w:r>
            <w:r>
              <w:rPr>
                <w:b/>
              </w:rPr>
              <w:t>Structure</w:t>
            </w:r>
          </w:p>
        </w:tc>
        <w:tc>
          <w:tcPr>
            <w:tcW w:type="dxa" w:w="2160"/>
            <w:shd w:val="clear" w:color="auto" w:fill="EAF2FB"/>
          </w:tcPr>
          <w:p>
            <w:r>
              <w:rPr>
                <w:b/>
              </w:rPr>
            </w:r>
            <w:r>
              <w:rPr>
                <w:b/>
              </w:rPr>
              <w:t>Contract</w:t>
            </w:r>
          </w:p>
        </w:tc>
        <w:tc>
          <w:tcPr>
            <w:tcW w:type="dxa" w:w="2160"/>
            <w:shd w:val="clear" w:color="auto" w:fill="EAF2FB"/>
          </w:tcPr>
          <w:p>
            <w:r>
              <w:rPr>
                <w:b/>
              </w:rPr>
            </w:r>
            <w:r>
              <w:rPr>
                <w:b/>
              </w:rPr>
              <w:t>Wins when</w:t>
            </w:r>
          </w:p>
        </w:tc>
        <w:tc>
          <w:tcPr>
            <w:tcW w:type="dxa" w:w="2160"/>
            <w:shd w:val="clear" w:color="auto" w:fill="EAF2FB"/>
          </w:tcPr>
          <w:p>
            <w:r>
              <w:rPr>
                <w:b/>
              </w:rPr>
            </w:r>
            <w:r>
              <w:rPr>
                <w:b/>
              </w:rPr>
              <w:t>Loses when</w:t>
            </w:r>
          </w:p>
        </w:tc>
      </w:tr>
      <w:tr>
        <w:tc>
          <w:tcPr>
            <w:tcW w:type="dxa" w:w="2160"/>
          </w:tcPr>
          <w:p>
            <w:r/>
            <w:r>
              <w:rPr/>
              <w:t>Long call / long put</w:t>
            </w:r>
          </w:p>
        </w:tc>
        <w:tc>
          <w:tcPr>
            <w:tcW w:type="dxa" w:w="2160"/>
          </w:tcPr>
          <w:p>
            <w:r/>
            <w:r>
              <w:rPr/>
              <w:t>0DTE, the nearest strike at or beyond the money for that contract (</w:t>
            </w:r>
            <w:r>
              <w:rPr>
                <w:rFonts w:ascii="Consolas" w:hAnsi="Consolas"/>
                <w:color w:val="334455"/>
                <w:sz w:val="19"/>
              </w:rPr>
              <w:t>otm_steps</w:t>
            </w:r>
            <w:r>
              <w:rPr/>
              <w:t xml:space="preserve"> 0)</w:t>
            </w:r>
          </w:p>
        </w:tc>
        <w:tc>
          <w:tcPr>
            <w:tcW w:type="dxa" w:w="2160"/>
          </w:tcPr>
          <w:p>
            <w:r/>
            <w:r>
              <w:rPr/>
              <w:t>its value is entry x 1.5</w:t>
            </w:r>
          </w:p>
        </w:tc>
        <w:tc>
          <w:tcPr>
            <w:tcW w:type="dxa" w:w="2160"/>
          </w:tcPr>
          <w:p>
            <w:r/>
            <w:r>
              <w:rPr/>
              <w:t>its value is entry x 0.5</w:t>
            </w:r>
          </w:p>
        </w:tc>
      </w:tr>
      <w:tr>
        <w:tc>
          <w:tcPr>
            <w:tcW w:type="dxa" w:w="2160"/>
            <w:shd w:val="clear" w:color="auto" w:fill="F4F6FA"/>
          </w:tcPr>
          <w:p>
            <w:r/>
            <w:r>
              <w:rPr/>
              <w:t>Put credit spread</w:t>
            </w:r>
          </w:p>
        </w:tc>
        <w:tc>
          <w:tcPr>
            <w:tcW w:type="dxa" w:w="2160"/>
            <w:shd w:val="clear" w:color="auto" w:fill="F4F6FA"/>
          </w:tcPr>
          <w:p>
            <w:r/>
            <w:r>
              <w:rPr/>
              <w:t xml:space="preserve">short put at or just below spot, long put </w:t>
            </w:r>
            <w:r>
              <w:rPr>
                <w:rFonts w:ascii="Consolas" w:hAnsi="Consolas"/>
                <w:color w:val="334455"/>
                <w:sz w:val="19"/>
              </w:rPr>
              <w:t>[width]</w:t>
            </w:r>
            <w:r>
              <w:rPr/>
              <w:t xml:space="preserve"> below</w:t>
            </w:r>
          </w:p>
        </w:tc>
        <w:tc>
          <w:tcPr>
            <w:tcW w:type="dxa" w:w="2160"/>
            <w:shd w:val="clear" w:color="auto" w:fill="F4F6FA"/>
          </w:tcPr>
          <w:p>
            <w:r/>
            <w:r>
              <w:rPr/>
              <w:t>the cost to close falls to half the credit</w:t>
            </w:r>
          </w:p>
        </w:tc>
        <w:tc>
          <w:tcPr>
            <w:tcW w:type="dxa" w:w="2160"/>
            <w:shd w:val="clear" w:color="auto" w:fill="F4F6FA"/>
          </w:tcPr>
          <w:p>
            <w:r/>
            <w:r>
              <w:rPr/>
              <w:t>the cost to close rises to 1.5 x the credit</w:t>
            </w:r>
          </w:p>
        </w:tc>
      </w:tr>
      <w:tr>
        <w:tc>
          <w:tcPr>
            <w:tcW w:type="dxa" w:w="2160"/>
          </w:tcPr>
          <w:p>
            <w:r/>
            <w:r>
              <w:rPr/>
              <w:t>Call credit spread</w:t>
            </w:r>
          </w:p>
        </w:tc>
        <w:tc>
          <w:tcPr>
            <w:tcW w:type="dxa" w:w="2160"/>
          </w:tcPr>
          <w:p>
            <w:r/>
            <w:r>
              <w:rPr/>
              <w:t>the mirror on calls</w:t>
            </w:r>
          </w:p>
        </w:tc>
        <w:tc>
          <w:tcPr>
            <w:tcW w:type="dxa" w:w="2160"/>
          </w:tcPr>
          <w:p>
            <w:r/>
            <w:r>
              <w:rPr/>
              <w:t>same</w:t>
            </w:r>
          </w:p>
        </w:tc>
        <w:tc>
          <w:tcPr>
            <w:tcW w:type="dxa" w:w="2160"/>
          </w:tcPr>
          <w:p>
            <w:r/>
            <w:r>
              <w:rPr/>
              <w:t>same</w:t>
            </w:r>
          </w:p>
        </w:tc>
      </w:tr>
    </w:tbl>
    <w:p/>
    <w:p>
      <w:r>
        <w:rPr/>
        <w:t xml:space="preserve">Strikes use the symbol's </w:t>
      </w:r>
      <w:r>
        <w:rPr>
          <w:rFonts w:ascii="Consolas" w:hAnsi="Consolas"/>
          <w:color w:val="334455"/>
          <w:sz w:val="19"/>
        </w:rPr>
        <w:t>[strike_step]</w:t>
      </w:r>
      <w:r>
        <w:rPr/>
        <w:t xml:space="preserve"> ($SPX 5, SPY 1, QQQ 1): a call at or above</w:t>
        <w:br/>
        <w:t>spot, a put at or below it, so a spot exactly on a strike uses that strike.</w:t>
      </w:r>
    </w:p>
    <w:p>
      <w:pPr>
        <w:pStyle w:val="Heading2"/>
      </w:pPr>
      <w:r>
        <w:rPr/>
        <w:t>Four roles, not four structures</w:t>
      </w:r>
    </w:p>
    <w:p>
      <w:r>
        <w:rPr/>
        <w:t>Whether the market opened up or down, the study pools both into one sample by naming</w:t>
        <w:br/>
        <w:t xml:space="preserve">each trade </w:t>
      </w:r>
      <w:r>
        <w:rPr>
          <w:b/>
        </w:rPr>
        <w:t>relative to the opening move</w:t>
      </w:r>
      <w:r>
        <w:rPr/>
        <w:t xml:space="preserve"> (the first bar's direction):</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Role</w:t>
            </w:r>
          </w:p>
        </w:tc>
        <w:tc>
          <w:tcPr>
            <w:tcW w:type="dxa" w:w="2880"/>
            <w:shd w:val="clear" w:color="auto" w:fill="EAF2FB"/>
          </w:tcPr>
          <w:p>
            <w:r>
              <w:rPr>
                <w:b/>
              </w:rPr>
            </w:r>
            <w:r>
              <w:rPr>
                <w:b/>
              </w:rPr>
              <w:t>Up morning</w:t>
            </w:r>
          </w:p>
        </w:tc>
        <w:tc>
          <w:tcPr>
            <w:tcW w:type="dxa" w:w="2880"/>
            <w:shd w:val="clear" w:color="auto" w:fill="EAF2FB"/>
          </w:tcPr>
          <w:p>
            <w:r>
              <w:rPr>
                <w:b/>
              </w:rPr>
            </w:r>
            <w:r>
              <w:rPr>
                <w:b/>
              </w:rPr>
              <w:t>Down morning</w:t>
            </w:r>
          </w:p>
        </w:tc>
      </w:tr>
      <w:tr>
        <w:tc>
          <w:tcPr>
            <w:tcW w:type="dxa" w:w="2880"/>
          </w:tcPr>
          <w:p>
            <w:r/>
            <w:r>
              <w:rPr/>
              <w:t>Long, with the open</w:t>
            </w:r>
          </w:p>
        </w:tc>
        <w:tc>
          <w:tcPr>
            <w:tcW w:type="dxa" w:w="2880"/>
          </w:tcPr>
          <w:p>
            <w:r/>
            <w:r>
              <w:rPr/>
              <w:t>long call</w:t>
            </w:r>
          </w:p>
        </w:tc>
        <w:tc>
          <w:tcPr>
            <w:tcW w:type="dxa" w:w="2880"/>
          </w:tcPr>
          <w:p>
            <w:r/>
            <w:r>
              <w:rPr/>
              <w:t>long put</w:t>
            </w:r>
          </w:p>
        </w:tc>
      </w:tr>
      <w:tr>
        <w:tc>
          <w:tcPr>
            <w:tcW w:type="dxa" w:w="2880"/>
            <w:shd w:val="clear" w:color="auto" w:fill="F4F6FA"/>
          </w:tcPr>
          <w:p>
            <w:r/>
            <w:r>
              <w:rPr/>
              <w:t>Long, against the open</w:t>
            </w:r>
          </w:p>
        </w:tc>
        <w:tc>
          <w:tcPr>
            <w:tcW w:type="dxa" w:w="2880"/>
            <w:shd w:val="clear" w:color="auto" w:fill="F4F6FA"/>
          </w:tcPr>
          <w:p>
            <w:r/>
            <w:r>
              <w:rPr/>
              <w:t>long put</w:t>
            </w:r>
          </w:p>
        </w:tc>
        <w:tc>
          <w:tcPr>
            <w:tcW w:type="dxa" w:w="2880"/>
            <w:shd w:val="clear" w:color="auto" w:fill="F4F6FA"/>
          </w:tcPr>
          <w:p>
            <w:r/>
            <w:r>
              <w:rPr/>
              <w:t>long call</w:t>
            </w:r>
          </w:p>
        </w:tc>
      </w:tr>
      <w:tr>
        <w:tc>
          <w:tcPr>
            <w:tcW w:type="dxa" w:w="2880"/>
          </w:tcPr>
          <w:p>
            <w:r/>
            <w:r>
              <w:rPr/>
              <w:t>Credit, with the open</w:t>
            </w:r>
          </w:p>
        </w:tc>
        <w:tc>
          <w:tcPr>
            <w:tcW w:type="dxa" w:w="2880"/>
          </w:tcPr>
          <w:p>
            <w:r/>
            <w:r>
              <w:rPr/>
              <w:t>put credit spread</w:t>
            </w:r>
          </w:p>
        </w:tc>
        <w:tc>
          <w:tcPr>
            <w:tcW w:type="dxa" w:w="2880"/>
          </w:tcPr>
          <w:p>
            <w:r/>
            <w:r>
              <w:rPr/>
              <w:t>call credit spread</w:t>
            </w:r>
          </w:p>
        </w:tc>
      </w:tr>
      <w:tr>
        <w:tc>
          <w:tcPr>
            <w:tcW w:type="dxa" w:w="2880"/>
            <w:shd w:val="clear" w:color="auto" w:fill="F4F6FA"/>
          </w:tcPr>
          <w:p>
            <w:r/>
            <w:r>
              <w:rPr/>
              <w:t>Credit, against the open</w:t>
            </w:r>
          </w:p>
        </w:tc>
        <w:tc>
          <w:tcPr>
            <w:tcW w:type="dxa" w:w="2880"/>
            <w:shd w:val="clear" w:color="auto" w:fill="F4F6FA"/>
          </w:tcPr>
          <w:p>
            <w:r/>
            <w:r>
              <w:rPr/>
              <w:t>call credit spread</w:t>
            </w:r>
          </w:p>
        </w:tc>
        <w:tc>
          <w:tcPr>
            <w:tcW w:type="dxa" w:w="2880"/>
            <w:shd w:val="clear" w:color="auto" w:fill="F4F6FA"/>
          </w:tcPr>
          <w:p>
            <w:r/>
            <w:r>
              <w:rPr/>
              <w:t>put credit spread</w:t>
            </w:r>
          </w:p>
        </w:tc>
      </w:tr>
    </w:tbl>
    <w:p/>
    <w:p>
      <w:r>
        <w:rPr/>
        <w:t>This doubles each sample (about 140 mornings per symbol rather than 70 per</w:t>
        <w:br/>
        <w:t>direction). Up-only and down-only rates are printed in the study report as a</w:t>
        <w:br/>
        <w:t xml:space="preserve">diagnostic and never shown on the page. The three symbols are </w:t>
      </w:r>
      <w:r>
        <w:rPr>
          <w:b/>
        </w:rPr>
        <w:t>not</w:t>
      </w:r>
      <w:r>
        <w:rPr/>
        <w:t xml:space="preserve"> pooled: they</w:t>
        <w:br/>
        <w:t>share one tape, so pooling would triple the count without tripling the evidence.</w:t>
      </w:r>
    </w:p>
    <w:p>
      <w:pPr>
        <w:pStyle w:val="Heading2"/>
      </w:pPr>
      <w:r>
        <w:rPr/>
        <w:t>The direction and the inputs</w:t>
      </w:r>
    </w:p>
    <w:p>
      <w:r>
        <w:rPr>
          <w:b/>
        </w:rPr>
        <w:t>Direction.</w:t>
      </w:r>
      <w:r>
        <w:rPr/>
        <w:t xml:space="preserve"> The first 5-minute bar's move, </w:t>
      </w:r>
      <w:r>
        <w:rPr>
          <w:rFonts w:ascii="Consolas" w:hAnsi="Consolas"/>
          <w:color w:val="334455"/>
          <w:sz w:val="19"/>
        </w:rPr>
        <w:t>(close - open) / open</w:t>
      </w:r>
      <w:r>
        <w:rPr/>
        <w:t>, is up or down</w:t>
        <w:br/>
        <w:t xml:space="preserve">only if it is at least </w:t>
      </w:r>
      <w:r>
        <w:rPr>
          <w:rFonts w:ascii="Consolas" w:hAnsi="Consolas"/>
          <w:color w:val="334455"/>
          <w:sz w:val="19"/>
        </w:rPr>
        <w:t>[direction] open_dead_zone_pct</w:t>
      </w:r>
      <w:r>
        <w:rPr/>
        <w:t xml:space="preserve"> (0.03%). A flatter open names</w:t>
        <w:br/>
        <w:t>no direction, the symbol gets no call, and the others are still called. A missing</w:t>
        <w:br/>
        <w:t>opening bar is the same: no direction, never a guess.</w:t>
      </w:r>
    </w:p>
    <w:p>
      <w:r>
        <w:rPr>
          <w:b/>
        </w:rPr>
        <w:t>Inputs.</w:t>
      </w:r>
      <w:r>
        <w:rPr/>
        <w:t xml:space="preserve"> The operator's premarket routine, made measurable. All premarket and</w:t>
        <w:br/>
        <w:t>overnight inputs read 5-minute bars, in Central time.</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Input</w:t>
            </w:r>
          </w:p>
        </w:tc>
        <w:tc>
          <w:tcPr>
            <w:tcW w:type="dxa" w:w="4320"/>
            <w:shd w:val="clear" w:color="auto" w:fill="EAF2FB"/>
          </w:tcPr>
          <w:p>
            <w:r>
              <w:rPr>
                <w:b/>
              </w:rPr>
            </w:r>
            <w:r>
              <w:rPr>
                <w:b/>
              </w:rPr>
              <w:t>Measured as</w:t>
            </w:r>
          </w:p>
        </w:tc>
      </w:tr>
      <w:tr>
        <w:tc>
          <w:tcPr>
            <w:tcW w:type="dxa" w:w="4320"/>
          </w:tcPr>
          <w:p>
            <w:r/>
            <w:r>
              <w:rPr/>
              <w:t>Asia, Europe</w:t>
            </w:r>
          </w:p>
        </w:tc>
        <w:tc>
          <w:tcPr>
            <w:tcW w:type="dxa" w:w="4320"/>
          </w:tcPr>
          <w:p>
            <w:r/>
            <w:r>
              <w:rPr/>
              <w:t xml:space="preserve">the futures' return from the first bar after the </w:t>
            </w:r>
            <w:r>
              <w:rPr>
                <w:b/>
              </w:rPr>
              <w:t>prior trading day's</w:t>
            </w:r>
            <w:r>
              <w:rPr/>
              <w:t xml:space="preserve"> 16:00 to 02:00, and from 02:00 to 08:30 (so on a Monday Asia starts on Sunday evening, not at Friday's close)</w:t>
            </w:r>
          </w:p>
        </w:tc>
      </w:tr>
      <w:tr>
        <w:tc>
          <w:tcPr>
            <w:tcW w:type="dxa" w:w="4320"/>
            <w:shd w:val="clear" w:color="auto" w:fill="F4F6FA"/>
          </w:tcPr>
          <w:p>
            <w:r/>
            <w:r>
              <w:rPr/>
              <w:t>Gap</w:t>
            </w:r>
          </w:p>
        </w:tc>
        <w:tc>
          <w:tcPr>
            <w:tcW w:type="dxa" w:w="4320"/>
            <w:shd w:val="clear" w:color="auto" w:fill="F4F6FA"/>
          </w:tcPr>
          <w:p>
            <w:r/>
            <w:r>
              <w:rPr/>
              <w:t>the futures' last overnight close against the prior day's 14:55 bar close</w:t>
            </w:r>
          </w:p>
        </w:tc>
      </w:tr>
      <w:tr>
        <w:tc>
          <w:tcPr>
            <w:tcW w:type="dxa" w:w="4320"/>
          </w:tcPr>
          <w:p>
            <w:r/>
            <w:r>
              <w:rPr/>
              <w:t>Range position</w:t>
            </w:r>
          </w:p>
        </w:tc>
        <w:tc>
          <w:tcPr>
            <w:tcW w:type="dxa" w:w="4320"/>
          </w:tcPr>
          <w:p>
            <w:r/>
            <w:r>
              <w:rPr/>
              <w:t>where that last close sits between the overnight low and high</w:t>
            </w:r>
          </w:p>
        </w:tc>
      </w:tr>
      <w:tr>
        <w:tc>
          <w:tcPr>
            <w:tcW w:type="dxa" w:w="4320"/>
            <w:shd w:val="clear" w:color="auto" w:fill="F4F6FA"/>
          </w:tcPr>
          <w:p>
            <w:r/>
            <w:r>
              <w:rPr/>
              <w:t>Sector funds</w:t>
            </w:r>
          </w:p>
        </w:tc>
        <w:tc>
          <w:tcPr>
            <w:tcW w:type="dxa" w:w="4320"/>
            <w:shd w:val="clear" w:color="auto" w:fill="F4F6FA"/>
          </w:tcPr>
          <w:p>
            <w:r/>
            <w:r>
              <w:rPr/>
              <w:t>each fund's premarket return from 03:00 against the prior close (QQQ: IGV, SMH, EWY, XLK; $SPX and SPY: XLE, XLK, XLV)</w:t>
            </w:r>
          </w:p>
        </w:tc>
      </w:tr>
      <w:tr>
        <w:tc>
          <w:tcPr>
            <w:tcW w:type="dxa" w:w="4320"/>
          </w:tcPr>
          <w:p>
            <w:r/>
            <w:r>
              <w:rPr/>
              <w:t>Volatility</w:t>
            </w:r>
          </w:p>
        </w:tc>
        <w:tc>
          <w:tcPr>
            <w:tcW w:type="dxa" w:w="4320"/>
          </w:tcPr>
          <w:p>
            <w:r/>
            <w:r>
              <w:rPr>
                <w:rFonts w:ascii="Consolas" w:hAnsi="Consolas"/>
                <w:color w:val="334455"/>
                <w:sz w:val="19"/>
              </w:rPr>
              <w:t>$VIX</w:t>
            </w:r>
            <w:r>
              <w:rPr/>
              <w:t xml:space="preserve"> premarket change; a fall agrees with up (an inverted input)</w:t>
            </w:r>
          </w:p>
        </w:tc>
      </w:tr>
      <w:tr>
        <w:tc>
          <w:tcPr>
            <w:tcW w:type="dxa" w:w="4320"/>
            <w:shd w:val="clear" w:color="auto" w:fill="F4F6FA"/>
          </w:tcPr>
          <w:p>
            <w:r/>
            <w:r>
              <w:rPr/>
              <w:t>Opening bar</w:t>
            </w:r>
          </w:p>
        </w:tc>
        <w:tc>
          <w:tcPr>
            <w:tcW w:type="dxa" w:w="4320"/>
            <w:shd w:val="clear" w:color="auto" w:fill="F4F6FA"/>
          </w:tcPr>
          <w:p>
            <w:r/>
            <w:r>
              <w:rPr/>
              <w:t>where it closed inside its own range; whether it broke the premarket high or low (the index has no premarket, so $SPX reads the futures' opening bar)</w:t>
            </w:r>
          </w:p>
        </w:tc>
      </w:tr>
      <w:tr>
        <w:tc>
          <w:tcPr>
            <w:tcW w:type="dxa" w:w="4320"/>
          </w:tcPr>
          <w:p>
            <w:r/>
            <w:r>
              <w:rPr/>
              <w:t>Opening range</w:t>
            </w:r>
          </w:p>
        </w:tc>
        <w:tc>
          <w:tcPr>
            <w:tcW w:type="dxa" w:w="4320"/>
          </w:tcPr>
          <w:p>
            <w:r/>
            <w:r>
              <w:rPr/>
              <w:t>the bar's range against the mean of the prior 20 days' (information only; never votes)</w:t>
            </w:r>
          </w:p>
        </w:tc>
      </w:tr>
    </w:tbl>
    <w:p/>
    <w:p>
      <w:r>
        <w:rPr/>
        <w:t xml:space="preserve">The futures are /ES for $SPX and SPY and /NQ for QQQ. </w:t>
      </w:r>
      <w:r>
        <w:rPr>
          <w:b/>
        </w:rPr>
        <w:t>A missing input is absent</w:t>
      </w:r>
      <w:r>
        <w:rPr/>
        <w:br/>
        <w:t>(</w:t>
      </w:r>
      <w:r>
        <w:rPr>
          <w:rFonts w:ascii="Consolas" w:hAnsi="Consolas"/>
          <w:color w:val="334455"/>
          <w:sz w:val="19"/>
        </w:rPr>
        <w:t>None</w:t>
      </w:r>
      <w:r>
        <w:rPr/>
        <w:t>), never zero and never "agrees".</w:t>
      </w:r>
    </w:p>
    <w:p>
      <w:pPr>
        <w:pStyle w:val="Heading2"/>
      </w:pPr>
      <w:r>
        <w:rPr/>
        <w:t>Alignment and its buckets</w:t>
      </w:r>
    </w:p>
    <w:p>
      <w:r>
        <w:rPr/>
        <w:t xml:space="preserve">Each input takes a side: a move beyond </w:t>
      </w:r>
      <w:r>
        <w:rPr>
          <w:rFonts w:ascii="Consolas" w:hAnsi="Consolas"/>
          <w:color w:val="334455"/>
          <w:sz w:val="19"/>
        </w:rPr>
        <w:t>[direction] dead_zone_pct</w:t>
      </w:r>
      <w:r>
        <w:rPr/>
        <w:t xml:space="preserve"> (0.05%) is up or</w:t>
        <w:br/>
        <w:t xml:space="preserve">down; a position within </w:t>
      </w:r>
      <w:r>
        <w:rPr>
          <w:rFonts w:ascii="Consolas" w:hAnsi="Consolas"/>
          <w:color w:val="334455"/>
          <w:sz w:val="19"/>
        </w:rPr>
        <w:t>dead_zone_frac</w:t>
      </w:r>
      <w:r>
        <w:rPr/>
        <w:t xml:space="preserve"> (0.1) of the middle of its range is neither.</w:t>
        <w:br/>
        <w:t xml:space="preserve">Multiplied by the morning's direction, an input </w:t>
      </w:r>
      <w:r>
        <w:rPr>
          <w:b/>
        </w:rPr>
        <w:t>agrees</w:t>
      </w:r>
      <w:r>
        <w:rPr/>
        <w:t xml:space="preserve"> (+1), </w:t>
      </w:r>
      <w:r>
        <w:rPr>
          <w:b/>
        </w:rPr>
        <w:t>disagrees</w:t>
      </w:r>
      <w:r>
        <w:rPr/>
        <w:t xml:space="preserve"> (-1),</w:t>
        <w:br/>
        <w:t xml:space="preserve">sits in the </w:t>
      </w:r>
      <w:r>
        <w:rPr>
          <w:b/>
        </w:rPr>
        <w:t>dead zone</w:t>
      </w:r>
      <w:r>
        <w:rPr/>
        <w:t xml:space="preserve"> (0), or is </w:t>
      </w:r>
      <w:r>
        <w:rPr>
          <w:b/>
        </w:rPr>
        <w:t>absent</w:t>
      </w:r>
      <w:r>
        <w:rPr/>
        <w:t xml:space="preserve">. The </w:t>
      </w:r>
      <w:r>
        <w:rPr>
          <w:b/>
        </w:rPr>
        <w:t>alignment</w:t>
      </w:r>
      <w:r>
        <w:rPr/>
        <w:t xml:space="preserve"> is</w:t>
      </w:r>
    </w:p>
    <w:p>
      <w:r>
        <w:rPr>
          <w:rFonts w:ascii="Consolas" w:hAnsi="Consolas"/>
          <w:color w:val="334455"/>
          <w:sz w:val="19"/>
        </w:rPr>
        <w:t>agreeing / (agreeing + disagreeing)</w:t>
      </w:r>
    </w:p>
    <w:p>
      <w:r>
        <w:rPr/>
        <w:t>over the inputs that took a side; dead-zone and absent inputs do not vote, and a</w:t>
        <w:br/>
        <w:t>morning where nobody voted has no alignment (so no bucket and no bucket rate). The</w:t>
        <w:br/>
      </w:r>
      <w:r>
        <w:rPr>
          <w:b/>
        </w:rPr>
        <w:t>buckets</w:t>
      </w:r>
      <w:r>
        <w:rPr/>
        <w:t xml:space="preserve"> are cut at </w:t>
      </w:r>
      <w:r>
        <w:rPr>
          <w:rFonts w:ascii="Consolas" w:hAnsi="Consolas"/>
          <w:color w:val="334455"/>
          <w:sz w:val="19"/>
        </w:rPr>
        <w:t>[direction] buckets</w:t>
      </w:r>
      <w:r>
        <w:rPr/>
        <w:t xml:space="preserve"> (0.4, 0.7): </w:t>
      </w:r>
      <w:r>
        <w:rPr>
          <w:b/>
        </w:rPr>
        <w:t>low</w:t>
      </w:r>
      <w:r>
        <w:rPr/>
        <w:t xml:space="preserve"> below 0.4, </w:t>
      </w:r>
      <w:r>
        <w:rPr>
          <w:b/>
        </w:rPr>
        <w:t>mid</w:t>
      </w:r>
      <w:r>
        <w:rPr/>
        <w:br/>
        <w:t xml:space="preserve">from 0.4 up to 0.7, </w:t>
      </w:r>
      <w:r>
        <w:rPr>
          <w:b/>
        </w:rPr>
        <w:t>high</w:t>
      </w:r>
      <w:r>
        <w:rPr/>
        <w:t xml:space="preserve"> from 0.7. The rule was fixed before any outcome was</w:t>
        <w:br/>
        <w:t>read; changing it after reading the verdict is a new study.</w:t>
      </w:r>
    </w:p>
    <w:p>
      <w:pPr>
        <w:pStyle w:val="Heading2"/>
      </w:pPr>
      <w:r>
        <w:rPr/>
        <w:t>Modelled premiums</w:t>
      </w:r>
    </w:p>
    <w:p>
      <w:r>
        <w:rPr/>
        <w:t xml:space="preserve">Schwab serves no past option price, so every historical trade is </w:t>
      </w:r>
      <w:r>
        <w:rPr>
          <w:b/>
        </w:rPr>
        <w:t>modelled</w:t>
      </w:r>
      <w:r>
        <w:rPr/>
        <w:t>:</w:t>
        <w:br/>
        <w:t xml:space="preserve">Black-Scholes through </w:t>
      </w:r>
      <w:r>
        <w:rPr>
          <w:rFonts w:ascii="Consolas" w:hAnsi="Consolas"/>
          <w:color w:val="334455"/>
          <w:sz w:val="19"/>
        </w:rPr>
        <w:t>options_calculator</w:t>
      </w:r>
      <w:r>
        <w:rPr/>
        <w:t xml:space="preserve"> (its </w:t>
      </w:r>
      <w:r>
        <w:rPr>
          <w:rFonts w:ascii="Consolas" w:hAnsi="Consolas"/>
          <w:color w:val="334455"/>
          <w:sz w:val="19"/>
        </w:rPr>
        <w:t>RISK_FREE_RATE</w:t>
      </w:r>
      <w:r>
        <w:rPr/>
        <w:t xml:space="preserve"> and</w:t>
        <w:br/>
      </w:r>
      <w:r>
        <w:rPr>
          <w:rFonts w:ascii="Consolas" w:hAnsi="Consolas"/>
          <w:color w:val="334455"/>
          <w:sz w:val="19"/>
        </w:rPr>
        <w:t>expiry_time_to_years</w:t>
      </w:r>
      <w:r>
        <w:rPr/>
        <w:t>, settling at 16:00 New York, never an inline time to</w:t>
        <w:br/>
        <w:t>expiry), at one flat volatility, repriced at each following bar of the underlying.</w:t>
      </w:r>
    </w:p>
    <w:p>
      <w:pPr>
        <w:pStyle w:val="ListBullet"/>
      </w:pPr>
      <w:r>
        <w:rPr>
          <w:b/>
        </w:rPr>
        <w:t>Volatility</w:t>
      </w:r>
      <w:r>
        <w:t xml:space="preserve"> is the 08:30 5-minute close of </w:t>
      </w:r>
      <w:r>
        <w:rPr>
          <w:rFonts w:ascii="Consolas" w:hAnsi="Consolas"/>
          <w:color w:val="334455"/>
          <w:sz w:val="19"/>
        </w:rPr>
        <w:t>$VIX</w:t>
      </w:r>
      <w:r>
        <w:t xml:space="preserve"> ($SPX, SPY) or </w:t>
      </w:r>
      <w:r>
        <w:rPr>
          <w:rFonts w:ascii="Consolas" w:hAnsi="Consolas"/>
          <w:color w:val="334455"/>
          <w:sz w:val="19"/>
        </w:rPr>
        <w:t>$VXN</w:t>
      </w:r>
      <w:r>
        <w:t xml:space="preserve"> (QQQ;</w:t>
        <w:br/>
        <w:t xml:space="preserve">  </w:t>
      </w:r>
      <w:r>
        <w:rPr>
          <w:rFonts w:ascii="Consolas" w:hAnsi="Consolas"/>
          <w:color w:val="334455"/>
          <w:sz w:val="19"/>
        </w:rPr>
        <w:t>$VIX</w:t>
      </w:r>
      <w:r>
        <w:t xml:space="preserve"> when </w:t>
      </w:r>
      <w:r>
        <w:rPr>
          <w:rFonts w:ascii="Consolas" w:hAnsi="Consolas"/>
          <w:color w:val="334455"/>
          <w:sz w:val="19"/>
        </w:rPr>
        <w:t>$VXN</w:t>
      </w:r>
      <w:r>
        <w:t xml:space="preserve"> is unusable), divided by 100, times the volatility multiplier</w:t>
        <w:br/>
        <w:t xml:space="preserve">  (</w:t>
      </w:r>
      <w:r>
        <w:rPr>
          <w:rFonts w:ascii="Consolas" w:hAnsi="Consolas"/>
          <w:color w:val="334455"/>
          <w:sz w:val="19"/>
        </w:rPr>
        <w:t>[trade] iv_scale</w:t>
      </w:r>
      <w:r>
        <w:t>, 1.0). A 30-day index only approximates a 0DTE contract's</w:t>
        <w:br/>
        <w:t xml:space="preserve">  own volatility, so the study runs the multipliers in </w:t>
      </w:r>
      <w:r>
        <w:rPr>
          <w:rFonts w:ascii="Consolas" w:hAnsi="Consolas"/>
          <w:color w:val="334455"/>
          <w:sz w:val="19"/>
        </w:rPr>
        <w:t>[study] iv_scales</w:t>
      </w:r>
      <w:r>
        <w:br/>
        <w:t xml:space="preserve">  (0.8, 1.0, 1.25, 1.5).</w:t>
      </w:r>
    </w:p>
    <w:p>
      <w:pPr>
        <w:pStyle w:val="ListBullet"/>
      </w:pPr>
      <w:r>
        <w:rPr>
          <w:b/>
        </w:rPr>
        <w:t>Touch rule.</w:t>
      </w:r>
      <w:r>
        <w:t xml:space="preserve"> Each bar is priced at its END time at both its high and its low;</w:t>
        <w:br/>
        <w:t xml:space="preserve">  the extreme that favours the trade tests the target and the other tests the stop.</w:t>
        <w:br/>
        <w:t xml:space="preserve">  The path is the bars that start in </w:t>
      </w:r>
      <w:r>
        <w:rPr>
          <w:rFonts w:ascii="Consolas" w:hAnsi="Consolas"/>
          <w:color w:val="334455"/>
          <w:sz w:val="19"/>
        </w:rPr>
        <w:t>[entry, entry + time_stop)</w:t>
      </w:r>
      <w:r>
        <w:t>.</w:t>
      </w:r>
    </w:p>
    <w:p>
      <w:pPr>
        <w:pStyle w:val="ListBullet"/>
      </w:pPr>
      <w:r>
        <w:rPr>
          <w:b/>
        </w:rPr>
        <w:t>The both-in-one-bar rule.</w:t>
      </w:r>
      <w:r>
        <w:t xml:space="preserve"> On 5-minute bars a bar can reach both levels and the</w:t>
        <w:br/>
        <w:t xml:space="preserve">  order inside it is unknown; the trade is scored a </w:t>
      </w:r>
      <w:r>
        <w:rPr>
          <w:b/>
        </w:rPr>
        <w:t>loss</w:t>
      </w:r>
      <w:r>
        <w:t>, so the study never</w:t>
        <w:br/>
        <w:t xml:space="preserve">  flatters itself. The verdict uses 5-minute bars on </w:t>
      </w:r>
      <w:r>
        <w:rPr>
          <w:b/>
        </w:rPr>
        <w:t>every</w:t>
      </w:r>
      <w:r>
        <w:t xml:space="preserve"> morning, so this</w:t>
        <w:br/>
        <w:t xml:space="preserve">  bias is identical across the whole window and cannot pose as an edge where</w:t>
        <w:br/>
        <w:t xml:space="preserve">  1-minute history begins. On the days that have both, the 1-minute walk is</w:t>
        <w:br/>
        <w:t xml:space="preserve">  computed alongside to measure the bias: in the first run the two agreed on 315 of</w:t>
        <w:br/>
        <w:t xml:space="preserve">  316 trades and no 5-minute trade reached both levels.</w:t>
      </w:r>
    </w:p>
    <w:p>
      <w:pPr>
        <w:pStyle w:val="ListBullet"/>
      </w:pPr>
      <w:r>
        <w:rPr>
          <w:b/>
        </w:rPr>
        <w:t>A trade is not scored</w:t>
      </w:r>
      <w:r>
        <w:t xml:space="preserve"> (the morning is stored with a skip reason, so the report</w:t>
        <w:br/>
        <w:t xml:space="preserve">  can count them) on a short session (the last $SPX regular bar starts before</w:t>
        <w:br/>
        <w:t xml:space="preserve">  14:55 CT, since the model prices to a 15:00 CT settlement), a missing opening bar,</w:t>
        <w:br/>
        <w:t xml:space="preserve">  no direction, no volatility reading, a path short of a full </w:t>
      </w:r>
      <w:r>
        <w:rPr>
          <w:rFonts w:ascii="Consolas" w:hAnsi="Consolas"/>
          <w:color w:val="334455"/>
          <w:sz w:val="19"/>
        </w:rPr>
        <w:t>time_stop_min</w:t>
      </w:r>
      <w:r>
        <w:t xml:space="preserve"> of</w:t>
        <w:br/>
        <w:t xml:space="preserve">  bars (a data hole must not read as a timeout), or an entry premium under</w:t>
        <w:br/>
        <w:t xml:space="preserve">  </w:t>
      </w:r>
      <w:r>
        <w:rPr>
          <w:rFonts w:ascii="Consolas" w:hAnsi="Consolas"/>
          <w:color w:val="334455"/>
          <w:sz w:val="19"/>
        </w:rPr>
        <w:t>[trade] min_premium</w:t>
      </w:r>
      <w:r>
        <w:t xml:space="preserve"> ($0.05).</w:t>
      </w:r>
    </w:p>
    <w:p>
      <w:pPr>
        <w:pStyle w:val="ListBullet"/>
      </w:pPr>
      <w:r>
        <w:rPr>
          <w:b/>
        </w:rPr>
        <w:t>Labels:</w:t>
      </w:r>
      <w:r>
        <w:t xml:space="preserve"> win = 1; loss and timeout = 0.</w:t>
      </w:r>
    </w:p>
    <w:p>
      <w:pPr>
        <w:pStyle w:val="Heading2"/>
      </w:pPr>
      <w:r>
        <w:rPr/>
        <w:t>The walk-forward verdict</w:t>
      </w:r>
    </w:p>
    <w:p>
      <w:r>
        <w:rPr/>
        <w:t>For each symbol, role and volatility multiplier the labelled mornings are put in date</w:t>
        <w:br/>
        <w:t xml:space="preserve">order and each is </w:t>
      </w:r>
      <w:r>
        <w:rPr>
          <w:b/>
        </w:rPr>
        <w:t>predicted from the mornings on earlier days only</w:t>
      </w:r>
      <w:r>
        <w:rPr/>
        <w:t xml:space="preserve"> (never the same</w:t>
        <w:br/>
        <w:t xml:space="preserve">day). The prediction is the bucket's win rate so far; the benchmark is the </w:t>
      </w:r>
      <w:r>
        <w:rPr>
          <w:b/>
        </w:rPr>
        <w:t>base</w:t>
        <w:br/>
        <w:t>rate</w:t>
      </w:r>
      <w:r>
        <w:rPr/>
        <w:t>, the win rate of all earlier mornings regardless of bucket.</w:t>
      </w:r>
    </w:p>
    <w:p>
      <w:pPr>
        <w:pStyle w:val="ListBullet"/>
      </w:pPr>
      <w:r>
        <w:rPr>
          <w:b/>
        </w:rPr>
        <w:t>Brier score.</w:t>
      </w:r>
      <w:r>
        <w:t xml:space="preserve"> For each scored morning the squared error </w:t>
      </w:r>
      <w:r>
        <w:rPr>
          <w:rFonts w:ascii="Consolas" w:hAnsi="Consolas"/>
          <w:color w:val="334455"/>
          <w:sz w:val="19"/>
        </w:rPr>
        <w:t>(p - outcome)^2</w:t>
      </w:r>
      <w:r>
        <w:t>. A</w:t>
        <w:br/>
        <w:t xml:space="preserve">  bucket is scored only on mornings where it already had an earlier morning, and the</w:t>
        <w:br/>
        <w:t xml:space="preserve">  base rate is scored on </w:t>
      </w:r>
      <w:r>
        <w:rPr>
          <w:b/>
        </w:rPr>
        <w:t>exactly those same mornings</w:t>
      </w:r>
      <w:r>
        <w:t>, so neither gets an easier</w:t>
        <w:br/>
        <w:t xml:space="preserve">  set of days. Lower is better.</w:t>
      </w:r>
    </w:p>
    <w:p>
      <w:pPr>
        <w:pStyle w:val="ListBullet"/>
      </w:pPr>
      <w:r>
        <w:rPr>
          <w:b/>
        </w:rPr>
        <w:t>An edge</w:t>
      </w:r>
      <w:r>
        <w:t xml:space="preserve"> is a bucket with at least </w:t>
      </w:r>
      <w:r>
        <w:rPr>
          <w:rFonts w:ascii="Consolas" w:hAnsi="Consolas"/>
          <w:color w:val="334455"/>
          <w:sz w:val="19"/>
        </w:rPr>
        <w:t>[study] min_samples</w:t>
      </w:r>
      <w:r>
        <w:t xml:space="preserve"> (20) scored mornings</w:t>
        <w:br/>
        <w:t xml:space="preserve">  and a Brier score </w:t>
      </w:r>
      <w:r>
        <w:rPr>
          <w:b/>
        </w:rPr>
        <w:t>strictly below the base rate's</w:t>
      </w:r>
      <w:r>
        <w:t>.</w:t>
      </w:r>
    </w:p>
    <w:p>
      <w:pPr>
        <w:pStyle w:val="ListBullet"/>
      </w:pPr>
      <w:r>
        <w:rPr>
          <w:b/>
        </w:rPr>
        <w:t>At every multiplier.</w:t>
      </w:r>
      <w:r>
        <w:t xml:space="preserve"> The edge is stored only if it holds at </w:t>
      </w:r>
      <w:r>
        <w:rPr>
          <w:b/>
        </w:rPr>
        <w:t>every</w:t>
      </w:r>
      <w:r>
        <w:br/>
        <w:t xml:space="preserve">  multiplier in </w:t>
      </w:r>
      <w:r>
        <w:rPr>
          <w:rFonts w:ascii="Consolas" w:hAnsi="Consolas"/>
          <w:color w:val="334455"/>
          <w:sz w:val="19"/>
        </w:rPr>
        <w:t>iv_scales</w:t>
      </w:r>
      <w:r>
        <w:t>; an edge at one volatility assumption and not the next</w:t>
        <w:br/>
        <w:t xml:space="preserve">  is an artefact of the assumption, and is reported as such but not shown.</w:t>
      </w:r>
    </w:p>
    <w:p>
      <w:pPr>
        <w:pStyle w:val="ListBullet"/>
      </w:pPr>
      <w:r>
        <w:rPr>
          <w:b/>
        </w:rPr>
        <w:t>Two-sided.</w:t>
      </w:r>
      <w:r>
        <w:t xml:space="preserve"> An edge says the bucket's rate predicted better than the base</w:t>
        <w:br/>
        <w:t xml:space="preserve">  rate, in either direction. At publish time (</w:t>
      </w:r>
      <w:r>
        <w:rPr>
          <w:rFonts w:ascii="Consolas" w:hAnsi="Consolas"/>
          <w:color w:val="334455"/>
          <w:sz w:val="19"/>
        </w:rPr>
        <w:t>scalp_call._verdict</w:t>
      </w:r>
      <w:r>
        <w:t>) a role whose</w:t>
        <w:br/>
        <w:t xml:space="preserve">  bucket rate is </w:t>
      </w:r>
      <w:r>
        <w:rPr>
          <w:b/>
        </w:rPr>
        <w:t>above</w:t>
      </w:r>
      <w:r>
        <w:t xml:space="preserve"> its base rate and has an edge is the </w:t>
      </w:r>
      <w:r>
        <w:rPr>
          <w:b/>
        </w:rPr>
        <w:t>highlight</w:t>
      </w:r>
      <w:r>
        <w:t xml:space="preserve"> (the</w:t>
        <w:br/>
        <w:t xml:space="preserve">  highest such rate wins); one with an edge </w:t>
      </w:r>
      <w:r>
        <w:rPr>
          <w:b/>
        </w:rPr>
        <w:t>below</w:t>
      </w:r>
      <w:r>
        <w:t xml:space="preserve"> its base rate goes in</w:t>
        <w:br/>
        <w:t xml:space="preserve">  </w:t>
      </w:r>
      <w:r>
        <w:rPr>
          <w:b/>
        </w:rPr>
        <w:t>avoid</w:t>
      </w:r>
      <w:r>
        <w:t>. With no highlight the note reads "no measured edge", and the page</w:t>
        <w:br/>
        <w:t xml:space="preserve">  shows usual win rates only.</w:t>
      </w:r>
    </w:p>
    <w:p>
      <w:r>
        <w:rPr/>
        <w:t>The rate shown for a role is the bucket's win rate over every stored morning at the</w:t>
        <w:br/>
        <w:t xml:space="preserve">current </w:t>
      </w:r>
      <w:r>
        <w:rPr>
          <w:rFonts w:ascii="Consolas" w:hAnsi="Consolas"/>
          <w:color w:val="334455"/>
          <w:sz w:val="19"/>
        </w:rPr>
        <w:t>iv_scale</w:t>
      </w:r>
      <w:r>
        <w:rPr/>
        <w:t xml:space="preserve">, with its </w:t>
      </w:r>
      <w:r>
        <w:rPr>
          <w:b/>
        </w:rPr>
        <w:t>Wilson 95% interval</w:t>
      </w:r>
      <w:r>
        <w:rPr/>
        <w:t xml:space="preserve"> and sample count, beside the</w:t>
        <w:br/>
        <w:t>role's all-mornings base rate. The study's first verdict: no usable edge (one cell of</w:t>
        <w:br/>
        <w:t>36 passed at every multiplier, and it was a negative signal); see</w:t>
        <w:br/>
      </w:r>
      <w:r>
        <w:rPr>
          <w:rFonts w:ascii="Consolas" w:hAnsi="Consolas"/>
          <w:color w:val="334455"/>
          <w:sz w:val="19"/>
        </w:rPr>
        <w:t>docs/reference/opening-scalp-study.md</w:t>
      </w:r>
      <w:r>
        <w:rPr/>
        <w:t>.</w:t>
      </w:r>
    </w:p>
    <w:p>
      <w:pPr>
        <w:pStyle w:val="Heading2"/>
      </w:pPr>
      <w:r>
        <w:rPr/>
        <w:t>The morning call</w:t>
      </w:r>
    </w:p>
    <w:p>
      <w:r>
        <w:rPr>
          <w:rFonts w:ascii="Consolas" w:hAnsi="Consolas"/>
          <w:color w:val="334455"/>
          <w:sz w:val="19"/>
        </w:rPr>
        <w:t>scalp_call.run</w:t>
      </w:r>
      <w:r>
        <w:rPr/>
        <w:t xml:space="preserve"> publishes </w:t>
      </w:r>
      <w:r>
        <w:rPr>
          <w:rFonts w:ascii="Consolas" w:hAnsi="Consolas"/>
          <w:color w:val="334455"/>
          <w:sz w:val="19"/>
        </w:rPr>
        <w:t>cache:options:scalp</w:t>
      </w:r>
      <w:r>
        <w:rPr/>
        <w:t xml:space="preserve"> at 08:36 CT and on a refresh.</w:t>
      </w:r>
    </w:p>
    <w:p>
      <w:pPr>
        <w:pStyle w:val="ListNumber"/>
      </w:pPr>
      <w:r>
        <w:t xml:space="preserve">For each symbol it tops up today's bars and fetches </w:t>
      </w:r>
      <w:r>
        <w:rPr>
          <w:b/>
        </w:rPr>
        <w:t>one 0DTE chain</w:t>
      </w:r>
      <w:r>
        <w:t>, cut to</w:t>
        <w:br/>
        <w:t xml:space="preserve">   </w:t>
      </w:r>
      <w:r>
        <w:rPr>
          <w:rFonts w:ascii="Consolas" w:hAnsi="Consolas"/>
          <w:color w:val="334455"/>
          <w:sz w:val="19"/>
        </w:rPr>
        <w:t>[trade] chain_strikes</w:t>
      </w:r>
      <w:r>
        <w:t xml:space="preserve"> (10) strikes either side of spot and kept in </w:t>
      </w:r>
      <w:r>
        <w:rPr>
          <w:rFonts w:ascii="Consolas" w:hAnsi="Consolas"/>
          <w:color w:val="334455"/>
          <w:sz w:val="19"/>
        </w:rPr>
        <w:t>scalp.db</w:t>
      </w:r>
      <w:r>
        <w:t>.</w:t>
        <w:br/>
        <w:t xml:space="preserve">   Normal proxy lane, never the one-minute GEX poll's priority lane.</w:t>
      </w:r>
    </w:p>
    <w:p>
      <w:pPr>
        <w:pStyle w:val="ListNumber"/>
      </w:pPr>
      <w:r>
        <w:t>It measures the morning, finds the bucket and reads the stored rates.</w:t>
      </w:r>
    </w:p>
    <w:p>
      <w:pPr>
        <w:pStyle w:val="ListNumber"/>
      </w:pPr>
      <w:r>
        <w:rPr>
          <w:b/>
        </w:rPr>
        <w:t>Strikes and points.</w:t>
      </w:r>
      <w:r>
        <w:t xml:space="preserve"> The same strike rule at the entry spot. The entry premium</w:t>
        <w:br/>
        <w:t xml:space="preserve">   is the chain's mid </w:t>
      </w:r>
      <w:r>
        <w:rPr>
          <w:rFonts w:ascii="Consolas" w:hAnsi="Consolas"/>
          <w:color w:val="334455"/>
          <w:sz w:val="19"/>
        </w:rPr>
        <w:t>(bid + ask) / 2</w:t>
      </w:r>
      <w:r>
        <w:t xml:space="preserve"> (else its mark) at those strikes, a spread's</w:t>
        <w:br/>
        <w:t xml:space="preserve">   as short minus long with </w:t>
      </w:r>
      <w:r>
        <w:rPr>
          <w:b/>
        </w:rPr>
        <w:t>both legs on one option root</w:t>
      </w:r>
      <w:r>
        <w:t xml:space="preserve">; it says </w:t>
      </w:r>
      <w:r>
        <w:rPr>
          <w:rFonts w:ascii="Consolas" w:hAnsi="Consolas"/>
          <w:color w:val="334455"/>
          <w:sz w:val="19"/>
        </w:rPr>
        <w:t>chain</w:t>
      </w:r>
      <w:r>
        <w:t>. Without</w:t>
        <w:br/>
        <w:t xml:space="preserve">   a usable quote it is the model's and says </w:t>
      </w:r>
      <w:r>
        <w:rPr>
          <w:rFonts w:ascii="Consolas" w:hAnsi="Consolas"/>
          <w:color w:val="334455"/>
          <w:sz w:val="19"/>
        </w:rPr>
        <w:t>model</w:t>
      </w:r>
      <w:r>
        <w:t>. The underlying points to the</w:t>
        <w:br/>
        <w:t xml:space="preserve">   target and the stop are always the model's, solved by bisection, at the chain's</w:t>
        <w:br/>
        <w:t xml:space="preserve">   at-the-money volatility when it has one and </w:t>
      </w:r>
      <w:r>
        <w:rPr>
          <w:rFonts w:ascii="Consolas" w:hAnsi="Consolas"/>
          <w:color w:val="334455"/>
          <w:sz w:val="19"/>
        </w:rPr>
        <w:t>$VIX</w:t>
      </w:r>
      <w:r>
        <w:t xml:space="preserve"> / </w:t>
      </w:r>
      <w:r>
        <w:rPr>
          <w:rFonts w:ascii="Consolas" w:hAnsi="Consolas"/>
          <w:color w:val="334455"/>
          <w:sz w:val="19"/>
        </w:rPr>
        <w:t>$VXN</w:t>
      </w:r>
      <w:r>
        <w:t xml:space="preserve"> x </w:t>
      </w:r>
      <w:r>
        <w:rPr>
          <w:rFonts w:ascii="Consolas" w:hAnsi="Consolas"/>
          <w:color w:val="334455"/>
          <w:sz w:val="19"/>
        </w:rPr>
        <w:t>iv_scale</w:t>
      </w:r>
      <w:r>
        <w:t xml:space="preserve"> otherwise.</w:t>
        <w:br/>
        <w:t xml:space="preserve">   A failed chain fetch still publishes (</w:t>
      </w:r>
      <w:r>
        <w:rPr>
          <w:rFonts w:ascii="Consolas" w:hAnsi="Consolas"/>
          <w:color w:val="334455"/>
          <w:sz w:val="19"/>
        </w:rPr>
        <w:t>chain: null</w:t>
      </w:r>
      <w:r>
        <w:t>, modelled). With no volatility</w:t>
        <w:br/>
        <w:t xml:space="preserve">   at all a symbol keeps its rates but gets no strikes or points.</w:t>
      </w:r>
    </w:p>
    <w:p>
      <w:pPr>
        <w:pStyle w:val="ListNumber"/>
      </w:pPr>
      <w:r>
        <w:rPr>
          <w:b/>
        </w:rPr>
        <w:t>A published call is frozen.</w:t>
      </w:r>
      <w:r>
        <w:t xml:space="preserve"> It is saved in </w:t>
      </w:r>
      <w:r>
        <w:rPr>
          <w:rFonts w:ascii="Consolas" w:hAnsi="Consolas"/>
          <w:color w:val="334455"/>
          <w:sz w:val="19"/>
        </w:rPr>
        <w:t>calls</w:t>
      </w:r>
      <w:r>
        <w:t xml:space="preserve"> only after it has passed the</w:t>
        <w:br/>
        <w:t xml:space="preserve">   </w:t>
      </w:r>
      <w:r>
        <w:rPr>
          <w:rFonts w:ascii="Consolas" w:hAnsi="Consolas"/>
          <w:color w:val="334455"/>
          <w:sz w:val="19"/>
        </w:rPr>
        <w:t>ScalpView</w:t>
      </w:r>
      <w:r>
        <w:t xml:space="preserve"> model and reached the bus, and a later build the same day reuses it</w:t>
        <w:br/>
        <w:t xml:space="preserve">   whole: nothing re-priced, no second chain fetch. Each called symbol's entry</w:t>
        <w:br/>
        <w:t xml:space="preserve">   carries </w:t>
      </w:r>
      <w:r>
        <w:rPr>
          <w:rFonts w:ascii="Consolas" w:hAnsi="Consolas"/>
          <w:color w:val="334455"/>
          <w:sz w:val="19"/>
        </w:rPr>
        <w:t>rules</w:t>
      </w:r>
      <w:r>
        <w:t xml:space="preserve"> (</w:t>
      </w:r>
      <w:r>
        <w:rPr>
          <w:rFonts w:ascii="Consolas" w:hAnsi="Consolas"/>
          <w:color w:val="334455"/>
          <w:sz w:val="19"/>
        </w:rPr>
        <w:t>target_pct</w:t>
      </w:r>
      <w:r>
        <w:t xml:space="preserve">, </w:t>
      </w:r>
      <w:r>
        <w:rPr>
          <w:rFonts w:ascii="Consolas" w:hAnsi="Consolas"/>
          <w:color w:val="334455"/>
          <w:sz w:val="19"/>
        </w:rPr>
        <w:t>stop_pct</w:t>
      </w:r>
      <w:r>
        <w:t xml:space="preserve">, </w:t>
      </w:r>
      <w:r>
        <w:rPr>
          <w:rFonts w:ascii="Consolas" w:hAnsi="Consolas"/>
          <w:color w:val="334455"/>
          <w:sz w:val="19"/>
        </w:rPr>
        <w:t>time_stop_min</w:t>
      </w:r>
      <w:r>
        <w:t xml:space="preserve">, </w:t>
      </w:r>
      <w:r>
        <w:rPr>
          <w:rFonts w:ascii="Consolas" w:hAnsi="Consolas"/>
          <w:color w:val="334455"/>
          <w:sz w:val="19"/>
        </w:rPr>
        <w:t>min_premium</w:t>
      </w:r>
      <w:r>
        <w:t>,</w:t>
        <w:br/>
        <w:t xml:space="preserve">   </w:t>
      </w:r>
      <w:r>
        <w:rPr>
          <w:rFonts w:ascii="Consolas" w:hAnsi="Consolas"/>
          <w:color w:val="334455"/>
          <w:sz w:val="19"/>
        </w:rPr>
        <w:t>iv_scale</w:t>
      </w:r>
      <w:r>
        <w:t xml:space="preserve"> as they were at the call), which grading uses.</w:t>
      </w:r>
    </w:p>
    <w:p>
      <w:pPr>
        <w:pStyle w:val="ListNumber"/>
      </w:pPr>
      <w:r>
        <w:rPr>
          <w:b/>
        </w:rPr>
        <w:t xml:space="preserve">No new call after entry + </w:t>
      </w:r>
      <w:r>
        <w:rPr>
          <w:rFonts w:ascii="Consolas" w:hAnsi="Consolas"/>
          <w:color w:val="334455"/>
          <w:sz w:val="19"/>
        </w:rPr>
        <w:t>time_stop_min</w:t>
      </w:r>
      <w:r>
        <w:t xml:space="preserve"> (09:35 CT). Past it a symbol with no</w:t>
        <w:br/>
        <w:t xml:space="preserve">   call gets no roles and nothing is fetched: a morning that had a direction reads</w:t>
        <w:br/>
        <w:t xml:space="preserve">   "missed the call window"; a flat open or a missing opening bar is still read</w:t>
        <w:br/>
        <w:t xml:space="preserve">   (the morning uses nothing after 08:35) and keeps its own note and inputs.</w:t>
      </w:r>
    </w:p>
    <w:p>
      <w:pPr>
        <w:pStyle w:val="ListNumber"/>
      </w:pPr>
      <w:r>
        <w:t xml:space="preserve">Before the </w:t>
      </w:r>
      <w:r>
        <w:rPr>
          <w:b/>
        </w:rPr>
        <w:t>call time</w:t>
      </w:r>
      <w:r>
        <w:t xml:space="preserve"> — the later of the 08:35 entry and the </w:t>
      </w:r>
      <w:r>
        <w:rPr>
          <w:rFonts w:ascii="Consolas" w:hAnsi="Consolas"/>
          <w:color w:val="334455"/>
          <w:sz w:val="19"/>
        </w:rPr>
        <w:t>[slots.scalp]</w:t>
      </w:r>
      <w:r>
        <w:br/>
        <w:t xml:space="preserve">   time, so 08:36 — or on a closed day, the view is </w:t>
      </w:r>
      <w:r>
        <w:rPr>
          <w:rFonts w:ascii="Consolas" w:hAnsi="Consolas"/>
          <w:color w:val="334455"/>
          <w:sz w:val="19"/>
        </w:rPr>
        <w:t>waiting</w:t>
      </w:r>
      <w:r>
        <w:t xml:space="preserve"> / </w:t>
      </w:r>
      <w:r>
        <w:rPr>
          <w:rFonts w:ascii="Consolas" w:hAnsi="Consolas"/>
          <w:color w:val="334455"/>
          <w:sz w:val="19"/>
        </w:rPr>
        <w:t>closed</w:t>
      </w:r>
      <w:r>
        <w:t xml:space="preserve"> and carries</w:t>
        <w:br/>
        <w:t xml:space="preserve">   the last published call; an unexpected failure publishes </w:t>
      </w:r>
      <w:r>
        <w:rPr>
          <w:rFonts w:ascii="Consolas" w:hAnsi="Consolas"/>
          <w:color w:val="334455"/>
          <w:sz w:val="19"/>
        </w:rPr>
        <w:t>error</w:t>
      </w:r>
      <w:r>
        <w:t xml:space="preserve"> the same way.</w:t>
      </w:r>
    </w:p>
    <w:p>
      <w:pPr>
        <w:pStyle w:val="ListNumber"/>
      </w:pPr>
      <w:r>
        <w:rPr>
          <w:b/>
        </w:rPr>
        <w:t>One run at a time.</w:t>
      </w:r>
      <w:r>
        <w:t xml:space="preserve"> The 08:36 slot and a refresh hold one lock: a second</w:t>
        <w:br/>
        <w:t xml:space="preserve">   caller waits, then finds the calls frozen and fetches nothing.</w:t>
      </w:r>
    </w:p>
    <w:p>
      <w:pPr>
        <w:pStyle w:val="Heading2"/>
      </w:pPr>
      <w:r>
        <w:rPr/>
        <w:t>Grading and the scorecard</w:t>
      </w:r>
    </w:p>
    <w:p>
      <w:r>
        <w:rPr/>
        <w:t xml:space="preserve">Grading answers what the study cannot: how did what the operator was </w:t>
      </w:r>
      <w:r>
        <w:rPr>
          <w:i/>
        </w:rPr>
        <w:t>shown</w:t>
      </w:r>
      <w:r>
        <w:rPr/>
        <w:t xml:space="preserve"> do? It</w:t>
        <w:br/>
        <w:t xml:space="preserve">reads only the frozen </w:t>
      </w:r>
      <w:r>
        <w:rPr>
          <w:rFonts w:ascii="Consolas" w:hAnsi="Consolas"/>
          <w:color w:val="334455"/>
          <w:sz w:val="19"/>
        </w:rPr>
        <w:t>calls</w:t>
      </w:r>
      <w:r>
        <w:rPr/>
        <w:t xml:space="preserve">, grades </w:t>
      </w:r>
      <w:r>
        <w:rPr>
          <w:b/>
        </w:rPr>
        <w:t>all four roles every day</w:t>
      </w:r>
      <w:r>
        <w:rPr/>
        <w:t xml:space="preserve"> (so the record has</w:t>
        <w:br/>
        <w:t xml:space="preserve">no selection bias), and writes </w:t>
      </w:r>
      <w:r>
        <w:rPr>
          <w:rFonts w:ascii="Consolas" w:hAnsi="Consolas"/>
          <w:color w:val="334455"/>
          <w:sz w:val="19"/>
        </w:rPr>
        <w:t>grades</w:t>
      </w:r>
      <w:r>
        <w:rPr/>
        <w:t xml:space="preserve"> once per day, symbol and role.</w:t>
      </w:r>
    </w:p>
    <w:p>
      <w:pPr>
        <w:pStyle w:val="ListBullet"/>
      </w:pPr>
      <w:r>
        <w:rPr>
          <w:rFonts w:ascii="Consolas" w:hAnsi="Consolas"/>
          <w:color w:val="334455"/>
          <w:sz w:val="19"/>
        </w:rPr>
        <w:t>model_result</w:t>
      </w:r>
      <w:r>
        <w:t>: the trade simulated on that day's 5-minute bars at the morning's</w:t>
        <w:br/>
        <w:t xml:space="preserve">  volatility reading x </w:t>
      </w:r>
      <w:r>
        <w:rPr>
          <w:rFonts w:ascii="Consolas" w:hAnsi="Consolas"/>
          <w:color w:val="334455"/>
          <w:sz w:val="19"/>
        </w:rPr>
        <w:t>iv_scale</w:t>
      </w:r>
      <w:r>
        <w:t>, the study's own method. This is the win rate.</w:t>
      </w:r>
    </w:p>
    <w:p>
      <w:pPr>
        <w:pStyle w:val="ListBullet"/>
      </w:pPr>
      <w:r>
        <w:rPr>
          <w:b/>
        </w:rPr>
        <w:t>The call's own rules.</w:t>
      </w:r>
      <w:r>
        <w:t xml:space="preserve"> The target, stop, time stop, minimum premium and</w:t>
        <w:br/>
        <w:t xml:space="preserve">  </w:t>
      </w:r>
      <w:r>
        <w:rPr>
          <w:rFonts w:ascii="Consolas" w:hAnsi="Consolas"/>
          <w:color w:val="334455"/>
          <w:sz w:val="19"/>
        </w:rPr>
        <w:t>iv_scale</w:t>
      </w:r>
      <w:r>
        <w:t xml:space="preserve"> are the ones frozen in the call's </w:t>
      </w:r>
      <w:r>
        <w:rPr>
          <w:rFonts w:ascii="Consolas" w:hAnsi="Consolas"/>
          <w:color w:val="334455"/>
          <w:sz w:val="19"/>
        </w:rPr>
        <w:t>rules</w:t>
      </w:r>
      <w:r>
        <w:t>, never the evening's config:</w:t>
        <w:br/>
        <w:t xml:space="preserve">  a setting changed after 08:36 does not regrade the morning. An entry saved before</w:t>
        <w:br/>
        <w:t xml:space="preserve">  rules were frozen with it falls back to the config, key by key.</w:t>
      </w:r>
    </w:p>
    <w:p>
      <w:pPr>
        <w:pStyle w:val="ListBullet"/>
      </w:pPr>
      <w:r>
        <w:rPr>
          <w:rFonts w:ascii="Consolas" w:hAnsi="Consolas"/>
          <w:color w:val="334455"/>
          <w:sz w:val="19"/>
        </w:rPr>
        <w:t>chain_result</w:t>
      </w:r>
      <w:r>
        <w:t>: the same walk at the volatility implied by the saved chain's mid for</w:t>
        <w:br/>
        <w:t xml:space="preserve">  the contract the role is long (or short, for a spread), solved at the spot the chain</w:t>
        <w:br/>
        <w:t xml:space="preserve">  was quoted against. </w:t>
      </w:r>
      <w:r>
        <w:rPr>
          <w:rFonts w:ascii="Consolas" w:hAnsi="Consolas"/>
          <w:color w:val="334455"/>
          <w:sz w:val="19"/>
        </w:rPr>
        <w:t>None</w:t>
      </w:r>
      <w:r>
        <w:t xml:space="preserve"> with no chain, quote or solution. Shown beside the model</w:t>
        <w:br/>
        <w:t xml:space="preserve">  and never replacing it.</w:t>
      </w:r>
    </w:p>
    <w:p>
      <w:pPr>
        <w:pStyle w:val="ListBullet"/>
      </w:pPr>
      <w:r>
        <w:t>A day whose path is short of bars is graded the next evening; a half day is never</w:t>
        <w:br/>
        <w:t xml:space="preserve">  graded; a finished grade is never recomputed.</w:t>
      </w:r>
    </w:p>
    <w:p>
      <w:pPr>
        <w:pStyle w:val="ListBullet"/>
      </w:pPr>
      <w:r>
        <w:rPr>
          <w:rFonts w:ascii="Consolas" w:hAnsi="Consolas"/>
          <w:color w:val="334455"/>
          <w:sz w:val="19"/>
        </w:rPr>
        <w:t>iv_calibration</w:t>
      </w:r>
      <w:r>
        <w:t xml:space="preserve"> stores the chain's at-the-money volatility over the morning's</w:t>
        <w:br/>
        <w:t xml:space="preserve">  reading (the ratio </w:t>
      </w:r>
      <w:r>
        <w:rPr>
          <w:rFonts w:ascii="Consolas" w:hAnsi="Consolas"/>
          <w:color w:val="334455"/>
          <w:sz w:val="19"/>
        </w:rPr>
        <w:t>iv_scale</w:t>
      </w:r>
      <w:r>
        <w:t xml:space="preserve"> is meant to approximate); the study report prints its</w:t>
        <w:br/>
        <w:t xml:space="preserve">  median per symbol.</w:t>
      </w:r>
    </w:p>
    <w:p>
      <w:r>
        <w:rPr/>
        <w:t xml:space="preserve">The </w:t>
      </w:r>
      <w:r>
        <w:rPr>
          <w:b/>
        </w:rPr>
        <w:t>scorecard</w:t>
      </w:r>
      <w:r>
        <w:rPr/>
        <w:t xml:space="preserve"> (over the last </w:t>
      </w:r>
      <w:r>
        <w:rPr>
          <w:rFonts w:ascii="Consolas" w:hAnsi="Consolas"/>
          <w:color w:val="334455"/>
          <w:sz w:val="19"/>
        </w:rPr>
        <w:t>[study] scorecard_days</w:t>
      </w:r>
      <w:r>
        <w:rPr/>
        <w:t>, 20, graded days) has three</w:t>
        <w:br/>
        <w:t xml:space="preserve">parts per symbol: the </w:t>
      </w:r>
      <w:r>
        <w:rPr>
          <w:b/>
        </w:rPr>
        <w:t>edge calls</w:t>
      </w:r>
      <w:r>
        <w:rPr/>
        <w:t xml:space="preserve"> (how often a highlighted role won, beside the mean</w:t>
        <w:br/>
        <w:t xml:space="preserve">base rate it was published with), the </w:t>
      </w:r>
      <w:r>
        <w:rPr>
          <w:b/>
        </w:rPr>
        <w:t>cautions</w:t>
      </w:r>
      <w:r>
        <w:rPr/>
        <w:t xml:space="preserve"> (how often a role marked to avoid</w:t>
        <w:br/>
        <w:t>still won, beside its published base rate; the caution is working when the first is</w:t>
        <w:br/>
        <w:t>the lower), and all four roles' won / lost / timed-out counts and win rates. After the</w:t>
        <w:br/>
        <w:t xml:space="preserve">night's grading </w:t>
      </w:r>
      <w:r>
        <w:rPr>
          <w:rFonts w:ascii="Consolas" w:hAnsi="Consolas"/>
          <w:color w:val="334455"/>
          <w:sz w:val="19"/>
        </w:rPr>
        <w:t>scalp_call.republish_scorecard</w:t>
      </w:r>
      <w:r>
        <w:rPr/>
        <w:t xml:space="preserve"> puts a fresh scorecard into the</w:t>
        <w:br/>
        <w:t>current view and changes nothing else (no build, no fetch), so the grades show that</w:t>
        <w:br/>
        <w:t>evening.</w:t>
      </w:r>
    </w:p>
    <w:p>
      <w:pPr>
        <w:pStyle w:val="Heading2"/>
      </w:pPr>
      <w:r>
        <w:rPr/>
        <w:t>The 15-minute calls</w:t>
      </w:r>
    </w:p>
    <w:p>
      <w:r>
        <w:rPr/>
        <w:t>Every 15 minutes from 08:51 to 13:51 CT the page makes a new, frozen 0DTE scalp call for</w:t>
        <w:br/>
        <w:t xml:space="preserve">each symbol (design </w:t>
      </w:r>
      <w:r>
        <w:rPr>
          <w:rFonts w:ascii="Consolas" w:hAnsi="Consolas"/>
          <w:color w:val="334455"/>
          <w:sz w:val="19"/>
        </w:rPr>
        <w:t>docs/plans/2026-10-20-scalp-intraday-calls-design.md</w:t>
      </w:r>
      <w:r>
        <w:rPr/>
        <w:t>). The</w:t>
        <w:br/>
        <w:t xml:space="preserve">discipline of the 08:36 call carries over: </w:t>
      </w:r>
      <w:r>
        <w:rPr>
          <w:b/>
        </w:rPr>
        <w:t>a number called a probability is one that</w:t>
        <w:br/>
        <w:t>was tested walk-forward on days it was not fitted to</w:t>
      </w:r>
      <w:r>
        <w:rPr/>
        <w:t>. So the study's rates (the bucket</w:t>
        <w:br/>
        <w:t xml:space="preserve">rate, the usual rate, the edge flag) come from </w:t>
      </w:r>
      <w:r>
        <w:rPr>
          <w:b/>
        </w:rPr>
        <w:t>price alone</w:t>
      </w:r>
      <w:r>
        <w:rPr/>
        <w:t xml:space="preserve"> (seven months of 5-minute</w:t>
        <w:br/>
        <w:t xml:space="preserve">bars); flow, net premium, the walls and sentiment are a </w:t>
      </w:r>
      <w:r>
        <w:rPr>
          <w:b/>
        </w:rPr>
        <w:t>confirmation reading</w:t>
      </w:r>
      <w:r>
        <w:rPr/>
        <w:t>,</w:t>
        <w:br/>
        <w:t xml:space="preserve">recorded and no longer shown, and not in those rates. The page's </w:t>
      </w:r>
      <w:r>
        <w:rPr>
          <w:b/>
        </w:rPr>
        <w:t>chance of target</w:t>
      </w:r>
      <w:r>
        <w:rPr/>
        <w:br/>
        <w:t>is a separate, fitted model that does read them (</w:t>
      </w:r>
      <w:r>
        <w:rPr>
          <w:i/>
        </w:rPr>
        <w:t>The chance of target</w:t>
      </w:r>
      <w:r>
        <w:rPr/>
        <w:t>, below), and</w:t>
        <w:br/>
        <w:t>carries its own walk-forward verdict beside it.</w:t>
      </w:r>
    </w:p>
    <w:p>
      <w:pPr>
        <w:pStyle w:val="Heading3"/>
      </w:pPr>
      <w:r>
        <w:rPr/>
        <w:t>Slots, blocks and the entry</w:t>
      </w:r>
    </w:p>
    <w:p>
      <w:pPr>
        <w:pStyle w:val="ListBullet"/>
      </w:pPr>
      <w:r>
        <w:rPr>
          <w:b/>
        </w:rPr>
        <w:t>Slots.</w:t>
      </w:r>
      <w:r>
        <w:rPr>
          <w:rFonts w:ascii="Consolas" w:hAnsi="Consolas"/>
          <w:color w:val="334455"/>
          <w:sz w:val="19"/>
        </w:rPr>
        <w:t>[intraday] start</w:t>
      </w:r>
      <w:r>
        <w:t xml:space="preserve"> (08:51), </w:t>
      </w:r>
      <w:r>
        <w:rPr>
          <w:rFonts w:ascii="Consolas" w:hAnsi="Consolas"/>
          <w:color w:val="334455"/>
          <w:sz w:val="19"/>
        </w:rPr>
        <w:t>end</w:t>
      </w:r>
      <w:r>
        <w:t xml:space="preserve"> (13:51), </w:t>
      </w:r>
      <w:r>
        <w:rPr>
          <w:rFonts w:ascii="Consolas" w:hAnsi="Consolas"/>
          <w:color w:val="334455"/>
          <w:sz w:val="19"/>
        </w:rPr>
        <w:t>interval_min</w:t>
      </w:r>
      <w:r>
        <w:t xml:space="preserve"> (15): 21 slots,</w:t>
        <w:br/>
        <w:t xml:space="preserve">  at :06, :21, :36 and :51, which sit after the auto-scan's :02-:05 fetch burst and</w:t>
        <w:br/>
        <w:t xml:space="preserve">  outside the refused first minute after the hour and half hour. A slot fires once per</w:t>
        <w:br/>
        <w:t xml:space="preserve">  trading day from its time up to its time plus </w:t>
      </w:r>
      <w:r>
        <w:rPr>
          <w:rFonts w:ascii="Consolas" w:hAnsi="Consolas"/>
          <w:color w:val="334455"/>
          <w:sz w:val="19"/>
        </w:rPr>
        <w:t>grace_min</w:t>
      </w:r>
      <w:r>
        <w:t xml:space="preserve"> (5); one missed by more is</w:t>
        <w:br/>
        <w:t xml:space="preserve">  skipped, never backfilled (a late call would not be the call that moment asked for).</w:t>
        <w:br/>
        <w:t xml:space="preserve">  A schedule that starts before 08:45, puts a slot at 08:36 (the morning call's own</w:t>
        <w:br/>
        <w:t xml:space="preserve">  row) or whose last entry plus </w:t>
      </w:r>
      <w:r>
        <w:rPr>
          <w:rFonts w:ascii="Consolas" w:hAnsi="Consolas"/>
          <w:color w:val="334455"/>
          <w:sz w:val="19"/>
        </w:rPr>
        <w:t>[trade] time_stop_min</w:t>
      </w:r>
      <w:r>
        <w:t xml:space="preserve"> passes the 15:00 close reads</w:t>
        <w:br/>
        <w:t xml:space="preserve">  as the defaults whole (</w:t>
      </w:r>
      <w:r>
        <w:rPr>
          <w:rFonts w:ascii="Consolas" w:hAnsi="Consolas"/>
          <w:color w:val="334455"/>
          <w:sz w:val="19"/>
        </w:rPr>
        <w:t>scalp_config.schedule_problem</w:t>
      </w:r>
      <w:r>
        <w:t>); Settings refuses it.</w:t>
      </w:r>
    </w:p>
    <w:p>
      <w:pPr>
        <w:pStyle w:val="ListBullet"/>
      </w:pPr>
      <w:r>
        <w:rPr>
          <w:b/>
        </w:rPr>
        <w:t>Half days.</w:t>
      </w:r>
      <w:r>
        <w:t xml:space="preserve"> On a date in </w:t>
      </w:r>
      <w:r>
        <w:rPr>
          <w:rFonts w:ascii="Consolas" w:hAnsi="Consolas"/>
          <w:color w:val="334455"/>
          <w:sz w:val="19"/>
        </w:rPr>
        <w:t>[intraday] early_close_days</w:t>
      </w:r>
      <w:r>
        <w:t xml:space="preserve"> (2026-11-27, 2026-12-24) the</w:t>
        <w:br/>
        <w:t xml:space="preserve">  session ends at </w:t>
      </w:r>
      <w:r>
        <w:rPr>
          <w:rFonts w:ascii="Consolas" w:hAnsi="Consolas"/>
          <w:color w:val="334455"/>
          <w:sz w:val="19"/>
        </w:rPr>
        <w:t>early_close_time</w:t>
      </w:r>
      <w:r>
        <w:t xml:space="preserve"> (12:00). A slot whose entry plus the time stop</w:t>
        <w:br/>
        <w:t xml:space="preserve">  would pass that close makes no call (note "the market closes early today", nothing</w:t>
        <w:br/>
        <w:t xml:space="preserve">  fetched or frozen), </w:t>
      </w:r>
      <w:r>
        <w:rPr>
          <w:rFonts w:ascii="Consolas" w:hAnsi="Consolas"/>
          <w:color w:val="334455"/>
          <w:sz w:val="19"/>
        </w:rPr>
        <w:t>next_slot</w:t>
      </w:r>
      <w:r>
        <w:t xml:space="preserve"> skips it, and the study leaves it out. At the</w:t>
        <w:br/>
        <w:t xml:space="preserve">  defaults the last call of a half day is 10:51.</w:t>
      </w:r>
    </w:p>
    <w:p>
      <w:pPr>
        <w:pStyle w:val="ListBullet"/>
      </w:pPr>
      <w:r>
        <w:rPr>
          <w:b/>
        </w:rPr>
        <w:t>Blocks.</w:t>
      </w:r>
      <w:r>
        <w:t xml:space="preserve"> Slots are pooled into </w:t>
      </w:r>
      <w:r>
        <w:rPr>
          <w:rFonts w:ascii="Consolas" w:hAnsi="Consolas"/>
          <w:color w:val="334455"/>
          <w:sz w:val="19"/>
        </w:rPr>
        <w:t>morning</w:t>
      </w:r>
      <w:r>
        <w:t xml:space="preserve"> (08:51-09:51), </w:t>
      </w:r>
      <w:r>
        <w:rPr>
          <w:rFonts w:ascii="Consolas" w:hAnsi="Consolas"/>
          <w:color w:val="334455"/>
          <w:sz w:val="19"/>
        </w:rPr>
        <w:t>midday</w:t>
      </w:r>
      <w:r>
        <w:t xml:space="preserve"> (10:06-12:21) and</w:t>
        <w:br/>
        <w:t xml:space="preserve">  </w:t>
      </w:r>
      <w:r>
        <w:rPr>
          <w:rFonts w:ascii="Consolas" w:hAnsi="Consolas"/>
          <w:color w:val="334455"/>
          <w:sz w:val="19"/>
        </w:rPr>
        <w:t>afternoon</w:t>
      </w:r>
      <w:r>
        <w:t xml:space="preserve"> (12:36-13:51) so that the study's cells are few enough for the sample:</w:t>
        <w:br/>
        <w:t xml:space="preserve">  3 symbols x 3 blocks x 4 roles x 3 buckets = </w:t>
      </w:r>
      <w:r>
        <w:rPr>
          <w:b/>
        </w:rPr>
        <w:t>108 cells</w:t>
      </w:r>
      <w:r>
        <w:t>. A block table that is bad</w:t>
        <w:br/>
        <w:t xml:space="preserve">  or overlapping reads as these defaults whole.</w:t>
      </w:r>
    </w:p>
    <w:p>
      <w:pPr>
        <w:pStyle w:val="ListBullet"/>
      </w:pPr>
      <w:r>
        <w:rPr>
          <w:b/>
        </w:rPr>
        <w:t>The entry convention.</w:t>
      </w:r>
      <w:r>
        <w:t xml:space="preserve"> The call's </w:t>
      </w:r>
      <w:r>
        <w:rPr>
          <w:rFonts w:ascii="Consolas" w:hAnsi="Consolas"/>
          <w:color w:val="334455"/>
          <w:sz w:val="19"/>
        </w:rPr>
        <w:t>entry_ts</w:t>
      </w:r>
      <w:r>
        <w:t xml:space="preserve"> is the slot minute </w:t>
      </w:r>
      <w:r>
        <w:rPr>
          <w:b/>
        </w:rPr>
        <w:t>floored to the</w:t>
        <w:br/>
        <w:t xml:space="preserve">  5-minute boundary</w:t>
      </w:r>
      <w:r>
        <w:t>: the close of the last complete bar (08:51 enters at 08:50, on the</w:t>
        <w:br/>
        <w:t xml:space="preserve">  bar that starts 08:45). The reading sees no bar at or after </w:t>
      </w:r>
      <w:r>
        <w:rPr>
          <w:rFonts w:ascii="Consolas" w:hAnsi="Consolas"/>
          <w:color w:val="334455"/>
          <w:sz w:val="19"/>
        </w:rPr>
        <w:t>entry_ts</w:t>
      </w:r>
      <w:r>
        <w:t>, not into a</w:t>
        <w:br/>
        <w:t xml:space="preserve">  number and not into the cache's view of it. </w:t>
      </w:r>
      <w:r>
        <w:rPr>
          <w:rFonts w:ascii="Consolas" w:hAnsi="Consolas"/>
          <w:color w:val="334455"/>
          <w:sz w:val="19"/>
        </w:rPr>
        <w:t>entry_spot</w:t>
      </w:r>
      <w:r>
        <w:t xml:space="preserve"> is the close of the bar</w:t>
        <w:br/>
        <w:t xml:space="preserve">  starting </w:t>
      </w:r>
      <w:r>
        <w:rPr>
          <w:rFonts w:ascii="Consolas" w:hAnsi="Consolas"/>
          <w:color w:val="334455"/>
          <w:sz w:val="19"/>
        </w:rPr>
        <w:t>entry_ts - 5 min</w:t>
      </w:r>
      <w:r>
        <w:t>. The live chain mid is read about a minute later;</w:t>
        <w:br/>
        <w:t xml:space="preserve">  accepted.</w:t>
      </w:r>
    </w:p>
    <w:p>
      <w:pPr>
        <w:pStyle w:val="Heading3"/>
      </w:pPr>
      <w:r>
        <w:rPr/>
        <w:t>The price reading (</w:t>
      </w:r>
      <w:r>
        <w:rPr>
          <w:rFonts w:ascii="Consolas" w:hAnsi="Consolas"/>
          <w:color w:val="334455"/>
          <w:sz w:val="19"/>
        </w:rPr>
        <w:t>scalp_intraday_inputs.reading</w:t>
      </w:r>
      <w:r>
        <w:rPr/>
        <w:t>)</w:t>
      </w:r>
    </w:p>
    <w:p>
      <w:pPr>
        <w:pStyle w:val="ListBullet"/>
      </w:pPr>
      <w:r>
        <w:rPr>
          <w:b/>
        </w:rPr>
        <w:t>Direction.</w:t>
      </w:r>
      <w:r>
        <w:t xml:space="preserve"> "The last 15 minutes" is the three bars starting </w:t>
      </w:r>
      <w:r>
        <w:rPr>
          <w:rFonts w:ascii="Consolas" w:hAnsi="Consolas"/>
          <w:color w:val="334455"/>
          <w:sz w:val="19"/>
        </w:rPr>
        <w:t>entry_ts - 15</w:t>
      </w:r>
      <w:r>
        <w:t>,</w:t>
        <w:br/>
        <w:t xml:space="preserve">  </w:t>
      </w:r>
      <w:r>
        <w:rPr>
          <w:rFonts w:ascii="Consolas" w:hAnsi="Consolas"/>
          <w:color w:val="334455"/>
          <w:sz w:val="19"/>
        </w:rPr>
        <w:t>- 10</w:t>
      </w:r>
      <w:r>
        <w:t xml:space="preserve"> and </w:t>
      </w:r>
      <w:r>
        <w:rPr>
          <w:rFonts w:ascii="Consolas" w:hAnsi="Consolas"/>
          <w:color w:val="334455"/>
          <w:sz w:val="19"/>
        </w:rPr>
        <w:t>- 5 minutes</w:t>
      </w:r>
      <w:r>
        <w:t>: the last close over the first open, in percent. It is up or</w:t>
        <w:br/>
        <w:t xml:space="preserve">  down only outside </w:t>
      </w:r>
      <w:r>
        <w:rPr>
          <w:rFonts w:ascii="Consolas" w:hAnsi="Consolas"/>
          <w:color w:val="334455"/>
          <w:sz w:val="19"/>
        </w:rPr>
        <w:t>[intraday] dead_zone_pct</w:t>
      </w:r>
      <w:r>
        <w:t xml:space="preserve"> (0.03%); a flat move, a missing bar of</w:t>
        <w:br/>
        <w:t xml:space="preserve">  the three, a trio starting before 08:30, or no 08:30 bar means no direction and no call.</w:t>
      </w:r>
    </w:p>
    <w:p>
      <w:pPr>
        <w:pStyle w:val="ListBullet"/>
      </w:pPr>
      <w:r>
        <w:rPr>
          <w:b/>
        </w:rPr>
        <w:t>Six inputs, each agreeing (+1), disagreeing (-1), in its dead zone (0) or absent.</w:t>
      </w:r>
      <w:r>
        <w:br/>
        <w:t xml:space="preserve">  Moves use the 08:36 band </w:t>
      </w:r>
      <w:r>
        <w:rPr>
          <w:rFonts w:ascii="Consolas" w:hAnsi="Consolas"/>
          <w:color w:val="334455"/>
          <w:sz w:val="19"/>
        </w:rPr>
        <w:t>[direction] dead_zone_pct</w:t>
      </w:r>
      <w:r>
        <w:t xml:space="preserve"> (0.05%).</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Input</w:t>
            </w:r>
          </w:p>
        </w:tc>
        <w:tc>
          <w:tcPr>
            <w:tcW w:type="dxa" w:w="2880"/>
            <w:shd w:val="clear" w:color="auto" w:fill="EAF2FB"/>
          </w:tcPr>
          <w:p>
            <w:r>
              <w:rPr>
                <w:b/>
              </w:rPr>
            </w:r>
            <w:r>
              <w:rPr>
                <w:b/>
              </w:rPr>
              <w:t>Measured as</w:t>
            </w:r>
          </w:p>
        </w:tc>
        <w:tc>
          <w:tcPr>
            <w:tcW w:type="dxa" w:w="2880"/>
            <w:shd w:val="clear" w:color="auto" w:fill="EAF2FB"/>
          </w:tcPr>
          <w:p>
            <w:r>
              <w:rPr>
                <w:b/>
              </w:rPr>
            </w:r>
            <w:r>
              <w:rPr>
                <w:b/>
              </w:rPr>
              <w:t>Agrees with up when</w:t>
            </w:r>
          </w:p>
        </w:tc>
      </w:tr>
      <w:tr>
        <w:tc>
          <w:tcPr>
            <w:tcW w:type="dxa" w:w="2880"/>
          </w:tcPr>
          <w:p>
            <w:r/>
            <w:r>
              <w:rPr>
                <w:rFonts w:ascii="Consolas" w:hAnsi="Consolas"/>
                <w:color w:val="334455"/>
                <w:sz w:val="19"/>
              </w:rPr>
              <w:t>since_open</w:t>
            </w:r>
          </w:p>
        </w:tc>
        <w:tc>
          <w:tcPr>
            <w:tcW w:type="dxa" w:w="2880"/>
          </w:tcPr>
          <w:p>
            <w:r/>
            <w:r>
              <w:rPr>
                <w:rFonts w:ascii="Consolas" w:hAnsi="Consolas"/>
                <w:color w:val="334455"/>
                <w:sz w:val="19"/>
              </w:rPr>
              <w:t>entry_spot</w:t>
            </w:r>
            <w:r>
              <w:rPr/>
              <w:t xml:space="preserve"> over the open of the 08:30 bar, %</w:t>
            </w:r>
          </w:p>
        </w:tc>
        <w:tc>
          <w:tcPr>
            <w:tcW w:type="dxa" w:w="2880"/>
          </w:tcPr>
          <w:p>
            <w:r/>
            <w:r>
              <w:rPr/>
              <w:t>above +0.05%</w:t>
            </w:r>
          </w:p>
        </w:tc>
      </w:tr>
      <w:tr>
        <w:tc>
          <w:tcPr>
            <w:tcW w:type="dxa" w:w="2880"/>
            <w:shd w:val="clear" w:color="auto" w:fill="F4F6FA"/>
          </w:tcPr>
          <w:p>
            <w:r/>
            <w:r>
              <w:rPr>
                <w:rFonts w:ascii="Consolas" w:hAnsi="Consolas"/>
                <w:color w:val="334455"/>
                <w:sz w:val="19"/>
              </w:rPr>
              <w:t>vwap_side</w:t>
            </w:r>
          </w:p>
        </w:tc>
        <w:tc>
          <w:tcPr>
            <w:tcW w:type="dxa" w:w="2880"/>
            <w:shd w:val="clear" w:color="auto" w:fill="F4F6FA"/>
          </w:tcPr>
          <w:p>
            <w:r/>
            <w:r>
              <w:rPr>
                <w:rFonts w:ascii="Consolas" w:hAnsi="Consolas"/>
                <w:color w:val="334455"/>
                <w:sz w:val="19"/>
              </w:rPr>
              <w:t>entry_spot</w:t>
            </w:r>
            <w:r>
              <w:rPr/>
              <w:t xml:space="preserve"> over the session VWAP, %</w:t>
            </w:r>
          </w:p>
        </w:tc>
        <w:tc>
          <w:tcPr>
            <w:tcW w:type="dxa" w:w="2880"/>
            <w:shd w:val="clear" w:color="auto" w:fill="F4F6FA"/>
          </w:tcPr>
          <w:p>
            <w:r/>
            <w:r>
              <w:rPr/>
              <w:t>above +0.05%</w:t>
            </w:r>
          </w:p>
        </w:tc>
      </w:tr>
      <w:tr>
        <w:tc>
          <w:tcPr>
            <w:tcW w:type="dxa" w:w="2880"/>
          </w:tcPr>
          <w:p>
            <w:r/>
            <w:r>
              <w:rPr>
                <w:rFonts w:ascii="Consolas" w:hAnsi="Consolas"/>
                <w:color w:val="334455"/>
                <w:sz w:val="19"/>
              </w:rPr>
              <w:t>breadth_up_share</w:t>
            </w:r>
          </w:p>
        </w:tc>
        <w:tc>
          <w:tcPr>
            <w:tcW w:type="dxa" w:w="2880"/>
          </w:tcPr>
          <w:p>
            <w:r/>
            <w:r>
              <w:rPr/>
              <w:t xml:space="preserve">share of the </w:t>
            </w:r>
            <w:r>
              <w:rPr>
                <w:b/>
              </w:rPr>
              <w:t>movers</w:t>
            </w:r>
            <w:r>
              <w:rPr/>
              <w:t xml:space="preserve"> among the big ten that moved up (0..1)</w:t>
            </w:r>
          </w:p>
        </w:tc>
        <w:tc>
          <w:tcPr>
            <w:tcW w:type="dxa" w:w="2880"/>
          </w:tcPr>
          <w:p>
            <w:r/>
            <w:r>
              <w:rPr/>
              <w:t xml:space="preserve">the matching share &gt;= </w:t>
            </w:r>
            <w:r>
              <w:rPr>
                <w:rFonts w:ascii="Consolas" w:hAnsi="Consolas"/>
                <w:color w:val="334455"/>
                <w:sz w:val="19"/>
              </w:rPr>
              <w:t>breadth_agree</w:t>
            </w:r>
            <w:r>
              <w:rPr/>
              <w:t xml:space="preserve"> (0.6); &lt;= 0.4 disagrees; between is 0</w:t>
            </w:r>
          </w:p>
        </w:tc>
      </w:tr>
      <w:tr>
        <w:tc>
          <w:tcPr>
            <w:tcW w:type="dxa" w:w="2880"/>
            <w:shd w:val="clear" w:color="auto" w:fill="F4F6FA"/>
          </w:tcPr>
          <w:p>
            <w:r/>
            <w:r>
              <w:rPr>
                <w:rFonts w:ascii="Consolas" w:hAnsi="Consolas"/>
                <w:color w:val="334455"/>
                <w:sz w:val="19"/>
              </w:rPr>
              <w:t>fut_15m</w:t>
            </w:r>
          </w:p>
        </w:tc>
        <w:tc>
          <w:tcPr>
            <w:tcW w:type="dxa" w:w="2880"/>
            <w:shd w:val="clear" w:color="auto" w:fill="F4F6FA"/>
          </w:tcPr>
          <w:p>
            <w:r/>
            <w:r>
              <w:rPr/>
              <w:t>the futures' last 15 minutes (/ES for $SPX and SPY, /NQ for QQQ)</w:t>
            </w:r>
          </w:p>
        </w:tc>
        <w:tc>
          <w:tcPr>
            <w:tcW w:type="dxa" w:w="2880"/>
            <w:shd w:val="clear" w:color="auto" w:fill="F4F6FA"/>
          </w:tcPr>
          <w:p>
            <w:r/>
            <w:r>
              <w:rPr/>
              <w:t>above +0.05%</w:t>
            </w:r>
          </w:p>
        </w:tc>
      </w:tr>
      <w:tr>
        <w:tc>
          <w:tcPr>
            <w:tcW w:type="dxa" w:w="2880"/>
          </w:tcPr>
          <w:p>
            <w:r/>
            <w:r>
              <w:rPr>
                <w:rFonts w:ascii="Consolas" w:hAnsi="Consolas"/>
                <w:color w:val="334455"/>
                <w:sz w:val="19"/>
              </w:rPr>
              <w:t>vol_change</w:t>
            </w:r>
          </w:p>
        </w:tc>
        <w:tc>
          <w:tcPr>
            <w:tcW w:type="dxa" w:w="2880"/>
          </w:tcPr>
          <w:p>
            <w:r/>
            <w:r>
              <w:rPr/>
              <w:t xml:space="preserve">$VIX's last 15 minutes, </w:t>
            </w:r>
            <w:r>
              <w:rPr>
                <w:b/>
              </w:rPr>
              <w:t>inverted</w:t>
            </w:r>
          </w:p>
        </w:tc>
        <w:tc>
          <w:tcPr>
            <w:tcW w:type="dxa" w:w="2880"/>
          </w:tcPr>
          <w:p>
            <w:r/>
            <w:r>
              <w:rPr/>
              <w:t>below -0.05%</w:t>
            </w:r>
          </w:p>
        </w:tc>
      </w:tr>
      <w:tr>
        <w:tc>
          <w:tcPr>
            <w:tcW w:type="dxa" w:w="2880"/>
            <w:shd w:val="clear" w:color="auto" w:fill="F4F6FA"/>
          </w:tcPr>
          <w:p>
            <w:r/>
            <w:r>
              <w:rPr>
                <w:rFonts w:ascii="Consolas" w:hAnsi="Consolas"/>
                <w:color w:val="334455"/>
                <w:sz w:val="19"/>
              </w:rPr>
              <w:t>etf:&lt;fund&gt;</w:t>
            </w:r>
          </w:p>
        </w:tc>
        <w:tc>
          <w:tcPr>
            <w:tcW w:type="dxa" w:w="2880"/>
            <w:shd w:val="clear" w:color="auto" w:fill="F4F6FA"/>
          </w:tcPr>
          <w:p>
            <w:r/>
            <w:r>
              <w:rPr/>
              <w:t>each sector fund's last 15 minutes (the 08:36 mapping)</w:t>
            </w:r>
          </w:p>
        </w:tc>
        <w:tc>
          <w:tcPr>
            <w:tcW w:type="dxa" w:w="2880"/>
            <w:shd w:val="clear" w:color="auto" w:fill="F4F6FA"/>
          </w:tcPr>
          <w:p>
            <w:r/>
            <w:r>
              <w:rPr/>
              <w:t>above +0.05%, each</w:t>
            </w:r>
          </w:p>
        </w:tc>
      </w:tr>
    </w:tbl>
    <w:p/>
    <w:p>
      <w:pPr>
        <w:pStyle w:val="ListBullet"/>
      </w:pPr>
      <w:r>
        <w:rPr>
          <w:b/>
        </w:rPr>
        <w:t>VWAP over the bars present.</w:t>
      </w:r>
      <w:r>
        <w:t xml:space="preserve"> The session VWAP is the volume-weighted typical price</w:t>
        <w:br/>
        <w:t xml:space="preserve">  </w:t>
      </w:r>
      <w:r>
        <w:rPr>
          <w:rFonts w:ascii="Consolas" w:hAnsi="Consolas"/>
          <w:color w:val="334455"/>
          <w:sz w:val="19"/>
        </w:rPr>
        <w:t>(h + l + c) / 3</w:t>
      </w:r>
      <w:r>
        <w:t xml:space="preserve"> of the bars </w:t>
      </w:r>
      <w:r>
        <w:rPr>
          <w:b/>
        </w:rPr>
        <w:t>present</w:t>
      </w:r>
      <w:r>
        <w:t xml:space="preserve"> from 08:30 to the entry bar. It is absent</w:t>
        <w:br/>
        <w:t xml:space="preserve">  without the entry bar, without any volume, or when more than </w:t>
      </w:r>
      <w:r>
        <w:rPr>
          <w:rFonts w:ascii="Consolas" w:hAnsi="Consolas"/>
          <w:color w:val="334455"/>
          <w:sz w:val="19"/>
        </w:rPr>
        <w:t>[intraday]</w:t>
        <w:br/>
        <w:t xml:space="preserve">  vwap_max_missing</w:t>
      </w:r>
      <w:r>
        <w:t xml:space="preserve"> (0.25) of the range's bars are missing. $SPX prints no volume, so</w:t>
        <w:br/>
        <w:t xml:space="preserve">  it reads SPY's spot against SPY's VWAP.</w:t>
      </w:r>
    </w:p>
    <w:p>
      <w:pPr>
        <w:pStyle w:val="ListBullet"/>
      </w:pPr>
      <w:r>
        <w:rPr>
          <w:b/>
        </w:rPr>
        <w:t>Breadth among movers.</w:t>
      </w:r>
      <w:r>
        <w:t xml:space="preserve"> Each member of </w:t>
      </w:r>
      <w:r>
        <w:rPr>
          <w:rFonts w:ascii="Consolas" w:hAnsi="Consolas"/>
          <w:color w:val="334455"/>
          <w:sz w:val="19"/>
        </w:rPr>
        <w:t>shared.symbols.big10()</w:t>
      </w:r>
      <w:r>
        <w:t xml:space="preserve"> (the BIG10 basket;</w:t>
        <w:br/>
        <w:t xml:space="preserve">  never a second list) whose last-15-minute move is outside the dead zone is a mover. A</w:t>
        <w:br/>
        <w:t xml:space="preserve">  member inside the dead zone or without bars is left out of the share, not counted</w:t>
        <w:br/>
        <w:t xml:space="preserve">  against it: a quiet tape is absent, not disagreeing. Fewer than </w:t>
      </w:r>
      <w:r>
        <w:rPr>
          <w:rFonts w:ascii="Consolas" w:hAnsi="Consolas"/>
          <w:color w:val="334455"/>
          <w:sz w:val="19"/>
        </w:rPr>
        <w:t>[confirm]</w:t>
        <w:br/>
        <w:t xml:space="preserve">  breadth_min_members</w:t>
      </w:r>
      <w:r>
        <w:t xml:space="preserve"> (5) movers reads as absent.</w:t>
      </w:r>
    </w:p>
    <w:p>
      <w:pPr>
        <w:pStyle w:val="ListBullet"/>
      </w:pPr>
      <w:r>
        <w:rPr>
          <w:b/>
        </w:rPr>
        <w:t>Alignment and buckets</w:t>
      </w:r>
      <w:r>
        <w:t xml:space="preserve"> are the 08:36 machinery unchanged (</w:t>
      </w:r>
      <w:r>
        <w:rPr>
          <w:rFonts w:ascii="Consolas" w:hAnsi="Consolas"/>
          <w:color w:val="334455"/>
          <w:sz w:val="19"/>
        </w:rPr>
        <w:t>[direction] buckets</w:t>
      </w:r>
      <w:r>
        <w:t>).</w:t>
        <w:br/>
        <w:t xml:space="preserve">  The volatility is the close of the vol symbol's bar starting </w:t>
      </w:r>
      <w:r>
        <w:rPr>
          <w:rFonts w:ascii="Consolas" w:hAnsi="Consolas"/>
          <w:color w:val="334455"/>
          <w:sz w:val="19"/>
        </w:rPr>
        <w:t>entry_ts - 5 min</w:t>
      </w:r>
      <w:r>
        <w:t>, over</w:t>
        <w:br/>
        <w:t xml:space="preserve">  100 (</w:t>
      </w:r>
      <w:r>
        <w:rPr>
          <w:rFonts w:ascii="Consolas" w:hAnsi="Consolas"/>
          <w:color w:val="334455"/>
          <w:sz w:val="19"/>
        </w:rPr>
        <w:t>$VXN</w:t>
      </w:r>
      <w:r>
        <w:t xml:space="preserve"> for QQQ, falling back to </w:t>
      </w:r>
      <w:r>
        <w:rPr>
          <w:rFonts w:ascii="Consolas" w:hAnsi="Consolas"/>
          <w:color w:val="334455"/>
          <w:sz w:val="19"/>
        </w:rPr>
        <w:t>$VIX</w:t>
      </w:r>
      <w:r>
        <w:t>).</w:t>
      </w:r>
    </w:p>
    <w:p>
      <w:pPr>
        <w:pStyle w:val="Heading3"/>
      </w:pPr>
      <w:r>
        <w:rPr/>
        <w:t>The intraday study (</w:t>
      </w:r>
      <w:r>
        <w:rPr>
          <w:rFonts w:ascii="Consolas" w:hAnsi="Consolas"/>
          <w:color w:val="334455"/>
          <w:sz w:val="19"/>
        </w:rPr>
        <w:t>scalp_intraday_study.rebuild</w:t>
      </w:r>
      <w:r>
        <w:rPr/>
        <w:t>)</w:t>
      </w:r>
    </w:p>
    <w:p>
      <w:r>
        <w:rPr/>
        <w:t>Run nightly, last (about a minute on a 150-day store). For every stored trading day and every slot it takes each symbol's</w:t>
        <w:br/>
        <w:t>reading and, when it has a direction and a usable volatility, simulates the four roles</w:t>
        <w:br/>
        <w:t xml:space="preserve">from that slot's entry along the stored bars at every multiplier in </w:t>
      </w:r>
      <w:r>
        <w:rPr>
          <w:rFonts w:ascii="Consolas" w:hAnsi="Consolas"/>
          <w:color w:val="334455"/>
          <w:sz w:val="19"/>
        </w:rPr>
        <w:t>[study]</w:t>
        <w:br/>
        <w:t>iv_scales</w:t>
      </w:r>
      <w:r>
        <w:rPr/>
        <w:t>, with the 08:36 simulator and rules (</w:t>
      </w:r>
      <w:r>
        <w:rPr>
          <w:rFonts w:ascii="Consolas" w:hAnsi="Consolas"/>
          <w:color w:val="334455"/>
          <w:sz w:val="19"/>
        </w:rPr>
        <w:t>scalp_sim.simulate</w:t>
      </w:r>
      <w:r>
        <w:rPr/>
        <w:t>). Then it replaces</w:t>
        <w:br/>
      </w:r>
      <w:r>
        <w:rPr>
          <w:rFonts w:ascii="Consolas" w:hAnsi="Consolas"/>
          <w:color w:val="334455"/>
          <w:sz w:val="19"/>
        </w:rPr>
        <w:t>intraday_outcomes</w:t>
      </w:r>
      <w:r>
        <w:rPr/>
        <w:t xml:space="preserve"> and </w:t>
      </w:r>
      <w:r>
        <w:rPr>
          <w:rFonts w:ascii="Consolas" w:hAnsi="Consolas"/>
          <w:color w:val="334455"/>
          <w:sz w:val="19"/>
        </w:rPr>
        <w:t>intraday_verdicts</w:t>
      </w:r>
      <w:r>
        <w:rPr/>
        <w:t xml:space="preserve"> in </w:t>
      </w:r>
      <w:r>
        <w:rPr>
          <w:b/>
        </w:rPr>
        <w:t>one transaction</w:t>
      </w:r>
      <w:r>
        <w:rPr/>
        <w:t>. Rows are skipped</w:t>
        <w:br/>
        <w:t>(and counted by reason) for a slot an early close cuts (</w:t>
      </w:r>
      <w:r>
        <w:rPr>
          <w:rFonts w:ascii="Consolas" w:hAnsi="Consolas"/>
          <w:color w:val="334455"/>
          <w:sz w:val="19"/>
        </w:rPr>
        <w:t>early_close</w:t>
      </w:r>
      <w:r>
        <w:rPr/>
        <w:t>), a short</w:t>
        <w:br/>
        <w:t>session, a slot in no block, no direction, no volatility, or a path short of a full</w:t>
        <w:br/>
        <w:t xml:space="preserve">time stop's bars. A </w:t>
      </w:r>
      <w:r>
        <w:rPr>
          <w:rFonts w:ascii="Consolas" w:hAnsi="Consolas"/>
          <w:color w:val="334455"/>
          <w:sz w:val="19"/>
        </w:rPr>
        <w:t>skip</w:t>
      </w:r>
      <w:r>
        <w:rPr/>
        <w:t xml:space="preserve"> from the simulator</w:t>
        <w:br/>
        <w:t xml:space="preserve">(entry premium under </w:t>
      </w:r>
      <w:r>
        <w:rPr>
          <w:rFonts w:ascii="Consolas" w:hAnsi="Consolas"/>
          <w:color w:val="334455"/>
          <w:sz w:val="19"/>
        </w:rPr>
        <w:t>min_premium</w:t>
      </w:r>
      <w:r>
        <w:rPr/>
        <w:t>, common late in the day) is stored with</w:t>
        <w:br/>
      </w:r>
      <w:r>
        <w:rPr>
          <w:rFonts w:ascii="Consolas" w:hAnsi="Consolas"/>
          <w:color w:val="334455"/>
          <w:sz w:val="19"/>
        </w:rPr>
        <w:t>result = "skip"</w:t>
      </w:r>
      <w:r>
        <w:rPr/>
        <w:t xml:space="preserve"> and never labelled.</w:t>
      </w:r>
    </w:p>
    <w:p>
      <w:pPr>
        <w:pStyle w:val="ListBullet"/>
      </w:pPr>
      <w:r>
        <w:rPr>
          <w:b/>
        </w:rPr>
        <w:t>The day is the unit.</w:t>
      </w:r>
      <w:r>
        <w:t xml:space="preserve"> The rows of one day share one tape over overlapping hours, so</w:t>
        <w:br/>
        <w:t xml:space="preserve">  they are not independent. The walk-forward stream for each (symbol, block, role,</w:t>
        <w:br/>
        <w:t xml:space="preserve">  multiplier) is sorted by (day, slot) and </w:t>
      </w:r>
      <w:r>
        <w:rPr>
          <w:b/>
        </w:rPr>
        <w:t>keyed by the day</w:t>
      </w:r>
      <w:r>
        <w:t>: a day's rows enter the</w:t>
        <w:br/>
        <w:t xml:space="preserve">  history only once the day is over, so no row ever sees another row of its own day. A</w:t>
        <w:br/>
        <w:t xml:space="preserve">  cell's </w:t>
      </w:r>
      <w:r>
        <w:rPr>
          <w:rFonts w:ascii="Consolas" w:hAnsi="Consolas"/>
          <w:color w:val="334455"/>
          <w:sz w:val="19"/>
        </w:rPr>
        <w:t>n</w:t>
      </w:r>
      <w:r>
        <w:t xml:space="preserve"> is its </w:t>
      </w:r>
      <w:r>
        <w:rPr>
          <w:b/>
        </w:rPr>
        <w:t>distinct days</w:t>
      </w:r>
      <w:r>
        <w:t xml:space="preserve">, </w:t>
      </w:r>
      <w:r>
        <w:rPr>
          <w:rFonts w:ascii="Consolas" w:hAnsi="Consolas"/>
          <w:color w:val="334455"/>
          <w:sz w:val="19"/>
        </w:rPr>
        <w:t>[study] min_samples</w:t>
      </w:r>
      <w:r>
        <w:t xml:space="preserve"> gates on days, and the</w:t>
        <w:br/>
        <w:t xml:space="preserve">  Wilson interval uses </w:t>
      </w:r>
      <w:r>
        <w:rPr>
          <w:rFonts w:ascii="Consolas" w:hAnsi="Consolas"/>
          <w:color w:val="334455"/>
          <w:sz w:val="19"/>
        </w:rPr>
        <w:t>n</w:t>
      </w:r>
      <w:r>
        <w:t xml:space="preserve"> = days around the mean over the cell's rows</w:t>
        <w:br/>
        <w:t xml:space="preserve">  (</w:t>
      </w:r>
      <w:r>
        <w:rPr>
          <w:rFonts w:ascii="Consolas" w:hAnsi="Consolas"/>
          <w:color w:val="334455"/>
          <w:sz w:val="19"/>
        </w:rPr>
        <w:t>scalp_model.wilson_days</w:t>
      </w:r>
      <w:r>
        <w:t>). The page's sample labels say "days".</w:t>
      </w:r>
    </w:p>
    <w:p>
      <w:pPr>
        <w:pStyle w:val="ListBullet"/>
      </w:pPr>
      <w:r>
        <w:rPr>
          <w:b/>
        </w:rPr>
        <w:t>An edge needs a margin.</w:t>
      </w:r>
      <w:r>
        <w:t xml:space="preserve"> It requires, at </w:t>
      </w:r>
      <w:r>
        <w:rPr>
          <w:b/>
        </w:rPr>
        <w:t>every</w:t>
      </w:r>
      <w:r>
        <w:t xml:space="preserve"> multiplier in </w:t>
      </w:r>
      <w:r>
        <w:rPr>
          <w:rFonts w:ascii="Consolas" w:hAnsi="Consolas"/>
          <w:color w:val="334455"/>
          <w:sz w:val="19"/>
        </w:rPr>
        <w:t>iv_scales</w:t>
      </w:r>
      <w:r>
        <w:t>, a</w:t>
        <w:br/>
        <w:t xml:space="preserve">  Brier score for the bucket at least </w:t>
      </w:r>
      <w:r>
        <w:rPr>
          <w:rFonts w:ascii="Consolas" w:hAnsi="Consolas"/>
          <w:color w:val="334455"/>
          <w:sz w:val="19"/>
        </w:rPr>
        <w:t>[intraday] min_brier_margin</w:t>
      </w:r>
      <w:r>
        <w:t xml:space="preserve"> (0.005) below the</w:t>
        <w:br/>
        <w:t xml:space="preserve">  base rate's, over at least </w:t>
      </w:r>
      <w:r>
        <w:rPr>
          <w:rFonts w:ascii="Consolas" w:hAnsi="Consolas"/>
          <w:color w:val="334455"/>
          <w:sz w:val="19"/>
        </w:rPr>
        <w:t>min_samples</w:t>
      </w:r>
      <w:r>
        <w:t xml:space="preserve"> days; the current </w:t>
      </w:r>
      <w:r>
        <w:rPr>
          <w:rFonts w:ascii="Consolas" w:hAnsi="Consolas"/>
          <w:color w:val="334455"/>
          <w:sz w:val="19"/>
        </w:rPr>
        <w:t>iv_scale</w:t>
      </w:r>
      <w:r>
        <w:t xml:space="preserve"> is simulated</w:t>
        <w:br/>
        <w:t xml:space="preserve">  too (it is the rate shown) but does not vote. The margin was set before any real</w:t>
        <w:br/>
        <w:t xml:space="preserve">  intraday result was read: on pure-noise bars the bare "strictly lower" rule passed 6</w:t>
        <w:br/>
        <w:t xml:space="preserve">  of 108 cells; with the margin none passes. 0.005 is about a 7-point win-rate</w:t>
        <w:br/>
        <w:t xml:space="preserve">  difference near 50%. The 08:36 study has no margin and is unchanged.</w:t>
      </w:r>
    </w:p>
    <w:p>
      <w:pPr>
        <w:pStyle w:val="ListBullet"/>
      </w:pPr>
      <w:r>
        <w:rPr>
          <w:b/>
        </w:rPr>
        <w:t>The chance estimate.</w:t>
      </w:r>
      <w:r>
        <w:rPr>
          <w:rFonts w:ascii="Consolas" w:hAnsi="Consolas"/>
          <w:color w:val="334455"/>
          <w:sz w:val="19"/>
        </w:rPr>
        <w:t>tools/scalp_intraday_report.py</w:t>
      </w:r>
      <w:r>
        <w:t xml:space="preserve"> prints "k of N cells pass at</w:t>
        <w:br/>
        <w:t xml:space="preserve">  every scale" beside how many would pass by chance: the same verdicts with each cell's</w:t>
        <w:br/>
        <w:t xml:space="preserve">  bucket sequence </w:t>
      </w:r>
      <w:r>
        <w:rPr>
          <w:b/>
        </w:rPr>
        <w:t>rotated</w:t>
      </w:r>
      <w:r>
        <w:t xml:space="preserve"> against its outcomes (clustering kept, link to outcomes</w:t>
        <w:br/>
        <w:t xml:space="preserve">  cut), averaged over a fixed set of rotations. A rough estimate, not a significance</w:t>
        <w:br/>
        <w:t xml:space="preserve">  test: the cells are strongly correlated. Read k against it before trusting any</w:t>
        <w:br/>
        <w:t xml:space="preserve">  "Measured edge". Its gate (margin, minimum days, scales) is read back from the stored</w:t>
        <w:br/>
        <w:t xml:space="preserve">  verdicts, never from a config changed since.</w:t>
      </w:r>
    </w:p>
    <w:p>
      <w:pPr>
        <w:pStyle w:val="ListBullet"/>
      </w:pPr>
      <w:r>
        <w:rPr>
          <w:b/>
        </w:rPr>
        <w:t>The rates shown are in-sample</w:t>
      </w:r>
      <w:r>
        <w:t xml:space="preserve"> (the bucket's rate over every stored day at the</w:t>
        <w:br/>
        <w:t xml:space="preserve">  current </w:t>
      </w:r>
      <w:r>
        <w:rPr>
          <w:rFonts w:ascii="Consolas" w:hAnsi="Consolas"/>
          <w:color w:val="334455"/>
          <w:sz w:val="19"/>
        </w:rPr>
        <w:t>iv_scale</w:t>
      </w:r>
      <w:r>
        <w:t>); the edge flag is the walk-forward part. Each entry is labelled</w:t>
        <w:br/>
        <w:t xml:space="preserve">  </w:t>
      </w:r>
      <w:r>
        <w:rPr>
          <w:rFonts w:ascii="Consolas" w:hAnsi="Consolas"/>
          <w:color w:val="334455"/>
          <w:sz w:val="19"/>
        </w:rPr>
        <w:t>rates_basis</w:t>
      </w:r>
      <w:r>
        <w:t>.</w:t>
      </w:r>
    </w:p>
    <w:p>
      <w:pPr>
        <w:pStyle w:val="Heading3"/>
      </w:pPr>
      <w:r>
        <w:rPr/>
        <w:t>The intraday call (</w:t>
      </w:r>
      <w:r>
        <w:rPr>
          <w:rFonts w:ascii="Consolas" w:hAnsi="Consolas"/>
          <w:color w:val="334455"/>
          <w:sz w:val="19"/>
        </w:rPr>
        <w:t>scalp_intraday_call.run_slot</w:t>
      </w:r>
      <w:r>
        <w:rPr/>
        <w:t>)</w:t>
      </w:r>
    </w:p>
    <w:p>
      <w:pPr>
        <w:pStyle w:val="ListNumber"/>
      </w:pPr>
      <w:r>
        <w:rPr>
          <w:b/>
        </w:rPr>
        <w:t>Gate.</w:t>
      </w:r>
      <w:r>
        <w:rPr>
          <w:rFonts w:ascii="Consolas" w:hAnsi="Consolas"/>
          <w:color w:val="334455"/>
          <w:sz w:val="19"/>
        </w:rPr>
        <w:t>scheduler.scalp_intraday_due</w:t>
      </w:r>
      <w:r>
        <w:t xml:space="preserve"> returns a slot when </w:t>
      </w:r>
      <w:r>
        <w:rPr>
          <w:rFonts w:ascii="Consolas" w:hAnsi="Consolas"/>
          <w:color w:val="334455"/>
          <w:sz w:val="19"/>
        </w:rPr>
        <w:t>target &lt;= now &lt;</w:t>
        <w:br/>
        <w:t xml:space="preserve">   target + grace</w:t>
      </w:r>
      <w:r>
        <w:t xml:space="preserve"> and </w:t>
      </w:r>
      <w:r>
        <w:rPr>
          <w:rFonts w:ascii="Consolas" w:hAnsi="Consolas"/>
          <w:color w:val="334455"/>
          <w:sz w:val="19"/>
        </w:rPr>
        <w:t>(date, slot)</w:t>
      </w:r>
      <w:r>
        <w:t xml:space="preserve"> is not already latched; the </w:t>
      </w:r>
      <w:r>
        <w:rPr>
          <w:rFonts w:ascii="Consolas" w:hAnsi="Consolas"/>
          <w:color w:val="334455"/>
          <w:sz w:val="19"/>
        </w:rPr>
        <w:t>scalp_intraday</w:t>
      </w:r>
      <w:r>
        <w:br/>
        <w:t xml:space="preserve">   branch latches it BEFORE running, so a slow pass delays only itself. A scheduled slot</w:t>
        <w:br/>
        <w:t xml:space="preserve">   found outside its window is a degrade.</w:t>
      </w:r>
    </w:p>
    <w:p>
      <w:pPr>
        <w:pStyle w:val="ListNumber"/>
      </w:pPr>
      <w:r>
        <w:rPr>
          <w:b/>
        </w:rPr>
        <w:t>One run at a time.</w:t>
      </w:r>
      <w:r>
        <w:rPr>
          <w:rFonts w:ascii="Consolas" w:hAnsi="Consolas"/>
          <w:color w:val="334455"/>
          <w:sz w:val="19"/>
        </w:rPr>
        <w:t>run_slot</w:t>
      </w:r>
      <w:r>
        <w:t xml:space="preserve"> holds </w:t>
      </w:r>
      <w:r>
        <w:rPr>
          <w:rFonts w:ascii="Consolas" w:hAnsi="Consolas"/>
          <w:color w:val="334455"/>
          <w:sz w:val="19"/>
        </w:rPr>
        <w:t>scalp_call._RUN_LOCK</w:t>
      </w:r>
      <w:r>
        <w:t>, the lock the 08:36</w:t>
        <w:br/>
        <w:t xml:space="preserve">   call and a Refresh take: the second caller waits, then finds the slot frozen.</w:t>
      </w:r>
    </w:p>
    <w:p>
      <w:pPr>
        <w:pStyle w:val="ListNumber"/>
      </w:pPr>
      <w:r>
        <w:rPr>
          <w:b/>
        </w:rPr>
        <w:t>Fetch only what a new call needs</w:t>
      </w:r>
      <w:r>
        <w:t>, on the normal lane: today's 5-minute bars for the</w:t>
        <w:br/>
        <w:t xml:space="preserve">   23 bar symbols (one request each, </w:t>
      </w:r>
      <w:r>
        <w:rPr>
          <w:rFonts w:ascii="Consolas" w:hAnsi="Consolas"/>
          <w:color w:val="334455"/>
          <w:sz w:val="19"/>
        </w:rPr>
        <w:t>scalp_fetch.top_up_today</w:t>
      </w:r>
      <w:r>
        <w:t>), then the 0DTE chain</w:t>
        <w:br/>
        <w:t xml:space="preserve">   for each symbol being built that has a direction: about 26 requests per slot. The</w:t>
        <w:br/>
        <w:t xml:space="preserve">   confirmation reads Redis only. </w:t>
      </w:r>
      <w:r>
        <w:rPr>
          <w:b/>
        </w:rPr>
        <w:t>No hole is skipped:</w:t>
      </w:r>
      <w:r>
        <w:t xml:space="preserve"> a symbol whose latest stored</w:t>
        <w:br/>
        <w:t xml:space="preserve">   5-minute bar is from an earlier day (the nightly top-up did not run) is fetched from</w:t>
        <w:br/>
        <w:t xml:space="preserve">   one bar before that one, walking forward exactly as the nightly top-up does, so</w:t>
        <w:br/>
        <w:t xml:space="preserve">   today's bars never move the store's latest past an unfilled afternoon (which no</w:t>
        <w:br/>
        <w:t xml:space="preserve">   later top-up would fetch, and which for $SPX would read as a short session, never</w:t>
        <w:br/>
        <w:t xml:space="preserve">   graded). A failed window stops that symbol there.</w:t>
      </w:r>
    </w:p>
    <w:p>
      <w:pPr>
        <w:pStyle w:val="ListNumber"/>
      </w:pPr>
      <w:r>
        <w:rPr>
          <w:b/>
        </w:rPr>
        <w:t>Price and points</w:t>
      </w:r>
      <w:r>
        <w:t xml:space="preserve"> exactly as the 08:36 call (</w:t>
      </w:r>
      <w:r>
        <w:rPr>
          <w:rFonts w:ascii="Consolas" w:hAnsi="Consolas"/>
          <w:color w:val="334455"/>
          <w:sz w:val="19"/>
        </w:rPr>
        <w:t>scalp_call._price</w:t>
      </w:r>
      <w:r>
        <w:t>), with the walls in</w:t>
        <w:br/>
        <w:t xml:space="preserve">   the path to each role's target and stop (</w:t>
      </w:r>
      <w:r>
        <w:rPr>
          <w:rFonts w:ascii="Consolas" w:hAnsi="Consolas"/>
          <w:color w:val="334455"/>
          <w:sz w:val="19"/>
        </w:rPr>
        <w:t>wall_context</w:t>
      </w:r>
      <w:r>
        <w:t>).</w:t>
      </w:r>
    </w:p>
    <w:p>
      <w:pPr>
        <w:pStyle w:val="ListNumber"/>
      </w:pPr>
      <w:r>
        <w:rPr>
          <w:b/>
        </w:rPr>
        <w:t>Frozen.</w:t>
      </w:r>
      <w:r>
        <w:t xml:space="preserve"> A (day, slot, symbol) is saved in </w:t>
      </w:r>
      <w:r>
        <w:rPr>
          <w:rFonts w:ascii="Consolas" w:hAnsi="Consolas"/>
          <w:color w:val="334455"/>
          <w:sz w:val="19"/>
        </w:rPr>
        <w:t>intraday_calls</w:t>
      </w:r>
      <w:r>
        <w:t xml:space="preserve"> (and its chain slice in</w:t>
        <w:br/>
        <w:t xml:space="preserve">   </w:t>
      </w:r>
      <w:r>
        <w:rPr>
          <w:rFonts w:ascii="Consolas" w:hAnsi="Consolas"/>
          <w:color w:val="334455"/>
          <w:sz w:val="19"/>
        </w:rPr>
        <w:t>intraday_chain_slices</w:t>
      </w:r>
      <w:r>
        <w:t xml:space="preserve">) only after the WHOLE view, with the new </w:t>
      </w:r>
      <w:r>
        <w:rPr>
          <w:rFonts w:ascii="Consolas" w:hAnsi="Consolas"/>
          <w:color w:val="334455"/>
          <w:sz w:val="19"/>
        </w:rPr>
        <w:t>intraday</w:t>
      </w:r>
      <w:r>
        <w:t xml:space="preserve"> section,</w:t>
        <w:br/>
        <w:t xml:space="preserve">   validated against </w:t>
      </w:r>
      <w:r>
        <w:rPr>
          <w:rFonts w:ascii="Consolas" w:hAnsi="Consolas"/>
          <w:color w:val="334455"/>
          <w:sz w:val="19"/>
        </w:rPr>
        <w:t>ScalpView</w:t>
      </w:r>
      <w:r>
        <w:t xml:space="preserve"> and reached the bus; a stored one is reused whole.</w:t>
        <w:br/>
        <w:t xml:space="preserve">   What freezes is a call and a flat tape; a symbol with missing bars or a failed build is</w:t>
        <w:br/>
        <w:t xml:space="preserve">   not frozen and a Refresh inside the window may fill it. After </w:t>
      </w:r>
      <w:r>
        <w:rPr>
          <w:rFonts w:ascii="Consolas" w:hAnsi="Consolas"/>
          <w:color w:val="334455"/>
          <w:sz w:val="19"/>
        </w:rPr>
        <w:t>entry + time_stop_min</w:t>
      </w:r>
      <w:r>
        <w:br/>
        <w:t xml:space="preserve">   a symbol gets no roles and the note "missed the call window". </w:t>
      </w:r>
      <w:r>
        <w:rPr>
          <w:rFonts w:ascii="Consolas" w:hAnsi="Consolas"/>
          <w:color w:val="334455"/>
          <w:sz w:val="19"/>
        </w:rPr>
        <w:t>made_at</w:t>
      </w:r>
      <w:r>
        <w:t xml:space="preserve"> is the wall</w:t>
        <w:br/>
        <w:t xml:space="preserve">   clock when the entry was built; whether the slot is in its window is judged by the</w:t>
        <w:br/>
        <w:t xml:space="preserve">   scheduler's tick, which can be earlier by the wait for the run lock.</w:t>
      </w:r>
    </w:p>
    <w:p>
      <w:pPr>
        <w:pStyle w:val="ListNumber"/>
      </w:pPr>
      <w:r>
        <w:rPr>
          <w:b/>
        </w:rPr>
        <w:t>Publishing merges.</w:t>
      </w:r>
      <w:r>
        <w:t xml:space="preserve"> The current view is republished with only </w:t>
      </w:r>
      <w:r>
        <w:rPr>
          <w:rFonts w:ascii="Consolas" w:hAnsi="Consolas"/>
          <w:color w:val="334455"/>
          <w:sz w:val="19"/>
        </w:rPr>
        <w:t>intraday</w:t>
      </w:r>
      <w:r>
        <w:t xml:space="preserve"> replaced;</w:t>
        <w:br/>
        <w:t xml:space="preserve">   </w:t>
      </w:r>
      <w:r>
        <w:rPr>
          <w:rFonts w:ascii="Consolas" w:hAnsi="Consolas"/>
          <w:color w:val="334455"/>
          <w:sz w:val="19"/>
        </w:rPr>
        <w:t>symbols</w:t>
      </w:r>
      <w:r>
        <w:t xml:space="preserve"> and every other key are untouched. The 08:36 publish and the nightly</w:t>
        <w:br/>
        <w:t xml:space="preserve">   scorecard republish carry the </w:t>
      </w:r>
      <w:r>
        <w:rPr>
          <w:rFonts w:ascii="Consolas" w:hAnsi="Consolas"/>
          <w:color w:val="334455"/>
          <w:sz w:val="19"/>
        </w:rPr>
        <w:t>intraday</w:t>
      </w:r>
      <w:r>
        <w:t xml:space="preserve"> section forward (only if it validates on</w:t>
        <w:br/>
        <w:t xml:space="preserve">   its own; otherwise it is dropped with a degrade rather than veto the 08:36 call).</w:t>
      </w:r>
    </w:p>
    <w:p>
      <w:pPr>
        <w:pStyle w:val="ListNumber"/>
      </w:pPr>
      <w:r>
        <w:rPr>
          <w:b/>
        </w:rPr>
        <w:t>Recording</w:t>
      </w:r>
      <w:r>
        <w:t xml:space="preserve"> (below) runs after the publish, from the same sources the call showed.</w:t>
      </w:r>
    </w:p>
    <w:p>
      <w:pPr>
        <w:pStyle w:val="Heading3"/>
      </w:pPr>
      <w:r>
        <w:rPr/>
        <w:t>The confirmation reading (</w:t>
      </w:r>
      <w:r>
        <w:rPr>
          <w:rFonts w:ascii="Consolas" w:hAnsi="Consolas"/>
          <w:color w:val="334455"/>
          <w:sz w:val="19"/>
        </w:rPr>
        <w:t>scalp_confirm</w:t>
      </w:r>
      <w:r>
        <w:rPr/>
        <w:t>)</w:t>
      </w:r>
    </w:p>
    <w:p>
      <w:r>
        <w:rPr/>
        <w:t xml:space="preserve">Read from </w:t>
      </w:r>
      <w:r>
        <w:rPr>
          <w:b/>
        </w:rPr>
        <w:t>five Redis views</w:t>
      </w:r>
      <w:r>
        <w:rPr/>
        <w:t xml:space="preserve"> (</w:t>
      </w:r>
      <w:r>
        <w:rPr>
          <w:rFonts w:ascii="Consolas" w:hAnsi="Consolas"/>
          <w:color w:val="334455"/>
          <w:sz w:val="19"/>
        </w:rPr>
        <w:t>sources</w:t>
      </w:r>
      <w:r>
        <w:rPr/>
        <w:t xml:space="preserve">): </w:t>
      </w:r>
      <w:r>
        <w:rPr>
          <w:rFonts w:ascii="Consolas" w:hAnsi="Consolas"/>
          <w:color w:val="334455"/>
          <w:sz w:val="19"/>
        </w:rPr>
        <w:t>cache:options:matrix</w:t>
      </w:r>
      <w:r>
        <w:rPr/>
        <w:t>,</w:t>
        <w:br/>
      </w:r>
      <w:r>
        <w:rPr>
          <w:rFonts w:ascii="Consolas" w:hAnsi="Consolas"/>
          <w:color w:val="334455"/>
          <w:sz w:val="19"/>
        </w:rPr>
        <w:t>cache:options:net_premium</w:t>
      </w:r>
      <w:r>
        <w:rPr/>
        <w:t xml:space="preserve">, </w:t>
      </w:r>
      <w:r>
        <w:rPr>
          <w:rFonts w:ascii="Consolas" w:hAnsi="Consolas"/>
          <w:color w:val="334455"/>
          <w:sz w:val="19"/>
        </w:rPr>
        <w:t>cache:options:flow_alerts</w:t>
      </w:r>
      <w:r>
        <w:rPr/>
        <w:t xml:space="preserve">, </w:t>
      </w:r>
      <w:r>
        <w:rPr>
          <w:rFonts w:ascii="Consolas" w:hAnsi="Consolas"/>
          <w:color w:val="334455"/>
          <w:sz w:val="19"/>
        </w:rPr>
        <w:t>cache:options:flow_sides</w:t>
      </w:r>
      <w:r>
        <w:rPr/>
        <w:t xml:space="preserve"> (the</w:t>
        <w:br/>
        <w:t xml:space="preserve">bought / sold estimate lives there, not on the alerts) and </w:t>
      </w:r>
      <w:r>
        <w:rPr>
          <w:rFonts w:ascii="Consolas" w:hAnsi="Consolas"/>
          <w:color w:val="334455"/>
          <w:sz w:val="19"/>
        </w:rPr>
        <w:t>cache:sentiment:composite</w:t>
      </w:r>
      <w:r>
        <w:rPr/>
        <w:t>.</w:t>
        <w:br/>
        <w:t>A view with a time of its own (</w:t>
      </w:r>
      <w:r>
        <w:rPr>
          <w:rFonts w:ascii="Consolas" w:hAnsi="Consolas"/>
          <w:color w:val="334455"/>
          <w:sz w:val="19"/>
        </w:rPr>
        <w:t>matrix</w:t>
      </w:r>
      <w:r>
        <w:rPr/>
        <w:t xml:space="preserve">, </w:t>
      </w:r>
      <w:r>
        <w:rPr>
          <w:rFonts w:ascii="Consolas" w:hAnsi="Consolas"/>
          <w:color w:val="334455"/>
          <w:sz w:val="19"/>
        </w:rPr>
        <w:t>net_premium</w:t>
      </w:r>
      <w:r>
        <w:rPr/>
        <w:t xml:space="preserve">, sentiment) older than </w:t>
      </w:r>
      <w:r>
        <w:rPr>
          <w:rFonts w:ascii="Consolas" w:hAnsi="Consolas"/>
          <w:color w:val="334455"/>
          <w:sz w:val="19"/>
        </w:rPr>
        <w:t>[confirm]</w:t>
        <w:br/>
        <w:t>max_age_min</w:t>
      </w:r>
      <w:r>
        <w:rPr/>
        <w:t xml:space="preserve"> (5) is </w:t>
      </w:r>
      <w:r>
        <w:rPr>
          <w:b/>
        </w:rPr>
        <w:t>stale</w:t>
      </w:r>
      <w:r>
        <w:rPr/>
        <w:t xml:space="preserve"> and its component is </w:t>
      </w:r>
      <w:r>
        <w:rPr>
          <w:b/>
        </w:rPr>
        <w:t>no reading</w:t>
      </w:r>
      <w:r>
        <w:rPr/>
        <w:t>; the flow views carry</w:t>
        <w:br/>
        <w:t xml:space="preserve">no time, so a quiet list of the slot's own day is a real zero; a flow list whose </w:t>
      </w:r>
      <w:r>
        <w:rPr>
          <w:rFonts w:ascii="Consolas" w:hAnsi="Consolas"/>
          <w:color w:val="334455"/>
          <w:sz w:val="19"/>
        </w:rPr>
        <w:t>date</w:t>
      </w:r>
      <w:r>
        <w:rPr/>
        <w:br/>
        <w:t>is not the slot's day is stale (its window holds nothing of today), and only a missing</w:t>
        <w:br/>
        <w:t xml:space="preserve">view is absent. </w:t>
      </w:r>
      <w:r>
        <w:rPr>
          <w:b/>
        </w:rPr>
        <w:t>Absent is not neutral:</w:t>
      </w:r>
      <w:r>
        <w:rPr/>
        <w:t xml:space="preserve"> </w:t>
      </w:r>
      <w:r>
        <w:rPr>
          <w:rFonts w:ascii="Consolas" w:hAnsi="Consolas"/>
          <w:color w:val="334455"/>
          <w:sz w:val="19"/>
        </w:rPr>
        <w:t>None</w:t>
      </w:r>
      <w:r>
        <w:rPr/>
        <w:t xml:space="preserve"> never counts, while a source that is</w:t>
        <w:br/>
        <w:t>there and finds nothing gives 0.</w:t>
      </w:r>
    </w:p>
    <w:p>
      <w:r>
        <w:rPr/>
        <w:t>Each component gives +1 (agrees), -1 (disagrees), 0 (looked, no side) or none, relative</w:t>
        <w:br/>
        <w:t xml:space="preserve">to the call's direction, and </w:t>
      </w:r>
      <w:r>
        <w:rPr>
          <w:rFonts w:ascii="Consolas" w:hAnsi="Consolas"/>
          <w:color w:val="334455"/>
          <w:sz w:val="19"/>
        </w:rPr>
        <w:t>combine</w:t>
      </w:r>
      <w:r>
        <w:rPr/>
        <w:t xml:space="preserve"> takes the weighted mean over those with a</w:t>
        <w:br/>
        <w:t xml:space="preserve">reading: weights </w:t>
      </w:r>
      <w:r>
        <w:rPr>
          <w:rFonts w:ascii="Consolas" w:hAnsi="Consolas"/>
          <w:color w:val="334455"/>
          <w:sz w:val="19"/>
        </w:rPr>
        <w:t>[confirm.weights]</w:t>
      </w:r>
      <w:r>
        <w:rPr/>
        <w:t xml:space="preserve"> flow 1.0, netprem 1.0, dealer 1.0, </w:t>
      </w:r>
      <w:r>
        <w:rPr>
          <w:b/>
        </w:rPr>
        <w:t>sentiment</w:t>
        <w:br/>
        <w:t>0.5</w:t>
      </w:r>
      <w:r>
        <w:rPr/>
        <w:t xml:space="preserve">; the word is </w:t>
      </w:r>
      <w:r>
        <w:rPr>
          <w:rFonts w:ascii="Consolas" w:hAnsi="Consolas"/>
          <w:color w:val="334455"/>
          <w:sz w:val="19"/>
        </w:rPr>
        <w:t>Confirms</w:t>
      </w:r>
      <w:r>
        <w:rPr/>
        <w:t xml:space="preserve"> at or above the upper cut, </w:t>
      </w:r>
      <w:r>
        <w:rPr>
          <w:rFonts w:ascii="Consolas" w:hAnsi="Consolas"/>
          <w:color w:val="334455"/>
          <w:sz w:val="19"/>
        </w:rPr>
        <w:t>Contradicts</w:t>
      </w:r>
      <w:r>
        <w:rPr/>
        <w:t xml:space="preserve"> at or below the</w:t>
        <w:br/>
        <w:t>lower (</w:t>
      </w:r>
      <w:r>
        <w:rPr>
          <w:rFonts w:ascii="Consolas" w:hAnsi="Consolas"/>
          <w:color w:val="334455"/>
          <w:sz w:val="19"/>
        </w:rPr>
        <w:t>cuts</w:t>
      </w:r>
      <w:r>
        <w:rPr/>
        <w:t xml:space="preserve"> = [-0.34, 0.34]), else </w:t>
      </w:r>
      <w:r>
        <w:rPr>
          <w:rFonts w:ascii="Consolas" w:hAnsi="Consolas"/>
          <w:color w:val="334455"/>
          <w:sz w:val="19"/>
        </w:rPr>
        <w:t>Mixed</w:t>
      </w:r>
      <w:r>
        <w:rPr/>
        <w:t xml:space="preserve">. The word needs at least </w:t>
      </w:r>
      <w:r>
        <w:rPr>
          <w:rFonts w:ascii="Consolas" w:hAnsi="Consolas"/>
          <w:color w:val="334455"/>
          <w:sz w:val="19"/>
        </w:rPr>
        <w:t>[confirm]</w:t>
        <w:br/>
        <w:t>min_sources</w:t>
      </w:r>
      <w:r>
        <w:rPr/>
        <w:t xml:space="preserve"> (2) components with a reading (a weight of 0 does not count): one source</w:t>
        <w:br/>
        <w:t>alone is that source, not a confirmation, so the word and score are none and</w:t>
        <w:br/>
      </w:r>
      <w:r>
        <w:rPr>
          <w:rFonts w:ascii="Consolas" w:hAnsi="Consolas"/>
          <w:color w:val="334455"/>
          <w:sz w:val="19"/>
        </w:rPr>
        <w:t>word_note</w:t>
      </w:r>
      <w:r>
        <w:rPr/>
        <w:t xml:space="preserve"> says "too few sources". The reading carries </w:t>
      </w:r>
      <w:r>
        <w:rPr>
          <w:rFonts w:ascii="Consolas" w:hAnsi="Consolas"/>
          <w:color w:val="334455"/>
          <w:sz w:val="19"/>
        </w:rPr>
        <w:t>n_present</w:t>
      </w:r>
      <w:r>
        <w:rPr/>
        <w:t xml:space="preserve"> of </w:t>
      </w:r>
      <w:r>
        <w:rPr>
          <w:rFonts w:ascii="Consolas" w:hAnsi="Consolas"/>
          <w:color w:val="334455"/>
          <w:sz w:val="19"/>
        </w:rPr>
        <w:t>n_sources</w:t>
      </w:r>
      <w:r>
        <w:rPr/>
        <w:br/>
        <w:t>(4), recorded with it (the page showed "n of 4 sources" beside the word until 2026-10-22 and no longer draws either). The score is in [-1, 1], is</w:t>
        <w:br/>
        <w:t>never shown and is never a probability.</w:t>
      </w:r>
    </w:p>
    <w:p>
      <w:pPr>
        <w:pStyle w:val="ListBullet"/>
      </w:pPr>
      <w:r>
        <w:rPr>
          <w:b/>
        </w:rPr>
        <w:t>Flow.</w:t>
      </w:r>
      <w:r>
        <w:t xml:space="preserve"> Alerts in </w:t>
      </w:r>
      <w:r>
        <w:rPr>
          <w:rFonts w:ascii="Consolas" w:hAnsi="Consolas"/>
          <w:color w:val="334455"/>
          <w:sz w:val="19"/>
        </w:rPr>
        <w:t>[entry_ts - flow_window_min, entry_ts]</w:t>
      </w:r>
      <w:r>
        <w:t xml:space="preserve"> (30 min) on the symbol and</w:t>
        <w:br/>
        <w:t xml:space="preserve">  the big ten. The net of bullish over bearish alerts, times the direction, must reach</w:t>
        <w:br/>
        <w:t xml:space="preserve">  </w:t>
      </w:r>
      <w:r>
        <w:rPr>
          <w:rFonts w:ascii="Consolas" w:hAnsi="Consolas"/>
          <w:color w:val="334455"/>
          <w:sz w:val="19"/>
        </w:rPr>
        <w:t>flow_margin</w:t>
      </w:r>
      <w:r>
        <w:t xml:space="preserve"> (2) to agree or disagree. The mapping, from the </w:t>
      </w:r>
      <w:r>
        <w:rPr>
          <w:rFonts w:ascii="Consolas" w:hAnsi="Consolas"/>
          <w:color w:val="334455"/>
          <w:sz w:val="19"/>
        </w:rPr>
        <w:t>side</w:t>
      </w:r>
      <w:r>
        <w:t xml:space="preserve"> each detector</w:t>
        <w:br/>
        <w:t xml:space="preserve">  actually writes: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160"/>
        <w:gridCol w:w="2160"/>
        <w:gridCol w:w="2160"/>
        <w:gridCol w:w="2160"/>
      </w:tblGrid>
      <w:tr>
        <w:tc>
          <w:tcPr>
            <w:tcW w:type="dxa" w:w="2160"/>
            <w:shd w:val="clear" w:color="auto" w:fill="EAF2FB"/>
          </w:tcPr>
          <w:p>
            <w:r>
              <w:rPr>
                <w:b/>
              </w:rPr>
            </w:r>
            <w:r>
              <w:rPr>
                <w:b/>
              </w:rPr>
              <w:t>Alert type</w:t>
            </w:r>
          </w:p>
        </w:tc>
        <w:tc>
          <w:tcPr>
            <w:tcW w:type="dxa" w:w="2160"/>
            <w:shd w:val="clear" w:color="auto" w:fill="EAF2FB"/>
          </w:tcPr>
          <w:p>
            <w:r>
              <w:rPr>
                <w:b/>
              </w:rPr>
            </w:r>
            <w:r>
              <w:rPr>
                <w:rFonts w:ascii="Consolas" w:hAnsi="Consolas"/>
                <w:b/>
                <w:color w:val="334455"/>
                <w:sz w:val="19"/>
              </w:rPr>
              <w:t>side</w:t>
            </w:r>
            <w:r>
              <w:rPr>
                <w:b/>
              </w:rPr>
              <w:t xml:space="preserve"> values</w:t>
            </w:r>
          </w:p>
        </w:tc>
        <w:tc>
          <w:tcPr>
            <w:tcW w:type="dxa" w:w="2160"/>
            <w:shd w:val="clear" w:color="auto" w:fill="EAF2FB"/>
          </w:tcPr>
          <w:p>
            <w:r>
              <w:rPr>
                <w:b/>
              </w:rPr>
            </w:r>
            <w:r>
              <w:rPr>
                <w:b/>
              </w:rPr>
              <w:t>Bullish</w:t>
            </w:r>
          </w:p>
        </w:tc>
        <w:tc>
          <w:tcPr>
            <w:tcW w:type="dxa" w:w="2160"/>
            <w:shd w:val="clear" w:color="auto" w:fill="EAF2FB"/>
          </w:tcPr>
          <w:p>
            <w:r>
              <w:rPr>
                <w:b/>
              </w:rPr>
            </w:r>
            <w:r>
              <w:rPr>
                <w:b/>
              </w:rPr>
              <w:t>Bearish</w:t>
            </w:r>
          </w:p>
        </w:tc>
      </w:tr>
      <w:tr>
        <w:tc>
          <w:tcPr>
            <w:tcW w:type="dxa" w:w="2160"/>
          </w:tcPr>
          <w:p>
            <w:r/>
            <w:r>
              <w:rPr>
                <w:rFonts w:ascii="Consolas" w:hAnsi="Consolas"/>
                <w:color w:val="334455"/>
                <w:sz w:val="19"/>
              </w:rPr>
              <w:t>uoa</w:t>
            </w:r>
            <w:r>
              <w:rPr/>
              <w:t xml:space="preserve">, </w:t>
            </w:r>
            <w:r>
              <w:rPr>
                <w:rFonts w:ascii="Consolas" w:hAnsi="Consolas"/>
                <w:color w:val="334455"/>
                <w:sz w:val="19"/>
              </w:rPr>
              <w:t>big_delta</w:t>
            </w:r>
          </w:p>
        </w:tc>
        <w:tc>
          <w:tcPr>
            <w:tcW w:type="dxa" w:w="2160"/>
          </w:tcPr>
          <w:p>
            <w:r/>
            <w:r>
              <w:rPr>
                <w:rFonts w:ascii="Consolas" w:hAnsi="Consolas"/>
                <w:color w:val="334455"/>
                <w:sz w:val="19"/>
              </w:rPr>
              <w:t>call</w:t>
            </w:r>
            <w:r>
              <w:rPr/>
              <w:t xml:space="preserve"> / </w:t>
            </w:r>
            <w:r>
              <w:rPr>
                <w:rFonts w:ascii="Consolas" w:hAnsi="Consolas"/>
                <w:color w:val="334455"/>
                <w:sz w:val="19"/>
              </w:rPr>
              <w:t>put</w:t>
            </w:r>
          </w:p>
        </w:tc>
        <w:tc>
          <w:tcPr>
            <w:tcW w:type="dxa" w:w="2160"/>
          </w:tcPr>
          <w:p>
            <w:r/>
            <w:r>
              <w:rPr/>
              <w:t xml:space="preserve">a call </w:t>
            </w:r>
            <w:r>
              <w:rPr>
                <w:b/>
              </w:rPr>
              <w:t>bought</w:t>
            </w:r>
            <w:r>
              <w:rPr/>
              <w:t xml:space="preserve"> or a put </w:t>
            </w:r>
            <w:r>
              <w:rPr>
                <w:b/>
              </w:rPr>
              <w:t>sold</w:t>
            </w:r>
          </w:p>
        </w:tc>
        <w:tc>
          <w:tcPr>
            <w:tcW w:type="dxa" w:w="2160"/>
          </w:tcPr>
          <w:p>
            <w:r/>
            <w:r>
              <w:rPr/>
              <w:t xml:space="preserve">a call </w:t>
            </w:r>
            <w:r>
              <w:rPr>
                <w:b/>
              </w:rPr>
              <w:t>sold</w:t>
            </w:r>
            <w:r>
              <w:rPr/>
              <w:t xml:space="preserve"> or a put </w:t>
            </w:r>
            <w:r>
              <w:rPr>
                <w:b/>
              </w:rPr>
              <w:t>bought</w:t>
            </w:r>
          </w:p>
        </w:tc>
      </w:tr>
      <w:tr>
        <w:tc>
          <w:tcPr>
            <w:tcW w:type="dxa" w:w="2160"/>
            <w:shd w:val="clear" w:color="auto" w:fill="F4F6FA"/>
          </w:tcPr>
          <w:p>
            <w:r/>
            <w:r>
              <w:rPr>
                <w:rFonts w:ascii="Consolas" w:hAnsi="Consolas"/>
                <w:color w:val="334455"/>
                <w:sz w:val="19"/>
              </w:rPr>
              <w:t>crossover</w:t>
            </w:r>
          </w:p>
        </w:tc>
        <w:tc>
          <w:tcPr>
            <w:tcW w:type="dxa" w:w="2160"/>
            <w:shd w:val="clear" w:color="auto" w:fill="F4F6FA"/>
          </w:tcPr>
          <w:p>
            <w:r/>
            <w:r>
              <w:rPr>
                <w:rFonts w:ascii="Consolas" w:hAnsi="Consolas"/>
                <w:color w:val="334455"/>
                <w:sz w:val="19"/>
              </w:rPr>
              <w:t>calls_over</w:t>
            </w:r>
            <w:r>
              <w:rPr/>
              <w:t xml:space="preserve"> / </w:t>
            </w:r>
            <w:r>
              <w:rPr>
                <w:rFonts w:ascii="Consolas" w:hAnsi="Consolas"/>
                <w:color w:val="334455"/>
                <w:sz w:val="19"/>
              </w:rPr>
              <w:t>puts_over</w:t>
            </w:r>
          </w:p>
        </w:tc>
        <w:tc>
          <w:tcPr>
            <w:tcW w:type="dxa" w:w="2160"/>
            <w:shd w:val="clear" w:color="auto" w:fill="F4F6FA"/>
          </w:tcPr>
          <w:p>
            <w:r/>
            <w:r>
              <w:rPr>
                <w:rFonts w:ascii="Consolas" w:hAnsi="Consolas"/>
                <w:color w:val="334455"/>
                <w:sz w:val="19"/>
              </w:rPr>
              <w:t>calls_over</w:t>
            </w:r>
          </w:p>
        </w:tc>
        <w:tc>
          <w:tcPr>
            <w:tcW w:type="dxa" w:w="2160"/>
            <w:shd w:val="clear" w:color="auto" w:fill="F4F6FA"/>
          </w:tcPr>
          <w:p>
            <w:r/>
            <w:r>
              <w:rPr>
                <w:rFonts w:ascii="Consolas" w:hAnsi="Consolas"/>
                <w:color w:val="334455"/>
                <w:sz w:val="19"/>
              </w:rPr>
              <w:t>puts_over</w:t>
            </w:r>
          </w:p>
        </w:tc>
      </w:tr>
      <w:tr>
        <w:tc>
          <w:tcPr>
            <w:tcW w:type="dxa" w:w="2160"/>
          </w:tcPr>
          <w:p>
            <w:r/>
            <w:r>
              <w:rPr>
                <w:rFonts w:ascii="Consolas" w:hAnsi="Consolas"/>
                <w:color w:val="334455"/>
                <w:sz w:val="19"/>
              </w:rPr>
              <w:t>hiro_surge</w:t>
            </w:r>
          </w:p>
        </w:tc>
        <w:tc>
          <w:tcPr>
            <w:tcW w:type="dxa" w:w="2160"/>
          </w:tcPr>
          <w:p>
            <w:r/>
            <w:r>
              <w:rPr>
                <w:rFonts w:ascii="Consolas" w:hAnsi="Consolas"/>
                <w:color w:val="334455"/>
                <w:sz w:val="19"/>
              </w:rPr>
              <w:t>dealers_buying</w:t>
            </w:r>
            <w:r>
              <w:rPr/>
              <w:t xml:space="preserve"> / </w:t>
            </w:r>
            <w:r>
              <w:rPr>
                <w:rFonts w:ascii="Consolas" w:hAnsi="Consolas"/>
                <w:color w:val="334455"/>
                <w:sz w:val="19"/>
              </w:rPr>
              <w:t>dealers_selling</w:t>
            </w:r>
          </w:p>
        </w:tc>
        <w:tc>
          <w:tcPr>
            <w:tcW w:type="dxa" w:w="2160"/>
          </w:tcPr>
          <w:p>
            <w:r/>
            <w:r>
              <w:rPr>
                <w:rFonts w:ascii="Consolas" w:hAnsi="Consolas"/>
                <w:color w:val="334455"/>
                <w:sz w:val="19"/>
              </w:rPr>
              <w:t>dealers_buying</w:t>
            </w:r>
          </w:p>
        </w:tc>
        <w:tc>
          <w:tcPr>
            <w:tcW w:type="dxa" w:w="2160"/>
          </w:tcPr>
          <w:p>
            <w:r/>
            <w:r>
              <w:rPr>
                <w:rFonts w:ascii="Consolas" w:hAnsi="Consolas"/>
                <w:color w:val="334455"/>
                <w:sz w:val="19"/>
              </w:rPr>
              <w:t>dealers_selling</w:t>
            </w:r>
          </w:p>
        </w:tc>
      </w:tr>
      <w:tr>
        <w:tc>
          <w:tcPr>
            <w:tcW w:type="dxa" w:w="2160"/>
            <w:shd w:val="clear" w:color="auto" w:fill="F4F6FA"/>
          </w:tcPr>
          <w:p>
            <w:r/>
            <w:r>
              <w:rPr>
                <w:rFonts w:ascii="Consolas" w:hAnsi="Consolas"/>
                <w:color w:val="334455"/>
                <w:sz w:val="19"/>
              </w:rPr>
              <w:t>hiro_flip</w:t>
            </w:r>
          </w:p>
        </w:tc>
        <w:tc>
          <w:tcPr>
            <w:tcW w:type="dxa" w:w="2160"/>
            <w:shd w:val="clear" w:color="auto" w:fill="F4F6FA"/>
          </w:tcPr>
          <w:p>
            <w:r/>
            <w:r>
              <w:rPr>
                <w:rFonts w:ascii="Consolas" w:hAnsi="Consolas"/>
                <w:color w:val="334455"/>
                <w:sz w:val="19"/>
              </w:rPr>
              <w:t>to_buying</w:t>
            </w:r>
            <w:r>
              <w:rPr/>
              <w:t xml:space="preserve"> / </w:t>
            </w:r>
            <w:r>
              <w:rPr>
                <w:rFonts w:ascii="Consolas" w:hAnsi="Consolas"/>
                <w:color w:val="334455"/>
                <w:sz w:val="19"/>
              </w:rPr>
              <w:t>to_selling</w:t>
            </w:r>
          </w:p>
        </w:tc>
        <w:tc>
          <w:tcPr>
            <w:tcW w:type="dxa" w:w="2160"/>
            <w:shd w:val="clear" w:color="auto" w:fill="F4F6FA"/>
          </w:tcPr>
          <w:p>
            <w:r/>
            <w:r>
              <w:rPr>
                <w:rFonts w:ascii="Consolas" w:hAnsi="Consolas"/>
                <w:color w:val="334455"/>
                <w:sz w:val="19"/>
              </w:rPr>
              <w:t>to_buying</w:t>
            </w:r>
          </w:p>
        </w:tc>
        <w:tc>
          <w:tcPr>
            <w:tcW w:type="dxa" w:w="2160"/>
            <w:shd w:val="clear" w:color="auto" w:fill="F4F6FA"/>
          </w:tcPr>
          <w:p>
            <w:r/>
            <w:r>
              <w:rPr>
                <w:rFonts w:ascii="Consolas" w:hAnsi="Consolas"/>
                <w:color w:val="334455"/>
                <w:sz w:val="19"/>
              </w:rPr>
              <w:t>to_selling</w:t>
            </w:r>
          </w:p>
        </w:tc>
      </w:tr>
      <w:tr>
        <w:tc>
          <w:tcPr>
            <w:tcW w:type="dxa" w:w="2160"/>
          </w:tcPr>
          <w:p>
            <w:r/>
            <w:r>
              <w:rPr>
                <w:rFonts w:ascii="Consolas" w:hAnsi="Consolas"/>
                <w:color w:val="334455"/>
                <w:sz w:val="19"/>
              </w:rPr>
              <w:t>gamma_flip</w:t>
            </w:r>
          </w:p>
        </w:tc>
        <w:tc>
          <w:tcPr>
            <w:tcW w:type="dxa" w:w="2160"/>
          </w:tcPr>
          <w:p>
            <w:r/>
            <w:r>
              <w:rPr>
                <w:rFonts w:ascii="Consolas" w:hAnsi="Consolas"/>
                <w:color w:val="334455"/>
                <w:sz w:val="19"/>
              </w:rPr>
              <w:t>to_positive</w:t>
            </w:r>
            <w:r>
              <w:rPr/>
              <w:t xml:space="preserve"> / </w:t>
            </w:r>
            <w:r>
              <w:rPr>
                <w:rFonts w:ascii="Consolas" w:hAnsi="Consolas"/>
                <w:color w:val="334455"/>
                <w:sz w:val="19"/>
              </w:rPr>
              <w:t>to_negative</w:t>
            </w:r>
          </w:p>
        </w:tc>
        <w:tc>
          <w:tcPr>
            <w:tcW w:type="dxa" w:w="2160"/>
          </w:tcPr>
          <w:p>
            <w:r/>
            <w:r>
              <w:rPr/>
              <w:t>never directional</w:t>
            </w:r>
          </w:p>
        </w:tc>
        <w:tc>
          <w:tcPr>
            <w:tcW w:type="dxa" w:w="2160"/>
          </w:tcPr>
          <w:p>
            <w:r/>
            <w:r>
              <w:rPr/>
              <w:t>never directional</w:t>
            </w:r>
          </w:p>
        </w:tc>
      </w:tr>
    </w:tbl>
    <w:p/>
    <w:p>
      <w:r>
        <w:rPr>
          <w:rFonts w:ascii="Consolas" w:hAnsi="Consolas"/>
          <w:color w:val="334455"/>
          <w:sz w:val="19"/>
        </w:rPr>
        <w:t>gamma_flip</w:t>
      </w:r>
      <w:r>
        <w:rPr/>
        <w:t xml:space="preserve"> is counted and recorded, not scored. For </w:t>
      </w:r>
      <w:r>
        <w:rPr>
          <w:rFonts w:ascii="Consolas" w:hAnsi="Consolas"/>
          <w:color w:val="334455"/>
          <w:sz w:val="19"/>
        </w:rPr>
        <w:t>uoa</w:t>
      </w:r>
      <w:r>
        <w:rPr/>
        <w:t xml:space="preserve"> and </w:t>
      </w:r>
      <w:r>
        <w:rPr>
          <w:rFonts w:ascii="Consolas" w:hAnsi="Consolas"/>
          <w:color w:val="334455"/>
          <w:sz w:val="19"/>
        </w:rPr>
        <w:t>big_delta</w:t>
      </w:r>
      <w:r>
        <w:rPr/>
        <w:t xml:space="preserve"> the lean</w:t>
        <w:br/>
        <w:t xml:space="preserve">  comes from that alert's entry in </w:t>
      </w:r>
      <w:r>
        <w:rPr>
          <w:rFonts w:ascii="Consolas" w:hAnsi="Consolas"/>
          <w:color w:val="334455"/>
          <w:sz w:val="19"/>
        </w:rPr>
        <w:t>flow_sides</w:t>
      </w:r>
      <w:r>
        <w:rPr/>
        <w:t xml:space="preserve"> (the </w:t>
      </w:r>
      <w:r>
        <w:rPr>
          <w:b/>
        </w:rPr>
        <w:t>poll</w:t>
      </w:r>
      <w:r>
        <w:rPr/>
        <w:t xml:space="preserve"> tally only; the poll and</w:t>
        <w:br/>
        <w:t xml:space="preserve">  the stream are never blended): bought is at least </w:t>
      </w:r>
      <w:r>
        <w:rPr>
          <w:rFonts w:ascii="Consolas" w:hAnsi="Consolas"/>
          <w:color w:val="334455"/>
          <w:sz w:val="19"/>
        </w:rPr>
        <w:t>sides_majority</w:t>
      </w:r>
      <w:r>
        <w:rPr/>
        <w:t xml:space="preserve"> (0.6) of its</w:t>
        <w:br/>
        <w:t xml:space="preserve">  labelled volume, or sold is. With no estimate (the view absent, from another day, or</w:t>
        <w:br/>
        <w:t xml:space="preserve">  empty) or a closer split the alert is not directional. The flow view keeps 300 alerts;</w:t>
        <w:br/>
        <w:t xml:space="preserve">  a full list whose oldest alert is inside the window is marked </w:t>
      </w:r>
      <w:r>
        <w:rPr>
          <w:rFonts w:ascii="Consolas" w:hAnsi="Consolas"/>
          <w:color w:val="334455"/>
          <w:sz w:val="19"/>
        </w:rPr>
        <w:t>truncated</w:t>
      </w:r>
      <w:r>
        <w:rPr/>
        <w:t>.</w:t>
        <w:br/>
        <w:t xml:space="preserve">- </w:t>
      </w:r>
      <w:r>
        <w:rPr>
          <w:b/>
        </w:rPr>
        <w:t>Net premium.</w:t>
      </w:r>
      <w:r>
        <w:rPr/>
        <w:t xml:space="preserve"> The symbol's newest point at or before </w:t>
      </w:r>
      <w:r>
        <w:rPr>
          <w:rFonts w:ascii="Consolas" w:hAnsi="Consolas"/>
          <w:color w:val="334455"/>
          <w:sz w:val="19"/>
        </w:rPr>
        <w:t>entry_ts</w:t>
      </w:r>
      <w:r>
        <w:rPr/>
        <w:t xml:space="preserve"> in the</w:t>
        <w:br/>
        <w:t xml:space="preserve">  </w:t>
      </w:r>
      <w:r>
        <w:rPr>
          <w:rFonts w:ascii="Consolas" w:hAnsi="Consolas"/>
          <w:color w:val="334455"/>
          <w:sz w:val="19"/>
        </w:rPr>
        <w:t>net_premium</w:t>
      </w:r>
      <w:r>
        <w:rPr/>
        <w:t xml:space="preserve"> series, as a </w:t>
      </w:r>
      <w:r>
        <w:rPr>
          <w:b/>
        </w:rPr>
        <w:t>level</w:t>
      </w:r>
      <w:r>
        <w:rPr/>
        <w:t xml:space="preserve">: </w:t>
      </w:r>
      <w:r>
        <w:rPr>
          <w:rFonts w:ascii="Consolas" w:hAnsi="Consolas"/>
          <w:color w:val="334455"/>
          <w:sz w:val="19"/>
        </w:rPr>
        <w:t>frac = (call - put) / (call + put)</w:t>
      </w:r>
      <w:r>
        <w:rPr/>
        <w:t>, times the</w:t>
        <w:br/>
        <w:t xml:space="preserve">  direction, against </w:t>
      </w:r>
      <w:r>
        <w:rPr>
          <w:rFonts w:ascii="Consolas" w:hAnsi="Consolas"/>
          <w:color w:val="334455"/>
          <w:sz w:val="19"/>
        </w:rPr>
        <w:t>netprem_margin</w:t>
      </w:r>
      <w:r>
        <w:rPr/>
        <w:t xml:space="preserve"> (0.1). Never a difference of two points: the stored</w:t>
        <w:br/>
        <w:t xml:space="preserve">  premium is volume at the current mark and falls when marks fall. A point more than</w:t>
        <w:br/>
        <w:t xml:space="preserve">  </w:t>
      </w:r>
      <w:r>
        <w:rPr>
          <w:rFonts w:ascii="Consolas" w:hAnsi="Consolas"/>
          <w:color w:val="334455"/>
          <w:sz w:val="19"/>
        </w:rPr>
        <w:t>max_age_min</w:t>
      </w:r>
      <w:r>
        <w:rPr/>
        <w:t xml:space="preserve"> before entry is stale.</w:t>
        <w:br/>
        <w:t xml:space="preserve">- </w:t>
      </w:r>
      <w:r>
        <w:rPr>
          <w:b/>
        </w:rPr>
        <w:t>The dealer read.</w:t>
      </w:r>
      <w:r>
        <w:rPr/>
        <w:t xml:space="preserve"> </w:t>
      </w:r>
      <w:r>
        <w:rPr>
          <w:i/>
        </w:rPr>
        <w:t>Room:</w:t>
      </w:r>
      <w:r>
        <w:rPr/>
        <w:t xml:space="preserve"> the call's own </w:t>
      </w:r>
      <w:r>
        <w:rPr>
          <w:rFonts w:ascii="Consolas" w:hAnsi="Consolas"/>
          <w:color w:val="334455"/>
          <w:sz w:val="19"/>
        </w:rPr>
        <w:t>entry_spot</w:t>
      </w:r>
      <w:r>
        <w:rPr/>
        <w:t xml:space="preserve"> to the call wall (up) or the</w:t>
        <w:br/>
        <w:t xml:space="preserve">  put wall (down), against the long-with role's </w:t>
      </w:r>
      <w:r>
        <w:rPr>
          <w:rFonts w:ascii="Consolas" w:hAnsi="Consolas"/>
          <w:color w:val="334455"/>
          <w:sz w:val="19"/>
        </w:rPr>
        <w:t>win_points</w:t>
      </w:r>
      <w:r>
        <w:rPr/>
        <w:t>; room at least that agrees,</w:t>
        <w:br/>
        <w:t xml:space="preserve">  a wall inside the target disagrees. The matrix's spot is read up to the grace after</w:t>
        <w:br/>
        <w:t xml:space="preserve">  the entry bar and may have moved, so it is recorded (</w:t>
      </w:r>
      <w:r>
        <w:rPr>
          <w:rFonts w:ascii="Consolas" w:hAnsi="Consolas"/>
          <w:color w:val="334455"/>
          <w:sz w:val="19"/>
        </w:rPr>
        <w:t>spot</w:t>
      </w:r>
      <w:r>
        <w:rPr/>
        <w:t>) beside the one measured</w:t>
        <w:br/>
        <w:t xml:space="preserve">  from (</w:t>
      </w:r>
      <w:r>
        <w:rPr>
          <w:rFonts w:ascii="Consolas" w:hAnsi="Consolas"/>
          <w:color w:val="334455"/>
          <w:sz w:val="19"/>
        </w:rPr>
        <w:t>room_spot</w:t>
      </w:r>
      <w:r>
        <w:rPr/>
        <w:t xml:space="preserve">, </w:t>
      </w:r>
      <w:r>
        <w:rPr>
          <w:rFonts w:ascii="Consolas" w:hAnsi="Consolas"/>
          <w:color w:val="334455"/>
          <w:sz w:val="19"/>
        </w:rPr>
        <w:t>room_spot_source</w:t>
      </w:r>
      <w:r>
        <w:rPr/>
        <w:t xml:space="preserve"> </w:t>
      </w:r>
      <w:r>
        <w:rPr>
          <w:rFonts w:ascii="Consolas" w:hAnsi="Consolas"/>
          <w:color w:val="334455"/>
          <w:sz w:val="19"/>
        </w:rPr>
        <w:t>entry</w:t>
      </w:r>
      <w:r>
        <w:rPr/>
        <w:t xml:space="preserve">; </w:t>
      </w:r>
      <w:r>
        <w:rPr>
          <w:rFonts w:ascii="Consolas" w:hAnsi="Consolas"/>
          <w:color w:val="334455"/>
          <w:sz w:val="19"/>
        </w:rPr>
        <w:t>matrix</w:t>
      </w:r>
      <w:r>
        <w:rPr/>
        <w:t xml:space="preserve"> only when no entry spot was</w:t>
        <w:br/>
        <w:t xml:space="preserve">  given). The big ten keep their own matrix spots. </w:t>
      </w:r>
      <w:r>
        <w:rPr>
          <w:i/>
        </w:rPr>
        <w:t>Breadth:</w:t>
      </w:r>
      <w:r>
        <w:rPr/>
        <w:t xml:space="preserve"> the share of the big ten whose room in percent of their own spot</w:t>
        <w:br/>
        <w:t xml:space="preserve">  reaches the target in percent, read only with </w:t>
      </w:r>
      <w:r>
        <w:rPr>
          <w:rFonts w:ascii="Consolas" w:hAnsi="Consolas"/>
          <w:color w:val="334455"/>
          <w:sz w:val="19"/>
        </w:rPr>
        <w:t>breadth_min_members</w:t>
      </w:r>
      <w:r>
        <w:rPr/>
        <w:t xml:space="preserve"> (5) usable</w:t>
        <w:br/>
        <w:t xml:space="preserve">  members: &gt;= </w:t>
      </w:r>
      <w:r>
        <w:rPr>
          <w:rFonts w:ascii="Consolas" w:hAnsi="Consolas"/>
          <w:color w:val="334455"/>
          <w:sz w:val="19"/>
        </w:rPr>
        <w:t>breadth_agree</w:t>
      </w:r>
      <w:r>
        <w:rPr/>
        <w:t xml:space="preserve"> agrees, &lt;= 1 minus it disagrees. The verdict is the</w:t>
        <w:br/>
        <w:t xml:space="preserve">  symbol's own room when breadth agrees, is neutral or has no reading, </w:t>
      </w:r>
      <w:r>
        <w:rPr>
          <w:b/>
        </w:rPr>
        <w:t>0</w:t>
      </w:r>
      <w:r>
        <w:rPr/>
        <w:t xml:space="preserve"> when breadth</w:t>
        <w:br/>
        <w:t xml:space="preserve">  points the opposite way, and breadth alone when the symbol has no wall. The gamma flip is recorded</w:t>
        <w:br/>
        <w:t xml:space="preserve">  (</w:t>
      </w:r>
      <w:r>
        <w:rPr>
          <w:rFonts w:ascii="Consolas" w:hAnsi="Consolas"/>
          <w:color w:val="334455"/>
          <w:sz w:val="19"/>
        </w:rPr>
        <w:t>above_flip</w:t>
      </w:r>
      <w:r>
        <w:rPr/>
        <w:t>), never scored.</w:t>
        <w:br/>
        <w:t xml:space="preserve">- </w:t>
      </w:r>
      <w:r>
        <w:rPr>
          <w:b/>
        </w:rPr>
        <w:t>Untrusted walls.</w:t>
      </w:r>
      <w:r>
        <w:rPr/>
        <w:t xml:space="preserve"> A row is </w:t>
      </w:r>
      <w:r>
        <w:rPr>
          <w:rFonts w:ascii="Consolas" w:hAnsi="Consolas"/>
          <w:color w:val="334455"/>
          <w:sz w:val="19"/>
        </w:rPr>
        <w:t>walls_untrusted</w:t>
      </w:r>
      <w:r>
        <w:rPr/>
        <w:t xml:space="preserve"> when </w:t>
      </w:r>
      <w:r>
        <w:rPr>
          <w:rFonts w:ascii="Consolas" w:hAnsi="Consolas"/>
          <w:color w:val="334455"/>
          <w:sz w:val="19"/>
        </w:rPr>
        <w:t>net_gex</w:t>
      </w:r>
      <w:r>
        <w:rPr/>
        <w:t xml:space="preserve"> is missing or </w:t>
      </w:r>
      <w:r>
        <w:rPr>
          <w:b/>
        </w:rPr>
        <w:t>0</w:t>
      </w:r>
      <w:r>
        <w:rPr/>
        <w:t>: with</w:t>
        <w:br/>
        <w:t xml:space="preserve">  Schwab's -999 gamma refused every GEX cell is 0.0 and the wall picker still returns the</w:t>
        <w:br/>
        <w:t xml:space="preserve">  first strikes it finds. Those walls stay in the record but are </w:t>
      </w:r>
      <w:r>
        <w:rPr>
          <w:b/>
        </w:rPr>
        <w:t>no reading</w:t>
      </w:r>
      <w:r>
        <w:rPr/>
        <w:t>: not in</w:t>
        <w:br/>
        <w:t xml:space="preserve">  the room, the breadth or </w:t>
      </w:r>
      <w:r>
        <w:rPr>
          <w:rFonts w:ascii="Consolas" w:hAnsi="Consolas"/>
          <w:color w:val="334455"/>
          <w:sz w:val="19"/>
        </w:rPr>
        <w:t>wall_context</w:t>
      </w:r>
      <w:r>
        <w:rPr/>
        <w:t>. A missing wall is likewise no reading, never</w:t>
        <w:br/>
        <w:t xml:space="preserve">  "no room".</w:t>
        <w:br/>
        <w:t xml:space="preserve">- </w:t>
      </w:r>
      <w:r>
        <w:rPr>
          <w:b/>
        </w:rPr>
        <w:t>Sentiment.</w:t>
      </w:r>
      <w:r>
        <w:rPr/>
        <w:t xml:space="preserve"> </w:t>
      </w:r>
      <w:r>
        <w:rPr>
          <w:rFonts w:ascii="Consolas" w:hAnsi="Consolas"/>
          <w:color w:val="334455"/>
          <w:sz w:val="19"/>
        </w:rPr>
        <w:t>derived.trend.state</w:t>
      </w:r>
      <w:r>
        <w:rPr/>
        <w:t xml:space="preserve"> from the composite: </w:t>
      </w:r>
      <w:r>
        <w:rPr>
          <w:rFonts w:ascii="Consolas" w:hAnsi="Consolas"/>
          <w:color w:val="334455"/>
          <w:sz w:val="19"/>
        </w:rPr>
        <w:t>bullish</w:t>
      </w:r>
      <w:r>
        <w:rPr/>
        <w:t xml:space="preserve"> +1, </w:t>
      </w:r>
      <w:r>
        <w:rPr>
          <w:rFonts w:ascii="Consolas" w:hAnsi="Consolas"/>
          <w:color w:val="334455"/>
          <w:sz w:val="19"/>
        </w:rPr>
        <w:t>bearish</w:t>
      </w:r>
      <w:r>
        <w:rPr/>
        <w:t xml:space="preserve"> -1;</w:t>
        <w:br/>
        <w:t xml:space="preserve">  </w:t>
      </w:r>
      <w:r>
        <w:rPr>
          <w:rFonts w:ascii="Consolas" w:hAnsi="Consolas"/>
          <w:color w:val="334455"/>
          <w:sz w:val="19"/>
        </w:rPr>
        <w:t>neutral</w:t>
      </w:r>
      <w:r>
        <w:rPr/>
        <w:t xml:space="preserve"> and the two "lack of" states give no side. In the recorded </w:t>
      </w:r>
      <w:r>
        <w:rPr>
          <w:rFonts w:ascii="Consolas" w:hAnsi="Consolas"/>
          <w:color w:val="334455"/>
          <w:sz w:val="19"/>
        </w:rPr>
        <w:t>raw</w:t>
      </w:r>
      <w:r>
        <w:rPr/>
        <w:t xml:space="preserve">, </w:t>
      </w:r>
      <w:r>
        <w:rPr>
          <w:rFonts w:ascii="Consolas" w:hAnsi="Consolas"/>
          <w:color w:val="334455"/>
          <w:sz w:val="19"/>
        </w:rPr>
        <w:t>state</w:t>
      </w:r>
      <w:r>
        <w:rPr/>
        <w:t xml:space="preserve"> is</w:t>
        <w:br/>
        <w:t xml:space="preserve">  the regime name and the source's status (</w:t>
      </w:r>
      <w:r>
        <w:rPr>
          <w:rFonts w:ascii="Consolas" w:hAnsi="Consolas"/>
          <w:color w:val="334455"/>
          <w:sz w:val="19"/>
        </w:rPr>
        <w:t>ok</w:t>
      </w:r>
      <w:r>
        <w:rPr/>
        <w:t xml:space="preserve">, </w:t>
      </w:r>
      <w:r>
        <w:rPr>
          <w:rFonts w:ascii="Consolas" w:hAnsi="Consolas"/>
          <w:color w:val="334455"/>
          <w:sz w:val="19"/>
        </w:rPr>
        <w:t>absent</w:t>
      </w:r>
      <w:r>
        <w:rPr/>
        <w:t xml:space="preserve">, </w:t>
      </w:r>
      <w:r>
        <w:rPr>
          <w:rFonts w:ascii="Consolas" w:hAnsi="Consolas"/>
          <w:color w:val="334455"/>
          <w:sz w:val="19"/>
        </w:rPr>
        <w:t>stale</w:t>
      </w:r>
      <w:r>
        <w:rPr/>
        <w:t xml:space="preserve">) is </w:t>
      </w:r>
      <w:r>
        <w:rPr>
          <w:rFonts w:ascii="Consolas" w:hAnsi="Consolas"/>
          <w:color w:val="334455"/>
          <w:sz w:val="19"/>
        </w:rPr>
        <w:t>raw.source</w:t>
      </w:r>
      <w:r>
        <w:rPr/>
        <w:t>.</w:t>
      </w:r>
    </w:p>
    <w:p>
      <w:pPr>
        <w:pStyle w:val="Heading3"/>
      </w:pPr>
      <w:r>
        <w:rPr/>
        <w:t>Recording (</w:t>
      </w:r>
      <w:r>
        <w:rPr>
          <w:rFonts w:ascii="Consolas" w:hAnsi="Consolas"/>
          <w:color w:val="334455"/>
          <w:sz w:val="19"/>
        </w:rPr>
        <w:t>scalp_record</w:t>
      </w:r>
      <w:r>
        <w:rPr/>
        <w:t>)</w:t>
      </w:r>
    </w:p>
    <w:p>
      <w:r>
        <w:rPr/>
        <w:t xml:space="preserve">At every intraday slot </w:t>
      </w:r>
      <w:r>
        <w:rPr>
          <w:b/>
        </w:rPr>
        <w:t>and</w:t>
      </w:r>
      <w:r>
        <w:rPr/>
        <w:t xml:space="preserve"> at 08:36 (inside the call's grace), one</w:t>
        <w:br/>
      </w:r>
      <w:r>
        <w:rPr>
          <w:rFonts w:ascii="Consolas" w:hAnsi="Consolas"/>
          <w:color w:val="334455"/>
          <w:sz w:val="19"/>
        </w:rPr>
        <w:t>intraday_readings</w:t>
      </w:r>
      <w:r>
        <w:rPr/>
        <w:t xml:space="preserve"> row per scalp symbol per slot is saved, with or without a</w:t>
        <w:br/>
        <w:t xml:space="preserve">direction: the components and their </w:t>
      </w:r>
      <w:r>
        <w:rPr>
          <w:b/>
        </w:rPr>
        <w:t>raw values</w:t>
      </w:r>
      <w:r>
        <w:rPr/>
        <w:t xml:space="preserve"> (so any later definition can be</w:t>
        <w:br/>
        <w:t>recomputed), each source's state and age (</w:t>
      </w:r>
      <w:r>
        <w:rPr>
          <w:rFonts w:ascii="Consolas" w:hAnsi="Consolas"/>
          <w:color w:val="334455"/>
          <w:sz w:val="19"/>
        </w:rPr>
        <w:t>snapshot.sources</w:t>
      </w:r>
      <w:r>
        <w:rPr/>
        <w:t>; sentiment's age also</w:t>
        <w:br/>
        <w:t>beside its state), the spot, walls, flip, net GEX and</w:t>
        <w:br/>
      </w:r>
      <w:r>
        <w:rPr>
          <w:rFonts w:ascii="Consolas" w:hAnsi="Consolas"/>
          <w:color w:val="334455"/>
          <w:sz w:val="19"/>
        </w:rPr>
        <w:t>walls_untrusted</w:t>
      </w:r>
      <w:r>
        <w:rPr/>
        <w:t xml:space="preserve"> for the three scalp symbols and every big-ten member (each row's</w:t>
        <w:br/>
      </w:r>
      <w:r>
        <w:rPr>
          <w:rFonts w:ascii="Consolas" w:hAnsi="Consolas"/>
          <w:color w:val="334455"/>
          <w:sz w:val="19"/>
        </w:rPr>
        <w:t>snapshot</w:t>
      </w:r>
      <w:r>
        <w:rPr/>
        <w:t xml:space="preserve"> holds all 13), the net premium levels for the</w:t>
        <w:br/>
        <w:t>symbols and the BIG10 basket, the sentiment state and score, and the flow counts (the</w:t>
        <w:br/>
        <w:t>whole view and the windowed, scoped reading the call saw). This is the history that does</w:t>
        <w:br/>
        <w:t>not otherwise exist beyond five sessions (</w:t>
      </w:r>
      <w:r>
        <w:rPr>
          <w:rFonts w:ascii="Consolas" w:hAnsi="Consolas"/>
          <w:color w:val="334455"/>
          <w:sz w:val="19"/>
        </w:rPr>
        <w:t>gex_history.db</w:t>
      </w:r>
      <w:r>
        <w:rPr/>
        <w:t xml:space="preserve"> purges walls and premium), and</w:t>
        <w:br/>
        <w:t>it is what the chance of target's dealer, net-premium, flow and sentiment weights are</w:t>
        <w:br/>
        <w:t xml:space="preserve">fitted from (older dealer, net-premium and flow readings come from </w:t>
      </w:r>
      <w:r>
        <w:rPr>
          <w:rFonts w:ascii="Consolas" w:hAnsi="Consolas"/>
          <w:color w:val="334455"/>
          <w:sz w:val="19"/>
        </w:rPr>
        <w:t>prob_sources</w:t>
      </w:r>
      <w:r>
        <w:rPr/>
        <w:t>; see</w:t>
        <w:br/>
      </w:r>
      <w:r>
        <w:rPr>
          <w:i/>
        </w:rPr>
        <w:t>The chance of target</w:t>
      </w:r>
      <w:r>
        <w:rPr/>
        <w:t>).</w:t>
      </w:r>
    </w:p>
    <w:p>
      <w:r>
        <w:rPr/>
        <w:t xml:space="preserve">A recorded (day, slot, symbol) is </w:t>
      </w:r>
      <w:r>
        <w:rPr>
          <w:b/>
        </w:rPr>
        <w:t>write-once</w:t>
      </w:r>
      <w:r>
        <w:rPr/>
        <w:t>: a second record of it (a Refresh</w:t>
        <w:br/>
        <w:t>re-entering the 08:36 call, a replay) writes nothing, because the later read is not</w:t>
        <w:br/>
        <w:t xml:space="preserve">what the slot saw. The one exception is a </w:t>
      </w:r>
      <w:r>
        <w:rPr>
          <w:b/>
        </w:rPr>
        <w:t>one-way upgrade</w:t>
      </w:r>
      <w:r>
        <w:rPr/>
        <w:t>: a row stored with no</w:t>
        <w:br/>
        <w:t>direction (the slot's call failed to publish) is replaced by a row with one when a</w:t>
        <w:br/>
        <w:t>Refresh inside the window publishes the call; a row with a direction is never replaced.</w:t>
        <w:br/>
        <w:t>A source that failed leaves its state, not a stale value.</w:t>
      </w:r>
    </w:p>
    <w:p>
      <w:pPr>
        <w:pStyle w:val="Heading3"/>
      </w:pPr>
      <w:r>
        <w:rPr/>
        <w:t>Grading and the intraday scorecard</w:t>
      </w:r>
    </w:p>
    <w:p>
      <w:r>
        <w:rPr>
          <w:rFonts w:ascii="Consolas" w:hAnsi="Consolas"/>
          <w:color w:val="334455"/>
          <w:sz w:val="19"/>
        </w:rPr>
        <w:t>scalp_intraday_grade.grade_pending</w:t>
      </w:r>
      <w:r>
        <w:rPr/>
        <w:t xml:space="preserve"> (nightly) reads only the frozen </w:t>
      </w:r>
      <w:r>
        <w:rPr>
          <w:rFonts w:ascii="Consolas" w:hAnsi="Consolas"/>
          <w:color w:val="334455"/>
          <w:sz w:val="19"/>
        </w:rPr>
        <w:t>intraday_calls</w:t>
      </w:r>
      <w:r>
        <w:rPr/>
        <w:br/>
        <w:t xml:space="preserve">and grades </w:t>
      </w:r>
      <w:r>
        <w:rPr>
          <w:b/>
        </w:rPr>
        <w:t>every role of every published slot call</w:t>
      </w:r>
      <w:r>
        <w:rPr/>
        <w:t xml:space="preserve"> under that call's own frozen</w:t>
        <w:br/>
      </w:r>
      <w:r>
        <w:rPr>
          <w:rFonts w:ascii="Consolas" w:hAnsi="Consolas"/>
          <w:color w:val="334455"/>
          <w:sz w:val="19"/>
        </w:rPr>
        <w:t>rules</w:t>
      </w:r>
      <w:r>
        <w:rPr/>
        <w:t xml:space="preserve">, from its </w:t>
      </w:r>
      <w:r>
        <w:rPr>
          <w:rFonts w:ascii="Consolas" w:hAnsi="Consolas"/>
          <w:color w:val="334455"/>
          <w:sz w:val="19"/>
        </w:rPr>
        <w:t>entry_ts</w:t>
      </w:r>
      <w:r>
        <w:rPr/>
        <w:t xml:space="preserve">. </w:t>
      </w:r>
      <w:r>
        <w:rPr>
          <w:rFonts w:ascii="Consolas" w:hAnsi="Consolas"/>
          <w:color w:val="334455"/>
          <w:sz w:val="19"/>
        </w:rPr>
        <w:t>model_result</w:t>
      </w:r>
      <w:r>
        <w:rPr/>
        <w:t xml:space="preserve"> walks the day's 5-minute bars at the call's</w:t>
        <w:br/>
      </w:r>
      <w:r>
        <w:rPr>
          <w:rFonts w:ascii="Consolas" w:hAnsi="Consolas"/>
          <w:color w:val="334455"/>
          <w:sz w:val="19"/>
        </w:rPr>
        <w:t>vol_at_entry</w:t>
      </w:r>
      <w:r>
        <w:rPr/>
        <w:t xml:space="preserve"> x </w:t>
      </w:r>
      <w:r>
        <w:rPr>
          <w:rFonts w:ascii="Consolas" w:hAnsi="Consolas"/>
          <w:color w:val="334455"/>
          <w:sz w:val="19"/>
        </w:rPr>
        <w:t>iv_scale</w:t>
      </w:r>
      <w:r>
        <w:rPr/>
        <w:t xml:space="preserve">; </w:t>
      </w:r>
      <w:r>
        <w:rPr>
          <w:rFonts w:ascii="Consolas" w:hAnsi="Consolas"/>
          <w:color w:val="334455"/>
          <w:sz w:val="19"/>
        </w:rPr>
        <w:t>chain_result</w:t>
      </w:r>
      <w:r>
        <w:rPr/>
        <w:t xml:space="preserve"> at the volatility implied by that slot's own</w:t>
        <w:br/>
        <w:t xml:space="preserve">saved chain slice. The call's confirmation </w:t>
      </w:r>
      <w:r>
        <w:rPr>
          <w:b/>
        </w:rPr>
        <w:t>word</w:t>
      </w:r>
      <w:r>
        <w:rPr/>
        <w:t xml:space="preserve"> and its block are stored beside the</w:t>
        <w:br/>
        <w:t>grade. Grades are write-once (</w:t>
      </w:r>
      <w:r>
        <w:rPr>
          <w:rFonts w:ascii="Consolas" w:hAnsi="Consolas"/>
          <w:color w:val="334455"/>
          <w:sz w:val="19"/>
        </w:rPr>
        <w:t>INSERT OR IGNORE</w:t>
      </w:r>
      <w:r>
        <w:rPr/>
        <w:t>); a path short of bars is left for the</w:t>
        <w:br/>
        <w:t>next night; a short session is never graded.</w:t>
      </w:r>
    </w:p>
    <w:p>
      <w:r>
        <w:rPr/>
        <w:t xml:space="preserve">The scorecard gains </w:t>
      </w:r>
      <w:r>
        <w:rPr>
          <w:rFonts w:ascii="Consolas" w:hAnsi="Consolas"/>
          <w:color w:val="334455"/>
          <w:sz w:val="19"/>
        </w:rPr>
        <w:t>intraday</w:t>
      </w:r>
      <w:r>
        <w:rPr/>
        <w:t xml:space="preserve"> (</w:t>
      </w:r>
      <w:r>
        <w:rPr>
          <w:rFonts w:ascii="Consolas" w:hAnsi="Consolas"/>
          <w:color w:val="334455"/>
          <w:sz w:val="19"/>
        </w:rPr>
        <w:t>scalp_score</w:t>
      </w:r>
      <w:r>
        <w:rPr/>
        <w:t>): per symbol and per block, the last</w:t>
        <w:br/>
      </w:r>
      <w:r>
        <w:rPr>
          <w:rFonts w:ascii="Consolas" w:hAnsi="Consolas"/>
          <w:color w:val="334455"/>
          <w:sz w:val="19"/>
        </w:rPr>
        <w:t>scorecard_days</w:t>
      </w:r>
      <w:r>
        <w:rPr/>
        <w:t xml:space="preserve"> graded </w:t>
      </w:r>
      <w:r>
        <w:rPr>
          <w:b/>
        </w:rPr>
        <w:t>days</w:t>
      </w:r>
      <w:r>
        <w:rPr/>
        <w:t xml:space="preserve"> of that (symbol, block); </w:t>
      </w:r>
      <w:r>
        <w:rPr>
          <w:rFonts w:ascii="Consolas" w:hAnsi="Consolas"/>
          <w:color w:val="334455"/>
          <w:sz w:val="19"/>
        </w:rPr>
        <w:t>edge</w:t>
      </w:r>
      <w:r>
        <w:rPr/>
        <w:t xml:space="preserve"> and </w:t>
      </w:r>
      <w:r>
        <w:rPr>
          <w:rFonts w:ascii="Consolas" w:hAnsi="Consolas"/>
          <w:color w:val="334455"/>
          <w:sz w:val="19"/>
        </w:rPr>
        <w:t>caution</w:t>
      </w:r>
      <w:r>
        <w:rPr/>
        <w:br/>
        <w:t>(</w:t>
      </w:r>
      <w:r>
        <w:rPr>
          <w:rFonts w:ascii="Consolas" w:hAnsi="Consolas"/>
          <w:color w:val="334455"/>
          <w:sz w:val="19"/>
        </w:rPr>
        <w:t>{days, rows, wins, rate, p_base}</w:t>
      </w:r>
      <w:r>
        <w:rPr/>
        <w:t xml:space="preserve">, </w:t>
      </w:r>
      <w:r>
        <w:rPr>
          <w:rFonts w:ascii="Consolas" w:hAnsi="Consolas"/>
          <w:color w:val="334455"/>
          <w:sz w:val="19"/>
        </w:rPr>
        <w:t>days</w:t>
      </w:r>
      <w:r>
        <w:rPr/>
        <w:t xml:space="preserve"> distinct days, </w:t>
      </w:r>
      <w:r>
        <w:rPr>
          <w:rFonts w:ascii="Consolas" w:hAnsi="Consolas"/>
          <w:color w:val="334455"/>
          <w:sz w:val="19"/>
        </w:rPr>
        <w:t>rows</w:t>
      </w:r>
      <w:r>
        <w:rPr/>
        <w:t xml:space="preserve"> slot-roles) and</w:t>
        <w:br/>
      </w:r>
      <w:r>
        <w:rPr>
          <w:rFonts w:ascii="Consolas" w:hAnsi="Consolas"/>
          <w:color w:val="334455"/>
          <w:sz w:val="19"/>
        </w:rPr>
        <w:t>by_word</w:t>
      </w:r>
      <w:r>
        <w:rPr/>
        <w:t xml:space="preserve"> (the long-with-the-move role's </w:t>
      </w:r>
      <w:r>
        <w:rPr>
          <w:rFonts w:ascii="Consolas" w:hAnsi="Consolas"/>
          <w:color w:val="334455"/>
          <w:sz w:val="19"/>
        </w:rPr>
        <w:t>{days, rows, wins, win_rate}</w:t>
      </w:r>
      <w:r>
        <w:rPr/>
        <w:t xml:space="preserve"> for Confirms,</w:t>
        <w:br/>
        <w:t xml:space="preserve">Mixed and Contradicts). The 08:36 sections count role-days in </w:t>
      </w:r>
      <w:r>
        <w:rPr>
          <w:rFonts w:ascii="Consolas" w:hAnsi="Consolas"/>
          <w:color w:val="334455"/>
          <w:sz w:val="19"/>
        </w:rPr>
        <w:t>days</w:t>
      </w:r>
      <w:r>
        <w:rPr/>
        <w:t>; the intraday ones</w:t>
        <w:br/>
        <w:t>count days. The word split is an informal look until a declared promotion study (after</w:t>
        <w:br/>
      </w:r>
      <w:r>
        <w:rPr>
          <w:rFonts w:ascii="Consolas" w:hAnsi="Consolas"/>
          <w:color w:val="334455"/>
          <w:sz w:val="19"/>
        </w:rPr>
        <w:t>[intraday] promotion_sessions</w:t>
      </w:r>
      <w:r>
        <w:rPr/>
        <w:t>, 40, recorded sessions) says whether the confirmation</w:t>
        <w:br/>
      </w:r>
      <w:r>
        <w:rPr>
          <w:b/>
        </w:rPr>
        <w:t>word</w:t>
      </w:r>
      <w:r>
        <w:rPr/>
        <w:t xml:space="preserve"> belongs in the study's rates; </w:t>
      </w:r>
      <w:r>
        <w:rPr>
          <w:b/>
        </w:rPr>
        <w:t>that study is not built, and nothing is promoted</w:t>
        <w:br/>
        <w:t>automatically.</w:t>
      </w:r>
      <w:r>
        <w:rPr/>
        <w:t xml:space="preserve"> The chance of target does not wait for it: it reads the recorded</w:t>
        <w:br/>
        <w:t>sources themselves, not the word.</w:t>
      </w:r>
    </w:p>
    <w:p>
      <w:pPr>
        <w:pStyle w:val="Heading2"/>
      </w:pPr>
      <w:r>
        <w:rPr/>
        <w:t>The chance of target</w:t>
      </w:r>
    </w:p>
    <w:p>
      <w:r>
        <w:rPr/>
        <w:t xml:space="preserve">Design </w:t>
      </w:r>
      <w:r>
        <w:rPr>
          <w:rFonts w:ascii="Consolas" w:hAnsi="Consolas"/>
          <w:color w:val="334455"/>
          <w:sz w:val="19"/>
        </w:rPr>
        <w:t>docs/plans/2026-10-22-scalp-weighted-probability-design.md</w:t>
      </w:r>
      <w:r>
        <w:rPr/>
        <w:t>. Every published call</w:t>
        <w:br/>
        <w:t xml:space="preserve">(the 08:36 call and each 15-minute slot) carries a </w:t>
      </w:r>
      <w:r>
        <w:rPr>
          <w:b/>
        </w:rPr>
        <w:t>fitted chance that each of its four</w:t>
        <w:br/>
        <w:t>trades wins</w:t>
      </w:r>
      <w:r>
        <w:rPr/>
        <w:t>, the win being the study's own outcome (target before stop inside the time</w:t>
        <w:br/>
        <w:t xml:space="preserve">stop; a timeout counts as not a win). It sits </w:t>
      </w:r>
      <w:r>
        <w:rPr>
          <w:b/>
        </w:rPr>
        <w:t>beside</w:t>
      </w:r>
      <w:r>
        <w:rPr/>
        <w:t xml:space="preserve"> the bucket rates and changes none</w:t>
        <w:br/>
        <w:t>of them, nor a highlight, a price or a grade. It is computed in the service and published</w:t>
        <w:br/>
        <w:t>in the view; the page only draws it.</w:t>
      </w:r>
    </w:p>
    <w:p>
      <w:pPr>
        <w:pStyle w:val="Heading3"/>
      </w:pPr>
      <w:r>
        <w:rPr/>
        <w:t>The factors</w:t>
      </w:r>
    </w:p>
    <w:p>
      <w:r>
        <w:rPr/>
        <w:t xml:space="preserve">Each factor is measured relative to the call's direction </w:t>
      </w:r>
      <w:r>
        <w:rPr>
          <w:rFonts w:ascii="Consolas" w:hAnsi="Consolas"/>
          <w:color w:val="334455"/>
          <w:sz w:val="19"/>
        </w:rPr>
        <w:t>d</w:t>
      </w:r>
      <w:r>
        <w:rPr/>
        <w:t xml:space="preserve"> (+1 up, -1 down), so a</w:t>
        <w:br/>
        <w:t xml:space="preserve">positive number agrees with the call. Nothing at or after the call's </w:t>
      </w:r>
      <w:r>
        <w:rPr>
          <w:rFonts w:ascii="Consolas" w:hAnsi="Consolas"/>
          <w:color w:val="334455"/>
          <w:sz w:val="19"/>
        </w:rPr>
        <w:t>entry_ts</w:t>
      </w:r>
      <w:r>
        <w:rPr/>
        <w:t xml:space="preserve"> is read.</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Factor (key)</w:t>
            </w:r>
          </w:p>
        </w:tc>
        <w:tc>
          <w:tcPr>
            <w:tcW w:type="dxa" w:w="2880"/>
            <w:shd w:val="clear" w:color="auto" w:fill="EAF2FB"/>
          </w:tcPr>
          <w:p>
            <w:r>
              <w:rPr>
                <w:b/>
              </w:rPr>
            </w:r>
            <w:r>
              <w:rPr>
                <w:b/>
              </w:rPr>
              <w:t>Reading</w:t>
            </w:r>
          </w:p>
        </w:tc>
        <w:tc>
          <w:tcPr>
            <w:tcW w:type="dxa" w:w="2880"/>
            <w:shd w:val="clear" w:color="auto" w:fill="EAF2FB"/>
          </w:tcPr>
          <w:p>
            <w:r>
              <w:rPr>
                <w:b/>
              </w:rPr>
            </w:r>
            <w:r>
              <w:rPr>
                <w:b/>
              </w:rPr>
              <w:t>Signed as</w:t>
            </w:r>
          </w:p>
        </w:tc>
      </w:tr>
      <w:tr>
        <w:tc>
          <w:tcPr>
            <w:tcW w:type="dxa" w:w="2880"/>
          </w:tcPr>
          <w:p>
            <w:r/>
            <w:r>
              <w:rPr/>
              <w:t>Price (</w:t>
            </w:r>
            <w:r>
              <w:rPr>
                <w:rFonts w:ascii="Consolas" w:hAnsi="Consolas"/>
                <w:color w:val="334455"/>
                <w:sz w:val="19"/>
              </w:rPr>
              <w:t>price:&lt;input&gt;</w:t>
            </w:r>
            <w:r>
              <w:rPr/>
              <w:t>)</w:t>
            </w:r>
          </w:p>
        </w:tc>
        <w:tc>
          <w:tcPr>
            <w:tcW w:type="dxa" w:w="2880"/>
          </w:tcPr>
          <w:p>
            <w:r/>
            <w:r>
              <w:rPr/>
              <w:t xml:space="preserve">the call's own inputs: </w:t>
            </w:r>
            <w:r>
              <w:rPr>
                <w:rFonts w:ascii="Consolas" w:hAnsi="Consolas"/>
                <w:color w:val="334455"/>
                <w:sz w:val="19"/>
              </w:rPr>
              <w:t>scalp_inputs</w:t>
            </w:r>
            <w:r>
              <w:rPr/>
              <w:t xml:space="preserve"> at 08:36 (overnight futures, sector funds, volatility index, opening bar), </w:t>
            </w:r>
            <w:r>
              <w:rPr>
                <w:rFonts w:ascii="Consolas" w:hAnsi="Consolas"/>
                <w:color w:val="334455"/>
                <w:sz w:val="19"/>
              </w:rPr>
              <w:t>scalp_intraday_inputs.reading</w:t>
            </w:r>
            <w:r>
              <w:rPr/>
              <w:t xml:space="preserve"> at a slot (move since the open, side of VWAP, futures' and volatility index's last 15 minutes, each sector fund, big-ten breadth)</w:t>
            </w:r>
          </w:p>
        </w:tc>
        <w:tc>
          <w:tcPr>
            <w:tcW w:type="dxa" w:w="2880"/>
          </w:tcPr>
          <w:p>
            <w:r/>
            <w:r>
              <w:rPr/>
              <w:t xml:space="preserve">a percent move x </w:t>
            </w:r>
            <w:r>
              <w:rPr>
                <w:rFonts w:ascii="Consolas" w:hAnsi="Consolas"/>
                <w:color w:val="334455"/>
                <w:sz w:val="19"/>
              </w:rPr>
              <w:t>d</w:t>
            </w:r>
            <w:r>
              <w:rPr/>
              <w:t xml:space="preserve">; the volatility input x </w:t>
            </w:r>
            <w:r>
              <w:rPr>
                <w:rFonts w:ascii="Consolas" w:hAnsi="Consolas"/>
                <w:color w:val="334455"/>
                <w:sz w:val="19"/>
              </w:rPr>
              <w:t>-d</w:t>
            </w:r>
            <w:r>
              <w:rPr/>
              <w:t xml:space="preserve">; a 0..1 share or position is centred and doubled, </w:t>
            </w:r>
            <w:r>
              <w:rPr>
                <w:rFonts w:ascii="Consolas" w:hAnsi="Consolas"/>
                <w:color w:val="334455"/>
                <w:sz w:val="19"/>
              </w:rPr>
              <w:t>(v - 0.5) x 2 x d</w:t>
            </w:r>
            <w:r>
              <w:rPr/>
              <w:t>; the opening-range ratio has no direction and stays as it is</w:t>
            </w:r>
          </w:p>
        </w:tc>
      </w:tr>
      <w:tr>
        <w:tc>
          <w:tcPr>
            <w:tcW w:type="dxa" w:w="2880"/>
            <w:shd w:val="clear" w:color="auto" w:fill="F4F6FA"/>
          </w:tcPr>
          <w:p>
            <w:r/>
            <w:r>
              <w:rPr/>
              <w:t>Moving-average slope (</w:t>
            </w:r>
            <w:r>
              <w:rPr>
                <w:rFonts w:ascii="Consolas" w:hAnsi="Consolas"/>
                <w:color w:val="334455"/>
                <w:sz w:val="19"/>
              </w:rPr>
              <w:t>slope_5</w:t>
            </w:r>
            <w:r>
              <w:rPr/>
              <w:t xml:space="preserve">, </w:t>
            </w:r>
            <w:r>
              <w:rPr>
                <w:rFonts w:ascii="Consolas" w:hAnsi="Consolas"/>
                <w:color w:val="334455"/>
                <w:sz w:val="19"/>
              </w:rPr>
              <w:t>slope_15</w:t>
            </w:r>
            <w:r>
              <w:rPr/>
              <w:t xml:space="preserve">, </w:t>
            </w:r>
            <w:r>
              <w:rPr>
                <w:rFonts w:ascii="Consolas" w:hAnsi="Consolas"/>
                <w:color w:val="334455"/>
                <w:sz w:val="19"/>
              </w:rPr>
              <w:t>slope_60</w:t>
            </w:r>
            <w:r>
              <w:rPr/>
              <w:t>)</w:t>
            </w:r>
          </w:p>
        </w:tc>
        <w:tc>
          <w:tcPr>
            <w:tcW w:type="dxa" w:w="2880"/>
            <w:shd w:val="clear" w:color="auto" w:fill="F4F6FA"/>
          </w:tcPr>
          <w:p>
            <w:r/>
            <w:r>
              <w:rPr/>
              <w:t>the change in percent of a 20-bar EMA over its last 3 bars, on 5-minute, 15-minute and hourly bars</w:t>
            </w:r>
          </w:p>
        </w:tc>
        <w:tc>
          <w:tcPr>
            <w:tcW w:type="dxa" w:w="2880"/>
            <w:shd w:val="clear" w:color="auto" w:fill="F4F6FA"/>
          </w:tcPr>
          <w:p>
            <w:r/>
            <w:r>
              <w:rPr/>
              <w:t xml:space="preserve">x </w:t>
            </w:r>
            <w:r>
              <w:rPr>
                <w:rFonts w:ascii="Consolas" w:hAnsi="Consolas"/>
                <w:color w:val="334455"/>
                <w:sz w:val="19"/>
              </w:rPr>
              <w:t>d</w:t>
            </w:r>
          </w:p>
        </w:tc>
      </w:tr>
      <w:tr>
        <w:tc>
          <w:tcPr>
            <w:tcW w:type="dxa" w:w="2880"/>
          </w:tcPr>
          <w:p>
            <w:r/>
            <w:r>
              <w:rPr/>
              <w:t>Momentum (</w:t>
            </w:r>
            <w:r>
              <w:rPr>
                <w:rFonts w:ascii="Consolas" w:hAnsi="Consolas"/>
                <w:color w:val="334455"/>
                <w:sz w:val="19"/>
              </w:rPr>
              <w:t>rsi_5</w:t>
            </w:r>
            <w:r>
              <w:rPr/>
              <w:t xml:space="preserve">, </w:t>
            </w:r>
            <w:r>
              <w:rPr>
                <w:rFonts w:ascii="Consolas" w:hAnsi="Consolas"/>
                <w:color w:val="334455"/>
                <w:sz w:val="19"/>
              </w:rPr>
              <w:t>rsi_15</w:t>
            </w:r>
            <w:r>
              <w:rPr/>
              <w:t xml:space="preserve">, </w:t>
            </w:r>
            <w:r>
              <w:rPr>
                <w:rFonts w:ascii="Consolas" w:hAnsi="Consolas"/>
                <w:color w:val="334455"/>
                <w:sz w:val="19"/>
              </w:rPr>
              <w:t>rsi_60</w:t>
            </w:r>
            <w:r>
              <w:rPr/>
              <w:t>)</w:t>
            </w:r>
          </w:p>
        </w:tc>
        <w:tc>
          <w:tcPr>
            <w:tcW w:type="dxa" w:w="2880"/>
          </w:tcPr>
          <w:p>
            <w:r/>
            <w:r>
              <w:rPr/>
              <w:t>Wilder RSI over 14 bars on the same bars</w:t>
            </w:r>
          </w:p>
        </w:tc>
        <w:tc>
          <w:tcPr>
            <w:tcW w:type="dxa" w:w="2880"/>
          </w:tcPr>
          <w:p>
            <w:r/>
            <w:r>
              <w:rPr>
                <w:rFonts w:ascii="Consolas" w:hAnsi="Consolas"/>
                <w:color w:val="334455"/>
                <w:sz w:val="19"/>
              </w:rPr>
              <w:t>(RSI - 50) / 50 x d</w:t>
            </w:r>
          </w:p>
        </w:tc>
      </w:tr>
      <w:tr>
        <w:tc>
          <w:tcPr>
            <w:tcW w:type="dxa" w:w="2880"/>
            <w:shd w:val="clear" w:color="auto" w:fill="F4F6FA"/>
          </w:tcPr>
          <w:p>
            <w:r/>
            <w:r>
              <w:rPr/>
              <w:t>Room (</w:t>
            </w:r>
            <w:r>
              <w:rPr>
                <w:rFonts w:ascii="Consolas" w:hAnsi="Consolas"/>
                <w:color w:val="334455"/>
                <w:sz w:val="19"/>
              </w:rPr>
              <w:t>room</w:t>
            </w:r>
            <w:r>
              <w:rPr/>
              <w:t>)</w:t>
            </w:r>
          </w:p>
        </w:tc>
        <w:tc>
          <w:tcPr>
            <w:tcW w:type="dxa" w:w="2880"/>
            <w:shd w:val="clear" w:color="auto" w:fill="F4F6FA"/>
          </w:tcPr>
          <w:p>
            <w:r/>
            <w:r>
              <w:rPr/>
              <w:t>the room from the entry spot to the wall in the call's direction (call wall up, put wall down), divided by the points the long-with trade needs to reach its target</w:t>
            </w:r>
          </w:p>
        </w:tc>
        <w:tc>
          <w:tcPr>
            <w:tcW w:type="dxa" w:w="2880"/>
            <w:shd w:val="clear" w:color="auto" w:fill="F4F6FA"/>
          </w:tcPr>
          <w:p>
            <w:r/>
            <w:r>
              <w:rPr/>
              <w:t xml:space="preserve">capped at </w:t>
            </w:r>
            <w:r>
              <w:rPr>
                <w:rFonts w:ascii="Consolas" w:hAnsi="Consolas"/>
                <w:color w:val="334455"/>
                <w:sz w:val="19"/>
              </w:rPr>
              <w:t>+-room_cap</w:t>
            </w:r>
            <w:r>
              <w:rPr/>
              <w:t xml:space="preserve"> (3)</w:t>
            </w:r>
          </w:p>
        </w:tc>
      </w:tr>
      <w:tr>
        <w:tc>
          <w:tcPr>
            <w:tcW w:type="dxa" w:w="2880"/>
          </w:tcPr>
          <w:p>
            <w:r/>
            <w:r>
              <w:rPr/>
              <w:t>Big-ten room (</w:t>
            </w:r>
            <w:r>
              <w:rPr>
                <w:rFonts w:ascii="Consolas" w:hAnsi="Consolas"/>
                <w:color w:val="334455"/>
                <w:sz w:val="19"/>
              </w:rPr>
              <w:t>breadth_room</w:t>
            </w:r>
            <w:r>
              <w:rPr/>
              <w:t>)</w:t>
            </w:r>
          </w:p>
        </w:tc>
        <w:tc>
          <w:tcPr>
            <w:tcW w:type="dxa" w:w="2880"/>
          </w:tcPr>
          <w:p>
            <w:r/>
            <w:r>
              <w:rPr/>
              <w:t xml:space="preserve">the share of the big ten whose room in percent of their own price reaches the target in percent, minus one half; needs </w:t>
            </w:r>
            <w:r>
              <w:rPr>
                <w:rFonts w:ascii="Consolas" w:hAnsi="Consolas"/>
                <w:color w:val="334455"/>
                <w:sz w:val="19"/>
              </w:rPr>
              <w:t>[confirm] breadth_min_members</w:t>
            </w:r>
            <w:r>
              <w:rPr/>
              <w:t xml:space="preserve"> (5) usable members</w:t>
            </w:r>
          </w:p>
        </w:tc>
        <w:tc>
          <w:tcPr>
            <w:tcW w:type="dxa" w:w="2880"/>
          </w:tcPr>
          <w:p>
            <w:r/>
            <w:r>
              <w:rPr/>
              <w:t>as is</w:t>
            </w:r>
          </w:p>
        </w:tc>
      </w:tr>
      <w:tr>
        <w:tc>
          <w:tcPr>
            <w:tcW w:type="dxa" w:w="2880"/>
            <w:shd w:val="clear" w:color="auto" w:fill="F4F6FA"/>
          </w:tcPr>
          <w:p>
            <w:r/>
            <w:r>
              <w:rPr/>
              <w:t>Flip side (</w:t>
            </w:r>
            <w:r>
              <w:rPr>
                <w:rFonts w:ascii="Consolas" w:hAnsi="Consolas"/>
                <w:color w:val="334455"/>
                <w:sz w:val="19"/>
              </w:rPr>
              <w:t>flip_side</w:t>
            </w:r>
            <w:r>
              <w:rPr/>
              <w:t>)</w:t>
            </w:r>
          </w:p>
        </w:tc>
        <w:tc>
          <w:tcPr>
            <w:tcW w:type="dxa" w:w="2880"/>
            <w:shd w:val="clear" w:color="auto" w:fill="F4F6FA"/>
          </w:tcPr>
          <w:p>
            <w:r/>
            <w:r>
              <w:rPr/>
              <w:t>+1 when the entry spot is on the call's side of the gamma flip (above it for an up call), -1 on the other side</w:t>
            </w:r>
          </w:p>
        </w:tc>
        <w:tc>
          <w:tcPr>
            <w:tcW w:type="dxa" w:w="2880"/>
            <w:shd w:val="clear" w:color="auto" w:fill="F4F6FA"/>
          </w:tcPr>
          <w:p>
            <w:r/>
            <w:r>
              <w:rPr/>
              <w:t>-1 / 0 / +1, never rescaled</w:t>
            </w:r>
          </w:p>
        </w:tc>
      </w:tr>
      <w:tr>
        <w:tc>
          <w:tcPr>
            <w:tcW w:type="dxa" w:w="2880"/>
          </w:tcPr>
          <w:p>
            <w:r/>
            <w:r>
              <w:rPr/>
              <w:t>Net premium (</w:t>
            </w:r>
            <w:r>
              <w:rPr>
                <w:rFonts w:ascii="Consolas" w:hAnsi="Consolas"/>
                <w:color w:val="334455"/>
                <w:sz w:val="19"/>
              </w:rPr>
              <w:t>netprem</w:t>
            </w:r>
            <w:r>
              <w:rPr/>
              <w:t>)</w:t>
            </w:r>
          </w:p>
        </w:tc>
        <w:tc>
          <w:tcPr>
            <w:tcW w:type="dxa" w:w="2880"/>
          </w:tcPr>
          <w:p>
            <w:r/>
            <w:r>
              <w:rPr/>
              <w:t>the symbol's call-minus-put over call-plus-put premium LEVEL, never a change</w:t>
            </w:r>
          </w:p>
        </w:tc>
        <w:tc>
          <w:tcPr>
            <w:tcW w:type="dxa" w:w="2880"/>
          </w:tcPr>
          <w:p>
            <w:r/>
            <w:r>
              <w:rPr/>
              <w:t xml:space="preserve">x </w:t>
            </w:r>
            <w:r>
              <w:rPr>
                <w:rFonts w:ascii="Consolas" w:hAnsi="Consolas"/>
                <w:color w:val="334455"/>
                <w:sz w:val="19"/>
              </w:rPr>
              <w:t>d</w:t>
            </w:r>
          </w:p>
        </w:tc>
      </w:tr>
      <w:tr>
        <w:tc>
          <w:tcPr>
            <w:tcW w:type="dxa" w:w="2880"/>
            <w:shd w:val="clear" w:color="auto" w:fill="F4F6FA"/>
          </w:tcPr>
          <w:p>
            <w:r/>
            <w:r>
              <w:rPr/>
              <w:t>Flow (</w:t>
            </w:r>
            <w:r>
              <w:rPr>
                <w:rFonts w:ascii="Consolas" w:hAnsi="Consolas"/>
                <w:color w:val="334455"/>
                <w:sz w:val="19"/>
              </w:rPr>
              <w:t>flow</w:t>
            </w:r>
            <w:r>
              <w:rPr/>
              <w:t>)</w:t>
            </w:r>
          </w:p>
        </w:tc>
        <w:tc>
          <w:tcPr>
            <w:tcW w:type="dxa" w:w="2880"/>
            <w:shd w:val="clear" w:color="auto" w:fill="F4F6FA"/>
          </w:tcPr>
          <w:p>
            <w:r/>
            <w:r>
              <w:rPr/>
              <w:t>the window's bullish minus bearish alerts, as the confirmation counts them</w:t>
            </w:r>
          </w:p>
        </w:tc>
        <w:tc>
          <w:tcPr>
            <w:tcW w:type="dxa" w:w="2880"/>
            <w:shd w:val="clear" w:color="auto" w:fill="F4F6FA"/>
          </w:tcPr>
          <w:p>
            <w:r/>
            <w:r>
              <w:rPr/>
              <w:t xml:space="preserve">x </w:t>
            </w:r>
            <w:r>
              <w:rPr>
                <w:rFonts w:ascii="Consolas" w:hAnsi="Consolas"/>
                <w:color w:val="334455"/>
                <w:sz w:val="19"/>
              </w:rPr>
              <w:t>d</w:t>
            </w:r>
            <w:r>
              <w:rPr/>
              <w:t xml:space="preserve">, capped at </w:t>
            </w:r>
            <w:r>
              <w:rPr>
                <w:rFonts w:ascii="Consolas" w:hAnsi="Consolas"/>
                <w:color w:val="334455"/>
                <w:sz w:val="19"/>
              </w:rPr>
              <w:t>+-flow_cap</w:t>
            </w:r>
            <w:r>
              <w:rPr/>
              <w:t xml:space="preserve"> (3) and divided by it: -1..+1, never rescaled</w:t>
            </w:r>
          </w:p>
        </w:tc>
      </w:tr>
      <w:tr>
        <w:tc>
          <w:tcPr>
            <w:tcW w:type="dxa" w:w="2880"/>
          </w:tcPr>
          <w:p>
            <w:r/>
            <w:r>
              <w:rPr/>
              <w:t>Sentiment (</w:t>
            </w:r>
            <w:r>
              <w:rPr>
                <w:rFonts w:ascii="Consolas" w:hAnsi="Consolas"/>
                <w:color w:val="334455"/>
                <w:sz w:val="19"/>
              </w:rPr>
              <w:t>sentiment</w:t>
            </w:r>
            <w:r>
              <w:rPr/>
              <w:t>)</w:t>
            </w:r>
          </w:p>
        </w:tc>
        <w:tc>
          <w:tcPr>
            <w:tcW w:type="dxa" w:w="2880"/>
          </w:tcPr>
          <w:p>
            <w:r/>
            <w:r>
              <w:rPr/>
              <w:t>the sentiment trend state, bullish +1, bearish -1, anything else no side</w:t>
            </w:r>
          </w:p>
        </w:tc>
        <w:tc>
          <w:tcPr>
            <w:tcW w:type="dxa" w:w="2880"/>
          </w:tcPr>
          <w:p>
            <w:r/>
            <w:r>
              <w:rPr/>
              <w:t xml:space="preserve">x </w:t>
            </w:r>
            <w:r>
              <w:rPr>
                <w:rFonts w:ascii="Consolas" w:hAnsi="Consolas"/>
                <w:color w:val="334455"/>
                <w:sz w:val="19"/>
              </w:rPr>
              <w:t>d</w:t>
            </w:r>
            <w:r>
              <w:rPr/>
              <w:t>, never rescaled</w:t>
            </w:r>
          </w:p>
        </w:tc>
      </w:tr>
      <w:tr>
        <w:tc>
          <w:tcPr>
            <w:tcW w:type="dxa" w:w="2880"/>
            <w:shd w:val="clear" w:color="auto" w:fill="F4F6FA"/>
          </w:tcPr>
          <w:p>
            <w:r/>
            <w:r>
              <w:rPr/>
              <w:t>Time of day (</w:t>
            </w:r>
            <w:r>
              <w:rPr>
                <w:rFonts w:ascii="Consolas" w:hAnsi="Consolas"/>
                <w:color w:val="334455"/>
                <w:sz w:val="19"/>
              </w:rPr>
              <w:t>block:midday</w:t>
            </w:r>
            <w:r>
              <w:rPr/>
              <w:t xml:space="preserve">, </w:t>
            </w:r>
            <w:r>
              <w:rPr>
                <w:rFonts w:ascii="Consolas" w:hAnsi="Consolas"/>
                <w:color w:val="334455"/>
                <w:sz w:val="19"/>
              </w:rPr>
              <w:t>block:afternoon</w:t>
            </w:r>
            <w:r>
              <w:rPr/>
              <w:t>)</w:t>
            </w:r>
          </w:p>
        </w:tc>
        <w:tc>
          <w:tcPr>
            <w:tcW w:type="dxa" w:w="2880"/>
            <w:shd w:val="clear" w:color="auto" w:fill="F4F6FA"/>
          </w:tcPr>
          <w:p>
            <w:r/>
            <w:r>
              <w:rPr/>
              <w:t>15-minute calls only: which block the slot is in; morning is the baseline (both 0)</w:t>
            </w:r>
          </w:p>
        </w:tc>
        <w:tc>
          <w:tcPr>
            <w:tcW w:type="dxa" w:w="2880"/>
            <w:shd w:val="clear" w:color="auto" w:fill="F4F6FA"/>
          </w:tcPr>
          <w:p>
            <w:r/>
            <w:r>
              <w:rPr/>
              <w:t>indicator 0 / 1, never rescaled</w:t>
            </w:r>
          </w:p>
        </w:tc>
      </w:tr>
    </w:tbl>
    <w:p/>
    <w:p>
      <w:r>
        <w:rPr/>
        <w:t xml:space="preserve">The dealer read reuses </w:t>
      </w:r>
      <w:r>
        <w:rPr>
          <w:rFonts w:ascii="Consolas" w:hAnsi="Consolas"/>
          <w:color w:val="334455"/>
          <w:sz w:val="19"/>
        </w:rPr>
        <w:t>scalp_confirm</w:t>
      </w:r>
      <w:r>
        <w:rPr/>
        <w:t>'s own wall view, room and state helpers, so the chance</w:t>
        <w:br/>
        <w:t xml:space="preserve">reads a wall exactly as the confirmation does: </w:t>
      </w:r>
      <w:r>
        <w:rPr>
          <w:b/>
        </w:rPr>
        <w:t>an untrusted wall</w:t>
      </w:r>
      <w:r>
        <w:rPr/>
        <w:t xml:space="preserve"> (net GEX of 0 or</w:t>
        <w:br/>
        <w:t xml:space="preserve">missing, Schwab having sent no Greeks) </w:t>
      </w:r>
      <w:r>
        <w:rPr>
          <w:b/>
        </w:rPr>
        <w:t>is a gap</w:t>
      </w:r>
      <w:r>
        <w:rPr/>
        <w:t>, never "no room". The room is priced</w:t>
        <w:br/>
        <w:t>as the fit prices it (</w:t>
      </w:r>
      <w:r>
        <w:rPr>
          <w:rFonts w:ascii="Consolas" w:hAnsi="Consolas"/>
          <w:color w:val="334455"/>
          <w:sz w:val="19"/>
        </w:rPr>
        <w:t>scalp_prob_fit._win_points</w:t>
      </w:r>
      <w:r>
        <w:rPr/>
        <w:t xml:space="preserve">: the long trade at </w:t>
      </w:r>
      <w:r>
        <w:rPr>
          <w:rFonts w:ascii="Consolas" w:hAnsi="Consolas"/>
          <w:color w:val="334455"/>
          <w:sz w:val="19"/>
        </w:rPr>
        <w:t>vol x iv_scale</w:t>
      </w:r>
      <w:r>
        <w:rPr/>
        <w:br/>
        <w:t xml:space="preserve">through </w:t>
      </w:r>
      <w:r>
        <w:rPr>
          <w:rFonts w:ascii="Consolas" w:hAnsi="Consolas"/>
          <w:color w:val="334455"/>
          <w:sz w:val="19"/>
        </w:rPr>
        <w:t>scalp_sim</w:t>
      </w:r>
      <w:r>
        <w:rPr/>
        <w:t>), so "room" means the same live as in training; the chain is not</w:t>
        <w:br/>
        <w:t>stored historically, so a live call that prices from the chain's own volatility can read a</w:t>
        <w:br/>
        <w:t>slightly different room.</w:t>
      </w:r>
    </w:p>
    <w:p>
      <w:r>
        <w:rPr>
          <w:b/>
        </w:rPr>
        <w:t>Trend bars (</w:t>
      </w:r>
      <w:r>
        <w:rPr>
          <w:rFonts w:ascii="Consolas" w:hAnsi="Consolas"/>
          <w:color w:val="334455"/>
          <w:sz w:val="19"/>
        </w:rPr>
        <w:t>scalp_trend</w:t>
      </w:r>
      <w:r>
        <w:rPr>
          <w:b/>
        </w:rPr>
        <w:t>).</w:t>
      </w:r>
      <w:r>
        <w:rPr/>
        <w:t xml:space="preserve"> From the store's 5-minute bars of the REGULAR session only;</w:t>
        <w:br/>
        <w:t>the 15-minute and hourly bars are built from them and aligned to the day's open (08:30,</w:t>
        <w:br/>
        <w:t xml:space="preserve">08:45 ...; 08:30, 09:30 ...; the day's last bar may be short). Only </w:t>
      </w:r>
      <w:r>
        <w:rPr>
          <w:b/>
        </w:rPr>
        <w:t>complete</w:t>
      </w:r>
      <w:r>
        <w:rPr/>
        <w:t xml:space="preserve"> bars count</w:t>
        <w:br/>
        <w:t>(every 5-minute part present and finite, the bar's end at or before the entry); a half day</w:t>
        <w:br/>
        <w:t>ends at its configured early close, so prints after it are never read. The EMA is seeded</w:t>
        <w:br/>
        <w:t xml:space="preserve">with the simple mean of the first 20 closes, then </w:t>
      </w:r>
      <w:r>
        <w:rPr>
          <w:rFonts w:ascii="Consolas" w:hAnsi="Consolas"/>
          <w:color w:val="334455"/>
          <w:sz w:val="19"/>
        </w:rPr>
        <w:t>alpha = 2 / (period + 1)</w:t>
      </w:r>
      <w:r>
        <w:rPr/>
        <w:t>; both indicators</w:t>
        <w:br/>
        <w:t xml:space="preserve">run on across </w:t>
      </w:r>
      <w:r>
        <w:rPr>
          <w:rFonts w:ascii="Consolas" w:hAnsi="Consolas"/>
          <w:color w:val="334455"/>
          <w:sz w:val="19"/>
        </w:rPr>
        <w:t>[prob] lookback_sessions</w:t>
      </w:r>
      <w:r>
        <w:rPr/>
        <w:t xml:space="preserve"> (10) earlier sessions, so at 08:51 the hourly</w:t>
        <w:br/>
        <w:t xml:space="preserve">reading is mostly yesterday's, as an hourly chart would show. Too few bars is </w:t>
      </w:r>
      <w:r>
        <w:rPr>
          <w:rFonts w:ascii="Consolas" w:hAnsi="Consolas"/>
          <w:color w:val="334455"/>
          <w:sz w:val="19"/>
        </w:rPr>
        <w:t>None</w:t>
      </w:r>
      <w:r>
        <w:rPr/>
        <w:t>.</w:t>
      </w:r>
    </w:p>
    <w:p>
      <w:pPr>
        <w:pStyle w:val="Heading3"/>
      </w:pPr>
      <w:r>
        <w:rPr/>
        <w:t>Gaps and scaling</w:t>
      </w:r>
    </w:p>
    <w:p>
      <w:r>
        <w:rPr/>
        <w:t xml:space="preserve">A factor that cannot be read is </w:t>
      </w:r>
      <w:r>
        <w:rPr>
          <w:rFonts w:ascii="Consolas" w:hAnsi="Consolas"/>
          <w:color w:val="334455"/>
          <w:sz w:val="19"/>
        </w:rPr>
        <w:t>None</w:t>
      </w:r>
      <w:r>
        <w:rPr/>
        <w:t xml:space="preserve">, and </w:t>
      </w:r>
      <w:r>
        <w:rPr>
          <w:rFonts w:ascii="Consolas" w:hAnsi="Consolas"/>
          <w:color w:val="334455"/>
          <w:sz w:val="19"/>
        </w:rPr>
        <w:t>None</w:t>
      </w:r>
      <w:r>
        <w:rPr>
          <w:b/>
        </w:rPr>
        <w:t xml:space="preserve"> becomes 0.0 after scaling</w:t>
      </w:r>
      <w:r>
        <w:rPr/>
        <w:t>: it neither</w:t>
        <w:br/>
        <w:t>helps nor hurts the chance, and it teaches the fit nothing that day. It is never read as</w:t>
        <w:br/>
        <w:t xml:space="preserve">disagreement. A continuous factor is </w:t>
      </w:r>
      <w:r>
        <w:rPr>
          <w:b/>
        </w:rPr>
        <w:t>divided by its interquartile range</w:t>
      </w:r>
      <w:r>
        <w:rPr/>
        <w:t xml:space="preserve"> over the rows</w:t>
        <w:br/>
        <w:t>being fitted (75th minus 25th percentile, linear interpolation; 1.0 when the range is 0 or</w:t>
        <w:br/>
        <w:t xml:space="preserve">there are fewer than four readings) and </w:t>
      </w:r>
      <w:r>
        <w:rPr>
          <w:b/>
        </w:rPr>
        <w:t xml:space="preserve">clipped to </w:t>
      </w:r>
      <w:r>
        <w:rPr>
          <w:rFonts w:ascii="Consolas" w:hAnsi="Consolas"/>
          <w:color w:val="334455"/>
          <w:sz w:val="19"/>
        </w:rPr>
        <w:t>+-cap</w:t>
      </w:r>
      <w:r>
        <w:rPr/>
        <w:t xml:space="preserve"> (3). It is </w:t>
      </w:r>
      <w:r>
        <w:rPr>
          <w:b/>
        </w:rPr>
        <w:t>never centred</w:t>
      </w:r>
      <w:r>
        <w:rPr/>
        <w:t>:</w:t>
        <w:br/>
        <w:t>0 must stay "no agreement either way", so a gap and a neutral reading are the same number.</w:t>
        <w:br/>
        <w:t>The discrete factors are not rescaled. The scaling is stored with the weights so a live call</w:t>
        <w:br/>
        <w:t>is scaled exactly as its history was.</w:t>
      </w:r>
    </w:p>
    <w:p>
      <w:pPr>
        <w:pStyle w:val="Heading3"/>
      </w:pPr>
      <w:r>
        <w:rPr/>
        <w:t>The model</w:t>
      </w:r>
    </w:p>
    <w:p>
      <w:r>
        <w:rPr/>
        <w:t xml:space="preserve">One </w:t>
      </w:r>
      <w:r>
        <w:rPr>
          <w:b/>
        </w:rPr>
        <w:t>logistic regression per call kind and trade</w:t>
      </w:r>
      <w:r>
        <w:rPr/>
        <w:t xml:space="preserve">: </w:t>
      </w:r>
      <w:r>
        <w:rPr>
          <w:rFonts w:ascii="Consolas" w:hAnsi="Consolas"/>
          <w:color w:val="334455"/>
          <w:sz w:val="19"/>
        </w:rPr>
        <w:t>morning</w:t>
      </w:r>
      <w:r>
        <w:rPr/>
        <w:t xml:space="preserve"> and </w:t>
      </w:r>
      <w:r>
        <w:rPr>
          <w:rFonts w:ascii="Consolas" w:hAnsi="Consolas"/>
          <w:color w:val="334455"/>
          <w:sz w:val="19"/>
        </w:rPr>
        <w:t>intraday</w:t>
      </w:r>
      <w:r>
        <w:rPr/>
        <w:t xml:space="preserve"> x </w:t>
      </w:r>
      <w:r>
        <w:rPr>
          <w:rFonts w:ascii="Consolas" w:hAnsi="Consolas"/>
          <w:color w:val="334455"/>
          <w:sz w:val="19"/>
        </w:rPr>
        <w:t>long_with</w:t>
      </w:r>
      <w:r>
        <w:rPr/>
        <w:t>,</w:t>
        <w:br/>
      </w:r>
      <w:r>
        <w:rPr>
          <w:rFonts w:ascii="Consolas" w:hAnsi="Consolas"/>
          <w:color w:val="334455"/>
          <w:sz w:val="19"/>
        </w:rPr>
        <w:t>long_against</w:t>
      </w:r>
      <w:r>
        <w:rPr/>
        <w:t xml:space="preserve">, </w:t>
      </w:r>
      <w:r>
        <w:rPr>
          <w:rFonts w:ascii="Consolas" w:hAnsi="Consolas"/>
          <w:color w:val="334455"/>
          <w:sz w:val="19"/>
        </w:rPr>
        <w:t>credit_with</w:t>
      </w:r>
      <w:r>
        <w:rPr/>
        <w:t xml:space="preserve">, </w:t>
      </w:r>
      <w:r>
        <w:rPr>
          <w:rFonts w:ascii="Consolas" w:hAnsi="Consolas"/>
          <w:color w:val="334455"/>
          <w:sz w:val="19"/>
        </w:rPr>
        <w:t>credit_against</w:t>
      </w:r>
      <w:r>
        <w:rPr/>
        <w:t>, eight models, each pooled over the three</w:t>
        <w:br/>
        <w:t>symbols with a per-symbol intercept. The label is the stored outcome at the current</w:t>
        <w:br/>
      </w:r>
      <w:r>
        <w:rPr>
          <w:rFonts w:ascii="Consolas" w:hAnsi="Consolas"/>
          <w:color w:val="334455"/>
          <w:sz w:val="19"/>
        </w:rPr>
        <w:t>iv_scale</w:t>
      </w:r>
      <w:r>
        <w:rPr/>
        <w:t>: a win is 1, a loss or a timeout 0, a skip is left out; the 08:36 call learns</w:t>
        <w:br/>
        <w:t>from the 5-minute outcomes (</w:t>
      </w:r>
      <w:r>
        <w:rPr>
          <w:rFonts w:ascii="Consolas" w:hAnsi="Consolas"/>
          <w:color w:val="334455"/>
          <w:sz w:val="19"/>
        </w:rPr>
        <w:t>outcomes.interval = 5</w:t>
      </w:r>
      <w:r>
        <w:rPr/>
        <w:t>, the study's verdict interval), the</w:t>
        <w:br/>
        <w:t xml:space="preserve">15-minute calls from </w:t>
      </w:r>
      <w:r>
        <w:rPr>
          <w:rFonts w:ascii="Consolas" w:hAnsi="Consolas"/>
          <w:color w:val="334455"/>
          <w:sz w:val="19"/>
        </w:rPr>
        <w:t>intraday_outcomes</w:t>
      </w:r>
      <w:r>
        <w:rPr/>
        <w:t>. A row the studies would skip today (a short</w:t>
        <w:br/>
        <w:t>session, a slot an early close cuts, no direction) is left out. The probability is</w:t>
        <w:br/>
      </w:r>
      <w:r>
        <w:rPr>
          <w:rFonts w:ascii="Consolas" w:hAnsi="Consolas"/>
          <w:color w:val="334455"/>
          <w:sz w:val="19"/>
        </w:rPr>
        <w:t>sigmoid(intercept[symbol] + sum(weight x scaled factor))</w:t>
      </w:r>
      <w:r>
        <w:rPr/>
        <w:t>.</w:t>
      </w:r>
    </w:p>
    <w:p>
      <w:r>
        <w:rPr>
          <w:b/>
        </w:rPr>
        <w:t>The day is the unit.</w:t>
      </w:r>
      <w:r>
        <w:rPr/>
        <w:t xml:space="preserve"> A row weighs </w:t>
      </w:r>
      <w:r>
        <w:rPr>
          <w:rFonts w:ascii="Consolas" w:hAnsi="Consolas"/>
          <w:color w:val="334455"/>
          <w:sz w:val="19"/>
        </w:rPr>
        <w:t>1 / (rows of its day, symbol and trade)</w:t>
      </w:r>
      <w:r>
        <w:rPr/>
        <w:t>, so the 21</w:t>
        <w:br/>
        <w:t>slots of one tape count as one day, not twenty-one independent ones.</w:t>
      </w:r>
    </w:p>
    <w:p>
      <w:r>
        <w:rPr>
          <w:b/>
        </w:rPr>
        <w:t>A Gaussian prior on every weight.</w:t>
      </w:r>
      <w:r>
        <w:rPr/>
        <w:t xml:space="preserve"> The fit is the </w:t>
      </w:r>
      <w:r>
        <w:rPr>
          <w:b/>
        </w:rPr>
        <w:t>maximum a posteriori</w:t>
      </w:r>
      <w:r>
        <w:rPr/>
        <w:t>: the weighted</w:t>
        <w:br/>
        <w:t xml:space="preserve">log-loss plus </w:t>
      </w:r>
      <w:r>
        <w:rPr>
          <w:rFonts w:ascii="Consolas" w:hAnsi="Consolas"/>
          <w:color w:val="334455"/>
          <w:sz w:val="19"/>
        </w:rPr>
        <w:t>0.5 x sum((w - prior)^2 / sd^2)</w:t>
      </w:r>
      <w:r>
        <w:rPr/>
        <w:t>, solved by Newton steps with step halving</w:t>
        <w:br/>
        <w:t xml:space="preserve">(the prior makes it strictly convex). The prior mean of each factor is the </w:t>
      </w:r>
      <w:r>
        <w:rPr>
          <w:b/>
        </w:rPr>
        <w:t>assumed</w:t>
      </w:r>
      <w:r>
        <w:rPr/>
        <w:br/>
        <w:t xml:space="preserve">value in </w:t>
      </w:r>
      <w:r>
        <w:rPr>
          <w:rFonts w:ascii="Consolas" w:hAnsi="Consolas"/>
          <w:color w:val="334455"/>
          <w:sz w:val="19"/>
        </w:rPr>
        <w:t>[prob.priors]</w:t>
      </w:r>
      <w:r>
        <w:rPr/>
        <w:t xml:space="preserve">, written for the trades </w:t>
      </w:r>
      <w:r>
        <w:rPr>
          <w:b/>
        </w:rPr>
        <w:t>with</w:t>
      </w:r>
      <w:r>
        <w:rPr/>
        <w:t xml:space="preserve"> the move and </w:t>
      </w:r>
      <w:r>
        <w:rPr>
          <w:b/>
        </w:rPr>
        <w:t>negated</w:t>
      </w:r>
      <w:r>
        <w:rPr/>
        <w:t xml:space="preserve"> for the</w:t>
        <w:br/>
        <w:t>trades against it (long and credit share the sign of their side); the intercepts' prior is</w:t>
        <w:br/>
        <w:t>0. The defaults, in log-odds per scaled unit: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color="auto" w:fill="EAF2FB"/>
          </w:tcPr>
          <w:p>
            <w:r>
              <w:rPr>
                <w:b/>
              </w:rPr>
            </w:r>
            <w:r>
              <w:rPr>
                <w:b/>
              </w:rPr>
              <w:t>Factor</w:t>
            </w:r>
          </w:p>
        </w:tc>
        <w:tc>
          <w:tcPr>
            <w:tcW w:type="dxa" w:w="617"/>
            <w:shd w:val="clear" w:color="auto" w:fill="EAF2FB"/>
          </w:tcPr>
          <w:p>
            <w:r>
              <w:rPr>
                <w:b/>
              </w:rPr>
            </w:r>
            <w:r>
              <w:rPr>
                <w:rFonts w:ascii="Consolas" w:hAnsi="Consolas"/>
                <w:b/>
                <w:color w:val="334455"/>
                <w:sz w:val="19"/>
              </w:rPr>
              <w:t>slope_5</w:t>
            </w:r>
          </w:p>
        </w:tc>
        <w:tc>
          <w:tcPr>
            <w:tcW w:type="dxa" w:w="617"/>
            <w:shd w:val="clear" w:color="auto" w:fill="EAF2FB"/>
          </w:tcPr>
          <w:p>
            <w:r>
              <w:rPr>
                <w:b/>
              </w:rPr>
            </w:r>
            <w:r>
              <w:rPr>
                <w:rFonts w:ascii="Consolas" w:hAnsi="Consolas"/>
                <w:b/>
                <w:color w:val="334455"/>
                <w:sz w:val="19"/>
              </w:rPr>
              <w:t>slope_15</w:t>
            </w:r>
          </w:p>
        </w:tc>
        <w:tc>
          <w:tcPr>
            <w:tcW w:type="dxa" w:w="617"/>
            <w:shd w:val="clear" w:color="auto" w:fill="EAF2FB"/>
          </w:tcPr>
          <w:p>
            <w:r>
              <w:rPr>
                <w:b/>
              </w:rPr>
            </w:r>
            <w:r>
              <w:rPr>
                <w:rFonts w:ascii="Consolas" w:hAnsi="Consolas"/>
                <w:b/>
                <w:color w:val="334455"/>
                <w:sz w:val="19"/>
              </w:rPr>
              <w:t>slope_60</w:t>
            </w:r>
          </w:p>
        </w:tc>
        <w:tc>
          <w:tcPr>
            <w:tcW w:type="dxa" w:w="617"/>
            <w:shd w:val="clear" w:color="auto" w:fill="EAF2FB"/>
          </w:tcPr>
          <w:p>
            <w:r>
              <w:rPr>
                <w:b/>
              </w:rPr>
            </w:r>
            <w:r>
              <w:rPr>
                <w:rFonts w:ascii="Consolas" w:hAnsi="Consolas"/>
                <w:b/>
                <w:color w:val="334455"/>
                <w:sz w:val="19"/>
              </w:rPr>
              <w:t>rsi_5</w:t>
            </w:r>
          </w:p>
        </w:tc>
        <w:tc>
          <w:tcPr>
            <w:tcW w:type="dxa" w:w="617"/>
            <w:shd w:val="clear" w:color="auto" w:fill="EAF2FB"/>
          </w:tcPr>
          <w:p>
            <w:r>
              <w:rPr>
                <w:b/>
              </w:rPr>
            </w:r>
            <w:r>
              <w:rPr>
                <w:rFonts w:ascii="Consolas" w:hAnsi="Consolas"/>
                <w:b/>
                <w:color w:val="334455"/>
                <w:sz w:val="19"/>
              </w:rPr>
              <w:t>rsi_15</w:t>
            </w:r>
          </w:p>
        </w:tc>
        <w:tc>
          <w:tcPr>
            <w:tcW w:type="dxa" w:w="617"/>
            <w:shd w:val="clear" w:color="auto" w:fill="EAF2FB"/>
          </w:tcPr>
          <w:p>
            <w:r>
              <w:rPr>
                <w:b/>
              </w:rPr>
            </w:r>
            <w:r>
              <w:rPr>
                <w:rFonts w:ascii="Consolas" w:hAnsi="Consolas"/>
                <w:b/>
                <w:color w:val="334455"/>
                <w:sz w:val="19"/>
              </w:rPr>
              <w:t>rsi_60</w:t>
            </w:r>
          </w:p>
        </w:tc>
        <w:tc>
          <w:tcPr>
            <w:tcW w:type="dxa" w:w="617"/>
            <w:shd w:val="clear" w:color="auto" w:fill="EAF2FB"/>
          </w:tcPr>
          <w:p>
            <w:r>
              <w:rPr>
                <w:b/>
              </w:rPr>
            </w:r>
            <w:r>
              <w:rPr>
                <w:rFonts w:ascii="Consolas" w:hAnsi="Consolas"/>
                <w:b/>
                <w:color w:val="334455"/>
                <w:sz w:val="19"/>
              </w:rPr>
              <w:t>room</w:t>
            </w:r>
          </w:p>
        </w:tc>
        <w:tc>
          <w:tcPr>
            <w:tcW w:type="dxa" w:w="617"/>
            <w:shd w:val="clear" w:color="auto" w:fill="EAF2FB"/>
          </w:tcPr>
          <w:p>
            <w:r>
              <w:rPr>
                <w:b/>
              </w:rPr>
            </w:r>
            <w:r>
              <w:rPr>
                <w:rFonts w:ascii="Consolas" w:hAnsi="Consolas"/>
                <w:b/>
                <w:color w:val="334455"/>
                <w:sz w:val="19"/>
              </w:rPr>
              <w:t>breadth_room</w:t>
            </w:r>
          </w:p>
        </w:tc>
        <w:tc>
          <w:tcPr>
            <w:tcW w:type="dxa" w:w="617"/>
            <w:shd w:val="clear" w:color="auto" w:fill="EAF2FB"/>
          </w:tcPr>
          <w:p>
            <w:r>
              <w:rPr>
                <w:b/>
              </w:rPr>
            </w:r>
            <w:r>
              <w:rPr>
                <w:rFonts w:ascii="Consolas" w:hAnsi="Consolas"/>
                <w:b/>
                <w:color w:val="334455"/>
                <w:sz w:val="19"/>
              </w:rPr>
              <w:t>flip_side</w:t>
            </w:r>
          </w:p>
        </w:tc>
        <w:tc>
          <w:tcPr>
            <w:tcW w:type="dxa" w:w="617"/>
            <w:shd w:val="clear" w:color="auto" w:fill="EAF2FB"/>
          </w:tcPr>
          <w:p>
            <w:r>
              <w:rPr>
                <w:b/>
              </w:rPr>
            </w:r>
            <w:r>
              <w:rPr>
                <w:rFonts w:ascii="Consolas" w:hAnsi="Consolas"/>
                <w:b/>
                <w:color w:val="334455"/>
                <w:sz w:val="19"/>
              </w:rPr>
              <w:t>netprem</w:t>
            </w:r>
          </w:p>
        </w:tc>
        <w:tc>
          <w:tcPr>
            <w:tcW w:type="dxa" w:w="617"/>
            <w:shd w:val="clear" w:color="auto" w:fill="EAF2FB"/>
          </w:tcPr>
          <w:p>
            <w:r>
              <w:rPr>
                <w:b/>
              </w:rPr>
            </w:r>
            <w:r>
              <w:rPr>
                <w:rFonts w:ascii="Consolas" w:hAnsi="Consolas"/>
                <w:b/>
                <w:color w:val="334455"/>
                <w:sz w:val="19"/>
              </w:rPr>
              <w:t>flow</w:t>
            </w:r>
          </w:p>
        </w:tc>
        <w:tc>
          <w:tcPr>
            <w:tcW w:type="dxa" w:w="617"/>
            <w:shd w:val="clear" w:color="auto" w:fill="EAF2FB"/>
          </w:tcPr>
          <w:p>
            <w:r>
              <w:rPr>
                <w:b/>
              </w:rPr>
            </w:r>
            <w:r>
              <w:rPr>
                <w:rFonts w:ascii="Consolas" w:hAnsi="Consolas"/>
                <w:b/>
                <w:color w:val="334455"/>
                <w:sz w:val="19"/>
              </w:rPr>
              <w:t>sentiment</w:t>
            </w:r>
          </w:p>
        </w:tc>
        <w:tc>
          <w:tcPr>
            <w:tcW w:type="dxa" w:w="617"/>
            <w:shd w:val="clear" w:color="auto" w:fill="EAF2FB"/>
          </w:tcPr>
          <w:p>
            <w:r>
              <w:rPr>
                <w:b/>
              </w:rPr>
            </w:r>
            <w:r>
              <w:rPr>
                <w:b/>
              </w:rPr>
              <w:t>price, time of day</w:t>
            </w:r>
          </w:p>
        </w:tc>
      </w:tr>
      <w:tr>
        <w:tc>
          <w:tcPr>
            <w:tcW w:type="dxa" w:w="617"/>
          </w:tcPr>
          <w:p>
            <w:r/>
            <w:r>
              <w:rPr/>
              <w:t>Assumed weight</w:t>
            </w:r>
          </w:p>
        </w:tc>
        <w:tc>
          <w:tcPr>
            <w:tcW w:type="dxa" w:w="617"/>
          </w:tcPr>
          <w:p>
            <w:r/>
            <w:r>
              <w:rPr/>
              <w:t>0.15</w:t>
            </w:r>
          </w:p>
        </w:tc>
        <w:tc>
          <w:tcPr>
            <w:tcW w:type="dxa" w:w="617"/>
          </w:tcPr>
          <w:p>
            <w:r/>
            <w:r>
              <w:rPr/>
              <w:t>0.10</w:t>
            </w:r>
          </w:p>
        </w:tc>
        <w:tc>
          <w:tcPr>
            <w:tcW w:type="dxa" w:w="617"/>
          </w:tcPr>
          <w:p>
            <w:r/>
            <w:r>
              <w:rPr/>
              <w:t>0.05</w:t>
            </w:r>
          </w:p>
        </w:tc>
        <w:tc>
          <w:tcPr>
            <w:tcW w:type="dxa" w:w="617"/>
          </w:tcPr>
          <w:p>
            <w:r/>
            <w:r>
              <w:rPr/>
              <w:t>0.10</w:t>
            </w:r>
          </w:p>
        </w:tc>
        <w:tc>
          <w:tcPr>
            <w:tcW w:type="dxa" w:w="617"/>
          </w:tcPr>
          <w:p>
            <w:r/>
            <w:r>
              <w:rPr/>
              <w:t>0.07</w:t>
            </w:r>
          </w:p>
        </w:tc>
        <w:tc>
          <w:tcPr>
            <w:tcW w:type="dxa" w:w="617"/>
          </w:tcPr>
          <w:p>
            <w:r/>
            <w:r>
              <w:rPr/>
              <w:t>0.04</w:t>
            </w:r>
          </w:p>
        </w:tc>
        <w:tc>
          <w:tcPr>
            <w:tcW w:type="dxa" w:w="617"/>
          </w:tcPr>
          <w:p>
            <w:r/>
            <w:r>
              <w:rPr/>
              <w:t>0.15</w:t>
            </w:r>
          </w:p>
        </w:tc>
        <w:tc>
          <w:tcPr>
            <w:tcW w:type="dxa" w:w="617"/>
          </w:tcPr>
          <w:p>
            <w:r/>
            <w:r>
              <w:rPr/>
              <w:t>0.05</w:t>
            </w:r>
          </w:p>
        </w:tc>
        <w:tc>
          <w:tcPr>
            <w:tcW w:type="dxa" w:w="617"/>
          </w:tcPr>
          <w:p>
            <w:r/>
            <w:r>
              <w:rPr/>
              <w:t>0</w:t>
            </w:r>
          </w:p>
        </w:tc>
        <w:tc>
          <w:tcPr>
            <w:tcW w:type="dxa" w:w="617"/>
          </w:tcPr>
          <w:p>
            <w:r/>
            <w:r>
              <w:rPr/>
              <w:t>0.10</w:t>
            </w:r>
          </w:p>
        </w:tc>
        <w:tc>
          <w:tcPr>
            <w:tcW w:type="dxa" w:w="617"/>
          </w:tcPr>
          <w:p>
            <w:r/>
            <w:r>
              <w:rPr/>
              <w:t>0.10</w:t>
            </w:r>
          </w:p>
        </w:tc>
        <w:tc>
          <w:tcPr>
            <w:tcW w:type="dxa" w:w="617"/>
          </w:tcPr>
          <w:p>
            <w:r/>
            <w:r>
              <w:rPr/>
              <w:t>0.05</w:t>
            </w:r>
          </w:p>
        </w:tc>
        <w:tc>
          <w:tcPr>
            <w:tcW w:type="dxa" w:w="617"/>
          </w:tcPr>
          <w:p>
            <w:r/>
            <w:r>
              <w:rPr/>
              <w:t>0</w:t>
            </w:r>
          </w:p>
        </w:tc>
      </w:tr>
    </w:tbl>
    <w:p/>
    <w:p>
      <w:r>
        <w:rPr>
          <w:b/>
        </w:rPr>
        <w:t>Two spreads.</w:t>
      </w:r>
      <w:r>
        <w:rPr/>
        <w:t xml:space="preserve"> The factors with about 180 days of history (every </w:t>
      </w:r>
      <w:r>
        <w:rPr>
          <w:rFonts w:ascii="Consolas" w:hAnsi="Consolas"/>
          <w:color w:val="334455"/>
          <w:sz w:val="19"/>
        </w:rPr>
        <w:t>price:</w:t>
      </w:r>
      <w:r>
        <w:rPr/>
        <w:t xml:space="preserve">, </w:t>
      </w:r>
      <w:r>
        <w:rPr>
          <w:rFonts w:ascii="Consolas" w:hAnsi="Consolas"/>
          <w:color w:val="334455"/>
          <w:sz w:val="19"/>
        </w:rPr>
        <w:t>slope_</w:t>
      </w:r>
      <w:r>
        <w:rPr/>
        <w:t>,</w:t>
        <w:br/>
      </w:r>
      <w:r>
        <w:rPr>
          <w:rFonts w:ascii="Consolas" w:hAnsi="Consolas"/>
          <w:color w:val="334455"/>
          <w:sz w:val="19"/>
        </w:rPr>
        <w:t>rsi_</w:t>
      </w:r>
      <w:r>
        <w:rPr/>
        <w:t xml:space="preserve"> and </w:t>
      </w:r>
      <w:r>
        <w:rPr>
          <w:rFonts w:ascii="Consolas" w:hAnsi="Consolas"/>
          <w:color w:val="334455"/>
          <w:sz w:val="19"/>
        </w:rPr>
        <w:t>block:</w:t>
      </w:r>
      <w:r>
        <w:rPr/>
        <w:t xml:space="preserve"> factor) and the intercepts get the </w:t>
      </w:r>
      <w:r>
        <w:rPr>
          <w:b/>
        </w:rPr>
        <w:t>wide</w:t>
      </w:r>
      <w:r>
        <w:rPr/>
        <w:t xml:space="preserve"> spread, </w:t>
      </w:r>
      <w:r>
        <w:rPr>
          <w:rFonts w:ascii="Consolas" w:hAnsi="Consolas"/>
          <w:color w:val="334455"/>
          <w:sz w:val="19"/>
        </w:rPr>
        <w:t>[prob.prior_sd] wide</w:t>
      </w:r>
      <w:r>
        <w:rPr/>
        <w:br/>
        <w:t>(1.0): their own history decides them. The thin sources (</w:t>
      </w:r>
      <w:r>
        <w:rPr>
          <w:rFonts w:ascii="Consolas" w:hAnsi="Consolas"/>
          <w:color w:val="334455"/>
          <w:sz w:val="19"/>
        </w:rPr>
        <w:t>room</w:t>
      </w:r>
      <w:r>
        <w:rPr/>
        <w:t xml:space="preserve">, </w:t>
      </w:r>
      <w:r>
        <w:rPr>
          <w:rFonts w:ascii="Consolas" w:hAnsi="Consolas"/>
          <w:color w:val="334455"/>
          <w:sz w:val="19"/>
        </w:rPr>
        <w:t>breadth_room</w:t>
      </w:r>
      <w:r>
        <w:rPr/>
        <w:t xml:space="preserve">, </w:t>
      </w:r>
      <w:r>
        <w:rPr>
          <w:rFonts w:ascii="Consolas" w:hAnsi="Consolas"/>
          <w:color w:val="334455"/>
          <w:sz w:val="19"/>
        </w:rPr>
        <w:t>flip_side</w:t>
      </w:r>
      <w:r>
        <w:rPr/>
        <w:t>,</w:t>
        <w:br/>
      </w:r>
      <w:r>
        <w:rPr>
          <w:rFonts w:ascii="Consolas" w:hAnsi="Consolas"/>
          <w:color w:val="334455"/>
          <w:sz w:val="19"/>
        </w:rPr>
        <w:t>netprem</w:t>
      </w:r>
      <w:r>
        <w:rPr/>
        <w:t xml:space="preserve">, </w:t>
      </w:r>
      <w:r>
        <w:rPr>
          <w:rFonts w:ascii="Consolas" w:hAnsi="Consolas"/>
          <w:color w:val="334455"/>
          <w:sz w:val="19"/>
        </w:rPr>
        <w:t>flow</w:t>
      </w:r>
      <w:r>
        <w:rPr/>
        <w:t xml:space="preserve">, </w:t>
      </w:r>
      <w:r>
        <w:rPr>
          <w:rFonts w:ascii="Consolas" w:hAnsi="Consolas"/>
          <w:color w:val="334455"/>
          <w:sz w:val="19"/>
        </w:rPr>
        <w:t>sentiment</w:t>
      </w:r>
      <w:r>
        <w:rPr/>
        <w:t xml:space="preserve">) get the </w:t>
      </w:r>
      <w:r>
        <w:rPr>
          <w:b/>
        </w:rPr>
        <w:t>tight</w:t>
      </w:r>
      <w:r>
        <w:rPr/>
        <w:t xml:space="preserve"> spread, </w:t>
      </w:r>
      <w:r>
        <w:rPr>
          <w:rFonts w:ascii="Consolas" w:hAnsi="Consolas"/>
          <w:color w:val="334455"/>
          <w:sz w:val="19"/>
        </w:rPr>
        <w:t>tight</w:t>
      </w:r>
      <w:r>
        <w:rPr/>
        <w:t xml:space="preserve"> (0.10): they stay near the</w:t>
        <w:br/>
        <w:t>assumption until their own days accumulate. A factor no row reads keeps its prior exactly.</w:t>
        <w:br/>
      </w:r>
      <w:r>
        <w:rPr>
          <w:rFonts w:ascii="Consolas" w:hAnsi="Consolas"/>
          <w:color w:val="334455"/>
          <w:sz w:val="19"/>
        </w:rPr>
        <w:t>days[factor]</w:t>
      </w:r>
      <w:r>
        <w:rPr/>
        <w:t xml:space="preserve">, stored with the model, is the number of </w:t>
      </w:r>
      <w:r>
        <w:rPr>
          <w:b/>
        </w:rPr>
        <w:t>distinct days on which that factor</w:t>
        <w:br/>
        <w:t>had a reading</w:t>
      </w:r>
      <w:r>
        <w:rPr/>
        <w:t xml:space="preserve"> (not a gap), shown for context. Whether a weight is </w:t>
      </w:r>
      <w:r>
        <w:rPr>
          <w:b/>
        </w:rPr>
        <w:t>assumed</w:t>
      </w:r>
      <w:r>
        <w:rPr/>
        <w:t xml:space="preserve"> is not a</w:t>
        <w:br/>
        <w:t xml:space="preserve">day count: the fit also stores </w:t>
      </w:r>
      <w:r>
        <w:rPr>
          <w:rFonts w:ascii="Consolas" w:hAnsi="Consolas"/>
          <w:color w:val="334455"/>
          <w:sz w:val="19"/>
        </w:rPr>
        <w:t>data_share[factor]</w:t>
      </w:r>
      <w:r>
        <w:rPr/>
        <w:t>, the share of that weight's posterior</w:t>
        <w:br/>
        <w:t xml:space="preserve">precision that came from the data, </w:t>
      </w:r>
      <w:r>
        <w:rPr>
          <w:rFonts w:ascii="Consolas" w:hAnsi="Consolas"/>
          <w:color w:val="334455"/>
          <w:sz w:val="19"/>
        </w:rPr>
        <w:t>H_ii / (H_ii + 1/sd_i²)</w:t>
      </w:r>
      <w:r>
        <w:rPr/>
        <w:t xml:space="preserve">, where </w:t>
      </w:r>
      <w:r>
        <w:rPr>
          <w:rFonts w:ascii="Consolas" w:hAnsi="Consolas"/>
          <w:color w:val="334455"/>
          <w:sz w:val="19"/>
        </w:rPr>
        <w:t>H = Xᵀ W diag(p(1−p)) X</w:t>
      </w:r>
      <w:r>
        <w:rPr/>
        <w:br/>
        <w:t>is the weighted data Hessian at the fitted weights (the same row weights as the fit) and</w:t>
        <w:br/>
      </w:r>
      <w:r>
        <w:rPr>
          <w:rFonts w:ascii="Consolas" w:hAnsi="Consolas"/>
          <w:color w:val="334455"/>
          <w:sz w:val="19"/>
        </w:rPr>
        <w:t>sd_i</w:t>
      </w:r>
      <w:r>
        <w:rPr/>
        <w:t xml:space="preserve"> the factor's prior spread. The page marks a weight </w:t>
      </w:r>
      <w:r>
        <w:rPr>
          <w:b/>
        </w:rPr>
        <w:t>assumed</w:t>
      </w:r>
      <w:r>
        <w:rPr/>
        <w:t xml:space="preserve"> while its share is</w:t>
        <w:br/>
        <w:t xml:space="preserve">under </w:t>
      </w:r>
      <w:r>
        <w:rPr>
          <w:rFonts w:ascii="Consolas" w:hAnsi="Consolas"/>
          <w:color w:val="334455"/>
          <w:sz w:val="19"/>
        </w:rPr>
        <w:t>[prob] assumed_share</w:t>
      </w:r>
      <w:r>
        <w:rPr/>
        <w:t xml:space="preserve"> (0.5): its weight still rests mostly on the starting</w:t>
        <w:br/>
        <w:t>assumption (less than half of it learned from data). A thin source under the tight spread</w:t>
        <w:br/>
        <w:t>(precision 100) can be read on dozens of days and stay assumed; a factor with ~180 days</w:t>
        <w:br/>
        <w:t xml:space="preserve">under the wide spread has a share near 1. A model stored before </w:t>
      </w:r>
      <w:r>
        <w:rPr>
          <w:rFonts w:ascii="Consolas" w:hAnsi="Consolas"/>
          <w:color w:val="334455"/>
          <w:sz w:val="19"/>
        </w:rPr>
        <w:t>data_share</w:t>
      </w:r>
      <w:r>
        <w:rPr/>
        <w:t xml:space="preserve"> was kept</w:t>
        <w:br/>
        <w:t>reads every factor as assumed.</w:t>
      </w:r>
    </w:p>
    <w:p>
      <w:r>
        <w:rPr>
          <w:b/>
        </w:rPr>
        <w:t>Where the history comes from.</w:t>
      </w:r>
      <w:r>
        <w:rPr/>
        <w:t xml:space="preserve"> Price, slope, momentum and the labels exist for about 180</w:t>
        <w:br/>
        <w:t>days (the stored bars and both outcome tables). The dealer, net-premium, flow and sentiment</w:t>
        <w:br/>
        <w:t xml:space="preserve">sources exist only where they were recorded: the live </w:t>
      </w:r>
      <w:r>
        <w:rPr>
          <w:rFonts w:ascii="Consolas" w:hAnsi="Consolas"/>
          <w:color w:val="334455"/>
          <w:sz w:val="19"/>
        </w:rPr>
        <w:t>intraday_readings</w:t>
      </w:r>
      <w:r>
        <w:rPr/>
        <w:t xml:space="preserve"> row of the call</w:t>
        <w:br/>
        <w:t xml:space="preserve">first, else a </w:t>
      </w:r>
      <w:r>
        <w:rPr>
          <w:rFonts w:ascii="Consolas" w:hAnsi="Consolas"/>
          <w:color w:val="334455"/>
          <w:sz w:val="19"/>
        </w:rPr>
        <w:t>prob_sources</w:t>
      </w:r>
      <w:r>
        <w:rPr/>
        <w:t xml:space="preserve"> row loaded by </w:t>
      </w:r>
      <w:r>
        <w:rPr>
          <w:rFonts w:ascii="Consolas" w:hAnsi="Consolas"/>
          <w:color w:val="334455"/>
          <w:sz w:val="19"/>
        </w:rPr>
        <w:t>tools/scalp_prob_backfill.py</w:t>
      </w:r>
      <w:r>
        <w:rPr/>
        <w:t xml:space="preserve"> from the gamma-</w:t>
        <w:br/>
        <w:t xml:space="preserve">history copies (read-only, </w:t>
      </w:r>
      <w:r>
        <w:rPr>
          <w:rFonts w:ascii="Consolas" w:hAnsi="Consolas"/>
          <w:color w:val="334455"/>
          <w:sz w:val="19"/>
        </w:rPr>
        <w:t>immutable=1</w:t>
      </w:r>
      <w:r>
        <w:rPr/>
        <w:t>; the per-minute grids exist for about 36 sessions,</w:t>
        <w:br/>
        <w:t xml:space="preserve">and flow from 5 October), else the source is a gap for that call. </w:t>
      </w:r>
      <w:r>
        <w:rPr>
          <w:b/>
        </w:rPr>
        <w:t>Sentiment is never</w:t>
        <w:br/>
        <w:t>extracted</w:t>
      </w:r>
      <w:r>
        <w:rPr/>
        <w:t>: its history is the live records only, from the first recorded call</w:t>
        <w:br/>
        <w:t>(2026-10-21). The flow in history is contract alerts only, a subset of the live window's.</w:t>
      </w:r>
    </w:p>
    <w:p>
      <w:pPr>
        <w:pStyle w:val="Heading3"/>
      </w:pPr>
      <w:r>
        <w:rPr/>
        <w:t>The honesty check (walk-forward by week)</w:t>
      </w:r>
    </w:p>
    <w:p>
      <w:r>
        <w:rPr/>
        <w:t>On every refit each of the eight models is scored on weeks it was not fitted on</w:t>
        <w:br/>
        <w:t>(</w:t>
      </w:r>
      <w:r>
        <w:rPr>
          <w:rFonts w:ascii="Consolas" w:hAnsi="Consolas"/>
          <w:color w:val="334455"/>
          <w:sz w:val="19"/>
        </w:rPr>
        <w:t>scalp_prob_fit.walk_forward</w:t>
      </w:r>
      <w:r>
        <w:rPr/>
        <w:t xml:space="preserve">): for each ISO week after the first </w:t>
      </w:r>
      <w:r>
        <w:rPr>
          <w:rFonts w:ascii="Consolas" w:hAnsi="Consolas"/>
          <w:color w:val="334455"/>
          <w:sz w:val="19"/>
        </w:rPr>
        <w:t>[prob] min_train_weeks</w:t>
      </w:r>
      <w:r>
        <w:rPr/>
        <w:br/>
        <w:t xml:space="preserve">(8), fit on the weeks before it and predict that week. The comparison is </w:t>
      </w:r>
      <w:r>
        <w:rPr>
          <w:b/>
        </w:rPr>
        <w:t>the same usual</w:t>
        <w:br/>
        <w:t>rate the page shows</w:t>
      </w:r>
      <w:r>
        <w:rPr/>
        <w:t>: the trade's weighted win share for that symbol (and, for the</w:t>
        <w:br/>
        <w:t>15-minute calls, that block) over every earlier day; a row with no earlier day in its group</w:t>
        <w:br/>
        <w:t xml:space="preserve">is left out of both scores. The scores are weighted Brier scores. </w:t>
      </w:r>
      <w:r>
        <w:rPr>
          <w:rFonts w:ascii="Consolas" w:hAnsi="Consolas"/>
          <w:color w:val="334455"/>
          <w:sz w:val="19"/>
        </w:rPr>
        <w:t>beats_usual</w:t>
      </w:r>
      <w:r>
        <w:rPr>
          <w:b/>
        </w:rPr>
        <w:t xml:space="preserve"> is true</w:t>
        <w:br/>
        <w:t xml:space="preserve">only when the usual rate's Brier is at least </w:t>
      </w:r>
      <w:r>
        <w:rPr>
          <w:rFonts w:ascii="Consolas" w:hAnsi="Consolas"/>
          <w:color w:val="334455"/>
          <w:sz w:val="19"/>
        </w:rPr>
        <w:t>[prob] min_brier_margin</w:t>
      </w:r>
      <w:r>
        <w:rPr>
          <w:b/>
        </w:rPr>
        <w:t xml:space="preserve"> (0.005) above the</w:t>
        <w:br/>
        <w:t>model's</w:t>
      </w:r>
      <w:r>
        <w:rPr/>
        <w:t xml:space="preserve"> over the scored weeks; with no scored week the Brier fields are </w:t>
      </w:r>
      <w:r>
        <w:rPr>
          <w:rFonts w:ascii="Consolas" w:hAnsi="Consolas"/>
          <w:color w:val="334455"/>
          <w:sz w:val="19"/>
        </w:rPr>
        <w:t>None</w:t>
      </w:r>
      <w:r>
        <w:rPr/>
        <w:t xml:space="preserve"> and</w:t>
        <w:br/>
      </w:r>
      <w:r>
        <w:rPr>
          <w:rFonts w:ascii="Consolas" w:hAnsi="Consolas"/>
          <w:color w:val="334455"/>
          <w:sz w:val="19"/>
        </w:rPr>
        <w:t>beats_usual</w:t>
      </w:r>
      <w:r>
        <w:rPr/>
        <w:t xml:space="preserve"> is false. Calibration by tenths of the predicted probability is stored with the</w:t>
        <w:br/>
        <w:t>result. The page quotes the verdict of the model of the trade the row names.</w:t>
      </w:r>
    </w:p>
    <w:p>
      <w:pPr>
        <w:pStyle w:val="Heading3"/>
      </w:pPr>
      <w:r>
        <w:rPr/>
        <w:t>When it is fitted, and how a call uses it</w:t>
      </w:r>
    </w:p>
    <w:p>
      <w:pPr>
        <w:pStyle w:val="ListBullet"/>
      </w:pPr>
      <w:r>
        <w:rPr>
          <w:b/>
        </w:rPr>
        <w:t>Weekly refit.</w:t>
      </w:r>
      <w:r>
        <w:rPr>
          <w:rFonts w:ascii="Consolas" w:hAnsi="Consolas"/>
          <w:color w:val="334455"/>
          <w:sz w:val="19"/>
        </w:rPr>
        <w:t>scheduler.scalp_prob_due</w:t>
      </w:r>
      <w:r>
        <w:t xml:space="preserve"> fires once on the weekday </w:t>
      </w:r>
      <w:r>
        <w:rPr>
          <w:rFonts w:ascii="Consolas" w:hAnsi="Consolas"/>
          <w:color w:val="334455"/>
          <w:sz w:val="19"/>
        </w:rPr>
        <w:t>[prob]</w:t>
        <w:br/>
        <w:t xml:space="preserve">  refit_weekday</w:t>
      </w:r>
      <w:r>
        <w:t xml:space="preserve"> (5, Saturday) at </w:t>
      </w:r>
      <w:r>
        <w:rPr>
          <w:rFonts w:ascii="Consolas" w:hAnsi="Consolas"/>
          <w:color w:val="334455"/>
          <w:sz w:val="19"/>
        </w:rPr>
        <w:t>[slots.scalp_prob] refit</w:t>
      </w:r>
      <w:r>
        <w:t xml:space="preserve"> (08:00 CT), up to</w:t>
        <w:br/>
        <w:t xml:space="preserve">  </w:t>
      </w:r>
      <w:r>
        <w:rPr>
          <w:rFonts w:ascii="Consolas" w:hAnsi="Consolas"/>
          <w:color w:val="334455"/>
          <w:sz w:val="19"/>
        </w:rPr>
        <w:t>grace_min</w:t>
      </w:r>
      <w:r>
        <w:t xml:space="preserve"> (180) late. Unlike every other scalp slot it is </w:t>
      </w:r>
      <w:r>
        <w:rPr>
          <w:b/>
        </w:rPr>
        <w:t>not gated on a trading</w:t>
        <w:br/>
        <w:t xml:space="preserve">  day</w:t>
      </w:r>
      <w:r>
        <w:t>; it is latched BEFORE it runs, runs in an executor, and publishes nothing. It</w:t>
        <w:br/>
        <w:t xml:space="preserve">  runs after Friday evening's nightly pass has graded the week. A refit missed is not lost:</w:t>
        <w:br/>
        <w:t xml:space="preserve">  the weights are simply a week older.</w:t>
      </w:r>
    </w:p>
    <w:p>
      <w:pPr>
        <w:pStyle w:val="ListBullet"/>
      </w:pPr>
      <w:r>
        <w:rPr>
          <w:b/>
        </w:rPr>
        <w:t>On demand.</w:t>
      </w:r>
      <w:r>
        <w:t xml:space="preserve"> The </w:t>
      </w:r>
      <w:r>
        <w:rPr>
          <w:rFonts w:ascii="Consolas" w:hAnsi="Consolas"/>
          <w:color w:val="334455"/>
          <w:sz w:val="19"/>
        </w:rPr>
        <w:t>scalp_prob_refit</w:t>
      </w:r>
      <w:r>
        <w:t xml:space="preserve"> command on </w:t>
      </w:r>
      <w:r>
        <w:rPr>
          <w:rFonts w:ascii="Consolas" w:hAnsi="Consolas"/>
          <w:color w:val="334455"/>
          <w:sz w:val="19"/>
        </w:rPr>
        <w:t>cmd:options</w:t>
      </w:r>
      <w:r>
        <w:t xml:space="preserve"> runs the same refit (slow</w:t>
        <w:br/>
        <w:t xml:space="preserve">  lane, replay-guarded: a replay would store another version for nothing). One refit at a</w:t>
        <w:br/>
        <w:t xml:space="preserve">  time (</w:t>
      </w:r>
      <w:r>
        <w:rPr>
          <w:rFonts w:ascii="Consolas" w:hAnsi="Consolas"/>
          <w:color w:val="334455"/>
          <w:sz w:val="19"/>
        </w:rPr>
        <w:t>_REFIT_LOCK</w:t>
      </w:r>
      <w:r>
        <w:t>).</w:t>
      </w:r>
    </w:p>
    <w:p>
      <w:pPr>
        <w:pStyle w:val="ListBullet"/>
      </w:pPr>
      <w:r>
        <w:rPr>
          <w:b/>
        </w:rPr>
        <w:t>Stored as a new version.</w:t>
      </w:r>
      <w:r>
        <w:t xml:space="preserve"> The eight models go into </w:t>
      </w:r>
      <w:r>
        <w:rPr>
          <w:rFonts w:ascii="Consolas" w:hAnsi="Consolas"/>
          <w:color w:val="334455"/>
          <w:sz w:val="19"/>
        </w:rPr>
        <w:t>prob_models</w:t>
      </w:r>
      <w:r>
        <w:t xml:space="preserve"> under</w:t>
        <w:br/>
        <w:t xml:space="preserve">  </w:t>
      </w:r>
      <w:r>
        <w:rPr>
          <w:rFonts w:ascii="Consolas" w:hAnsi="Consolas"/>
          <w:color w:val="334455"/>
          <w:sz w:val="19"/>
        </w:rPr>
        <w:t>next_prob_version()</w:t>
      </w:r>
      <w:r>
        <w:t xml:space="preserve"> in one transaction; </w:t>
      </w:r>
      <w:r>
        <w:rPr>
          <w:b/>
        </w:rPr>
        <w:t>older versions are never deleted or</w:t>
        <w:br/>
        <w:t xml:space="preserve">  altered</w:t>
      </w:r>
      <w:r>
        <w:t>. Any failure stores nothing, is counted as a degrade (</w:t>
      </w:r>
      <w:r>
        <w:rPr>
          <w:rFonts w:ascii="Consolas" w:hAnsi="Consolas"/>
          <w:color w:val="334455"/>
          <w:sz w:val="19"/>
        </w:rPr>
        <w:t>options.scalp_prob</w:t>
      </w:r>
      <w:r>
        <w:t>)</w:t>
        <w:br/>
        <w:t xml:space="preserve">  and leaves the previous version in force.</w:t>
      </w:r>
    </w:p>
    <w:p>
      <w:pPr>
        <w:pStyle w:val="ListBullet"/>
      </w:pPr>
      <w:r>
        <w:rPr>
          <w:b/>
        </w:rPr>
        <w:t>A call freezes its chance.</w:t>
      </w:r>
      <w:r>
        <w:rPr>
          <w:rFonts w:ascii="Consolas" w:hAnsi="Consolas"/>
          <w:color w:val="334455"/>
          <w:sz w:val="19"/>
        </w:rPr>
        <w:t>scalp_call.attach_chance</w:t>
      </w:r>
      <w:r>
        <w:t xml:space="preserve"> runs after a FRESH call's</w:t>
        <w:br/>
        <w:t xml:space="preserve">  verdict, with the newest stored version (read once per build) and the same sources the</w:t>
        <w:br/>
        <w:t xml:space="preserve">  call and its </w:t>
      </w:r>
      <w:r>
        <w:rPr>
          <w:rFonts w:ascii="Consolas" w:hAnsi="Consolas"/>
          <w:color w:val="334455"/>
          <w:sz w:val="19"/>
        </w:rPr>
        <w:t>intraday_readings</w:t>
      </w:r>
      <w:r>
        <w:t xml:space="preserve"> row were made from, and writes </w:t>
      </w:r>
      <w:r>
        <w:rPr>
          <w:rFonts w:ascii="Consolas" w:hAnsi="Consolas"/>
          <w:color w:val="334455"/>
          <w:sz w:val="19"/>
        </w:rPr>
        <w:t>entry["chance"]</w:t>
      </w:r>
      <w:r>
        <w:t xml:space="preserve"> and each</w:t>
        <w:br/>
        <w:t xml:space="preserve">  role's </w:t>
      </w:r>
      <w:r>
        <w:rPr>
          <w:rFonts w:ascii="Consolas" w:hAnsi="Consolas"/>
          <w:color w:val="334455"/>
          <w:sz w:val="19"/>
        </w:rPr>
        <w:t>chance</w:t>
      </w:r>
      <w:r>
        <w:t xml:space="preserve">. A call published earlier is reused whole, chance included, so </w:t>
      </w:r>
      <w:r>
        <w:rPr>
          <w:b/>
        </w:rPr>
        <w:t>a refit</w:t>
        <w:br/>
        <w:t xml:space="preserve">  never changes a published call</w:t>
      </w:r>
      <w:r>
        <w:t xml:space="preserve">, and the grader reads the frozen figure. </w:t>
      </w:r>
      <w:r>
        <w:rPr>
          <w:rFonts w:ascii="Consolas" w:hAnsi="Consolas"/>
          <w:color w:val="334455"/>
          <w:sz w:val="19"/>
        </w:rPr>
        <w:t>[prob] show</w:t>
      </w:r>
      <w:r>
        <w:br/>
        <w:t xml:space="preserve">  off computes nothing and writes no </w:t>
      </w:r>
      <w:r>
        <w:rPr>
          <w:rFonts w:ascii="Consolas" w:hAnsi="Consolas"/>
          <w:color w:val="334455"/>
          <w:sz w:val="19"/>
        </w:rPr>
        <w:t>chance</w:t>
      </w:r>
      <w:r>
        <w:t xml:space="preserve"> key (the page then draws nothing); with no</w:t>
        <w:br/>
        <w:t xml:space="preserve">  weights stored </w:t>
      </w:r>
      <w:r>
        <w:rPr>
          <w:rFonts w:ascii="Consolas" w:hAnsi="Consolas"/>
          <w:color w:val="334455"/>
          <w:sz w:val="19"/>
        </w:rPr>
        <w:t>chance.version</w:t>
      </w:r>
      <w:r>
        <w:t xml:space="preserve"> is </w:t>
      </w:r>
      <w:r>
        <w:rPr>
          <w:rFonts w:ascii="Consolas" w:hAnsi="Consolas"/>
          <w:color w:val="334455"/>
          <w:sz w:val="19"/>
        </w:rPr>
        <w:t>null</w:t>
      </w:r>
      <w:r>
        <w:t xml:space="preserve"> (the page: "not fitted yet", never a made-up</w:t>
        <w:br/>
        <w:t xml:space="preserve">  0.5). It never raises: a failure is counted and the call is published without a chance.</w:t>
      </w:r>
    </w:p>
    <w:p>
      <w:pPr>
        <w:pStyle w:val="ListBullet"/>
      </w:pPr>
      <w:r>
        <w:rPr>
          <w:b/>
        </w:rPr>
        <w:t>What moved it.</w:t>
      </w:r>
      <w:r>
        <w:t xml:space="preserve"> The entry's </w:t>
      </w:r>
      <w:r>
        <w:rPr>
          <w:rFonts w:ascii="Consolas" w:hAnsi="Consolas"/>
          <w:color w:val="334455"/>
          <w:sz w:val="19"/>
        </w:rPr>
        <w:t>chance.pushes</w:t>
      </w:r>
      <w:r>
        <w:t xml:space="preserve"> explains the </w:t>
      </w:r>
      <w:r>
        <w:rPr>
          <w:b/>
        </w:rPr>
        <w:t>long-with-the-move</w:t>
      </w:r>
      <w:r>
        <w:t xml:space="preserve"> trade:</w:t>
        <w:br/>
        <w:t xml:space="preserve">  per factor its raw reading, its push in percentage points of chance at the predicted</w:t>
        <w:br/>
        <w:t xml:space="preserve">  probability (</w:t>
      </w:r>
      <w:r>
        <w:rPr>
          <w:rFonts w:ascii="Consolas" w:hAnsi="Consolas"/>
          <w:color w:val="334455"/>
          <w:sz w:val="19"/>
        </w:rPr>
        <w:t>p (1 - p) x weight x scaled value x 100</w:t>
      </w:r>
      <w:r>
        <w:t>, a local approximation: the</w:t>
        <w:br/>
        <w:t xml:space="preserve">  pushes need not sum to the move from 50%), the days its weight rests on, and </w:t>
      </w:r>
      <w:r>
        <w:rPr>
          <w:rFonts w:ascii="Consolas" w:hAnsi="Consolas"/>
          <w:color w:val="334455"/>
          <w:sz w:val="19"/>
        </w:rPr>
        <w:t>assumed</w:t>
      </w:r>
      <w:r>
        <w:t>.</w:t>
      </w:r>
    </w:p>
    <w:p>
      <w:pPr>
        <w:pStyle w:val="Heading2"/>
      </w:pPr>
      <w:r>
        <w:rPr/>
        <w:t>Cadences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Job</w:t>
            </w:r>
          </w:p>
        </w:tc>
        <w:tc>
          <w:tcPr>
            <w:tcW w:type="dxa" w:w="2880"/>
            <w:shd w:val="clear" w:color="auto" w:fill="EAF2FB"/>
          </w:tcPr>
          <w:p>
            <w:r>
              <w:rPr>
                <w:b/>
              </w:rPr>
            </w:r>
            <w:r>
              <w:rPr>
                <w:b/>
              </w:rPr>
              <w:t>When</w:t>
            </w:r>
          </w:p>
        </w:tc>
        <w:tc>
          <w:tcPr>
            <w:tcW w:type="dxa" w:w="2880"/>
            <w:shd w:val="clear" w:color="auto" w:fill="EAF2FB"/>
          </w:tcPr>
          <w:p>
            <w:r>
              <w:rPr>
                <w:b/>
              </w:rPr>
            </w:r>
            <w:r>
              <w:rPr>
                <w:b/>
              </w:rPr>
              <w:t>What</w:t>
            </w:r>
          </w:p>
        </w:tc>
      </w:tr>
      <w:tr>
        <w:tc>
          <w:tcPr>
            <w:tcW w:type="dxa" w:w="2880"/>
          </w:tcPr>
          <w:p>
            <w:r/>
            <w:r>
              <w:rPr/>
              <w:t>15-minute call</w:t>
            </w:r>
          </w:p>
        </w:tc>
        <w:tc>
          <w:tcPr>
            <w:tcW w:type="dxa" w:w="2880"/>
          </w:tcPr>
          <w:p>
            <w:r/>
            <w:r>
              <w:rPr>
                <w:b/>
              </w:rPr>
              <w:t>08:51, 09:06 ... 13:51 CT</w:t>
            </w:r>
            <w:r>
              <w:rPr/>
              <w:t xml:space="preserve"> (</w:t>
            </w:r>
            <w:r>
              <w:rPr>
                <w:rFonts w:ascii="Consolas" w:hAnsi="Consolas"/>
                <w:color w:val="334455"/>
                <w:sz w:val="19"/>
              </w:rPr>
              <w:t>[intraday]</w:t>
            </w:r>
            <w:r>
              <w:rPr/>
              <w:t xml:space="preserve"> </w:t>
            </w:r>
            <w:r>
              <w:rPr>
                <w:rFonts w:ascii="Consolas" w:hAnsi="Consolas"/>
                <w:color w:val="334455"/>
                <w:sz w:val="19"/>
              </w:rPr>
              <w:t>start</w:t>
            </w:r>
            <w:r>
              <w:rPr/>
              <w:t xml:space="preserve"> / </w:t>
            </w:r>
            <w:r>
              <w:rPr>
                <w:rFonts w:ascii="Consolas" w:hAnsi="Consolas"/>
                <w:color w:val="334455"/>
                <w:sz w:val="19"/>
              </w:rPr>
              <w:t>end</w:t>
            </w:r>
            <w:r>
              <w:rPr/>
              <w:t xml:space="preserve"> / </w:t>
            </w:r>
            <w:r>
              <w:rPr>
                <w:rFonts w:ascii="Consolas" w:hAnsi="Consolas"/>
                <w:color w:val="334455"/>
                <w:sz w:val="19"/>
              </w:rPr>
              <w:t>interval_min</w:t>
            </w:r>
            <w:r>
              <w:rPr/>
              <w:t xml:space="preserve">, grace </w:t>
            </w:r>
            <w:r>
              <w:rPr>
                <w:rFonts w:ascii="Consolas" w:hAnsi="Consolas"/>
                <w:color w:val="334455"/>
                <w:sz w:val="19"/>
              </w:rPr>
              <w:t>grace_min</w:t>
            </w:r>
            <w:r>
              <w:rPr/>
              <w:t xml:space="preserve"> 5 min; </w:t>
            </w:r>
            <w:r>
              <w:rPr>
                <w:rFonts w:ascii="Consolas" w:hAnsi="Consolas"/>
                <w:color w:val="334455"/>
                <w:sz w:val="19"/>
              </w:rPr>
              <w:t>scalp_intraday_due</w:t>
            </w:r>
            <w:r>
              <w:rPr/>
              <w:t>)</w:t>
            </w:r>
          </w:p>
        </w:tc>
        <w:tc>
          <w:tcPr>
            <w:tcW w:type="dxa" w:w="2880"/>
          </w:tcPr>
          <w:p>
            <w:r/>
            <w:r>
              <w:rPr/>
              <w:t>Under the shared run lock: today's bars topped up, up to three 0DTE chains, the slot's call built, published and frozen, then the confirmation inputs recorded. About 26 requests, normal lane.</w:t>
            </w:r>
          </w:p>
        </w:tc>
      </w:tr>
      <w:tr>
        <w:tc>
          <w:tcPr>
            <w:tcW w:type="dxa" w:w="2880"/>
            <w:shd w:val="clear" w:color="auto" w:fill="F4F6FA"/>
          </w:tcPr>
          <w:p>
            <w:r/>
            <w:r>
              <w:rPr/>
              <w:t>Morning call</w:t>
            </w:r>
          </w:p>
        </w:tc>
        <w:tc>
          <w:tcPr>
            <w:tcW w:type="dxa" w:w="2880"/>
            <w:shd w:val="clear" w:color="auto" w:fill="F4F6FA"/>
          </w:tcPr>
          <w:p>
            <w:r/>
            <w:r>
              <w:rPr>
                <w:b/>
              </w:rPr>
              <w:t>08:36 CT</w:t>
            </w:r>
            <w:r>
              <w:rPr/>
              <w:t xml:space="preserve"> (</w:t>
            </w:r>
            <w:r>
              <w:rPr>
                <w:rFonts w:ascii="Consolas" w:hAnsi="Consolas"/>
                <w:color w:val="334455"/>
                <w:sz w:val="19"/>
              </w:rPr>
              <w:t>[slots.scalp]</w:t>
            </w:r>
            <w:r>
              <w:rPr/>
              <w:t>, grace 20 min)</w:t>
            </w:r>
          </w:p>
        </w:tc>
        <w:tc>
          <w:tcPr>
            <w:tcW w:type="dxa" w:w="2880"/>
            <w:shd w:val="clear" w:color="auto" w:fill="F4F6FA"/>
          </w:tcPr>
          <w:p>
            <w:r/>
            <w:r>
              <w:rPr/>
              <w:t>Today's bars topped up, three chains captured, the call built and published. 08:36 and not 08:35: the autoscan fetches 08:32-08:35 and Schwab refuses the first minute after the half hour.</w:t>
            </w:r>
          </w:p>
        </w:tc>
      </w:tr>
      <w:tr>
        <w:tc>
          <w:tcPr>
            <w:tcW w:type="dxa" w:w="2880"/>
          </w:tcPr>
          <w:p>
            <w:r/>
            <w:r>
              <w:rPr/>
              <w:t>Nightly pass</w:t>
            </w:r>
          </w:p>
        </w:tc>
        <w:tc>
          <w:tcPr>
            <w:tcW w:type="dxa" w:w="2880"/>
          </w:tcPr>
          <w:p>
            <w:r/>
            <w:r>
              <w:rPr>
                <w:b/>
              </w:rPr>
              <w:t>16:20 CT</w:t>
            </w:r>
            <w:r>
              <w:rPr/>
              <w:t xml:space="preserve"> (</w:t>
            </w:r>
            <w:r>
              <w:rPr>
                <w:rFonts w:ascii="Consolas" w:hAnsi="Consolas"/>
                <w:color w:val="334455"/>
                <w:sz w:val="19"/>
              </w:rPr>
              <w:t>[slots.scalp_bars]</w:t>
            </w:r>
            <w:r>
              <w:rPr/>
              <w:t>, grace 120 min)</w:t>
            </w:r>
          </w:p>
        </w:tc>
        <w:tc>
          <w:tcPr>
            <w:tcW w:type="dxa" w:w="2880"/>
          </w:tcPr>
          <w:p>
            <w:r/>
            <w:r>
              <w:rPr/>
              <w:t xml:space="preserve">In order: </w:t>
            </w:r>
            <w:r>
              <w:rPr>
                <w:b/>
              </w:rPr>
              <w:t>bar top-up</w:t>
            </w:r>
            <w:r>
              <w:rPr/>
              <w:t xml:space="preserve"> (23 symbols - the 13 in </w:t>
            </w:r>
            <w:r>
              <w:rPr>
                <w:rFonts w:ascii="Consolas" w:hAnsi="Consolas"/>
                <w:color w:val="334455"/>
                <w:sz w:val="19"/>
              </w:rPr>
              <w:t>[bars]</w:t>
            </w:r>
            <w:r>
              <w:rPr/>
              <w:t xml:space="preserve"> plus the big ten - x 2 intervals, from one bar before the store's latest, so a bar stored as a partial is replaced; a missed night is caught up by the next), the </w:t>
            </w:r>
            <w:r>
              <w:rPr>
                <w:b/>
              </w:rPr>
              <w:t>08:36 study rebuild</w:t>
            </w:r>
            <w:r>
              <w:rPr/>
              <w:t xml:space="preserve"> (one transaction, so a reader sees the old study or the new, never half of each), the </w:t>
            </w:r>
            <w:r>
              <w:rPr>
                <w:b/>
              </w:rPr>
              <w:t>08:36 grading</w:t>
            </w:r>
            <w:r>
              <w:rPr/>
              <w:t xml:space="preserve">, the </w:t>
            </w:r>
            <w:r>
              <w:rPr>
                <w:b/>
              </w:rPr>
              <w:t>intraday grading</w:t>
            </w:r>
            <w:r>
              <w:rPr/>
              <w:t xml:space="preserve">, the </w:t>
            </w:r>
            <w:r>
              <w:rPr>
                <w:b/>
              </w:rPr>
              <w:t>scorecard republish</w:t>
            </w:r>
            <w:r>
              <w:rPr/>
              <w:t xml:space="preserve">, and last the </w:t>
            </w:r>
            <w:r>
              <w:rPr>
                <w:b/>
              </w:rPr>
              <w:t>intraday study rebuild</w:t>
            </w:r>
            <w:r>
              <w:rPr/>
              <w:t xml:space="preserve"> (about a minute: 61-68 s measured on a 150-day store, so nothing above waits on it). Each step is guarded on its own: a failed step does not stop the next. After the 16:00 flow-delta report so it never competes for the proxy's 5 requests a second.</w:t>
            </w:r>
          </w:p>
        </w:tc>
      </w:tr>
      <w:tr>
        <w:tc>
          <w:tcPr>
            <w:tcW w:type="dxa" w:w="2880"/>
            <w:shd w:val="clear" w:color="auto" w:fill="F4F6FA"/>
          </w:tcPr>
          <w:p>
            <w:r/>
            <w:r>
              <w:rPr/>
              <w:t>Weekly refit</w:t>
            </w:r>
          </w:p>
        </w:tc>
        <w:tc>
          <w:tcPr>
            <w:tcW w:type="dxa" w:w="2880"/>
            <w:shd w:val="clear" w:color="auto" w:fill="F4F6FA"/>
          </w:tcPr>
          <w:p>
            <w:r/>
            <w:r>
              <w:rPr>
                <w:b/>
              </w:rPr>
              <w:t>Saturday 08:00 CT</w:t>
            </w:r>
            <w:r>
              <w:rPr/>
              <w:t xml:space="preserve"> (</w:t>
            </w:r>
            <w:r>
              <w:rPr>
                <w:rFonts w:ascii="Consolas" w:hAnsi="Consolas"/>
                <w:color w:val="334455"/>
                <w:sz w:val="19"/>
              </w:rPr>
              <w:t>[slots.scalp_prob] refit</w:t>
            </w:r>
            <w:r>
              <w:rPr/>
              <w:t xml:space="preserve">, grace 180 min; the weekday is </w:t>
            </w:r>
            <w:r>
              <w:rPr>
                <w:rFonts w:ascii="Consolas" w:hAnsi="Consolas"/>
                <w:color w:val="334455"/>
                <w:sz w:val="19"/>
              </w:rPr>
              <w:t>[prob] refit_weekday</w:t>
            </w:r>
            <w:r>
              <w:rPr/>
              <w:t xml:space="preserve">, 5; </w:t>
            </w:r>
            <w:r>
              <w:rPr>
                <w:rFonts w:ascii="Consolas" w:hAnsi="Consolas"/>
                <w:color w:val="334455"/>
                <w:sz w:val="19"/>
              </w:rPr>
              <w:t>scalp_prob_due</w:t>
            </w:r>
            <w:r>
              <w:rPr/>
              <w:t>)</w:t>
            </w:r>
          </w:p>
        </w:tc>
        <w:tc>
          <w:tcPr>
            <w:tcW w:type="dxa" w:w="2880"/>
            <w:shd w:val="clear" w:color="auto" w:fill="F4F6FA"/>
          </w:tcPr>
          <w:p>
            <w:r/>
            <w:r>
              <w:rPr/>
              <w:t xml:space="preserve">Refits the eight chance-of-target models from the stored history, walk-forward checks each and stores them as a new version in </w:t>
            </w:r>
            <w:r>
              <w:rPr>
                <w:rFonts w:ascii="Consolas" w:hAnsi="Consolas"/>
                <w:color w:val="334455"/>
                <w:sz w:val="19"/>
              </w:rPr>
              <w:t>prob_models</w:t>
            </w:r>
            <w:r>
              <w:rPr/>
              <w:t xml:space="preserve"> (</w:t>
            </w:r>
            <w:r>
              <w:rPr>
                <w:rFonts w:ascii="Consolas" w:hAnsi="Consolas"/>
                <w:color w:val="334455"/>
                <w:sz w:val="19"/>
              </w:rPr>
              <w:t>scalp_prob_fit.refit</w:t>
            </w:r>
            <w:r>
              <w:rPr/>
              <w:t xml:space="preserve">). Not gated on a trading day, nothing fetched from Schwab, nothing published. Also on demand as </w:t>
            </w:r>
            <w:r>
              <w:rPr>
                <w:rFonts w:ascii="Consolas" w:hAnsi="Consolas"/>
                <w:color w:val="334455"/>
                <w:sz w:val="19"/>
              </w:rPr>
              <w:t>scalp_prob_refit</w:t>
            </w:r>
            <w:r>
              <w:rPr/>
              <w:t xml:space="preserve"> (slow lane, replay-guarded).</w:t>
            </w:r>
          </w:p>
        </w:tc>
      </w:tr>
      <w:tr>
        <w:tc>
          <w:tcPr>
            <w:tcW w:type="dxa" w:w="2880"/>
          </w:tcPr>
          <w:p>
            <w:r/>
            <w:r>
              <w:rPr/>
              <w:t>Refresh</w:t>
            </w:r>
          </w:p>
        </w:tc>
        <w:tc>
          <w:tcPr>
            <w:tcW w:type="dxa" w:w="2880"/>
          </w:tcPr>
          <w:p>
            <w:r/>
            <w:r>
              <w:rPr/>
              <w:t>on demand (</w:t>
            </w:r>
            <w:r>
              <w:rPr>
                <w:rFonts w:ascii="Consolas" w:hAnsi="Consolas"/>
                <w:color w:val="334455"/>
                <w:sz w:val="19"/>
              </w:rPr>
              <w:t>scalp_refresh</w:t>
            </w:r>
            <w:r>
              <w:rPr/>
              <w:t>)</w:t>
            </w:r>
          </w:p>
        </w:tc>
        <w:tc>
          <w:tcPr>
            <w:tcW w:type="dxa" w:w="2880"/>
          </w:tcPr>
          <w:p>
            <w:r/>
            <w:r>
              <w:rPr>
                <w:rFonts w:ascii="Consolas" w:hAnsi="Consolas"/>
                <w:color w:val="334455"/>
                <w:sz w:val="19"/>
              </w:rPr>
              <w:t>scalp_call.run</w:t>
            </w:r>
            <w:r>
              <w:rPr/>
              <w:t xml:space="preserve">, then </w:t>
            </w:r>
            <w:r>
              <w:rPr>
                <w:rFonts w:ascii="Consolas" w:hAnsi="Consolas"/>
                <w:color w:val="334455"/>
                <w:sz w:val="19"/>
              </w:rPr>
              <w:t>scalp_intraday_call.run_slot</w:t>
            </w:r>
            <w:r>
              <w:rPr/>
              <w:t xml:space="preserve"> for the slot whose window is open (none open: only today's published slots are put back, never an off-slot call); slow lane, replay-guarded.</w:t>
            </w:r>
          </w:p>
        </w:tc>
      </w:tr>
    </w:tbl>
    <w:p/>
    <w:p>
      <w:r>
        <w:rPr>
          <w:rFonts w:ascii="Consolas" w:hAnsi="Consolas"/>
          <w:color w:val="334455"/>
          <w:sz w:val="19"/>
        </w:rPr>
        <w:t>scalp.db</w:t>
      </w:r>
      <w:r>
        <w:rPr/>
        <w:t xml:space="preserve"> (</w:t>
      </w:r>
      <w:r>
        <w:rPr>
          <w:rFonts w:ascii="Consolas" w:hAnsi="Consolas"/>
          <w:color w:val="334455"/>
          <w:sz w:val="19"/>
        </w:rPr>
        <w:t>services/options_svc/data/</w:t>
      </w:r>
      <w:r>
        <w:rPr/>
        <w:t>) is kept forever and is in the nightly</w:t>
        <w:br/>
        <w:t>backup: it holds 1-minute history (about 6 weeks at Schwab) and 5-minute history</w:t>
        <w:br/>
        <w:t>(about 7 months) that cannot be fetched again once it rolls off.</w:t>
      </w:r>
    </w:p>
    <w:p>
      <w:r>
        <w:rPr>
          <w:b/>
        </w:rPr>
        <w:t>Tunables</w:t>
      </w:r>
      <w:r>
        <w:rPr/>
        <w:t xml:space="preserve"> (all in </w:t>
      </w:r>
      <w:r>
        <w:rPr>
          <w:rFonts w:ascii="Consolas" w:hAnsi="Consolas"/>
          <w:color w:val="334455"/>
          <w:sz w:val="19"/>
        </w:rPr>
        <w:t>config/scalp.toml</w:t>
      </w:r>
      <w:r>
        <w:rPr/>
        <w:t>, Settings → Configuration → Opening Scalp):</w:t>
        <w:br/>
      </w:r>
      <w:r>
        <w:rPr>
          <w:rFonts w:ascii="Consolas" w:hAnsi="Consolas"/>
          <w:color w:val="334455"/>
          <w:sz w:val="19"/>
        </w:rPr>
        <w:t>[universe]</w:t>
      </w:r>
      <w:r>
        <w:rPr/>
        <w:t xml:space="preserve"> / </w:t>
      </w:r>
      <w:r>
        <w:rPr>
          <w:rFonts w:ascii="Consolas" w:hAnsi="Consolas"/>
          <w:color w:val="334455"/>
          <w:sz w:val="19"/>
        </w:rPr>
        <w:t>[bars]</w:t>
      </w:r>
      <w:r>
        <w:rPr/>
        <w:t xml:space="preserve"> symbols; </w:t>
      </w:r>
      <w:r>
        <w:rPr>
          <w:rFonts w:ascii="Consolas" w:hAnsi="Consolas"/>
          <w:color w:val="334455"/>
          <w:sz w:val="19"/>
        </w:rPr>
        <w:t>[strike_step]</w:t>
      </w:r>
      <w:r>
        <w:rPr/>
        <w:t xml:space="preserve">, </w:t>
      </w:r>
      <w:r>
        <w:rPr>
          <w:rFonts w:ascii="Consolas" w:hAnsi="Consolas"/>
          <w:color w:val="334455"/>
          <w:sz w:val="19"/>
        </w:rPr>
        <w:t>[width]</w:t>
      </w:r>
      <w:r>
        <w:rPr/>
        <w:t xml:space="preserve">; </w:t>
      </w:r>
      <w:r>
        <w:rPr>
          <w:rFonts w:ascii="Consolas" w:hAnsi="Consolas"/>
          <w:color w:val="334455"/>
          <w:sz w:val="19"/>
        </w:rPr>
        <w:t>[inputs.&lt;symbol&gt;]</w:t>
      </w:r>
      <w:r>
        <w:rPr/>
        <w:br/>
        <w:t xml:space="preserve">(futures, funds, volatility index); </w:t>
      </w:r>
      <w:r>
        <w:rPr>
          <w:rFonts w:ascii="Consolas" w:hAnsi="Consolas"/>
          <w:color w:val="334455"/>
          <w:sz w:val="19"/>
        </w:rPr>
        <w:t>[trade]</w:t>
      </w:r>
      <w:r>
        <w:rPr/>
        <w:t xml:space="preserve"> </w:t>
      </w:r>
      <w:r>
        <w:rPr>
          <w:rFonts w:ascii="Consolas" w:hAnsi="Consolas"/>
          <w:color w:val="334455"/>
          <w:sz w:val="19"/>
        </w:rPr>
        <w:t>otm_steps</w:t>
      </w:r>
      <w:r>
        <w:rPr/>
        <w:t xml:space="preserve">, </w:t>
      </w:r>
      <w:r>
        <w:rPr>
          <w:rFonts w:ascii="Consolas" w:hAnsi="Consolas"/>
          <w:color w:val="334455"/>
          <w:sz w:val="19"/>
        </w:rPr>
        <w:t>target_pct</w:t>
      </w:r>
      <w:r>
        <w:rPr/>
        <w:t xml:space="preserve">, </w:t>
      </w:r>
      <w:r>
        <w:rPr>
          <w:rFonts w:ascii="Consolas" w:hAnsi="Consolas"/>
          <w:color w:val="334455"/>
          <w:sz w:val="19"/>
        </w:rPr>
        <w:t>stop_pct</w:t>
      </w:r>
      <w:r>
        <w:rPr/>
        <w:t>,</w:t>
        <w:br/>
      </w:r>
      <w:r>
        <w:rPr>
          <w:rFonts w:ascii="Consolas" w:hAnsi="Consolas"/>
          <w:color w:val="334455"/>
          <w:sz w:val="19"/>
        </w:rPr>
        <w:t>time_stop_min</w:t>
      </w:r>
      <w:r>
        <w:rPr/>
        <w:t xml:space="preserve">, </w:t>
      </w:r>
      <w:r>
        <w:rPr>
          <w:rFonts w:ascii="Consolas" w:hAnsi="Consolas"/>
          <w:color w:val="334455"/>
          <w:sz w:val="19"/>
        </w:rPr>
        <w:t>iv_scale</w:t>
      </w:r>
      <w:r>
        <w:rPr/>
        <w:t xml:space="preserve">, </w:t>
      </w:r>
      <w:r>
        <w:rPr>
          <w:rFonts w:ascii="Consolas" w:hAnsi="Consolas"/>
          <w:color w:val="334455"/>
          <w:sz w:val="19"/>
        </w:rPr>
        <w:t>min_premium</w:t>
      </w:r>
      <w:r>
        <w:rPr/>
        <w:t xml:space="preserve">, </w:t>
      </w:r>
      <w:r>
        <w:rPr>
          <w:rFonts w:ascii="Consolas" w:hAnsi="Consolas"/>
          <w:color w:val="334455"/>
          <w:sz w:val="19"/>
        </w:rPr>
        <w:t>chain_strikes</w:t>
      </w:r>
      <w:r>
        <w:rPr/>
        <w:t xml:space="preserve">; </w:t>
      </w:r>
      <w:r>
        <w:rPr>
          <w:rFonts w:ascii="Consolas" w:hAnsi="Consolas"/>
          <w:color w:val="334455"/>
          <w:sz w:val="19"/>
        </w:rPr>
        <w:t>[direction]</w:t>
      </w:r>
      <w:r>
        <w:rPr/>
        <w:br/>
      </w:r>
      <w:r>
        <w:rPr>
          <w:rFonts w:ascii="Consolas" w:hAnsi="Consolas"/>
          <w:color w:val="334455"/>
          <w:sz w:val="19"/>
        </w:rPr>
        <w:t>dead_zone_pct</w:t>
      </w:r>
      <w:r>
        <w:rPr/>
        <w:t xml:space="preserve">, </w:t>
      </w:r>
      <w:r>
        <w:rPr>
          <w:rFonts w:ascii="Consolas" w:hAnsi="Consolas"/>
          <w:color w:val="334455"/>
          <w:sz w:val="19"/>
        </w:rPr>
        <w:t>dead_zone_frac</w:t>
      </w:r>
      <w:r>
        <w:rPr/>
        <w:t xml:space="preserve">, </w:t>
      </w:r>
      <w:r>
        <w:rPr>
          <w:rFonts w:ascii="Consolas" w:hAnsi="Consolas"/>
          <w:color w:val="334455"/>
          <w:sz w:val="19"/>
        </w:rPr>
        <w:t>open_dead_zone_pct</w:t>
      </w:r>
      <w:r>
        <w:rPr/>
        <w:t xml:space="preserve">, </w:t>
      </w:r>
      <w:r>
        <w:rPr>
          <w:rFonts w:ascii="Consolas" w:hAnsi="Consolas"/>
          <w:color w:val="334455"/>
          <w:sz w:val="19"/>
        </w:rPr>
        <w:t>buckets</w:t>
      </w:r>
      <w:r>
        <w:rPr/>
        <w:t xml:space="preserve">; </w:t>
      </w:r>
      <w:r>
        <w:rPr>
          <w:rFonts w:ascii="Consolas" w:hAnsi="Consolas"/>
          <w:color w:val="334455"/>
          <w:sz w:val="19"/>
        </w:rPr>
        <w:t>[study]</w:t>
      </w:r>
      <w:r>
        <w:rPr/>
        <w:br/>
      </w:r>
      <w:r>
        <w:rPr>
          <w:rFonts w:ascii="Consolas" w:hAnsi="Consolas"/>
          <w:color w:val="334455"/>
          <w:sz w:val="19"/>
        </w:rPr>
        <w:t>iv_scales</w:t>
      </w:r>
      <w:r>
        <w:rPr/>
        <w:t xml:space="preserve">, </w:t>
      </w:r>
      <w:r>
        <w:rPr>
          <w:rFonts w:ascii="Consolas" w:hAnsi="Consolas"/>
          <w:color w:val="334455"/>
          <w:sz w:val="19"/>
        </w:rPr>
        <w:t>min_samples</w:t>
      </w:r>
      <w:r>
        <w:rPr/>
        <w:t xml:space="preserve">, </w:t>
      </w:r>
      <w:r>
        <w:rPr>
          <w:rFonts w:ascii="Consolas" w:hAnsi="Consolas"/>
          <w:color w:val="334455"/>
          <w:sz w:val="19"/>
        </w:rPr>
        <w:t>scorecard_days</w:t>
      </w:r>
      <w:r>
        <w:rPr/>
        <w:t xml:space="preserve">; </w:t>
      </w:r>
      <w:r>
        <w:rPr>
          <w:rFonts w:ascii="Consolas" w:hAnsi="Consolas"/>
          <w:color w:val="334455"/>
          <w:sz w:val="19"/>
        </w:rPr>
        <w:t>[news] items</w:t>
      </w:r>
      <w:r>
        <w:rPr/>
        <w:t xml:space="preserve">; </w:t>
      </w:r>
      <w:r>
        <w:rPr>
          <w:rFonts w:ascii="Consolas" w:hAnsi="Consolas"/>
          <w:color w:val="334455"/>
          <w:sz w:val="19"/>
        </w:rPr>
        <w:t>[context] report_url</w:t>
      </w:r>
      <w:r>
        <w:rPr/>
        <w:t>.</w:t>
        <w:br/>
        <w:t xml:space="preserve">For the 15-minute calls: </w:t>
      </w:r>
      <w:r>
        <w:rPr>
          <w:rFonts w:ascii="Consolas" w:hAnsi="Consolas"/>
          <w:color w:val="334455"/>
          <w:sz w:val="19"/>
        </w:rPr>
        <w:t>[intraday]</w:t>
      </w:r>
      <w:r>
        <w:rPr/>
        <w:t xml:space="preserve"> </w:t>
      </w:r>
      <w:r>
        <w:rPr>
          <w:rFonts w:ascii="Consolas" w:hAnsi="Consolas"/>
          <w:color w:val="334455"/>
          <w:sz w:val="19"/>
        </w:rPr>
        <w:t>start</w:t>
      </w:r>
      <w:r>
        <w:rPr/>
        <w:t xml:space="preserve">, </w:t>
      </w:r>
      <w:r>
        <w:rPr>
          <w:rFonts w:ascii="Consolas" w:hAnsi="Consolas"/>
          <w:color w:val="334455"/>
          <w:sz w:val="19"/>
        </w:rPr>
        <w:t>end</w:t>
      </w:r>
      <w:r>
        <w:rPr/>
        <w:t xml:space="preserve">, </w:t>
      </w:r>
      <w:r>
        <w:rPr>
          <w:rFonts w:ascii="Consolas" w:hAnsi="Consolas"/>
          <w:color w:val="334455"/>
          <w:sz w:val="19"/>
        </w:rPr>
        <w:t>interval_min</w:t>
      </w:r>
      <w:r>
        <w:rPr/>
        <w:t xml:space="preserve">, </w:t>
      </w:r>
      <w:r>
        <w:rPr>
          <w:rFonts w:ascii="Consolas" w:hAnsi="Consolas"/>
          <w:color w:val="334455"/>
          <w:sz w:val="19"/>
        </w:rPr>
        <w:t>grace_min</w:t>
      </w:r>
      <w:r>
        <w:rPr/>
        <w:t>,</w:t>
        <w:br/>
      </w:r>
      <w:r>
        <w:rPr>
          <w:rFonts w:ascii="Consolas" w:hAnsi="Consolas"/>
          <w:color w:val="334455"/>
          <w:sz w:val="19"/>
        </w:rPr>
        <w:t>dead_zone_pct</w:t>
      </w:r>
      <w:r>
        <w:rPr/>
        <w:t xml:space="preserve"> (0.03), </w:t>
      </w:r>
      <w:r>
        <w:rPr>
          <w:rFonts w:ascii="Consolas" w:hAnsi="Consolas"/>
          <w:color w:val="334455"/>
          <w:sz w:val="19"/>
        </w:rPr>
        <w:t>breadth_agree</w:t>
      </w:r>
      <w:r>
        <w:rPr/>
        <w:t xml:space="preserve"> (0.6), </w:t>
      </w:r>
      <w:r>
        <w:rPr>
          <w:rFonts w:ascii="Consolas" w:hAnsi="Consolas"/>
          <w:color w:val="334455"/>
          <w:sz w:val="19"/>
        </w:rPr>
        <w:t>vwap_max_missing</w:t>
      </w:r>
      <w:r>
        <w:rPr/>
        <w:t xml:space="preserve"> (0.25),</w:t>
        <w:br/>
      </w:r>
      <w:r>
        <w:rPr>
          <w:rFonts w:ascii="Consolas" w:hAnsi="Consolas"/>
          <w:color w:val="334455"/>
          <w:sz w:val="19"/>
        </w:rPr>
        <w:t>min_brier_margin</w:t>
      </w:r>
      <w:r>
        <w:rPr/>
        <w:t xml:space="preserve"> (0.005), </w:t>
      </w:r>
      <w:r>
        <w:rPr>
          <w:rFonts w:ascii="Consolas" w:hAnsi="Consolas"/>
          <w:color w:val="334455"/>
          <w:sz w:val="19"/>
        </w:rPr>
        <w:t>promotion_sessions</w:t>
      </w:r>
      <w:r>
        <w:rPr/>
        <w:t xml:space="preserve"> (40), </w:t>
      </w:r>
      <w:r>
        <w:rPr>
          <w:rFonts w:ascii="Consolas" w:hAnsi="Consolas"/>
          <w:color w:val="334455"/>
          <w:sz w:val="19"/>
        </w:rPr>
        <w:t>early_close_days</w:t>
      </w:r>
      <w:r>
        <w:rPr/>
        <w:br/>
        <w:t xml:space="preserve">(["2026-11-27", "2026-12-24"]), </w:t>
      </w:r>
      <w:r>
        <w:rPr>
          <w:rFonts w:ascii="Consolas" w:hAnsi="Consolas"/>
          <w:color w:val="334455"/>
          <w:sz w:val="19"/>
        </w:rPr>
        <w:t>early_close_time</w:t>
      </w:r>
      <w:r>
        <w:rPr/>
        <w:t xml:space="preserve"> ("12:00"), and</w:t>
        <w:br/>
      </w:r>
      <w:r>
        <w:rPr>
          <w:rFonts w:ascii="Consolas" w:hAnsi="Consolas"/>
          <w:color w:val="334455"/>
          <w:sz w:val="19"/>
        </w:rPr>
        <w:t>[intraday.blocks.&lt;name&gt;]</w:t>
      </w:r>
      <w:r>
        <w:rPr/>
        <w:t xml:space="preserve"> </w:t>
      </w:r>
      <w:r>
        <w:rPr>
          <w:rFonts w:ascii="Consolas" w:hAnsi="Consolas"/>
          <w:color w:val="334455"/>
          <w:sz w:val="19"/>
        </w:rPr>
        <w:t>start</w:t>
      </w:r>
      <w:r>
        <w:rPr/>
        <w:t xml:space="preserve"> / </w:t>
      </w:r>
      <w:r>
        <w:rPr>
          <w:rFonts w:ascii="Consolas" w:hAnsi="Consolas"/>
          <w:color w:val="334455"/>
          <w:sz w:val="19"/>
        </w:rPr>
        <w:t>end</w:t>
      </w:r>
      <w:r>
        <w:rPr/>
        <w:t xml:space="preserve">; </w:t>
      </w:r>
      <w:r>
        <w:rPr>
          <w:rFonts w:ascii="Consolas" w:hAnsi="Consolas"/>
          <w:color w:val="334455"/>
          <w:sz w:val="19"/>
        </w:rPr>
        <w:t>[confirm]</w:t>
      </w:r>
      <w:r>
        <w:rPr/>
        <w:t xml:space="preserve"> </w:t>
      </w:r>
      <w:r>
        <w:rPr>
          <w:rFonts w:ascii="Consolas" w:hAnsi="Consolas"/>
          <w:color w:val="334455"/>
          <w:sz w:val="19"/>
        </w:rPr>
        <w:t>flow_window_min</w:t>
      </w:r>
      <w:r>
        <w:rPr/>
        <w:t xml:space="preserve"> (30),</w:t>
        <w:br/>
      </w:r>
      <w:r>
        <w:rPr>
          <w:rFonts w:ascii="Consolas" w:hAnsi="Consolas"/>
          <w:color w:val="334455"/>
          <w:sz w:val="19"/>
        </w:rPr>
        <w:t>flow_margin</w:t>
      </w:r>
      <w:r>
        <w:rPr/>
        <w:t xml:space="preserve"> (2), </w:t>
      </w:r>
      <w:r>
        <w:rPr>
          <w:rFonts w:ascii="Consolas" w:hAnsi="Consolas"/>
          <w:color w:val="334455"/>
          <w:sz w:val="19"/>
        </w:rPr>
        <w:t>netprem_margin</w:t>
      </w:r>
      <w:r>
        <w:rPr/>
        <w:t xml:space="preserve"> (0.1), </w:t>
      </w:r>
      <w:r>
        <w:rPr>
          <w:rFonts w:ascii="Consolas" w:hAnsi="Consolas"/>
          <w:color w:val="334455"/>
          <w:sz w:val="19"/>
        </w:rPr>
        <w:t>sides_majority</w:t>
      </w:r>
      <w:r>
        <w:rPr/>
        <w:t xml:space="preserve"> (0.6),</w:t>
        <w:br/>
      </w:r>
      <w:r>
        <w:rPr>
          <w:rFonts w:ascii="Consolas" w:hAnsi="Consolas"/>
          <w:color w:val="334455"/>
          <w:sz w:val="19"/>
        </w:rPr>
        <w:t>breadth_min_members</w:t>
      </w:r>
      <w:r>
        <w:rPr/>
        <w:t xml:space="preserve"> (5), </w:t>
      </w:r>
      <w:r>
        <w:rPr>
          <w:rFonts w:ascii="Consolas" w:hAnsi="Consolas"/>
          <w:color w:val="334455"/>
          <w:sz w:val="19"/>
        </w:rPr>
        <w:t>min_sources</w:t>
      </w:r>
      <w:r>
        <w:rPr/>
        <w:t xml:space="preserve"> (2), </w:t>
      </w:r>
      <w:r>
        <w:rPr>
          <w:rFonts w:ascii="Consolas" w:hAnsi="Consolas"/>
          <w:color w:val="334455"/>
          <w:sz w:val="19"/>
        </w:rPr>
        <w:t>max_age_min</w:t>
      </w:r>
      <w:r>
        <w:rPr/>
        <w:t xml:space="preserve"> (5), </w:t>
      </w:r>
      <w:r>
        <w:rPr>
          <w:rFonts w:ascii="Consolas" w:hAnsi="Consolas"/>
          <w:color w:val="334455"/>
          <w:sz w:val="19"/>
        </w:rPr>
        <w:t>cuts</w:t>
      </w:r>
      <w:r>
        <w:rPr/>
        <w:br/>
        <w:t xml:space="preserve">([-0.34, 0.34]) and </w:t>
      </w:r>
      <w:r>
        <w:rPr>
          <w:rFonts w:ascii="Consolas" w:hAnsi="Consolas"/>
          <w:color w:val="334455"/>
          <w:sz w:val="19"/>
        </w:rPr>
        <w:t>[confirm.weights]</w:t>
      </w:r>
      <w:r>
        <w:rPr/>
        <w:t xml:space="preserve"> </w:t>
      </w:r>
      <w:r>
        <w:rPr>
          <w:rFonts w:ascii="Consolas" w:hAnsi="Consolas"/>
          <w:color w:val="334455"/>
          <w:sz w:val="19"/>
        </w:rPr>
        <w:t>flow</w:t>
      </w:r>
      <w:r>
        <w:rPr/>
        <w:t xml:space="preserve"> / </w:t>
      </w:r>
      <w:r>
        <w:rPr>
          <w:rFonts w:ascii="Consolas" w:hAnsi="Consolas"/>
          <w:color w:val="334455"/>
          <w:sz w:val="19"/>
        </w:rPr>
        <w:t>netprem</w:t>
      </w:r>
      <w:r>
        <w:rPr/>
        <w:t xml:space="preserve"> / </w:t>
      </w:r>
      <w:r>
        <w:rPr>
          <w:rFonts w:ascii="Consolas" w:hAnsi="Consolas"/>
          <w:color w:val="334455"/>
          <w:sz w:val="19"/>
        </w:rPr>
        <w:t>dealer</w:t>
      </w:r>
      <w:r>
        <w:rPr/>
        <w:t xml:space="preserve"> (1.0) and</w:t>
        <w:br/>
      </w:r>
      <w:r>
        <w:rPr>
          <w:rFonts w:ascii="Consolas" w:hAnsi="Consolas"/>
          <w:color w:val="334455"/>
          <w:sz w:val="19"/>
        </w:rPr>
        <w:t>sentiment</w:t>
      </w:r>
      <w:r>
        <w:rPr/>
        <w:t xml:space="preserve"> (0.5). For the chance of target, </w:t>
      </w:r>
      <w:r>
        <w:rPr>
          <w:rFonts w:ascii="Consolas" w:hAnsi="Consolas"/>
          <w:color w:val="334455"/>
          <w:sz w:val="19"/>
        </w:rPr>
        <w:t>[prob]</w:t>
      </w:r>
      <w:r>
        <w:rPr/>
        <w:t xml:space="preserve">: </w:t>
      </w:r>
      <w:r>
        <w:rPr>
          <w:rFonts w:ascii="Consolas" w:hAnsi="Consolas"/>
          <w:color w:val="334455"/>
          <w:sz w:val="19"/>
        </w:rPr>
        <w:t>ema_period</w:t>
      </w:r>
      <w:r>
        <w:rPr/>
        <w:t xml:space="preserve"> (20), </w:t>
      </w:r>
      <w:r>
        <w:rPr>
          <w:rFonts w:ascii="Consolas" w:hAnsi="Consolas"/>
          <w:color w:val="334455"/>
          <w:sz w:val="19"/>
        </w:rPr>
        <w:t>slope_bars</w:t>
      </w:r>
      <w:r>
        <w:rPr/>
        <w:br/>
        <w:t xml:space="preserve">(3), </w:t>
      </w:r>
      <w:r>
        <w:rPr>
          <w:rFonts w:ascii="Consolas" w:hAnsi="Consolas"/>
          <w:color w:val="334455"/>
          <w:sz w:val="19"/>
        </w:rPr>
        <w:t>rsi_period</w:t>
      </w:r>
      <w:r>
        <w:rPr/>
        <w:t xml:space="preserve"> (14), </w:t>
      </w:r>
      <w:r>
        <w:rPr>
          <w:rFonts w:ascii="Consolas" w:hAnsi="Consolas"/>
          <w:color w:val="334455"/>
          <w:sz w:val="19"/>
        </w:rPr>
        <w:t>timeframes</w:t>
      </w:r>
      <w:r>
        <w:rPr/>
        <w:t xml:space="preserve"> ([5, 15, 60]), </w:t>
      </w:r>
      <w:r>
        <w:rPr>
          <w:rFonts w:ascii="Consolas" w:hAnsi="Consolas"/>
          <w:color w:val="334455"/>
          <w:sz w:val="19"/>
        </w:rPr>
        <w:t>lookback_sessions</w:t>
      </w:r>
      <w:r>
        <w:rPr/>
        <w:t xml:space="preserve"> (10), </w:t>
      </w:r>
      <w:r>
        <w:rPr>
          <w:rFonts w:ascii="Consolas" w:hAnsi="Consolas"/>
          <w:color w:val="334455"/>
          <w:sz w:val="19"/>
        </w:rPr>
        <w:t>cap</w:t>
      </w:r>
      <w:r>
        <w:rPr/>
        <w:t xml:space="preserve"> (3.0),</w:t>
        <w:br/>
      </w:r>
      <w:r>
        <w:rPr>
          <w:rFonts w:ascii="Consolas" w:hAnsi="Consolas"/>
          <w:color w:val="334455"/>
          <w:sz w:val="19"/>
        </w:rPr>
        <w:t>room_cap</w:t>
      </w:r>
      <w:r>
        <w:rPr/>
        <w:t xml:space="preserve"> (3.0), </w:t>
      </w:r>
      <w:r>
        <w:rPr>
          <w:rFonts w:ascii="Consolas" w:hAnsi="Consolas"/>
          <w:color w:val="334455"/>
          <w:sz w:val="19"/>
        </w:rPr>
        <w:t>flow_cap</w:t>
      </w:r>
      <w:r>
        <w:rPr/>
        <w:t xml:space="preserve"> (3), </w:t>
      </w:r>
      <w:r>
        <w:rPr>
          <w:rFonts w:ascii="Consolas" w:hAnsi="Consolas"/>
          <w:color w:val="334455"/>
          <w:sz w:val="19"/>
        </w:rPr>
        <w:t>min_train_weeks</w:t>
      </w:r>
      <w:r>
        <w:rPr/>
        <w:t xml:space="preserve"> (8), </w:t>
      </w:r>
      <w:r>
        <w:rPr>
          <w:rFonts w:ascii="Consolas" w:hAnsi="Consolas"/>
          <w:color w:val="334455"/>
          <w:sz w:val="19"/>
        </w:rPr>
        <w:t>min_brier_margin</w:t>
      </w:r>
      <w:r>
        <w:rPr/>
        <w:t xml:space="preserve"> (0.005),</w:t>
        <w:br/>
      </w:r>
      <w:r>
        <w:rPr>
          <w:rFonts w:ascii="Consolas" w:hAnsi="Consolas"/>
          <w:color w:val="334455"/>
          <w:sz w:val="19"/>
        </w:rPr>
        <w:t>refit_weekday</w:t>
      </w:r>
      <w:r>
        <w:rPr/>
        <w:t xml:space="preserve"> (5), </w:t>
      </w:r>
      <w:r>
        <w:rPr>
          <w:rFonts w:ascii="Consolas" w:hAnsi="Consolas"/>
          <w:color w:val="334455"/>
          <w:sz w:val="19"/>
        </w:rPr>
        <w:t>show</w:t>
      </w:r>
      <w:r>
        <w:rPr/>
        <w:t xml:space="preserve"> (true) and </w:t>
      </w:r>
      <w:r>
        <w:rPr>
          <w:rFonts w:ascii="Consolas" w:hAnsi="Consolas"/>
          <w:color w:val="334455"/>
          <w:sz w:val="19"/>
        </w:rPr>
        <w:t>assumed_share</w:t>
      </w:r>
      <w:r>
        <w:rPr/>
        <w:t xml:space="preserve"> (0.5); </w:t>
      </w:r>
      <w:r>
        <w:rPr>
          <w:rFonts w:ascii="Consolas" w:hAnsi="Consolas"/>
          <w:color w:val="334455"/>
          <w:sz w:val="19"/>
        </w:rPr>
        <w:t>[prob.priors]</w:t>
      </w:r>
      <w:r>
        <w:rPr/>
        <w:t xml:space="preserve"> (the twelve</w:t>
        <w:br/>
        <w:t xml:space="preserve">assumed weights above) and </w:t>
      </w:r>
      <w:r>
        <w:rPr>
          <w:rFonts w:ascii="Consolas" w:hAnsi="Consolas"/>
          <w:color w:val="334455"/>
          <w:sz w:val="19"/>
        </w:rPr>
        <w:t>[prob.prior_sd]</w:t>
      </w:r>
      <w:r>
        <w:rPr/>
        <w:t xml:space="preserve"> </w:t>
      </w:r>
      <w:r>
        <w:rPr>
          <w:rFonts w:ascii="Consolas" w:hAnsi="Consolas"/>
          <w:color w:val="334455"/>
          <w:sz w:val="19"/>
        </w:rPr>
        <w:t>wide</w:t>
      </w:r>
      <w:r>
        <w:rPr/>
        <w:t xml:space="preserve"> (1.0) and </w:t>
      </w:r>
      <w:r>
        <w:rPr>
          <w:rFonts w:ascii="Consolas" w:hAnsi="Consolas"/>
          <w:color w:val="334455"/>
          <w:sz w:val="19"/>
        </w:rPr>
        <w:t>tight</w:t>
      </w:r>
      <w:r>
        <w:rPr/>
        <w:t xml:space="preserve"> (0.10). The 08:36,</w:t>
        <w:br/>
        <w:t xml:space="preserve">nightly and Saturday refit slot times are in </w:t>
      </w:r>
      <w:r>
        <w:rPr>
          <w:rFonts w:ascii="Consolas" w:hAnsi="Consolas"/>
          <w:color w:val="334455"/>
          <w:sz w:val="19"/>
        </w:rPr>
        <w:t>config/sessions.toml</w:t>
      </w:r>
      <w:r>
        <w:rPr/>
        <w:t>; the 15-minute slots are</w:t>
        <w:br/>
      </w:r>
      <w:r>
        <w:rPr>
          <w:rFonts w:ascii="Consolas" w:hAnsi="Consolas"/>
          <w:color w:val="334455"/>
          <w:sz w:val="19"/>
        </w:rPr>
        <w:t>[intraday]</w:t>
      </w:r>
      <w:r>
        <w:rPr/>
        <w:t>.</w:t>
      </w:r>
    </w:p>
    <w:p>
      <w:r>
        <w:br/>
      </w:r>
    </w:p>
    <w:p>
      <w:pPr>
        <w:pStyle w:val="Heading1"/>
      </w:pPr>
      <w:r>
        <w:rPr/>
        <w:t>Rescue Tested Trades</w:t>
      </w:r>
    </w:p>
    <w:p>
      <w:r>
        <w:rPr>
          <w:b/>
        </w:rPr>
        <w:t>Files:</w:t>
      </w:r>
      <w:r>
        <w:rPr/>
        <w:t xml:space="preserve"> </w:t>
      </w:r>
      <w:r>
        <w:rPr>
          <w:rFonts w:ascii="Consolas" w:hAnsi="Consolas"/>
          <w:color w:val="334455"/>
          <w:sz w:val="19"/>
        </w:rPr>
        <w:t>services/options_svc/rescue.py</w:t>
      </w:r>
      <w:r>
        <w:rPr/>
        <w:t xml:space="preserve"> (pure engine), </w:t>
      </w:r>
      <w:r>
        <w:rPr>
          <w:rFonts w:ascii="Consolas" w:hAnsi="Consolas"/>
          <w:color w:val="334455"/>
          <w:sz w:val="19"/>
        </w:rPr>
        <w:t>commission.py</w:t>
      </w:r>
      <w:r>
        <w:rPr/>
        <w:t>,</w:t>
        <w:br/>
      </w:r>
      <w:r>
        <w:rPr>
          <w:rFonts w:ascii="Consolas" w:hAnsi="Consolas"/>
          <w:color w:val="334455"/>
          <w:sz w:val="19"/>
        </w:rPr>
        <w:t>compute.compute_rescue</w:t>
      </w:r>
      <w:r>
        <w:rPr/>
        <w:t xml:space="preserve"> / </w:t>
      </w:r>
      <w:r>
        <w:rPr>
          <w:rFonts w:ascii="Consolas" w:hAnsi="Consolas"/>
          <w:color w:val="334455"/>
          <w:sz w:val="19"/>
        </w:rPr>
        <w:t>compute.assess_open_positions</w:t>
      </w:r>
      <w:r>
        <w:rPr/>
        <w:t>, and the apply primitives</w:t>
        <w:br/>
        <w:t xml:space="preserve">in </w:t>
      </w:r>
      <w:r>
        <w:rPr>
          <w:rFonts w:ascii="Consolas" w:hAnsi="Consolas"/>
          <w:color w:val="334455"/>
          <w:sz w:val="19"/>
        </w:rPr>
        <w:t>options-scanner/paper_adjust.py</w:t>
      </w:r>
      <w:r>
        <w:rPr/>
        <w:t>.</w:t>
      </w:r>
    </w:p>
    <w:p>
      <w:r>
        <w:rPr/>
        <w:t>The Rescue feature detects credit spreads (PCS/CCS/IC) that have moved against the</w:t>
        <w:br/>
        <w:t>position and proposes a ranked, commission-aware menu of adjustments. The</w:t>
        <w:br/>
        <w:t xml:space="preserve">architecture is </w:t>
      </w:r>
      <w:r>
        <w:rPr>
          <w:b/>
        </w:rPr>
        <w:t>hybrid ("Approach C")</w:t>
      </w:r>
      <w:r>
        <w:rPr/>
        <w:t xml:space="preserve"> — cheap detection rides an existing loop,</w:t>
        <w:br/>
        <w:t>while the expensive ranked menu and the apply are on-demand:</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Phase</w:t>
            </w:r>
          </w:p>
        </w:tc>
        <w:tc>
          <w:tcPr>
            <w:tcW w:type="dxa" w:w="2880"/>
            <w:shd w:val="clear" w:color="auto" w:fill="EAF2FB"/>
          </w:tcPr>
          <w:p>
            <w:r>
              <w:rPr>
                <w:b/>
              </w:rPr>
            </w:r>
            <w:r>
              <w:rPr>
                <w:b/>
              </w:rPr>
              <w:t>Where it runs</w:t>
            </w:r>
          </w:p>
        </w:tc>
        <w:tc>
          <w:tcPr>
            <w:tcW w:type="dxa" w:w="2880"/>
            <w:shd w:val="clear" w:color="auto" w:fill="EAF2FB"/>
          </w:tcPr>
          <w:p>
            <w:r>
              <w:rPr>
                <w:b/>
              </w:rPr>
            </w:r>
            <w:r>
              <w:rPr>
                <w:b/>
              </w:rPr>
              <w:t>Output</w:t>
            </w:r>
          </w:p>
        </w:tc>
      </w:tr>
      <w:tr>
        <w:tc>
          <w:tcPr>
            <w:tcW w:type="dxa" w:w="2880"/>
          </w:tcPr>
          <w:p>
            <w:r/>
            <w:r>
              <w:rPr>
                <w:b/>
              </w:rPr>
              <w:t>Detection</w:t>
            </w:r>
            <w:r>
              <w:rPr/>
              <w:t xml:space="preserve"> (state + heat)</w:t>
            </w:r>
          </w:p>
        </w:tc>
        <w:tc>
          <w:tcPr>
            <w:tcW w:type="dxa" w:w="2880"/>
          </w:tcPr>
          <w:p>
            <w:r/>
            <w:r>
              <w:rPr/>
              <w:t>The manual paper manage cycle (</w:t>
            </w:r>
            <w:r>
              <w:rPr>
                <w:b/>
              </w:rPr>
              <w:t>hourly</w:t>
            </w:r>
            <w:r>
              <w:rPr/>
              <w:t xml:space="preserve">, 09:00-14:00 CT - see </w:t>
            </w:r>
            <w:r>
              <w:rPr>
                <w:i/>
              </w:rPr>
              <w:t>Service cadences</w:t>
            </w:r>
            <w:r>
              <w:rPr/>
              <w:t>)</w:t>
            </w:r>
          </w:p>
        </w:tc>
        <w:tc>
          <w:tcPr>
            <w:tcW w:type="dxa" w:w="2880"/>
          </w:tcPr>
          <w:p>
            <w:r/>
            <w:r>
              <w:rPr/>
              <w:t xml:space="preserve">Tags </w:t>
            </w:r>
            <w:r>
              <w:rPr>
                <w:rFonts w:ascii="Consolas" w:hAnsi="Consolas"/>
                <w:color w:val="334455"/>
                <w:sz w:val="19"/>
              </w:rPr>
              <w:t>cache:options:paper_account</w:t>
            </w:r>
            <w:r>
              <w:rPr/>
              <w:t xml:space="preserve"> rows with </w:t>
            </w:r>
            <w:r>
              <w:rPr>
                <w:rFonts w:ascii="Consolas" w:hAnsi="Consolas"/>
                <w:color w:val="334455"/>
                <w:sz w:val="19"/>
              </w:rPr>
              <w:t>rescue_state</w:t>
            </w:r>
            <w:r>
              <w:rPr/>
              <w:t xml:space="preserve"> / </w:t>
            </w:r>
            <w:r>
              <w:rPr>
                <w:rFonts w:ascii="Consolas" w:hAnsi="Consolas"/>
                <w:color w:val="334455"/>
                <w:sz w:val="19"/>
              </w:rPr>
              <w:t>heat</w:t>
            </w:r>
            <w:r>
              <w:rPr/>
              <w:t xml:space="preserve">; publishes </w:t>
            </w:r>
            <w:r>
              <w:rPr>
                <w:rFonts w:ascii="Consolas" w:hAnsi="Consolas"/>
                <w:color w:val="334455"/>
                <w:sz w:val="19"/>
              </w:rPr>
              <w:t>cache:options:rescue_summary</w:t>
            </w:r>
            <w:r>
              <w:rPr/>
              <w:t xml:space="preserve"> (counts) for the nav badge.</w:t>
            </w:r>
          </w:p>
        </w:tc>
      </w:tr>
      <w:tr>
        <w:tc>
          <w:tcPr>
            <w:tcW w:type="dxa" w:w="2880"/>
            <w:shd w:val="clear" w:color="auto" w:fill="F4F6FA"/>
          </w:tcPr>
          <w:p>
            <w:r/>
            <w:r>
              <w:rPr>
                <w:b/>
              </w:rPr>
              <w:t>Ranked menu</w:t>
            </w:r>
          </w:p>
        </w:tc>
        <w:tc>
          <w:tcPr>
            <w:tcW w:type="dxa" w:w="2880"/>
            <w:shd w:val="clear" w:color="auto" w:fill="F4F6FA"/>
          </w:tcPr>
          <w:p>
            <w:r/>
            <w:r>
              <w:rPr/>
              <w:t>On demand (</w:t>
            </w:r>
            <w:r>
              <w:rPr>
                <w:rFonts w:ascii="Consolas" w:hAnsi="Consolas"/>
                <w:color w:val="334455"/>
                <w:sz w:val="19"/>
              </w:rPr>
              <w:t>rescue</w:t>
            </w:r>
            <w:r>
              <w:rPr/>
              <w:t xml:space="preserve"> command)</w:t>
            </w:r>
          </w:p>
        </w:tc>
        <w:tc>
          <w:tcPr>
            <w:tcW w:type="dxa" w:w="2880"/>
            <w:shd w:val="clear" w:color="auto" w:fill="F4F6FA"/>
          </w:tcPr>
          <w:p>
            <w:r/>
            <w:r>
              <w:rPr>
                <w:rFonts w:ascii="Consolas" w:hAnsi="Consolas"/>
                <w:color w:val="334455"/>
                <w:sz w:val="19"/>
              </w:rPr>
              <w:t>cache:options:rescue:&lt;position_id&gt;</w:t>
            </w:r>
            <w:r>
              <w:rPr/>
              <w:t xml:space="preserve"> — the per-position advisory.</w:t>
            </w:r>
          </w:p>
        </w:tc>
      </w:tr>
      <w:tr>
        <w:tc>
          <w:tcPr>
            <w:tcW w:type="dxa" w:w="2880"/>
          </w:tcPr>
          <w:p>
            <w:r/>
            <w:r>
              <w:rPr>
                <w:b/>
              </w:rPr>
              <w:t>Apply</w:t>
            </w:r>
          </w:p>
        </w:tc>
        <w:tc>
          <w:tcPr>
            <w:tcW w:type="dxa" w:w="2880"/>
          </w:tcPr>
          <w:p>
            <w:r/>
            <w:r>
              <w:rPr/>
              <w:t>On demand (</w:t>
            </w:r>
            <w:r>
              <w:rPr>
                <w:rFonts w:ascii="Consolas" w:hAnsi="Consolas"/>
                <w:color w:val="334455"/>
                <w:sz w:val="19"/>
              </w:rPr>
              <w:t>rescue_apply</w:t>
            </w:r>
            <w:r>
              <w:rPr/>
              <w:t xml:space="preserve"> command)</w:t>
            </w:r>
          </w:p>
        </w:tc>
        <w:tc>
          <w:tcPr>
            <w:tcW w:type="dxa" w:w="2880"/>
          </w:tcPr>
          <w:p>
            <w:r/>
            <w:r>
              <w:rPr/>
              <w:t>Mutates the paper account behind a stale-price guard; writes an audit row.</w:t>
            </w:r>
          </w:p>
        </w:tc>
      </w:tr>
    </w:tbl>
    <w:p/>
    <w:p>
      <w:pPr>
        <w:pStyle w:val="Heading2"/>
      </w:pPr>
      <w:r>
        <w:rPr/>
        <w:t>Detection model</w:t>
      </w:r>
    </w:p>
    <w:p>
      <w:r>
        <w:rPr>
          <w:b/>
        </w:rPr>
        <w:t>File:</w:t>
      </w:r>
      <w:r>
        <w:rPr/>
        <w:t xml:space="preserve"> </w:t>
      </w:r>
      <w:r>
        <w:rPr>
          <w:rFonts w:ascii="Consolas" w:hAnsi="Consolas"/>
          <w:color w:val="334455"/>
          <w:sz w:val="19"/>
        </w:rPr>
        <w:t>rescue.py</w:t>
      </w:r>
      <w:r>
        <w:rPr/>
        <w:t xml:space="preserve"> · </w:t>
      </w:r>
      <w:r>
        <w:rPr>
          <w:rFonts w:ascii="Consolas" w:hAnsi="Consolas"/>
          <w:color w:val="334455"/>
          <w:sz w:val="19"/>
        </w:rPr>
        <w:t>assess_position_risk(...)</w:t>
      </w:r>
      <w:r>
        <w:rPr/>
        <w:t>.</w:t>
      </w:r>
    </w:p>
    <w:p>
      <w:r>
        <w:rPr/>
        <w:t xml:space="preserve">Each open spread is graded on a four-state ladder and assigned a </w:t>
      </w:r>
      <w:r>
        <w:rPr>
          <w:b/>
        </w:rPr>
        <w:t>0–100 heat</w:t>
      </w:r>
      <w:r>
        <w:rPr/>
        <w:t>:</w:t>
      </w:r>
    </w:p>
    <w:p>
      <w:pPr>
        <w:spacing w:before="80" w:after="160"/>
        <w:ind w:left="216"/>
        <w:shd w:val="clear" w:color="auto" w:fill="F4F6FA"/>
      </w:pPr>
      <w:r>
        <w:rPr>
          <w:rFonts w:ascii="Consolas" w:hAnsi="Consolas"/>
          <w:color w:val="223344"/>
          <w:sz w:val="18"/>
        </w:rPr>
        <w:t>ok  →  watch  →  tested  →  critical</w:t>
      </w:r>
    </w:p>
    <w:p>
      <w:r>
        <w:rPr/>
        <w:t>The thresholds mirror the manage-cycle stops. Heat is driven by:</w:t>
      </w:r>
    </w:p>
    <w:p>
      <w:pPr>
        <w:pStyle w:val="ListBullet"/>
      </w:pPr>
      <w:r>
        <w:rPr>
          <w:b/>
        </w:rPr>
        <w:t>Short-strike proximity</w:t>
      </w:r>
      <w:r>
        <w:t xml:space="preserve"> — how close the underlying is to the short strike</w:t>
        <w:br/>
        <w:t xml:space="preserve">  (the dominant input; ITM short = high heat).</w:t>
      </w:r>
    </w:p>
    <w:p>
      <w:pPr>
        <w:pStyle w:val="ListBullet"/>
      </w:pPr>
      <w:r>
        <w:rPr>
          <w:b/>
        </w:rPr>
        <w:t>Short delta</w:t>
      </w:r>
      <w:r>
        <w:t xml:space="preserve"> — the short leg's delta as an assignment-probability proxy.</w:t>
      </w:r>
    </w:p>
    <w:p>
      <w:pPr>
        <w:pStyle w:val="ListBullet"/>
      </w:pPr>
      <w:r>
        <w:rPr>
          <w:b/>
        </w:rPr>
        <w:t>P&amp;L vs credit</w:t>
      </w:r>
      <w:r>
        <w:t xml:space="preserve"> — current loss as a fraction of the credit originally taken in.</w:t>
      </w:r>
    </w:p>
    <w:p>
      <w:pPr>
        <w:pStyle w:val="ListBullet"/>
      </w:pPr>
      <w:r>
        <w:rPr>
          <w:b/>
        </w:rPr>
        <w:t>DTE</w:t>
      </w:r>
      <w:r>
        <w:t xml:space="preserve"> — less time to recover raises heat.</w:t>
      </w:r>
    </w:p>
    <w:p>
      <w:pPr>
        <w:pStyle w:val="ListBullet"/>
      </w:pPr>
      <w:r>
        <w:rPr>
          <w:b/>
        </w:rPr>
        <w:t>GEX / regime modifiers</w:t>
      </w:r>
      <w:r>
        <w:t xml:space="preserve"> — sitting below the dealer </w:t>
      </w:r>
      <w:r>
        <w:rPr>
          <w:b/>
        </w:rPr>
        <w:t>gamma flip</w:t>
      </w:r>
      <w:r>
        <w:t xml:space="preserve"> or pinned at a</w:t>
        <w:br/>
        <w:t xml:space="preserve">  </w:t>
      </w:r>
      <w:r>
        <w:rPr>
          <w:b/>
        </w:rPr>
        <w:t>put wall</w:t>
      </w:r>
      <w:r>
        <w:t xml:space="preserve"> adjusts heat; the market regime (from the sentiment bridge) nudges it.</w:t>
      </w:r>
    </w:p>
    <w:p>
      <w:r>
        <w:rPr>
          <w:rFonts w:ascii="Consolas" w:hAnsi="Consolas"/>
          <w:color w:val="334455"/>
          <w:sz w:val="19"/>
        </w:rPr>
        <w:t>assess_open_positions()</w:t>
      </w:r>
      <w:r>
        <w:rPr/>
        <w:t xml:space="preserve"> is the </w:t>
      </w:r>
      <w:r>
        <w:rPr>
          <w:b/>
        </w:rPr>
        <w:t>cheap</w:t>
      </w:r>
      <w:r>
        <w:rPr/>
        <w:t xml:space="preserve"> pass used for the badge: it reuses each</w:t>
        <w:br/>
        <w:t>position's stored marks (no fresh chain fetch) to compute state/heat for every open</w:t>
        <w:br/>
        <w:t xml:space="preserve">paper position, and </w:t>
      </w:r>
      <w:r>
        <w:rPr>
          <w:rFonts w:ascii="Consolas" w:hAnsi="Consolas"/>
          <w:color w:val="334455"/>
          <w:sz w:val="19"/>
        </w:rPr>
        <w:t>compute_rescue</w:t>
      </w:r>
      <w:r>
        <w:rPr/>
        <w:t xml:space="preserve"> does the </w:t>
      </w:r>
      <w:r>
        <w:rPr>
          <w:b/>
        </w:rPr>
        <w:t>expensive</w:t>
      </w:r>
      <w:r>
        <w:rPr/>
        <w:t xml:space="preserve"> per-position pass (live</w:t>
        <w:br/>
        <w:t>reprice + full candidate construction).</w:t>
      </w:r>
    </w:p>
    <w:p>
      <w:pPr>
        <w:pStyle w:val="Heading2"/>
      </w:pPr>
      <w:r>
        <w:rPr/>
        <w:t>Strategic context</w:t>
      </w:r>
    </w:p>
    <w:p>
      <w:r>
        <w:rPr>
          <w:b/>
        </w:rPr>
        <w:t>File:</w:t>
      </w:r>
      <w:r>
        <w:rPr/>
        <w:t xml:space="preserve"> </w:t>
      </w:r>
      <w:r>
        <w:rPr>
          <w:rFonts w:ascii="Consolas" w:hAnsi="Consolas"/>
          <w:color w:val="334455"/>
          <w:sz w:val="19"/>
        </w:rPr>
        <w:t>rescue.py</w:t>
      </w:r>
      <w:r>
        <w:rPr/>
        <w:t xml:space="preserve"> · </w:t>
      </w:r>
      <w:r>
        <w:rPr>
          <w:rFonts w:ascii="Consolas" w:hAnsi="Consolas"/>
          <w:color w:val="334455"/>
          <w:sz w:val="19"/>
        </w:rPr>
        <w:t>strategic_context(...)</w:t>
      </w:r>
      <w:r>
        <w:rPr/>
        <w:t>. Independent of any single</w:t>
        <w:br/>
        <w:t>candidate, this annotates the advisory with three reads (notes + boolean flags):</w:t>
      </w:r>
    </w:p>
    <w:p>
      <w:pPr>
        <w:pStyle w:val="ListBullet"/>
      </w:pPr>
      <w:r>
        <w:rPr>
          <w:b/>
        </w:rPr>
        <w:t>Dealer gamma</w:t>
      </w:r>
      <w:r>
        <w:t xml:space="preserve"> — rolling </w:t>
      </w:r>
      <w:r>
        <w:rPr>
          <w:i/>
        </w:rPr>
        <w:t>below</w:t>
      </w:r>
      <w:r>
        <w:t xml:space="preserve"> the gamma flip is flagged risky (dealers sell</w:t>
        <w:br/>
        <w:t xml:space="preserve">  into weakness, accelerating moves); resting </w:t>
      </w:r>
      <w:r>
        <w:rPr>
          <w:i/>
        </w:rPr>
        <w:t>on a put wall</w:t>
      </w:r>
      <w:r>
        <w:t xml:space="preserve"> favors a bounce.</w:t>
      </w:r>
    </w:p>
    <w:p>
      <w:pPr>
        <w:pStyle w:val="ListBullet"/>
      </w:pPr>
      <w:r>
        <w:rPr>
          <w:b/>
        </w:rPr>
        <w:t>Regime fit</w:t>
      </w:r>
      <w:r>
        <w:t xml:space="preserve"> — whether the spread's direction aligns with the current trend</w:t>
        <w:br/>
        <w:t xml:space="preserve">  regime.</w:t>
      </w:r>
    </w:p>
    <w:p>
      <w:pPr>
        <w:pStyle w:val="ListBullet"/>
      </w:pPr>
      <w:r>
        <w:rPr>
          <w:b/>
        </w:rPr>
        <w:t>Settlement mechanics</w:t>
      </w:r>
      <w:r>
        <w:t xml:space="preserve"> — </w:t>
      </w:r>
      <w:r>
        <w:rPr>
          <w:b/>
        </w:rPr>
        <w:t>index</w:t>
      </w:r>
      <w:r>
        <w:t xml:space="preserve"> options are </w:t>
      </w:r>
      <w:r>
        <w:rPr>
          <w:b/>
        </w:rPr>
        <w:t>European, cash-settled</w:t>
      </w:r>
      <w:r>
        <w:t xml:space="preserve"> (no</w:t>
        <w:br/>
        <w:t xml:space="preserve">  early assignment); </w:t>
      </w:r>
      <w:r>
        <w:rPr>
          <w:b/>
        </w:rPr>
        <w:t>equity / futures</w:t>
      </w:r>
      <w:r>
        <w:t xml:space="preserve"> options are </w:t>
      </w:r>
      <w:r>
        <w:rPr>
          <w:b/>
        </w:rPr>
        <w:t>American</w:t>
      </w:r>
      <w:r>
        <w:t xml:space="preserve"> and carry</w:t>
        <w:br/>
        <w:t xml:space="preserve">  assignment risk when in-the-money. (</w:t>
      </w:r>
      <w:r>
        <w:rPr>
          <w:rFonts w:ascii="Consolas" w:hAnsi="Consolas"/>
          <w:color w:val="334455"/>
          <w:sz w:val="19"/>
        </w:rPr>
        <w:t>commission.is_index_symbol</w:t>
      </w:r>
      <w:r>
        <w:t xml:space="preserve"> classifies.)</w:t>
      </w:r>
    </w:p>
    <w:p>
      <w:pPr>
        <w:pStyle w:val="Heading2"/>
      </w:pPr>
      <w:r>
        <w:rPr/>
        <w:t>Candidate builders and economics</w:t>
      </w:r>
    </w:p>
    <w:p>
      <w:r>
        <w:rPr>
          <w:rFonts w:ascii="Consolas" w:hAnsi="Consolas"/>
          <w:color w:val="334455"/>
          <w:sz w:val="19"/>
        </w:rPr>
        <w:t>rescue_candidates(...)</w:t>
      </w:r>
      <w:r>
        <w:rPr/>
        <w:t xml:space="preserve"> orchestrates eleven candidate builders, constructing each</w:t>
        <w:br/>
      </w:r>
      <w:r>
        <w:rPr>
          <w:b/>
        </w:rPr>
        <w:t>independently</w:t>
      </w:r>
      <w:r>
        <w:rPr/>
        <w:t xml:space="preserve"> so one bad candidate can't sink the whole advisory:</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Builder</w:t>
            </w:r>
          </w:p>
        </w:tc>
        <w:tc>
          <w:tcPr>
            <w:tcW w:type="dxa" w:w="2880"/>
            <w:shd w:val="clear" w:color="auto" w:fill="EAF2FB"/>
          </w:tcPr>
          <w:p>
            <w:r>
              <w:rPr>
                <w:b/>
              </w:rPr>
            </w:r>
            <w:r>
              <w:rPr>
                <w:b/>
              </w:rPr>
              <w:t>Apply kind</w:t>
            </w:r>
          </w:p>
        </w:tc>
        <w:tc>
          <w:tcPr>
            <w:tcW w:type="dxa" w:w="2880"/>
            <w:shd w:val="clear" w:color="auto" w:fill="EAF2FB"/>
          </w:tcPr>
          <w:p>
            <w:r>
              <w:rPr>
                <w:b/>
              </w:rPr>
            </w:r>
            <w:r>
              <w:rPr>
                <w:b/>
              </w:rPr>
              <w:t>Idea</w:t>
            </w:r>
          </w:p>
        </w:tc>
      </w:tr>
      <w:tr>
        <w:tc>
          <w:tcPr>
            <w:tcW w:type="dxa" w:w="2880"/>
          </w:tcPr>
          <w:p>
            <w:r/>
            <w:r>
              <w:rPr>
                <w:rFonts w:ascii="Consolas" w:hAnsi="Consolas"/>
                <w:color w:val="334455"/>
                <w:sz w:val="19"/>
              </w:rPr>
              <w:t>close</w:t>
            </w:r>
          </w:p>
        </w:tc>
        <w:tc>
          <w:tcPr>
            <w:tcW w:type="dxa" w:w="2880"/>
          </w:tcPr>
          <w:p>
            <w:r/>
            <w:r>
              <w:rPr/>
              <w:t>execute</w:t>
            </w:r>
          </w:p>
        </w:tc>
        <w:tc>
          <w:tcPr>
            <w:tcW w:type="dxa" w:w="2880"/>
          </w:tcPr>
          <w:p>
            <w:r/>
            <w:r>
              <w:rPr/>
              <w:t>Buy back the whole spread now.</w:t>
            </w:r>
          </w:p>
        </w:tc>
      </w:tr>
      <w:tr>
        <w:tc>
          <w:tcPr>
            <w:tcW w:type="dxa" w:w="2880"/>
            <w:shd w:val="clear" w:color="auto" w:fill="F4F6FA"/>
          </w:tcPr>
          <w:p>
            <w:r/>
            <w:r>
              <w:rPr>
                <w:rFonts w:ascii="Consolas" w:hAnsi="Consolas"/>
                <w:color w:val="334455"/>
                <w:sz w:val="19"/>
              </w:rPr>
              <w:t>partial_close</w:t>
            </w:r>
          </w:p>
        </w:tc>
        <w:tc>
          <w:tcPr>
            <w:tcW w:type="dxa" w:w="2880"/>
            <w:shd w:val="clear" w:color="auto" w:fill="F4F6FA"/>
          </w:tcPr>
          <w:p>
            <w:r/>
            <w:r>
              <w:rPr/>
              <w:t>execute</w:t>
            </w:r>
          </w:p>
        </w:tc>
        <w:tc>
          <w:tcPr>
            <w:tcW w:type="dxa" w:w="2880"/>
            <w:shd w:val="clear" w:color="auto" w:fill="F4F6FA"/>
          </w:tcPr>
          <w:p>
            <w:r/>
            <w:r>
              <w:rPr/>
              <w:t>Close part of the size.</w:t>
            </w:r>
          </w:p>
        </w:tc>
      </w:tr>
      <w:tr>
        <w:tc>
          <w:tcPr>
            <w:tcW w:type="dxa" w:w="2880"/>
          </w:tcPr>
          <w:p>
            <w:r/>
            <w:r>
              <w:rPr>
                <w:rFonts w:ascii="Consolas" w:hAnsi="Consolas"/>
                <w:color w:val="334455"/>
                <w:sz w:val="19"/>
              </w:rPr>
              <w:t>narrow</w:t>
            </w:r>
          </w:p>
        </w:tc>
        <w:tc>
          <w:tcPr>
            <w:tcW w:type="dxa" w:w="2880"/>
          </w:tcPr>
          <w:p>
            <w:r/>
            <w:r>
              <w:rPr/>
              <w:t>execute</w:t>
            </w:r>
          </w:p>
        </w:tc>
        <w:tc>
          <w:tcPr>
            <w:tcW w:type="dxa" w:w="2880"/>
          </w:tcPr>
          <w:p>
            <w:r/>
            <w:r>
              <w:rPr/>
              <w:t>Roll the long leg in toward the short (cuts width and max loss).</w:t>
            </w:r>
          </w:p>
        </w:tc>
      </w:tr>
      <w:tr>
        <w:tc>
          <w:tcPr>
            <w:tcW w:type="dxa" w:w="2880"/>
            <w:shd w:val="clear" w:color="auto" w:fill="F4F6FA"/>
          </w:tcPr>
          <w:p>
            <w:r/>
            <w:r>
              <w:rPr>
                <w:rFonts w:ascii="Consolas" w:hAnsi="Consolas"/>
                <w:color w:val="334455"/>
                <w:sz w:val="19"/>
              </w:rPr>
              <w:t>convert_ic</w:t>
            </w:r>
          </w:p>
        </w:tc>
        <w:tc>
          <w:tcPr>
            <w:tcW w:type="dxa" w:w="2880"/>
            <w:shd w:val="clear" w:color="auto" w:fill="F4F6FA"/>
          </w:tcPr>
          <w:p>
            <w:r/>
            <w:r>
              <w:rPr/>
              <w:t>execute</w:t>
            </w:r>
          </w:p>
        </w:tc>
        <w:tc>
          <w:tcPr>
            <w:tcW w:type="dxa" w:w="2880"/>
            <w:shd w:val="clear" w:color="auto" w:fill="F4F6FA"/>
          </w:tcPr>
          <w:p>
            <w:r/>
            <w:r>
              <w:rPr/>
              <w:t>Add the opposite-side spread → Iron Condor.</w:t>
            </w:r>
          </w:p>
        </w:tc>
      </w:tr>
      <w:tr>
        <w:tc>
          <w:tcPr>
            <w:tcW w:type="dxa" w:w="2880"/>
          </w:tcPr>
          <w:p>
            <w:r/>
            <w:r>
              <w:rPr>
                <w:rFonts w:ascii="Consolas" w:hAnsi="Consolas"/>
                <w:color w:val="334455"/>
                <w:sz w:val="19"/>
              </w:rPr>
              <w:t>convert_butterfly</w:t>
            </w:r>
          </w:p>
        </w:tc>
        <w:tc>
          <w:tcPr>
            <w:tcW w:type="dxa" w:w="2880"/>
          </w:tcPr>
          <w:p>
            <w:r/>
            <w:r>
              <w:rPr/>
              <w:t>execute</w:t>
            </w:r>
          </w:p>
        </w:tc>
        <w:tc>
          <w:tcPr>
            <w:tcW w:type="dxa" w:w="2880"/>
          </w:tcPr>
          <w:p>
            <w:r/>
            <w:r>
              <w:rPr/>
              <w:t>Tighten to an Iron Butterfly.</w:t>
            </w:r>
          </w:p>
        </w:tc>
      </w:tr>
      <w:tr>
        <w:tc>
          <w:tcPr>
            <w:tcW w:type="dxa" w:w="2880"/>
            <w:shd w:val="clear" w:color="auto" w:fill="F4F6FA"/>
          </w:tcPr>
          <w:p>
            <w:r/>
            <w:r>
              <w:rPr>
                <w:rFonts w:ascii="Consolas" w:hAnsi="Consolas"/>
                <w:color w:val="334455"/>
                <w:sz w:val="19"/>
              </w:rPr>
              <w:t>roll_down</w:t>
            </w:r>
          </w:p>
        </w:tc>
        <w:tc>
          <w:tcPr>
            <w:tcW w:type="dxa" w:w="2880"/>
            <w:shd w:val="clear" w:color="auto" w:fill="F4F6FA"/>
          </w:tcPr>
          <w:p>
            <w:r/>
            <w:r>
              <w:rPr/>
              <w:t>execute</w:t>
            </w:r>
          </w:p>
        </w:tc>
        <w:tc>
          <w:tcPr>
            <w:tcW w:type="dxa" w:w="2880"/>
            <w:shd w:val="clear" w:color="auto" w:fill="F4F6FA"/>
          </w:tcPr>
          <w:p>
            <w:r/>
            <w:r>
              <w:rPr/>
              <w:t>Roll the spread down (same expiry).</w:t>
            </w:r>
          </w:p>
        </w:tc>
      </w:tr>
      <w:tr>
        <w:tc>
          <w:tcPr>
            <w:tcW w:type="dxa" w:w="2880"/>
          </w:tcPr>
          <w:p>
            <w:r/>
            <w:r>
              <w:rPr>
                <w:rFonts w:ascii="Consolas" w:hAnsi="Consolas"/>
                <w:color w:val="334455"/>
                <w:sz w:val="19"/>
              </w:rPr>
              <w:t>roll_out</w:t>
            </w:r>
          </w:p>
        </w:tc>
        <w:tc>
          <w:tcPr>
            <w:tcW w:type="dxa" w:w="2880"/>
          </w:tcPr>
          <w:p>
            <w:r/>
            <w:r>
              <w:rPr/>
              <w:t>execute</w:t>
            </w:r>
          </w:p>
        </w:tc>
        <w:tc>
          <w:tcPr>
            <w:tcW w:type="dxa" w:w="2880"/>
          </w:tcPr>
          <w:p>
            <w:r/>
            <w:r>
              <w:rPr/>
              <w:t>Roll to a later expiry for more time.</w:t>
            </w:r>
          </w:p>
        </w:tc>
      </w:tr>
      <w:tr>
        <w:tc>
          <w:tcPr>
            <w:tcW w:type="dxa" w:w="2880"/>
            <w:shd w:val="clear" w:color="auto" w:fill="F4F6FA"/>
          </w:tcPr>
          <w:p>
            <w:r/>
            <w:r>
              <w:rPr>
                <w:rFonts w:ascii="Consolas" w:hAnsi="Consolas"/>
                <w:color w:val="334455"/>
                <w:sz w:val="19"/>
              </w:rPr>
              <w:t>roll_down_out</w:t>
            </w:r>
          </w:p>
        </w:tc>
        <w:tc>
          <w:tcPr>
            <w:tcW w:type="dxa" w:w="2880"/>
            <w:shd w:val="clear" w:color="auto" w:fill="F4F6FA"/>
          </w:tcPr>
          <w:p>
            <w:r/>
            <w:r>
              <w:rPr/>
              <w:t>execute</w:t>
            </w:r>
          </w:p>
        </w:tc>
        <w:tc>
          <w:tcPr>
            <w:tcW w:type="dxa" w:w="2880"/>
            <w:shd w:val="clear" w:color="auto" w:fill="F4F6FA"/>
          </w:tcPr>
          <w:p>
            <w:r/>
            <w:r>
              <w:rPr/>
              <w:t>Roll both down and out.</w:t>
            </w:r>
          </w:p>
        </w:tc>
      </w:tr>
      <w:tr>
        <w:tc>
          <w:tcPr>
            <w:tcW w:type="dxa" w:w="2880"/>
          </w:tcPr>
          <w:p>
            <w:r/>
            <w:r>
              <w:rPr>
                <w:rFonts w:ascii="Consolas" w:hAnsi="Consolas"/>
                <w:color w:val="334455"/>
                <w:sz w:val="19"/>
              </w:rPr>
              <w:t>broken_wing</w:t>
            </w:r>
          </w:p>
        </w:tc>
        <w:tc>
          <w:tcPr>
            <w:tcW w:type="dxa" w:w="2880"/>
          </w:tcPr>
          <w:p>
            <w:r/>
            <w:r>
              <w:rPr/>
              <w:t>advisory</w:t>
            </w:r>
          </w:p>
        </w:tc>
        <w:tc>
          <w:tcPr>
            <w:tcW w:type="dxa" w:w="2880"/>
          </w:tcPr>
          <w:p>
            <w:r/>
            <w:r>
              <w:rPr/>
              <w:t>Asymmetric-width repair (place manually).</w:t>
            </w:r>
          </w:p>
        </w:tc>
      </w:tr>
      <w:tr>
        <w:tc>
          <w:tcPr>
            <w:tcW w:type="dxa" w:w="2880"/>
            <w:shd w:val="clear" w:color="auto" w:fill="F4F6FA"/>
          </w:tcPr>
          <w:p>
            <w:r/>
            <w:r>
              <w:rPr>
                <w:rFonts w:ascii="Consolas" w:hAnsi="Consolas"/>
                <w:color w:val="334455"/>
                <w:sz w:val="19"/>
              </w:rPr>
              <w:t>inverted</w:t>
            </w:r>
          </w:p>
        </w:tc>
        <w:tc>
          <w:tcPr>
            <w:tcW w:type="dxa" w:w="2880"/>
            <w:shd w:val="clear" w:color="auto" w:fill="F4F6FA"/>
          </w:tcPr>
          <w:p>
            <w:r/>
            <w:r>
              <w:rPr/>
              <w:t>advisory</w:t>
            </w:r>
          </w:p>
        </w:tc>
        <w:tc>
          <w:tcPr>
            <w:tcW w:type="dxa" w:w="2880"/>
            <w:shd w:val="clear" w:color="auto" w:fill="F4F6FA"/>
          </w:tcPr>
          <w:p>
            <w:r/>
            <w:r>
              <w:rPr/>
              <w:t>Invert the strikes (place manually).</w:t>
            </w:r>
          </w:p>
        </w:tc>
      </w:tr>
      <w:tr>
        <w:tc>
          <w:tcPr>
            <w:tcW w:type="dxa" w:w="2880"/>
          </w:tcPr>
          <w:p>
            <w:r/>
            <w:r>
              <w:rPr>
                <w:rFonts w:ascii="Consolas" w:hAnsi="Consolas"/>
                <w:color w:val="334455"/>
                <w:sz w:val="19"/>
              </w:rPr>
              <w:t>futures_hedge</w:t>
            </w:r>
          </w:p>
        </w:tc>
        <w:tc>
          <w:tcPr>
            <w:tcW w:type="dxa" w:w="2880"/>
          </w:tcPr>
          <w:p>
            <w:r/>
            <w:r>
              <w:rPr/>
              <w:t>advisory</w:t>
            </w:r>
          </w:p>
        </w:tc>
        <w:tc>
          <w:tcPr>
            <w:tcW w:type="dxa" w:w="2880"/>
          </w:tcPr>
          <w:p>
            <w:r/>
            <w:r>
              <w:rPr/>
              <w:t>Offsetting futures position (place manually).</w:t>
            </w:r>
          </w:p>
        </w:tc>
      </w:tr>
    </w:tbl>
    <w:p/>
    <w:p>
      <w:r>
        <w:rPr>
          <w:b/>
        </w:rPr>
        <w:t>Commission-aware economics.</w:t>
      </w:r>
      <w:r>
        <w:rPr/>
        <w:t xml:space="preserve"> Commissions come from </w:t>
      </w:r>
      <w:r>
        <w:rPr>
          <w:rFonts w:ascii="Consolas" w:hAnsi="Consolas"/>
          <w:color w:val="334455"/>
          <w:sz w:val="19"/>
        </w:rPr>
        <w:t>config/commissions.toml</w:t>
      </w:r>
      <w:r>
        <w:rPr/>
        <w:t xml:space="preserve"> via</w:t>
        <w:br/>
      </w:r>
      <w:r>
        <w:rPr>
          <w:rFonts w:ascii="Consolas" w:hAnsi="Consolas"/>
          <w:color w:val="334455"/>
          <w:sz w:val="19"/>
        </w:rPr>
        <w:t>commission.py</w:t>
      </w:r>
      <w:r>
        <w:rPr/>
        <w:t xml:space="preserve"> (</w:t>
      </w:r>
      <w:r>
        <w:rPr>
          <w:rFonts w:ascii="Consolas" w:hAnsi="Consolas"/>
          <w:color w:val="334455"/>
          <w:sz w:val="19"/>
        </w:rPr>
        <w:t>commission_for</w:t>
      </w:r>
      <w:r>
        <w:rPr/>
        <w:t xml:space="preserve"> / </w:t>
      </w:r>
      <w:r>
        <w:rPr>
          <w:rFonts w:ascii="Consolas" w:hAnsi="Consolas"/>
          <w:color w:val="334455"/>
          <w:sz w:val="19"/>
        </w:rPr>
        <w:t>futures_commission</w:t>
      </w:r>
      <w:r>
        <w:rPr/>
        <w:t xml:space="preserve"> / </w:t>
      </w:r>
      <w:r>
        <w:rPr>
          <w:rFonts w:ascii="Consolas" w:hAnsi="Consolas"/>
          <w:color w:val="334455"/>
          <w:sz w:val="19"/>
        </w:rPr>
        <w:t>is_index_symbol</w:t>
      </w:r>
      <w:r>
        <w:rPr/>
        <w:t>) — never</w:t>
        <w:br/>
        <w:t xml:space="preserve">hard-coded. Schwab standard rates: listed equity/ETF options </w:t>
      </w:r>
      <w:r>
        <w:rPr>
          <w:b/>
        </w:rPr>
        <w:t>$0.65/contract per</w:t>
        <w:br/>
        <w:t>leg</w:t>
      </w:r>
      <w:r>
        <w:rPr/>
        <w:t xml:space="preserve">, index options $0.65 + a Cboe exchange-fee passthrough, futures </w:t>
      </w:r>
      <w:r>
        <w:rPr>
          <w:b/>
        </w:rPr>
        <w:t>$2.25/contract</w:t>
        <w:br/>
        <w:t>per side</w:t>
      </w:r>
      <w:r>
        <w:rPr/>
        <w:t xml:space="preserve">, letting a leg expire </w:t>
      </w:r>
      <w:r>
        <w:rPr>
          <w:b/>
        </w:rPr>
        <w:t>$0</w:t>
      </w:r>
      <w:r>
        <w:rPr/>
        <w:t xml:space="preserve">. Each candidate reports </w:t>
      </w:r>
      <w:r>
        <w:rPr>
          <w:rFonts w:ascii="Consolas" w:hAnsi="Consolas"/>
          <w:color w:val="334455"/>
          <w:sz w:val="19"/>
        </w:rPr>
        <w:t>gross_cash</w:t>
      </w:r>
      <w:r>
        <w:rPr/>
        <w:t xml:space="preserve"> (before</w:t>
        <w:br/>
        <w:t xml:space="preserve">fees), </w:t>
      </w:r>
      <w:r>
        <w:rPr>
          <w:rFonts w:ascii="Consolas" w:hAnsi="Consolas"/>
          <w:color w:val="334455"/>
          <w:sz w:val="19"/>
        </w:rPr>
        <w:t>commission</w:t>
      </w:r>
      <w:r>
        <w:rPr/>
        <w:t xml:space="preserve">, and </w:t>
      </w:r>
      <w:r>
        <w:rPr>
          <w:rFonts w:ascii="Consolas" w:hAnsi="Consolas"/>
          <w:color w:val="334455"/>
          <w:sz w:val="19"/>
        </w:rPr>
        <w:t>net_cash</w:t>
      </w:r>
      <w:r>
        <w:rPr/>
        <w:t xml:space="preserve"> (after).</w:t>
      </w:r>
    </w:p>
    <w:p>
      <w:r>
        <w:rPr/>
        <w:t xml:space="preserve">The </w:t>
      </w:r>
      <w:r>
        <w:rPr>
          <w:b/>
        </w:rPr>
        <w:t>max loss</w:t>
      </w:r>
      <w:r>
        <w:rPr/>
        <w:t xml:space="preserve"> of a credit spread (used for both the post-adjustment metric and BP</w:t>
        <w:br/>
        <w:t>reconciliation) follows the standard idiom:</w:t>
      </w:r>
    </w:p>
    <w:p>
      <w:pPr>
        <w:spacing w:before="80" w:after="160"/>
        <w:ind w:left="216"/>
        <w:shd w:val="clear" w:color="auto" w:fill="F4F6FA"/>
      </w:pPr>
      <w:r>
        <w:rPr>
          <w:rFonts w:ascii="Consolas" w:hAnsi="Consolas"/>
          <w:color w:val="223344"/>
          <w:sz w:val="18"/>
        </w:rPr>
        <w:t>max_loss = width · 100 · qty − net_credit          # net_credit = credit taken in net of commission</w:t>
      </w:r>
    </w:p>
    <w:p>
      <w:r>
        <w:rPr/>
        <w:t>(</w:t>
      </w:r>
      <w:r>
        <w:rPr>
          <w:rFonts w:ascii="Consolas" w:hAnsi="Consolas"/>
          <w:color w:val="334455"/>
          <w:sz w:val="19"/>
        </w:rPr>
        <w:t>_spread_max_loss</w:t>
      </w:r>
      <w:r>
        <w:rPr/>
        <w:t xml:space="preserve"> in </w:t>
      </w:r>
      <w:r>
        <w:rPr>
          <w:rFonts w:ascii="Consolas" w:hAnsi="Consolas"/>
          <w:color w:val="334455"/>
          <w:sz w:val="19"/>
        </w:rPr>
        <w:t>rescue.py</w:t>
      </w:r>
      <w:r>
        <w:rPr/>
        <w:t xml:space="preserve">.) The candidate's </w:t>
      </w:r>
      <w:r>
        <w:rPr>
          <w:rFonts w:ascii="Consolas" w:hAnsi="Consolas"/>
          <w:color w:val="334455"/>
          <w:sz w:val="19"/>
        </w:rPr>
        <w:t>new_max_loss</w:t>
      </w:r>
      <w:r>
        <w:rPr/>
        <w:t xml:space="preserve"> is recomputed for</w:t>
        <w:br/>
        <w:t>the adjusted legs.</w:t>
      </w:r>
    </w:p>
    <w:p>
      <w:pPr>
        <w:pStyle w:val="Heading2"/>
      </w:pPr>
      <w:r>
        <w:rPr/>
        <w:t>Scoring and ranking</w:t>
      </w:r>
    </w:p>
    <w:p>
      <w:r>
        <w:rPr>
          <w:b/>
        </w:rPr>
        <w:t>File:</w:t>
      </w:r>
      <w:r>
        <w:rPr/>
        <w:t xml:space="preserve"> </w:t>
      </w:r>
      <w:r>
        <w:rPr>
          <w:rFonts w:ascii="Consolas" w:hAnsi="Consolas"/>
          <w:color w:val="334455"/>
          <w:sz w:val="19"/>
        </w:rPr>
        <w:t>rescue.py</w:t>
      </w:r>
      <w:r>
        <w:rPr/>
        <w:t xml:space="preserve"> · </w:t>
      </w:r>
      <w:r>
        <w:rPr>
          <w:rFonts w:ascii="Consolas" w:hAnsi="Consolas"/>
          <w:color w:val="334455"/>
          <w:sz w:val="19"/>
        </w:rPr>
        <w:t>score_candidate(...)</w:t>
      </w:r>
      <w:r>
        <w:rPr/>
        <w:t>. Candidates are ranked by, in priority</w:t>
        <w:br/>
        <w:t>order:</w:t>
      </w:r>
    </w:p>
    <w:p>
      <w:pPr>
        <w:pStyle w:val="ListNumber"/>
      </w:pPr>
      <w:r>
        <w:rPr>
          <w:b/>
        </w:rPr>
        <w:t>Max-loss reduction per net dollar</w:t>
      </w:r>
      <w:r>
        <w:t xml:space="preserve"> — the dominant term; how much risk each net</w:t>
        <w:br/>
        <w:t xml:space="preserve">   dollar removes (or, for credit actions, adds while reducing risk).</w:t>
      </w:r>
    </w:p>
    <w:p>
      <w:pPr>
        <w:pStyle w:val="ListNumber"/>
      </w:pPr>
      <w:r>
        <w:rPr>
          <w:b/>
        </w:rPr>
        <w:t>Delta</w:t>
      </w:r>
      <w:r>
        <w:t xml:space="preserve"> — preferring adjustments that flatten directional exposure.</w:t>
      </w:r>
    </w:p>
    <w:p>
      <w:pPr>
        <w:pStyle w:val="ListNumber"/>
      </w:pPr>
      <w:r>
        <w:rPr>
          <w:b/>
        </w:rPr>
        <w:t>Debit penalty</w:t>
      </w:r>
      <w:r>
        <w:t xml:space="preserve"> — debit actions are penalized, encoding </w:t>
      </w:r>
      <w:r>
        <w:rPr>
          <w:i/>
        </w:rPr>
        <w:t>"never roll for a debit</w:t>
        <w:br/>
        <w:t xml:space="preserve">   just to save it."</w:t>
      </w:r>
    </w:p>
    <w:p>
      <w:pPr>
        <w:pStyle w:val="ListNumber"/>
      </w:pPr>
      <w:r>
        <w:rPr>
          <w:b/>
        </w:rPr>
        <w:t>GEX / regime modifiers</w:t>
      </w:r>
      <w:r>
        <w:t xml:space="preserve"> — the same gamma-flip / put-wall / regime reads that</w:t>
        <w:br/>
        <w:t xml:space="preserve">   feed heat nudge the score.</w:t>
      </w:r>
    </w:p>
    <w:p>
      <w:pPr>
        <w:pStyle w:val="Heading2"/>
      </w:pPr>
      <w:r>
        <w:rPr/>
        <w:t>Apply and the stale-price guard</w:t>
      </w:r>
    </w:p>
    <w:p>
      <w:r>
        <w:rPr>
          <w:b/>
        </w:rPr>
        <w:t>File:</w:t>
      </w:r>
      <w:r>
        <w:rPr/>
        <w:t xml:space="preserve"> </w:t>
      </w:r>
      <w:r>
        <w:rPr>
          <w:rFonts w:ascii="Consolas" w:hAnsi="Consolas"/>
          <w:color w:val="334455"/>
          <w:sz w:val="19"/>
        </w:rPr>
        <w:t>options-scanner/paper_adjust.py</w:t>
      </w:r>
      <w:r>
        <w:rPr/>
        <w:t xml:space="preserve">. The </w:t>
      </w:r>
      <w:r>
        <w:rPr>
          <w:rFonts w:ascii="Consolas" w:hAnsi="Consolas"/>
          <w:color w:val="334455"/>
          <w:sz w:val="19"/>
        </w:rPr>
        <w:t>rescue_apply</w:t>
      </w:r>
      <w:r>
        <w:rPr/>
        <w:t xml:space="preserve"> handler dispatches to</w:t>
        <w:br/>
      </w:r>
      <w:r>
        <w:rPr>
          <w:rFonts w:ascii="Consolas" w:hAnsi="Consolas"/>
          <w:color w:val="334455"/>
          <w:sz w:val="19"/>
        </w:rPr>
        <w:t>apply_adjustment</w:t>
      </w:r>
      <w:r>
        <w:rPr/>
        <w:t>, which routes to the per-action primitive (</w:t>
      </w:r>
      <w:r>
        <w:rPr>
          <w:rFonts w:ascii="Consolas" w:hAnsi="Consolas"/>
          <w:color w:val="334455"/>
          <w:sz w:val="19"/>
        </w:rPr>
        <w:t>apply_close</w:t>
      </w:r>
      <w:r>
        <w:rPr/>
        <w:t>,</w:t>
        <w:br/>
      </w:r>
      <w:r>
        <w:rPr>
          <w:rFonts w:ascii="Consolas" w:hAnsi="Consolas"/>
          <w:color w:val="334455"/>
          <w:sz w:val="19"/>
        </w:rPr>
        <w:t>apply_partial_close</w:t>
      </w:r>
      <w:r>
        <w:rPr/>
        <w:t xml:space="preserve">, </w:t>
      </w:r>
      <w:r>
        <w:rPr>
          <w:rFonts w:ascii="Consolas" w:hAnsi="Consolas"/>
          <w:color w:val="334455"/>
          <w:sz w:val="19"/>
        </w:rPr>
        <w:t>apply_narrow</w:t>
      </w:r>
      <w:r>
        <w:rPr/>
        <w:t xml:space="preserve">, </w:t>
      </w:r>
      <w:r>
        <w:rPr>
          <w:rFonts w:ascii="Consolas" w:hAnsi="Consolas"/>
          <w:color w:val="334455"/>
          <w:sz w:val="19"/>
        </w:rPr>
        <w:t>apply_convert_ic</w:t>
      </w:r>
      <w:r>
        <w:rPr/>
        <w:t xml:space="preserve">, </w:t>
      </w:r>
      <w:r>
        <w:rPr>
          <w:rFonts w:ascii="Consolas" w:hAnsi="Consolas"/>
          <w:color w:val="334455"/>
          <w:sz w:val="19"/>
        </w:rPr>
        <w:t>apply_convert_butterfly</w:t>
      </w:r>
      <w:r>
        <w:rPr/>
        <w:t>,</w:t>
        <w:br/>
      </w:r>
      <w:r>
        <w:rPr>
          <w:rFonts w:ascii="Consolas" w:hAnsi="Consolas"/>
          <w:color w:val="334455"/>
          <w:sz w:val="19"/>
        </w:rPr>
        <w:t>apply_roll</w:t>
      </w:r>
      <w:r>
        <w:rPr/>
        <w:t xml:space="preserve">, </w:t>
      </w:r>
      <w:r>
        <w:rPr>
          <w:rFonts w:ascii="Consolas" w:hAnsi="Consolas"/>
          <w:color w:val="334455"/>
          <w:sz w:val="19"/>
        </w:rPr>
        <w:t>apply_inverted</w:t>
      </w:r>
      <w:r>
        <w:rPr/>
        <w:t>).</w:t>
      </w:r>
    </w:p>
    <w:p>
      <w:r>
        <w:rPr/>
        <w:t xml:space="preserve">Before mutating anything, </w:t>
      </w:r>
      <w:r>
        <w:rPr>
          <w:rFonts w:ascii="Consolas" w:hAnsi="Consolas"/>
          <w:color w:val="334455"/>
          <w:sz w:val="19"/>
        </w:rPr>
        <w:t>apply_adjustment</w:t>
      </w:r>
      <w:r>
        <w:rPr/>
        <w:t xml:space="preserve"> </w:t>
      </w:r>
      <w:r>
        <w:rPr>
          <w:b/>
        </w:rPr>
        <w:t>re-prices the candidate's legs live</w:t>
      </w:r>
      <w:r>
        <w:rPr/>
        <w:br/>
        <w:t>and:</w:t>
      </w:r>
    </w:p>
    <w:p>
      <w:pPr>
        <w:pStyle w:val="ListBullet"/>
      </w:pPr>
      <w:r>
        <w:rPr>
          <w:b/>
        </w:rPr>
        <w:t>Aborts without mutation</w:t>
      </w:r>
      <w:r>
        <w:t xml:space="preserve"> if the position is no longer </w:t>
      </w:r>
      <w:r>
        <w:rPr>
          <w:rFonts w:ascii="Consolas" w:hAnsi="Consolas"/>
          <w:color w:val="334455"/>
          <w:sz w:val="19"/>
        </w:rPr>
        <w:t>OPEN</w:t>
      </w:r>
      <w:r>
        <w:t>, or if the</w:t>
        <w:br/>
        <w:t xml:space="preserve">  re-priced economics have </w:t>
      </w:r>
      <w:r>
        <w:rPr>
          <w:b/>
        </w:rPr>
        <w:t>drifted past tolerance</w:t>
      </w:r>
      <w:r>
        <w:t xml:space="preserve"> from what the candidate</w:t>
        <w:br/>
        <w:t xml:space="preserve">  promised (the GUI surfaces </w:t>
      </w:r>
      <w:r>
        <w:rPr>
          <w:i/>
        </w:rPr>
        <w:t>"prices moved — re-review"</w:t>
      </w:r>
      <w:r>
        <w:t>).</w:t>
      </w:r>
    </w:p>
    <w:p>
      <w:pPr>
        <w:pStyle w:val="ListBullet"/>
      </w:pPr>
      <w:r>
        <w:t>Otherwise mutates the paper DB inside the existing cash / buying-power mechanism,</w:t>
        <w:br/>
        <w:t xml:space="preserve">  </w:t>
      </w:r>
      <w:r>
        <w:rPr>
          <w:b/>
        </w:rPr>
        <w:t>reconciling reserved BP</w:t>
      </w:r>
      <w:r>
        <w:t xml:space="preserve"> to the position's new max loss.</w:t>
      </w:r>
    </w:p>
    <w:p>
      <w:r>
        <w:rPr>
          <w:b/>
        </w:rPr>
        <w:t>Rolls</w:t>
      </w:r>
      <w:r>
        <w:rPr/>
        <w:t xml:space="preserve"> close the old position and open a new one linked via the</w:t>
        <w:br/>
      </w:r>
      <w:r>
        <w:rPr>
          <w:rFonts w:ascii="Consolas" w:hAnsi="Consolas"/>
          <w:color w:val="334455"/>
          <w:sz w:val="19"/>
        </w:rPr>
        <w:t>parent_position_id</w:t>
      </w:r>
      <w:r>
        <w:rPr/>
        <w:t xml:space="preserve"> column. Every applied adjustment writes an audit row to the</w:t>
        <w:br/>
      </w:r>
      <w:r>
        <w:rPr>
          <w:rFonts w:ascii="Consolas" w:hAnsi="Consolas"/>
          <w:color w:val="334455"/>
          <w:sz w:val="19"/>
        </w:rPr>
        <w:t>position_adjustments</w:t>
      </w:r>
      <w:r>
        <w:rPr/>
        <w:t xml:space="preserve"> table (</w:t>
      </w:r>
      <w:r>
        <w:rPr>
          <w:rFonts w:ascii="Consolas" w:hAnsi="Consolas"/>
          <w:color w:val="334455"/>
          <w:sz w:val="19"/>
        </w:rPr>
        <w:t>paper_account_db.insert_adjustment</w:t>
      </w:r>
      <w:r>
        <w:rPr/>
        <w:t xml:space="preserve"> /</w:t>
        <w:br/>
      </w:r>
      <w:r>
        <w:rPr>
          <w:rFonts w:ascii="Consolas" w:hAnsi="Consolas"/>
          <w:color w:val="334455"/>
          <w:sz w:val="19"/>
        </w:rPr>
        <w:t>list_adjustments</w:t>
      </w:r>
      <w:r>
        <w:rPr/>
        <w:t xml:space="preserve">). </w:t>
      </w:r>
      <w:r>
        <w:rPr>
          <w:rFonts w:ascii="Consolas" w:hAnsi="Consolas"/>
          <w:color w:val="334455"/>
          <w:sz w:val="19"/>
        </w:rPr>
        <w:t>rescue_apply</w:t>
      </w:r>
      <w:r>
        <w:rPr/>
        <w:t xml:space="preserve"> refuses non-paper ids — </w:t>
      </w:r>
      <w:r>
        <w:rPr>
          <w:b/>
        </w:rPr>
        <w:t>captured signals are</w:t>
        <w:br/>
        <w:t>advisory-only</w:t>
      </w:r>
      <w:r>
        <w:rPr/>
        <w:t xml:space="preserve"> (no paper position to mutate).</w:t>
      </w:r>
    </w:p>
    <w:p>
      <w:r>
        <w:br/>
      </w:r>
    </w:p>
    <w:p>
      <w:pPr>
        <w:pStyle w:val="Heading1"/>
      </w:pPr>
      <w:r>
        <w:rPr/>
        <w:t>Debit exit rules (long options, debit spreads, butterflies, condors)</w:t>
      </w:r>
    </w:p>
    <w:p>
      <w:r>
        <w:rPr>
          <w:b/>
        </w:rPr>
        <w:t>Files:</w:t>
      </w:r>
      <w:r>
        <w:rPr/>
        <w:t xml:space="preserve"> </w:t>
      </w:r>
      <w:r>
        <w:rPr>
          <w:rFonts w:ascii="Consolas" w:hAnsi="Consolas"/>
          <w:color w:val="334455"/>
          <w:sz w:val="19"/>
        </w:rPr>
        <w:t>options-scanner/signal_recommender.py</w:t>
      </w:r>
      <w:r>
        <w:rPr/>
        <w:br/>
        <w:t>(</w:t>
      </w:r>
      <w:r>
        <w:rPr>
          <w:rFonts w:ascii="Consolas" w:hAnsi="Consolas"/>
          <w:color w:val="334455"/>
          <w:sz w:val="19"/>
        </w:rPr>
        <w:t>_is_debit</w:t>
      </w:r>
      <w:r>
        <w:rPr/>
        <w:t xml:space="preserve"> / </w:t>
      </w:r>
      <w:r>
        <w:rPr>
          <w:rFonts w:ascii="Consolas" w:hAnsi="Consolas"/>
          <w:color w:val="334455"/>
          <w:sz w:val="19"/>
        </w:rPr>
        <w:t>_debit_target_base</w:t>
      </w:r>
      <w:r>
        <w:rPr/>
        <w:t xml:space="preserve"> / </w:t>
      </w:r>
      <w:r>
        <w:rPr>
          <w:rFonts w:ascii="Consolas" w:hAnsi="Consolas"/>
          <w:color w:val="334455"/>
          <w:sz w:val="19"/>
        </w:rPr>
        <w:t>_recommend_debit</w:t>
      </w:r>
      <w:r>
        <w:rPr/>
        <w:t>),</w:t>
        <w:br/>
      </w:r>
      <w:r>
        <w:rPr>
          <w:rFonts w:ascii="Consolas" w:hAnsi="Consolas"/>
          <w:color w:val="334455"/>
          <w:sz w:val="19"/>
        </w:rPr>
        <w:t>services/options_svc/compute.py</w:t>
      </w:r>
      <w:r>
        <w:rPr/>
        <w:t xml:space="preserve"> (</w:t>
      </w:r>
      <w:r>
        <w:rPr>
          <w:rFonts w:ascii="Consolas" w:hAnsi="Consolas"/>
          <w:color w:val="334455"/>
          <w:sz w:val="19"/>
        </w:rPr>
        <w:t>manage_ledger_trades</w:t>
      </w:r>
      <w:r>
        <w:rPr/>
        <w:t xml:space="preserve"> / </w:t>
      </w:r>
      <w:r>
        <w:rPr>
          <w:rFonts w:ascii="Consolas" w:hAnsi="Consolas"/>
          <w:color w:val="334455"/>
          <w:sz w:val="19"/>
        </w:rPr>
        <w:t>_ledger_exit_ctx</w:t>
      </w:r>
      <w:r>
        <w:rPr/>
        <w:t>),</w:t>
        <w:br/>
      </w:r>
      <w:r>
        <w:rPr>
          <w:rFonts w:ascii="Consolas" w:hAnsi="Consolas"/>
          <w:color w:val="334455"/>
          <w:sz w:val="19"/>
        </w:rPr>
        <w:t>config/trade_mgmt.toml</w:t>
      </w:r>
      <w:r>
        <w:rPr/>
        <w:t xml:space="preserve"> </w:t>
      </w:r>
      <w:r>
        <w:rPr>
          <w:rFonts w:ascii="Consolas" w:hAnsi="Consolas"/>
          <w:color w:val="334455"/>
          <w:sz w:val="19"/>
        </w:rPr>
        <w:t>[structures.LONG_CALL|LONG_PUT|BULL_CALL|BEAR_PUT]</w:t>
      </w:r>
      <w:r>
        <w:rPr/>
        <w:t>.</w:t>
        <w:br/>
        <w:t xml:space="preserve">Design: </w:t>
      </w:r>
      <w:r>
        <w:rPr>
          <w:rFonts w:ascii="Consolas" w:hAnsi="Consolas"/>
          <w:color w:val="334455"/>
          <w:sz w:val="19"/>
        </w:rPr>
        <w:t>docs/plans/2026-09-12-debit-exit-rules-design.md</w:t>
      </w:r>
      <w:r>
        <w:rPr/>
        <w:t>.</w:t>
      </w:r>
    </w:p>
    <w:p>
      <w:r>
        <w:rPr/>
        <w:t>The Paper Ledger's DEBIT structures (</w:t>
      </w:r>
      <w:r>
        <w:rPr>
          <w:rFonts w:ascii="Consolas" w:hAnsi="Consolas"/>
          <w:color w:val="334455"/>
          <w:sz w:val="19"/>
        </w:rPr>
        <w:t>shared.structures.LEDGER_DEBIT</w:t>
      </w:r>
      <w:r>
        <w:rPr/>
        <w:t>: the four</w:t>
        <w:br/>
        <w:t xml:space="preserve">above plus the Strategy Finder's </w:t>
      </w:r>
      <w:r>
        <w:rPr>
          <w:rFonts w:ascii="Consolas" w:hAnsi="Consolas"/>
          <w:color w:val="334455"/>
          <w:sz w:val="19"/>
        </w:rPr>
        <w:t>BUTTERFLY_CALL</w:t>
      </w:r>
      <w:r>
        <w:rPr/>
        <w:t>/</w:t>
      </w:r>
      <w:r>
        <w:rPr>
          <w:rFonts w:ascii="Consolas" w:hAnsi="Consolas"/>
          <w:color w:val="334455"/>
          <w:sz w:val="19"/>
        </w:rPr>
        <w:t>BUTTERFLY_PUT</w:t>
      </w:r>
      <w:r>
        <w:rPr/>
        <w:t>/</w:t>
      </w:r>
      <w:r>
        <w:rPr>
          <w:rFonts w:ascii="Consolas" w:hAnsi="Consolas"/>
          <w:color w:val="334455"/>
          <w:sz w:val="19"/>
        </w:rPr>
        <w:t>CONDOR_CALL</w:t>
      </w:r>
      <w:r>
        <w:rPr/>
        <w:t>/</w:t>
        <w:br/>
      </w:r>
      <w:r>
        <w:rPr>
          <w:rFonts w:ascii="Consolas" w:hAnsi="Consolas"/>
          <w:color w:val="334455"/>
          <w:sz w:val="19"/>
        </w:rPr>
        <w:t>CONDOR_PUT</w:t>
      </w:r>
      <w:r>
        <w:rPr/>
        <w:t>, added 2026-09-13) are the only positions in the app whose</w:t>
        <w:br/>
        <w:t xml:space="preserve">exits are </w:t>
      </w:r>
      <w:r>
        <w:rPr>
          <w:b/>
        </w:rPr>
        <w:t>not</w:t>
      </w:r>
      <w:r>
        <w:rPr/>
        <w:t xml:space="preserve"> credit-denominated. They run on the manual paper manage cycle</w:t>
        <w:br/>
        <w:t>(</w:t>
      </w:r>
      <w:r>
        <w:rPr>
          <w:b/>
        </w:rPr>
        <w:t>hourly</w:t>
      </w:r>
      <w:r>
        <w:rPr/>
        <w:t xml:space="preserve">, 09:00-14:00 CT), and the rule pass runs </w:t>
      </w:r>
      <w:r>
        <w:rPr>
          <w:b/>
        </w:rPr>
        <w:t>before</w:t>
      </w:r>
      <w:r>
        <w:rPr/>
        <w:t xml:space="preserve"> the expiry</w:t>
        <w:br/>
        <w:t>settlement on that tick, so a position at its target on its expiration day books</w:t>
        <w:br/>
        <w:t>the target rather than an intrinsic settlement.</w:t>
      </w:r>
    </w:p>
    <w:p>
      <w:r>
        <w:rPr>
          <w:b/>
        </w:rPr>
        <w:t>Expiry settlement — one rule for every paper book.</w:t>
      </w:r>
      <w:r>
        <w:rPr/>
        <w:br/>
      </w:r>
      <w:r>
        <w:rPr>
          <w:rFonts w:ascii="Consolas" w:hAnsi="Consolas"/>
          <w:color w:val="334455"/>
          <w:sz w:val="19"/>
        </w:rPr>
        <w:t>paper_engine.settlement_underlying</w:t>
      </w:r>
      <w:r>
        <w:rPr/>
        <w:t xml:space="preserve"> supplies the price for the Account, the</w:t>
        <w:br/>
        <w:t>Ledger and the captured signals: on the expiration day, at or after 15:00 CT,</w:t>
        <w:br/>
        <w:t>the regular-session last from a direct quote; on any later day, the expiration</w:t>
        <w:br/>
        <w:t>date's daily close (never a live quote); with no usable price the settlement is</w:t>
        <w:br/>
        <w:t>deferred. The Account and the Ledger settle on the 15:05 CT slot</w:t>
        <w:br/>
        <w:t>(</w:t>
      </w:r>
      <w:r>
        <w:rPr>
          <w:rFonts w:ascii="Consolas" w:hAnsi="Consolas"/>
          <w:color w:val="334455"/>
          <w:sz w:val="19"/>
        </w:rPr>
        <w:t>[slots.paper_settle]</w:t>
      </w:r>
      <w:r>
        <w:rPr/>
        <w:t>), which runs no entry, no reprice and no exit rule; the</w:t>
        <w:br/>
        <w:t>captured signals settle on their own 5-minute cycle, which runs to 15:15 CT. A</w:t>
        <w:br/>
        <w:t xml:space="preserve">captured signal is valued by </w:t>
      </w:r>
      <w:r>
        <w:rPr>
          <w:rFonts w:ascii="Consolas" w:hAnsi="Consolas"/>
          <w:color w:val="334455"/>
          <w:sz w:val="19"/>
        </w:rPr>
        <w:t>signal_repricer.expiry_value</w:t>
      </w:r>
      <w:r>
        <w:rPr/>
        <w:t xml:space="preserve"> (each short leg's</w:t>
        <w:br/>
        <w:t>intrinsic less each long leg's), and its outcome row records the price it</w:t>
        <w:br/>
        <w:t xml:space="preserve">settled against in </w:t>
      </w:r>
      <w:r>
        <w:rPr>
          <w:rFonts w:ascii="Consolas" w:hAnsi="Consolas"/>
          <w:color w:val="334455"/>
          <w:sz w:val="19"/>
        </w:rPr>
        <w:t>settlement_underlying</w:t>
      </w:r>
      <w:r>
        <w:rPr/>
        <w:t>. Tracked structures use the same</w:t>
        <w:br/>
        <w:t>price on their own 15-minute cycle, whose last slot is 15:10 CT</w:t>
        <w:br/>
        <w:t>(</w:t>
      </w:r>
      <w:r>
        <w:rPr>
          <w:rFonts w:ascii="Consolas" w:hAnsi="Consolas"/>
          <w:color w:val="334455"/>
          <w:sz w:val="19"/>
        </w:rPr>
        <w:t>structure_marks.expiry_value</w:t>
      </w:r>
      <w:r>
        <w:rPr/>
        <w:t xml:space="preserve">; see </w:t>
      </w:r>
      <w:r>
        <w:rPr>
          <w:i/>
        </w:rPr>
        <w:t>Tracked structures</w:t>
      </w:r>
      <w:r>
        <w:rPr/>
        <w:t>).</w:t>
      </w:r>
    </w:p>
    <w:p>
      <w:pPr>
        <w:pStyle w:val="Heading2"/>
      </w:pPr>
      <w:r>
        <w:rPr/>
        <w:t>Why a separate rule set</w:t>
      </w:r>
    </w:p>
    <w:p>
      <w:r>
        <w:rPr>
          <w:rFonts w:ascii="Consolas" w:hAnsi="Consolas"/>
          <w:color w:val="334455"/>
          <w:sz w:val="19"/>
        </w:rPr>
        <w:t>recommend</w:t>
      </w:r>
      <w:r>
        <w:rPr/>
        <w:t xml:space="preserve"> computes </w:t>
      </w:r>
      <w:r>
        <w:rPr>
          <w:rFonts w:ascii="Consolas" w:hAnsi="Consolas"/>
          <w:color w:val="334455"/>
          <w:sz w:val="19"/>
        </w:rPr>
        <w:t>credit_total = entry_credit x 100</w:t>
      </w:r>
      <w:r>
        <w:rPr/>
        <w:t>, and a debit row stores</w:t>
        <w:br/>
      </w:r>
      <w:r>
        <w:rPr>
          <w:rFonts w:ascii="Consolas" w:hAnsi="Consolas"/>
          <w:color w:val="334455"/>
          <w:sz w:val="19"/>
        </w:rPr>
        <w:t>entry_credit</w:t>
      </w:r>
      <w:r>
        <w:rPr/>
        <w:t xml:space="preserve"> as the </w:t>
      </w:r>
      <w:r>
        <w:rPr>
          <w:b/>
        </w:rPr>
        <w:t>negative</w:t>
      </w:r>
      <w:r>
        <w:rPr/>
        <w:t xml:space="preserve"> per-share debit. The credit rules therefore do</w:t>
        <w:br/>
        <w:t>not merely fail to apply - they invert:</w:t>
      </w:r>
    </w:p>
    <w:p>
      <w:pPr>
        <w:spacing w:before="80" w:after="160"/>
        <w:ind w:left="216"/>
        <w:shd w:val="clear" w:color="auto" w:fill="F4F6FA"/>
      </w:pPr>
      <w:r>
        <w:rPr>
          <w:rFonts w:ascii="Consolas" w:hAnsi="Consolas"/>
          <w:color w:val="223344"/>
          <w:sz w:val="18"/>
        </w:rPr>
        <w:t>rule 1   pnl &lt;= -stop_mult x credit_total   -&gt;   pnl &lt;= +400    CUT/MONEY_STOP</w:t>
      </w:r>
      <w:r>
        <w:br/>
      </w:r>
      <w:r>
        <w:rPr>
          <w:rFonts w:ascii="Consolas" w:hAnsi="Consolas"/>
          <w:color w:val="223344"/>
          <w:sz w:val="18"/>
        </w:rPr>
        <w:t>rule 5   pnl &gt;= tp_frac  x credit_total     -&gt;   pnl &gt;= -100    TAKE_PROFIT</w:t>
      </w:r>
    </w:p>
    <w:p>
      <w:r>
        <w:rPr/>
        <w:t>Measured on the real function with a $2.00 debit, a healthy long call returns</w:t>
        <w:br/>
      </w:r>
      <w:r>
        <w:rPr>
          <w:b/>
        </w:rPr>
        <w:t>CUT/MONEY_STOP at every P&amp;L from -$199 to +$399</w:t>
      </w:r>
      <w:r>
        <w:rPr/>
        <w:t xml:space="preserve">. </w:t>
      </w:r>
      <w:r>
        <w:rPr>
          <w:rFonts w:ascii="Consolas" w:hAnsi="Consolas"/>
          <w:color w:val="334455"/>
          <w:sz w:val="19"/>
        </w:rPr>
        <w:t>recommend</w:t>
      </w:r>
      <w:r>
        <w:rPr/>
        <w:t xml:space="preserve"> dispatches on</w:t>
        <w:br/>
      </w:r>
      <w:r>
        <w:rPr>
          <w:rFonts w:ascii="Consolas" w:hAnsi="Consolas"/>
          <w:color w:val="334455"/>
          <w:sz w:val="19"/>
        </w:rPr>
        <w:t>direction == "DEBIT"</w:t>
      </w:r>
      <w:r>
        <w:rPr/>
        <w:t xml:space="preserve"> (or a negative </w:t>
      </w:r>
      <w:r>
        <w:rPr>
          <w:rFonts w:ascii="Consolas" w:hAnsi="Consolas"/>
          <w:color w:val="334455"/>
          <w:sz w:val="19"/>
        </w:rPr>
        <w:t>entry_credit</w:t>
      </w:r>
      <w:r>
        <w:rPr/>
        <w:t>) so no path reaches the</w:t>
        <w:br/>
        <w:t>credit rules with a negative credit.</w:t>
      </w:r>
    </w:p>
    <w:p>
      <w:pPr>
        <w:pStyle w:val="Heading2"/>
      </w:pPr>
      <w:r>
        <w:rPr/>
        <w:t>The three rules, in order</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160"/>
        <w:gridCol w:w="2160"/>
        <w:gridCol w:w="2160"/>
        <w:gridCol w:w="2160"/>
      </w:tblGrid>
      <w:tr>
        <w:tc>
          <w:tcPr>
            <w:tcW w:type="dxa" w:w="2160"/>
            <w:shd w:val="clear" w:color="auto" w:fill="EAF2FB"/>
          </w:tcPr>
          <w:p>
            <w:r>
              <w:rPr>
                <w:b/>
              </w:rPr>
            </w:r>
            <w:r>
              <w:rPr>
                <w:b/>
              </w:rPr>
              <w:t>#</w:t>
            </w:r>
          </w:p>
        </w:tc>
        <w:tc>
          <w:tcPr>
            <w:tcW w:type="dxa" w:w="2160"/>
            <w:shd w:val="clear" w:color="auto" w:fill="EAF2FB"/>
          </w:tcPr>
          <w:p>
            <w:r>
              <w:rPr>
                <w:b/>
              </w:rPr>
            </w:r>
            <w:r>
              <w:rPr>
                <w:b/>
              </w:rPr>
              <w:t>Rule</w:t>
            </w:r>
          </w:p>
        </w:tc>
        <w:tc>
          <w:tcPr>
            <w:tcW w:type="dxa" w:w="2160"/>
            <w:shd w:val="clear" w:color="auto" w:fill="EAF2FB"/>
          </w:tcPr>
          <w:p>
            <w:r>
              <w:rPr>
                <w:b/>
              </w:rPr>
            </w:r>
            <w:r>
              <w:rPr>
                <w:b/>
              </w:rPr>
              <w:t>Key</w:t>
            </w:r>
          </w:p>
        </w:tc>
        <w:tc>
          <w:tcPr>
            <w:tcW w:type="dxa" w:w="2160"/>
            <w:shd w:val="clear" w:color="auto" w:fill="EAF2FB"/>
          </w:tcPr>
          <w:p>
            <w:r>
              <w:rPr>
                <w:b/>
              </w:rPr>
            </w:r>
            <w:r>
              <w:rPr>
                <w:b/>
              </w:rPr>
              <w:t>Ships</w:t>
            </w:r>
          </w:p>
        </w:tc>
      </w:tr>
      <w:tr>
        <w:tc>
          <w:tcPr>
            <w:tcW w:type="dxa" w:w="2160"/>
          </w:tcPr>
          <w:p>
            <w:r/>
            <w:r>
              <w:rPr/>
              <w:t>1</w:t>
            </w:r>
          </w:p>
        </w:tc>
        <w:tc>
          <w:tcPr>
            <w:tcW w:type="dxa" w:w="2160"/>
          </w:tcPr>
          <w:p>
            <w:r/>
            <w:r>
              <w:rPr/>
              <w:t xml:space="preserve">percent-of-debit stop: </w:t>
            </w:r>
            <w:r>
              <w:rPr>
                <w:rFonts w:ascii="Consolas" w:hAnsi="Consolas"/>
                <w:color w:val="334455"/>
                <w:sz w:val="19"/>
              </w:rPr>
              <w:t>pnl &lt;= -debit_stop_frac x entry_debit</w:t>
            </w:r>
          </w:p>
        </w:tc>
        <w:tc>
          <w:tcPr>
            <w:tcW w:type="dxa" w:w="2160"/>
          </w:tcPr>
          <w:p>
            <w:r/>
            <w:r>
              <w:rPr>
                <w:rFonts w:ascii="Consolas" w:hAnsi="Consolas"/>
                <w:color w:val="334455"/>
                <w:sz w:val="19"/>
              </w:rPr>
              <w:t>debit_stop_frac</w:t>
            </w:r>
          </w:p>
        </w:tc>
        <w:tc>
          <w:tcPr>
            <w:tcW w:type="dxa" w:w="2160"/>
          </w:tcPr>
          <w:p>
            <w:r/>
            <w:r>
              <w:rPr>
                <w:b/>
              </w:rPr>
              <w:t>OFF</w:t>
            </w:r>
          </w:p>
        </w:tc>
      </w:tr>
      <w:tr>
        <w:tc>
          <w:tcPr>
            <w:tcW w:type="dxa" w:w="2160"/>
            <w:shd w:val="clear" w:color="auto" w:fill="F4F6FA"/>
          </w:tcPr>
          <w:p>
            <w:r/>
            <w:r>
              <w:rPr/>
              <w:t>2</w:t>
            </w:r>
          </w:p>
        </w:tc>
        <w:tc>
          <w:tcPr>
            <w:tcW w:type="dxa" w:w="2160"/>
            <w:shd w:val="clear" w:color="auto" w:fill="F4F6FA"/>
          </w:tcPr>
          <w:p>
            <w:r/>
            <w:r>
              <w:rPr/>
              <w:t xml:space="preserve">profit target: </w:t>
            </w:r>
            <w:r>
              <w:rPr>
                <w:rFonts w:ascii="Consolas" w:hAnsi="Consolas"/>
                <w:color w:val="334455"/>
                <w:sz w:val="19"/>
              </w:rPr>
              <w:t>pnl &gt;= tp_frac x base</w:t>
            </w:r>
          </w:p>
        </w:tc>
        <w:tc>
          <w:tcPr>
            <w:tcW w:type="dxa" w:w="2160"/>
            <w:shd w:val="clear" w:color="auto" w:fill="F4F6FA"/>
          </w:tcPr>
          <w:p>
            <w:r/>
            <w:r>
              <w:rPr>
                <w:rFonts w:ascii="Consolas" w:hAnsi="Consolas"/>
                <w:color w:val="334455"/>
                <w:sz w:val="19"/>
              </w:rPr>
              <w:t>tp_frac</w:t>
            </w:r>
            <w:r>
              <w:rPr/>
              <w:t xml:space="preserve"> (0.50)</w:t>
            </w:r>
          </w:p>
        </w:tc>
        <w:tc>
          <w:tcPr>
            <w:tcW w:type="dxa" w:w="2160"/>
            <w:shd w:val="clear" w:color="auto" w:fill="F4F6FA"/>
          </w:tcPr>
          <w:p>
            <w:r/>
            <w:r>
              <w:rPr/>
              <w:t>on</w:t>
            </w:r>
          </w:p>
        </w:tc>
      </w:tr>
      <w:tr>
        <w:tc>
          <w:tcPr>
            <w:tcW w:type="dxa" w:w="2160"/>
          </w:tcPr>
          <w:p>
            <w:r/>
            <w:r>
              <w:rPr/>
              <w:t>3</w:t>
            </w:r>
          </w:p>
        </w:tc>
        <w:tc>
          <w:tcPr>
            <w:tcW w:type="dxa" w:w="2160"/>
          </w:tcPr>
          <w:p>
            <w:r/>
            <w:r>
              <w:rPr/>
              <w:t xml:space="preserve">time exit: </w:t>
            </w:r>
            <w:r>
              <w:rPr>
                <w:rFonts w:ascii="Consolas" w:hAnsi="Consolas"/>
                <w:color w:val="334455"/>
                <w:sz w:val="19"/>
              </w:rPr>
              <w:t>dte &lt;= exit_dte</w:t>
            </w:r>
            <w:r>
              <w:rPr/>
              <w:t xml:space="preserve"> </w:t>
            </w:r>
            <w:r>
              <w:rPr>
                <w:b/>
              </w:rPr>
              <w:t>and</w:t>
            </w:r>
            <w:r>
              <w:rPr/>
              <w:t xml:space="preserve"> </w:t>
            </w:r>
            <w:r>
              <w:rPr>
                <w:rFonts w:ascii="Consolas" w:hAnsi="Consolas"/>
                <w:color w:val="334455"/>
                <w:sz w:val="19"/>
              </w:rPr>
              <w:t>dte_at_entry &gt; exit_dte</w:t>
            </w:r>
          </w:p>
        </w:tc>
        <w:tc>
          <w:tcPr>
            <w:tcW w:type="dxa" w:w="2160"/>
          </w:tcPr>
          <w:p>
            <w:r/>
            <w:r>
              <w:rPr>
                <w:rFonts w:ascii="Consolas" w:hAnsi="Consolas"/>
                <w:color w:val="334455"/>
                <w:sz w:val="19"/>
              </w:rPr>
              <w:t>exit_dte</w:t>
            </w:r>
            <w:r>
              <w:rPr/>
              <w:t xml:space="preserve"> (21)</w:t>
            </w:r>
          </w:p>
        </w:tc>
        <w:tc>
          <w:tcPr>
            <w:tcW w:type="dxa" w:w="2160"/>
          </w:tcPr>
          <w:p>
            <w:r/>
            <w:r>
              <w:rPr/>
              <w:t>on</w:t>
            </w:r>
          </w:p>
        </w:tc>
      </w:tr>
    </w:tbl>
    <w:p/>
    <w:p>
      <w:r>
        <w:rPr>
          <w:b/>
        </w:rPr>
        <w:t>Rule 1 is off by source</w:t>
      </w:r>
      <w:r>
        <w:rPr/>
        <w:t>, not by oversight: the practitioner guidance closes</w:t>
        <w:br/>
        <w:t>debit spreads before expiry rather than stopping them out, so a shipped level</w:t>
        <w:br/>
        <w:t xml:space="preserve">would be invention. </w:t>
      </w:r>
      <w:r>
        <w:rPr>
          <w:rFonts w:ascii="Consolas" w:hAnsi="Consolas"/>
          <w:color w:val="334455"/>
          <w:sz w:val="19"/>
        </w:rPr>
        <w:t>loss_rules</w:t>
      </w:r>
      <w:r>
        <w:rPr/>
        <w:t xml:space="preserve">, </w:t>
      </w:r>
      <w:r>
        <w:rPr>
          <w:rFonts w:ascii="Consolas" w:hAnsi="Consolas"/>
          <w:color w:val="334455"/>
          <w:sz w:val="19"/>
        </w:rPr>
        <w:t>stop_mult</w:t>
      </w:r>
      <w:r>
        <w:rPr/>
        <w:t xml:space="preserve">, </w:t>
      </w:r>
      <w:r>
        <w:rPr>
          <w:rFonts w:ascii="Consolas" w:hAnsi="Consolas"/>
          <w:color w:val="334455"/>
          <w:sz w:val="19"/>
        </w:rPr>
        <w:t>cut_dte</w:t>
      </w:r>
      <w:r>
        <w:rPr/>
        <w:t xml:space="preserve"> and the delta keys are</w:t>
        <w:br/>
        <w:t xml:space="preserve">credit-denominated and are </w:t>
      </w:r>
      <w:r>
        <w:rPr>
          <w:b/>
        </w:rPr>
        <w:t>not read</w:t>
      </w:r>
      <w:r>
        <w:rPr/>
        <w:t xml:space="preserve"> on this path (</w:t>
      </w:r>
      <w:r>
        <w:rPr>
          <w:i/>
        </w:rPr>
        <w:t>2x a debit</w:t>
      </w:r>
      <w:r>
        <w:rPr/>
        <w:t xml:space="preserve"> is a loss that</w:t>
        <w:br/>
        <w:t>cannot happen).</w:t>
      </w:r>
    </w:p>
    <w:p>
      <w:r>
        <w:rPr>
          <w:b/>
        </w:rPr>
        <w:t>Rule 2's denominator (</w:t>
      </w:r>
      <w:r>
        <w:rPr>
          <w:rFonts w:ascii="Consolas" w:hAnsi="Consolas"/>
          <w:color w:val="334455"/>
          <w:sz w:val="19"/>
        </w:rPr>
        <w:t>_debit_target_base</w:t>
      </w:r>
      <w:r>
        <w:rPr>
          <w:b/>
        </w:rPr>
        <w:t>) differs by structure</w:t>
      </w:r>
      <w:r>
        <w:rPr/>
        <w:t>, because the</w:t>
        <w:br/>
        <w:t>source gives a percentage and not of what: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structure</w:t>
            </w:r>
          </w:p>
        </w:tc>
        <w:tc>
          <w:tcPr>
            <w:tcW w:type="dxa" w:w="2880"/>
            <w:shd w:val="clear" w:color="auto" w:fill="EAF2FB"/>
          </w:tcPr>
          <w:p>
            <w:r>
              <w:rPr>
                <w:b/>
              </w:rPr>
            </w:r>
            <w:r>
              <w:rPr>
                <w:b/>
              </w:rPr>
              <w:t>base</w:t>
            </w:r>
          </w:p>
        </w:tc>
        <w:tc>
          <w:tcPr>
            <w:tcW w:type="dxa" w:w="2880"/>
            <w:shd w:val="clear" w:color="auto" w:fill="EAF2FB"/>
          </w:tcPr>
          <w:p>
            <w:r>
              <w:rPr>
                <w:b/>
              </w:rPr>
            </w:r>
            <w:r>
              <w:rPr>
                <w:b/>
              </w:rPr>
              <w:t>why</w:t>
            </w:r>
          </w:p>
        </w:tc>
      </w:tr>
      <w:tr>
        <w:tc>
          <w:tcPr>
            <w:tcW w:type="dxa" w:w="2880"/>
          </w:tcPr>
          <w:p>
            <w:r/>
            <w:r>
              <w:rPr>
                <w:rFonts w:ascii="Consolas" w:hAnsi="Consolas"/>
                <w:color w:val="334455"/>
                <w:sz w:val="19"/>
              </w:rPr>
              <w:t>BULL_CALL</w:t>
            </w:r>
            <w:r>
              <w:rPr/>
              <w:t xml:space="preserve"> / </w:t>
            </w:r>
            <w:r>
              <w:rPr>
                <w:rFonts w:ascii="Consolas" w:hAnsi="Consolas"/>
                <w:color w:val="334455"/>
                <w:sz w:val="19"/>
              </w:rPr>
              <w:t>BEAR_PUT</w:t>
            </w:r>
          </w:p>
        </w:tc>
        <w:tc>
          <w:tcPr>
            <w:tcW w:type="dxa" w:w="2880"/>
          </w:tcPr>
          <w:p>
            <w:r/>
            <w:r>
              <w:rPr>
                <w:rFonts w:ascii="Consolas" w:hAnsi="Consolas"/>
                <w:color w:val="334455"/>
                <w:sz w:val="19"/>
              </w:rPr>
              <w:t>max_profit</w:t>
            </w:r>
          </w:p>
        </w:tc>
        <w:tc>
          <w:tcPr>
            <w:tcW w:type="dxa" w:w="2880"/>
          </w:tcPr>
          <w:p>
            <w:r/>
            <w:r>
              <w:rPr/>
              <w:t xml:space="preserve">mirrors the credit side, where the credit </w:t>
            </w:r>
            <w:r>
              <w:rPr>
                <w:b/>
              </w:rPr>
              <w:t>is</w:t>
            </w:r>
            <w:r>
              <w:rPr/>
              <w:t xml:space="preserve"> the max profit</w:t>
            </w:r>
          </w:p>
        </w:tc>
      </w:tr>
      <w:tr>
        <w:tc>
          <w:tcPr>
            <w:tcW w:type="dxa" w:w="2880"/>
            <w:shd w:val="clear" w:color="auto" w:fill="F4F6FA"/>
          </w:tcPr>
          <w:p>
            <w:r/>
            <w:r>
              <w:rPr>
                <w:rFonts w:ascii="Consolas" w:hAnsi="Consolas"/>
                <w:color w:val="334455"/>
                <w:sz w:val="19"/>
              </w:rPr>
              <w:t>BUTTERFLY_*</w:t>
            </w:r>
            <w:r>
              <w:rPr/>
              <w:t xml:space="preserve"> / </w:t>
            </w:r>
            <w:r>
              <w:rPr>
                <w:rFonts w:ascii="Consolas" w:hAnsi="Consolas"/>
                <w:color w:val="334455"/>
                <w:sz w:val="19"/>
              </w:rPr>
              <w:t>CONDOR_*</w:t>
            </w:r>
          </w:p>
        </w:tc>
        <w:tc>
          <w:tcPr>
            <w:tcW w:type="dxa" w:w="2880"/>
            <w:shd w:val="clear" w:color="auto" w:fill="F4F6FA"/>
          </w:tcPr>
          <w:p>
            <w:r/>
            <w:r>
              <w:rPr>
                <w:rFonts w:ascii="Consolas" w:hAnsi="Consolas"/>
                <w:color w:val="334455"/>
                <w:sz w:val="19"/>
              </w:rPr>
              <w:t>max_profit</w:t>
            </w:r>
          </w:p>
        </w:tc>
        <w:tc>
          <w:tcPr>
            <w:tcW w:type="dxa" w:w="2880"/>
            <w:shd w:val="clear" w:color="auto" w:fill="F4F6FA"/>
          </w:tcPr>
          <w:p>
            <w:r/>
            <w:r>
              <w:rPr/>
              <w:t>bounded, so the same rule as a vertical</w:t>
            </w:r>
          </w:p>
        </w:tc>
      </w:tr>
      <w:tr>
        <w:tc>
          <w:tcPr>
            <w:tcW w:type="dxa" w:w="2880"/>
          </w:tcPr>
          <w:p>
            <w:r/>
            <w:r>
              <w:rPr>
                <w:rFonts w:ascii="Consolas" w:hAnsi="Consolas"/>
                <w:color w:val="334455"/>
                <w:sz w:val="19"/>
              </w:rPr>
              <w:t>LONG_CALL</w:t>
            </w:r>
            <w:r>
              <w:rPr/>
              <w:t xml:space="preserve"> / </w:t>
            </w:r>
            <w:r>
              <w:rPr>
                <w:rFonts w:ascii="Consolas" w:hAnsi="Consolas"/>
                <w:color w:val="334455"/>
                <w:sz w:val="19"/>
              </w:rPr>
              <w:t>LONG_PUT</w:t>
            </w:r>
          </w:p>
        </w:tc>
        <w:tc>
          <w:tcPr>
            <w:tcW w:type="dxa" w:w="2880"/>
          </w:tcPr>
          <w:p>
            <w:r/>
            <w:r>
              <w:rPr>
                <w:rFonts w:ascii="Consolas" w:hAnsi="Consolas"/>
                <w:color w:val="334455"/>
                <w:sz w:val="19"/>
              </w:rPr>
              <w:t>entry_debit</w:t>
            </w:r>
          </w:p>
        </w:tc>
        <w:tc>
          <w:tcPr>
            <w:tcW w:type="dxa" w:w="2880"/>
          </w:tcPr>
          <w:p>
            <w:r/>
            <w:r>
              <w:rPr/>
              <w:t>no max profit exists (</w:t>
            </w:r>
            <w:r>
              <w:rPr>
                <w:rFonts w:ascii="Consolas" w:hAnsi="Consolas"/>
                <w:color w:val="334455"/>
                <w:sz w:val="19"/>
              </w:rPr>
              <w:t>unbounded = True</w:t>
            </w:r>
            <w:r>
              <w:rPr/>
              <w:t xml:space="preserve">, </w:t>
            </w:r>
            <w:r>
              <w:rPr>
                <w:rFonts w:ascii="Consolas" w:hAnsi="Consolas"/>
                <w:color w:val="334455"/>
                <w:sz w:val="19"/>
              </w:rPr>
              <w:t>max_profit_total = None</w:t>
            </w:r>
            <w:r>
              <w:rPr/>
              <w:t>)</w:t>
            </w:r>
          </w:p>
        </w:tc>
      </w:tr>
    </w:tbl>
    <w:p/>
    <w:p>
      <w:r>
        <w:rPr/>
        <w:t xml:space="preserve">On a $2.00 debit over a $5 width those are </w:t>
      </w:r>
      <w:r>
        <w:rPr>
          <w:b/>
        </w:rPr>
        <w:t>+$150</w:t>
      </w:r>
      <w:r>
        <w:rPr/>
        <w:t xml:space="preserve"> and </w:t>
      </w:r>
      <w:r>
        <w:rPr>
          <w:b/>
        </w:rPr>
        <w:t>+$100</w:t>
      </w:r>
      <w:r>
        <w:rPr/>
        <w:t>. An unusable</w:t>
        <w:br/>
      </w:r>
      <w:r>
        <w:rPr>
          <w:rFonts w:ascii="Consolas" w:hAnsi="Consolas"/>
          <w:color w:val="334455"/>
          <w:sz w:val="19"/>
        </w:rPr>
        <w:t>max_profit</w:t>
      </w:r>
      <w:r>
        <w:rPr/>
        <w:t xml:space="preserve"> (absent, zero, negative, NaN, a string, a bool) falls back to the</w:t>
        <w:br/>
        <w:t>debit rather than making the target unreachable - or, at zero, firing it at</w:t>
        <w:br/>
        <w:t xml:space="preserve">break-even. </w:t>
      </w:r>
      <w:r>
        <w:rPr>
          <w:rFonts w:ascii="Consolas" w:hAnsi="Consolas"/>
          <w:color w:val="334455"/>
          <w:sz w:val="19"/>
        </w:rPr>
        <w:t>_ledger_exit_ctx</w:t>
      </w:r>
      <w:r>
        <w:rPr/>
        <w:t xml:space="preserve"> divides </w:t>
      </w:r>
      <w:r>
        <w:rPr>
          <w:rFonts w:ascii="Consolas" w:hAnsi="Consolas"/>
          <w:color w:val="334455"/>
          <w:sz w:val="19"/>
        </w:rPr>
        <w:t>max_profit_total</w:t>
      </w:r>
      <w:r>
        <w:rPr/>
        <w:t xml:space="preserve"> by quantity, since the</w:t>
        <w:br/>
        <w:t>row stores it already multiplied while the repricer's P&amp;L is per contract.</w:t>
      </w:r>
    </w:p>
    <w:p>
      <w:r>
        <w:rPr>
          <w:b/>
        </w:rPr>
        <w:t>Rule 3 is profit-blind</w:t>
      </w:r>
      <w:r>
        <w:rPr/>
        <w:t xml:space="preserve"> (</w:t>
      </w:r>
      <w:r>
        <w:rPr>
          <w:rFonts w:ascii="Consolas" w:hAnsi="Consolas"/>
          <w:color w:val="334455"/>
          <w:sz w:val="19"/>
        </w:rPr>
        <w:t>TAKE_PROFIT</w:t>
      </w:r>
      <w:r>
        <w:rPr/>
        <w:t xml:space="preserve"> ahead, </w:t>
      </w:r>
      <w:r>
        <w:rPr>
          <w:rFonts w:ascii="Consolas" w:hAnsi="Consolas"/>
          <w:color w:val="334455"/>
          <w:sz w:val="19"/>
        </w:rPr>
        <w:t>CUT</w:t>
      </w:r>
      <w:r>
        <w:rPr/>
        <w:t xml:space="preserve"> behind, code </w:t>
      </w:r>
      <w:r>
        <w:rPr>
          <w:rFonts w:ascii="Consolas" w:hAnsi="Consolas"/>
          <w:color w:val="334455"/>
          <w:sz w:val="19"/>
        </w:rPr>
        <w:t>TIME_EXIT</w:t>
      </w:r>
      <w:r>
        <w:rPr/>
        <w:br/>
        <w:t xml:space="preserve">either way - distinct from </w:t>
      </w:r>
      <w:r>
        <w:rPr>
          <w:rFonts w:ascii="Consolas" w:hAnsi="Consolas"/>
          <w:color w:val="334455"/>
          <w:sz w:val="19"/>
        </w:rPr>
        <w:t>TIME_STOP</w:t>
      </w:r>
      <w:r>
        <w:rPr/>
        <w:t xml:space="preserve">, which means DTE &lt;= </w:t>
      </w:r>
      <w:r>
        <w:rPr>
          <w:rFonts w:ascii="Consolas" w:hAnsi="Consolas"/>
          <w:color w:val="334455"/>
          <w:sz w:val="19"/>
        </w:rPr>
        <w:t>cut_dte</w:t>
      </w:r>
      <w:r>
        <w:rPr/>
        <w:t xml:space="preserve"> </w:t>
      </w:r>
      <w:r>
        <w:rPr>
          <w:b/>
        </w:rPr>
        <w:t>and</w:t>
      </w:r>
      <w:r>
        <w:rPr/>
        <w:br/>
        <w:t xml:space="preserve">underwater), and the </w:t>
      </w:r>
      <w:r>
        <w:rPr>
          <w:rFonts w:ascii="Consolas" w:hAnsi="Consolas"/>
          <w:color w:val="334455"/>
          <w:sz w:val="19"/>
        </w:rPr>
        <w:t>dte_at_entry &gt; exit_dte</w:t>
      </w:r>
      <w:r>
        <w:rPr/>
        <w:t xml:space="preserve"> condition is load-bearing: the</w:t>
        <w:br/>
        <w:t xml:space="preserve">Market Scanner's Directional tab scans </w:t>
      </w:r>
      <w:r>
        <w:rPr>
          <w:b/>
        </w:rPr>
        <w:t>DTE 0-4</w:t>
      </w:r>
      <w:r>
        <w:rPr/>
        <w:t xml:space="preserve"> and </w:t>
      </w:r>
      <w:r>
        <w:rPr>
          <w:b/>
        </w:rPr>
        <w:t>DTE 5-15</w:t>
      </w:r>
      <w:r>
        <w:rPr/>
        <w:t>, so every</w:t>
        <w:br/>
        <w:t>debit it can produce arrives inside 21 days and an unguarded rule would close</w:t>
        <w:br/>
        <w:t>100% of them on the following cycle. Those positions are bounded by their target</w:t>
        <w:br/>
        <w:t xml:space="preserve">and by the expiry settlement instead. An unknown </w:t>
      </w:r>
      <w:r>
        <w:rPr>
          <w:rFonts w:ascii="Consolas" w:hAnsi="Consolas"/>
          <w:color w:val="334455"/>
          <w:sz w:val="19"/>
        </w:rPr>
        <w:t>dte_at_entry</w:t>
      </w:r>
      <w:r>
        <w:rPr/>
        <w:t xml:space="preserve"> declines the exit.</w:t>
      </w:r>
    </w:p>
    <w:p>
      <w:r>
        <w:rPr/>
        <w:t xml:space="preserve">⚠ </w:t>
      </w:r>
      <w:r>
        <w:rPr>
          <w:b/>
        </w:rPr>
        <w:t xml:space="preserve">Butterflies and condors have no </w:t>
      </w:r>
      <w:r>
        <w:rPr>
          <w:rFonts w:ascii="Consolas" w:hAnsi="Consolas"/>
          <w:color w:val="334455"/>
          <w:sz w:val="19"/>
        </w:rPr>
        <w:t>[structures.*]</w:t>
      </w:r>
      <w:r>
        <w:rPr>
          <w:b/>
        </w:rPr>
        <w:t xml:space="preserve"> table, so no </w:t>
      </w:r>
      <w:r>
        <w:rPr>
          <w:rFonts w:ascii="Consolas" w:hAnsi="Consolas"/>
          <w:color w:val="334455"/>
          <w:sz w:val="19"/>
        </w:rPr>
        <w:t>exit_dte</w:t>
      </w:r>
      <w:r>
        <w:rPr>
          <w:b/>
        </w:rPr>
        <w:t xml:space="preserve"> and no</w:t>
        <w:br/>
        <w:t>rule 3</w:t>
      </w:r>
      <w:r>
        <w:rPr/>
        <w:t xml:space="preserve"> (operator decision, 2026-09-13). A time exit suits a trade that loses value</w:t>
        <w:br/>
        <w:t>to time; a long fly gains most of its value in the final two weeks — a 95/100/105</w:t>
        <w:br/>
        <w:t>call fly at spot 100 and IV 28% is $1.20 at 30 DTE, $1.42 at 21, and reaches its ~$3.10 target</w:t>
        <w:br/>
        <w:t xml:space="preserve">only near 3 DTE — so </w:t>
      </w:r>
      <w:r>
        <w:rPr>
          <w:rFonts w:ascii="Consolas" w:hAnsi="Consolas"/>
          <w:color w:val="334455"/>
          <w:sz w:val="19"/>
        </w:rPr>
        <w:t>exit_dte = 21</w:t>
      </w:r>
      <w:r>
        <w:rPr/>
        <w:t xml:space="preserve"> would close every 22–30 DTE entry flat. Adding</w:t>
        <w:br/>
        <w:t xml:space="preserve">a table with </w:t>
      </w:r>
      <w:r>
        <w:rPr>
          <w:rFonts w:ascii="Consolas" w:hAnsi="Consolas"/>
          <w:color w:val="334455"/>
          <w:sz w:val="19"/>
        </w:rPr>
        <w:t>exit_dte</w:t>
      </w:r>
      <w:r>
        <w:rPr/>
        <w:t xml:space="preserve"> reverses that decision. The ledger records, reprices and</w:t>
        <w:br/>
        <w:t xml:space="preserve">settles a butterfly's </w:t>
      </w:r>
      <w:r>
        <w:rPr>
          <w:rFonts w:ascii="Consolas" w:hAnsi="Consolas"/>
          <w:color w:val="334455"/>
          <w:sz w:val="19"/>
        </w:rPr>
        <w:t>qty 2</w:t>
      </w:r>
      <w:r>
        <w:rPr/>
        <w:t xml:space="preserve"> body leg; straddles and strangles are refused by name</w:t>
        <w:br/>
        <w:t xml:space="preserve">in </w:t>
      </w:r>
      <w:r>
        <w:rPr>
          <w:rFonts w:ascii="Consolas" w:hAnsi="Consolas"/>
          <w:color w:val="334455"/>
          <w:sz w:val="19"/>
        </w:rPr>
        <w:t>paper_trader.create_paper_trade</w:t>
      </w:r>
      <w:r>
        <w:rPr/>
        <w:t xml:space="preserve"> (analysis only, D1). That function also refuses a</w:t>
        <w:br/>
      </w:r>
      <w:r>
        <w:rPr>
          <w:rFonts w:ascii="Consolas" w:hAnsi="Consolas"/>
          <w:color w:val="334455"/>
          <w:sz w:val="19"/>
        </w:rPr>
        <w:t>PAPER_DEBIT_TYPES</w:t>
      </w:r>
      <w:r>
        <w:rPr/>
        <w:t xml:space="preserve"> signal whose </w:t>
      </w:r>
      <w:r>
        <w:rPr>
          <w:rFonts w:ascii="Consolas" w:hAnsi="Consolas"/>
          <w:color w:val="334455"/>
          <w:sz w:val="19"/>
        </w:rPr>
        <w:t>net_debit</w:t>
      </w:r>
      <w:r>
        <w:rPr/>
        <w:t xml:space="preserve"> is not a positive finite number</w:t>
        <w:br/>
        <w:t>(</w:t>
      </w:r>
      <w:r>
        <w:rPr>
          <w:rFonts w:ascii="Consolas" w:hAnsi="Consolas"/>
          <w:color w:val="334455"/>
          <w:sz w:val="19"/>
        </w:rPr>
        <w:t>ValueError "&lt;TYPE&gt; has no debit"</w:t>
      </w:r>
      <w:r>
        <w:rPr/>
        <w:t xml:space="preserve">): </w:t>
      </w:r>
      <w:r>
        <w:rPr>
          <w:rFonts w:ascii="Consolas" w:hAnsi="Consolas"/>
          <w:color w:val="334455"/>
          <w:sz w:val="19"/>
        </w:rPr>
        <w:t>_create_debit_trade</w:t>
      </w:r>
      <w:r>
        <w:rPr/>
        <w:t xml:space="preserve"> books </w:t>
      </w:r>
      <w:r>
        <w:rPr>
          <w:rFonts w:ascii="Consolas" w:hAnsi="Consolas"/>
          <w:color w:val="334455"/>
          <w:sz w:val="19"/>
        </w:rPr>
        <w:t>net_debit or 0.0</w:t>
      </w:r>
      <w:r>
        <w:rPr/>
        <w:t>, so</w:t>
        <w:br/>
        <w:t xml:space="preserve">an absent, zero, negative or NaN debit would otherwise open a </w:t>
      </w:r>
      <w:r>
        <w:rPr>
          <w:b/>
        </w:rPr>
        <w:t>free</w:t>
      </w:r>
      <w:r>
        <w:rPr/>
        <w:t xml:space="preserve"> trade and</w:t>
        <w:br/>
        <w:t>overstate every later mark by the premium it never recorded.</w:t>
      </w:r>
    </w:p>
    <w:p>
      <w:pPr>
        <w:pStyle w:val="Heading2"/>
      </w:pPr>
      <w:r>
        <w:rPr/>
        <w:t>Scope and absences</w:t>
      </w:r>
    </w:p>
    <w:p>
      <w:r>
        <w:rPr/>
        <w:t xml:space="preserve">Credit rows in the ledger are </w:t>
      </w:r>
      <w:r>
        <w:rPr>
          <w:b/>
        </w:rPr>
        <w:t>not</w:t>
      </w:r>
      <w:r>
        <w:rPr/>
        <w:t xml:space="preserve"> managed by this pass - giving them the</w:t>
        <w:br/>
        <w:t>credit rules would change how a second book exits, with its own measurement</w:t>
        <w:br/>
        <w:t xml:space="preserve">attached (the same reason the credit spreads have no </w:t>
      </w:r>
      <w:r>
        <w:rPr>
          <w:rFonts w:ascii="Consolas" w:hAnsi="Consolas"/>
          <w:color w:val="334455"/>
          <w:sz w:val="19"/>
        </w:rPr>
        <w:t>manage_dte</w:t>
      </w:r>
      <w:r>
        <w:rPr/>
        <w:t>). Three</w:t>
        <w:br/>
        <w:t>absences are skips rather than actions: no mark (a zero would satisfy a</w:t>
        <w:br/>
        <w:t>zero-threshold rule and record a fabricated close price), a P&amp;L with no value to</w:t>
        <w:br/>
        <w:t>write, and an expired row (</w:t>
      </w:r>
      <w:r>
        <w:rPr>
          <w:rFonts w:ascii="Consolas" w:hAnsi="Consolas"/>
          <w:color w:val="334455"/>
          <w:sz w:val="19"/>
        </w:rPr>
        <w:t>expire_ledger_trades</w:t>
      </w:r>
      <w:r>
        <w:rPr/>
        <w:t xml:space="preserve"> owns expiry).</w:t>
      </w:r>
    </w:p>
    <w:p>
      <w:r>
        <w:rPr/>
        <w:t xml:space="preserve">⚠ </w:t>
      </w:r>
      <w:r>
        <w:rPr>
          <w:rFonts w:ascii="Consolas" w:hAnsi="Consolas"/>
          <w:color w:val="334455"/>
          <w:sz w:val="19"/>
        </w:rPr>
        <w:t>close_paper_trade</w:t>
      </w:r>
      <w:r>
        <w:rPr>
          <w:b/>
        </w:rPr>
        <w:t xml:space="preserve"> booked a debit's realized P&amp;L with the credit formula</w:t>
        <w:br/>
        <w:t>until 2026-09-12</w:t>
      </w:r>
      <w:r>
        <w:rPr/>
        <w:t xml:space="preserve"> - </w:t>
      </w:r>
      <w:r>
        <w:rPr>
          <w:rFonts w:ascii="Consolas" w:hAnsi="Consolas"/>
          <w:color w:val="334455"/>
          <w:sz w:val="19"/>
        </w:rPr>
        <w:t>(entry_credit - exit_debit) x qty x 100</w:t>
      </w:r>
      <w:r>
        <w:rPr/>
        <w:t>, so a long call</w:t>
        <w:br/>
        <w:t xml:space="preserve">bought at $2.00 and sold at $3.00 recorded </w:t>
      </w:r>
      <w:r>
        <w:rPr>
          <w:b/>
        </w:rPr>
        <w:t>-$500</w:t>
      </w:r>
      <w:r>
        <w:rPr/>
        <w:t xml:space="preserve"> against a true </w:t>
      </w:r>
      <w:r>
        <w:rPr>
          <w:b/>
        </w:rPr>
        <w:t>+$100</w:t>
      </w:r>
      <w:r>
        <w:rPr/>
        <w:t>.</w:t>
        <w:br/>
      </w:r>
      <w:r>
        <w:rPr>
          <w:rFonts w:ascii="Consolas" w:hAnsi="Consolas"/>
          <w:color w:val="334455"/>
          <w:sz w:val="19"/>
        </w:rPr>
        <w:t>exit_debit</w:t>
      </w:r>
      <w:r>
        <w:rPr/>
        <w:t xml:space="preserve"> is the debit PAID on a credit row and the credit RECEIVED on a debit</w:t>
        <w:br/>
        <w:t xml:space="preserve">row, matching </w:t>
      </w:r>
      <w:r>
        <w:rPr>
          <w:rFonts w:ascii="Consolas" w:hAnsi="Consolas"/>
          <w:color w:val="334455"/>
          <w:sz w:val="19"/>
        </w:rPr>
        <w:t>_expire_debit_trade</w:t>
      </w:r>
      <w:r>
        <w:rPr/>
        <w:t>. The invariant that holds it: a manual close</w:t>
        <w:br/>
        <w:t>at $8.00 and an expiry at an $8.00 intrinsic are identical economics and must</w:t>
        <w:br/>
        <w:t>book the same number.</w:t>
      </w:r>
    </w:p>
    <w:p>
      <w:r>
        <w:rPr/>
        <w:t xml:space="preserve">⚠ </w:t>
      </w:r>
      <w:r>
        <w:rPr>
          <w:b/>
        </w:rPr>
        <w:t>No debit outcome data exists</w:t>
      </w:r>
      <w:r>
        <w:rPr/>
        <w:t xml:space="preserve"> - </w:t>
      </w:r>
      <w:r>
        <w:rPr>
          <w:rFonts w:ascii="Consolas" w:hAnsi="Consolas"/>
          <w:color w:val="334455"/>
          <w:sz w:val="19"/>
        </w:rPr>
        <w:t>signals.db</w:t>
      </w:r>
      <w:r>
        <w:rPr/>
        <w:t xml:space="preserve"> holds only PCS/CCS/IC and the</w:t>
        <w:br/>
        <w:t xml:space="preserve">ledger is empty - so 0.50 and 21 are </w:t>
      </w:r>
      <w:r>
        <w:rPr>
          <w:b/>
        </w:rPr>
        <w:t>sourced, not fitted</w:t>
      </w:r>
      <w:r>
        <w:rPr/>
        <w:t>. That is why they</w:t>
        <w:br/>
        <w:t>are config.</w:t>
      </w:r>
    </w:p>
    <w:p>
      <w:pPr>
        <w:pStyle w:val="Heading1"/>
      </w:pPr>
      <w:r>
        <w:rPr/>
        <w:t>Trade ideas in the Paper Ledger</w:t>
      </w:r>
    </w:p>
    <w:p>
      <w:r>
        <w:rPr>
          <w:b/>
        </w:rPr>
        <w:t>Files:</w:t>
      </w:r>
      <w:r>
        <w:rPr/>
        <w:t xml:space="preserve"> </w:t>
      </w:r>
      <w:r>
        <w:rPr>
          <w:rFonts w:ascii="Consolas" w:hAnsi="Consolas"/>
          <w:color w:val="334455"/>
          <w:sz w:val="19"/>
        </w:rPr>
        <w:t>services/options_svc/idea_ledger.py</w:t>
      </w:r>
      <w:r>
        <w:rPr/>
        <w:t xml:space="preserve"> (booking, marks, exits),</w:t>
        <w:br/>
      </w:r>
      <w:r>
        <w:rPr>
          <w:rFonts w:ascii="Consolas" w:hAnsi="Consolas"/>
          <w:color w:val="334455"/>
          <w:sz w:val="19"/>
        </w:rPr>
        <w:t>services/options_svc/scheduler.py</w:t>
      </w:r>
      <w:r>
        <w:rPr/>
        <w:t xml:space="preserve"> (</w:t>
      </w:r>
      <w:r>
        <w:rPr>
          <w:rFonts w:ascii="Consolas" w:hAnsi="Consolas"/>
          <w:color w:val="334455"/>
          <w:sz w:val="19"/>
        </w:rPr>
        <w:t>idea_marks_due</w:t>
      </w:r>
      <w:r>
        <w:rPr/>
        <w:t xml:space="preserve">), </w:t>
      </w:r>
      <w:r>
        <w:rPr>
          <w:rFonts w:ascii="Consolas" w:hAnsi="Consolas"/>
          <w:color w:val="334455"/>
          <w:sz w:val="19"/>
        </w:rPr>
        <w:t>shared/idea_review.py</w:t>
      </w:r>
      <w:r>
        <w:rPr/>
        <w:br/>
        <w:t xml:space="preserve">(the weekly numbers, pure), </w:t>
      </w:r>
      <w:r>
        <w:rPr>
          <w:rFonts w:ascii="Consolas" w:hAnsi="Consolas"/>
          <w:color w:val="334455"/>
          <w:sz w:val="19"/>
        </w:rPr>
        <w:t>tools/weekly_idea_review.py</w:t>
      </w:r>
      <w:r>
        <w:rPr/>
        <w:t xml:space="preserve"> +</w:t>
        <w:br/>
      </w:r>
      <w:r>
        <w:rPr>
          <w:rFonts w:ascii="Consolas" w:hAnsi="Consolas"/>
          <w:color w:val="334455"/>
          <w:sz w:val="19"/>
        </w:rPr>
        <w:t>tools/prompts/weekly_idea_review.md</w:t>
      </w:r>
      <w:r>
        <w:rPr/>
        <w:t xml:space="preserve"> (the weekly tool), </w:t>
      </w:r>
      <w:r>
        <w:rPr>
          <w:rFonts w:ascii="Consolas" w:hAnsi="Consolas"/>
          <w:color w:val="334455"/>
          <w:sz w:val="19"/>
        </w:rPr>
        <w:t>webgui/pages/eod.py</w:t>
      </w:r>
      <w:r>
        <w:rPr/>
        <w:t xml:space="preserve"> (the third</w:t>
        <w:br/>
        <w:t xml:space="preserve">book and the Trade ideas section), </w:t>
      </w:r>
      <w:r>
        <w:rPr>
          <w:rFonts w:ascii="Consolas" w:hAnsi="Consolas"/>
          <w:color w:val="334455"/>
          <w:sz w:val="19"/>
        </w:rPr>
        <w:t>webgui/pages/idea_review.py</w:t>
      </w:r>
      <w:r>
        <w:rPr/>
        <w:t xml:space="preserve"> (the archive page),</w:t>
        <w:br/>
      </w:r>
      <w:r>
        <w:rPr>
          <w:rFonts w:ascii="Consolas" w:hAnsi="Consolas"/>
          <w:color w:val="334455"/>
          <w:sz w:val="19"/>
        </w:rPr>
        <w:t>config/paper.toml</w:t>
      </w:r>
      <w:r>
        <w:rPr/>
        <w:t xml:space="preserve"> </w:t>
      </w:r>
      <w:r>
        <w:rPr>
          <w:rFonts w:ascii="Consolas" w:hAnsi="Consolas"/>
          <w:color w:val="334455"/>
          <w:sz w:val="19"/>
        </w:rPr>
        <w:t>[idea_trades]</w:t>
      </w:r>
      <w:r>
        <w:rPr/>
        <w:t xml:space="preserve">, </w:t>
      </w:r>
      <w:r>
        <w:rPr>
          <w:rFonts w:ascii="Consolas" w:hAnsi="Consolas"/>
          <w:color w:val="334455"/>
          <w:sz w:val="19"/>
        </w:rPr>
        <w:t>config/sessions.toml</w:t>
      </w:r>
      <w:r>
        <w:rPr/>
        <w:t xml:space="preserve"> </w:t>
      </w:r>
      <w:r>
        <w:rPr>
          <w:rFonts w:ascii="Consolas" w:hAnsi="Consolas"/>
          <w:color w:val="334455"/>
          <w:sz w:val="19"/>
        </w:rPr>
        <w:t>[slots.idea_review]</w:t>
      </w:r>
      <w:r>
        <w:rPr/>
        <w:t>.</w:t>
        <w:br/>
        <w:t xml:space="preserve">Design: </w:t>
      </w:r>
      <w:r>
        <w:rPr>
          <w:rFonts w:ascii="Consolas" w:hAnsi="Consolas"/>
          <w:color w:val="334455"/>
          <w:sz w:val="19"/>
        </w:rPr>
        <w:t>docs/plans/2026-10-20-trade-idea-paper-tracking-design.md</w:t>
      </w:r>
      <w:r>
        <w:rPr/>
        <w:t>.</w:t>
      </w:r>
    </w:p>
    <w:p>
      <w:r>
        <w:rPr/>
        <w:t xml:space="preserve">Every hourly trade idea that is </w:t>
      </w:r>
      <w:r>
        <w:rPr>
          <w:b/>
        </w:rPr>
        <w:t>posted</w:t>
      </w:r>
      <w:r>
        <w:rPr/>
        <w:t xml:space="preserve"> (</w:t>
      </w:r>
      <w:r>
        <w:rPr>
          <w:rFonts w:ascii="Consolas" w:hAnsi="Consolas"/>
          <w:color w:val="334455"/>
          <w:sz w:val="19"/>
        </w:rPr>
        <w:t>handlers.run_trade_idea</w:t>
      </w:r>
      <w:r>
        <w:rPr/>
        <w:t>, after every</w:t>
        <w:br/>
        <w:t>send) is also booked as an OPEN row of the Paper Ledger (</w:t>
      </w:r>
      <w:r>
        <w:rPr>
          <w:rFonts w:ascii="Consolas" w:hAnsi="Consolas"/>
          <w:color w:val="334455"/>
          <w:sz w:val="19"/>
        </w:rPr>
        <w:t>trades.db</w:t>
      </w:r>
      <w:r>
        <w:rPr/>
        <w:t>). The row is the</w:t>
        <w:br/>
        <w:t xml:space="preserve">card as posted - nothing is re-priced - and is identified by </w:t>
      </w:r>
      <w:r>
        <w:rPr>
          <w:rFonts w:ascii="Consolas" w:hAnsi="Consolas"/>
          <w:color w:val="334455"/>
          <w:sz w:val="19"/>
        </w:rPr>
        <w:t>source = "trade_idea"</w:t>
      </w:r>
      <w:r>
        <w:rPr/>
        <w:br/>
        <w:t>and nothing else (</w:t>
      </w:r>
      <w:r>
        <w:rPr>
          <w:rFonts w:ascii="Consolas" w:hAnsi="Consolas"/>
          <w:color w:val="334455"/>
          <w:sz w:val="19"/>
        </w:rPr>
        <w:t>idea_ledger.is_idea</w:t>
      </w:r>
      <w:r>
        <w:rPr/>
        <w:t>).</w:t>
      </w:r>
    </w:p>
    <w:p>
      <w:pPr>
        <w:pStyle w:val="Heading2"/>
      </w:pPr>
      <w:r>
        <w:rPr/>
        <w:t>Booking</w:t>
      </w:r>
    </w:p>
    <w:p>
      <w:r>
        <w:rPr>
          <w:rFonts w:ascii="Consolas" w:hAnsi="Consolas"/>
          <w:color w:val="334455"/>
          <w:sz w:val="19"/>
        </w:rPr>
        <w:t>idea_ledger.book</w:t>
      </w:r>
      <w:r>
        <w:rPr/>
        <w:t xml:space="preserve"> runs under </w:t>
      </w:r>
      <w:r>
        <w:rPr>
          <w:rFonts w:ascii="Consolas" w:hAnsi="Consolas"/>
          <w:color w:val="334455"/>
          <w:sz w:val="19"/>
        </w:rPr>
        <w:t>paper_lock.BOOK_LOCK</w:t>
      </w:r>
      <w:r>
        <w:rPr/>
        <w:t xml:space="preserve">. It evaluates </w:t>
      </w:r>
      <w:r>
        <w:rPr>
          <w:b/>
        </w:rPr>
        <w:t>no</w:t>
      </w:r>
      <w:r>
        <w:rPr/>
        <w:t xml:space="preserve"> risk-cap</w:t>
        <w:br/>
        <w:t>rung (</w:t>
      </w:r>
      <w:r>
        <w:rPr>
          <w:rFonts w:ascii="Consolas" w:hAnsi="Consolas"/>
          <w:color w:val="334455"/>
          <w:sz w:val="19"/>
        </w:rPr>
        <w:t>shared/book_caps</w:t>
      </w:r>
      <w:r>
        <w:rPr/>
        <w:t xml:space="preserve"> is not called) and refuses no structure by name: the Ledger's</w:t>
        <w:br/>
        <w:t>caps and tradeable-structure list govern what a person sends to Paper, and an idea is a</w:t>
        <w:br/>
        <w:t xml:space="preserve">posted call being measured. It never raises into </w:t>
      </w:r>
      <w:r>
        <w:rPr>
          <w:rFonts w:ascii="Consolas" w:hAnsi="Consolas"/>
          <w:color w:val="334455"/>
          <w:sz w:val="19"/>
        </w:rPr>
        <w:t>run_trade_idea</w:t>
      </w:r>
      <w:r>
        <w:rPr/>
        <w:t>; the answer is</w:t>
        <w:br/>
      </w:r>
      <w:r>
        <w:rPr>
          <w:rFonts w:ascii="Consolas" w:hAnsi="Consolas"/>
          <w:color w:val="334455"/>
          <w:sz w:val="19"/>
        </w:rPr>
        <w:t>booked</w:t>
      </w:r>
      <w:r>
        <w:rPr/>
        <w:t xml:space="preserve"> / </w:t>
      </w:r>
      <w:r>
        <w:rPr>
          <w:rFonts w:ascii="Consolas" w:hAnsi="Consolas"/>
          <w:color w:val="334455"/>
          <w:sz w:val="19"/>
        </w:rPr>
        <w:t>duplicate</w:t>
      </w:r>
      <w:r>
        <w:rPr/>
        <w:t xml:space="preserve"> / </w:t>
      </w:r>
      <w:r>
        <w:rPr>
          <w:rFonts w:ascii="Consolas" w:hAnsi="Consolas"/>
          <w:color w:val="334455"/>
          <w:sz w:val="19"/>
        </w:rPr>
        <w:t>disabled</w:t>
      </w:r>
      <w:r>
        <w:rPr/>
        <w:t xml:space="preserve"> / </w:t>
      </w:r>
      <w:r>
        <w:rPr>
          <w:rFonts w:ascii="Consolas" w:hAnsi="Consolas"/>
          <w:color w:val="334455"/>
          <w:sz w:val="19"/>
        </w:rPr>
        <w:t>failed</w:t>
      </w:r>
      <w:r>
        <w:rPr/>
        <w:t xml:space="preserve">. A post is identified by </w:t>
      </w:r>
      <w:r>
        <w:rPr>
          <w:rFonts w:ascii="Consolas" w:hAnsi="Consolas"/>
          <w:color w:val="334455"/>
          <w:sz w:val="19"/>
        </w:rPr>
        <w:t>(idea id, post</w:t>
        <w:br/>
        <w:t>time)</w:t>
      </w:r>
      <w:r>
        <w:rPr/>
        <w:t xml:space="preserve"> over every row, open or closed, so a retry books nothing and the same idea posted</w:t>
        <w:br/>
        <w:t xml:space="preserve">on a later day is a second trade. </w:t>
      </w:r>
      <w:r>
        <w:rPr>
          <w:rFonts w:ascii="Consolas" w:hAnsi="Consolas"/>
          <w:color w:val="334455"/>
          <w:sz w:val="19"/>
        </w:rPr>
        <w:t>[idea_trades] enabled = false</w:t>
      </w:r>
      <w:r>
        <w:rPr/>
        <w:t xml:space="preserve"> stops </w:t>
      </w:r>
      <w:r>
        <w:rPr>
          <w:b/>
        </w:rPr>
        <w:t>booking only</w:t>
      </w:r>
      <w:r>
        <w:rPr/>
        <w: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Row field</w:t>
            </w:r>
          </w:p>
        </w:tc>
        <w:tc>
          <w:tcPr>
            <w:tcW w:type="dxa" w:w="4320"/>
            <w:shd w:val="clear" w:color="auto" w:fill="EAF2FB"/>
          </w:tcPr>
          <w:p>
            <w:r>
              <w:rPr>
                <w:b/>
              </w:rPr>
            </w:r>
            <w:r>
              <w:rPr>
                <w:b/>
              </w:rPr>
              <w:t>From</w:t>
            </w:r>
          </w:p>
        </w:tc>
      </w:tr>
      <w:tr>
        <w:tc>
          <w:tcPr>
            <w:tcW w:type="dxa" w:w="4320"/>
          </w:tcPr>
          <w:p>
            <w:r/>
            <w:r>
              <w:rPr>
                <w:rFonts w:ascii="Consolas" w:hAnsi="Consolas"/>
                <w:color w:val="334455"/>
                <w:sz w:val="19"/>
              </w:rPr>
              <w:t>entry_credit</w:t>
            </w:r>
          </w:p>
        </w:tc>
        <w:tc>
          <w:tcPr>
            <w:tcW w:type="dxa" w:w="4320"/>
          </w:tcPr>
          <w:p>
            <w:r/>
            <w:r>
              <w:rPr/>
              <w:t xml:space="preserve">the idea's </w:t>
            </w:r>
            <w:r>
              <w:rPr>
                <w:rFonts w:ascii="Consolas" w:hAnsi="Consolas"/>
                <w:color w:val="334455"/>
                <w:sz w:val="19"/>
              </w:rPr>
              <w:t>entry_cash / 100</w:t>
            </w:r>
            <w:r>
              <w:rPr/>
              <w:t xml:space="preserve">, signed, </w:t>
            </w:r>
            <w:r>
              <w:rPr>
                <w:b/>
              </w:rPr>
              <w:t>commission already in</w:t>
            </w:r>
            <w:r>
              <w:rPr/>
              <w:t xml:space="preserve"> (a debit is negative, as for every Ledger debit row)</w:t>
            </w:r>
          </w:p>
        </w:tc>
      </w:tr>
      <w:tr>
        <w:tc>
          <w:tcPr>
            <w:tcW w:type="dxa" w:w="4320"/>
            <w:shd w:val="clear" w:color="auto" w:fill="F4F6FA"/>
          </w:tcPr>
          <w:p>
            <w:r/>
            <w:r>
              <w:rPr>
                <w:rFonts w:ascii="Consolas" w:hAnsi="Consolas"/>
                <w:color w:val="334455"/>
                <w:sz w:val="19"/>
              </w:rPr>
              <w:t>quantity</w:t>
            </w:r>
          </w:p>
        </w:tc>
        <w:tc>
          <w:tcPr>
            <w:tcW w:type="dxa" w:w="4320"/>
            <w:shd w:val="clear" w:color="auto" w:fill="F4F6FA"/>
          </w:tcPr>
          <w:p>
            <w:r/>
            <w:r>
              <w:rPr>
                <w:rFonts w:ascii="Consolas" w:hAnsi="Consolas"/>
                <w:color w:val="334455"/>
                <w:sz w:val="19"/>
              </w:rPr>
              <w:t>[idea_trades] quantity</w:t>
            </w:r>
            <w:r>
              <w:rPr/>
              <w:t xml:space="preserve"> (1)</w:t>
            </w:r>
          </w:p>
        </w:tc>
      </w:tr>
      <w:tr>
        <w:tc>
          <w:tcPr>
            <w:tcW w:type="dxa" w:w="4320"/>
          </w:tcPr>
          <w:p>
            <w:r/>
            <w:r>
              <w:rPr>
                <w:rFonts w:ascii="Consolas" w:hAnsi="Consolas"/>
                <w:color w:val="334455"/>
                <w:sz w:val="19"/>
              </w:rPr>
              <w:t>max_loss_per</w:t>
            </w:r>
            <w:r>
              <w:rPr/>
              <w:t xml:space="preserve">, </w:t>
            </w:r>
            <w:r>
              <w:rPr>
                <w:rFonts w:ascii="Consolas" w:hAnsi="Consolas"/>
                <w:color w:val="334455"/>
                <w:sz w:val="19"/>
              </w:rPr>
              <w:t>max_loss_total</w:t>
            </w:r>
            <w:r>
              <w:rPr/>
              <w:t xml:space="preserve">, </w:t>
            </w:r>
            <w:r>
              <w:rPr>
                <w:rFonts w:ascii="Consolas" w:hAnsi="Consolas"/>
                <w:color w:val="334455"/>
                <w:sz w:val="19"/>
              </w:rPr>
              <w:t>max_profit_total</w:t>
            </w:r>
          </w:p>
        </w:tc>
        <w:tc>
          <w:tcPr>
            <w:tcW w:type="dxa" w:w="4320"/>
          </w:tcPr>
          <w:p>
            <w:r/>
            <w:r>
              <w:rPr/>
              <w:t xml:space="preserve">the idea's own </w:t>
            </w:r>
            <w:r>
              <w:rPr>
                <w:rFonts w:ascii="Consolas" w:hAnsi="Consolas"/>
                <w:color w:val="334455"/>
                <w:sz w:val="19"/>
              </w:rPr>
              <w:t>max_loss</w:t>
            </w:r>
            <w:r>
              <w:rPr/>
              <w:t xml:space="preserve"> / </w:t>
            </w:r>
            <w:r>
              <w:rPr>
                <w:rFonts w:ascii="Consolas" w:hAnsi="Consolas"/>
                <w:color w:val="334455"/>
                <w:sz w:val="19"/>
              </w:rPr>
              <w:t>max_profit</w:t>
            </w:r>
            <w:r>
              <w:rPr/>
              <w:t xml:space="preserve">; </w:t>
            </w:r>
            <w:r>
              <w:rPr>
                <w:rFonts w:ascii="Consolas" w:hAnsi="Consolas"/>
                <w:color w:val="334455"/>
                <w:sz w:val="19"/>
              </w:rPr>
              <w:t>unbounded</w:t>
            </w:r>
            <w:r>
              <w:rPr/>
              <w:t xml:space="preserve"> when there is no max profit</w:t>
            </w:r>
          </w:p>
        </w:tc>
      </w:tr>
      <w:tr>
        <w:tc>
          <w:tcPr>
            <w:tcW w:type="dxa" w:w="4320"/>
            <w:shd w:val="clear" w:color="auto" w:fill="F4F6FA"/>
          </w:tcPr>
          <w:p>
            <w:r/>
            <w:r>
              <w:rPr>
                <w:rFonts w:ascii="Consolas" w:hAnsi="Consolas"/>
                <w:color w:val="334455"/>
                <w:sz w:val="19"/>
              </w:rPr>
              <w:t>target_pnl</w:t>
            </w:r>
            <w:r>
              <w:rPr/>
              <w:t xml:space="preserve">, </w:t>
            </w:r>
            <w:r>
              <w:rPr>
                <w:rFonts w:ascii="Consolas" w:hAnsi="Consolas"/>
                <w:color w:val="334455"/>
                <w:sz w:val="19"/>
              </w:rPr>
              <w:t>stop_pnl</w:t>
            </w:r>
          </w:p>
        </w:tc>
        <w:tc>
          <w:tcPr>
            <w:tcW w:type="dxa" w:w="4320"/>
            <w:shd w:val="clear" w:color="auto" w:fill="F4F6FA"/>
          </w:tcPr>
          <w:p>
            <w:r/>
            <w:r>
              <w:rPr>
                <w:rFonts w:ascii="Consolas" w:hAnsi="Consolas"/>
                <w:color w:val="334455"/>
                <w:sz w:val="19"/>
              </w:rPr>
              <w:t>idea_ledger.levels</w:t>
            </w:r>
            <w:r>
              <w:rPr/>
              <w:t xml:space="preserve">: the same </w:t>
            </w:r>
            <w:r>
              <w:rPr>
                <w:rFonts w:ascii="Consolas" w:hAnsi="Consolas"/>
                <w:color w:val="334455"/>
                <w:sz w:val="19"/>
              </w:rPr>
              <w:t>site_ideas.exit_levels</w:t>
            </w:r>
            <w:r>
              <w:rPr/>
              <w:t xml:space="preserve"> the public results use; a debit the rules give no stop gets </w:t>
            </w:r>
            <w:r>
              <w:rPr>
                <w:rFonts w:ascii="Consolas" w:hAnsi="Consolas"/>
                <w:color w:val="334455"/>
                <w:sz w:val="19"/>
              </w:rPr>
              <w:t>debit_stop_frac</w:t>
            </w:r>
            <w:r>
              <w:rPr/>
              <w:t xml:space="preserve"> (0.60) x the debit</w:t>
            </w:r>
          </w:p>
        </w:tc>
      </w:tr>
      <w:tr>
        <w:tc>
          <w:tcPr>
            <w:tcW w:type="dxa" w:w="4320"/>
          </w:tcPr>
          <w:p>
            <w:r/>
            <w:r>
              <w:rPr>
                <w:rFonts w:ascii="Consolas" w:hAnsi="Consolas"/>
                <w:color w:val="334455"/>
                <w:sz w:val="19"/>
              </w:rPr>
              <w:t>mae_pnl</w:t>
            </w:r>
            <w:r>
              <w:rPr/>
              <w:t xml:space="preserve">, </w:t>
            </w:r>
            <w:r>
              <w:rPr>
                <w:rFonts w:ascii="Consolas" w:hAnsi="Consolas"/>
                <w:color w:val="334455"/>
                <w:sz w:val="19"/>
              </w:rPr>
              <w:t>mae_at</w:t>
            </w:r>
          </w:p>
        </w:tc>
        <w:tc>
          <w:tcPr>
            <w:tcW w:type="dxa" w:w="4320"/>
          </w:tcPr>
          <w:p>
            <w:r/>
            <w:r>
              <w:rPr/>
              <w:t xml:space="preserve">the worst point (below); starts at </w:t>
            </w:r>
            <w:r>
              <w:rPr>
                <w:rFonts w:ascii="Consolas" w:hAnsi="Consolas"/>
                <w:color w:val="334455"/>
                <w:sz w:val="19"/>
              </w:rPr>
              <w:t>0.0</w:t>
            </w:r>
          </w:p>
        </w:tc>
      </w:tr>
      <w:tr>
        <w:tc>
          <w:tcPr>
            <w:tcW w:type="dxa" w:w="4320"/>
            <w:shd w:val="clear" w:color="auto" w:fill="F4F6FA"/>
          </w:tcPr>
          <w:p>
            <w:r/>
            <w:r>
              <w:rPr>
                <w:rFonts w:ascii="Consolas" w:hAnsi="Consolas"/>
                <w:color w:val="334455"/>
                <w:sz w:val="19"/>
              </w:rPr>
              <w:t>idea_id</w:t>
            </w:r>
            <w:r>
              <w:rPr/>
              <w:t xml:space="preserve">, </w:t>
            </w:r>
            <w:r>
              <w:rPr>
                <w:rFonts w:ascii="Consolas" w:hAnsi="Consolas"/>
                <w:color w:val="334455"/>
                <w:sz w:val="19"/>
              </w:rPr>
              <w:t>idea_posted</w:t>
            </w:r>
            <w:r>
              <w:rPr/>
              <w:t xml:space="preserve">, </w:t>
            </w:r>
            <w:r>
              <w:rPr>
                <w:rFonts w:ascii="Consolas" w:hAnsi="Consolas"/>
                <w:color w:val="334455"/>
                <w:sz w:val="19"/>
              </w:rPr>
              <w:t>idea_grade</w:t>
            </w:r>
            <w:r>
              <w:rPr/>
              <w:t xml:space="preserve">, </w:t>
            </w:r>
            <w:r>
              <w:rPr>
                <w:rFonts w:ascii="Consolas" w:hAnsi="Consolas"/>
                <w:color w:val="334455"/>
                <w:sz w:val="19"/>
              </w:rPr>
              <w:t>idea_score</w:t>
            </w:r>
            <w:r>
              <w:rPr/>
              <w:t xml:space="preserve">, </w:t>
            </w:r>
            <w:r>
              <w:rPr>
                <w:rFonts w:ascii="Consolas" w:hAnsi="Consolas"/>
                <w:color w:val="334455"/>
                <w:sz w:val="19"/>
              </w:rPr>
              <w:t>idea_label</w:t>
            </w:r>
          </w:p>
        </w:tc>
        <w:tc>
          <w:tcPr>
            <w:tcW w:type="dxa" w:w="4320"/>
            <w:shd w:val="clear" w:color="auto" w:fill="F4F6FA"/>
          </w:tcPr>
          <w:p>
            <w:r/>
            <w:r>
              <w:rPr/>
              <w:t>the card, for the weekly review</w:t>
            </w:r>
          </w:p>
        </w:tc>
      </w:tr>
    </w:tbl>
    <w:p/>
    <w:p>
      <w:r>
        <w:rPr/>
        <w:t xml:space="preserve">The idea book's </w:t>
      </w:r>
      <w:r>
        <w:rPr>
          <w:b/>
        </w:rPr>
        <w:t>own debit stop</w:t>
      </w:r>
      <w:r>
        <w:rPr/>
        <w:t xml:space="preserve"> (</w:t>
      </w:r>
      <w:r>
        <w:rPr>
          <w:rFonts w:ascii="Consolas" w:hAnsi="Consolas"/>
          <w:color w:val="334455"/>
          <w:sz w:val="19"/>
        </w:rPr>
        <w:t>[idea_trades] debit_stop_frac</w:t>
      </w:r>
      <w:r>
        <w:rPr/>
        <w:t>, 0.60) is separate</w:t>
        <w:br/>
        <w:t xml:space="preserve">from </w:t>
      </w:r>
      <w:r>
        <w:rPr>
          <w:rFonts w:ascii="Consolas" w:hAnsi="Consolas"/>
          <w:color w:val="334455"/>
          <w:sz w:val="19"/>
        </w:rPr>
        <w:t>[structures.*] debit_stop_frac</w:t>
      </w:r>
      <w:r>
        <w:rPr/>
        <w:t xml:space="preserve"> in </w:t>
      </w:r>
      <w:r>
        <w:rPr>
          <w:rFonts w:ascii="Consolas" w:hAnsi="Consolas"/>
          <w:color w:val="334455"/>
          <w:sz w:val="19"/>
        </w:rPr>
        <w:t>config/trade_mgmt.toml</w:t>
      </w:r>
      <w:r>
        <w:rPr/>
        <w:t>, which ships unset: that</w:t>
        <w:br/>
        <w:t>one governs the user's Ledger, and nothing was changed there. The Ledger tracks an idea</w:t>
        <w:br/>
        <w:t>row at the proxy exactly as it tracks its own debit rows (</w:t>
      </w:r>
      <w:r>
        <w:rPr>
          <w:rFonts w:ascii="Consolas" w:hAnsi="Consolas"/>
          <w:color w:val="334455"/>
          <w:sz w:val="19"/>
        </w:rPr>
        <w:t>trade_tracker_client</w:t>
      </w:r>
      <w:r>
        <w:rPr/>
        <w:t>).</w:t>
      </w:r>
    </w:p>
    <w:p>
      <w:pPr>
        <w:pStyle w:val="Heading2"/>
      </w:pPr>
      <w:r>
        <w:rPr/>
        <w:t>The 5-minute cycle</w:t>
      </w:r>
    </w:p>
    <w:p>
      <w:r>
        <w:rPr>
          <w:rFonts w:ascii="Consolas" w:hAnsi="Consolas"/>
          <w:color w:val="334455"/>
          <w:sz w:val="19"/>
        </w:rPr>
        <w:t>scheduler.idea_marks_due</w:t>
      </w:r>
      <w:r>
        <w:rPr/>
        <w:t xml:space="preserve"> fires </w:t>
      </w:r>
      <w:r>
        <w:rPr>
          <w:rFonts w:ascii="Consolas" w:hAnsi="Consolas"/>
          <w:color w:val="334455"/>
          <w:sz w:val="19"/>
        </w:rPr>
        <w:t>handlers.run_idea_marks_and_publish</w:t>
      </w:r>
      <w:r>
        <w:rPr/>
        <w:t xml:space="preserve"> once per</w:t>
        <w:br/>
      </w:r>
      <w:r>
        <w:rPr>
          <w:rFonts w:ascii="Consolas" w:hAnsi="Consolas"/>
          <w:color w:val="334455"/>
          <w:sz w:val="19"/>
        </w:rPr>
        <w:t>[idea_trades] mark_interval_min</w:t>
      </w:r>
      <w:r>
        <w:rPr/>
        <w:t xml:space="preserve"> (5) slot, on a trading day, inside the </w:t>
      </w:r>
      <w:r>
        <w:rPr>
          <w:b/>
        </w:rPr>
        <w:t>regular</w:t>
        <w:br/>
        <w:t>session (08:30-15:00 CT)</w:t>
      </w:r>
      <w:r>
        <w:rPr/>
        <w:t>, and never in a minute the proxy is busy</w:t>
        <w:br/>
        <w:t>(</w:t>
      </w:r>
      <w:r>
        <w:rPr>
          <w:rFonts w:ascii="Consolas" w:hAnsi="Consolas"/>
          <w:color w:val="334455"/>
          <w:sz w:val="19"/>
        </w:rPr>
        <w:t>scheduler.idea_mark_forbidden_minutes</w:t>
      </w:r>
      <w:r>
        <w:rPr/>
        <w:t>): the autoscan's start minute and the three</w:t>
        <w:br/>
        <w:t xml:space="preserve">after it at each quarter hour, derived from </w:t>
      </w:r>
      <w:r>
        <w:rPr>
          <w:rFonts w:ascii="Consolas" w:hAnsi="Consolas"/>
          <w:color w:val="334455"/>
          <w:sz w:val="19"/>
        </w:rPr>
        <w:t>[windows.scan] offset_min</w:t>
      </w:r>
      <w:r>
        <w:rPr/>
        <w:t xml:space="preserve"> and read per tick</w:t>
        <w:br/>
        <w:t>as the autoscan reads it (</w:t>
      </w:r>
      <w:r>
        <w:rPr>
          <w:rFonts w:ascii="Consolas" w:hAnsi="Consolas"/>
          <w:color w:val="334455"/>
          <w:sz w:val="19"/>
        </w:rPr>
        <w:t>:02-:05</w:t>
      </w:r>
      <w:r>
        <w:rPr/>
        <w:t xml:space="preserve">, </w:t>
      </w:r>
      <w:r>
        <w:rPr>
          <w:rFonts w:ascii="Consolas" w:hAnsi="Consolas"/>
          <w:color w:val="334455"/>
          <w:sz w:val="19"/>
        </w:rPr>
        <w:t>:17-:20</w:t>
      </w:r>
      <w:r>
        <w:rPr/>
        <w:t xml:space="preserve">, </w:t>
      </w:r>
      <w:r>
        <w:rPr>
          <w:rFonts w:ascii="Consolas" w:hAnsi="Consolas"/>
          <w:color w:val="334455"/>
          <w:sz w:val="19"/>
        </w:rPr>
        <w:t>:32-:35</w:t>
      </w:r>
      <w:r>
        <w:rPr/>
        <w:t xml:space="preserve">, </w:t>
      </w:r>
      <w:r>
        <w:rPr>
          <w:rFonts w:ascii="Consolas" w:hAnsi="Consolas"/>
          <w:color w:val="334455"/>
          <w:sz w:val="19"/>
        </w:rPr>
        <w:t>:47-:50</w:t>
      </w:r>
      <w:r>
        <w:rPr/>
        <w:t xml:space="preserve"> at the shipped 2),</w:t>
        <w:br/>
        <w:t>and the first minute after the hour and half hour. A slot that lands in one marks at its next clear</w:t>
        <w:br/>
        <w:t>minute, and a slot with none is skipped for the next to catch up. It is gated by neither</w:t>
        <w:br/>
        <w:t xml:space="preserve">the auto-close switch nor </w:t>
      </w:r>
      <w:r>
        <w:rPr>
          <w:rFonts w:ascii="Consolas" w:hAnsi="Consolas"/>
          <w:color w:val="334455"/>
          <w:sz w:val="19"/>
        </w:rPr>
        <w:t>[idea_trades] enabled</w:t>
      </w:r>
      <w:r>
        <w:rPr/>
        <w:t>, so rows already booked are always</w:t>
        <w:br/>
        <w:t xml:space="preserve">followed. </w:t>
      </w:r>
      <w:r>
        <w:rPr>
          <w:rFonts w:ascii="Consolas" w:hAnsi="Consolas"/>
          <w:color w:val="334455"/>
          <w:sz w:val="19"/>
        </w:rPr>
        <w:t>idea_ledger.mark_cycle</w:t>
      </w:r>
      <w:r>
        <w:rPr/>
        <w:t xml:space="preserve"> then handles each OPEN idea row in order:</w:t>
      </w:r>
    </w:p>
    <w:p>
      <w:pPr>
        <w:pStyle w:val="ListNumber"/>
      </w:pPr>
      <w:r>
        <w:rPr>
          <w:b/>
        </w:rPr>
        <w:t>Settle</w:t>
      </w:r>
      <w:r>
        <w:t xml:space="preserve"> when </w:t>
      </w:r>
      <w:r>
        <w:rPr>
          <w:rFonts w:ascii="Consolas" w:hAnsi="Consolas"/>
          <w:color w:val="334455"/>
          <w:sz w:val="19"/>
        </w:rPr>
        <w:t>paper_engine.should_settle</w:t>
      </w:r>
      <w:r>
        <w:t xml:space="preserve"> says so: the legs' intrinsic value</w:t>
        <w:br/>
        <w:t xml:space="preserve">   (</w:t>
      </w:r>
      <w:r>
        <w:rPr>
          <w:rFonts w:ascii="Consolas" w:hAnsi="Consolas"/>
          <w:color w:val="334455"/>
          <w:sz w:val="19"/>
        </w:rPr>
        <w:t>structure_marks.expiry_value</w:t>
      </w:r>
      <w:r>
        <w:t xml:space="preserve">) on </w:t>
      </w:r>
      <w:r>
        <w:rPr>
          <w:rFonts w:ascii="Consolas" w:hAnsi="Consolas"/>
          <w:color w:val="334455"/>
          <w:sz w:val="19"/>
        </w:rPr>
        <w:t>paper_engine.settlement_underlying</w:t>
      </w:r>
      <w:r>
        <w:t>, with no</w:t>
        <w:br/>
        <w:t xml:space="preserve">   price deferring the row. The 15:05 CT </w:t>
      </w:r>
      <w:r>
        <w:rPr>
          <w:rFonts w:ascii="Consolas" w:hAnsi="Consolas"/>
          <w:color w:val="334455"/>
          <w:sz w:val="19"/>
        </w:rPr>
        <w:t>[slots.paper_settle]</w:t>
      </w:r>
      <w:r>
        <w:t xml:space="preserve"> pass runs the same</w:t>
        <w:br/>
        <w:t xml:space="preserve">   function in </w:t>
      </w:r>
      <w:r>
        <w:rPr>
          <w:rFonts w:ascii="Consolas" w:hAnsi="Consolas"/>
          <w:color w:val="334455"/>
          <w:sz w:val="19"/>
        </w:rPr>
        <w:t>settle_only</w:t>
      </w:r>
      <w:r>
        <w:t xml:space="preserve"> mode.</w:t>
      </w:r>
    </w:p>
    <w:p>
      <w:pPr>
        <w:pStyle w:val="ListNumber"/>
      </w:pPr>
      <w:r>
        <w:t xml:space="preserve">Otherwise </w:t>
      </w:r>
      <w:r>
        <w:rPr>
          <w:b/>
        </w:rPr>
        <w:t>mark</w:t>
      </w:r>
      <w:r>
        <w:t xml:space="preserve"> it from real option quotes (</w:t>
      </w:r>
      <w:r>
        <w:rPr>
          <w:rFonts w:ascii="Consolas" w:hAnsi="Consolas"/>
          <w:color w:val="334455"/>
          <w:sz w:val="19"/>
        </w:rPr>
        <w:t>structure_marks.reprice</w:t>
      </w:r>
      <w:r>
        <w:t>, the</w:t>
        <w:br/>
        <w:t xml:space="preserve">   tracked structures' per-leg pricer). A mark that cannot be made is </w:t>
      </w:r>
      <w:r>
        <w:rPr>
          <w:b/>
        </w:rPr>
        <w:t>skipped and</w:t>
        <w:br/>
        <w:t xml:space="preserve">   the row left exactly as it was</w:t>
      </w:r>
      <w:r>
        <w:t xml:space="preserve"> - never written as zero.</w:t>
      </w:r>
    </w:p>
    <w:p>
      <w:pPr>
        <w:pStyle w:val="ListNumber"/>
      </w:pPr>
      <w:r>
        <w:rPr>
          <w:rFonts w:ascii="Consolas" w:hAnsi="Consolas"/>
          <w:color w:val="334455"/>
          <w:sz w:val="19"/>
        </w:rPr>
        <w:t>apply_mark</w:t>
      </w:r>
      <w:r>
        <w:t xml:space="preserve"> records </w:t>
      </w:r>
      <w:r>
        <w:rPr>
          <w:rFonts w:ascii="Consolas" w:hAnsi="Consolas"/>
          <w:color w:val="334455"/>
          <w:sz w:val="19"/>
        </w:rPr>
        <w:t>last_mark_pnl</w:t>
      </w:r>
      <w:r>
        <w:t xml:space="preserve"> / </w:t>
      </w:r>
      <w:r>
        <w:rPr>
          <w:rFonts w:ascii="Consolas" w:hAnsi="Consolas"/>
          <w:color w:val="334455"/>
          <w:sz w:val="19"/>
        </w:rPr>
        <w:t>last_mark_at</w:t>
      </w:r>
      <w:r>
        <w:t>, lowers the worst point, and</w:t>
        <w:br/>
        <w:t xml:space="preserve">   checks the stop (</w:t>
      </w:r>
      <w:r>
        <w:rPr>
          <w:rFonts w:ascii="Consolas" w:hAnsi="Consolas"/>
          <w:color w:val="334455"/>
          <w:sz w:val="19"/>
        </w:rPr>
        <w:t>pnl &lt;= -stop_pnl</w:t>
      </w:r>
      <w:r>
        <w:t xml:space="preserve">) </w:t>
      </w:r>
      <w:r>
        <w:rPr>
          <w:b/>
        </w:rPr>
        <w:t>first</w:t>
      </w:r>
      <w:r>
        <w:t>, then the target (</w:t>
      </w:r>
      <w:r>
        <w:rPr>
          <w:rFonts w:ascii="Consolas" w:hAnsi="Consolas"/>
          <w:color w:val="334455"/>
          <w:sz w:val="19"/>
        </w:rPr>
        <w:t>pnl &gt;= target_pnl</w:t>
      </w:r>
      <w:r>
        <w:t>);</w:t>
        <w:br/>
        <w:t xml:space="preserve">   each line is inclusive and an unset line never fires.</w:t>
      </w:r>
    </w:p>
    <w:p>
      <w:r>
        <w:rPr/>
        <w:t xml:space="preserve">A mark writes </w:t>
      </w:r>
      <w:r>
        <w:rPr>
          <w:b/>
        </w:rPr>
        <w:t xml:space="preserve">no </w:t>
      </w:r>
      <w:r>
        <w:rPr>
          <w:rFonts w:ascii="Consolas" w:hAnsi="Consolas"/>
          <w:color w:val="334455"/>
          <w:sz w:val="19"/>
        </w:rPr>
        <w:t>trade_events</w:t>
      </w:r>
      <w:r>
        <w:rPr>
          <w:b/>
        </w:rPr>
        <w:t xml:space="preserve"> row</w:t>
      </w:r>
      <w:r>
        <w:rPr/>
        <w:t xml:space="preserve"> (about 78 a day per idea would drown the log);</w:t>
        <w:br/>
        <w:t xml:space="preserve">only a close or an expiry goes through </w:t>
      </w:r>
      <w:r>
        <w:rPr>
          <w:rFonts w:ascii="Consolas" w:hAnsi="Consolas"/>
          <w:color w:val="334455"/>
          <w:sz w:val="19"/>
        </w:rPr>
        <w:t>paper_trader.update_trade</w:t>
      </w:r>
      <w:r>
        <w:rPr/>
        <w:t xml:space="preserve"> (event + untrack). A</w:t>
        <w:br/>
        <w:t>row that raises is a degrade and counts as skipped; the pass goes on. The page shows the</w:t>
        <w:br/>
        <w:t>recorded mark as the row's P&amp;L at any hour, with no chain fetch, and publishes with</w:t>
        <w:br/>
      </w:r>
      <w:r>
        <w:rPr>
          <w:rFonts w:ascii="Consolas" w:hAnsi="Consolas"/>
          <w:color w:val="334455"/>
          <w:sz w:val="19"/>
        </w:rPr>
        <w:t>refresh_paper_trades(reprice=False)</w:t>
      </w:r>
      <w:r>
        <w:rPr/>
        <w:t xml:space="preserve"> so five-minute publishes never chain-reprice the</w:t>
        <w:br/>
        <w:t>user's rows.</w:t>
      </w:r>
    </w:p>
    <w:p>
      <w:r>
        <w:rPr>
          <w:b/>
        </w:rPr>
        <w:t>The worst point (MAE).</w:t>
      </w:r>
      <w:r>
        <w:rPr/>
        <w:t xml:space="preserve"> </w:t>
      </w:r>
      <w:r>
        <w:rPr>
          <w:rFonts w:ascii="Consolas" w:hAnsi="Consolas"/>
          <w:color w:val="334455"/>
          <w:sz w:val="19"/>
        </w:rPr>
        <w:t>mae_pnl</w:t>
      </w:r>
      <w:r>
        <w:rPr/>
        <w:t xml:space="preserve"> is the lowest </w:t>
      </w:r>
      <w:r>
        <w:rPr>
          <w:rFonts w:ascii="Consolas" w:hAnsi="Consolas"/>
          <w:color w:val="334455"/>
          <w:sz w:val="19"/>
        </w:rPr>
        <w:t>pnl</w:t>
      </w:r>
      <w:r>
        <w:rPr/>
        <w:t xml:space="preserve"> seen, in dollars </w:t>
      </w:r>
      <w:r>
        <w:rPr>
          <w:b/>
        </w:rPr>
        <w:t>per</w:t>
        <w:br/>
        <w:t>contract</w:t>
      </w:r>
      <w:r>
        <w:rPr/>
        <w:t xml:space="preserve">, from </w:t>
      </w:r>
      <w:r>
        <w:rPr>
          <w:rFonts w:ascii="Consolas" w:hAnsi="Consolas"/>
          <w:color w:val="334455"/>
          <w:sz w:val="19"/>
        </w:rPr>
        <w:t>0.0</w:t>
      </w:r>
      <w:r>
        <w:rPr/>
        <w:t xml:space="preserve"> down; it only ever falls, and a settle or a close (a hand close</w:t>
        <w:br/>
        <w:t>included) is a mark too.</w:t>
        <w:br/>
        <w:t xml:space="preserve">The percentage form is </w:t>
      </w:r>
      <w:r>
        <w:rPr>
          <w:rFonts w:ascii="Consolas" w:hAnsi="Consolas"/>
          <w:color w:val="334455"/>
          <w:sz w:val="19"/>
        </w:rPr>
        <w:t>mae_pct = mae_pnl / (max_loss_per x 100) x 100</w:t>
      </w:r>
      <w:r>
        <w:rPr/>
        <w:t>, a number at or</w:t>
        <w:br/>
        <w:t xml:space="preserve">below zero, </w:t>
      </w:r>
      <w:r>
        <w:rPr>
          <w:rFonts w:ascii="Consolas" w:hAnsi="Consolas"/>
          <w:color w:val="334455"/>
          <w:sz w:val="19"/>
        </w:rPr>
        <w:t>None</w:t>
      </w:r>
      <w:r>
        <w:rPr/>
        <w:t xml:space="preserve"> when the max loss is missing or not positive. </w:t>
      </w:r>
      <w:r>
        <w:rPr>
          <w:rFonts w:ascii="Consolas" w:hAnsi="Consolas"/>
          <w:color w:val="334455"/>
          <w:sz w:val="19"/>
        </w:rPr>
        <w:t>webgui/pages/eod.py</w:t>
      </w:r>
      <w:r>
        <w:rPr/>
        <w:br/>
        <w:t xml:space="preserve">keeps its own copy of that one division (Tier 1 may not import </w:t>
      </w:r>
      <w:r>
        <w:rPr>
          <w:rFonts w:ascii="Consolas" w:hAnsi="Consolas"/>
          <w:color w:val="334455"/>
          <w:sz w:val="19"/>
        </w:rPr>
        <w:t>shared.idea_review</w:t>
      </w:r>
      <w:r>
        <w:rPr/>
        <w:t>).</w:t>
      </w:r>
    </w:p>
    <w:p>
      <w:r>
        <w:rPr>
          <w:b/>
        </w:rPr>
        <w:t>Closing.</w:t>
      </w:r>
      <w:r>
        <w:rPr/>
        <w:t xml:space="preserve"> </w:t>
      </w:r>
      <w:r>
        <w:rPr>
          <w:rFonts w:ascii="Consolas" w:hAnsi="Consolas"/>
          <w:color w:val="334455"/>
          <w:sz w:val="19"/>
        </w:rPr>
        <w:t>close_row</w:t>
      </w:r>
      <w:r>
        <w:rPr/>
        <w:t xml:space="preserve"> stores the exit in the Ledger's own convention: </w:t>
      </w:r>
      <w:r>
        <w:rPr>
          <w:rFonts w:ascii="Consolas" w:hAnsi="Consolas"/>
          <w:color w:val="334455"/>
          <w:sz w:val="19"/>
        </w:rPr>
        <w:t>exit_debit</w:t>
      </w:r>
      <w:r>
        <w:rPr/>
        <w:t xml:space="preserve"> is</w:t>
        <w:br/>
        <w:t xml:space="preserve">the debit </w:t>
      </w:r>
      <w:r>
        <w:rPr>
          <w:b/>
        </w:rPr>
        <w:t>paid</w:t>
      </w:r>
      <w:r>
        <w:rPr/>
        <w:t xml:space="preserve"> to close a credit row and the value </w:t>
      </w:r>
      <w:r>
        <w:rPr>
          <w:b/>
        </w:rPr>
        <w:t>received</w:t>
      </w:r>
      <w:r>
        <w:rPr/>
        <w:t xml:space="preserve"> for a debit row</w:t>
        <w:br/>
        <w:t>(</w:t>
      </w:r>
      <w:r>
        <w:rPr>
          <w:rFonts w:ascii="Consolas" w:hAnsi="Consolas"/>
          <w:color w:val="334455"/>
          <w:sz w:val="19"/>
        </w:rPr>
        <w:t>exit_debit_of</w:t>
      </w:r>
      <w:r>
        <w:rPr/>
        <w:t xml:space="preserve">), </w:t>
      </w:r>
      <w:r>
        <w:rPr>
          <w:rFonts w:ascii="Consolas" w:hAnsi="Consolas"/>
          <w:color w:val="334455"/>
          <w:sz w:val="19"/>
        </w:rPr>
        <w:t>exit_debit_total</w:t>
      </w:r>
      <w:r>
        <w:rPr/>
        <w:t xml:space="preserve"> = that x 100 x quantity, </w:t>
      </w:r>
      <w:r>
        <w:rPr>
          <w:rFonts w:ascii="Consolas" w:hAnsi="Consolas"/>
          <w:color w:val="334455"/>
          <w:sz w:val="19"/>
        </w:rPr>
        <w:t>realized_pnl</w:t>
      </w:r>
      <w:r>
        <w:rPr/>
        <w:t xml:space="preserve"> =</w:t>
        <w:br/>
      </w:r>
      <w:r>
        <w:rPr>
          <w:rFonts w:ascii="Consolas" w:hAnsi="Consolas"/>
          <w:color w:val="334455"/>
          <w:sz w:val="19"/>
        </w:rPr>
        <w:t>structure_marks.pnl_of</w:t>
      </w:r>
      <w:r>
        <w:rPr/>
        <w:t xml:space="preserve"> x quantity, status </w:t>
      </w:r>
      <w:r>
        <w:rPr>
          <w:rFonts w:ascii="Consolas" w:hAnsi="Consolas"/>
          <w:color w:val="334455"/>
          <w:sz w:val="19"/>
        </w:rPr>
        <w:t>CLOSED</w:t>
      </w:r>
      <w:r>
        <w:rPr/>
        <w:t xml:space="preserve"> (or </w:t>
      </w:r>
      <w:r>
        <w:rPr>
          <w:rFonts w:ascii="Consolas" w:hAnsi="Consolas"/>
          <w:color w:val="334455"/>
          <w:sz w:val="19"/>
        </w:rPr>
        <w:t>EXPIRED</w:t>
      </w:r>
      <w:r>
        <w:rPr/>
        <w:t xml:space="preserve">) with </w:t>
      </w:r>
      <w:r>
        <w:rPr>
          <w:rFonts w:ascii="Consolas" w:hAnsi="Consolas"/>
          <w:color w:val="334455"/>
          <w:sz w:val="19"/>
        </w:rPr>
        <w:t>exit_reason</w:t>
      </w:r>
      <w:r>
        <w:rPr/>
        <w:br/>
      </w:r>
      <w:r>
        <w:rPr>
          <w:rFonts w:ascii="Consolas" w:hAnsi="Consolas"/>
          <w:color w:val="334455"/>
          <w:sz w:val="19"/>
        </w:rPr>
        <w:t>STOP</w:t>
      </w:r>
      <w:r>
        <w:rPr/>
        <w:t xml:space="preserve"> / </w:t>
      </w:r>
      <w:r>
        <w:rPr>
          <w:rFonts w:ascii="Consolas" w:hAnsi="Consolas"/>
          <w:color w:val="334455"/>
          <w:sz w:val="19"/>
        </w:rPr>
        <w:t>TARGET</w:t>
      </w:r>
      <w:r>
        <w:rPr/>
        <w:t xml:space="preserve"> / </w:t>
      </w:r>
      <w:r>
        <w:rPr>
          <w:rFonts w:ascii="Consolas" w:hAnsi="Consolas"/>
          <w:color w:val="334455"/>
          <w:sz w:val="19"/>
        </w:rPr>
        <w:t>EXPIRED</w:t>
      </w:r>
      <w:r>
        <w:rPr/>
        <w:t xml:space="preserve">. </w:t>
      </w:r>
      <w:r>
        <w:rPr>
          <w:b/>
        </w:rPr>
        <w:t>No closing commission is taken</w:t>
      </w:r>
      <w:r>
        <w:rPr/>
        <w:t>: the entry cash already</w:t>
        <w:br/>
        <w:t>carries the round trip. A hand close from the Ledger page (</w:t>
      </w:r>
      <w:r>
        <w:rPr>
          <w:rFonts w:ascii="Consolas" w:hAnsi="Consolas"/>
          <w:color w:val="334455"/>
          <w:sz w:val="19"/>
        </w:rPr>
        <w:t>manual_close</w:t>
      </w:r>
      <w:r>
        <w:rPr/>
        <w:t xml:space="preserve">) is </w:t>
      </w:r>
      <w:r>
        <w:rPr>
          <w:rFonts w:ascii="Consolas" w:hAnsi="Consolas"/>
          <w:color w:val="334455"/>
          <w:sz w:val="19"/>
        </w:rPr>
        <w:t>MANUAL</w:t>
      </w:r>
      <w:r>
        <w:rPr/>
        <w:t xml:space="preserve"> at</w:t>
        <w:br/>
        <w:t>the debit typed in, and its closing P&amp;L lowers the worst point when it is worse;</w:t>
        <w:br/>
      </w:r>
      <w:r>
        <w:rPr>
          <w:rFonts w:ascii="Consolas" w:hAnsi="Consolas"/>
          <w:color w:val="334455"/>
          <w:sz w:val="19"/>
        </w:rPr>
        <w:t>delete_closed</w:t>
      </w:r>
      <w:r>
        <w:rPr/>
        <w:t xml:space="preserve"> leaves idea rows alone, and the per-row Delete is the only way to remove</w:t>
        <w:br/>
        <w:t>one.</w:t>
      </w:r>
    </w:p>
    <w:p>
      <w:r>
        <w:rPr>
          <w:b/>
        </w:rPr>
        <w:t>What is kept away from idea rows.</w:t>
      </w:r>
      <w:r>
        <w:rPr/>
        <w:t xml:space="preserve"> The Ledger's risk caps and equity</w:t>
        <w:br/>
        <w:t>(</w:t>
      </w:r>
      <w:r>
        <w:rPr>
          <w:rFonts w:ascii="Consolas" w:hAnsi="Consolas"/>
          <w:color w:val="334455"/>
          <w:sz w:val="19"/>
        </w:rPr>
        <w:t>ledger_book_state</w:t>
      </w:r>
      <w:r>
        <w:rPr/>
        <w:t>), the hourly manage pass, the user-Ledger expiry pass</w:t>
        <w:br/>
        <w:t>(</w:t>
      </w:r>
      <w:r>
        <w:rPr>
          <w:rFonts w:ascii="Consolas" w:hAnsi="Consolas"/>
          <w:color w:val="334455"/>
          <w:sz w:val="19"/>
        </w:rPr>
        <w:t>expire_ledger_trades</w:t>
      </w:r>
      <w:r>
        <w:rPr/>
        <w:t xml:space="preserve">), the chain reprice, the </w:t>
      </w:r>
      <w:r>
        <w:rPr>
          <w:i/>
        </w:rPr>
        <w:t>expiring today</w:t>
      </w:r>
      <w:r>
        <w:rPr/>
        <w:t xml:space="preserve"> action item, the</w:t>
        <w:br/>
      </w:r>
      <w:r>
        <w:rPr>
          <w:rFonts w:ascii="Consolas" w:hAnsi="Consolas"/>
          <w:color w:val="334455"/>
          <w:sz w:val="19"/>
        </w:rPr>
        <w:t>/symbol</w:t>
      </w:r>
      <w:r>
        <w:rPr/>
        <w:t xml:space="preserve"> dossier's held positions (</w:t>
      </w:r>
      <w:r>
        <w:rPr>
          <w:rFonts w:ascii="Consolas" w:hAnsi="Consolas"/>
          <w:color w:val="334455"/>
          <w:sz w:val="19"/>
        </w:rPr>
        <w:t>symbol_facts.position_rows</w:t>
      </w:r>
      <w:r>
        <w:rPr/>
        <w:t xml:space="preserve">), and </w:t>
      </w:r>
      <w:r>
        <w:rPr>
          <w:rFonts w:ascii="Consolas" w:hAnsi="Consolas"/>
          <w:color w:val="334455"/>
          <w:sz w:val="19"/>
        </w:rPr>
        <w:t>/eod</w:t>
      </w:r>
      <w:r>
        <w:rPr/>
        <w:t xml:space="preserve">'s </w:t>
      </w:r>
      <w:r>
        <w:rPr>
          <w:i/>
        </w:rPr>
        <w:t>Paper</w:t>
        <w:br/>
        <w:t>Trades</w:t>
      </w:r>
      <w:r>
        <w:rPr/>
        <w:t xml:space="preserve"> table and </w:t>
      </w:r>
      <w:r>
        <w:rPr>
          <w:i/>
        </w:rPr>
        <w:t>Paper trades</w:t>
      </w:r>
      <w:r>
        <w:rPr/>
        <w:t xml:space="preserve"> tile all skip them; the idea cycle is the only writer.</w:t>
        <w:br/>
        <w:t>Rescue and Analyze still read them.</w:t>
      </w:r>
    </w:p>
    <w:p>
      <w:pPr>
        <w:pStyle w:val="Heading2"/>
      </w:pPr>
      <w:r>
        <w:rPr/>
        <w:t>The weekly review</w:t>
      </w:r>
    </w:p>
    <w:p>
      <w:r>
        <w:rPr>
          <w:rFonts w:ascii="Consolas" w:hAnsi="Consolas"/>
          <w:color w:val="334455"/>
          <w:sz w:val="19"/>
        </w:rPr>
        <w:t>shared/idea_review.py</w:t>
      </w:r>
      <w:r>
        <w:rPr/>
        <w:t xml:space="preserve"> is pure: it takes the Ledger's trade rows (</w:t>
      </w:r>
      <w:r>
        <w:rPr>
          <w:rFonts w:ascii="Consolas" w:hAnsi="Consolas"/>
          <w:color w:val="334455"/>
          <w:sz w:val="19"/>
        </w:rPr>
        <w:t>cache:options:paper_trades</w:t>
      </w:r>
      <w:r>
        <w:rPr/>
        <w:br/>
      </w:r>
      <w:r>
        <w:rPr>
          <w:rFonts w:ascii="Consolas" w:hAnsi="Consolas"/>
          <w:color w:val="334455"/>
          <w:sz w:val="19"/>
        </w:rPr>
        <w:t>trades</w:t>
      </w:r>
      <w:r>
        <w:rPr/>
        <w:t xml:space="preserve">), </w:t>
      </w:r>
      <w:r>
        <w:rPr>
          <w:rFonts w:ascii="Consolas" w:hAnsi="Consolas"/>
          <w:color w:val="334455"/>
          <w:sz w:val="19"/>
        </w:rPr>
        <w:t>cfg</w:t>
      </w:r>
      <w:r>
        <w:rPr/>
        <w:t xml:space="preserve"> and </w:t>
      </w:r>
      <w:r>
        <w:rPr>
          <w:rFonts w:ascii="Consolas" w:hAnsi="Consolas"/>
          <w:color w:val="334455"/>
          <w:sz w:val="19"/>
        </w:rPr>
        <w:t>today</w:t>
      </w:r>
      <w:r>
        <w:rPr/>
        <w:t>, and reads no config, clock, store or bus.</w:t>
      </w:r>
    </w:p>
    <w:p>
      <w:pPr>
        <w:pStyle w:val="ListBullet"/>
      </w:pPr>
      <w:r>
        <w:rPr>
          <w:b/>
        </w:rPr>
        <w:t>Which week.</w:t>
      </w:r>
      <w:r>
        <w:t xml:space="preserve"> A closed trade belongs to the ISO week of its </w:t>
      </w:r>
      <w:r>
        <w:rPr>
          <w:rFonts w:ascii="Consolas" w:hAnsi="Consolas"/>
          <w:color w:val="334455"/>
          <w:sz w:val="19"/>
        </w:rPr>
        <w:t>exit_time</w:t>
      </w:r>
      <w:r>
        <w:t xml:space="preserve"> (Central</w:t>
        <w:br/>
        <w:t xml:space="preserve">  date; an offset stamp is converted first). Open trades are listed whatever week they</w:t>
        <w:br/>
        <w:t xml:space="preserve">  were posted in and are never rated.</w:t>
      </w:r>
    </w:p>
    <w:p>
      <w:pPr>
        <w:pStyle w:val="ListBullet"/>
      </w:pPr>
      <w:r>
        <w:rPr>
          <w:b/>
        </w:rPr>
        <w:t>The review day</w:t>
      </w:r>
      <w:r>
        <w:t xml:space="preserve"> (</w:t>
      </w:r>
      <w:r>
        <w:rPr>
          <w:rFonts w:ascii="Consolas" w:hAnsi="Consolas"/>
          <w:color w:val="334455"/>
          <w:sz w:val="19"/>
        </w:rPr>
        <w:t>is_review_day</w:t>
      </w:r>
      <w:r>
        <w:t xml:space="preserve">): the </w:t>
      </w:r>
      <w:r>
        <w:rPr>
          <w:b/>
        </w:rPr>
        <w:t>last trading day of the ISO week</w:t>
      </w:r>
      <w:r>
        <w:t xml:space="preserve"> - Friday,</w:t>
        <w:br/>
        <w:t xml:space="preserve">  or Thursday when Friday is a holiday - from </w:t>
      </w:r>
      <w:r>
        <w:rPr>
          <w:rFonts w:ascii="Consolas" w:hAnsi="Consolas"/>
          <w:color w:val="334455"/>
          <w:sz w:val="19"/>
        </w:rPr>
        <w:t>shared.market_calendar</w:t>
      </w:r>
      <w:r>
        <w:t>. The timer fires</w:t>
        <w:br/>
        <w:t xml:space="preserve">  Mon-Fri at </w:t>
      </w:r>
      <w:r>
        <w:rPr>
          <w:rFonts w:ascii="Consolas" w:hAnsi="Consolas"/>
          <w:color w:val="334455"/>
          <w:sz w:val="19"/>
        </w:rPr>
        <w:t>[slots.idea_review] at</w:t>
      </w:r>
      <w:r>
        <w:t xml:space="preserve"> (15:30 CT) and the tool exits 0 without writing on</w:t>
        <w:br/>
        <w:t xml:space="preserve">  the other days (</w:t>
      </w:r>
      <w:r>
        <w:rPr>
          <w:rFonts w:ascii="Consolas" w:hAnsi="Consolas"/>
          <w:color w:val="334455"/>
          <w:sz w:val="19"/>
        </w:rPr>
        <w:t>--force</w:t>
      </w:r>
      <w:r>
        <w:t xml:space="preserve"> runs anyway). The unit is not </w:t>
      </w:r>
      <w:r>
        <w:rPr>
          <w:rFonts w:ascii="Consolas" w:hAnsi="Consolas"/>
          <w:color w:val="334455"/>
          <w:sz w:val="19"/>
        </w:rPr>
        <w:t>Persistent</w:t>
      </w:r>
      <w:r>
        <w:t>: a catch-up run</w:t>
        <w:br/>
        <w:t xml:space="preserve">  would read the live cache for the wrong week.</w:t>
      </w:r>
    </w:p>
    <w:p>
      <w:pPr>
        <w:pStyle w:val="ListBullet"/>
      </w:pPr>
      <w:r>
        <w:rPr>
          <w:b/>
        </w:rPr>
        <w:t>Ratings</w:t>
      </w:r>
      <w:r>
        <w:t xml:space="preserve"> (</w:t>
      </w:r>
      <w:r>
        <w:rPr>
          <w:rFonts w:ascii="Consolas" w:hAnsi="Consolas"/>
          <w:color w:val="334455"/>
          <w:sz w:val="19"/>
        </w:rPr>
        <w:t>rate</w:t>
      </w:r>
      <w:r>
        <w:t xml:space="preserve">): </w:t>
      </w:r>
      <w:r>
        <w:rPr>
          <w:rFonts w:ascii="Consolas" w:hAnsi="Consolas"/>
          <w:color w:val="334455"/>
          <w:sz w:val="19"/>
        </w:rPr>
        <w:t>TARGET</w:t>
      </w:r>
      <w:r>
        <w:t xml:space="preserve"> with </w:t>
      </w:r>
      <w:r>
        <w:rPr>
          <w:rFonts w:ascii="Consolas" w:hAnsi="Consolas"/>
          <w:color w:val="334455"/>
          <w:sz w:val="19"/>
        </w:rPr>
        <w:t>mae_pct &gt; -clean_mae_pct</w:t>
      </w:r>
      <w:r>
        <w:t xml:space="preserve"> (25) is a </w:t>
      </w:r>
      <w:r>
        <w:rPr>
          <w:b/>
        </w:rPr>
        <w:t>clean win</w:t>
      </w:r>
      <w:r>
        <w:t>,</w:t>
        <w:br/>
        <w:t xml:space="preserve">  a deeper one a </w:t>
      </w:r>
      <w:r>
        <w:rPr>
          <w:b/>
        </w:rPr>
        <w:t>win after drawdown</w:t>
      </w:r>
      <w:r>
        <w:t xml:space="preserve">. With no </w:t>
      </w:r>
      <w:r>
        <w:rPr>
          <w:rFonts w:ascii="Consolas" w:hAnsi="Consolas"/>
          <w:color w:val="334455"/>
          <w:sz w:val="19"/>
        </w:rPr>
        <w:t>mae_pct</w:t>
      </w:r>
      <w:r>
        <w:t xml:space="preserve"> (no max loss), a TARGET whose</w:t>
        <w:br/>
        <w:t xml:space="preserve">  </w:t>
      </w:r>
      <w:r>
        <w:rPr>
          <w:rFonts w:ascii="Consolas" w:hAnsi="Consolas"/>
          <w:color w:val="334455"/>
          <w:sz w:val="19"/>
        </w:rPr>
        <w:t>mae_pnl</w:t>
      </w:r>
      <w:r>
        <w:t xml:space="preserve"> is exactly </w:t>
      </w:r>
      <w:r>
        <w:rPr>
          <w:rFonts w:ascii="Consolas" w:hAnsi="Consolas"/>
          <w:color w:val="334455"/>
          <w:sz w:val="19"/>
        </w:rPr>
        <w:t>0.0</w:t>
      </w:r>
      <w:r>
        <w:t xml:space="preserve"> (never below zero) is still a clean win, and one with no</w:t>
        <w:br/>
        <w:t xml:space="preserve">  </w:t>
      </w:r>
      <w:r>
        <w:rPr>
          <w:rFonts w:ascii="Consolas" w:hAnsi="Consolas"/>
          <w:color w:val="334455"/>
          <w:sz w:val="19"/>
        </w:rPr>
        <w:t>mae_pnl</w:t>
      </w:r>
      <w:r>
        <w:t xml:space="preserve"> recorded, or one that fell, is not called clean; </w:t>
      </w:r>
      <w:r>
        <w:rPr>
          <w:rFonts w:ascii="Consolas" w:hAnsi="Consolas"/>
          <w:color w:val="334455"/>
          <w:sz w:val="19"/>
        </w:rPr>
        <w:t>STOP</w:t>
      </w:r>
      <w:r>
        <w:t xml:space="preserve"> is </w:t>
      </w:r>
      <w:r>
        <w:rPr>
          <w:b/>
        </w:rPr>
        <w:t>stopped</w:t>
      </w:r>
      <w:r>
        <w:t xml:space="preserve">; </w:t>
      </w:r>
      <w:r>
        <w:rPr>
          <w:rFonts w:ascii="Consolas" w:hAnsi="Consolas"/>
          <w:color w:val="334455"/>
          <w:sz w:val="19"/>
        </w:rPr>
        <w:t>EXPIRED</w:t>
      </w:r>
      <w:r>
        <w:t xml:space="preserve"> is an</w:t>
        <w:br/>
        <w:t xml:space="preserve">  </w:t>
      </w:r>
      <w:r>
        <w:rPr>
          <w:b/>
        </w:rPr>
        <w:t>expired win</w:t>
      </w:r>
      <w:r>
        <w:t xml:space="preserve"> if </w:t>
      </w:r>
      <w:r>
        <w:rPr>
          <w:rFonts w:ascii="Consolas" w:hAnsi="Consolas"/>
          <w:color w:val="334455"/>
          <w:sz w:val="19"/>
        </w:rPr>
        <w:t>realized_pnl &gt; 0</w:t>
      </w:r>
      <w:r>
        <w:t xml:space="preserve">, else </w:t>
      </w:r>
      <w:r>
        <w:rPr>
          <w:b/>
        </w:rPr>
        <w:t>expired loss</w:t>
      </w:r>
      <w:r>
        <w:t>; anything else (</w:t>
      </w:r>
      <w:r>
        <w:rPr>
          <w:rFonts w:ascii="Consolas" w:hAnsi="Consolas"/>
          <w:color w:val="334455"/>
          <w:sz w:val="19"/>
        </w:rPr>
        <w:t>MANUAL</w:t>
      </w:r>
      <w:r>
        <w:t>)</w:t>
        <w:br/>
        <w:t xml:space="preserve">  is </w:t>
      </w:r>
      <w:r>
        <w:rPr>
          <w:b/>
        </w:rPr>
        <w:t>closed by hand</w:t>
      </w:r>
      <w:r>
        <w:t>.</w:t>
      </w:r>
    </w:p>
    <w:p>
      <w:pPr>
        <w:pStyle w:val="ListBullet"/>
      </w:pPr>
      <w:r>
        <w:rPr>
          <w:b/>
        </w:rPr>
        <w:t>Groups.</w:t>
      </w:r>
      <w:r>
        <w:t xml:space="preserve"> Totals and one table per dimension - grade, strategy, trade type, score band</w:t>
        <w:br/>
        <w:t xml:space="preserve">  (</w:t>
      </w:r>
      <w:r>
        <w:rPr>
          <w:rFonts w:ascii="Consolas" w:hAnsi="Consolas"/>
          <w:color w:val="334455"/>
          <w:sz w:val="19"/>
        </w:rPr>
        <w:t>&lt;60</w:t>
      </w:r>
      <w:r>
        <w:t xml:space="preserve">, </w:t>
      </w:r>
      <w:r>
        <w:rPr>
          <w:rFonts w:ascii="Consolas" w:hAnsi="Consolas"/>
          <w:color w:val="334455"/>
          <w:sz w:val="19"/>
        </w:rPr>
        <w:t>60-69</w:t>
      </w:r>
      <w:r>
        <w:t xml:space="preserve">, </w:t>
      </w:r>
      <w:r>
        <w:rPr>
          <w:rFonts w:ascii="Consolas" w:hAnsi="Consolas"/>
          <w:color w:val="334455"/>
          <w:sz w:val="19"/>
        </w:rPr>
        <w:t>70-79</w:t>
      </w:r>
      <w:r>
        <w:t xml:space="preserve">, </w:t>
      </w:r>
      <w:r>
        <w:rPr>
          <w:rFonts w:ascii="Consolas" w:hAnsi="Consolas"/>
          <w:color w:val="334455"/>
          <w:sz w:val="19"/>
        </w:rPr>
        <w:t>80+</w:t>
      </w:r>
      <w:r>
        <w:t xml:space="preserve">, </w:t>
      </w:r>
      <w:r>
        <w:rPr>
          <w:rFonts w:ascii="Consolas" w:hAnsi="Consolas"/>
          <w:color w:val="334455"/>
          <w:sz w:val="19"/>
        </w:rPr>
        <w:t>no score</w:t>
      </w:r>
      <w:r>
        <w:t>), hour posted (Central) and symbol - for the</w:t>
        <w:br/>
        <w:t xml:space="preserve">  week and for all time. Each group carries </w:t>
      </w:r>
      <w:r>
        <w:rPr>
          <w:rFonts w:ascii="Consolas" w:hAnsi="Consolas"/>
          <w:color w:val="334455"/>
          <w:sz w:val="19"/>
        </w:rPr>
        <w:t>n</w:t>
      </w:r>
      <w:r>
        <w:t>, the target / stop / expired / by-hand</w:t>
        <w:br/>
        <w:t xml:space="preserve">  counts, win rate (% of rows with </w:t>
      </w:r>
      <w:r>
        <w:rPr>
          <w:rFonts w:ascii="Consolas" w:hAnsi="Consolas"/>
          <w:color w:val="334455"/>
          <w:sz w:val="19"/>
        </w:rPr>
        <w:t>realized_pnl &gt; 0</w:t>
      </w:r>
      <w:r>
        <w:t>), average and total P&amp;L, average</w:t>
        <w:br/>
        <w:t xml:space="preserve">  </w:t>
      </w:r>
      <w:r>
        <w:rPr>
          <w:rFonts w:ascii="Consolas" w:hAnsi="Consolas"/>
          <w:color w:val="334455"/>
          <w:sz w:val="19"/>
        </w:rPr>
        <w:t>mae_pct</w:t>
      </w:r>
      <w:r>
        <w:t xml:space="preserve">, average hours held and </w:t>
      </w:r>
      <w:r>
        <w:rPr>
          <w:rFonts w:ascii="Consolas" w:hAnsi="Consolas"/>
          <w:color w:val="334455"/>
          <w:sz w:val="19"/>
        </w:rPr>
        <w:t>thin</w:t>
      </w:r>
      <w:r>
        <w:t xml:space="preserve"> (</w:t>
      </w:r>
      <w:r>
        <w:rPr>
          <w:rFonts w:ascii="Consolas" w:hAnsi="Consolas"/>
          <w:color w:val="334455"/>
          <w:sz w:val="19"/>
        </w:rPr>
        <w:t>n &lt; min_n</w:t>
      </w:r>
      <w:r>
        <w:t>, default 5).</w:t>
      </w:r>
    </w:p>
    <w:p>
      <w:r>
        <w:rPr>
          <w:rFonts w:ascii="Consolas" w:hAnsi="Consolas"/>
          <w:color w:val="334455"/>
          <w:sz w:val="19"/>
        </w:rPr>
        <w:t>tools/weekly_idea_review.py</w:t>
      </w:r>
      <w:r>
        <w:rPr/>
        <w:t xml:space="preserve"> reads the Ledger view through </w:t>
      </w:r>
      <w:r>
        <w:rPr>
          <w:rFonts w:ascii="Consolas" w:hAnsi="Consolas"/>
          <w:color w:val="334455"/>
          <w:sz w:val="19"/>
        </w:rPr>
        <w:t>pages.eod.read_snapshot()</w:t>
      </w:r>
      <w:r>
        <w:rPr/>
        <w:t>,</w:t>
        <w:br/>
        <w:t>exactly as the EOD report does, computes the facts, asks Claude for an assessment and</w:t>
        <w:br/>
        <w:t xml:space="preserve">suggestions, </w:t>
      </w:r>
      <w:r>
        <w:rPr>
          <w:b/>
        </w:rPr>
        <w:t>verifies</w:t>
      </w:r>
      <w:r>
        <w:rPr/>
        <w:t xml:space="preserve"> them and writes </w:t>
      </w:r>
      <w:r>
        <w:rPr>
          <w:rFonts w:ascii="Consolas" w:hAnsi="Consolas"/>
          <w:color w:val="334455"/>
          <w:sz w:val="19"/>
        </w:rPr>
        <w:t>webgui/data/idea_review/&lt;YYYY-Www&gt;/report.html</w:t>
      </w:r>
      <w:r>
        <w:rPr/>
        <w:br/>
        <w:t>atomically (</w:t>
      </w:r>
      <w:r>
        <w:rPr>
          <w:rFonts w:ascii="Consolas" w:hAnsi="Consolas"/>
          <w:color w:val="334455"/>
          <w:sz w:val="19"/>
        </w:rPr>
        <w:t>webgui/data/</w:t>
      </w:r>
      <w:r>
        <w:rPr/>
        <w:t xml:space="preserve"> is gitignored and in the nightly backup). Claude runs on the</w:t>
        <w:br/>
        <w:t xml:space="preserve">subscription through </w:t>
      </w:r>
      <w:r>
        <w:rPr>
          <w:rFonts w:ascii="Consolas" w:hAnsi="Consolas"/>
          <w:color w:val="334455"/>
          <w:sz w:val="19"/>
        </w:rPr>
        <w:t>CliMessagesClient</w:t>
      </w:r>
      <w:r>
        <w:rPr/>
        <w:t xml:space="preserve"> directly - never the briefings' fallback client</w:t>
        <w:br/>
        <w:t xml:space="preserve">and never </w:t>
      </w:r>
      <w:r>
        <w:rPr>
          <w:rFonts w:ascii="Consolas" w:hAnsi="Consolas"/>
          <w:color w:val="334455"/>
          <w:sz w:val="19"/>
        </w:rPr>
        <w:t>ANTHROPIC_API_KEY</w:t>
      </w:r>
      <w:r>
        <w:rPr/>
        <w:t xml:space="preserve"> - with </w:t>
      </w:r>
      <w:r>
        <w:rPr>
          <w:rFonts w:ascii="Consolas" w:hAnsi="Consolas"/>
          <w:color w:val="334455"/>
          <w:sz w:val="19"/>
        </w:rPr>
        <w:t>[idea_trades] review_model</w:t>
      </w:r>
      <w:r>
        <w:rPr/>
        <w:t xml:space="preserve"> ("sonnet"). The request</w:t>
        <w:br/>
        <w:t xml:space="preserve">carries </w:t>
      </w:r>
      <w:r>
        <w:rPr>
          <w:rFonts w:ascii="Consolas" w:hAnsi="Consolas"/>
          <w:color w:val="334455"/>
          <w:sz w:val="19"/>
        </w:rPr>
        <w:t>max_tokens = MAX_TOKENS</w:t>
      </w:r>
      <w:r>
        <w:rPr/>
        <w:t xml:space="preserve"> (4000), a constant and not a setting: the CLI path</w:t>
        <w:br/>
        <w:t>(</w:t>
      </w:r>
      <w:r>
        <w:rPr>
          <w:rFonts w:ascii="Consolas" w:hAnsi="Consolas"/>
          <w:color w:val="334455"/>
          <w:sz w:val="19"/>
        </w:rPr>
        <w:t>claude_cli._request_shape</w:t>
      </w:r>
      <w:r>
        <w:rPr/>
        <w:t xml:space="preserve">) does not pass it to </w:t>
      </w:r>
      <w:r>
        <w:rPr>
          <w:rFonts w:ascii="Consolas" w:hAnsi="Consolas"/>
          <w:color w:val="334455"/>
          <w:sz w:val="19"/>
        </w:rPr>
        <w:t>claude -p</w:t>
      </w:r>
      <w:r>
        <w:rPr/>
        <w:t>, so it is inert there. Exit</w:t>
        <w:br/>
        <w:t xml:space="preserve">codes: </w:t>
      </w:r>
      <w:r>
        <w:rPr>
          <w:b/>
        </w:rPr>
        <w:t>0</w:t>
      </w:r>
      <w:r>
        <w:rPr/>
        <w:t xml:space="preserve"> written (or not the review day), </w:t>
      </w:r>
      <w:r>
        <w:rPr>
          <w:b/>
        </w:rPr>
        <w:t>2</w:t>
      </w:r>
      <w:r>
        <w:rPr/>
        <w:t xml:space="preserve"> the bus was unreadable or the Ledger</w:t>
        <w:br/>
        <w:t>view missing or holding no rows at all (nothing written, so an empty week cannot replace a</w:t>
        <w:br/>
        <w:t>real one; the Ledger always holds the user's own rows, so a view with none was not</w:t>
        <w:br/>
        <w:t xml:space="preserve">really answered), </w:t>
      </w:r>
      <w:r>
        <w:rPr>
          <w:b/>
        </w:rPr>
        <w:t>3</w:t>
      </w:r>
      <w:r>
        <w:rPr/>
        <w:t xml:space="preserve"> written with the numbers only because Claude failed or is</w:t>
        <w:br/>
        <w:t>switched off (it fails the unit on purpose so the failure alert fires).</w:t>
      </w:r>
    </w:p>
    <w:p>
      <w:r>
        <w:rPr>
          <w:b/>
        </w:rPr>
        <w:t>Verification</w:t>
      </w:r>
      <w:r>
        <w:rPr/>
        <w:t xml:space="preserve"> (</w:t>
      </w:r>
      <w:r>
        <w:rPr>
          <w:rFonts w:ascii="Consolas" w:hAnsi="Consolas"/>
          <w:color w:val="334455"/>
          <w:sz w:val="19"/>
        </w:rPr>
        <w:t>verify</w:t>
      </w:r>
      <w:r>
        <w:rPr/>
        <w:t>) is membership, not meaning. A suggestion is dropped when its</w:t>
        <w:br/>
      </w:r>
      <w:r>
        <w:rPr>
          <w:rFonts w:ascii="Consolas" w:hAnsi="Consolas"/>
          <w:color w:val="334455"/>
          <w:sz w:val="19"/>
        </w:rPr>
        <w:t>cites</w:t>
      </w:r>
      <w:r>
        <w:rPr/>
        <w:t xml:space="preserve"> is empty or names an id that is not a fact id (</w:t>
      </w:r>
      <w:r>
        <w:rPr>
          <w:rFonts w:ascii="Consolas" w:hAnsi="Consolas"/>
          <w:color w:val="334455"/>
          <w:sz w:val="19"/>
        </w:rPr>
        <w:t>week.total</w:t>
      </w:r>
      <w:r>
        <w:rPr/>
        <w:t xml:space="preserve">, </w:t>
      </w:r>
      <w:r>
        <w:rPr>
          <w:rFonts w:ascii="Consolas" w:hAnsi="Consolas"/>
          <w:color w:val="334455"/>
          <w:sz w:val="19"/>
        </w:rPr>
        <w:t>all_time.total</w:t>
      </w:r>
      <w:r>
        <w:rPr/>
        <w:t>,</w:t>
        <w:br/>
      </w:r>
      <w:r>
        <w:rPr>
          <w:rFonts w:ascii="Consolas" w:hAnsi="Consolas"/>
          <w:color w:val="334455"/>
          <w:sz w:val="19"/>
        </w:rPr>
        <w:t>&lt;scope&gt;.&lt;dim&gt;.&lt;value&gt;</w:t>
      </w:r>
      <w:r>
        <w:rPr/>
        <w:t xml:space="preserve">), or when it holds a number that is not within </w:t>
      </w:r>
      <w:r>
        <w:rPr>
          <w:b/>
        </w:rPr>
        <w:t>0.005</w:t>
      </w:r>
      <w:r>
        <w:rPr/>
        <w:t xml:space="preserve"> of a</w:t>
        <w:br/>
        <w:t xml:space="preserve">number of the facts it </w:t>
      </w:r>
      <w:r>
        <w:rPr>
          <w:b/>
        </w:rPr>
        <w:t>cites</w:t>
      </w:r>
      <w:r>
        <w:rPr/>
        <w:t xml:space="preserve"> (</w:t>
      </w:r>
      <w:r>
        <w:rPr>
          <w:rFonts w:ascii="Consolas" w:hAnsi="Consolas"/>
          <w:color w:val="334455"/>
          <w:sz w:val="19"/>
        </w:rPr>
        <w:t>idea_review.numbers_of</w:t>
      </w:r>
      <w:r>
        <w:rPr/>
        <w:t xml:space="preserve"> on each: a group fact carries</w:t>
        <w:br/>
        <w:t>its own fields, not its rows). An assessment paragraph cites nothing, so it is dropped</w:t>
        <w:br/>
        <w:t xml:space="preserve">whole when it holds a number that is not within 0.005 of any printed fact number. </w:t>
      </w:r>
      <w:r>
        <w:rPr>
          <w:rFonts w:ascii="Consolas" w:hAnsi="Consolas"/>
          <w:color w:val="334455"/>
          <w:sz w:val="19"/>
        </w:rPr>
        <w:t>$</w:t>
      </w:r>
      <w:r>
        <w:rPr/>
        <w:t>,</w:t>
        <w:br/>
      </w:r>
      <w:r>
        <w:rPr>
          <w:rFonts w:ascii="Consolas" w:hAnsi="Consolas"/>
          <w:color w:val="334455"/>
          <w:sz w:val="19"/>
        </w:rPr>
        <w:t>,</w:t>
      </w:r>
      <w:r>
        <w:rPr/>
        <w:t xml:space="preserve"> and </w:t>
      </w:r>
      <w:r>
        <w:rPr>
          <w:rFonts w:ascii="Consolas" w:hAnsi="Consolas"/>
          <w:color w:val="334455"/>
          <w:sz w:val="19"/>
        </w:rPr>
        <w:t>%</w:t>
      </w:r>
      <w:r>
        <w:rPr/>
        <w:t xml:space="preserve"> are stripped first ("62.5", "62.50" and "62.50%" are the same fact). Numbers written as words</w:t>
        <w:br/>
        <w:t>(zero..twenty, the tens, hundred, half, twice, double, triple, hyphenated compounds) are</w:t>
        <w:br/>
        <w:t>checked the same way; "one" is deliberately not read as a number. Fact ids, group names</w:t>
        <w:br/>
        <w:t xml:space="preserve">such as </w:t>
      </w:r>
      <w:r>
        <w:rPr>
          <w:rFonts w:ascii="Consolas" w:hAnsi="Consolas"/>
          <w:color w:val="334455"/>
          <w:sz w:val="19"/>
        </w:rPr>
        <w:t>60-69</w:t>
      </w:r>
      <w:r>
        <w:rPr/>
        <w:t xml:space="preserve"> and </w:t>
      </w:r>
      <w:r>
        <w:rPr>
          <w:rFonts w:ascii="Consolas" w:hAnsi="Consolas"/>
          <w:color w:val="334455"/>
          <w:sz w:val="19"/>
        </w:rPr>
        <w:t>0-DTE</w:t>
      </w:r>
      <w:r>
        <w:rPr/>
        <w:t xml:space="preserve"> are removed before the check because they name a group and</w:t>
        <w:br/>
        <w:t>state no figure. So every figure that survives is one the app computed, but whether Claude</w:t>
        <w:br/>
        <w:t>used it with the right subject or sign is not checked (a paragraph can still pin one</w:t>
        <w:br/>
        <w:t>group's figure on another); the report, the page's note and the hover guides say exactly</w:t>
        <w:br/>
        <w:t>that, and the prompt tells Claude to keep each figure's sign and subject.</w:t>
      </w:r>
    </w:p>
    <w:p>
      <w:r>
        <w:rPr>
          <w:b/>
        </w:rPr>
        <w:t>A suggestion's basis.</w:t>
      </w:r>
      <w:r>
        <w:rPr/>
        <w:t xml:space="preserve"> The </w:t>
      </w:r>
      <w:r>
        <w:rPr>
          <w:rFonts w:ascii="Consolas" w:hAnsi="Consolas"/>
          <w:color w:val="334455"/>
          <w:sz w:val="19"/>
        </w:rPr>
        <w:t>n</w:t>
      </w:r>
      <w:r>
        <w:rPr/>
        <w:t xml:space="preserve"> printed under a suggestion is the </w:t>
      </w:r>
      <w:r>
        <w:rPr>
          <w:b/>
        </w:rPr>
        <w:t>largest</w:t>
      </w:r>
      <w:r>
        <w:rPr/>
        <w:t xml:space="preserve"> </w:t>
      </w:r>
      <w:r>
        <w:rPr>
          <w:rFonts w:ascii="Consolas" w:hAnsi="Consolas"/>
          <w:color w:val="334455"/>
          <w:sz w:val="19"/>
        </w:rPr>
        <w:t>n</w:t>
      </w:r>
      <w:r>
        <w:rPr/>
        <w:t xml:space="preserve"> among</w:t>
        <w:br/>
        <w:t>the facts it cites (the totals count only when they are the only cites), never a sum -</w:t>
        <w:br/>
        <w:t xml:space="preserve">the cited groups overlap, so a sum would invent trades. It is </w:t>
      </w:r>
      <w:r>
        <w:rPr>
          <w:rFonts w:ascii="Consolas" w:hAnsi="Consolas"/>
          <w:color w:val="334455"/>
          <w:sz w:val="19"/>
        </w:rPr>
        <w:t>thin</w:t>
      </w:r>
      <w:r>
        <w:rPr/>
        <w:t xml:space="preserve"> when that </w:t>
      </w:r>
      <w:r>
        <w:rPr>
          <w:rFonts w:ascii="Consolas" w:hAnsi="Consolas"/>
          <w:color w:val="334455"/>
          <w:sz w:val="19"/>
        </w:rPr>
        <w:t>n</w:t>
      </w:r>
      <w:r>
        <w:rPr/>
        <w:t xml:space="preserve"> is</w:t>
        <w:br/>
        <w:t xml:space="preserve">below </w:t>
      </w:r>
      <w:r>
        <w:rPr>
          <w:rFonts w:ascii="Consolas" w:hAnsi="Consolas"/>
          <w:color w:val="334455"/>
          <w:sz w:val="19"/>
        </w:rPr>
        <w:t>min_n</w:t>
      </w:r>
      <w:r>
        <w:rPr/>
        <w:t>.</w:t>
      </w:r>
    </w:p>
    <w:p>
      <w:pPr>
        <w:pStyle w:val="Heading1"/>
      </w:pPr>
      <w:r>
        <w:rPr/>
        <w:t>Market News</w:t>
      </w:r>
    </w:p>
    <w:p>
      <w:r>
        <w:rPr>
          <w:rFonts w:ascii="Consolas" w:hAnsi="Consolas"/>
          <w:color w:val="334455"/>
          <w:sz w:val="19"/>
        </w:rPr>
        <w:t>services/news_svc</w:t>
      </w:r>
      <w:r>
        <w:rPr/>
        <w:t xml:space="preserve"> — one of the two services with no Schwab or Claude call and no</w:t>
        <w:br/>
        <w:t xml:space="preserve">call to the proxy (the other is </w:t>
      </w:r>
      <w:r>
        <w:rPr>
          <w:rFonts w:ascii="Consolas" w:hAnsi="Consolas"/>
          <w:color w:val="334455"/>
          <w:sz w:val="19"/>
        </w:rPr>
        <w:t>blog_svc</w:t>
      </w:r>
      <w:r>
        <w:rPr/>
        <w:t xml:space="preserve">, see </w:t>
      </w:r>
      <w:r>
        <w:rPr>
          <w:i/>
        </w:rPr>
        <w:t>Site Blog</w:t>
      </w:r>
      <w:r>
        <w:rPr/>
        <w:t>). It reads one optional</w:t>
        <w:br/>
        <w:t xml:space="preserve">credential, </w:t>
      </w:r>
      <w:r>
        <w:rPr>
          <w:rFonts w:ascii="Consolas" w:hAnsi="Consolas"/>
          <w:color w:val="334455"/>
          <w:sz w:val="19"/>
        </w:rPr>
        <w:t>FRED_API_KEY</w:t>
      </w:r>
      <w:r>
        <w:rPr/>
        <w:t>.</w:t>
        <w:br/>
        <w:t xml:space="preserve">Designs: </w:t>
      </w:r>
      <w:r>
        <w:rPr>
          <w:rFonts w:ascii="Consolas" w:hAnsi="Consolas"/>
          <w:color w:val="334455"/>
          <w:sz w:val="19"/>
        </w:rPr>
        <w:t>docs/plans/2026-09-25-news-feed-design.md</w:t>
      </w:r>
      <w:r>
        <w:rPr/>
        <w:t xml:space="preserve"> (v1) and</w:t>
        <w:br/>
      </w:r>
      <w:r>
        <w:rPr>
          <w:rFonts w:ascii="Consolas" w:hAnsi="Consolas"/>
          <w:color w:val="334455"/>
          <w:sz w:val="19"/>
        </w:rPr>
        <w:t>docs/plans/2026-09-26-news-v2-design.md</w:t>
      </w:r>
      <w:r>
        <w:rPr/>
        <w:t xml:space="preserve"> (impact, the SEC panel, the calendar).</w:t>
      </w:r>
    </w:p>
    <w:p>
      <w:pPr>
        <w:pStyle w:val="Heading2"/>
      </w:pPr>
      <w:r>
        <w:rPr/>
        <w:t>Sources</w:t>
      </w:r>
    </w:p>
    <w:p>
      <w:r>
        <w:rPr/>
        <w:t xml:space="preserve">Every source is a free public feed listed in </w:t>
      </w:r>
      <w:r>
        <w:rPr>
          <w:rFonts w:ascii="Consolas" w:hAnsi="Consolas"/>
          <w:color w:val="334455"/>
          <w:sz w:val="19"/>
        </w:rPr>
        <w:t>config/news.toml [[feeds]]</w:t>
      </w:r>
      <w:r>
        <w:rPr/>
        <w:t>, one</w:t>
        <w:br/>
        <w:t xml:space="preserve">adapter per </w:t>
      </w:r>
      <w:r>
        <w:rPr>
          <w:rFonts w:ascii="Consolas" w:hAnsi="Consolas"/>
          <w:color w:val="334455"/>
          <w:sz w:val="19"/>
        </w:rPr>
        <w:t>kind</w:t>
      </w:r>
      <w:r>
        <w:rPr/>
        <w:t xml:space="preserve"> (</w:t>
      </w:r>
      <w:r>
        <w:rPr>
          <w:rFonts w:ascii="Consolas" w:hAnsi="Consolas"/>
          <w:color w:val="334455"/>
          <w:sz w:val="19"/>
        </w:rPr>
        <w:t>services/news_svc/adapters/</w:t>
      </w:r>
      <w:r>
        <w:rPr/>
        <w:t>), each a pure parse over the</w:t>
        <w:br/>
        <w:t>fetched bytes: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kind</w:t>
            </w:r>
          </w:p>
        </w:tc>
        <w:tc>
          <w:tcPr>
            <w:tcW w:type="dxa" w:w="2880"/>
            <w:shd w:val="clear" w:color="auto" w:fill="EAF2FB"/>
          </w:tcPr>
          <w:p>
            <w:r>
              <w:rPr>
                <w:b/>
              </w:rPr>
            </w:r>
            <w:r>
              <w:rPr>
                <w:b/>
              </w:rPr>
              <w:t>Fetches</w:t>
            </w:r>
          </w:p>
        </w:tc>
        <w:tc>
          <w:tcPr>
            <w:tcW w:type="dxa" w:w="2880"/>
            <w:shd w:val="clear" w:color="auto" w:fill="EAF2FB"/>
          </w:tcPr>
          <w:p>
            <w:r>
              <w:rPr>
                <w:b/>
              </w:rPr>
            </w:r>
            <w:r>
              <w:rPr>
                <w:b/>
              </w:rPr>
              <w:t>Notes</w:t>
            </w:r>
          </w:p>
        </w:tc>
      </w:tr>
      <w:tr>
        <w:tc>
          <w:tcPr>
            <w:tcW w:type="dxa" w:w="2880"/>
          </w:tcPr>
          <w:p>
            <w:r/>
            <w:r>
              <w:rPr>
                <w:rFonts w:ascii="Consolas" w:hAnsi="Consolas"/>
                <w:color w:val="334455"/>
                <w:sz w:val="19"/>
              </w:rPr>
              <w:t>rss</w:t>
            </w:r>
          </w:p>
        </w:tc>
        <w:tc>
          <w:tcPr>
            <w:tcW w:type="dxa" w:w="2880"/>
          </w:tcPr>
          <w:p>
            <w:r/>
            <w:r>
              <w:rPr/>
              <w:t>one URL (MarketWatch, CNBC, ZeroHedge, Benzinga, Federal Reserve, PR Newswire, GlobeNewswire, Business Wire, the Truth Social archive, White House Actions, White House, USTR, SEC Press, EIA, investingLive, StockStory, Techmeme, Endpoints, Fierce Biotech, The Fly, OilPrice, CoinDesk)</w:t>
            </w:r>
          </w:p>
        </w:tc>
        <w:tc>
          <w:tcPr>
            <w:tcW w:type="dxa" w:w="2880"/>
          </w:tcPr>
          <w:p>
            <w:r/>
            <w:r>
              <w:rPr/>
              <w:t xml:space="preserve">Conditional GET: </w:t>
            </w:r>
            <w:r>
              <w:rPr>
                <w:rFonts w:ascii="Consolas" w:hAnsi="Consolas"/>
                <w:color w:val="334455"/>
                <w:sz w:val="19"/>
              </w:rPr>
              <w:t>ETag</w:t>
            </w:r>
            <w:r>
              <w:rPr/>
              <w:t xml:space="preserve"> / </w:t>
            </w:r>
            <w:r>
              <w:rPr>
                <w:rFonts w:ascii="Consolas" w:hAnsi="Consolas"/>
                <w:color w:val="334455"/>
                <w:sz w:val="19"/>
              </w:rPr>
              <w:t>Last-Modified</w:t>
            </w:r>
            <w:r>
              <w:rPr/>
              <w:t xml:space="preserve"> are sent back, so an unchanged feed costs a 304. GlobeNewswire ships </w:t>
            </w:r>
            <w:r>
              <w:rPr>
                <w:b/>
              </w:rPr>
              <w:t>disabled</w:t>
            </w:r>
            <w:r>
              <w:rPr/>
              <w:t xml:space="preserve"> — its host drops non-browser clients</w:t>
            </w:r>
          </w:p>
        </w:tc>
      </w:tr>
      <w:tr>
        <w:tc>
          <w:tcPr>
            <w:tcW w:type="dxa" w:w="2880"/>
            <w:shd w:val="clear" w:color="auto" w:fill="F4F6FA"/>
          </w:tcPr>
          <w:p>
            <w:r/>
            <w:r>
              <w:rPr>
                <w:rFonts w:ascii="Consolas" w:hAnsi="Consolas"/>
                <w:color w:val="334455"/>
                <w:sz w:val="19"/>
              </w:rPr>
              <w:t>yahoo_ticker</w:t>
            </w:r>
          </w:p>
        </w:tc>
        <w:tc>
          <w:tcPr>
            <w:tcW w:type="dxa" w:w="2880"/>
            <w:shd w:val="clear" w:color="auto" w:fill="F4F6FA"/>
          </w:tcPr>
          <w:p>
            <w:r/>
            <w:r>
              <w:rPr/>
              <w:t>the URL template once per ticker in the ticker set, 4 at a time</w:t>
            </w:r>
          </w:p>
        </w:tc>
        <w:tc>
          <w:tcPr>
            <w:tcW w:type="dxa" w:w="2880"/>
            <w:shd w:val="clear" w:color="auto" w:fill="F4F6FA"/>
          </w:tcPr>
          <w:p>
            <w:r/>
            <w:r>
              <w:rPr/>
              <w:t>Each item carries the ticker it was fetched for</w:t>
            </w:r>
          </w:p>
        </w:tc>
      </w:tr>
      <w:tr>
        <w:tc>
          <w:tcPr>
            <w:tcW w:type="dxa" w:w="2880"/>
          </w:tcPr>
          <w:p>
            <w:r/>
            <w:r>
              <w:rPr>
                <w:rFonts w:ascii="Consolas" w:hAnsi="Consolas"/>
                <w:color w:val="334455"/>
                <w:sz w:val="19"/>
              </w:rPr>
              <w:t>google_news</w:t>
            </w:r>
          </w:p>
        </w:tc>
        <w:tc>
          <w:tcPr>
            <w:tcW w:type="dxa" w:w="2880"/>
          </w:tcPr>
          <w:p>
            <w:r/>
            <w:r>
              <w:rPr/>
              <w:t>one Google News search (WSJ, Seeking Alpha, AP)</w:t>
            </w:r>
          </w:p>
        </w:tc>
        <w:tc>
          <w:tcPr>
            <w:tcW w:type="dxa" w:w="2880"/>
          </w:tcPr>
          <w:p>
            <w:r/>
            <w:r>
              <w:rPr/>
              <w:t xml:space="preserve">Links stay Google redirects; the publisher comes from the item's </w:t>
            </w:r>
            <w:r>
              <w:rPr>
                <w:rFonts w:ascii="Consolas" w:hAnsi="Consolas"/>
                <w:color w:val="334455"/>
                <w:sz w:val="19"/>
              </w:rPr>
              <w:t>&lt;source&gt;</w:t>
            </w:r>
          </w:p>
        </w:tc>
      </w:tr>
      <w:tr>
        <w:tc>
          <w:tcPr>
            <w:tcW w:type="dxa" w:w="2880"/>
            <w:shd w:val="clear" w:color="auto" w:fill="F4F6FA"/>
          </w:tcPr>
          <w:p>
            <w:r/>
            <w:r>
              <w:rPr>
                <w:rFonts w:ascii="Consolas" w:hAnsi="Consolas"/>
                <w:color w:val="334455"/>
                <w:sz w:val="19"/>
              </w:rPr>
              <w:t>edgar_form4</w:t>
            </w:r>
          </w:p>
        </w:tc>
        <w:tc>
          <w:tcPr>
            <w:tcW w:type="dxa" w:w="2880"/>
            <w:shd w:val="clear" w:color="auto" w:fill="F4F6FA"/>
          </w:tcPr>
          <w:p>
            <w:r/>
            <w:r>
              <w:rPr/>
              <w:t>EDGAR's current-filings Atom for Form 4, then each new filing's ownership XML</w:t>
            </w:r>
          </w:p>
        </w:tc>
        <w:tc>
          <w:tcPr>
            <w:tcW w:type="dxa" w:w="2880"/>
            <w:shd w:val="clear" w:color="auto" w:fill="F4F6FA"/>
          </w:tcPr>
          <w:p>
            <w:r/>
            <w:r>
              <w:rPr/>
              <w:t xml:space="preserve">Open-market </w:t>
            </w:r>
            <w:r>
              <w:rPr>
                <w:b/>
              </w:rPr>
              <w:t>purchases</w:t>
            </w:r>
            <w:r>
              <w:rPr/>
              <w:t xml:space="preserve"> (code P) only; a buy on an untracked ticker shows only at or above </w:t>
            </w:r>
            <w:r>
              <w:rPr>
                <w:rFonts w:ascii="Consolas" w:hAnsi="Consolas"/>
                <w:color w:val="334455"/>
                <w:sz w:val="19"/>
              </w:rPr>
              <w:t>min_value_usd</w:t>
            </w:r>
            <w:r>
              <w:rPr/>
              <w:t xml:space="preserve"> ($1,000,000)</w:t>
            </w:r>
          </w:p>
        </w:tc>
      </w:tr>
      <w:tr>
        <w:tc>
          <w:tcPr>
            <w:tcW w:type="dxa" w:w="2880"/>
          </w:tcPr>
          <w:p>
            <w:r/>
            <w:r>
              <w:rPr>
                <w:rFonts w:ascii="Consolas" w:hAnsi="Consolas"/>
                <w:color w:val="334455"/>
                <w:sz w:val="19"/>
              </w:rPr>
              <w:t>edgar_filings</w:t>
            </w:r>
          </w:p>
        </w:tc>
        <w:tc>
          <w:tcPr>
            <w:tcW w:type="dxa" w:w="2880"/>
          </w:tcPr>
          <w:p>
            <w:r/>
            <w:r>
              <w:rPr/>
              <w:t>the same Atom per form (</w:t>
            </w:r>
            <w:r>
              <w:rPr>
                <w:rFonts w:ascii="Consolas" w:hAnsi="Consolas"/>
                <w:color w:val="334455"/>
                <w:sz w:val="19"/>
              </w:rPr>
              <w:t>S-1</w:t>
            </w:r>
            <w:r>
              <w:rPr/>
              <w:t xml:space="preserve">, </w:t>
            </w:r>
            <w:r>
              <w:rPr>
                <w:rFonts w:ascii="Consolas" w:hAnsi="Consolas"/>
                <w:color w:val="334455"/>
                <w:sz w:val="19"/>
              </w:rPr>
              <w:t>S-3</w:t>
            </w:r>
            <w:r>
              <w:rPr/>
              <w:t xml:space="preserve">, </w:t>
            </w:r>
            <w:r>
              <w:rPr>
                <w:rFonts w:ascii="Consolas" w:hAnsi="Consolas"/>
                <w:color w:val="334455"/>
                <w:sz w:val="19"/>
              </w:rPr>
              <w:t>424B5</w:t>
            </w:r>
            <w:r>
              <w:rPr/>
              <w:t xml:space="preserve">, </w:t>
            </w:r>
            <w:r>
              <w:rPr>
                <w:rFonts w:ascii="Consolas" w:hAnsi="Consolas"/>
                <w:color w:val="334455"/>
                <w:sz w:val="19"/>
              </w:rPr>
              <w:t>S-3ASR</w:t>
            </w:r>
            <w:r>
              <w:rPr/>
              <w:t>)</w:t>
            </w:r>
          </w:p>
        </w:tc>
        <w:tc>
          <w:tcPr>
            <w:tcW w:type="dxa" w:w="2880"/>
          </w:tcPr>
          <w:p>
            <w:r/>
            <w:r>
              <w:rPr/>
              <w:t>Headline "</w:t>
            </w:r>
            <w:r>
              <w:rPr>
                <w:rFonts w:ascii="Consolas" w:hAnsi="Consolas"/>
                <w:color w:val="334455"/>
                <w:sz w:val="19"/>
              </w:rPr>
              <w:t>&lt;company&gt;</w:t>
            </w:r>
            <w:r>
              <w:rPr/>
              <w:t xml:space="preserve"> files </w:t>
            </w:r>
            <w:r>
              <w:rPr>
                <w:rFonts w:ascii="Consolas" w:hAnsi="Consolas"/>
                <w:color w:val="334455"/>
                <w:sz w:val="19"/>
              </w:rPr>
              <w:t>&lt;form&gt;</w:t>
            </w:r>
            <w:r>
              <w:rPr/>
              <w:t>"</w:t>
            </w:r>
          </w:p>
        </w:tc>
      </w:tr>
    </w:tbl>
    <w:p/>
    <w:p>
      <w:r>
        <w:rPr/>
        <w:t xml:space="preserve">The SEC gets </w:t>
      </w:r>
      <w:r>
        <w:rPr>
          <w:rFonts w:ascii="Consolas" w:hAnsi="Consolas"/>
          <w:color w:val="334455"/>
          <w:sz w:val="19"/>
        </w:rPr>
        <w:t>sec_user_agent</w:t>
      </w:r>
      <w:r>
        <w:rPr/>
        <w:t xml:space="preserve"> (it requires a contact) at most one request every</w:t>
        <w:br/>
        <w:t xml:space="preserve">0.15 s; every other feed gets </w:t>
      </w:r>
      <w:r>
        <w:rPr>
          <w:rFonts w:ascii="Consolas" w:hAnsi="Consolas"/>
          <w:color w:val="334455"/>
          <w:sz w:val="19"/>
        </w:rPr>
        <w:t>feed_user_agent</w:t>
      </w:r>
      <w:r>
        <w:rPr/>
        <w:t xml:space="preserve">, which must keep a </w:t>
      </w:r>
      <w:r>
        <w:rPr>
          <w:rFonts w:ascii="Consolas" w:hAnsi="Consolas"/>
          <w:color w:val="334455"/>
          <w:sz w:val="19"/>
        </w:rPr>
        <w:t>Mozilla/5.0</w:t>
      </w:r>
      <w:r>
        <w:rPr/>
        <w:br/>
        <w:t xml:space="preserve">token (Yahoo answers a 404 without one). A response over </w:t>
      </w:r>
      <w:r>
        <w:rPr>
          <w:rFonts w:ascii="Consolas" w:hAnsi="Consolas"/>
          <w:color w:val="334455"/>
          <w:sz w:val="19"/>
        </w:rPr>
        <w:t>max_body_bytes</w:t>
      </w:r>
      <w:r>
        <w:rPr/>
        <w:t xml:space="preserve"> (5 MB) is</w:t>
        <w:br/>
        <w:t xml:space="preserve">refused, and each fetch has a total deadline of </w:t>
      </w:r>
      <w:r>
        <w:rPr>
          <w:b/>
        </w:rPr>
        <w:t xml:space="preserve">3 × </w:t>
      </w:r>
      <w:r>
        <w:rPr>
          <w:rFonts w:ascii="Consolas" w:hAnsi="Consolas"/>
          <w:color w:val="334455"/>
          <w:sz w:val="19"/>
        </w:rPr>
        <w:t>request_timeout_s</w:t>
      </w:r>
      <w:r>
        <w:rPr/>
        <w:br/>
        <w:t>enforced by a watchdog that closes the socket, so a server trickling bytes cannot</w:t>
        <w:br/>
        <w:t>hold the poll.</w:t>
      </w:r>
    </w:p>
    <w:p>
      <w:pPr>
        <w:pStyle w:val="Heading2"/>
      </w:pPr>
      <w:r>
        <w:rPr/>
        <w:t>Tickers, duplicates, retention</w:t>
      </w:r>
    </w:p>
    <w:p>
      <w:pPr>
        <w:pStyle w:val="ListBullet"/>
      </w:pPr>
      <w:r>
        <w:rPr>
          <w:b/>
        </w:rPr>
        <w:t>Tickers are explicit only</w:t>
      </w:r>
      <w:r>
        <w:t>: a cashtag (</w:t>
      </w:r>
      <w:r>
        <w:rPr>
          <w:rFonts w:ascii="Consolas" w:hAnsi="Consolas"/>
          <w:color w:val="334455"/>
          <w:sz w:val="19"/>
        </w:rPr>
        <w:t>$NVDA</w:t>
      </w:r>
      <w:r>
        <w:t>), an exchange prefix</w:t>
        <w:br/>
        <w:t xml:space="preserve">  (</w:t>
      </w:r>
      <w:r>
        <w:rPr>
          <w:rFonts w:ascii="Consolas" w:hAnsi="Consolas"/>
          <w:color w:val="334455"/>
          <w:sz w:val="19"/>
        </w:rPr>
        <w:t>(NASDAQ: NVDA)</w:t>
      </w:r>
      <w:r>
        <w:t>), or a bare bracket of 3–6 letters (</w:t>
      </w:r>
      <w:r>
        <w:rPr>
          <w:rFonts w:ascii="Consolas" w:hAnsi="Consolas"/>
          <w:color w:val="334455"/>
          <w:sz w:val="19"/>
        </w:rPr>
        <w:t>(NVDA)</w:t>
      </w:r>
      <w:r>
        <w:t>), matched against</w:t>
        <w:br/>
        <w:t xml:space="preserve">  the ticker set — the GEX collection list plus </w:t>
      </w:r>
      <w:r>
        <w:rPr>
          <w:rFonts w:ascii="Consolas" w:hAnsi="Consolas"/>
          <w:color w:val="334455"/>
          <w:sz w:val="19"/>
        </w:rPr>
        <w:t>[tickers] extras</w:t>
      </w:r>
      <w:r>
        <w:t>. A company name</w:t>
        <w:br/>
        <w:t xml:space="preserve">  never tags. EDGAR items resolve through the SEC's CIK map; Yahoo items carry their</w:t>
        <w:br/>
        <w:t xml:space="preserve">  fetch ticker.</w:t>
      </w:r>
    </w:p>
    <w:p>
      <w:pPr>
        <w:pStyle w:val="ListBullet"/>
      </w:pPr>
      <w:r>
        <w:rPr>
          <w:b/>
        </w:rPr>
        <w:t>An item's id</w:t>
      </w:r>
      <w:r>
        <w:t xml:space="preserve"> is a hash of its canonical URL (tracking parameters and the</w:t>
        <w:br/>
        <w:t xml:space="preserve">  fragment removed). The same id from another feed adds that feed's badge and</w:t>
        <w:br/>
        <w:t xml:space="preserve">  tickers to the stored row.</w:t>
      </w:r>
    </w:p>
    <w:p>
      <w:pPr>
        <w:pStyle w:val="ListBullet"/>
      </w:pPr>
      <w:r>
        <w:rPr>
          <w:b/>
        </w:rPr>
        <w:t>The same headline under a different URL</w:t>
      </w:r>
      <w:r>
        <w:t xml:space="preserve"> is one story when it comes from a</w:t>
        <w:br/>
        <w:t xml:space="preserve">  </w:t>
      </w:r>
      <w:r>
        <w:rPr>
          <w:b/>
        </w:rPr>
        <w:t>different</w:t>
      </w:r>
      <w:r>
        <w:t xml:space="preserve"> feed within a day, or from the </w:t>
      </w:r>
      <w:r>
        <w:rPr>
          <w:b/>
        </w:rPr>
        <w:t>same</w:t>
      </w:r>
      <w:r>
        <w:t xml:space="preserve"> feed within</w:t>
        <w:br/>
        <w:t xml:space="preserve">  </w:t>
      </w:r>
      <w:r>
        <w:rPr>
          <w:rFonts w:ascii="Consolas" w:hAnsi="Consolas"/>
          <w:color w:val="334455"/>
          <w:sz w:val="19"/>
        </w:rPr>
        <w:t>[dedupe] same_feed_merge_h</w:t>
      </w:r>
      <w:r>
        <w:t xml:space="preserve"> (6 h; 0 turns that off). SEC items never take the</w:t>
        <w:br/>
        <w:t xml:space="preserve">  same-feed rule — their titles are templated, so two filings would fold into one.</w:t>
      </w:r>
    </w:p>
    <w:p>
      <w:pPr>
        <w:pStyle w:val="ListBullet"/>
      </w:pPr>
      <w:r>
        <w:t xml:space="preserve">The store keeps </w:t>
      </w:r>
      <w:r>
        <w:rPr>
          <w:b/>
        </w:rPr>
        <w:t>7 days</w:t>
      </w:r>
      <w:r>
        <w:t xml:space="preserve"> (</w:t>
      </w:r>
      <w:r>
        <w:rPr>
          <w:rFonts w:ascii="Consolas" w:hAnsi="Consolas"/>
          <w:color w:val="334455"/>
          <w:sz w:val="19"/>
        </w:rPr>
        <w:t>keep_days</w:t>
      </w:r>
      <w:r>
        <w:t xml:space="preserve">); each publish carries the newest </w:t>
      </w:r>
      <w:r>
        <w:rPr>
          <w:b/>
        </w:rPr>
        <w:t>300</w:t>
      </w:r>
      <w:r>
        <w:br/>
        <w:t xml:space="preserve">  (</w:t>
      </w:r>
      <w:r>
        <w:rPr>
          <w:rFonts w:ascii="Consolas" w:hAnsi="Consolas"/>
          <w:color w:val="334455"/>
          <w:sz w:val="19"/>
        </w:rPr>
        <w:t>view_items</w:t>
      </w:r>
      <w:r>
        <w:t>).</w:t>
      </w:r>
    </w:p>
    <w:p>
      <w:pPr>
        <w:pStyle w:val="Heading2"/>
      </w:pPr>
      <w:r>
        <w:rPr/>
        <w:t>Views and the public copy</w:t>
      </w:r>
    </w:p>
    <w:p>
      <w:r>
        <w:rPr/>
        <w:t xml:space="preserve">Each poll publishes five views. </w:t>
      </w:r>
      <w:r>
        <w:rPr>
          <w:rFonts w:ascii="Consolas" w:hAnsi="Consolas"/>
          <w:color w:val="334455"/>
          <w:sz w:val="19"/>
        </w:rPr>
        <w:t>cache:news:feed</w:t>
      </w:r>
      <w:r>
        <w:rPr/>
        <w:t xml:space="preserve"> holds the headlines — every</w:t>
        <w:br/>
        <w:t xml:space="preserve">kind but the two SEC ones — and </w:t>
      </w:r>
      <w:r>
        <w:rPr>
          <w:rFonts w:ascii="Consolas" w:hAnsi="Consolas"/>
          <w:color w:val="334455"/>
          <w:sz w:val="19"/>
        </w:rPr>
        <w:t>cache:news:sec</w:t>
      </w:r>
      <w:r>
        <w:rPr/>
        <w:t xml:space="preserve"> only </w:t>
      </w:r>
      <w:r>
        <w:rPr>
          <w:rFonts w:ascii="Consolas" w:hAnsi="Consolas"/>
          <w:color w:val="334455"/>
          <w:sz w:val="19"/>
        </w:rPr>
        <w:t>edgar_form4</w:t>
      </w:r>
      <w:r>
        <w:rPr/>
        <w:t xml:space="preserve"> /</w:t>
        <w:br/>
      </w:r>
      <w:r>
        <w:rPr>
          <w:rFonts w:ascii="Consolas" w:hAnsi="Consolas"/>
          <w:color w:val="334455"/>
          <w:sz w:val="19"/>
        </w:rPr>
        <w:t>edgar_filings</w:t>
      </w:r>
      <w:r>
        <w:rPr/>
        <w:t xml:space="preserve"> (the newest </w:t>
      </w:r>
      <w:r>
        <w:rPr>
          <w:rFonts w:ascii="Consolas" w:hAnsi="Consolas"/>
          <w:color w:val="334455"/>
          <w:sz w:val="19"/>
        </w:rPr>
        <w:t>sec_view_items</w:t>
      </w:r>
      <w:r>
        <w:rPr/>
        <w:t>, 100); the split is made by the store's</w:t>
        <w:br/>
        <w:t xml:space="preserve">kind filters, at the producer. </w:t>
      </w:r>
      <w:r>
        <w:rPr>
          <w:rFonts w:ascii="Consolas" w:hAnsi="Consolas"/>
          <w:color w:val="334455"/>
          <w:sz w:val="19"/>
        </w:rPr>
        <w:t>cache:news:feed_public</w:t>
      </w:r>
      <w:r>
        <w:rPr/>
        <w:t xml:space="preserve"> / </w:t>
      </w:r>
      <w:r>
        <w:rPr>
          <w:rFonts w:ascii="Consolas" w:hAnsi="Consolas"/>
          <w:color w:val="334455"/>
          <w:sz w:val="19"/>
        </w:rPr>
        <w:t>cache:news:sec_public</w:t>
      </w:r>
      <w:r>
        <w:rPr/>
        <w:br/>
        <w:t xml:space="preserve">hold only rows whose </w:t>
      </w:r>
      <w:r>
        <w:rPr>
          <w:b/>
        </w:rPr>
        <w:t>primary</w:t>
      </w:r>
      <w:r>
        <w:rPr/>
        <w:t xml:space="preserve"> feed is public under the current </w:t>
      </w:r>
      <w:r>
        <w:rPr>
          <w:rFonts w:ascii="Consolas" w:hAnsi="Consolas"/>
          <w:color w:val="334455"/>
          <w:sz w:val="19"/>
        </w:rPr>
        <w:t>[feed_flags]</w:t>
      </w:r>
      <w:r>
        <w:rPr/>
        <w:t>,</w:t>
        <w:br/>
        <w:t>re-read at every publish, with each row's tickers and source badges cut to what public</w:t>
        <w:br/>
        <w:t xml:space="preserve">feeds contributed. </w:t>
      </w:r>
      <w:r>
        <w:rPr>
          <w:rFonts w:ascii="Consolas" w:hAnsi="Consolas"/>
          <w:color w:val="334455"/>
          <w:sz w:val="19"/>
        </w:rPr>
        <w:t>cache:news:status</w:t>
      </w:r>
      <w:r>
        <w:rPr/>
        <w:t xml:space="preserve"> is one row per configured feed. The four item</w:t>
        <w:br/>
        <w:t xml:space="preserve">views carry no timestamp and publish </w:t>
      </w:r>
      <w:r>
        <w:rPr>
          <w:rFonts w:ascii="Consolas" w:hAnsi="Consolas"/>
          <w:color w:val="334455"/>
          <w:sz w:val="19"/>
        </w:rPr>
        <w:t>skip_unchanged</w:t>
      </w:r>
      <w:r>
        <w:rPr/>
        <w:t>, so a poll that found nothing</w:t>
        <w:br/>
        <w:t xml:space="preserve">new repaints nothing; the page's "Updated" stamp is the key's </w:t>
      </w:r>
      <w:r>
        <w:rPr>
          <w:rFonts w:ascii="Consolas" w:hAnsi="Consolas"/>
          <w:color w:val="334455"/>
          <w:sz w:val="19"/>
        </w:rPr>
        <w:t>:ts</w:t>
      </w:r>
      <w:r>
        <w:rPr/>
        <w:t xml:space="preserve"> side key,</w:t>
        <w:br/>
        <w:t>refreshed on every publish.</w:t>
      </w:r>
    </w:p>
    <w:p>
      <w:pPr>
        <w:pStyle w:val="Heading2"/>
      </w:pPr>
      <w:r>
        <w:rPr/>
        <w:t>Impact</w:t>
      </w:r>
    </w:p>
    <w:p>
      <w:r>
        <w:rPr>
          <w:rFonts w:ascii="Consolas" w:hAnsi="Consolas"/>
          <w:color w:val="334455"/>
          <w:sz w:val="19"/>
        </w:rPr>
        <w:t>services/news_svc/impact.py</w:t>
      </w:r>
      <w:r>
        <w:rPr/>
        <w:t xml:space="preserve"> is pure over </w:t>
      </w:r>
      <w:r>
        <w:rPr>
          <w:rFonts w:ascii="Consolas" w:hAnsi="Consolas"/>
          <w:color w:val="334455"/>
          <w:sz w:val="19"/>
        </w:rPr>
        <w:t>(row, [impact] config, ticker set)</w:t>
      </w:r>
      <w:r>
        <w:rPr/>
        <w:t xml:space="preserve"> and</w:t>
        <w:br/>
        <w:t>returns points plus the reason codes that produced them:</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Rule</w:t>
            </w:r>
          </w:p>
        </w:tc>
        <w:tc>
          <w:tcPr>
            <w:tcW w:type="dxa" w:w="2880"/>
            <w:shd w:val="clear" w:color="auto" w:fill="EAF2FB"/>
          </w:tcPr>
          <w:p>
            <w:r>
              <w:rPr>
                <w:b/>
              </w:rPr>
            </w:r>
            <w:r>
              <w:rPr>
                <w:b/>
              </w:rPr>
              <w:t>Reason code</w:t>
            </w:r>
          </w:p>
        </w:tc>
        <w:tc>
          <w:tcPr>
            <w:tcW w:type="dxa" w:w="2880"/>
            <w:shd w:val="clear" w:color="auto" w:fill="EAF2FB"/>
          </w:tcPr>
          <w:p>
            <w:r>
              <w:rPr>
                <w:b/>
              </w:rPr>
            </w:r>
            <w:r>
              <w:rPr>
                <w:b/>
              </w:rPr>
              <w:t>Shipped points</w:t>
            </w:r>
          </w:p>
        </w:tc>
      </w:tr>
      <w:tr>
        <w:tc>
          <w:tcPr>
            <w:tcW w:type="dxa" w:w="2880"/>
          </w:tcPr>
          <w:p>
            <w:r/>
            <w:r>
              <w:rPr/>
              <w:t xml:space="preserve">Keyword tiers </w:t>
            </w:r>
            <w:r>
              <w:rPr>
                <w:rFonts w:ascii="Consolas" w:hAnsi="Consolas"/>
                <w:color w:val="334455"/>
                <w:sz w:val="19"/>
              </w:rPr>
              <w:t>[impact.keywords.&lt;tier&gt;]</w:t>
            </w:r>
            <w:r>
              <w:rPr/>
              <w:t xml:space="preserve">, matched case-insensitively as whole words / phrases in the </w:t>
            </w:r>
            <w:r>
              <w:rPr>
                <w:b/>
              </w:rPr>
              <w:t>headline</w:t>
            </w:r>
            <w:r>
              <w:rPr/>
              <w:t xml:space="preserve"> (</w:t>
            </w:r>
            <w:r>
              <w:rPr>
                <w:rFonts w:ascii="Consolas" w:hAnsi="Consolas"/>
                <w:color w:val="334455"/>
                <w:sz w:val="19"/>
              </w:rPr>
              <w:t>match_teaser = true</w:t>
            </w:r>
            <w:r>
              <w:rPr/>
              <w:t xml:space="preserve"> adds the teaser, searched separately). A tier counts </w:t>
            </w:r>
            <w:r>
              <w:rPr>
                <w:b/>
              </w:rPr>
              <w:t>once</w:t>
            </w:r>
            <w:r>
              <w:rPr/>
              <w:t>, naming the first word in list order that matched</w:t>
            </w:r>
          </w:p>
        </w:tc>
        <w:tc>
          <w:tcPr>
            <w:tcW w:type="dxa" w:w="2880"/>
          </w:tcPr>
          <w:p>
            <w:r/>
            <w:r>
              <w:rPr>
                <w:rFonts w:ascii="Consolas" w:hAnsi="Consolas"/>
                <w:color w:val="334455"/>
                <w:sz w:val="19"/>
              </w:rPr>
              <w:t>kw:&lt;tier&gt;:&lt;word&gt;</w:t>
            </w:r>
          </w:p>
        </w:tc>
        <w:tc>
          <w:tcPr>
            <w:tcW w:type="dxa" w:w="2880"/>
          </w:tcPr>
          <w:p>
            <w:r/>
            <w:r>
              <w:rPr/>
              <w:t>tier1 +5 · tier2 +3 · tier3 +1</w:t>
            </w:r>
          </w:p>
        </w:tc>
      </w:tr>
      <w:tr>
        <w:tc>
          <w:tcPr>
            <w:tcW w:type="dxa" w:w="2880"/>
            <w:shd w:val="clear" w:color="auto" w:fill="F4F6FA"/>
          </w:tcPr>
          <w:p>
            <w:r/>
            <w:r>
              <w:rPr>
                <w:rFonts w:ascii="Consolas" w:hAnsi="Consolas"/>
                <w:color w:val="334455"/>
                <w:sz w:val="19"/>
              </w:rPr>
              <w:t>[impact.source_points]</w:t>
            </w:r>
            <w:r>
              <w:rPr/>
              <w:t xml:space="preserve"> — the </w:t>
            </w:r>
            <w:r>
              <w:rPr>
                <w:b/>
              </w:rPr>
              <w:t>max</w:t>
            </w:r>
            <w:r>
              <w:rPr/>
              <w:t xml:space="preserve"> over the row's feeds, not the sum</w:t>
            </w:r>
          </w:p>
        </w:tc>
        <w:tc>
          <w:tcPr>
            <w:tcW w:type="dxa" w:w="2880"/>
            <w:shd w:val="clear" w:color="auto" w:fill="F4F6FA"/>
          </w:tcPr>
          <w:p>
            <w:r/>
            <w:r>
              <w:rPr>
                <w:rFonts w:ascii="Consolas" w:hAnsi="Consolas"/>
                <w:color w:val="334455"/>
                <w:sz w:val="19"/>
              </w:rPr>
              <w:t>source:&lt;feed&gt;</w:t>
            </w:r>
          </w:p>
        </w:tc>
        <w:tc>
          <w:tcPr>
            <w:tcW w:type="dxa" w:w="2880"/>
            <w:shd w:val="clear" w:color="auto" w:fill="F4F6FA"/>
          </w:tcPr>
          <w:p>
            <w:r/>
            <w:r>
              <w:rPr/>
              <w:t>Federal Reserve +3 · Truth Social +2 · WSJ +1 · ZeroHedge −1</w:t>
            </w:r>
          </w:p>
        </w:tc>
      </w:tr>
      <w:tr>
        <w:tc>
          <w:tcPr>
            <w:tcW w:type="dxa" w:w="2880"/>
          </w:tcPr>
          <w:p>
            <w:r/>
            <w:r>
              <w:rPr/>
              <w:t>Two or more distinct feeds</w:t>
            </w:r>
          </w:p>
        </w:tc>
        <w:tc>
          <w:tcPr>
            <w:tcW w:type="dxa" w:w="2880"/>
          </w:tcPr>
          <w:p>
            <w:r/>
            <w:r>
              <w:rPr>
                <w:rFonts w:ascii="Consolas" w:hAnsi="Consolas"/>
                <w:color w:val="334455"/>
                <w:sz w:val="19"/>
              </w:rPr>
              <w:t>sources:&lt;n&gt;</w:t>
            </w:r>
          </w:p>
        </w:tc>
        <w:tc>
          <w:tcPr>
            <w:tcW w:type="dxa" w:w="2880"/>
          </w:tcPr>
          <w:p>
            <w:r/>
            <w:r>
              <w:rPr>
                <w:rFonts w:ascii="Consolas" w:hAnsi="Consolas"/>
                <w:color w:val="334455"/>
                <w:sz w:val="19"/>
              </w:rPr>
              <w:t>multi_source</w:t>
            </w:r>
            <w:r>
              <w:rPr/>
              <w:t xml:space="preserve"> +1</w:t>
            </w:r>
          </w:p>
        </w:tc>
      </w:tr>
      <w:tr>
        <w:tc>
          <w:tcPr>
            <w:tcW w:type="dxa" w:w="2880"/>
            <w:shd w:val="clear" w:color="auto" w:fill="F4F6FA"/>
          </w:tcPr>
          <w:p>
            <w:r/>
            <w:r>
              <w:rPr/>
              <w:t>Tagged with a ticker in the ticker set</w:t>
            </w:r>
          </w:p>
        </w:tc>
        <w:tc>
          <w:tcPr>
            <w:tcW w:type="dxa" w:w="2880"/>
            <w:shd w:val="clear" w:color="auto" w:fill="F4F6FA"/>
          </w:tcPr>
          <w:p>
            <w:r/>
            <w:r>
              <w:rPr>
                <w:rFonts w:ascii="Consolas" w:hAnsi="Consolas"/>
                <w:color w:val="334455"/>
                <w:sz w:val="19"/>
              </w:rPr>
              <w:t>watchlist</w:t>
            </w:r>
            <w:r>
              <w:rPr/>
              <w:t xml:space="preserve"> (names no ticker)</w:t>
            </w:r>
          </w:p>
        </w:tc>
        <w:tc>
          <w:tcPr>
            <w:tcW w:type="dxa" w:w="2880"/>
            <w:shd w:val="clear" w:color="auto" w:fill="F4F6FA"/>
          </w:tcPr>
          <w:p>
            <w:r/>
            <w:r>
              <w:rPr>
                <w:rFonts w:ascii="Consolas" w:hAnsi="Consolas"/>
                <w:color w:val="334455"/>
                <w:sz w:val="19"/>
              </w:rPr>
              <w:t>watchlist</w:t>
            </w:r>
            <w:r>
              <w:rPr/>
              <w:t xml:space="preserve"> +2</w:t>
            </w:r>
          </w:p>
        </w:tc>
      </w:tr>
      <w:tr>
        <w:tc>
          <w:tcPr>
            <w:tcW w:type="dxa" w:w="2880"/>
          </w:tcPr>
          <w:p>
            <w:r/>
            <w:r>
              <w:rPr/>
              <w:t xml:space="preserve">Form 4 by </w:t>
            </w:r>
            <w:r>
              <w:rPr>
                <w:rFonts w:ascii="Consolas" w:hAnsi="Consolas"/>
                <w:color w:val="334455"/>
                <w:sz w:val="19"/>
              </w:rPr>
              <w:t>detail.total_value</w:t>
            </w:r>
            <w:r>
              <w:rPr/>
              <w:t xml:space="preserve">: the largest of </w:t>
            </w:r>
            <w:r>
              <w:rPr>
                <w:rFonts w:ascii="Consolas" w:hAnsi="Consolas"/>
                <w:color w:val="334455"/>
                <w:sz w:val="19"/>
              </w:rPr>
              <w:t>huge_usd</w:t>
            </w:r>
            <w:r>
              <w:rPr/>
              <w:t xml:space="preserve"> / </w:t>
            </w:r>
            <w:r>
              <w:rPr>
                <w:rFonts w:ascii="Consolas" w:hAnsi="Consolas"/>
                <w:color w:val="334455"/>
                <w:sz w:val="19"/>
              </w:rPr>
              <w:t>large_usd</w:t>
            </w:r>
            <w:r>
              <w:rPr/>
              <w:t xml:space="preserve"> / </w:t>
            </w:r>
            <w:r>
              <w:rPr>
                <w:rFonts w:ascii="Consolas" w:hAnsi="Consolas"/>
                <w:color w:val="334455"/>
                <w:sz w:val="19"/>
              </w:rPr>
              <w:t>small_usd</w:t>
            </w:r>
            <w:r>
              <w:rPr/>
              <w:t xml:space="preserve"> it reaches</w:t>
            </w:r>
          </w:p>
        </w:tc>
        <w:tc>
          <w:tcPr>
            <w:tcW w:type="dxa" w:w="2880"/>
          </w:tcPr>
          <w:p>
            <w:r/>
            <w:r>
              <w:rPr>
                <w:rFonts w:ascii="Consolas" w:hAnsi="Consolas"/>
                <w:color w:val="334455"/>
                <w:sz w:val="19"/>
              </w:rPr>
              <w:t>form4:$&lt;total&gt;</w:t>
            </w:r>
          </w:p>
        </w:tc>
        <w:tc>
          <w:tcPr>
            <w:tcW w:type="dxa" w:w="2880"/>
          </w:tcPr>
          <w:p>
            <w:r/>
            <w:r>
              <w:rPr/>
              <w:t>$10M +6 · $1M +3 · $250K +1</w:t>
            </w:r>
          </w:p>
        </w:tc>
      </w:tr>
      <w:tr>
        <w:tc>
          <w:tcPr>
            <w:tcW w:type="dxa" w:w="2880"/>
            <w:shd w:val="clear" w:color="auto" w:fill="F4F6FA"/>
          </w:tcPr>
          <w:p>
            <w:r/>
            <w:r>
              <w:rPr/>
              <w:t xml:space="preserve">… plus an officer / director (any relationship but </w:t>
            </w:r>
            <w:r>
              <w:rPr>
                <w:i/>
              </w:rPr>
              <w:t>10% owner</w:t>
            </w:r>
            <w:r>
              <w:rPr/>
              <w:t xml:space="preserve"> / </w:t>
            </w:r>
            <w:r>
              <w:rPr>
                <w:i/>
              </w:rPr>
              <w:t>insider</w:t>
            </w:r>
            <w:r>
              <w:rPr/>
              <w:t>), only on a buy that scored</w:t>
            </w:r>
          </w:p>
        </w:tc>
        <w:tc>
          <w:tcPr>
            <w:tcW w:type="dxa" w:w="2880"/>
            <w:shd w:val="clear" w:color="auto" w:fill="F4F6FA"/>
          </w:tcPr>
          <w:p>
            <w:r/>
            <w:r>
              <w:rPr>
                <w:rFonts w:ascii="Consolas" w:hAnsi="Consolas"/>
                <w:color w:val="334455"/>
                <w:sz w:val="19"/>
              </w:rPr>
              <w:t>officer</w:t>
            </w:r>
          </w:p>
        </w:tc>
        <w:tc>
          <w:tcPr>
            <w:tcW w:type="dxa" w:w="2880"/>
            <w:shd w:val="clear" w:color="auto" w:fill="F4F6FA"/>
          </w:tcPr>
          <w:p>
            <w:r/>
            <w:r>
              <w:rPr/>
              <w:t>+1</w:t>
            </w:r>
          </w:p>
        </w:tc>
      </w:tr>
      <w:tr>
        <w:tc>
          <w:tcPr>
            <w:tcW w:type="dxa" w:w="2880"/>
          </w:tcPr>
          <w:p>
            <w:r/>
            <w:r>
              <w:rPr/>
              <w:t xml:space="preserve">Offering filing, by </w:t>
            </w:r>
            <w:r>
              <w:rPr>
                <w:b/>
              </w:rPr>
              <w:t>exact</w:t>
            </w:r>
            <w:r>
              <w:rPr/>
              <w:t xml:space="preserve"> form (S-3 never takes S-3ASR's value)</w:t>
            </w:r>
          </w:p>
        </w:tc>
        <w:tc>
          <w:tcPr>
            <w:tcW w:type="dxa" w:w="2880"/>
          </w:tcPr>
          <w:p>
            <w:r/>
            <w:r>
              <w:rPr>
                <w:rFonts w:ascii="Consolas" w:hAnsi="Consolas"/>
                <w:color w:val="334455"/>
                <w:sz w:val="19"/>
              </w:rPr>
              <w:t>filing:&lt;form&gt;</w:t>
            </w:r>
          </w:p>
        </w:tc>
        <w:tc>
          <w:tcPr>
            <w:tcW w:type="dxa" w:w="2880"/>
          </w:tcPr>
          <w:p>
            <w:r/>
            <w:r>
              <w:rPr/>
              <w:t>424B5 +3 · S-3 +2 · S-1 +1 · S-3ASR +1</w:t>
            </w:r>
          </w:p>
        </w:tc>
      </w:tr>
      <w:tr>
        <w:tc>
          <w:tcPr>
            <w:tcW w:type="dxa" w:w="2880"/>
            <w:shd w:val="clear" w:color="auto" w:fill="F4F6FA"/>
          </w:tcPr>
          <w:p>
            <w:r/>
            <w:r>
              <w:rPr/>
              <w:t>A filing tagged with no ticker (likely a micro-cap)</w:t>
            </w:r>
          </w:p>
        </w:tc>
        <w:tc>
          <w:tcPr>
            <w:tcW w:type="dxa" w:w="2880"/>
            <w:shd w:val="clear" w:color="auto" w:fill="F4F6FA"/>
          </w:tcPr>
          <w:p>
            <w:r/>
            <w:r>
              <w:rPr>
                <w:rFonts w:ascii="Consolas" w:hAnsi="Consolas"/>
                <w:color w:val="334455"/>
                <w:sz w:val="19"/>
              </w:rPr>
              <w:t>untracked</w:t>
            </w:r>
          </w:p>
        </w:tc>
        <w:tc>
          <w:tcPr>
            <w:tcW w:type="dxa" w:w="2880"/>
            <w:shd w:val="clear" w:color="auto" w:fill="F4F6FA"/>
          </w:tcPr>
          <w:p>
            <w:r/>
            <w:r>
              <w:rPr/>
              <w:t>−1</w:t>
            </w:r>
          </w:p>
        </w:tc>
      </w:tr>
    </w:tbl>
    <w:p/>
    <w:p>
      <w:r>
        <w:rPr>
          <w:rFonts w:ascii="Consolas" w:hAnsi="Consolas"/>
          <w:color w:val="334455"/>
          <w:sz w:val="19"/>
        </w:rPr>
        <w:t>band</w:t>
      </w:r>
      <w:r>
        <w:rPr/>
        <w:t xml:space="preserve">: score ≥ </w:t>
      </w:r>
      <w:r>
        <w:rPr>
          <w:rFonts w:ascii="Consolas" w:hAnsi="Consolas"/>
          <w:color w:val="334455"/>
          <w:sz w:val="19"/>
        </w:rPr>
        <w:t>high_at</w:t>
      </w:r>
      <w:r>
        <w:rPr/>
        <w:t xml:space="preserve"> (6) → </w:t>
      </w:r>
      <w:r>
        <w:rPr>
          <w:rFonts w:ascii="Consolas" w:hAnsi="Consolas"/>
          <w:color w:val="334455"/>
          <w:sz w:val="19"/>
        </w:rPr>
        <w:t>high</w:t>
      </w:r>
      <w:r>
        <w:rPr/>
        <w:t xml:space="preserve">, ≥ </w:t>
      </w:r>
      <w:r>
        <w:rPr>
          <w:rFonts w:ascii="Consolas" w:hAnsi="Consolas"/>
          <w:color w:val="334455"/>
          <w:sz w:val="19"/>
        </w:rPr>
        <w:t>med_at</w:t>
      </w:r>
      <w:r>
        <w:rPr/>
        <w:t xml:space="preserve"> (3) → </w:t>
      </w:r>
      <w:r>
        <w:rPr>
          <w:rFonts w:ascii="Consolas" w:hAnsi="Consolas"/>
          <w:color w:val="334455"/>
          <w:sz w:val="19"/>
        </w:rPr>
        <w:t>med</w:t>
      </w:r>
      <w:r>
        <w:rPr/>
        <w:t xml:space="preserve">, else </w:t>
      </w:r>
      <w:r>
        <w:rPr>
          <w:rFonts w:ascii="Consolas" w:hAnsi="Consolas"/>
          <w:color w:val="334455"/>
          <w:sz w:val="19"/>
        </w:rPr>
        <w:t>low</w:t>
      </w:r>
      <w:r>
        <w:rPr/>
        <w:t>; a pair</w:t>
        <w:br/>
        <w:t xml:space="preserve">that is not </w:t>
      </w:r>
      <w:r>
        <w:rPr>
          <w:rFonts w:ascii="Consolas" w:hAnsi="Consolas"/>
          <w:color w:val="334455"/>
          <w:sz w:val="19"/>
        </w:rPr>
        <w:t>high_at &gt; med_at</w:t>
      </w:r>
      <w:r>
        <w:rPr/>
        <w:t xml:space="preserve"> falls back to 6 / 3. A junk row or config scores 0,</w:t>
        <w:br/>
        <w:t>never raises.</w:t>
      </w:r>
    </w:p>
    <w:p>
      <w:r>
        <w:rPr>
          <w:b/>
        </w:rPr>
        <w:t>Stored uncapped, capped at publish.</w:t>
      </w:r>
      <w:r>
        <w:rPr/>
        <w:t xml:space="preserve"> A row's impact is stored with</w:t>
        <w:br/>
      </w:r>
      <w:r>
        <w:rPr>
          <w:rFonts w:ascii="Consolas" w:hAnsi="Consolas"/>
          <w:color w:val="334455"/>
          <w:sz w:val="19"/>
        </w:rPr>
        <w:t>impact.fingerprint(config, ticker set)</w:t>
      </w:r>
      <w:r>
        <w:rPr/>
        <w:t>; every poll re-scores the rows whose stored</w:t>
        <w:br/>
        <w:t>fingerprint is stale (a Settings edit or a ticker-set change), and a scoring failure is</w:t>
        <w:br/>
        <w:t xml:space="preserve">one </w:t>
      </w:r>
      <w:r>
        <w:rPr>
          <w:rFonts w:ascii="Consolas" w:hAnsi="Consolas"/>
          <w:color w:val="334455"/>
          <w:sz w:val="19"/>
        </w:rPr>
        <w:t>news.impact</w:t>
      </w:r>
      <w:r>
        <w:rPr/>
        <w:t xml:space="preserve"> degrade while the views still publish with the stored impact. At</w:t>
        <w:br/>
        <w:t xml:space="preserve">publish, </w:t>
      </w:r>
      <w:r>
        <w:rPr>
          <w:rFonts w:ascii="Consolas" w:hAnsi="Consolas"/>
          <w:color w:val="334455"/>
          <w:sz w:val="19"/>
        </w:rPr>
        <w:t>cap_stale</w:t>
      </w:r>
      <w:r>
        <w:rPr/>
        <w:t xml:space="preserve"> shows a </w:t>
      </w:r>
      <w:r>
        <w:rPr>
          <w:b/>
        </w:rPr>
        <w:t xml:space="preserve">High older than </w:t>
      </w:r>
      <w:r>
        <w:rPr>
          <w:rFonts w:ascii="Consolas" w:hAnsi="Consolas"/>
          <w:color w:val="334455"/>
          <w:sz w:val="19"/>
        </w:rPr>
        <w:t>stale_after_h</w:t>
      </w:r>
      <w:r>
        <w:rPr>
          <w:b/>
        </w:rPr>
        <w:t xml:space="preserve"> (24 h) as Med</w:t>
      </w:r>
      <w:r>
        <w:rPr/>
        <w:t xml:space="preserve"> and</w:t>
        <w:br/>
        <w:t xml:space="preserve">appends </w:t>
      </w:r>
      <w:r>
        <w:rPr>
          <w:rFonts w:ascii="Consolas" w:hAnsi="Consolas"/>
          <w:color w:val="334455"/>
          <w:sz w:val="19"/>
        </w:rPr>
        <w:t>stale</w:t>
      </w:r>
      <w:r>
        <w:rPr/>
        <w:t xml:space="preserve"> to its reasons; an undated item is never capped, and</w:t>
        <w:br/>
      </w:r>
      <w:r>
        <w:rPr>
          <w:rFonts w:ascii="Consolas" w:hAnsi="Consolas"/>
          <w:color w:val="334455"/>
          <w:sz w:val="19"/>
        </w:rPr>
        <w:t>stale_after_h</w:t>
      </w:r>
      <w:r>
        <w:rPr/>
        <w:t xml:space="preserve"> is left out of the fingerprint so editing it re-scores nothing.</w:t>
      </w:r>
    </w:p>
    <w:p>
      <w:r>
        <w:rPr/>
        <w:t xml:space="preserve">⚠ </w:t>
      </w:r>
      <w:r>
        <w:rPr>
          <w:b/>
        </w:rPr>
        <w:t>The public views are re-scored, not copied.</w:t>
      </w:r>
      <w:r>
        <w:rPr/>
        <w:t xml:space="preserve"> Each public row is scored afresh from</w:t>
        <w:br/>
        <w:t xml:space="preserve">the row as the public view carries it — </w:t>
      </w:r>
      <w:r>
        <w:rPr>
          <w:rFonts w:ascii="Consolas" w:hAnsi="Consolas"/>
          <w:color w:val="334455"/>
          <w:sz w:val="19"/>
        </w:rPr>
        <w:t>sources</w:t>
      </w:r>
      <w:r>
        <w:rPr/>
        <w:t xml:space="preserve"> and </w:t>
      </w:r>
      <w:r>
        <w:rPr>
          <w:rFonts w:ascii="Consolas" w:hAnsi="Consolas"/>
          <w:color w:val="334455"/>
          <w:sz w:val="19"/>
        </w:rPr>
        <w:t>tickers</w:t>
      </w:r>
      <w:r>
        <w:rPr/>
        <w:t xml:space="preserve"> already cut to public</w:t>
        <w:br/>
        <w:t xml:space="preserve">feeds — against </w:t>
      </w:r>
      <w:r>
        <w:rPr>
          <w:rFonts w:ascii="Consolas" w:hAnsi="Consolas"/>
          <w:color w:val="334455"/>
          <w:sz w:val="19"/>
        </w:rPr>
        <w:t>public_universe</w:t>
      </w:r>
      <w:r>
        <w:rPr/>
        <w:t>: the ticker set cut to the GEX collection list</w:t>
        <w:br/>
        <w:t>(</w:t>
      </w:r>
      <w:r>
        <w:rPr>
          <w:rFonts w:ascii="Consolas" w:hAnsi="Consolas"/>
          <w:color w:val="334455"/>
          <w:sz w:val="19"/>
        </w:rPr>
        <w:t>config/symbols.toml</w:t>
      </w:r>
      <w:r>
        <w:rPr/>
        <w:t xml:space="preserve">, public). So a private feed never appears in a </w:t>
      </w:r>
      <w:r>
        <w:rPr>
          <w:rFonts w:ascii="Consolas" w:hAnsi="Consolas"/>
          <w:color w:val="334455"/>
          <w:sz w:val="19"/>
        </w:rPr>
        <w:t>source:</w:t>
      </w:r>
      <w:r>
        <w:rPr/>
        <w:t xml:space="preserve"> reason,</w:t>
        <w:br/>
        <w:t xml:space="preserve">and a </w:t>
      </w:r>
      <w:r>
        <w:rPr>
          <w:rFonts w:ascii="Consolas" w:hAnsi="Consolas"/>
          <w:color w:val="334455"/>
          <w:sz w:val="19"/>
        </w:rPr>
        <w:t>watchlist</w:t>
      </w:r>
      <w:r>
        <w:rPr/>
        <w:t xml:space="preserve"> point can never reveal a </w:t>
      </w:r>
      <w:r>
        <w:rPr>
          <w:rFonts w:ascii="Consolas" w:hAnsi="Consolas"/>
          <w:color w:val="334455"/>
          <w:sz w:val="19"/>
        </w:rPr>
        <w:t>[tickers] extras</w:t>
      </w:r>
      <w:r>
        <w:rPr/>
        <w:t xml:space="preserve"> name. Keywords are</w:t>
        <w:br/>
        <w:t>echoed into public reasons, so a ticker or anything private must never be made a</w:t>
        <w:br/>
        <w:t>keyword.</w:t>
      </w:r>
    </w:p>
    <w:p>
      <w:pPr>
        <w:pStyle w:val="Heading2"/>
      </w:pPr>
      <w:r>
        <w:rPr/>
        <w:t>Economic calendar</w:t>
      </w:r>
    </w:p>
    <w:p>
      <w:r>
        <w:rPr>
          <w:rFonts w:ascii="Consolas" w:hAnsi="Consolas"/>
          <w:color w:val="334455"/>
          <w:sz w:val="19"/>
        </w:rPr>
        <w:t>services/news_svc/econ_calendar.py</w:t>
      </w:r>
      <w:r>
        <w:rPr/>
        <w:t xml:space="preserve"> fetches and stores; </w:t>
      </w:r>
      <w:r>
        <w:rPr>
          <w:rFonts w:ascii="Consolas" w:hAnsi="Consolas"/>
          <w:color w:val="334455"/>
          <w:sz w:val="19"/>
        </w:rPr>
        <w:t>econ.py</w:t>
      </w:r>
      <w:r>
        <w:rPr/>
        <w:t xml:space="preserve"> builds the payload</w:t>
        <w:br/>
        <w:t xml:space="preserve">(pure). Each source is a </w:t>
      </w:r>
      <w:r>
        <w:rPr>
          <w:rFonts w:ascii="Consolas" w:hAnsi="Consolas"/>
          <w:color w:val="334455"/>
          <w:sz w:val="19"/>
        </w:rPr>
        <w:t>[calendar.sources.&lt;name&gt;]</w:t>
      </w:r>
      <w:r>
        <w:rPr/>
        <w:t xml:space="preserve"> table with its own </w:t>
      </w:r>
      <w:r>
        <w:rPr>
          <w:rFonts w:ascii="Consolas" w:hAnsi="Consolas"/>
          <w:color w:val="334455"/>
          <w:sz w:val="19"/>
        </w:rPr>
        <w:t>url</w:t>
      </w:r>
      <w:r>
        <w:rPr/>
        <w:t>,</w:t>
        <w:br/>
      </w:r>
      <w:r>
        <w:rPr>
          <w:rFonts w:ascii="Consolas" w:hAnsi="Consolas"/>
          <w:color w:val="334455"/>
          <w:sz w:val="19"/>
        </w:rPr>
        <w:t>user_agent</w:t>
      </w:r>
      <w:r>
        <w:rPr/>
        <w:t xml:space="preserve"> (</w:t>
      </w:r>
      <w:r>
        <w:rPr>
          <w:rFonts w:ascii="Consolas" w:hAnsi="Consolas"/>
          <w:color w:val="334455"/>
          <w:sz w:val="19"/>
        </w:rPr>
        <w:t>""</w:t>
      </w:r>
      <w:r>
        <w:rPr/>
        <w:t xml:space="preserve"> = the collector's </w:t>
      </w:r>
      <w:r>
        <w:rPr>
          <w:rFonts w:ascii="Consolas" w:hAnsi="Consolas"/>
          <w:color w:val="334455"/>
          <w:sz w:val="19"/>
        </w:rPr>
        <w:t>feed_user_agent</w:t>
      </w:r>
      <w:r>
        <w:rPr/>
        <w:t xml:space="preserve">) and </w:t>
      </w:r>
      <w:r>
        <w:rPr>
          <w:rFonts w:ascii="Consolas" w:hAnsi="Consolas"/>
          <w:color w:val="334455"/>
          <w:sz w:val="19"/>
        </w:rPr>
        <w:t>refresh_min</w:t>
      </w:r>
      <w:r>
        <w:rPr/>
        <w:t xml:space="preserve"> (absent =</w:t>
        <w:br/>
      </w:r>
      <w:r>
        <w:rPr>
          <w:rFonts w:ascii="Consolas" w:hAnsi="Consolas"/>
          <w:color w:val="334455"/>
          <w:sz w:val="19"/>
        </w:rPr>
        <w:t>[calendar] refresh_min</w:t>
      </w:r>
      <w:r>
        <w:rPr/>
        <w:t>, 60):</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1728"/>
        <w:gridCol w:w="1728"/>
        <w:gridCol w:w="1728"/>
        <w:gridCol w:w="1728"/>
        <w:gridCol w:w="1728"/>
      </w:tblGrid>
      <w:tr>
        <w:tc>
          <w:tcPr>
            <w:tcW w:type="dxa" w:w="1728"/>
            <w:shd w:val="clear" w:color="auto" w:fill="EAF2FB"/>
          </w:tcPr>
          <w:p>
            <w:r>
              <w:rPr>
                <w:b/>
              </w:rPr>
            </w:r>
            <w:r>
              <w:rPr>
                <w:b/>
              </w:rPr>
              <w:t>Source</w:t>
            </w:r>
          </w:p>
        </w:tc>
        <w:tc>
          <w:tcPr>
            <w:tcW w:type="dxa" w:w="1728"/>
            <w:shd w:val="clear" w:color="auto" w:fill="EAF2FB"/>
          </w:tcPr>
          <w:p>
            <w:r>
              <w:rPr>
                <w:b/>
              </w:rPr>
            </w:r>
            <w:r>
              <w:rPr>
                <w:b/>
              </w:rPr>
              <w:t>What</w:t>
            </w:r>
          </w:p>
        </w:tc>
        <w:tc>
          <w:tcPr>
            <w:tcW w:type="dxa" w:w="1728"/>
            <w:shd w:val="clear" w:color="auto" w:fill="EAF2FB"/>
          </w:tcPr>
          <w:p>
            <w:r>
              <w:rPr>
                <w:b/>
              </w:rPr>
            </w:r>
            <w:r>
              <w:rPr>
                <w:b/>
              </w:rPr>
              <w:t>Time basis</w:t>
            </w:r>
          </w:p>
        </w:tc>
        <w:tc>
          <w:tcPr>
            <w:tcW w:type="dxa" w:w="1728"/>
            <w:shd w:val="clear" w:color="auto" w:fill="EAF2FB"/>
          </w:tcPr>
          <w:p>
            <w:r>
              <w:rPr>
                <w:b/>
              </w:rPr>
            </w:r>
            <w:r>
              <w:rPr>
                <w:b/>
              </w:rPr>
              <w:t>Cadence (shipped)</w:t>
            </w:r>
          </w:p>
        </w:tc>
        <w:tc>
          <w:tcPr>
            <w:tcW w:type="dxa" w:w="1728"/>
            <w:shd w:val="clear" w:color="auto" w:fill="EAF2FB"/>
          </w:tcPr>
          <w:p>
            <w:r>
              <w:rPr>
                <w:b/>
              </w:rPr>
            </w:r>
            <w:r>
              <w:rPr>
                <w:b/>
              </w:rPr>
              <w:t>Requests</w:t>
            </w:r>
          </w:p>
        </w:tc>
      </w:tr>
      <w:tr>
        <w:tc>
          <w:tcPr>
            <w:tcW w:type="dxa" w:w="1728"/>
          </w:tcPr>
          <w:p>
            <w:r/>
            <w:r>
              <w:rPr>
                <w:rFonts w:ascii="Consolas" w:hAnsi="Consolas"/>
                <w:color w:val="334455"/>
                <w:sz w:val="19"/>
              </w:rPr>
              <w:t>fed</w:t>
            </w:r>
          </w:p>
        </w:tc>
        <w:tc>
          <w:tcPr>
            <w:tcW w:type="dxa" w:w="1728"/>
          </w:tcPr>
          <w:p>
            <w:r/>
            <w:r>
              <w:rPr>
                <w:rFonts w:ascii="Consolas" w:hAnsi="Consolas"/>
                <w:color w:val="334455"/>
                <w:sz w:val="19"/>
              </w:rPr>
              <w:t>federalreserve.gov/json/calendar.json</w:t>
            </w:r>
            <w:r>
              <w:rPr/>
              <w:t>: FOMC, Beige Book, speeches, testimony (</w:t>
            </w:r>
            <w:r>
              <w:rPr>
                <w:rFonts w:ascii="Consolas" w:hAnsi="Consolas"/>
                <w:color w:val="334455"/>
                <w:sz w:val="19"/>
              </w:rPr>
              <w:t>[calendar.fed] types</w:t>
            </w:r>
            <w:r>
              <w:rPr/>
              <w:t>)</w:t>
            </w:r>
          </w:p>
        </w:tc>
        <w:tc>
          <w:tcPr>
            <w:tcW w:type="dxa" w:w="1728"/>
          </w:tcPr>
          <w:p>
            <w:r/>
            <w:r>
              <w:rPr/>
              <w:t xml:space="preserve">the Board's times are </w:t>
            </w:r>
            <w:r>
              <w:rPr>
                <w:b/>
              </w:rPr>
              <w:t>Eastern</w:t>
            </w:r>
            <w:r>
              <w:rPr/>
              <w:t>; a non-clock time ("noon", "TBA") keeps a date-only event</w:t>
            </w:r>
          </w:p>
        </w:tc>
        <w:tc>
          <w:tcPr>
            <w:tcW w:type="dxa" w:w="1728"/>
          </w:tcPr>
          <w:p>
            <w:r/>
            <w:r>
              <w:rPr/>
              <w:t>60 min</w:t>
            </w:r>
          </w:p>
        </w:tc>
        <w:tc>
          <w:tcPr>
            <w:tcW w:type="dxa" w:w="1728"/>
          </w:tcPr>
          <w:p>
            <w:r/>
            <w:r>
              <w:rPr/>
              <w:t>1</w:t>
            </w:r>
          </w:p>
        </w:tc>
      </w:tr>
      <w:tr>
        <w:tc>
          <w:tcPr>
            <w:tcW w:type="dxa" w:w="1728"/>
            <w:shd w:val="clear" w:color="auto" w:fill="F4F6FA"/>
          </w:tcPr>
          <w:p>
            <w:r/>
            <w:r>
              <w:rPr>
                <w:rFonts w:ascii="Consolas" w:hAnsi="Consolas"/>
                <w:color w:val="334455"/>
                <w:sz w:val="19"/>
              </w:rPr>
              <w:t>bls</w:t>
            </w:r>
          </w:p>
        </w:tc>
        <w:tc>
          <w:tcPr>
            <w:tcW w:type="dxa" w:w="1728"/>
            <w:shd w:val="clear" w:color="auto" w:fill="F4F6FA"/>
          </w:tcPr>
          <w:p>
            <w:r/>
            <w:r>
              <w:rPr/>
              <w:t>the BLS release schedule (ICS) — CPI, PPI, Employment Situation, JOLTS, ECI</w:t>
            </w:r>
          </w:p>
        </w:tc>
        <w:tc>
          <w:tcPr>
            <w:tcW w:type="dxa" w:w="1728"/>
            <w:shd w:val="clear" w:color="auto" w:fill="F4F6FA"/>
          </w:tcPr>
          <w:p>
            <w:r/>
            <w:r>
              <w:rPr>
                <w:rFonts w:ascii="Consolas" w:hAnsi="Consolas"/>
                <w:color w:val="334455"/>
                <w:sz w:val="19"/>
              </w:rPr>
              <w:t>TZID=US-Eastern</w:t>
            </w:r>
            <w:r>
              <w:rPr/>
              <w:t xml:space="preserve"> wall clock</w:t>
            </w:r>
          </w:p>
        </w:tc>
        <w:tc>
          <w:tcPr>
            <w:tcW w:type="dxa" w:w="1728"/>
            <w:shd w:val="clear" w:color="auto" w:fill="F4F6FA"/>
          </w:tcPr>
          <w:p>
            <w:r/>
            <w:r>
              <w:rPr/>
              <w:t>720 min</w:t>
            </w:r>
          </w:p>
        </w:tc>
        <w:tc>
          <w:tcPr>
            <w:tcW w:type="dxa" w:w="1728"/>
            <w:shd w:val="clear" w:color="auto" w:fill="F4F6FA"/>
          </w:tcPr>
          <w:p>
            <w:r/>
            <w:r>
              <w:rPr/>
              <w:t>1</w:t>
            </w:r>
          </w:p>
        </w:tc>
      </w:tr>
      <w:tr>
        <w:tc>
          <w:tcPr>
            <w:tcW w:type="dxa" w:w="1728"/>
          </w:tcPr>
          <w:p>
            <w:r/>
            <w:r>
              <w:rPr>
                <w:rFonts w:ascii="Consolas" w:hAnsi="Consolas"/>
                <w:color w:val="334455"/>
                <w:sz w:val="19"/>
              </w:rPr>
              <w:t>bea</w:t>
            </w:r>
          </w:p>
        </w:tc>
        <w:tc>
          <w:tcPr>
            <w:tcW w:type="dxa" w:w="1728"/>
          </w:tcPr>
          <w:p>
            <w:r/>
            <w:r>
              <w:rPr/>
              <w:t>the BEA release schedule (ICS) — PCE, GDP</w:t>
            </w:r>
          </w:p>
        </w:tc>
        <w:tc>
          <w:tcPr>
            <w:tcW w:type="dxa" w:w="1728"/>
          </w:tcPr>
          <w:p>
            <w:r/>
            <w:r>
              <w:rPr/>
              <w:t>UTC (</w:t>
            </w:r>
            <w:r>
              <w:rPr>
                <w:rFonts w:ascii="Consolas" w:hAnsi="Consolas"/>
                <w:color w:val="334455"/>
                <w:sz w:val="19"/>
              </w:rPr>
              <w:t>…Z</w:t>
            </w:r>
            <w:r>
              <w:rPr/>
              <w:t>)</w:t>
            </w:r>
          </w:p>
        </w:tc>
        <w:tc>
          <w:tcPr>
            <w:tcW w:type="dxa" w:w="1728"/>
          </w:tcPr>
          <w:p>
            <w:r/>
            <w:r>
              <w:rPr/>
              <w:t>720 min</w:t>
            </w:r>
          </w:p>
        </w:tc>
        <w:tc>
          <w:tcPr>
            <w:tcW w:type="dxa" w:w="1728"/>
          </w:tcPr>
          <w:p>
            <w:r/>
            <w:r>
              <w:rPr/>
              <w:t>1</w:t>
            </w:r>
          </w:p>
        </w:tc>
      </w:tr>
      <w:tr>
        <w:tc>
          <w:tcPr>
            <w:tcW w:type="dxa" w:w="1728"/>
            <w:shd w:val="clear" w:color="auto" w:fill="F4F6FA"/>
          </w:tcPr>
          <w:p>
            <w:r/>
            <w:r>
              <w:rPr>
                <w:rFonts w:ascii="Consolas" w:hAnsi="Consolas"/>
                <w:color w:val="334455"/>
                <w:sz w:val="19"/>
              </w:rPr>
              <w:t>fred_calendar</w:t>
            </w:r>
          </w:p>
        </w:tc>
        <w:tc>
          <w:tcPr>
            <w:tcW w:type="dxa" w:w="1728"/>
            <w:shd w:val="clear" w:color="auto" w:fill="F4F6FA"/>
          </w:tcPr>
          <w:p>
            <w:r/>
            <w:r>
              <w:rPr/>
              <w:t xml:space="preserve">FRED's release-calendar HTML, one page per </w:t>
            </w:r>
            <w:r>
              <w:rPr>
                <w:rFonts w:ascii="Consolas" w:hAnsi="Consolas"/>
                <w:color w:val="334455"/>
                <w:sz w:val="19"/>
              </w:rPr>
              <w:t>release_id</w:t>
            </w:r>
            <w:r>
              <w:rPr/>
              <w:t xml:space="preserve"> a </w:t>
            </w:r>
            <w:r>
              <w:rPr>
                <w:rFonts w:ascii="Consolas" w:hAnsi="Consolas"/>
                <w:color w:val="334455"/>
                <w:sz w:val="19"/>
              </w:rPr>
              <w:t>schedule = "fred"</w:t>
            </w:r>
            <w:r>
              <w:rPr/>
              <w:t xml:space="preserve"> indicator names (retail sales 9, jobless claims 180), 45 days back to 120 ahead</w:t>
            </w:r>
          </w:p>
        </w:tc>
        <w:tc>
          <w:tcPr>
            <w:tcW w:type="dxa" w:w="1728"/>
            <w:shd w:val="clear" w:color="auto" w:fill="F4F6FA"/>
          </w:tcPr>
          <w:p>
            <w:r/>
            <w:r>
              <w:rPr/>
              <w:t xml:space="preserve">the page renders </w:t>
            </w:r>
            <w:r>
              <w:rPr>
                <w:b/>
              </w:rPr>
              <w:t>Central</w:t>
            </w:r>
            <w:r>
              <w:rPr/>
              <w:t xml:space="preserve">; a date without a time takes the indicator's </w:t>
            </w:r>
            <w:r>
              <w:rPr>
                <w:rFonts w:ascii="Consolas" w:hAnsi="Consolas"/>
                <w:color w:val="334455"/>
                <w:sz w:val="19"/>
              </w:rPr>
              <w:t>time_ct</w:t>
            </w:r>
          </w:p>
        </w:tc>
        <w:tc>
          <w:tcPr>
            <w:tcW w:type="dxa" w:w="1728"/>
            <w:shd w:val="clear" w:color="auto" w:fill="F4F6FA"/>
          </w:tcPr>
          <w:p>
            <w:r/>
            <w:r>
              <w:rPr/>
              <w:t>720 min</w:t>
            </w:r>
          </w:p>
        </w:tc>
        <w:tc>
          <w:tcPr>
            <w:tcW w:type="dxa" w:w="1728"/>
            <w:shd w:val="clear" w:color="auto" w:fill="F4F6FA"/>
          </w:tcPr>
          <w:p>
            <w:r/>
            <w:r>
              <w:rPr/>
              <w:t>2</w:t>
            </w:r>
          </w:p>
        </w:tc>
      </w:tr>
      <w:tr>
        <w:tc>
          <w:tcPr>
            <w:tcW w:type="dxa" w:w="1728"/>
          </w:tcPr>
          <w:p>
            <w:r/>
            <w:r>
              <w:rPr>
                <w:rFonts w:ascii="Consolas" w:hAnsi="Consolas"/>
                <w:color w:val="334455"/>
                <w:sz w:val="19"/>
              </w:rPr>
              <w:t>nasdaq_ipo</w:t>
            </w:r>
          </w:p>
        </w:tc>
        <w:tc>
          <w:tcPr>
            <w:tcW w:type="dxa" w:w="1728"/>
          </w:tcPr>
          <w:p>
            <w:r/>
            <w:r>
              <w:rPr>
                <w:rFonts w:ascii="Consolas" w:hAnsi="Consolas"/>
                <w:color w:val="334455"/>
                <w:sz w:val="19"/>
              </w:rPr>
              <w:t>api.nasdaq.com</w:t>
            </w:r>
            <w:r>
              <w:rPr/>
              <w:t xml:space="preserve"> IPO calendar, this month and next; priced + upcoming tables only</w:t>
            </w:r>
          </w:p>
        </w:tc>
        <w:tc>
          <w:tcPr>
            <w:tcW w:type="dxa" w:w="1728"/>
          </w:tcPr>
          <w:p>
            <w:r/>
            <w:r>
              <w:rPr/>
              <w:t>dates</w:t>
            </w:r>
          </w:p>
        </w:tc>
        <w:tc>
          <w:tcPr>
            <w:tcW w:type="dxa" w:w="1728"/>
          </w:tcPr>
          <w:p>
            <w:r/>
            <w:r>
              <w:rPr/>
              <w:t>240 min</w:t>
            </w:r>
          </w:p>
        </w:tc>
        <w:tc>
          <w:tcPr>
            <w:tcW w:type="dxa" w:w="1728"/>
          </w:tcPr>
          <w:p>
            <w:r/>
            <w:r>
              <w:rPr/>
              <w:t>2</w:t>
            </w:r>
          </w:p>
        </w:tc>
      </w:tr>
      <w:tr>
        <w:tc>
          <w:tcPr>
            <w:tcW w:type="dxa" w:w="1728"/>
            <w:shd w:val="clear" w:color="auto" w:fill="F4F6FA"/>
          </w:tcPr>
          <w:p>
            <w:r/>
            <w:r>
              <w:rPr>
                <w:rFonts w:ascii="Consolas" w:hAnsi="Consolas"/>
                <w:color w:val="334455"/>
                <w:sz w:val="19"/>
              </w:rPr>
              <w:t>fred_api</w:t>
            </w:r>
            <w:r>
              <w:rPr/>
              <w:t xml:space="preserve"> / </w:t>
            </w:r>
            <w:r>
              <w:rPr>
                <w:rFonts w:ascii="Consolas" w:hAnsi="Consolas"/>
                <w:color w:val="334455"/>
                <w:sz w:val="19"/>
              </w:rPr>
              <w:t>fredgraph</w:t>
            </w:r>
          </w:p>
        </w:tc>
        <w:tc>
          <w:tcPr>
            <w:tcW w:type="dxa" w:w="1728"/>
            <w:shd w:val="clear" w:color="auto" w:fill="F4F6FA"/>
          </w:tcPr>
          <w:p>
            <w:r/>
            <w:r>
              <w:rPr/>
              <w:t>each enabled indicator's FRED series, ~400 days back</w:t>
            </w:r>
          </w:p>
        </w:tc>
        <w:tc>
          <w:tcPr>
            <w:tcW w:type="dxa" w:w="1728"/>
            <w:shd w:val="clear" w:color="auto" w:fill="F4F6FA"/>
          </w:tcPr>
          <w:p>
            <w:r/>
            <w:r>
              <w:rPr/>
              <w:t>observation dates</w:t>
            </w:r>
          </w:p>
        </w:tc>
        <w:tc>
          <w:tcPr>
            <w:tcW w:type="dxa" w:w="1728"/>
            <w:shd w:val="clear" w:color="auto" w:fill="F4F6FA"/>
          </w:tcPr>
          <w:p>
            <w:r/>
            <w:r>
              <w:rPr>
                <w:rFonts w:ascii="Consolas" w:hAnsi="Consolas"/>
                <w:color w:val="334455"/>
                <w:sz w:val="19"/>
              </w:rPr>
              <w:t>values_refresh_min</w:t>
            </w:r>
            <w:r>
              <w:rPr/>
              <w:t xml:space="preserve"> (240), and the release watch</w:t>
            </w:r>
          </w:p>
        </w:tc>
        <w:tc>
          <w:tcPr>
            <w:tcW w:type="dxa" w:w="1728"/>
            <w:shd w:val="clear" w:color="auto" w:fill="F4F6FA"/>
          </w:tcPr>
          <w:p>
            <w:r/>
            <w:r>
              <w:rPr/>
              <w:t>10</w:t>
            </w:r>
          </w:p>
        </w:tc>
      </w:tr>
      <w:tr>
        <w:tc>
          <w:tcPr>
            <w:tcW w:type="dxa" w:w="1728"/>
          </w:tcPr>
          <w:p>
            <w:r/>
            <w:r>
              <w:rPr>
                <w:rFonts w:ascii="Consolas" w:hAnsi="Consolas"/>
                <w:color w:val="334455"/>
                <w:sz w:val="19"/>
              </w:rPr>
              <w:t>dividends</w:t>
            </w:r>
          </w:p>
        </w:tc>
        <w:tc>
          <w:tcPr>
            <w:tcW w:type="dxa" w:w="1728"/>
          </w:tcPr>
          <w:p>
            <w:r/>
            <w:r>
              <w:rPr/>
              <w:t xml:space="preserve">the store </w:t>
            </w:r>
            <w:r>
              <w:rPr>
                <w:rFonts w:ascii="Consolas" w:hAnsi="Consolas"/>
                <w:color w:val="334455"/>
                <w:sz w:val="19"/>
              </w:rPr>
              <w:t>trade_svc</w:t>
            </w:r>
            <w:r>
              <w:rPr/>
              <w:t xml:space="preserve"> fills (below), opened </w:t>
            </w:r>
            <w:r>
              <w:rPr>
                <w:b/>
              </w:rPr>
              <w:t>read-only</w:t>
            </w:r>
          </w:p>
        </w:tc>
        <w:tc>
          <w:tcPr>
            <w:tcW w:type="dxa" w:w="1728"/>
          </w:tcPr>
          <w:p>
            <w:r/>
            <w:r>
              <w:rPr/>
              <w:t>dates</w:t>
            </w:r>
          </w:p>
        </w:tc>
        <w:tc>
          <w:tcPr>
            <w:tcW w:type="dxa" w:w="1728"/>
          </w:tcPr>
          <w:p>
            <w:r/>
            <w:r>
              <w:rPr/>
              <w:t>60 min</w:t>
            </w:r>
          </w:p>
        </w:tc>
        <w:tc>
          <w:tcPr>
            <w:tcW w:type="dxa" w:w="1728"/>
          </w:tcPr>
          <w:p>
            <w:r/>
            <w:r>
              <w:rPr/>
              <w:t>0 (local)</w:t>
            </w:r>
          </w:p>
        </w:tc>
      </w:tr>
    </w:tbl>
    <w:p/>
    <w:p>
      <w:r>
        <w:rPr/>
        <w:t xml:space="preserve">Every instant is stored as aware UTC and displayed in </w:t>
      </w:r>
      <w:r>
        <w:rPr>
          <w:b/>
        </w:rPr>
        <w:t>Central</w:t>
      </w:r>
      <w:r>
        <w:rPr/>
        <w:t>. The indicators</w:t>
        <w:br/>
        <w:t>(</w:t>
      </w:r>
      <w:r>
        <w:rPr>
          <w:rFonts w:ascii="Consolas" w:hAnsi="Consolas"/>
          <w:color w:val="334455"/>
          <w:sz w:val="19"/>
        </w:rPr>
        <w:t>[calendar.indicators.&lt;key&gt;]</w:t>
      </w:r>
      <w:r>
        <w:rPr/>
        <w:t>: CPI, core CPI, PPI, payrolls, unemployment, PCE, core</w:t>
        <w:br/>
        <w:t xml:space="preserve">PCE, GDP, retail sales, claims) name a FRED </w:t>
      </w:r>
      <w:r>
        <w:rPr>
          <w:rFonts w:ascii="Consolas" w:hAnsi="Consolas"/>
          <w:color w:val="334455"/>
          <w:sz w:val="19"/>
        </w:rPr>
        <w:t>series</w:t>
      </w:r>
      <w:r>
        <w:rPr/>
        <w:t xml:space="preserve">, a </w:t>
      </w:r>
      <w:r>
        <w:rPr>
          <w:rFonts w:ascii="Consolas" w:hAnsi="Consolas"/>
          <w:color w:val="334455"/>
          <w:sz w:val="19"/>
        </w:rPr>
        <w:t>transform</w:t>
      </w:r>
      <w:r>
        <w:rPr/>
        <w:t xml:space="preserve"> (</w:t>
      </w:r>
      <w:r>
        <w:rPr>
          <w:rFonts w:ascii="Consolas" w:hAnsi="Consolas"/>
          <w:color w:val="334455"/>
          <w:sz w:val="19"/>
        </w:rPr>
        <w:t>pct_mom</w:t>
      </w:r>
      <w:r>
        <w:rPr/>
        <w:t xml:space="preserve"> % m/m ·</w:t>
        <w:br/>
      </w:r>
      <w:r>
        <w:rPr>
          <w:rFonts w:ascii="Consolas" w:hAnsi="Consolas"/>
          <w:color w:val="334455"/>
          <w:sz w:val="19"/>
        </w:rPr>
        <w:t>change_k</w:t>
      </w:r>
      <w:r>
        <w:rPr/>
        <w:t xml:space="preserve"> change in thousands · </w:t>
      </w:r>
      <w:r>
        <w:rPr>
          <w:rFonts w:ascii="Consolas" w:hAnsi="Consolas"/>
          <w:color w:val="334455"/>
          <w:sz w:val="19"/>
        </w:rPr>
        <w:t>level_pct</w:t>
      </w:r>
      <w:r>
        <w:rPr/>
        <w:t xml:space="preserve"> · </w:t>
      </w:r>
      <w:r>
        <w:rPr>
          <w:rFonts w:ascii="Consolas" w:hAnsi="Consolas"/>
          <w:color w:val="334455"/>
          <w:sz w:val="19"/>
        </w:rPr>
        <w:t>level_k</w:t>
      </w:r>
      <w:r>
        <w:rPr/>
        <w:t xml:space="preserve"> level / 1000 · </w:t>
      </w:r>
      <w:r>
        <w:rPr>
          <w:rFonts w:ascii="Consolas" w:hAnsi="Consolas"/>
          <w:color w:val="334455"/>
          <w:sz w:val="19"/>
        </w:rPr>
        <w:t>pct_saar</w:t>
      </w:r>
      <w:r>
        <w:rPr/>
        <w:t>), a</w:t>
        <w:br/>
      </w:r>
      <w:r>
        <w:rPr>
          <w:rFonts w:ascii="Consolas" w:hAnsi="Consolas"/>
          <w:color w:val="334455"/>
          <w:sz w:val="19"/>
        </w:rPr>
        <w:t>schedule</w:t>
      </w:r>
      <w:r>
        <w:rPr/>
        <w:t xml:space="preserve"> (</w:t>
      </w:r>
      <w:r>
        <w:rPr>
          <w:rFonts w:ascii="Consolas" w:hAnsi="Consolas"/>
          <w:color w:val="334455"/>
          <w:sz w:val="19"/>
        </w:rPr>
        <w:t>bls</w:t>
      </w:r>
      <w:r>
        <w:rPr/>
        <w:t xml:space="preserve"> / </w:t>
      </w:r>
      <w:r>
        <w:rPr>
          <w:rFonts w:ascii="Consolas" w:hAnsi="Consolas"/>
          <w:color w:val="334455"/>
          <w:sz w:val="19"/>
        </w:rPr>
        <w:t>bea</w:t>
      </w:r>
      <w:r>
        <w:rPr/>
        <w:t xml:space="preserve"> matched by a case-insensitive release-name PREFIX on a</w:t>
        <w:br/>
        <w:t xml:space="preserve">boundary — </w:t>
      </w:r>
      <w:r>
        <w:rPr>
          <w:rFonts w:ascii="Consolas" w:hAnsi="Consolas"/>
          <w:color w:val="334455"/>
          <w:sz w:val="19"/>
        </w:rPr>
        <w:t>"GDP ("</w:t>
      </w:r>
      <w:r>
        <w:rPr/>
        <w:t xml:space="preserve"> never takes </w:t>
      </w:r>
      <w:r>
        <w:rPr>
          <w:i/>
        </w:rPr>
        <w:t>GDP by Industry</w:t>
      </w:r>
      <w:r>
        <w:rPr/>
        <w:t xml:space="preserve"> — or </w:t>
      </w:r>
      <w:r>
        <w:rPr>
          <w:rFonts w:ascii="Consolas" w:hAnsi="Consolas"/>
          <w:color w:val="334455"/>
          <w:sz w:val="19"/>
        </w:rPr>
        <w:t>fred</w:t>
      </w:r>
      <w:r>
        <w:rPr/>
        <w:t xml:space="preserve"> by </w:t>
      </w:r>
      <w:r>
        <w:rPr>
          <w:rFonts w:ascii="Consolas" w:hAnsi="Consolas"/>
          <w:color w:val="334455"/>
          <w:sz w:val="19"/>
        </w:rPr>
        <w:t>release_id</w:t>
      </w:r>
      <w:r>
        <w:rPr/>
        <w:t>), a</w:t>
        <w:br/>
      </w:r>
      <w:r>
        <w:rPr>
          <w:rFonts w:ascii="Consolas" w:hAnsi="Consolas"/>
          <w:color w:val="334455"/>
          <w:sz w:val="19"/>
        </w:rPr>
        <w:t>tile</w:t>
      </w:r>
      <w:r>
        <w:rPr/>
        <w:t xml:space="preserve">, and </w:t>
      </w:r>
      <w:r>
        <w:rPr>
          <w:rFonts w:ascii="Consolas" w:hAnsi="Consolas"/>
          <w:color w:val="334455"/>
          <w:sz w:val="19"/>
        </w:rPr>
        <w:t>high</w:t>
      </w:r>
      <w:r>
        <w:rPr/>
        <w:t xml:space="preserve"> (true for every shipped indicator but claims; a non-bool is false,</w:t>
        <w:br/>
        <w:t xml:space="preserve">with one WARNING). A missing or non-positive base is </w:t>
      </w:r>
      <w:r>
        <w:rPr>
          <w:rFonts w:ascii="Consolas" w:hAnsi="Consolas"/>
          <w:color w:val="334455"/>
          <w:sz w:val="19"/>
        </w:rPr>
        <w:t>None</w:t>
      </w:r>
      <w:r>
        <w:rPr/>
        <w:t>, never 0.</w:t>
      </w:r>
    </w:p>
    <w:p>
      <w:r>
        <w:rPr>
          <w:b/>
        </w:rPr>
        <w:t>High impact.</w:t>
      </w:r>
      <w:r>
        <w:rPr/>
        <w:t xml:space="preserve"> </w:t>
      </w:r>
      <w:r>
        <w:rPr>
          <w:rFonts w:ascii="Consolas" w:hAnsi="Consolas"/>
          <w:color w:val="334455"/>
          <w:sz w:val="19"/>
        </w:rPr>
        <w:t>econ.py</w:t>
      </w:r>
      <w:r>
        <w:rPr/>
        <w:t xml:space="preserve"> stamps </w:t>
      </w:r>
      <w:r>
        <w:rPr>
          <w:rFonts w:ascii="Consolas" w:hAnsi="Consolas"/>
          <w:color w:val="334455"/>
          <w:sz w:val="19"/>
        </w:rPr>
        <w:t>high</w:t>
      </w:r>
      <w:r>
        <w:rPr/>
        <w:t xml:space="preserve"> on every row it publishes: an event is high</w:t>
        <w:br/>
        <w:t xml:space="preserve">when its title CONTAINS a </w:t>
      </w:r>
      <w:r>
        <w:rPr>
          <w:rFonts w:ascii="Consolas" w:hAnsi="Consolas"/>
          <w:color w:val="334455"/>
          <w:sz w:val="19"/>
        </w:rPr>
        <w:t>[calendar.events] high_impact</w:t>
      </w:r>
      <w:r>
        <w:rPr/>
        <w:t xml:space="preserve"> phrase, case-insensitively</w:t>
        <w:br/>
        <w:t>(</w:t>
      </w:r>
      <w:r>
        <w:rPr>
          <w:rFonts w:ascii="Consolas" w:hAnsi="Consolas"/>
          <w:color w:val="334455"/>
          <w:sz w:val="19"/>
        </w:rPr>
        <w:t>news_config.high_impact_events()</w:t>
      </w:r>
      <w:r>
        <w:rPr/>
        <w:t xml:space="preserve">; shipped </w:t>
      </w:r>
      <w:r>
        <w:rPr>
          <w:rFonts w:ascii="Consolas" w:hAnsi="Consolas"/>
          <w:color w:val="334455"/>
          <w:sz w:val="19"/>
        </w:rPr>
        <w:t>FOMC statement</w:t>
      </w:r>
      <w:r>
        <w:rPr/>
        <w:t xml:space="preserve">, </w:t>
      </w:r>
      <w:r>
        <w:rPr>
          <w:rFonts w:ascii="Consolas" w:hAnsi="Consolas"/>
          <w:color w:val="334455"/>
          <w:sz w:val="19"/>
        </w:rPr>
        <w:t>Press conference</w:t>
      </w:r>
      <w:r>
        <w:rPr/>
        <w:t>,</w:t>
        <w:br/>
      </w:r>
      <w:r>
        <w:rPr>
          <w:rFonts w:ascii="Consolas" w:hAnsi="Consolas"/>
          <w:color w:val="334455"/>
          <w:sz w:val="19"/>
        </w:rPr>
        <w:t>- Chair</w:t>
      </w:r>
      <w:r>
        <w:rPr/>
        <w:t xml:space="preserve"> — the Fed adapter titles an FOMC meeting </w:t>
      </w:r>
      <w:r>
        <w:rPr>
          <w:i/>
        </w:rPr>
        <w:t>FOMC statement</w:t>
      </w:r>
      <w:r>
        <w:rPr/>
        <w:t xml:space="preserve"> and its press</w:t>
        <w:br/>
        <w:t xml:space="preserve">conference </w:t>
      </w:r>
      <w:r>
        <w:rPr>
          <w:i/>
        </w:rPr>
        <w:t>Press conference</w:t>
      </w:r>
      <w:r>
        <w:rPr/>
        <w:t>, and the Board titles the Chair's own appearances</w:t>
        <w:br/>
      </w:r>
      <w:r>
        <w:rPr>
          <w:i/>
        </w:rPr>
        <w:t>Speech - Chair …</w:t>
      </w:r>
      <w:r>
        <w:rPr/>
        <w:t xml:space="preserve"> / </w:t>
      </w:r>
      <w:r>
        <w:rPr>
          <w:i/>
        </w:rPr>
        <w:t>Testimony - Chairman …</w:t>
      </w:r>
      <w:r>
        <w:rPr/>
        <w:t xml:space="preserve">, so </w:t>
      </w:r>
      <w:r>
        <w:rPr>
          <w:rFonts w:ascii="Consolas" w:hAnsi="Consolas"/>
          <w:color w:val="334455"/>
          <w:sz w:val="19"/>
        </w:rPr>
        <w:t>- Chair</w:t>
      </w:r>
      <w:r>
        <w:rPr/>
        <w:t xml:space="preserve"> never takes a Vice</w:t>
        <w:br/>
        <w:t xml:space="preserve">Chair's; not a list → the default; junk entries dropped with one WARNING; </w:t>
      </w:r>
      <w:r>
        <w:rPr>
          <w:rFonts w:ascii="Consolas" w:hAnsi="Consolas"/>
          <w:color w:val="334455"/>
          <w:sz w:val="19"/>
        </w:rPr>
        <w:t>[]</w:t>
      </w:r>
      <w:r>
        <w:rPr/>
        <w:t xml:space="preserve"> is</w:t>
        <w:br/>
        <w:t xml:space="preserve">real and highlights nothing), a data entry when its indicator's </w:t>
      </w:r>
      <w:r>
        <w:rPr>
          <w:rFonts w:ascii="Consolas" w:hAnsi="Consolas"/>
          <w:color w:val="334455"/>
          <w:sz w:val="19"/>
        </w:rPr>
        <w:t>high</w:t>
      </w:r>
      <w:r>
        <w:rPr/>
        <w:t xml:space="preserve"> is </w:t>
      </w:r>
      <w:r>
        <w:rPr>
          <w:rFonts w:ascii="Consolas" w:hAnsi="Consolas"/>
          <w:color w:val="334455"/>
          <w:sz w:val="19"/>
        </w:rPr>
        <w:t>true</w:t>
      </w:r>
      <w:r>
        <w:rPr/>
        <w:t>; a</w:t>
        <w:br/>
        <w:t xml:space="preserve">dividend or IPO is never high. </w:t>
      </w:r>
      <w:r>
        <w:rPr>
          <w:rFonts w:ascii="Consolas" w:hAnsi="Consolas"/>
          <w:color w:val="334455"/>
          <w:sz w:val="19"/>
        </w:rPr>
        <w:t>econ_calendar</w:t>
      </w:r>
      <w:r>
        <w:rPr/>
        <w:t xml:space="preserve"> passes the phrases as</w:t>
        <w:br/>
      </w:r>
      <w:r>
        <w:rPr>
          <w:rFonts w:ascii="Consolas" w:hAnsi="Consolas"/>
          <w:color w:val="334455"/>
          <w:sz w:val="19"/>
        </w:rPr>
        <w:t>parts["high_events"]</w:t>
      </w:r>
      <w:r>
        <w:rPr/>
        <w:t xml:space="preserve"> to both builds, so the two views flag alike.</w:t>
      </w:r>
    </w:p>
    <w:p>
      <w:r>
        <w:rPr>
          <w:b/>
        </w:rPr>
        <w:t>The FRED key, and its fallback.</w:t>
      </w:r>
      <w:r>
        <w:rPr/>
        <w:t xml:space="preserve"> With </w:t>
      </w:r>
      <w:r>
        <w:rPr>
          <w:rFonts w:ascii="Consolas" w:hAnsi="Consolas"/>
          <w:color w:val="334455"/>
          <w:sz w:val="19"/>
        </w:rPr>
        <w:t>FRED_API_KEY</w:t>
      </w:r>
      <w:r>
        <w:rPr/>
        <w:t xml:space="preserve"> set in the process environment</w:t>
        <w:br/>
        <w:t xml:space="preserve">(read at call time, from the stack </w:t>
      </w:r>
      <w:r>
        <w:rPr>
          <w:rFonts w:ascii="Consolas" w:hAnsi="Consolas"/>
          <w:color w:val="334455"/>
          <w:sz w:val="19"/>
        </w:rPr>
        <w:t>.env</w:t>
      </w:r>
      <w:r>
        <w:rPr/>
        <w:t xml:space="preserve"> only — never config, never </w:t>
      </w:r>
      <w:r>
        <w:rPr>
          <w:rFonts w:ascii="Consolas" w:hAnsi="Consolas"/>
          <w:color w:val="334455"/>
          <w:sz w:val="19"/>
        </w:rPr>
        <w:t>.env.live</w:t>
      </w:r>
      <w:r>
        <w:rPr/>
        <w:t>),</w:t>
        <w:br/>
        <w:t>observations come from the FRED API; without it, from the key-free</w:t>
        <w:br/>
      </w:r>
      <w:r>
        <w:rPr>
          <w:rFonts w:ascii="Consolas" w:hAnsi="Consolas"/>
          <w:color w:val="334455"/>
          <w:sz w:val="19"/>
        </w:rPr>
        <w:t>fredgraph.csv</w:t>
      </w:r>
      <w:r>
        <w:rPr/>
        <w:t xml:space="preserve"> download. The key is a query parameter, so every exception raised while</w:t>
        <w:br/>
        <w:t>a key-bearing URL was in play is rebuilt redacted with no cause chain, logged without a</w:t>
        <w:br/>
        <w:t xml:space="preserve">traceback, and every stored error goes through </w:t>
      </w:r>
      <w:r>
        <w:rPr>
          <w:rFonts w:ascii="Consolas" w:hAnsi="Consolas"/>
          <w:color w:val="334455"/>
          <w:sz w:val="19"/>
        </w:rPr>
        <w:t>fred.redact</w:t>
      </w:r>
      <w:r>
        <w:rPr/>
        <w:t>. When the release-calendar</w:t>
        <w:br/>
        <w:t xml:space="preserve">HTML has never parsed, the key path's release </w:t>
      </w:r>
      <w:r>
        <w:rPr>
          <w:b/>
        </w:rPr>
        <w:t>dates</w:t>
      </w:r>
      <w:r>
        <w:rPr/>
        <w:t xml:space="preserve"> stand in (their time from</w:t>
        <w:br/>
      </w:r>
      <w:r>
        <w:rPr>
          <w:rFonts w:ascii="Consolas" w:hAnsi="Consolas"/>
          <w:color w:val="334455"/>
          <w:sz w:val="19"/>
        </w:rPr>
        <w:t>time_ct</w:t>
      </w:r>
      <w:r>
        <w:rPr/>
        <w:t>).</w:t>
      </w:r>
    </w:p>
    <w:p>
      <w:r>
        <w:rPr>
          <w:b/>
        </w:rPr>
        <w:t>User-Agents are per source, and they disagree.</w:t>
      </w:r>
      <w:r>
        <w:rPr/>
        <w:t xml:space="preserve"> BLS answers </w:t>
      </w:r>
      <w:r>
        <w:rPr>
          <w:b/>
        </w:rPr>
        <w:t>403</w:t>
      </w:r>
      <w:r>
        <w:rPr/>
        <w:t xml:space="preserve"> to a browser</w:t>
        <w:br/>
        <w:t>User-Agent and FRED resets a bare Chrome one from a datacenter IP, so both keep the</w:t>
        <w:br/>
        <w:t xml:space="preserve">repo's contact-bearing </w:t>
      </w:r>
      <w:r>
        <w:rPr>
          <w:rFonts w:ascii="Consolas" w:hAnsi="Consolas"/>
          <w:color w:val="334455"/>
          <w:sz w:val="19"/>
        </w:rPr>
        <w:t>feed_user_agent</w:t>
      </w:r>
      <w:r>
        <w:rPr/>
        <w:t>; Nasdaq refuses that one and needs a</w:t>
        <w:br/>
      </w:r>
      <w:r>
        <w:rPr>
          <w:b/>
        </w:rPr>
        <w:t>Chrome</w:t>
      </w:r>
      <w:r>
        <w:rPr/>
        <w:t xml:space="preserve"> User-Agent plus </w:t>
      </w:r>
      <w:r>
        <w:rPr>
          <w:rFonts w:ascii="Consolas" w:hAnsi="Consolas"/>
          <w:color w:val="334455"/>
          <w:sz w:val="19"/>
        </w:rPr>
        <w:t>Accept: application/json</w:t>
      </w:r>
      <w:r>
        <w:rPr/>
        <w:t xml:space="preserve"> (both in its table).</w:t>
      </w:r>
    </w:p>
    <w:p>
      <w:r>
        <w:rPr>
          <w:b/>
        </w:rPr>
        <w:t>The release watch.</w:t>
      </w:r>
      <w:r>
        <w:rPr/>
        <w:t xml:space="preserve"> For </w:t>
      </w:r>
      <w:r>
        <w:rPr>
          <w:rFonts w:ascii="Consolas" w:hAnsi="Consolas"/>
          <w:color w:val="334455"/>
          <w:sz w:val="19"/>
        </w:rPr>
        <w:t>release_watch_min</w:t>
      </w:r>
      <w:r>
        <w:rPr/>
        <w:t xml:space="preserve"> (60) after a scheduled release, the</w:t>
        <w:br/>
        <w:t>series whose new observation has not landed yet — first seen at or after the release,</w:t>
        <w:br/>
        <w:t xml:space="preserve">and not a first-fill </w:t>
      </w:r>
      <w:r>
        <w:rPr>
          <w:rFonts w:ascii="Consolas" w:hAnsi="Consolas"/>
          <w:color w:val="334455"/>
          <w:sz w:val="19"/>
        </w:rPr>
        <w:t>bootstrap</w:t>
      </w:r>
      <w:r>
        <w:rPr/>
        <w:t xml:space="preserve"> row — is fetched every </w:t>
      </w:r>
      <w:r>
        <w:rPr>
          <w:rFonts w:ascii="Consolas" w:hAnsi="Consolas"/>
          <w:color w:val="334455"/>
          <w:sz w:val="19"/>
        </w:rPr>
        <w:t>release_poll_min</w:t>
      </w:r>
      <w:r>
        <w:rPr/>
        <w:t xml:space="preserve"> (2), at most</w:t>
        <w:br/>
        <w:t>~30 requests per series per release. A steady day is ~104 requests in all.</w:t>
      </w:r>
    </w:p>
    <w:p>
      <w:r>
        <w:rPr>
          <w:b/>
        </w:rPr>
        <w:t>Failure.</w:t>
      </w:r>
      <w:r>
        <w:rPr/>
        <w:t xml:space="preserve"> Each source fails alone: one </w:t>
      </w:r>
      <w:r>
        <w:rPr>
          <w:rFonts w:ascii="Consolas" w:hAnsi="Consolas"/>
          <w:color w:val="334455"/>
          <w:sz w:val="19"/>
        </w:rPr>
        <w:t>news.cal.&lt;source&gt;</w:t>
      </w:r>
      <w:r>
        <w:rPr/>
        <w:t xml:space="preserve"> degrade, an </w:t>
      </w:r>
      <w:r>
        <w:rPr>
          <w:rFonts w:ascii="Consolas" w:hAnsi="Consolas"/>
          <w:color w:val="334455"/>
          <w:sz w:val="19"/>
        </w:rPr>
        <w:t>error</w:t>
      </w:r>
      <w:r>
        <w:rPr/>
        <w:t xml:space="preserve"> on</w:t>
        <w:br/>
        <w:t xml:space="preserve">its row, and its last GOOD parsed result keeps being published (state </w:t>
      </w:r>
      <w:r>
        <w:rPr>
          <w:rFonts w:ascii="Consolas" w:hAnsi="Consolas"/>
          <w:color w:val="334455"/>
          <w:sz w:val="19"/>
        </w:rPr>
        <w:t>stale</w:t>
      </w:r>
      <w:r>
        <w:rPr/>
        <w:t>). A</w:t>
        <w:br/>
        <w:t xml:space="preserve">failed source is retried after at most </w:t>
      </w:r>
      <w:r>
        <w:rPr>
          <w:rFonts w:ascii="Consolas" w:hAnsi="Consolas"/>
          <w:color w:val="334455"/>
          <w:sz w:val="19"/>
        </w:rPr>
        <w:t>[calendar] refresh_min</w:t>
      </w:r>
      <w:r>
        <w:rPr/>
        <w:t>. A missing dividends</w:t>
        <w:br/>
        <w:t xml:space="preserve">store is </w:t>
      </w:r>
      <w:r>
        <w:rPr>
          <w:rFonts w:ascii="Consolas" w:hAnsi="Consolas"/>
          <w:color w:val="334455"/>
          <w:sz w:val="19"/>
        </w:rPr>
        <w:t>never</w:t>
      </w:r>
      <w:r>
        <w:rPr/>
        <w:t>, not "no dividends".</w:t>
      </w:r>
    </w:p>
    <w:p>
      <w:r>
        <w:rPr>
          <w:b/>
        </w:rPr>
        <w:t>The views.</w:t>
      </w:r>
      <w:r>
        <w:rPr/>
        <w:t xml:space="preserve"> </w:t>
      </w:r>
      <w:r>
        <w:rPr>
          <w:rFonts w:ascii="Consolas" w:hAnsi="Consolas"/>
          <w:color w:val="334455"/>
          <w:sz w:val="19"/>
        </w:rPr>
        <w:t>cache:news:calendar</w:t>
      </w:r>
      <w:r>
        <w:rPr/>
        <w:t xml:space="preserve"> (owner), </w:t>
      </w:r>
      <w:r>
        <w:rPr>
          <w:rFonts w:ascii="Consolas" w:hAnsi="Consolas"/>
          <w:color w:val="334455"/>
          <w:sz w:val="19"/>
        </w:rPr>
        <w:t>cache:news:calendar_public</w:t>
      </w:r>
      <w:r>
        <w:rPr/>
        <w:t xml:space="preserve"> — BUILT with</w:t>
        <w:br/>
      </w:r>
      <w:r>
        <w:rPr>
          <w:rFonts w:ascii="Consolas" w:hAnsi="Consolas"/>
          <w:color w:val="334455"/>
          <w:sz w:val="19"/>
        </w:rPr>
        <w:t>public_symbols</w:t>
      </w:r>
      <w:r>
        <w:rPr/>
        <w:t xml:space="preserve"> = the collection list, so only dividends differ and an extra's never</w:t>
        <w:br/>
        <w:t xml:space="preserve">reach it — and the private </w:t>
      </w:r>
      <w:r>
        <w:rPr>
          <w:rFonts w:ascii="Consolas" w:hAnsi="Consolas"/>
          <w:color w:val="334455"/>
          <w:sz w:val="19"/>
        </w:rPr>
        <w:t>cache:news:calendar_status</w:t>
      </w:r>
      <w:r>
        <w:rPr/>
        <w:t xml:space="preserve"> (per-source </w:t>
      </w:r>
      <w:r>
        <w:rPr>
          <w:rFonts w:ascii="Consolas" w:hAnsi="Consolas"/>
          <w:color w:val="334455"/>
          <w:sz w:val="19"/>
        </w:rPr>
        <w:t>last_ok</w:t>
      </w:r>
      <w:r>
        <w:rPr/>
        <w:t xml:space="preserve"> /</w:t>
        <w:br/>
      </w:r>
      <w:r>
        <w:rPr>
          <w:rFonts w:ascii="Consolas" w:hAnsi="Consolas"/>
          <w:color w:val="334455"/>
          <w:sz w:val="19"/>
        </w:rPr>
        <w:t>last_poll</w:t>
      </w:r>
      <w:r>
        <w:rPr/>
        <w:t xml:space="preserve"> / redacted </w:t>
      </w:r>
      <w:r>
        <w:rPr>
          <w:rFonts w:ascii="Consolas" w:hAnsi="Consolas"/>
          <w:color w:val="334455"/>
          <w:sz w:val="19"/>
        </w:rPr>
        <w:t>error</w:t>
      </w:r>
      <w:r>
        <w:rPr/>
        <w:t>). All three carry no timestamp and publish</w:t>
        <w:br/>
      </w:r>
      <w:r>
        <w:rPr>
          <w:rFonts w:ascii="Consolas" w:hAnsi="Consolas"/>
          <w:color w:val="334455"/>
          <w:sz w:val="19"/>
        </w:rPr>
        <w:t>skip_unchanged</w:t>
      </w:r>
      <w:r>
        <w:rPr/>
        <w:t xml:space="preserve">, since the calendar branch republishes every tick. Whether a value is </w:t>
      </w:r>
      <w:r>
        <w:rPr>
          <w:b/>
        </w:rPr>
        <w:t>released</w:t>
      </w:r>
      <w:r>
        <w:rPr/>
        <w:t xml:space="preserve"> or </w:t>
      </w:r>
      <w:r>
        <w:rPr>
          <w:b/>
        </w:rPr>
        <w:t>awaiting</w:t>
      </w:r>
      <w:r>
        <w:rPr/>
        <w:t xml:space="preserve"> is a function of</w:t>
        <w:br/>
      </w:r>
      <w:r>
        <w:rPr>
          <w:rFonts w:ascii="Consolas" w:hAnsi="Consolas"/>
          <w:color w:val="334455"/>
          <w:sz w:val="19"/>
        </w:rPr>
        <w:t>now</w:t>
      </w:r>
      <w:r>
        <w:rPr/>
        <w:t>, so the page decides it (</w:t>
      </w:r>
      <w:r>
        <w:rPr>
          <w:rFonts w:ascii="Consolas" w:hAnsi="Consolas"/>
          <w:color w:val="334455"/>
          <w:sz w:val="19"/>
        </w:rPr>
        <w:t>news_view.indicator_state</w:t>
      </w:r>
      <w:r>
        <w:rPr/>
        <w:t>) from the facts the payload</w:t>
        <w:br/>
        <w:t xml:space="preserve">carries: </w:t>
      </w:r>
      <w:r>
        <w:rPr>
          <w:rFonts w:ascii="Consolas" w:hAnsi="Consolas"/>
          <w:color w:val="334455"/>
          <w:sz w:val="19"/>
        </w:rPr>
        <w:t>last_release_at</w:t>
      </w:r>
      <w:r>
        <w:rPr/>
        <w:t xml:space="preserve">, and the latest observation's </w:t>
      </w:r>
      <w:r>
        <w:rPr>
          <w:rFonts w:ascii="Consolas" w:hAnsi="Consolas"/>
          <w:color w:val="334455"/>
          <w:sz w:val="19"/>
        </w:rPr>
        <w:t>first_seen</w:t>
      </w:r>
      <w:r>
        <w:rPr/>
        <w:t xml:space="preserve"> / </w:t>
      </w:r>
      <w:r>
        <w:rPr>
          <w:rFonts w:ascii="Consolas" w:hAnsi="Consolas"/>
          <w:color w:val="334455"/>
          <w:sz w:val="19"/>
        </w:rPr>
        <w:t>bootstrap</w:t>
      </w:r>
      <w:r>
        <w:rPr/>
        <w:t>.</w:t>
      </w:r>
    </w:p>
    <w:p>
      <w:pPr>
        <w:pStyle w:val="Heading2"/>
      </w:pPr>
      <w:r>
        <w:rPr/>
        <w:t>Dividends (trade_svc)</w:t>
      </w:r>
    </w:p>
    <w:p>
      <w:r>
        <w:rPr>
          <w:rFonts w:ascii="Consolas" w:hAnsi="Consolas"/>
          <w:color w:val="334455"/>
          <w:sz w:val="19"/>
        </w:rPr>
        <w:t>services/trade_svc/dividends.py</w:t>
      </w:r>
      <w:r>
        <w:rPr/>
        <w:t xml:space="preserve"> is the write half. Once a </w:t>
      </w:r>
      <w:r>
        <w:rPr>
          <w:b/>
        </w:rPr>
        <w:t>trading day</w:t>
      </w:r>
      <w:r>
        <w:rPr/>
        <w:t>, at or</w:t>
        <w:br/>
        <w:t xml:space="preserve">after </w:t>
      </w:r>
      <w:r>
        <w:rPr>
          <w:rFonts w:ascii="Consolas" w:hAnsi="Consolas"/>
          <w:color w:val="334455"/>
          <w:sz w:val="19"/>
        </w:rPr>
        <w:t>[calendar.dividends] refresh_at</w:t>
      </w:r>
      <w:r>
        <w:rPr/>
        <w:t xml:space="preserve"> (</w:t>
      </w:r>
      <w:r>
        <w:rPr>
          <w:b/>
        </w:rPr>
        <w:t>06:40 CT</w:t>
      </w:r>
      <w:r>
        <w:rPr/>
        <w:t xml:space="preserve">), </w:t>
      </w:r>
      <w:r>
        <w:rPr>
          <w:rFonts w:ascii="Consolas" w:hAnsi="Consolas"/>
          <w:color w:val="334455"/>
          <w:sz w:val="19"/>
        </w:rPr>
        <w:t>trade_svc</w:t>
      </w:r>
      <w:r>
        <w:rPr/>
        <w:t>'s scheduler pulls</w:t>
        <w:br/>
        <w:t>each followed symbol (</w:t>
      </w:r>
      <w:r>
        <w:rPr>
          <w:rFonts w:ascii="Consolas" w:hAnsi="Consolas"/>
          <w:color w:val="334455"/>
          <w:sz w:val="19"/>
        </w:rPr>
        <w:t>news_config.ticker_set()</w:t>
      </w:r>
      <w:r>
        <w:rPr/>
        <w:t xml:space="preserve"> less </w:t>
      </w:r>
      <w:r>
        <w:rPr>
          <w:rFonts w:ascii="Consolas" w:hAnsi="Consolas"/>
          <w:color w:val="334455"/>
          <w:sz w:val="19"/>
        </w:rPr>
        <w:t>$</w:t>
      </w:r>
      <w:r>
        <w:rPr/>
        <w:t xml:space="preserve"> indices) through the proxy —</w:t>
        <w:br/>
      </w:r>
      <w:r>
        <w:rPr>
          <w:b/>
        </w:rPr>
        <w:t>one</w:t>
      </w:r>
      <w:r>
        <w:rPr/>
        <w:t xml:space="preserve"> </w:t>
      </w:r>
      <w:r>
        <w:rPr>
          <w:rFonts w:ascii="Consolas" w:hAnsi="Consolas"/>
          <w:color w:val="334455"/>
          <w:sz w:val="19"/>
        </w:rPr>
        <w:t>/quotes</w:t>
      </w:r>
      <w:r>
        <w:rPr/>
        <w:t xml:space="preserve"> passthrough call per symbol, since the passthrough splits </w:t>
      </w:r>
      <w:r>
        <w:rPr>
          <w:rFonts w:ascii="Consolas" w:hAnsi="Consolas"/>
          <w:color w:val="334455"/>
          <w:sz w:val="19"/>
        </w:rPr>
        <w:t>params</w:t>
      </w:r>
      <w:r>
        <w:rPr/>
        <w:t xml:space="preserve"> on</w:t>
        <w:br/>
        <w:t xml:space="preserve">commas — reads the quote's </w:t>
      </w:r>
      <w:r>
        <w:rPr>
          <w:rFonts w:ascii="Consolas" w:hAnsi="Consolas"/>
          <w:color w:val="334455"/>
          <w:sz w:val="19"/>
        </w:rPr>
        <w:t>fundamental</w:t>
      </w:r>
      <w:r>
        <w:rPr/>
        <w:t xml:space="preserve"> block and writes</w:t>
        <w:br/>
      </w:r>
      <w:r>
        <w:rPr>
          <w:rFonts w:ascii="Consolas" w:hAnsi="Consolas"/>
          <w:color w:val="334455"/>
          <w:sz w:val="19"/>
        </w:rPr>
        <w:t>services/trade_svc/data/dividends.db</w:t>
      </w:r>
      <w:r>
        <w:rPr/>
        <w:t xml:space="preserve"> through </w:t>
      </w:r>
      <w:r>
        <w:rPr>
          <w:rFonts w:ascii="Consolas" w:hAnsi="Consolas"/>
          <w:color w:val="334455"/>
          <w:sz w:val="19"/>
        </w:rPr>
        <w:t>shared/dividends.py</w:t>
      </w:r>
      <w:r>
        <w:rPr/>
        <w:t>. Each symbol lands</w:t>
        <w:br/>
        <w:t xml:space="preserve">as </w:t>
      </w:r>
      <w:r>
        <w:rPr>
          <w:rFonts w:ascii="Consolas" w:hAnsi="Consolas"/>
          <w:color w:val="334455"/>
          <w:sz w:val="19"/>
        </w:rPr>
        <w:t>ok</w:t>
      </w:r>
      <w:r>
        <w:rPr/>
        <w:t xml:space="preserve">, </w:t>
      </w:r>
      <w:r>
        <w:rPr>
          <w:rFonts w:ascii="Consolas" w:hAnsi="Consolas"/>
          <w:color w:val="334455"/>
          <w:sz w:val="19"/>
        </w:rPr>
        <w:t>none</w:t>
      </w:r>
      <w:r>
        <w:rPr/>
        <w:t xml:space="preserve"> (a non-payer) or </w:t>
      </w:r>
      <w:r>
        <w:rPr>
          <w:rFonts w:ascii="Consolas" w:hAnsi="Consolas"/>
          <w:color w:val="334455"/>
          <w:sz w:val="19"/>
        </w:rPr>
        <w:t>error</w:t>
      </w:r>
      <w:r>
        <w:rPr/>
        <w:t xml:space="preserve">; </w:t>
      </w:r>
      <w:r>
        <w:rPr>
          <w:rFonts w:ascii="Consolas" w:hAnsi="Consolas"/>
          <w:color w:val="334455"/>
          <w:sz w:val="19"/>
        </w:rPr>
        <w:t>ok</w:t>
      </w:r>
      <w:r>
        <w:rPr/>
        <w:t xml:space="preserve"> / </w:t>
      </w:r>
      <w:r>
        <w:rPr>
          <w:rFonts w:ascii="Consolas" w:hAnsi="Consolas"/>
          <w:color w:val="334455"/>
          <w:sz w:val="19"/>
        </w:rPr>
        <w:t>none</w:t>
      </w:r>
      <w:r>
        <w:rPr/>
        <w:t xml:space="preserve"> replace its forward rows, and</w:t>
        <w:br/>
        <w:t xml:space="preserve">an amount that is absent or not finite is stored </w:t>
      </w:r>
      <w:r>
        <w:rPr>
          <w:rFonts w:ascii="Consolas" w:hAnsi="Consolas"/>
          <w:color w:val="334455"/>
          <w:sz w:val="19"/>
        </w:rPr>
        <w:t>None</w:t>
      </w:r>
      <w:r>
        <w:rPr/>
        <w:t>, never 0. The day is recorded</w:t>
        <w:br/>
        <w:t xml:space="preserve">in the store, so a restart does not refetch; a failure retries after </w:t>
      </w:r>
      <w:r>
        <w:rPr>
          <w:rFonts w:ascii="Consolas" w:hAnsi="Consolas"/>
          <w:color w:val="334455"/>
          <w:sz w:val="19"/>
        </w:rPr>
        <w:t>[calendar.dividends] retry_min</w:t>
      </w:r>
      <w:r>
        <w:rPr/>
        <w:t xml:space="preserve"> (15 min shipped). The</w:t>
        <w:br/>
      </w:r>
      <w:r>
        <w:rPr>
          <w:rFonts w:ascii="Consolas" w:hAnsi="Consolas"/>
          <w:color w:val="334455"/>
          <w:sz w:val="19"/>
        </w:rPr>
        <w:t>dividends_refresh</w:t>
      </w:r>
      <w:r>
        <w:rPr/>
        <w:t xml:space="preserve"> command on </w:t>
      </w:r>
      <w:r>
        <w:rPr>
          <w:rFonts w:ascii="Consolas" w:hAnsi="Consolas"/>
          <w:color w:val="334455"/>
          <w:sz w:val="19"/>
        </w:rPr>
        <w:t>cmd:trade</w:t>
      </w:r>
      <w:r>
        <w:rPr/>
        <w:t xml:space="preserve"> runs the same pull on demand (forced past</w:t>
        <w:br/>
        <w:t>the once-a-day guard), and drops a command older than 180 s as a replay. ⚠ Schwab's</w:t>
        <w:br/>
        <w:t>dividend field names are unverified on prod; every spelling is in one table,</w:t>
        <w:br/>
      </w:r>
      <w:r>
        <w:rPr>
          <w:rFonts w:ascii="Consolas" w:hAnsi="Consolas"/>
          <w:color w:val="334455"/>
          <w:sz w:val="19"/>
        </w:rPr>
        <w:t>dividends._FIELDS</w:t>
      </w:r>
      <w:r>
        <w:rPr/>
        <w:t>.</w:t>
      </w:r>
    </w:p>
    <w:p>
      <w:r>
        <w:rPr>
          <w:b/>
        </w:rPr>
        <w:t>Trending</w:t>
      </w:r>
      <w:r>
        <w:rPr/>
        <w:t xml:space="preserve"> counts the tickers on items published within </w:t>
      </w:r>
      <w:r>
        <w:rPr>
          <w:rFonts w:ascii="Consolas" w:hAnsi="Consolas"/>
          <w:color w:val="334455"/>
          <w:sz w:val="19"/>
        </w:rPr>
        <w:t>[trending] window_h</w:t>
      </w:r>
      <w:r>
        <w:rPr/>
        <w:br/>
        <w:t xml:space="preserve">(6 h), skipping </w:t>
      </w:r>
      <w:r>
        <w:rPr>
          <w:rFonts w:ascii="Consolas" w:hAnsi="Consolas"/>
          <w:color w:val="334455"/>
          <w:sz w:val="19"/>
        </w:rPr>
        <w:t>yahoo_ticker</w:t>
      </w:r>
      <w:r>
        <w:rPr/>
        <w:t xml:space="preserve"> items, whose tag is the ticker they were fetched for.</w:t>
      </w:r>
    </w:p>
    <w:p>
      <w:pPr>
        <w:pStyle w:val="Heading2"/>
      </w:pPr>
      <w:r>
        <w:rPr/>
        <w:t>Failure policy</w:t>
      </w:r>
    </w:p>
    <w:p>
      <w:r>
        <w:rPr/>
        <w:t xml:space="preserve">One failing feed never stops the poll: it counts one </w:t>
      </w:r>
      <w:r>
        <w:rPr>
          <w:rFonts w:ascii="Consolas" w:hAnsi="Consolas"/>
          <w:color w:val="334455"/>
          <w:sz w:val="19"/>
        </w:rPr>
        <w:t>_degrade</w:t>
      </w:r>
      <w:r>
        <w:rPr/>
        <w:br/>
        <w:t>(</w:t>
      </w:r>
      <w:r>
        <w:rPr>
          <w:rFonts w:ascii="Consolas" w:hAnsi="Consolas"/>
          <w:color w:val="334455"/>
          <w:sz w:val="19"/>
        </w:rPr>
        <w:t>news.feed.&lt;name&gt;</w:t>
      </w:r>
      <w:r>
        <w:rPr/>
        <w:t xml:space="preserve">), records its error in </w:t>
      </w:r>
      <w:r>
        <w:rPr>
          <w:rFonts w:ascii="Consolas" w:hAnsi="Consolas"/>
          <w:color w:val="334455"/>
          <w:sz w:val="19"/>
        </w:rPr>
        <w:t>cache:news:status</w:t>
      </w:r>
      <w:r>
        <w:rPr/>
        <w:t>, and keeps its last</w:t>
        <w:br/>
        <w:t>items. An SEC 403, 429, 5xx, network failure or missed deadline is treated as an</w:t>
        <w:br/>
        <w:t>outage — that accession and every later one are retried next poll — while any other</w:t>
        <w:br/>
        <w:t>status is that filing's own answer and is not retried.</w:t>
      </w:r>
    </w:p>
    <w:p>
      <w:pPr>
        <w:pStyle w:val="Heading1"/>
      </w:pPr>
      <w:r>
        <w:rPr/>
        <w:t>Site Blog</w:t>
      </w:r>
    </w:p>
    <w:p>
      <w:r>
        <w:rPr>
          <w:rFonts w:ascii="Consolas" w:hAnsi="Consolas"/>
          <w:color w:val="334455"/>
          <w:sz w:val="19"/>
        </w:rPr>
        <w:t>services/blog_svc</w:t>
      </w:r>
      <w:r>
        <w:rPr/>
        <w:t xml:space="preserve"> (port 8217) and </w:t>
      </w:r>
      <w:r>
        <w:rPr>
          <w:rFonts w:ascii="Consolas" w:hAnsi="Consolas"/>
          <w:color w:val="334455"/>
          <w:sz w:val="19"/>
        </w:rPr>
        <w:t>shared/blog_inbox.py</w:t>
      </w:r>
      <w:r>
        <w:rPr/>
        <w:t>. The Blog on the public</w:t>
        <w:br/>
        <w:t xml:space="preserve">site holds </w:t>
      </w:r>
      <w:r>
        <w:rPr>
          <w:b/>
        </w:rPr>
        <w:t>entries</w:t>
      </w:r>
      <w:r>
        <w:rPr/>
        <w:t>: each one a self-contained HTML document the owner uploads</w:t>
        <w:br/>
        <w:t xml:space="preserve">on the private </w:t>
      </w:r>
      <w:r>
        <w:rPr>
          <w:b/>
        </w:rPr>
        <w:t>Blog</w:t>
      </w:r>
      <w:r>
        <w:rPr/>
        <w:t xml:space="preserve"> page. The service cleans the document, keeps it as a</w:t>
        <w:br/>
      </w:r>
      <w:r>
        <w:rPr>
          <w:b/>
        </w:rPr>
        <w:t>draft</w:t>
      </w:r>
      <w:r>
        <w:rPr/>
        <w:t xml:space="preserve"> (a cleaned copy only the owner can see), and writes it into the public</w:t>
        <w:br/>
        <w:t>site only when the owner presses Publish. It calls neither Schwab nor Claude nor</w:t>
        <w:br/>
        <w:t xml:space="preserve">the proxy. Design: </w:t>
      </w:r>
      <w:r>
        <w:rPr>
          <w:rFonts w:ascii="Consolas" w:hAnsi="Consolas"/>
          <w:color w:val="334455"/>
          <w:sz w:val="19"/>
        </w:rPr>
        <w:t>docs/plans/2026-10-06-site-blog-design.md</w:t>
      </w:r>
      <w:r>
        <w:rPr/>
        <w:t>; the reasoning</w:t>
        <w:br/>
        <w:t xml:space="preserve">behind each rule: </w:t>
      </w:r>
      <w:r>
        <w:rPr>
          <w:rFonts w:ascii="Consolas" w:hAnsi="Consolas"/>
          <w:color w:val="334455"/>
          <w:sz w:val="19"/>
        </w:rPr>
        <w:t>docs/reference/blog.md</w:t>
      </w:r>
      <w:r>
        <w:rPr/>
        <w:t>.</w:t>
      </w:r>
    </w:p>
    <w:p>
      <w:r>
        <w:rPr/>
        <w:t>This chapter derives no market number. It records where the Blog's limits come</w:t>
        <w:br/>
        <w:t>from, what cleaning removes, and when the service does its work.</w:t>
      </w:r>
    </w:p>
    <w:p>
      <w:pPr>
        <w:pStyle w:val="Heading2"/>
      </w:pPr>
      <w:r>
        <w:rPr/>
        <w:t>Where the limits come from</w:t>
      </w:r>
    </w:p>
    <w:p>
      <w:r>
        <w:rPr/>
        <w:t xml:space="preserve">Every number is a key in </w:t>
      </w:r>
      <w:r>
        <w:rPr>
          <w:rFonts w:ascii="Consolas" w:hAnsi="Consolas"/>
          <w:color w:val="334455"/>
          <w:sz w:val="19"/>
        </w:rPr>
        <w:t>config/blog.toml</w:t>
      </w:r>
      <w:r>
        <w:rPr/>
        <w:t>, read through</w:t>
        <w:br/>
      </w:r>
      <w:r>
        <w:rPr>
          <w:rFonts w:ascii="Consolas" w:hAnsi="Consolas"/>
          <w:color w:val="334455"/>
          <w:sz w:val="19"/>
        </w:rPr>
        <w:t>shared/blog_inbox.py</w:t>
      </w:r>
      <w:r>
        <w:rPr/>
        <w:t xml:space="preserve"> and editable under Settings → Configuration → Site blog. A</w:t>
        <w:br/>
        <w:t>missing key or a value outside its range reads as the shipped value. After an</w:t>
        <w:br/>
        <w:t>edit, restart the blog service; the web app needs no restart.</w:t>
      </w:r>
    </w:p>
    <w:p>
      <w:r>
        <w:rPr>
          <w:rFonts w:ascii="Consolas" w:hAnsi="Consolas"/>
          <w:color w:val="334455"/>
          <w:sz w:val="19"/>
        </w:rPr>
        <w:t>[site]</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160"/>
        <w:gridCol w:w="2160"/>
        <w:gridCol w:w="2160"/>
        <w:gridCol w:w="2160"/>
      </w:tblGrid>
      <w:tr>
        <w:tc>
          <w:tcPr>
            <w:tcW w:type="dxa" w:w="2160"/>
            <w:shd w:val="clear" w:color="auto" w:fill="EAF2FB"/>
          </w:tcPr>
          <w:p>
            <w:r>
              <w:rPr>
                <w:b/>
              </w:rPr>
            </w:r>
            <w:r>
              <w:rPr>
                <w:b/>
              </w:rPr>
              <w:t>Key</w:t>
            </w:r>
          </w:p>
        </w:tc>
        <w:tc>
          <w:tcPr>
            <w:tcW w:type="dxa" w:w="2160"/>
            <w:shd w:val="clear" w:color="auto" w:fill="EAF2FB"/>
          </w:tcPr>
          <w:p>
            <w:r>
              <w:rPr>
                <w:b/>
              </w:rPr>
            </w:r>
            <w:r>
              <w:rPr>
                <w:b/>
              </w:rPr>
              <w:t>Shipped</w:t>
            </w:r>
          </w:p>
        </w:tc>
        <w:tc>
          <w:tcPr>
            <w:tcW w:type="dxa" w:w="2160"/>
            <w:shd w:val="clear" w:color="auto" w:fill="EAF2FB"/>
          </w:tcPr>
          <w:p>
            <w:r>
              <w:rPr>
                <w:b/>
              </w:rPr>
            </w:r>
            <w:r>
              <w:rPr>
                <w:b/>
              </w:rPr>
              <w:t>Range</w:t>
            </w:r>
          </w:p>
        </w:tc>
        <w:tc>
          <w:tcPr>
            <w:tcW w:type="dxa" w:w="2160"/>
            <w:shd w:val="clear" w:color="auto" w:fill="EAF2FB"/>
          </w:tcPr>
          <w:p>
            <w:r>
              <w:rPr>
                <w:b/>
              </w:rPr>
            </w:r>
            <w:r>
              <w:rPr>
                <w:b/>
              </w:rPr>
              <w:t>What it bounds</w:t>
            </w:r>
          </w:p>
        </w:tc>
      </w:tr>
      <w:tr>
        <w:tc>
          <w:tcPr>
            <w:tcW w:type="dxa" w:w="2160"/>
          </w:tcPr>
          <w:p>
            <w:r/>
            <w:r>
              <w:rPr>
                <w:rFonts w:ascii="Consolas" w:hAnsi="Consolas"/>
                <w:color w:val="334455"/>
                <w:sz w:val="19"/>
              </w:rPr>
              <w:t>enabled</w:t>
            </w:r>
          </w:p>
        </w:tc>
        <w:tc>
          <w:tcPr>
            <w:tcW w:type="dxa" w:w="2160"/>
          </w:tcPr>
          <w:p>
            <w:r/>
            <w:r>
              <w:rPr>
                <w:rFonts w:ascii="Consolas" w:hAnsi="Consolas"/>
                <w:color w:val="334455"/>
                <w:sz w:val="19"/>
              </w:rPr>
              <w:t>true</w:t>
            </w:r>
          </w:p>
        </w:tc>
        <w:tc>
          <w:tcPr>
            <w:tcW w:type="dxa" w:w="2160"/>
          </w:tcPr>
          <w:p>
            <w:r/>
            <w:r>
              <w:rPr/>
              <w:t>—</w:t>
            </w:r>
          </w:p>
        </w:tc>
        <w:tc>
          <w:tcPr>
            <w:tcW w:type="dxa" w:w="2160"/>
          </w:tcPr>
          <w:p>
            <w:r/>
            <w:r>
              <w:rPr/>
              <w:t>Off: drafts can still be uploaded and previewed, and Publish and Unpublish still change the store, but nothing is written to or removed from the public site: an entry unpublished while it is off stays on the site. The answer says so each time. Switched back on, the site catches up at the next pass below.</w:t>
            </w:r>
          </w:p>
        </w:tc>
      </w:tr>
      <w:tr>
        <w:tc>
          <w:tcPr>
            <w:tcW w:type="dxa" w:w="2160"/>
            <w:shd w:val="clear" w:color="auto" w:fill="F4F6FA"/>
          </w:tcPr>
          <w:p>
            <w:r/>
            <w:r>
              <w:rPr>
                <w:rFonts w:ascii="Consolas" w:hAnsi="Consolas"/>
                <w:color w:val="334455"/>
                <w:sz w:val="19"/>
              </w:rPr>
              <w:t>republish_min</w:t>
            </w:r>
          </w:p>
        </w:tc>
        <w:tc>
          <w:tcPr>
            <w:tcW w:type="dxa" w:w="2160"/>
            <w:shd w:val="clear" w:color="auto" w:fill="F4F6FA"/>
          </w:tcPr>
          <w:p>
            <w:r/>
            <w:r>
              <w:rPr/>
              <w:t>30</w:t>
            </w:r>
          </w:p>
        </w:tc>
        <w:tc>
          <w:tcPr>
            <w:tcW w:type="dxa" w:w="2160"/>
            <w:shd w:val="clear" w:color="auto" w:fill="F4F6FA"/>
          </w:tcPr>
          <w:p>
            <w:r/>
            <w:r>
              <w:rPr/>
              <w:t>1–1440</w:t>
            </w:r>
          </w:p>
        </w:tc>
        <w:tc>
          <w:tcPr>
            <w:tcW w:type="dxa" w:w="2160"/>
            <w:shd w:val="clear" w:color="auto" w:fill="F4F6FA"/>
          </w:tcPr>
          <w:p>
            <w:r/>
            <w:r>
              <w:rPr/>
              <w:t xml:space="preserve">Minutes between passes. Each pass re-publishes the drafts and entries lists and checks the site's blog files against the store, rewriting only what differs. Both also happen on every change; the pass heals a flushed Redis, retries a site write that failed, and catches the site up after </w:t>
            </w:r>
            <w:r>
              <w:rPr>
                <w:rFonts w:ascii="Consolas" w:hAnsi="Consolas"/>
                <w:color w:val="334455"/>
                <w:sz w:val="19"/>
              </w:rPr>
              <w:t>enabled</w:t>
            </w:r>
            <w:r>
              <w:rPr/>
              <w:t xml:space="preserve"> is switched back on.</w:t>
            </w:r>
          </w:p>
        </w:tc>
      </w:tr>
    </w:tbl>
    <w:p/>
    <w:p>
      <w:r>
        <w:rPr>
          <w:rFonts w:ascii="Consolas" w:hAnsi="Consolas"/>
          <w:color w:val="334455"/>
          <w:sz w:val="19"/>
        </w:rPr>
        <w:t>[limits]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160"/>
        <w:gridCol w:w="2160"/>
        <w:gridCol w:w="2160"/>
        <w:gridCol w:w="2160"/>
      </w:tblGrid>
      <w:tr>
        <w:tc>
          <w:tcPr>
            <w:tcW w:type="dxa" w:w="2160"/>
            <w:shd w:val="clear" w:color="auto" w:fill="EAF2FB"/>
          </w:tcPr>
          <w:p>
            <w:r>
              <w:rPr>
                <w:b/>
              </w:rPr>
            </w:r>
            <w:r>
              <w:rPr>
                <w:b/>
              </w:rPr>
              <w:t>Key</w:t>
            </w:r>
          </w:p>
        </w:tc>
        <w:tc>
          <w:tcPr>
            <w:tcW w:type="dxa" w:w="2160"/>
            <w:shd w:val="clear" w:color="auto" w:fill="EAF2FB"/>
          </w:tcPr>
          <w:p>
            <w:r>
              <w:rPr>
                <w:b/>
              </w:rPr>
            </w:r>
            <w:r>
              <w:rPr>
                <w:b/>
              </w:rPr>
              <w:t>Shipped</w:t>
            </w:r>
          </w:p>
        </w:tc>
        <w:tc>
          <w:tcPr>
            <w:tcW w:type="dxa" w:w="2160"/>
            <w:shd w:val="clear" w:color="auto" w:fill="EAF2FB"/>
          </w:tcPr>
          <w:p>
            <w:r>
              <w:rPr>
                <w:b/>
              </w:rPr>
            </w:r>
            <w:r>
              <w:rPr>
                <w:b/>
              </w:rPr>
              <w:t>Range</w:t>
            </w:r>
          </w:p>
        </w:tc>
        <w:tc>
          <w:tcPr>
            <w:tcW w:type="dxa" w:w="2160"/>
            <w:shd w:val="clear" w:color="auto" w:fill="EAF2FB"/>
          </w:tcPr>
          <w:p>
            <w:r>
              <w:rPr>
                <w:b/>
              </w:rPr>
            </w:r>
            <w:r>
              <w:rPr>
                <w:b/>
              </w:rPr>
              <w:t>What it bounds</w:t>
            </w:r>
          </w:p>
        </w:tc>
      </w:tr>
      <w:tr>
        <w:tc>
          <w:tcPr>
            <w:tcW w:type="dxa" w:w="2160"/>
          </w:tcPr>
          <w:p>
            <w:r/>
            <w:r>
              <w:rPr>
                <w:rFonts w:ascii="Consolas" w:hAnsi="Consolas"/>
                <w:color w:val="334455"/>
                <w:sz w:val="19"/>
              </w:rPr>
              <w:t>max_html_kb</w:t>
            </w:r>
          </w:p>
        </w:tc>
        <w:tc>
          <w:tcPr>
            <w:tcW w:type="dxa" w:w="2160"/>
          </w:tcPr>
          <w:p>
            <w:r/>
            <w:r>
              <w:rPr/>
              <w:t>512</w:t>
            </w:r>
          </w:p>
        </w:tc>
        <w:tc>
          <w:tcPr>
            <w:tcW w:type="dxa" w:w="2160"/>
          </w:tcPr>
          <w:p>
            <w:r/>
            <w:r>
              <w:rPr/>
              <w:t>1–4096</w:t>
            </w:r>
          </w:p>
        </w:tc>
        <w:tc>
          <w:tcPr>
            <w:tcW w:type="dxa" w:w="2160"/>
          </w:tcPr>
          <w:p>
            <w:r/>
            <w:r>
              <w:rPr/>
              <w:t>The largest document accepted, in KB of UTF-8 bytes, measured before cleaning.</w:t>
            </w:r>
          </w:p>
        </w:tc>
      </w:tr>
      <w:tr>
        <w:tc>
          <w:tcPr>
            <w:tcW w:type="dxa" w:w="2160"/>
            <w:shd w:val="clear" w:color="auto" w:fill="F4F6FA"/>
          </w:tcPr>
          <w:p>
            <w:r/>
            <w:r>
              <w:rPr>
                <w:rFonts w:ascii="Consolas" w:hAnsi="Consolas"/>
                <w:color w:val="334455"/>
                <w:sz w:val="19"/>
              </w:rPr>
              <w:t>max_drafts</w:t>
            </w:r>
          </w:p>
        </w:tc>
        <w:tc>
          <w:tcPr>
            <w:tcW w:type="dxa" w:w="2160"/>
            <w:shd w:val="clear" w:color="auto" w:fill="F4F6FA"/>
          </w:tcPr>
          <w:p>
            <w:r/>
            <w:r>
              <w:rPr/>
              <w:t>20</w:t>
            </w:r>
          </w:p>
        </w:tc>
        <w:tc>
          <w:tcPr>
            <w:tcW w:type="dxa" w:w="2160"/>
            <w:shd w:val="clear" w:color="auto" w:fill="F4F6FA"/>
          </w:tcPr>
          <w:p>
            <w:r/>
            <w:r>
              <w:rPr/>
              <w:t>1–200</w:t>
            </w:r>
          </w:p>
        </w:tc>
        <w:tc>
          <w:tcPr>
            <w:tcW w:type="dxa" w:w="2160"/>
            <w:shd w:val="clear" w:color="auto" w:fill="F4F6FA"/>
          </w:tcPr>
          <w:p>
            <w:r/>
            <w:r>
              <w:rPr/>
              <w:t>Drafts waiting at once. A new one is refused past this.</w:t>
            </w:r>
          </w:p>
        </w:tc>
      </w:tr>
      <w:tr>
        <w:tc>
          <w:tcPr>
            <w:tcW w:type="dxa" w:w="2160"/>
          </w:tcPr>
          <w:p>
            <w:r/>
            <w:r>
              <w:rPr>
                <w:rFonts w:ascii="Consolas" w:hAnsi="Consolas"/>
                <w:color w:val="334455"/>
                <w:sz w:val="19"/>
              </w:rPr>
              <w:t>title_chars</w:t>
            </w:r>
          </w:p>
        </w:tc>
        <w:tc>
          <w:tcPr>
            <w:tcW w:type="dxa" w:w="2160"/>
          </w:tcPr>
          <w:p>
            <w:r/>
            <w:r>
              <w:rPr/>
              <w:t>140</w:t>
            </w:r>
          </w:p>
        </w:tc>
        <w:tc>
          <w:tcPr>
            <w:tcW w:type="dxa" w:w="2160"/>
          </w:tcPr>
          <w:p>
            <w:r/>
            <w:r>
              <w:rPr/>
              <w:t>1–300</w:t>
            </w:r>
          </w:p>
        </w:tc>
        <w:tc>
          <w:tcPr>
            <w:tcW w:type="dxa" w:w="2160"/>
          </w:tcPr>
          <w:p>
            <w:r/>
            <w:r>
              <w:rPr/>
              <w:t>The longest title kept. A longer one is cut.</w:t>
            </w:r>
          </w:p>
        </w:tc>
      </w:tr>
      <w:tr>
        <w:tc>
          <w:tcPr>
            <w:tcW w:type="dxa" w:w="2160"/>
            <w:shd w:val="clear" w:color="auto" w:fill="F4F6FA"/>
          </w:tcPr>
          <w:p>
            <w:r/>
            <w:r>
              <w:rPr>
                <w:rFonts w:ascii="Consolas" w:hAnsi="Consolas"/>
                <w:color w:val="334455"/>
                <w:sz w:val="19"/>
              </w:rPr>
              <w:t>summary_chars</w:t>
            </w:r>
          </w:p>
        </w:tc>
        <w:tc>
          <w:tcPr>
            <w:tcW w:type="dxa" w:w="2160"/>
            <w:shd w:val="clear" w:color="auto" w:fill="F4F6FA"/>
          </w:tcPr>
          <w:p>
            <w:r/>
            <w:r>
              <w:rPr/>
              <w:t>300</w:t>
            </w:r>
          </w:p>
        </w:tc>
        <w:tc>
          <w:tcPr>
            <w:tcW w:type="dxa" w:w="2160"/>
            <w:shd w:val="clear" w:color="auto" w:fill="F4F6FA"/>
          </w:tcPr>
          <w:p>
            <w:r/>
            <w:r>
              <w:rPr/>
              <w:t>1–1000</w:t>
            </w:r>
          </w:p>
        </w:tc>
        <w:tc>
          <w:tcPr>
            <w:tcW w:type="dxa" w:w="2160"/>
            <w:shd w:val="clear" w:color="auto" w:fill="F4F6FA"/>
          </w:tcPr>
          <w:p>
            <w:r/>
            <w:r>
              <w:rPr/>
              <w:t>The longest summary kept. A longer one is cut.</w:t>
            </w:r>
          </w:p>
        </w:tc>
      </w:tr>
      <w:tr>
        <w:tc>
          <w:tcPr>
            <w:tcW w:type="dxa" w:w="2160"/>
          </w:tcPr>
          <w:p>
            <w:r/>
            <w:r>
              <w:rPr>
                <w:rFonts w:ascii="Consolas" w:hAnsi="Consolas"/>
                <w:color w:val="334455"/>
                <w:sz w:val="19"/>
              </w:rPr>
              <w:t>max_tags</w:t>
            </w:r>
          </w:p>
        </w:tc>
        <w:tc>
          <w:tcPr>
            <w:tcW w:type="dxa" w:w="2160"/>
          </w:tcPr>
          <w:p>
            <w:r/>
            <w:r>
              <w:rPr/>
              <w:t>6</w:t>
            </w:r>
          </w:p>
        </w:tc>
        <w:tc>
          <w:tcPr>
            <w:tcW w:type="dxa" w:w="2160"/>
          </w:tcPr>
          <w:p>
            <w:r/>
            <w:r>
              <w:rPr/>
              <w:t>1–24</w:t>
            </w:r>
          </w:p>
        </w:tc>
        <w:tc>
          <w:tcPr>
            <w:tcW w:type="dxa" w:w="2160"/>
          </w:tcPr>
          <w:p>
            <w:r/>
            <w:r>
              <w:rPr/>
              <w:t>Tags kept on one entry; the rest are dropped.</w:t>
            </w:r>
          </w:p>
        </w:tc>
      </w:tr>
      <w:tr>
        <w:tc>
          <w:tcPr>
            <w:tcW w:type="dxa" w:w="2160"/>
            <w:shd w:val="clear" w:color="auto" w:fill="F4F6FA"/>
          </w:tcPr>
          <w:p>
            <w:r/>
            <w:r>
              <w:rPr>
                <w:rFonts w:ascii="Consolas" w:hAnsi="Consolas"/>
                <w:color w:val="334455"/>
                <w:sz w:val="19"/>
              </w:rPr>
              <w:t>tag_chars</w:t>
            </w:r>
          </w:p>
        </w:tc>
        <w:tc>
          <w:tcPr>
            <w:tcW w:type="dxa" w:w="2160"/>
            <w:shd w:val="clear" w:color="auto" w:fill="F4F6FA"/>
          </w:tcPr>
          <w:p>
            <w:r/>
            <w:r>
              <w:rPr/>
              <w:t>24</w:t>
            </w:r>
          </w:p>
        </w:tc>
        <w:tc>
          <w:tcPr>
            <w:tcW w:type="dxa" w:w="2160"/>
            <w:shd w:val="clear" w:color="auto" w:fill="F4F6FA"/>
          </w:tcPr>
          <w:p>
            <w:r/>
            <w:r>
              <w:rPr/>
              <w:t>1–64</w:t>
            </w:r>
          </w:p>
        </w:tc>
        <w:tc>
          <w:tcPr>
            <w:tcW w:type="dxa" w:w="2160"/>
            <w:shd w:val="clear" w:color="auto" w:fill="F4F6FA"/>
          </w:tcPr>
          <w:p>
            <w:r/>
            <w:r>
              <w:rPr/>
              <w:t>The longest tag kept.</w:t>
            </w:r>
          </w:p>
        </w:tc>
      </w:tr>
      <w:tr>
        <w:tc>
          <w:tcPr>
            <w:tcW w:type="dxa" w:w="2160"/>
          </w:tcPr>
          <w:p>
            <w:r/>
            <w:r>
              <w:rPr>
                <w:rFonts w:ascii="Consolas" w:hAnsi="Consolas"/>
                <w:color w:val="334455"/>
                <w:sz w:val="19"/>
              </w:rPr>
              <w:t>slug_chars</w:t>
            </w:r>
          </w:p>
        </w:tc>
        <w:tc>
          <w:tcPr>
            <w:tcW w:type="dxa" w:w="2160"/>
          </w:tcPr>
          <w:p>
            <w:r/>
            <w:r>
              <w:rPr/>
              <w:t>80</w:t>
            </w:r>
          </w:p>
        </w:tc>
        <w:tc>
          <w:tcPr>
            <w:tcW w:type="dxa" w:w="2160"/>
          </w:tcPr>
          <w:p>
            <w:r/>
            <w:r>
              <w:rPr/>
              <w:t>16–120</w:t>
            </w:r>
          </w:p>
        </w:tc>
        <w:tc>
          <w:tcPr>
            <w:tcW w:type="dxa" w:w="2160"/>
          </w:tcPr>
          <w:p>
            <w:r/>
            <w:r>
              <w:rPr/>
              <w:t>The longest address a NEW entry may have. A longer one is refused, not cut: half an address is a different address. An entry that already exists is held to 120, so lowering this cannot strand it.</w:t>
            </w:r>
          </w:p>
        </w:tc>
      </w:tr>
      <w:tr>
        <w:tc>
          <w:tcPr>
            <w:tcW w:type="dxa" w:w="2160"/>
            <w:shd w:val="clear" w:color="auto" w:fill="F4F6FA"/>
          </w:tcPr>
          <w:p>
            <w:r/>
            <w:r>
              <w:rPr>
                <w:rFonts w:ascii="Consolas" w:hAnsi="Consolas"/>
                <w:color w:val="334455"/>
                <w:sz w:val="19"/>
              </w:rPr>
              <w:t>clean_sec</w:t>
            </w:r>
          </w:p>
        </w:tc>
        <w:tc>
          <w:tcPr>
            <w:tcW w:type="dxa" w:w="2160"/>
            <w:shd w:val="clear" w:color="auto" w:fill="F4F6FA"/>
          </w:tcPr>
          <w:p>
            <w:r/>
            <w:r>
              <w:rPr/>
              <w:t>20</w:t>
            </w:r>
          </w:p>
        </w:tc>
        <w:tc>
          <w:tcPr>
            <w:tcW w:type="dxa" w:w="2160"/>
            <w:shd w:val="clear" w:color="auto" w:fill="F4F6FA"/>
          </w:tcPr>
          <w:p>
            <w:r/>
            <w:r>
              <w:rPr/>
              <w:t>2–120</w:t>
            </w:r>
          </w:p>
        </w:tc>
        <w:tc>
          <w:tcPr>
            <w:tcW w:type="dxa" w:w="2160"/>
            <w:shd w:val="clear" w:color="auto" w:fill="F4F6FA"/>
          </w:tcPr>
          <w:p>
            <w:r/>
            <w:r>
              <w:rPr/>
              <w:t>Seconds one document may take to clean before its worker process is killed and the upload refused.</w:t>
            </w:r>
          </w:p>
        </w:tc>
      </w:tr>
      <w:tr>
        <w:tc>
          <w:tcPr>
            <w:tcW w:type="dxa" w:w="2160"/>
          </w:tcPr>
          <w:p>
            <w:r/>
            <w:r>
              <w:rPr>
                <w:rFonts w:ascii="Consolas" w:hAnsi="Consolas"/>
                <w:color w:val="334455"/>
                <w:sz w:val="19"/>
              </w:rPr>
              <w:t>clean_mem_mb</w:t>
            </w:r>
          </w:p>
        </w:tc>
        <w:tc>
          <w:tcPr>
            <w:tcW w:type="dxa" w:w="2160"/>
          </w:tcPr>
          <w:p>
            <w:r/>
            <w:r>
              <w:rPr/>
              <w:t>512</w:t>
            </w:r>
          </w:p>
        </w:tc>
        <w:tc>
          <w:tcPr>
            <w:tcW w:type="dxa" w:w="2160"/>
          </w:tcPr>
          <w:p>
            <w:r/>
            <w:r>
              <w:rPr/>
              <w:t>128–4096</w:t>
            </w:r>
          </w:p>
        </w:tc>
        <w:tc>
          <w:tcPr>
            <w:tcW w:type="dxa" w:w="2160"/>
          </w:tcPr>
          <w:p>
            <w:r/>
            <w:r>
              <w:rPr/>
              <w:t>Memory the cleaning worker may use, in MB. Linux only.</w:t>
            </w:r>
          </w:p>
        </w:tc>
      </w:tr>
    </w:tbl>
    <w:p/>
    <w:p>
      <w:r>
        <w:rPr>
          <w:rFonts w:ascii="Consolas" w:hAnsi="Consolas"/>
          <w:color w:val="334455"/>
          <w:sz w:val="19"/>
        </w:rPr>
        <w:t>clean_sec</w:t>
      </w:r>
      <w:r>
        <w:rPr/>
        <w:t xml:space="preserve"> and </w:t>
      </w:r>
      <w:r>
        <w:rPr>
          <w:rFonts w:ascii="Consolas" w:hAnsi="Consolas"/>
          <w:color w:val="334455"/>
          <w:sz w:val="19"/>
        </w:rPr>
        <w:t>[fonts] total_sec</w:t>
      </w:r>
      <w:r>
        <w:rPr/>
        <w:t xml:space="preserve"> (below) are how long one upload can hold the</w:t>
        <w:br/>
        <w:t xml:space="preserve">service, which runs one command at a time. A command that is older than </w:t>
      </w:r>
      <w:r>
        <w:rPr>
          <w:rFonts w:ascii="Consolas" w:hAnsi="Consolas"/>
          <w:color w:val="334455"/>
          <w:sz w:val="19"/>
        </w:rPr>
        <w:t>[age]</w:t>
        <w:br/>
        <w:t>replay_max_sec</w:t>
      </w:r>
      <w:r>
        <w:rPr/>
        <w:t xml:space="preserve"> in </w:t>
      </w:r>
      <w:r>
        <w:rPr>
          <w:rFonts w:ascii="Consolas" w:hAnsi="Consolas"/>
          <w:color w:val="334455"/>
          <w:sz w:val="19"/>
        </w:rPr>
        <w:t>config/services.toml</w:t>
      </w:r>
      <w:r>
        <w:rPr/>
        <w:t xml:space="preserve"> (900 s as shipped) when its turn comes</w:t>
        <w:br/>
        <w:t>is not run, and the page is told the request waited too long. At their ceilings</w:t>
        <w:br/>
        <w:t>the two come to 720 s, so one upload cannot expire the request behind it.</w:t>
      </w:r>
    </w:p>
    <w:p>
      <w:r>
        <w:rPr>
          <w:rFonts w:ascii="Consolas" w:hAnsi="Consolas"/>
          <w:color w:val="334455"/>
          <w:sz w:val="19"/>
        </w:rPr>
        <w:t>max_html_kb</w:t>
      </w:r>
      <w:r>
        <w:rPr/>
        <w:t xml:space="preserve"> has a ceiling because a document travels inside one command, and the</w:t>
        <w:br/>
      </w:r>
      <w:r>
        <w:rPr>
          <w:rFonts w:ascii="Consolas" w:hAnsi="Consolas"/>
          <w:color w:val="334455"/>
          <w:sz w:val="19"/>
        </w:rPr>
        <w:t>cmd:blog</w:t>
      </w:r>
      <w:r>
        <w:rPr/>
        <w:t xml:space="preserve"> queue keeps its newest 50 commands (</w:t>
      </w:r>
      <w:r>
        <w:rPr>
          <w:rFonts w:ascii="Consolas" w:hAnsi="Consolas"/>
          <w:color w:val="334455"/>
          <w:sz w:val="19"/>
        </w:rPr>
        <w:t>config/services.toml</w:t>
      </w:r>
      <w:r>
        <w:rPr/>
        <w:br/>
      </w:r>
      <w:r>
        <w:rPr>
          <w:rFonts w:ascii="Consolas" w:hAnsi="Consolas"/>
          <w:color w:val="334455"/>
          <w:sz w:val="19"/>
        </w:rPr>
        <w:t>[stream_keep]</w:t>
      </w:r>
      <w:r>
        <w:rPr/>
        <w:t>). The two multiply: 512 KB × 50 is about 25 MB of Redis; both at</w:t>
        <w:br/>
        <w:t>their ceilings (4096 KB × 500) would be about 2 GB.</w:t>
      </w:r>
    </w:p>
    <w:p>
      <w:r>
        <w:rPr/>
        <w:t>One limit is derived rather than set. A cleaned document, with its typeface rules</w:t>
        <w:br/>
        <w:t xml:space="preserve">added, is refused when it is larger than </w:t>
      </w:r>
      <w:r>
        <w:rPr>
          <w:b/>
        </w:rPr>
        <w:t xml:space="preserve">6 × </w:t>
      </w:r>
      <w:r>
        <w:rPr>
          <w:rFonts w:ascii="Consolas" w:hAnsi="Consolas"/>
          <w:color w:val="334455"/>
          <w:sz w:val="19"/>
        </w:rPr>
        <w:t>max_html_kb</w:t>
      </w:r>
      <w:r>
        <w:rPr>
          <w:b/>
        </w:rPr>
        <w:t xml:space="preserve"> + 512 KB</w:t>
      </w:r>
      <w:r>
        <w:rPr/>
        <w:t>: cleaning</w:t>
        <w:br/>
        <w:t xml:space="preserve">can multiply a document's size about six times (every </w:t>
      </w:r>
      <w:r>
        <w:rPr>
          <w:rFonts w:ascii="Consolas" w:hAnsi="Consolas"/>
          <w:color w:val="334455"/>
          <w:sz w:val="19"/>
        </w:rPr>
        <w:t>"</w:t>
      </w:r>
      <w:r>
        <w:rPr/>
        <w:t xml:space="preserve"> inside an attribute is</w:t>
        <w:br/>
        <w:t xml:space="preserve">written </w:t>
      </w:r>
      <w:r>
        <w:rPr>
          <w:rFonts w:ascii="Consolas" w:hAnsi="Consolas"/>
          <w:color w:val="334455"/>
          <w:sz w:val="19"/>
        </w:rPr>
        <w:t>&amp;quot;</w:t>
      </w:r>
      <w:r>
        <w:rPr/>
        <w:t>), and the typeface rules come to about 300 KB at their own</w:t>
        <w:br/>
        <w:t>limits.</w:t>
      </w:r>
    </w:p>
    <w:p>
      <w:r>
        <w:rPr>
          <w:rFonts w:ascii="Consolas" w:hAnsi="Consolas"/>
          <w:color w:val="334455"/>
          <w:sz w:val="19"/>
        </w:rPr>
        <w:t>[fonts]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160"/>
        <w:gridCol w:w="2160"/>
        <w:gridCol w:w="2160"/>
        <w:gridCol w:w="2160"/>
      </w:tblGrid>
      <w:tr>
        <w:tc>
          <w:tcPr>
            <w:tcW w:type="dxa" w:w="2160"/>
            <w:shd w:val="clear" w:color="auto" w:fill="EAF2FB"/>
          </w:tcPr>
          <w:p>
            <w:r>
              <w:rPr>
                <w:b/>
              </w:rPr>
            </w:r>
            <w:r>
              <w:rPr>
                <w:b/>
              </w:rPr>
              <w:t>Key</w:t>
            </w:r>
          </w:p>
        </w:tc>
        <w:tc>
          <w:tcPr>
            <w:tcW w:type="dxa" w:w="2160"/>
            <w:shd w:val="clear" w:color="auto" w:fill="EAF2FB"/>
          </w:tcPr>
          <w:p>
            <w:r>
              <w:rPr>
                <w:b/>
              </w:rPr>
            </w:r>
            <w:r>
              <w:rPr>
                <w:b/>
              </w:rPr>
              <w:t>Shipped</w:t>
            </w:r>
          </w:p>
        </w:tc>
        <w:tc>
          <w:tcPr>
            <w:tcW w:type="dxa" w:w="2160"/>
            <w:shd w:val="clear" w:color="auto" w:fill="EAF2FB"/>
          </w:tcPr>
          <w:p>
            <w:r>
              <w:rPr>
                <w:b/>
              </w:rPr>
            </w:r>
            <w:r>
              <w:rPr>
                <w:b/>
              </w:rPr>
              <w:t>Range</w:t>
            </w:r>
          </w:p>
        </w:tc>
        <w:tc>
          <w:tcPr>
            <w:tcW w:type="dxa" w:w="2160"/>
            <w:shd w:val="clear" w:color="auto" w:fill="EAF2FB"/>
          </w:tcPr>
          <w:p>
            <w:r>
              <w:rPr>
                <w:b/>
              </w:rPr>
            </w:r>
            <w:r>
              <w:rPr>
                <w:b/>
              </w:rPr>
              <w:t>What it bounds</w:t>
            </w:r>
          </w:p>
        </w:tc>
      </w:tr>
      <w:tr>
        <w:tc>
          <w:tcPr>
            <w:tcW w:type="dxa" w:w="2160"/>
          </w:tcPr>
          <w:p>
            <w:r/>
            <w:r>
              <w:rPr>
                <w:rFonts w:ascii="Consolas" w:hAnsi="Consolas"/>
                <w:color w:val="334455"/>
                <w:sz w:val="19"/>
              </w:rPr>
              <w:t>enabled</w:t>
            </w:r>
          </w:p>
        </w:tc>
        <w:tc>
          <w:tcPr>
            <w:tcW w:type="dxa" w:w="2160"/>
          </w:tcPr>
          <w:p>
            <w:r/>
            <w:r>
              <w:rPr>
                <w:rFonts w:ascii="Consolas" w:hAnsi="Consolas"/>
                <w:color w:val="334455"/>
                <w:sz w:val="19"/>
              </w:rPr>
              <w:t>true</w:t>
            </w:r>
          </w:p>
        </w:tc>
        <w:tc>
          <w:tcPr>
            <w:tcW w:type="dxa" w:w="2160"/>
          </w:tcPr>
          <w:p>
            <w:r/>
            <w:r>
              <w:rPr/>
              <w:t>—</w:t>
            </w:r>
          </w:p>
        </w:tc>
        <w:tc>
          <w:tcPr>
            <w:tcW w:type="dxa" w:w="2160"/>
          </w:tcPr>
          <w:p>
            <w:r/>
            <w:r>
              <w:rPr/>
              <w:t>Off: no typeface is copied and the entry is shown in the fallback fonts its own stylesheet names.</w:t>
            </w:r>
          </w:p>
        </w:tc>
      </w:tr>
      <w:tr>
        <w:tc>
          <w:tcPr>
            <w:tcW w:type="dxa" w:w="2160"/>
            <w:shd w:val="clear" w:color="auto" w:fill="F4F6FA"/>
          </w:tcPr>
          <w:p>
            <w:r/>
            <w:r>
              <w:rPr>
                <w:rFonts w:ascii="Consolas" w:hAnsi="Consolas"/>
                <w:color w:val="334455"/>
                <w:sz w:val="19"/>
              </w:rPr>
              <w:t>subsets</w:t>
            </w:r>
          </w:p>
        </w:tc>
        <w:tc>
          <w:tcPr>
            <w:tcW w:type="dxa" w:w="2160"/>
            <w:shd w:val="clear" w:color="auto" w:fill="F4F6FA"/>
          </w:tcPr>
          <w:p>
            <w:r/>
            <w:r>
              <w:rPr>
                <w:rFonts w:ascii="Consolas" w:hAnsi="Consolas"/>
                <w:color w:val="334455"/>
                <w:sz w:val="19"/>
              </w:rPr>
              <w:t>latin</w:t>
            </w:r>
            <w:r>
              <w:rPr/>
              <w:t xml:space="preserve">, </w:t>
            </w:r>
            <w:r>
              <w:rPr>
                <w:rFonts w:ascii="Consolas" w:hAnsi="Consolas"/>
                <w:color w:val="334455"/>
                <w:sz w:val="19"/>
              </w:rPr>
              <w:t>latin-ext</w:t>
            </w:r>
          </w:p>
        </w:tc>
        <w:tc>
          <w:tcPr>
            <w:tcW w:type="dxa" w:w="2160"/>
            <w:shd w:val="clear" w:color="auto" w:fill="F4F6FA"/>
          </w:tcPr>
          <w:p>
            <w:r/>
            <w:r>
              <w:rPr/>
              <w:t>up to 16 names</w:t>
            </w:r>
          </w:p>
        </w:tc>
        <w:tc>
          <w:tcPr>
            <w:tcW w:type="dxa" w:w="2160"/>
            <w:shd w:val="clear" w:color="auto" w:fill="F4F6FA"/>
          </w:tcPr>
          <w:p>
            <w:r/>
            <w:r>
              <w:rPr/>
              <w:t>The character sets copied. Each is a separate file per weight.</w:t>
            </w:r>
          </w:p>
        </w:tc>
      </w:tr>
      <w:tr>
        <w:tc>
          <w:tcPr>
            <w:tcW w:type="dxa" w:w="2160"/>
          </w:tcPr>
          <w:p>
            <w:r/>
            <w:r>
              <w:rPr>
                <w:rFonts w:ascii="Consolas" w:hAnsi="Consolas"/>
                <w:color w:val="334455"/>
                <w:sz w:val="19"/>
              </w:rPr>
              <w:t>max_links</w:t>
            </w:r>
          </w:p>
        </w:tc>
        <w:tc>
          <w:tcPr>
            <w:tcW w:type="dxa" w:w="2160"/>
          </w:tcPr>
          <w:p>
            <w:r/>
            <w:r>
              <w:rPr/>
              <w:t>4</w:t>
            </w:r>
          </w:p>
        </w:tc>
        <w:tc>
          <w:tcPr>
            <w:tcW w:type="dxa" w:w="2160"/>
          </w:tcPr>
          <w:p>
            <w:r/>
            <w:r>
              <w:rPr/>
              <w:t>1–16</w:t>
            </w:r>
          </w:p>
        </w:tc>
        <w:tc>
          <w:tcPr>
            <w:tcW w:type="dxa" w:w="2160"/>
          </w:tcPr>
          <w:p>
            <w:r/>
            <w:r>
              <w:rPr/>
              <w:t>Typeface stylesheets followed for one entry.</w:t>
            </w:r>
          </w:p>
        </w:tc>
      </w:tr>
      <w:tr>
        <w:tc>
          <w:tcPr>
            <w:tcW w:type="dxa" w:w="2160"/>
            <w:shd w:val="clear" w:color="auto" w:fill="F4F6FA"/>
          </w:tcPr>
          <w:p>
            <w:r/>
            <w:r>
              <w:rPr>
                <w:rFonts w:ascii="Consolas" w:hAnsi="Consolas"/>
                <w:color w:val="334455"/>
                <w:sz w:val="19"/>
              </w:rPr>
              <w:t>max_css_kb</w:t>
            </w:r>
          </w:p>
        </w:tc>
        <w:tc>
          <w:tcPr>
            <w:tcW w:type="dxa" w:w="2160"/>
            <w:shd w:val="clear" w:color="auto" w:fill="F4F6FA"/>
          </w:tcPr>
          <w:p>
            <w:r/>
            <w:r>
              <w:rPr/>
              <w:t>256</w:t>
            </w:r>
          </w:p>
        </w:tc>
        <w:tc>
          <w:tcPr>
            <w:tcW w:type="dxa" w:w="2160"/>
            <w:shd w:val="clear" w:color="auto" w:fill="F4F6FA"/>
          </w:tcPr>
          <w:p>
            <w:r/>
            <w:r>
              <w:rPr/>
              <w:t>16–2048</w:t>
            </w:r>
          </w:p>
        </w:tc>
        <w:tc>
          <w:tcPr>
            <w:tcW w:type="dxa" w:w="2160"/>
            <w:shd w:val="clear" w:color="auto" w:fill="F4F6FA"/>
          </w:tcPr>
          <w:p>
            <w:r/>
            <w:r>
              <w:rPr/>
              <w:t>The most one stylesheet may send back.</w:t>
            </w:r>
          </w:p>
        </w:tc>
      </w:tr>
      <w:tr>
        <w:tc>
          <w:tcPr>
            <w:tcW w:type="dxa" w:w="2160"/>
          </w:tcPr>
          <w:p>
            <w:r/>
            <w:r>
              <w:rPr>
                <w:rFonts w:ascii="Consolas" w:hAnsi="Consolas"/>
                <w:color w:val="334455"/>
                <w:sz w:val="19"/>
              </w:rPr>
              <w:t>max_files</w:t>
            </w:r>
          </w:p>
        </w:tc>
        <w:tc>
          <w:tcPr>
            <w:tcW w:type="dxa" w:w="2160"/>
          </w:tcPr>
          <w:p>
            <w:r/>
            <w:r>
              <w:rPr/>
              <w:t>24</w:t>
            </w:r>
          </w:p>
        </w:tc>
        <w:tc>
          <w:tcPr>
            <w:tcW w:type="dxa" w:w="2160"/>
          </w:tcPr>
          <w:p>
            <w:r/>
            <w:r>
              <w:rPr/>
              <w:t>1–64</w:t>
            </w:r>
          </w:p>
        </w:tc>
        <w:tc>
          <w:tcPr>
            <w:tcW w:type="dxa" w:w="2160"/>
          </w:tcPr>
          <w:p>
            <w:r/>
            <w:r>
              <w:rPr/>
              <w:t>Typeface files copied for one entry.</w:t>
            </w:r>
          </w:p>
        </w:tc>
      </w:tr>
      <w:tr>
        <w:tc>
          <w:tcPr>
            <w:tcW w:type="dxa" w:w="2160"/>
            <w:shd w:val="clear" w:color="auto" w:fill="F4F6FA"/>
          </w:tcPr>
          <w:p>
            <w:r/>
            <w:r>
              <w:rPr>
                <w:rFonts w:ascii="Consolas" w:hAnsi="Consolas"/>
                <w:color w:val="334455"/>
                <w:sz w:val="19"/>
              </w:rPr>
              <w:t>max_file_kb</w:t>
            </w:r>
          </w:p>
        </w:tc>
        <w:tc>
          <w:tcPr>
            <w:tcW w:type="dxa" w:w="2160"/>
            <w:shd w:val="clear" w:color="auto" w:fill="F4F6FA"/>
          </w:tcPr>
          <w:p>
            <w:r/>
            <w:r>
              <w:rPr/>
              <w:t>400</w:t>
            </w:r>
          </w:p>
        </w:tc>
        <w:tc>
          <w:tcPr>
            <w:tcW w:type="dxa" w:w="2160"/>
            <w:shd w:val="clear" w:color="auto" w:fill="F4F6FA"/>
          </w:tcPr>
          <w:p>
            <w:r/>
            <w:r>
              <w:rPr/>
              <w:t>16–1024</w:t>
            </w:r>
          </w:p>
        </w:tc>
        <w:tc>
          <w:tcPr>
            <w:tcW w:type="dxa" w:w="2160"/>
            <w:shd w:val="clear" w:color="auto" w:fill="F4F6FA"/>
          </w:tcPr>
          <w:p>
            <w:r/>
            <w:r>
              <w:rPr/>
              <w:t>The largest single file stored.</w:t>
            </w:r>
          </w:p>
        </w:tc>
      </w:tr>
      <w:tr>
        <w:tc>
          <w:tcPr>
            <w:tcW w:type="dxa" w:w="2160"/>
          </w:tcPr>
          <w:p>
            <w:r/>
            <w:r>
              <w:rPr>
                <w:rFonts w:ascii="Consolas" w:hAnsi="Consolas"/>
                <w:color w:val="334455"/>
                <w:sz w:val="19"/>
              </w:rPr>
              <w:t>max_total_mb</w:t>
            </w:r>
          </w:p>
        </w:tc>
        <w:tc>
          <w:tcPr>
            <w:tcW w:type="dxa" w:w="2160"/>
          </w:tcPr>
          <w:p>
            <w:r/>
            <w:r>
              <w:rPr/>
              <w:t>12</w:t>
            </w:r>
          </w:p>
        </w:tc>
        <w:tc>
          <w:tcPr>
            <w:tcW w:type="dxa" w:w="2160"/>
          </w:tcPr>
          <w:p>
            <w:r/>
            <w:r>
              <w:rPr/>
              <w:t>1–64</w:t>
            </w:r>
          </w:p>
        </w:tc>
        <w:tc>
          <w:tcPr>
            <w:tcW w:type="dxa" w:w="2160"/>
          </w:tcPr>
          <w:p>
            <w:r/>
            <w:r>
              <w:rPr/>
              <w:t>All of one entry's files together. They are held in memory at once until stored.</w:t>
            </w:r>
          </w:p>
        </w:tc>
      </w:tr>
      <w:tr>
        <w:tc>
          <w:tcPr>
            <w:tcW w:type="dxa" w:w="2160"/>
            <w:shd w:val="clear" w:color="auto" w:fill="F4F6FA"/>
          </w:tcPr>
          <w:p>
            <w:r/>
            <w:r>
              <w:rPr>
                <w:rFonts w:ascii="Consolas" w:hAnsi="Consolas"/>
                <w:color w:val="334455"/>
                <w:sz w:val="19"/>
              </w:rPr>
              <w:t>max_rules</w:t>
            </w:r>
          </w:p>
        </w:tc>
        <w:tc>
          <w:tcPr>
            <w:tcW w:type="dxa" w:w="2160"/>
            <w:shd w:val="clear" w:color="auto" w:fill="F4F6FA"/>
          </w:tcPr>
          <w:p>
            <w:r/>
            <w:r>
              <w:rPr/>
              <w:t>96</w:t>
            </w:r>
          </w:p>
        </w:tc>
        <w:tc>
          <w:tcPr>
            <w:tcW w:type="dxa" w:w="2160"/>
            <w:shd w:val="clear" w:color="auto" w:fill="F4F6FA"/>
          </w:tcPr>
          <w:p>
            <w:r/>
            <w:r>
              <w:rPr/>
              <w:t>1–1000</w:t>
            </w:r>
          </w:p>
        </w:tc>
        <w:tc>
          <w:tcPr>
            <w:tcW w:type="dxa" w:w="2160"/>
            <w:shd w:val="clear" w:color="auto" w:fill="F4F6FA"/>
          </w:tcPr>
          <w:p>
            <w:r/>
            <w:r>
              <w:rPr>
                <w:rFonts w:ascii="Consolas" w:hAnsi="Consolas"/>
                <w:color w:val="334455"/>
                <w:sz w:val="19"/>
              </w:rPr>
              <w:t>@font-face</w:t>
            </w:r>
            <w:r>
              <w:rPr/>
              <w:t xml:space="preserve"> rules written into one entry. Many rules can name one file, so </w:t>
            </w:r>
            <w:r>
              <w:rPr>
                <w:rFonts w:ascii="Consolas" w:hAnsi="Consolas"/>
                <w:color w:val="334455"/>
                <w:sz w:val="19"/>
              </w:rPr>
              <w:t>max_files</w:t>
            </w:r>
            <w:r>
              <w:rPr/>
              <w:t xml:space="preserve"> does not bound this.</w:t>
            </w:r>
          </w:p>
        </w:tc>
      </w:tr>
      <w:tr>
        <w:tc>
          <w:tcPr>
            <w:tcW w:type="dxa" w:w="2160"/>
          </w:tcPr>
          <w:p>
            <w:r/>
            <w:r>
              <w:rPr>
                <w:rFonts w:ascii="Consolas" w:hAnsi="Consolas"/>
                <w:color w:val="334455"/>
                <w:sz w:val="19"/>
              </w:rPr>
              <w:t>timeout_sec</w:t>
            </w:r>
          </w:p>
        </w:tc>
        <w:tc>
          <w:tcPr>
            <w:tcW w:type="dxa" w:w="2160"/>
          </w:tcPr>
          <w:p>
            <w:r/>
            <w:r>
              <w:rPr/>
              <w:t>10</w:t>
            </w:r>
          </w:p>
        </w:tc>
        <w:tc>
          <w:tcPr>
            <w:tcW w:type="dxa" w:w="2160"/>
          </w:tcPr>
          <w:p>
            <w:r/>
            <w:r>
              <w:rPr/>
              <w:t>1–60</w:t>
            </w:r>
          </w:p>
        </w:tc>
        <w:tc>
          <w:tcPr>
            <w:tcW w:type="dxa" w:w="2160"/>
          </w:tcPr>
          <w:p>
            <w:r/>
            <w:r>
              <w:rPr/>
              <w:t>One request to Google Fonts.</w:t>
            </w:r>
          </w:p>
        </w:tc>
      </w:tr>
      <w:tr>
        <w:tc>
          <w:tcPr>
            <w:tcW w:type="dxa" w:w="2160"/>
            <w:shd w:val="clear" w:color="auto" w:fill="F4F6FA"/>
          </w:tcPr>
          <w:p>
            <w:r/>
            <w:r>
              <w:rPr>
                <w:rFonts w:ascii="Consolas" w:hAnsi="Consolas"/>
                <w:color w:val="334455"/>
                <w:sz w:val="19"/>
              </w:rPr>
              <w:t>total_sec</w:t>
            </w:r>
          </w:p>
        </w:tc>
        <w:tc>
          <w:tcPr>
            <w:tcW w:type="dxa" w:w="2160"/>
            <w:shd w:val="clear" w:color="auto" w:fill="F4F6FA"/>
          </w:tcPr>
          <w:p>
            <w:r/>
            <w:r>
              <w:rPr/>
              <w:t>30</w:t>
            </w:r>
          </w:p>
        </w:tc>
        <w:tc>
          <w:tcPr>
            <w:tcW w:type="dxa" w:w="2160"/>
            <w:shd w:val="clear" w:color="auto" w:fill="F4F6FA"/>
          </w:tcPr>
          <w:p>
            <w:r/>
            <w:r>
              <w:rPr/>
              <w:t>1–600</w:t>
            </w:r>
          </w:p>
        </w:tc>
        <w:tc>
          <w:tcPr>
            <w:tcW w:type="dxa" w:w="2160"/>
            <w:shd w:val="clear" w:color="auto" w:fill="F4F6FA"/>
          </w:tcPr>
          <w:p>
            <w:r/>
            <w:r>
              <w:rPr/>
              <w:t>All of one entry's requests together.</w:t>
            </w:r>
          </w:p>
        </w:tc>
      </w:tr>
      <w:tr>
        <w:tc>
          <w:tcPr>
            <w:tcW w:type="dxa" w:w="2160"/>
          </w:tcPr>
          <w:p>
            <w:r/>
            <w:r>
              <w:rPr>
                <w:rFonts w:ascii="Consolas" w:hAnsi="Consolas"/>
                <w:color w:val="334455"/>
                <w:sz w:val="19"/>
              </w:rPr>
              <w:t>user_agent</w:t>
            </w:r>
          </w:p>
        </w:tc>
        <w:tc>
          <w:tcPr>
            <w:tcW w:type="dxa" w:w="2160"/>
          </w:tcPr>
          <w:p>
            <w:r/>
            <w:r>
              <w:rPr/>
              <w:t>a desktop Chrome's</w:t>
            </w:r>
          </w:p>
        </w:tc>
        <w:tc>
          <w:tcPr>
            <w:tcW w:type="dxa" w:w="2160"/>
          </w:tcPr>
          <w:p>
            <w:r/>
            <w:r>
              <w:rPr/>
              <w:t>20–300 printable characters</w:t>
            </w:r>
          </w:p>
        </w:tc>
        <w:tc>
          <w:tcPr>
            <w:tcW w:type="dxa" w:w="2160"/>
          </w:tcPr>
          <w:p>
            <w:r/>
            <w:r>
              <w:rPr/>
              <w:t>Who the service says it is. Google sends the WOFF2 format, split by character set, only to a browser it recognises.</w:t>
            </w:r>
          </w:p>
        </w:tc>
      </w:tr>
    </w:tbl>
    <w:p/>
    <w:p>
      <w:r>
        <w:rPr/>
        <w:t>One rule is at most 3,075 characters, so 96 rules add under 300 KB to an entry.</w:t>
      </w:r>
    </w:p>
    <w:p>
      <w:pPr>
        <w:pStyle w:val="Heading2"/>
      </w:pPr>
      <w:r>
        <w:rPr/>
        <w:t>What cleaning does</w:t>
      </w:r>
    </w:p>
    <w:p>
      <w:r>
        <w:rPr/>
        <w:t>The submitted document is parsed (</w:t>
      </w:r>
      <w:r>
        <w:rPr>
          <w:rFonts w:ascii="Consolas" w:hAnsi="Consolas"/>
          <w:color w:val="334455"/>
          <w:sz w:val="19"/>
        </w:rPr>
        <w:t>lxml</w:t>
      </w:r>
      <w:r>
        <w:rPr/>
        <w:t>) and only read. The stored document is</w:t>
        <w:br/>
        <w:t>built from the cleaner's own lists of tag and attribute names, with every value</w:t>
        <w:br/>
        <w:t>escaped and every stylesheet tokenised (</w:t>
      </w:r>
      <w:r>
        <w:rPr>
          <w:rFonts w:ascii="Consolas" w:hAnsi="Consolas"/>
          <w:color w:val="334455"/>
          <w:sz w:val="19"/>
        </w:rPr>
        <w:t>tinycss2</w:t>
      </w:r>
      <w:r>
        <w:rPr/>
        <w:t>), filtered and written afresh.</w:t>
        <w:br/>
        <w:t>The result is cleaned again until cleaning changes nothing, at most five times.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Removed</w:t>
            </w:r>
          </w:p>
        </w:tc>
        <w:tc>
          <w:tcPr>
            <w:tcW w:type="dxa" w:w="4320"/>
            <w:shd w:val="clear" w:color="auto" w:fill="EAF2FB"/>
          </w:tcPr>
          <w:p>
            <w:r>
              <w:rPr>
                <w:b/>
              </w:rPr>
            </w:r>
            <w:r>
              <w:rPr>
                <w:b/>
              </w:rPr>
              <w:t>Notes</w:t>
            </w:r>
          </w:p>
        </w:tc>
      </w:tr>
      <w:tr>
        <w:tc>
          <w:tcPr>
            <w:tcW w:type="dxa" w:w="4320"/>
          </w:tcPr>
          <w:p>
            <w:r/>
            <w:r>
              <w:rPr>
                <w:rFonts w:ascii="Consolas" w:hAnsi="Consolas"/>
                <w:color w:val="334455"/>
                <w:sz w:val="19"/>
              </w:rPr>
              <w:t>script</w:t>
            </w:r>
            <w:r>
              <w:rPr/>
              <w:t xml:space="preserve">, </w:t>
            </w:r>
            <w:r>
              <w:rPr>
                <w:rFonts w:ascii="Consolas" w:hAnsi="Consolas"/>
                <w:color w:val="334455"/>
                <w:sz w:val="19"/>
              </w:rPr>
              <w:t>noscript</w:t>
            </w:r>
            <w:r>
              <w:rPr/>
              <w:t xml:space="preserve">, </w:t>
            </w:r>
            <w:r>
              <w:rPr>
                <w:rFonts w:ascii="Consolas" w:hAnsi="Consolas"/>
                <w:color w:val="334455"/>
                <w:sz w:val="19"/>
              </w:rPr>
              <w:t>iframe</w:t>
            </w:r>
            <w:r>
              <w:rPr/>
              <w:t xml:space="preserve">, </w:t>
            </w:r>
            <w:r>
              <w:rPr>
                <w:rFonts w:ascii="Consolas" w:hAnsi="Consolas"/>
                <w:color w:val="334455"/>
                <w:sz w:val="19"/>
              </w:rPr>
              <w:t>frame</w:t>
            </w:r>
            <w:r>
              <w:rPr/>
              <w:t xml:space="preserve">, </w:t>
            </w:r>
            <w:r>
              <w:rPr>
                <w:rFonts w:ascii="Consolas" w:hAnsi="Consolas"/>
                <w:color w:val="334455"/>
                <w:sz w:val="19"/>
              </w:rPr>
              <w:t>object</w:t>
            </w:r>
            <w:r>
              <w:rPr/>
              <w:t xml:space="preserve">, </w:t>
            </w:r>
            <w:r>
              <w:rPr>
                <w:rFonts w:ascii="Consolas" w:hAnsi="Consolas"/>
                <w:color w:val="334455"/>
                <w:sz w:val="19"/>
              </w:rPr>
              <w:t>embed</w:t>
            </w:r>
            <w:r>
              <w:rPr/>
              <w:t xml:space="preserve">, </w:t>
            </w:r>
            <w:r>
              <w:rPr>
                <w:rFonts w:ascii="Consolas" w:hAnsi="Consolas"/>
                <w:color w:val="334455"/>
                <w:sz w:val="19"/>
              </w:rPr>
              <w:t>applet</w:t>
            </w:r>
            <w:r>
              <w:rPr/>
              <w:t xml:space="preserve">, </w:t>
            </w:r>
            <w:r>
              <w:rPr>
                <w:rFonts w:ascii="Consolas" w:hAnsi="Consolas"/>
                <w:color w:val="334455"/>
                <w:sz w:val="19"/>
              </w:rPr>
              <w:t>template</w:t>
            </w:r>
            <w:r>
              <w:rPr/>
              <w:t xml:space="preserve">, </w:t>
            </w:r>
            <w:r>
              <w:rPr>
                <w:rFonts w:ascii="Consolas" w:hAnsi="Consolas"/>
                <w:color w:val="334455"/>
                <w:sz w:val="19"/>
              </w:rPr>
              <w:t>canvas</w:t>
            </w:r>
            <w:r>
              <w:rPr/>
              <w:t xml:space="preserve">, </w:t>
            </w:r>
            <w:r>
              <w:rPr>
                <w:rFonts w:ascii="Consolas" w:hAnsi="Consolas"/>
                <w:color w:val="334455"/>
                <w:sz w:val="19"/>
              </w:rPr>
              <w:t>audio</w:t>
            </w:r>
            <w:r>
              <w:rPr/>
              <w:t xml:space="preserve">, </w:t>
            </w:r>
            <w:r>
              <w:rPr>
                <w:rFonts w:ascii="Consolas" w:hAnsi="Consolas"/>
                <w:color w:val="334455"/>
                <w:sz w:val="19"/>
              </w:rPr>
              <w:t>video</w:t>
            </w:r>
            <w:r>
              <w:rPr/>
              <w:t xml:space="preserve">, </w:t>
            </w:r>
            <w:r>
              <w:rPr>
                <w:rFonts w:ascii="Consolas" w:hAnsi="Consolas"/>
                <w:color w:val="334455"/>
                <w:sz w:val="19"/>
              </w:rPr>
              <w:t>dialog</w:t>
            </w:r>
          </w:p>
        </w:tc>
        <w:tc>
          <w:tcPr>
            <w:tcW w:type="dxa" w:w="4320"/>
          </w:tcPr>
          <w:p>
            <w:r/>
            <w:r>
              <w:rPr/>
              <w:t>With their content.</w:t>
            </w:r>
          </w:p>
        </w:tc>
      </w:tr>
      <w:tr>
        <w:tc>
          <w:tcPr>
            <w:tcW w:type="dxa" w:w="4320"/>
            <w:shd w:val="clear" w:color="auto" w:fill="F4F6FA"/>
          </w:tcPr>
          <w:p>
            <w:r/>
            <w:r>
              <w:rPr>
                <w:rFonts w:ascii="Consolas" w:hAnsi="Consolas"/>
                <w:color w:val="334455"/>
                <w:sz w:val="19"/>
              </w:rPr>
              <w:t>form</w:t>
            </w:r>
            <w:r>
              <w:rPr/>
              <w:t xml:space="preserve"> and every form control</w:t>
            </w:r>
          </w:p>
        </w:tc>
        <w:tc>
          <w:tcPr>
            <w:tcW w:type="dxa" w:w="4320"/>
            <w:shd w:val="clear" w:color="auto" w:fill="F4F6FA"/>
          </w:tcPr>
          <w:p>
            <w:r/>
            <w:r>
              <w:rPr/>
              <w:t>With their content.</w:t>
            </w:r>
          </w:p>
        </w:tc>
      </w:tr>
      <w:tr>
        <w:tc>
          <w:tcPr>
            <w:tcW w:type="dxa" w:w="4320"/>
          </w:tcPr>
          <w:p>
            <w:r/>
            <w:r>
              <w:rPr>
                <w:rFonts w:ascii="Consolas" w:hAnsi="Consolas"/>
                <w:color w:val="334455"/>
                <w:sz w:val="19"/>
              </w:rPr>
              <w:t>img</w:t>
            </w:r>
            <w:r>
              <w:rPr/>
              <w:t xml:space="preserve">, </w:t>
            </w:r>
            <w:r>
              <w:rPr>
                <w:rFonts w:ascii="Consolas" w:hAnsi="Consolas"/>
                <w:color w:val="334455"/>
                <w:sz w:val="19"/>
              </w:rPr>
              <w:t>picture</w:t>
            </w:r>
            <w:r>
              <w:rPr/>
              <w:t xml:space="preserve">, </w:t>
            </w:r>
            <w:r>
              <w:rPr>
                <w:rFonts w:ascii="Consolas" w:hAnsi="Consolas"/>
                <w:color w:val="334455"/>
                <w:sz w:val="19"/>
              </w:rPr>
              <w:t>map</w:t>
            </w:r>
          </w:p>
        </w:tc>
        <w:tc>
          <w:tcPr>
            <w:tcW w:type="dxa" w:w="4320"/>
          </w:tcPr>
          <w:p>
            <w:r/>
            <w:r>
              <w:rPr/>
              <w:t>This version of the Blog carries no images.</w:t>
            </w:r>
          </w:p>
        </w:tc>
      </w:tr>
      <w:tr>
        <w:tc>
          <w:tcPr>
            <w:tcW w:type="dxa" w:w="4320"/>
            <w:shd w:val="clear" w:color="auto" w:fill="F4F6FA"/>
          </w:tcPr>
          <w:p>
            <w:r/>
            <w:r>
              <w:rPr>
                <w:rFonts w:ascii="Consolas" w:hAnsi="Consolas"/>
                <w:color w:val="334455"/>
                <w:sz w:val="19"/>
              </w:rPr>
              <w:t>base</w:t>
            </w:r>
            <w:r>
              <w:rPr/>
              <w:t xml:space="preserve">, </w:t>
            </w:r>
            <w:r>
              <w:rPr>
                <w:rFonts w:ascii="Consolas" w:hAnsi="Consolas"/>
                <w:color w:val="334455"/>
                <w:sz w:val="19"/>
              </w:rPr>
              <w:t>meta</w:t>
            </w:r>
            <w:r>
              <w:rPr/>
              <w:t xml:space="preserve">, </w:t>
            </w:r>
            <w:r>
              <w:rPr>
                <w:rFonts w:ascii="Consolas" w:hAnsi="Consolas"/>
                <w:color w:val="334455"/>
                <w:sz w:val="19"/>
              </w:rPr>
              <w:t>link</w:t>
            </w:r>
          </w:p>
        </w:tc>
        <w:tc>
          <w:tcPr>
            <w:tcW w:type="dxa" w:w="4320"/>
            <w:shd w:val="clear" w:color="auto" w:fill="F4F6FA"/>
          </w:tcPr>
          <w:p>
            <w:r/>
            <w:r>
              <w:rPr/>
              <w:t>The service writes its own charset and viewport. A link to a Google Fonts stylesheet is followed by the typeface copy, then removed like the rest.</w:t>
            </w:r>
          </w:p>
        </w:tc>
      </w:tr>
      <w:tr>
        <w:tc>
          <w:tcPr>
            <w:tcW w:type="dxa" w:w="4320"/>
          </w:tcPr>
          <w:p>
            <w:r/>
            <w:r>
              <w:rPr/>
              <w:t>Event-handler attributes (</w:t>
            </w:r>
            <w:r>
              <w:rPr>
                <w:rFonts w:ascii="Consolas" w:hAnsi="Consolas"/>
                <w:color w:val="334455"/>
                <w:sz w:val="19"/>
              </w:rPr>
              <w:t>onclick</w:t>
            </w:r>
            <w:r>
              <w:rPr/>
              <w:t xml:space="preserve"> and the like)</w:t>
            </w:r>
          </w:p>
        </w:tc>
        <w:tc>
          <w:tcPr>
            <w:tcW w:type="dxa" w:w="4320"/>
          </w:tcPr>
          <w:p>
            <w:r/>
            <w:r>
              <w:rPr/>
              <w:t>Counted.</w:t>
            </w:r>
          </w:p>
        </w:tc>
      </w:tr>
      <w:tr>
        <w:tc>
          <w:tcPr>
            <w:tcW w:type="dxa" w:w="4320"/>
            <w:shd w:val="clear" w:color="auto" w:fill="F4F6FA"/>
          </w:tcPr>
          <w:p>
            <w:r/>
            <w:r>
              <w:rPr/>
              <w:t xml:space="preserve">Inside a drawing: </w:t>
            </w:r>
            <w:r>
              <w:rPr>
                <w:rFonts w:ascii="Consolas" w:hAnsi="Consolas"/>
                <w:color w:val="334455"/>
                <w:sz w:val="19"/>
              </w:rPr>
              <w:t>script</w:t>
            </w:r>
            <w:r>
              <w:rPr/>
              <w:t xml:space="preserve">, </w:t>
            </w:r>
            <w:r>
              <w:rPr>
                <w:rFonts w:ascii="Consolas" w:hAnsi="Consolas"/>
                <w:color w:val="334455"/>
                <w:sz w:val="19"/>
              </w:rPr>
              <w:t>foreignObject</w:t>
            </w:r>
            <w:r>
              <w:rPr/>
              <w:t xml:space="preserve">, </w:t>
            </w:r>
            <w:r>
              <w:rPr>
                <w:rFonts w:ascii="Consolas" w:hAnsi="Consolas"/>
                <w:color w:val="334455"/>
                <w:sz w:val="19"/>
              </w:rPr>
              <w:t>image</w:t>
            </w:r>
            <w:r>
              <w:rPr/>
              <w:t xml:space="preserve">, </w:t>
            </w:r>
            <w:r>
              <w:rPr>
                <w:rFonts w:ascii="Consolas" w:hAnsi="Consolas"/>
                <w:color w:val="334455"/>
                <w:sz w:val="19"/>
              </w:rPr>
              <w:t>use</w:t>
            </w:r>
            <w:r>
              <w:rPr/>
              <w:t xml:space="preserve">, animation elements, links, </w:t>
            </w:r>
            <w:r>
              <w:rPr>
                <w:rFonts w:ascii="Consolas" w:hAnsi="Consolas"/>
                <w:color w:val="334455"/>
                <w:sz w:val="19"/>
              </w:rPr>
              <w:t>mask</w:t>
            </w:r>
            <w:r>
              <w:rPr/>
              <w:t xml:space="preserve">, </w:t>
            </w:r>
            <w:r>
              <w:rPr>
                <w:rFonts w:ascii="Consolas" w:hAnsi="Consolas"/>
                <w:color w:val="334455"/>
                <w:sz w:val="19"/>
              </w:rPr>
              <w:t>pattern</w:t>
            </w:r>
            <w:r>
              <w:rPr/>
              <w:t xml:space="preserve">, </w:t>
            </w:r>
            <w:r>
              <w:rPr>
                <w:rFonts w:ascii="Consolas" w:hAnsi="Consolas"/>
                <w:color w:val="334455"/>
                <w:sz w:val="19"/>
              </w:rPr>
              <w:t>symbol</w:t>
            </w:r>
            <w:r>
              <w:rPr/>
              <w:t xml:space="preserve">, </w:t>
            </w:r>
            <w:r>
              <w:rPr>
                <w:rFonts w:ascii="Consolas" w:hAnsi="Consolas"/>
                <w:color w:val="334455"/>
                <w:sz w:val="19"/>
              </w:rPr>
              <w:t>filter</w:t>
            </w:r>
          </w:p>
        </w:tc>
        <w:tc>
          <w:tcPr>
            <w:tcW w:type="dxa" w:w="4320"/>
            <w:shd w:val="clear" w:color="auto" w:fill="F4F6FA"/>
          </w:tcPr>
          <w:p>
            <w:r/>
          </w:p>
        </w:tc>
      </w:tr>
      <w:tr>
        <w:tc>
          <w:tcPr>
            <w:tcW w:type="dxa" w:w="4320"/>
          </w:tcPr>
          <w:p>
            <w:r/>
            <w:r>
              <w:rPr/>
              <w:t xml:space="preserve">A link address that is not </w:t>
            </w:r>
            <w:r>
              <w:rPr>
                <w:rFonts w:ascii="Consolas" w:hAnsi="Consolas"/>
                <w:color w:val="334455"/>
                <w:sz w:val="19"/>
              </w:rPr>
              <w:t>http://</w:t>
            </w:r>
            <w:r>
              <w:rPr/>
              <w:t xml:space="preserve">, </w:t>
            </w:r>
            <w:r>
              <w:rPr>
                <w:rFonts w:ascii="Consolas" w:hAnsi="Consolas"/>
                <w:color w:val="334455"/>
                <w:sz w:val="19"/>
              </w:rPr>
              <w:t>https://</w:t>
            </w:r>
            <w:r>
              <w:rPr/>
              <w:t xml:space="preserve">, </w:t>
            </w:r>
            <w:r>
              <w:rPr>
                <w:rFonts w:ascii="Consolas" w:hAnsi="Consolas"/>
                <w:color w:val="334455"/>
                <w:sz w:val="19"/>
              </w:rPr>
              <w:t>mailto:</w:t>
            </w:r>
            <w:r>
              <w:rPr/>
              <w:t xml:space="preserve"> or an in-page </w:t>
            </w:r>
            <w:r>
              <w:rPr>
                <w:rFonts w:ascii="Consolas" w:hAnsi="Consolas"/>
                <w:color w:val="334455"/>
                <w:sz w:val="19"/>
              </w:rPr>
              <w:t>#fragment</w:t>
            </w:r>
          </w:p>
        </w:tc>
        <w:tc>
          <w:tcPr>
            <w:tcW w:type="dxa" w:w="4320"/>
          </w:tcPr>
          <w:p>
            <w:r/>
            <w:r>
              <w:rPr/>
              <w:t>The link's text stays; the address goes.</w:t>
            </w:r>
          </w:p>
        </w:tc>
      </w:tr>
      <w:tr>
        <w:tc>
          <w:tcPr>
            <w:tcW w:type="dxa" w:w="4320"/>
            <w:shd w:val="clear" w:color="auto" w:fill="F4F6FA"/>
          </w:tcPr>
          <w:p>
            <w:r/>
            <w:r>
              <w:rPr/>
              <w:t xml:space="preserve">In a stylesheet: </w:t>
            </w:r>
            <w:r>
              <w:rPr>
                <w:rFonts w:ascii="Consolas" w:hAnsi="Consolas"/>
                <w:color w:val="334455"/>
                <w:sz w:val="19"/>
              </w:rPr>
              <w:t>@import</w:t>
            </w:r>
            <w:r>
              <w:rPr/>
              <w:t xml:space="preserve">, </w:t>
            </w:r>
            <w:r>
              <w:rPr>
                <w:rFonts w:ascii="Consolas" w:hAnsi="Consolas"/>
                <w:color w:val="334455"/>
                <w:sz w:val="19"/>
              </w:rPr>
              <w:t>@namespace</w:t>
            </w:r>
            <w:r>
              <w:rPr/>
              <w:t xml:space="preserve">, </w:t>
            </w:r>
            <w:r>
              <w:rPr>
                <w:rFonts w:ascii="Consolas" w:hAnsi="Consolas"/>
                <w:color w:val="334455"/>
                <w:sz w:val="19"/>
              </w:rPr>
              <w:t>@font-face</w:t>
            </w:r>
            <w:r>
              <w:rPr/>
              <w:t xml:space="preserve">, </w:t>
            </w:r>
            <w:r>
              <w:rPr>
                <w:rFonts w:ascii="Consolas" w:hAnsi="Consolas"/>
                <w:color w:val="334455"/>
                <w:sz w:val="19"/>
              </w:rPr>
              <w:t>@charset</w:t>
            </w:r>
            <w:r>
              <w:rPr/>
              <w:t xml:space="preserve">; any </w:t>
            </w:r>
            <w:r>
              <w:rPr>
                <w:rFonts w:ascii="Consolas" w:hAnsi="Consolas"/>
                <w:color w:val="334455"/>
                <w:sz w:val="19"/>
              </w:rPr>
              <w:t>url()</w:t>
            </w:r>
            <w:r>
              <w:rPr/>
              <w:t xml:space="preserve"> that does not point at an id in the same document; </w:t>
            </w:r>
            <w:r>
              <w:rPr>
                <w:rFonts w:ascii="Consolas" w:hAnsi="Consolas"/>
                <w:color w:val="334455"/>
                <w:sz w:val="19"/>
              </w:rPr>
              <w:t>image()</w:t>
            </w:r>
            <w:r>
              <w:rPr/>
              <w:t xml:space="preserve">, </w:t>
            </w:r>
            <w:r>
              <w:rPr>
                <w:rFonts w:ascii="Consolas" w:hAnsi="Consolas"/>
                <w:color w:val="334455"/>
                <w:sz w:val="19"/>
              </w:rPr>
              <w:t>image-set()</w:t>
            </w:r>
            <w:r>
              <w:rPr/>
              <w:t xml:space="preserve">, </w:t>
            </w:r>
            <w:r>
              <w:rPr>
                <w:rFonts w:ascii="Consolas" w:hAnsi="Consolas"/>
                <w:color w:val="334455"/>
                <w:sz w:val="19"/>
              </w:rPr>
              <w:t>cross-fade()</w:t>
            </w:r>
            <w:r>
              <w:rPr/>
              <w:t xml:space="preserve">, </w:t>
            </w:r>
            <w:r>
              <w:rPr>
                <w:rFonts w:ascii="Consolas" w:hAnsi="Consolas"/>
                <w:color w:val="334455"/>
                <w:sz w:val="19"/>
              </w:rPr>
              <w:t>element()</w:t>
            </w:r>
            <w:r>
              <w:rPr/>
              <w:t xml:space="preserve">, </w:t>
            </w:r>
            <w:r>
              <w:rPr>
                <w:rFonts w:ascii="Consolas" w:hAnsi="Consolas"/>
                <w:color w:val="334455"/>
                <w:sz w:val="19"/>
              </w:rPr>
              <w:t>expression()</w:t>
            </w:r>
          </w:p>
        </w:tc>
        <w:tc>
          <w:tcPr>
            <w:tcW w:type="dxa" w:w="4320"/>
            <w:shd w:val="clear" w:color="auto" w:fill="F4F6FA"/>
          </w:tcPr>
          <w:p>
            <w:r/>
            <w:r>
              <w:rPr/>
              <w:t xml:space="preserve">A fetching function becomes </w:t>
            </w:r>
            <w:r>
              <w:rPr>
                <w:rFonts w:ascii="Consolas" w:hAnsi="Consolas"/>
                <w:color w:val="334455"/>
                <w:sz w:val="19"/>
              </w:rPr>
              <w:t>none</w:t>
            </w:r>
            <w:r>
              <w:rPr/>
              <w:t>.</w:t>
            </w:r>
          </w:p>
        </w:tc>
      </w:tr>
    </w:tbl>
    <w:p/>
    <w:p>
      <w:r>
        <w:rPr/>
        <w:t xml:space="preserve">Kept: headings, paragraphs, lists, tables, the inline text elements, inline </w:t>
      </w:r>
      <w:r>
        <w:rPr>
          <w:rFonts w:ascii="Consolas" w:hAnsi="Consolas"/>
          <w:color w:val="334455"/>
          <w:sz w:val="19"/>
        </w:rPr>
        <w:t>svg</w:t>
      </w:r>
      <w:r>
        <w:rPr/>
        <w:br/>
        <w:t xml:space="preserve">drawings, the entry's own stylesheets and </w:t>
      </w:r>
      <w:r>
        <w:rPr>
          <w:rFonts w:ascii="Consolas" w:hAnsi="Consolas"/>
          <w:color w:val="334455"/>
          <w:sz w:val="19"/>
        </w:rPr>
        <w:t>style</w:t>
      </w:r>
      <w:r>
        <w:rPr/>
        <w:t xml:space="preserve"> attributes, and at most 64</w:t>
        <w:br/>
        <w:t>attributes on one element. A link that leaves the page is given</w:t>
        <w:br/>
      </w:r>
      <w:r>
        <w:rPr>
          <w:rFonts w:ascii="Consolas" w:hAnsi="Consolas"/>
          <w:color w:val="334455"/>
          <w:sz w:val="19"/>
        </w:rPr>
        <w:t>target="_blank" rel="noopener noreferrer"</w:t>
      </w:r>
      <w:r>
        <w:rPr/>
        <w:t>.</w:t>
      </w:r>
    </w:p>
    <w:p>
      <w:r>
        <w:rPr/>
        <w:t>An element on neither list is unwrapped: its text stays and nothing is counted.</w:t>
        <w:br/>
        <w:t>Everything else that is removed is counted, and the draft shows the counts as one</w:t>
        <w:br/>
        <w:t xml:space="preserve">sentence. When no title is typed, the draft takes the document's </w:t>
      </w:r>
      <w:r>
        <w:rPr>
          <w:rFonts w:ascii="Consolas" w:hAnsi="Consolas"/>
          <w:color w:val="334455"/>
          <w:sz w:val="19"/>
        </w:rPr>
        <w:t>&lt;title&gt;</w:t>
      </w:r>
      <w:r>
        <w:rPr/>
        <w:t>, then</w:t>
        <w:br/>
        <w:t xml:space="preserve">its first </w:t>
      </w:r>
      <w:r>
        <w:rPr>
          <w:rFonts w:ascii="Consolas" w:hAnsi="Consolas"/>
          <w:color w:val="334455"/>
          <w:sz w:val="19"/>
        </w:rPr>
        <w:t>&lt;h1&gt;</w:t>
      </w:r>
      <w:r>
        <w:rPr/>
        <w:t>; the summary falls back to its first paragraph.</w:t>
      </w:r>
    </w:p>
    <w:p>
      <w:r>
        <w:rPr/>
        <w:t xml:space="preserve">A document is </w:t>
      </w:r>
      <w:r>
        <w:rPr>
          <w:b/>
        </w:rPr>
        <w:t>refused</w:t>
      </w:r>
      <w:r>
        <w:rPr/>
        <w:t>, not partly kept, when it is empty, cannot be read to</w:t>
        <w:br/>
        <w:t>its end (cut off inside a tag, or nested past the parser's depth limit), has a tag</w:t>
        <w:br/>
        <w:t>with more than 1,024 attributes, or does not settle.</w:t>
      </w:r>
    </w:p>
    <w:p>
      <w:pPr>
        <w:pStyle w:val="Heading2"/>
      </w:pPr>
      <w:r>
        <w:rPr/>
        <w:t>The worker's time limit</w:t>
      </w:r>
    </w:p>
    <w:p>
      <w:r>
        <w:rPr/>
        <w:t xml:space="preserve">Each document is cleaned in a separate process, killed after </w:t>
      </w:r>
      <w:r>
        <w:rPr>
          <w:rFonts w:ascii="Consolas" w:hAnsi="Consolas"/>
          <w:color w:val="334455"/>
          <w:sz w:val="19"/>
        </w:rPr>
        <w:t>clean_sec</w:t>
      </w:r>
      <w:r>
        <w:rPr/>
        <w:t xml:space="preserve"> seconds</w:t>
        <w:br/>
        <w:t>(20 as shipped). An upload that overruns is refused with "Cleaning the file took</w:t>
        <w:br/>
        <w:t>too long, so it was refused." and counted on the service's health check.</w:t>
      </w:r>
    </w:p>
    <w:p>
      <w:r>
        <w:rPr/>
        <w:t>The reason is the parser, whose cost is not proportional to the size of its</w:t>
        <w:br/>
        <w:t xml:space="preserve">input: one tag with tens of thousands of attributes took </w:t>
      </w:r>
      <w:r>
        <w:rPr>
          <w:b/>
        </w:rPr>
        <w:t>216 s</w:t>
      </w:r>
      <w:r>
        <w:rPr/>
        <w:t xml:space="preserve"> to parse at the</w:t>
        <w:br/>
        <w:t>512 KB limit (measured on libxml2 2.11.9). A check of the text before parsing</w:t>
        <w:br/>
        <w:t>cannot predict that cost reliably, so the limit is a clock on the work itself. On</w:t>
        <w:br/>
        <w:t xml:space="preserve">Linux the worker also lowers its own memory to </w:t>
      </w:r>
      <w:r>
        <w:rPr>
          <w:rFonts w:ascii="Consolas" w:hAnsi="Consolas"/>
          <w:color w:val="334455"/>
          <w:sz w:val="19"/>
        </w:rPr>
        <w:t>clean_mem_mb</w:t>
      </w:r>
      <w:r>
        <w:rPr/>
        <w:t xml:space="preserve"> and its processor</w:t>
        <w:br/>
        <w:t xml:space="preserve">time to </w:t>
      </w:r>
      <w:r>
        <w:rPr>
          <w:rFonts w:ascii="Consolas" w:hAnsi="Consolas"/>
          <w:color w:val="334455"/>
          <w:sz w:val="19"/>
        </w:rPr>
        <w:t>clean_sec + 5</w:t>
      </w:r>
      <w:r>
        <w:rPr/>
        <w:t xml:space="preserve"> seconds; on Windows the clock is the whole limit.</w:t>
      </w:r>
    </w:p>
    <w:p>
      <w:pPr>
        <w:pStyle w:val="Heading2"/>
      </w:pPr>
      <w:r>
        <w:rPr/>
        <w:t>The typeface copy</w:t>
      </w:r>
    </w:p>
    <w:p>
      <w:r>
        <w:rPr/>
        <w:t>An entry usually asks Google Fonts for its typefaces. The public site loads</w:t>
        <w:br/>
        <w:t>nothing from another site, so at upload the service:</w:t>
      </w:r>
    </w:p>
    <w:p>
      <w:pPr>
        <w:pStyle w:val="ListNumber"/>
      </w:pPr>
      <w:r>
        <w:t xml:space="preserve">follows each </w:t>
      </w:r>
      <w:r>
        <w:rPr>
          <w:rFonts w:ascii="Consolas" w:hAnsi="Consolas"/>
          <w:color w:val="334455"/>
          <w:sz w:val="19"/>
        </w:rPr>
        <w:t>&lt;link rel="stylesheet"&gt;</w:t>
      </w:r>
      <w:r>
        <w:t xml:space="preserve"> to </w:t>
      </w:r>
      <w:r>
        <w:rPr>
          <w:rFonts w:ascii="Consolas" w:hAnsi="Consolas"/>
          <w:color w:val="334455"/>
          <w:sz w:val="19"/>
        </w:rPr>
        <w:t>https://fonts.googleapis.com/css2?…</w:t>
      </w:r>
      <w:r>
        <w:t>,</w:t>
        <w:br/>
        <w:t xml:space="preserve">   up to </w:t>
      </w:r>
      <w:r>
        <w:rPr>
          <w:rFonts w:ascii="Consolas" w:hAnsi="Consolas"/>
          <w:color w:val="334455"/>
          <w:sz w:val="19"/>
        </w:rPr>
        <w:t>max_links</w:t>
      </w:r>
      <w:r>
        <w:t>;</w:t>
      </w:r>
    </w:p>
    <w:p>
      <w:pPr>
        <w:pStyle w:val="ListNumber"/>
      </w:pPr>
      <w:r>
        <w:t xml:space="preserve">reads the stylesheet and keeps the blocks labelled with one of </w:t>
      </w:r>
      <w:r>
        <w:rPr>
          <w:rFonts w:ascii="Consolas" w:hAnsi="Consolas"/>
          <w:color w:val="334455"/>
          <w:sz w:val="19"/>
        </w:rPr>
        <w:t>subsets</w:t>
      </w:r>
      <w:r>
        <w:t>;</w:t>
      </w:r>
    </w:p>
    <w:p>
      <w:pPr>
        <w:pStyle w:val="ListNumber"/>
      </w:pPr>
      <w:r>
        <w:t xml:space="preserve">fetches each </w:t>
      </w:r>
      <w:r>
        <w:rPr>
          <w:rFonts w:ascii="Consolas" w:hAnsi="Consolas"/>
          <w:color w:val="334455"/>
          <w:sz w:val="19"/>
        </w:rPr>
        <w:t>.woff2</w:t>
      </w:r>
      <w:r>
        <w:t xml:space="preserve"> file those blocks name from </w:t>
      </w:r>
      <w:r>
        <w:rPr>
          <w:rFonts w:ascii="Consolas" w:hAnsi="Consolas"/>
          <w:color w:val="334455"/>
          <w:sz w:val="19"/>
        </w:rPr>
        <w:t>https://fonts.gstatic.com</w:t>
      </w:r>
      <w:r>
        <w:t>,</w:t>
        <w:br/>
        <w:t xml:space="preserve">   checks that it is a whole WOFF2 file, and stores it under a name made from the</w:t>
        <w:br/>
        <w:t xml:space="preserve">   SHA-256 of its content (20 hex characters, then </w:t>
      </w:r>
      <w:r>
        <w:rPr>
          <w:rFonts w:ascii="Consolas" w:hAnsi="Consolas"/>
          <w:color w:val="334455"/>
          <w:sz w:val="19"/>
        </w:rPr>
        <w:t>.woff2</w:t>
      </w:r>
      <w:r>
        <w:t>);</w:t>
      </w:r>
    </w:p>
    <w:p>
      <w:pPr>
        <w:pStyle w:val="ListNumber"/>
      </w:pPr>
      <w:r>
        <w:t xml:space="preserve">writes its own </w:t>
      </w:r>
      <w:r>
        <w:rPr>
          <w:rFonts w:ascii="Consolas" w:hAnsi="Consolas"/>
          <w:color w:val="334455"/>
          <w:sz w:val="19"/>
        </w:rPr>
        <w:t>@font-face</w:t>
      </w:r>
      <w:r>
        <w:t xml:space="preserve"> rules into the entry, pointing at</w:t>
        <w:br/>
        <w:t xml:space="preserve">   </w:t>
      </w:r>
      <w:r>
        <w:rPr>
          <w:rFonts w:ascii="Consolas" w:hAnsi="Consolas"/>
          <w:color w:val="334455"/>
          <w:sz w:val="19"/>
        </w:rPr>
        <w:t>../fonts/&lt;name&gt;</w:t>
      </w:r>
      <w:r>
        <w:t>.</w:t>
      </w:r>
    </w:p>
    <w:p>
      <w:r>
        <w:rPr/>
        <w:t>The rules are rebuilt from values the service understood, never pasted through</w:t>
        <w:br/>
        <w:t>from Google's stylesheet. A link or a file that fails costs only itself: the entry</w:t>
        <w:br/>
        <w:t>is shown in its fallback fonts and the draft says how many were left out and why.</w:t>
        <w:br/>
        <w:t>Typefaces are shared by every entry that uses them, and one no entry or draft</w:t>
        <w:br/>
        <w:t>names any more is deleted after a publish, a discard or an unpublish.</w:t>
      </w:r>
    </w:p>
    <w:p>
      <w:pPr>
        <w:pStyle w:val="Heading2"/>
      </w:pPr>
      <w:r>
        <w:rPr/>
        <w:t>Cadence</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When</w:t>
            </w:r>
          </w:p>
        </w:tc>
        <w:tc>
          <w:tcPr>
            <w:tcW w:type="dxa" w:w="4320"/>
            <w:shd w:val="clear" w:color="auto" w:fill="EAF2FB"/>
          </w:tcPr>
          <w:p>
            <w:r>
              <w:rPr>
                <w:b/>
              </w:rPr>
            </w:r>
            <w:r>
              <w:rPr>
                <w:b/>
              </w:rPr>
              <w:t>What happens</w:t>
            </w:r>
          </w:p>
        </w:tc>
      </w:tr>
      <w:tr>
        <w:tc>
          <w:tcPr>
            <w:tcW w:type="dxa" w:w="4320"/>
          </w:tcPr>
          <w:p>
            <w:r/>
            <w:r>
              <w:rPr/>
              <w:t>At service start</w:t>
            </w:r>
          </w:p>
        </w:tc>
        <w:tc>
          <w:tcPr>
            <w:tcW w:type="dxa" w:w="4320"/>
          </w:tcPr>
          <w:p>
            <w:r/>
            <w:r>
              <w:rPr/>
              <w:t>The store is repaired (files made to agree with the rows after an interrupted write), every entry page on the site is rebuilt, and the two lists are published. The rebuild is what carries a changed site menu into the entry pages.</w:t>
            </w:r>
          </w:p>
        </w:tc>
      </w:tr>
      <w:tr>
        <w:tc>
          <w:tcPr>
            <w:tcW w:type="dxa" w:w="4320"/>
            <w:shd w:val="clear" w:color="auto" w:fill="F4F6FA"/>
          </w:tcPr>
          <w:p>
            <w:r/>
            <w:r>
              <w:rPr/>
              <w:t xml:space="preserve">Every </w:t>
            </w:r>
            <w:r>
              <w:rPr>
                <w:rFonts w:ascii="Consolas" w:hAnsi="Consolas"/>
                <w:color w:val="334455"/>
                <w:sz w:val="19"/>
              </w:rPr>
              <w:t>republish_min</w:t>
            </w:r>
            <w:r>
              <w:rPr/>
              <w:t xml:space="preserve"> (30 min)</w:t>
            </w:r>
          </w:p>
        </w:tc>
        <w:tc>
          <w:tcPr>
            <w:tcW w:type="dxa" w:w="4320"/>
            <w:shd w:val="clear" w:color="auto" w:fill="F4F6FA"/>
          </w:tcPr>
          <w:p>
            <w:r/>
            <w:r>
              <w:rPr/>
              <w:t xml:space="preserve">The site's blog files are checked against the store and only what differs is rewritten, then the two lists are published again. This is what retries a site write that failed and what puts entries on the site (and takes unpublished ones off) after </w:t>
            </w:r>
            <w:r>
              <w:rPr>
                <w:rFonts w:ascii="Consolas" w:hAnsi="Consolas"/>
                <w:color w:val="334455"/>
                <w:sz w:val="19"/>
              </w:rPr>
              <w:t>[site] enabled</w:t>
            </w:r>
            <w:r>
              <w:rPr/>
              <w:t xml:space="preserve"> is switched back on.</w:t>
            </w:r>
          </w:p>
        </w:tc>
      </w:tr>
      <w:tr>
        <w:tc>
          <w:tcPr>
            <w:tcW w:type="dxa" w:w="4320"/>
          </w:tcPr>
          <w:p>
            <w:r/>
            <w:r>
              <w:rPr/>
              <w:t>Every 30 s</w:t>
            </w:r>
          </w:p>
        </w:tc>
        <w:tc>
          <w:tcPr>
            <w:tcW w:type="dxa" w:w="4320"/>
          </w:tcPr>
          <w:p>
            <w:r/>
            <w:r>
              <w:rPr/>
              <w:t>The loop wakes, beats the heartbeat the health check reads, and re-reads the interval.</w:t>
            </w:r>
          </w:p>
        </w:tc>
      </w:tr>
      <w:tr>
        <w:tc>
          <w:tcPr>
            <w:tcW w:type="dxa" w:w="4320"/>
            <w:shd w:val="clear" w:color="auto" w:fill="F4F6FA"/>
          </w:tcPr>
          <w:p>
            <w:r/>
            <w:r>
              <w:rPr/>
              <w:t>On a command</w:t>
            </w:r>
          </w:p>
        </w:tc>
        <w:tc>
          <w:tcPr>
            <w:tcW w:type="dxa" w:w="4320"/>
            <w:shd w:val="clear" w:color="auto" w:fill="F4F6FA"/>
          </w:tcPr>
          <w:p>
            <w:r/>
            <w:r>
              <w:rPr/>
              <w:t>Upload, Publish, Discard and Unpublish run when the Blog page sends them, one at a time.</w:t>
            </w:r>
          </w:p>
        </w:tc>
      </w:tr>
    </w:tbl>
    <w:p/>
    <w:p>
      <w:r>
        <w:rPr/>
        <w:t>Times shown for an entry are Central: the Blog's list and each entry page date an</w:t>
        <w:br/>
        <w:t xml:space="preserve">entry by the day it was published in </w:t>
      </w:r>
      <w:r>
        <w:rPr>
          <w:rFonts w:ascii="Consolas" w:hAnsi="Consolas"/>
          <w:color w:val="334455"/>
          <w:sz w:val="19"/>
        </w:rPr>
        <w:t>America/Chicago</w:t>
      </w:r>
      <w:r>
        <w:rPr/>
        <w:t>.</w:t>
      </w:r>
    </w:p>
    <w:p>
      <w:pPr>
        <w:pStyle w:val="Heading1"/>
      </w:pPr>
      <w:r>
        <w:rPr/>
        <w:t>Known issues</w:t>
      </w:r>
    </w:p>
    <w:p>
      <w:r>
        <w:rPr/>
        <w:t>Documented defects a maintainer should know about before trusting a number. These</w:t>
        <w:br/>
        <w:t>are recorded rather than silently carried.</w:t>
      </w:r>
    </w:p>
    <w:p>
      <w:pPr>
        <w:pStyle w:val="Heading2"/>
      </w:pPr>
      <w:r>
        <w:rPr/>
        <w:t>The PRICE sub-score: missing inputs, and the daily horizons</w:t>
      </w:r>
    </w:p>
    <w:p>
      <w:r>
        <w:rPr/>
        <w:t xml:space="preserve">Both price-scoring call sites go through </w:t>
      </w:r>
      <w:r>
        <w:rPr>
          <w:rFonts w:ascii="Consolas" w:hAnsi="Consolas"/>
          <w:color w:val="334455"/>
          <w:sz w:val="19"/>
        </w:rPr>
        <w:t>sentiment_svc/compute._finite_score_price</w:t>
      </w:r>
      <w:r>
        <w:rPr/>
        <w:t>.</w:t>
        <w:br/>
        <w:t>A non-finite indicator is replaced by the value that zeroes its term and its</w:t>
        <w:br/>
        <w:t>weight is withheld from the confidence, so an outage moves the sub-score toward</w:t>
        <w:br/>
        <w:t xml:space="preserve">50 </w:t>
      </w:r>
      <w:r>
        <w:rPr>
          <w:b/>
        </w:rPr>
        <w:t>and</w:t>
      </w:r>
      <w:r>
        <w:rPr/>
        <w:t xml:space="preserve"> lowers its confidence; all inputs missing gives 50.0 at confidence 0,</w:t>
        <w:br/>
        <w:t>which drops the price input out of the blend. (Before that guard an all-NaN read</w:t>
        <w:br/>
        <w:t>scored 82.50 to 92.50 at full confidence.)</w:t>
      </w:r>
    </w:p>
    <w:p>
      <w:r>
        <w:rPr/>
        <w:t xml:space="preserve">The </w:t>
      </w:r>
      <w:r>
        <w:rPr>
          <w:b/>
        </w:rPr>
        <w:t>Week and Month</w:t>
      </w:r>
      <w:r>
        <w:rPr/>
        <w:t xml:space="preserve"> gauges have one timeframe (daily bars) and no VWAP. They</w:t>
        <w:br/>
        <w:t>call the scorer with no VWAP term, so the direction is spread over alignment,</w:t>
        <w:br/>
        <w:t>MACD and RSI (weights 0.50 / 0.15 / 0.15, divided by 0.80), and with one</w:t>
        <w:br/>
        <w:t>timeframe of one, so a complete daily read carries full confidence. Until</w:t>
        <w:br/>
        <w:t>2026-10-04 they passed a neutral VWAP of 0.0 and one timeframe of an assumed</w:t>
        <w:br/>
        <w:t>three: the price sub-score could not leave 10–90 and its weight in the blend was</w:t>
        <w:br/>
        <w:t>0.15 against the sector term's 0.20, where the weights are 0.45 and 0.20.</w:t>
      </w:r>
    </w:p>
    <w:p>
      <w:pPr>
        <w:pStyle w:val="Heading2"/>
      </w:pPr>
      <w:r>
        <w:rPr/>
        <w:t>Carried chains, and what a study may read</w:t>
      </w:r>
    </w:p>
    <w:p>
      <w:r>
        <w:rPr/>
        <w:t>With the collector's tail interval above 1 (it ships 1), a symbol collected only</w:t>
        <w:br/>
        <w:t>because it is on the watchlist gets a real chain fetch one minute in N. On the</w:t>
        <w:br/>
        <w:t xml:space="preserve">minutes between, its last fetched chain is </w:t>
      </w:r>
      <w:r>
        <w:rPr>
          <w:b/>
        </w:rPr>
        <w:t>carried</w:t>
      </w:r>
      <w:r>
        <w:rPr/>
        <w:t>: gamma and delta on the</w:t>
        <w:br/>
        <w:t>nearest expiration are moved to the live price by the Black-Scholes change, and</w:t>
        <w:br/>
        <w:t>volume, premium and volatility are the last fetch's. Two rules keep that honest:</w:t>
      </w:r>
    </w:p>
    <w:p>
      <w:pPr>
        <w:pStyle w:val="ListBullet"/>
      </w:pPr>
      <w:r>
        <w:rPr>
          <w:b/>
        </w:rPr>
        <w:t>A carried row says so.</w:t>
      </w:r>
      <w:r>
        <w:rPr>
          <w:rFonts w:ascii="Consolas" w:hAnsi="Consolas"/>
          <w:color w:val="334455"/>
          <w:sz w:val="19"/>
        </w:rPr>
        <w:t>snapshots.carried_age_sec</w:t>
      </w:r>
      <w:r>
        <w:t xml:space="preserve"> in the GEX history is</w:t>
        <w:br/>
        <w:t xml:space="preserve">  empty for a row computed from a chain fetched in its own minute and holds the</w:t>
        <w:br/>
        <w:t xml:space="preserve">  chain's age in seconds for a carried one, on all five views. A study reads</w:t>
        <w:br/>
        <w:t xml:space="preserve">  fetched rows only (</w:t>
      </w:r>
      <w:r>
        <w:rPr>
          <w:rFonts w:ascii="Consolas" w:hAnsi="Consolas"/>
          <w:color w:val="334455"/>
          <w:sz w:val="19"/>
        </w:rPr>
        <w:t>gex_history_db.fetched_only_clause</w:t>
      </w:r>
      <w:r>
        <w:t>).</w:t>
      </w:r>
    </w:p>
    <w:p>
      <w:pPr>
        <w:pStyle w:val="ListBullet"/>
      </w:pPr>
      <w:r>
        <w:rPr>
          <w:b/>
        </w:rPr>
        <w:t>A capped carry is not written.</w:t>
      </w:r>
      <w:r>
        <w:t xml:space="preserve"> A carried gamma may grow at most</w:t>
        <w:br/>
        <w:t xml:space="preserve">  </w:t>
      </w:r>
      <w:r>
        <w:rPr>
          <w:rFonts w:ascii="Consolas" w:hAnsi="Consolas"/>
          <w:color w:val="334455"/>
          <w:sz w:val="19"/>
        </w:rPr>
        <w:t>max_gamma_ratio</w:t>
      </w:r>
      <w:r>
        <w:t xml:space="preserve"> times Schwab's value; near the close on an expiration day</w:t>
        <w:br/>
        <w:t xml:space="preserve">  the model's ratio is far larger. A cap that binds holds growth and not</w:t>
        <w:br/>
        <w:t xml:space="preserve">  shrinkage, so the carried net exposure can change sign. That symbol is fetched</w:t>
        <w:br/>
        <w:t xml:space="preserve">  for real in the same minute instead (at most </w:t>
      </w:r>
      <w:r>
        <w:rPr>
          <w:rFonts w:ascii="Consolas" w:hAnsi="Consolas"/>
          <w:color w:val="334455"/>
          <w:sz w:val="19"/>
        </w:rPr>
        <w:t>cap_refetch_max</w:t>
      </w:r>
      <w:r>
        <w:t xml:space="preserve"> symbols).</w:t>
      </w:r>
    </w:p>
    <w:p>
      <w:pPr>
        <w:pStyle w:val="ListBullet"/>
      </w:pPr>
      <w:r>
        <w:rPr>
          <w:b/>
        </w:rPr>
        <w:t>A symbol with nothing listed rests.</w:t>
      </w:r>
      <w:r>
        <w:t xml:space="preserve"> A name with monthly options only has</w:t>
        <w:br/>
        <w:t xml:space="preserve">  no expiration inside the collector's seven-day window for most of the month.</w:t>
        <w:br/>
        <w:t xml:space="preserve">  Schwab answers with an empty chain and nothing is charted for it. The</w:t>
        <w:br/>
        <w:t xml:space="preserve">  collector then leaves that symbol out of its polls for </w:t>
      </w:r>
      <w:r>
        <w:rPr>
          <w:rFonts w:ascii="Consolas" w:hAnsi="Consolas"/>
          <w:color w:val="334455"/>
          <w:sz w:val="19"/>
        </w:rPr>
        <w:t>empty_retry_min</w:t>
      </w:r>
      <w:r>
        <w:br/>
        <w:t xml:space="preserve">  minutes (60) and asks again; once the chain lists an expiration it is</w:t>
        <w:br/>
        <w:t xml:space="preserve">  collected every minute as usual. A failed fetch is never treated this way.</w:t>
        <w:br/>
        <w:t xml:space="preserve">  The symbol is still scanned every quarter hour, where the window is 45 days.</w:t>
      </w:r>
    </w:p>
    <w:p>
      <w:pPr>
        <w:pStyle w:val="Heading2"/>
      </w:pPr>
      <w:r>
        <w:rPr/>
        <w:t>Scanner strike rules</w:t>
      </w:r>
    </w:p>
    <w:p>
      <w:r>
        <w:rPr/>
        <w:t>The thresholds that decide which strikes the scanner may sell are settings</w:t>
        <w:br/>
        <w:t>(</w:t>
      </w:r>
      <w:r>
        <w:rPr>
          <w:rFonts w:ascii="Consolas" w:hAnsi="Consolas"/>
          <w:color w:val="334455"/>
          <w:sz w:val="19"/>
        </w:rPr>
        <w:t>config/scanner.toml [selection]</w:t>
      </w:r>
      <w:r>
        <w:rPr/>
        <w:t>, Settings → Configuration → Trade selection):</w:t>
        <w:br/>
        <w:t>the highest short delta at entry (0.27), the delta treated as a data fault</w:t>
        <w:br/>
        <w:t>(0.40), the move that stops the offside spread (0.6 of the daily expected move),</w:t>
        <w:br/>
        <w:t>the credit required above break-even (credit ÷ width ≥ |short delta| + 0.02),</w:t>
        <w:br/>
        <w:t>the smallest credit ($0.25 a share), the quote always accepted as tight ($0.02),</w:t>
        <w:br/>
        <w:t>the widest spread (200), and the expected-move multiples for the same-day band</w:t>
        <w:br/>
        <w:t>(0.618 to 3.0) and the directional band (0 to 0.618).</w:t>
      </w:r>
    </w:p>
    <w:p>
      <w:pPr>
        <w:pStyle w:val="Heading2"/>
      </w:pPr>
      <w:r>
        <w:rPr/>
        <w:t>Expected Move deliberately disagrees with ThinkorSwim</w:t>
      </w:r>
    </w:p>
    <w:p>
      <w:r>
        <w:rPr/>
        <w:t>Not a defect — a definitional difference that has been measured and is documented</w:t>
        <w:br/>
        <w:t xml:space="preserve">in full under </w:t>
      </w:r>
      <w:r>
        <w:rPr>
          <w:i/>
        </w:rPr>
        <w:t>Expected move and IV analysis</w:t>
      </w:r>
      <w:r>
        <w:rPr/>
        <w:t>. Two independent differences push in</w:t>
        <w:br/>
        <w:t xml:space="preserve">opposite directions and </w:t>
      </w:r>
      <w:r>
        <w:rPr>
          <w:b/>
        </w:rPr>
        <w:t>nearly cancelled on the one symbol they were measured on</w:t>
      </w:r>
      <w:r>
        <w:rPr/>
        <w:t>,</w:t>
        <w:br/>
        <w:t>which is luck rather than calibration. Do not "fix" either number to match a broker</w:t>
        <w:br/>
        <w:t xml:space="preserve">without first deciding which definition is wanted; the same </w:t>
      </w:r>
      <w:r>
        <w:rPr>
          <w:rFonts w:ascii="Consolas" w:hAnsi="Consolas"/>
          <w:color w:val="334455"/>
          <w:sz w:val="19"/>
        </w:rPr>
        <w:t>atm_iv</w:t>
      </w:r>
      <w:r>
        <w:rPr/>
        <w:t xml:space="preserve"> also sizes the</w:t>
        <w:br/>
        <w:t>drawn cone.</w:t>
      </w:r>
    </w:p>
    <w:p>
      <w:pPr>
        <w:pStyle w:val="Heading2"/>
      </w:pPr>
      <w:r>
        <w:rPr/>
        <w:t>Index open interest reads zero after hours</w:t>
      </w:r>
    </w:p>
    <w:p>
      <w:r>
        <w:rPr>
          <w:rFonts w:ascii="Consolas" w:hAnsi="Consolas"/>
          <w:color w:val="334455"/>
          <w:sz w:val="19"/>
        </w:rPr>
        <w:t>$SPX</w:t>
      </w:r>
      <w:r>
        <w:rPr/>
        <w:t xml:space="preserve"> and </w:t>
      </w:r>
      <w:r>
        <w:rPr>
          <w:rFonts w:ascii="Consolas" w:hAnsi="Consolas"/>
          <w:color w:val="334455"/>
          <w:sz w:val="19"/>
        </w:rPr>
        <w:t>$NDX</w:t>
      </w:r>
      <w:r>
        <w:rPr/>
        <w:t xml:space="preserve"> report zero open interest overnight, which yields all-zero GEX</w:t>
        <w:br/>
        <w:t>grids and arbitrary wall levels. Index gamma is only meaningful during the session.</w:t>
      </w:r>
    </w:p>
    <w:p>
      <w:r>
        <w:br/>
      </w:r>
    </w:p>
    <w:p>
      <w:pPr>
        <w:pStyle w:val="Heading1"/>
      </w:pPr>
      <w:r>
        <w:rPr/>
        <w:t>Constants Appendix</w:t>
      </w:r>
    </w:p>
    <w:p>
      <w:r>
        <w:rPr/>
        <w:t>A consolidated table of the load-bearing constants. The cited file governs.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Constant / set</w:t>
            </w:r>
          </w:p>
        </w:tc>
        <w:tc>
          <w:tcPr>
            <w:tcW w:type="dxa" w:w="2880"/>
            <w:shd w:val="clear" w:color="auto" w:fill="EAF2FB"/>
          </w:tcPr>
          <w:p>
            <w:r>
              <w:rPr>
                <w:b/>
              </w:rPr>
            </w:r>
            <w:r>
              <w:rPr>
                <w:b/>
              </w:rPr>
              <w:t>Value</w:t>
            </w:r>
          </w:p>
        </w:tc>
        <w:tc>
          <w:tcPr>
            <w:tcW w:type="dxa" w:w="2880"/>
            <w:shd w:val="clear" w:color="auto" w:fill="EAF2FB"/>
          </w:tcPr>
          <w:p>
            <w:r>
              <w:rPr>
                <w:b/>
              </w:rPr>
            </w:r>
            <w:r>
              <w:rPr>
                <w:b/>
              </w:rPr>
              <w:t>Where</w:t>
            </w:r>
          </w:p>
        </w:tc>
      </w:tr>
      <w:tr>
        <w:tc>
          <w:tcPr>
            <w:tcW w:type="dxa" w:w="2880"/>
          </w:tcPr>
          <w:p>
            <w:r/>
            <w:r>
              <w:rPr/>
              <w:t>Composite weights</w:t>
            </w:r>
          </w:p>
        </w:tc>
        <w:tc>
          <w:tcPr>
            <w:tcW w:type="dxa" w:w="2880"/>
          </w:tcPr>
          <w:p>
            <w:r/>
            <w:r>
              <w:rPr/>
              <w:t>vix 0.20, put_call 0.20, breadth 0.20, rotation 0.15, sector_perf 0.25</w:t>
            </w:r>
          </w:p>
        </w:tc>
        <w:tc>
          <w:tcPr>
            <w:tcW w:type="dxa" w:w="2880"/>
          </w:tcPr>
          <w:p>
            <w:r/>
            <w:r>
              <w:rPr>
                <w:rFonts w:ascii="Consolas" w:hAnsi="Consolas"/>
                <w:color w:val="334455"/>
                <w:sz w:val="19"/>
              </w:rPr>
              <w:t>scoring/__init__.py:WEIGHTS</w:t>
            </w:r>
          </w:p>
        </w:tc>
      </w:tr>
      <w:tr>
        <w:tc>
          <w:tcPr>
            <w:tcW w:type="dxa" w:w="2880"/>
            <w:shd w:val="clear" w:color="auto" w:fill="F4F6FA"/>
          </w:tcPr>
          <w:p>
            <w:r/>
            <w:r>
              <w:rPr/>
              <w:t xml:space="preserve">Risk-free rate </w:t>
            </w:r>
            <w:r>
              <w:rPr>
                <w:rFonts w:ascii="Consolas" w:hAnsi="Consolas"/>
                <w:color w:val="334455"/>
                <w:sz w:val="19"/>
              </w:rPr>
              <w:t>r</w:t>
            </w:r>
          </w:p>
        </w:tc>
        <w:tc>
          <w:tcPr>
            <w:tcW w:type="dxa" w:w="2880"/>
            <w:shd w:val="clear" w:color="auto" w:fill="F4F6FA"/>
          </w:tcPr>
          <w:p>
            <w:r/>
            <w:r>
              <w:rPr/>
              <w:t xml:space="preserve">0.045, static (single source; </w:t>
            </w:r>
            <w:r>
              <w:rPr>
                <w:rFonts w:ascii="Consolas" w:hAnsi="Consolas"/>
                <w:color w:val="334455"/>
                <w:sz w:val="19"/>
              </w:rPr>
              <w:t>q</w:t>
            </w:r>
            <w:r>
              <w:rPr/>
              <w:t>=0, no dividend)</w:t>
            </w:r>
          </w:p>
        </w:tc>
        <w:tc>
          <w:tcPr>
            <w:tcW w:type="dxa" w:w="2880"/>
            <w:shd w:val="clear" w:color="auto" w:fill="F4F6FA"/>
          </w:tcPr>
          <w:p>
            <w:r/>
            <w:r>
              <w:rPr>
                <w:rFonts w:ascii="Consolas" w:hAnsi="Consolas"/>
                <w:color w:val="334455"/>
                <w:sz w:val="19"/>
              </w:rPr>
              <w:t>options_calculator.py:RISK_FREE_RATE</w:t>
            </w:r>
          </w:p>
        </w:tc>
      </w:tr>
      <w:tr>
        <w:tc>
          <w:tcPr>
            <w:tcW w:type="dxa" w:w="2880"/>
          </w:tcPr>
          <w:p>
            <w:r/>
            <w:r>
              <w:rPr/>
              <w:t>VIX sub-weights</w:t>
            </w:r>
          </w:p>
        </w:tc>
        <w:tc>
          <w:tcPr>
            <w:tcW w:type="dxa" w:w="2880"/>
          </w:tcPr>
          <w:p>
            <w:r/>
            <w:r>
              <w:rPr/>
              <w:t>term 0.50, vix1d 0.33, slope 0.17</w:t>
            </w:r>
          </w:p>
        </w:tc>
        <w:tc>
          <w:tcPr>
            <w:tcW w:type="dxa" w:w="2880"/>
          </w:tcPr>
          <w:p>
            <w:r/>
            <w:r>
              <w:rPr>
                <w:rFonts w:ascii="Consolas" w:hAnsi="Consolas"/>
                <w:color w:val="334455"/>
                <w:sz w:val="19"/>
              </w:rPr>
              <w:t>scoring/__init__.py:VIX_SUB_WEIGHTS</w:t>
            </w:r>
          </w:p>
        </w:tc>
      </w:tr>
      <w:tr>
        <w:tc>
          <w:tcPr>
            <w:tcW w:type="dxa" w:w="2880"/>
            <w:shd w:val="clear" w:color="auto" w:fill="F4F6FA"/>
          </w:tcPr>
          <w:p>
            <w:r/>
            <w:r>
              <w:rPr/>
              <w:t>Trend weights</w:t>
            </w:r>
          </w:p>
        </w:tc>
        <w:tc>
          <w:tcPr>
            <w:tcW w:type="dxa" w:w="2880"/>
            <w:shd w:val="clear" w:color="auto" w:fill="F4F6FA"/>
          </w:tcPr>
          <w:p>
            <w:r/>
            <w:r>
              <w:rPr/>
              <w:t>price 0.45, breadth 0.25, sector 0.20, vix 0.10</w:t>
            </w:r>
          </w:p>
        </w:tc>
        <w:tc>
          <w:tcPr>
            <w:tcW w:type="dxa" w:w="2880"/>
            <w:shd w:val="clear" w:color="auto" w:fill="F4F6FA"/>
          </w:tcPr>
          <w:p>
            <w:r/>
            <w:r>
              <w:rPr>
                <w:rFonts w:ascii="Consolas" w:hAnsi="Consolas"/>
                <w:color w:val="334455"/>
                <w:sz w:val="19"/>
              </w:rPr>
              <w:t>intraday_trend.py:TREND_WEIGHTS</w:t>
            </w:r>
          </w:p>
        </w:tc>
      </w:tr>
      <w:tr>
        <w:tc>
          <w:tcPr>
            <w:tcW w:type="dxa" w:w="2880"/>
          </w:tcPr>
          <w:p>
            <w:r/>
            <w:r>
              <w:rPr/>
              <w:t>Put/Call thresholds</w:t>
            </w:r>
          </w:p>
        </w:tc>
        <w:tc>
          <w:tcPr>
            <w:tcW w:type="dxa" w:w="2880"/>
          </w:tcPr>
          <w:p>
            <w:r/>
            <w:r>
              <w:rPr/>
              <w:t>(1.3,1)(1.1,2)(0.9,5)(0.7,8)(0.0,10)</w:t>
            </w:r>
          </w:p>
        </w:tc>
        <w:tc>
          <w:tcPr>
            <w:tcW w:type="dxa" w:w="2880"/>
          </w:tcPr>
          <w:p>
            <w:r/>
            <w:r>
              <w:rPr>
                <w:rFonts w:ascii="Consolas" w:hAnsi="Consolas"/>
                <w:color w:val="334455"/>
                <w:sz w:val="19"/>
              </w:rPr>
              <w:t>put_call.py:PC_THRESHOLDS</w:t>
            </w:r>
          </w:p>
        </w:tc>
      </w:tr>
      <w:tr>
        <w:tc>
          <w:tcPr>
            <w:tcW w:type="dxa" w:w="2880"/>
            <w:shd w:val="clear" w:color="auto" w:fill="F4F6FA"/>
          </w:tcPr>
          <w:p>
            <w:r/>
            <w:r>
              <w:rPr/>
              <w:t>Breadth %&gt;50DMA thresholds</w:t>
            </w:r>
          </w:p>
        </w:tc>
        <w:tc>
          <w:tcPr>
            <w:tcW w:type="dxa" w:w="2880"/>
            <w:shd w:val="clear" w:color="auto" w:fill="F4F6FA"/>
          </w:tcPr>
          <w:p>
            <w:r/>
            <w:r>
              <w:rPr/>
              <w:t>(75,10)(65,8)(55,6)(45,5)(35,3)(0,1)</w:t>
            </w:r>
          </w:p>
        </w:tc>
        <w:tc>
          <w:tcPr>
            <w:tcW w:type="dxa" w:w="2880"/>
            <w:shd w:val="clear" w:color="auto" w:fill="F4F6FA"/>
          </w:tcPr>
          <w:p>
            <w:r/>
            <w:r>
              <w:rPr>
                <w:rFonts w:ascii="Consolas" w:hAnsi="Consolas"/>
                <w:color w:val="334455"/>
                <w:sz w:val="19"/>
              </w:rPr>
              <w:t>breadth.py:BREADTH_THRESHOLDS</w:t>
            </w:r>
          </w:p>
        </w:tc>
      </w:tr>
      <w:tr>
        <w:tc>
          <w:tcPr>
            <w:tcW w:type="dxa" w:w="2880"/>
          </w:tcPr>
          <w:p>
            <w:r/>
            <w:r>
              <w:rPr/>
              <w:t>Rotation lookback</w:t>
            </w:r>
          </w:p>
        </w:tc>
        <w:tc>
          <w:tcPr>
            <w:tcW w:type="dxa" w:w="2880"/>
          </w:tcPr>
          <w:p>
            <w:r/>
            <w:r>
              <w:rPr/>
              <w:t>63 trading days; cash via $IRX</w:t>
            </w:r>
          </w:p>
        </w:tc>
        <w:tc>
          <w:tcPr>
            <w:tcW w:type="dxa" w:w="2880"/>
          </w:tcPr>
          <w:p>
            <w:r/>
            <w:r>
              <w:rPr>
                <w:rFonts w:ascii="Consolas" w:hAnsi="Consolas"/>
                <w:color w:val="334455"/>
                <w:sz w:val="19"/>
              </w:rPr>
              <w:t>rotation.py</w:t>
            </w:r>
          </w:p>
        </w:tc>
      </w:tr>
      <w:tr>
        <w:tc>
          <w:tcPr>
            <w:tcW w:type="dxa" w:w="2880"/>
            <w:shd w:val="clear" w:color="auto" w:fill="F4F6FA"/>
          </w:tcPr>
          <w:p>
            <w:r/>
            <w:r>
              <w:rPr/>
              <w:t>RRG windows</w:t>
            </w:r>
          </w:p>
        </w:tc>
        <w:tc>
          <w:tcPr>
            <w:tcW w:type="dxa" w:w="2880"/>
            <w:shd w:val="clear" w:color="auto" w:fill="F4F6FA"/>
          </w:tcPr>
          <w:p>
            <w:r/>
            <w:r>
              <w:rPr/>
              <w:t>rs_window 50, mom_window 20</w:t>
            </w:r>
          </w:p>
        </w:tc>
        <w:tc>
          <w:tcPr>
            <w:tcW w:type="dxa" w:w="2880"/>
            <w:shd w:val="clear" w:color="auto" w:fill="F4F6FA"/>
          </w:tcPr>
          <w:p>
            <w:r/>
            <w:r>
              <w:rPr>
                <w:rFonts w:ascii="Consolas" w:hAnsi="Consolas"/>
                <w:color w:val="334455"/>
                <w:sz w:val="19"/>
              </w:rPr>
              <w:t>rotation.py</w:t>
            </w:r>
            <w:r>
              <w:rPr/>
              <w:t xml:space="preserve"> / </w:t>
            </w:r>
            <w:r>
              <w:rPr>
                <w:rFonts w:ascii="Consolas" w:hAnsi="Consolas"/>
                <w:color w:val="334455"/>
                <w:sz w:val="19"/>
              </w:rPr>
              <w:t>portfolio/sectors.py</w:t>
            </w:r>
          </w:p>
        </w:tc>
      </w:tr>
      <w:tr>
        <w:tc>
          <w:tcPr>
            <w:tcW w:type="dxa" w:w="2880"/>
          </w:tcPr>
          <w:p>
            <w:r/>
            <w:r>
              <w:rPr/>
              <w:t>Trend-regime constants</w:t>
            </w:r>
          </w:p>
        </w:tc>
        <w:tc>
          <w:tcPr>
            <w:tcW w:type="dxa" w:w="2880"/>
          </w:tcPr>
          <w:p>
            <w:r/>
            <w:r>
              <w:rPr/>
              <w:t>bull dd −5, pullback dd −12, bear-rally dd −10, slope ±0.05, hysteresis 2</w:t>
            </w:r>
          </w:p>
        </w:tc>
        <w:tc>
          <w:tcPr>
            <w:tcW w:type="dxa" w:w="2880"/>
          </w:tcPr>
          <w:p>
            <w:r/>
            <w:r>
              <w:rPr>
                <w:rFonts w:ascii="Consolas" w:hAnsi="Consolas"/>
                <w:color w:val="334455"/>
                <w:sz w:val="19"/>
              </w:rPr>
              <w:t>trend_regime.py</w:t>
            </w:r>
          </w:p>
        </w:tc>
      </w:tr>
      <w:tr>
        <w:tc>
          <w:tcPr>
            <w:tcW w:type="dxa" w:w="2880"/>
            <w:shd w:val="clear" w:color="auto" w:fill="F4F6FA"/>
          </w:tcPr>
          <w:p>
            <w:r/>
            <w:r>
              <w:rPr/>
              <w:t>Options score weights</w:t>
            </w:r>
          </w:p>
        </w:tc>
        <w:tc>
          <w:tcPr>
            <w:tcW w:type="dxa" w:w="2880"/>
            <w:shd w:val="clear" w:color="auto" w:fill="F4F6FA"/>
          </w:tcPr>
          <w:p>
            <w:r/>
            <w:r>
              <w:rPr/>
              <w:t>rr15 pop10 theta10 iv12 iv_hv10 vega8 em12 liq5 trend10 gex4 dex4 (=100)</w:t>
            </w:r>
          </w:p>
        </w:tc>
        <w:tc>
          <w:tcPr>
            <w:tcW w:type="dxa" w:w="2880"/>
            <w:shd w:val="clear" w:color="auto" w:fill="F4F6FA"/>
          </w:tcPr>
          <w:p>
            <w:r/>
            <w:r>
              <w:rPr>
                <w:rFonts w:ascii="Consolas" w:hAnsi="Consolas"/>
                <w:color w:val="334455"/>
                <w:sz w:val="19"/>
              </w:rPr>
              <w:t>options-scanner/scoring.py:DEFAULT_WEIGHTS</w:t>
            </w:r>
          </w:p>
        </w:tc>
      </w:tr>
      <w:tr>
        <w:tc>
          <w:tcPr>
            <w:tcW w:type="dxa" w:w="2880"/>
          </w:tcPr>
          <w:p>
            <w:r/>
            <w:r>
              <w:rPr/>
              <w:t>Expected move</w:t>
            </w:r>
          </w:p>
        </w:tc>
        <w:tc>
          <w:tcPr>
            <w:tcW w:type="dxa" w:w="2880"/>
          </w:tcPr>
          <w:p>
            <w:r/>
            <w:r>
              <w:rPr>
                <w:rFonts w:ascii="Consolas" w:hAnsi="Consolas"/>
                <w:color w:val="334455"/>
                <w:sz w:val="19"/>
              </w:rPr>
              <w:t>price·(iv/100)·sqrt(max(dte,0.25)/365)</w:t>
            </w:r>
          </w:p>
        </w:tc>
        <w:tc>
          <w:tcPr>
            <w:tcW w:type="dxa" w:w="2880"/>
          </w:tcPr>
          <w:p>
            <w:r/>
            <w:r>
              <w:rPr>
                <w:rFonts w:ascii="Consolas" w:hAnsi="Consolas"/>
                <w:color w:val="334455"/>
                <w:sz w:val="19"/>
              </w:rPr>
              <w:t>iv_analysis.py:calc_expected_move</w:t>
            </w:r>
          </w:p>
        </w:tc>
      </w:tr>
      <w:tr>
        <w:tc>
          <w:tcPr>
            <w:tcW w:type="dxa" w:w="2880"/>
            <w:shd w:val="clear" w:color="auto" w:fill="F4F6FA"/>
          </w:tcPr>
          <w:p>
            <w:r/>
            <w:r>
              <w:rPr/>
              <w:t>IV rank lookback</w:t>
            </w:r>
          </w:p>
        </w:tc>
        <w:tc>
          <w:tcPr>
            <w:tcW w:type="dxa" w:w="2880"/>
            <w:shd w:val="clear" w:color="auto" w:fill="F4F6FA"/>
          </w:tcPr>
          <w:p>
            <w:r/>
            <w:r>
              <w:rPr/>
              <w:t>252 trading days (HV-30 distribution)</w:t>
            </w:r>
          </w:p>
        </w:tc>
        <w:tc>
          <w:tcPr>
            <w:tcW w:type="dxa" w:w="2880"/>
            <w:shd w:val="clear" w:color="auto" w:fill="F4F6FA"/>
          </w:tcPr>
          <w:p>
            <w:r/>
            <w:r>
              <w:rPr>
                <w:rFonts w:ascii="Consolas" w:hAnsi="Consolas"/>
                <w:color w:val="334455"/>
                <w:sz w:val="19"/>
              </w:rPr>
              <w:t>iv_analysis.py</w:t>
            </w:r>
          </w:p>
        </w:tc>
      </w:tr>
      <w:tr>
        <w:tc>
          <w:tcPr>
            <w:tcW w:type="dxa" w:w="2880"/>
          </w:tcPr>
          <w:p>
            <w:r/>
            <w:r>
              <w:rPr/>
              <w:t>HV window</w:t>
            </w:r>
          </w:p>
        </w:tc>
        <w:tc>
          <w:tcPr>
            <w:tcW w:type="dxa" w:w="2880"/>
          </w:tcPr>
          <w:p>
            <w:r/>
            <w:r>
              <w:rPr/>
              <w:t>30-day rolling, ann. ×sqrt(252)</w:t>
            </w:r>
          </w:p>
        </w:tc>
        <w:tc>
          <w:tcPr>
            <w:tcW w:type="dxa" w:w="2880"/>
          </w:tcPr>
          <w:p>
            <w:r/>
            <w:r>
              <w:rPr>
                <w:rFonts w:ascii="Consolas" w:hAnsi="Consolas"/>
                <w:color w:val="334455"/>
                <w:sz w:val="19"/>
              </w:rPr>
              <w:t>iv_analysis.py</w:t>
            </w:r>
          </w:p>
        </w:tc>
      </w:tr>
      <w:tr>
        <w:tc>
          <w:tcPr>
            <w:tcW w:type="dxa" w:w="2880"/>
            <w:shd w:val="clear" w:color="auto" w:fill="F4F6FA"/>
          </w:tcPr>
          <w:p>
            <w:r/>
            <w:r>
              <w:rPr/>
              <w:t>EMA / RSI / ADX / MACD</w:t>
            </w:r>
          </w:p>
        </w:tc>
        <w:tc>
          <w:tcPr>
            <w:tcW w:type="dxa" w:w="2880"/>
            <w:shd w:val="clear" w:color="auto" w:fill="F4F6FA"/>
          </w:tcPr>
          <w:p>
            <w:r/>
            <w:r>
              <w:rPr/>
              <w:t>14 / 14 / 14 / (12,26,9)</w:t>
            </w:r>
          </w:p>
        </w:tc>
        <w:tc>
          <w:tcPr>
            <w:tcW w:type="dxa" w:w="2880"/>
            <w:shd w:val="clear" w:color="auto" w:fill="F4F6FA"/>
          </w:tcPr>
          <w:p>
            <w:r/>
            <w:r>
              <w:rPr>
                <w:rFonts w:ascii="Consolas" w:hAnsi="Consolas"/>
                <w:color w:val="334455"/>
                <w:sz w:val="19"/>
              </w:rPr>
              <w:t>shared/analysis_lib/technical.py</w:t>
            </w:r>
          </w:p>
        </w:tc>
      </w:tr>
      <w:tr>
        <w:tc>
          <w:tcPr>
            <w:tcW w:type="dxa" w:w="2880"/>
          </w:tcPr>
          <w:p>
            <w:r/>
            <w:r>
              <w:rPr/>
              <w:t>Relative volume / vol profile</w:t>
            </w:r>
          </w:p>
        </w:tc>
        <w:tc>
          <w:tcPr>
            <w:tcW w:type="dxa" w:w="2880"/>
          </w:tcPr>
          <w:p>
            <w:r/>
            <w:r>
              <w:rPr/>
              <w:t>period 20 / 20 bins, 70% value area</w:t>
            </w:r>
          </w:p>
        </w:tc>
        <w:tc>
          <w:tcPr>
            <w:tcW w:type="dxa" w:w="2880"/>
          </w:tcPr>
          <w:p>
            <w:r/>
            <w:r>
              <w:rPr>
                <w:rFonts w:ascii="Consolas" w:hAnsi="Consolas"/>
                <w:color w:val="334455"/>
                <w:sz w:val="19"/>
              </w:rPr>
              <w:t>technical.py</w:t>
            </w:r>
          </w:p>
        </w:tc>
      </w:tr>
      <w:tr>
        <w:tc>
          <w:tcPr>
            <w:tcW w:type="dxa" w:w="2880"/>
            <w:shd w:val="clear" w:color="auto" w:fill="F4F6FA"/>
          </w:tcPr>
          <w:p>
            <w:r/>
            <w:r>
              <w:rPr/>
              <w:t>GEX per strike</w:t>
            </w:r>
          </w:p>
        </w:tc>
        <w:tc>
          <w:tcPr>
            <w:tcW w:type="dxa" w:w="2880"/>
            <w:shd w:val="clear" w:color="auto" w:fill="F4F6FA"/>
          </w:tcPr>
          <w:p>
            <w:r/>
            <w:r>
              <w:rPr>
                <w:rFonts w:ascii="Consolas" w:hAnsi="Consolas"/>
                <w:color w:val="334455"/>
                <w:sz w:val="19"/>
              </w:rPr>
              <w:t>gamma·OI·100·spot²</w:t>
            </w:r>
            <w:r>
              <w:rPr/>
              <w:t xml:space="preserve"> (calls +, puts −)</w:t>
            </w:r>
          </w:p>
        </w:tc>
        <w:tc>
          <w:tcPr>
            <w:tcW w:type="dxa" w:w="2880"/>
            <w:shd w:val="clear" w:color="auto" w:fill="F4F6FA"/>
          </w:tcPr>
          <w:p>
            <w:r/>
            <w:r>
              <w:rPr>
                <w:rFonts w:ascii="Consolas" w:hAnsi="Consolas"/>
                <w:color w:val="334455"/>
                <w:sz w:val="19"/>
              </w:rPr>
              <w:t>gamma_tool.py</w:t>
            </w:r>
          </w:p>
        </w:tc>
      </w:tr>
      <w:tr>
        <w:tc>
          <w:tcPr>
            <w:tcW w:type="dxa" w:w="2880"/>
          </w:tcPr>
          <w:p>
            <w:r/>
            <w:r>
              <w:rPr/>
              <w:t>Trade primitives range</w:t>
            </w:r>
          </w:p>
        </w:tc>
        <w:tc>
          <w:tcPr>
            <w:tcW w:type="dxa" w:w="2880"/>
          </w:tcPr>
          <w:p>
            <w:r/>
            <w:r>
              <w:rPr/>
              <w:t>integer −100..+100</w:t>
            </w:r>
          </w:p>
        </w:tc>
        <w:tc>
          <w:tcPr>
            <w:tcW w:type="dxa" w:w="2880"/>
          </w:tcPr>
          <w:p>
            <w:r/>
            <w:r>
              <w:rPr>
                <w:rFonts w:ascii="Consolas" w:hAnsi="Consolas"/>
                <w:color w:val="334455"/>
                <w:sz w:val="19"/>
              </w:rPr>
              <w:t>trade-analyzer/src/analysis/scoring.py</w:t>
            </w:r>
          </w:p>
        </w:tc>
      </w:tr>
      <w:tr>
        <w:tc>
          <w:tcPr>
            <w:tcW w:type="dxa" w:w="2880"/>
            <w:shd w:val="clear" w:color="auto" w:fill="F4F6FA"/>
          </w:tcPr>
          <w:p>
            <w:r/>
            <w:r>
              <w:rPr/>
              <w:t>Flow: crossover</w:t>
            </w:r>
          </w:p>
        </w:tc>
        <w:tc>
          <w:tcPr>
            <w:tcW w:type="dxa" w:w="2880"/>
            <w:shd w:val="clear" w:color="auto" w:fill="F4F6FA"/>
          </w:tcPr>
          <w:p>
            <w:r/>
            <w:r>
              <w:rPr/>
              <w:t>band 2% of the larger side, cooldown 30 min, min premium $10k</w:t>
            </w:r>
          </w:p>
        </w:tc>
        <w:tc>
          <w:tcPr>
            <w:tcW w:type="dxa" w:w="2880"/>
            <w:shd w:val="clear" w:color="auto" w:fill="F4F6FA"/>
          </w:tcPr>
          <w:p>
            <w:r/>
            <w:r>
              <w:rPr>
                <w:rFonts w:ascii="Consolas" w:hAnsi="Consolas"/>
                <w:color w:val="334455"/>
                <w:sz w:val="19"/>
              </w:rPr>
              <w:t>config/flow_alerts.toml</w:t>
            </w:r>
            <w:r>
              <w:rPr/>
              <w:t xml:space="preserve"> </w:t>
            </w:r>
            <w:r>
              <w:rPr>
                <w:rFonts w:ascii="Consolas" w:hAnsi="Consolas"/>
                <w:color w:val="334455"/>
                <w:sz w:val="19"/>
              </w:rPr>
              <w:t>[crossover]</w:t>
            </w:r>
          </w:p>
        </w:tc>
      </w:tr>
      <w:tr>
        <w:tc>
          <w:tcPr>
            <w:tcW w:type="dxa" w:w="2880"/>
          </w:tcPr>
          <w:p>
            <w:r/>
            <w:r>
              <w:rPr/>
              <w:t>Flow: unusual activity (UOA)</w:t>
            </w:r>
          </w:p>
        </w:tc>
        <w:tc>
          <w:tcPr>
            <w:tcW w:type="dxa" w:w="2880"/>
          </w:tcPr>
          <w:p>
            <w:r/>
            <w:r>
              <w:rPr/>
              <w:t xml:space="preserve">volume ≥ 3.0 × OI, vol floor 500, premium floor </w:t>
            </w:r>
            <w:r>
              <w:rPr>
                <w:b/>
              </w:rPr>
              <w:t>$5M</w:t>
            </w:r>
            <w:r>
              <w:rPr/>
              <w:t>, top 3 per symbol</w:t>
            </w:r>
          </w:p>
        </w:tc>
        <w:tc>
          <w:tcPr>
            <w:tcW w:type="dxa" w:w="2880"/>
          </w:tcPr>
          <w:p>
            <w:r/>
            <w:r>
              <w:rPr>
                <w:rFonts w:ascii="Consolas" w:hAnsi="Consolas"/>
                <w:color w:val="334455"/>
                <w:sz w:val="19"/>
              </w:rPr>
              <w:t>[uoa]</w:t>
            </w:r>
          </w:p>
        </w:tc>
      </w:tr>
      <w:tr>
        <w:tc>
          <w:tcPr>
            <w:tcW w:type="dxa" w:w="2880"/>
            <w:shd w:val="clear" w:color="auto" w:fill="F4F6FA"/>
          </w:tcPr>
          <w:p>
            <w:r/>
            <w:r>
              <w:rPr/>
              <w:t>Flow: gamma flip</w:t>
            </w:r>
          </w:p>
        </w:tc>
        <w:tc>
          <w:tcPr>
            <w:tcW w:type="dxa" w:w="2880"/>
            <w:shd w:val="clear" w:color="auto" w:fill="F4F6FA"/>
          </w:tcPr>
          <w:p>
            <w:r/>
            <w:r>
              <w:rPr/>
              <w:t xml:space="preserve">0.15% hysteresis band, cooldown 60 min, watching </w:t>
            </w:r>
            <w:r>
              <w:rPr>
                <w:rFonts w:ascii="Consolas" w:hAnsi="Consolas"/>
                <w:color w:val="334455"/>
                <w:sz w:val="19"/>
              </w:rPr>
              <w:t>$SPX SPY QQQ IWM</w:t>
            </w:r>
          </w:p>
        </w:tc>
        <w:tc>
          <w:tcPr>
            <w:tcW w:type="dxa" w:w="2880"/>
            <w:shd w:val="clear" w:color="auto" w:fill="F4F6FA"/>
          </w:tcPr>
          <w:p>
            <w:r/>
            <w:r>
              <w:rPr>
                <w:rFonts w:ascii="Consolas" w:hAnsi="Consolas"/>
                <w:color w:val="334455"/>
                <w:sz w:val="19"/>
              </w:rPr>
              <w:t>[gamma_flip]</w:t>
            </w:r>
          </w:p>
        </w:tc>
      </w:tr>
      <w:tr>
        <w:tc>
          <w:tcPr>
            <w:tcW w:type="dxa" w:w="2880"/>
          </w:tcPr>
          <w:p>
            <w:r/>
            <w:r>
              <w:rPr/>
              <w:t>Flow: big delta</w:t>
            </w:r>
          </w:p>
        </w:tc>
        <w:tc>
          <w:tcPr>
            <w:tcW w:type="dxa" w:w="2880"/>
          </w:tcPr>
          <w:p>
            <w:r/>
            <w:r>
              <w:rPr/>
              <w:t xml:space="preserve">fires at </w:t>
            </w:r>
            <w:r>
              <w:rPr>
                <w:b/>
              </w:rPr>
              <w:t>25%</w:t>
            </w:r>
            <w:r>
              <w:rPr/>
              <w:t xml:space="preserve"> of the symbol's own gross delta-notional AND ≥ $10M; phone push at the higher </w:t>
            </w:r>
            <w:r>
              <w:rPr>
                <w:b/>
              </w:rPr>
              <w:t>35%</w:t>
            </w:r>
            <w:r>
              <w:rPr/>
              <w:t>; delta band 0.05–0.85</w:t>
            </w:r>
          </w:p>
        </w:tc>
        <w:tc>
          <w:tcPr>
            <w:tcW w:type="dxa" w:w="2880"/>
          </w:tcPr>
          <w:p>
            <w:r/>
            <w:r>
              <w:rPr>
                <w:rFonts w:ascii="Consolas" w:hAnsi="Consolas"/>
                <w:color w:val="334455"/>
                <w:sz w:val="19"/>
              </w:rPr>
              <w:t>[big_delta]</w:t>
            </w:r>
          </w:p>
        </w:tc>
      </w:tr>
      <w:tr>
        <w:tc>
          <w:tcPr>
            <w:tcW w:type="dxa" w:w="2880"/>
            <w:shd w:val="clear" w:color="auto" w:fill="F4F6FA"/>
          </w:tcPr>
          <w:p>
            <w:r/>
            <w:r>
              <w:rPr/>
              <w:t>Flow: hedging surge (HIRO model)</w:t>
            </w:r>
          </w:p>
        </w:tc>
        <w:tc>
          <w:tcPr>
            <w:tcW w:type="dxa" w:w="2880"/>
            <w:shd w:val="clear" w:color="auto" w:fill="F4F6FA"/>
          </w:tcPr>
          <w:p>
            <w:r/>
            <w:r>
              <w:rPr/>
              <w:t xml:space="preserve">15-min hedge impact ≥ </w:t>
            </w:r>
            <w:r>
              <w:rPr>
                <w:b/>
              </w:rPr>
              <w:t>3×</w:t>
            </w:r>
            <w:r>
              <w:rPr/>
              <w:t xml:space="preserve"> normal (RMS of full windows over the 5 prior sessions) AND ≥ $25M; ≤ 50% unlabelled volume; cooldown 30 min per direction; phone push at </w:t>
            </w:r>
            <w:r>
              <w:rPr>
                <w:b/>
              </w:rPr>
              <w:t>4×</w:t>
            </w:r>
            <w:r>
              <w:rPr/>
              <w:t xml:space="preserve"> only with </w:t>
            </w:r>
            <w:r>
              <w:rPr>
                <w:rFonts w:ascii="Consolas" w:hAnsi="Consolas"/>
                <w:color w:val="334455"/>
                <w:sz w:val="19"/>
              </w:rPr>
              <w:t>push = true</w:t>
            </w:r>
            <w:r>
              <w:rPr/>
              <w:t xml:space="preserve"> (ships </w:t>
            </w:r>
            <w:r>
              <w:rPr>
                <w:rFonts w:ascii="Consolas" w:hAnsi="Consolas"/>
                <w:color w:val="334455"/>
                <w:sz w:val="19"/>
              </w:rPr>
              <w:t>false</w:t>
            </w:r>
            <w:r>
              <w:rPr/>
              <w:t xml:space="preserve">); </w:t>
            </w:r>
            <w:r>
              <w:rPr>
                <w:rFonts w:ascii="Consolas" w:hAnsi="Consolas"/>
                <w:color w:val="334455"/>
                <w:sz w:val="19"/>
              </w:rPr>
              <w:t>public = false</w:t>
            </w:r>
            <w:r>
              <w:rPr/>
              <w:t xml:space="preserve">; watching </w:t>
            </w:r>
            <w:r>
              <w:rPr>
                <w:rFonts w:ascii="Consolas" w:hAnsi="Consolas"/>
                <w:color w:val="334455"/>
                <w:sz w:val="19"/>
              </w:rPr>
              <w:t>$SPX SPY QQQ IWM</w:t>
            </w:r>
          </w:p>
        </w:tc>
        <w:tc>
          <w:tcPr>
            <w:tcW w:type="dxa" w:w="2880"/>
            <w:shd w:val="clear" w:color="auto" w:fill="F4F6FA"/>
          </w:tcPr>
          <w:p>
            <w:r/>
            <w:r>
              <w:rPr>
                <w:rFonts w:ascii="Consolas" w:hAnsi="Consolas"/>
                <w:color w:val="334455"/>
                <w:sz w:val="19"/>
              </w:rPr>
              <w:t>[hiro]</w:t>
            </w:r>
          </w:p>
        </w:tc>
      </w:tr>
      <w:tr>
        <w:tc>
          <w:tcPr>
            <w:tcW w:type="dxa" w:w="2880"/>
          </w:tcPr>
          <w:p>
            <w:r/>
            <w:r>
              <w:rPr/>
              <w:t>Flow: hedging reversal (HIRO model)</w:t>
            </w:r>
          </w:p>
        </w:tc>
        <w:tc>
          <w:tcPr>
            <w:tcW w:type="dxa" w:w="2880"/>
          </w:tcPr>
          <w:p>
            <w:r/>
            <w:r>
              <w:rPr/>
              <w:t xml:space="preserve">running total clears zero by </w:t>
            </w:r>
            <w:r>
              <w:rPr>
                <w:b/>
              </w:rPr>
              <w:t>1.0×</w:t>
            </w:r>
            <w:r>
              <w:rPr/>
              <w:t xml:space="preserve"> normal; none before 09:00 CT; cooldown 60 min; minute history kept 20 sessions</w:t>
            </w:r>
          </w:p>
        </w:tc>
        <w:tc>
          <w:tcPr>
            <w:tcW w:type="dxa" w:w="2880"/>
          </w:tcPr>
          <w:p>
            <w:r/>
            <w:r>
              <w:rPr>
                <w:rFonts w:ascii="Consolas" w:hAnsi="Consolas"/>
                <w:color w:val="334455"/>
                <w:sz w:val="19"/>
              </w:rPr>
              <w:t>[hiro]</w:t>
            </w:r>
          </w:p>
        </w:tc>
      </w:tr>
      <w:tr>
        <w:tc>
          <w:tcPr>
            <w:tcW w:type="dxa" w:w="2880"/>
            <w:shd w:val="clear" w:color="auto" w:fill="F4F6FA"/>
          </w:tcPr>
          <w:p>
            <w:r/>
            <w:r>
              <w:rPr/>
              <w:t>Flow: bought / sold estimate</w:t>
            </w:r>
          </w:p>
        </w:tc>
        <w:tc>
          <w:tcPr>
            <w:tcW w:type="dxa" w:w="2880"/>
            <w:shd w:val="clear" w:color="auto" w:fill="F4F6FA"/>
          </w:tcPr>
          <w:p>
            <w:r/>
            <w:r>
              <w:rPr/>
              <w:t xml:space="preserve">poll gap booked unlabelled past </w:t>
            </w:r>
            <w:r>
              <w:rPr>
                <w:b/>
              </w:rPr>
              <w:t>450 s</w:t>
            </w:r>
            <w:r>
              <w:rPr/>
              <w:t xml:space="preserve">; stream at most </w:t>
            </w:r>
            <w:r>
              <w:rPr>
                <w:b/>
              </w:rPr>
              <w:t>200</w:t>
            </w:r>
            <w:r>
              <w:rPr/>
              <w:t xml:space="preserve"> contracts a day (hard limit 500); stream read timeout 45 s</w:t>
            </w:r>
          </w:p>
        </w:tc>
        <w:tc>
          <w:tcPr>
            <w:tcW w:type="dxa" w:w="2880"/>
            <w:shd w:val="clear" w:color="auto" w:fill="F4F6FA"/>
          </w:tcPr>
          <w:p>
            <w:r/>
            <w:r>
              <w:rPr>
                <w:rFonts w:ascii="Consolas" w:hAnsi="Consolas"/>
                <w:color w:val="334455"/>
                <w:sz w:val="19"/>
              </w:rPr>
              <w:t>[sides]</w:t>
            </w:r>
            <w:r>
              <w:rPr/>
              <w:t xml:space="preserve">, </w:t>
            </w:r>
            <w:r>
              <w:rPr>
                <w:rFonts w:ascii="Consolas" w:hAnsi="Consolas"/>
                <w:color w:val="334455"/>
                <w:sz w:val="19"/>
              </w:rPr>
              <w:t>flow_sides_tick.py</w:t>
            </w:r>
            <w:r>
              <w:rPr/>
              <w:t xml:space="preserve">, </w:t>
            </w:r>
            <w:r>
              <w:rPr>
                <w:rFonts w:ascii="Consolas" w:hAnsi="Consolas"/>
                <w:color w:val="334455"/>
                <w:sz w:val="19"/>
              </w:rPr>
              <w:t>flow_stream.py</w:t>
            </w:r>
          </w:p>
        </w:tc>
      </w:tr>
      <w:tr>
        <w:tc>
          <w:tcPr>
            <w:tcW w:type="dxa" w:w="2880"/>
          </w:tcPr>
          <w:p>
            <w:r/>
            <w:r>
              <w:rPr/>
              <w:t>Market read</w:t>
            </w:r>
          </w:p>
        </w:tc>
        <w:tc>
          <w:tcPr>
            <w:tcW w:type="dxa" w:w="2880"/>
          </w:tcPr>
          <w:p>
            <w:r/>
            <w:r>
              <w:rPr/>
              <w:t xml:space="preserve">a reading every </w:t>
            </w:r>
            <w:r>
              <w:rPr>
                <w:b/>
              </w:rPr>
              <w:t>15</w:t>
            </w:r>
            <w:r>
              <w:rPr/>
              <w:t xml:space="preserve"> min (or 30) from the first slot after the open to the close; sources older than </w:t>
            </w:r>
            <w:r>
              <w:rPr>
                <w:b/>
              </w:rPr>
              <w:t>300 s</w:t>
            </w:r>
            <w:r>
              <w:rPr/>
              <w:t xml:space="preserve"> dropped; thresholds in the </w:t>
            </w:r>
            <w:r>
              <w:rPr>
                <w:i/>
              </w:rPr>
              <w:t>Market read</w:t>
            </w:r>
            <w:r>
              <w:rPr/>
              <w:t xml:space="preserve"> section</w:t>
            </w:r>
          </w:p>
        </w:tc>
        <w:tc>
          <w:tcPr>
            <w:tcW w:type="dxa" w:w="2880"/>
          </w:tcPr>
          <w:p>
            <w:r/>
            <w:r>
              <w:rPr>
                <w:rFonts w:ascii="Consolas" w:hAnsi="Consolas"/>
                <w:color w:val="334455"/>
                <w:sz w:val="19"/>
              </w:rPr>
              <w:t>config/market_read.toml</w:t>
            </w:r>
          </w:p>
        </w:tc>
      </w:tr>
      <w:tr>
        <w:tc>
          <w:tcPr>
            <w:tcW w:type="dxa" w:w="2880"/>
            <w:shd w:val="clear" w:color="auto" w:fill="F4F6FA"/>
          </w:tcPr>
          <w:p>
            <w:r/>
            <w:r>
              <w:rPr/>
              <w:t>Flow: opened or closed (next day)</w:t>
            </w:r>
          </w:p>
        </w:tc>
        <w:tc>
          <w:tcPr>
            <w:tcW w:type="dxa" w:w="2880"/>
            <w:shd w:val="clear" w:color="auto" w:fill="F4F6FA"/>
          </w:tcPr>
          <w:p>
            <w:r/>
            <w:r>
              <w:rPr/>
              <w:t xml:space="preserve">open-interest change ÷ volume ≥ </w:t>
            </w:r>
            <w:r>
              <w:rPr>
                <w:b/>
              </w:rPr>
              <w:t>+0.5</w:t>
            </w:r>
            <w:r>
              <w:rPr/>
              <w:t xml:space="preserve"> opened, ≤ </w:t>
            </w:r>
            <w:r>
              <w:rPr>
                <w:b/>
              </w:rPr>
              <w:t>−0.5</w:t>
            </w:r>
            <w:r>
              <w:rPr/>
              <w:t xml:space="preserve"> closed; flagged contracts kept </w:t>
            </w:r>
            <w:r>
              <w:rPr>
                <w:b/>
              </w:rPr>
              <w:t>20</w:t>
            </w:r>
            <w:r>
              <w:rPr/>
              <w:t xml:space="preserve"> sessions</w:t>
            </w:r>
          </w:p>
        </w:tc>
        <w:tc>
          <w:tcPr>
            <w:tcW w:type="dxa" w:w="2880"/>
            <w:shd w:val="clear" w:color="auto" w:fill="F4F6FA"/>
          </w:tcPr>
          <w:p>
            <w:r/>
            <w:r>
              <w:rPr>
                <w:rFonts w:ascii="Consolas" w:hAnsi="Consolas"/>
                <w:color w:val="334455"/>
                <w:sz w:val="19"/>
              </w:rPr>
              <w:t>[followup]</w:t>
            </w:r>
          </w:p>
        </w:tc>
      </w:tr>
    </w:tbl>
    <w:p/>
    <w:p>
      <w:pPr>
        <w:pStyle w:val="IntenseQuote"/>
      </w:pPr>
      <w:r>
        <w:rPr>
          <w:b/>
        </w:rPr>
        <w:t>Five detectors, and the file is the source.</w:t>
      </w:r>
      <w:r>
        <w:rPr/>
        <w:t xml:space="preserve"> </w:t>
      </w:r>
      <w:r>
        <w:rPr>
          <w:rFonts w:ascii="Consolas" w:hAnsi="Consolas"/>
          <w:color w:val="334455"/>
          <w:sz w:val="19"/>
        </w:rPr>
        <w:t>services/options_svc/flow_alerts.py</w:t>
      </w:r>
      <w:r>
        <w:rPr/>
        <w:br/>
        <w:t xml:space="preserve">carries defaults, but </w:t>
      </w:r>
      <w:r>
        <w:rPr>
          <w:rFonts w:ascii="Consolas" w:hAnsi="Consolas"/>
          <w:color w:val="334455"/>
          <w:sz w:val="19"/>
        </w:rPr>
        <w:t>config/flow_alerts.toml</w:t>
      </w:r>
      <w:r>
        <w:rPr/>
        <w:t xml:space="preserve"> overrides them and is what runs —</w:t>
        <w:br/>
        <w:t>it raises the UOA premium floor from $250k to $5M and the big-delta fire bar from</w:t>
        <w:br/>
        <w:t>0.20 to 0.25. Read the TOML, not the module, when you want the live number.</w:t>
      </w:r>
    </w:p>
    <w:p>
      <w:pPr>
        <w:pStyle w:val="IntenseQuote"/>
      </w:pPr>
      <w:r>
        <w:rPr>
          <w:rFonts w:ascii="Consolas" w:hAnsi="Consolas"/>
          <w:color w:val="334455"/>
          <w:sz w:val="19"/>
        </w:rPr>
        <w:t>big_delta</w:t>
      </w:r>
      <w:r>
        <w:rPr/>
        <w:t xml:space="preserve"> fires and pushes on </w:t>
      </w:r>
      <w:r>
        <w:rPr>
          <w:b/>
        </w:rPr>
        <w:t>separate</w:t>
      </w:r>
      <w:r>
        <w:rPr/>
        <w:t xml:space="preserve"> bars on purpose: the Flow screen stays</w:t>
        <w:br/>
        <w:t>comprehensive at 25% while the phone only sees the high-conviction 35%. The</w:t>
        <w:br/>
        <w:t xml:space="preserve">hedging-flow surge follows the same pattern (fire at </w:t>
      </w:r>
      <w:r>
        <w:rPr>
          <w:rFonts w:ascii="Consolas" w:hAnsi="Consolas"/>
          <w:color w:val="334455"/>
          <w:sz w:val="19"/>
        </w:rPr>
        <w:t>k</w:t>
      </w:r>
      <w:r>
        <w:rPr/>
        <w:t xml:space="preserve">, push at </w:t>
      </w:r>
      <w:r>
        <w:rPr>
          <w:rFonts w:ascii="Consolas" w:hAnsi="Consolas"/>
          <w:color w:val="334455"/>
          <w:sz w:val="19"/>
        </w:rPr>
        <w:t>push_k</w:t>
      </w:r>
      <w:r>
        <w:rPr/>
        <w:t>); its</w:t>
        <w:br/>
      </w:r>
      <w:r>
        <w:rPr>
          <w:rFonts w:ascii="Consolas" w:hAnsi="Consolas"/>
          <w:color w:val="334455"/>
          <w:sz w:val="19"/>
        </w:rPr>
        <w:t>[hiro]</w:t>
      </w:r>
      <w:r>
        <w:rPr/>
        <w:t xml:space="preserve"> table is the fifth detector, with two rules. Every </w:t>
      </w:r>
      <w:r>
        <w:rPr>
          <w:rFonts w:ascii="Consolas" w:hAnsi="Consolas"/>
          <w:color w:val="334455"/>
          <w:sz w:val="19"/>
        </w:rPr>
        <w:t>[hiro]</w:t>
      </w:r>
      <w:r>
        <w:rPr/>
        <w:t xml:space="preserve"> value is a</w:t>
        <w:br/>
        <w:t>starting guess until the daily report has measured it — see</w:t>
        <w:br/>
      </w:r>
      <w:r>
        <w:rPr>
          <w:b/>
        </w:rPr>
        <w:t>Hedging-flow model (HIRO)</w:t>
      </w:r>
      <w:r>
        <w:rPr/>
        <w:t xml:space="preserve"> in the </w:t>
      </w:r>
      <w:r>
        <w:rPr>
          <w:i/>
        </w:rPr>
        <w:t>GEX / Gamma</w:t>
      </w:r>
      <w:r>
        <w:rPr/>
        <w:t xml:space="preserve"> chapter.</w:t>
      </w:r>
    </w:p>
    <w:p>
      <w:pPr>
        <w:pStyle w:val="IntenseQuote"/>
      </w:pPr>
      <w:r>
        <w:rPr/>
        <w:t xml:space="preserve">Every </w:t>
      </w:r>
      <w:r>
        <w:rPr>
          <w:rFonts w:ascii="Consolas" w:hAnsi="Consolas"/>
          <w:color w:val="334455"/>
          <w:sz w:val="19"/>
        </w:rPr>
        <w:t>[hiro]</w:t>
      </w:r>
      <w:r>
        <w:rPr/>
        <w:t xml:space="preserve"> key: </w:t>
      </w:r>
      <w:r>
        <w:rPr>
          <w:rFonts w:ascii="Consolas" w:hAnsi="Consolas"/>
          <w:color w:val="334455"/>
          <w:sz w:val="19"/>
        </w:rPr>
        <w:t>enabled</w:t>
      </w:r>
      <w:r>
        <w:rPr/>
        <w:t xml:space="preserve"> · </w:t>
      </w:r>
      <w:r>
        <w:rPr>
          <w:rFonts w:ascii="Consolas" w:hAnsi="Consolas"/>
          <w:color w:val="334455"/>
          <w:sz w:val="19"/>
        </w:rPr>
        <w:t>push</w:t>
      </w:r>
      <w:r>
        <w:rPr/>
        <w:t xml:space="preserve"> · </w:t>
      </w:r>
      <w:r>
        <w:rPr>
          <w:rFonts w:ascii="Consolas" w:hAnsi="Consolas"/>
          <w:color w:val="334455"/>
          <w:sz w:val="19"/>
        </w:rPr>
        <w:t>public</w:t>
      </w:r>
      <w:r>
        <w:rPr/>
        <w:t xml:space="preserve"> · </w:t>
      </w:r>
      <w:r>
        <w:rPr>
          <w:rFonts w:ascii="Consolas" w:hAnsi="Consolas"/>
          <w:color w:val="334455"/>
          <w:sz w:val="19"/>
        </w:rPr>
        <w:t>symbols</w:t>
      </w:r>
      <w:r>
        <w:rPr/>
        <w:t xml:space="preserve"> · </w:t>
      </w:r>
      <w:r>
        <w:rPr>
          <w:rFonts w:ascii="Consolas" w:hAnsi="Consolas"/>
          <w:color w:val="334455"/>
          <w:sz w:val="19"/>
        </w:rPr>
        <w:t>window_min</w:t>
      </w:r>
      <w:r>
        <w:rPr/>
        <w:t xml:space="preserve"> (15) ·</w:t>
        <w:br/>
      </w:r>
      <w:r>
        <w:rPr>
          <w:rFonts w:ascii="Consolas" w:hAnsi="Consolas"/>
          <w:color w:val="334455"/>
          <w:sz w:val="19"/>
        </w:rPr>
        <w:t>k</w:t>
      </w:r>
      <w:r>
        <w:rPr/>
        <w:t xml:space="preserve"> (3.0) · </w:t>
      </w:r>
      <w:r>
        <w:rPr>
          <w:rFonts w:ascii="Consolas" w:hAnsi="Consolas"/>
          <w:color w:val="334455"/>
          <w:sz w:val="19"/>
        </w:rPr>
        <w:t>push_k</w:t>
      </w:r>
      <w:r>
        <w:rPr/>
        <w:t xml:space="preserve"> (4.0) · </w:t>
      </w:r>
      <w:r>
        <w:rPr>
          <w:rFonts w:ascii="Consolas" w:hAnsi="Consolas"/>
          <w:color w:val="334455"/>
          <w:sz w:val="19"/>
        </w:rPr>
        <w:t>min_notional</w:t>
      </w:r>
      <w:r>
        <w:rPr/>
        <w:t xml:space="preserve"> (25,000,000) · </w:t>
      </w:r>
      <w:r>
        <w:rPr>
          <w:rFonts w:ascii="Consolas" w:hAnsi="Consolas"/>
          <w:color w:val="334455"/>
          <w:sz w:val="19"/>
        </w:rPr>
        <w:t>max_unclassified</w:t>
      </w:r>
      <w:r>
        <w:rPr/>
        <w:t xml:space="preserve"> (0.5) ·</w:t>
        <w:br/>
      </w:r>
      <w:r>
        <w:rPr>
          <w:rFonts w:ascii="Consolas" w:hAnsi="Consolas"/>
          <w:color w:val="334455"/>
          <w:sz w:val="19"/>
        </w:rPr>
        <w:t>cooldown_min</w:t>
      </w:r>
      <w:r>
        <w:rPr/>
        <w:t xml:space="preserve"> (30) · </w:t>
      </w:r>
      <w:r>
        <w:rPr>
          <w:rFonts w:ascii="Consolas" w:hAnsi="Consolas"/>
          <w:color w:val="334455"/>
          <w:sz w:val="19"/>
        </w:rPr>
        <w:t>baseline_sessions</w:t>
      </w:r>
      <w:r>
        <w:rPr/>
        <w:t xml:space="preserve"> (5) · </w:t>
      </w:r>
      <w:r>
        <w:rPr>
          <w:rFonts w:ascii="Consolas" w:hAnsi="Consolas"/>
          <w:color w:val="334455"/>
          <w:sz w:val="19"/>
        </w:rPr>
        <w:t>min_minutes</w:t>
      </w:r>
      <w:r>
        <w:rPr/>
        <w:t xml:space="preserve"> (30) · </w:t>
      </w:r>
      <w:r>
        <w:rPr>
          <w:rFonts w:ascii="Consolas" w:hAnsi="Consolas"/>
          <w:color w:val="334455"/>
          <w:sz w:val="19"/>
        </w:rPr>
        <w:t>flip_enabled</w:t>
      </w:r>
      <w:r>
        <w:rPr/>
        <w:br/>
        <w:t xml:space="preserve">· </w:t>
      </w:r>
      <w:r>
        <w:rPr>
          <w:rFonts w:ascii="Consolas" w:hAnsi="Consolas"/>
          <w:color w:val="334455"/>
          <w:sz w:val="19"/>
        </w:rPr>
        <w:t>flip_band</w:t>
      </w:r>
      <w:r>
        <w:rPr/>
        <w:t xml:space="preserve"> (1.0) · </w:t>
      </w:r>
      <w:r>
        <w:rPr>
          <w:rFonts w:ascii="Consolas" w:hAnsi="Consolas"/>
          <w:color w:val="334455"/>
          <w:sz w:val="19"/>
        </w:rPr>
        <w:t>flip_not_before</w:t>
      </w:r>
      <w:r>
        <w:rPr/>
        <w:t xml:space="preserve"> ("09:00") · </w:t>
      </w:r>
      <w:r>
        <w:rPr>
          <w:rFonts w:ascii="Consolas" w:hAnsi="Consolas"/>
          <w:color w:val="334455"/>
          <w:sz w:val="19"/>
        </w:rPr>
        <w:t>flip_cooldown_min</w:t>
      </w:r>
      <w:r>
        <w:rPr/>
        <w:t xml:space="preserve"> (60) ·</w:t>
        <w:br/>
      </w:r>
      <w:r>
        <w:rPr>
          <w:rFonts w:ascii="Consolas" w:hAnsi="Consolas"/>
          <w:color w:val="334455"/>
          <w:sz w:val="19"/>
        </w:rPr>
        <w:t>keep_sessions</w:t>
      </w:r>
      <w:r>
        <w:rPr/>
        <w:t xml:space="preserve"> (20). All are in </w:t>
      </w:r>
      <w:r>
        <w:rPr>
          <w:b/>
        </w:rPr>
        <w:t>Settings → Configuration → Flow alerts →</w:t>
        <w:br/>
        <w:t>Hedging flow (HIRO model)</w:t>
      </w:r>
      <w:r>
        <w:rPr/>
        <w:t>.</w:t>
      </w:r>
    </w:p>
    <w:p>
      <w:pPr>
        <w:pStyle w:val="Heading2"/>
      </w:pPr>
      <w:r>
        <w:rPr/>
        <w:t>Service cadences</w:t>
      </w:r>
    </w:p>
    <w:p>
      <w:r>
        <w:rPr/>
        <w:t>All windows are US Central and gate on a trading day. The constants named below are</w:t>
        <w:br/>
        <w:t>the source; this table is a summary of them.</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Service</w:t>
            </w:r>
          </w:p>
        </w:tc>
        <w:tc>
          <w:tcPr>
            <w:tcW w:type="dxa" w:w="4320"/>
            <w:shd w:val="clear" w:color="auto" w:fill="EAF2FB"/>
          </w:tcPr>
          <w:p>
            <w:r>
              <w:rPr>
                <w:b/>
              </w:rPr>
            </w:r>
            <w:r>
              <w:rPr>
                <w:b/>
              </w:rPr>
              <w:t>Cadence</w:t>
            </w:r>
          </w:p>
        </w:tc>
      </w:tr>
      <w:tr>
        <w:tc>
          <w:tcPr>
            <w:tcW w:type="dxa" w:w="4320"/>
          </w:tcPr>
          <w:p>
            <w:r/>
            <w:r>
              <w:rPr/>
              <w:t>sentiment_svc</w:t>
            </w:r>
          </w:p>
        </w:tc>
        <w:tc>
          <w:tcPr>
            <w:tcW w:type="dxa" w:w="4320"/>
          </w:tcPr>
          <w:p>
            <w:r/>
            <w:r>
              <w:rPr/>
              <w:t xml:space="preserve">Composite refresh every </w:t>
            </w:r>
            <w:r>
              <w:rPr>
                <w:b/>
              </w:rPr>
              <w:t>120 s</w:t>
            </w:r>
            <w:r>
              <w:rPr/>
              <w:t xml:space="preserve"> (</w:t>
            </w:r>
            <w:r>
              <w:rPr>
                <w:rFonts w:ascii="Consolas" w:hAnsi="Consolas"/>
                <w:color w:val="334455"/>
                <w:sz w:val="19"/>
              </w:rPr>
              <w:t>REFRESH_INTERVAL_SEC</w:t>
            </w:r>
            <w:r>
              <w:rPr/>
              <w:t xml:space="preserve">), throttled to one refresh per </w:t>
            </w:r>
            <w:r>
              <w:rPr>
                <w:b/>
              </w:rPr>
              <w:t>15 min</w:t>
            </w:r>
            <w:r>
              <w:rPr/>
              <w:t xml:space="preserve"> off-hours (</w:t>
            </w:r>
            <w:r>
              <w:rPr>
                <w:rFonts w:ascii="Consolas" w:hAnsi="Consolas"/>
                <w:color w:val="334455"/>
                <w:sz w:val="19"/>
              </w:rPr>
              <w:t>_OFFHOURS_INTERVAL_MIN</w:t>
            </w:r>
            <w:r>
              <w:rPr/>
              <w:t xml:space="preserve">); directional trend recompute every </w:t>
            </w:r>
            <w:r>
              <w:rPr>
                <w:b/>
              </w:rPr>
              <w:t>900 s</w:t>
            </w:r>
            <w:r>
              <w:rPr/>
              <w:t xml:space="preserve"> (</w:t>
            </w:r>
            <w:r>
              <w:rPr>
                <w:rFonts w:ascii="Consolas" w:hAnsi="Consolas"/>
                <w:color w:val="334455"/>
                <w:sz w:val="19"/>
              </w:rPr>
              <w:t>TREND_INTERVAL_SEC</w:t>
            </w:r>
            <w:r>
              <w:rPr/>
              <w:t xml:space="preserve">); market-regime recompute every </w:t>
            </w:r>
            <w:r>
              <w:rPr>
                <w:b/>
              </w:rPr>
              <w:t>5 min</w:t>
            </w:r>
            <w:r>
              <w:rPr/>
              <w:t xml:space="preserve"> (</w:t>
            </w:r>
            <w:r>
              <w:rPr>
                <w:rFonts w:ascii="Consolas" w:hAnsi="Consolas"/>
                <w:color w:val="334455"/>
                <w:sz w:val="19"/>
              </w:rPr>
              <w:t>REGIME_INTERVAL_MIN</w:t>
            </w:r>
            <w:r>
              <w:rPr/>
              <w:t xml:space="preserve">); order-flow publish every </w:t>
            </w:r>
            <w:r>
              <w:rPr>
                <w:b/>
              </w:rPr>
              <w:t>30 s</w:t>
            </w:r>
            <w:r>
              <w:rPr/>
              <w:t xml:space="preserve"> (</w:t>
            </w:r>
            <w:r>
              <w:rPr>
                <w:rFonts w:ascii="Consolas" w:hAnsi="Consolas"/>
                <w:color w:val="334455"/>
                <w:sz w:val="19"/>
              </w:rPr>
              <w:t>ORDER_FLOW_PUBLISH_SEC</w:t>
            </w:r>
            <w:r>
              <w:rPr/>
              <w:t xml:space="preserve">); </w:t>
            </w:r>
            <w:r>
              <w:rPr>
                <w:b/>
              </w:rPr>
              <w:t>momentum cascade once nightly at 16:20</w:t>
            </w:r>
            <w:r>
              <w:rPr/>
              <w:t xml:space="preserve"> (</w:t>
            </w:r>
            <w:r>
              <w:rPr>
                <w:rFonts w:ascii="Consolas" w:hAnsi="Consolas"/>
                <w:color w:val="334455"/>
                <w:sz w:val="19"/>
              </w:rPr>
              <w:t>momentum_due</w:t>
            </w:r>
            <w:r>
              <w:rPr/>
              <w:t>); rotation at startup / on demand.</w:t>
            </w:r>
          </w:p>
        </w:tc>
      </w:tr>
      <w:tr>
        <w:tc>
          <w:tcPr>
            <w:tcW w:type="dxa" w:w="4320"/>
            <w:shd w:val="clear" w:color="auto" w:fill="F4F6FA"/>
          </w:tcPr>
          <w:p>
            <w:r/>
            <w:r>
              <w:rPr/>
              <w:t>options_svc</w:t>
            </w:r>
          </w:p>
        </w:tc>
        <w:tc>
          <w:tcPr>
            <w:tcW w:type="dxa" w:w="4320"/>
            <w:shd w:val="clear" w:color="auto" w:fill="F4F6FA"/>
          </w:tcPr>
          <w:p>
            <w:r/>
            <w:r>
              <w:rPr/>
              <w:t xml:space="preserve">Loop tick </w:t>
            </w:r>
            <w:r>
              <w:rPr>
                <w:b/>
              </w:rPr>
              <w:t>30 s</w:t>
            </w:r>
            <w:r>
              <w:rPr/>
              <w:t xml:space="preserve"> (</w:t>
            </w:r>
            <w:r>
              <w:rPr>
                <w:rFonts w:ascii="Consolas" w:hAnsi="Consolas"/>
                <w:color w:val="334455"/>
                <w:sz w:val="19"/>
              </w:rPr>
              <w:t>POLL_INTERVAL_SEC</w:t>
            </w:r>
            <w:r>
              <w:rPr/>
              <w:t>). Auto-scan 15-min slots, 08:00–15:15 (</w:t>
            </w:r>
            <w:r>
              <w:rPr>
                <w:rFonts w:ascii="Consolas" w:hAnsi="Consolas"/>
                <w:color w:val="334455"/>
                <w:sz w:val="19"/>
              </w:rPr>
              <w:t>autoscan_due</w:t>
            </w:r>
            <w:r>
              <w:rPr/>
              <w:t xml:space="preserve">); </w:t>
            </w:r>
            <w:r>
              <w:rPr>
                <w:b/>
              </w:rPr>
              <w:t>GEX collection every 1 min</w:t>
            </w:r>
            <w:r>
              <w:rPr/>
              <w:t>, 08:00–15:20 (</w:t>
            </w:r>
            <w:r>
              <w:rPr>
                <w:rFonts w:ascii="Consolas" w:hAnsi="Consolas"/>
                <w:color w:val="334455"/>
                <w:sz w:val="19"/>
              </w:rPr>
              <w:t>_GEX_INTERVAL_MIN</w:t>
            </w:r>
            <w:r>
              <w:rPr/>
              <w:t xml:space="preserve">, mirroring </w:t>
            </w:r>
            <w:r>
              <w:rPr>
                <w:rFonts w:ascii="Consolas" w:hAnsi="Consolas"/>
                <w:color w:val="334455"/>
                <w:sz w:val="19"/>
              </w:rPr>
              <w:t>gex_collector.POLL_INTERVAL_MIN</w:t>
            </w:r>
            <w:r>
              <w:rPr/>
              <w:t xml:space="preserve">); term structure every </w:t>
            </w:r>
            <w:r>
              <w:rPr>
                <w:b/>
              </w:rPr>
              <w:t>5 min</w:t>
            </w:r>
            <w:r>
              <w:rPr/>
              <w:t xml:space="preserve"> (</w:t>
            </w:r>
            <w:r>
              <w:rPr>
                <w:rFonts w:ascii="Consolas" w:hAnsi="Consolas"/>
                <w:color w:val="334455"/>
                <w:sz w:val="19"/>
              </w:rPr>
              <w:t>TERM_POLL_INTERVAL_MIN</w:t>
            </w:r>
            <w:r>
              <w:rPr/>
              <w:t xml:space="preserve">); </w:t>
            </w:r>
            <w:r>
              <w:rPr>
                <w:b/>
              </w:rPr>
              <w:t>captured-signal</w:t>
            </w:r>
            <w:r>
              <w:rPr/>
              <w:t xml:space="preserve"> management every </w:t>
            </w:r>
            <w:r>
              <w:rPr>
                <w:b/>
              </w:rPr>
              <w:t>5 min</w:t>
            </w:r>
            <w:r>
              <w:rPr/>
              <w:t xml:space="preserve"> (</w:t>
            </w:r>
            <w:r>
              <w:rPr>
                <w:rFonts w:ascii="Consolas" w:hAnsi="Consolas"/>
                <w:color w:val="334455"/>
                <w:sz w:val="19"/>
              </w:rPr>
              <w:t>_CAPTURED_MANAGE_INTERVAL_MIN</w:t>
            </w:r>
            <w:r>
              <w:rPr/>
              <w:t xml:space="preserve">); </w:t>
            </w:r>
            <w:r>
              <w:rPr>
                <w:b/>
              </w:rPr>
              <w:t>manual</w:t>
            </w:r>
            <w:r>
              <w:rPr/>
              <w:t xml:space="preserve"> paper entry+manage </w:t>
            </w:r>
            <w:r>
              <w:rPr>
                <w:b/>
              </w:rPr>
              <w:t>hourly at the top of the hour, 09:00–14:00</w:t>
            </w:r>
            <w:r>
              <w:rPr/>
              <w:t xml:space="preserve"> (</w:t>
            </w:r>
            <w:r>
              <w:rPr>
                <w:rFonts w:ascii="Consolas" w:hAnsi="Consolas"/>
                <w:color w:val="334455"/>
                <w:sz w:val="19"/>
              </w:rPr>
              <w:t>_PAPER_HOURS</w:t>
            </w:r>
            <w:r>
              <w:rPr/>
              <w:t xml:space="preserve">, </w:t>
            </w:r>
            <w:r>
              <w:rPr>
                <w:rFonts w:ascii="Consolas" w:hAnsi="Consolas"/>
                <w:color w:val="334455"/>
                <w:sz w:val="19"/>
              </w:rPr>
              <w:t>_PAPER_GRACE_MIN</w:t>
            </w:r>
            <w:r>
              <w:rPr/>
              <w:t xml:space="preserve"> = 20); paper </w:t>
            </w:r>
            <w:r>
              <w:rPr>
                <w:b/>
              </w:rPr>
              <w:t>expiry settlement at 15:05</w:t>
            </w:r>
            <w:r>
              <w:rPr/>
              <w:t xml:space="preserve"> — a settle-only pass over the Account and the Ledger, and over the posted trade ideas' Ledger rows (</w:t>
            </w:r>
            <w:r>
              <w:rPr>
                <w:rFonts w:ascii="Consolas" w:hAnsi="Consolas"/>
                <w:color w:val="334455"/>
                <w:sz w:val="19"/>
              </w:rPr>
              <w:t>paper_settle_due</w:t>
            </w:r>
            <w:r>
              <w:rPr/>
              <w:t xml:space="preserve">, </w:t>
            </w:r>
            <w:r>
              <w:rPr>
                <w:rFonts w:ascii="Consolas" w:hAnsi="Consolas"/>
                <w:color w:val="334455"/>
                <w:sz w:val="19"/>
              </w:rPr>
              <w:t>[slots.paper_settle]</w:t>
            </w:r>
            <w:r>
              <w:rPr/>
              <w:t xml:space="preserve">, grace 120 min); the </w:t>
            </w:r>
            <w:r>
              <w:rPr>
                <w:b/>
              </w:rPr>
              <w:t>trade ideas' Ledger rows</w:t>
            </w:r>
            <w:r>
              <w:rPr/>
              <w:t xml:space="preserve"> are marked every </w:t>
            </w:r>
            <w:r>
              <w:rPr>
                <w:b/>
              </w:rPr>
              <w:t>5 min</w:t>
            </w:r>
            <w:r>
              <w:rPr/>
              <w:t xml:space="preserve"> (</w:t>
            </w:r>
            <w:r>
              <w:rPr>
                <w:rFonts w:ascii="Consolas" w:hAnsi="Consolas"/>
                <w:color w:val="334455"/>
                <w:sz w:val="19"/>
              </w:rPr>
              <w:t>idea_marks_due</w:t>
            </w:r>
            <w:r>
              <w:rPr/>
              <w:t xml:space="preserve">, </w:t>
            </w:r>
            <w:r>
              <w:rPr>
                <w:rFonts w:ascii="Consolas" w:hAnsi="Consolas"/>
                <w:color w:val="334455"/>
                <w:sz w:val="19"/>
              </w:rPr>
              <w:t>[idea_trades] mark_interval_min</w:t>
            </w:r>
            <w:r>
              <w:rPr/>
              <w:t xml:space="preserve">) inside 08:30–15:00 CT at minutes clear of the proxy's busy ones (the scan burst follows </w:t>
            </w:r>
            <w:r>
              <w:rPr>
                <w:rFonts w:ascii="Consolas" w:hAnsi="Consolas"/>
                <w:color w:val="334455"/>
                <w:sz w:val="19"/>
              </w:rPr>
              <w:t>[windows.scan] offset_min</w:t>
            </w:r>
            <w:r>
              <w:rPr/>
              <w:t xml:space="preserve">), one slot at most per interval — see </w:t>
            </w:r>
            <w:r>
              <w:rPr>
                <w:i/>
              </w:rPr>
              <w:t>Trade ideas in the Paper Ledger</w:t>
            </w:r>
            <w:r>
              <w:rPr/>
              <w:t xml:space="preserve">; header + GEX status each tick in market hours, throttled to one per </w:t>
            </w:r>
            <w:r>
              <w:rPr>
                <w:b/>
              </w:rPr>
              <w:t>5 min</w:t>
            </w:r>
            <w:r>
              <w:rPr/>
              <w:t xml:space="preserve"> off-hours (</w:t>
            </w:r>
            <w:r>
              <w:rPr>
                <w:rFonts w:ascii="Consolas" w:hAnsi="Consolas"/>
                <w:color w:val="334455"/>
                <w:sz w:val="19"/>
              </w:rPr>
              <w:t>periodic_refresh_due</w:t>
            </w:r>
            <w:r>
              <w:rPr/>
              <w:t xml:space="preserve">, skip-unchanged); </w:t>
            </w:r>
            <w:r>
              <w:rPr>
                <w:b/>
              </w:rPr>
              <w:t>Opening Scalp</w:t>
            </w:r>
            <w:r>
              <w:rPr/>
              <w:t xml:space="preserve"> morning call at </w:t>
            </w:r>
            <w:r>
              <w:rPr>
                <w:b/>
              </w:rPr>
              <w:t>08:36</w:t>
            </w:r>
            <w:r>
              <w:rPr/>
              <w:t xml:space="preserve"> (</w:t>
            </w:r>
            <w:r>
              <w:rPr>
                <w:rFonts w:ascii="Consolas" w:hAnsi="Consolas"/>
                <w:color w:val="334455"/>
                <w:sz w:val="19"/>
              </w:rPr>
              <w:t>scalp_call_due</w:t>
            </w:r>
            <w:r>
              <w:rPr/>
              <w:t xml:space="preserve">, </w:t>
            </w:r>
            <w:r>
              <w:rPr>
                <w:rFonts w:ascii="Consolas" w:hAnsi="Consolas"/>
                <w:color w:val="334455"/>
                <w:sz w:val="19"/>
              </w:rPr>
              <w:t>[slots.scalp]</w:t>
            </w:r>
            <w:r>
              <w:rPr/>
              <w:t xml:space="preserve">, grace 20 min), a new 15-minute Opening Scalp call at each of </w:t>
            </w:r>
            <w:r>
              <w:rPr>
                <w:b/>
              </w:rPr>
              <w:t>08:51, 09:06 ... 13:51</w:t>
            </w:r>
            <w:r>
              <w:rPr/>
              <w:t xml:space="preserve"> (</w:t>
            </w:r>
            <w:r>
              <w:rPr>
                <w:rFonts w:ascii="Consolas" w:hAnsi="Consolas"/>
                <w:color w:val="334455"/>
                <w:sz w:val="19"/>
              </w:rPr>
              <w:t>scalp_intraday_due</w:t>
            </w:r>
            <w:r>
              <w:rPr/>
              <w:t xml:space="preserve">, </w:t>
            </w:r>
            <w:r>
              <w:rPr>
                <w:rFonts w:ascii="Consolas" w:hAnsi="Consolas"/>
                <w:color w:val="334455"/>
                <w:sz w:val="19"/>
              </w:rPr>
              <w:t>[intraday]</w:t>
            </w:r>
            <w:r>
              <w:rPr/>
              <w:t xml:space="preserve">, grace 5 min) and, at </w:t>
            </w:r>
            <w:r>
              <w:rPr>
                <w:b/>
              </w:rPr>
              <w:t>16:20</w:t>
            </w:r>
            <w:r>
              <w:rPr/>
              <w:t>, a nightly pass of bar top-up, both study rebuilds, both gradings and the scorecard republish (</w:t>
            </w:r>
            <w:r>
              <w:rPr>
                <w:rFonts w:ascii="Consolas" w:hAnsi="Consolas"/>
                <w:color w:val="334455"/>
                <w:sz w:val="19"/>
              </w:rPr>
              <w:t>scalp_bars_due</w:t>
            </w:r>
            <w:r>
              <w:rPr/>
              <w:t xml:space="preserve">, </w:t>
            </w:r>
            <w:r>
              <w:rPr>
                <w:rFonts w:ascii="Consolas" w:hAnsi="Consolas"/>
                <w:color w:val="334455"/>
                <w:sz w:val="19"/>
              </w:rPr>
              <w:t>[slots.scalp_bars]</w:t>
            </w:r>
            <w:r>
              <w:rPr/>
              <w:t xml:space="preserve">, grace 120 min) and, on </w:t>
            </w:r>
            <w:r>
              <w:rPr>
                <w:b/>
              </w:rPr>
              <w:t>Saturday at 08:00</w:t>
            </w:r>
            <w:r>
              <w:rPr/>
              <w:t>, the weekly refit of the chance-of-target weights (</w:t>
            </w:r>
            <w:r>
              <w:rPr>
                <w:rFonts w:ascii="Consolas" w:hAnsi="Consolas"/>
                <w:color w:val="334455"/>
                <w:sz w:val="19"/>
              </w:rPr>
              <w:t>scalp_prob_due</w:t>
            </w:r>
            <w:r>
              <w:rPr/>
              <w:t xml:space="preserve">, </w:t>
            </w:r>
            <w:r>
              <w:rPr>
                <w:rFonts w:ascii="Consolas" w:hAnsi="Consolas"/>
                <w:color w:val="334455"/>
                <w:sz w:val="19"/>
              </w:rPr>
              <w:t>[slots.scalp_prob]</w:t>
            </w:r>
            <w:r>
              <w:rPr/>
              <w:t xml:space="preserve">, grace 180 min) — see </w:t>
            </w:r>
            <w:r>
              <w:rPr>
                <w:i/>
              </w:rPr>
              <w:t>Opening Scalp</w:t>
            </w:r>
            <w:r>
              <w:rPr/>
              <w:t>.</w:t>
            </w:r>
          </w:p>
        </w:tc>
      </w:tr>
      <w:tr>
        <w:tc>
          <w:tcPr>
            <w:tcW w:type="dxa" w:w="4320"/>
          </w:tcPr>
          <w:p>
            <w:r/>
            <w:r>
              <w:rPr/>
              <w:t>portfolio_svc</w:t>
            </w:r>
          </w:p>
        </w:tc>
        <w:tc>
          <w:tcPr>
            <w:tcW w:type="dxa" w:w="4320"/>
          </w:tcPr>
          <w:p>
            <w:r/>
            <w:r>
              <w:rPr/>
              <w:t xml:space="preserve">Live SSE ticks; throttled publish ≤ every </w:t>
            </w:r>
            <w:r>
              <w:rPr>
                <w:b/>
              </w:rPr>
              <w:t>2 s</w:t>
            </w:r>
            <w:r>
              <w:rPr/>
              <w:t xml:space="preserve"> (</w:t>
            </w:r>
            <w:r>
              <w:rPr>
                <w:rFonts w:ascii="Consolas" w:hAnsi="Consolas"/>
                <w:color w:val="334455"/>
                <w:sz w:val="19"/>
              </w:rPr>
              <w:t>PUBLISH_INTERVAL_SEC</w:t>
            </w:r>
            <w:r>
              <w:rPr/>
              <w:t xml:space="preserve">); full rebuild every </w:t>
            </w:r>
            <w:r>
              <w:rPr>
                <w:b/>
              </w:rPr>
              <w:t>600 s</w:t>
            </w:r>
            <w:r>
              <w:rPr/>
              <w:t xml:space="preserve"> (</w:t>
            </w:r>
            <w:r>
              <w:rPr>
                <w:rFonts w:ascii="Consolas" w:hAnsi="Consolas"/>
                <w:color w:val="334455"/>
                <w:sz w:val="19"/>
              </w:rPr>
              <w:t>REBUILD_INTERVAL_SEC</w:t>
            </w:r>
            <w:r>
              <w:rPr/>
              <w:t xml:space="preserve">), or </w:t>
            </w:r>
            <w:r>
              <w:rPr>
                <w:b/>
              </w:rPr>
              <w:t>3600 s</w:t>
            </w:r>
            <w:r>
              <w:rPr/>
              <w:t xml:space="preserve"> off-hours (</w:t>
            </w:r>
            <w:r>
              <w:rPr>
                <w:rFonts w:ascii="Consolas" w:hAnsi="Consolas"/>
                <w:color w:val="334455"/>
                <w:sz w:val="19"/>
              </w:rPr>
              <w:t>OFFHOURS_REBUILD_INTERVAL_SEC</w:t>
            </w:r>
            <w:r>
              <w:rPr/>
              <w:t>), or on demand.</w:t>
            </w:r>
          </w:p>
        </w:tc>
      </w:tr>
      <w:tr>
        <w:tc>
          <w:tcPr>
            <w:tcW w:type="dxa" w:w="4320"/>
            <w:shd w:val="clear" w:color="auto" w:fill="F4F6FA"/>
          </w:tcPr>
          <w:p>
            <w:r/>
            <w:r>
              <w:rPr/>
              <w:t>trade_svc</w:t>
            </w:r>
          </w:p>
        </w:tc>
        <w:tc>
          <w:tcPr>
            <w:tcW w:type="dxa" w:w="4320"/>
            <w:shd w:val="clear" w:color="auto" w:fill="F4F6FA"/>
          </w:tcPr>
          <w:p>
            <w:r/>
            <w:r>
              <w:rPr/>
              <w:t xml:space="preserve">Analysis on demand. One scheduled job: the watchlist </w:t>
            </w:r>
            <w:r>
              <w:rPr>
                <w:b/>
              </w:rPr>
              <w:t>dividend pull</w:t>
            </w:r>
            <w:r>
              <w:rPr/>
              <w:t xml:space="preserve">, once a trading day at or after </w:t>
            </w:r>
            <w:r>
              <w:rPr>
                <w:b/>
              </w:rPr>
              <w:t>06:40 CT</w:t>
            </w:r>
            <w:r>
              <w:rPr/>
              <w:t xml:space="preserve"> (</w:t>
            </w:r>
            <w:r>
              <w:rPr>
                <w:rFonts w:ascii="Consolas" w:hAnsi="Consolas"/>
                <w:color w:val="334455"/>
                <w:sz w:val="19"/>
              </w:rPr>
              <w:t>[calendar.dividends] refresh_at</w:t>
            </w:r>
            <w:r>
              <w:rPr/>
              <w:t xml:space="preserve"> in </w:t>
            </w:r>
            <w:r>
              <w:rPr>
                <w:rFonts w:ascii="Consolas" w:hAnsi="Consolas"/>
                <w:color w:val="334455"/>
                <w:sz w:val="19"/>
              </w:rPr>
              <w:t>config/news.toml</w:t>
            </w:r>
            <w:r>
              <w:rPr/>
              <w:t xml:space="preserve">); the loop wakes every </w:t>
            </w:r>
            <w:r>
              <w:rPr>
                <w:b/>
              </w:rPr>
              <w:t>60 s</w:t>
            </w:r>
            <w:r>
              <w:rPr/>
              <w:t xml:space="preserve"> and retries a failed pull after </w:t>
            </w:r>
            <w:r>
              <w:rPr>
                <w:b/>
              </w:rPr>
              <w:t>15 min</w:t>
            </w:r>
            <w:r>
              <w:rPr/>
              <w:t>.</w:t>
            </w:r>
          </w:p>
        </w:tc>
      </w:tr>
      <w:tr>
        <w:tc>
          <w:tcPr>
            <w:tcW w:type="dxa" w:w="4320"/>
          </w:tcPr>
          <w:p>
            <w:r/>
            <w:r>
              <w:rPr/>
              <w:t>market_svc</w:t>
            </w:r>
          </w:p>
        </w:tc>
        <w:tc>
          <w:tcPr>
            <w:tcW w:type="dxa" w:w="4320"/>
          </w:tcPr>
          <w:p>
            <w:r/>
            <w:r>
              <w:rPr/>
              <w:t xml:space="preserve">Quote poll </w:t>
            </w:r>
            <w:r>
              <w:rPr>
                <w:b/>
              </w:rPr>
              <w:t>3 s</w:t>
            </w:r>
            <w:r>
              <w:rPr/>
              <w:t xml:space="preserve"> RTH (</w:t>
            </w:r>
            <w:r>
              <w:rPr>
                <w:rFonts w:ascii="Consolas" w:hAnsi="Consolas"/>
                <w:color w:val="334455"/>
                <w:sz w:val="19"/>
              </w:rPr>
              <w:t>RTH_INTERVAL_SEC</w:t>
            </w:r>
            <w:r>
              <w:rPr/>
              <w:t xml:space="preserve">), </w:t>
            </w:r>
            <w:r>
              <w:rPr>
                <w:b/>
              </w:rPr>
              <w:t>15 s</w:t>
            </w:r>
            <w:r>
              <w:rPr/>
              <w:t xml:space="preserve"> off-hours (</w:t>
            </w:r>
            <w:r>
              <w:rPr>
                <w:rFonts w:ascii="Consolas" w:hAnsi="Consolas"/>
                <w:color w:val="334455"/>
                <w:sz w:val="19"/>
              </w:rPr>
              <w:t>OFFHOURS_INTERVAL_SEC</w:t>
            </w:r>
            <w:r>
              <w:rPr/>
              <w:t xml:space="preserve">), </w:t>
            </w:r>
            <w:r>
              <w:rPr>
                <w:b/>
              </w:rPr>
              <w:t>60 s</w:t>
            </w:r>
            <w:r>
              <w:rPr/>
              <w:t xml:space="preserve"> at weekends (</w:t>
            </w:r>
            <w:r>
              <w:rPr>
                <w:rFonts w:ascii="Consolas" w:hAnsi="Consolas"/>
                <w:color w:val="334455"/>
                <w:sz w:val="19"/>
              </w:rPr>
              <w:t>WEEKEND_INTERVAL_SEC</w:t>
            </w:r>
            <w:r>
              <w:rPr/>
              <w:t xml:space="preserve">); report summary re-read when the published market report changes (a stat of </w:t>
            </w:r>
            <w:r>
              <w:rPr>
                <w:rFonts w:ascii="Consolas" w:hAnsi="Consolas"/>
                <w:color w:val="334455"/>
                <w:sz w:val="19"/>
              </w:rPr>
              <w:t>deploy/site/reports/latest.html</w:t>
            </w:r>
            <w:r>
              <w:rPr/>
              <w:t xml:space="preserve"> + </w:t>
            </w:r>
            <w:r>
              <w:rPr>
                <w:rFonts w:ascii="Consolas" w:hAnsi="Consolas"/>
                <w:color w:val="334455"/>
                <w:sz w:val="19"/>
              </w:rPr>
              <w:t>latest.txt</w:t>
            </w:r>
            <w:r>
              <w:rPr/>
              <w:t xml:space="preserve"> per poll) — no Claude call.</w:t>
            </w:r>
          </w:p>
        </w:tc>
      </w:tr>
      <w:tr>
        <w:tc>
          <w:tcPr>
            <w:tcW w:type="dxa" w:w="4320"/>
            <w:shd w:val="clear" w:color="auto" w:fill="F4F6FA"/>
          </w:tcPr>
          <w:p>
            <w:r/>
            <w:r>
              <w:rPr/>
              <w:t>news_svc</w:t>
            </w:r>
          </w:p>
        </w:tc>
        <w:tc>
          <w:tcPr>
            <w:tcW w:type="dxa" w:w="4320"/>
            <w:shd w:val="clear" w:color="auto" w:fill="F4F6FA"/>
          </w:tcPr>
          <w:p>
            <w:r/>
            <w:r>
              <w:rPr/>
              <w:t xml:space="preserve">Three branches, launched every </w:t>
            </w:r>
            <w:r>
              <w:rPr>
                <w:b/>
              </w:rPr>
              <w:t>30 s</w:t>
            </w:r>
            <w:r>
              <w:rPr/>
              <w:t xml:space="preserve"> tick (</w:t>
            </w:r>
            <w:r>
              <w:rPr>
                <w:rFonts w:ascii="Consolas" w:hAnsi="Consolas"/>
                <w:color w:val="334455"/>
                <w:sz w:val="19"/>
              </w:rPr>
              <w:t>TICK_S</w:t>
            </w:r>
            <w:r>
              <w:rPr/>
              <w:t xml:space="preserve">) as keyed background tasks, so a slow one delays only itself and one still running is skipped, never doubled. </w:t>
            </w:r>
            <w:r>
              <w:rPr>
                <w:b/>
              </w:rPr>
              <w:t>feeds</w:t>
            </w:r>
            <w:r>
              <w:rPr/>
              <w:t xml:space="preserve">: every feed polled every </w:t>
            </w:r>
            <w:r>
              <w:rPr>
                <w:b/>
              </w:rPr>
              <w:t>2 min</w:t>
            </w:r>
            <w:r>
              <w:rPr/>
              <w:t xml:space="preserve"> 08:30–15:00 CT (</w:t>
            </w:r>
            <w:r>
              <w:rPr>
                <w:rFonts w:ascii="Consolas" w:hAnsi="Consolas"/>
                <w:color w:val="334455"/>
                <w:sz w:val="19"/>
              </w:rPr>
              <w:t>[collector] rth_poll_min</w:t>
            </w:r>
            <w:r>
              <w:rPr/>
              <w:t xml:space="preserve">), </w:t>
            </w:r>
            <w:r>
              <w:rPr>
                <w:b/>
              </w:rPr>
              <w:t>5 min</w:t>
            </w:r>
            <w:r>
              <w:rPr/>
              <w:t xml:space="preserve"> in the extended sessions 06:30–08:25 and 15:00–15:15 CT (</w:t>
            </w:r>
            <w:r>
              <w:rPr>
                <w:rFonts w:ascii="Consolas" w:hAnsi="Consolas"/>
                <w:color w:val="334455"/>
                <w:sz w:val="19"/>
              </w:rPr>
              <w:t>eth_poll_min</w:t>
            </w:r>
            <w:r>
              <w:rPr/>
              <w:t xml:space="preserve">), </w:t>
            </w:r>
            <w:r>
              <w:rPr>
                <w:b/>
              </w:rPr>
              <w:t>30 min</w:t>
            </w:r>
            <w:r>
              <w:rPr/>
              <w:t xml:space="preserve"> otherwise on a trading day (</w:t>
            </w:r>
            <w:r>
              <w:rPr>
                <w:rFonts w:ascii="Consolas" w:hAnsi="Consolas"/>
                <w:color w:val="334455"/>
                <w:sz w:val="19"/>
              </w:rPr>
              <w:t>offhours_poll_min</w:t>
            </w:r>
            <w:r>
              <w:rPr/>
              <w:t xml:space="preserve">) and </w:t>
            </w:r>
            <w:r>
              <w:rPr>
                <w:b/>
              </w:rPr>
              <w:t>30 min</w:t>
            </w:r>
            <w:r>
              <w:rPr/>
              <w:t xml:space="preserve"> at weekends and holidays (</w:t>
            </w:r>
            <w:r>
              <w:rPr>
                <w:rFonts w:ascii="Consolas" w:hAnsi="Consolas"/>
                <w:color w:val="334455"/>
                <w:sz w:val="19"/>
              </w:rPr>
              <w:t>weekend_poll_min</w:t>
            </w:r>
            <w:r>
              <w:rPr/>
              <w:t xml:space="preserve">), counted from the END of the last poll; nothing polls faster than </w:t>
            </w:r>
            <w:r>
              <w:rPr>
                <w:b/>
              </w:rPr>
              <w:t>60 s</w:t>
            </w:r>
            <w:r>
              <w:rPr/>
              <w:t xml:space="preserve"> (</w:t>
            </w:r>
            <w:r>
              <w:rPr>
                <w:rFonts w:ascii="Consolas" w:hAnsi="Consolas"/>
                <w:color w:val="334455"/>
                <w:sz w:val="19"/>
              </w:rPr>
              <w:t>MIN_INTERVAL_S</w:t>
            </w:r>
            <w:r>
              <w:rPr/>
              <w:t xml:space="preserve">). </w:t>
            </w:r>
            <w:r>
              <w:rPr>
                <w:b/>
              </w:rPr>
              <w:t>calendar</w:t>
            </w:r>
            <w:r>
              <w:rPr/>
              <w:t xml:space="preserve">: every tick, fetching only the sources whose own </w:t>
            </w:r>
            <w:r>
              <w:rPr>
                <w:rFonts w:ascii="Consolas" w:hAnsi="Consolas"/>
                <w:color w:val="334455"/>
                <w:sz w:val="19"/>
              </w:rPr>
              <w:t>refresh_min</w:t>
            </w:r>
            <w:r>
              <w:rPr/>
              <w:t xml:space="preserve"> is due (Fed 60 min, BLS / BEA / FRED calendar 720, Nasdaq 240, values 240). </w:t>
            </w:r>
            <w:r>
              <w:rPr>
                <w:b/>
              </w:rPr>
              <w:t>watch</w:t>
            </w:r>
            <w:r>
              <w:rPr/>
              <w:t xml:space="preserve">: every tick, fetching only a series whose release just passed — every </w:t>
            </w:r>
            <w:r>
              <w:rPr>
                <w:b/>
              </w:rPr>
              <w:t>2 min</w:t>
            </w:r>
            <w:r>
              <w:rPr/>
              <w:t xml:space="preserve"> for up to </w:t>
            </w:r>
            <w:r>
              <w:rPr>
                <w:b/>
              </w:rPr>
              <w:t>60 min</w:t>
            </w:r>
            <w:r>
              <w:rPr/>
              <w:t xml:space="preserve">. All in </w:t>
            </w:r>
            <w:r>
              <w:rPr>
                <w:rFonts w:ascii="Consolas" w:hAnsi="Consolas"/>
                <w:color w:val="334455"/>
                <w:sz w:val="19"/>
              </w:rPr>
              <w:t>config/news.toml</w:t>
            </w:r>
            <w:r>
              <w:rPr/>
              <w:t>, editable in Settings. One cycle of each at a time: a Refresh during one is skipped.</w:t>
            </w:r>
          </w:p>
        </w:tc>
      </w:tr>
      <w:tr>
        <w:tc>
          <w:tcPr>
            <w:tcW w:type="dxa" w:w="4320"/>
          </w:tcPr>
          <w:p>
            <w:r/>
            <w:r>
              <w:rPr/>
              <w:t>blog_svc</w:t>
            </w:r>
          </w:p>
        </w:tc>
        <w:tc>
          <w:tcPr>
            <w:tcW w:type="dxa" w:w="4320"/>
          </w:tcPr>
          <w:p>
            <w:r/>
            <w:r>
              <w:rPr/>
              <w:t xml:space="preserve">The loop wakes every </w:t>
            </w:r>
            <w:r>
              <w:rPr>
                <w:b/>
              </w:rPr>
              <w:t>30 s</w:t>
            </w:r>
            <w:r>
              <w:rPr/>
              <w:t xml:space="preserve"> (</w:t>
            </w:r>
            <w:r>
              <w:rPr>
                <w:rFonts w:ascii="Consolas" w:hAnsi="Consolas"/>
                <w:color w:val="334455"/>
                <w:sz w:val="19"/>
              </w:rPr>
              <w:t>TICK_S</w:t>
            </w:r>
            <w:r>
              <w:rPr/>
              <w:t xml:space="preserve">) to beat its heartbeat and re-read the interval. </w:t>
            </w:r>
            <w:r>
              <w:rPr>
                <w:b/>
              </w:rPr>
              <w:t>At start</w:t>
            </w:r>
            <w:r>
              <w:rPr/>
              <w:t xml:space="preserve">: repair the store, rebuild every entry page on the site, publish the two list views. </w:t>
            </w:r>
            <w:r>
              <w:rPr>
                <w:b/>
              </w:rPr>
              <w:t>Then every 30 min</w:t>
            </w:r>
            <w:r>
              <w:rPr/>
              <w:t xml:space="preserve"> (</w:t>
            </w:r>
            <w:r>
              <w:rPr>
                <w:rFonts w:ascii="Consolas" w:hAnsi="Consolas"/>
                <w:color w:val="334455"/>
                <w:sz w:val="19"/>
              </w:rPr>
              <w:t>[site] republish_min</w:t>
            </w:r>
            <w:r>
              <w:rPr/>
              <w:t xml:space="preserve"> in </w:t>
            </w:r>
            <w:r>
              <w:rPr>
                <w:rFonts w:ascii="Consolas" w:hAnsi="Consolas"/>
                <w:color w:val="334455"/>
                <w:sz w:val="19"/>
              </w:rPr>
              <w:t>config/blog.toml</w:t>
            </w:r>
            <w:r>
              <w:rPr/>
              <w:t>, 1 to 1440, counted from the END of the last pass): the site rebuild again, which rewrites only what differs from the store, and the two views again. A pass that fails is retried at the next wake. Everything else is on demand, when the Blog page sends a command.</w:t>
            </w:r>
          </w:p>
        </w:tc>
      </w:tr>
    </w:tbl>
    <w:p/>
    <w:p>
      <w:r>
        <w:rPr/>
        <w:t xml:space="preserve">Some scheduled jobs are </w:t>
      </w:r>
      <w:r>
        <w:rPr>
          <w:b/>
        </w:rPr>
        <w:t>not</w:t>
      </w:r>
      <w:r>
        <w:rPr/>
        <w:t xml:space="preserve"> on any service's loop — they are systemd timers,</w:t>
        <w:br/>
        <w:t xml:space="preserve">generated from </w:t>
      </w:r>
      <w:r>
        <w:rPr>
          <w:rFonts w:ascii="Consolas" w:hAnsi="Consolas"/>
          <w:color w:val="334455"/>
          <w:sz w:val="19"/>
        </w:rPr>
        <w:t>config/sessions.toml</w:t>
      </w:r>
      <w:r>
        <w:rPr/>
        <w:t xml:space="preserve"> by </w:t>
      </w:r>
      <w:r>
        <w:rPr>
          <w:rFonts w:ascii="Consolas" w:hAnsi="Consolas"/>
          <w:color w:val="334455"/>
          <w:sz w:val="19"/>
        </w:rPr>
        <w:t>deploy/systemd/generate_units.py</w:t>
      </w:r>
      <w:r>
        <w:rPr/>
        <w:t>, so moving</w:t>
        <w:br/>
        <w:t xml:space="preserve">one needs </w:t>
      </w:r>
      <w:r>
        <w:rPr>
          <w:rFonts w:ascii="Consolas" w:hAnsi="Consolas"/>
          <w:color w:val="334455"/>
          <w:sz w:val="19"/>
        </w:rPr>
        <w:t>generate_units --install</w:t>
      </w:r>
      <w:r>
        <w:rPr/>
        <w:t xml:space="preserve"> plus a </w:t>
      </w:r>
      <w:r>
        <w:rPr>
          <w:rFonts w:ascii="Consolas" w:hAnsi="Consolas"/>
          <w:color w:val="334455"/>
          <w:sz w:val="19"/>
        </w:rPr>
        <w:t>daemon-reload</w:t>
      </w:r>
      <w:r>
        <w:rPr/>
        <w:t xml:space="preserve"> rather than a service</w:t>
        <w:br/>
        <w:t>restart. The EOD report, gallery capture and flow-delta gate on the market calendar in</w:t>
        <w:br/>
        <w:t>their own scripts, so their timers only exclude weekends; the labeler, the refit and</w:t>
        <w:br/>
        <w:t>the listed-stocks re-rank read history and have no session to gate on. The HIRO report's timer also excludes</w:t>
        <w:br/>
        <w:t xml:space="preserve">weekends only: with no </w:t>
      </w:r>
      <w:r>
        <w:rPr>
          <w:rFonts w:ascii="Consolas" w:hAnsi="Consolas"/>
          <w:color w:val="334455"/>
          <w:sz w:val="19"/>
        </w:rPr>
        <w:t>--date</w:t>
      </w:r>
      <w:r>
        <w:rPr/>
        <w:t xml:space="preserve"> it reports the newest closed session, so a holiday</w:t>
        <w:br/>
        <w:t>firing just rewrites the previous trading day's report from the same stored minutes.</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Job</w:t>
            </w:r>
          </w:p>
        </w:tc>
        <w:tc>
          <w:tcPr>
            <w:tcW w:type="dxa" w:w="2880"/>
            <w:shd w:val="clear" w:color="auto" w:fill="EAF2FB"/>
          </w:tcPr>
          <w:p>
            <w:r>
              <w:rPr>
                <w:b/>
              </w:rPr>
            </w:r>
            <w:r>
              <w:rPr>
                <w:b/>
              </w:rPr>
              <w:t>Slot</w:t>
            </w:r>
          </w:p>
        </w:tc>
        <w:tc>
          <w:tcPr>
            <w:tcW w:type="dxa" w:w="2880"/>
            <w:shd w:val="clear" w:color="auto" w:fill="EAF2FB"/>
          </w:tcPr>
          <w:p>
            <w:r>
              <w:rPr>
                <w:b/>
              </w:rPr>
            </w:r>
            <w:r>
              <w:rPr>
                <w:b/>
              </w:rPr>
              <w:t>What it does</w:t>
            </w:r>
          </w:p>
        </w:tc>
      </w:tr>
      <w:tr>
        <w:tc>
          <w:tcPr>
            <w:tcW w:type="dxa" w:w="2880"/>
          </w:tcPr>
          <w:p>
            <w:r/>
            <w:r>
              <w:rPr/>
              <w:t>Schwab sign-in check</w:t>
            </w:r>
          </w:p>
        </w:tc>
        <w:tc>
          <w:tcPr>
            <w:tcW w:type="dxa" w:w="2880"/>
          </w:tcPr>
          <w:p>
            <w:r/>
            <w:r>
              <w:rPr>
                <w:b/>
              </w:rPr>
              <w:t>07:30</w:t>
            </w:r>
            <w:r>
              <w:rPr/>
              <w:t>, every day (</w:t>
            </w:r>
            <w:r>
              <w:rPr>
                <w:rFonts w:ascii="Consolas" w:hAnsi="Consolas"/>
                <w:color w:val="334455"/>
                <w:sz w:val="19"/>
              </w:rPr>
              <w:t>[slots.token_watch]</w:t>
            </w:r>
            <w:r>
              <w:rPr/>
              <w:t>)</w:t>
            </w:r>
          </w:p>
        </w:tc>
        <w:tc>
          <w:tcPr>
            <w:tcW w:type="dxa" w:w="2880"/>
          </w:tcPr>
          <w:p>
            <w:r/>
            <w:r>
              <w:rPr>
                <w:rFonts w:ascii="Consolas" w:hAnsi="Consolas"/>
                <w:color w:val="334455"/>
                <w:sz w:val="19"/>
              </w:rPr>
              <w:t>tools/token_watch.py</w:t>
            </w:r>
            <w:r>
              <w:rPr/>
              <w:t xml:space="preserve"> reads the proxy's </w:t>
            </w:r>
            <w:r>
              <w:rPr>
                <w:rFonts w:ascii="Consolas" w:hAnsi="Consolas"/>
                <w:color w:val="334455"/>
                <w:sz w:val="19"/>
              </w:rPr>
              <w:t>/health</w:t>
            </w:r>
            <w:r>
              <w:rPr/>
              <w:t xml:space="preserve"> and sends a Server alert when the sign-in has </w:t>
            </w:r>
            <w:r>
              <w:rPr>
                <w:rFonts w:ascii="Consolas" w:hAnsi="Consolas"/>
                <w:color w:val="334455"/>
                <w:sz w:val="19"/>
              </w:rPr>
              <w:t>[system] token_warn_hours</w:t>
            </w:r>
            <w:r>
              <w:rPr/>
              <w:t xml:space="preserve"> (48) or fewer left, has expired or been rejected, or cannot be read. A systemd timer.</w:t>
            </w:r>
          </w:p>
        </w:tc>
      </w:tr>
      <w:tr>
        <w:tc>
          <w:tcPr>
            <w:tcW w:type="dxa" w:w="2880"/>
            <w:shd w:val="clear" w:color="auto" w:fill="F4F6FA"/>
          </w:tcPr>
          <w:p>
            <w:r/>
            <w:r>
              <w:rPr/>
              <w:t>Failure alert</w:t>
            </w:r>
          </w:p>
        </w:tc>
        <w:tc>
          <w:tcPr>
            <w:tcW w:type="dxa" w:w="2880"/>
            <w:shd w:val="clear" w:color="auto" w:fill="F4F6FA"/>
          </w:tcPr>
          <w:p>
            <w:r/>
            <w:r>
              <w:rPr/>
              <w:t>when a unit ends up failed</w:t>
            </w:r>
          </w:p>
        </w:tc>
        <w:tc>
          <w:tcPr>
            <w:tcW w:type="dxa" w:w="2880"/>
            <w:shd w:val="clear" w:color="auto" w:fill="F4F6FA"/>
          </w:tcPr>
          <w:p>
            <w:r/>
            <w:r>
              <w:rPr/>
              <w:t xml:space="preserve">Every generated unit carries </w:t>
            </w:r>
            <w:r>
              <w:rPr>
                <w:rFonts w:ascii="Consolas" w:hAnsi="Consolas"/>
                <w:color w:val="334455"/>
                <w:sz w:val="19"/>
              </w:rPr>
              <w:t>OnFailure=</w:t>
            </w:r>
            <w:r>
              <w:rPr/>
              <w:t xml:space="preserve">; </w:t>
            </w:r>
            <w:r>
              <w:rPr>
                <w:rFonts w:ascii="Consolas" w:hAnsi="Consolas"/>
                <w:color w:val="334455"/>
                <w:sz w:val="19"/>
              </w:rPr>
              <w:t>tools/notify_failure.py</w:t>
            </w:r>
            <w:r>
              <w:rPr/>
              <w:t xml:space="preserve"> sends a Server alert, at most once per </w:t>
            </w:r>
            <w:r>
              <w:rPr>
                <w:rFonts w:ascii="Consolas" w:hAnsi="Consolas"/>
                <w:color w:val="334455"/>
                <w:sz w:val="19"/>
              </w:rPr>
              <w:t>[system] failure_repeat_hours</w:t>
            </w:r>
            <w:r>
              <w:rPr/>
              <w:t xml:space="preserve"> (6) for a unit that stays failed. A service reaches it after its restart budget is spent; a timer job on any error exit.</w:t>
            </w:r>
          </w:p>
        </w:tc>
      </w:tr>
      <w:tr>
        <w:tc>
          <w:tcPr>
            <w:tcW w:type="dxa" w:w="2880"/>
          </w:tcPr>
          <w:p>
            <w:r/>
            <w:r>
              <w:rPr/>
              <w:t>EOD report archive</w:t>
            </w:r>
          </w:p>
        </w:tc>
        <w:tc>
          <w:tcPr>
            <w:tcW w:type="dxa" w:w="2880"/>
          </w:tcPr>
          <w:p>
            <w:r/>
            <w:r>
              <w:rPr>
                <w:b/>
              </w:rPr>
              <w:t>15:15</w:t>
            </w:r>
            <w:r>
              <w:rPr/>
              <w:t xml:space="preserve"> (</w:t>
            </w:r>
            <w:r>
              <w:rPr>
                <w:rFonts w:ascii="Consolas" w:hAnsi="Consolas"/>
                <w:color w:val="334455"/>
                <w:sz w:val="19"/>
              </w:rPr>
              <w:t>[slots.eod_report]</w:t>
            </w:r>
            <w:r>
              <w:rPr/>
              <w:t>)</w:t>
            </w:r>
          </w:p>
        </w:tc>
        <w:tc>
          <w:tcPr>
            <w:tcW w:type="dxa" w:w="2880"/>
          </w:tcPr>
          <w:p>
            <w:r/>
            <w:r>
              <w:rPr/>
              <w:t xml:space="preserve">Writes </w:t>
            </w:r>
            <w:r>
              <w:rPr>
                <w:rFonts w:ascii="Consolas" w:hAnsi="Consolas"/>
                <w:color w:val="334455"/>
                <w:sz w:val="19"/>
              </w:rPr>
              <w:t>webgui/data/eod/&lt;date&gt;/summary.html</w:t>
            </w:r>
            <w:r>
              <w:rPr/>
              <w:t xml:space="preserve"> + </w:t>
            </w:r>
            <w:r>
              <w:rPr>
                <w:rFonts w:ascii="Consolas" w:hAnsi="Consolas"/>
                <w:color w:val="334455"/>
                <w:sz w:val="19"/>
              </w:rPr>
              <w:t>detail.html</w:t>
            </w:r>
            <w:r>
              <w:rPr/>
              <w:t xml:space="preserve"> — the </w:t>
            </w:r>
            <w:r>
              <w:rPr>
                <w:rFonts w:ascii="Consolas" w:hAnsi="Consolas"/>
                <w:color w:val="334455"/>
                <w:sz w:val="19"/>
              </w:rPr>
              <w:t>/eod</w:t>
            </w:r>
            <w:r>
              <w:rPr/>
              <w:t xml:space="preserve"> </w:t>
            </w:r>
            <w:r>
              <w:rPr>
                <w:b/>
              </w:rPr>
              <w:t>Generate</w:t>
            </w:r>
            <w:r>
              <w:rPr/>
              <w:t xml:space="preserve"> button, unattended. Reads Redis only: no Schwab call, no Claude call. Writes nothing if every cache read was empty.</w:t>
            </w:r>
          </w:p>
        </w:tc>
      </w:tr>
      <w:tr>
        <w:tc>
          <w:tcPr>
            <w:tcW w:type="dxa" w:w="2880"/>
            <w:shd w:val="clear" w:color="auto" w:fill="F4F6FA"/>
          </w:tcPr>
          <w:p>
            <w:r/>
            <w:r>
              <w:rPr/>
              <w:t>Weekly trade-idea review</w:t>
            </w:r>
          </w:p>
        </w:tc>
        <w:tc>
          <w:tcPr>
            <w:tcW w:type="dxa" w:w="2880"/>
            <w:shd w:val="clear" w:color="auto" w:fill="F4F6FA"/>
          </w:tcPr>
          <w:p>
            <w:r/>
            <w:r>
              <w:rPr>
                <w:b/>
              </w:rPr>
              <w:t>15:30</w:t>
            </w:r>
            <w:r>
              <w:rPr/>
              <w:t>, Mon-Fri (</w:t>
            </w:r>
            <w:r>
              <w:rPr>
                <w:rFonts w:ascii="Consolas" w:hAnsi="Consolas"/>
                <w:color w:val="334455"/>
                <w:sz w:val="19"/>
              </w:rPr>
              <w:t>[slots.idea_review]</w:t>
            </w:r>
            <w:r>
              <w:rPr/>
              <w:t>)</w:t>
            </w:r>
          </w:p>
        </w:tc>
        <w:tc>
          <w:tcPr>
            <w:tcW w:type="dxa" w:w="2880"/>
            <w:shd w:val="clear" w:color="auto" w:fill="F4F6FA"/>
          </w:tcPr>
          <w:p>
            <w:r/>
            <w:r>
              <w:rPr>
                <w:rFonts w:ascii="Consolas" w:hAnsi="Consolas"/>
                <w:color w:val="334455"/>
                <w:sz w:val="19"/>
              </w:rPr>
              <w:t>tools/weekly_idea_review.py</w:t>
            </w:r>
            <w:r>
              <w:rPr/>
              <w:t xml:space="preserve"> via </w:t>
            </w:r>
            <w:r>
              <w:rPr>
                <w:rFonts w:ascii="Consolas" w:hAnsi="Consolas"/>
                <w:color w:val="334455"/>
                <w:sz w:val="19"/>
              </w:rPr>
              <w:t>trading-&lt;env&gt;-idea-review.timer</w:t>
            </w:r>
            <w:r>
              <w:rPr/>
              <w:t xml:space="preserve"> (</w:t>
            </w:r>
            <w:r>
              <w:rPr>
                <w:rFonts w:ascii="Consolas" w:hAnsi="Consolas"/>
                <w:color w:val="334455"/>
                <w:sz w:val="19"/>
              </w:rPr>
              <w:t>Persistent=false</w:t>
            </w:r>
            <w:r>
              <w:rPr/>
              <w:t xml:space="preserve">, </w:t>
            </w:r>
            <w:r>
              <w:rPr>
                <w:rFonts w:ascii="Consolas" w:hAnsi="Consolas"/>
                <w:color w:val="334455"/>
                <w:sz w:val="19"/>
              </w:rPr>
              <w:t>TimeoutStartSec=900</w:t>
            </w:r>
            <w:r>
              <w:rPr/>
              <w:t xml:space="preserve">): writes </w:t>
            </w:r>
            <w:r>
              <w:rPr>
                <w:rFonts w:ascii="Consolas" w:hAnsi="Consolas"/>
                <w:color w:val="334455"/>
                <w:sz w:val="19"/>
              </w:rPr>
              <w:t>webgui/data/idea_review/&lt;YYYY-Www&gt;/report.html</w:t>
            </w:r>
            <w:r>
              <w:rPr/>
              <w:t xml:space="preserve"> only on the </w:t>
            </w:r>
            <w:r>
              <w:rPr>
                <w:b/>
              </w:rPr>
              <w:t>last trading day of the ISO week</w:t>
            </w:r>
            <w:r>
              <w:rPr/>
              <w:t xml:space="preserve"> (Friday, or Thursday when Friday is a holiday) and exits 0 on the other days. Reads the Paper Ledger view from Redis and makes one Claude Code CLI call (the subscription, no API key). Exit 2 = bus unreadable or Ledger view missing or holding no rows at all, nothing written; exit 3 = written without Claude's assessment, which fails the unit so the failure alert fires.</w:t>
            </w:r>
          </w:p>
        </w:tc>
      </w:tr>
      <w:tr>
        <w:tc>
          <w:tcPr>
            <w:tcW w:type="dxa" w:w="2880"/>
          </w:tcPr>
          <w:p>
            <w:r/>
            <w:r>
              <w:rPr/>
              <w:t>Marketing gallery recapture</w:t>
            </w:r>
          </w:p>
        </w:tc>
        <w:tc>
          <w:tcPr>
            <w:tcW w:type="dxa" w:w="2880"/>
          </w:tcPr>
          <w:p>
            <w:r/>
            <w:r>
              <w:rPr>
                <w:b/>
              </w:rPr>
              <w:t>09:07</w:t>
            </w:r>
            <w:r>
              <w:rPr/>
              <w:t xml:space="preserve"> (</w:t>
            </w:r>
            <w:r>
              <w:rPr>
                <w:rFonts w:ascii="Consolas" w:hAnsi="Consolas"/>
                <w:color w:val="334455"/>
                <w:sz w:val="19"/>
              </w:rPr>
              <w:t>[slots.gallery_capture]</w:t>
            </w:r>
            <w:r>
              <w:rPr/>
              <w:t>)</w:t>
            </w:r>
          </w:p>
        </w:tc>
        <w:tc>
          <w:tcPr>
            <w:tcW w:type="dxa" w:w="2880"/>
          </w:tcPr>
          <w:p>
            <w:r/>
            <w:r>
              <w:rPr/>
              <w:t>Re-photographs the private app for the public gallery.</w:t>
            </w:r>
          </w:p>
        </w:tc>
      </w:tr>
      <w:tr>
        <w:tc>
          <w:tcPr>
            <w:tcW w:type="dxa" w:w="2880"/>
            <w:shd w:val="clear" w:color="auto" w:fill="F4F6FA"/>
          </w:tcPr>
          <w:p>
            <w:r/>
            <w:r>
              <w:rPr/>
              <w:t>Flow-delta instrumentation</w:t>
            </w:r>
          </w:p>
        </w:tc>
        <w:tc>
          <w:tcPr>
            <w:tcW w:type="dxa" w:w="2880"/>
            <w:shd w:val="clear" w:color="auto" w:fill="F4F6FA"/>
          </w:tcPr>
          <w:p>
            <w:r/>
            <w:r>
              <w:rPr>
                <w:b/>
              </w:rPr>
              <w:t>16:00</w:t>
            </w:r>
            <w:r>
              <w:rPr/>
              <w:t xml:space="preserve"> (</w:t>
            </w:r>
            <w:r>
              <w:rPr>
                <w:rFonts w:ascii="Consolas" w:hAnsi="Consolas"/>
                <w:color w:val="334455"/>
                <w:sz w:val="19"/>
              </w:rPr>
              <w:t>[slots.flow_delta]</w:t>
            </w:r>
            <w:r>
              <w:rPr/>
              <w:t>)</w:t>
            </w:r>
          </w:p>
        </w:tc>
        <w:tc>
          <w:tcPr>
            <w:tcW w:type="dxa" w:w="2880"/>
            <w:shd w:val="clear" w:color="auto" w:fill="F4F6FA"/>
          </w:tcPr>
          <w:p>
            <w:r/>
            <w:r>
              <w:rPr/>
              <w:t xml:space="preserve">The only measurement of the </w:t>
            </w:r>
            <w:r>
              <w:rPr>
                <w:rFonts w:ascii="Consolas" w:hAnsi="Consolas"/>
                <w:color w:val="334455"/>
                <w:sz w:val="19"/>
              </w:rPr>
              <w:t>[big_delta]</w:t>
            </w:r>
            <w:r>
              <w:rPr/>
              <w:t xml:space="preserve"> / UOA thresholds.</w:t>
            </w:r>
          </w:p>
        </w:tc>
      </w:tr>
      <w:tr>
        <w:tc>
          <w:tcPr>
            <w:tcW w:type="dxa" w:w="2880"/>
          </w:tcPr>
          <w:p>
            <w:r/>
            <w:r>
              <w:rPr/>
              <w:t>HIRO-model validation report</w:t>
            </w:r>
          </w:p>
        </w:tc>
        <w:tc>
          <w:tcPr>
            <w:tcW w:type="dxa" w:w="2880"/>
          </w:tcPr>
          <w:p>
            <w:r/>
            <w:r>
              <w:rPr>
                <w:b/>
              </w:rPr>
              <w:t>16:10</w:t>
            </w:r>
            <w:r>
              <w:rPr/>
              <w:t xml:space="preserve"> (</w:t>
            </w:r>
            <w:r>
              <w:rPr>
                <w:rFonts w:ascii="Consolas" w:hAnsi="Consolas"/>
                <w:color w:val="334455"/>
                <w:sz w:val="19"/>
              </w:rPr>
              <w:t>[slots.hiro_report]</w:t>
            </w:r>
            <w:r>
              <w:rPr/>
              <w:t>)</w:t>
            </w:r>
          </w:p>
        </w:tc>
        <w:tc>
          <w:tcPr>
            <w:tcW w:type="dxa" w:w="2880"/>
          </w:tcPr>
          <w:p>
            <w:r/>
            <w:r>
              <w:rPr>
                <w:rFonts w:ascii="Consolas" w:hAnsi="Consolas"/>
                <w:color w:val="334455"/>
                <w:sz w:val="19"/>
              </w:rPr>
              <w:t>tools/hiro_report.py</w:t>
            </w:r>
            <w:r>
              <w:rPr/>
              <w:t xml:space="preserve"> via </w:t>
            </w:r>
            <w:r>
              <w:rPr>
                <w:rFonts w:ascii="Consolas" w:hAnsi="Consolas"/>
                <w:color w:val="334455"/>
                <w:sz w:val="19"/>
              </w:rPr>
              <w:t>trading-&lt;env&gt;-hiro-report.timer</w:t>
            </w:r>
            <w:r>
              <w:rPr/>
              <w:t xml:space="preserve"> (Monday to Friday, </w:t>
            </w:r>
            <w:r>
              <w:rPr>
                <w:rFonts w:ascii="Consolas" w:hAnsi="Consolas"/>
                <w:color w:val="334455"/>
                <w:sz w:val="19"/>
              </w:rPr>
              <w:t>Persistent=true</w:t>
            </w:r>
            <w:r>
              <w:rPr/>
              <w:t xml:space="preserve">, so a missed run catches up at boot): replays the day's </w:t>
            </w:r>
            <w:r>
              <w:rPr>
                <w:rFonts w:ascii="Consolas" w:hAnsi="Consolas"/>
                <w:color w:val="334455"/>
                <w:sz w:val="19"/>
              </w:rPr>
              <w:t>hiro_surge</w:t>
            </w:r>
            <w:r>
              <w:rPr/>
              <w:t xml:space="preserve"> / </w:t>
            </w:r>
            <w:r>
              <w:rPr>
                <w:rFonts w:ascii="Consolas" w:hAnsi="Consolas"/>
                <w:color w:val="334455"/>
                <w:sz w:val="19"/>
              </w:rPr>
              <w:t>hiro_flip</w:t>
            </w:r>
            <w:r>
              <w:rPr/>
              <w:t xml:space="preserve"> rules and the </w:t>
            </w:r>
            <w:r>
              <w:rPr>
                <w:rFonts w:ascii="Consolas" w:hAnsi="Consolas"/>
                <w:color w:val="334455"/>
                <w:sz w:val="19"/>
              </w:rPr>
              <w:t>gamma_flip</w:t>
            </w:r>
            <w:r>
              <w:rPr/>
              <w:t xml:space="preserve"> (Hedging flip) alert and scores the 5- and 15-minute price move after each fire against the same-direction base rate, into </w:t>
            </w:r>
            <w:r>
              <w:rPr>
                <w:rFonts w:ascii="Consolas" w:hAnsi="Consolas"/>
                <w:color w:val="334455"/>
                <w:sz w:val="19"/>
              </w:rPr>
              <w:t>options-scanner/data/hiro_report/&lt;date&gt;/report.md</w:t>
            </w:r>
            <w:r>
              <w:rPr/>
              <w:t xml:space="preserve"> (plus </w:t>
            </w:r>
            <w:r>
              <w:rPr>
                <w:rFonts w:ascii="Consolas" w:hAnsi="Consolas"/>
                <w:color w:val="334455"/>
                <w:sz w:val="19"/>
              </w:rPr>
              <w:t>gamma_flip.json</w:t>
            </w:r>
            <w:r>
              <w:rPr/>
              <w:t xml:space="preserve">, the day's saved Hedging flips). Reads </w:t>
            </w:r>
            <w:r>
              <w:rPr>
                <w:rFonts w:ascii="Consolas" w:hAnsi="Consolas"/>
                <w:color w:val="334455"/>
                <w:sz w:val="19"/>
              </w:rPr>
              <w:t>gex_history.db</w:t>
            </w:r>
            <w:r>
              <w:rPr/>
              <w:t xml:space="preserve"> only — no Schwab, no Redis, no Claude call. The only measurement of the </w:t>
            </w:r>
            <w:r>
              <w:rPr>
                <w:rFonts w:ascii="Consolas" w:hAnsi="Consolas"/>
                <w:color w:val="334455"/>
                <w:sz w:val="19"/>
              </w:rPr>
              <w:t>[hiro]</w:t>
            </w:r>
            <w:r>
              <w:rPr/>
              <w:t xml:space="preserve"> thresholds and of the Hedging flip.</w:t>
            </w:r>
          </w:p>
        </w:tc>
      </w:tr>
      <w:tr>
        <w:tc>
          <w:tcPr>
            <w:tcW w:type="dxa" w:w="2880"/>
            <w:shd w:val="clear" w:color="auto" w:fill="F4F6FA"/>
          </w:tcPr>
          <w:p>
            <w:r/>
            <w:r>
              <w:rPr/>
              <w:t>Trade Analyzer outcome labelling</w:t>
            </w:r>
          </w:p>
        </w:tc>
        <w:tc>
          <w:tcPr>
            <w:tcW w:type="dxa" w:w="2880"/>
            <w:shd w:val="clear" w:color="auto" w:fill="F4F6FA"/>
          </w:tcPr>
          <w:p>
            <w:r/>
            <w:r>
              <w:rPr>
                <w:b/>
              </w:rPr>
              <w:t>18:30</w:t>
            </w:r>
            <w:r>
              <w:rPr/>
              <w:t xml:space="preserve"> (</w:t>
            </w:r>
            <w:r>
              <w:rPr>
                <w:rFonts w:ascii="Consolas" w:hAnsi="Consolas"/>
                <w:color w:val="334455"/>
                <w:sz w:val="19"/>
              </w:rPr>
              <w:t>[slots.label_journal]</w:t>
            </w:r>
            <w:r>
              <w:rPr/>
              <w:t>)</w:t>
            </w:r>
          </w:p>
        </w:tc>
        <w:tc>
          <w:tcPr>
            <w:tcW w:type="dxa" w:w="2880"/>
            <w:shd w:val="clear" w:color="auto" w:fill="F4F6FA"/>
          </w:tcPr>
          <w:p>
            <w:r/>
            <w:r>
              <w:rPr>
                <w:rFonts w:ascii="Consolas" w:hAnsi="Consolas"/>
                <w:color w:val="334455"/>
                <w:sz w:val="19"/>
              </w:rPr>
              <w:t>tools/label_journal.py</w:t>
            </w:r>
            <w:r>
              <w:rPr/>
              <w:t>: writes the realized 5/10/20-day forward returns (raw, beta-adjusted, and SPY's) onto recommendations whose horizon has passed. One daily-bar fetch per symbol through the proxy; labels everything outstanding, so a missed night catches up.</w:t>
            </w:r>
          </w:p>
        </w:tc>
      </w:tr>
      <w:tr>
        <w:tc>
          <w:tcPr>
            <w:tcW w:type="dxa" w:w="2880"/>
          </w:tcPr>
          <w:p>
            <w:r/>
            <w:r>
              <w:rPr/>
              <w:t>Listed-stocks popularity re-rank</w:t>
            </w:r>
          </w:p>
        </w:tc>
        <w:tc>
          <w:tcPr>
            <w:tcW w:type="dxa" w:w="2880"/>
          </w:tcPr>
          <w:p>
            <w:r/>
            <w:r>
              <w:rPr>
                <w:b/>
              </w:rPr>
              <w:t>Saturday, 08:00</w:t>
            </w:r>
            <w:r>
              <w:rPr/>
              <w:t xml:space="preserve"> (</w:t>
            </w:r>
            <w:r>
              <w:rPr>
                <w:rFonts w:ascii="Consolas" w:hAnsi="Consolas"/>
                <w:color w:val="334455"/>
                <w:sz w:val="19"/>
              </w:rPr>
              <w:t>[slots.stock_rank]</w:t>
            </w:r>
            <w:r>
              <w:rPr/>
              <w:t>)</w:t>
            </w:r>
          </w:p>
        </w:tc>
        <w:tc>
          <w:tcPr>
            <w:tcW w:type="dxa" w:w="2880"/>
          </w:tcPr>
          <w:p>
            <w:r/>
            <w:r>
              <w:rPr>
                <w:rFonts w:ascii="Consolas" w:hAnsi="Consolas"/>
                <w:color w:val="334455"/>
                <w:sz w:val="19"/>
              </w:rPr>
              <w:t>tools/rank_listed_stocks.py</w:t>
            </w:r>
            <w:r>
              <w:rPr/>
              <w:t xml:space="preserve"> via </w:t>
            </w:r>
            <w:r>
              <w:rPr>
                <w:rFonts w:ascii="Consolas" w:hAnsi="Consolas"/>
                <w:color w:val="334455"/>
                <w:sz w:val="19"/>
              </w:rPr>
              <w:t>trading-&lt;env&gt;-stock-rank.timer</w:t>
            </w:r>
            <w:r>
              <w:rPr/>
              <w:t xml:space="preserve"> (</w:t>
            </w:r>
            <w:r>
              <w:rPr>
                <w:rFonts w:ascii="Consolas" w:hAnsi="Consolas"/>
                <w:color w:val="334455"/>
                <w:sz w:val="19"/>
              </w:rPr>
              <w:t>Persistent=true</w:t>
            </w:r>
            <w:r>
              <w:rPr/>
              <w:t xml:space="preserve">): re-ranks </w:t>
            </w:r>
            <w:r>
              <w:rPr>
                <w:rFonts w:ascii="Consolas" w:hAnsi="Consolas"/>
                <w:color w:val="334455"/>
                <w:sz w:val="19"/>
              </w:rPr>
              <w:t>options-scanner/data/us_listed_stocks_classification.csv</w:t>
            </w:r>
            <w:r>
              <w:rPr/>
              <w:t xml:space="preserve">. Each row's score (0–100) is a blend of two percentiles taken across the whole file — average </w:t>
            </w:r>
            <w:r>
              <w:rPr>
                <w:b/>
              </w:rPr>
              <w:t>dollar</w:t>
            </w:r>
            <w:r>
              <w:rPr/>
              <w:t xml:space="preserve"> volume (Schwab's 3-month average share volume, the 10-day where there is none, times the previous close) and market cap (Schwab's, the file's own column where Schwab has none) — weighted by </w:t>
            </w:r>
            <w:r>
              <w:rPr>
                <w:rFonts w:ascii="Consolas" w:hAnsi="Consolas"/>
                <w:color w:val="334455"/>
                <w:sz w:val="19"/>
              </w:rPr>
              <w:t>config/listed_stocks.toml</w:t>
            </w:r>
            <w:r>
              <w:rPr/>
              <w:t xml:space="preserve"> </w:t>
            </w:r>
            <w:r>
              <w:rPr>
                <w:rFonts w:ascii="Consolas" w:hAnsi="Consolas"/>
                <w:color w:val="334455"/>
                <w:sz w:val="19"/>
              </w:rPr>
              <w:t>[blend] dollar_volume_weight</w:t>
            </w:r>
            <w:r>
              <w:rPr/>
              <w:t xml:space="preserve"> (0.5). A missing figure scores 0 for its half. Rank 1 is the highest score inside the row's </w:t>
            </w:r>
            <w:r>
              <w:rPr>
                <w:rFonts w:ascii="Consolas" w:hAnsi="Consolas"/>
                <w:color w:val="334455"/>
                <w:sz w:val="19"/>
              </w:rPr>
              <w:t>Industry</w:t>
            </w:r>
            <w:r>
              <w:rPr/>
              <w:t xml:space="preserve"> and, separately, inside its </w:t>
            </w:r>
            <w:r>
              <w:rPr>
                <w:rFonts w:ascii="Consolas" w:hAnsi="Consolas"/>
                <w:color w:val="334455"/>
                <w:sz w:val="19"/>
              </w:rPr>
              <w:t>Sub_Industry</w:t>
            </w:r>
            <w:r>
              <w:rPr/>
              <w:t xml:space="preserve">. About 100 proxy calls two seconds apart. It rewrites only its own ten columns and never adds, drops or reorders a row; if Schwab answers for under </w:t>
            </w:r>
            <w:r>
              <w:rPr>
                <w:rFonts w:ascii="Consolas" w:hAnsi="Consolas"/>
                <w:color w:val="334455"/>
                <w:sz w:val="19"/>
              </w:rPr>
              <w:t>[safety] min_coverage</w:t>
            </w:r>
            <w:r>
              <w:rPr/>
              <w:t xml:space="preserve"> (90%) of the symbols it changes nothing and exits 1.</w:t>
            </w:r>
          </w:p>
        </w:tc>
      </w:tr>
      <w:tr>
        <w:tc>
          <w:tcPr>
            <w:tcW w:type="dxa" w:w="2880"/>
            <w:shd w:val="clear" w:color="auto" w:fill="F4F6FA"/>
          </w:tcPr>
          <w:p>
            <w:r/>
            <w:r>
              <w:rPr/>
              <w:t>Swing model refit</w:t>
            </w:r>
          </w:p>
        </w:tc>
        <w:tc>
          <w:tcPr>
            <w:tcW w:type="dxa" w:w="2880"/>
            <w:shd w:val="clear" w:color="auto" w:fill="F4F6FA"/>
          </w:tcPr>
          <w:p>
            <w:r/>
            <w:r>
              <w:rPr>
                <w:b/>
              </w:rPr>
              <w:t>1st of the month, 19:00</w:t>
            </w:r>
            <w:r>
              <w:rPr/>
              <w:t xml:space="preserve"> (</w:t>
            </w:r>
            <w:r>
              <w:rPr>
                <w:rFonts w:ascii="Consolas" w:hAnsi="Consolas"/>
                <w:color w:val="334455"/>
                <w:sz w:val="19"/>
              </w:rPr>
              <w:t>[slots.swing_refit]</w:t>
            </w:r>
            <w:r>
              <w:rPr/>
              <w:t>)</w:t>
            </w:r>
          </w:p>
        </w:tc>
        <w:tc>
          <w:tcPr>
            <w:tcW w:type="dxa" w:w="2880"/>
            <w:shd w:val="clear" w:color="auto" w:fill="F4F6FA"/>
          </w:tcPr>
          <w:p>
            <w:r/>
            <w:r>
              <w:rPr>
                <w:rFonts w:ascii="Consolas" w:hAnsi="Consolas"/>
                <w:color w:val="334455"/>
                <w:sz w:val="19"/>
              </w:rPr>
              <w:t>tools/refit_swing_model.sh</w:t>
            </w:r>
            <w:r>
              <w:rPr/>
              <w:t xml:space="preserve">: archives the live </w:t>
            </w:r>
            <w:r>
              <w:rPr>
                <w:rFonts w:ascii="Consolas" w:hAnsi="Consolas"/>
                <w:color w:val="334455"/>
                <w:sz w:val="19"/>
              </w:rPr>
              <w:t>swing_model.json</w:t>
            </w:r>
            <w:r>
              <w:rPr/>
              <w:t xml:space="preserve">, refits it on five years of history, and replaces it </w:t>
            </w:r>
            <w:r>
              <w:rPr>
                <w:b/>
              </w:rPr>
              <w:t>only if</w:t>
            </w:r>
            <w:r>
              <w:rPr/>
              <w:t xml:space="preserve"> the fit passes </w:t>
            </w:r>
            <w:r>
              <w:rPr>
                <w:rFonts w:ascii="Consolas" w:hAnsi="Consolas"/>
                <w:color w:val="334455"/>
                <w:sz w:val="19"/>
              </w:rPr>
              <w:t>config/swing_model.toml</w:t>
            </w:r>
            <w:r>
              <w:rPr/>
              <w:t xml:space="preserve"> — at least 90% of the 78-symbol universe loaded and an out-of-sample IC above 0. A refused fit is kept as </w:t>
            </w:r>
            <w:r>
              <w:rPr>
                <w:rFonts w:ascii="Consolas" w:hAnsi="Consolas"/>
                <w:color w:val="334455"/>
                <w:sz w:val="19"/>
              </w:rPr>
              <w:t>swing_model.rejected.json</w:t>
            </w:r>
            <w:r>
              <w:rPr/>
              <w:t xml:space="preserve"> + its report, the live model is untouched, and the run shows as failed.</w:t>
            </w:r>
          </w:p>
        </w:tc>
      </w:tr>
    </w:tbl>
    <w:p/>
    <w:p>
      <w:pPr>
        <w:pStyle w:val="IntenseQuote"/>
      </w:pPr>
      <w:r>
        <w:rPr>
          <w:b/>
        </w:rPr>
        <w:t>The GEX collection interval is 1 minute, not 2.</w:t>
      </w:r>
      <w:r>
        <w:rPr/>
        <w:t xml:space="preserve"> The serial per-symbol chain</w:t>
        <w:br/>
        <w:t>fetch was measured dropping roughly 37% of its slots; fetching in a small pool</w:t>
        <w:br/>
        <w:t>(</w:t>
      </w:r>
      <w:r>
        <w:rPr>
          <w:rFonts w:ascii="Consolas" w:hAnsi="Consolas"/>
          <w:color w:val="334455"/>
          <w:sz w:val="19"/>
        </w:rPr>
        <w:t>POLL_FETCH_WORKERS = 6</w:t>
      </w:r>
      <w:r>
        <w:rPr/>
        <w:t>) and launching scheduler branches as keyed background</w:t>
        <w:br/>
        <w:t>tasks fixed it. A 2-minute figure also silently corrupted the flow-alert spike</w:t>
        <w:br/>
        <w:t>detector, which compares volume increments and reads a 2-minute delta as roughly</w:t>
        <w:br/>
        <w:t>twice baseline.</w:t>
      </w:r>
    </w:p>
    <w:p>
      <w:pPr>
        <w:pStyle w:val="Heading2"/>
      </w:pPr>
      <w:r>
        <w:rPr/>
        <w:t>Symbol Dossier look-up</w:t>
      </w:r>
    </w:p>
    <w:p>
      <w:r>
        <w:rPr/>
        <w:t xml:space="preserve">The one paid path on </w:t>
      </w:r>
      <w:r>
        <w:rPr>
          <w:rFonts w:ascii="Consolas" w:hAnsi="Consolas"/>
          <w:color w:val="334455"/>
          <w:sz w:val="19"/>
        </w:rPr>
        <w:t>/symbol</w:t>
      </w:r>
      <w:r>
        <w:rPr/>
        <w:t xml:space="preserve">: the </w:t>
      </w:r>
      <w:r>
        <w:rPr>
          <w:rFonts w:ascii="Consolas" w:hAnsi="Consolas"/>
          <w:color w:val="334455"/>
          <w:sz w:val="19"/>
        </w:rPr>
        <w:t>dossier</w:t>
      </w:r>
      <w:r>
        <w:rPr/>
        <w:t xml:space="preserve"> command on </w:t>
      </w:r>
      <w:r>
        <w:rPr>
          <w:rFonts w:ascii="Consolas" w:hAnsi="Consolas"/>
          <w:color w:val="334455"/>
          <w:sz w:val="19"/>
        </w:rPr>
        <w:t>cmd:options</w:t>
      </w:r>
      <w:r>
        <w:rPr/>
        <w:br/>
        <w:t>(</w:t>
      </w:r>
      <w:r>
        <w:rPr>
          <w:rFonts w:ascii="Consolas" w:hAnsi="Consolas"/>
          <w:color w:val="334455"/>
          <w:sz w:val="19"/>
        </w:rPr>
        <w:t>services/options_svc/dossier.py</w:t>
      </w:r>
      <w:r>
        <w:rPr/>
        <w:t xml:space="preserve">), written to </w:t>
      </w:r>
      <w:r>
        <w:rPr>
          <w:rFonts w:ascii="Consolas" w:hAnsi="Consolas"/>
          <w:color w:val="334455"/>
          <w:sz w:val="19"/>
        </w:rPr>
        <w:t>cache:options:dossier:&lt;SYMBOL&gt;</w:t>
      </w:r>
      <w:r>
        <w:rPr/>
        <w:t>.</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Constant</w:t>
            </w:r>
          </w:p>
        </w:tc>
        <w:tc>
          <w:tcPr>
            <w:tcW w:type="dxa" w:w="2880"/>
            <w:shd w:val="clear" w:color="auto" w:fill="EAF2FB"/>
          </w:tcPr>
          <w:p>
            <w:r>
              <w:rPr>
                <w:b/>
              </w:rPr>
            </w:r>
            <w:r>
              <w:rPr>
                <w:b/>
              </w:rPr>
              <w:t>Value</w:t>
            </w:r>
          </w:p>
        </w:tc>
        <w:tc>
          <w:tcPr>
            <w:tcW w:type="dxa" w:w="2880"/>
            <w:shd w:val="clear" w:color="auto" w:fill="EAF2FB"/>
          </w:tcPr>
          <w:p>
            <w:r>
              <w:rPr>
                <w:b/>
              </w:rPr>
            </w:r>
            <w:r>
              <w:rPr>
                <w:b/>
              </w:rPr>
              <w:t>Source</w:t>
            </w:r>
          </w:p>
        </w:tc>
      </w:tr>
      <w:tr>
        <w:tc>
          <w:tcPr>
            <w:tcW w:type="dxa" w:w="2880"/>
          </w:tcPr>
          <w:p>
            <w:r/>
            <w:r>
              <w:rPr/>
              <w:t>Schwab calls per look-up</w:t>
            </w:r>
          </w:p>
        </w:tc>
        <w:tc>
          <w:tcPr>
            <w:tcW w:type="dxa" w:w="2880"/>
          </w:tcPr>
          <w:p>
            <w:r/>
            <w:r>
              <w:rPr>
                <w:b/>
              </w:rPr>
              <w:t>4</w:t>
            </w:r>
            <w:r>
              <w:rPr/>
              <w:t xml:space="preserve">, </w:t>
            </w:r>
            <w:r>
              <w:rPr>
                <w:b/>
              </w:rPr>
              <w:t>5</w:t>
            </w:r>
            <w:r>
              <w:rPr/>
              <w:t xml:space="preserve"> at most — quote · GEX chain (today..+7 d) · 1-year daily history · IV chain (+20..+45 d) · the IV analysis' today..+60 d fallback when that window is empty</w:t>
            </w:r>
          </w:p>
        </w:tc>
        <w:tc>
          <w:tcPr>
            <w:tcW w:type="dxa" w:w="2880"/>
          </w:tcPr>
          <w:p>
            <w:r/>
            <w:r>
              <w:rPr>
                <w:rFonts w:ascii="Consolas" w:hAnsi="Consolas"/>
                <w:color w:val="334455"/>
                <w:sz w:val="19"/>
              </w:rPr>
              <w:t>dossier.build_dossier</w:t>
            </w:r>
          </w:p>
        </w:tc>
      </w:tr>
      <w:tr>
        <w:tc>
          <w:tcPr>
            <w:tcW w:type="dxa" w:w="2880"/>
            <w:shd w:val="clear" w:color="auto" w:fill="F4F6FA"/>
          </w:tcPr>
          <w:p>
            <w:r/>
            <w:r>
              <w:rPr/>
              <w:t>Calls when the quote fails or finds nothing</w:t>
            </w:r>
          </w:p>
        </w:tc>
        <w:tc>
          <w:tcPr>
            <w:tcW w:type="dxa" w:w="2880"/>
            <w:shd w:val="clear" w:color="auto" w:fill="F4F6FA"/>
          </w:tcPr>
          <w:p>
            <w:r/>
            <w:r>
              <w:rPr>
                <w:b/>
              </w:rPr>
              <w:t>1</w:t>
            </w:r>
            <w:r>
              <w:rPr/>
              <w:t xml:space="preserve"> — the other legs are skipped</w:t>
            </w:r>
          </w:p>
        </w:tc>
        <w:tc>
          <w:tcPr>
            <w:tcW w:type="dxa" w:w="2880"/>
            <w:shd w:val="clear" w:color="auto" w:fill="F4F6FA"/>
          </w:tcPr>
          <w:p>
            <w:r/>
            <w:r>
              <w:rPr/>
              <w:t>same</w:t>
            </w:r>
          </w:p>
        </w:tc>
      </w:tr>
      <w:tr>
        <w:tc>
          <w:tcPr>
            <w:tcW w:type="dxa" w:w="2880"/>
          </w:tcPr>
          <w:p>
            <w:r/>
            <w:r>
              <w:rPr/>
              <w:t>Cache lifetime</w:t>
            </w:r>
          </w:p>
        </w:tc>
        <w:tc>
          <w:tcPr>
            <w:tcW w:type="dxa" w:w="2880"/>
          </w:tcPr>
          <w:p>
            <w:r/>
            <w:r>
              <w:rPr>
                <w:b/>
              </w:rPr>
              <w:t>900 s</w:t>
            </w:r>
            <w:r>
              <w:rPr/>
              <w:t xml:space="preserve"> (15 min) — a repeat visit inside it reuses the look-up</w:t>
            </w:r>
          </w:p>
        </w:tc>
        <w:tc>
          <w:tcPr>
            <w:tcW w:type="dxa" w:w="2880"/>
          </w:tcPr>
          <w:p>
            <w:r/>
            <w:r>
              <w:rPr>
                <w:rFonts w:ascii="Consolas" w:hAnsi="Consolas"/>
                <w:color w:val="334455"/>
                <w:sz w:val="19"/>
              </w:rPr>
              <w:t>handlers.DOSSIER_TTL_SEC</w:t>
            </w:r>
          </w:p>
        </w:tc>
      </w:tr>
      <w:tr>
        <w:tc>
          <w:tcPr>
            <w:tcW w:type="dxa" w:w="2880"/>
            <w:shd w:val="clear" w:color="auto" w:fill="F4F6FA"/>
          </w:tcPr>
          <w:p>
            <w:r/>
            <w:r>
              <w:rPr/>
              <w:t>Duplicate window</w:t>
            </w:r>
          </w:p>
        </w:tc>
        <w:tc>
          <w:tcPr>
            <w:tcW w:type="dxa" w:w="2880"/>
            <w:shd w:val="clear" w:color="auto" w:fill="F4F6FA"/>
          </w:tcPr>
          <w:p>
            <w:r/>
            <w:r>
              <w:rPr>
                <w:b/>
              </w:rPr>
              <w:t>60 s</w:t>
            </w:r>
            <w:r>
              <w:rPr/>
              <w:t xml:space="preserve"> — a second command for a symbol written this recently fetches nothing, unless that write was a </w:t>
            </w:r>
            <w:r>
              <w:rPr>
                <w:rFonts w:ascii="Consolas" w:hAnsi="Consolas"/>
                <w:color w:val="334455"/>
                <w:sz w:val="19"/>
              </w:rPr>
              <w:t>fetch_failed</w:t>
            </w:r>
          </w:p>
        </w:tc>
        <w:tc>
          <w:tcPr>
            <w:tcW w:type="dxa" w:w="2880"/>
            <w:shd w:val="clear" w:color="auto" w:fill="F4F6FA"/>
          </w:tcPr>
          <w:p>
            <w:r/>
            <w:r>
              <w:rPr>
                <w:rFonts w:ascii="Consolas" w:hAnsi="Consolas"/>
                <w:color w:val="334455"/>
                <w:sz w:val="19"/>
              </w:rPr>
              <w:t>handlers.DOSSIER_DEDUP_SEC</w:t>
            </w:r>
          </w:p>
        </w:tc>
      </w:tr>
      <w:tr>
        <w:tc>
          <w:tcPr>
            <w:tcW w:type="dxa" w:w="2880"/>
          </w:tcPr>
          <w:p>
            <w:r/>
            <w:r>
              <w:rPr/>
              <w:t>Replay window</w:t>
            </w:r>
          </w:p>
        </w:tc>
        <w:tc>
          <w:tcPr>
            <w:tcW w:type="dxa" w:w="2880"/>
          </w:tcPr>
          <w:p>
            <w:r/>
            <w:r>
              <w:rPr>
                <w:b/>
              </w:rPr>
              <w:t>180 s</w:t>
            </w:r>
            <w:r>
              <w:rPr/>
              <w:t xml:space="preserve"> — an older queued command is dropped</w:t>
            </w:r>
          </w:p>
        </w:tc>
        <w:tc>
          <w:tcPr>
            <w:tcW w:type="dxa" w:w="2880"/>
          </w:tcPr>
          <w:p>
            <w:r/>
            <w:r>
              <w:rPr>
                <w:rFonts w:ascii="Consolas" w:hAnsi="Consolas"/>
                <w:color w:val="334455"/>
                <w:sz w:val="19"/>
              </w:rPr>
              <w:t>handlers.STALE_OPEN_MAX_AGE_SEC</w:t>
            </w:r>
          </w:p>
        </w:tc>
      </w:tr>
      <w:tr>
        <w:tc>
          <w:tcPr>
            <w:tcW w:type="dxa" w:w="2880"/>
            <w:shd w:val="clear" w:color="auto" w:fill="F4F6FA"/>
          </w:tcPr>
          <w:p>
            <w:r/>
            <w:r>
              <w:rPr/>
              <w:t>Page poll</w:t>
            </w:r>
          </w:p>
        </w:tc>
        <w:tc>
          <w:tcPr>
            <w:tcW w:type="dxa" w:w="2880"/>
            <w:shd w:val="clear" w:color="auto" w:fill="F4F6FA"/>
          </w:tcPr>
          <w:p>
            <w:r/>
            <w:r>
              <w:rPr>
                <w:b/>
              </w:rPr>
              <w:t>2 s</w:t>
            </w:r>
            <w:r>
              <w:rPr/>
              <w:t xml:space="preserve">, one batched version read; the poll </w:t>
            </w:r>
            <w:r>
              <w:rPr>
                <w:b/>
              </w:rPr>
              <w:t>never</w:t>
            </w:r>
            <w:r>
              <w:rPr/>
              <w:t xml:space="preserve"> enqueues a look-up</w:t>
            </w:r>
          </w:p>
        </w:tc>
        <w:tc>
          <w:tcPr>
            <w:tcW w:type="dxa" w:w="2880"/>
            <w:shd w:val="clear" w:color="auto" w:fill="F4F6FA"/>
          </w:tcPr>
          <w:p>
            <w:r/>
            <w:r>
              <w:rPr>
                <w:rFonts w:ascii="Consolas" w:hAnsi="Consolas"/>
                <w:color w:val="334455"/>
                <w:sz w:val="19"/>
              </w:rPr>
              <w:t>pages/symbol.py:POLL_SEC</w:t>
            </w:r>
            <w:r>
              <w:rPr/>
              <w:t xml:space="preserve">, </w:t>
            </w:r>
            <w:r>
              <w:rPr>
                <w:rFonts w:ascii="Consolas" w:hAnsi="Consolas"/>
                <w:color w:val="334455"/>
                <w:sz w:val="19"/>
              </w:rPr>
              <w:t>should_enqueue</w:t>
            </w:r>
          </w:p>
        </w:tc>
      </w:tr>
      <w:tr>
        <w:tc>
          <w:tcPr>
            <w:tcW w:type="dxa" w:w="2880"/>
          </w:tcPr>
          <w:p>
            <w:r/>
            <w:r>
              <w:rPr/>
              <w:t xml:space="preserve">Wait before </w:t>
            </w:r>
            <w:r>
              <w:rPr>
                <w:b/>
              </w:rPr>
              <w:t>QUEUED</w:t>
            </w:r>
          </w:p>
        </w:tc>
        <w:tc>
          <w:tcPr>
            <w:tcW w:type="dxa" w:w="2880"/>
          </w:tcPr>
          <w:p>
            <w:r/>
            <w:r>
              <w:rPr>
                <w:b/>
              </w:rPr>
              <w:t>30 s</w:t>
            </w:r>
            <w:r>
              <w:rPr/>
              <w:t xml:space="preserve"> — the overlay drops and the chip reads QUEUED; the request stays on the stream and the poll picks up the answer. </w:t>
            </w:r>
            <w:r>
              <w:rPr>
                <w:rFonts w:ascii="Consolas" w:hAnsi="Consolas"/>
                <w:color w:val="334455"/>
                <w:sz w:val="19"/>
              </w:rPr>
              <w:t>cmd:options</w:t>
            </w:r>
            <w:r>
              <w:rPr/>
              <w:t xml:space="preserve"> has one consumer, so a look-up can sit behind a 26–40 s whole-chain Strategy Finder scan</w:t>
            </w:r>
          </w:p>
        </w:tc>
        <w:tc>
          <w:tcPr>
            <w:tcW w:type="dxa" w:w="2880"/>
          </w:tcPr>
          <w:p>
            <w:r/>
            <w:r>
              <w:rPr>
                <w:rFonts w:ascii="Consolas" w:hAnsi="Consolas"/>
                <w:color w:val="334455"/>
                <w:sz w:val="19"/>
              </w:rPr>
              <w:t>overlay.LOAD_TIMEOUT_SEC</w:t>
            </w:r>
          </w:p>
        </w:tc>
      </w:tr>
    </w:tbl>
    <w:p/>
    <w:p>
      <w:r>
        <w:rPr/>
        <w:t>A symbol the scanner covers costs nothing: every fact is already cached, and where the</w:t>
        <w:br/>
        <w:t>cache and a look-up both hold a fact the cache wins, since the Opportunity Board is a</w:t>
        <w:br/>
        <w:t>minute fresh and a look-up is a snapshot. A look-up is one or two chains on a click,</w:t>
        <w:br/>
        <w:t>not a scheduled fan-out, so it does not need the off-quarter-hour placement the</w:t>
        <w:br/>
        <w:t>scheduled chain bursts do.</w:t>
      </w:r>
    </w:p>
    <w:p>
      <w:pPr>
        <w:pStyle w:val="Heading2"/>
      </w:pPr>
      <w:r>
        <w:rPr/>
        <w:t>Desk spoken alerts and the arrival glow</w:t>
      </w:r>
    </w:p>
    <w:p>
      <w:r>
        <w:rPr/>
        <w:t>Two Desk constants that are not derived from market data but are load-bearing, and</w:t>
        <w:br/>
        <w:t>both have a silent failure mode behind them.</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80"/>
        <w:gridCol w:w="2880"/>
        <w:gridCol w:w="2880"/>
      </w:tblGrid>
      <w:tr>
        <w:tc>
          <w:tcPr>
            <w:tcW w:type="dxa" w:w="2880"/>
            <w:shd w:val="clear" w:color="auto" w:fill="EAF2FB"/>
          </w:tcPr>
          <w:p>
            <w:r>
              <w:rPr>
                <w:b/>
              </w:rPr>
            </w:r>
            <w:r>
              <w:rPr>
                <w:b/>
              </w:rPr>
              <w:t>Constant</w:t>
            </w:r>
          </w:p>
        </w:tc>
        <w:tc>
          <w:tcPr>
            <w:tcW w:type="dxa" w:w="2880"/>
            <w:shd w:val="clear" w:color="auto" w:fill="EAF2FB"/>
          </w:tcPr>
          <w:p>
            <w:r>
              <w:rPr>
                <w:b/>
              </w:rPr>
            </w:r>
            <w:r>
              <w:rPr>
                <w:b/>
              </w:rPr>
              <w:t>Value</w:t>
            </w:r>
          </w:p>
        </w:tc>
        <w:tc>
          <w:tcPr>
            <w:tcW w:type="dxa" w:w="2880"/>
            <w:shd w:val="clear" w:color="auto" w:fill="EAF2FB"/>
          </w:tcPr>
          <w:p>
            <w:r>
              <w:rPr>
                <w:b/>
              </w:rPr>
            </w:r>
            <w:r>
              <w:rPr>
                <w:b/>
              </w:rPr>
              <w:t>Where</w:t>
            </w:r>
          </w:p>
        </w:tc>
      </w:tr>
      <w:tr>
        <w:tc>
          <w:tcPr>
            <w:tcW w:type="dxa" w:w="2880"/>
          </w:tcPr>
          <w:p>
            <w:r/>
            <w:r>
              <w:rPr/>
              <w:t>Glow span / steps</w:t>
            </w:r>
          </w:p>
        </w:tc>
        <w:tc>
          <w:tcPr>
            <w:tcW w:type="dxa" w:w="2880"/>
          </w:tcPr>
          <w:p>
            <w:r/>
            <w:r>
              <w:rPr>
                <w:b/>
              </w:rPr>
              <w:t>10.0 s</w:t>
            </w:r>
            <w:r>
              <w:rPr/>
              <w:t xml:space="preserve"> over </w:t>
            </w:r>
            <w:r>
              <w:rPr>
                <w:b/>
              </w:rPr>
              <w:t>10</w:t>
            </w:r>
            <w:r>
              <w:rPr/>
              <w:t xml:space="preserve"> classes (</w:t>
            </w:r>
            <w:r>
              <w:rPr>
                <w:rFonts w:ascii="Consolas" w:hAnsi="Consolas"/>
                <w:color w:val="334455"/>
                <w:sz w:val="19"/>
              </w:rPr>
              <w:t>desk-neon-0…9</w:t>
            </w:r>
            <w:r>
              <w:rPr/>
              <w:t>)</w:t>
            </w:r>
          </w:p>
        </w:tc>
        <w:tc>
          <w:tcPr>
            <w:tcW w:type="dxa" w:w="2880"/>
          </w:tcPr>
          <w:p>
            <w:r/>
            <w:r>
              <w:rPr>
                <w:rFonts w:ascii="Consolas" w:hAnsi="Consolas"/>
                <w:color w:val="334455"/>
                <w:sz w:val="19"/>
              </w:rPr>
              <w:t>webgui/pages/desk.py:GLOW_SEC</w:t>
            </w:r>
            <w:r>
              <w:rPr/>
              <w:t xml:space="preserve">, </w:t>
            </w:r>
            <w:r>
              <w:rPr>
                <w:rFonts w:ascii="Consolas" w:hAnsi="Consolas"/>
                <w:color w:val="334455"/>
                <w:sz w:val="19"/>
              </w:rPr>
              <w:t>GLOW_STEPS</w:t>
            </w:r>
          </w:p>
        </w:tc>
      </w:tr>
      <w:tr>
        <w:tc>
          <w:tcPr>
            <w:tcW w:type="dxa" w:w="2880"/>
            <w:shd w:val="clear" w:color="auto" w:fill="F4F6FA"/>
          </w:tcPr>
          <w:p>
            <w:r/>
            <w:r>
              <w:rPr/>
              <w:t>Glow hue</w:t>
            </w:r>
          </w:p>
        </w:tc>
        <w:tc>
          <w:tcPr>
            <w:tcW w:type="dxa" w:w="2880"/>
            <w:shd w:val="clear" w:color="auto" w:fill="F4F6FA"/>
          </w:tcPr>
          <w:p>
            <w:r/>
            <w:r>
              <w:rPr/>
              <w:t xml:space="preserve">cyan </w:t>
            </w:r>
            <w:r>
              <w:rPr>
                <w:rFonts w:ascii="Consolas" w:hAnsi="Consolas"/>
                <w:color w:val="334455"/>
                <w:sz w:val="19"/>
              </w:rPr>
              <w:t>#22d3ee</w:t>
            </w:r>
            <w:r>
              <w:rPr/>
              <w:t xml:space="preserve"> = a new row (the one glow kind)</w:t>
            </w:r>
          </w:p>
        </w:tc>
        <w:tc>
          <w:tcPr>
            <w:tcW w:type="dxa" w:w="2880"/>
            <w:shd w:val="clear" w:color="auto" w:fill="F4F6FA"/>
          </w:tcPr>
          <w:p>
            <w:r/>
            <w:r>
              <w:rPr>
                <w:rFonts w:ascii="Consolas" w:hAnsi="Consolas"/>
                <w:color w:val="334455"/>
                <w:sz w:val="19"/>
              </w:rPr>
              <w:t>desk.py:SPOT_HEX</w:t>
            </w:r>
            <w:r>
              <w:rPr/>
              <w:t xml:space="preserve">, </w:t>
            </w:r>
            <w:r>
              <w:rPr>
                <w:rFonts w:ascii="Consolas" w:hAnsi="Consolas"/>
                <w:color w:val="334455"/>
                <w:sz w:val="19"/>
              </w:rPr>
              <w:t>GLOW_KINDS</w:t>
            </w:r>
          </w:p>
        </w:tc>
      </w:tr>
      <w:tr>
        <w:tc>
          <w:tcPr>
            <w:tcW w:type="dxa" w:w="2880"/>
          </w:tcPr>
          <w:p>
            <w:r/>
            <w:r>
              <w:rPr/>
              <w:t>Default voice / rate</w:t>
            </w:r>
          </w:p>
        </w:tc>
        <w:tc>
          <w:tcPr>
            <w:tcW w:type="dxa" w:w="2880"/>
          </w:tcPr>
          <w:p>
            <w:r/>
            <w:r>
              <w:rPr>
                <w:rFonts w:ascii="Consolas" w:hAnsi="Consolas"/>
                <w:color w:val="334455"/>
                <w:sz w:val="19"/>
              </w:rPr>
              <w:t>en-US-AriaNeural</w:t>
            </w:r>
            <w:r>
              <w:rPr/>
              <w:t xml:space="preserve"> / </w:t>
            </w:r>
            <w:r>
              <w:rPr>
                <w:rFonts w:ascii="Consolas" w:hAnsi="Consolas"/>
                <w:color w:val="334455"/>
                <w:sz w:val="19"/>
              </w:rPr>
              <w:t>+8%</w:t>
            </w:r>
          </w:p>
        </w:tc>
        <w:tc>
          <w:tcPr>
            <w:tcW w:type="dxa" w:w="2880"/>
          </w:tcPr>
          <w:p>
            <w:r/>
            <w:r>
              <w:rPr>
                <w:rFonts w:ascii="Consolas" w:hAnsi="Consolas"/>
                <w:color w:val="334455"/>
                <w:sz w:val="19"/>
              </w:rPr>
              <w:t>webgui/voice.py:DEFAULT_VOICE</w:t>
            </w:r>
            <w:r>
              <w:rPr/>
              <w:t xml:space="preserve">, </w:t>
            </w:r>
            <w:r>
              <w:rPr>
                <w:rFonts w:ascii="Consolas" w:hAnsi="Consolas"/>
                <w:color w:val="334455"/>
                <w:sz w:val="19"/>
              </w:rPr>
              <w:t>RATE</w:t>
            </w:r>
          </w:p>
        </w:tc>
      </w:tr>
      <w:tr>
        <w:tc>
          <w:tcPr>
            <w:tcW w:type="dxa" w:w="2880"/>
            <w:shd w:val="clear" w:color="auto" w:fill="F4F6FA"/>
          </w:tcPr>
          <w:p>
            <w:r/>
            <w:r>
              <w:rPr/>
              <w:t>Voice cache key</w:t>
            </w:r>
          </w:p>
        </w:tc>
        <w:tc>
          <w:tcPr>
            <w:tcW w:type="dxa" w:w="2880"/>
            <w:shd w:val="clear" w:color="auto" w:fill="F4F6FA"/>
          </w:tcPr>
          <w:p>
            <w:r/>
            <w:r>
              <w:rPr>
                <w:rFonts w:ascii="Consolas" w:hAnsi="Consolas"/>
                <w:color w:val="334455"/>
                <w:sz w:val="19"/>
              </w:rPr>
              <w:t>sha1(voice \| rate \| full sentence)</w:t>
            </w:r>
            <w:r>
              <w:rPr/>
              <w:t xml:space="preserve"> → </w:t>
            </w:r>
            <w:r>
              <w:rPr>
                <w:rFonts w:ascii="Consolas" w:hAnsi="Consolas"/>
                <w:color w:val="334455"/>
                <w:sz w:val="19"/>
              </w:rPr>
              <w:t>webgui/data/voice/&lt;hex&gt;.mp3</w:t>
            </w:r>
            <w:r>
              <w:rPr/>
              <w:t xml:space="preserve">, served at </w:t>
            </w:r>
            <w:r>
              <w:rPr>
                <w:rFonts w:ascii="Consolas" w:hAnsi="Consolas"/>
                <w:color w:val="334455"/>
                <w:sz w:val="19"/>
              </w:rPr>
              <w:t>/voice</w:t>
            </w:r>
          </w:p>
        </w:tc>
        <w:tc>
          <w:tcPr>
            <w:tcW w:type="dxa" w:w="2880"/>
            <w:shd w:val="clear" w:color="auto" w:fill="F4F6FA"/>
          </w:tcPr>
          <w:p>
            <w:r/>
            <w:r>
              <w:rPr>
                <w:rFonts w:ascii="Consolas" w:hAnsi="Consolas"/>
                <w:color w:val="334455"/>
                <w:sz w:val="19"/>
              </w:rPr>
              <w:t>voice.py:clip_name</w:t>
            </w:r>
          </w:p>
        </w:tc>
      </w:tr>
      <w:tr>
        <w:tc>
          <w:tcPr>
            <w:tcW w:type="dxa" w:w="2880"/>
          </w:tcPr>
          <w:p>
            <w:r/>
            <w:r>
              <w:rPr/>
              <w:t>Synthesis bound</w:t>
            </w:r>
          </w:p>
        </w:tc>
        <w:tc>
          <w:tcPr>
            <w:tcW w:type="dxa" w:w="2880"/>
          </w:tcPr>
          <w:p>
            <w:r/>
            <w:r>
              <w:rPr>
                <w:b/>
              </w:rPr>
              <w:t>20 s</w:t>
            </w:r>
            <w:r>
              <w:rPr/>
              <w:t xml:space="preserve"> whole-call timeout; measured </w:t>
            </w:r>
            <w:r>
              <w:rPr>
                <w:b/>
              </w:rPr>
              <w:t>~0.9–2.4 s</w:t>
            </w:r>
            <w:r>
              <w:rPr/>
              <w:t xml:space="preserve"> on a cache miss, </w:t>
            </w:r>
            <w:r>
              <w:rPr>
                <w:b/>
              </w:rPr>
              <w:t>~110 µs</w:t>
            </w:r>
            <w:r>
              <w:rPr/>
              <w:t xml:space="preserve"> on a hit, ~22–28 KB a clip</w:t>
            </w:r>
          </w:p>
        </w:tc>
        <w:tc>
          <w:tcPr>
            <w:tcW w:type="dxa" w:w="2880"/>
          </w:tcPr>
          <w:p>
            <w:r/>
            <w:r>
              <w:rPr>
                <w:rFonts w:ascii="Consolas" w:hAnsi="Consolas"/>
                <w:color w:val="334455"/>
                <w:sz w:val="19"/>
              </w:rPr>
              <w:t>voice.py:SYNTH_TIMEOUT_SEC</w:t>
            </w:r>
          </w:p>
        </w:tc>
      </w:tr>
      <w:tr>
        <w:tc>
          <w:tcPr>
            <w:tcW w:type="dxa" w:w="2880"/>
            <w:shd w:val="clear" w:color="auto" w:fill="F4F6FA"/>
          </w:tcPr>
          <w:p>
            <w:r/>
            <w:r>
              <w:rPr/>
              <w:t>Abandoned-temp sweep</w:t>
            </w:r>
          </w:p>
        </w:tc>
        <w:tc>
          <w:tcPr>
            <w:tcW w:type="dxa" w:w="2880"/>
            <w:shd w:val="clear" w:color="auto" w:fill="F4F6FA"/>
          </w:tcPr>
          <w:p>
            <w:r/>
            <w:r>
              <w:rPr>
                <w:rFonts w:ascii="Consolas" w:hAnsi="Consolas"/>
                <w:color w:val="334455"/>
                <w:sz w:val="19"/>
              </w:rPr>
              <w:t>*.part</w:t>
            </w:r>
            <w:r>
              <w:rPr/>
              <w:t xml:space="preserve"> older than </w:t>
            </w:r>
            <w:r>
              <w:rPr>
                <w:b/>
              </w:rPr>
              <w:t>3600 s</w:t>
            </w:r>
            <w:r>
              <w:rPr/>
              <w:t>, swept at prewarm</w:t>
            </w:r>
          </w:p>
        </w:tc>
        <w:tc>
          <w:tcPr>
            <w:tcW w:type="dxa" w:w="2880"/>
            <w:shd w:val="clear" w:color="auto" w:fill="F4F6FA"/>
          </w:tcPr>
          <w:p>
            <w:r/>
            <w:r>
              <w:rPr>
                <w:rFonts w:ascii="Consolas" w:hAnsi="Consolas"/>
                <w:color w:val="334455"/>
                <w:sz w:val="19"/>
              </w:rPr>
              <w:t>voice.py:_PART_MAX_AGE_SEC</w:t>
            </w:r>
          </w:p>
        </w:tc>
      </w:tr>
      <w:tr>
        <w:tc>
          <w:tcPr>
            <w:tcW w:type="dxa" w:w="2880"/>
          </w:tcPr>
          <w:p>
            <w:r/>
            <w:r>
              <w:rPr/>
              <w:t>Headlines shown</w:t>
            </w:r>
          </w:p>
        </w:tc>
        <w:tc>
          <w:tcPr>
            <w:tcW w:type="dxa" w:w="2880"/>
          </w:tcPr>
          <w:p>
            <w:r/>
            <w:r>
              <w:rPr>
                <w:b/>
              </w:rPr>
              <w:t>9</w:t>
            </w:r>
            <w:r>
              <w:rPr/>
              <w:t xml:space="preserve"> newest (1–30), read at start</w:t>
            </w:r>
          </w:p>
        </w:tc>
        <w:tc>
          <w:tcPr>
            <w:tcW w:type="dxa" w:w="2880"/>
          </w:tcPr>
          <w:p>
            <w:r/>
            <w:r>
              <w:rPr>
                <w:rFonts w:ascii="Consolas" w:hAnsi="Consolas"/>
                <w:color w:val="334455"/>
                <w:sz w:val="19"/>
              </w:rPr>
              <w:t>config/news.toml [desk] headlines</w:t>
            </w:r>
            <w:r>
              <w:rPr/>
              <w:t xml:space="preserve"> → </w:t>
            </w:r>
            <w:r>
              <w:rPr>
                <w:rFonts w:ascii="Consolas" w:hAnsi="Consolas"/>
                <w:color w:val="334455"/>
                <w:sz w:val="19"/>
              </w:rPr>
              <w:t>shared/news_config.desk_headlines</w:t>
            </w:r>
            <w:r>
              <w:rPr/>
              <w:t xml:space="preserve"> → </w:t>
            </w:r>
            <w:r>
              <w:rPr>
                <w:rFonts w:ascii="Consolas" w:hAnsi="Consolas"/>
                <w:color w:val="334455"/>
                <w:sz w:val="19"/>
              </w:rPr>
              <w:t>desk.py:NEWS_ROWS_N</w:t>
            </w:r>
          </w:p>
        </w:tc>
      </w:tr>
      <w:tr>
        <w:tc>
          <w:tcPr>
            <w:tcW w:type="dxa" w:w="2880"/>
            <w:shd w:val="clear" w:color="auto" w:fill="F4F6FA"/>
          </w:tcPr>
          <w:p>
            <w:r/>
            <w:r>
              <w:rPr/>
              <w:t>Header buttons glow</w:t>
            </w:r>
          </w:p>
        </w:tc>
        <w:tc>
          <w:tcPr>
            <w:tcW w:type="dxa" w:w="2880"/>
            <w:shd w:val="clear" w:color="auto" w:fill="F4F6FA"/>
          </w:tcPr>
          <w:p>
            <w:r/>
            <w:r>
              <w:rPr/>
              <w:t xml:space="preserve">the Market read / Market report button glows while its reading's </w:t>
            </w:r>
            <w:r>
              <w:rPr>
                <w:rFonts w:ascii="Consolas" w:hAnsi="Consolas"/>
                <w:color w:val="334455"/>
                <w:sz w:val="19"/>
              </w:rPr>
              <w:t>ts</w:t>
            </w:r>
            <w:r>
              <w:rPr/>
              <w:t xml:space="preserve"> / the report's </w:t>
            </w:r>
            <w:r>
              <w:rPr>
                <w:rFonts w:ascii="Consolas" w:hAnsi="Consolas"/>
                <w:color w:val="334455"/>
                <w:sz w:val="19"/>
              </w:rPr>
              <w:t>published_ts</w:t>
            </w:r>
            <w:r>
              <w:rPr/>
              <w:t xml:space="preserve"> (latest.html's mtime) is under </w:t>
            </w:r>
            <w:r>
              <w:rPr>
                <w:b/>
              </w:rPr>
              <w:t>5 min</w:t>
            </w:r>
            <w:r>
              <w:rPr/>
              <w:t xml:space="preserve"> old, up to 60 s ahead of the page's clock; 0 = never. A pulsing box-shadow, static under reduced motion</w:t>
            </w:r>
          </w:p>
        </w:tc>
        <w:tc>
          <w:tcPr>
            <w:tcW w:type="dxa" w:w="2880"/>
            <w:shd w:val="clear" w:color="auto" w:fill="F4F6FA"/>
          </w:tcPr>
          <w:p>
            <w:r/>
            <w:r>
              <w:rPr>
                <w:rFonts w:ascii="Consolas" w:hAnsi="Consolas"/>
                <w:color w:val="334455"/>
                <w:sz w:val="19"/>
              </w:rPr>
              <w:t>config/market_read.toml glow_min</w:t>
            </w:r>
            <w:r>
              <w:rPr/>
              <w:t xml:space="preserve">, carried on </w:t>
            </w:r>
            <w:r>
              <w:rPr>
                <w:rFonts w:ascii="Consolas" w:hAnsi="Consolas"/>
                <w:color w:val="334455"/>
                <w:sz w:val="19"/>
              </w:rPr>
              <w:t>cache:market:read</w:t>
            </w:r>
            <w:r>
              <w:rPr/>
              <w:t xml:space="preserve"> → </w:t>
            </w:r>
            <w:r>
              <w:rPr>
                <w:rFonts w:ascii="Consolas" w:hAnsi="Consolas"/>
                <w:color w:val="334455"/>
                <w:sz w:val="19"/>
              </w:rPr>
              <w:t>desk.py:glow_window_min</w:t>
            </w:r>
            <w:r>
              <w:rPr/>
              <w:t xml:space="preserve">, </w:t>
            </w:r>
            <w:r>
              <w:rPr>
                <w:rFonts w:ascii="Consolas" w:hAnsi="Consolas"/>
                <w:color w:val="334455"/>
                <w:sz w:val="19"/>
              </w:rPr>
              <w:t>is_fresh</w:t>
            </w:r>
            <w:r>
              <w:rPr/>
              <w:t xml:space="preserve">, </w:t>
            </w:r>
            <w:r>
              <w:rPr>
                <w:rFonts w:ascii="Consolas" w:hAnsi="Consolas"/>
                <w:color w:val="334455"/>
                <w:sz w:val="19"/>
              </w:rPr>
              <w:t>FRESH_CLASS</w:t>
            </w:r>
          </w:p>
        </w:tc>
      </w:tr>
      <w:tr>
        <w:tc>
          <w:tcPr>
            <w:tcW w:type="dxa" w:w="2880"/>
          </w:tcPr>
          <w:p>
            <w:r/>
            <w:r>
              <w:rPr/>
              <w:t>Board re-entry quiet</w:t>
            </w:r>
          </w:p>
        </w:tc>
        <w:tc>
          <w:tcPr>
            <w:tcW w:type="dxa" w:w="2880"/>
          </w:tcPr>
          <w:p>
            <w:r/>
            <w:r>
              <w:rPr/>
              <w:t xml:space="preserve">a symbol back on the Opportunity Board within </w:t>
            </w:r>
            <w:r>
              <w:rPr>
                <w:b/>
              </w:rPr>
              <w:t>1800 s</w:t>
            </w:r>
            <w:r>
              <w:rPr/>
              <w:t xml:space="preserve"> of leaving glows but is not spoken</w:t>
            </w:r>
          </w:p>
        </w:tc>
        <w:tc>
          <w:tcPr>
            <w:tcW w:type="dxa" w:w="2880"/>
          </w:tcPr>
          <w:p>
            <w:r/>
            <w:r>
              <w:rPr>
                <w:rFonts w:ascii="Consolas" w:hAnsi="Consolas"/>
                <w:color w:val="334455"/>
                <w:sz w:val="19"/>
              </w:rPr>
              <w:t>desk.py:BOARD_REENTRY_QUIET_SEC</w:t>
            </w:r>
          </w:p>
        </w:tc>
      </w:tr>
      <w:tr>
        <w:tc>
          <w:tcPr>
            <w:tcW w:type="dxa" w:w="2880"/>
            <w:shd w:val="clear" w:color="auto" w:fill="F4F6FA"/>
          </w:tcPr>
          <w:p>
            <w:r/>
            <w:r>
              <w:rPr/>
              <w:t>Section switches</w:t>
            </w:r>
          </w:p>
        </w:tc>
        <w:tc>
          <w:tcPr>
            <w:tcW w:type="dxa" w:w="2880"/>
            <w:shd w:val="clear" w:color="auto" w:fill="F4F6FA"/>
          </w:tcPr>
          <w:p>
            <w:r/>
            <w:r>
              <w:rPr>
                <w:rFonts w:ascii="Consolas" w:hAnsi="Consolas"/>
                <w:color w:val="334455"/>
                <w:sz w:val="19"/>
              </w:rPr>
              <w:t>voice_board</w:t>
            </w:r>
            <w:r>
              <w:rPr/>
              <w:t xml:space="preserve"> · </w:t>
            </w:r>
            <w:r>
              <w:rPr>
                <w:rFonts w:ascii="Consolas" w:hAnsi="Consolas"/>
                <w:color w:val="334455"/>
                <w:sz w:val="19"/>
              </w:rPr>
              <w:t>voice_flow</w:t>
            </w:r>
            <w:r>
              <w:rPr/>
              <w:t xml:space="preserve">, each under </w:t>
            </w:r>
            <w:r>
              <w:rPr>
                <w:rFonts w:ascii="Consolas" w:hAnsi="Consolas"/>
                <w:color w:val="334455"/>
                <w:sz w:val="19"/>
              </w:rPr>
              <w:t>voice_enabled</w:t>
            </w:r>
            <w:r>
              <w:rPr/>
              <w:t>; detection still runs for a silenced section so re-enabling it announces nothing stale</w:t>
            </w:r>
          </w:p>
        </w:tc>
        <w:tc>
          <w:tcPr>
            <w:tcW w:type="dxa" w:w="2880"/>
            <w:shd w:val="clear" w:color="auto" w:fill="F4F6FA"/>
          </w:tcPr>
          <w:p>
            <w:r/>
            <w:r>
              <w:rPr>
                <w:rFonts w:ascii="Consolas" w:hAnsi="Consolas"/>
                <w:color w:val="334455"/>
                <w:sz w:val="19"/>
              </w:rPr>
              <w:t>desk.py:VOICE_SECTIONS</w:t>
            </w:r>
            <w:r>
              <w:rPr/>
              <w:t xml:space="preserve">, </w:t>
            </w:r>
            <w:r>
              <w:rPr>
                <w:rFonts w:ascii="Consolas" w:hAnsi="Consolas"/>
                <w:color w:val="334455"/>
                <w:sz w:val="19"/>
              </w:rPr>
              <w:t>detect_utterances</w:t>
            </w:r>
          </w:p>
        </w:tc>
      </w:tr>
    </w:tbl>
    <w:p/>
    <w:p>
      <w:pPr>
        <w:pStyle w:val="IntenseQuote"/>
      </w:pPr>
      <w:r>
        <w:rPr>
          <w:rFonts w:ascii="Consolas" w:hAnsi="Consolas"/>
          <w:color w:val="334455"/>
          <w:sz w:val="19"/>
        </w:rPr>
        <w:t>GLOW_SEC</w:t>
      </w:r>
      <w:r>
        <w:rPr>
          <w:b/>
        </w:rPr>
        <w:t xml:space="preserve"> and </w:t>
      </w:r>
      <w:r>
        <w:rPr>
          <w:rFonts w:ascii="Consolas" w:hAnsi="Consolas"/>
          <w:color w:val="334455"/>
          <w:sz w:val="19"/>
        </w:rPr>
        <w:t>GLOW_STEPS</w:t>
      </w:r>
      <w:r>
        <w:rPr>
          <w:b/>
        </w:rPr>
        <w:t xml:space="preserve"> must move together.</w:t>
      </w:r>
      <w:r>
        <w:rPr/>
        <w:t xml:space="preserve"> The glow is a CSS animation,</w:t>
        <w:br/>
        <w:t>and the Flow alerts panel rebuilds every row each time the bought / sold estimate</w:t>
        <w:br/>
        <w:t xml:space="preserve">moves (every minute) — </w:t>
      </w:r>
      <w:r>
        <w:rPr>
          <w:b/>
        </w:rPr>
        <w:t>a rebuilt element restarts its animation from zero</w:t>
      </w:r>
      <w:r>
        <w:rPr/>
        <w:t>, so</w:t>
        <w:br/>
        <w:t>the obvious implementation restarts the glow on each repaint.</w:t>
        <w:br/>
        <w:t xml:space="preserve">The row instead wears one of </w:t>
      </w:r>
      <w:r>
        <w:rPr>
          <w:rFonts w:ascii="Consolas" w:hAnsi="Consolas"/>
          <w:color w:val="334455"/>
          <w:sz w:val="19"/>
        </w:rPr>
        <w:t>GLOW_STEPS</w:t>
      </w:r>
      <w:r>
        <w:rPr/>
        <w:t xml:space="preserve"> fixed classes carrying a whole-second</w:t>
        <w:br/>
      </w:r>
      <w:r>
        <w:rPr>
          <w:i/>
        </w:rPr>
        <w:t>negative</w:t>
      </w:r>
      <w:r>
        <w:rPr/>
        <w:t xml:space="preserve"> </w:t>
      </w:r>
      <w:r>
        <w:rPr>
          <w:rFonts w:ascii="Consolas" w:hAnsi="Consolas"/>
          <w:color w:val="334455"/>
          <w:sz w:val="19"/>
        </w:rPr>
        <w:t>animation-delay</w:t>
      </w:r>
      <w:r>
        <w:rPr/>
        <w:t>, which starts the animation partway through, so a</w:t>
        <w:br/>
        <w:t xml:space="preserve">rebuilt row </w:t>
      </w:r>
      <w:r>
        <w:rPr>
          <w:b/>
        </w:rPr>
        <w:t>resumes</w:t>
      </w:r>
      <w:r>
        <w:rPr/>
        <w:t>. Raise the span without adding classes and rows land on</w:t>
        <w:br/>
      </w:r>
      <w:r>
        <w:rPr>
          <w:rFonts w:ascii="Consolas" w:hAnsi="Consolas"/>
          <w:color w:val="334455"/>
          <w:sz w:val="19"/>
        </w:rPr>
        <w:t>desk-neon-&lt;n&gt;</w:t>
      </w:r>
      <w:r>
        <w:rPr/>
        <w:t xml:space="preserve"> rules that do not exist — and the failure is silent, because a</w:t>
        <w:br/>
        <w:t>missing delay rule means the animation simply restarts.</w:t>
      </w:r>
    </w:p>
    <w:p>
      <w:pPr>
        <w:pStyle w:val="IntenseQuote"/>
      </w:pPr>
      <w:r>
        <w:rPr>
          <w:b/>
        </w:rPr>
        <w:t>The 20-second synthesis bound is the only thing bounding the whole call.</w:t>
      </w:r>
      <w:r>
        <w:rPr/>
        <w:br/>
      </w:r>
      <w:r>
        <w:rPr>
          <w:rFonts w:ascii="Consolas" w:hAnsi="Consolas"/>
          <w:color w:val="334455"/>
          <w:sz w:val="19"/>
        </w:rPr>
        <w:t>edge-tts</w:t>
      </w:r>
      <w:r>
        <w:rPr/>
        <w:t xml:space="preserve"> carries its own timeouts, but they are </w:t>
      </w:r>
      <w:r>
        <w:rPr>
          <w:i/>
        </w:rPr>
        <w:t>per operation</w:t>
      </w:r>
      <w:r>
        <w:rPr/>
        <w:t xml:space="preserve"> (connect 10 s,</w:t>
        <w:br/>
        <w:t>receive 60 s in 7.2.8) — a stream dribbling one chunk every 59 s trips neither, and</w:t>
        <w:br/>
        <w:t>60 s alone is three times this budget. Past 20 s the endpoint is gone rather than</w:t>
        <w:br/>
        <w:t>slow, and waiting only pins a worker thread.</w:t>
      </w:r>
    </w:p>
    <w:p>
      <w:pPr>
        <w:pStyle w:val="Heading2"/>
      </w:pPr>
      <w:r>
        <w:rPr/>
        <w:t>Commissions</w:t>
      </w:r>
    </w:p>
    <w:p>
      <w:r>
        <w:rPr/>
        <w:t xml:space="preserve">Source of truth: </w:t>
      </w:r>
      <w:r>
        <w:rPr>
          <w:rFonts w:ascii="Consolas" w:hAnsi="Consolas"/>
          <w:color w:val="334455"/>
          <w:sz w:val="19"/>
        </w:rPr>
        <w:t>config/commissions.toml</w:t>
      </w:r>
      <w:r>
        <w:rPr/>
        <w:t>, loaded by</w:t>
        <w:br/>
      </w:r>
      <w:r>
        <w:rPr>
          <w:rFonts w:ascii="Consolas" w:hAnsi="Consolas"/>
          <w:color w:val="334455"/>
          <w:sz w:val="19"/>
        </w:rPr>
        <w:t>services/options_svc/commission.py</w:t>
      </w:r>
      <w:r>
        <w:rPr/>
        <w:t xml:space="preserve"> — never hard-coded. Used by the Rescue</w:t>
        <w:br/>
        <w:t>candidate menu's net-cash and ranking.</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Instrument</w:t>
            </w:r>
          </w:p>
        </w:tc>
        <w:tc>
          <w:tcPr>
            <w:tcW w:type="dxa" w:w="4320"/>
            <w:shd w:val="clear" w:color="auto" w:fill="EAF2FB"/>
          </w:tcPr>
          <w:p>
            <w:r>
              <w:rPr>
                <w:b/>
              </w:rPr>
            </w:r>
            <w:r>
              <w:rPr>
                <w:b/>
              </w:rPr>
              <w:t>Rate</w:t>
            </w:r>
          </w:p>
        </w:tc>
      </w:tr>
      <w:tr>
        <w:tc>
          <w:tcPr>
            <w:tcW w:type="dxa" w:w="4320"/>
          </w:tcPr>
          <w:p>
            <w:r/>
            <w:r>
              <w:rPr/>
              <w:t>Listed equity / ETF options</w:t>
            </w:r>
          </w:p>
        </w:tc>
        <w:tc>
          <w:tcPr>
            <w:tcW w:type="dxa" w:w="4320"/>
          </w:tcPr>
          <w:p>
            <w:r/>
            <w:r>
              <w:rPr/>
              <w:t>$0.65 / contract per leg</w:t>
            </w:r>
          </w:p>
        </w:tc>
      </w:tr>
      <w:tr>
        <w:tc>
          <w:tcPr>
            <w:tcW w:type="dxa" w:w="4320"/>
            <w:shd w:val="clear" w:color="auto" w:fill="F4F6FA"/>
          </w:tcPr>
          <w:p>
            <w:r/>
            <w:r>
              <w:rPr/>
              <w:t>Index options</w:t>
            </w:r>
          </w:p>
        </w:tc>
        <w:tc>
          <w:tcPr>
            <w:tcW w:type="dxa" w:w="4320"/>
            <w:shd w:val="clear" w:color="auto" w:fill="F4F6FA"/>
          </w:tcPr>
          <w:p>
            <w:r/>
            <w:r>
              <w:rPr/>
              <w:t>$0.65 / contract per leg + Cboe exchange-fee passthrough</w:t>
            </w:r>
          </w:p>
        </w:tc>
      </w:tr>
      <w:tr>
        <w:tc>
          <w:tcPr>
            <w:tcW w:type="dxa" w:w="4320"/>
          </w:tcPr>
          <w:p>
            <w:r/>
            <w:r>
              <w:rPr/>
              <w:t>Futures</w:t>
            </w:r>
          </w:p>
        </w:tc>
        <w:tc>
          <w:tcPr>
            <w:tcW w:type="dxa" w:w="4320"/>
          </w:tcPr>
          <w:p>
            <w:r/>
            <w:r>
              <w:rPr/>
              <w:t>$2.25 / contract per side</w:t>
            </w:r>
          </w:p>
        </w:tc>
      </w:tr>
      <w:tr>
        <w:tc>
          <w:tcPr>
            <w:tcW w:type="dxa" w:w="4320"/>
            <w:shd w:val="clear" w:color="auto" w:fill="F4F6FA"/>
          </w:tcPr>
          <w:p>
            <w:r/>
            <w:r>
              <w:rPr/>
              <w:t>Let a leg expire</w:t>
            </w:r>
          </w:p>
        </w:tc>
        <w:tc>
          <w:tcPr>
            <w:tcW w:type="dxa" w:w="4320"/>
            <w:shd w:val="clear" w:color="auto" w:fill="F4F6FA"/>
          </w:tcPr>
          <w:p>
            <w:r/>
            <w:r>
              <w:rPr/>
              <w:t>$0</w:t>
            </w:r>
          </w:p>
        </w:tc>
      </w:tr>
    </w:tbl>
    <w:p/>
    <w:sectPr w:rsidR="00FC693F" w:rsidRPr="0006063C" w:rsidSect="00034616">
      <w:footerReference w:type="default"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24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243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34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4345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