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calls the Claude API</w:t>
      </w:r>
      <w:r>
        <w:rPr/>
        <w:t xml:space="preserve">, so it costs money per run. </w:t>
      </w:r>
      <w:r>
        <w:rPr>
          <w:b/>
        </w:rPr>
        <w:t>The four automatic</w:t>
        <w:br/>
        <w:t>briefings run on your Claude subscription</w:t>
      </w:r>
      <w:r>
        <w:rPr/>
        <w:t xml:space="preserve"> through Claude Code on the server, and</w:t>
        <w:br/>
        <w:t>fall back to the API only when that fails. The running count of billed API calls is</w:t>
        <w:br/>
        <w:t xml:space="preserve">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signal, if it fits the</w:t>
        <w:br/>
        <w:t xml:space="preserve">  Paper Ledger's risk limits. The box shows each limit in green or red for the</w:t>
        <w:br/>
        <w:t xml:space="preserve">  quantity you type before you send, and a message a moment later says whether it</w:t>
        <w:br/>
        <w:t xml:space="preserve">  opened (see </w:t>
      </w:r>
      <w:r>
        <w:rPr>
          <w:i/>
        </w:rPr>
        <w:t>Risk limits on new trades</w:t>
      </w:r>
      <w:r>
        <w:t xml:space="preserve"> under </w:t>
      </w:r>
      <w:r>
        <w:rPr>
          <w:b/>
        </w:rPr>
        <w:t>Paper Ledger</w:t>
      </w:r>
      <w:r>
        <w:t>).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Risk limits on new trades.</w:t>
      </w:r>
      <w:r>
        <w:rPr/>
        <w:t xml:space="preserve"> A trade sent with </w:t>
      </w:r>
      <w:r>
        <w:rPr>
          <w:b/>
        </w:rPr>
        <w:t>Send to Paper trade</w:t>
      </w:r>
      <w:r>
        <w:rPr/>
        <w:t xml:space="preserve"> (Market</w:t>
        <w:br/>
        <w:t xml:space="preserve">Scanner) or </w:t>
      </w:r>
      <w:r>
        <w:rPr>
          <w:b/>
        </w:rPr>
        <w:t>Paper</w:t>
      </w:r>
      <w:r>
        <w:rPr/>
        <w:t xml:space="preserve"> (Strategy Finder) is checked against this ledger's own open</w:t>
        <w:br/>
        <w:t>trades before it is written. If it would break a limit, nothing is written and a</w:t>
        <w:br/>
        <w:t>message says why. The limits: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(the index products — $SPX, SPY, QQQ, $NDX, DIA, IWM — share one group)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your closed trades</w:t>
            </w:r>
          </w:p>
        </w:tc>
      </w:tr>
    </w:tbl>
    <w:p/>
    <w:p>
      <w:r>
        <w:rPr>
          <w:b/>
        </w:rPr>
        <w:t>The Paper trade box shows the limits before you send.</w:t>
      </w:r>
      <w:r>
        <w:rPr/>
        <w:t xml:space="preserve"> It opens with a heading</w:t>
        <w:br/>
        <w:t xml:space="preserve">such as </w:t>
      </w:r>
      <w:r>
        <w:rPr>
          <w:i/>
        </w:rPr>
        <w:t>Paper trade ORCL Credit spread — put · 2026-10-16</w:t>
      </w:r>
      <w:r>
        <w:rPr/>
        <w:t>, the trade's risk (</w:t>
      </w:r>
      <w:r>
        <w:rPr>
          <w:i/>
        </w:rPr>
        <w:t>Risk</w:t>
        <w:br/>
        <w:t>$190 per contract</w:t>
      </w:r>
      <w:r>
        <w:rPr/>
        <w:t>), and one line for each limit, worked out for the quantity you</w:t>
        <w:br/>
        <w:t>type:</w:t>
      </w:r>
    </w:p>
    <w:p>
      <w:pPr>
        <w:pStyle w:val="ListBullet"/>
      </w:pPr>
      <w:r>
        <w:rPr>
          <w:b/>
        </w:rPr>
        <w:t>green</w:t>
      </w:r>
      <w:r>
        <w:t xml:space="preserve"> — this trade fits that limit: </w:t>
      </w:r>
      <w:r>
        <w:rPr>
          <w:i/>
        </w:rPr>
        <w:t>Position 2 of 3 in ORCL</w:t>
      </w:r>
      <w:r>
        <w:t xml:space="preserve">, </w:t>
      </w:r>
      <w:r>
        <w:rPr>
          <w:i/>
        </w:rPr>
        <w:t>ORCL risk</w:t>
        <w:br/>
        <w:t xml:space="preserve">  would reach $380 of $750</w:t>
      </w:r>
      <w:r>
        <w:t>;</w:t>
      </w:r>
    </w:p>
    <w:p>
      <w:pPr>
        <w:pStyle w:val="ListBullet"/>
      </w:pPr>
      <w:r>
        <w:rPr>
          <w:b/>
        </w:rPr>
        <w:t>red</w:t>
      </w:r>
      <w:r>
        <w:t xml:space="preserve"> — this quantity breaks it: </w:t>
      </w:r>
      <w:r>
        <w:rPr>
          <w:i/>
        </w:rPr>
        <w:t>Risks $950, over the $750 per-trade limit</w:t>
      </w:r>
      <w:r>
        <w:t>,</w:t>
        <w:br/>
        <w:t xml:space="preserve">  </w:t>
      </w:r>
      <w:r>
        <w:rPr>
          <w:i/>
        </w:rPr>
        <w:t>ORCL already holds 3 of 3 positions</w:t>
      </w:r>
      <w:r>
        <w:t>;</w:t>
      </w:r>
    </w:p>
    <w:p>
      <w:pPr>
        <w:pStyle w:val="ListBullet"/>
      </w:pPr>
      <w:r>
        <w:rPr>
          <w:b/>
        </w:rPr>
        <w:t>grey</w:t>
      </w:r>
      <w:r>
        <w:t xml:space="preserve"> — </w:t>
      </w:r>
      <w:r>
        <w:rPr>
          <w:i/>
        </w:rPr>
        <w:t>Not checked</w:t>
      </w:r>
      <w:r>
        <w:t>, with the reason.</w:t>
      </w:r>
    </w:p>
    <w:p>
      <w:r>
        <w:rPr/>
        <w:t xml:space="preserve">When a line is red, </w:t>
      </w:r>
      <w:r>
        <w:rPr>
          <w:b/>
        </w:rPr>
        <w:t>Create</w:t>
      </w:r>
      <w:r>
        <w:rPr/>
        <w:t xml:space="preserve"> is greyed out and the box says </w:t>
      </w:r>
      <w:r>
        <w:rPr>
          <w:i/>
        </w:rPr>
        <w:t>Up to N contracts</w:t>
        <w:br/>
        <w:t>fit.</w:t>
      </w:r>
      <w:r>
        <w:rPr/>
        <w:t xml:space="preserve">, or </w:t>
      </w:r>
      <w:r>
        <w:rPr>
          <w:i/>
        </w:rPr>
        <w:t>No quantity fits the paper ledger's limits right now.</w:t>
      </w:r>
      <w:r>
        <w:rPr/>
        <w:t xml:space="preserve"> When you leave the</w:t>
        <w:br/>
      </w:r>
      <w:r>
        <w:rPr>
          <w:b/>
        </w:rPr>
        <w:t>Quantity</w:t>
      </w:r>
      <w:r>
        <w:rPr/>
        <w:t xml:space="preserve"> box, a number above the largest quantity that fits drops back to it (to</w:t>
        <w:br/>
        <w:t>1 when nothing fits). The box also stops at 100 contracts, the most one trade can</w:t>
        <w:br/>
        <w:t xml:space="preserve">open, and </w:t>
      </w:r>
      <w:r>
        <w:rPr>
          <w:b/>
        </w:rPr>
        <w:t>Create</w:t>
      </w:r>
      <w:r>
        <w:rPr/>
        <w:t xml:space="preserve"> is greyed out when the quantity is not a whole number of at</w:t>
        <w:br/>
        <w:t>least 1.</w:t>
      </w:r>
    </w:p>
    <w:p>
      <w:r>
        <w:rPr/>
        <w:t>The lines are a preview. The book can change between opening the box and pressing</w:t>
        <w:br/>
      </w:r>
      <w:r>
        <w:rPr>
          <w:b/>
        </w:rPr>
        <w:t>Create</w:t>
      </w:r>
      <w:r>
        <w:rPr/>
        <w:t>, so the paper ledger checks every limit again when the trade arrives —</w:t>
        <w:br/>
        <w:t xml:space="preserve">the message below is the final answer. If the box says </w:t>
      </w:r>
      <w:r>
        <w:rPr>
          <w:i/>
        </w:rPr>
        <w:t>Can't preview this trade</w:t>
        <w:br/>
        <w:t>here — the paper ledger still checks every cap when you create it.</w:t>
      </w:r>
      <w:r>
        <w:rPr/>
        <w:t xml:space="preserve">, </w:t>
      </w:r>
      <w:r>
        <w:rPr>
          <w:b/>
        </w:rPr>
        <w:t>Create</w:t>
      </w:r>
      <w:r>
        <w:rPr/>
        <w:br/>
        <w:t xml:space="preserve">still works and the ledger decides. Pressing </w:t>
      </w:r>
      <w:r>
        <w:rPr>
          <w:b/>
        </w:rPr>
        <w:t>Create</w:t>
      </w:r>
      <w:r>
        <w:rPr/>
        <w:t xml:space="preserve"> shows </w:t>
      </w:r>
      <w:r>
        <w:rPr>
          <w:i/>
        </w:rPr>
        <w:t>Sent 2 contracts — the</w:t>
        <w:br/>
        <w:t>paper ledger answers in a moment.</w:t>
      </w:r>
      <w:r>
        <w:rPr/>
        <w:t xml:space="preserve">; if instead it says </w:t>
      </w:r>
      <w:r>
        <w:rPr>
          <w:i/>
        </w:rPr>
        <w:t>Could not reach the options</w:t>
        <w:br/>
        <w:t>service — the trade was not sent.</w:t>
      </w:r>
      <w:r>
        <w:rPr/>
        <w:t xml:space="preserve">, nothing was sent and you can press </w:t>
      </w:r>
      <w:r>
        <w:rPr>
          <w:b/>
        </w:rPr>
        <w:t>Create</w:t>
      </w:r>
      <w:r>
        <w:rPr/>
        <w:br/>
        <w:t>again.</w:t>
      </w:r>
    </w:p>
    <w:p>
      <w:r>
        <w:rPr/>
        <w:t xml:space="preserve">A second or so after you press </w:t>
      </w:r>
      <w:r>
        <w:rPr>
          <w:b/>
        </w:rPr>
        <w:t>Create</w:t>
      </w:r>
      <w:r>
        <w:rPr/>
        <w:t xml:space="preserve"> in the quantity box, a message answers the click: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t xml:space="preserve"> — </w:t>
      </w:r>
      <w:r>
        <w:rPr>
          <w:b/>
        </w:rPr>
        <w:t>Up to N contracts fit</w:t>
      </w:r>
      <w:r>
        <w:t xml:space="preserve"> is the largest quantity of the same</w:t>
        <w:br/>
        <w:t xml:space="preserve">  trade that would clear every limit right now; send again with that number. It is</w:t>
        <w:br/>
        <w:t xml:space="preserve">  left off when not even one contract fits.</w:t>
      </w:r>
    </w:p>
    <w:p>
      <w:pPr>
        <w:pStyle w:val="ListBullet"/>
      </w:pPr>
      <w:r>
        <w:rPr>
          <w:i/>
        </w:rPr>
        <w:t>Paper ledger: not opened — ORCL already holds 3 of 3 positions.</w:t>
      </w:r>
      <w:r>
        <w:t xml:space="preserve"> — close a</w:t>
        <w:br/>
        <w:t xml:space="preserve">  position in that symbol, sector or expiration first.</w:t>
      </w:r>
    </w:p>
    <w:p>
      <w:r>
        <w:rPr/>
        <w:t xml:space="preserve">⚠ Equity counts your closed trades' realized P&amp;L, so </w:t>
      </w:r>
      <w:r>
        <w:rPr>
          <w:b/>
        </w:rPr>
        <w:t>Delete all closed</w:t>
      </w:r>
      <w:r>
        <w:rPr/>
        <w:t xml:space="preserve"> also</w:t>
        <w:br/>
        <w:t>changes the 20% limit. A $750 trade by itself uses the whole $750 allowance for its</w:t>
        <w:br/>
        <w:t>symbol. The limits apply to this ledger only — the Paper Account's automatic</w:t>
        <w:br/>
        <w:t>engine has its own, with a $250 per-trade limit.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 xml:space="preserve">symbol — seven groups, always all of them — on </w:t>
      </w:r>
      <w:r>
        <w:rPr>
          <w:b/>
        </w:rPr>
        <w:t>every expiration</w:t>
      </w:r>
      <w:r>
        <w:rPr/>
        <w:t xml:space="preserve"> in your range,</w:t>
        <w:br/>
        <w:t>across the whole option chain, and ranks them on one score. The page reads top to</w:t>
        <w:br/>
        <w:t>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six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3–12 mo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90 – 365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 yr+</w:t>
            </w:r>
          </w:p>
        </w:tc>
        <w:tc>
          <w:tcPr>
            <w:tcW w:type="dxa" w:w="4320"/>
          </w:tcPr>
          <w:p>
            <w:r/>
            <w:r>
              <w:rPr/>
              <w:t>365 –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All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no limit (the default)</w:t>
            </w:r>
          </w:p>
        </w:tc>
      </w:tr>
    </w:tbl>
    <w:p/>
    <w:p>
      <w:r>
        <w:rPr/>
        <w:t xml:space="preserve">A blank </w:t>
      </w:r>
      <w:r>
        <w:rPr>
          <w:b/>
        </w:rPr>
        <w:t>DTE max</w:t>
      </w:r>
      <w:r>
        <w:rPr/>
        <w:t xml:space="preserve"> box reads </w:t>
      </w:r>
      <w:r>
        <w:rPr>
          <w:i/>
        </w:rPr>
        <w:t>no limit</w:t>
      </w:r>
      <w:r>
        <w:rPr/>
        <w:t xml:space="preserve"> and means it: every listed expiration is</w:t>
        <w:br/>
        <w:t xml:space="preserve">  scanned, however far out. A blank </w:t>
      </w:r>
      <w:r>
        <w:rPr>
          <w:b/>
        </w:rPr>
        <w:t>DTE min</w:t>
      </w:r>
      <w:r>
        <w:rPr/>
        <w:t xml:space="preserve"> counts from today (0). Type in</w:t>
        <w:br/>
        <w:t xml:space="preserve">  either box and the preset lets go, so a range you set by hand is never shown</w:t>
        <w:br/>
        <w:t xml:space="preserve"> 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the old list is cleared, and a</w:t>
        <w:br/>
        <w:t xml:space="preserve">spinner counts the wait in seconds: </w:t>
      </w:r>
      <w:r>
        <w:rPr>
          <w:i/>
        </w:rPr>
        <w:t>Scanning SPY… 12 s</w:t>
      </w:r>
      <w:r>
        <w:rPr/>
        <w:t>. Reading a whole chain</w:t>
        <w:br/>
        <w:t xml:space="preserve">takes time. Measured during market hours with the </w:t>
      </w:r>
      <w:r>
        <w:rPr>
          <w:b/>
        </w:rPr>
        <w:t>All</w:t>
      </w:r>
      <w:r>
        <w:rPr/>
        <w:t xml:space="preserve"> range: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Symbol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Expirations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About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NVDA</w:t>
            </w:r>
          </w:p>
        </w:tc>
        <w:tc>
          <w:tcPr>
            <w:tcW w:type="dxa" w:w="2880"/>
          </w:tcPr>
          <w:p>
            <w:r/>
            <w:r>
              <w:rPr/>
              <w:t>25</w:t>
            </w:r>
          </w:p>
        </w:tc>
        <w:tc>
          <w:tcPr>
            <w:tcW w:type="dxa" w:w="2880"/>
          </w:tcPr>
          <w:p>
            <w:r/>
            <w:r>
              <w:rPr/>
              <w:t>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SPY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34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26 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$SPX</w:t>
            </w:r>
          </w:p>
        </w:tc>
        <w:tc>
          <w:tcPr>
            <w:tcW w:type="dxa" w:w="2880"/>
          </w:tcPr>
          <w:p>
            <w:r/>
            <w:r>
              <w:rPr/>
              <w:t>56</w:t>
            </w:r>
          </w:p>
        </w:tc>
        <w:tc>
          <w:tcPr>
            <w:tcW w:type="dxa" w:w="2880"/>
          </w:tcPr>
          <w:p>
            <w:r/>
            <w:r>
              <w:rPr/>
              <w:t>40 s</w:t>
            </w:r>
          </w:p>
        </w:tc>
      </w:tr>
    </w:tbl>
    <w:p/>
    <w:p>
      <w:r>
        <w:rPr/>
        <w:t>The service handles one request at a time, so a Calculator or Simulator load you</w:t>
        <w:br/>
        <w:t>start during a scan waits behind it.</w:t>
      </w:r>
    </w:p>
    <w:p>
      <w:r>
        <w:rPr/>
        <w:t>The spinner stays up until the answer lands — including the answer for a scan that</w:t>
        <w:br/>
        <w:t>failed, which arrives as soon as it fails (that can be after the chain has been</w:t>
        <w:br/>
        <w:t>fetched, about 12 seconds on $SPX). Only if nothing at all has come back after</w:t>
        <w:br/>
      </w:r>
      <w:r>
        <w:rPr>
          <w:b/>
        </w:rPr>
        <w:t>3 minutes</w:t>
      </w:r>
      <w:r>
        <w:rPr/>
        <w:t xml:space="preserve"> (the service is down, say) do the cards become one still card and the</w:t>
        <w:br/>
        <w:t xml:space="preserve">page says </w:t>
      </w:r>
      <w:r>
        <w:rPr>
          <w:i/>
        </w:rPr>
        <w:t>The scan is taking longer than expected. It will appear here if it</w:t>
        <w:br/>
        <w:t>finishes; if nothing arrives, check System Status and scan again.</w:t>
      </w:r>
      <w:r>
        <w:rPr/>
        <w:t xml:space="preserve"> A late result</w:t>
        <w:br/>
        <w:t>still appears. Whatever lands belongs to the scan you asked for — same symbol, same</w:t>
        <w:br/>
        <w:t>settings.</w:t>
      </w:r>
    </w:p>
    <w:p>
      <w:r>
        <w:rPr>
          <w:b/>
        </w:rPr>
        <w:t>When the chain is large, it asks first</w:t>
      </w:r>
    </w:p>
    <w:p>
      <w:r>
        <w:rPr/>
        <w:t xml:space="preserve">If your range holds </w:t>
      </w:r>
      <w:r>
        <w:rPr>
          <w:b/>
        </w:rPr>
        <w:t>more than 30 expirations</w:t>
      </w:r>
      <w:r>
        <w:rPr/>
        <w:t xml:space="preserve"> — $SPX lists 56 with </w:t>
      </w:r>
      <w:r>
        <w:rPr>
          <w:b/>
        </w:rPr>
        <w:t>All</w:t>
      </w:r>
      <w:r>
        <w:rPr/>
        <w:t xml:space="preserve"> — the</w:t>
        <w:br/>
        <w:t>Finder asks what to load before it fetches anything. The top picks give way to one</w:t>
        <w:br/>
        <w:t xml:space="preserve">card, </w:t>
      </w:r>
      <w:r>
        <w:rPr>
          <w:i/>
        </w:rPr>
        <w:t>$SPX lists 56 expirations in this range. Choose what to scan:</w:t>
      </w:r>
      <w:r>
        <w:rPr/>
        <w:t>, with four</w:t>
        <w:br/>
        <w:t>buttons. Each shows how many expirations it keeps and a rough wait, worked out at</w:t>
        <w:br/>
        <w:t>about 0.75 seconds an expiration: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$SPX, 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2880"/>
          </w:tcPr>
          <w:p>
            <w:r/>
            <w:r>
              <w:rPr/>
              <w:t>expirations up to 30 days out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Next 30 days · 23 · ~17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expirations up to 90 days out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Next 90 days · 35 · ~26 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2880"/>
          </w:tcPr>
          <w:p>
            <w:r/>
            <w:r>
              <w:rPr/>
              <w:t>Schwab's standard monthly expirations — not the weeklies, quarterlies or month-end ones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Monthlies only · 19 · ~14 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Everything · 56 · ~42 s</w:t>
            </w:r>
          </w:p>
        </w:tc>
      </w:tr>
    </w:tbl>
    <w:p/>
    <w:p>
      <w:r>
        <w:rPr/>
        <w:t>Every choice counts only expirations inside your DTE min / max, and a choice that holds</w:t>
        <w:br/>
        <w:t xml:space="preserve">none is greyed out. While the card is up, the summary's count line reads </w:t>
      </w:r>
      <w:r>
        <w:rPr>
          <w:i/>
        </w:rPr>
        <w:t>56</w:t>
        <w:br/>
        <w:t>expirations — choose what to scan</w:t>
      </w:r>
      <w:r>
        <w:rPr/>
        <w:t xml:space="preserve"> and the list reads </w:t>
      </w:r>
      <w:r>
        <w:rPr>
          <w:i/>
        </w:rPr>
        <w:t>Choose which expirations to scan</w:t>
        <w:br/>
        <w:t>for $SPX.</w:t>
      </w:r>
    </w:p>
    <w:p>
      <w:pPr>
        <w:pStyle w:val="ListBullet"/>
      </w:pPr>
      <w:r>
        <w:rPr>
          <w:b/>
        </w:rPr>
        <w:t>Click a button</w:t>
      </w:r>
      <w:r>
        <w:t xml:space="preserve"> and the scan runs as usual, spinner and all, for that symbol.</w:t>
      </w:r>
    </w:p>
    <w:p>
      <w:pPr>
        <w:pStyle w:val="ListBullet"/>
      </w:pPr>
      <w:r>
        <w:rPr>
          <w:b/>
        </w:rPr>
        <w:t>The pick is remembered for that symbol</w:t>
      </w:r>
      <w:r>
        <w:t xml:space="preserve"> while the page is open (it is not saved</w:t>
        <w:br/>
        <w:t xml:space="preserve">  when you leave): scan $SPX again and it uses the same choice without asking. Another</w:t>
        <w:br/>
        <w:t xml:space="preserve">  symbol has its own pick, or none.</w:t>
      </w:r>
    </w:p>
    <w:p>
      <w:pPr>
        <w:pStyle w:val="ListBullet"/>
      </w:pPr>
      <w:r>
        <w:rPr>
          <w:b/>
        </w:rPr>
        <w:t>After a scan with a choice</w:t>
      </w:r>
      <w:r>
        <w:t xml:space="preserve">, the count line ends </w:t>
      </w:r>
      <w:r>
        <w:rPr>
          <w:i/>
        </w:rPr>
        <w:t>Scanned 19 of 56 expirations ·</w:t>
        <w:br/>
        <w:t xml:space="preserve">  Monthlies only</w:t>
      </w:r>
      <w:r>
        <w:t xml:space="preserve">, with a </w:t>
      </w:r>
      <w:r>
        <w:rPr>
          <w:b/>
        </w:rPr>
        <w:t>Change</w:t>
      </w:r>
      <w:r>
        <w:t xml:space="preserve"> link beside it. Change brings the card back;</w:t>
        <w:br/>
        <w:t xml:space="preserve">  nothing rescans until you pick.</w:t>
      </w:r>
    </w:p>
    <w:p>
      <w:pPr>
        <w:pStyle w:val="ListBullet"/>
      </w:pPr>
      <w:r>
        <w:rPr>
          <w:b/>
        </w:rPr>
        <w:t>A range of 30 or fewer expirations never asks</w:t>
      </w:r>
      <w:r>
        <w:t>, and ignores a remembered pick:</w:t>
        <w:br/>
        <w:t xml:space="preserve">  everything in it is scanned, and the </w:t>
      </w:r>
      <w:r>
        <w:rPr>
          <w:i/>
        </w:rPr>
        <w:t>Scanned … of …</w:t>
      </w:r>
      <w:r>
        <w:t xml:space="preserve"> part is not shown.</w:t>
      </w:r>
    </w:p>
    <w:p>
      <w:pPr>
        <w:pStyle w:val="ListBullet"/>
      </w:pPr>
      <w:r>
        <w:rPr>
          <w:b/>
        </w:rPr>
        <w:t>A pick can hold nothing</w:t>
      </w:r>
      <w:r>
        <w:t xml:space="preserve"> in the range you ask for next — </w:t>
      </w:r>
      <w:r>
        <w:rPr>
          <w:i/>
        </w:rPr>
        <w:t>Next 30 days</w:t>
      </w:r>
      <w:r>
        <w:t xml:space="preserve"> on $SPX</w:t>
        <w:br/>
        <w:t xml:space="preserve">  with DTE min at 31, say, where 33 expirations are in range and none is within 30 days.</w:t>
        <w:br/>
        <w:t xml:space="preserve">  The count line ends </w:t>
      </w:r>
      <w:r>
        <w:rPr>
          <w:i/>
        </w:rPr>
        <w:t>Scanned 0 of 33 expirations · Next 30 days</w:t>
      </w:r>
      <w:r>
        <w:t>, and the list says</w:t>
        <w:br/>
        <w:t xml:space="preserve">  </w:t>
      </w:r>
      <w:r>
        <w:rPr>
          <w:i/>
        </w:rPr>
        <w:t>Next 30 days holds no expirations in this range for $SPX — use Change to pick</w:t>
        <w:br/>
        <w:t xml:space="preserve">  another.</w:t>
      </w:r>
    </w:p>
    <w:p>
      <w:pPr>
        <w:pStyle w:val="ListBullet"/>
      </w:pPr>
      <w:r>
        <w:rPr>
          <w:b/>
        </w:rPr>
        <w:t>A pick builds only its expirations</w:t>
      </w:r>
      <w:r>
        <w:t>, so calendars and diagonals pair only within</w:t>
        <w:br/>
        <w:t xml:space="preserve">  them: </w:t>
      </w:r>
      <w:r>
        <w:rPr>
          <w:i/>
        </w:rPr>
        <w:t>Next 30 days</w:t>
      </w:r>
      <w:r>
        <w:t xml:space="preserve"> keeps the later month within 30 days, and </w:t>
      </w:r>
      <w:r>
        <w:rPr>
          <w:i/>
        </w:rPr>
        <w:t>Monthlies only</w:t>
      </w:r>
      <w:r>
        <w:t xml:space="preserve"> pairs</w:t>
        <w:br/>
        <w:t xml:space="preserve">  a monthly with a later monthly.</w:t>
      </w:r>
    </w:p>
    <w:p>
      <w:pPr>
        <w:pStyle w:val="ListBullet"/>
      </w:pPr>
      <w:r>
        <w:rPr>
          <w:b/>
        </w:rPr>
        <w:t>The volatility read does not change with the pick.</w:t>
      </w:r>
      <w:r>
        <w:t xml:space="preserve"> The Vol Rank, implied</w:t>
        <w:br/>
        <w:t xml:space="preserve">  volatility and expected move every idea is scored against are those of the whole</w:t>
        <w:br/>
        <w:t xml:space="preserve">  chain; the expiration they come from is loaded for that alone.</w:t>
      </w:r>
    </w:p>
    <w:p>
      <w:pPr>
        <w:pStyle w:val="ListBullet"/>
      </w:pPr>
      <w:r>
        <w:t xml:space="preserve">The </w:t>
      </w:r>
      <w:r>
        <w:rPr>
          <w:b/>
        </w:rPr>
        <w:t>Income Window</w:t>
      </w:r>
      <w:r>
        <w:t xml:space="preserve"> never asks.</w:t>
      </w:r>
    </w:p>
    <w:p>
      <w:r>
        <w:rPr>
          <w:b/>
        </w:rPr>
        <w:t>The summary strip</w:t>
      </w:r>
    </w:p>
    <w:p>
      <w:r>
        <w:rPr/>
        <w:t>After every scan — an empty one included —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. The price shows even when no ideas came back,</w:t>
        <w:br/>
        <w:t xml:space="preserve">  so an empty answer still reads as an answer about that symbol; when no price</w:t>
        <w:br/>
        <w:t xml:space="preserve">  could be read it says </w:t>
      </w:r>
      <w:r>
        <w:rPr>
          <w:b/>
        </w:rPr>
        <w:t>Price unavailable</w:t>
      </w:r>
      <w:r>
        <w:t>, never $0.00;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3 where premium</w:t>
        <w:br/>
        <w:t xml:space="preserve">  is too cheap to sell · 40 lower-scoring ideas not shown</w:t>
      </w:r>
      <w:r>
        <w:t>. The cut counts are</w:t>
        <w:br/>
        <w:t xml:space="preserve">  different reasons, explained below. The idea count always shows, even at </w:t>
      </w:r>
      <w:r>
        <w:rPr>
          <w:i/>
        </w:rPr>
        <w:t>0</w:t>
        <w:br/>
        <w:t xml:space="preserve">  ideas</w:t>
      </w:r>
      <w:r>
        <w:t>; the cut and not-shown counts are left out when they are zero. When part</w:t>
        <w:br/>
        <w:t xml:space="preserve">  of the chain could not be fetched the line adds </w:t>
      </w:r>
      <w:r>
        <w:rPr>
          <w:i/>
        </w:rPr>
        <w:t>2 expirations could not be</w:t>
        <w:br/>
        <w:t xml:space="preserve">  loaded</w:t>
      </w:r>
      <w:r>
        <w:t xml:space="preserve"> — the ideas shown come from the rest of the chain. When the scan itself</w:t>
        <w:br/>
        <w:t xml:space="preserve">  failed, the whole line reads </w:t>
      </w:r>
      <w:r>
        <w:rPr>
          <w:b/>
        </w:rPr>
        <w:t>Scan failed</w:t>
      </w:r>
      <w:r>
        <w:t>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 xml:space="preserve">), and an </w:t>
      </w:r>
      <w:r>
        <w:rPr>
          <w:b/>
        </w:rPr>
        <w:t>Earnings</w:t>
      </w:r>
      <w:r>
        <w:t xml:space="preserve"> badge —</w:t>
        <w:br/>
        <w:t xml:space="preserve">  </w:t>
      </w:r>
      <w:r>
        <w:rPr>
          <w:i/>
        </w:rPr>
        <w:t>Earnings Nov 19</w:t>
      </w:r>
      <w:r>
        <w:t xml:space="preserve"> — when the company reports before the trade expires (see</w:t>
        <w:br/>
        <w:t xml:space="preserve">  </w:t>
      </w:r>
      <w:r>
        <w:rPr>
          <w:b/>
        </w:rPr>
        <w:t>Earnings</w:t>
      </w:r>
      <w:r>
        <w:t xml:space="preserve"> below);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the name, with a small payoff shape beside it,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 in short form, e.g.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 xml:space="preserve"> (long 765 put, short 761 put); a leg on a later expiration adds its date, and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 xml:space="preserve">sort by it. The list shows </w:t>
      </w:r>
      <w:r>
        <w:rPr>
          <w:b/>
        </w:rPr>
        <w:t>50 rows a page</w:t>
      </w:r>
      <w:r>
        <w:rPr/>
        <w:t>, with page controls underneath; a sort</w:t>
        <w:br/>
        <w:t>covers the whole list, not just the page you are on, so page 2 carries on where</w:t>
        <w:br/>
        <w:t>page 1 stopped. A new scan, or a chip click, starts back on page 1 and keeps the</w:t>
        <w:br/>
        <w:t>sort you chose. The list grows with the page rather than scrolling in a short box.</w:t>
      </w:r>
    </w:p>
    <w:p>
      <w:r>
        <w:rPr>
          <w:b/>
        </w:rPr>
        <w:t>When the list is empty</w:t>
      </w:r>
      <w:r>
        <w:rPr/>
        <w:t>, it says why. It names the symbol, and the price when one</w:t>
        <w:br/>
        <w:t xml:space="preserve">was read (with no price the words </w:t>
      </w:r>
      <w:r>
        <w:rPr>
          <w:i/>
        </w:rPr>
        <w:t>at $…</w:t>
      </w:r>
      <w:r>
        <w:rPr/>
        <w:t xml:space="preserve"> are left out); a failed scan names the</w:t>
        <w:br/>
        <w:t>symbol only: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Message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cleared the quality bar for SPY at $764.48.</w:t>
            </w:r>
          </w:p>
        </w:tc>
        <w:tc>
          <w:tcPr>
            <w:tcW w:type="dxa" w:w="4320"/>
          </w:tcPr>
          <w:p>
            <w:r/>
            <w:r>
              <w:rPr/>
              <w:t>ideas were built, and every one failed the bar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No strategies for SPY at $764.48 — premium is too cheap to sell.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idea left would have sold premium, and this symbol's premium is historically cheap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option chain came back for SPY at $764.48.</w:t>
            </w:r>
          </w:p>
        </w:tc>
        <w:tc>
          <w:tcPr>
            <w:tcW w:type="dxa" w:w="4320"/>
          </w:tcPr>
          <w:p>
            <w:r/>
            <w:r>
              <w:rPr/>
              <w:t>the option chain did not arrive — a mistyped symbol reads this way too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SPY at $764.48 has no expirations in this expiry range.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nothing is listed from today up to your DTE max (plus two days). DTE min is not considered here — if expirations exist but all fall below your DTE min, you get the </w:t>
            </w:r>
            <w:r>
              <w:rPr>
                <w:i/>
              </w:rPr>
              <w:t>could not be built</w:t>
            </w:r>
            <w:r>
              <w:rPr/>
              <w:t xml:space="preserve"> message instead; lower DTE min or raise DTE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No strategies could be built for SPY at $764.48 in this expiry range.</w:t>
            </w:r>
          </w:p>
        </w:tc>
        <w:tc>
          <w:tcPr>
            <w:tcW w:type="dxa" w:w="4320"/>
          </w:tcPr>
          <w:p>
            <w:r/>
            <w:r>
              <w:rPr/>
              <w:t>none of the above: nothing could be built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for SPY failed. Check System Status and scan again.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itself broke</w:t>
            </w:r>
          </w:p>
        </w:tc>
      </w:tr>
    </w:tbl>
    <w:p/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Every structure is built on every expiration in your range</w:t>
      </w:r>
      <w:r>
        <w:t xml:space="preserve"> (in your pick, when</w:t>
        <w:br/>
        <w:t xml:space="preserve">  a large chain asked), not only the nearest one — a calendar or diagonal takes each</w:t>
        <w:br/>
        <w:t xml:space="preserve">  expiration in turn as its near month.</w:t>
      </w:r>
    </w:p>
    <w:p>
      <w:pPr>
        <w:pStyle w:val="ListBullet"/>
      </w:pPr>
      <w:r>
        <w:rPr>
          <w:b/>
        </w:rPr>
        <w:t>Only the best 25 of each strategy are listed.</w:t>
      </w:r>
      <w:r>
        <w:t xml:space="preserve"> A whole chain can produce</w:t>
        <w:br/>
        <w:t xml:space="preserve">  hundreds of ideas, so after the quality bar the Finder keeps the 25</w:t>
        <w:br/>
        <w:t xml:space="preserve">  highest-scoring of each strategy — for example the best 25 bull call spreads</w:t>
        <w:br/>
        <w:t xml:space="preserve">  across every expiration — and counts the rest in the summary as </w:t>
      </w:r>
      <w:r>
        <w:rPr>
          <w:i/>
        </w:rPr>
        <w:t>lower-scoring</w:t>
        <w:br/>
        <w:t xml:space="preserve">  ideas not shown</w:t>
      </w:r>
      <w:r>
        <w:t>. Narrow the expiry range to see a different 25.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skip expirations less than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trades, the debit and</w:t>
        <w:br/>
        <w:t xml:space="preserve">  credit spreads and the iron condors are built on those near expirations too.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trade still open when the company reports is </w:t>
      </w:r>
      <w:r>
        <w:rPr>
          <w:b/>
        </w:rPr>
        <w:t>kept and</w:t>
        <w:br/>
        <w:t xml:space="preserve">  tagged</w:t>
      </w:r>
      <w:r>
        <w:t xml:space="preserve">, not dropped — </w:t>
      </w:r>
      <w:r>
        <w:rPr>
          <w:i/>
        </w:rPr>
        <w:t>Earnings Nov 19</w:t>
      </w:r>
      <w:r>
        <w:t xml:space="preserve"> on its card and beside its name in the</w:t>
        <w:br/>
        <w:t xml:space="preserve">  list, with the year added when the report falls in another year. A report can</w:t>
        <w:br/>
        <w:t xml:space="preserve">  move the stock sharply either way, so read the tag before you trade it. A</w:t>
        <w:br/>
        <w:t xml:space="preserve">  calendar or diagonal is checked against its </w:t>
      </w:r>
      <w:r>
        <w:rPr>
          <w:b/>
        </w:rPr>
        <w:t>later</w:t>
      </w:r>
      <w:r>
        <w:t xml:space="preserve"> expiration, because the</w:t>
        <w:br/>
        <w:t xml:space="preserve">  back month is still open when a report lands after the near month expires. The</w:t>
        <w:br/>
        <w:t xml:space="preserve">  Market Scanner and the Income Window drop these trades instead of tagging them.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>butterfly, calendars, diagonals or the share structures. A trade the button takes</w:t>
        <w:br/>
        <w:t>is still checked against the Paper Ledger's risk limits — the Paper trade box shows</w:t>
        <w:br/>
        <w:t>each limit before you send — and a message says if it was not opened and why (see</w:t>
        <w:br/>
      </w:r>
      <w:r>
        <w:rPr>
          <w:i/>
        </w:rPr>
        <w:t>Risk limits on new trades</w:t>
      </w:r>
      <w:r>
        <w:rPr/>
        <w:t xml:space="preserve"> under </w:t>
      </w:r>
      <w:r>
        <w:rPr>
          <w:b/>
        </w:rPr>
        <w:t>Paper Ledger</w:t>
      </w:r>
      <w:r>
        <w:rPr/>
        <w:t>).</w:t>
        <w:br/>
        <w:t xml:space="preserve">The Paper Ledger has no earnings check, so a trade tagged </w:t>
      </w:r>
      <w:r>
        <w:rPr>
          <w:i/>
        </w:rPr>
        <w:t>Earnings</w:t>
      </w:r>
      <w:r>
        <w:rPr/>
        <w:t xml:space="preserve"> opens there</w:t>
        <w:br/>
        <w:t>like any other.</w:t>
        <w:br/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showing each of the ledger's risk limits in green (fits) or red (breaks) for that quantity, then creates a Paper Ledger trade if it fits. A message a moment later says it opened, or why not.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