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2026-08-23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</w:t>
            </w:r>
            <w:r>
              <w:rPr>
                <w:b/>
              </w:rPr>
              <w:t>VIX</w:t>
            </w:r>
            <w:r>
              <w:rPr/>
              <w:t xml:space="preserve"> and its band, the </w:t>
            </w:r>
            <w:r>
              <w:rPr>
                <w:b/>
              </w:rPr>
              <w:t>market regime</w:t>
            </w:r>
            <w:r>
              <w:rPr/>
              <w:t xml:space="preserve"> word, and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</w:tbl>
    <w:p/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VIX but not SPX or QQQ.</w:t>
      </w:r>
      <w:r>
        <w:t xml:space="preserve"> Those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br/>
      </w:r>
    </w:p>
    <w:p>
      <w:pPr>
        <w:pStyle w:val="Heading2"/>
      </w:pPr>
      <w:r>
        <w:rPr/>
        <w:t>Live Mirror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/desk/live</w:t>
      </w:r>
      <w:r>
        <w:rPr/>
        <w:t xml:space="preserve"> — pinned in the rail directly under </w:t>
      </w:r>
      <w:r>
        <w:rPr>
          <w:b/>
        </w:rPr>
        <w:t>Desk</w:t>
      </w:r>
      <w:r>
        <w:rPr/>
        <w:t>, and it</w:t>
        <w:br/>
      </w:r>
      <w:r>
        <w:rPr>
          <w:b/>
        </w:rPr>
        <w:t>opens in a new browser tab</w:t>
      </w:r>
      <w:r>
        <w:rPr/>
        <w:t>, so the tab you were working in stays where it was.</w:t>
      </w:r>
    </w:p>
    <w:p>
      <w:r>
        <w:rPr>
          <w:b/>
        </w:rPr>
        <w:t>The Desk, on a screen you are not sitting at.</w:t>
      </w:r>
      <w:r>
        <w:rPr/>
        <w:t xml:space="preserve"> Same panels, same numbers, same</w:t>
        <w:br/>
        <w:t>layout, built as a plain web page instead of an app page. It keeps updating on a</w:t>
        <w:br/>
        <w:t>wall display, a spare monitor, a tablet or a phone, and it picks itself back up on</w:t>
        <w:br/>
        <w:t>its own after the machine sleeps, the Wi-Fi drops, or the browser suspends the tab.</w:t>
      </w:r>
    </w:p>
    <w:p>
      <w:r>
        <w:rPr>
          <w:b/>
        </w:rPr>
        <w:t>How to use it:</w:t>
      </w:r>
      <w:r>
        <w:rPr/>
        <w:t xml:space="preserve"> open it once, drag the window to the display you want it on, and</w:t>
        <w:br/>
        <w:t xml:space="preserve">leave it. Clicking a row still opens the page it came from, and </w:t>
      </w:r>
      <w:r>
        <w:rPr>
          <w:b/>
        </w:rPr>
        <w:t>Open the full</w:t>
        <w:br/>
        <w:t>Desk</w:t>
      </w:r>
      <w:r>
        <w:rPr/>
        <w:t xml:space="preserve"> at the top left brings you back to the app.</w:t>
      </w:r>
    </w:p>
    <w:p>
      <w:r>
        <w:rPr>
          <w:b/>
        </w:rPr>
        <w:t>What is different from the Desk: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Desk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Live Mirror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Panels</w:t>
            </w:r>
          </w:p>
        </w:tc>
        <w:tc>
          <w:tcPr>
            <w:tcW w:type="dxa" w:w="2880"/>
          </w:tcPr>
          <w:p>
            <w:r/>
            <w:r>
              <w:rPr/>
              <w:t>2x2, stacking to one column on a narrow screen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always 2x2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After sleep or a dropped connection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reload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reconnects itself</w:t>
            </w:r>
          </w:p>
        </w:tc>
      </w:tr>
    </w:tbl>
    <w:p/>
    <w:p>
      <w:r>
        <w:rPr/>
        <w:t>The layout difference is deliberate: a screen you have pinned somewhere should not</w:t>
        <w:br/>
        <w:t>rearrange itself. On a narrow display the columns tighten and long values shorten</w:t>
        <w:br/>
        <w:t>with an ellipsis instead of the panels moving.</w:t>
      </w:r>
    </w:p>
    <w:p>
      <w:r>
        <w:rPr>
          <w:b/>
        </w:rPr>
        <w:t>The indicator at the top right tells you whether to trust the screen:</w:t>
      </w:r>
    </w:p>
    <w:p>
      <w:pPr>
        <w:pStyle w:val="ListBullet"/>
      </w:pPr>
      <w:r>
        <w:rPr>
          <w:b/>
        </w:rPr>
        <w:t>Live</w:t>
      </w:r>
      <w:r>
        <w:t xml:space="preserve"> — connected, and what you are looking at is current.</w:t>
      </w:r>
    </w:p>
    <w:p>
      <w:pPr>
        <w:pStyle w:val="ListBullet"/>
      </w:pPr>
      <w:r>
        <w:rPr>
          <w:b/>
        </w:rPr>
        <w:t>Reconnecting</w:t>
      </w:r>
      <w:r>
        <w:t xml:space="preserve"> — the connection dropped and the page is retrying by itself. The</w:t>
        <w:br/>
        <w:t xml:space="preserve">  numbers are the last good ones until it says Live again.</w:t>
      </w:r>
    </w:p>
    <w:p>
      <w:r>
        <w:rPr>
          <w:b/>
        </w:rPr>
        <w:t>The countdown keeps ticking every second even when nothing else changes</w:t>
      </w:r>
      <w:r>
        <w:rPr/>
        <w:t>, and</w:t>
        <w:br/>
        <w:t>that is the point: a frozen page and a quiet market look identical from across the</w:t>
        <w:br/>
        <w:t>room, and the moving clock is how you tell them apart.</w:t>
      </w:r>
    </w:p>
    <w:p>
      <w:r>
        <w:rPr>
          <w:b/>
        </w:rPr>
        <w:t>Every number comes from the Desk's own code</w:t>
      </w:r>
      <w:r>
        <w:rPr/>
        <w:t>, so the mirror cannot drift from</w:t>
        <w:br/>
        <w:t>it. If the two ever disagree, one of them has stopped updating — check the</w:t>
        <w:br/>
        <w:t>indicator. The same honesty rules apply, because they are the same rules: walls are</w:t>
        <w:br/>
        <w:t>hidden rather than zeroed when the gamma feed is stale, and a missing reading shows</w:t>
        <w:br/>
        <w:t>a dash rather than a zero.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one </w:t>
      </w:r>
      <w:r>
        <w:rPr>
          <w:b/>
        </w:rPr>
        <w:t>card</w:t>
      </w:r>
      <w:r>
        <w:rPr/>
        <w:t xml:space="preserve"> per leg 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>,</w:t>
        <w:br/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 xml:space="preserve">, plus </w:t>
      </w:r>
      <w:r>
        <w:rPr>
          <w:b/>
        </w:rPr>
        <w:t>Add leg</w:t>
      </w:r>
      <w:r>
        <w:rPr/>
        <w:t xml:space="preserve"> and a remove ✕ that locks at the last leg</w:t>
        <w:br/>
        <w:t>(a position with no legs has nothing to simulate). The Simulator's snapshot carries</w:t>
        <w:br/>
        <w:t>no Greeks, so its leg cards show no Delta column — the Calculator's do. Every tab</w:t>
        <w:br/>
        <w:t xml:space="preserve">below operates on the </w:t>
      </w:r>
      <w:r>
        <w:rPr>
          <w:b/>
        </w:rPr>
        <w:t>netted</w:t>
      </w:r>
      <w:r>
        <w:rPr/>
        <w:t xml:space="preserve"> 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Position (1-8 weeks)</w:t>
      </w:r>
      <w:r>
        <w:t xml:space="preserve"> - the cross-section percentile as a large number over a</w:t>
        <w:br/>
        <w:t xml:space="preserve">  </w:t>
      </w:r>
      <w:r>
        <w:rPr>
          <w:b/>
        </w:rPr>
        <w:t>decile rail</w:t>
      </w:r>
      <w:r>
        <w:t>, with the marker where this name sits between the bottom and top</w:t>
        <w:br/>
        <w:t xml:space="preserve">  decile, and the calibrated expectation beneath. Two cards below it say what each</w:t>
        <w:br/>
        <w:t xml:space="preserve">  side is permitted and why.</w:t>
      </w:r>
    </w:p>
    <w:p>
      <w:pPr>
        <w:pStyle w:val="ListBullet"/>
      </w:pPr>
      <w:r>
        <w:rPr>
          <w:b/>
        </w:rPr>
        <w:t>Investor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