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A59E91" w14:textId="0CE3AB71" w:rsidR="00BF08DC" w:rsidRPr="00BF08DC" w:rsidRDefault="00BF08DC" w:rsidP="00BF08DC">
      <w:pPr>
        <w:spacing w:after="0" w:line="240" w:lineRule="auto"/>
        <w:jc w:val="center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t>The Reality of Meaning</w:t>
      </w:r>
      <w:r w:rsidRPr="00BF08DC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14:ligatures w14:val="none"/>
        </w:rPr>
        <w:br/>
      </w:r>
    </w:p>
    <w:p w14:paraId="59A1FCC0" w14:textId="0EC00281" w:rsid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This logic builds on Pierce’s Triadic Semiotics and Rovelli’s contention that the world is fundamentally made of relationships (triads) rather than substances. </w:t>
      </w:r>
    </w:p>
    <w:p w14:paraId="25C0275E" w14:textId="77777777" w:rsid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0CF12FA8" w14:textId="77777777" w:rsid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</w:p>
    <w:p w14:paraId="673C74BE" w14:textId="57B319CA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1. Reality is composed of relations (triads). (Rovelli, Pierce) </w:t>
      </w:r>
    </w:p>
    <w:p w14:paraId="15579823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2. Only stable triads last, endure. </w:t>
      </w:r>
    </w:p>
    <w:p w14:paraId="5C742B8A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  <w:t>(i.e., when a triad becomes unstable it goes out of existence)</w:t>
      </w:r>
    </w:p>
    <w:p w14:paraId="6FB72924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       Note that this applies to animals, tornados, companies, economies, ecologies etc. </w:t>
      </w:r>
    </w:p>
    <w:p w14:paraId="60B24C60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3. Natural selection is just a description of the stability criteria acting at the level of ecologies.</w:t>
      </w:r>
    </w:p>
    <w:p w14:paraId="3328FA48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4. The affording, specifying, and satisfying partitioning is simply a framework for thinking about relations within the triad. </w:t>
      </w:r>
    </w:p>
    <w:p w14:paraId="46167C37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5. Satisfying, however, has a privileged status </w:t>
      </w:r>
    </w:p>
    <w:p w14:paraId="67A81E93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        (</w:t>
      </w:r>
      <w:proofErr w:type="gramStart"/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top</w:t>
      </w:r>
      <w:proofErr w:type="gramEnd"/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 xml:space="preserve"> of the Abstraction Hierarchy, because it specifies the criteria for existence. Why one thing exists and another becomes extinct.)</w:t>
      </w:r>
    </w:p>
    <w:p w14:paraId="37A9CA04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         Satisfying determines the ‘goodness’ or ‘fitness’ of a thing. </w:t>
      </w:r>
    </w:p>
    <w:p w14:paraId="07B7C26A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6. Affording, and specifying determine the potential means (how) for achieving satisfying (meeting the criteria for existence). </w:t>
      </w:r>
    </w:p>
    <w:p w14:paraId="2FAA1082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  <w:t>Affording reflects the energy coupling within the triad. (Forward portion of the loop, acting)</w:t>
      </w:r>
    </w:p>
    <w:p w14:paraId="2A482751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  <w:t>Specifying reflects the information coupling within the triad. (Feedback portion of the loop, perceiving)</w:t>
      </w:r>
    </w:p>
    <w:p w14:paraId="2D190AF8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  <w:t>Together they create the condition (closed loop) where energy can be directed toward achieving stability. </w:t>
      </w:r>
    </w:p>
    <w:p w14:paraId="34C69CF1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>7. Affording and Specifying are explicit properties of the coupling (the control system), but satisfying is implicit - there is no box for it.</w:t>
      </w:r>
    </w:p>
    <w:p w14:paraId="427FA304" w14:textId="77777777" w:rsidR="00BF08DC" w:rsidRPr="00BF08DC" w:rsidRDefault="00BF08DC" w:rsidP="00BF08DC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</w:pPr>
      <w:r w:rsidRPr="00BF08DC">
        <w:rPr>
          <w:rFonts w:ascii="Helvetica" w:eastAsia="Times New Roman" w:hAnsi="Helvetica" w:cs="Times New Roman"/>
          <w:color w:val="000000"/>
          <w:kern w:val="0"/>
          <w:sz w:val="18"/>
          <w:szCs w:val="18"/>
          <w14:ligatures w14:val="none"/>
        </w:rPr>
        <w:tab/>
        <w:t>The satisfying criteria can be internal to the loop (conditions for survival - self organizing system) or external (set by an external designer) </w:t>
      </w:r>
    </w:p>
    <w:p w14:paraId="359DA5A6" w14:textId="77777777" w:rsidR="00BF08DC" w:rsidRPr="00BF08DC" w:rsidRDefault="00BF08DC" w:rsidP="00BF08D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AA515F" w14:textId="77777777" w:rsidR="00B7155E" w:rsidRDefault="00B7155E"/>
    <w:sectPr w:rsidR="00B71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DC"/>
    <w:rsid w:val="000D10BF"/>
    <w:rsid w:val="00291D0D"/>
    <w:rsid w:val="003077EA"/>
    <w:rsid w:val="003302D2"/>
    <w:rsid w:val="00354675"/>
    <w:rsid w:val="009044E6"/>
    <w:rsid w:val="009B3E97"/>
    <w:rsid w:val="00B7155E"/>
    <w:rsid w:val="00BF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5245A"/>
  <w15:chartTrackingRefBased/>
  <w15:docId w15:val="{DF2B82CB-3E09-444A-A692-51D47890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8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DC"/>
    <w:rPr>
      <w:b/>
      <w:bCs/>
      <w:smallCaps/>
      <w:color w:val="0F4761" w:themeColor="accent1" w:themeShade="BF"/>
      <w:spacing w:val="5"/>
    </w:rPr>
  </w:style>
  <w:style w:type="character" w:customStyle="1" w:styleId="apple-tab-span">
    <w:name w:val="apple-tab-span"/>
    <w:basedOn w:val="DefaultParagraphFont"/>
    <w:rsid w:val="00BF0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Flach, John M.</dc:creator>
  <cp:keywords/>
  <dc:description/>
  <cp:lastModifiedBy>Flach, John M.</cp:lastModifiedBy>
  <cp:revision>1</cp:revision>
  <dcterms:created xsi:type="dcterms:W3CDTF">2026-09-22T17:06:00Z</dcterms:created>
  <dcterms:modified xsi:type="dcterms:W3CDTF">2026-09-22T17:11:00Z</dcterms:modified>
</cp:coreProperties>
</file>