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somewhat non-traditional teacher in that I rarely give a full</w:t>
      </w:r>
      <w:r>
        <w:t xml:space="preserve"> </w:t>
      </w:r>
      <w:r>
        <w:t xml:space="preserve">50/75 minute back-to-the-students blackboard-style lecture, preferring</w:t>
      </w:r>
      <w:r>
        <w:t xml:space="preserve"> </w:t>
      </w:r>
      <w:r>
        <w:t xml:space="preserve">interactive project-based learning whenever possible. I have been an</w:t>
      </w:r>
      <w:r>
        <w:t xml:space="preserve"> </w:t>
      </w:r>
      <w:r>
        <w:t xml:space="preserve">early adopter of the</w:t>
      </w:r>
      <w:r>
        <w:t xml:space="preserve"> </w:t>
      </w:r>
      <w:r>
        <w:rPr>
          <w:iCs/>
          <w:i/>
        </w:rPr>
        <w:t xml:space="preserve">reverse classroom</w:t>
      </w:r>
      <w:r>
        <w:t xml:space="preserve"> </w:t>
      </w:r>
      <w:r>
        <w:t xml:space="preserve">approach. I have developed a</w:t>
      </w:r>
      <w:r>
        <w:t xml:space="preserve"> </w:t>
      </w:r>
      <w:r>
        <w:t xml:space="preserve">course in high-performance computing (HPC) for engineers in which all of</w:t>
      </w:r>
      <w:r>
        <w:t xml:space="preserve"> </w:t>
      </w:r>
      <w:r>
        <w:t xml:space="preserve">the traditional lecture material is posted to YouTube and embedded in a</w:t>
      </w:r>
      <w:r>
        <w:t xml:space="preserve"> </w:t>
      </w:r>
      <w:r>
        <w:t xml:space="preserve">course specific website that I developed. The students are then required</w:t>
      </w:r>
      <w:r>
        <w:t xml:space="preserve"> </w:t>
      </w:r>
      <w:r>
        <w:t xml:space="preserve">to watch the videos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before attending class. Accompanying the videos</w:t>
      </w:r>
      <w:r>
        <w:t xml:space="preserve"> </w:t>
      </w:r>
      <w:r>
        <w:t xml:space="preserve">are automatically graded quiz questions to ensure the students complete</w:t>
      </w:r>
      <w:r>
        <w:t xml:space="preserve"> </w:t>
      </w:r>
      <w:r>
        <w:t xml:space="preserve">the videos and continuously provide a feedback assessment of their</w:t>
      </w:r>
      <w:r>
        <w:t xml:space="preserve"> </w:t>
      </w:r>
      <w:r>
        <w:t xml:space="preserve">progress. I originally wrote the software for this automated quiz</w:t>
      </w:r>
      <w:r>
        <w:t xml:space="preserve"> </w:t>
      </w:r>
      <w:r>
        <w:t xml:space="preserve">grading as well as developed the question bank and associated answers,</w:t>
      </w:r>
      <w:r>
        <w:t xml:space="preserve"> </w:t>
      </w:r>
      <w:r>
        <w:t xml:space="preserve">and now am migrating the question bank to the Canvas system. The</w:t>
      </w:r>
      <w:r>
        <w:t xml:space="preserve"> </w:t>
      </w:r>
      <w:r>
        <w:t xml:space="preserve">in-class part of the course is then offered in a computer lab where</w:t>
      </w:r>
      <w:r>
        <w:t xml:space="preserve"> </w:t>
      </w:r>
      <w:r>
        <w:t xml:space="preserve">daily exercises are carried out in a way that offers students an</w:t>
      </w:r>
      <w:r>
        <w:t xml:space="preserve"> </w:t>
      </w:r>
      <w:r>
        <w:t xml:space="preserve">opportunity to solve problems on their own with my immediate assistance</w:t>
      </w:r>
      <w:r>
        <w:t xml:space="preserve"> </w:t>
      </w:r>
      <w:r>
        <w:t xml:space="preserve">when they need it. Independent projects replace tests in this course.</w:t>
      </w:r>
      <w:r>
        <w:t xml:space="preserve"> </w:t>
      </w:r>
      <w:r>
        <w:t xml:space="preserve">Thus far I have created about 60 videos for this class. Interestingly,</w:t>
      </w:r>
      <w:r>
        <w:t xml:space="preserve"> </w:t>
      </w:r>
      <w:r>
        <w:t xml:space="preserve">these videos are being watched more often by others, outside of the</w:t>
      </w:r>
      <w:r>
        <w:t xml:space="preserve"> </w:t>
      </w:r>
      <w:r>
        <w:t xml:space="preserve">formal classroom. They currently have over 230K unique views</w:t>
      </w:r>
      <w:r>
        <w:t xml:space="preserve"> </w:t>
      </w:r>
      <w:r>
        <w:t xml:space="preserve">representing more than 800K minutes of viewing on YouTube from</w:t>
      </w:r>
      <w:r>
        <w:t xml:space="preserve"> </w:t>
      </w:r>
      <w:r>
        <w:t xml:space="preserve">interested people in almost every country in the world.</w:t>
      </w:r>
      <w:r>
        <w:t xml:space="preserve"> </w:t>
      </w:r>
      <w:r>
        <w:t xml:space="preserve">Figure </w:t>
      </w:r>
      <w:hyperlink w:anchor="fig:views">
        <w:r>
          <w:rPr>
            <w:rStyle w:val="InternetLink"/>
          </w:rPr>
          <w:t xml:space="preserve">1</w:t>
        </w:r>
      </w:hyperlink>
      <w:r>
        <w:t xml:space="preserve"> </w:t>
      </w:r>
      <w:r>
        <w:t xml:space="preserve">shows</w:t>
      </w:r>
      <w:r>
        <w:t xml:space="preserve"> </w:t>
      </w:r>
      <w:r>
        <w:t xml:space="preserve">the historical accumulation of views for the HPC course. I taught this</w:t>
      </w:r>
      <w:r>
        <w:t xml:space="preserve"> </w:t>
      </w:r>
      <w:r>
        <w:t xml:space="preserve">course for 3 semesters at UTSA and am preparing to teach a similar</w:t>
      </w:r>
      <w:r>
        <w:t xml:space="preserve"> </w:t>
      </w:r>
      <w:r>
        <w:t xml:space="preserve">course in the Spring of 2017 to PGE students.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2" w:name="fig:views"/>
          <w:p>
            <w:pPr>
              <w:jc w:val="center"/>
            </w:pPr>
          </w:p>
          <w:p>
            <w:pPr>
              <w:jc w:val="center"/>
            </w:pPr>
            <w:r>
              <w:t xml:space="preserve">Historical</w:t>
            </w:r>
            <w:r>
              <w:t xml:space="preserve"> </w:t>
            </w:r>
            <w:r>
              <w:rPr>
                <w:iCs/>
                <w:i/>
              </w:rPr>
              <w:t xml:space="preserve">daily</w:t>
            </w:r>
            <w:r>
              <w:t xml:space="preserve"> </w:t>
            </w:r>
            <w:r>
              <w:t xml:space="preserve">views of HPC course YouTube</w:t>
            </w:r>
            <w:r>
              <w:t xml:space="preserve"> </w:t>
            </w:r>
            <w:r>
              <w:t xml:space="preserve">channel</w:t>
            </w:r>
          </w:p>
          <w:bookmarkEnd w:id="22"/>
        </w:tc>
      </w:tr>
    </w:tbl>
    <w:p>
      <w:pPr>
        <w:pStyle w:val="TextBody"/>
      </w:pPr>
      <w:r>
        <w:t xml:space="preserve">I believe this serves as a avenue for reputation enhancement, through</w:t>
      </w:r>
      <w:r>
        <w:t xml:space="preserve"> </w:t>
      </w:r>
      <w:r>
        <w:t xml:space="preserve">others familiarizing themselves with my expertise on this topic and</w:t>
      </w:r>
      <w:r>
        <w:t xml:space="preserve"> </w:t>
      </w:r>
      <w:r>
        <w:t xml:space="preserve">seeking out my other contributions in research, etc. Additionally, it</w:t>
      </w:r>
      <w:r>
        <w:t xml:space="preserve"> </w:t>
      </w:r>
      <w:r>
        <w:t xml:space="preserve">creates a lasting catalogue of valuable reference material for my own</w:t>
      </w:r>
      <w:r>
        <w:t xml:space="preserve"> </w:t>
      </w:r>
      <w:r>
        <w:t xml:space="preserve">students and researchers as well as other students at UT.</w:t>
      </w:r>
    </w:p>
    <w:p>
      <w:pPr>
        <w:pStyle w:val="TextBody"/>
      </w:pPr>
      <w:r>
        <w:t xml:space="preserve">This flipped-classroom format may not be appropriate for all classes;</w:t>
      </w:r>
      <w:r>
        <w:t xml:space="preserve"> </w:t>
      </w:r>
      <w:r>
        <w:t xml:space="preserve">however, I firmly believe in providing the students a</w:t>
      </w:r>
      <w:r>
        <w:t xml:space="preserve"> </w:t>
      </w:r>
      <w:r>
        <w:rPr>
          <w:iCs/>
          <w:i/>
        </w:rPr>
        <w:t xml:space="preserve">menu</w:t>
      </w:r>
      <w:r>
        <w:t xml:space="preserve"> </w:t>
      </w:r>
      <w:r>
        <w:t xml:space="preserve">of options</w:t>
      </w:r>
      <w:r>
        <w:t xml:space="preserve"> </w:t>
      </w:r>
      <w:r>
        <w:t xml:space="preserve">for learning, especially when technology can provide this at little or</w:t>
      </w:r>
      <w:r>
        <w:t xml:space="preserve"> </w:t>
      </w:r>
      <w:r>
        <w:t xml:space="preserve">no time-cost to me. In the classroom, when delivering traditional</w:t>
      </w:r>
      <w:r>
        <w:t xml:space="preserve"> </w:t>
      </w:r>
      <w:r>
        <w:t xml:space="preserve">lectures I use a tablet peripheral interface to my laptop, where I can</w:t>
      </w:r>
      <w:r>
        <w:t xml:space="preserve"> </w:t>
      </w:r>
      <w:r>
        <w:t xml:space="preserve">either develop lecture notes from scratch on blank paper or I can</w:t>
      </w:r>
      <w:r>
        <w:t xml:space="preserve"> </w:t>
      </w:r>
      <w:r>
        <w:t xml:space="preserve">annotate prepared material in real-time. This makes the transition to</w:t>
      </w:r>
      <w:r>
        <w:t xml:space="preserve"> </w:t>
      </w:r>
      <w:r>
        <w:t xml:space="preserve">prepared slides, demos, videos, web-based materials, or live-coding on</w:t>
      </w:r>
      <w:r>
        <w:t xml:space="preserve"> </w:t>
      </w:r>
      <w:r>
        <w:t xml:space="preserve">the laptop during the lecture seamless. While delivering the lecture, I</w:t>
      </w:r>
      <w:r>
        <w:t xml:space="preserve"> </w:t>
      </w:r>
      <w:r>
        <w:t xml:space="preserve">wear a microphone and screen-capture my computer desktop while</w:t>
      </w:r>
      <w:r>
        <w:t xml:space="preserve"> </w:t>
      </w:r>
      <w:r>
        <w:t xml:space="preserve">simultaneously projecting to the screen in the lecture hall. At the end</w:t>
      </w:r>
      <w:r>
        <w:t xml:space="preserve"> </w:t>
      </w:r>
      <w:r>
        <w:t xml:space="preserve">of class, I post the lecture notes developed in class along with a</w:t>
      </w:r>
      <w:r>
        <w:t xml:space="preserve"> </w:t>
      </w:r>
      <w:r>
        <w:t xml:space="preserve">YouTube video of my lecture.</w:t>
      </w:r>
      <w:r>
        <w:t xml:space="preserve"> </w:t>
      </w:r>
      <w:r>
        <w:rPr>
          <w:iCs/>
          <w:i/>
        </w:rPr>
        <w:t xml:space="preserve">Every lecture is recorded</w:t>
      </w:r>
      <w:r>
        <w:t xml:space="preserve"> </w:t>
      </w:r>
      <w:r>
        <w:t xml:space="preserve">and available</w:t>
      </w:r>
      <w:r>
        <w:t xml:space="preserve"> </w:t>
      </w:r>
      <w:r>
        <w:t xml:space="preserve">for the students future reference. I spend a little time post-producing</w:t>
      </w:r>
      <w:r>
        <w:t xml:space="preserve"> </w:t>
      </w:r>
      <w:r>
        <w:t xml:space="preserve">the lecture videos to break-up the full lecture into 5–20 minutes</w:t>
      </w:r>
      <w:r>
        <w:t xml:space="preserve"> </w:t>
      </w:r>
      <w:r>
        <w:t xml:space="preserve">topical segments. This post-production of the lectures makes it easier</w:t>
      </w:r>
      <w:r>
        <w:t xml:space="preserve"> </w:t>
      </w:r>
      <w:r>
        <w:t xml:space="preserve">for the students to find the material they are interested in when</w:t>
      </w:r>
      <w:r>
        <w:t xml:space="preserve"> </w:t>
      </w:r>
      <w:r>
        <w:t xml:space="preserve">reviewing for exams or working assignments. Additionally, this allows me</w:t>
      </w:r>
      <w:r>
        <w:t xml:space="preserve"> </w:t>
      </w:r>
      <w:r>
        <w:t xml:space="preserve">to easily assemble an appropriately timed lecture in the advent of an</w:t>
      </w:r>
      <w:r>
        <w:t xml:space="preserve"> </w:t>
      </w:r>
      <w:r>
        <w:t xml:space="preserve">absence in future semesters. Written comments from students over the</w:t>
      </w:r>
      <w:r>
        <w:t xml:space="preserve"> </w:t>
      </w:r>
      <w:r>
        <w:t xml:space="preserve">years have overwhelmingly expressed gratitude for these reference videos</w:t>
      </w:r>
      <w:r>
        <w:t xml:space="preserve"> </w:t>
      </w:r>
      <w:r>
        <w:t xml:space="preserve">and other materials, as not all students learn in the same manner, it</w:t>
      </w:r>
      <w:r>
        <w:t xml:space="preserve"> </w:t>
      </w:r>
      <w:r>
        <w:t xml:space="preserve">provides a way to accommodate several different learning styles. I have</w:t>
      </w:r>
      <w:r>
        <w:t xml:space="preserve"> </w:t>
      </w:r>
      <w:r>
        <w:t xml:space="preserve">used this methodology in several PGE courses at UT including PGE 379</w:t>
      </w:r>
      <w:r>
        <w:t xml:space="preserve"> </w:t>
      </w:r>
      <w:r>
        <w:t xml:space="preserve">Advanced Geomechanics</w:t>
      </w:r>
      <w:r>
        <w:rPr>
          <w:rStyle w:val="FootnoteReference"/>
        </w:rPr>
        <w:footnoteReference w:id="23"/>
      </w:r>
      <w:r>
        <w:t xml:space="preserve">, PGE 334 Reservoir Geomechanics</w:t>
      </w:r>
      <w:r>
        <w:rPr>
          <w:rStyle w:val="FootnoteReference"/>
        </w:rPr>
        <w:footnoteReference w:id="25"/>
      </w:r>
      <w:r>
        <w:t xml:space="preserve">, and PGE</w:t>
      </w:r>
      <w:r>
        <w:t xml:space="preserve"> </w:t>
      </w:r>
      <w:r>
        <w:t xml:space="preserve">323M Reservoir Engineering III</w:t>
      </w:r>
      <w:r>
        <w:rPr>
          <w:rStyle w:val="FootnoteReference"/>
        </w:rPr>
        <w:footnoteReference w:id="27"/>
      </w:r>
      <w:r>
        <w:t xml:space="preserve">. Like the HPC course described</w:t>
      </w:r>
      <w:r>
        <w:t xml:space="preserve"> </w:t>
      </w:r>
      <w:r>
        <w:t xml:space="preserve">previously, these videos are being watched by students around the world</w:t>
      </w:r>
      <w:r>
        <w:t xml:space="preserve"> </w:t>
      </w:r>
      <w:r>
        <w:t xml:space="preserve">and have views cumulatively exceeding 100K. Professors Maša Prodanović</w:t>
      </w:r>
      <w:r>
        <w:t xml:space="preserve"> </w:t>
      </w:r>
      <w:r>
        <w:t xml:space="preserve">and Eric van Oort in the PGE Department have adopted and adapted parts</w:t>
      </w:r>
      <w:r>
        <w:t xml:space="preserve"> </w:t>
      </w:r>
      <w:r>
        <w:t xml:space="preserve">of this methodology after discussions with me regarding the tools I use.</w:t>
      </w:r>
      <w:r>
        <w:t xml:space="preserve"> </w:t>
      </w:r>
      <w:r>
        <w:t xml:space="preserve">Other professors have expressed interest in adopting these techniques,</w:t>
      </w:r>
      <w:r>
        <w:t xml:space="preserve"> </w:t>
      </w:r>
      <w:r>
        <w:t xml:space="preserve">and the possibility of using some of these methods to prepare material</w:t>
      </w:r>
      <w:r>
        <w:t xml:space="preserve"> </w:t>
      </w:r>
      <w:r>
        <w:t xml:space="preserve">for a future online Master of Science degree in PGE has been discussed,</w:t>
      </w:r>
      <w:r>
        <w:t xml:space="preserve"> </w:t>
      </w:r>
      <w:r>
        <w:t xml:space="preserve">including at the PGE 2015 faculty retreat where I gave a live</w:t>
      </w:r>
      <w:r>
        <w:t xml:space="preserve"> </w:t>
      </w:r>
      <w:r>
        <w:t xml:space="preserve">demonstration.</w:t>
      </w:r>
    </w:p>
    <w:p>
      <w:pPr>
        <w:pStyle w:val="TextBody"/>
      </w:pPr>
      <w:r>
        <w:t xml:space="preserve">It has been my experience that many, if not most, engineering students</w:t>
      </w:r>
      <w:r>
        <w:t xml:space="preserve"> </w:t>
      </w:r>
      <w:r>
        <w:t xml:space="preserve">are aided by visual learning tools and where appropriate I always try to</w:t>
      </w:r>
      <w:r>
        <w:t xml:space="preserve"> </w:t>
      </w:r>
      <w:r>
        <w:t xml:space="preserve">incorporate these into my lectures.</w:t>
      </w:r>
      <w:r>
        <w:t xml:space="preserve"> </w:t>
      </w:r>
      <w:r>
        <w:t xml:space="preserve">Figure </w:t>
      </w:r>
      <w:hyperlink w:anchor="fig:newton">
        <w:r>
          <w:rPr>
            <w:rStyle w:val="InternetLink"/>
          </w:rPr>
          <w:t xml:space="preserve">[fig:newton]</w:t>
        </w:r>
      </w:hyperlink>
      <w:r>
        <w:t xml:space="preserve"> </w:t>
      </w:r>
      <w:r>
        <w:t xml:space="preserve">shows an animated computer visualization of</w:t>
      </w:r>
      <w:r>
        <w:t xml:space="preserve"> </w:t>
      </w:r>
      <w:r>
        <w:t xml:space="preserve">tangent lines being drawn and new approximations being computed as a</w:t>
      </w:r>
      <w:r>
        <w:t xml:space="preserve"> </w:t>
      </w:r>
      <w:r>
        <w:t xml:space="preserve">Newton’s method nonlinear solver converges to a root. This is one of</w:t>
      </w:r>
      <w:r>
        <w:t xml:space="preserve"> </w:t>
      </w:r>
      <w:r>
        <w:t xml:space="preserve">many similar such visual aides that I developed (i.e. wrote the</w:t>
      </w:r>
      <w:r>
        <w:t xml:space="preserve"> </w:t>
      </w:r>
      <w:r>
        <w:rPr>
          <w:iCs/>
          <w:i/>
        </w:rPr>
        <w:t xml:space="preserve">Mathematica</w:t>
      </w:r>
      <w:r>
        <w:t xml:space="preserve"> </w:t>
      </w:r>
      <w:r>
        <w:t xml:space="preserve">code) for a course on numerical methods</w:t>
      </w:r>
      <w:r>
        <w:rPr>
          <w:rStyle w:val="FootnoteReference"/>
        </w:rPr>
        <w:footnoteReference w:id="29"/>
      </w:r>
      <w:r>
        <w:t xml:space="preserve">, these</w:t>
      </w:r>
      <w:r>
        <w:t xml:space="preserve"> </w:t>
      </w:r>
      <w:r>
        <w:t xml:space="preserve">notebooks are currently being translated to an open-source interactive</w:t>
      </w:r>
      <w:r>
        <w:t xml:space="preserve"> </w:t>
      </w:r>
      <w:r>
        <w:t xml:space="preserve">book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TextBody"/>
      </w:pPr>
      <w:r>
        <w:t xml:space="preserve">I prefer a grading procedure which emphasizes homework assignments and</w:t>
      </w:r>
      <w:r>
        <w:t xml:space="preserve"> </w:t>
      </w:r>
      <w:r>
        <w:t xml:space="preserve">projects that include applications to real engineering problems that the</w:t>
      </w:r>
      <w:r>
        <w:t xml:space="preserve"> </w:t>
      </w:r>
      <w:r>
        <w:t xml:space="preserve">personal computer is needed to solve. As a working engineer, it was a</w:t>
      </w:r>
      <w:r>
        <w:t xml:space="preserve"> </w:t>
      </w:r>
      <w:r>
        <w:t xml:space="preserve">rare case to encounter a problem that could be easily solved</w:t>
      </w:r>
      <w:r>
        <w:t xml:space="preserve"> </w:t>
      </w:r>
      <w:r>
        <w:t xml:space="preserve">analytically; therefore, the computer plays a vital role in the</w:t>
      </w:r>
      <w:r>
        <w:t xml:space="preserve"> </w:t>
      </w:r>
      <w:r>
        <w:t xml:space="preserve">education of my students just as it would assist a working engineer. I</w:t>
      </w:r>
      <w:r>
        <w:t xml:space="preserve"> </w:t>
      </w:r>
      <w:r>
        <w:t xml:space="preserve">would say the primary educational goal for every course I teach is for</w:t>
      </w:r>
      <w:r>
        <w:t xml:space="preserve"> </w:t>
      </w:r>
      <w:r>
        <w:t xml:space="preserve">the students to become better programmer/problem solvers through the use</w:t>
      </w:r>
      <w:r>
        <w:t xml:space="preserve"> </w:t>
      </w:r>
      <w:r>
        <w:t xml:space="preserve">of scientific computing. I force the students to write computer code for</w:t>
      </w:r>
      <w:r>
        <w:t xml:space="preserve"> </w:t>
      </w:r>
      <w:r>
        <w:t xml:space="preserve">nearly every assignment by designing problems that require iteration or</w:t>
      </w:r>
      <w:r>
        <w:t xml:space="preserve"> </w:t>
      </w:r>
      <w:r>
        <w:t xml:space="preserve">full-field and/or multiple parameter space visualizations that are too</w:t>
      </w:r>
      <w:r>
        <w:t xml:space="preserve"> </w:t>
      </w:r>
      <w:r>
        <w:t xml:space="preserve">difficult or intractable to work by hand. I do not insist they use any</w:t>
      </w:r>
      <w:r>
        <w:t xml:space="preserve"> </w:t>
      </w:r>
      <w:r>
        <w:t xml:space="preserve">particular language or engineering software toolbox, but rather</w:t>
      </w:r>
      <w:r>
        <w:t xml:space="preserve"> </w:t>
      </w:r>
      <w:r>
        <w:t xml:space="preserve">emphasize choosing the right tool for the task by discussing the</w:t>
      </w:r>
      <w:r>
        <w:t xml:space="preserve"> </w:t>
      </w:r>
      <w:r>
        <w:t xml:space="preserve">pro/cons regarding speed, algorithm robustness, and ease of programming</w:t>
      </w:r>
      <w:r>
        <w:t xml:space="preserve"> </w:t>
      </w:r>
      <w:r>
        <w:t xml:space="preserve">with them. Begin proficient in several programming languages and</w:t>
      </w:r>
      <w:r>
        <w:t xml:space="preserve"> </w:t>
      </w:r>
      <w:r>
        <w:t xml:space="preserve">engineering sofware packages (virtually all of the most commonly used</w:t>
      </w:r>
      <w:r>
        <w:t xml:space="preserve"> </w:t>
      </w:r>
      <w:r>
        <w:t xml:space="preserve">ones) allows me to do this with ease. I emphasize good coding practices</w:t>
      </w:r>
      <w:r>
        <w:t xml:space="preserve"> </w:t>
      </w:r>
      <w:r>
        <w:t xml:space="preserve">that make their codes easier to debug. I force them to solve</w:t>
      </w:r>
      <w:r>
        <w:t xml:space="preserve"> </w:t>
      </w:r>
      <w:r>
        <w:t xml:space="preserve">verification problems, and to test their code so that they have</w:t>
      </w:r>
      <w:r>
        <w:t xml:space="preserve"> </w:t>
      </w:r>
      <w:r>
        <w:t xml:space="preserve">confidence that the solutions they turn in are correct. I frequently</w:t>
      </w:r>
      <w:r>
        <w:t xml:space="preserve"> </w:t>
      </w:r>
      <w:r>
        <w:t xml:space="preserve">live-code on my laptop in class to explain not only syntax, but the</w:t>
      </w:r>
      <w:r>
        <w:t xml:space="preserve"> </w:t>
      </w:r>
      <w:r>
        <w:t xml:space="preserve">logic of programming which often is the logic of problem solving. I even</w:t>
      </w:r>
      <w:r>
        <w:t xml:space="preserve"> </w:t>
      </w:r>
      <w:r>
        <w:t xml:space="preserve">discuss software</w:t>
      </w:r>
      <w:r>
        <w:t xml:space="preserve"> </w:t>
      </w:r>
      <w:r>
        <w:rPr>
          <w:iCs/>
          <w:i/>
        </w:rPr>
        <w:t xml:space="preserve">developer operations</w:t>
      </w:r>
      <w:r>
        <w:t xml:space="preserve"> </w:t>
      </w:r>
      <w:r>
        <w:t xml:space="preserve">such as agile, testing, and</w:t>
      </w:r>
      <w:r>
        <w:t xml:space="preserve"> </w:t>
      </w:r>
      <w:r>
        <w:t xml:space="preserve">version control when appropriate. I have held ad hoc tutorials outside</w:t>
      </w:r>
      <w:r>
        <w:t xml:space="preserve"> </w:t>
      </w:r>
      <w:r>
        <w:t xml:space="preserve">of class on such topics</w:t>
      </w:r>
      <w:r>
        <w:rPr>
          <w:rStyle w:val="FootnoteReference"/>
        </w:rPr>
        <w:footnoteReference w:id="33"/>
      </w:r>
      <w:r>
        <w:t xml:space="preserve">. The students I have taught so far seem to</w:t>
      </w:r>
      <w:r>
        <w:t xml:space="preserve"> </w:t>
      </w:r>
      <w:r>
        <w:t xml:space="preserve">respond well to these course designs, despite the common misconception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engineers don’t like to code</w:t>
      </w:r>
      <w:r>
        <w:t xml:space="preserve">”</w:t>
      </w:r>
      <w:r>
        <w:t xml:space="preserve">. It’s possible that engineers do not</w:t>
      </w:r>
      <w:r>
        <w:t xml:space="preserve"> </w:t>
      </w:r>
      <w:r>
        <w:t xml:space="preserve">recognize the full worth of programming when taught as a stand-alone</w:t>
      </w:r>
      <w:r>
        <w:t xml:space="preserve"> </w:t>
      </w:r>
      <w:r>
        <w:t xml:space="preserve">subject, but when taught programming as part of the</w:t>
      </w:r>
      <w:r>
        <w:t xml:space="preserve"> </w:t>
      </w:r>
      <w:r>
        <w:rPr>
          <w:iCs/>
          <w:i/>
        </w:rPr>
        <w:t xml:space="preserve">art of problem</w:t>
      </w:r>
      <w:r>
        <w:rPr>
          <w:iCs/>
          <w:i/>
        </w:rPr>
        <w:t xml:space="preserve"> </w:t>
      </w:r>
      <w:r>
        <w:rPr>
          <w:iCs/>
          <w:i/>
        </w:rPr>
        <w:t xml:space="preserve">solving</w:t>
      </w:r>
      <w:r>
        <w:t xml:space="preserve">, nearly every student I have encountered develops an</w:t>
      </w:r>
      <w:r>
        <w:t xml:space="preserve"> </w:t>
      </w:r>
      <w:r>
        <w:t xml:space="preserve">appreciation and they have expressed this in written comments during</w:t>
      </w:r>
      <w:r>
        <w:t xml:space="preserve"> </w:t>
      </w:r>
      <w:r>
        <w:t xml:space="preserve">course evaluations.</w:t>
      </w:r>
    </w:p>
    <w:p>
      <w:pPr>
        <w:pStyle w:val="TextBody"/>
      </w:pPr>
      <w:r>
        <w:t xml:space="preserve">I firmly believe that, just as no exceptions are ever made for</w:t>
      </w:r>
      <w:r>
        <w:t xml:space="preserve"> </w:t>
      </w:r>
      <w:r>
        <w:t xml:space="preserve">engineering students who must use a slide-rule when preparing exam</w:t>
      </w:r>
      <w:r>
        <w:t xml:space="preserve"> </w:t>
      </w:r>
      <w:r>
        <w:t xml:space="preserve">questions (i.e. it’s an expectation that all students have access to a</w:t>
      </w:r>
      <w:r>
        <w:t xml:space="preserve"> </w:t>
      </w:r>
      <w:r>
        <w:t xml:space="preserve">scientific calculator), we have reached the time when the same</w:t>
      </w:r>
      <w:r>
        <w:t xml:space="preserve"> </w:t>
      </w:r>
      <w:r>
        <w:t xml:space="preserve">philosophy should be applied with respect to the laptop computer. When</w:t>
      </w:r>
      <w:r>
        <w:t xml:space="preserve"> </w:t>
      </w:r>
      <w:r>
        <w:t xml:space="preserve">teaching PGE 334 Advanced Geomechanics in the Spring of 2016, for the</w:t>
      </w:r>
      <w:r>
        <w:t xml:space="preserve"> </w:t>
      </w:r>
      <w:r>
        <w:t xml:space="preserve">first time, I allowed students to use their personal or department</w:t>
      </w:r>
      <w:r>
        <w:t xml:space="preserve"> </w:t>
      </w:r>
      <w:r>
        <w:t xml:space="preserve">provided laptops during exams. In this course, there are a class of</w:t>
      </w:r>
      <w:r>
        <w:t xml:space="preserve"> </w:t>
      </w:r>
      <w:r>
        <w:t xml:space="preserve">problems which require using rotation matrices to perform multiple</w:t>
      </w:r>
      <w:r>
        <w:t xml:space="preserve"> </w:t>
      </w:r>
      <w:r>
        <w:t xml:space="preserve">coordinate transformations for the solution. If the students are asked</w:t>
      </w:r>
      <w:r>
        <w:t xml:space="preserve"> </w:t>
      </w:r>
      <w:r>
        <w:t xml:space="preserve">to solve these problems on an exam, an assessment of their performance</w:t>
      </w:r>
      <w:r>
        <w:t xml:space="preserve"> </w:t>
      </w:r>
      <w:r>
        <w:t xml:space="preserve">is influence by how quickly they can type matrices into their</w:t>
      </w:r>
      <w:r>
        <w:t xml:space="preserve"> </w:t>
      </w:r>
      <w:r>
        <w:t xml:space="preserve">calculators. This is not in anyway an assessment of their understanding.</w:t>
      </w:r>
      <w:r>
        <w:t xml:space="preserve"> </w:t>
      </w:r>
      <w:r>
        <w:t xml:space="preserve">I allowed them to program the coordinate transformations and bring their</w:t>
      </w:r>
      <w:r>
        <w:t xml:space="preserve"> </w:t>
      </w:r>
      <w:r>
        <w:t xml:space="preserve">codes with them to class. I even provided verification solutions so they</w:t>
      </w:r>
      <w:r>
        <w:t xml:space="preserve"> </w:t>
      </w:r>
      <w:r>
        <w:t xml:space="preserve">could check that their code was working properly before the exam. They</w:t>
      </w:r>
      <w:r>
        <w:t xml:space="preserve"> </w:t>
      </w:r>
      <w:r>
        <w:t xml:space="preserve">could simply use the code during the problem solution with little worry</w:t>
      </w:r>
      <w:r>
        <w:t xml:space="preserve"> </w:t>
      </w:r>
      <w:r>
        <w:t xml:space="preserve">about making algebraic or typographic errors and allowing them to focus</w:t>
      </w:r>
      <w:r>
        <w:t xml:space="preserve"> </w:t>
      </w:r>
      <w:r>
        <w:t xml:space="preserve">on their physical understanding of the problem. The overall grades on</w:t>
      </w:r>
      <w:r>
        <w:t xml:space="preserve"> </w:t>
      </w:r>
      <w:r>
        <w:t xml:space="preserve">otherwise very similar exams improved dramatically from the previous</w:t>
      </w:r>
      <w:r>
        <w:t xml:space="preserve"> </w:t>
      </w:r>
      <w:r>
        <w:t xml:space="preserve">semester when I taught this course.</w:t>
      </w:r>
    </w:p>
    <w:p>
      <w:pPr>
        <w:pStyle w:val="TextBody"/>
      </w:pPr>
      <w:r>
        <w:t xml:space="preserve">Being formally trained as a mechanician, I have a very different</w:t>
      </w:r>
      <w:r>
        <w:t xml:space="preserve"> </w:t>
      </w:r>
      <w:r>
        <w:t xml:space="preserve">background than a traditional petroleum engineer; however, it is my</w:t>
      </w:r>
      <w:r>
        <w:t xml:space="preserve"> </w:t>
      </w:r>
      <w:r>
        <w:t xml:space="preserve">belief that this skill set adds tremendous value in a future where</w:t>
      </w:r>
      <w:r>
        <w:t xml:space="preserve"> </w:t>
      </w:r>
      <w:r>
        <w:t xml:space="preserve">unconventional resources will play a large role in the petroleum</w:t>
      </w:r>
      <w:r>
        <w:t xml:space="preserve"> </w:t>
      </w:r>
      <w:r>
        <w:t xml:space="preserve">industry. These unconventionals require extensive knowledge of</w:t>
      </w:r>
      <w:r>
        <w:t xml:space="preserve"> </w:t>
      </w:r>
      <w:r>
        <w:t xml:space="preserve">geomechanics to efficiently and safely bring into production. Indeed</w:t>
      </w:r>
      <w:r>
        <w:t xml:space="preserve"> </w:t>
      </w:r>
      <w:r>
        <w:t xml:space="preserve">PGE’s curriculum has already began to reflect this by adding both</w:t>
      </w:r>
      <w:r>
        <w:t xml:space="preserve"> </w:t>
      </w:r>
      <w:r>
        <w:t xml:space="preserve">undergraduate and graduate courses in geomechanics over the last several</w:t>
      </w:r>
      <w:r>
        <w:t xml:space="preserve"> </w:t>
      </w:r>
      <w:r>
        <w:t xml:space="preserve">years (i.e. PGE334 and PGE373, both of which I have taught).</w:t>
      </w:r>
      <w:r>
        <w:t xml:space="preserve"> </w:t>
      </w:r>
      <w:r>
        <w:t xml:space="preserve">Additionally, my background in scientific computing and the numerical</w:t>
      </w:r>
      <w:r>
        <w:t xml:space="preserve"> </w:t>
      </w:r>
      <w:r>
        <w:t xml:space="preserve">solution of PDE’s allowed me to seamlessly begin to teach courses in</w:t>
      </w:r>
      <w:r>
        <w:t xml:space="preserve"> </w:t>
      </w:r>
      <w:r>
        <w:t xml:space="preserve">reservoir simulation (PGE323M).</w:t>
      </w:r>
    </w:p>
    <w:p>
      <w:pPr>
        <w:pStyle w:val="TextBody"/>
      </w:pPr>
      <w:r>
        <w:t xml:space="preserve">I have always been rated highly in student evaluations. The worst</w:t>
      </w:r>
      <w:r>
        <w:t xml:space="preserve"> </w:t>
      </w:r>
      <w:r>
        <w:t xml:space="preserve">instructor evaluation I have received was in PGE 334 Advanced</w:t>
      </w:r>
      <w:r>
        <w:t xml:space="preserve"> </w:t>
      </w:r>
      <w:r>
        <w:t xml:space="preserve">Geomechanics during the Spring of 2015 (my first time teaching this</w:t>
      </w:r>
      <w:r>
        <w:t xml:space="preserve"> </w:t>
      </w:r>
      <w:r>
        <w:t xml:space="preserve">course and the largest course I had ever taught at the time by a</w:t>
      </w:r>
      <w:r>
        <w:t xml:space="preserve"> </w:t>
      </w:r>
      <w:r>
        <w:t xml:space="preserve">significant amount). The evaluation was a 3.4 which I improved to a 4.3</w:t>
      </w:r>
      <w:r>
        <w:t xml:space="preserve"> </w:t>
      </w:r>
      <w:r>
        <w:t xml:space="preserve">the next time I taught the course. I attribute the improvement to better</w:t>
      </w:r>
      <w:r>
        <w:t xml:space="preserve"> </w:t>
      </w:r>
      <w:r>
        <w:t xml:space="preserve">preparation (second time teaching the course), a more knowledgable and</w:t>
      </w:r>
      <w:r>
        <w:t xml:space="preserve"> </w:t>
      </w:r>
      <w:r>
        <w:t xml:space="preserve">efficient use of teaching assistants in a large class, as well as</w:t>
      </w:r>
      <w:r>
        <w:t xml:space="preserve"> </w:t>
      </w:r>
      <w:r>
        <w:t xml:space="preserve">implementing new techniques, such as using laptops for exams as</w:t>
      </w:r>
      <w:r>
        <w:t xml:space="preserve"> </w:t>
      </w:r>
      <w:r>
        <w:t xml:space="preserve">previously discussed. This improvement was in spite of requiring the</w:t>
      </w:r>
      <w:r>
        <w:t xml:space="preserve"> </w:t>
      </w:r>
      <w:r>
        <w:t xml:space="preserve">students to program for every assignment, something they supposedly</w:t>
      </w:r>
      <w:r>
        <w:t xml:space="preserve"> </w:t>
      </w:r>
      <w:r>
        <w:t xml:space="preserve">don’t like to do! Generally my instructor ratings are in the 4’s.</w:t>
      </w:r>
      <w:r>
        <w:t xml:space="preserve"> </w:t>
      </w:r>
      <w:r>
        <w:t xml:space="preserve">Table </w:t>
      </w:r>
      <w:hyperlink w:anchor="tab:summary">
        <w:r>
          <w:rPr>
            <w:rStyle w:val="InternetLink"/>
          </w:rPr>
          <w:t xml:space="preserve">1</w:t>
        </w:r>
      </w:hyperlink>
      <w:r>
        <w:t xml:space="preserve"> </w:t>
      </w:r>
      <w:r>
        <w:t xml:space="preserve">provides a summary of my course and instructor ratings since becoming an</w:t>
      </w:r>
      <w:r>
        <w:t xml:space="preserve"> </w:t>
      </w:r>
      <w:r>
        <w:t xml:space="preserve">assistant professor in the Fall of 2011.</w:t>
      </w:r>
    </w:p>
    <w:p>
      <w:pPr>
        <w:pStyle w:val="TextBody"/>
      </w:pPr>
      <w:r>
        <w:t xml:space="preserve">With regard to assisting (primarily graduate) students in their learning</w:t>
      </w:r>
      <w:r>
        <w:t xml:space="preserve"> </w:t>
      </w:r>
      <w:r>
        <w:t xml:space="preserve">process, I maintain an active weblog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of helpful tips and answered</w:t>
      </w:r>
      <w:r>
        <w:t xml:space="preserve"> </w:t>
      </w:r>
      <w:r>
        <w:t xml:space="preserve">questions. Generally these are related to scientific computing topics. I</w:t>
      </w:r>
      <w:r>
        <w:t xml:space="preserve"> </w:t>
      </w:r>
      <w:r>
        <w:t xml:space="preserve">try to maintain a philosophy where anytime I believe a student’s</w:t>
      </w:r>
      <w:r>
        <w:t xml:space="preserve"> </w:t>
      </w:r>
      <w:r>
        <w:t xml:space="preserve">question will come up again in the future, I write a blog detailing the</w:t>
      </w:r>
      <w:r>
        <w:t xml:space="preserve"> </w:t>
      </w:r>
      <w:r>
        <w:t xml:space="preserve">path forward as opposed to providing an individual answer. This has paid</w:t>
      </w:r>
      <w:r>
        <w:t xml:space="preserve"> </w:t>
      </w:r>
      <w:r>
        <w:t xml:space="preserve">off numerous times where I can simply point the students to a blog post</w:t>
      </w:r>
      <w:r>
        <w:t xml:space="preserve"> </w:t>
      </w:r>
      <w:r>
        <w:t xml:space="preserve">where I’ve already answered their specific or a similar question.</w:t>
      </w:r>
    </w:p>
    <w:p>
      <w:pPr>
        <w:pStyle w:val="TextBody"/>
      </w:pPr>
      <w:r>
        <w:t xml:space="preserve">I believe I have demonstrated real innovation in the classroom, notably</w:t>
      </w:r>
      <w:r>
        <w:t xml:space="preserve"> </w:t>
      </w:r>
      <w:r>
        <w:t xml:space="preserve">through the use of technology, and I was awarded the</w:t>
      </w:r>
      <w:r>
        <w:t xml:space="preserve"> </w:t>
      </w:r>
      <w:r>
        <w:rPr>
          <w:iCs/>
          <w:i/>
        </w:rPr>
        <w:t xml:space="preserve">2015 Society of</w:t>
      </w:r>
      <w:r>
        <w:rPr>
          <w:iCs/>
          <w:i/>
        </w:rPr>
        <w:t xml:space="preserve"> </w:t>
      </w:r>
      <w:r>
        <w:rPr>
          <w:iCs/>
          <w:i/>
        </w:rPr>
        <w:t xml:space="preserve">Petroleum Engineers Faculty Innovative Teaching Award</w:t>
      </w:r>
      <w:r>
        <w:t xml:space="preserve"> </w:t>
      </w:r>
      <w:r>
        <w:t xml:space="preserve">in this regard.</w:t>
      </w:r>
      <w:r>
        <w:t xml:space="preserve"> </w:t>
      </w:r>
      <w:r>
        <w:t xml:space="preserve">Another accomplishment I am very proud of, but is admittedly not</w:t>
      </w:r>
      <w:r>
        <w:t xml:space="preserve"> </w:t>
      </w:r>
      <w:r>
        <w:t xml:space="preserve">completely my own, was for my Teaching Assistant for PGE 323M in Fall</w:t>
      </w:r>
      <w:r>
        <w:t xml:space="preserve"> </w:t>
      </w:r>
      <w:r>
        <w:t xml:space="preserve">2015, Nkemakonam Egboga, to be awarded the William S. Livingston</w:t>
      </w:r>
      <w:r>
        <w:t xml:space="preserve"> </w:t>
      </w:r>
      <w:r>
        <w:t xml:space="preserve">Outstanding Graduate Student Academic Employee Award by the Graduate</w:t>
      </w:r>
      <w:r>
        <w:t xml:space="preserve"> </w:t>
      </w:r>
      <w:r>
        <w:t xml:space="preserve">Student Assembly. This award, for which I prepared the nomination</w:t>
      </w:r>
      <w:r>
        <w:t xml:space="preserve"> </w:t>
      </w:r>
      <w:r>
        <w:t xml:space="preserve">package, is given to</w:t>
      </w:r>
      <w:r>
        <w:t xml:space="preserve"> </w:t>
      </w:r>
      <w:r>
        <w:rPr>
          <w:iCs/>
          <w:i/>
        </w:rPr>
        <w:t xml:space="preserve">one graduate teaching assistant in the entire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</w:t>
      </w:r>
      <w:r>
        <w:t xml:space="preserve">. Nkemakonam was the first PGE student and the first Cockrell</w:t>
      </w:r>
      <w:r>
        <w:t xml:space="preserve"> </w:t>
      </w:r>
      <w:r>
        <w:t xml:space="preserve">School of Engineering student to ever be given this award.</w:t>
      </w:r>
    </w:p>
    <w:p>
      <w:pPr>
        <w:pStyle w:val="TextBody"/>
      </w:pPr>
      <w:r>
        <w:t xml:space="preserve">Finally, I believe experience with these innovative approaches to</w:t>
      </w:r>
      <w:r>
        <w:t xml:space="preserve"> </w:t>
      </w:r>
      <w:r>
        <w:t xml:space="preserve">teaching will give me an advantage if called on to participate in the</w:t>
      </w:r>
      <w:r>
        <w:t xml:space="preserve"> </w:t>
      </w:r>
      <w:r>
        <w:t xml:space="preserve">PGE Departments forthcoming online MS program or The University of Texas</w:t>
      </w:r>
      <w:r>
        <w:t xml:space="preserve"> </w:t>
      </w:r>
      <w:r>
        <w:t xml:space="preserve">System’s delivery of online or massively online courses, e.g. the edX</w:t>
      </w:r>
      <w:r>
        <w:t xml:space="preserve"> </w:t>
      </w:r>
      <w:r>
        <w:t xml:space="preserve">program, something I would be interested in doing in the future.</w:t>
      </w:r>
    </w:p>
    <w:bookmarkStart w:id="38" w:name="tab:summary"/>
    <w:p>
      <w:pPr>
        <w:pStyle w:val="TableCaption"/>
      </w:pPr>
      <w:r>
        <w:t xml:space="preserve">Summary of</w:t>
      </w:r>
      <w:r>
        <w:t xml:space="preserve"> </w:t>
      </w:r>
      <w:r>
        <w:rPr>
          <w:iCs/>
          <w:i/>
        </w:rPr>
        <w:t xml:space="preserve">Course-Instructor</w:t>
      </w:r>
      <w:r>
        <w:t xml:space="preserve"> </w:t>
      </w:r>
      <w:r>
        <w:t xml:space="preserve">Ratings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ummary of Course-Instructor Rating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rPr>
                <w:rStyle w:val="FootnoteReference"/>
              </w:rPr>
              <w:footnoteReference w:id="37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of students taught in organized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instructor evaluation for UG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instructor evaluation for Grad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course evaluation for UG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course evaluation for Grad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</w:tr>
    </w:tbl>
    <w:bookmarkEnd w:id="38"/>
    <w:bookmarkStart w:id="42" w:name="tab:semster"/>
    <w:p>
      <w:pPr>
        <w:pStyle w:val="TableCaption"/>
      </w:pPr>
      <w:r>
        <w:t xml:space="preserve">Course Schedule by Semester with Number of Students Indicated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urse Schedule by Semester with Number of Students Indicat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UTSA</w:t>
            </w:r>
            <w:r>
              <w:rPr>
                <w:rStyle w:val="FootnoteReference"/>
              </w:rPr>
              <w:footnoteReference w:id="39"/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,</m:t>
                  </m:r>
                </m:sup>
              </m:sSup>
            </m:oMath>
            <w:r>
              <w:rPr>
                <w:rStyle w:val="FootnoteReference"/>
              </w:rPr>
              <w:footnoteReference w:id="40"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UT-Austin</w:t>
            </w:r>
            <w:r>
              <w:rPr>
                <w:rStyle w:val="FootnoteReference"/>
              </w:rPr>
              <w:footnoteReference w:id="41"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ME4603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ME6043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ME4953/5013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PGE323M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InternetLink"/>
          </w:rPr>
          <w:t xml:space="preserve">http://johnfoster.pge.utexas.edu/HPC/video-lectures/</w:t>
        </w:r>
      </w:hyperlink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InternetLink"/>
          </w:rPr>
          <w:t xml:space="preserve">http://johnfoster.pge.utexas.edu/PGE383-AdvGeomechanics/</w:t>
        </w:r>
      </w:hyperlink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InternetLink"/>
          </w:rPr>
          <w:t xml:space="preserve">http://johnfoster.pge.utexas.edu/PGE334-ResGeomechanics/</w:t>
        </w:r>
      </w:hyperlink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InternetLink"/>
          </w:rPr>
          <w:t xml:space="preserve">http://johnfoster.pge.utexas.edu/PGE323M-ResEngineeringIII/</w:t>
        </w:r>
      </w:hyperlink>
    </w:p>
  </w:footnote>
  <w:footnote w:id="2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InternetLink"/>
          </w:rPr>
          <w:t xml:space="preserve">https://github.com/johntfoster/numerical_methods_book/tree/master/mathematica_notebooks</w:t>
        </w:r>
      </w:hyperlink>
    </w:p>
  </w:footnote>
  <w:footnote w:id="3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InternetLink"/>
          </w:rPr>
          <w:t xml:space="preserve">https://github.com/johntfoster/numerical_methods_book/blob/master/TableofContents.ipynb</w:t>
        </w:r>
      </w:hyperlink>
    </w:p>
  </w:footnote>
  <w:footnote w:id="3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InternetLink"/>
          </w:rPr>
          <w:t xml:space="preserve">http://johntfoster.github.io/posts/git-and-github-tutorial.html</w:t>
        </w:r>
      </w:hyperlink>
    </w:p>
  </w:footnote>
  <w:footnote w:id="3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InternetLink"/>
          </w:rPr>
          <w:t xml:space="preserve">http://johntfoster.github.io/</w:t>
        </w:r>
      </w:hyperlink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ME4953/5013 was a co-listed graduate and undergraduate class. The</w:t>
      </w:r>
      <w:r>
        <w:t xml:space="preserve"> </w:t>
      </w:r>
      <w:r>
        <w:t xml:space="preserve">majority of the students were graduate students and the course was</w:t>
      </w:r>
      <w:r>
        <w:t xml:space="preserve"> </w:t>
      </w:r>
      <w:r>
        <w:t xml:space="preserve">taught as a graduate class, i.e. there were no special assignments</w:t>
      </w:r>
      <w:r>
        <w:t xml:space="preserve"> </w:t>
      </w:r>
      <w:r>
        <w:t xml:space="preserve">or exceptions made for undergraduates in the course. The evaluations</w:t>
      </w:r>
      <w:r>
        <w:t xml:space="preserve"> </w:t>
      </w:r>
      <w:r>
        <w:t xml:space="preserve">were performed together and combined so I used the results for this</w:t>
      </w:r>
      <w:r>
        <w:t xml:space="preserve"> </w:t>
      </w:r>
      <w:r>
        <w:t xml:space="preserve">course only for the Grad course averages.</w:t>
      </w:r>
    </w:p>
  </w:footnote>
  <w:footnote w:id="3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My teaching workload was 1 course per semester for my first 2</w:t>
      </w:r>
      <w:r>
        <w:t xml:space="preserve"> </w:t>
      </w:r>
      <w:r>
        <w:t xml:space="preserve">years at UTSA</w:t>
      </w:r>
    </w:p>
  </w:footnote>
  <w:footnote w:id="4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S13 was a teaching buyout</w:t>
      </w:r>
    </w:p>
  </w:footnote>
  <w:footnote w:id="4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My teaching workload was 1 course per semester for my first year</w:t>
      </w:r>
      <w:r>
        <w:t xml:space="preserve"> </w:t>
      </w:r>
      <w:r>
        <w:t xml:space="preserve">at UT-Austin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johnfoster.pge.utexas.edu/HPC/video-lectures/" TargetMode="External" /><Relationship Type="http://schemas.openxmlformats.org/officeDocument/2006/relationships/hyperlink" Id="rId28" Target="http://johnfoster.pge.utexas.edu/PGE323M-ResEngineeringIII/" TargetMode="External" /><Relationship Type="http://schemas.openxmlformats.org/officeDocument/2006/relationships/hyperlink" Id="rId26" Target="http://johnfoster.pge.utexas.edu/PGE334-ResGeomechanics/" TargetMode="External" /><Relationship Type="http://schemas.openxmlformats.org/officeDocument/2006/relationships/hyperlink" Id="rId24" Target="http://johnfoster.pge.utexas.edu/PGE383-AdvGeomechanics/" TargetMode="External" /><Relationship Type="http://schemas.openxmlformats.org/officeDocument/2006/relationships/hyperlink" Id="rId36" Target="http://johntfoster.github.io/" TargetMode="External" /><Relationship Type="http://schemas.openxmlformats.org/officeDocument/2006/relationships/hyperlink" Id="rId34" Target="http://johntfoster.github.io/posts/git-and-github-tutorial.html" TargetMode="External" /><Relationship Type="http://schemas.openxmlformats.org/officeDocument/2006/relationships/hyperlink" Id="rId32" Target="https://github.com/johntfoster/numerical_methods_book/blob/master/TableofContents.ipynb" TargetMode="External" /><Relationship Type="http://schemas.openxmlformats.org/officeDocument/2006/relationships/hyperlink" Id="rId30" Target="https://github.com/johntfoster/numerical_methods_book/tree/master/mathematica_note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johnfoster.pge.utexas.edu/HPC/video-lectures/" TargetMode="External" /><Relationship Type="http://schemas.openxmlformats.org/officeDocument/2006/relationships/hyperlink" Id="rId28" Target="http://johnfoster.pge.utexas.edu/PGE323M-ResEngineeringIII/" TargetMode="External" /><Relationship Type="http://schemas.openxmlformats.org/officeDocument/2006/relationships/hyperlink" Id="rId26" Target="http://johnfoster.pge.utexas.edu/PGE334-ResGeomechanics/" TargetMode="External" /><Relationship Type="http://schemas.openxmlformats.org/officeDocument/2006/relationships/hyperlink" Id="rId24" Target="http://johnfoster.pge.utexas.edu/PGE383-AdvGeomechanics/" TargetMode="External" /><Relationship Type="http://schemas.openxmlformats.org/officeDocument/2006/relationships/hyperlink" Id="rId36" Target="http://johntfoster.github.io/" TargetMode="External" /><Relationship Type="http://schemas.openxmlformats.org/officeDocument/2006/relationships/hyperlink" Id="rId34" Target="http://johntfoster.github.io/posts/git-and-github-tutorial.html" TargetMode="External" /><Relationship Type="http://schemas.openxmlformats.org/officeDocument/2006/relationships/hyperlink" Id="rId32" Target="https://github.com/johntfoster/numerical_methods_book/blob/master/TableofContents.ipynb" TargetMode="External" /><Relationship Type="http://schemas.openxmlformats.org/officeDocument/2006/relationships/hyperlink" Id="rId30" Target="https://github.com/johntfoster/numerical_methods_book/tree/master/mathematica_note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2023-07-03T12:58:11Z</dcterms:created>
  <dcterms:modified xsi:type="dcterms:W3CDTF">2023-07-03T12:58:11Z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