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50A20C" wp14:paraId="2C078E63" wp14:textId="2D299106">
      <w:pPr>
        <w:spacing w:line="480" w:lineRule="auto"/>
        <w:rPr>
          <w:rFonts w:ascii="Times New Roman" w:hAnsi="Times New Roman" w:eastAsia="Times New Roman" w:cs="Times New Roman"/>
        </w:rPr>
      </w:pPr>
      <w:r w:rsidRPr="3050A20C" w:rsidR="2653097C">
        <w:rPr>
          <w:rFonts w:ascii="Times New Roman" w:hAnsi="Times New Roman" w:eastAsia="Times New Roman" w:cs="Times New Roman"/>
        </w:rPr>
        <w:t>John Rosario</w:t>
      </w:r>
    </w:p>
    <w:p w:rsidR="2653097C" w:rsidP="3050A20C" w:rsidRDefault="2653097C" w14:paraId="015963D0" w14:textId="0812E16E">
      <w:pPr>
        <w:spacing w:line="480" w:lineRule="auto"/>
        <w:rPr>
          <w:rFonts w:ascii="Times New Roman" w:hAnsi="Times New Roman" w:eastAsia="Times New Roman" w:cs="Times New Roman"/>
        </w:rPr>
      </w:pPr>
      <w:r w:rsidRPr="3050A20C" w:rsidR="2653097C">
        <w:rPr>
          <w:rFonts w:ascii="Times New Roman" w:hAnsi="Times New Roman" w:eastAsia="Times New Roman" w:cs="Times New Roman"/>
        </w:rPr>
        <w:t>CS 499</w:t>
      </w:r>
    </w:p>
    <w:p w:rsidR="2653097C" w:rsidP="3050A20C" w:rsidRDefault="2653097C" w14:paraId="6C84702F" w14:textId="07D9DBE4">
      <w:pPr>
        <w:spacing w:line="480" w:lineRule="auto"/>
        <w:jc w:val="center"/>
        <w:rPr>
          <w:rFonts w:ascii="Times New Roman" w:hAnsi="Times New Roman" w:eastAsia="Times New Roman" w:cs="Times New Roman"/>
        </w:rPr>
      </w:pPr>
      <w:r w:rsidRPr="3050A20C" w:rsidR="2653097C">
        <w:rPr>
          <w:rFonts w:ascii="Times New Roman" w:hAnsi="Times New Roman" w:eastAsia="Times New Roman" w:cs="Times New Roman"/>
        </w:rPr>
        <w:t>Milestone Three: Enhancement Two</w:t>
      </w:r>
    </w:p>
    <w:p w:rsidR="2653097C" w:rsidP="3050A20C" w:rsidRDefault="2653097C" w14:paraId="0E77F360" w14:textId="77EA2B25">
      <w:pPr>
        <w:spacing w:before="0" w:after="12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The artifact selected for the algorithms and data structures category is the Grazioso </w:t>
      </w: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Salvare</w:t>
      </w: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Animal Shelter Dashboard. The project was originally created during CS 340: Client/Server Development. It is a Python-based dashboard that uses Dash, </w:t>
      </w: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Plotly</w:t>
      </w: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PyMongo</w:t>
      </w: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and MongoDB to display animal shelter records, filter animals by rescue type, visualize breed distributions, and show selected animal locations on a map.</w:t>
      </w:r>
    </w:p>
    <w:p w:rsidR="2653097C" w:rsidP="3050A20C" w:rsidRDefault="2653097C" w14:paraId="0B381BD5" w14:textId="186FCC66">
      <w:pPr>
        <w:spacing w:before="0" w:after="12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 selected the same base project for this milestone because it contains more than one area of computer science practice. In Milestone Two, I focused on software design and engineering. For Milestone Three, I focused on the dashboard's filtering, query-building, selection, and aggregation logic, which makes the project a strong fit for demonstrating algorithms and data structures.</w:t>
      </w:r>
    </w:p>
    <w:p w:rsidR="2653097C" w:rsidP="3050A20C" w:rsidRDefault="2653097C" w14:paraId="42246E3D" w14:textId="6A7B3870">
      <w:pPr>
        <w:spacing w:before="0" w:after="12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artifact belongs in my ePortfolio because it demonstrates a complete application that connects a user interface to stored data and turns that data into useful information for a client. The project shows my ability to work with dictionaries, lists, tabular data, database queries, callbacks, charts, and map-based output. These components are important because they show how algorithmic thinking can support a real user workflow rather than existing only as isolated code exercises.</w:t>
      </w:r>
    </w:p>
    <w:p w:rsidR="2653097C" w:rsidP="3050A20C" w:rsidRDefault="2653097C" w14:paraId="39B61926" w14:textId="59922DAE">
      <w:pPr>
        <w:spacing w:before="0" w:after="12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The original dashboard used repeated conditional logic to build rescue-type filters and had duplicated query-building code. This made the program harder to maintain and easier to break. One example was the mountain rescue query, where a small operator typo could prevent the filter from working correctly. The enhanced version replaces that scattered logic with a central RESCUE_PROFILES dictionary. Each profile stores the rescue label, breed group, sex requirement, and age range. Breed groups are stored as frozensets, and age ranges are stored as tuples, which makes the filter criteria clear, reusable, and less error-prone.</w:t>
      </w:r>
    </w:p>
    <w:p w:rsidR="2653097C" w:rsidP="3050A20C" w:rsidRDefault="2653097C" w14:paraId="02564610" w14:textId="096BAA71">
      <w:pPr>
        <w:spacing w:before="0" w:after="12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 also improved the algorithm that builds MongoDB queries. Instead of writing a separate branch of similar code for each rescue type, the build_query function now looks up the selected rescue profile, extracts the needed criteria, and returns a consistent query structure. This reduces duplication and makes the dashboard easier to extend because adding another rescue type would only require adding a new profile to the data structure.</w:t>
      </w:r>
    </w:p>
    <w:p w:rsidR="2653097C" w:rsidP="3050A20C" w:rsidRDefault="2653097C" w14:paraId="55377DC7" w14:textId="2CA1A399">
      <w:pPr>
        <w:spacing w:before="0" w:after="12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Additional improvements focused on how the dashboard processes returned data. I added helper functions to normalize records into a DataFrame, count the most common breeds with Counter, validate selected row indexes, and safely convert map coordinates. These changes improve reliability because the table, chart, and map can handle empty results, stale selected-row values, and missing data more gracefully.</w:t>
      </w:r>
    </w:p>
    <w:p w:rsidR="2653097C" w:rsidP="3050A20C" w:rsidRDefault="2653097C" w14:paraId="072876DC" w14:textId="744524CF">
      <w:pPr>
        <w:spacing w:before="0" w:after="120" w:line="48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enhancement supports the course outcome related to designing and evaluating computing solutions using algorithmic principles and computer science practices. The project now uses clearer data structures to represent rescue criteria and a more maintainable algorithm to convert user selections into database queries. It also supports the outcome related to using well-founded tools and techniques to implement computer solutions that deliver value because the improved dashboard better supports the client's need to filter and interpret shelter records.</w:t>
      </w:r>
    </w:p>
    <w:p w:rsidR="2653097C" w:rsidP="3050A20C" w:rsidRDefault="2653097C" w14:paraId="22668258" w14:textId="52B02548">
      <w:pPr>
        <w:spacing w:before="0" w:after="12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This work also contributes to the communication outcome because the enhanced code is easier to explain and maintain. The relationship between the data structures and the filtering algorithm is more direct, which makes the design easier for another developer or reviewer to understand. My outcome-coverage plan has not changed: I am using the same base project across all three categories, but each enhancement focuses on a distinct area of the application.</w:t>
      </w:r>
    </w:p>
    <w:p w:rsidR="2653097C" w:rsidP="3050A20C" w:rsidRDefault="2653097C" w14:paraId="77F61EC7" w14:textId="7519616A">
      <w:pPr>
        <w:spacing w:before="0" w:after="12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While completing this enhancement, I learned that choosing the right data structures can simplify the rest of the program. Once the rescue criteria were organized into a dictionary of profiles, the query algorithm became shorter and easier to reason about. This helped me see that algorithms and data structures are connected: a clean data representation often leads to cleaner logic.</w:t>
      </w:r>
    </w:p>
    <w:p w:rsidR="2653097C" w:rsidP="3050A20C" w:rsidRDefault="2653097C" w14:paraId="31EAC24B" w14:textId="748CB1AA">
      <w:pPr>
        <w:spacing w:before="0" w:after="12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rsidRPr="3050A20C" w:rsidR="2653097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One challenge was making sure this enhancement was distinct from the software design work completed in Milestone Two. Because I am using the same dashboard project, I needed to focus this milestone on the logic that organizes, searches, filters, counts, and selects data. Another challenge was accounting for edge cases in the dashboard, such as empty table results or a selected row that no longer exists after a filter is applied. Handling those cases helped make the artifact more reliable and better prepared for the final ePortfolio.</w:t>
      </w:r>
    </w:p>
    <w:p w:rsidR="3050A20C" w:rsidP="3050A20C" w:rsidRDefault="3050A20C" w14:paraId="7106613A" w14:textId="1261BF29">
      <w:pPr>
        <w:pStyle w:val="Normal"/>
        <w:spacing w:before="0" w:after="120"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3050A20C" w:rsidP="3050A20C" w:rsidRDefault="3050A20C" w14:paraId="79551809" w14:textId="41B9FC87">
      <w:pPr>
        <w:spacing w:line="480" w:lineRule="auto"/>
        <w:jc w:val="left"/>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09F14D"/>
    <w:rsid w:val="1864D256"/>
    <w:rsid w:val="2653097C"/>
    <w:rsid w:val="2D09F14D"/>
    <w:rsid w:val="3050A20C"/>
    <w:rsid w:val="356A2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BC92B"/>
  <w15:chartTrackingRefBased/>
  <w15:docId w15:val="{47841C95-DBAE-45D8-AE54-B06C28FBE4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2026-08-02T22:57:47.4916934Z</dcterms:created>
  <dcterms:modified xsi:type="dcterms:W3CDTF">2026-08-02T23:00:03.6115162Z</dcterms:modified>
  <dc:creator>Rosario, John</dc:creator>
  <lastModifiedBy>Rosario, John</lastModifiedBy>
</coreProperties>
</file>