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6DCCD" w14:textId="77777777" w:rsidR="00BC67B5" w:rsidRPr="00BC67B5" w:rsidRDefault="00BC67B5" w:rsidP="00BC67B5">
      <w:pPr>
        <w:rPr>
          <w:b/>
          <w:bCs/>
        </w:rPr>
      </w:pPr>
      <w:r w:rsidRPr="00BC67B5">
        <w:rPr>
          <w:b/>
          <w:bCs/>
        </w:rPr>
        <w:t>Unit 4 Seminar: Threat Modelling Exercises</w:t>
      </w:r>
    </w:p>
    <w:p w14:paraId="6AF170AC" w14:textId="77777777" w:rsidR="00BC67B5" w:rsidRPr="00BC67B5" w:rsidRDefault="00BC67B5" w:rsidP="00BC67B5">
      <w:pPr>
        <w:rPr>
          <w:b/>
          <w:bCs/>
        </w:rPr>
      </w:pPr>
      <w:r w:rsidRPr="00BC67B5">
        <w:rPr>
          <w:b/>
          <w:bCs/>
        </w:rPr>
        <w:t>Scenario: A Large International Bank Based in the UK</w:t>
      </w:r>
    </w:p>
    <w:p w14:paraId="4B7C6C45" w14:textId="77777777" w:rsidR="00BC67B5" w:rsidRPr="00BC67B5" w:rsidRDefault="00BC67B5" w:rsidP="00BC67B5">
      <w:pPr>
        <w:rPr>
          <w:b/>
          <w:bCs/>
        </w:rPr>
      </w:pPr>
      <w:r w:rsidRPr="00BC67B5">
        <w:rPr>
          <w:b/>
          <w:bCs/>
        </w:rPr>
        <w:t>Introduction</w:t>
      </w:r>
      <w:r w:rsidRPr="00BC67B5">
        <w:rPr>
          <w:b/>
          <w:bCs/>
        </w:rPr>
        <w:br/>
      </w:r>
      <w:r w:rsidRPr="00BC67B5">
        <w:t>Threat modelling is a systematic approach to identifying, analysing, and mitigating potential security risks. For this exercise, the focus is on a large international bank in the UK, a critical infrastructure organisation requiring robust protections due to its exposure to cyberattacks, fraud, and insider threats. The STRIDE, DREAD, Attack Trees, and ATT&amp;CK libraries will be used, along with insights from the Threat Modelling Manifesto (2020), OWASP Threat Modelling Cookbook (2021), and Common Vulnerability Scoring System (CVSS) critiques.</w:t>
      </w:r>
    </w:p>
    <w:p w14:paraId="7F528195" w14:textId="77777777" w:rsidR="00BC67B5" w:rsidRPr="00BC67B5" w:rsidRDefault="00BC67B5" w:rsidP="00BC67B5">
      <w:r w:rsidRPr="00BC67B5">
        <w:rPr>
          <w:b/>
          <w:bCs/>
        </w:rPr>
        <w:t>Threat Modelling Approach:</w:t>
      </w:r>
    </w:p>
    <w:p w14:paraId="1B422E43" w14:textId="77777777" w:rsidR="00BC67B5" w:rsidRPr="00BC67B5" w:rsidRDefault="00BC67B5" w:rsidP="00BC67B5">
      <w:r w:rsidRPr="00BC67B5">
        <w:t xml:space="preserve">This exercise will utilise a combination of methodologies, drawing from </w:t>
      </w:r>
      <w:proofErr w:type="spellStart"/>
      <w:r w:rsidRPr="00BC67B5">
        <w:t>Shostack</w:t>
      </w:r>
      <w:proofErr w:type="spellEnd"/>
      <w:r w:rsidRPr="00BC67B5">
        <w:t xml:space="preserve"> (2018), Spring et al. (2021), the Threat Modelling Manifesto, the OWASP Threat Modelling Cookbook, and the ATT&amp;CK framework.</w:t>
      </w:r>
    </w:p>
    <w:p w14:paraId="54F58101" w14:textId="77777777" w:rsidR="00BC67B5" w:rsidRPr="00BC67B5" w:rsidRDefault="00BC67B5" w:rsidP="00BC67B5"/>
    <w:p w14:paraId="6962D3D6" w14:textId="77777777" w:rsidR="00BC67B5" w:rsidRPr="00BC67B5" w:rsidRDefault="00BC67B5" w:rsidP="00BC67B5">
      <w:pPr>
        <w:rPr>
          <w:b/>
          <w:bCs/>
        </w:rPr>
      </w:pPr>
      <w:r w:rsidRPr="00BC67B5">
        <w:rPr>
          <w:b/>
          <w:bCs/>
        </w:rPr>
        <w:t>1. Approach to Threat Modelling</w:t>
      </w:r>
    </w:p>
    <w:p w14:paraId="0F6595BB" w14:textId="77777777" w:rsidR="00BC67B5" w:rsidRPr="00BC67B5" w:rsidRDefault="00BC67B5" w:rsidP="00BC67B5">
      <w:pPr>
        <w:rPr>
          <w:b/>
          <w:bCs/>
        </w:rPr>
      </w:pPr>
      <w:r w:rsidRPr="00BC67B5">
        <w:rPr>
          <w:b/>
          <w:bCs/>
        </w:rPr>
        <w:t>STRIDE Framework</w:t>
      </w:r>
    </w:p>
    <w:p w14:paraId="472DEA5E" w14:textId="77777777" w:rsidR="00BC67B5" w:rsidRPr="00BC67B5" w:rsidRDefault="00BC67B5" w:rsidP="00BC67B5">
      <w:r w:rsidRPr="00BC67B5">
        <w:t>STRIDE (Spoofing, Tampering, Repudiation, Information Disclosure, Denial of Service, Elevation of Privileges) is used to analyse threats in each system component (</w:t>
      </w:r>
      <w:proofErr w:type="spellStart"/>
      <w:r w:rsidRPr="00BC67B5">
        <w:t>Shostack</w:t>
      </w:r>
      <w:proofErr w:type="spellEnd"/>
      <w:r w:rsidRPr="00BC67B5">
        <w:t>, 2018):</w:t>
      </w:r>
    </w:p>
    <w:p w14:paraId="47850445" w14:textId="77777777" w:rsidR="00BC67B5" w:rsidRPr="00BC67B5" w:rsidRDefault="00BC67B5" w:rsidP="00BC67B5">
      <w:pPr>
        <w:numPr>
          <w:ilvl w:val="0"/>
          <w:numId w:val="5"/>
        </w:numPr>
      </w:pPr>
      <w:r w:rsidRPr="00BC67B5">
        <w:rPr>
          <w:b/>
          <w:bCs/>
        </w:rPr>
        <w:t>Spoofing:</w:t>
      </w:r>
      <w:r w:rsidRPr="00BC67B5">
        <w:t xml:space="preserve"> Unauthorised access to customer accounts through phishing or credential stuffing.</w:t>
      </w:r>
    </w:p>
    <w:p w14:paraId="5501A907" w14:textId="77777777" w:rsidR="00BC67B5" w:rsidRPr="00BC67B5" w:rsidRDefault="00BC67B5" w:rsidP="00BC67B5">
      <w:pPr>
        <w:numPr>
          <w:ilvl w:val="0"/>
          <w:numId w:val="5"/>
        </w:numPr>
      </w:pPr>
      <w:r w:rsidRPr="00BC67B5">
        <w:rPr>
          <w:b/>
          <w:bCs/>
        </w:rPr>
        <w:t>Tampering:</w:t>
      </w:r>
      <w:r w:rsidRPr="00BC67B5">
        <w:t xml:space="preserve"> Manipulation of transaction data in the core banking systems.</w:t>
      </w:r>
    </w:p>
    <w:p w14:paraId="3BBE42D7" w14:textId="77777777" w:rsidR="00BC67B5" w:rsidRPr="00BC67B5" w:rsidRDefault="00BC67B5" w:rsidP="00BC67B5">
      <w:pPr>
        <w:numPr>
          <w:ilvl w:val="0"/>
          <w:numId w:val="5"/>
        </w:numPr>
      </w:pPr>
      <w:r w:rsidRPr="00BC67B5">
        <w:rPr>
          <w:b/>
          <w:bCs/>
        </w:rPr>
        <w:t>Repudiation:</w:t>
      </w:r>
      <w:r w:rsidRPr="00BC67B5">
        <w:t xml:space="preserve"> Lack of audit trails for administrative actions in banking systems.</w:t>
      </w:r>
    </w:p>
    <w:p w14:paraId="0D170F05" w14:textId="77777777" w:rsidR="00BC67B5" w:rsidRPr="00BC67B5" w:rsidRDefault="00BC67B5" w:rsidP="00BC67B5">
      <w:pPr>
        <w:numPr>
          <w:ilvl w:val="0"/>
          <w:numId w:val="5"/>
        </w:numPr>
      </w:pPr>
      <w:r w:rsidRPr="00BC67B5">
        <w:rPr>
          <w:b/>
          <w:bCs/>
        </w:rPr>
        <w:t>Information Disclosure:</w:t>
      </w:r>
      <w:r w:rsidRPr="00BC67B5">
        <w:t xml:space="preserve"> Breaches leading to exposure of sensitive financial information.</w:t>
      </w:r>
    </w:p>
    <w:p w14:paraId="48A7EF49" w14:textId="77777777" w:rsidR="00BC67B5" w:rsidRPr="00BC67B5" w:rsidRDefault="00BC67B5" w:rsidP="00BC67B5">
      <w:pPr>
        <w:numPr>
          <w:ilvl w:val="0"/>
          <w:numId w:val="5"/>
        </w:numPr>
      </w:pPr>
      <w:r w:rsidRPr="00BC67B5">
        <w:rPr>
          <w:b/>
          <w:bCs/>
        </w:rPr>
        <w:t>Denial of Service (DoS):</w:t>
      </w:r>
      <w:r w:rsidRPr="00BC67B5">
        <w:t xml:space="preserve"> Attacks on online banking platforms disrupting services.</w:t>
      </w:r>
    </w:p>
    <w:p w14:paraId="6D938D65" w14:textId="77777777" w:rsidR="00BC67B5" w:rsidRPr="00BC67B5" w:rsidRDefault="00BC67B5" w:rsidP="00BC67B5">
      <w:pPr>
        <w:numPr>
          <w:ilvl w:val="0"/>
          <w:numId w:val="5"/>
        </w:numPr>
      </w:pPr>
      <w:r w:rsidRPr="00BC67B5">
        <w:rPr>
          <w:b/>
          <w:bCs/>
        </w:rPr>
        <w:t>Elevation of Privileges:</w:t>
      </w:r>
      <w:r w:rsidRPr="00BC67B5">
        <w:t xml:space="preserve"> Exploitation of internal system vulnerabilities by attackers or malicious insiders.</w:t>
      </w:r>
    </w:p>
    <w:p w14:paraId="50A45FA4" w14:textId="77777777" w:rsidR="00BC67B5" w:rsidRPr="00BC67B5" w:rsidRDefault="00BC67B5" w:rsidP="00BC67B5"/>
    <w:p w14:paraId="4CF5EB79" w14:textId="77777777" w:rsidR="00BC67B5" w:rsidRPr="00BC67B5" w:rsidRDefault="00BC67B5" w:rsidP="00BC67B5">
      <w:pPr>
        <w:rPr>
          <w:b/>
          <w:bCs/>
        </w:rPr>
      </w:pPr>
      <w:r w:rsidRPr="00BC67B5">
        <w:rPr>
          <w:b/>
          <w:bCs/>
        </w:rPr>
        <w:t>DREAD Model</w:t>
      </w:r>
    </w:p>
    <w:p w14:paraId="11575315" w14:textId="77777777" w:rsidR="00BC67B5" w:rsidRPr="00BC67B5" w:rsidRDefault="00BC67B5" w:rsidP="00BC67B5">
      <w:r w:rsidRPr="00BC67B5">
        <w:t>The DREAD model evaluates and prioritises threats based on their:</w:t>
      </w:r>
    </w:p>
    <w:p w14:paraId="5E1B031A" w14:textId="77777777" w:rsidR="00BC67B5" w:rsidRPr="00BC67B5" w:rsidRDefault="00BC67B5" w:rsidP="00BC67B5">
      <w:pPr>
        <w:numPr>
          <w:ilvl w:val="0"/>
          <w:numId w:val="6"/>
        </w:numPr>
      </w:pPr>
      <w:r w:rsidRPr="00BC67B5">
        <w:rPr>
          <w:b/>
          <w:bCs/>
        </w:rPr>
        <w:lastRenderedPageBreak/>
        <w:t>Damage potential:</w:t>
      </w:r>
      <w:r w:rsidRPr="00BC67B5">
        <w:t xml:space="preserve"> Impact of fraudulent transactions or customer data breaches.</w:t>
      </w:r>
    </w:p>
    <w:p w14:paraId="4D52D84F" w14:textId="77777777" w:rsidR="00BC67B5" w:rsidRPr="00BC67B5" w:rsidRDefault="00BC67B5" w:rsidP="00BC67B5">
      <w:pPr>
        <w:numPr>
          <w:ilvl w:val="0"/>
          <w:numId w:val="6"/>
        </w:numPr>
      </w:pPr>
      <w:r w:rsidRPr="00BC67B5">
        <w:rPr>
          <w:b/>
          <w:bCs/>
        </w:rPr>
        <w:t>Reproducibility:</w:t>
      </w:r>
      <w:r w:rsidRPr="00BC67B5">
        <w:t xml:space="preserve"> Ease of replicating attack vectors, such as SQL injection or phishing.</w:t>
      </w:r>
    </w:p>
    <w:p w14:paraId="7E411CB2" w14:textId="77777777" w:rsidR="00BC67B5" w:rsidRPr="00BC67B5" w:rsidRDefault="00BC67B5" w:rsidP="00BC67B5">
      <w:pPr>
        <w:numPr>
          <w:ilvl w:val="0"/>
          <w:numId w:val="6"/>
        </w:numPr>
      </w:pPr>
      <w:r w:rsidRPr="00BC67B5">
        <w:rPr>
          <w:b/>
          <w:bCs/>
        </w:rPr>
        <w:t>Exploitability:</w:t>
      </w:r>
      <w:r w:rsidRPr="00BC67B5">
        <w:t xml:space="preserve"> Vulnerabilities in outdated software or weak configurations.</w:t>
      </w:r>
    </w:p>
    <w:p w14:paraId="22F6DC3E" w14:textId="77777777" w:rsidR="00BC67B5" w:rsidRPr="00BC67B5" w:rsidRDefault="00BC67B5" w:rsidP="00BC67B5">
      <w:pPr>
        <w:numPr>
          <w:ilvl w:val="0"/>
          <w:numId w:val="6"/>
        </w:numPr>
      </w:pPr>
      <w:r w:rsidRPr="00BC67B5">
        <w:rPr>
          <w:b/>
          <w:bCs/>
        </w:rPr>
        <w:t>Affected users:</w:t>
      </w:r>
      <w:r w:rsidRPr="00BC67B5">
        <w:t xml:space="preserve"> The large number of customers relying on online banking platforms.</w:t>
      </w:r>
    </w:p>
    <w:p w14:paraId="736BE87F" w14:textId="77777777" w:rsidR="00BC67B5" w:rsidRPr="00BC67B5" w:rsidRDefault="00BC67B5" w:rsidP="00BC67B5">
      <w:pPr>
        <w:numPr>
          <w:ilvl w:val="0"/>
          <w:numId w:val="6"/>
        </w:numPr>
      </w:pPr>
      <w:r w:rsidRPr="00BC67B5">
        <w:rPr>
          <w:b/>
          <w:bCs/>
        </w:rPr>
        <w:t>Discoverability:</w:t>
      </w:r>
      <w:r w:rsidRPr="00BC67B5">
        <w:t xml:space="preserve"> The likelihood of attackers discovering vulnerabilities through automated tools or reconnaissance.</w:t>
      </w:r>
    </w:p>
    <w:p w14:paraId="0DC35643" w14:textId="77777777" w:rsidR="00BC67B5" w:rsidRPr="00BC67B5" w:rsidRDefault="00BC67B5" w:rsidP="00BC67B5"/>
    <w:p w14:paraId="19D10137" w14:textId="77777777" w:rsidR="00BC67B5" w:rsidRPr="00BC67B5" w:rsidRDefault="00BC67B5" w:rsidP="00BC67B5">
      <w:pPr>
        <w:rPr>
          <w:b/>
          <w:bCs/>
        </w:rPr>
      </w:pPr>
      <w:r w:rsidRPr="00BC67B5">
        <w:rPr>
          <w:b/>
          <w:bCs/>
        </w:rPr>
        <w:t>Attack Trees</w:t>
      </w:r>
    </w:p>
    <w:p w14:paraId="0228494A" w14:textId="77777777" w:rsidR="00BC67B5" w:rsidRPr="00BC67B5" w:rsidRDefault="00BC67B5" w:rsidP="00BC67B5">
      <w:r w:rsidRPr="00BC67B5">
        <w:t>Attack trees are used to visualise potential attack paths, starting with the root goal and branching into sub-objectives:</w:t>
      </w:r>
    </w:p>
    <w:p w14:paraId="5E905919" w14:textId="77777777" w:rsidR="00BC67B5" w:rsidRPr="00BC67B5" w:rsidRDefault="00BC67B5" w:rsidP="00BC67B5">
      <w:pPr>
        <w:numPr>
          <w:ilvl w:val="0"/>
          <w:numId w:val="7"/>
        </w:numPr>
      </w:pPr>
      <w:r w:rsidRPr="00BC67B5">
        <w:rPr>
          <w:b/>
          <w:bCs/>
        </w:rPr>
        <w:t>Goal:</w:t>
      </w:r>
      <w:r w:rsidRPr="00BC67B5">
        <w:t xml:space="preserve"> Compromise customer financial accounts.</w:t>
      </w:r>
    </w:p>
    <w:p w14:paraId="62B6FD48" w14:textId="77777777" w:rsidR="00BC67B5" w:rsidRPr="00BC67B5" w:rsidRDefault="00BC67B5" w:rsidP="00BC67B5">
      <w:pPr>
        <w:numPr>
          <w:ilvl w:val="1"/>
          <w:numId w:val="7"/>
        </w:numPr>
      </w:pPr>
      <w:r w:rsidRPr="00BC67B5">
        <w:t>Sub-goals:</w:t>
      </w:r>
    </w:p>
    <w:p w14:paraId="211FA4E6" w14:textId="77777777" w:rsidR="00BC67B5" w:rsidRPr="00BC67B5" w:rsidRDefault="00BC67B5" w:rsidP="00BC67B5">
      <w:pPr>
        <w:numPr>
          <w:ilvl w:val="2"/>
          <w:numId w:val="7"/>
        </w:numPr>
      </w:pPr>
      <w:r w:rsidRPr="00BC67B5">
        <w:t>Gain access to customer credentials.</w:t>
      </w:r>
    </w:p>
    <w:p w14:paraId="5605DB0D" w14:textId="77777777" w:rsidR="00BC67B5" w:rsidRPr="00BC67B5" w:rsidRDefault="00BC67B5" w:rsidP="00BC67B5">
      <w:pPr>
        <w:numPr>
          <w:ilvl w:val="3"/>
          <w:numId w:val="7"/>
        </w:numPr>
      </w:pPr>
      <w:r w:rsidRPr="00BC67B5">
        <w:t>Methods: Phishing, brute force, or social engineering.</w:t>
      </w:r>
    </w:p>
    <w:p w14:paraId="39B17736" w14:textId="77777777" w:rsidR="00BC67B5" w:rsidRPr="00BC67B5" w:rsidRDefault="00BC67B5" w:rsidP="00BC67B5">
      <w:pPr>
        <w:numPr>
          <w:ilvl w:val="2"/>
          <w:numId w:val="7"/>
        </w:numPr>
      </w:pPr>
      <w:r w:rsidRPr="00BC67B5">
        <w:t>Exploit vulnerabilities in online banking APIs.</w:t>
      </w:r>
    </w:p>
    <w:p w14:paraId="68372543" w14:textId="77777777" w:rsidR="00BC67B5" w:rsidRPr="00BC67B5" w:rsidRDefault="00BC67B5" w:rsidP="00BC67B5">
      <w:pPr>
        <w:numPr>
          <w:ilvl w:val="3"/>
          <w:numId w:val="7"/>
        </w:numPr>
      </w:pPr>
      <w:r w:rsidRPr="00BC67B5">
        <w:t>Methods: Injection attacks or session hijacking.</w:t>
      </w:r>
    </w:p>
    <w:p w14:paraId="269D6298" w14:textId="77777777" w:rsidR="00BC67B5" w:rsidRPr="00BC67B5" w:rsidRDefault="00BC67B5" w:rsidP="00BC67B5"/>
    <w:p w14:paraId="7EDC203B" w14:textId="77777777" w:rsidR="00BC67B5" w:rsidRPr="00BC67B5" w:rsidRDefault="00BC67B5" w:rsidP="00BC67B5">
      <w:pPr>
        <w:rPr>
          <w:b/>
          <w:bCs/>
        </w:rPr>
      </w:pPr>
      <w:r w:rsidRPr="00BC67B5">
        <w:rPr>
          <w:b/>
          <w:bCs/>
        </w:rPr>
        <w:t>2. Threat Libraries and OWASP Integration</w:t>
      </w:r>
    </w:p>
    <w:p w14:paraId="5DCD6E6B" w14:textId="77777777" w:rsidR="00BC67B5" w:rsidRPr="00BC67B5" w:rsidRDefault="00BC67B5" w:rsidP="00BC67B5">
      <w:pPr>
        <w:rPr>
          <w:b/>
          <w:bCs/>
        </w:rPr>
      </w:pPr>
      <w:r w:rsidRPr="00BC67B5">
        <w:rPr>
          <w:b/>
          <w:bCs/>
        </w:rPr>
        <w:t>ATT&amp;CK Libraries</w:t>
      </w:r>
    </w:p>
    <w:p w14:paraId="2D11E9CC" w14:textId="77777777" w:rsidR="00BC67B5" w:rsidRPr="00BC67B5" w:rsidRDefault="00BC67B5" w:rsidP="00BC67B5">
      <w:r w:rsidRPr="00BC67B5">
        <w:t>The MITRE ATT&amp;CK framework informs the model by identifying tactics, techniques, and procedures (TTPs) used by threat actors. Relevant techniques include:</w:t>
      </w:r>
    </w:p>
    <w:p w14:paraId="2342F24E" w14:textId="77777777" w:rsidR="00BC67B5" w:rsidRPr="00BC67B5" w:rsidRDefault="00BC67B5" w:rsidP="00BC67B5">
      <w:pPr>
        <w:numPr>
          <w:ilvl w:val="0"/>
          <w:numId w:val="8"/>
        </w:numPr>
      </w:pPr>
      <w:r w:rsidRPr="00BC67B5">
        <w:rPr>
          <w:b/>
          <w:bCs/>
        </w:rPr>
        <w:t>Credential Dumping (T1003):</w:t>
      </w:r>
      <w:r w:rsidRPr="00BC67B5">
        <w:t xml:space="preserve"> Extracting credentials from memory.</w:t>
      </w:r>
    </w:p>
    <w:p w14:paraId="5A5660D8" w14:textId="77777777" w:rsidR="00BC67B5" w:rsidRPr="00BC67B5" w:rsidRDefault="00BC67B5" w:rsidP="00BC67B5">
      <w:pPr>
        <w:numPr>
          <w:ilvl w:val="0"/>
          <w:numId w:val="8"/>
        </w:numPr>
      </w:pPr>
      <w:r w:rsidRPr="00BC67B5">
        <w:rPr>
          <w:b/>
          <w:bCs/>
        </w:rPr>
        <w:t>Data Exfiltration (T1041):</w:t>
      </w:r>
      <w:r w:rsidRPr="00BC67B5">
        <w:t xml:space="preserve"> Transferring sensitive data outside the organization.</w:t>
      </w:r>
    </w:p>
    <w:p w14:paraId="3ECE1563" w14:textId="77777777" w:rsidR="00BC67B5" w:rsidRPr="00BC67B5" w:rsidRDefault="00BC67B5" w:rsidP="00BC67B5">
      <w:pPr>
        <w:numPr>
          <w:ilvl w:val="0"/>
          <w:numId w:val="8"/>
        </w:numPr>
      </w:pPr>
      <w:r w:rsidRPr="00BC67B5">
        <w:rPr>
          <w:b/>
          <w:bCs/>
        </w:rPr>
        <w:t>Privilege Escalation (T1068):</w:t>
      </w:r>
      <w:r w:rsidRPr="00BC67B5">
        <w:t xml:space="preserve"> Exploiting vulnerabilities to gain higher permissions.</w:t>
      </w:r>
    </w:p>
    <w:p w14:paraId="0317456B" w14:textId="77777777" w:rsidR="00BC67B5" w:rsidRPr="00BC67B5" w:rsidRDefault="00BC67B5" w:rsidP="00BC67B5">
      <w:pPr>
        <w:rPr>
          <w:b/>
          <w:bCs/>
        </w:rPr>
      </w:pPr>
      <w:r w:rsidRPr="00BC67B5">
        <w:rPr>
          <w:b/>
          <w:bCs/>
        </w:rPr>
        <w:t>OWASP Threat Modelling Cookbook</w:t>
      </w:r>
    </w:p>
    <w:p w14:paraId="2ECED42B" w14:textId="77777777" w:rsidR="00BC67B5" w:rsidRPr="00BC67B5" w:rsidRDefault="00BC67B5" w:rsidP="00BC67B5">
      <w:r w:rsidRPr="00BC67B5">
        <w:t>The OWASP Threat Modelling Cookbook (2021) provides a practical guide for implementing the STRIDE framework. It highlights the importance of continuously validating the model with stakeholders and integrating mitigations into the software development lifecycle (SDLC).</w:t>
      </w:r>
    </w:p>
    <w:p w14:paraId="4FAE353D" w14:textId="77777777" w:rsidR="00BC67B5" w:rsidRPr="00BC67B5" w:rsidRDefault="00BC67B5" w:rsidP="00BC67B5"/>
    <w:p w14:paraId="693D37CE" w14:textId="77777777" w:rsidR="00BC67B5" w:rsidRPr="00BC67B5" w:rsidRDefault="00BC67B5" w:rsidP="00BC67B5">
      <w:pPr>
        <w:rPr>
          <w:b/>
          <w:bCs/>
        </w:rPr>
      </w:pPr>
      <w:r w:rsidRPr="00BC67B5">
        <w:rPr>
          <w:b/>
          <w:bCs/>
        </w:rPr>
        <w:t>3. Critiques and Improvements Using CVSS Insights</w:t>
      </w:r>
    </w:p>
    <w:p w14:paraId="6C92C116" w14:textId="77777777" w:rsidR="00BC67B5" w:rsidRPr="00BC67B5" w:rsidRDefault="00BC67B5" w:rsidP="00BC67B5">
      <w:r w:rsidRPr="00BC67B5">
        <w:t>Spring et al. (2021) discuss limitations of the CVSS, particularly its inability to capture complex, multi-stage attacks. This critique reinforces the need for a more contextualised risk scoring approach, such as:</w:t>
      </w:r>
    </w:p>
    <w:p w14:paraId="55064E5F" w14:textId="77777777" w:rsidR="00BC67B5" w:rsidRPr="00BC67B5" w:rsidRDefault="00BC67B5" w:rsidP="00BC67B5">
      <w:pPr>
        <w:numPr>
          <w:ilvl w:val="0"/>
          <w:numId w:val="9"/>
        </w:numPr>
      </w:pPr>
      <w:r w:rsidRPr="00BC67B5">
        <w:t>Combining STRIDE and DREAD for a comprehensive analysis.</w:t>
      </w:r>
    </w:p>
    <w:p w14:paraId="6DF96335" w14:textId="77777777" w:rsidR="00BC67B5" w:rsidRPr="00BC67B5" w:rsidRDefault="00BC67B5" w:rsidP="00BC67B5">
      <w:pPr>
        <w:numPr>
          <w:ilvl w:val="0"/>
          <w:numId w:val="9"/>
        </w:numPr>
      </w:pPr>
      <w:r w:rsidRPr="00BC67B5">
        <w:t>Integrating real-world attack scenarios using ATT&amp;CK techniques.</w:t>
      </w:r>
    </w:p>
    <w:p w14:paraId="135FDA26" w14:textId="77777777" w:rsidR="00BC67B5" w:rsidRPr="00BC67B5" w:rsidRDefault="00BC67B5" w:rsidP="00BC67B5">
      <w:pPr>
        <w:numPr>
          <w:ilvl w:val="0"/>
          <w:numId w:val="9"/>
        </w:numPr>
      </w:pPr>
      <w:r w:rsidRPr="00BC67B5">
        <w:t>Considering business impact metrics alongside technical severity.</w:t>
      </w:r>
    </w:p>
    <w:p w14:paraId="5F409AE0" w14:textId="77777777" w:rsidR="00BC67B5" w:rsidRPr="00BC67B5" w:rsidRDefault="00BC67B5" w:rsidP="00BC67B5">
      <w:pPr>
        <w:rPr>
          <w:b/>
          <w:bCs/>
        </w:rPr>
      </w:pPr>
    </w:p>
    <w:p w14:paraId="4C82709F" w14:textId="77777777" w:rsidR="00BC67B5" w:rsidRPr="00BC67B5" w:rsidRDefault="00BC67B5" w:rsidP="00BC67B5">
      <w:r w:rsidRPr="00BC67B5">
        <w:rPr>
          <w:b/>
          <w:bCs/>
        </w:rPr>
        <w:t>Key Assets and Threats:</w:t>
      </w:r>
    </w:p>
    <w:p w14:paraId="43275728" w14:textId="77777777" w:rsidR="00BC67B5" w:rsidRPr="00BC67B5" w:rsidRDefault="00BC67B5" w:rsidP="00BC67B5">
      <w:pPr>
        <w:numPr>
          <w:ilvl w:val="0"/>
          <w:numId w:val="1"/>
        </w:numPr>
      </w:pPr>
      <w:r w:rsidRPr="00BC67B5">
        <w:rPr>
          <w:b/>
          <w:bCs/>
        </w:rPr>
        <w:t>Customer Data:</w:t>
      </w:r>
    </w:p>
    <w:p w14:paraId="574779BD" w14:textId="77777777" w:rsidR="00BC67B5" w:rsidRPr="00BC67B5" w:rsidRDefault="00BC67B5" w:rsidP="00BC67B5">
      <w:pPr>
        <w:numPr>
          <w:ilvl w:val="1"/>
          <w:numId w:val="1"/>
        </w:numPr>
      </w:pPr>
      <w:r w:rsidRPr="00BC67B5">
        <w:rPr>
          <w:b/>
          <w:bCs/>
        </w:rPr>
        <w:t>Threats:</w:t>
      </w:r>
      <w:r w:rsidRPr="00BC67B5">
        <w:t xml:space="preserve"> </w:t>
      </w:r>
    </w:p>
    <w:p w14:paraId="6C162A30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rPr>
          <w:b/>
          <w:bCs/>
        </w:rPr>
        <w:t>Information Disclosure:</w:t>
      </w:r>
      <w:r w:rsidRPr="00BC67B5">
        <w:t xml:space="preserve"> Credential theft through phishing. Data breaches (e.g., phishing, social engineering, malware) leading to the exposure of sensitive customer information (financial details, personal data).</w:t>
      </w:r>
    </w:p>
    <w:p w14:paraId="295D6E2C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rPr>
          <w:b/>
          <w:bCs/>
        </w:rPr>
        <w:t>Tampering:</w:t>
      </w:r>
      <w:r w:rsidRPr="00BC67B5">
        <w:t xml:space="preserve"> Unauthorised modification or deletion of customer data, potentially impacting financial transactions or personal records.</w:t>
      </w:r>
    </w:p>
    <w:p w14:paraId="005855D8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rPr>
          <w:b/>
          <w:bCs/>
        </w:rPr>
        <w:t>Spoofing:</w:t>
      </w:r>
      <w:r w:rsidRPr="00BC67B5">
        <w:t xml:space="preserve"> Identity theft and fraudulent transactions using stolen credentials.</w:t>
      </w:r>
    </w:p>
    <w:p w14:paraId="57E1FA5C" w14:textId="77777777" w:rsidR="00BC67B5" w:rsidRPr="00BC67B5" w:rsidRDefault="00BC67B5" w:rsidP="00BC67B5">
      <w:pPr>
        <w:numPr>
          <w:ilvl w:val="1"/>
          <w:numId w:val="1"/>
        </w:numPr>
      </w:pPr>
      <w:r w:rsidRPr="00BC67B5">
        <w:rPr>
          <w:b/>
          <w:bCs/>
        </w:rPr>
        <w:t>Mitigation:</w:t>
      </w:r>
      <w:r w:rsidRPr="00BC67B5">
        <w:t xml:space="preserve"> </w:t>
      </w:r>
    </w:p>
    <w:p w14:paraId="134E92CA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t>Strong authentication mechanisms (multi-factor authentication, biometrics).</w:t>
      </w:r>
    </w:p>
    <w:p w14:paraId="4861F871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t>Data encryption both in transit and at rest.</w:t>
      </w:r>
    </w:p>
    <w:p w14:paraId="7184F591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t>Regular security awareness training for employees and customers.</w:t>
      </w:r>
    </w:p>
    <w:p w14:paraId="14CDB8CF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t>Intrusion Detection Systems (IDS) and Intrusion Prevention Systems (IPS).</w:t>
      </w:r>
    </w:p>
    <w:p w14:paraId="33379DDD" w14:textId="77777777" w:rsidR="00BC67B5" w:rsidRPr="00BC67B5" w:rsidRDefault="00BC67B5" w:rsidP="00BC67B5">
      <w:pPr>
        <w:numPr>
          <w:ilvl w:val="0"/>
          <w:numId w:val="1"/>
        </w:numPr>
      </w:pPr>
      <w:r w:rsidRPr="00BC67B5">
        <w:rPr>
          <w:b/>
          <w:bCs/>
        </w:rPr>
        <w:t>Financial Transactions:</w:t>
      </w:r>
    </w:p>
    <w:p w14:paraId="77AFF7C1" w14:textId="77777777" w:rsidR="00BC67B5" w:rsidRPr="00BC67B5" w:rsidRDefault="00BC67B5" w:rsidP="00BC67B5">
      <w:pPr>
        <w:numPr>
          <w:ilvl w:val="1"/>
          <w:numId w:val="1"/>
        </w:numPr>
      </w:pPr>
      <w:r w:rsidRPr="00BC67B5">
        <w:rPr>
          <w:b/>
          <w:bCs/>
        </w:rPr>
        <w:t>Threats:</w:t>
      </w:r>
      <w:r w:rsidRPr="00BC67B5">
        <w:t xml:space="preserve"> </w:t>
      </w:r>
    </w:p>
    <w:p w14:paraId="34C0AA77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rPr>
          <w:b/>
          <w:bCs/>
        </w:rPr>
        <w:t>Denial of Service:</w:t>
      </w:r>
      <w:r w:rsidRPr="00BC67B5">
        <w:t xml:space="preserve"> Distributed Denial of Service (DDoS) attacks disrupting online banking services, impacting customer access and financial operations.</w:t>
      </w:r>
    </w:p>
    <w:p w14:paraId="5E585ABD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rPr>
          <w:b/>
          <w:bCs/>
        </w:rPr>
        <w:t>Tampering:</w:t>
      </w:r>
      <w:r w:rsidRPr="00BC67B5">
        <w:t xml:space="preserve"> Manipulation of financial transactions, including unauthorised transfers or fraudulent payments.</w:t>
      </w:r>
    </w:p>
    <w:p w14:paraId="7E9DF7BF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rPr>
          <w:b/>
          <w:bCs/>
        </w:rPr>
        <w:t>Repudiation:</w:t>
      </w:r>
      <w:r w:rsidRPr="00BC67B5">
        <w:t xml:space="preserve"> Disputed transactions due to unauthorised access or system vulnerabilities.</w:t>
      </w:r>
    </w:p>
    <w:p w14:paraId="0D365A98" w14:textId="77777777" w:rsidR="00BC67B5" w:rsidRPr="00BC67B5" w:rsidRDefault="00BC67B5" w:rsidP="00BC67B5">
      <w:pPr>
        <w:numPr>
          <w:ilvl w:val="1"/>
          <w:numId w:val="1"/>
        </w:numPr>
      </w:pPr>
      <w:r w:rsidRPr="00BC67B5">
        <w:rPr>
          <w:b/>
          <w:bCs/>
        </w:rPr>
        <w:t>Mitigation:</w:t>
      </w:r>
      <w:r w:rsidRPr="00BC67B5">
        <w:t xml:space="preserve"> </w:t>
      </w:r>
    </w:p>
    <w:p w14:paraId="793E2499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t>Fraud detection systems based on machine learning and behavioural analysis.</w:t>
      </w:r>
    </w:p>
    <w:p w14:paraId="600F084D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t>Secure transaction processing protocols (e.g., SSL/TLS).</w:t>
      </w:r>
    </w:p>
    <w:p w14:paraId="3BBE6297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t>Regular system monitoring and vulnerability assessments.</w:t>
      </w:r>
    </w:p>
    <w:p w14:paraId="11D914EC" w14:textId="77777777" w:rsidR="00BC67B5" w:rsidRPr="00BC67B5" w:rsidRDefault="00BC67B5" w:rsidP="00BC67B5">
      <w:pPr>
        <w:numPr>
          <w:ilvl w:val="0"/>
          <w:numId w:val="1"/>
        </w:numPr>
      </w:pPr>
      <w:r w:rsidRPr="00BC67B5">
        <w:rPr>
          <w:b/>
          <w:bCs/>
        </w:rPr>
        <w:t>System Integrity:</w:t>
      </w:r>
    </w:p>
    <w:p w14:paraId="500461F3" w14:textId="77777777" w:rsidR="00BC67B5" w:rsidRPr="00BC67B5" w:rsidRDefault="00BC67B5" w:rsidP="00BC67B5">
      <w:pPr>
        <w:numPr>
          <w:ilvl w:val="1"/>
          <w:numId w:val="1"/>
        </w:numPr>
      </w:pPr>
      <w:r w:rsidRPr="00BC67B5">
        <w:rPr>
          <w:b/>
          <w:bCs/>
        </w:rPr>
        <w:t>Threats:</w:t>
      </w:r>
      <w:r w:rsidRPr="00BC67B5">
        <w:t xml:space="preserve"> </w:t>
      </w:r>
    </w:p>
    <w:p w14:paraId="532E744E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rPr>
          <w:b/>
          <w:bCs/>
        </w:rPr>
        <w:t>Elevation of Privilege:</w:t>
      </w:r>
      <w:r w:rsidRPr="00BC67B5">
        <w:t xml:space="preserve"> Attacks exploiting system vulnerabilities to gain unauthorised access to critical systems and data.</w:t>
      </w:r>
    </w:p>
    <w:p w14:paraId="3830A3B0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rPr>
          <w:b/>
          <w:bCs/>
        </w:rPr>
        <w:t>Denial of Service:</w:t>
      </w:r>
      <w:r w:rsidRPr="00BC67B5">
        <w:t xml:space="preserve"> Attacks targeting critical infrastructure, disrupting core banking operations.</w:t>
      </w:r>
    </w:p>
    <w:p w14:paraId="3D045820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rPr>
          <w:b/>
          <w:bCs/>
        </w:rPr>
        <w:t>Tampering:</w:t>
      </w:r>
      <w:r w:rsidRPr="00BC67B5">
        <w:t xml:space="preserve"> Malicious software infiltrating systems and compromising system integrity.</w:t>
      </w:r>
    </w:p>
    <w:p w14:paraId="6AB59E83" w14:textId="77777777" w:rsidR="00BC67B5" w:rsidRPr="00BC67B5" w:rsidRDefault="00BC67B5" w:rsidP="00BC67B5">
      <w:pPr>
        <w:numPr>
          <w:ilvl w:val="1"/>
          <w:numId w:val="1"/>
        </w:numPr>
      </w:pPr>
      <w:r w:rsidRPr="00BC67B5">
        <w:rPr>
          <w:b/>
          <w:bCs/>
        </w:rPr>
        <w:t>Mitigation:</w:t>
      </w:r>
      <w:r w:rsidRPr="00BC67B5">
        <w:t xml:space="preserve"> </w:t>
      </w:r>
    </w:p>
    <w:p w14:paraId="548EEE17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t>Regular security patches and updates.</w:t>
      </w:r>
    </w:p>
    <w:p w14:paraId="0A50D4C8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t>Secure system configurations and access controls.</w:t>
      </w:r>
    </w:p>
    <w:p w14:paraId="59FFA9C3" w14:textId="77777777" w:rsidR="00BC67B5" w:rsidRPr="00BC67B5" w:rsidRDefault="00BC67B5" w:rsidP="00BC67B5">
      <w:pPr>
        <w:numPr>
          <w:ilvl w:val="2"/>
          <w:numId w:val="1"/>
        </w:numPr>
      </w:pPr>
      <w:r w:rsidRPr="00BC67B5">
        <w:t>Network segmentation and isolation of critical systems.</w:t>
      </w:r>
    </w:p>
    <w:p w14:paraId="40208504" w14:textId="77777777" w:rsidR="00BC67B5" w:rsidRPr="00BC67B5" w:rsidRDefault="00BC67B5" w:rsidP="00BC67B5">
      <w:r w:rsidRPr="00BC67B5">
        <w:rPr>
          <w:b/>
          <w:bCs/>
        </w:rPr>
        <w:t>Threat Modelling Process:</w:t>
      </w:r>
    </w:p>
    <w:p w14:paraId="3A9BC8DD" w14:textId="77777777" w:rsidR="00BC67B5" w:rsidRPr="00BC67B5" w:rsidRDefault="00BC67B5" w:rsidP="00BC67B5">
      <w:pPr>
        <w:numPr>
          <w:ilvl w:val="0"/>
          <w:numId w:val="2"/>
        </w:numPr>
      </w:pPr>
      <w:r w:rsidRPr="00BC67B5">
        <w:rPr>
          <w:b/>
          <w:bCs/>
        </w:rPr>
        <w:t>Define Scope:</w:t>
      </w:r>
      <w:r w:rsidRPr="00BC67B5">
        <w:t xml:space="preserve"> Clearly define the scope of the threat model, focusing on the online banking platform and its key components (e.g., customer portal, mobile app, backend systems).</w:t>
      </w:r>
    </w:p>
    <w:p w14:paraId="05759B08" w14:textId="77777777" w:rsidR="00BC67B5" w:rsidRPr="00BC67B5" w:rsidRDefault="00BC67B5" w:rsidP="00BC67B5">
      <w:pPr>
        <w:numPr>
          <w:ilvl w:val="0"/>
          <w:numId w:val="2"/>
        </w:numPr>
      </w:pPr>
      <w:r w:rsidRPr="00BC67B5">
        <w:rPr>
          <w:b/>
          <w:bCs/>
        </w:rPr>
        <w:t>Identify Assets:</w:t>
      </w:r>
      <w:r w:rsidRPr="00BC67B5">
        <w:t xml:space="preserve"> Determine the critical assets within the defined scope, including customer data, financial transactions, and system infrastructure.</w:t>
      </w:r>
    </w:p>
    <w:p w14:paraId="0BC94618" w14:textId="77777777" w:rsidR="00BC67B5" w:rsidRPr="00BC67B5" w:rsidRDefault="00BC67B5" w:rsidP="00BC67B5">
      <w:pPr>
        <w:numPr>
          <w:ilvl w:val="0"/>
          <w:numId w:val="2"/>
        </w:numPr>
      </w:pPr>
      <w:r w:rsidRPr="00BC67B5">
        <w:rPr>
          <w:b/>
          <w:bCs/>
        </w:rPr>
        <w:t>Threat Identification:</w:t>
      </w:r>
      <w:r w:rsidRPr="00BC67B5">
        <w:t xml:space="preserve"> Utilise STRIDE to systematically identify potential threats across each category.</w:t>
      </w:r>
    </w:p>
    <w:p w14:paraId="4392C56F" w14:textId="77777777" w:rsidR="00BC67B5" w:rsidRPr="00BC67B5" w:rsidRDefault="00BC67B5" w:rsidP="00BC67B5">
      <w:pPr>
        <w:numPr>
          <w:ilvl w:val="0"/>
          <w:numId w:val="2"/>
        </w:numPr>
      </w:pPr>
      <w:r w:rsidRPr="00BC67B5">
        <w:rPr>
          <w:b/>
          <w:bCs/>
        </w:rPr>
        <w:t>Threat Analysis:</w:t>
      </w:r>
      <w:r w:rsidRPr="00BC67B5">
        <w:t xml:space="preserve"> Employ DREAD and CVSS to score and prioritise identified threats based on their severity and potential impact.</w:t>
      </w:r>
    </w:p>
    <w:p w14:paraId="70AD0E6F" w14:textId="77777777" w:rsidR="00BC67B5" w:rsidRPr="00BC67B5" w:rsidRDefault="00BC67B5" w:rsidP="00BC67B5">
      <w:pPr>
        <w:numPr>
          <w:ilvl w:val="0"/>
          <w:numId w:val="2"/>
        </w:numPr>
      </w:pPr>
      <w:r w:rsidRPr="00BC67B5">
        <w:rPr>
          <w:b/>
          <w:bCs/>
        </w:rPr>
        <w:t>Attack Tree Analysis:</w:t>
      </w:r>
      <w:r w:rsidRPr="00BC67B5">
        <w:t xml:space="preserve"> Develop attack trees to visualise potential attack paths and identify vulnerabilities at different levels of the system.</w:t>
      </w:r>
    </w:p>
    <w:p w14:paraId="3A0FB3BB" w14:textId="77777777" w:rsidR="00BC67B5" w:rsidRPr="00BC67B5" w:rsidRDefault="00BC67B5" w:rsidP="00BC67B5">
      <w:pPr>
        <w:numPr>
          <w:ilvl w:val="0"/>
          <w:numId w:val="2"/>
        </w:numPr>
      </w:pPr>
      <w:r w:rsidRPr="00BC67B5">
        <w:rPr>
          <w:b/>
          <w:bCs/>
        </w:rPr>
        <w:t>Mitigation Strategies:</w:t>
      </w:r>
      <w:r w:rsidRPr="00BC67B5">
        <w:t xml:space="preserve"> Develop and implement appropriate mitigation strategies based on identified threats and vulnerabilities.</w:t>
      </w:r>
    </w:p>
    <w:p w14:paraId="076EED12" w14:textId="77777777" w:rsidR="00BC67B5" w:rsidRPr="00BC67B5" w:rsidRDefault="00BC67B5" w:rsidP="00BC67B5">
      <w:pPr>
        <w:numPr>
          <w:ilvl w:val="0"/>
          <w:numId w:val="2"/>
        </w:numPr>
      </w:pPr>
      <w:r w:rsidRPr="00BC67B5">
        <w:rPr>
          <w:b/>
          <w:bCs/>
        </w:rPr>
        <w:t>Continuous Monitoring and Review:</w:t>
      </w:r>
      <w:r w:rsidRPr="00BC67B5">
        <w:t xml:space="preserve"> Regularly review and update the threat model to reflect changes in the threat landscape, system architecture, and business requirements.</w:t>
      </w:r>
    </w:p>
    <w:p w14:paraId="458980BD" w14:textId="77777777" w:rsidR="00BC67B5" w:rsidRPr="00BC67B5" w:rsidRDefault="00BC67B5" w:rsidP="00BC67B5">
      <w:pPr>
        <w:rPr>
          <w:b/>
          <w:bCs/>
        </w:rPr>
      </w:pPr>
      <w:r w:rsidRPr="00BC67B5">
        <w:rPr>
          <w:b/>
          <w:bCs/>
        </w:rPr>
        <w:t>Mitigation Strategies and Recommendations</w:t>
      </w:r>
    </w:p>
    <w:p w14:paraId="471CAB26" w14:textId="77777777" w:rsidR="00BC67B5" w:rsidRPr="00BC67B5" w:rsidRDefault="00BC67B5" w:rsidP="00BC67B5">
      <w:pPr>
        <w:numPr>
          <w:ilvl w:val="0"/>
          <w:numId w:val="10"/>
        </w:numPr>
      </w:pPr>
      <w:r w:rsidRPr="00BC67B5">
        <w:rPr>
          <w:b/>
          <w:bCs/>
        </w:rPr>
        <w:t>Regular Penetration Testing:</w:t>
      </w:r>
      <w:r w:rsidRPr="00BC67B5">
        <w:t xml:space="preserve"> Identify and address vulnerabilities proactively.</w:t>
      </w:r>
    </w:p>
    <w:p w14:paraId="31DEBE80" w14:textId="77777777" w:rsidR="00BC67B5" w:rsidRPr="00BC67B5" w:rsidRDefault="00BC67B5" w:rsidP="00BC67B5">
      <w:pPr>
        <w:numPr>
          <w:ilvl w:val="0"/>
          <w:numId w:val="10"/>
        </w:numPr>
      </w:pPr>
      <w:r w:rsidRPr="00BC67B5">
        <w:rPr>
          <w:b/>
          <w:bCs/>
        </w:rPr>
        <w:t>Zero-Trust Architecture:</w:t>
      </w:r>
      <w:r w:rsidRPr="00BC67B5">
        <w:t xml:space="preserve"> Limit implicit trust and enforce continuous verification.</w:t>
      </w:r>
    </w:p>
    <w:p w14:paraId="493F0B57" w14:textId="77777777" w:rsidR="00BC67B5" w:rsidRPr="00BC67B5" w:rsidRDefault="00BC67B5" w:rsidP="00BC67B5">
      <w:pPr>
        <w:numPr>
          <w:ilvl w:val="0"/>
          <w:numId w:val="10"/>
        </w:numPr>
      </w:pPr>
      <w:r w:rsidRPr="00BC67B5">
        <w:rPr>
          <w:b/>
          <w:bCs/>
        </w:rPr>
        <w:t>Employee Training:</w:t>
      </w:r>
      <w:r w:rsidRPr="00BC67B5">
        <w:t xml:space="preserve"> Reduce phishing risks through awareness campaigns.</w:t>
      </w:r>
    </w:p>
    <w:p w14:paraId="12A2F674" w14:textId="77777777" w:rsidR="00BC67B5" w:rsidRPr="00BC67B5" w:rsidRDefault="00BC67B5" w:rsidP="00BC67B5">
      <w:pPr>
        <w:numPr>
          <w:ilvl w:val="0"/>
          <w:numId w:val="10"/>
        </w:numPr>
      </w:pPr>
      <w:r w:rsidRPr="00BC67B5">
        <w:rPr>
          <w:b/>
          <w:bCs/>
        </w:rPr>
        <w:t>Incident Response Planning:</w:t>
      </w:r>
      <w:r w:rsidRPr="00BC67B5">
        <w:t xml:space="preserve"> Prepare for swift mitigation of successful attacks.</w:t>
      </w:r>
    </w:p>
    <w:p w14:paraId="10D57E8F" w14:textId="77777777" w:rsidR="00BC67B5" w:rsidRPr="00BC67B5" w:rsidRDefault="00BC67B5" w:rsidP="00BC67B5">
      <w:r w:rsidRPr="00BC67B5">
        <w:rPr>
          <w:b/>
          <w:bCs/>
        </w:rPr>
        <w:t>Tools and Technologies:</w:t>
      </w:r>
    </w:p>
    <w:p w14:paraId="6964F330" w14:textId="77777777" w:rsidR="00BC67B5" w:rsidRPr="00BC67B5" w:rsidRDefault="00BC67B5" w:rsidP="00BC67B5">
      <w:pPr>
        <w:numPr>
          <w:ilvl w:val="0"/>
          <w:numId w:val="3"/>
        </w:numPr>
      </w:pPr>
      <w:r w:rsidRPr="00BC67B5">
        <w:rPr>
          <w:b/>
          <w:bCs/>
        </w:rPr>
        <w:t>OWASP Threat Dragon:</w:t>
      </w:r>
      <w:r w:rsidRPr="00BC67B5">
        <w:t xml:space="preserve"> A popular open-source tool for visual threat modelling.</w:t>
      </w:r>
    </w:p>
    <w:p w14:paraId="60D25DF7" w14:textId="77777777" w:rsidR="00BC67B5" w:rsidRPr="00BC67B5" w:rsidRDefault="00BC67B5" w:rsidP="00BC67B5">
      <w:pPr>
        <w:numPr>
          <w:ilvl w:val="0"/>
          <w:numId w:val="3"/>
        </w:numPr>
      </w:pPr>
      <w:r w:rsidRPr="00BC67B5">
        <w:rPr>
          <w:b/>
          <w:bCs/>
        </w:rPr>
        <w:t>MITRE ATT&amp;CK Navigator:</w:t>
      </w:r>
      <w:r w:rsidRPr="00BC67B5">
        <w:t xml:space="preserve"> A knowledge base and interactive visualisation tool for cyber adversary emulation.</w:t>
      </w:r>
    </w:p>
    <w:p w14:paraId="016BAB4B" w14:textId="77777777" w:rsidR="00BC67B5" w:rsidRPr="00BC67B5" w:rsidRDefault="00BC67B5" w:rsidP="00BC67B5">
      <w:pPr>
        <w:numPr>
          <w:ilvl w:val="0"/>
          <w:numId w:val="3"/>
        </w:numPr>
      </w:pPr>
      <w:r w:rsidRPr="00BC67B5">
        <w:rPr>
          <w:b/>
          <w:bCs/>
        </w:rPr>
        <w:t>Security Information and Event Management (SIEM) systems:</w:t>
      </w:r>
      <w:r w:rsidRPr="00BC67B5">
        <w:t xml:space="preserve"> For centralised log management and threat detection.</w:t>
      </w:r>
    </w:p>
    <w:p w14:paraId="1A971891" w14:textId="77777777" w:rsidR="00BC67B5" w:rsidRPr="00BC67B5" w:rsidRDefault="00BC67B5" w:rsidP="00BC67B5">
      <w:r w:rsidRPr="00BC67B5">
        <w:rPr>
          <w:b/>
          <w:bCs/>
        </w:rPr>
        <w:t>Conclusion:</w:t>
      </w:r>
    </w:p>
    <w:p w14:paraId="31962E9F" w14:textId="77777777" w:rsidR="00BC67B5" w:rsidRPr="00BC67B5" w:rsidRDefault="00BC67B5" w:rsidP="00BC67B5">
      <w:r w:rsidRPr="00BC67B5">
        <w:t xml:space="preserve">By employing a comprehensive threat modelling approach, incorporating insights from </w:t>
      </w:r>
      <w:proofErr w:type="spellStart"/>
      <w:r w:rsidRPr="00BC67B5">
        <w:t>Shostack</w:t>
      </w:r>
      <w:proofErr w:type="spellEnd"/>
      <w:r w:rsidRPr="00BC67B5">
        <w:t xml:space="preserve"> (2018), Spring et al. (2021), the Threat Modelling Manifesto, the OWASP Threat Modelling Cookbook, and the ATT&amp;CK framework, organisations can proactively identify and mitigate cyber threats to their online banking platforms, ensuring the security and resilience of their critical systems and protecting customer data and financial assets.</w:t>
      </w:r>
    </w:p>
    <w:p w14:paraId="698754BA" w14:textId="77777777" w:rsidR="00BC67B5" w:rsidRPr="00BC67B5" w:rsidRDefault="00BC67B5" w:rsidP="00BC67B5">
      <w:r w:rsidRPr="00BC67B5">
        <w:rPr>
          <w:b/>
          <w:bCs/>
        </w:rPr>
        <w:t>References:</w:t>
      </w:r>
    </w:p>
    <w:p w14:paraId="07CA464B" w14:textId="77777777" w:rsidR="00BC67B5" w:rsidRPr="00BC67B5" w:rsidRDefault="00BC67B5" w:rsidP="00BC67B5">
      <w:pPr>
        <w:numPr>
          <w:ilvl w:val="0"/>
          <w:numId w:val="4"/>
        </w:numPr>
      </w:pPr>
      <w:proofErr w:type="spellStart"/>
      <w:r w:rsidRPr="00BC67B5">
        <w:t>Shostack</w:t>
      </w:r>
      <w:proofErr w:type="spellEnd"/>
      <w:r w:rsidRPr="00BC67B5">
        <w:t>, A. (2018). Threat Modelling: Designing for Security. Addison-Wesley Professional.</w:t>
      </w:r>
    </w:p>
    <w:p w14:paraId="75F75773" w14:textId="77777777" w:rsidR="00BC67B5" w:rsidRPr="00BC67B5" w:rsidRDefault="00BC67B5" w:rsidP="00BC67B5">
      <w:pPr>
        <w:numPr>
          <w:ilvl w:val="0"/>
          <w:numId w:val="4"/>
        </w:numPr>
      </w:pPr>
      <w:r w:rsidRPr="00BC67B5">
        <w:t xml:space="preserve">Spring, N., et al. (2021). The Common Vulnerability Scoring System: A Critical Review. </w:t>
      </w:r>
      <w:proofErr w:type="spellStart"/>
      <w:r w:rsidRPr="00BC67B5">
        <w:t>arXiv</w:t>
      </w:r>
      <w:proofErr w:type="spellEnd"/>
      <w:r w:rsidRPr="00BC67B5">
        <w:t xml:space="preserve"> preprint arXiv:2102.06446.</w:t>
      </w:r>
    </w:p>
    <w:p w14:paraId="2CE2DD6D" w14:textId="77777777" w:rsidR="00BC67B5" w:rsidRPr="00BC67B5" w:rsidRDefault="00BC67B5" w:rsidP="00BC67B5">
      <w:pPr>
        <w:numPr>
          <w:ilvl w:val="0"/>
          <w:numId w:val="4"/>
        </w:numPr>
      </w:pPr>
      <w:r w:rsidRPr="00BC67B5">
        <w:t xml:space="preserve">The Threat Modelling Manifesto. [Online] Available at: </w:t>
      </w:r>
      <w:hyperlink r:id="rId5" w:tgtFrame="_blank" w:history="1">
        <w:r w:rsidRPr="00BC67B5">
          <w:rPr>
            <w:rStyle w:val="Hyperlink"/>
          </w:rPr>
          <w:t>https://www.securitycompass.com/resource_videos/a-new-approach-to-threat-modeling/</w:t>
        </w:r>
      </w:hyperlink>
    </w:p>
    <w:p w14:paraId="165561D0" w14:textId="77777777" w:rsidR="00BC67B5" w:rsidRPr="00BC67B5" w:rsidRDefault="00BC67B5" w:rsidP="00BC67B5">
      <w:pPr>
        <w:numPr>
          <w:ilvl w:val="0"/>
          <w:numId w:val="4"/>
        </w:numPr>
      </w:pPr>
      <w:r w:rsidRPr="00BC67B5">
        <w:t xml:space="preserve">OWASP Threat Modelling Cookbook. [Online] Available at: </w:t>
      </w:r>
      <w:hyperlink r:id="rId6" w:tgtFrame="_blank" w:history="1">
        <w:r w:rsidRPr="00BC67B5">
          <w:rPr>
            <w:rStyle w:val="Hyperlink"/>
          </w:rPr>
          <w:t>https://github.com/OWASP/threat-model-cookbook</w:t>
        </w:r>
      </w:hyperlink>
    </w:p>
    <w:p w14:paraId="6496196A" w14:textId="77777777" w:rsidR="00BC67B5" w:rsidRPr="00BC67B5" w:rsidRDefault="00BC67B5" w:rsidP="00BC67B5">
      <w:pPr>
        <w:numPr>
          <w:ilvl w:val="0"/>
          <w:numId w:val="4"/>
        </w:numPr>
      </w:pPr>
      <w:r w:rsidRPr="00BC67B5">
        <w:t xml:space="preserve">MITRE ATT&amp;CK. [Online] Available at: </w:t>
      </w:r>
      <w:hyperlink r:id="rId7" w:tgtFrame="_blank" w:history="1">
        <w:r w:rsidRPr="00BC67B5">
          <w:rPr>
            <w:rStyle w:val="Hyperlink"/>
          </w:rPr>
          <w:t>https://attack.mitre.org/</w:t>
        </w:r>
      </w:hyperlink>
    </w:p>
    <w:p w14:paraId="6D59E1D4" w14:textId="77777777" w:rsidR="00BC67B5" w:rsidRPr="00BC67B5" w:rsidRDefault="00BC67B5" w:rsidP="00BC67B5">
      <w:pPr>
        <w:numPr>
          <w:ilvl w:val="0"/>
          <w:numId w:val="4"/>
        </w:numPr>
      </w:pPr>
      <w:r w:rsidRPr="00BC67B5">
        <w:t>IEEE Standards Association. (2014). IEEE Std 15288-2008, Systems and Software Engineering - System Safety Engineering.</w:t>
      </w:r>
    </w:p>
    <w:p w14:paraId="561160D6" w14:textId="77777777" w:rsidR="00BC67B5" w:rsidRDefault="00BC67B5"/>
    <w:sectPr w:rsidR="00BC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D72BE"/>
    <w:multiLevelType w:val="multilevel"/>
    <w:tmpl w:val="5E34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65431"/>
    <w:multiLevelType w:val="multilevel"/>
    <w:tmpl w:val="5598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721F4"/>
    <w:multiLevelType w:val="multilevel"/>
    <w:tmpl w:val="7D2C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A0E98"/>
    <w:multiLevelType w:val="multilevel"/>
    <w:tmpl w:val="1E94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00F01"/>
    <w:multiLevelType w:val="multilevel"/>
    <w:tmpl w:val="847A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60F9"/>
    <w:multiLevelType w:val="multilevel"/>
    <w:tmpl w:val="1AAC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2046F"/>
    <w:multiLevelType w:val="multilevel"/>
    <w:tmpl w:val="A6AA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8238E"/>
    <w:multiLevelType w:val="multilevel"/>
    <w:tmpl w:val="5E72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30C83"/>
    <w:multiLevelType w:val="multilevel"/>
    <w:tmpl w:val="6F06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A3EEA"/>
    <w:multiLevelType w:val="multilevel"/>
    <w:tmpl w:val="BAB41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304861">
    <w:abstractNumId w:val="4"/>
  </w:num>
  <w:num w:numId="2" w16cid:durableId="112288065">
    <w:abstractNumId w:val="2"/>
  </w:num>
  <w:num w:numId="3" w16cid:durableId="1633562091">
    <w:abstractNumId w:val="3"/>
  </w:num>
  <w:num w:numId="4" w16cid:durableId="1289165934">
    <w:abstractNumId w:val="7"/>
  </w:num>
  <w:num w:numId="5" w16cid:durableId="347758169">
    <w:abstractNumId w:val="9"/>
  </w:num>
  <w:num w:numId="6" w16cid:durableId="1436637938">
    <w:abstractNumId w:val="6"/>
  </w:num>
  <w:num w:numId="7" w16cid:durableId="1571623379">
    <w:abstractNumId w:val="5"/>
  </w:num>
  <w:num w:numId="8" w16cid:durableId="1882279996">
    <w:abstractNumId w:val="1"/>
  </w:num>
  <w:num w:numId="9" w16cid:durableId="1837572990">
    <w:abstractNumId w:val="8"/>
  </w:num>
  <w:num w:numId="10" w16cid:durableId="65394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B5"/>
    <w:rsid w:val="004714CC"/>
    <w:rsid w:val="00BC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9B64"/>
  <w15:chartTrackingRefBased/>
  <w15:docId w15:val="{657F9CE7-58F9-4A1D-991F-697D2AD2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ttack.mitr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WASP/threat-model-cookbook" TargetMode="External"/><Relationship Id="rId5" Type="http://schemas.openxmlformats.org/officeDocument/2006/relationships/hyperlink" Target="https://www.securitycompass.com/resource_videos/a-new-approach-to-threat-model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1284</Words>
  <Characters>7320</Characters>
  <Application>Microsoft Office Word</Application>
  <DocSecurity>0</DocSecurity>
  <Lines>61</Lines>
  <Paragraphs>17</Paragraphs>
  <ScaleCrop>false</ScaleCrop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Fullah</dc:creator>
  <cp:keywords/>
  <dc:description/>
  <cp:lastModifiedBy>John Fullah</cp:lastModifiedBy>
  <cp:revision>1</cp:revision>
  <dcterms:created xsi:type="dcterms:W3CDTF">2025-01-26T22:00:00Z</dcterms:created>
  <dcterms:modified xsi:type="dcterms:W3CDTF">2025-01-26T22:01:00Z</dcterms:modified>
</cp:coreProperties>
</file>