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63794" w14:textId="45DA37AF" w:rsidR="004005E6" w:rsidRPr="004005E6" w:rsidRDefault="004005E6" w:rsidP="004005E6">
      <w:pPr>
        <w:pStyle w:val="Heading1"/>
        <w:jc w:val="center"/>
        <w:rPr>
          <w:u w:val="single"/>
        </w:rPr>
      </w:pPr>
      <w:r w:rsidRPr="004005E6">
        <w:rPr>
          <w:u w:val="single"/>
        </w:rPr>
        <w:t xml:space="preserve">Analysis of </w:t>
      </w:r>
      <w:r w:rsidRPr="004005E6">
        <w:rPr>
          <w:u w:val="single"/>
        </w:rPr>
        <w:t>brand of breakfast cereal</w:t>
      </w:r>
      <w:r w:rsidRPr="004005E6">
        <w:rPr>
          <w:u w:val="single"/>
        </w:rPr>
        <w:t xml:space="preserve"> by demographic</w:t>
      </w:r>
    </w:p>
    <w:p w14:paraId="477AB7C0" w14:textId="5C56C37B" w:rsidR="004005E6" w:rsidRDefault="004005E6">
      <w:r>
        <w:t>Background</w:t>
      </w:r>
    </w:p>
    <w:p w14:paraId="269D8F68" w14:textId="0AE56AEB" w:rsidR="004005E6" w:rsidRDefault="004005E6">
      <w:r w:rsidRPr="004005E6">
        <w:t>We are interested in seeing if the pattern of preferences for the various brands of breakfast cereal differs between the two demographic areas. However, the data are at an “individual” level, so it’s impossible to obtain any meaningful information by simply inspecting this “raw” data. We now calculate</w:t>
      </w:r>
      <w:r>
        <w:t>d</w:t>
      </w:r>
      <w:r w:rsidRPr="004005E6">
        <w:t xml:space="preserve"> the frequencies and percentage frequencies of the occurrences of the nominal variable Brand for the first demographic area (i.e. for Area = 1).</w:t>
      </w:r>
    </w:p>
    <w:p w14:paraId="69C0F163" w14:textId="6848AF51" w:rsidR="004005E6" w:rsidRDefault="004005E6">
      <w:r w:rsidRPr="004005E6">
        <w:t>The results reveal a clear and distinct pattern of brand preference between the two demographic areas.</w:t>
      </w:r>
    </w:p>
    <w:tbl>
      <w:tblPr>
        <w:tblW w:w="2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1001"/>
        <w:gridCol w:w="1001"/>
      </w:tblGrid>
      <w:tr w:rsidR="004005E6" w:rsidRPr="004005E6" w14:paraId="72985DF4" w14:textId="77777777" w:rsidTr="004005E6">
        <w:trPr>
          <w:trHeight w:val="260"/>
        </w:trPr>
        <w:tc>
          <w:tcPr>
            <w:tcW w:w="2881" w:type="dxa"/>
            <w:gridSpan w:val="3"/>
            <w:noWrap/>
            <w:vAlign w:val="bottom"/>
            <w:hideMark/>
          </w:tcPr>
          <w:p w14:paraId="4602C04F"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Frequencies</w:t>
            </w:r>
          </w:p>
        </w:tc>
      </w:tr>
      <w:tr w:rsidR="004005E6" w:rsidRPr="004005E6" w14:paraId="3B0BE5A2" w14:textId="77777777" w:rsidTr="004005E6">
        <w:trPr>
          <w:trHeight w:val="260"/>
        </w:trPr>
        <w:tc>
          <w:tcPr>
            <w:tcW w:w="879" w:type="dxa"/>
            <w:noWrap/>
            <w:vAlign w:val="bottom"/>
            <w:hideMark/>
          </w:tcPr>
          <w:p w14:paraId="5A594FE0"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p>
        </w:tc>
        <w:tc>
          <w:tcPr>
            <w:tcW w:w="1001" w:type="dxa"/>
            <w:noWrap/>
            <w:vAlign w:val="bottom"/>
            <w:hideMark/>
          </w:tcPr>
          <w:p w14:paraId="2F5A367E"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Area 1</w:t>
            </w:r>
          </w:p>
        </w:tc>
        <w:tc>
          <w:tcPr>
            <w:tcW w:w="1001" w:type="dxa"/>
            <w:noWrap/>
            <w:vAlign w:val="bottom"/>
            <w:hideMark/>
          </w:tcPr>
          <w:p w14:paraId="32E94BC0"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Area 2</w:t>
            </w:r>
          </w:p>
        </w:tc>
      </w:tr>
      <w:tr w:rsidR="004005E6" w:rsidRPr="004005E6" w14:paraId="5102DDCF" w14:textId="77777777" w:rsidTr="004005E6">
        <w:trPr>
          <w:trHeight w:val="260"/>
        </w:trPr>
        <w:tc>
          <w:tcPr>
            <w:tcW w:w="879" w:type="dxa"/>
            <w:noWrap/>
            <w:vAlign w:val="bottom"/>
            <w:hideMark/>
          </w:tcPr>
          <w:p w14:paraId="52754C5F"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A</w:t>
            </w:r>
          </w:p>
        </w:tc>
        <w:tc>
          <w:tcPr>
            <w:tcW w:w="1001" w:type="dxa"/>
            <w:noWrap/>
            <w:vAlign w:val="bottom"/>
            <w:hideMark/>
          </w:tcPr>
          <w:p w14:paraId="78FFAE27" w14:textId="77777777" w:rsidR="004005E6" w:rsidRPr="004005E6" w:rsidRDefault="004005E6" w:rsidP="004005E6">
            <w:pPr>
              <w:spacing w:after="0" w:line="240" w:lineRule="auto"/>
              <w:jc w:val="center"/>
              <w:rPr>
                <w:rFonts w:ascii="Arial" w:eastAsia="Times New Roman" w:hAnsi="Arial" w:cs="Arial"/>
                <w:kern w:val="0"/>
                <w:sz w:val="20"/>
                <w:szCs w:val="20"/>
                <w:lang w:eastAsia="en-GB"/>
                <w14:ligatures w14:val="none"/>
              </w:rPr>
            </w:pPr>
            <w:r w:rsidRPr="004005E6">
              <w:rPr>
                <w:rFonts w:ascii="Arial" w:eastAsia="Times New Roman" w:hAnsi="Arial" w:cs="Arial"/>
                <w:kern w:val="0"/>
                <w:sz w:val="20"/>
                <w:szCs w:val="20"/>
                <w:lang w:eastAsia="en-GB"/>
                <w14:ligatures w14:val="none"/>
              </w:rPr>
              <w:t>11</w:t>
            </w:r>
          </w:p>
        </w:tc>
        <w:tc>
          <w:tcPr>
            <w:tcW w:w="1001" w:type="dxa"/>
            <w:noWrap/>
            <w:vAlign w:val="bottom"/>
            <w:hideMark/>
          </w:tcPr>
          <w:p w14:paraId="03C8FF9D" w14:textId="77777777" w:rsidR="004005E6" w:rsidRPr="004005E6" w:rsidRDefault="004005E6" w:rsidP="004005E6">
            <w:pPr>
              <w:spacing w:after="0" w:line="240" w:lineRule="auto"/>
              <w:jc w:val="center"/>
              <w:rPr>
                <w:rFonts w:ascii="Arial" w:eastAsia="Times New Roman" w:hAnsi="Arial" w:cs="Arial"/>
                <w:kern w:val="0"/>
                <w:sz w:val="20"/>
                <w:szCs w:val="20"/>
                <w:lang w:eastAsia="en-GB"/>
                <w14:ligatures w14:val="none"/>
              </w:rPr>
            </w:pPr>
            <w:r w:rsidRPr="004005E6">
              <w:rPr>
                <w:rFonts w:ascii="Arial" w:eastAsia="Times New Roman" w:hAnsi="Arial" w:cs="Arial"/>
                <w:kern w:val="0"/>
                <w:sz w:val="20"/>
                <w:szCs w:val="20"/>
                <w:lang w:eastAsia="en-GB"/>
                <w14:ligatures w14:val="none"/>
              </w:rPr>
              <w:t>19</w:t>
            </w:r>
          </w:p>
        </w:tc>
      </w:tr>
      <w:tr w:rsidR="004005E6" w:rsidRPr="004005E6" w14:paraId="3F3118FE" w14:textId="77777777" w:rsidTr="004005E6">
        <w:trPr>
          <w:trHeight w:val="260"/>
        </w:trPr>
        <w:tc>
          <w:tcPr>
            <w:tcW w:w="879" w:type="dxa"/>
            <w:noWrap/>
            <w:vAlign w:val="bottom"/>
            <w:hideMark/>
          </w:tcPr>
          <w:p w14:paraId="76043BBE"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B</w:t>
            </w:r>
          </w:p>
        </w:tc>
        <w:tc>
          <w:tcPr>
            <w:tcW w:w="1001" w:type="dxa"/>
            <w:noWrap/>
            <w:vAlign w:val="bottom"/>
            <w:hideMark/>
          </w:tcPr>
          <w:p w14:paraId="1B74D74B" w14:textId="77777777" w:rsidR="004005E6" w:rsidRPr="004005E6" w:rsidRDefault="004005E6" w:rsidP="004005E6">
            <w:pPr>
              <w:spacing w:after="0" w:line="240" w:lineRule="auto"/>
              <w:jc w:val="center"/>
              <w:rPr>
                <w:rFonts w:ascii="Arial" w:eastAsia="Times New Roman" w:hAnsi="Arial" w:cs="Arial"/>
                <w:kern w:val="0"/>
                <w:sz w:val="20"/>
                <w:szCs w:val="20"/>
                <w:lang w:eastAsia="en-GB"/>
                <w14:ligatures w14:val="none"/>
              </w:rPr>
            </w:pPr>
            <w:r w:rsidRPr="004005E6">
              <w:rPr>
                <w:rFonts w:ascii="Arial" w:eastAsia="Times New Roman" w:hAnsi="Arial" w:cs="Arial"/>
                <w:kern w:val="0"/>
                <w:sz w:val="20"/>
                <w:szCs w:val="20"/>
                <w:lang w:eastAsia="en-GB"/>
                <w14:ligatures w14:val="none"/>
              </w:rPr>
              <w:t>17</w:t>
            </w:r>
          </w:p>
        </w:tc>
        <w:tc>
          <w:tcPr>
            <w:tcW w:w="1001" w:type="dxa"/>
            <w:noWrap/>
            <w:vAlign w:val="bottom"/>
            <w:hideMark/>
          </w:tcPr>
          <w:p w14:paraId="6C74280B" w14:textId="77777777" w:rsidR="004005E6" w:rsidRPr="004005E6" w:rsidRDefault="004005E6" w:rsidP="004005E6">
            <w:pPr>
              <w:spacing w:after="0" w:line="240" w:lineRule="auto"/>
              <w:jc w:val="center"/>
              <w:rPr>
                <w:rFonts w:ascii="Arial" w:eastAsia="Times New Roman" w:hAnsi="Arial" w:cs="Arial"/>
                <w:kern w:val="0"/>
                <w:sz w:val="20"/>
                <w:szCs w:val="20"/>
                <w:lang w:eastAsia="en-GB"/>
                <w14:ligatures w14:val="none"/>
              </w:rPr>
            </w:pPr>
            <w:r w:rsidRPr="004005E6">
              <w:rPr>
                <w:rFonts w:ascii="Arial" w:eastAsia="Times New Roman" w:hAnsi="Arial" w:cs="Arial"/>
                <w:kern w:val="0"/>
                <w:sz w:val="20"/>
                <w:szCs w:val="20"/>
                <w:lang w:eastAsia="en-GB"/>
                <w14:ligatures w14:val="none"/>
              </w:rPr>
              <w:t>30</w:t>
            </w:r>
          </w:p>
        </w:tc>
      </w:tr>
      <w:tr w:rsidR="004005E6" w:rsidRPr="004005E6" w14:paraId="552375E8" w14:textId="77777777" w:rsidTr="004005E6">
        <w:trPr>
          <w:trHeight w:val="260"/>
        </w:trPr>
        <w:tc>
          <w:tcPr>
            <w:tcW w:w="879" w:type="dxa"/>
            <w:noWrap/>
            <w:vAlign w:val="bottom"/>
            <w:hideMark/>
          </w:tcPr>
          <w:p w14:paraId="5998B0CC"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Other</w:t>
            </w:r>
          </w:p>
        </w:tc>
        <w:tc>
          <w:tcPr>
            <w:tcW w:w="1001" w:type="dxa"/>
            <w:noWrap/>
            <w:vAlign w:val="bottom"/>
            <w:hideMark/>
          </w:tcPr>
          <w:p w14:paraId="51C36ADC" w14:textId="77777777" w:rsidR="004005E6" w:rsidRPr="004005E6" w:rsidRDefault="004005E6" w:rsidP="004005E6">
            <w:pPr>
              <w:spacing w:after="0" w:line="240" w:lineRule="auto"/>
              <w:jc w:val="center"/>
              <w:rPr>
                <w:rFonts w:ascii="Arial" w:eastAsia="Times New Roman" w:hAnsi="Arial" w:cs="Arial"/>
                <w:kern w:val="0"/>
                <w:sz w:val="20"/>
                <w:szCs w:val="20"/>
                <w:lang w:eastAsia="en-GB"/>
                <w14:ligatures w14:val="none"/>
              </w:rPr>
            </w:pPr>
            <w:r w:rsidRPr="004005E6">
              <w:rPr>
                <w:rFonts w:ascii="Arial" w:eastAsia="Times New Roman" w:hAnsi="Arial" w:cs="Arial"/>
                <w:kern w:val="0"/>
                <w:sz w:val="20"/>
                <w:szCs w:val="20"/>
                <w:lang w:eastAsia="en-GB"/>
                <w14:ligatures w14:val="none"/>
              </w:rPr>
              <w:t>42</w:t>
            </w:r>
          </w:p>
        </w:tc>
        <w:tc>
          <w:tcPr>
            <w:tcW w:w="1001" w:type="dxa"/>
            <w:noWrap/>
            <w:vAlign w:val="bottom"/>
            <w:hideMark/>
          </w:tcPr>
          <w:p w14:paraId="50E75136" w14:textId="77777777" w:rsidR="004005E6" w:rsidRPr="004005E6" w:rsidRDefault="004005E6" w:rsidP="004005E6">
            <w:pPr>
              <w:spacing w:after="0" w:line="240" w:lineRule="auto"/>
              <w:jc w:val="center"/>
              <w:rPr>
                <w:rFonts w:ascii="Arial" w:eastAsia="Times New Roman" w:hAnsi="Arial" w:cs="Arial"/>
                <w:kern w:val="0"/>
                <w:sz w:val="20"/>
                <w:szCs w:val="20"/>
                <w:lang w:eastAsia="en-GB"/>
                <w14:ligatures w14:val="none"/>
              </w:rPr>
            </w:pPr>
            <w:r w:rsidRPr="004005E6">
              <w:rPr>
                <w:rFonts w:ascii="Arial" w:eastAsia="Times New Roman" w:hAnsi="Arial" w:cs="Arial"/>
                <w:kern w:val="0"/>
                <w:sz w:val="20"/>
                <w:szCs w:val="20"/>
                <w:lang w:eastAsia="en-GB"/>
                <w14:ligatures w14:val="none"/>
              </w:rPr>
              <w:t>41</w:t>
            </w:r>
          </w:p>
        </w:tc>
      </w:tr>
      <w:tr w:rsidR="004005E6" w:rsidRPr="004005E6" w14:paraId="78FCD1B6" w14:textId="77777777" w:rsidTr="004005E6">
        <w:trPr>
          <w:trHeight w:val="260"/>
        </w:trPr>
        <w:tc>
          <w:tcPr>
            <w:tcW w:w="879" w:type="dxa"/>
            <w:noWrap/>
            <w:vAlign w:val="bottom"/>
            <w:hideMark/>
          </w:tcPr>
          <w:p w14:paraId="4C6F37B2"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Total</w:t>
            </w:r>
          </w:p>
        </w:tc>
        <w:tc>
          <w:tcPr>
            <w:tcW w:w="1001" w:type="dxa"/>
            <w:noWrap/>
            <w:vAlign w:val="bottom"/>
            <w:hideMark/>
          </w:tcPr>
          <w:p w14:paraId="61B88F83"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70</w:t>
            </w:r>
          </w:p>
        </w:tc>
        <w:tc>
          <w:tcPr>
            <w:tcW w:w="1001" w:type="dxa"/>
            <w:noWrap/>
            <w:vAlign w:val="bottom"/>
            <w:hideMark/>
          </w:tcPr>
          <w:p w14:paraId="00668B5B" w14:textId="77777777" w:rsidR="004005E6" w:rsidRPr="004005E6" w:rsidRDefault="004005E6" w:rsidP="004005E6">
            <w:pPr>
              <w:spacing w:after="0" w:line="240" w:lineRule="auto"/>
              <w:jc w:val="center"/>
              <w:rPr>
                <w:rFonts w:ascii="Arial" w:eastAsia="Times New Roman" w:hAnsi="Arial" w:cs="Arial"/>
                <w:kern w:val="0"/>
                <w:sz w:val="20"/>
                <w:szCs w:val="20"/>
                <w:lang w:eastAsia="en-GB"/>
                <w14:ligatures w14:val="none"/>
              </w:rPr>
            </w:pPr>
            <w:r w:rsidRPr="004005E6">
              <w:rPr>
                <w:rFonts w:ascii="Arial" w:eastAsia="Times New Roman" w:hAnsi="Arial" w:cs="Arial"/>
                <w:kern w:val="0"/>
                <w:sz w:val="20"/>
                <w:szCs w:val="20"/>
                <w:lang w:eastAsia="en-GB"/>
                <w14:ligatures w14:val="none"/>
              </w:rPr>
              <w:t>90</w:t>
            </w:r>
          </w:p>
        </w:tc>
      </w:tr>
    </w:tbl>
    <w:p w14:paraId="0CBBE0D3" w14:textId="77777777" w:rsidR="004005E6" w:rsidRDefault="004005E6"/>
    <w:tbl>
      <w:tblPr>
        <w:tblW w:w="2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1001"/>
        <w:gridCol w:w="1001"/>
      </w:tblGrid>
      <w:tr w:rsidR="004005E6" w:rsidRPr="004005E6" w14:paraId="592B8857" w14:textId="77777777" w:rsidTr="004005E6">
        <w:trPr>
          <w:trHeight w:val="260"/>
        </w:trPr>
        <w:tc>
          <w:tcPr>
            <w:tcW w:w="2881" w:type="dxa"/>
            <w:gridSpan w:val="3"/>
            <w:noWrap/>
            <w:vAlign w:val="bottom"/>
            <w:hideMark/>
          </w:tcPr>
          <w:p w14:paraId="6D3D0667"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Percentages</w:t>
            </w:r>
          </w:p>
        </w:tc>
      </w:tr>
      <w:tr w:rsidR="004005E6" w:rsidRPr="004005E6" w14:paraId="0D9E19BC" w14:textId="77777777" w:rsidTr="004005E6">
        <w:trPr>
          <w:trHeight w:val="260"/>
        </w:trPr>
        <w:tc>
          <w:tcPr>
            <w:tcW w:w="879" w:type="dxa"/>
            <w:noWrap/>
            <w:vAlign w:val="bottom"/>
            <w:hideMark/>
          </w:tcPr>
          <w:p w14:paraId="761A533C"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p>
        </w:tc>
        <w:tc>
          <w:tcPr>
            <w:tcW w:w="1001" w:type="dxa"/>
            <w:noWrap/>
            <w:vAlign w:val="bottom"/>
            <w:hideMark/>
          </w:tcPr>
          <w:p w14:paraId="6AF818A2"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Area 1</w:t>
            </w:r>
          </w:p>
        </w:tc>
        <w:tc>
          <w:tcPr>
            <w:tcW w:w="1001" w:type="dxa"/>
            <w:noWrap/>
            <w:vAlign w:val="bottom"/>
            <w:hideMark/>
          </w:tcPr>
          <w:p w14:paraId="4AD5F829"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Area 2</w:t>
            </w:r>
          </w:p>
        </w:tc>
      </w:tr>
      <w:tr w:rsidR="004005E6" w:rsidRPr="004005E6" w14:paraId="382C28F1" w14:textId="77777777" w:rsidTr="004005E6">
        <w:trPr>
          <w:trHeight w:val="260"/>
        </w:trPr>
        <w:tc>
          <w:tcPr>
            <w:tcW w:w="879" w:type="dxa"/>
            <w:noWrap/>
            <w:vAlign w:val="bottom"/>
            <w:hideMark/>
          </w:tcPr>
          <w:p w14:paraId="054DF6CD"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A</w:t>
            </w:r>
          </w:p>
        </w:tc>
        <w:tc>
          <w:tcPr>
            <w:tcW w:w="1001" w:type="dxa"/>
            <w:noWrap/>
            <w:vAlign w:val="bottom"/>
            <w:hideMark/>
          </w:tcPr>
          <w:p w14:paraId="1B01BE1D" w14:textId="77777777" w:rsidR="004005E6" w:rsidRPr="004005E6" w:rsidRDefault="004005E6" w:rsidP="004005E6">
            <w:pPr>
              <w:spacing w:after="0" w:line="240" w:lineRule="auto"/>
              <w:jc w:val="center"/>
              <w:rPr>
                <w:rFonts w:ascii="Arial" w:eastAsia="Times New Roman" w:hAnsi="Arial" w:cs="Arial"/>
                <w:kern w:val="0"/>
                <w:sz w:val="20"/>
                <w:szCs w:val="20"/>
                <w:lang w:eastAsia="en-GB"/>
                <w14:ligatures w14:val="none"/>
              </w:rPr>
            </w:pPr>
            <w:r w:rsidRPr="004005E6">
              <w:rPr>
                <w:rFonts w:ascii="Arial" w:eastAsia="Times New Roman" w:hAnsi="Arial" w:cs="Arial"/>
                <w:kern w:val="0"/>
                <w:sz w:val="20"/>
                <w:szCs w:val="20"/>
                <w:lang w:eastAsia="en-GB"/>
                <w14:ligatures w14:val="none"/>
              </w:rPr>
              <w:t>15.7</w:t>
            </w:r>
          </w:p>
        </w:tc>
        <w:tc>
          <w:tcPr>
            <w:tcW w:w="1001" w:type="dxa"/>
            <w:noWrap/>
            <w:vAlign w:val="bottom"/>
            <w:hideMark/>
          </w:tcPr>
          <w:p w14:paraId="2CE71562" w14:textId="77777777" w:rsidR="004005E6" w:rsidRPr="004005E6" w:rsidRDefault="004005E6" w:rsidP="004005E6">
            <w:pPr>
              <w:spacing w:after="0" w:line="240" w:lineRule="auto"/>
              <w:jc w:val="center"/>
              <w:rPr>
                <w:rFonts w:ascii="Arial" w:eastAsia="Times New Roman" w:hAnsi="Arial" w:cs="Arial"/>
                <w:kern w:val="0"/>
                <w:sz w:val="20"/>
                <w:szCs w:val="20"/>
                <w:lang w:eastAsia="en-GB"/>
                <w14:ligatures w14:val="none"/>
              </w:rPr>
            </w:pPr>
            <w:r w:rsidRPr="004005E6">
              <w:rPr>
                <w:rFonts w:ascii="Arial" w:eastAsia="Times New Roman" w:hAnsi="Arial" w:cs="Arial"/>
                <w:kern w:val="0"/>
                <w:sz w:val="20"/>
                <w:szCs w:val="20"/>
                <w:lang w:eastAsia="en-GB"/>
                <w14:ligatures w14:val="none"/>
              </w:rPr>
              <w:t>21.1</w:t>
            </w:r>
          </w:p>
        </w:tc>
      </w:tr>
      <w:tr w:rsidR="004005E6" w:rsidRPr="004005E6" w14:paraId="5B859892" w14:textId="77777777" w:rsidTr="004005E6">
        <w:trPr>
          <w:trHeight w:val="260"/>
        </w:trPr>
        <w:tc>
          <w:tcPr>
            <w:tcW w:w="879" w:type="dxa"/>
            <w:noWrap/>
            <w:vAlign w:val="bottom"/>
            <w:hideMark/>
          </w:tcPr>
          <w:p w14:paraId="112B8550"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B</w:t>
            </w:r>
          </w:p>
        </w:tc>
        <w:tc>
          <w:tcPr>
            <w:tcW w:w="1001" w:type="dxa"/>
            <w:noWrap/>
            <w:vAlign w:val="bottom"/>
            <w:hideMark/>
          </w:tcPr>
          <w:p w14:paraId="4DA606C8" w14:textId="77777777" w:rsidR="004005E6" w:rsidRPr="004005E6" w:rsidRDefault="004005E6" w:rsidP="004005E6">
            <w:pPr>
              <w:spacing w:after="0" w:line="240" w:lineRule="auto"/>
              <w:jc w:val="center"/>
              <w:rPr>
                <w:rFonts w:ascii="Arial" w:eastAsia="Times New Roman" w:hAnsi="Arial" w:cs="Arial"/>
                <w:kern w:val="0"/>
                <w:sz w:val="20"/>
                <w:szCs w:val="20"/>
                <w:lang w:eastAsia="en-GB"/>
                <w14:ligatures w14:val="none"/>
              </w:rPr>
            </w:pPr>
            <w:r w:rsidRPr="004005E6">
              <w:rPr>
                <w:rFonts w:ascii="Arial" w:eastAsia="Times New Roman" w:hAnsi="Arial" w:cs="Arial"/>
                <w:kern w:val="0"/>
                <w:sz w:val="20"/>
                <w:szCs w:val="20"/>
                <w:lang w:eastAsia="en-GB"/>
                <w14:ligatures w14:val="none"/>
              </w:rPr>
              <w:t>24.3</w:t>
            </w:r>
          </w:p>
        </w:tc>
        <w:tc>
          <w:tcPr>
            <w:tcW w:w="1001" w:type="dxa"/>
            <w:noWrap/>
            <w:vAlign w:val="bottom"/>
            <w:hideMark/>
          </w:tcPr>
          <w:p w14:paraId="755F13C0" w14:textId="77777777" w:rsidR="004005E6" w:rsidRPr="004005E6" w:rsidRDefault="004005E6" w:rsidP="004005E6">
            <w:pPr>
              <w:spacing w:after="0" w:line="240" w:lineRule="auto"/>
              <w:jc w:val="center"/>
              <w:rPr>
                <w:rFonts w:ascii="Arial" w:eastAsia="Times New Roman" w:hAnsi="Arial" w:cs="Arial"/>
                <w:kern w:val="0"/>
                <w:sz w:val="20"/>
                <w:szCs w:val="20"/>
                <w:lang w:eastAsia="en-GB"/>
                <w14:ligatures w14:val="none"/>
              </w:rPr>
            </w:pPr>
            <w:r w:rsidRPr="004005E6">
              <w:rPr>
                <w:rFonts w:ascii="Arial" w:eastAsia="Times New Roman" w:hAnsi="Arial" w:cs="Arial"/>
                <w:kern w:val="0"/>
                <w:sz w:val="20"/>
                <w:szCs w:val="20"/>
                <w:lang w:eastAsia="en-GB"/>
                <w14:ligatures w14:val="none"/>
              </w:rPr>
              <w:t>33.3</w:t>
            </w:r>
          </w:p>
        </w:tc>
      </w:tr>
      <w:tr w:rsidR="004005E6" w:rsidRPr="004005E6" w14:paraId="11F429BD" w14:textId="77777777" w:rsidTr="004005E6">
        <w:trPr>
          <w:trHeight w:val="260"/>
        </w:trPr>
        <w:tc>
          <w:tcPr>
            <w:tcW w:w="879" w:type="dxa"/>
            <w:noWrap/>
            <w:vAlign w:val="bottom"/>
            <w:hideMark/>
          </w:tcPr>
          <w:p w14:paraId="2F3B0191"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Other</w:t>
            </w:r>
          </w:p>
        </w:tc>
        <w:tc>
          <w:tcPr>
            <w:tcW w:w="1001" w:type="dxa"/>
            <w:noWrap/>
            <w:vAlign w:val="bottom"/>
            <w:hideMark/>
          </w:tcPr>
          <w:p w14:paraId="05B7DA11" w14:textId="77777777" w:rsidR="004005E6" w:rsidRPr="004005E6" w:rsidRDefault="004005E6" w:rsidP="004005E6">
            <w:pPr>
              <w:spacing w:after="0" w:line="240" w:lineRule="auto"/>
              <w:jc w:val="center"/>
              <w:rPr>
                <w:rFonts w:ascii="Arial" w:eastAsia="Times New Roman" w:hAnsi="Arial" w:cs="Arial"/>
                <w:kern w:val="0"/>
                <w:sz w:val="20"/>
                <w:szCs w:val="20"/>
                <w:lang w:eastAsia="en-GB"/>
                <w14:ligatures w14:val="none"/>
              </w:rPr>
            </w:pPr>
            <w:r w:rsidRPr="004005E6">
              <w:rPr>
                <w:rFonts w:ascii="Arial" w:eastAsia="Times New Roman" w:hAnsi="Arial" w:cs="Arial"/>
                <w:kern w:val="0"/>
                <w:sz w:val="20"/>
                <w:szCs w:val="20"/>
                <w:lang w:eastAsia="en-GB"/>
                <w14:ligatures w14:val="none"/>
              </w:rPr>
              <w:t>60.0</w:t>
            </w:r>
          </w:p>
        </w:tc>
        <w:tc>
          <w:tcPr>
            <w:tcW w:w="1001" w:type="dxa"/>
            <w:noWrap/>
            <w:vAlign w:val="bottom"/>
            <w:hideMark/>
          </w:tcPr>
          <w:p w14:paraId="79356F1A" w14:textId="77777777" w:rsidR="004005E6" w:rsidRPr="004005E6" w:rsidRDefault="004005E6" w:rsidP="004005E6">
            <w:pPr>
              <w:spacing w:after="0" w:line="240" w:lineRule="auto"/>
              <w:jc w:val="center"/>
              <w:rPr>
                <w:rFonts w:ascii="Arial" w:eastAsia="Times New Roman" w:hAnsi="Arial" w:cs="Arial"/>
                <w:kern w:val="0"/>
                <w:sz w:val="20"/>
                <w:szCs w:val="20"/>
                <w:lang w:eastAsia="en-GB"/>
                <w14:ligatures w14:val="none"/>
              </w:rPr>
            </w:pPr>
            <w:r w:rsidRPr="004005E6">
              <w:rPr>
                <w:rFonts w:ascii="Arial" w:eastAsia="Times New Roman" w:hAnsi="Arial" w:cs="Arial"/>
                <w:kern w:val="0"/>
                <w:sz w:val="20"/>
                <w:szCs w:val="20"/>
                <w:lang w:eastAsia="en-GB"/>
                <w14:ligatures w14:val="none"/>
              </w:rPr>
              <w:t>45.6</w:t>
            </w:r>
          </w:p>
        </w:tc>
      </w:tr>
      <w:tr w:rsidR="004005E6" w:rsidRPr="004005E6" w14:paraId="5C39EDCA" w14:textId="77777777" w:rsidTr="004005E6">
        <w:trPr>
          <w:trHeight w:val="260"/>
        </w:trPr>
        <w:tc>
          <w:tcPr>
            <w:tcW w:w="879" w:type="dxa"/>
            <w:noWrap/>
            <w:vAlign w:val="bottom"/>
            <w:hideMark/>
          </w:tcPr>
          <w:p w14:paraId="5EF203B6"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Total</w:t>
            </w:r>
          </w:p>
        </w:tc>
        <w:tc>
          <w:tcPr>
            <w:tcW w:w="1001" w:type="dxa"/>
            <w:noWrap/>
            <w:vAlign w:val="bottom"/>
            <w:hideMark/>
          </w:tcPr>
          <w:p w14:paraId="058544F9"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100</w:t>
            </w:r>
          </w:p>
        </w:tc>
        <w:tc>
          <w:tcPr>
            <w:tcW w:w="1001" w:type="dxa"/>
            <w:noWrap/>
            <w:vAlign w:val="bottom"/>
            <w:hideMark/>
          </w:tcPr>
          <w:p w14:paraId="64B3AE7D" w14:textId="77777777" w:rsidR="004005E6" w:rsidRPr="004005E6" w:rsidRDefault="004005E6" w:rsidP="004005E6">
            <w:pPr>
              <w:spacing w:after="0" w:line="240" w:lineRule="auto"/>
              <w:jc w:val="center"/>
              <w:rPr>
                <w:rFonts w:ascii="Arial" w:eastAsia="Times New Roman" w:hAnsi="Arial" w:cs="Arial"/>
                <w:b/>
                <w:bCs/>
                <w:kern w:val="0"/>
                <w:sz w:val="20"/>
                <w:szCs w:val="20"/>
                <w:lang w:eastAsia="en-GB"/>
                <w14:ligatures w14:val="none"/>
              </w:rPr>
            </w:pPr>
            <w:r w:rsidRPr="004005E6">
              <w:rPr>
                <w:rFonts w:ascii="Arial" w:eastAsia="Times New Roman" w:hAnsi="Arial" w:cs="Arial"/>
                <w:b/>
                <w:bCs/>
                <w:kern w:val="0"/>
                <w:sz w:val="20"/>
                <w:szCs w:val="20"/>
                <w:lang w:eastAsia="en-GB"/>
                <w14:ligatures w14:val="none"/>
              </w:rPr>
              <w:t>100</w:t>
            </w:r>
          </w:p>
        </w:tc>
      </w:tr>
    </w:tbl>
    <w:p w14:paraId="061BADC7" w14:textId="77777777" w:rsidR="004005E6" w:rsidRDefault="004005E6"/>
    <w:p w14:paraId="525AE29E" w14:textId="365A93F6" w:rsidR="008B4D9B" w:rsidRDefault="008B4D9B">
      <w:pPr>
        <w:rPr>
          <w:b/>
          <w:bCs/>
          <w:i/>
          <w:iCs/>
        </w:rPr>
      </w:pPr>
      <w:r w:rsidRPr="008B4D9B">
        <w:rPr>
          <w:b/>
          <w:bCs/>
          <w:i/>
          <w:iCs/>
        </w:rPr>
        <w:t>Data in Appendix A</w:t>
      </w:r>
    </w:p>
    <w:p w14:paraId="12A86ED2" w14:textId="22DA89CC" w:rsidR="008B4D9B" w:rsidRPr="008B4D9B" w:rsidRDefault="008B4D9B">
      <w:pPr>
        <w:rPr>
          <w:b/>
          <w:bCs/>
        </w:rPr>
      </w:pPr>
      <w:r w:rsidRPr="008B4D9B">
        <w:rPr>
          <w:b/>
          <w:bCs/>
        </w:rPr>
        <w:t>Data Interpretation</w:t>
      </w:r>
    </w:p>
    <w:p w14:paraId="7D44E089" w14:textId="77777777" w:rsidR="004005E6" w:rsidRPr="004005E6" w:rsidRDefault="004005E6" w:rsidP="004005E6">
      <w:pPr>
        <w:numPr>
          <w:ilvl w:val="0"/>
          <w:numId w:val="1"/>
        </w:numPr>
      </w:pPr>
      <w:r w:rsidRPr="004005E6">
        <w:rPr>
          <w:b/>
          <w:bCs/>
        </w:rPr>
        <w:t>Area 2 shows a stronger preference for the major brands (A and B).</w:t>
      </w:r>
      <w:r w:rsidRPr="004005E6">
        <w:t> Over half (54.4%) of respondents in Area 2 prefer either Brand A or B, compared to only 40% in Area 1. Specifically, both Brand A and especially Brand B (33.3%) are more popular in Area 2.</w:t>
      </w:r>
    </w:p>
    <w:p w14:paraId="5666DDEE" w14:textId="77777777" w:rsidR="004005E6" w:rsidRPr="004005E6" w:rsidRDefault="004005E6" w:rsidP="004005E6">
      <w:pPr>
        <w:numPr>
          <w:ilvl w:val="0"/>
          <w:numId w:val="1"/>
        </w:numPr>
      </w:pPr>
      <w:r w:rsidRPr="004005E6">
        <w:rPr>
          <w:b/>
          <w:bCs/>
        </w:rPr>
        <w:t>Area 1 shows a much stronger preference for "Other" brands.</w:t>
      </w:r>
      <w:r w:rsidRPr="004005E6">
        <w:t> A significant majority (60%) of Area 1's preferences are for brands other than A or B. This indicates a more fragmented market with less loyalty to the two main brands, or a preference for smaller, niche, or local alternatives.</w:t>
      </w:r>
    </w:p>
    <w:p w14:paraId="02463AC5" w14:textId="77777777" w:rsidR="004005E6" w:rsidRPr="004005E6" w:rsidRDefault="004005E6" w:rsidP="004005E6">
      <w:pPr>
        <w:rPr>
          <w:b/>
          <w:bCs/>
        </w:rPr>
      </w:pPr>
      <w:r w:rsidRPr="004005E6">
        <w:rPr>
          <w:b/>
          <w:bCs/>
        </w:rPr>
        <w:t>Overall interpretation:</w:t>
      </w:r>
    </w:p>
    <w:p w14:paraId="2414E752" w14:textId="5B495A2D" w:rsidR="004005E6" w:rsidRDefault="004005E6" w:rsidP="004005E6">
      <w:r w:rsidRPr="004005E6">
        <w:lastRenderedPageBreak/>
        <w:t>Area 2 shows a stronger preference for the two main brands (especially Brand B), while Area 1 respondents are more dispersed, with a majority favouring other brands. This suggests potential differences in brand awareness, marketing effectiveness, or demographic characteristics influencing purchasing behaviour between the two areas.</w:t>
      </w:r>
    </w:p>
    <w:p w14:paraId="53A87915" w14:textId="77777777" w:rsidR="008B4D9B" w:rsidRDefault="008B4D9B" w:rsidP="004005E6"/>
    <w:p w14:paraId="2A24B195" w14:textId="46123166" w:rsidR="008B4D9B" w:rsidRDefault="008B4D9B" w:rsidP="008B4D9B">
      <w:pPr>
        <w:pStyle w:val="Heading2"/>
      </w:pPr>
      <w:r>
        <w:t>Appendix A</w:t>
      </w:r>
    </w:p>
    <w:p w14:paraId="24280783" w14:textId="7A2FD9E3" w:rsidR="008B4D9B" w:rsidRDefault="008B4D9B" w:rsidP="004005E6">
      <w:r>
        <w:t>Data 8.3D</w:t>
      </w:r>
    </w:p>
    <w:p w14:paraId="1D93DE26" w14:textId="3FA3C36A" w:rsidR="008B4D9B" w:rsidRPr="004005E6" w:rsidRDefault="008B4D9B" w:rsidP="004005E6">
      <w:r>
        <w:object w:dxaOrig="1504" w:dyaOrig="982" w14:anchorId="088C8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pt;height:49.1pt" o:ole="">
            <v:imagedata r:id="rId5" o:title=""/>
          </v:shape>
          <o:OLEObject Type="Embed" ProgID="Excel.Sheet.12" ShapeID="_x0000_i1025" DrawAspect="Icon" ObjectID="_1821091980" r:id="rId6"/>
        </w:object>
      </w:r>
    </w:p>
    <w:sectPr w:rsidR="008B4D9B" w:rsidRPr="00400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AF626B"/>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20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E6"/>
    <w:rsid w:val="004005E6"/>
    <w:rsid w:val="00791739"/>
    <w:rsid w:val="008B4D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9E2A"/>
  <w15:chartTrackingRefBased/>
  <w15:docId w15:val="{E579855D-D627-497B-BFEF-A69BBFF0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0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0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5E6"/>
    <w:rPr>
      <w:rFonts w:eastAsiaTheme="majorEastAsia" w:cstheme="majorBidi"/>
      <w:color w:val="272727" w:themeColor="text1" w:themeTint="D8"/>
    </w:rPr>
  </w:style>
  <w:style w:type="paragraph" w:styleId="Title">
    <w:name w:val="Title"/>
    <w:basedOn w:val="Normal"/>
    <w:next w:val="Normal"/>
    <w:link w:val="TitleChar"/>
    <w:uiPriority w:val="10"/>
    <w:qFormat/>
    <w:rsid w:val="00400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5E6"/>
    <w:pPr>
      <w:spacing w:before="160"/>
      <w:jc w:val="center"/>
    </w:pPr>
    <w:rPr>
      <w:i/>
      <w:iCs/>
      <w:color w:val="404040" w:themeColor="text1" w:themeTint="BF"/>
    </w:rPr>
  </w:style>
  <w:style w:type="character" w:customStyle="1" w:styleId="QuoteChar">
    <w:name w:val="Quote Char"/>
    <w:basedOn w:val="DefaultParagraphFont"/>
    <w:link w:val="Quote"/>
    <w:uiPriority w:val="29"/>
    <w:rsid w:val="004005E6"/>
    <w:rPr>
      <w:i/>
      <w:iCs/>
      <w:color w:val="404040" w:themeColor="text1" w:themeTint="BF"/>
    </w:rPr>
  </w:style>
  <w:style w:type="paragraph" w:styleId="ListParagraph">
    <w:name w:val="List Paragraph"/>
    <w:basedOn w:val="Normal"/>
    <w:uiPriority w:val="34"/>
    <w:qFormat/>
    <w:rsid w:val="004005E6"/>
    <w:pPr>
      <w:ind w:left="720"/>
      <w:contextualSpacing/>
    </w:pPr>
  </w:style>
  <w:style w:type="character" w:styleId="IntenseEmphasis">
    <w:name w:val="Intense Emphasis"/>
    <w:basedOn w:val="DefaultParagraphFont"/>
    <w:uiPriority w:val="21"/>
    <w:qFormat/>
    <w:rsid w:val="004005E6"/>
    <w:rPr>
      <w:i/>
      <w:iCs/>
      <w:color w:val="0F4761" w:themeColor="accent1" w:themeShade="BF"/>
    </w:rPr>
  </w:style>
  <w:style w:type="paragraph" w:styleId="IntenseQuote">
    <w:name w:val="Intense Quote"/>
    <w:basedOn w:val="Normal"/>
    <w:next w:val="Normal"/>
    <w:link w:val="IntenseQuoteChar"/>
    <w:uiPriority w:val="30"/>
    <w:qFormat/>
    <w:rsid w:val="00400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5E6"/>
    <w:rPr>
      <w:i/>
      <w:iCs/>
      <w:color w:val="0F4761" w:themeColor="accent1" w:themeShade="BF"/>
    </w:rPr>
  </w:style>
  <w:style w:type="character" w:styleId="IntenseReference">
    <w:name w:val="Intense Reference"/>
    <w:basedOn w:val="DefaultParagraphFont"/>
    <w:uiPriority w:val="32"/>
    <w:qFormat/>
    <w:rsid w:val="004005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309</Words>
  <Characters>1459</Characters>
  <Application>Microsoft Office Word</Application>
  <DocSecurity>0</DocSecurity>
  <Lines>28</Lines>
  <Paragraphs>9</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Fullah</dc:creator>
  <cp:keywords/>
  <dc:description/>
  <cp:lastModifiedBy>John Fullah</cp:lastModifiedBy>
  <cp:revision>2</cp:revision>
  <dcterms:created xsi:type="dcterms:W3CDTF">2025-10-04T12:55:00Z</dcterms:created>
  <dcterms:modified xsi:type="dcterms:W3CDTF">2025-10-04T13:05:00Z</dcterms:modified>
</cp:coreProperties>
</file>