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F473E" w14:textId="5DF0CC88" w:rsidR="00174C52" w:rsidRPr="009007CD" w:rsidRDefault="004038A7" w:rsidP="004038A7">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t xml:space="preserve">Running </w:t>
      </w:r>
      <w:r w:rsidR="00E03259" w:rsidRPr="009007CD">
        <w:rPr>
          <w:rFonts w:ascii="Times New Roman" w:hAnsi="Times New Roman" w:cs="Times New Roman"/>
          <w:color w:val="000000" w:themeColor="text1"/>
          <w:sz w:val="24"/>
          <w:szCs w:val="24"/>
        </w:rPr>
        <w:t>h</w:t>
      </w:r>
      <w:r w:rsidRPr="009007CD">
        <w:rPr>
          <w:rFonts w:ascii="Times New Roman" w:hAnsi="Times New Roman" w:cs="Times New Roman"/>
          <w:color w:val="000000" w:themeColor="text1"/>
          <w:sz w:val="24"/>
          <w:szCs w:val="24"/>
        </w:rPr>
        <w:t xml:space="preserve">ead: </w:t>
      </w:r>
      <w:r w:rsidR="009C38F3" w:rsidRPr="009007CD">
        <w:rPr>
          <w:rFonts w:ascii="Times New Roman" w:hAnsi="Times New Roman" w:cs="Times New Roman"/>
          <w:color w:val="000000" w:themeColor="text1"/>
          <w:sz w:val="24"/>
          <w:szCs w:val="24"/>
        </w:rPr>
        <w:t>MOD</w:t>
      </w:r>
      <w:r w:rsidR="00403E2B" w:rsidRPr="009007CD">
        <w:rPr>
          <w:rFonts w:ascii="Times New Roman" w:hAnsi="Times New Roman" w:cs="Times New Roman"/>
          <w:color w:val="000000" w:themeColor="text1"/>
          <w:sz w:val="24"/>
          <w:szCs w:val="24"/>
        </w:rPr>
        <w:t>ULE</w:t>
      </w:r>
      <w:r w:rsidR="009C38F3" w:rsidRPr="009007CD">
        <w:rPr>
          <w:rFonts w:ascii="Times New Roman" w:hAnsi="Times New Roman" w:cs="Times New Roman"/>
          <w:color w:val="000000" w:themeColor="text1"/>
          <w:sz w:val="24"/>
          <w:szCs w:val="24"/>
        </w:rPr>
        <w:t xml:space="preserve"> </w:t>
      </w:r>
      <w:r w:rsidR="0077122C">
        <w:rPr>
          <w:rFonts w:ascii="Times New Roman" w:hAnsi="Times New Roman" w:cs="Times New Roman"/>
          <w:color w:val="000000" w:themeColor="text1"/>
          <w:sz w:val="24"/>
          <w:szCs w:val="24"/>
        </w:rPr>
        <w:t>6</w:t>
      </w:r>
      <w:r w:rsidR="009C38F3" w:rsidRPr="009007CD">
        <w:rPr>
          <w:rFonts w:ascii="Times New Roman" w:hAnsi="Times New Roman" w:cs="Times New Roman"/>
          <w:color w:val="000000" w:themeColor="text1"/>
          <w:sz w:val="24"/>
          <w:szCs w:val="24"/>
        </w:rPr>
        <w:t xml:space="preserve"> </w:t>
      </w:r>
      <w:r w:rsidR="0056093D" w:rsidRPr="009007CD">
        <w:rPr>
          <w:rFonts w:ascii="Times New Roman" w:hAnsi="Times New Roman" w:cs="Times New Roman"/>
          <w:color w:val="000000" w:themeColor="text1"/>
          <w:sz w:val="24"/>
          <w:szCs w:val="24"/>
        </w:rPr>
        <w:t>–</w:t>
      </w:r>
      <w:r w:rsidR="009C38F3" w:rsidRPr="009007CD">
        <w:rPr>
          <w:rFonts w:ascii="Times New Roman" w:hAnsi="Times New Roman" w:cs="Times New Roman"/>
          <w:color w:val="000000" w:themeColor="text1"/>
          <w:sz w:val="24"/>
          <w:szCs w:val="24"/>
        </w:rPr>
        <w:t xml:space="preserve"> </w:t>
      </w:r>
      <w:r w:rsidR="007E7668" w:rsidRPr="009007CD">
        <w:rPr>
          <w:rFonts w:ascii="Times New Roman" w:hAnsi="Times New Roman" w:cs="Times New Roman"/>
          <w:color w:val="000000" w:themeColor="text1"/>
          <w:sz w:val="24"/>
          <w:szCs w:val="24"/>
        </w:rPr>
        <w:t>CRITICAL THINKING</w:t>
      </w:r>
      <w:r w:rsidR="00A16EB2" w:rsidRPr="009007CD">
        <w:rPr>
          <w:rFonts w:ascii="Times New Roman" w:hAnsi="Times New Roman" w:cs="Times New Roman"/>
          <w:color w:val="000000" w:themeColor="text1"/>
          <w:sz w:val="24"/>
          <w:szCs w:val="24"/>
        </w:rPr>
        <w:t xml:space="preserve"> </w:t>
      </w:r>
      <w:r w:rsidR="0056093D" w:rsidRPr="009007CD">
        <w:rPr>
          <w:rFonts w:ascii="Times New Roman" w:hAnsi="Times New Roman" w:cs="Times New Roman"/>
          <w:color w:val="000000" w:themeColor="text1"/>
          <w:sz w:val="24"/>
          <w:szCs w:val="24"/>
        </w:rPr>
        <w:t>–</w:t>
      </w:r>
      <w:r w:rsidR="00A16EB2" w:rsidRPr="009007CD">
        <w:rPr>
          <w:rFonts w:ascii="Times New Roman" w:hAnsi="Times New Roman" w:cs="Times New Roman"/>
          <w:color w:val="000000" w:themeColor="text1"/>
          <w:sz w:val="24"/>
          <w:szCs w:val="24"/>
        </w:rPr>
        <w:t xml:space="preserve"> </w:t>
      </w:r>
      <w:r w:rsidR="009C38F3" w:rsidRPr="009007CD">
        <w:rPr>
          <w:rFonts w:ascii="Times New Roman" w:hAnsi="Times New Roman" w:cs="Times New Roman"/>
          <w:color w:val="000000" w:themeColor="text1"/>
          <w:sz w:val="24"/>
          <w:szCs w:val="24"/>
        </w:rPr>
        <w:t>OPT</w:t>
      </w:r>
      <w:r w:rsidR="00403E2B" w:rsidRPr="009007CD">
        <w:rPr>
          <w:rFonts w:ascii="Times New Roman" w:hAnsi="Times New Roman" w:cs="Times New Roman"/>
          <w:color w:val="000000" w:themeColor="text1"/>
          <w:sz w:val="24"/>
          <w:szCs w:val="24"/>
        </w:rPr>
        <w:t>ION</w:t>
      </w:r>
      <w:r w:rsidR="009C38F3" w:rsidRPr="009007CD">
        <w:rPr>
          <w:rFonts w:ascii="Times New Roman" w:hAnsi="Times New Roman" w:cs="Times New Roman"/>
          <w:color w:val="000000" w:themeColor="text1"/>
          <w:sz w:val="24"/>
          <w:szCs w:val="24"/>
        </w:rPr>
        <w:t xml:space="preserve"> </w:t>
      </w:r>
      <w:r w:rsidR="00852611" w:rsidRPr="009007CD">
        <w:rPr>
          <w:rFonts w:ascii="Times New Roman" w:hAnsi="Times New Roman" w:cs="Times New Roman"/>
          <w:color w:val="000000" w:themeColor="text1"/>
          <w:sz w:val="24"/>
          <w:szCs w:val="24"/>
        </w:rPr>
        <w:t>1</w:t>
      </w:r>
    </w:p>
    <w:p w14:paraId="62541D40" w14:textId="4FF30554" w:rsidR="00174C52" w:rsidRPr="009007CD" w:rsidRDefault="00174C52" w:rsidP="00174C52">
      <w:pPr>
        <w:spacing w:after="0" w:line="480" w:lineRule="auto"/>
        <w:jc w:val="center"/>
        <w:rPr>
          <w:rFonts w:ascii="Times New Roman" w:hAnsi="Times New Roman" w:cs="Times New Roman"/>
          <w:color w:val="000000" w:themeColor="text1"/>
          <w:sz w:val="24"/>
          <w:szCs w:val="24"/>
        </w:rPr>
      </w:pPr>
    </w:p>
    <w:p w14:paraId="392042A1" w14:textId="77777777" w:rsidR="00174C52" w:rsidRPr="009007CD" w:rsidRDefault="00174C52" w:rsidP="00174C52">
      <w:pPr>
        <w:spacing w:after="0" w:line="480" w:lineRule="auto"/>
        <w:jc w:val="center"/>
        <w:rPr>
          <w:rFonts w:ascii="Times New Roman" w:hAnsi="Times New Roman" w:cs="Times New Roman"/>
          <w:color w:val="000000" w:themeColor="text1"/>
          <w:sz w:val="24"/>
          <w:szCs w:val="24"/>
        </w:rPr>
      </w:pPr>
    </w:p>
    <w:p w14:paraId="023EF62B" w14:textId="77777777" w:rsidR="00E03259" w:rsidRPr="009007CD" w:rsidRDefault="00E03259" w:rsidP="00174C52">
      <w:pPr>
        <w:spacing w:after="0" w:line="480" w:lineRule="auto"/>
        <w:jc w:val="center"/>
        <w:rPr>
          <w:rFonts w:ascii="Times New Roman" w:hAnsi="Times New Roman" w:cs="Times New Roman"/>
          <w:color w:val="000000" w:themeColor="text1"/>
          <w:sz w:val="24"/>
          <w:szCs w:val="24"/>
        </w:rPr>
      </w:pPr>
    </w:p>
    <w:p w14:paraId="0D7DF781" w14:textId="77777777" w:rsidR="00174C52" w:rsidRPr="009007CD" w:rsidRDefault="00174C52" w:rsidP="00C64A29">
      <w:pPr>
        <w:spacing w:after="0" w:line="480" w:lineRule="auto"/>
        <w:rPr>
          <w:rFonts w:ascii="Times New Roman" w:hAnsi="Times New Roman" w:cs="Times New Roman"/>
          <w:color w:val="000000" w:themeColor="text1"/>
          <w:sz w:val="24"/>
          <w:szCs w:val="24"/>
        </w:rPr>
      </w:pPr>
    </w:p>
    <w:p w14:paraId="62954AEE" w14:textId="2656C6DB" w:rsidR="00174C52" w:rsidRPr="009007CD" w:rsidRDefault="00174C52" w:rsidP="00174C52">
      <w:pPr>
        <w:spacing w:after="0" w:line="480" w:lineRule="auto"/>
        <w:jc w:val="center"/>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t xml:space="preserve">Module </w:t>
      </w:r>
      <w:r w:rsidR="0077122C">
        <w:rPr>
          <w:rFonts w:ascii="Times New Roman" w:hAnsi="Times New Roman" w:cs="Times New Roman"/>
          <w:color w:val="000000" w:themeColor="text1"/>
          <w:sz w:val="24"/>
          <w:szCs w:val="24"/>
        </w:rPr>
        <w:t>6</w:t>
      </w:r>
      <w:r w:rsidR="00A16EB2" w:rsidRPr="009007CD">
        <w:rPr>
          <w:rFonts w:ascii="Times New Roman" w:hAnsi="Times New Roman" w:cs="Times New Roman"/>
          <w:color w:val="000000" w:themeColor="text1"/>
          <w:sz w:val="24"/>
          <w:szCs w:val="24"/>
        </w:rPr>
        <w:t xml:space="preserve"> – </w:t>
      </w:r>
      <w:r w:rsidR="007E7668" w:rsidRPr="009007CD">
        <w:rPr>
          <w:rFonts w:ascii="Times New Roman" w:hAnsi="Times New Roman" w:cs="Times New Roman"/>
          <w:color w:val="000000" w:themeColor="text1"/>
          <w:sz w:val="24"/>
          <w:szCs w:val="24"/>
        </w:rPr>
        <w:t>Critical Thinking</w:t>
      </w:r>
      <w:r w:rsidRPr="009007CD">
        <w:rPr>
          <w:rFonts w:ascii="Times New Roman" w:hAnsi="Times New Roman" w:cs="Times New Roman"/>
          <w:color w:val="000000" w:themeColor="text1"/>
          <w:sz w:val="24"/>
          <w:szCs w:val="24"/>
        </w:rPr>
        <w:t xml:space="preserve"> </w:t>
      </w:r>
      <w:r w:rsidR="0056093D" w:rsidRPr="009007CD">
        <w:rPr>
          <w:rFonts w:ascii="Times New Roman" w:hAnsi="Times New Roman" w:cs="Times New Roman"/>
          <w:color w:val="000000" w:themeColor="text1"/>
          <w:sz w:val="24"/>
          <w:szCs w:val="24"/>
        </w:rPr>
        <w:t>–</w:t>
      </w:r>
      <w:r w:rsidRPr="009007CD">
        <w:rPr>
          <w:rFonts w:ascii="Times New Roman" w:hAnsi="Times New Roman" w:cs="Times New Roman"/>
          <w:color w:val="000000" w:themeColor="text1"/>
          <w:sz w:val="24"/>
          <w:szCs w:val="24"/>
        </w:rPr>
        <w:t xml:space="preserve"> Option </w:t>
      </w:r>
      <w:r w:rsidR="00852611" w:rsidRPr="009007CD">
        <w:rPr>
          <w:rFonts w:ascii="Times New Roman" w:hAnsi="Times New Roman" w:cs="Times New Roman"/>
          <w:color w:val="000000" w:themeColor="text1"/>
          <w:sz w:val="24"/>
          <w:szCs w:val="24"/>
        </w:rPr>
        <w:t>1</w:t>
      </w:r>
    </w:p>
    <w:p w14:paraId="083C3E36" w14:textId="37F79219" w:rsidR="00174C52" w:rsidRPr="009007CD" w:rsidRDefault="00174C52" w:rsidP="00174C52">
      <w:pPr>
        <w:spacing w:after="0" w:line="480" w:lineRule="auto"/>
        <w:jc w:val="center"/>
        <w:rPr>
          <w:rStyle w:val="fnt0"/>
          <w:rFonts w:ascii="Times New Roman" w:hAnsi="Times New Roman" w:cs="Times New Roman"/>
          <w:color w:val="000000" w:themeColor="text1"/>
          <w:sz w:val="24"/>
          <w:szCs w:val="24"/>
        </w:rPr>
      </w:pPr>
      <w:r w:rsidRPr="009007CD">
        <w:rPr>
          <w:rStyle w:val="fnt0"/>
          <w:rFonts w:ascii="Times New Roman" w:hAnsi="Times New Roman" w:cs="Times New Roman"/>
          <w:color w:val="000000" w:themeColor="text1"/>
          <w:sz w:val="24"/>
          <w:szCs w:val="24"/>
        </w:rPr>
        <w:t>John Imbur</w:t>
      </w:r>
    </w:p>
    <w:p w14:paraId="2FACAB8A" w14:textId="5F1005DB" w:rsidR="00062690" w:rsidRPr="009007CD" w:rsidRDefault="00062690" w:rsidP="00174C52">
      <w:pPr>
        <w:spacing w:after="0" w:line="480" w:lineRule="auto"/>
        <w:jc w:val="center"/>
        <w:rPr>
          <w:rStyle w:val="fnt0"/>
          <w:rFonts w:ascii="Times New Roman" w:hAnsi="Times New Roman" w:cs="Times New Roman"/>
          <w:color w:val="000000" w:themeColor="text1"/>
          <w:sz w:val="24"/>
          <w:szCs w:val="24"/>
        </w:rPr>
      </w:pPr>
      <w:r w:rsidRPr="009007CD">
        <w:rPr>
          <w:rStyle w:val="fnt0"/>
          <w:rFonts w:ascii="Times New Roman" w:hAnsi="Times New Roman" w:cs="Times New Roman"/>
          <w:color w:val="000000" w:themeColor="text1"/>
          <w:sz w:val="24"/>
          <w:szCs w:val="24"/>
        </w:rPr>
        <w:t>MIS 5</w:t>
      </w:r>
      <w:r w:rsidR="00852611" w:rsidRPr="009007CD">
        <w:rPr>
          <w:rStyle w:val="fnt0"/>
          <w:rFonts w:ascii="Times New Roman" w:hAnsi="Times New Roman" w:cs="Times New Roman"/>
          <w:color w:val="000000" w:themeColor="text1"/>
          <w:sz w:val="24"/>
          <w:szCs w:val="24"/>
        </w:rPr>
        <w:t>81</w:t>
      </w:r>
      <w:r w:rsidRPr="009007CD">
        <w:rPr>
          <w:rStyle w:val="fnt0"/>
          <w:rFonts w:ascii="Times New Roman" w:hAnsi="Times New Roman" w:cs="Times New Roman"/>
          <w:color w:val="000000" w:themeColor="text1"/>
          <w:sz w:val="24"/>
          <w:szCs w:val="24"/>
        </w:rPr>
        <w:t xml:space="preserve">-1 – </w:t>
      </w:r>
      <w:r w:rsidR="000B34DC" w:rsidRPr="009007CD">
        <w:rPr>
          <w:rStyle w:val="fnt0"/>
          <w:rFonts w:ascii="Times New Roman" w:hAnsi="Times New Roman" w:cs="Times New Roman"/>
          <w:color w:val="000000" w:themeColor="text1"/>
          <w:sz w:val="24"/>
          <w:szCs w:val="24"/>
        </w:rPr>
        <w:t xml:space="preserve">Capstone – Business Intelligence and Data Analytics </w:t>
      </w:r>
    </w:p>
    <w:p w14:paraId="0A2B4DE0" w14:textId="44B5C05B" w:rsidR="00174C52" w:rsidRPr="009007CD" w:rsidRDefault="00174C52" w:rsidP="00174C52">
      <w:pPr>
        <w:spacing w:after="0" w:line="480" w:lineRule="auto"/>
        <w:jc w:val="center"/>
        <w:rPr>
          <w:rStyle w:val="fnt0"/>
          <w:rFonts w:ascii="Times New Roman" w:hAnsi="Times New Roman" w:cs="Times New Roman"/>
          <w:color w:val="000000" w:themeColor="text1"/>
          <w:sz w:val="24"/>
          <w:szCs w:val="24"/>
        </w:rPr>
      </w:pPr>
      <w:r w:rsidRPr="009007CD">
        <w:rPr>
          <w:rStyle w:val="fnt0"/>
          <w:rFonts w:ascii="Times New Roman" w:hAnsi="Times New Roman" w:cs="Times New Roman"/>
          <w:color w:val="000000" w:themeColor="text1"/>
          <w:sz w:val="24"/>
          <w:szCs w:val="24"/>
        </w:rPr>
        <w:t>Colorado State University – Global Campus</w:t>
      </w:r>
    </w:p>
    <w:p w14:paraId="5CA07B3A" w14:textId="11566E50" w:rsidR="00D71B79" w:rsidRPr="009007CD" w:rsidRDefault="00D71B79" w:rsidP="00D71B79">
      <w:pPr>
        <w:spacing w:after="0" w:line="480" w:lineRule="auto"/>
        <w:jc w:val="center"/>
        <w:rPr>
          <w:rStyle w:val="fnt0"/>
          <w:rFonts w:ascii="Times New Roman" w:hAnsi="Times New Roman" w:cs="Times New Roman"/>
          <w:color w:val="000000" w:themeColor="text1"/>
          <w:sz w:val="24"/>
          <w:szCs w:val="24"/>
        </w:rPr>
      </w:pPr>
      <w:r w:rsidRPr="009007CD">
        <w:rPr>
          <w:rStyle w:val="fnt0"/>
          <w:rFonts w:ascii="Times New Roman" w:hAnsi="Times New Roman" w:cs="Times New Roman"/>
          <w:color w:val="000000" w:themeColor="text1"/>
          <w:sz w:val="24"/>
          <w:szCs w:val="24"/>
        </w:rPr>
        <w:t xml:space="preserve">Dr. </w:t>
      </w:r>
      <w:r w:rsidR="00852611" w:rsidRPr="009007CD">
        <w:rPr>
          <w:rStyle w:val="fnt0"/>
          <w:rFonts w:ascii="Times New Roman" w:hAnsi="Times New Roman" w:cs="Times New Roman"/>
          <w:color w:val="000000" w:themeColor="text1"/>
          <w:sz w:val="24"/>
          <w:szCs w:val="24"/>
        </w:rPr>
        <w:t xml:space="preserve">Osama </w:t>
      </w:r>
      <w:proofErr w:type="spellStart"/>
      <w:r w:rsidR="00852611" w:rsidRPr="009007CD">
        <w:rPr>
          <w:rStyle w:val="fnt0"/>
          <w:rFonts w:ascii="Times New Roman" w:hAnsi="Times New Roman" w:cs="Times New Roman"/>
          <w:color w:val="000000" w:themeColor="text1"/>
          <w:sz w:val="24"/>
          <w:szCs w:val="24"/>
        </w:rPr>
        <w:t>Morad</w:t>
      </w:r>
      <w:proofErr w:type="spellEnd"/>
    </w:p>
    <w:p w14:paraId="5EFAC792" w14:textId="075583B3" w:rsidR="00AF7AEA" w:rsidRPr="009007CD" w:rsidRDefault="003A6B78" w:rsidP="00062690">
      <w:pPr>
        <w:spacing w:after="0" w:line="480" w:lineRule="auto"/>
        <w:jc w:val="center"/>
        <w:rPr>
          <w:rFonts w:ascii="Times New Roman" w:hAnsi="Times New Roman" w:cs="Times New Roman"/>
          <w:color w:val="000000" w:themeColor="text1"/>
          <w:sz w:val="24"/>
          <w:szCs w:val="24"/>
        </w:rPr>
      </w:pPr>
      <w:r w:rsidRPr="009007CD">
        <w:rPr>
          <w:rStyle w:val="fnt0"/>
          <w:rFonts w:ascii="Times New Roman" w:hAnsi="Times New Roman" w:cs="Times New Roman"/>
          <w:color w:val="000000" w:themeColor="text1"/>
          <w:sz w:val="24"/>
          <w:szCs w:val="24"/>
        </w:rPr>
        <w:t>Novem</w:t>
      </w:r>
      <w:r w:rsidR="003D6098" w:rsidRPr="009007CD">
        <w:rPr>
          <w:rStyle w:val="fnt0"/>
          <w:rFonts w:ascii="Times New Roman" w:hAnsi="Times New Roman" w:cs="Times New Roman"/>
          <w:color w:val="000000" w:themeColor="text1"/>
          <w:sz w:val="24"/>
          <w:szCs w:val="24"/>
        </w:rPr>
        <w:t>ber</w:t>
      </w:r>
      <w:r w:rsidR="00C64A29" w:rsidRPr="009007CD">
        <w:rPr>
          <w:rStyle w:val="fnt0"/>
          <w:rFonts w:ascii="Times New Roman" w:hAnsi="Times New Roman" w:cs="Times New Roman"/>
          <w:color w:val="000000" w:themeColor="text1"/>
          <w:sz w:val="24"/>
          <w:szCs w:val="24"/>
        </w:rPr>
        <w:t xml:space="preserve"> </w:t>
      </w:r>
      <w:r w:rsidR="008165AF" w:rsidRPr="009007CD">
        <w:rPr>
          <w:rStyle w:val="fnt0"/>
          <w:rFonts w:ascii="Times New Roman" w:hAnsi="Times New Roman" w:cs="Times New Roman"/>
          <w:color w:val="000000" w:themeColor="text1"/>
          <w:sz w:val="24"/>
          <w:szCs w:val="24"/>
        </w:rPr>
        <w:t>2</w:t>
      </w:r>
      <w:r w:rsidR="0077122C">
        <w:rPr>
          <w:rStyle w:val="fnt0"/>
          <w:rFonts w:ascii="Times New Roman" w:hAnsi="Times New Roman" w:cs="Times New Roman"/>
          <w:color w:val="000000" w:themeColor="text1"/>
          <w:sz w:val="24"/>
          <w:szCs w:val="24"/>
        </w:rPr>
        <w:t>8</w:t>
      </w:r>
      <w:r w:rsidR="0077122C">
        <w:rPr>
          <w:rStyle w:val="fnt0"/>
          <w:rFonts w:ascii="Times New Roman" w:hAnsi="Times New Roman" w:cs="Times New Roman"/>
          <w:color w:val="000000" w:themeColor="text1"/>
          <w:sz w:val="24"/>
          <w:szCs w:val="24"/>
          <w:vertAlign w:val="superscript"/>
        </w:rPr>
        <w:t>th</w:t>
      </w:r>
      <w:r w:rsidR="00C64A29" w:rsidRPr="009007CD">
        <w:rPr>
          <w:rStyle w:val="fnt0"/>
          <w:rFonts w:ascii="Times New Roman" w:hAnsi="Times New Roman" w:cs="Times New Roman"/>
          <w:color w:val="000000" w:themeColor="text1"/>
          <w:sz w:val="24"/>
          <w:szCs w:val="24"/>
        </w:rPr>
        <w:t>, 20</w:t>
      </w:r>
      <w:r w:rsidR="00FF2680" w:rsidRPr="009007CD">
        <w:rPr>
          <w:rStyle w:val="fnt0"/>
          <w:rFonts w:ascii="Times New Roman" w:hAnsi="Times New Roman" w:cs="Times New Roman"/>
          <w:color w:val="000000" w:themeColor="text1"/>
          <w:sz w:val="24"/>
          <w:szCs w:val="24"/>
        </w:rPr>
        <w:t>20</w:t>
      </w:r>
      <w:r w:rsidR="00AF7AEA" w:rsidRPr="009007CD">
        <w:rPr>
          <w:rFonts w:ascii="Times New Roman" w:hAnsi="Times New Roman" w:cs="Times New Roman"/>
          <w:color w:val="000000" w:themeColor="text1"/>
          <w:sz w:val="24"/>
          <w:szCs w:val="24"/>
        </w:rPr>
        <w:br w:type="page"/>
      </w:r>
    </w:p>
    <w:p w14:paraId="07EAEEF2" w14:textId="75B980DD" w:rsidR="0033062D" w:rsidRPr="009007CD" w:rsidRDefault="0033062D" w:rsidP="0033062D">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sidR="0077122C">
        <w:rPr>
          <w:rFonts w:ascii="Times New Roman" w:hAnsi="Times New Roman" w:cs="Times New Roman"/>
          <w:color w:val="000000" w:themeColor="text1"/>
          <w:sz w:val="24"/>
          <w:szCs w:val="24"/>
        </w:rPr>
        <w:t>6</w:t>
      </w:r>
      <w:r w:rsidRPr="009007CD">
        <w:rPr>
          <w:rFonts w:ascii="Times New Roman" w:hAnsi="Times New Roman" w:cs="Times New Roman"/>
          <w:color w:val="000000" w:themeColor="text1"/>
          <w:sz w:val="24"/>
          <w:szCs w:val="24"/>
        </w:rPr>
        <w:t xml:space="preserve"> – CRITICAL THINKING – OPTION 1</w:t>
      </w:r>
    </w:p>
    <w:p w14:paraId="47AF0302" w14:textId="6E7EF218" w:rsidR="0033062D" w:rsidRPr="009007CD" w:rsidRDefault="0033062D" w:rsidP="0033062D">
      <w:pPr>
        <w:spacing w:after="0" w:line="480" w:lineRule="auto"/>
        <w:jc w:val="center"/>
        <w:rPr>
          <w:rFonts w:ascii="Times New Roman" w:hAnsi="Times New Roman" w:cs="Times New Roman"/>
          <w:sz w:val="24"/>
          <w:szCs w:val="24"/>
        </w:rPr>
      </w:pPr>
      <w:r w:rsidRPr="009007CD">
        <w:rPr>
          <w:rFonts w:ascii="Times New Roman" w:hAnsi="Times New Roman" w:cs="Times New Roman"/>
          <w:sz w:val="24"/>
          <w:szCs w:val="24"/>
        </w:rPr>
        <w:t>Table of Contents</w:t>
      </w:r>
    </w:p>
    <w:p w14:paraId="620776FC" w14:textId="77777777" w:rsidR="00F257DB" w:rsidRPr="009007CD" w:rsidRDefault="00F257DB" w:rsidP="00F257DB">
      <w:pPr>
        <w:spacing w:line="480" w:lineRule="auto"/>
        <w:jc w:val="both"/>
        <w:rPr>
          <w:rFonts w:ascii="Times New Roman" w:hAnsi="Times New Roman" w:cs="Times New Roman"/>
          <w:sz w:val="24"/>
          <w:szCs w:val="24"/>
        </w:rPr>
      </w:pPr>
      <w:proofErr w:type="gramStart"/>
      <w:r w:rsidRPr="009007CD">
        <w:rPr>
          <w:rFonts w:ascii="Times New Roman" w:hAnsi="Times New Roman" w:cs="Times New Roman"/>
          <w:sz w:val="24"/>
          <w:szCs w:val="24"/>
        </w:rPr>
        <w:t>Abstract  . . .</w:t>
      </w:r>
      <w:proofErr w:type="gramEnd"/>
      <w:r w:rsidRPr="009007CD">
        <w:rPr>
          <w:rFonts w:ascii="Times New Roman" w:hAnsi="Times New Roman" w:cs="Times New Roman"/>
          <w:sz w:val="24"/>
          <w:szCs w:val="24"/>
        </w:rPr>
        <w:t xml:space="preserve"> . . . . . . . . . . . . . . . . . . . . . . . . . . . . . . . . . . . . . . . . . . . . . . . . . . . . . . . . . . . . . . . 3</w:t>
      </w:r>
    </w:p>
    <w:p w14:paraId="536C97DC" w14:textId="496C2F5F" w:rsidR="00F257DB" w:rsidRPr="009007CD" w:rsidRDefault="00F257DB" w:rsidP="00F257DB">
      <w:pPr>
        <w:spacing w:line="48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Research </w:t>
      </w:r>
      <w:proofErr w:type="gramStart"/>
      <w:r w:rsidRPr="009007CD">
        <w:rPr>
          <w:rFonts w:ascii="Times New Roman" w:hAnsi="Times New Roman" w:cs="Times New Roman"/>
          <w:sz w:val="24"/>
          <w:szCs w:val="24"/>
        </w:rPr>
        <w:t>Hypothesis  . . .</w:t>
      </w:r>
      <w:proofErr w:type="gramEnd"/>
      <w:r w:rsidRPr="009007CD">
        <w:rPr>
          <w:rFonts w:ascii="Times New Roman" w:hAnsi="Times New Roman" w:cs="Times New Roman"/>
          <w:sz w:val="24"/>
          <w:szCs w:val="24"/>
        </w:rPr>
        <w:t xml:space="preserve"> . . . . . . . . . . . . . . . . . . . . . . . . . . . . . . . . . . . . . . . . . . . . . . . . . . . . . 3</w:t>
      </w:r>
    </w:p>
    <w:p w14:paraId="113125F9" w14:textId="247C90E7" w:rsidR="00064BE0" w:rsidRPr="009007CD" w:rsidRDefault="00F257DB" w:rsidP="00064BE0">
      <w:pPr>
        <w:spacing w:line="480" w:lineRule="auto"/>
        <w:jc w:val="both"/>
        <w:rPr>
          <w:rFonts w:ascii="Times New Roman" w:hAnsi="Times New Roman" w:cs="Times New Roman"/>
          <w:sz w:val="24"/>
          <w:szCs w:val="24"/>
        </w:rPr>
      </w:pPr>
      <w:proofErr w:type="gramStart"/>
      <w:r w:rsidRPr="009007CD">
        <w:rPr>
          <w:rFonts w:ascii="Times New Roman" w:hAnsi="Times New Roman" w:cs="Times New Roman"/>
          <w:sz w:val="24"/>
          <w:szCs w:val="24"/>
        </w:rPr>
        <w:t>Introduction</w:t>
      </w:r>
      <w:r w:rsidR="003A4A1C" w:rsidRPr="009007CD">
        <w:rPr>
          <w:rFonts w:ascii="Times New Roman" w:hAnsi="Times New Roman" w:cs="Times New Roman"/>
          <w:sz w:val="24"/>
          <w:szCs w:val="24"/>
        </w:rPr>
        <w:t xml:space="preserve"> </w:t>
      </w:r>
      <w:r w:rsidRPr="009007CD">
        <w:rPr>
          <w:rFonts w:ascii="Times New Roman" w:hAnsi="Times New Roman" w:cs="Times New Roman"/>
          <w:sz w:val="24"/>
          <w:szCs w:val="24"/>
        </w:rPr>
        <w:t xml:space="preserve"> . . .</w:t>
      </w:r>
      <w:proofErr w:type="gramEnd"/>
      <w:r w:rsidRPr="009007CD">
        <w:rPr>
          <w:rFonts w:ascii="Times New Roman" w:hAnsi="Times New Roman" w:cs="Times New Roman"/>
          <w:sz w:val="24"/>
          <w:szCs w:val="24"/>
        </w:rPr>
        <w:t xml:space="preserve"> . . . . . . . . . . . .</w:t>
      </w:r>
      <w:r w:rsidR="002D440D" w:rsidRPr="009007CD">
        <w:rPr>
          <w:rFonts w:ascii="Times New Roman" w:hAnsi="Times New Roman" w:cs="Times New Roman"/>
          <w:sz w:val="24"/>
          <w:szCs w:val="24"/>
        </w:rPr>
        <w:t xml:space="preserve"> .</w:t>
      </w:r>
      <w:r w:rsidR="00064BE0" w:rsidRPr="009007CD">
        <w:rPr>
          <w:rFonts w:ascii="Times New Roman" w:hAnsi="Times New Roman" w:cs="Times New Roman"/>
          <w:sz w:val="24"/>
          <w:szCs w:val="24"/>
        </w:rPr>
        <w:t xml:space="preserve"> . . . . . . . . . . . . . . . . . . . . . . . . . . . . . . . . . . . . . . . . . . . . . . . </w:t>
      </w:r>
      <w:r w:rsidR="006725CF">
        <w:rPr>
          <w:rFonts w:ascii="Times New Roman" w:hAnsi="Times New Roman" w:cs="Times New Roman"/>
          <w:sz w:val="24"/>
          <w:szCs w:val="24"/>
        </w:rPr>
        <w:t>4</w:t>
      </w:r>
    </w:p>
    <w:p w14:paraId="6EFF3624" w14:textId="6390F3B3" w:rsidR="00F257DB" w:rsidRPr="009007CD" w:rsidRDefault="00F257DB" w:rsidP="00F257DB">
      <w:pPr>
        <w:spacing w:line="480" w:lineRule="auto"/>
        <w:jc w:val="both"/>
        <w:rPr>
          <w:rFonts w:ascii="Times New Roman" w:hAnsi="Times New Roman" w:cs="Times New Roman"/>
          <w:sz w:val="24"/>
          <w:szCs w:val="24"/>
        </w:rPr>
      </w:pPr>
      <w:proofErr w:type="gramStart"/>
      <w:r w:rsidRPr="009007CD">
        <w:rPr>
          <w:rFonts w:ascii="Times New Roman" w:hAnsi="Times New Roman" w:cs="Times New Roman"/>
          <w:sz w:val="24"/>
          <w:szCs w:val="24"/>
        </w:rPr>
        <w:t>Objectives  . . .</w:t>
      </w:r>
      <w:proofErr w:type="gramEnd"/>
      <w:r w:rsidRPr="009007CD">
        <w:rPr>
          <w:rFonts w:ascii="Times New Roman" w:hAnsi="Times New Roman" w:cs="Times New Roman"/>
          <w:sz w:val="24"/>
          <w:szCs w:val="24"/>
        </w:rPr>
        <w:t xml:space="preserve"> . . . . . . . . . . . . . . . . . . . . . . . . . . . . . . . . . . . . . . . . . . . . . . . . . . . . . . . . . . . . . </w:t>
      </w:r>
      <w:r w:rsidR="005A4448">
        <w:rPr>
          <w:rFonts w:ascii="Times New Roman" w:hAnsi="Times New Roman" w:cs="Times New Roman"/>
          <w:sz w:val="24"/>
          <w:szCs w:val="24"/>
        </w:rPr>
        <w:t>5</w:t>
      </w:r>
    </w:p>
    <w:p w14:paraId="4FCD08AD" w14:textId="5CB0D6A7" w:rsidR="00F257DB" w:rsidRPr="009007CD" w:rsidRDefault="00F257DB" w:rsidP="00F257DB">
      <w:pPr>
        <w:spacing w:line="48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Overview of Study </w:t>
      </w:r>
      <w:r w:rsidR="003A4A1C" w:rsidRPr="009007CD">
        <w:rPr>
          <w:rFonts w:ascii="Times New Roman" w:hAnsi="Times New Roman" w:cs="Times New Roman"/>
          <w:sz w:val="24"/>
          <w:szCs w:val="24"/>
        </w:rPr>
        <w:t>.</w:t>
      </w:r>
      <w:r w:rsidRPr="009007CD">
        <w:rPr>
          <w:rFonts w:ascii="Times New Roman" w:hAnsi="Times New Roman" w:cs="Times New Roman"/>
          <w:sz w:val="24"/>
          <w:szCs w:val="24"/>
        </w:rPr>
        <w:t xml:space="preserve"> . . . . . . . . . . . . . . . . . . . . . . . . . . . . . . . . . . . . . . . . . . . . . . . . . . . . . </w:t>
      </w:r>
      <w:proofErr w:type="gramStart"/>
      <w:r w:rsidRPr="009007CD">
        <w:rPr>
          <w:rFonts w:ascii="Times New Roman" w:hAnsi="Times New Roman" w:cs="Times New Roman"/>
          <w:sz w:val="24"/>
          <w:szCs w:val="24"/>
        </w:rPr>
        <w:t>. . . .</w:t>
      </w:r>
      <w:proofErr w:type="gramEnd"/>
      <w:r w:rsidRPr="009007CD">
        <w:rPr>
          <w:rFonts w:ascii="Times New Roman" w:hAnsi="Times New Roman" w:cs="Times New Roman"/>
          <w:sz w:val="24"/>
          <w:szCs w:val="24"/>
        </w:rPr>
        <w:t xml:space="preserve"> </w:t>
      </w:r>
      <w:r w:rsidR="005A4448">
        <w:rPr>
          <w:rFonts w:ascii="Times New Roman" w:hAnsi="Times New Roman" w:cs="Times New Roman"/>
          <w:sz w:val="24"/>
          <w:szCs w:val="24"/>
        </w:rPr>
        <w:t>5</w:t>
      </w:r>
    </w:p>
    <w:p w14:paraId="7102BCDD" w14:textId="784E29A2" w:rsidR="00F257DB" w:rsidRPr="009007CD" w:rsidRDefault="00F257DB" w:rsidP="00F257DB">
      <w:pPr>
        <w:spacing w:line="48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Literature </w:t>
      </w:r>
      <w:proofErr w:type="gramStart"/>
      <w:r w:rsidRPr="009007CD">
        <w:rPr>
          <w:rFonts w:ascii="Times New Roman" w:hAnsi="Times New Roman" w:cs="Times New Roman"/>
          <w:sz w:val="24"/>
          <w:szCs w:val="24"/>
        </w:rPr>
        <w:t xml:space="preserve">Review </w:t>
      </w:r>
      <w:r w:rsidR="003A4A1C" w:rsidRPr="009007CD">
        <w:rPr>
          <w:rFonts w:ascii="Times New Roman" w:hAnsi="Times New Roman" w:cs="Times New Roman"/>
          <w:sz w:val="24"/>
          <w:szCs w:val="24"/>
        </w:rPr>
        <w:t xml:space="preserve"> </w:t>
      </w:r>
      <w:r w:rsidRPr="009007CD">
        <w:rPr>
          <w:rFonts w:ascii="Times New Roman" w:hAnsi="Times New Roman" w:cs="Times New Roman"/>
          <w:sz w:val="24"/>
          <w:szCs w:val="24"/>
        </w:rPr>
        <w:t>. . .</w:t>
      </w:r>
      <w:proofErr w:type="gramEnd"/>
      <w:r w:rsidRPr="009007CD">
        <w:rPr>
          <w:rFonts w:ascii="Times New Roman" w:hAnsi="Times New Roman" w:cs="Times New Roman"/>
          <w:sz w:val="24"/>
          <w:szCs w:val="24"/>
        </w:rPr>
        <w:t xml:space="preserve"> . . . . . . . . . . . . . . . . . . . . . . . . . . . . . . . . . . . . . . . . . . . . . . . . . . . . . . . </w:t>
      </w:r>
      <w:r w:rsidR="006A1564">
        <w:rPr>
          <w:rFonts w:ascii="Times New Roman" w:hAnsi="Times New Roman" w:cs="Times New Roman"/>
          <w:sz w:val="24"/>
          <w:szCs w:val="24"/>
        </w:rPr>
        <w:t>5</w:t>
      </w:r>
    </w:p>
    <w:p w14:paraId="4A03CD5C" w14:textId="3E993FEC" w:rsidR="00F257DB" w:rsidRPr="009007CD" w:rsidRDefault="00F257DB" w:rsidP="00F257DB">
      <w:pPr>
        <w:spacing w:line="48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Research </w:t>
      </w:r>
      <w:proofErr w:type="gramStart"/>
      <w:r w:rsidRPr="009007CD">
        <w:rPr>
          <w:rFonts w:ascii="Times New Roman" w:hAnsi="Times New Roman" w:cs="Times New Roman"/>
          <w:sz w:val="24"/>
          <w:szCs w:val="24"/>
        </w:rPr>
        <w:t>Design</w:t>
      </w:r>
      <w:r w:rsidR="003A4A1C" w:rsidRPr="009007CD">
        <w:rPr>
          <w:rFonts w:ascii="Times New Roman" w:hAnsi="Times New Roman" w:cs="Times New Roman"/>
          <w:sz w:val="24"/>
          <w:szCs w:val="24"/>
        </w:rPr>
        <w:t xml:space="preserve"> </w:t>
      </w:r>
      <w:r w:rsidRPr="009007CD">
        <w:rPr>
          <w:rFonts w:ascii="Times New Roman" w:hAnsi="Times New Roman" w:cs="Times New Roman"/>
          <w:sz w:val="24"/>
          <w:szCs w:val="24"/>
        </w:rPr>
        <w:t xml:space="preserve"> . . .</w:t>
      </w:r>
      <w:proofErr w:type="gramEnd"/>
      <w:r w:rsidRPr="009007CD">
        <w:rPr>
          <w:rFonts w:ascii="Times New Roman" w:hAnsi="Times New Roman" w:cs="Times New Roman"/>
          <w:sz w:val="24"/>
          <w:szCs w:val="24"/>
        </w:rPr>
        <w:t xml:space="preserve"> . . . . . . . . . . . . . . . . . . . . . . . . . . . . . . . . . . . . . . . . . . . . . . . . . . . . . . . . </w:t>
      </w:r>
      <w:r w:rsidR="006A1564">
        <w:rPr>
          <w:rFonts w:ascii="Times New Roman" w:hAnsi="Times New Roman" w:cs="Times New Roman"/>
          <w:sz w:val="24"/>
          <w:szCs w:val="24"/>
        </w:rPr>
        <w:t>7</w:t>
      </w:r>
    </w:p>
    <w:p w14:paraId="7DFCD26D" w14:textId="6EB4AA6D" w:rsidR="003A4A1C" w:rsidRPr="009007CD" w:rsidRDefault="003A4A1C" w:rsidP="003A4A1C">
      <w:pPr>
        <w:pStyle w:val="ListParagraph"/>
        <w:numPr>
          <w:ilvl w:val="0"/>
          <w:numId w:val="34"/>
        </w:numPr>
        <w:spacing w:line="48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Methodology . . . . . . . . . . . . . . . . . . . . . . . . . . . . . . . . . . . . . . . . . . . . . . . . . . . . . . </w:t>
      </w:r>
      <w:proofErr w:type="gramStart"/>
      <w:r w:rsidRPr="009007CD">
        <w:rPr>
          <w:rFonts w:ascii="Times New Roman" w:hAnsi="Times New Roman" w:cs="Times New Roman"/>
          <w:sz w:val="24"/>
          <w:szCs w:val="24"/>
        </w:rPr>
        <w:t>. . . .</w:t>
      </w:r>
      <w:proofErr w:type="gramEnd"/>
      <w:r w:rsidRPr="009007CD">
        <w:rPr>
          <w:rFonts w:ascii="Times New Roman" w:hAnsi="Times New Roman" w:cs="Times New Roman"/>
          <w:sz w:val="24"/>
          <w:szCs w:val="24"/>
        </w:rPr>
        <w:t xml:space="preserve"> . </w:t>
      </w:r>
      <w:r w:rsidR="006A1564">
        <w:rPr>
          <w:rFonts w:ascii="Times New Roman" w:hAnsi="Times New Roman" w:cs="Times New Roman"/>
          <w:sz w:val="24"/>
          <w:szCs w:val="24"/>
        </w:rPr>
        <w:t>7</w:t>
      </w:r>
    </w:p>
    <w:p w14:paraId="6721A08C" w14:textId="7FA83064" w:rsidR="003A4A1C" w:rsidRPr="009007CD" w:rsidRDefault="003A4A1C" w:rsidP="003A4A1C">
      <w:pPr>
        <w:pStyle w:val="ListParagraph"/>
        <w:numPr>
          <w:ilvl w:val="0"/>
          <w:numId w:val="34"/>
        </w:numPr>
        <w:spacing w:line="48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Methods . . . . . . . . . . . . . . . . . . . . . . . . . . . . . . . . . . . . . . . . . . . . . . . . . . . . . . . . . . . . . . . </w:t>
      </w:r>
      <w:r w:rsidR="00B434AE">
        <w:rPr>
          <w:rFonts w:ascii="Times New Roman" w:hAnsi="Times New Roman" w:cs="Times New Roman"/>
          <w:sz w:val="24"/>
          <w:szCs w:val="24"/>
        </w:rPr>
        <w:t>8</w:t>
      </w:r>
    </w:p>
    <w:p w14:paraId="10190BEE" w14:textId="3ACB7843" w:rsidR="003A4A1C" w:rsidRPr="009007CD" w:rsidRDefault="003A4A1C" w:rsidP="003A4A1C">
      <w:pPr>
        <w:pStyle w:val="ListParagraph"/>
        <w:numPr>
          <w:ilvl w:val="0"/>
          <w:numId w:val="34"/>
        </w:numPr>
        <w:spacing w:line="48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Limitations . . . . . . . . . . . . . . . . . . . . . . . . . . . . . . . . . . . . . . . . . . . . . . . . . . . . . . . . . </w:t>
      </w:r>
      <w:proofErr w:type="gramStart"/>
      <w:r w:rsidRPr="009007CD">
        <w:rPr>
          <w:rFonts w:ascii="Times New Roman" w:hAnsi="Times New Roman" w:cs="Times New Roman"/>
          <w:sz w:val="24"/>
          <w:szCs w:val="24"/>
        </w:rPr>
        <w:t>. . . .</w:t>
      </w:r>
      <w:proofErr w:type="gramEnd"/>
      <w:r w:rsidRPr="009007CD">
        <w:rPr>
          <w:rFonts w:ascii="Times New Roman" w:hAnsi="Times New Roman" w:cs="Times New Roman"/>
          <w:sz w:val="24"/>
          <w:szCs w:val="24"/>
        </w:rPr>
        <w:t xml:space="preserve"> </w:t>
      </w:r>
      <w:r w:rsidR="00AE4AC1">
        <w:rPr>
          <w:rFonts w:ascii="Times New Roman" w:hAnsi="Times New Roman" w:cs="Times New Roman"/>
          <w:sz w:val="24"/>
          <w:szCs w:val="24"/>
        </w:rPr>
        <w:t>8</w:t>
      </w:r>
    </w:p>
    <w:p w14:paraId="2BEB609C" w14:textId="32775606" w:rsidR="003A4A1C" w:rsidRPr="009007CD" w:rsidRDefault="003A4A1C" w:rsidP="003A4A1C">
      <w:pPr>
        <w:pStyle w:val="ListParagraph"/>
        <w:numPr>
          <w:ilvl w:val="0"/>
          <w:numId w:val="34"/>
        </w:numPr>
        <w:spacing w:line="48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Ethical Considerations . . . . . . . . . . . . . . . . . . . . . . . . . . . . . . . . . . . . . . . . . . . . . . . . </w:t>
      </w:r>
      <w:proofErr w:type="gramStart"/>
      <w:r w:rsidRPr="009007CD">
        <w:rPr>
          <w:rFonts w:ascii="Times New Roman" w:hAnsi="Times New Roman" w:cs="Times New Roman"/>
          <w:sz w:val="24"/>
          <w:szCs w:val="24"/>
        </w:rPr>
        <w:t>. . . .</w:t>
      </w:r>
      <w:proofErr w:type="gramEnd"/>
      <w:r w:rsidRPr="009007CD">
        <w:rPr>
          <w:rFonts w:ascii="Times New Roman" w:hAnsi="Times New Roman" w:cs="Times New Roman"/>
          <w:sz w:val="24"/>
          <w:szCs w:val="24"/>
        </w:rPr>
        <w:t xml:space="preserve"> </w:t>
      </w:r>
      <w:r w:rsidR="00D12F83">
        <w:rPr>
          <w:rFonts w:ascii="Times New Roman" w:hAnsi="Times New Roman" w:cs="Times New Roman"/>
          <w:sz w:val="24"/>
          <w:szCs w:val="24"/>
        </w:rPr>
        <w:t>8</w:t>
      </w:r>
    </w:p>
    <w:p w14:paraId="3B341CFA" w14:textId="42451A7E" w:rsidR="003A4A1C" w:rsidRPr="009007CD" w:rsidRDefault="003A4A1C" w:rsidP="003A4A1C">
      <w:pPr>
        <w:spacing w:line="48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Findings . . . . . . . . . . . . . . . . . . . . . . . . . . . . . . . . . . . . . . . . . . . . . . . . . . . . . . . . . . . . . . . . . . </w:t>
      </w:r>
      <w:r w:rsidR="00AE4AC1">
        <w:rPr>
          <w:rFonts w:ascii="Times New Roman" w:hAnsi="Times New Roman" w:cs="Times New Roman"/>
          <w:sz w:val="24"/>
          <w:szCs w:val="24"/>
        </w:rPr>
        <w:t>9</w:t>
      </w:r>
    </w:p>
    <w:p w14:paraId="3917C5A0" w14:textId="5F6483D6" w:rsidR="00F257DB" w:rsidRPr="009007CD" w:rsidRDefault="00F257DB" w:rsidP="00F257DB">
      <w:pPr>
        <w:spacing w:line="48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Conclusions . . . . . . . . . . . . . . . . . . . . . . . . . . . . . . . . . . . . . . . . . . . . . . . . . . . . . . . . . . . . . . . </w:t>
      </w:r>
      <w:r w:rsidR="00AE4AC1">
        <w:rPr>
          <w:rFonts w:ascii="Times New Roman" w:hAnsi="Times New Roman" w:cs="Times New Roman"/>
          <w:sz w:val="24"/>
          <w:szCs w:val="24"/>
        </w:rPr>
        <w:t>10</w:t>
      </w:r>
    </w:p>
    <w:p w14:paraId="60055B85" w14:textId="5D7A13B1" w:rsidR="00F257DB" w:rsidRPr="009007CD" w:rsidRDefault="00F257DB" w:rsidP="00F257DB">
      <w:pPr>
        <w:spacing w:line="48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Recommendations . . . . . . . . . . . . . . . . . . . . . . . . . . . . . . . . . . . . . . . . . . . . . . . . . . . . . . </w:t>
      </w:r>
      <w:proofErr w:type="gramStart"/>
      <w:r w:rsidRPr="009007CD">
        <w:rPr>
          <w:rFonts w:ascii="Times New Roman" w:hAnsi="Times New Roman" w:cs="Times New Roman"/>
          <w:sz w:val="24"/>
          <w:szCs w:val="24"/>
        </w:rPr>
        <w:t>. . . .</w:t>
      </w:r>
      <w:proofErr w:type="gramEnd"/>
      <w:r w:rsidRPr="009007CD">
        <w:rPr>
          <w:rFonts w:ascii="Times New Roman" w:hAnsi="Times New Roman" w:cs="Times New Roman"/>
          <w:sz w:val="24"/>
          <w:szCs w:val="24"/>
        </w:rPr>
        <w:t xml:space="preserve"> </w:t>
      </w:r>
      <w:r w:rsidR="00AE4AC1">
        <w:rPr>
          <w:rFonts w:ascii="Times New Roman" w:hAnsi="Times New Roman" w:cs="Times New Roman"/>
          <w:sz w:val="24"/>
          <w:szCs w:val="24"/>
        </w:rPr>
        <w:t>10</w:t>
      </w:r>
    </w:p>
    <w:p w14:paraId="29DDD925" w14:textId="27477BD5" w:rsidR="00F257DB" w:rsidRDefault="00F257DB" w:rsidP="00F257DB">
      <w:pPr>
        <w:spacing w:line="48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References . . . . . . . . . . . . . . . . . . . . . . . . . . . . . . . . . . . . . . . . . . . . . . . . . . . . . . . . . . . . </w:t>
      </w:r>
      <w:proofErr w:type="gramStart"/>
      <w:r w:rsidRPr="009007CD">
        <w:rPr>
          <w:rFonts w:ascii="Times New Roman" w:hAnsi="Times New Roman" w:cs="Times New Roman"/>
          <w:sz w:val="24"/>
          <w:szCs w:val="24"/>
        </w:rPr>
        <w:t>. . . .</w:t>
      </w:r>
      <w:proofErr w:type="gramEnd"/>
      <w:r w:rsidRPr="009007CD">
        <w:rPr>
          <w:rFonts w:ascii="Times New Roman" w:hAnsi="Times New Roman" w:cs="Times New Roman"/>
          <w:sz w:val="24"/>
          <w:szCs w:val="24"/>
        </w:rPr>
        <w:t xml:space="preserve"> </w:t>
      </w:r>
      <w:r w:rsidR="00AE4AC1">
        <w:rPr>
          <w:rFonts w:ascii="Times New Roman" w:hAnsi="Times New Roman" w:cs="Times New Roman"/>
          <w:sz w:val="24"/>
          <w:szCs w:val="24"/>
        </w:rPr>
        <w:t>1</w:t>
      </w:r>
      <w:r w:rsidR="00DE59E5">
        <w:rPr>
          <w:rFonts w:ascii="Times New Roman" w:hAnsi="Times New Roman" w:cs="Times New Roman"/>
          <w:sz w:val="24"/>
          <w:szCs w:val="24"/>
        </w:rPr>
        <w:t>6</w:t>
      </w:r>
    </w:p>
    <w:p w14:paraId="1654A0F1" w14:textId="73686D33" w:rsidR="0033062D" w:rsidRPr="009007CD" w:rsidRDefault="0033062D">
      <w:pPr>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br w:type="page"/>
      </w:r>
    </w:p>
    <w:p w14:paraId="29D3A011" w14:textId="31ED9C06" w:rsidR="00286A9A" w:rsidRPr="009007CD" w:rsidRDefault="00A16EB2" w:rsidP="00286A9A">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sidR="0077122C">
        <w:rPr>
          <w:rFonts w:ascii="Times New Roman" w:hAnsi="Times New Roman" w:cs="Times New Roman"/>
          <w:color w:val="000000" w:themeColor="text1"/>
          <w:sz w:val="24"/>
          <w:szCs w:val="24"/>
        </w:rPr>
        <w:t>6</w:t>
      </w:r>
      <w:r w:rsidRPr="009007CD">
        <w:rPr>
          <w:rFonts w:ascii="Times New Roman" w:hAnsi="Times New Roman" w:cs="Times New Roman"/>
          <w:color w:val="000000" w:themeColor="text1"/>
          <w:sz w:val="24"/>
          <w:szCs w:val="24"/>
        </w:rPr>
        <w:t xml:space="preserve"> </w:t>
      </w:r>
      <w:r w:rsidR="0056093D" w:rsidRPr="009007CD">
        <w:rPr>
          <w:rFonts w:ascii="Times New Roman" w:hAnsi="Times New Roman" w:cs="Times New Roman"/>
          <w:color w:val="000000" w:themeColor="text1"/>
          <w:sz w:val="24"/>
          <w:szCs w:val="24"/>
        </w:rPr>
        <w:t>–</w:t>
      </w:r>
      <w:r w:rsidRPr="009007CD">
        <w:rPr>
          <w:rFonts w:ascii="Times New Roman" w:hAnsi="Times New Roman" w:cs="Times New Roman"/>
          <w:color w:val="000000" w:themeColor="text1"/>
          <w:sz w:val="24"/>
          <w:szCs w:val="24"/>
        </w:rPr>
        <w:t xml:space="preserve"> </w:t>
      </w:r>
      <w:r w:rsidR="007E7668" w:rsidRPr="009007CD">
        <w:rPr>
          <w:rFonts w:ascii="Times New Roman" w:hAnsi="Times New Roman" w:cs="Times New Roman"/>
          <w:color w:val="000000" w:themeColor="text1"/>
          <w:sz w:val="24"/>
          <w:szCs w:val="24"/>
        </w:rPr>
        <w:t>CRITICAL THINKING</w:t>
      </w:r>
      <w:r w:rsidRPr="009007CD">
        <w:rPr>
          <w:rFonts w:ascii="Times New Roman" w:hAnsi="Times New Roman" w:cs="Times New Roman"/>
          <w:color w:val="000000" w:themeColor="text1"/>
          <w:sz w:val="24"/>
          <w:szCs w:val="24"/>
        </w:rPr>
        <w:t xml:space="preserve"> </w:t>
      </w:r>
      <w:r w:rsidR="0056093D" w:rsidRPr="009007CD">
        <w:rPr>
          <w:rFonts w:ascii="Times New Roman" w:hAnsi="Times New Roman" w:cs="Times New Roman"/>
          <w:color w:val="000000" w:themeColor="text1"/>
          <w:sz w:val="24"/>
          <w:szCs w:val="24"/>
        </w:rPr>
        <w:t>–</w:t>
      </w:r>
      <w:r w:rsidRPr="009007CD">
        <w:rPr>
          <w:rFonts w:ascii="Times New Roman" w:hAnsi="Times New Roman" w:cs="Times New Roman"/>
          <w:color w:val="000000" w:themeColor="text1"/>
          <w:sz w:val="24"/>
          <w:szCs w:val="24"/>
        </w:rPr>
        <w:t xml:space="preserve"> OPTION </w:t>
      </w:r>
      <w:r w:rsidR="00852611" w:rsidRPr="009007CD">
        <w:rPr>
          <w:rFonts w:ascii="Times New Roman" w:hAnsi="Times New Roman" w:cs="Times New Roman"/>
          <w:color w:val="000000" w:themeColor="text1"/>
          <w:sz w:val="24"/>
          <w:szCs w:val="24"/>
        </w:rPr>
        <w:t>1</w:t>
      </w:r>
    </w:p>
    <w:p w14:paraId="721C623F" w14:textId="7DF165DB" w:rsidR="00174C52" w:rsidRPr="009007CD" w:rsidRDefault="00174C52" w:rsidP="00174C52">
      <w:pPr>
        <w:spacing w:after="0" w:line="480" w:lineRule="auto"/>
        <w:jc w:val="center"/>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t xml:space="preserve">Module </w:t>
      </w:r>
      <w:r w:rsidR="0077122C">
        <w:rPr>
          <w:rFonts w:ascii="Times New Roman" w:hAnsi="Times New Roman" w:cs="Times New Roman"/>
          <w:color w:val="000000" w:themeColor="text1"/>
          <w:sz w:val="24"/>
          <w:szCs w:val="24"/>
        </w:rPr>
        <w:t>6</w:t>
      </w:r>
      <w:r w:rsidR="00CC5839" w:rsidRPr="009007CD">
        <w:rPr>
          <w:rFonts w:ascii="Times New Roman" w:hAnsi="Times New Roman" w:cs="Times New Roman"/>
          <w:color w:val="000000" w:themeColor="text1"/>
          <w:sz w:val="24"/>
          <w:szCs w:val="24"/>
        </w:rPr>
        <w:t xml:space="preserve"> – </w:t>
      </w:r>
      <w:r w:rsidR="007E7668" w:rsidRPr="009007CD">
        <w:rPr>
          <w:rFonts w:ascii="Times New Roman" w:hAnsi="Times New Roman" w:cs="Times New Roman"/>
          <w:color w:val="000000" w:themeColor="text1"/>
          <w:sz w:val="24"/>
          <w:szCs w:val="24"/>
        </w:rPr>
        <w:t>Critical Thinking</w:t>
      </w:r>
      <w:r w:rsidRPr="009007CD">
        <w:rPr>
          <w:rFonts w:ascii="Times New Roman" w:hAnsi="Times New Roman" w:cs="Times New Roman"/>
          <w:color w:val="000000" w:themeColor="text1"/>
          <w:sz w:val="24"/>
          <w:szCs w:val="24"/>
        </w:rPr>
        <w:t xml:space="preserve"> </w:t>
      </w:r>
      <w:r w:rsidR="0056093D" w:rsidRPr="009007CD">
        <w:rPr>
          <w:rFonts w:ascii="Times New Roman" w:hAnsi="Times New Roman" w:cs="Times New Roman"/>
          <w:color w:val="000000" w:themeColor="text1"/>
          <w:sz w:val="24"/>
          <w:szCs w:val="24"/>
        </w:rPr>
        <w:t>–</w:t>
      </w:r>
      <w:r w:rsidRPr="009007CD">
        <w:rPr>
          <w:rFonts w:ascii="Times New Roman" w:hAnsi="Times New Roman" w:cs="Times New Roman"/>
          <w:color w:val="000000" w:themeColor="text1"/>
          <w:sz w:val="24"/>
          <w:szCs w:val="24"/>
        </w:rPr>
        <w:t xml:space="preserve"> Option </w:t>
      </w:r>
      <w:r w:rsidR="00852611" w:rsidRPr="009007CD">
        <w:rPr>
          <w:rFonts w:ascii="Times New Roman" w:hAnsi="Times New Roman" w:cs="Times New Roman"/>
          <w:color w:val="000000" w:themeColor="text1"/>
          <w:sz w:val="24"/>
          <w:szCs w:val="24"/>
        </w:rPr>
        <w:t>1</w:t>
      </w:r>
    </w:p>
    <w:p w14:paraId="30ADA403" w14:textId="598D1877" w:rsidR="00082A17" w:rsidRPr="009007CD" w:rsidRDefault="00082A17" w:rsidP="00082A17">
      <w:pPr>
        <w:spacing w:after="0" w:line="480" w:lineRule="auto"/>
        <w:ind w:firstLine="720"/>
        <w:jc w:val="center"/>
        <w:rPr>
          <w:rFonts w:ascii="Times New Roman" w:hAnsi="Times New Roman" w:cs="Times New Roman"/>
          <w:b/>
          <w:bCs/>
          <w:color w:val="000000" w:themeColor="text1"/>
          <w:sz w:val="24"/>
          <w:szCs w:val="24"/>
        </w:rPr>
      </w:pPr>
      <w:r w:rsidRPr="009007CD">
        <w:rPr>
          <w:rFonts w:ascii="Times New Roman" w:hAnsi="Times New Roman" w:cs="Times New Roman"/>
          <w:b/>
          <w:bCs/>
          <w:color w:val="000000" w:themeColor="text1"/>
          <w:sz w:val="24"/>
          <w:szCs w:val="24"/>
        </w:rPr>
        <w:t>Abstract</w:t>
      </w:r>
    </w:p>
    <w:p w14:paraId="29B41AF9" w14:textId="40BF7FEB" w:rsidR="00D22A41" w:rsidRPr="009007CD" w:rsidRDefault="00852611" w:rsidP="00614403">
      <w:pPr>
        <w:spacing w:after="0" w:line="480" w:lineRule="auto"/>
        <w:ind w:firstLine="720"/>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t xml:space="preserve">For </w:t>
      </w:r>
      <w:r w:rsidR="00D94577" w:rsidRPr="009007CD">
        <w:rPr>
          <w:rFonts w:ascii="Times New Roman" w:hAnsi="Times New Roman" w:cs="Times New Roman"/>
          <w:color w:val="000000" w:themeColor="text1"/>
          <w:sz w:val="24"/>
          <w:szCs w:val="24"/>
        </w:rPr>
        <w:t>the</w:t>
      </w:r>
      <w:r w:rsidRPr="009007CD">
        <w:rPr>
          <w:rFonts w:ascii="Times New Roman" w:hAnsi="Times New Roman" w:cs="Times New Roman"/>
          <w:color w:val="000000" w:themeColor="text1"/>
          <w:sz w:val="24"/>
          <w:szCs w:val="24"/>
        </w:rPr>
        <w:t xml:space="preserve"> Capstone project, </w:t>
      </w:r>
      <w:r w:rsidR="00D94577" w:rsidRPr="009007CD">
        <w:rPr>
          <w:rFonts w:ascii="Times New Roman" w:hAnsi="Times New Roman" w:cs="Times New Roman"/>
          <w:color w:val="000000" w:themeColor="text1"/>
          <w:sz w:val="24"/>
          <w:szCs w:val="24"/>
        </w:rPr>
        <w:t>the research question</w:t>
      </w:r>
      <w:r w:rsidR="00EE1777" w:rsidRPr="009007CD">
        <w:rPr>
          <w:rFonts w:ascii="Times New Roman" w:hAnsi="Times New Roman" w:cs="Times New Roman"/>
          <w:color w:val="000000" w:themeColor="text1"/>
          <w:sz w:val="24"/>
          <w:szCs w:val="24"/>
        </w:rPr>
        <w:t xml:space="preserve"> will be looking at </w:t>
      </w:r>
      <w:r w:rsidR="00D94577" w:rsidRPr="009007CD">
        <w:rPr>
          <w:rFonts w:ascii="Times New Roman" w:hAnsi="Times New Roman" w:cs="Times New Roman"/>
          <w:color w:val="000000" w:themeColor="text1"/>
          <w:sz w:val="24"/>
          <w:szCs w:val="24"/>
        </w:rPr>
        <w:t xml:space="preserve">social survey </w:t>
      </w:r>
      <w:r w:rsidR="00EE1777" w:rsidRPr="009007CD">
        <w:rPr>
          <w:rFonts w:ascii="Times New Roman" w:hAnsi="Times New Roman" w:cs="Times New Roman"/>
          <w:color w:val="000000" w:themeColor="text1"/>
          <w:sz w:val="24"/>
          <w:szCs w:val="24"/>
        </w:rPr>
        <w:t xml:space="preserve">data gathered </w:t>
      </w:r>
      <w:r w:rsidR="00D97663" w:rsidRPr="009007CD">
        <w:rPr>
          <w:rFonts w:ascii="Times New Roman" w:hAnsi="Times New Roman" w:cs="Times New Roman"/>
          <w:color w:val="000000" w:themeColor="text1"/>
          <w:sz w:val="24"/>
          <w:szCs w:val="24"/>
        </w:rPr>
        <w:t>from the General Social Survey</w:t>
      </w:r>
      <w:r w:rsidR="00714F59" w:rsidRPr="009007CD">
        <w:rPr>
          <w:rFonts w:ascii="Times New Roman" w:hAnsi="Times New Roman" w:cs="Times New Roman"/>
          <w:color w:val="000000" w:themeColor="text1"/>
          <w:sz w:val="24"/>
          <w:szCs w:val="24"/>
        </w:rPr>
        <w:t xml:space="preserve"> (GSS)</w:t>
      </w:r>
      <w:r w:rsidR="00D97663" w:rsidRPr="009007CD">
        <w:rPr>
          <w:rFonts w:ascii="Times New Roman" w:hAnsi="Times New Roman" w:cs="Times New Roman"/>
          <w:color w:val="000000" w:themeColor="text1"/>
          <w:sz w:val="24"/>
          <w:szCs w:val="24"/>
        </w:rPr>
        <w:t xml:space="preserve"> </w:t>
      </w:r>
      <w:r w:rsidR="00EE1777" w:rsidRPr="009007CD">
        <w:rPr>
          <w:rFonts w:ascii="Times New Roman" w:hAnsi="Times New Roman" w:cs="Times New Roman"/>
          <w:color w:val="000000" w:themeColor="text1"/>
          <w:sz w:val="24"/>
          <w:szCs w:val="24"/>
        </w:rPr>
        <w:t xml:space="preserve">for </w:t>
      </w:r>
      <w:r w:rsidR="00BE1569" w:rsidRPr="009007CD">
        <w:rPr>
          <w:rFonts w:ascii="Times New Roman" w:hAnsi="Times New Roman" w:cs="Times New Roman"/>
          <w:color w:val="000000" w:themeColor="text1"/>
          <w:sz w:val="24"/>
          <w:szCs w:val="24"/>
        </w:rPr>
        <w:t xml:space="preserve">social sentiment </w:t>
      </w:r>
      <w:r w:rsidR="00D97663" w:rsidRPr="009007CD">
        <w:rPr>
          <w:rFonts w:ascii="Times New Roman" w:hAnsi="Times New Roman" w:cs="Times New Roman"/>
          <w:color w:val="000000" w:themeColor="text1"/>
          <w:sz w:val="24"/>
          <w:szCs w:val="24"/>
        </w:rPr>
        <w:t>analysis</w:t>
      </w:r>
      <w:r w:rsidR="00BE1569" w:rsidRPr="009007CD">
        <w:rPr>
          <w:rFonts w:ascii="Times New Roman" w:hAnsi="Times New Roman" w:cs="Times New Roman"/>
          <w:color w:val="000000" w:themeColor="text1"/>
          <w:sz w:val="24"/>
          <w:szCs w:val="24"/>
        </w:rPr>
        <w:t xml:space="preserve"> for the Unitarian Universalist Association (UUA)</w:t>
      </w:r>
      <w:r w:rsidR="00521F5A">
        <w:rPr>
          <w:rFonts w:ascii="Times New Roman" w:hAnsi="Times New Roman" w:cs="Times New Roman"/>
          <w:color w:val="000000" w:themeColor="text1"/>
          <w:sz w:val="24"/>
          <w:szCs w:val="24"/>
        </w:rPr>
        <w:t xml:space="preserve"> as it </w:t>
      </w:r>
      <w:r w:rsidR="006119D1">
        <w:rPr>
          <w:rFonts w:ascii="Times New Roman" w:hAnsi="Times New Roman" w:cs="Times New Roman"/>
          <w:color w:val="000000" w:themeColor="text1"/>
          <w:sz w:val="24"/>
          <w:szCs w:val="24"/>
        </w:rPr>
        <w:t>appli</w:t>
      </w:r>
      <w:r w:rsidR="00521F5A">
        <w:rPr>
          <w:rFonts w:ascii="Times New Roman" w:hAnsi="Times New Roman" w:cs="Times New Roman"/>
          <w:color w:val="000000" w:themeColor="text1"/>
          <w:sz w:val="24"/>
          <w:szCs w:val="24"/>
        </w:rPr>
        <w:t>es to attitudes related to racial equity and social justice</w:t>
      </w:r>
      <w:r w:rsidR="00E65F92">
        <w:rPr>
          <w:rFonts w:ascii="Times New Roman" w:hAnsi="Times New Roman" w:cs="Times New Roman"/>
          <w:color w:val="000000" w:themeColor="text1"/>
          <w:sz w:val="24"/>
          <w:szCs w:val="24"/>
        </w:rPr>
        <w:t xml:space="preserve">. </w:t>
      </w:r>
      <w:r w:rsidR="00521F5A">
        <w:rPr>
          <w:rFonts w:ascii="Times New Roman" w:hAnsi="Times New Roman" w:cs="Times New Roman"/>
          <w:color w:val="000000" w:themeColor="text1"/>
          <w:sz w:val="24"/>
          <w:szCs w:val="24"/>
        </w:rPr>
        <w:t>T</w:t>
      </w:r>
      <w:r w:rsidR="005D4BA4">
        <w:rPr>
          <w:rFonts w:ascii="Times New Roman" w:hAnsi="Times New Roman" w:cs="Times New Roman"/>
          <w:color w:val="000000" w:themeColor="text1"/>
          <w:sz w:val="24"/>
          <w:szCs w:val="24"/>
        </w:rPr>
        <w:t>his project</w:t>
      </w:r>
      <w:r w:rsidR="00521F5A">
        <w:rPr>
          <w:rFonts w:ascii="Times New Roman" w:hAnsi="Times New Roman" w:cs="Times New Roman"/>
          <w:color w:val="000000" w:themeColor="text1"/>
          <w:sz w:val="24"/>
          <w:szCs w:val="24"/>
        </w:rPr>
        <w:t xml:space="preserve"> looks</w:t>
      </w:r>
      <w:r w:rsidR="005D4BA4">
        <w:rPr>
          <w:rFonts w:ascii="Times New Roman" w:hAnsi="Times New Roman" w:cs="Times New Roman"/>
          <w:color w:val="000000" w:themeColor="text1"/>
          <w:sz w:val="24"/>
          <w:szCs w:val="24"/>
        </w:rPr>
        <w:t xml:space="preserve"> at </w:t>
      </w:r>
      <w:r w:rsidR="00E65F92">
        <w:rPr>
          <w:rFonts w:ascii="Times New Roman" w:hAnsi="Times New Roman" w:cs="Times New Roman"/>
          <w:color w:val="000000" w:themeColor="text1"/>
          <w:sz w:val="24"/>
          <w:szCs w:val="24"/>
        </w:rPr>
        <w:t>whether demographic information of an individual,</w:t>
      </w:r>
      <w:r w:rsidR="001B5982">
        <w:rPr>
          <w:rFonts w:ascii="Times New Roman" w:hAnsi="Times New Roman" w:cs="Times New Roman"/>
          <w:color w:val="000000" w:themeColor="text1"/>
          <w:sz w:val="24"/>
          <w:szCs w:val="24"/>
        </w:rPr>
        <w:t xml:space="preserve"> specifically</w:t>
      </w:r>
      <w:r w:rsidR="00E65F92">
        <w:rPr>
          <w:rFonts w:ascii="Times New Roman" w:hAnsi="Times New Roman" w:cs="Times New Roman"/>
          <w:color w:val="000000" w:themeColor="text1"/>
          <w:sz w:val="24"/>
          <w:szCs w:val="24"/>
        </w:rPr>
        <w:t xml:space="preserve"> political and/or religious </w:t>
      </w:r>
      <w:r w:rsidR="00521F5A">
        <w:rPr>
          <w:rFonts w:ascii="Times New Roman" w:hAnsi="Times New Roman" w:cs="Times New Roman"/>
          <w:color w:val="000000" w:themeColor="text1"/>
          <w:sz w:val="24"/>
          <w:szCs w:val="24"/>
        </w:rPr>
        <w:t>sentiments</w:t>
      </w:r>
      <w:r w:rsidR="005D4BA4">
        <w:rPr>
          <w:rFonts w:ascii="Times New Roman" w:hAnsi="Times New Roman" w:cs="Times New Roman"/>
          <w:color w:val="000000" w:themeColor="text1"/>
          <w:sz w:val="24"/>
          <w:szCs w:val="24"/>
        </w:rPr>
        <w:t>,</w:t>
      </w:r>
      <w:r w:rsidR="00E65F92">
        <w:rPr>
          <w:rFonts w:ascii="Times New Roman" w:hAnsi="Times New Roman" w:cs="Times New Roman"/>
          <w:color w:val="000000" w:themeColor="text1"/>
          <w:sz w:val="24"/>
          <w:szCs w:val="24"/>
        </w:rPr>
        <w:t xml:space="preserve"> has any statistical relevance with respect to </w:t>
      </w:r>
      <w:r w:rsidR="00521F5A">
        <w:rPr>
          <w:rFonts w:ascii="Times New Roman" w:hAnsi="Times New Roman" w:cs="Times New Roman"/>
          <w:color w:val="000000" w:themeColor="text1"/>
          <w:sz w:val="24"/>
          <w:szCs w:val="24"/>
        </w:rPr>
        <w:t xml:space="preserve">one’s </w:t>
      </w:r>
      <w:r w:rsidR="00E65F92">
        <w:rPr>
          <w:rFonts w:ascii="Times New Roman" w:hAnsi="Times New Roman" w:cs="Times New Roman"/>
          <w:color w:val="000000" w:themeColor="text1"/>
          <w:sz w:val="24"/>
          <w:szCs w:val="24"/>
        </w:rPr>
        <w:t xml:space="preserve">attitude towards </w:t>
      </w:r>
      <w:r w:rsidR="005D4BA4">
        <w:rPr>
          <w:rFonts w:ascii="Times New Roman" w:hAnsi="Times New Roman" w:cs="Times New Roman"/>
          <w:color w:val="000000" w:themeColor="text1"/>
          <w:sz w:val="24"/>
          <w:szCs w:val="24"/>
        </w:rPr>
        <w:t xml:space="preserve">a </w:t>
      </w:r>
      <w:r w:rsidR="00E65F92">
        <w:rPr>
          <w:rFonts w:ascii="Times New Roman" w:hAnsi="Times New Roman" w:cs="Times New Roman"/>
          <w:color w:val="000000" w:themeColor="text1"/>
          <w:sz w:val="24"/>
          <w:szCs w:val="24"/>
        </w:rPr>
        <w:t>national focus</w:t>
      </w:r>
      <w:r w:rsidR="005D4BA4">
        <w:rPr>
          <w:rFonts w:ascii="Times New Roman" w:hAnsi="Times New Roman" w:cs="Times New Roman"/>
          <w:color w:val="000000" w:themeColor="text1"/>
          <w:sz w:val="24"/>
          <w:szCs w:val="24"/>
        </w:rPr>
        <w:t xml:space="preserve"> on addressing issues </w:t>
      </w:r>
      <w:r w:rsidR="00521F5A">
        <w:rPr>
          <w:rFonts w:ascii="Times New Roman" w:hAnsi="Times New Roman" w:cs="Times New Roman"/>
          <w:color w:val="000000" w:themeColor="text1"/>
          <w:sz w:val="24"/>
          <w:szCs w:val="24"/>
        </w:rPr>
        <w:t>regarding</w:t>
      </w:r>
      <w:r w:rsidR="00E65F92">
        <w:rPr>
          <w:rFonts w:ascii="Times New Roman" w:hAnsi="Times New Roman" w:cs="Times New Roman"/>
          <w:color w:val="000000" w:themeColor="text1"/>
          <w:sz w:val="24"/>
          <w:szCs w:val="24"/>
        </w:rPr>
        <w:t xml:space="preserve"> racial equity</w:t>
      </w:r>
      <w:r w:rsidR="00EE1777" w:rsidRPr="009007CD">
        <w:rPr>
          <w:rFonts w:ascii="Times New Roman" w:hAnsi="Times New Roman" w:cs="Times New Roman"/>
          <w:color w:val="000000" w:themeColor="text1"/>
          <w:sz w:val="24"/>
          <w:szCs w:val="24"/>
        </w:rPr>
        <w:t>.</w:t>
      </w:r>
      <w:r w:rsidR="00D923AF">
        <w:rPr>
          <w:rFonts w:ascii="Times New Roman" w:hAnsi="Times New Roman" w:cs="Times New Roman"/>
          <w:color w:val="000000" w:themeColor="text1"/>
          <w:sz w:val="24"/>
          <w:szCs w:val="24"/>
        </w:rPr>
        <w:t xml:space="preserve"> Based on the results, prescriptive suggestions will be provided to the UUA as far as likely allies among other denominations as well as populations that might </w:t>
      </w:r>
      <w:r w:rsidR="001B5982">
        <w:rPr>
          <w:rFonts w:ascii="Times New Roman" w:hAnsi="Times New Roman" w:cs="Times New Roman"/>
          <w:color w:val="000000" w:themeColor="text1"/>
          <w:sz w:val="24"/>
          <w:szCs w:val="24"/>
        </w:rPr>
        <w:t xml:space="preserve">be </w:t>
      </w:r>
      <w:r w:rsidR="00DE59E5">
        <w:rPr>
          <w:rFonts w:ascii="Times New Roman" w:hAnsi="Times New Roman" w:cs="Times New Roman"/>
          <w:color w:val="000000" w:themeColor="text1"/>
          <w:sz w:val="24"/>
          <w:szCs w:val="24"/>
        </w:rPr>
        <w:t>suitable for</w:t>
      </w:r>
      <w:r w:rsidR="001B5982">
        <w:rPr>
          <w:rFonts w:ascii="Times New Roman" w:hAnsi="Times New Roman" w:cs="Times New Roman"/>
          <w:color w:val="000000" w:themeColor="text1"/>
          <w:sz w:val="24"/>
          <w:szCs w:val="24"/>
        </w:rPr>
        <w:t xml:space="preserve"> outreach</w:t>
      </w:r>
      <w:r w:rsidR="00DE59E5">
        <w:rPr>
          <w:rFonts w:ascii="Times New Roman" w:hAnsi="Times New Roman" w:cs="Times New Roman"/>
          <w:color w:val="000000" w:themeColor="text1"/>
          <w:sz w:val="24"/>
          <w:szCs w:val="24"/>
        </w:rPr>
        <w:t xml:space="preserve"> and support</w:t>
      </w:r>
      <w:r w:rsidR="001B5982">
        <w:rPr>
          <w:rFonts w:ascii="Times New Roman" w:hAnsi="Times New Roman" w:cs="Times New Roman"/>
          <w:color w:val="000000" w:themeColor="text1"/>
          <w:sz w:val="24"/>
          <w:szCs w:val="24"/>
        </w:rPr>
        <w:t>.</w:t>
      </w:r>
    </w:p>
    <w:p w14:paraId="5EC59BB3" w14:textId="340FCDFA" w:rsidR="00F257DB" w:rsidRPr="009007CD" w:rsidRDefault="00F257DB"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R</w:t>
      </w:r>
      <w:r w:rsidR="00082A17" w:rsidRPr="009007CD">
        <w:rPr>
          <w:rFonts w:ascii="Times New Roman" w:hAnsi="Times New Roman" w:cs="Times New Roman"/>
          <w:b/>
          <w:bCs/>
          <w:sz w:val="24"/>
          <w:szCs w:val="24"/>
        </w:rPr>
        <w:t>esearch</w:t>
      </w:r>
      <w:r w:rsidRPr="009007CD">
        <w:rPr>
          <w:rFonts w:ascii="Times New Roman" w:hAnsi="Times New Roman" w:cs="Times New Roman"/>
          <w:b/>
          <w:bCs/>
          <w:sz w:val="24"/>
          <w:szCs w:val="24"/>
        </w:rPr>
        <w:t xml:space="preserve"> H</w:t>
      </w:r>
      <w:r w:rsidR="00082A17" w:rsidRPr="009007CD">
        <w:rPr>
          <w:rFonts w:ascii="Times New Roman" w:hAnsi="Times New Roman" w:cs="Times New Roman"/>
          <w:b/>
          <w:bCs/>
          <w:sz w:val="24"/>
          <w:szCs w:val="24"/>
        </w:rPr>
        <w:t>ypothesis</w:t>
      </w:r>
    </w:p>
    <w:p w14:paraId="542F4021" w14:textId="495F00C6" w:rsidR="007934B4" w:rsidRDefault="005D4BA4" w:rsidP="007934B4">
      <w:pPr>
        <w:spacing w:after="0" w:line="480" w:lineRule="auto"/>
        <w:ind w:firstLine="720"/>
        <w:rPr>
          <w:rFonts w:ascii="Times New Roman" w:hAnsi="Times New Roman" w:cs="Times New Roman"/>
          <w:sz w:val="24"/>
          <w:szCs w:val="24"/>
        </w:rPr>
      </w:pPr>
      <w:r>
        <w:rPr>
          <w:rFonts w:ascii="Times New Roman" w:hAnsi="Times New Roman" w:cs="Times New Roman"/>
          <w:color w:val="000000" w:themeColor="text1"/>
          <w:sz w:val="24"/>
          <w:szCs w:val="24"/>
        </w:rPr>
        <w:t xml:space="preserve">The </w:t>
      </w:r>
      <w:r w:rsidR="00832A0B">
        <w:rPr>
          <w:rFonts w:ascii="Times New Roman" w:hAnsi="Times New Roman" w:cs="Times New Roman"/>
          <w:color w:val="000000" w:themeColor="text1"/>
          <w:sz w:val="24"/>
          <w:szCs w:val="24"/>
        </w:rPr>
        <w:t xml:space="preserve">GSS has </w:t>
      </w:r>
      <w:proofErr w:type="gramStart"/>
      <w:r w:rsidR="00832A0B">
        <w:rPr>
          <w:rFonts w:ascii="Times New Roman" w:hAnsi="Times New Roman" w:cs="Times New Roman"/>
          <w:color w:val="000000" w:themeColor="text1"/>
          <w:sz w:val="24"/>
          <w:szCs w:val="24"/>
        </w:rPr>
        <w:t>a number of</w:t>
      </w:r>
      <w:proofErr w:type="gramEnd"/>
      <w:r w:rsidR="00832A0B">
        <w:rPr>
          <w:rFonts w:ascii="Times New Roman" w:hAnsi="Times New Roman" w:cs="Times New Roman"/>
          <w:color w:val="000000" w:themeColor="text1"/>
          <w:sz w:val="24"/>
          <w:szCs w:val="24"/>
        </w:rPr>
        <w:t xml:space="preserve"> different questions that touch on rac</w:t>
      </w:r>
      <w:r w:rsidR="00810EC2">
        <w:rPr>
          <w:rFonts w:ascii="Times New Roman" w:hAnsi="Times New Roman" w:cs="Times New Roman"/>
          <w:color w:val="000000" w:themeColor="text1"/>
          <w:sz w:val="24"/>
          <w:szCs w:val="24"/>
        </w:rPr>
        <w:t>ial equity</w:t>
      </w:r>
      <w:r w:rsidR="00832A0B">
        <w:rPr>
          <w:rFonts w:ascii="Times New Roman" w:hAnsi="Times New Roman" w:cs="Times New Roman"/>
          <w:color w:val="000000" w:themeColor="text1"/>
          <w:sz w:val="24"/>
          <w:szCs w:val="24"/>
        </w:rPr>
        <w:t xml:space="preserve">, and a tally will be created with </w:t>
      </w:r>
      <w:r w:rsidR="006119D1">
        <w:rPr>
          <w:rFonts w:ascii="Times New Roman" w:hAnsi="Times New Roman" w:cs="Times New Roman"/>
          <w:color w:val="000000" w:themeColor="text1"/>
          <w:sz w:val="24"/>
          <w:szCs w:val="24"/>
        </w:rPr>
        <w:t xml:space="preserve">a </w:t>
      </w:r>
      <w:r w:rsidR="00AE4AC1">
        <w:rPr>
          <w:rFonts w:ascii="Times New Roman" w:hAnsi="Times New Roman" w:cs="Times New Roman"/>
          <w:color w:val="000000" w:themeColor="text1"/>
          <w:sz w:val="24"/>
          <w:szCs w:val="24"/>
        </w:rPr>
        <w:t>score from 1 to 7 based on the scale of answers available for</w:t>
      </w:r>
      <w:r w:rsidR="00832A0B">
        <w:rPr>
          <w:rFonts w:ascii="Times New Roman" w:hAnsi="Times New Roman" w:cs="Times New Roman"/>
          <w:color w:val="000000" w:themeColor="text1"/>
          <w:sz w:val="24"/>
          <w:szCs w:val="24"/>
        </w:rPr>
        <w:t xml:space="preserve"> </w:t>
      </w:r>
      <w:r w:rsidR="006119D1">
        <w:rPr>
          <w:rFonts w:ascii="Times New Roman" w:hAnsi="Times New Roman" w:cs="Times New Roman"/>
          <w:color w:val="000000" w:themeColor="text1"/>
          <w:sz w:val="24"/>
          <w:szCs w:val="24"/>
        </w:rPr>
        <w:t xml:space="preserve">specific </w:t>
      </w:r>
      <w:r w:rsidR="00AE4AC1">
        <w:rPr>
          <w:rFonts w:ascii="Times New Roman" w:hAnsi="Times New Roman" w:cs="Times New Roman"/>
          <w:color w:val="000000" w:themeColor="text1"/>
          <w:sz w:val="24"/>
          <w:szCs w:val="24"/>
        </w:rPr>
        <w:t>question</w:t>
      </w:r>
      <w:r w:rsidR="00DE59E5">
        <w:rPr>
          <w:rFonts w:ascii="Times New Roman" w:hAnsi="Times New Roman" w:cs="Times New Roman"/>
          <w:color w:val="000000" w:themeColor="text1"/>
          <w:sz w:val="24"/>
          <w:szCs w:val="24"/>
        </w:rPr>
        <w:t>s</w:t>
      </w:r>
      <w:r w:rsidR="00832A0B">
        <w:rPr>
          <w:rFonts w:ascii="Times New Roman" w:hAnsi="Times New Roman" w:cs="Times New Roman"/>
          <w:color w:val="000000" w:themeColor="text1"/>
          <w:sz w:val="24"/>
          <w:szCs w:val="24"/>
        </w:rPr>
        <w:t xml:space="preserve">. The sum of the non-null values divided by the number of non-null responses will be </w:t>
      </w:r>
      <w:r w:rsidR="00DE59E5">
        <w:rPr>
          <w:rFonts w:ascii="Times New Roman" w:hAnsi="Times New Roman" w:cs="Times New Roman"/>
          <w:color w:val="000000" w:themeColor="text1"/>
          <w:sz w:val="24"/>
          <w:szCs w:val="24"/>
        </w:rPr>
        <w:t>a</w:t>
      </w:r>
      <w:r w:rsidR="00810EC2">
        <w:rPr>
          <w:rFonts w:ascii="Times New Roman" w:hAnsi="Times New Roman" w:cs="Times New Roman"/>
          <w:color w:val="000000" w:themeColor="text1"/>
          <w:sz w:val="24"/>
          <w:szCs w:val="24"/>
        </w:rPr>
        <w:t xml:space="preserve"> composite racial equity score</w:t>
      </w:r>
      <w:r w:rsidR="00DE59E5">
        <w:rPr>
          <w:rFonts w:ascii="Times New Roman" w:hAnsi="Times New Roman" w:cs="Times New Roman"/>
          <w:color w:val="000000" w:themeColor="text1"/>
          <w:sz w:val="24"/>
          <w:szCs w:val="24"/>
        </w:rPr>
        <w:t xml:space="preserve"> each respondent will receive</w:t>
      </w:r>
      <w:r w:rsidR="00832A0B">
        <w:rPr>
          <w:rFonts w:ascii="Times New Roman" w:hAnsi="Times New Roman" w:cs="Times New Roman"/>
          <w:color w:val="000000" w:themeColor="text1"/>
          <w:sz w:val="24"/>
          <w:szCs w:val="24"/>
        </w:rPr>
        <w:t xml:space="preserve">. </w:t>
      </w:r>
      <w:r w:rsidR="006119D1">
        <w:rPr>
          <w:rFonts w:ascii="Times New Roman" w:hAnsi="Times New Roman" w:cs="Times New Roman"/>
          <w:color w:val="000000" w:themeColor="text1"/>
          <w:sz w:val="24"/>
          <w:szCs w:val="24"/>
        </w:rPr>
        <w:t>Each</w:t>
      </w:r>
      <w:r w:rsidR="00832A0B">
        <w:rPr>
          <w:rFonts w:ascii="Times New Roman" w:hAnsi="Times New Roman" w:cs="Times New Roman"/>
          <w:color w:val="000000" w:themeColor="text1"/>
          <w:sz w:val="24"/>
          <w:szCs w:val="24"/>
        </w:rPr>
        <w:t xml:space="preserve"> </w:t>
      </w:r>
      <w:r w:rsidR="00810EC2">
        <w:rPr>
          <w:rFonts w:ascii="Times New Roman" w:hAnsi="Times New Roman" w:cs="Times New Roman"/>
          <w:color w:val="000000" w:themeColor="text1"/>
          <w:sz w:val="24"/>
          <w:szCs w:val="24"/>
        </w:rPr>
        <w:t>responde</w:t>
      </w:r>
      <w:r w:rsidR="00832A0B">
        <w:rPr>
          <w:rFonts w:ascii="Times New Roman" w:hAnsi="Times New Roman" w:cs="Times New Roman"/>
          <w:color w:val="000000" w:themeColor="text1"/>
          <w:sz w:val="24"/>
          <w:szCs w:val="24"/>
        </w:rPr>
        <w:t xml:space="preserve">nt </w:t>
      </w:r>
      <w:r w:rsidR="00810EC2">
        <w:rPr>
          <w:rFonts w:ascii="Times New Roman" w:hAnsi="Times New Roman" w:cs="Times New Roman"/>
          <w:color w:val="000000" w:themeColor="text1"/>
          <w:sz w:val="24"/>
          <w:szCs w:val="24"/>
        </w:rPr>
        <w:t>provided a</w:t>
      </w:r>
      <w:r w:rsidR="003A7714">
        <w:rPr>
          <w:rFonts w:ascii="Times New Roman" w:hAnsi="Times New Roman" w:cs="Times New Roman"/>
          <w:color w:val="000000" w:themeColor="text1"/>
          <w:sz w:val="24"/>
          <w:szCs w:val="24"/>
        </w:rPr>
        <w:t xml:space="preserve"> political</w:t>
      </w:r>
      <w:r w:rsidR="00521F5A">
        <w:rPr>
          <w:rFonts w:ascii="Times New Roman" w:hAnsi="Times New Roman" w:cs="Times New Roman"/>
          <w:color w:val="000000" w:themeColor="text1"/>
          <w:sz w:val="24"/>
          <w:szCs w:val="24"/>
        </w:rPr>
        <w:t xml:space="preserve"> </w:t>
      </w:r>
      <w:r w:rsidR="00810EC2">
        <w:rPr>
          <w:rFonts w:ascii="Times New Roman" w:hAnsi="Times New Roman" w:cs="Times New Roman"/>
          <w:color w:val="000000" w:themeColor="text1"/>
          <w:sz w:val="24"/>
          <w:szCs w:val="24"/>
        </w:rPr>
        <w:t xml:space="preserve">self-assessment, which will also </w:t>
      </w:r>
      <w:proofErr w:type="spellStart"/>
      <w:proofErr w:type="gramStart"/>
      <w:r w:rsidR="00810EC2">
        <w:rPr>
          <w:rFonts w:ascii="Times New Roman" w:hAnsi="Times New Roman" w:cs="Times New Roman"/>
          <w:color w:val="000000" w:themeColor="text1"/>
          <w:sz w:val="24"/>
          <w:szCs w:val="24"/>
        </w:rPr>
        <w:t>scored</w:t>
      </w:r>
      <w:proofErr w:type="spellEnd"/>
      <w:proofErr w:type="gramEnd"/>
      <w:r w:rsidR="00810EC2">
        <w:rPr>
          <w:rFonts w:ascii="Times New Roman" w:hAnsi="Times New Roman" w:cs="Times New Roman"/>
          <w:color w:val="000000" w:themeColor="text1"/>
          <w:sz w:val="24"/>
          <w:szCs w:val="24"/>
        </w:rPr>
        <w:t xml:space="preserve"> 1 to 7. With respect to religion, each respondent provided a religious self-assessment of church type that ranges from no answer, liberal, moderate, or fundamentalist</w:t>
      </w:r>
      <w:r w:rsidR="00521F5A">
        <w:rPr>
          <w:rFonts w:ascii="Times New Roman" w:hAnsi="Times New Roman" w:cs="Times New Roman"/>
          <w:color w:val="000000" w:themeColor="text1"/>
          <w:sz w:val="24"/>
          <w:szCs w:val="24"/>
        </w:rPr>
        <w:t xml:space="preserve">. </w:t>
      </w:r>
      <w:r w:rsidR="007934B4">
        <w:rPr>
          <w:rFonts w:ascii="Times New Roman" w:hAnsi="Times New Roman" w:cs="Times New Roman"/>
          <w:color w:val="000000" w:themeColor="text1"/>
          <w:sz w:val="24"/>
          <w:szCs w:val="24"/>
        </w:rPr>
        <w:t>E</w:t>
      </w:r>
      <w:r w:rsidR="00810EC2">
        <w:rPr>
          <w:rFonts w:ascii="Times New Roman" w:hAnsi="Times New Roman" w:cs="Times New Roman"/>
          <w:color w:val="000000" w:themeColor="text1"/>
          <w:sz w:val="24"/>
          <w:szCs w:val="24"/>
        </w:rPr>
        <w:t>ach respondent’s</w:t>
      </w:r>
      <w:r w:rsidR="00521F5A">
        <w:rPr>
          <w:rFonts w:ascii="Times New Roman" w:hAnsi="Times New Roman" w:cs="Times New Roman"/>
          <w:color w:val="000000" w:themeColor="text1"/>
          <w:sz w:val="24"/>
          <w:szCs w:val="24"/>
        </w:rPr>
        <w:t xml:space="preserve"> strength of their religious affiliations</w:t>
      </w:r>
      <w:r w:rsidR="001B5982">
        <w:rPr>
          <w:rFonts w:ascii="Times New Roman" w:hAnsi="Times New Roman" w:cs="Times New Roman"/>
          <w:color w:val="000000" w:themeColor="text1"/>
          <w:sz w:val="24"/>
          <w:szCs w:val="24"/>
        </w:rPr>
        <w:t xml:space="preserve"> w</w:t>
      </w:r>
      <w:r w:rsidR="00810EC2">
        <w:rPr>
          <w:rFonts w:ascii="Times New Roman" w:hAnsi="Times New Roman" w:cs="Times New Roman"/>
          <w:color w:val="000000" w:themeColor="text1"/>
          <w:sz w:val="24"/>
          <w:szCs w:val="24"/>
        </w:rPr>
        <w:t>ill</w:t>
      </w:r>
      <w:r w:rsidR="001B5982">
        <w:rPr>
          <w:rFonts w:ascii="Times New Roman" w:hAnsi="Times New Roman" w:cs="Times New Roman"/>
          <w:color w:val="000000" w:themeColor="text1"/>
          <w:sz w:val="24"/>
          <w:szCs w:val="24"/>
        </w:rPr>
        <w:t xml:space="preserve"> be ranked</w:t>
      </w:r>
      <w:r w:rsidR="003A7714">
        <w:rPr>
          <w:rFonts w:ascii="Times New Roman" w:hAnsi="Times New Roman" w:cs="Times New Roman"/>
          <w:color w:val="000000" w:themeColor="text1"/>
          <w:sz w:val="24"/>
          <w:szCs w:val="24"/>
        </w:rPr>
        <w:t xml:space="preserve"> </w:t>
      </w:r>
      <w:r w:rsidR="00521F5A">
        <w:rPr>
          <w:rFonts w:ascii="Times New Roman" w:hAnsi="Times New Roman" w:cs="Times New Roman"/>
          <w:color w:val="000000" w:themeColor="text1"/>
          <w:sz w:val="24"/>
          <w:szCs w:val="24"/>
        </w:rPr>
        <w:t>ranging from</w:t>
      </w:r>
      <w:r w:rsidR="003A7714">
        <w:rPr>
          <w:rFonts w:ascii="Times New Roman" w:hAnsi="Times New Roman" w:cs="Times New Roman"/>
          <w:color w:val="000000" w:themeColor="text1"/>
          <w:sz w:val="24"/>
          <w:szCs w:val="24"/>
        </w:rPr>
        <w:t xml:space="preserve"> </w:t>
      </w:r>
      <w:r w:rsidR="00810EC2">
        <w:rPr>
          <w:rFonts w:ascii="Times New Roman" w:hAnsi="Times New Roman" w:cs="Times New Roman"/>
          <w:color w:val="000000" w:themeColor="text1"/>
          <w:sz w:val="24"/>
          <w:szCs w:val="24"/>
        </w:rPr>
        <w:t>1 to 7</w:t>
      </w:r>
      <w:r w:rsidR="003A7714">
        <w:rPr>
          <w:rFonts w:ascii="Times New Roman" w:hAnsi="Times New Roman" w:cs="Times New Roman"/>
          <w:color w:val="000000" w:themeColor="text1"/>
          <w:sz w:val="24"/>
          <w:szCs w:val="24"/>
        </w:rPr>
        <w:t xml:space="preserve">. </w:t>
      </w:r>
      <w:r w:rsidR="007934B4">
        <w:rPr>
          <w:rFonts w:ascii="Times New Roman" w:hAnsi="Times New Roman" w:cs="Times New Roman"/>
          <w:color w:val="000000" w:themeColor="text1"/>
          <w:sz w:val="24"/>
          <w:szCs w:val="24"/>
        </w:rPr>
        <w:t>Both t</w:t>
      </w:r>
      <w:r w:rsidR="00810EC2">
        <w:rPr>
          <w:rFonts w:ascii="Times New Roman" w:hAnsi="Times New Roman" w:cs="Times New Roman"/>
          <w:color w:val="000000" w:themeColor="text1"/>
          <w:sz w:val="24"/>
          <w:szCs w:val="24"/>
        </w:rPr>
        <w:t xml:space="preserve">he </w:t>
      </w:r>
      <w:r w:rsidR="007934B4">
        <w:rPr>
          <w:rFonts w:ascii="Times New Roman" w:hAnsi="Times New Roman" w:cs="Times New Roman"/>
          <w:color w:val="000000" w:themeColor="text1"/>
          <w:sz w:val="24"/>
          <w:szCs w:val="24"/>
        </w:rPr>
        <w:t xml:space="preserve">racial equity index and religiosity strength </w:t>
      </w:r>
      <w:r w:rsidR="00810EC2">
        <w:rPr>
          <w:rFonts w:ascii="Times New Roman" w:hAnsi="Times New Roman" w:cs="Times New Roman"/>
          <w:color w:val="000000" w:themeColor="text1"/>
          <w:sz w:val="24"/>
          <w:szCs w:val="24"/>
        </w:rPr>
        <w:t xml:space="preserve">rankings will have one subtracted from it and normalized from 0 to 1. </w:t>
      </w:r>
      <w:r w:rsidR="007934B4">
        <w:rPr>
          <w:rFonts w:ascii="Times New Roman" w:hAnsi="Times New Roman" w:cs="Times New Roman"/>
          <w:color w:val="000000" w:themeColor="text1"/>
          <w:sz w:val="24"/>
          <w:szCs w:val="24"/>
        </w:rPr>
        <w:t>Lastly, t</w:t>
      </w:r>
      <w:r w:rsidR="00810EC2">
        <w:rPr>
          <w:rFonts w:ascii="Times New Roman" w:hAnsi="Times New Roman" w:cs="Times New Roman"/>
          <w:color w:val="000000" w:themeColor="text1"/>
          <w:sz w:val="24"/>
          <w:szCs w:val="24"/>
        </w:rPr>
        <w:t xml:space="preserve">he values will be aggregated based on political score as well as church type, </w:t>
      </w:r>
      <w:r w:rsidR="007934B4">
        <w:rPr>
          <w:rFonts w:ascii="Times New Roman" w:hAnsi="Times New Roman" w:cs="Times New Roman"/>
          <w:color w:val="000000" w:themeColor="text1"/>
          <w:sz w:val="24"/>
          <w:szCs w:val="24"/>
        </w:rPr>
        <w:t>calculating</w:t>
      </w:r>
      <w:r w:rsidR="00810EC2">
        <w:rPr>
          <w:rFonts w:ascii="Times New Roman" w:hAnsi="Times New Roman" w:cs="Times New Roman"/>
          <w:color w:val="000000" w:themeColor="text1"/>
          <w:sz w:val="24"/>
          <w:szCs w:val="24"/>
        </w:rPr>
        <w:t xml:space="preserve"> the mean of the normalized racial equity index a</w:t>
      </w:r>
      <w:r w:rsidR="007934B4">
        <w:rPr>
          <w:rFonts w:ascii="Times New Roman" w:hAnsi="Times New Roman" w:cs="Times New Roman"/>
          <w:color w:val="000000" w:themeColor="text1"/>
          <w:sz w:val="24"/>
          <w:szCs w:val="24"/>
        </w:rPr>
        <w:t>s well as</w:t>
      </w:r>
      <w:r w:rsidR="00810EC2">
        <w:rPr>
          <w:rFonts w:ascii="Times New Roman" w:hAnsi="Times New Roman" w:cs="Times New Roman"/>
          <w:color w:val="000000" w:themeColor="text1"/>
          <w:sz w:val="24"/>
          <w:szCs w:val="24"/>
        </w:rPr>
        <w:t xml:space="preserve"> the religious strength</w:t>
      </w:r>
      <w:r w:rsidR="00DE59E5">
        <w:rPr>
          <w:rFonts w:ascii="Times New Roman" w:hAnsi="Times New Roman" w:cs="Times New Roman"/>
          <w:color w:val="000000" w:themeColor="text1"/>
          <w:sz w:val="24"/>
          <w:szCs w:val="24"/>
        </w:rPr>
        <w:t>, followed by</w:t>
      </w:r>
      <w:r w:rsidR="007934B4">
        <w:rPr>
          <w:rFonts w:ascii="Times New Roman" w:hAnsi="Times New Roman" w:cs="Times New Roman"/>
          <w:color w:val="000000" w:themeColor="text1"/>
          <w:sz w:val="24"/>
          <w:szCs w:val="24"/>
        </w:rPr>
        <w:t xml:space="preserve"> linear regression performed against the political self-identified index.</w:t>
      </w:r>
      <w:r w:rsidR="007934B4">
        <w:rPr>
          <w:rFonts w:ascii="Times New Roman" w:hAnsi="Times New Roman" w:cs="Times New Roman"/>
          <w:sz w:val="24"/>
          <w:szCs w:val="24"/>
        </w:rPr>
        <w:br w:type="page"/>
      </w:r>
    </w:p>
    <w:p w14:paraId="268D06FB" w14:textId="0B51978A" w:rsidR="007934B4" w:rsidRPr="009007CD" w:rsidRDefault="007934B4" w:rsidP="007934B4">
      <w:pPr>
        <w:rPr>
          <w:rFonts w:ascii="Times New Roman" w:hAnsi="Times New Roman" w:cs="Times New Roman"/>
          <w:sz w:val="24"/>
          <w:szCs w:val="24"/>
        </w:rPr>
      </w:pPr>
      <w:r w:rsidRPr="009007CD">
        <w:rPr>
          <w:rFonts w:ascii="Times New Roman" w:hAnsi="Times New Roman" w:cs="Times New Roman"/>
          <w:sz w:val="24"/>
          <w:szCs w:val="24"/>
        </w:rPr>
        <w:lastRenderedPageBreak/>
        <w:t xml:space="preserve">MODULE </w:t>
      </w:r>
      <w:r>
        <w:rPr>
          <w:rFonts w:ascii="Times New Roman" w:hAnsi="Times New Roman" w:cs="Times New Roman"/>
          <w:sz w:val="24"/>
          <w:szCs w:val="24"/>
        </w:rPr>
        <w:t>6</w:t>
      </w:r>
      <w:r w:rsidRPr="009007CD">
        <w:rPr>
          <w:rFonts w:ascii="Times New Roman" w:hAnsi="Times New Roman" w:cs="Times New Roman"/>
          <w:sz w:val="24"/>
          <w:szCs w:val="24"/>
        </w:rPr>
        <w:t xml:space="preserve"> – CRITICAL THINKING – OPTION 1</w:t>
      </w:r>
    </w:p>
    <w:p w14:paraId="7A4C5829" w14:textId="4FDE957C" w:rsidR="00082A17" w:rsidRDefault="003A7714"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7934B4">
        <w:rPr>
          <w:rFonts w:ascii="Times New Roman" w:hAnsi="Times New Roman" w:cs="Times New Roman"/>
          <w:color w:val="000000" w:themeColor="text1"/>
          <w:sz w:val="24"/>
          <w:szCs w:val="24"/>
        </w:rPr>
        <w:t xml:space="preserve">first </w:t>
      </w:r>
      <w:r>
        <w:rPr>
          <w:rFonts w:ascii="Times New Roman" w:hAnsi="Times New Roman" w:cs="Times New Roman"/>
          <w:color w:val="000000" w:themeColor="text1"/>
          <w:sz w:val="24"/>
          <w:szCs w:val="24"/>
        </w:rPr>
        <w:t xml:space="preserve">null hypothesis is that the P value is greater than .05 for the linear regression of the political </w:t>
      </w:r>
      <w:r w:rsidR="00D923AF">
        <w:rPr>
          <w:rFonts w:ascii="Times New Roman" w:hAnsi="Times New Roman" w:cs="Times New Roman"/>
          <w:color w:val="000000" w:themeColor="text1"/>
          <w:sz w:val="24"/>
          <w:szCs w:val="24"/>
        </w:rPr>
        <w:t xml:space="preserve">ranking </w:t>
      </w:r>
      <w:r>
        <w:rPr>
          <w:rFonts w:ascii="Times New Roman" w:hAnsi="Times New Roman" w:cs="Times New Roman"/>
          <w:color w:val="000000" w:themeColor="text1"/>
          <w:sz w:val="24"/>
          <w:szCs w:val="24"/>
        </w:rPr>
        <w:t>and</w:t>
      </w:r>
      <w:r w:rsidR="006725CF">
        <w:rPr>
          <w:rFonts w:ascii="Times New Roman" w:hAnsi="Times New Roman" w:cs="Times New Roman"/>
          <w:color w:val="000000" w:themeColor="text1"/>
          <w:sz w:val="24"/>
          <w:szCs w:val="24"/>
        </w:rPr>
        <w:t xml:space="preserve"> the</w:t>
      </w:r>
      <w:r w:rsidR="001B5982">
        <w:rPr>
          <w:rFonts w:ascii="Times New Roman" w:hAnsi="Times New Roman" w:cs="Times New Roman"/>
          <w:color w:val="000000" w:themeColor="text1"/>
          <w:sz w:val="24"/>
          <w:szCs w:val="24"/>
        </w:rPr>
        <w:t xml:space="preserve"> </w:t>
      </w:r>
      <w:r w:rsidR="007934B4">
        <w:rPr>
          <w:rFonts w:ascii="Times New Roman" w:hAnsi="Times New Roman" w:cs="Times New Roman"/>
          <w:color w:val="000000" w:themeColor="text1"/>
          <w:sz w:val="24"/>
          <w:szCs w:val="24"/>
        </w:rPr>
        <w:t>mean of the racial equity index</w:t>
      </w:r>
      <w:r>
        <w:rPr>
          <w:rFonts w:ascii="Times New Roman" w:hAnsi="Times New Roman" w:cs="Times New Roman"/>
          <w:color w:val="000000" w:themeColor="text1"/>
          <w:sz w:val="24"/>
          <w:szCs w:val="24"/>
        </w:rPr>
        <w:t xml:space="preserve"> </w:t>
      </w:r>
      <w:r w:rsidR="007934B4">
        <w:rPr>
          <w:rFonts w:ascii="Times New Roman" w:hAnsi="Times New Roman" w:cs="Times New Roman"/>
          <w:color w:val="000000" w:themeColor="text1"/>
          <w:sz w:val="24"/>
          <w:szCs w:val="24"/>
        </w:rPr>
        <w:t xml:space="preserve">over each of the </w:t>
      </w:r>
      <w:r>
        <w:rPr>
          <w:rFonts w:ascii="Times New Roman" w:hAnsi="Times New Roman" w:cs="Times New Roman"/>
          <w:color w:val="000000" w:themeColor="text1"/>
          <w:sz w:val="24"/>
          <w:szCs w:val="24"/>
        </w:rPr>
        <w:t>religious</w:t>
      </w:r>
      <w:r w:rsidR="006725CF">
        <w:rPr>
          <w:rFonts w:ascii="Times New Roman" w:hAnsi="Times New Roman" w:cs="Times New Roman"/>
          <w:color w:val="000000" w:themeColor="text1"/>
          <w:sz w:val="24"/>
          <w:szCs w:val="24"/>
        </w:rPr>
        <w:t xml:space="preserve"> categories</w:t>
      </w:r>
      <w:r w:rsidR="00521F5A">
        <w:rPr>
          <w:rFonts w:ascii="Times New Roman" w:hAnsi="Times New Roman" w:cs="Times New Roman"/>
          <w:color w:val="000000" w:themeColor="text1"/>
          <w:sz w:val="24"/>
          <w:szCs w:val="24"/>
        </w:rPr>
        <w:t xml:space="preserve">. The alternative hypothesis is that the political ranking and </w:t>
      </w:r>
      <w:r w:rsidR="007934B4">
        <w:rPr>
          <w:rFonts w:ascii="Times New Roman" w:hAnsi="Times New Roman" w:cs="Times New Roman"/>
          <w:color w:val="000000" w:themeColor="text1"/>
          <w:sz w:val="24"/>
          <w:szCs w:val="24"/>
        </w:rPr>
        <w:t>the mean of the racial equity index over each of the religious categories</w:t>
      </w:r>
      <w:r w:rsidR="00521F5A">
        <w:rPr>
          <w:rFonts w:ascii="Times New Roman" w:hAnsi="Times New Roman" w:cs="Times New Roman"/>
          <w:color w:val="000000" w:themeColor="text1"/>
          <w:sz w:val="24"/>
          <w:szCs w:val="24"/>
        </w:rPr>
        <w:t xml:space="preserve"> will have a P value less than or equal of .05, meaning the </w:t>
      </w:r>
      <w:r w:rsidR="007934B4">
        <w:rPr>
          <w:rFonts w:ascii="Times New Roman" w:hAnsi="Times New Roman" w:cs="Times New Roman"/>
          <w:color w:val="000000" w:themeColor="text1"/>
          <w:sz w:val="24"/>
          <w:szCs w:val="24"/>
        </w:rPr>
        <w:t xml:space="preserve">first </w:t>
      </w:r>
      <w:r w:rsidR="00521F5A">
        <w:rPr>
          <w:rFonts w:ascii="Times New Roman" w:hAnsi="Times New Roman" w:cs="Times New Roman"/>
          <w:color w:val="000000" w:themeColor="text1"/>
          <w:sz w:val="24"/>
          <w:szCs w:val="24"/>
        </w:rPr>
        <w:t>null hypothesis can be rejected.</w:t>
      </w:r>
    </w:p>
    <w:p w14:paraId="711A9DFA" w14:textId="04E61F27" w:rsidR="007934B4" w:rsidRPr="009007CD" w:rsidRDefault="007934B4"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second</w:t>
      </w:r>
      <w:r>
        <w:rPr>
          <w:rFonts w:ascii="Times New Roman" w:hAnsi="Times New Roman" w:cs="Times New Roman"/>
          <w:color w:val="000000" w:themeColor="text1"/>
          <w:sz w:val="24"/>
          <w:szCs w:val="24"/>
        </w:rPr>
        <w:t xml:space="preserve"> null hypothesis is that the P value is greater than .05 for the linear regression of the political ranking and the mean of the </w:t>
      </w:r>
      <w:r>
        <w:rPr>
          <w:rFonts w:ascii="Times New Roman" w:hAnsi="Times New Roman" w:cs="Times New Roman"/>
          <w:color w:val="000000" w:themeColor="text1"/>
          <w:sz w:val="24"/>
          <w:szCs w:val="24"/>
        </w:rPr>
        <w:t>strength of religiosity</w:t>
      </w:r>
      <w:r>
        <w:rPr>
          <w:rFonts w:ascii="Times New Roman" w:hAnsi="Times New Roman" w:cs="Times New Roman"/>
          <w:color w:val="000000" w:themeColor="text1"/>
          <w:sz w:val="24"/>
          <w:szCs w:val="24"/>
        </w:rPr>
        <w:t xml:space="preserve"> over each of the religious categories. The alternative hypothesis is that the political ranking and the mean of the </w:t>
      </w:r>
      <w:r>
        <w:rPr>
          <w:rFonts w:ascii="Times New Roman" w:hAnsi="Times New Roman" w:cs="Times New Roman"/>
          <w:color w:val="000000" w:themeColor="text1"/>
          <w:sz w:val="24"/>
          <w:szCs w:val="24"/>
        </w:rPr>
        <w:t>strength of religiosity</w:t>
      </w:r>
      <w:r>
        <w:rPr>
          <w:rFonts w:ascii="Times New Roman" w:hAnsi="Times New Roman" w:cs="Times New Roman"/>
          <w:color w:val="000000" w:themeColor="text1"/>
          <w:sz w:val="24"/>
          <w:szCs w:val="24"/>
        </w:rPr>
        <w:t xml:space="preserve"> over each of the religious categories will have a P value less than or equal of .05, meaning the </w:t>
      </w:r>
      <w:r>
        <w:rPr>
          <w:rFonts w:ascii="Times New Roman" w:hAnsi="Times New Roman" w:cs="Times New Roman"/>
          <w:color w:val="000000" w:themeColor="text1"/>
          <w:sz w:val="24"/>
          <w:szCs w:val="24"/>
        </w:rPr>
        <w:t xml:space="preserve">second </w:t>
      </w:r>
      <w:r>
        <w:rPr>
          <w:rFonts w:ascii="Times New Roman" w:hAnsi="Times New Roman" w:cs="Times New Roman"/>
          <w:color w:val="000000" w:themeColor="text1"/>
          <w:sz w:val="24"/>
          <w:szCs w:val="24"/>
        </w:rPr>
        <w:t>null hypothesis can be rejected.</w:t>
      </w:r>
    </w:p>
    <w:p w14:paraId="5DF31138" w14:textId="62E5A7C3" w:rsidR="00F257DB" w:rsidRPr="009007CD" w:rsidRDefault="00F257DB"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I</w:t>
      </w:r>
      <w:r w:rsidR="00082A17" w:rsidRPr="009007CD">
        <w:rPr>
          <w:rFonts w:ascii="Times New Roman" w:hAnsi="Times New Roman" w:cs="Times New Roman"/>
          <w:b/>
          <w:bCs/>
          <w:sz w:val="24"/>
          <w:szCs w:val="24"/>
        </w:rPr>
        <w:t>ntroduction</w:t>
      </w:r>
    </w:p>
    <w:p w14:paraId="5E2DC491" w14:textId="612E5CD5" w:rsidR="005A4448" w:rsidRDefault="006725CF"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763C9F">
        <w:rPr>
          <w:rFonts w:ascii="Times New Roman" w:hAnsi="Times New Roman" w:cs="Times New Roman"/>
          <w:color w:val="000000" w:themeColor="text1"/>
          <w:sz w:val="24"/>
          <w:szCs w:val="24"/>
        </w:rPr>
        <w:t xml:space="preserve">UUA is a </w:t>
      </w:r>
      <w:r w:rsidR="001B5982">
        <w:rPr>
          <w:rFonts w:ascii="Times New Roman" w:hAnsi="Times New Roman" w:cs="Times New Roman"/>
          <w:color w:val="000000" w:themeColor="text1"/>
          <w:sz w:val="24"/>
          <w:szCs w:val="24"/>
        </w:rPr>
        <w:t>quasi-</w:t>
      </w:r>
      <w:r w:rsidR="00763C9F">
        <w:rPr>
          <w:rFonts w:ascii="Times New Roman" w:hAnsi="Times New Roman" w:cs="Times New Roman"/>
          <w:color w:val="000000" w:themeColor="text1"/>
          <w:sz w:val="24"/>
          <w:szCs w:val="24"/>
        </w:rPr>
        <w:t>Protestant denomination that</w:t>
      </w:r>
      <w:r w:rsidR="001B5982">
        <w:rPr>
          <w:rFonts w:ascii="Times New Roman" w:hAnsi="Times New Roman" w:cs="Times New Roman"/>
          <w:color w:val="000000" w:themeColor="text1"/>
          <w:sz w:val="24"/>
          <w:szCs w:val="24"/>
        </w:rPr>
        <w:t xml:space="preserve"> is more aligned with humanism then Christianity </w:t>
      </w:r>
      <w:r w:rsidR="005A4448">
        <w:rPr>
          <w:rFonts w:ascii="Times New Roman" w:hAnsi="Times New Roman" w:cs="Times New Roman"/>
          <w:color w:val="000000" w:themeColor="text1"/>
          <w:sz w:val="24"/>
          <w:szCs w:val="24"/>
        </w:rPr>
        <w:t>that</w:t>
      </w:r>
      <w:r w:rsidR="00763C9F">
        <w:rPr>
          <w:rFonts w:ascii="Times New Roman" w:hAnsi="Times New Roman" w:cs="Times New Roman"/>
          <w:color w:val="000000" w:themeColor="text1"/>
          <w:sz w:val="24"/>
          <w:szCs w:val="24"/>
        </w:rPr>
        <w:t xml:space="preserve"> skews liberal on the political scale</w:t>
      </w:r>
      <w:r w:rsidR="005A4448">
        <w:rPr>
          <w:rFonts w:ascii="Times New Roman" w:hAnsi="Times New Roman" w:cs="Times New Roman"/>
          <w:color w:val="000000" w:themeColor="text1"/>
          <w:sz w:val="24"/>
          <w:szCs w:val="24"/>
        </w:rPr>
        <w:t xml:space="preserve"> and is made up of individual congregations from around the country</w:t>
      </w:r>
      <w:r w:rsidR="00763C9F">
        <w:rPr>
          <w:rFonts w:ascii="Times New Roman" w:hAnsi="Times New Roman" w:cs="Times New Roman"/>
          <w:color w:val="000000" w:themeColor="text1"/>
          <w:sz w:val="24"/>
          <w:szCs w:val="24"/>
        </w:rPr>
        <w:t>. Each year the</w:t>
      </w:r>
      <w:r w:rsidR="001B5982">
        <w:rPr>
          <w:rFonts w:ascii="Times New Roman" w:hAnsi="Times New Roman" w:cs="Times New Roman"/>
          <w:color w:val="000000" w:themeColor="text1"/>
          <w:sz w:val="24"/>
          <w:szCs w:val="24"/>
        </w:rPr>
        <w:t xml:space="preserve"> UUA</w:t>
      </w:r>
      <w:r w:rsidR="005A4448">
        <w:rPr>
          <w:rFonts w:ascii="Times New Roman" w:hAnsi="Times New Roman" w:cs="Times New Roman"/>
          <w:color w:val="000000" w:themeColor="text1"/>
          <w:sz w:val="24"/>
          <w:szCs w:val="24"/>
        </w:rPr>
        <w:t xml:space="preserve"> </w:t>
      </w:r>
      <w:r w:rsidR="005A4448">
        <w:rPr>
          <w:rFonts w:ascii="Times New Roman" w:hAnsi="Times New Roman" w:cs="Times New Roman"/>
          <w:color w:val="000000" w:themeColor="text1"/>
          <w:sz w:val="24"/>
          <w:szCs w:val="24"/>
        </w:rPr>
        <w:t xml:space="preserve">has an </w:t>
      </w:r>
      <w:r w:rsidR="005A4448">
        <w:rPr>
          <w:rFonts w:ascii="Times New Roman" w:hAnsi="Times New Roman" w:cs="Times New Roman"/>
          <w:color w:val="000000" w:themeColor="text1"/>
          <w:sz w:val="24"/>
          <w:szCs w:val="24"/>
        </w:rPr>
        <w:t>annual General Assembly (GA)</w:t>
      </w:r>
      <w:r w:rsidR="005A4448">
        <w:rPr>
          <w:rFonts w:ascii="Times New Roman" w:hAnsi="Times New Roman" w:cs="Times New Roman"/>
          <w:color w:val="000000" w:themeColor="text1"/>
          <w:sz w:val="24"/>
          <w:szCs w:val="24"/>
        </w:rPr>
        <w:t xml:space="preserve"> in June where they collective</w:t>
      </w:r>
      <w:r w:rsidR="00763C9F">
        <w:rPr>
          <w:rFonts w:ascii="Times New Roman" w:hAnsi="Times New Roman" w:cs="Times New Roman"/>
          <w:color w:val="000000" w:themeColor="text1"/>
          <w:sz w:val="24"/>
          <w:szCs w:val="24"/>
        </w:rPr>
        <w:t xml:space="preserve">ly </w:t>
      </w:r>
      <w:r w:rsidR="005A4448">
        <w:rPr>
          <w:rFonts w:ascii="Times New Roman" w:hAnsi="Times New Roman" w:cs="Times New Roman"/>
          <w:color w:val="000000" w:themeColor="text1"/>
          <w:sz w:val="24"/>
          <w:szCs w:val="24"/>
        </w:rPr>
        <w:t>vote and agree up</w:t>
      </w:r>
      <w:r w:rsidR="00763C9F">
        <w:rPr>
          <w:rFonts w:ascii="Times New Roman" w:hAnsi="Times New Roman" w:cs="Times New Roman"/>
          <w:color w:val="000000" w:themeColor="text1"/>
          <w:sz w:val="24"/>
          <w:szCs w:val="24"/>
        </w:rPr>
        <w:t>on</w:t>
      </w:r>
      <w:r w:rsidR="005A4448">
        <w:rPr>
          <w:rFonts w:ascii="Times New Roman" w:hAnsi="Times New Roman" w:cs="Times New Roman"/>
          <w:color w:val="000000" w:themeColor="text1"/>
          <w:sz w:val="24"/>
          <w:szCs w:val="24"/>
        </w:rPr>
        <w:t xml:space="preserve"> an area of emphasis for activism and social justice work</w:t>
      </w:r>
      <w:r w:rsidR="00763C9F">
        <w:rPr>
          <w:rFonts w:ascii="Times New Roman" w:hAnsi="Times New Roman" w:cs="Times New Roman"/>
          <w:color w:val="000000" w:themeColor="text1"/>
          <w:sz w:val="24"/>
          <w:szCs w:val="24"/>
        </w:rPr>
        <w:t>.</w:t>
      </w:r>
    </w:p>
    <w:p w14:paraId="3EF4022B" w14:textId="249E27A8" w:rsidR="006725CF" w:rsidRDefault="00763C9F"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With the killing of George Floyd on Memorial Day this year </w:t>
      </w:r>
      <w:r w:rsidR="00B312DC">
        <w:rPr>
          <w:rFonts w:ascii="Times New Roman" w:hAnsi="Times New Roman" w:cs="Times New Roman"/>
          <w:color w:val="000000" w:themeColor="text1"/>
          <w:sz w:val="24"/>
          <w:szCs w:val="24"/>
        </w:rPr>
        <w:t xml:space="preserve">at the end of May </w:t>
      </w:r>
      <w:r>
        <w:rPr>
          <w:rFonts w:ascii="Times New Roman" w:hAnsi="Times New Roman" w:cs="Times New Roman"/>
          <w:color w:val="000000" w:themeColor="text1"/>
          <w:sz w:val="24"/>
          <w:szCs w:val="24"/>
        </w:rPr>
        <w:t>2020</w:t>
      </w:r>
      <w:r w:rsidR="00E03820">
        <w:rPr>
          <w:rFonts w:ascii="Times New Roman" w:hAnsi="Times New Roman" w:cs="Times New Roman"/>
          <w:color w:val="000000" w:themeColor="text1"/>
          <w:sz w:val="24"/>
          <w:szCs w:val="24"/>
        </w:rPr>
        <w:t xml:space="preserve">, America saw significant </w:t>
      </w:r>
      <w:r>
        <w:rPr>
          <w:rFonts w:ascii="Times New Roman" w:hAnsi="Times New Roman" w:cs="Times New Roman"/>
          <w:color w:val="000000" w:themeColor="text1"/>
          <w:sz w:val="24"/>
          <w:szCs w:val="24"/>
        </w:rPr>
        <w:t>social upheaval and unrest as millions took to the streets demanding change and accountability in policing</w:t>
      </w:r>
      <w:r w:rsidR="001B5982">
        <w:rPr>
          <w:rFonts w:ascii="Times New Roman" w:hAnsi="Times New Roman" w:cs="Times New Roman"/>
          <w:color w:val="000000" w:themeColor="text1"/>
          <w:sz w:val="24"/>
          <w:szCs w:val="24"/>
        </w:rPr>
        <w:t xml:space="preserve"> reform</w:t>
      </w:r>
      <w:r>
        <w:rPr>
          <w:rFonts w:ascii="Times New Roman" w:hAnsi="Times New Roman" w:cs="Times New Roman"/>
          <w:color w:val="000000" w:themeColor="text1"/>
          <w:sz w:val="24"/>
          <w:szCs w:val="24"/>
        </w:rPr>
        <w:t xml:space="preserve"> and the judicial system as it relates to structural racism.</w:t>
      </w:r>
      <w:r w:rsidR="00E03820">
        <w:rPr>
          <w:rFonts w:ascii="Times New Roman" w:hAnsi="Times New Roman" w:cs="Times New Roman"/>
          <w:color w:val="000000" w:themeColor="text1"/>
          <w:sz w:val="24"/>
          <w:szCs w:val="24"/>
        </w:rPr>
        <w:t xml:space="preserve"> When the denomination met virtually for their annual G</w:t>
      </w:r>
      <w:r w:rsidR="006119D1">
        <w:rPr>
          <w:rFonts w:ascii="Times New Roman" w:hAnsi="Times New Roman" w:cs="Times New Roman"/>
          <w:color w:val="000000" w:themeColor="text1"/>
          <w:sz w:val="24"/>
          <w:szCs w:val="24"/>
        </w:rPr>
        <w:t>A</w:t>
      </w:r>
      <w:r w:rsidR="005A4448">
        <w:rPr>
          <w:rFonts w:ascii="Times New Roman" w:hAnsi="Times New Roman" w:cs="Times New Roman"/>
          <w:color w:val="000000" w:themeColor="text1"/>
          <w:sz w:val="24"/>
          <w:szCs w:val="24"/>
        </w:rPr>
        <w:t xml:space="preserve"> in June 2020</w:t>
      </w:r>
      <w:r w:rsidR="00E03820">
        <w:rPr>
          <w:rFonts w:ascii="Times New Roman" w:hAnsi="Times New Roman" w:cs="Times New Roman"/>
          <w:color w:val="000000" w:themeColor="text1"/>
          <w:sz w:val="24"/>
          <w:szCs w:val="24"/>
        </w:rPr>
        <w:t>, the focus area of racial equity was chosen along with the support of Black Lives Matter</w:t>
      </w:r>
      <w:r w:rsidR="00B312DC">
        <w:rPr>
          <w:rFonts w:ascii="Times New Roman" w:hAnsi="Times New Roman" w:cs="Times New Roman"/>
          <w:color w:val="000000" w:themeColor="text1"/>
          <w:sz w:val="24"/>
          <w:szCs w:val="24"/>
        </w:rPr>
        <w:t xml:space="preserve"> (BLM)</w:t>
      </w:r>
      <w:r w:rsidR="00E03820">
        <w:rPr>
          <w:rFonts w:ascii="Times New Roman" w:hAnsi="Times New Roman" w:cs="Times New Roman"/>
          <w:color w:val="000000" w:themeColor="text1"/>
          <w:sz w:val="24"/>
          <w:szCs w:val="24"/>
        </w:rPr>
        <w:t>. The research question is whether the GSS data could be used to help inform this year’s area of focus and possibly for other areas of focus in future years.</w:t>
      </w:r>
    </w:p>
    <w:p w14:paraId="50E88076" w14:textId="309D0DE8" w:rsidR="00F257DB" w:rsidRPr="009007CD" w:rsidRDefault="00F257DB"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lastRenderedPageBreak/>
        <w:t>O</w:t>
      </w:r>
      <w:r w:rsidR="00082A17" w:rsidRPr="009007CD">
        <w:rPr>
          <w:rFonts w:ascii="Times New Roman" w:hAnsi="Times New Roman" w:cs="Times New Roman"/>
          <w:b/>
          <w:bCs/>
          <w:sz w:val="24"/>
          <w:szCs w:val="24"/>
        </w:rPr>
        <w:t>bjectives</w:t>
      </w:r>
    </w:p>
    <w:p w14:paraId="3F7CF5EA" w14:textId="272F2DB4" w:rsidR="00082A17" w:rsidRPr="009007CD" w:rsidRDefault="00E03820"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objective is to identify other denominations with which to possibly ally with </w:t>
      </w:r>
      <w:r w:rsidR="005A4448">
        <w:rPr>
          <w:rFonts w:ascii="Times New Roman" w:hAnsi="Times New Roman" w:cs="Times New Roman"/>
          <w:color w:val="000000" w:themeColor="text1"/>
          <w:sz w:val="24"/>
          <w:szCs w:val="24"/>
        </w:rPr>
        <w:t>on racial equity and other</w:t>
      </w:r>
      <w:r>
        <w:rPr>
          <w:rFonts w:ascii="Times New Roman" w:hAnsi="Times New Roman" w:cs="Times New Roman"/>
          <w:color w:val="000000" w:themeColor="text1"/>
          <w:sz w:val="24"/>
          <w:szCs w:val="24"/>
        </w:rPr>
        <w:t xml:space="preserve"> social justice </w:t>
      </w:r>
      <w:r w:rsidR="005A4448">
        <w:rPr>
          <w:rFonts w:ascii="Times New Roman" w:hAnsi="Times New Roman" w:cs="Times New Roman"/>
          <w:color w:val="000000" w:themeColor="text1"/>
          <w:sz w:val="24"/>
          <w:szCs w:val="24"/>
        </w:rPr>
        <w:t>causes</w:t>
      </w:r>
      <w:r>
        <w:rPr>
          <w:rFonts w:ascii="Times New Roman" w:hAnsi="Times New Roman" w:cs="Times New Roman"/>
          <w:color w:val="000000" w:themeColor="text1"/>
          <w:sz w:val="24"/>
          <w:szCs w:val="24"/>
        </w:rPr>
        <w:t xml:space="preserve">. On the other side of the coin, </w:t>
      </w:r>
      <w:r w:rsidR="001B5982">
        <w:rPr>
          <w:rFonts w:ascii="Times New Roman" w:hAnsi="Times New Roman" w:cs="Times New Roman"/>
          <w:color w:val="000000" w:themeColor="text1"/>
          <w:sz w:val="24"/>
          <w:szCs w:val="24"/>
        </w:rPr>
        <w:t>there may be</w:t>
      </w:r>
      <w:r>
        <w:rPr>
          <w:rFonts w:ascii="Times New Roman" w:hAnsi="Times New Roman" w:cs="Times New Roman"/>
          <w:color w:val="000000" w:themeColor="text1"/>
          <w:sz w:val="24"/>
          <w:szCs w:val="24"/>
        </w:rPr>
        <w:t xml:space="preserve"> </w:t>
      </w:r>
      <w:r w:rsidR="001B5982">
        <w:rPr>
          <w:rFonts w:ascii="Times New Roman" w:hAnsi="Times New Roman" w:cs="Times New Roman"/>
          <w:color w:val="000000" w:themeColor="text1"/>
          <w:sz w:val="24"/>
          <w:szCs w:val="24"/>
        </w:rPr>
        <w:t>other</w:t>
      </w:r>
      <w:r w:rsidR="005A4448">
        <w:rPr>
          <w:rFonts w:ascii="Times New Roman" w:hAnsi="Times New Roman" w:cs="Times New Roman"/>
          <w:color w:val="000000" w:themeColor="text1"/>
          <w:sz w:val="24"/>
          <w:szCs w:val="24"/>
        </w:rPr>
        <w:t>s in</w:t>
      </w:r>
      <w:r>
        <w:rPr>
          <w:rFonts w:ascii="Times New Roman" w:hAnsi="Times New Roman" w:cs="Times New Roman"/>
          <w:color w:val="000000" w:themeColor="text1"/>
          <w:sz w:val="24"/>
          <w:szCs w:val="24"/>
        </w:rPr>
        <w:t xml:space="preserve"> </w:t>
      </w:r>
      <w:r w:rsidR="001B5982">
        <w:rPr>
          <w:rFonts w:ascii="Times New Roman" w:hAnsi="Times New Roman" w:cs="Times New Roman"/>
          <w:color w:val="000000" w:themeColor="text1"/>
          <w:sz w:val="24"/>
          <w:szCs w:val="24"/>
        </w:rPr>
        <w:t>religious denominations</w:t>
      </w:r>
      <w:r w:rsidR="005A4448">
        <w:rPr>
          <w:rFonts w:ascii="Times New Roman" w:hAnsi="Times New Roman" w:cs="Times New Roman"/>
          <w:color w:val="000000" w:themeColor="text1"/>
          <w:sz w:val="24"/>
          <w:szCs w:val="24"/>
        </w:rPr>
        <w:t xml:space="preserve"> not typically considered as an ally that share common purpose and interest on issues like racial equity. These </w:t>
      </w:r>
      <w:r w:rsidR="006A1564">
        <w:rPr>
          <w:rFonts w:ascii="Times New Roman" w:hAnsi="Times New Roman" w:cs="Times New Roman"/>
          <w:color w:val="000000" w:themeColor="text1"/>
          <w:sz w:val="24"/>
          <w:szCs w:val="24"/>
        </w:rPr>
        <w:t xml:space="preserve">people and organizations may be amenable to collaborative </w:t>
      </w:r>
      <w:r>
        <w:rPr>
          <w:rFonts w:ascii="Times New Roman" w:hAnsi="Times New Roman" w:cs="Times New Roman"/>
          <w:color w:val="000000" w:themeColor="text1"/>
          <w:sz w:val="24"/>
          <w:szCs w:val="24"/>
        </w:rPr>
        <w:t xml:space="preserve">outreach and education </w:t>
      </w:r>
      <w:r w:rsidR="006A1564">
        <w:rPr>
          <w:rFonts w:ascii="Times New Roman" w:hAnsi="Times New Roman" w:cs="Times New Roman"/>
          <w:color w:val="000000" w:themeColor="text1"/>
          <w:sz w:val="24"/>
          <w:szCs w:val="24"/>
        </w:rPr>
        <w:t>seeking</w:t>
      </w:r>
      <w:r>
        <w:rPr>
          <w:rFonts w:ascii="Times New Roman" w:hAnsi="Times New Roman" w:cs="Times New Roman"/>
          <w:color w:val="000000" w:themeColor="text1"/>
          <w:sz w:val="24"/>
          <w:szCs w:val="24"/>
        </w:rPr>
        <w:t xml:space="preserve"> opportunities </w:t>
      </w:r>
      <w:r w:rsidR="006A1564">
        <w:rPr>
          <w:rFonts w:ascii="Times New Roman" w:hAnsi="Times New Roman" w:cs="Times New Roman"/>
          <w:color w:val="000000" w:themeColor="text1"/>
          <w:sz w:val="24"/>
          <w:szCs w:val="24"/>
        </w:rPr>
        <w:t>to</w:t>
      </w:r>
      <w:r>
        <w:rPr>
          <w:rFonts w:ascii="Times New Roman" w:hAnsi="Times New Roman" w:cs="Times New Roman"/>
          <w:color w:val="000000" w:themeColor="text1"/>
          <w:sz w:val="24"/>
          <w:szCs w:val="24"/>
        </w:rPr>
        <w:t xml:space="preserve"> chang</w:t>
      </w:r>
      <w:r w:rsidR="006A1564">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 xml:space="preserve"> hearts and minds </w:t>
      </w:r>
      <w:r w:rsidR="006A1564">
        <w:rPr>
          <w:rFonts w:ascii="Times New Roman" w:hAnsi="Times New Roman" w:cs="Times New Roman"/>
          <w:color w:val="000000" w:themeColor="text1"/>
          <w:sz w:val="24"/>
          <w:szCs w:val="24"/>
        </w:rPr>
        <w:t xml:space="preserve">within their </w:t>
      </w:r>
      <w:r w:rsidR="00B312DC">
        <w:rPr>
          <w:rFonts w:ascii="Times New Roman" w:hAnsi="Times New Roman" w:cs="Times New Roman"/>
          <w:color w:val="000000" w:themeColor="text1"/>
          <w:sz w:val="24"/>
          <w:szCs w:val="24"/>
        </w:rPr>
        <w:t xml:space="preserve">denominational </w:t>
      </w:r>
      <w:r w:rsidR="006A1564">
        <w:rPr>
          <w:rFonts w:ascii="Times New Roman" w:hAnsi="Times New Roman" w:cs="Times New Roman"/>
          <w:color w:val="000000" w:themeColor="text1"/>
          <w:sz w:val="24"/>
          <w:szCs w:val="24"/>
        </w:rPr>
        <w:t>organizations as well as in society at large</w:t>
      </w:r>
      <w:r>
        <w:rPr>
          <w:rFonts w:ascii="Times New Roman" w:hAnsi="Times New Roman" w:cs="Times New Roman"/>
          <w:color w:val="000000" w:themeColor="text1"/>
          <w:sz w:val="24"/>
          <w:szCs w:val="24"/>
        </w:rPr>
        <w:t>. This will be done by looking at both political persuasion as well as religious affiliations.</w:t>
      </w:r>
    </w:p>
    <w:p w14:paraId="02951706" w14:textId="0C35FE71" w:rsidR="00F257DB" w:rsidRPr="009007CD" w:rsidRDefault="00F257DB"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O</w:t>
      </w:r>
      <w:r w:rsidR="00082A17" w:rsidRPr="009007CD">
        <w:rPr>
          <w:rFonts w:ascii="Times New Roman" w:hAnsi="Times New Roman" w:cs="Times New Roman"/>
          <w:b/>
          <w:bCs/>
          <w:sz w:val="24"/>
          <w:szCs w:val="24"/>
        </w:rPr>
        <w:t>verview of Study</w:t>
      </w:r>
    </w:p>
    <w:p w14:paraId="689CF4B0" w14:textId="3C893163" w:rsidR="004D4BFE" w:rsidRPr="009007CD" w:rsidRDefault="00E03820" w:rsidP="004216B5">
      <w:pPr>
        <w:spacing w:after="0" w:line="480" w:lineRule="auto"/>
        <w:ind w:firstLine="720"/>
        <w:rPr>
          <w:rFonts w:ascii="Times New Roman" w:hAnsi="Times New Roman" w:cs="Times New Roman"/>
          <w:sz w:val="24"/>
          <w:szCs w:val="24"/>
        </w:rPr>
      </w:pPr>
      <w:r>
        <w:rPr>
          <w:rFonts w:ascii="Times New Roman" w:hAnsi="Times New Roman" w:cs="Times New Roman"/>
          <w:color w:val="000000" w:themeColor="text1"/>
          <w:sz w:val="24"/>
          <w:szCs w:val="24"/>
        </w:rPr>
        <w:t>For this research project, previous research that has made use of the GSS has been identified as a source of guidance on how other researchers have made use of the social survey</w:t>
      </w:r>
      <w:r w:rsidR="00962C13">
        <w:rPr>
          <w:rFonts w:ascii="Times New Roman" w:hAnsi="Times New Roman" w:cs="Times New Roman"/>
          <w:color w:val="000000" w:themeColor="text1"/>
          <w:sz w:val="24"/>
          <w:szCs w:val="24"/>
        </w:rPr>
        <w:t xml:space="preserve"> data</w:t>
      </w:r>
      <w:r>
        <w:rPr>
          <w:rFonts w:ascii="Times New Roman" w:hAnsi="Times New Roman" w:cs="Times New Roman"/>
          <w:color w:val="000000" w:themeColor="text1"/>
          <w:sz w:val="24"/>
          <w:szCs w:val="24"/>
        </w:rPr>
        <w:t xml:space="preserve">. With the </w:t>
      </w:r>
      <w:r w:rsidR="004216B5">
        <w:rPr>
          <w:rFonts w:ascii="Times New Roman" w:hAnsi="Times New Roman" w:cs="Times New Roman"/>
          <w:color w:val="000000" w:themeColor="text1"/>
          <w:sz w:val="24"/>
          <w:szCs w:val="24"/>
        </w:rPr>
        <w:t xml:space="preserve">entrenchment of different political affiliations, particularly over the last couple of decades, there </w:t>
      </w:r>
      <w:r w:rsidR="00962C13">
        <w:rPr>
          <w:rFonts w:ascii="Times New Roman" w:hAnsi="Times New Roman" w:cs="Times New Roman"/>
          <w:color w:val="000000" w:themeColor="text1"/>
          <w:sz w:val="24"/>
          <w:szCs w:val="24"/>
        </w:rPr>
        <w:t>appears to have</w:t>
      </w:r>
      <w:r w:rsidR="004216B5">
        <w:rPr>
          <w:rFonts w:ascii="Times New Roman" w:hAnsi="Times New Roman" w:cs="Times New Roman"/>
          <w:color w:val="000000" w:themeColor="text1"/>
          <w:sz w:val="24"/>
          <w:szCs w:val="24"/>
        </w:rPr>
        <w:t xml:space="preserve"> been a hardening of political views, </w:t>
      </w:r>
      <w:r w:rsidR="00962C13">
        <w:rPr>
          <w:rFonts w:ascii="Times New Roman" w:hAnsi="Times New Roman" w:cs="Times New Roman"/>
          <w:color w:val="000000" w:themeColor="text1"/>
          <w:sz w:val="24"/>
          <w:szCs w:val="24"/>
        </w:rPr>
        <w:t>in some cases perhaps</w:t>
      </w:r>
      <w:r w:rsidR="004216B5">
        <w:rPr>
          <w:rFonts w:ascii="Times New Roman" w:hAnsi="Times New Roman" w:cs="Times New Roman"/>
          <w:color w:val="000000" w:themeColor="text1"/>
          <w:sz w:val="24"/>
          <w:szCs w:val="24"/>
        </w:rPr>
        <w:t xml:space="preserve"> with religious </w:t>
      </w:r>
      <w:r w:rsidR="00962C13">
        <w:rPr>
          <w:rFonts w:ascii="Times New Roman" w:hAnsi="Times New Roman" w:cs="Times New Roman"/>
          <w:color w:val="000000" w:themeColor="text1"/>
          <w:sz w:val="24"/>
          <w:szCs w:val="24"/>
        </w:rPr>
        <w:t>institu</w:t>
      </w:r>
      <w:r w:rsidR="004216B5">
        <w:rPr>
          <w:rFonts w:ascii="Times New Roman" w:hAnsi="Times New Roman" w:cs="Times New Roman"/>
          <w:color w:val="000000" w:themeColor="text1"/>
          <w:sz w:val="24"/>
          <w:szCs w:val="24"/>
        </w:rPr>
        <w:t>tion</w:t>
      </w:r>
      <w:r w:rsidR="00962C13">
        <w:rPr>
          <w:rFonts w:ascii="Times New Roman" w:hAnsi="Times New Roman" w:cs="Times New Roman"/>
          <w:color w:val="000000" w:themeColor="text1"/>
          <w:sz w:val="24"/>
          <w:szCs w:val="24"/>
        </w:rPr>
        <w:t>s, particularly along culture war issues</w:t>
      </w:r>
      <w:r w:rsidR="004216B5">
        <w:rPr>
          <w:rFonts w:ascii="Times New Roman" w:hAnsi="Times New Roman" w:cs="Times New Roman"/>
          <w:color w:val="000000" w:themeColor="text1"/>
          <w:sz w:val="24"/>
          <w:szCs w:val="24"/>
        </w:rPr>
        <w:t>.</w:t>
      </w:r>
      <w:r w:rsidR="006A1564">
        <w:rPr>
          <w:rFonts w:ascii="Times New Roman" w:hAnsi="Times New Roman" w:cs="Times New Roman"/>
          <w:color w:val="000000" w:themeColor="text1"/>
          <w:sz w:val="24"/>
          <w:szCs w:val="24"/>
        </w:rPr>
        <w:t xml:space="preserve"> That said, the hope is to find common ground and purpose with different religious denominations, even those that may not appear to be natural allies.</w:t>
      </w:r>
      <w:r w:rsidR="004216B5">
        <w:rPr>
          <w:rFonts w:ascii="Times New Roman" w:hAnsi="Times New Roman" w:cs="Times New Roman"/>
          <w:color w:val="000000" w:themeColor="text1"/>
          <w:sz w:val="24"/>
          <w:szCs w:val="24"/>
        </w:rPr>
        <w:t xml:space="preserve"> An attempt was made to find previous research that touched on political affiliation, religiosity, and usage of the GSS in general.</w:t>
      </w:r>
    </w:p>
    <w:p w14:paraId="2CA0E0BA" w14:textId="2AB66E5A" w:rsidR="00F257DB" w:rsidRPr="009007CD" w:rsidRDefault="00F257DB"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L</w:t>
      </w:r>
      <w:r w:rsidR="00082A17" w:rsidRPr="009007CD">
        <w:rPr>
          <w:rFonts w:ascii="Times New Roman" w:hAnsi="Times New Roman" w:cs="Times New Roman"/>
          <w:b/>
          <w:bCs/>
          <w:sz w:val="24"/>
          <w:szCs w:val="24"/>
        </w:rPr>
        <w:t>iterature Review</w:t>
      </w:r>
    </w:p>
    <w:p w14:paraId="714510C5" w14:textId="098ACE7E" w:rsidR="004D4BFE" w:rsidRPr="009007CD" w:rsidRDefault="004D4BFE" w:rsidP="004D4BFE">
      <w:pPr>
        <w:spacing w:after="0" w:line="480" w:lineRule="auto"/>
        <w:ind w:firstLine="720"/>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t xml:space="preserve">With </w:t>
      </w:r>
      <w:r w:rsidR="00962C13">
        <w:rPr>
          <w:rFonts w:ascii="Times New Roman" w:hAnsi="Times New Roman" w:cs="Times New Roman"/>
          <w:color w:val="000000" w:themeColor="text1"/>
          <w:sz w:val="24"/>
          <w:szCs w:val="24"/>
        </w:rPr>
        <w:t>the</w:t>
      </w:r>
      <w:r w:rsidRPr="009007CD">
        <w:rPr>
          <w:rFonts w:ascii="Times New Roman" w:hAnsi="Times New Roman" w:cs="Times New Roman"/>
          <w:color w:val="000000" w:themeColor="text1"/>
          <w:sz w:val="24"/>
          <w:szCs w:val="24"/>
        </w:rPr>
        <w:t xml:space="preserve"> quality set of data in the GSS and a question that look</w:t>
      </w:r>
      <w:r w:rsidR="00B312DC">
        <w:rPr>
          <w:rFonts w:ascii="Times New Roman" w:hAnsi="Times New Roman" w:cs="Times New Roman"/>
          <w:color w:val="000000" w:themeColor="text1"/>
          <w:sz w:val="24"/>
          <w:szCs w:val="24"/>
        </w:rPr>
        <w:t>s</w:t>
      </w:r>
      <w:r w:rsidRPr="009007CD">
        <w:rPr>
          <w:rFonts w:ascii="Times New Roman" w:hAnsi="Times New Roman" w:cs="Times New Roman"/>
          <w:color w:val="000000" w:themeColor="text1"/>
          <w:sz w:val="24"/>
          <w:szCs w:val="24"/>
        </w:rPr>
        <w:t xml:space="preserve"> for relationships in attitudes based on religious affiliation, a sampling of existing research that </w:t>
      </w:r>
      <w:r w:rsidR="00962C13">
        <w:rPr>
          <w:rFonts w:ascii="Times New Roman" w:hAnsi="Times New Roman" w:cs="Times New Roman"/>
          <w:color w:val="000000" w:themeColor="text1"/>
          <w:sz w:val="24"/>
          <w:szCs w:val="24"/>
        </w:rPr>
        <w:t xml:space="preserve">has </w:t>
      </w:r>
      <w:r w:rsidRPr="009007CD">
        <w:rPr>
          <w:rFonts w:ascii="Times New Roman" w:hAnsi="Times New Roman" w:cs="Times New Roman"/>
          <w:color w:val="000000" w:themeColor="text1"/>
          <w:sz w:val="24"/>
          <w:szCs w:val="24"/>
        </w:rPr>
        <w:t>utilize</w:t>
      </w:r>
      <w:r w:rsidR="00962C13">
        <w:rPr>
          <w:rFonts w:ascii="Times New Roman" w:hAnsi="Times New Roman" w:cs="Times New Roman"/>
          <w:color w:val="000000" w:themeColor="text1"/>
          <w:sz w:val="24"/>
          <w:szCs w:val="24"/>
        </w:rPr>
        <w:t>d</w:t>
      </w:r>
      <w:r w:rsidRPr="009007CD">
        <w:rPr>
          <w:rFonts w:ascii="Times New Roman" w:hAnsi="Times New Roman" w:cs="Times New Roman"/>
          <w:color w:val="000000" w:themeColor="text1"/>
          <w:sz w:val="24"/>
          <w:szCs w:val="24"/>
        </w:rPr>
        <w:t xml:space="preserve"> the GSS was </w:t>
      </w:r>
      <w:r w:rsidR="00962C13">
        <w:rPr>
          <w:rFonts w:ascii="Times New Roman" w:hAnsi="Times New Roman" w:cs="Times New Roman"/>
          <w:color w:val="000000" w:themeColor="text1"/>
          <w:sz w:val="24"/>
          <w:szCs w:val="24"/>
        </w:rPr>
        <w:t>sought</w:t>
      </w:r>
      <w:r w:rsidRPr="009007CD">
        <w:rPr>
          <w:rFonts w:ascii="Times New Roman" w:hAnsi="Times New Roman" w:cs="Times New Roman"/>
          <w:color w:val="000000" w:themeColor="text1"/>
          <w:sz w:val="24"/>
          <w:szCs w:val="24"/>
        </w:rPr>
        <w:t xml:space="preserve"> to assess how other researchers have set up their research methodology. The literature review was done in two parts, first a more general set of papers that look more at the efficacy of using the GSS in general, followed by a closer look at specific research focused on tracking attitudinal trends.</w:t>
      </w:r>
    </w:p>
    <w:p w14:paraId="31A24F28" w14:textId="77777777" w:rsidR="006A1564" w:rsidRPr="009007CD" w:rsidRDefault="006A1564" w:rsidP="006A1564">
      <w:pPr>
        <w:rPr>
          <w:rFonts w:ascii="Times New Roman" w:hAnsi="Times New Roman" w:cs="Times New Roman"/>
          <w:sz w:val="24"/>
          <w:szCs w:val="24"/>
        </w:rPr>
      </w:pPr>
      <w:r w:rsidRPr="009007CD">
        <w:rPr>
          <w:rFonts w:ascii="Times New Roman" w:hAnsi="Times New Roman" w:cs="Times New Roman"/>
          <w:sz w:val="24"/>
          <w:szCs w:val="24"/>
        </w:rPr>
        <w:lastRenderedPageBreak/>
        <w:t xml:space="preserve">MODULE </w:t>
      </w:r>
      <w:r>
        <w:rPr>
          <w:rFonts w:ascii="Times New Roman" w:hAnsi="Times New Roman" w:cs="Times New Roman"/>
          <w:sz w:val="24"/>
          <w:szCs w:val="24"/>
        </w:rPr>
        <w:t>6</w:t>
      </w:r>
      <w:r w:rsidRPr="009007CD">
        <w:rPr>
          <w:rFonts w:ascii="Times New Roman" w:hAnsi="Times New Roman" w:cs="Times New Roman"/>
          <w:sz w:val="24"/>
          <w:szCs w:val="24"/>
        </w:rPr>
        <w:t xml:space="preserve"> – CRITICAL THINKING – OPTION 1</w:t>
      </w:r>
    </w:p>
    <w:p w14:paraId="01A137F4" w14:textId="17CF2E69" w:rsidR="004D4BFE" w:rsidRPr="009007CD" w:rsidRDefault="004D4BFE" w:rsidP="004D4BFE">
      <w:pPr>
        <w:spacing w:after="0" w:line="480" w:lineRule="auto"/>
        <w:ind w:firstLine="720"/>
        <w:rPr>
          <w:rFonts w:ascii="Times New Roman" w:hAnsi="Times New Roman" w:cs="Times New Roman"/>
          <w:sz w:val="24"/>
          <w:szCs w:val="24"/>
        </w:rPr>
      </w:pPr>
      <w:r w:rsidRPr="009007CD">
        <w:rPr>
          <w:rFonts w:ascii="Times New Roman" w:hAnsi="Times New Roman" w:cs="Times New Roman"/>
          <w:color w:val="000000" w:themeColor="text1"/>
          <w:sz w:val="24"/>
          <w:szCs w:val="24"/>
        </w:rPr>
        <w:t xml:space="preserve">The first paper was </w:t>
      </w:r>
      <w:r w:rsidRPr="009007CD">
        <w:rPr>
          <w:rFonts w:ascii="Times New Roman" w:hAnsi="Times New Roman" w:cs="Times New Roman"/>
          <w:sz w:val="24"/>
          <w:szCs w:val="24"/>
        </w:rPr>
        <w:t>“Reliability of the core items in the General Social Survey: Estimates from the three-wave panels, 2006–2014”, which looked at the reliability of the GSS. The researchers looked at the consistency of questions over a series of surveys, specifically core questions, to see how reliable those questions are over time. (</w:t>
      </w:r>
      <w:proofErr w:type="spellStart"/>
      <w:r w:rsidRPr="009007CD">
        <w:rPr>
          <w:rFonts w:ascii="Times New Roman" w:hAnsi="Times New Roman" w:cs="Times New Roman"/>
          <w:sz w:val="24"/>
          <w:szCs w:val="24"/>
        </w:rPr>
        <w:t>Hout</w:t>
      </w:r>
      <w:proofErr w:type="spellEnd"/>
      <w:r w:rsidRPr="009007CD">
        <w:rPr>
          <w:rFonts w:ascii="Times New Roman" w:hAnsi="Times New Roman" w:cs="Times New Roman"/>
          <w:sz w:val="24"/>
          <w:szCs w:val="24"/>
        </w:rPr>
        <w:t xml:space="preserve"> &amp; Hastings, 2016) They did this, factoring in the reality that some attitudinal changes are to be expected, and their research provides a reliability ranking of different questions based on their methodology. This w</w:t>
      </w:r>
      <w:r w:rsidR="00962C13">
        <w:rPr>
          <w:rFonts w:ascii="Times New Roman" w:hAnsi="Times New Roman" w:cs="Times New Roman"/>
          <w:sz w:val="24"/>
          <w:szCs w:val="24"/>
        </w:rPr>
        <w:t>as</w:t>
      </w:r>
      <w:r w:rsidRPr="009007CD">
        <w:rPr>
          <w:rFonts w:ascii="Times New Roman" w:hAnsi="Times New Roman" w:cs="Times New Roman"/>
          <w:sz w:val="24"/>
          <w:szCs w:val="24"/>
        </w:rPr>
        <w:t xml:space="preserve"> instrumental in deciding wh</w:t>
      </w:r>
      <w:r w:rsidR="004216B5">
        <w:rPr>
          <w:rFonts w:ascii="Times New Roman" w:hAnsi="Times New Roman" w:cs="Times New Roman"/>
          <w:sz w:val="24"/>
          <w:szCs w:val="24"/>
        </w:rPr>
        <w:t>ich</w:t>
      </w:r>
      <w:r w:rsidRPr="009007CD">
        <w:rPr>
          <w:rFonts w:ascii="Times New Roman" w:hAnsi="Times New Roman" w:cs="Times New Roman"/>
          <w:sz w:val="24"/>
          <w:szCs w:val="24"/>
        </w:rPr>
        <w:t xml:space="preserve"> GSS questions to use for this research for the UUA denomination.</w:t>
      </w:r>
    </w:p>
    <w:p w14:paraId="3CEC6D99" w14:textId="1AAB7942" w:rsidR="004216B5" w:rsidRDefault="004D4BFE" w:rsidP="006A1564">
      <w:pPr>
        <w:spacing w:after="0" w:line="480" w:lineRule="auto"/>
        <w:ind w:firstLine="720"/>
        <w:rPr>
          <w:rFonts w:ascii="Times New Roman" w:hAnsi="Times New Roman" w:cs="Times New Roman"/>
          <w:sz w:val="24"/>
          <w:szCs w:val="24"/>
        </w:rPr>
      </w:pPr>
      <w:r w:rsidRPr="009007CD">
        <w:rPr>
          <w:rFonts w:ascii="Times New Roman" w:hAnsi="Times New Roman" w:cs="Times New Roman"/>
          <w:sz w:val="24"/>
          <w:szCs w:val="24"/>
        </w:rPr>
        <w:t xml:space="preserve">A paper titled “Supporting evidence: Why social scientists should sometimes consider data other than the General Social Survey” looked at the benefit of using additional data sources </w:t>
      </w:r>
      <w:r w:rsidR="00B312DC">
        <w:rPr>
          <w:rFonts w:ascii="Times New Roman" w:hAnsi="Times New Roman" w:cs="Times New Roman"/>
          <w:sz w:val="24"/>
          <w:szCs w:val="24"/>
        </w:rPr>
        <w:t>beyond just</w:t>
      </w:r>
      <w:r w:rsidRPr="009007CD">
        <w:rPr>
          <w:rFonts w:ascii="Times New Roman" w:hAnsi="Times New Roman" w:cs="Times New Roman"/>
          <w:sz w:val="24"/>
          <w:szCs w:val="24"/>
        </w:rPr>
        <w:t xml:space="preserve"> the GSS</w:t>
      </w:r>
      <w:r w:rsidR="00B312DC">
        <w:rPr>
          <w:rFonts w:ascii="Times New Roman" w:hAnsi="Times New Roman" w:cs="Times New Roman"/>
          <w:sz w:val="24"/>
          <w:szCs w:val="24"/>
        </w:rPr>
        <w:t>, particularly</w:t>
      </w:r>
      <w:r w:rsidRPr="009007CD">
        <w:rPr>
          <w:rFonts w:ascii="Times New Roman" w:hAnsi="Times New Roman" w:cs="Times New Roman"/>
          <w:sz w:val="24"/>
          <w:szCs w:val="24"/>
        </w:rPr>
        <w:t xml:space="preserve"> when looking at religion. While the authors make the case that other social survey sources can be beneficial, they also acknowledge that the GSS is the gold standard for social survey data in America. (Hackett, Smith, </w:t>
      </w:r>
      <w:proofErr w:type="spellStart"/>
      <w:r w:rsidRPr="009007CD">
        <w:rPr>
          <w:rFonts w:ascii="Times New Roman" w:hAnsi="Times New Roman" w:cs="Times New Roman"/>
          <w:sz w:val="24"/>
          <w:szCs w:val="24"/>
        </w:rPr>
        <w:t>Sciupac</w:t>
      </w:r>
      <w:proofErr w:type="spellEnd"/>
      <w:r w:rsidRPr="009007CD">
        <w:rPr>
          <w:rFonts w:ascii="Times New Roman" w:hAnsi="Times New Roman" w:cs="Times New Roman"/>
          <w:sz w:val="24"/>
          <w:szCs w:val="24"/>
        </w:rPr>
        <w:t xml:space="preserve">, &amp; </w:t>
      </w:r>
      <w:proofErr w:type="spellStart"/>
      <w:r w:rsidRPr="009007CD">
        <w:rPr>
          <w:rFonts w:ascii="Times New Roman" w:hAnsi="Times New Roman" w:cs="Times New Roman"/>
          <w:sz w:val="24"/>
          <w:szCs w:val="24"/>
        </w:rPr>
        <w:t>Gecewicz</w:t>
      </w:r>
      <w:proofErr w:type="spellEnd"/>
      <w:r w:rsidRPr="009007CD">
        <w:rPr>
          <w:rFonts w:ascii="Times New Roman" w:hAnsi="Times New Roman" w:cs="Times New Roman"/>
          <w:sz w:val="24"/>
          <w:szCs w:val="24"/>
        </w:rPr>
        <w:t>, 2018) The GSS alone will suffice for the Capstone project, but in the real world it would be good to expand the data sources to verify the pros and cons of using additional social surveys.</w:t>
      </w:r>
      <w:r w:rsidR="006A1564">
        <w:rPr>
          <w:rFonts w:ascii="Times New Roman" w:hAnsi="Times New Roman" w:cs="Times New Roman"/>
          <w:sz w:val="24"/>
          <w:szCs w:val="24"/>
        </w:rPr>
        <w:t xml:space="preserve"> This is particularly true since there are only 2500 or so response</w:t>
      </w:r>
      <w:r w:rsidR="00B312DC">
        <w:rPr>
          <w:rFonts w:ascii="Times New Roman" w:hAnsi="Times New Roman" w:cs="Times New Roman"/>
          <w:sz w:val="24"/>
          <w:szCs w:val="24"/>
        </w:rPr>
        <w:t>s</w:t>
      </w:r>
      <w:r w:rsidR="006A1564">
        <w:rPr>
          <w:rFonts w:ascii="Times New Roman" w:hAnsi="Times New Roman" w:cs="Times New Roman"/>
          <w:sz w:val="24"/>
          <w:szCs w:val="24"/>
        </w:rPr>
        <w:t xml:space="preserve"> </w:t>
      </w:r>
      <w:r w:rsidR="00B312DC">
        <w:rPr>
          <w:rFonts w:ascii="Times New Roman" w:hAnsi="Times New Roman" w:cs="Times New Roman"/>
          <w:sz w:val="24"/>
          <w:szCs w:val="24"/>
        </w:rPr>
        <w:t>with each iteration of the bi-annual GSS</w:t>
      </w:r>
      <w:r w:rsidR="006A1564">
        <w:rPr>
          <w:rFonts w:ascii="Times New Roman" w:hAnsi="Times New Roman" w:cs="Times New Roman"/>
          <w:sz w:val="24"/>
          <w:szCs w:val="24"/>
        </w:rPr>
        <w:t xml:space="preserve"> survey, so </w:t>
      </w:r>
      <w:r w:rsidR="00B312DC">
        <w:rPr>
          <w:rFonts w:ascii="Times New Roman" w:hAnsi="Times New Roman" w:cs="Times New Roman"/>
          <w:sz w:val="24"/>
          <w:szCs w:val="24"/>
        </w:rPr>
        <w:t xml:space="preserve">there really is </w:t>
      </w:r>
      <w:r w:rsidR="006A1564">
        <w:rPr>
          <w:rFonts w:ascii="Times New Roman" w:hAnsi="Times New Roman" w:cs="Times New Roman"/>
          <w:sz w:val="24"/>
          <w:szCs w:val="24"/>
        </w:rPr>
        <w:t>not enough to drill down into specific denominations such as the UUA.</w:t>
      </w:r>
    </w:p>
    <w:p w14:paraId="63A789A7" w14:textId="04B44655" w:rsidR="006A1564" w:rsidRDefault="004D4BFE" w:rsidP="006A1564">
      <w:pPr>
        <w:spacing w:after="0" w:line="480" w:lineRule="auto"/>
        <w:ind w:firstLine="720"/>
        <w:rPr>
          <w:rFonts w:ascii="Times New Roman" w:hAnsi="Times New Roman" w:cs="Times New Roman"/>
          <w:sz w:val="24"/>
          <w:szCs w:val="24"/>
        </w:rPr>
      </w:pPr>
      <w:r w:rsidRPr="009007CD">
        <w:rPr>
          <w:rFonts w:ascii="Times New Roman" w:hAnsi="Times New Roman" w:cs="Times New Roman"/>
          <w:sz w:val="24"/>
          <w:szCs w:val="24"/>
        </w:rPr>
        <w:t>The next paper reviewed was a look at attitud</w:t>
      </w:r>
      <w:r w:rsidR="006A1564">
        <w:rPr>
          <w:rFonts w:ascii="Times New Roman" w:hAnsi="Times New Roman" w:cs="Times New Roman"/>
          <w:sz w:val="24"/>
          <w:szCs w:val="24"/>
        </w:rPr>
        <w:t>inal change</w:t>
      </w:r>
      <w:r w:rsidRPr="009007CD">
        <w:rPr>
          <w:rFonts w:ascii="Times New Roman" w:hAnsi="Times New Roman" w:cs="Times New Roman"/>
          <w:sz w:val="24"/>
          <w:szCs w:val="24"/>
        </w:rPr>
        <w:t xml:space="preserve"> over the</w:t>
      </w:r>
      <w:r w:rsidR="006A1564">
        <w:rPr>
          <w:rFonts w:ascii="Times New Roman" w:hAnsi="Times New Roman" w:cs="Times New Roman"/>
          <w:sz w:val="24"/>
          <w:szCs w:val="24"/>
        </w:rPr>
        <w:t xml:space="preserve"> GSS’</w:t>
      </w:r>
      <w:r w:rsidRPr="009007CD">
        <w:rPr>
          <w:rFonts w:ascii="Times New Roman" w:hAnsi="Times New Roman" w:cs="Times New Roman"/>
          <w:sz w:val="24"/>
          <w:szCs w:val="24"/>
        </w:rPr>
        <w:t xml:space="preserve"> first four decades. Titled “A generation of attitude trends among US householders as measured in the NORC General Social Survey 1972–2010”, the author looks at the change over time with respect to different attitudes relative to different societal concerns. (Davis, 2013) </w:t>
      </w:r>
      <w:r w:rsidR="00962C13">
        <w:rPr>
          <w:rFonts w:ascii="Times New Roman" w:hAnsi="Times New Roman" w:cs="Times New Roman"/>
          <w:sz w:val="24"/>
          <w:szCs w:val="24"/>
        </w:rPr>
        <w:t xml:space="preserve">While the focus </w:t>
      </w:r>
      <w:r w:rsidR="00B312DC">
        <w:rPr>
          <w:rFonts w:ascii="Times New Roman" w:hAnsi="Times New Roman" w:cs="Times New Roman"/>
          <w:sz w:val="24"/>
          <w:szCs w:val="24"/>
        </w:rPr>
        <w:t xml:space="preserve">for this paper </w:t>
      </w:r>
      <w:r w:rsidR="00962C13">
        <w:rPr>
          <w:rFonts w:ascii="Times New Roman" w:hAnsi="Times New Roman" w:cs="Times New Roman"/>
          <w:sz w:val="24"/>
          <w:szCs w:val="24"/>
        </w:rPr>
        <w:t>is just</w:t>
      </w:r>
      <w:r w:rsidR="00B312DC">
        <w:rPr>
          <w:rFonts w:ascii="Times New Roman" w:hAnsi="Times New Roman" w:cs="Times New Roman"/>
          <w:sz w:val="24"/>
          <w:szCs w:val="24"/>
        </w:rPr>
        <w:t xml:space="preserve"> on</w:t>
      </w:r>
      <w:r w:rsidR="00962C13">
        <w:rPr>
          <w:rFonts w:ascii="Times New Roman" w:hAnsi="Times New Roman" w:cs="Times New Roman"/>
          <w:sz w:val="24"/>
          <w:szCs w:val="24"/>
        </w:rPr>
        <w:t xml:space="preserve"> the most recent GSS from 2018, a similar type of review could be done back to </w:t>
      </w:r>
      <w:r w:rsidR="00B312DC">
        <w:rPr>
          <w:rFonts w:ascii="Times New Roman" w:hAnsi="Times New Roman" w:cs="Times New Roman"/>
          <w:sz w:val="24"/>
          <w:szCs w:val="24"/>
        </w:rPr>
        <w:t>previous year</w:t>
      </w:r>
      <w:r w:rsidR="00962C13">
        <w:rPr>
          <w:rFonts w:ascii="Times New Roman" w:hAnsi="Times New Roman" w:cs="Times New Roman"/>
          <w:sz w:val="24"/>
          <w:szCs w:val="24"/>
        </w:rPr>
        <w:t>s</w:t>
      </w:r>
      <w:r w:rsidR="00B312DC">
        <w:rPr>
          <w:rFonts w:ascii="Times New Roman" w:hAnsi="Times New Roman" w:cs="Times New Roman"/>
          <w:sz w:val="24"/>
          <w:szCs w:val="24"/>
        </w:rPr>
        <w:t>’</w:t>
      </w:r>
      <w:r w:rsidR="00962C13">
        <w:rPr>
          <w:rFonts w:ascii="Times New Roman" w:hAnsi="Times New Roman" w:cs="Times New Roman"/>
          <w:sz w:val="24"/>
          <w:szCs w:val="24"/>
        </w:rPr>
        <w:t xml:space="preserve"> survey</w:t>
      </w:r>
      <w:r w:rsidR="00B312DC">
        <w:rPr>
          <w:rFonts w:ascii="Times New Roman" w:hAnsi="Times New Roman" w:cs="Times New Roman"/>
          <w:sz w:val="24"/>
          <w:szCs w:val="24"/>
        </w:rPr>
        <w:t>s</w:t>
      </w:r>
      <w:r w:rsidR="00962C13">
        <w:rPr>
          <w:rFonts w:ascii="Times New Roman" w:hAnsi="Times New Roman" w:cs="Times New Roman"/>
          <w:sz w:val="24"/>
          <w:szCs w:val="24"/>
        </w:rPr>
        <w:t xml:space="preserve"> based on the questions that were used</w:t>
      </w:r>
      <w:r w:rsidRPr="009007CD">
        <w:rPr>
          <w:rFonts w:ascii="Times New Roman" w:hAnsi="Times New Roman" w:cs="Times New Roman"/>
          <w:sz w:val="24"/>
          <w:szCs w:val="24"/>
        </w:rPr>
        <w:t>.</w:t>
      </w:r>
      <w:r w:rsidR="006A1564">
        <w:rPr>
          <w:rFonts w:ascii="Times New Roman" w:hAnsi="Times New Roman" w:cs="Times New Roman"/>
          <w:sz w:val="24"/>
          <w:szCs w:val="24"/>
        </w:rPr>
        <w:br w:type="page"/>
      </w:r>
    </w:p>
    <w:p w14:paraId="2CE79FA3" w14:textId="4CE40BDA" w:rsidR="006A1564" w:rsidRPr="009007CD" w:rsidRDefault="006A1564" w:rsidP="006A1564">
      <w:pPr>
        <w:rPr>
          <w:rFonts w:ascii="Times New Roman" w:hAnsi="Times New Roman" w:cs="Times New Roman"/>
          <w:sz w:val="24"/>
          <w:szCs w:val="24"/>
        </w:rPr>
      </w:pPr>
      <w:r w:rsidRPr="009007CD">
        <w:rPr>
          <w:rFonts w:ascii="Times New Roman" w:hAnsi="Times New Roman" w:cs="Times New Roman"/>
          <w:sz w:val="24"/>
          <w:szCs w:val="24"/>
        </w:rPr>
        <w:lastRenderedPageBreak/>
        <w:t xml:space="preserve">MODULE </w:t>
      </w:r>
      <w:r>
        <w:rPr>
          <w:rFonts w:ascii="Times New Roman" w:hAnsi="Times New Roman" w:cs="Times New Roman"/>
          <w:sz w:val="24"/>
          <w:szCs w:val="24"/>
        </w:rPr>
        <w:t>6</w:t>
      </w:r>
      <w:r w:rsidRPr="009007CD">
        <w:rPr>
          <w:rFonts w:ascii="Times New Roman" w:hAnsi="Times New Roman" w:cs="Times New Roman"/>
          <w:sz w:val="24"/>
          <w:szCs w:val="24"/>
        </w:rPr>
        <w:t xml:space="preserve"> – CRITICAL THINKING – OPTION 1</w:t>
      </w:r>
    </w:p>
    <w:p w14:paraId="24569524" w14:textId="2FFD58A0" w:rsidR="004D4BFE" w:rsidRPr="009007CD" w:rsidRDefault="004D4BFE" w:rsidP="004D4BFE">
      <w:pPr>
        <w:spacing w:after="0" w:line="480" w:lineRule="auto"/>
        <w:ind w:firstLine="720"/>
        <w:rPr>
          <w:rFonts w:ascii="Times New Roman" w:hAnsi="Times New Roman" w:cs="Times New Roman"/>
          <w:sz w:val="24"/>
          <w:szCs w:val="24"/>
        </w:rPr>
      </w:pPr>
      <w:r w:rsidRPr="009007CD">
        <w:rPr>
          <w:rFonts w:ascii="Times New Roman" w:hAnsi="Times New Roman" w:cs="Times New Roman"/>
          <w:sz w:val="24"/>
          <w:szCs w:val="24"/>
        </w:rPr>
        <w:t>The paper titled “A longitudinal analysis of gendered association patterns: Homophily and social distance in the General Social Survey” presents the research in homophily, the tendency for individuals to associate with others self-identified as peers. (</w:t>
      </w:r>
      <w:proofErr w:type="spellStart"/>
      <w:r w:rsidRPr="009007CD">
        <w:rPr>
          <w:rFonts w:ascii="Times New Roman" w:hAnsi="Times New Roman" w:cs="Times New Roman"/>
          <w:sz w:val="24"/>
          <w:szCs w:val="24"/>
        </w:rPr>
        <w:t>Brashears</w:t>
      </w:r>
      <w:proofErr w:type="spellEnd"/>
      <w:r w:rsidRPr="009007CD">
        <w:rPr>
          <w:rFonts w:ascii="Times New Roman" w:hAnsi="Times New Roman" w:cs="Times New Roman"/>
          <w:sz w:val="24"/>
          <w:szCs w:val="24"/>
        </w:rPr>
        <w:t>, 2015) This tendency to self-select others that are more homogenous may prove useful within a church environment which would rank high on the homophilic scale.</w:t>
      </w:r>
      <w:r w:rsidR="004216B5">
        <w:rPr>
          <w:rFonts w:ascii="Times New Roman" w:hAnsi="Times New Roman" w:cs="Times New Roman"/>
          <w:sz w:val="24"/>
          <w:szCs w:val="24"/>
        </w:rPr>
        <w:t xml:space="preserve"> This will also impact the political grouping that so many find themselves in based on their partisan affiliations</w:t>
      </w:r>
      <w:r w:rsidR="00B312DC">
        <w:rPr>
          <w:rFonts w:ascii="Times New Roman" w:hAnsi="Times New Roman" w:cs="Times New Roman"/>
          <w:sz w:val="24"/>
          <w:szCs w:val="24"/>
        </w:rPr>
        <w:t xml:space="preserve"> and social networks</w:t>
      </w:r>
      <w:r w:rsidR="004216B5">
        <w:rPr>
          <w:rFonts w:ascii="Times New Roman" w:hAnsi="Times New Roman" w:cs="Times New Roman"/>
          <w:sz w:val="24"/>
          <w:szCs w:val="24"/>
        </w:rPr>
        <w:t>.</w:t>
      </w:r>
    </w:p>
    <w:p w14:paraId="28A44F06" w14:textId="4C59296A" w:rsidR="004D4BFE" w:rsidRPr="009007CD" w:rsidRDefault="004D4BFE" w:rsidP="004D4BFE">
      <w:pPr>
        <w:spacing w:after="0" w:line="480" w:lineRule="auto"/>
        <w:ind w:firstLine="720"/>
        <w:rPr>
          <w:rFonts w:ascii="Times New Roman" w:hAnsi="Times New Roman" w:cs="Times New Roman"/>
          <w:sz w:val="24"/>
          <w:szCs w:val="24"/>
        </w:rPr>
      </w:pPr>
      <w:r w:rsidRPr="009007CD">
        <w:rPr>
          <w:rFonts w:ascii="Times New Roman" w:hAnsi="Times New Roman" w:cs="Times New Roman"/>
          <w:sz w:val="24"/>
          <w:szCs w:val="24"/>
        </w:rPr>
        <w:t>The researchers that wrote “Partisan strength, political trust and generalized trust in the United States: An analysis of the General Social Survey, 1972–2014” looked at the strength of partisan feeling with political and overall trust. (</w:t>
      </w:r>
      <w:proofErr w:type="spellStart"/>
      <w:r w:rsidRPr="009007CD">
        <w:rPr>
          <w:rFonts w:ascii="Times New Roman" w:hAnsi="Times New Roman" w:cs="Times New Roman"/>
          <w:sz w:val="24"/>
          <w:szCs w:val="24"/>
        </w:rPr>
        <w:t>Hooghe</w:t>
      </w:r>
      <w:proofErr w:type="spellEnd"/>
      <w:r w:rsidRPr="009007CD">
        <w:rPr>
          <w:rFonts w:ascii="Times New Roman" w:hAnsi="Times New Roman" w:cs="Times New Roman"/>
          <w:sz w:val="24"/>
          <w:szCs w:val="24"/>
        </w:rPr>
        <w:t xml:space="preserve"> &amp; </w:t>
      </w:r>
      <w:proofErr w:type="spellStart"/>
      <w:r w:rsidRPr="009007CD">
        <w:rPr>
          <w:rFonts w:ascii="Times New Roman" w:hAnsi="Times New Roman" w:cs="Times New Roman"/>
          <w:sz w:val="24"/>
          <w:szCs w:val="24"/>
        </w:rPr>
        <w:t>Oser</w:t>
      </w:r>
      <w:proofErr w:type="spellEnd"/>
      <w:r w:rsidRPr="009007CD">
        <w:rPr>
          <w:rFonts w:ascii="Times New Roman" w:hAnsi="Times New Roman" w:cs="Times New Roman"/>
          <w:sz w:val="24"/>
          <w:szCs w:val="24"/>
        </w:rPr>
        <w:t xml:space="preserve">, 2017) </w:t>
      </w:r>
      <w:r w:rsidR="004216B5">
        <w:rPr>
          <w:rFonts w:ascii="Times New Roman" w:hAnsi="Times New Roman" w:cs="Times New Roman"/>
          <w:sz w:val="24"/>
          <w:szCs w:val="24"/>
        </w:rPr>
        <w:t xml:space="preserve">While this precedes the </w:t>
      </w:r>
      <w:r w:rsidR="00B91D82">
        <w:rPr>
          <w:rFonts w:ascii="Times New Roman" w:hAnsi="Times New Roman" w:cs="Times New Roman"/>
          <w:sz w:val="24"/>
          <w:szCs w:val="24"/>
        </w:rPr>
        <w:t>time that is being studie</w:t>
      </w:r>
      <w:r w:rsidR="00962C13">
        <w:rPr>
          <w:rFonts w:ascii="Times New Roman" w:hAnsi="Times New Roman" w:cs="Times New Roman"/>
          <w:sz w:val="24"/>
          <w:szCs w:val="24"/>
        </w:rPr>
        <w:t>d</w:t>
      </w:r>
      <w:r w:rsidR="00B91D82">
        <w:rPr>
          <w:rFonts w:ascii="Times New Roman" w:hAnsi="Times New Roman" w:cs="Times New Roman"/>
          <w:sz w:val="24"/>
          <w:szCs w:val="24"/>
        </w:rPr>
        <w:t>,</w:t>
      </w:r>
      <w:r w:rsidR="004216B5">
        <w:rPr>
          <w:rFonts w:ascii="Times New Roman" w:hAnsi="Times New Roman" w:cs="Times New Roman"/>
          <w:sz w:val="24"/>
          <w:szCs w:val="24"/>
        </w:rPr>
        <w:t xml:space="preserve"> </w:t>
      </w:r>
      <w:r w:rsidR="00B91D82">
        <w:rPr>
          <w:rFonts w:ascii="Times New Roman" w:hAnsi="Times New Roman" w:cs="Times New Roman"/>
          <w:sz w:val="24"/>
          <w:szCs w:val="24"/>
        </w:rPr>
        <w:t>t</w:t>
      </w:r>
      <w:r w:rsidRPr="009007CD">
        <w:rPr>
          <w:rFonts w:ascii="Times New Roman" w:hAnsi="Times New Roman" w:cs="Times New Roman"/>
          <w:sz w:val="24"/>
          <w:szCs w:val="24"/>
        </w:rPr>
        <w:t xml:space="preserve">his </w:t>
      </w:r>
      <w:r w:rsidR="00962C13">
        <w:rPr>
          <w:rFonts w:ascii="Times New Roman" w:hAnsi="Times New Roman" w:cs="Times New Roman"/>
          <w:sz w:val="24"/>
          <w:szCs w:val="24"/>
        </w:rPr>
        <w:t>is still</w:t>
      </w:r>
      <w:r w:rsidRPr="009007CD">
        <w:rPr>
          <w:rFonts w:ascii="Times New Roman" w:hAnsi="Times New Roman" w:cs="Times New Roman"/>
          <w:sz w:val="24"/>
          <w:szCs w:val="24"/>
        </w:rPr>
        <w:t xml:space="preserve"> useful as relationships are explored that relate to the social justice issues being worked on by the UUA</w:t>
      </w:r>
      <w:r w:rsidR="00962C13">
        <w:rPr>
          <w:rFonts w:ascii="Times New Roman" w:hAnsi="Times New Roman" w:cs="Times New Roman"/>
          <w:sz w:val="24"/>
          <w:szCs w:val="24"/>
        </w:rPr>
        <w:t>, especially as they relate to partisan</w:t>
      </w:r>
      <w:r w:rsidR="00D414BB">
        <w:rPr>
          <w:rFonts w:ascii="Times New Roman" w:hAnsi="Times New Roman" w:cs="Times New Roman"/>
          <w:sz w:val="24"/>
          <w:szCs w:val="24"/>
        </w:rPr>
        <w:t xml:space="preserve"> position</w:t>
      </w:r>
      <w:r w:rsidRPr="009007CD">
        <w:rPr>
          <w:rFonts w:ascii="Times New Roman" w:hAnsi="Times New Roman" w:cs="Times New Roman"/>
          <w:sz w:val="24"/>
          <w:szCs w:val="24"/>
        </w:rPr>
        <w:t xml:space="preserve">. </w:t>
      </w:r>
    </w:p>
    <w:p w14:paraId="5FC06D98" w14:textId="226BFB3D" w:rsidR="004D4BFE" w:rsidRPr="009007CD" w:rsidRDefault="004D4BFE" w:rsidP="00B91D82">
      <w:pPr>
        <w:spacing w:after="0" w:line="480" w:lineRule="auto"/>
        <w:ind w:firstLine="720"/>
        <w:rPr>
          <w:rFonts w:ascii="Times New Roman" w:hAnsi="Times New Roman" w:cs="Times New Roman"/>
          <w:sz w:val="24"/>
          <w:szCs w:val="24"/>
        </w:rPr>
      </w:pPr>
      <w:r w:rsidRPr="009007CD">
        <w:rPr>
          <w:rFonts w:ascii="Times New Roman" w:hAnsi="Times New Roman" w:cs="Times New Roman"/>
          <w:sz w:val="24"/>
          <w:szCs w:val="24"/>
        </w:rPr>
        <w:t>Lastly, the paper titled “U.S. citizens' current attitudes toward immigrants and immigration: A study from the General Social Survey” was pulled as it looks at the issue of immigration, which is an issue that has been the focus of the UUA in previous years with respect to human rights for asylum seekers and American immigration policy. (Pryce, 2018) Again, this paper will help with the specific review of the attitudes studied in the paper as well as the general methodology in the use of the GSS for this type of research.</w:t>
      </w:r>
    </w:p>
    <w:p w14:paraId="7892B903" w14:textId="47C33099" w:rsidR="000C5BB1" w:rsidRPr="009007CD" w:rsidRDefault="000C5BB1"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R</w:t>
      </w:r>
      <w:r w:rsidR="00082A17" w:rsidRPr="009007CD">
        <w:rPr>
          <w:rFonts w:ascii="Times New Roman" w:hAnsi="Times New Roman" w:cs="Times New Roman"/>
          <w:b/>
          <w:bCs/>
          <w:sz w:val="24"/>
          <w:szCs w:val="24"/>
        </w:rPr>
        <w:t>esearch Design</w:t>
      </w:r>
    </w:p>
    <w:p w14:paraId="2FD0993C" w14:textId="28E6B730" w:rsidR="000C5BB1" w:rsidRPr="009007CD" w:rsidRDefault="000C5BB1" w:rsidP="00082A17">
      <w:pPr>
        <w:rPr>
          <w:rFonts w:ascii="Times New Roman" w:hAnsi="Times New Roman" w:cs="Times New Roman"/>
          <w:b/>
          <w:bCs/>
          <w:sz w:val="24"/>
          <w:szCs w:val="24"/>
        </w:rPr>
      </w:pPr>
      <w:r w:rsidRPr="009007CD">
        <w:rPr>
          <w:rFonts w:ascii="Times New Roman" w:hAnsi="Times New Roman" w:cs="Times New Roman"/>
          <w:b/>
          <w:bCs/>
          <w:sz w:val="24"/>
          <w:szCs w:val="24"/>
        </w:rPr>
        <w:t>M</w:t>
      </w:r>
      <w:r w:rsidR="00082A17" w:rsidRPr="009007CD">
        <w:rPr>
          <w:rFonts w:ascii="Times New Roman" w:hAnsi="Times New Roman" w:cs="Times New Roman"/>
          <w:b/>
          <w:bCs/>
          <w:sz w:val="24"/>
          <w:szCs w:val="24"/>
        </w:rPr>
        <w:t>ethodology</w:t>
      </w:r>
    </w:p>
    <w:p w14:paraId="705E8845" w14:textId="498F458E" w:rsidR="00B434AE" w:rsidRDefault="00B91D82"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previously described, the methodology will be to create </w:t>
      </w:r>
      <w:r w:rsidR="00B434AE">
        <w:rPr>
          <w:rFonts w:ascii="Times New Roman" w:hAnsi="Times New Roman" w:cs="Times New Roman"/>
          <w:color w:val="000000" w:themeColor="text1"/>
          <w:sz w:val="24"/>
          <w:szCs w:val="24"/>
        </w:rPr>
        <w:t>a racial equity index as well as</w:t>
      </w:r>
      <w:r>
        <w:rPr>
          <w:rFonts w:ascii="Times New Roman" w:hAnsi="Times New Roman" w:cs="Times New Roman"/>
          <w:color w:val="000000" w:themeColor="text1"/>
          <w:sz w:val="24"/>
          <w:szCs w:val="24"/>
        </w:rPr>
        <w:t xml:space="preserve"> strength of religiosity</w:t>
      </w:r>
      <w:r w:rsidR="00B434AE">
        <w:rPr>
          <w:rFonts w:ascii="Times New Roman" w:hAnsi="Times New Roman" w:cs="Times New Roman"/>
          <w:color w:val="000000" w:themeColor="text1"/>
          <w:sz w:val="24"/>
          <w:szCs w:val="24"/>
        </w:rPr>
        <w:t xml:space="preserve"> based as a composite across multiple questions</w:t>
      </w:r>
      <w:r w:rsidR="00583A15" w:rsidRPr="009007C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In each of these </w:t>
      </w:r>
      <w:r w:rsidR="00B434AE">
        <w:rPr>
          <w:rFonts w:ascii="Times New Roman" w:hAnsi="Times New Roman" w:cs="Times New Roman"/>
          <w:color w:val="000000" w:themeColor="text1"/>
          <w:sz w:val="24"/>
          <w:szCs w:val="24"/>
        </w:rPr>
        <w:t>indexe</w:t>
      </w:r>
      <w:r>
        <w:rPr>
          <w:rFonts w:ascii="Times New Roman" w:hAnsi="Times New Roman" w:cs="Times New Roman"/>
          <w:color w:val="000000" w:themeColor="text1"/>
          <w:sz w:val="24"/>
          <w:szCs w:val="24"/>
        </w:rPr>
        <w:t>s, values will be assessed from a variety of attributes, with the mean of the non-null values for each category for the first two rankings.</w:t>
      </w:r>
    </w:p>
    <w:p w14:paraId="759EBD2B" w14:textId="77777777" w:rsidR="00B434AE" w:rsidRPr="009007CD" w:rsidRDefault="00B434AE" w:rsidP="00B434AE">
      <w:pPr>
        <w:rPr>
          <w:rFonts w:ascii="Times New Roman" w:hAnsi="Times New Roman" w:cs="Times New Roman"/>
          <w:sz w:val="24"/>
          <w:szCs w:val="24"/>
        </w:rPr>
      </w:pPr>
      <w:r w:rsidRPr="009007CD">
        <w:rPr>
          <w:rFonts w:ascii="Times New Roman" w:hAnsi="Times New Roman" w:cs="Times New Roman"/>
          <w:sz w:val="24"/>
          <w:szCs w:val="24"/>
        </w:rPr>
        <w:lastRenderedPageBreak/>
        <w:t xml:space="preserve">MODULE </w:t>
      </w:r>
      <w:r>
        <w:rPr>
          <w:rFonts w:ascii="Times New Roman" w:hAnsi="Times New Roman" w:cs="Times New Roman"/>
          <w:sz w:val="24"/>
          <w:szCs w:val="24"/>
        </w:rPr>
        <w:t>6</w:t>
      </w:r>
      <w:r w:rsidRPr="009007CD">
        <w:rPr>
          <w:rFonts w:ascii="Times New Roman" w:hAnsi="Times New Roman" w:cs="Times New Roman"/>
          <w:sz w:val="24"/>
          <w:szCs w:val="24"/>
        </w:rPr>
        <w:t xml:space="preserve"> – CRITICAL THINKING – OPTION 1</w:t>
      </w:r>
    </w:p>
    <w:p w14:paraId="1DE1E905" w14:textId="3832EF80" w:rsidR="00B434AE" w:rsidRDefault="00B434AE"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Both political persuasion and religious belief will </w:t>
      </w:r>
      <w:r w:rsidR="00B312DC">
        <w:rPr>
          <w:rFonts w:ascii="Times New Roman" w:hAnsi="Times New Roman" w:cs="Times New Roman"/>
          <w:color w:val="000000" w:themeColor="text1"/>
          <w:sz w:val="24"/>
          <w:szCs w:val="24"/>
        </w:rPr>
        <w:t xml:space="preserve">each </w:t>
      </w:r>
      <w:r>
        <w:rPr>
          <w:rFonts w:ascii="Times New Roman" w:hAnsi="Times New Roman" w:cs="Times New Roman"/>
          <w:color w:val="000000" w:themeColor="text1"/>
          <w:sz w:val="24"/>
          <w:szCs w:val="24"/>
        </w:rPr>
        <w:t>be from a s</w:t>
      </w:r>
      <w:r w:rsidR="00B312DC">
        <w:rPr>
          <w:rFonts w:ascii="Times New Roman" w:hAnsi="Times New Roman" w:cs="Times New Roman"/>
          <w:color w:val="000000" w:themeColor="text1"/>
          <w:sz w:val="24"/>
          <w:szCs w:val="24"/>
        </w:rPr>
        <w:t>pecific</w:t>
      </w:r>
      <w:r>
        <w:rPr>
          <w:rFonts w:ascii="Times New Roman" w:hAnsi="Times New Roman" w:cs="Times New Roman"/>
          <w:color w:val="000000" w:themeColor="text1"/>
          <w:sz w:val="24"/>
          <w:szCs w:val="24"/>
        </w:rPr>
        <w:t xml:space="preserve"> question that </w:t>
      </w:r>
      <w:r w:rsidR="00B312DC">
        <w:rPr>
          <w:rFonts w:ascii="Times New Roman" w:hAnsi="Times New Roman" w:cs="Times New Roman"/>
          <w:color w:val="000000" w:themeColor="text1"/>
          <w:sz w:val="24"/>
          <w:szCs w:val="24"/>
        </w:rPr>
        <w:t xml:space="preserve">respectively </w:t>
      </w:r>
      <w:r>
        <w:rPr>
          <w:rFonts w:ascii="Times New Roman" w:hAnsi="Times New Roman" w:cs="Times New Roman"/>
          <w:color w:val="000000" w:themeColor="text1"/>
          <w:sz w:val="24"/>
          <w:szCs w:val="24"/>
        </w:rPr>
        <w:t>relies on the respondent’s self-assessment</w:t>
      </w:r>
      <w:r w:rsidR="00B91D8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While not ideal and dependent on the accuracy and honesty of each respondent, this was deemed reasonable and necessary.</w:t>
      </w:r>
    </w:p>
    <w:p w14:paraId="7A24D6FE" w14:textId="10E8B7EA" w:rsidR="00082A17" w:rsidRPr="009007CD" w:rsidRDefault="00B91D82"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00B434AE">
        <w:rPr>
          <w:rFonts w:ascii="Times New Roman" w:hAnsi="Times New Roman" w:cs="Times New Roman"/>
          <w:color w:val="000000" w:themeColor="text1"/>
          <w:sz w:val="24"/>
          <w:szCs w:val="24"/>
        </w:rPr>
        <w:t xml:space="preserve">re are two hypotheses, with the first the correlation of the </w:t>
      </w:r>
      <w:r>
        <w:rPr>
          <w:rFonts w:ascii="Times New Roman" w:hAnsi="Times New Roman" w:cs="Times New Roman"/>
          <w:color w:val="000000" w:themeColor="text1"/>
          <w:sz w:val="24"/>
          <w:szCs w:val="24"/>
        </w:rPr>
        <w:t xml:space="preserve">racial equity </w:t>
      </w:r>
      <w:r w:rsidR="00B434AE">
        <w:rPr>
          <w:rFonts w:ascii="Times New Roman" w:hAnsi="Times New Roman" w:cs="Times New Roman"/>
          <w:color w:val="000000" w:themeColor="text1"/>
          <w:sz w:val="24"/>
          <w:szCs w:val="24"/>
        </w:rPr>
        <w:t>index as</w:t>
      </w:r>
      <w:r>
        <w:rPr>
          <w:rFonts w:ascii="Times New Roman" w:hAnsi="Times New Roman" w:cs="Times New Roman"/>
          <w:color w:val="000000" w:themeColor="text1"/>
          <w:sz w:val="24"/>
          <w:szCs w:val="24"/>
        </w:rPr>
        <w:t xml:space="preserve"> the independent variable with the political range </w:t>
      </w:r>
      <w:r w:rsidR="00B434AE">
        <w:rPr>
          <w:rFonts w:ascii="Times New Roman" w:hAnsi="Times New Roman" w:cs="Times New Roman"/>
          <w:color w:val="000000" w:themeColor="text1"/>
          <w:sz w:val="24"/>
          <w:szCs w:val="24"/>
        </w:rPr>
        <w:t xml:space="preserve">as the dependent variable </w:t>
      </w:r>
      <w:r>
        <w:rPr>
          <w:rFonts w:ascii="Times New Roman" w:hAnsi="Times New Roman" w:cs="Times New Roman"/>
          <w:color w:val="000000" w:themeColor="text1"/>
          <w:sz w:val="24"/>
          <w:szCs w:val="24"/>
        </w:rPr>
        <w:t xml:space="preserve">for each of the </w:t>
      </w:r>
      <w:r w:rsidR="00B434AE">
        <w:rPr>
          <w:rFonts w:ascii="Times New Roman" w:hAnsi="Times New Roman" w:cs="Times New Roman"/>
          <w:color w:val="000000" w:themeColor="text1"/>
          <w:sz w:val="24"/>
          <w:szCs w:val="24"/>
        </w:rPr>
        <w:t>categorical</w:t>
      </w:r>
      <w:r w:rsidR="0046511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religious groups</w:t>
      </w:r>
      <w:r w:rsidR="005A7D4D">
        <w:rPr>
          <w:rFonts w:ascii="Times New Roman" w:hAnsi="Times New Roman" w:cs="Times New Roman"/>
          <w:color w:val="000000" w:themeColor="text1"/>
          <w:sz w:val="24"/>
          <w:szCs w:val="24"/>
        </w:rPr>
        <w:t xml:space="preserve">. </w:t>
      </w:r>
      <w:r w:rsidR="00B434AE">
        <w:rPr>
          <w:rFonts w:ascii="Times New Roman" w:hAnsi="Times New Roman" w:cs="Times New Roman"/>
          <w:color w:val="000000" w:themeColor="text1"/>
          <w:sz w:val="24"/>
          <w:szCs w:val="24"/>
        </w:rPr>
        <w:t xml:space="preserve">The second is the strength of religiosity as the independent variable, again with the political range as the dependent variable, grouped </w:t>
      </w:r>
      <w:r w:rsidR="00393F86">
        <w:rPr>
          <w:rFonts w:ascii="Times New Roman" w:hAnsi="Times New Roman" w:cs="Times New Roman"/>
          <w:color w:val="000000" w:themeColor="text1"/>
          <w:sz w:val="24"/>
          <w:szCs w:val="24"/>
        </w:rPr>
        <w:t>by the different religious categories</w:t>
      </w:r>
      <w:r w:rsidR="00B434AE">
        <w:rPr>
          <w:rFonts w:ascii="Times New Roman" w:hAnsi="Times New Roman" w:cs="Times New Roman"/>
          <w:color w:val="000000" w:themeColor="text1"/>
          <w:sz w:val="24"/>
          <w:szCs w:val="24"/>
        </w:rPr>
        <w:t xml:space="preserve">. </w:t>
      </w:r>
      <w:r w:rsidR="005A7D4D">
        <w:rPr>
          <w:rFonts w:ascii="Times New Roman" w:hAnsi="Times New Roman" w:cs="Times New Roman"/>
          <w:color w:val="000000" w:themeColor="text1"/>
          <w:sz w:val="24"/>
          <w:szCs w:val="24"/>
        </w:rPr>
        <w:t>If there is any correlation, further analysis can be made across other demographics like age, gender, race, education, and socio-economic</w:t>
      </w:r>
      <w:r w:rsidR="00B434AE">
        <w:rPr>
          <w:rFonts w:ascii="Times New Roman" w:hAnsi="Times New Roman" w:cs="Times New Roman"/>
          <w:color w:val="000000" w:themeColor="text1"/>
          <w:sz w:val="24"/>
          <w:szCs w:val="24"/>
        </w:rPr>
        <w:t xml:space="preserve"> status</w:t>
      </w:r>
      <w:r w:rsidR="005A7D4D">
        <w:rPr>
          <w:rFonts w:ascii="Times New Roman" w:hAnsi="Times New Roman" w:cs="Times New Roman"/>
          <w:color w:val="000000" w:themeColor="text1"/>
          <w:sz w:val="24"/>
          <w:szCs w:val="24"/>
        </w:rPr>
        <w:t>.</w:t>
      </w:r>
    </w:p>
    <w:p w14:paraId="7093510F" w14:textId="77777777" w:rsidR="000C5BB1" w:rsidRPr="009007CD" w:rsidRDefault="000C5BB1" w:rsidP="00082A17">
      <w:pPr>
        <w:rPr>
          <w:rFonts w:ascii="Times New Roman" w:hAnsi="Times New Roman" w:cs="Times New Roman"/>
          <w:b/>
          <w:bCs/>
          <w:sz w:val="24"/>
          <w:szCs w:val="24"/>
        </w:rPr>
      </w:pPr>
      <w:r w:rsidRPr="009007CD">
        <w:rPr>
          <w:rFonts w:ascii="Times New Roman" w:hAnsi="Times New Roman" w:cs="Times New Roman"/>
          <w:b/>
          <w:bCs/>
          <w:sz w:val="24"/>
          <w:szCs w:val="24"/>
        </w:rPr>
        <w:t>Methods</w:t>
      </w:r>
    </w:p>
    <w:p w14:paraId="7258C5DB" w14:textId="4F0D7BFE" w:rsidR="00082A17" w:rsidRPr="009007CD" w:rsidRDefault="005A7D4D"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correlation will be using linear regression to assess whether any statistically relevant relationship exist between the </w:t>
      </w:r>
      <w:r w:rsidR="00F221B6">
        <w:rPr>
          <w:rFonts w:ascii="Times New Roman" w:hAnsi="Times New Roman" w:cs="Times New Roman"/>
          <w:color w:val="000000" w:themeColor="text1"/>
          <w:sz w:val="24"/>
          <w:szCs w:val="24"/>
        </w:rPr>
        <w:t xml:space="preserve">respective </w:t>
      </w:r>
      <w:r>
        <w:rPr>
          <w:rFonts w:ascii="Times New Roman" w:hAnsi="Times New Roman" w:cs="Times New Roman"/>
          <w:color w:val="000000" w:themeColor="text1"/>
          <w:sz w:val="24"/>
          <w:szCs w:val="24"/>
        </w:rPr>
        <w:t>rankings</w:t>
      </w:r>
      <w:r w:rsidR="00F221B6">
        <w:rPr>
          <w:rFonts w:ascii="Times New Roman" w:hAnsi="Times New Roman" w:cs="Times New Roman"/>
          <w:color w:val="000000" w:themeColor="text1"/>
          <w:sz w:val="24"/>
          <w:szCs w:val="24"/>
        </w:rPr>
        <w:t xml:space="preserve"> and the political index, grouped by religious category</w:t>
      </w:r>
      <w:r>
        <w:rPr>
          <w:rFonts w:ascii="Times New Roman" w:hAnsi="Times New Roman" w:cs="Times New Roman"/>
          <w:color w:val="000000" w:themeColor="text1"/>
          <w:sz w:val="24"/>
          <w:szCs w:val="24"/>
        </w:rPr>
        <w:t xml:space="preserve">. A P value of under .05 will be the determinant that the null hypothesis will be rejected.  </w:t>
      </w:r>
    </w:p>
    <w:p w14:paraId="5E99AA7A" w14:textId="77777777" w:rsidR="000C5BB1" w:rsidRPr="009007CD" w:rsidRDefault="000C5BB1" w:rsidP="00082A17">
      <w:pPr>
        <w:rPr>
          <w:rFonts w:ascii="Times New Roman" w:hAnsi="Times New Roman" w:cs="Times New Roman"/>
          <w:b/>
          <w:bCs/>
          <w:sz w:val="24"/>
          <w:szCs w:val="24"/>
        </w:rPr>
      </w:pPr>
      <w:r w:rsidRPr="009007CD">
        <w:rPr>
          <w:rFonts w:ascii="Times New Roman" w:hAnsi="Times New Roman" w:cs="Times New Roman"/>
          <w:b/>
          <w:bCs/>
          <w:sz w:val="24"/>
          <w:szCs w:val="24"/>
        </w:rPr>
        <w:t>Limitations</w:t>
      </w:r>
    </w:p>
    <w:p w14:paraId="547A8BD7" w14:textId="3D958203" w:rsidR="004D4BFE" w:rsidRPr="009007CD" w:rsidRDefault="005A7D4D" w:rsidP="005A7D4D">
      <w:pPr>
        <w:spacing w:after="0" w:line="480" w:lineRule="auto"/>
        <w:ind w:firstLine="720"/>
        <w:rPr>
          <w:rFonts w:ascii="Times New Roman" w:hAnsi="Times New Roman" w:cs="Times New Roman"/>
          <w:sz w:val="24"/>
          <w:szCs w:val="24"/>
        </w:rPr>
      </w:pPr>
      <w:r>
        <w:rPr>
          <w:rFonts w:ascii="Times New Roman" w:hAnsi="Times New Roman" w:cs="Times New Roman"/>
          <w:color w:val="000000" w:themeColor="text1"/>
          <w:sz w:val="24"/>
          <w:szCs w:val="24"/>
        </w:rPr>
        <w:t xml:space="preserve">Because not all questions are asked of all participants, the methodology of using the mean of the non-null answers for a ranking for the different areas of interest is suggested as a proxy. Ideally all respondents of the survey would have identical questions, but that is </w:t>
      </w:r>
      <w:r w:rsidR="00F221B6">
        <w:rPr>
          <w:rFonts w:ascii="Times New Roman" w:hAnsi="Times New Roman" w:cs="Times New Roman"/>
          <w:color w:val="000000" w:themeColor="text1"/>
          <w:sz w:val="24"/>
          <w:szCs w:val="24"/>
        </w:rPr>
        <w:t>n</w:t>
      </w:r>
      <w:r>
        <w:rPr>
          <w:rFonts w:ascii="Times New Roman" w:hAnsi="Times New Roman" w:cs="Times New Roman"/>
          <w:color w:val="000000" w:themeColor="text1"/>
          <w:sz w:val="24"/>
          <w:szCs w:val="24"/>
        </w:rPr>
        <w:t xml:space="preserve">ot </w:t>
      </w:r>
      <w:r w:rsidR="00F221B6">
        <w:rPr>
          <w:rFonts w:ascii="Times New Roman" w:hAnsi="Times New Roman" w:cs="Times New Roman"/>
          <w:color w:val="000000" w:themeColor="text1"/>
          <w:sz w:val="24"/>
          <w:szCs w:val="24"/>
        </w:rPr>
        <w:t xml:space="preserve">always </w:t>
      </w:r>
      <w:r>
        <w:rPr>
          <w:rFonts w:ascii="Times New Roman" w:hAnsi="Times New Roman" w:cs="Times New Roman"/>
          <w:color w:val="000000" w:themeColor="text1"/>
          <w:sz w:val="24"/>
          <w:szCs w:val="24"/>
        </w:rPr>
        <w:t>the case</w:t>
      </w:r>
      <w:r w:rsidR="00D12F83">
        <w:rPr>
          <w:rFonts w:ascii="Times New Roman" w:hAnsi="Times New Roman" w:cs="Times New Roman"/>
          <w:color w:val="000000" w:themeColor="text1"/>
          <w:sz w:val="24"/>
          <w:szCs w:val="24"/>
        </w:rPr>
        <w:t>. This is true not just from one year to the next but even within a specific year</w:t>
      </w:r>
      <w:r w:rsidR="00D414BB">
        <w:rPr>
          <w:rFonts w:ascii="Times New Roman" w:hAnsi="Times New Roman" w:cs="Times New Roman"/>
          <w:color w:val="000000" w:themeColor="text1"/>
          <w:sz w:val="24"/>
          <w:szCs w:val="24"/>
        </w:rPr>
        <w:t>’s survey</w:t>
      </w:r>
      <w:r w:rsidR="00D12F83">
        <w:rPr>
          <w:rFonts w:ascii="Times New Roman" w:hAnsi="Times New Roman" w:cs="Times New Roman"/>
          <w:color w:val="000000" w:themeColor="text1"/>
          <w:sz w:val="24"/>
          <w:szCs w:val="24"/>
        </w:rPr>
        <w:t xml:space="preserve">. With this in mind, and because the interest is less historical </w:t>
      </w:r>
      <w:r w:rsidR="00F221B6">
        <w:rPr>
          <w:rFonts w:ascii="Times New Roman" w:hAnsi="Times New Roman" w:cs="Times New Roman"/>
          <w:color w:val="000000" w:themeColor="text1"/>
          <w:sz w:val="24"/>
          <w:szCs w:val="24"/>
        </w:rPr>
        <w:t>focused on</w:t>
      </w:r>
      <w:r w:rsidR="00D12F83">
        <w:rPr>
          <w:rFonts w:ascii="Times New Roman" w:hAnsi="Times New Roman" w:cs="Times New Roman"/>
          <w:color w:val="000000" w:themeColor="text1"/>
          <w:sz w:val="24"/>
          <w:szCs w:val="24"/>
        </w:rPr>
        <w:t xml:space="preserve"> more recent attitudes, only questions with consistent use in the last </w:t>
      </w:r>
      <w:r w:rsidR="00D414BB">
        <w:rPr>
          <w:rFonts w:ascii="Times New Roman" w:hAnsi="Times New Roman" w:cs="Times New Roman"/>
          <w:color w:val="000000" w:themeColor="text1"/>
          <w:sz w:val="24"/>
          <w:szCs w:val="24"/>
        </w:rPr>
        <w:t>four</w:t>
      </w:r>
      <w:r w:rsidR="00D12F83">
        <w:rPr>
          <w:rFonts w:ascii="Times New Roman" w:hAnsi="Times New Roman" w:cs="Times New Roman"/>
          <w:color w:val="000000" w:themeColor="text1"/>
          <w:sz w:val="24"/>
          <w:szCs w:val="24"/>
        </w:rPr>
        <w:t xml:space="preserve"> surveys </w:t>
      </w:r>
      <w:r w:rsidR="00D414BB">
        <w:rPr>
          <w:rFonts w:ascii="Times New Roman" w:hAnsi="Times New Roman" w:cs="Times New Roman"/>
          <w:color w:val="000000" w:themeColor="text1"/>
          <w:sz w:val="24"/>
          <w:szCs w:val="24"/>
        </w:rPr>
        <w:t xml:space="preserve">dating back to 2012 </w:t>
      </w:r>
      <w:r w:rsidR="00D12F83">
        <w:rPr>
          <w:rFonts w:ascii="Times New Roman" w:hAnsi="Times New Roman" w:cs="Times New Roman"/>
          <w:color w:val="000000" w:themeColor="text1"/>
          <w:sz w:val="24"/>
          <w:szCs w:val="24"/>
        </w:rPr>
        <w:t xml:space="preserve">were </w:t>
      </w:r>
      <w:r w:rsidR="00F221B6">
        <w:rPr>
          <w:rFonts w:ascii="Times New Roman" w:hAnsi="Times New Roman" w:cs="Times New Roman"/>
          <w:color w:val="000000" w:themeColor="text1"/>
          <w:sz w:val="24"/>
          <w:szCs w:val="24"/>
        </w:rPr>
        <w:t>consider</w:t>
      </w:r>
      <w:r w:rsidR="00D12F83">
        <w:rPr>
          <w:rFonts w:ascii="Times New Roman" w:hAnsi="Times New Roman" w:cs="Times New Roman"/>
          <w:color w:val="000000" w:themeColor="text1"/>
          <w:sz w:val="24"/>
          <w:szCs w:val="24"/>
        </w:rPr>
        <w:t>ed.</w:t>
      </w:r>
    </w:p>
    <w:p w14:paraId="482DF83D" w14:textId="77777777" w:rsidR="000C5BB1" w:rsidRPr="009007CD" w:rsidRDefault="000C5BB1" w:rsidP="00082A17">
      <w:pPr>
        <w:rPr>
          <w:rFonts w:ascii="Times New Roman" w:hAnsi="Times New Roman" w:cs="Times New Roman"/>
          <w:b/>
          <w:bCs/>
          <w:sz w:val="24"/>
          <w:szCs w:val="24"/>
        </w:rPr>
      </w:pPr>
      <w:r w:rsidRPr="009007CD">
        <w:rPr>
          <w:rFonts w:ascii="Times New Roman" w:hAnsi="Times New Roman" w:cs="Times New Roman"/>
          <w:b/>
          <w:bCs/>
          <w:sz w:val="24"/>
          <w:szCs w:val="24"/>
        </w:rPr>
        <w:t>Ethical considerations</w:t>
      </w:r>
    </w:p>
    <w:p w14:paraId="13632B51" w14:textId="78BC8395" w:rsidR="00082A17" w:rsidRPr="009007CD" w:rsidRDefault="005116E3" w:rsidP="00082A17">
      <w:pPr>
        <w:spacing w:after="0" w:line="480" w:lineRule="auto"/>
        <w:ind w:firstLine="720"/>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t xml:space="preserve">Due to the way that the GSS is collected, there are not </w:t>
      </w:r>
      <w:r w:rsidR="00393F86">
        <w:rPr>
          <w:rFonts w:ascii="Times New Roman" w:hAnsi="Times New Roman" w:cs="Times New Roman"/>
          <w:color w:val="000000" w:themeColor="text1"/>
          <w:sz w:val="24"/>
          <w:szCs w:val="24"/>
        </w:rPr>
        <w:t xml:space="preserve">deemed to be </w:t>
      </w:r>
      <w:r w:rsidRPr="009007CD">
        <w:rPr>
          <w:rFonts w:ascii="Times New Roman" w:hAnsi="Times New Roman" w:cs="Times New Roman"/>
          <w:color w:val="000000" w:themeColor="text1"/>
          <w:sz w:val="24"/>
          <w:szCs w:val="24"/>
        </w:rPr>
        <w:t>any ethical con</w:t>
      </w:r>
      <w:r w:rsidR="00D12F83">
        <w:rPr>
          <w:rFonts w:ascii="Times New Roman" w:hAnsi="Times New Roman" w:cs="Times New Roman"/>
          <w:color w:val="000000" w:themeColor="text1"/>
          <w:sz w:val="24"/>
          <w:szCs w:val="24"/>
        </w:rPr>
        <w:t>cer</w:t>
      </w:r>
      <w:r w:rsidRPr="009007CD">
        <w:rPr>
          <w:rFonts w:ascii="Times New Roman" w:hAnsi="Times New Roman" w:cs="Times New Roman"/>
          <w:color w:val="000000" w:themeColor="text1"/>
          <w:sz w:val="24"/>
          <w:szCs w:val="24"/>
        </w:rPr>
        <w:t>ns</w:t>
      </w:r>
      <w:r w:rsidR="00583A15" w:rsidRPr="009007CD">
        <w:rPr>
          <w:rFonts w:ascii="Times New Roman" w:hAnsi="Times New Roman" w:cs="Times New Roman"/>
          <w:color w:val="000000" w:themeColor="text1"/>
          <w:sz w:val="24"/>
          <w:szCs w:val="24"/>
        </w:rPr>
        <w:t>.</w:t>
      </w:r>
      <w:r w:rsidRPr="009007CD">
        <w:rPr>
          <w:rFonts w:ascii="Times New Roman" w:hAnsi="Times New Roman" w:cs="Times New Roman"/>
          <w:color w:val="000000" w:themeColor="text1"/>
          <w:sz w:val="24"/>
          <w:szCs w:val="24"/>
        </w:rPr>
        <w:t xml:space="preserve"> The data is gathered and anonymized per strict best practice guidelines for social research.</w:t>
      </w:r>
    </w:p>
    <w:p w14:paraId="4095C2CD" w14:textId="77777777" w:rsidR="00393F86" w:rsidRPr="009007CD" w:rsidRDefault="00393F86" w:rsidP="00393F86">
      <w:pPr>
        <w:rPr>
          <w:rFonts w:ascii="Times New Roman" w:hAnsi="Times New Roman" w:cs="Times New Roman"/>
          <w:sz w:val="24"/>
          <w:szCs w:val="24"/>
        </w:rPr>
      </w:pPr>
      <w:r w:rsidRPr="009007CD">
        <w:rPr>
          <w:rFonts w:ascii="Times New Roman" w:hAnsi="Times New Roman" w:cs="Times New Roman"/>
          <w:sz w:val="24"/>
          <w:szCs w:val="24"/>
        </w:rPr>
        <w:lastRenderedPageBreak/>
        <w:t xml:space="preserve">MODULE </w:t>
      </w:r>
      <w:r>
        <w:rPr>
          <w:rFonts w:ascii="Times New Roman" w:hAnsi="Times New Roman" w:cs="Times New Roman"/>
          <w:sz w:val="24"/>
          <w:szCs w:val="24"/>
        </w:rPr>
        <w:t>6</w:t>
      </w:r>
      <w:r w:rsidRPr="009007CD">
        <w:rPr>
          <w:rFonts w:ascii="Times New Roman" w:hAnsi="Times New Roman" w:cs="Times New Roman"/>
          <w:sz w:val="24"/>
          <w:szCs w:val="24"/>
        </w:rPr>
        <w:t xml:space="preserve"> – CRITICAL THINKING – OPTION 1</w:t>
      </w:r>
    </w:p>
    <w:p w14:paraId="269927E9" w14:textId="14090EBC" w:rsidR="000C5BB1" w:rsidRPr="009007CD" w:rsidRDefault="000C5BB1"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F</w:t>
      </w:r>
      <w:r w:rsidR="00082A17" w:rsidRPr="009007CD">
        <w:rPr>
          <w:rFonts w:ascii="Times New Roman" w:hAnsi="Times New Roman" w:cs="Times New Roman"/>
          <w:b/>
          <w:bCs/>
          <w:sz w:val="24"/>
          <w:szCs w:val="24"/>
        </w:rPr>
        <w:t>indings</w:t>
      </w:r>
    </w:p>
    <w:p w14:paraId="097CF5A4" w14:textId="3DCFBCD2" w:rsidR="00F221B6" w:rsidRDefault="00D12F83" w:rsidP="00D12F83">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F221B6">
        <w:rPr>
          <w:rFonts w:ascii="Times New Roman" w:hAnsi="Times New Roman" w:cs="Times New Roman"/>
          <w:color w:val="000000" w:themeColor="text1"/>
          <w:sz w:val="24"/>
          <w:szCs w:val="24"/>
        </w:rPr>
        <w:t>first step was to analyze the distribution of the GSS responses broken up over both political and religious persuasions</w:t>
      </w:r>
      <w:r w:rsidR="00583A15" w:rsidRPr="009007CD">
        <w:rPr>
          <w:rFonts w:ascii="Times New Roman" w:hAnsi="Times New Roman" w:cs="Times New Roman"/>
          <w:color w:val="000000" w:themeColor="text1"/>
          <w:sz w:val="24"/>
          <w:szCs w:val="24"/>
        </w:rPr>
        <w:t>.</w:t>
      </w:r>
      <w:r w:rsidR="00F221B6">
        <w:rPr>
          <w:rFonts w:ascii="Times New Roman" w:hAnsi="Times New Roman" w:cs="Times New Roman"/>
          <w:color w:val="000000" w:themeColor="text1"/>
          <w:sz w:val="24"/>
          <w:szCs w:val="24"/>
        </w:rPr>
        <w:t xml:space="preserve"> As can be seen in Figure 1, there is a normalized bell curve of respondents with the </w:t>
      </w:r>
      <w:proofErr w:type="spellStart"/>
      <w:r w:rsidR="00F221B6">
        <w:rPr>
          <w:rFonts w:ascii="Times New Roman" w:hAnsi="Times New Roman" w:cs="Times New Roman"/>
          <w:color w:val="000000" w:themeColor="text1"/>
          <w:sz w:val="24"/>
          <w:szCs w:val="24"/>
        </w:rPr>
        <w:t>lionshare</w:t>
      </w:r>
      <w:proofErr w:type="spellEnd"/>
      <w:r w:rsidR="00F221B6">
        <w:rPr>
          <w:rFonts w:ascii="Times New Roman" w:hAnsi="Times New Roman" w:cs="Times New Roman"/>
          <w:color w:val="000000" w:themeColor="text1"/>
          <w:sz w:val="24"/>
          <w:szCs w:val="24"/>
        </w:rPr>
        <w:t xml:space="preserve"> in the political middle across liberal churches, moderate churches, and fundamentalist churches and denominations. It was decided to focus on these broad categories instead of specific denominations since there are only 2500 response</w:t>
      </w:r>
      <w:r w:rsidR="0046511D">
        <w:rPr>
          <w:rFonts w:ascii="Times New Roman" w:hAnsi="Times New Roman" w:cs="Times New Roman"/>
          <w:color w:val="000000" w:themeColor="text1"/>
          <w:sz w:val="24"/>
          <w:szCs w:val="24"/>
        </w:rPr>
        <w:t>s</w:t>
      </w:r>
      <w:r w:rsidR="00F221B6">
        <w:rPr>
          <w:rFonts w:ascii="Times New Roman" w:hAnsi="Times New Roman" w:cs="Times New Roman"/>
          <w:color w:val="000000" w:themeColor="text1"/>
          <w:sz w:val="24"/>
          <w:szCs w:val="24"/>
        </w:rPr>
        <w:t xml:space="preserve"> </w:t>
      </w:r>
      <w:proofErr w:type="gramStart"/>
      <w:r w:rsidR="00F221B6">
        <w:rPr>
          <w:rFonts w:ascii="Times New Roman" w:hAnsi="Times New Roman" w:cs="Times New Roman"/>
          <w:color w:val="000000" w:themeColor="text1"/>
          <w:sz w:val="24"/>
          <w:szCs w:val="24"/>
        </w:rPr>
        <w:t>in a given year</w:t>
      </w:r>
      <w:proofErr w:type="gramEnd"/>
      <w:r w:rsidR="00F221B6">
        <w:rPr>
          <w:rFonts w:ascii="Times New Roman" w:hAnsi="Times New Roman" w:cs="Times New Roman"/>
          <w:color w:val="000000" w:themeColor="text1"/>
          <w:sz w:val="24"/>
          <w:szCs w:val="24"/>
        </w:rPr>
        <w:t xml:space="preserve"> and the sample sizes would be too small if broken down into specific denominations. What was revealed is that fundamentalist churches are in the minority with moderate and liberal churches comprising </w:t>
      </w:r>
      <w:proofErr w:type="gramStart"/>
      <w:r w:rsidR="00F221B6">
        <w:rPr>
          <w:rFonts w:ascii="Times New Roman" w:hAnsi="Times New Roman" w:cs="Times New Roman"/>
          <w:color w:val="000000" w:themeColor="text1"/>
          <w:sz w:val="24"/>
          <w:szCs w:val="24"/>
        </w:rPr>
        <w:t>the majority of</w:t>
      </w:r>
      <w:proofErr w:type="gramEnd"/>
      <w:r w:rsidR="00F221B6">
        <w:rPr>
          <w:rFonts w:ascii="Times New Roman" w:hAnsi="Times New Roman" w:cs="Times New Roman"/>
          <w:color w:val="000000" w:themeColor="text1"/>
          <w:sz w:val="24"/>
          <w:szCs w:val="24"/>
        </w:rPr>
        <w:t xml:space="preserve"> churches. Figures 2 through 6 show the distribution of the racial equity index across </w:t>
      </w:r>
      <w:proofErr w:type="gramStart"/>
      <w:r w:rsidR="00F221B6">
        <w:rPr>
          <w:rFonts w:ascii="Times New Roman" w:hAnsi="Times New Roman" w:cs="Times New Roman"/>
          <w:color w:val="000000" w:themeColor="text1"/>
          <w:sz w:val="24"/>
          <w:szCs w:val="24"/>
        </w:rPr>
        <w:t>all of</w:t>
      </w:r>
      <w:proofErr w:type="gramEnd"/>
      <w:r w:rsidR="00F221B6">
        <w:rPr>
          <w:rFonts w:ascii="Times New Roman" w:hAnsi="Times New Roman" w:cs="Times New Roman"/>
          <w:color w:val="000000" w:themeColor="text1"/>
          <w:sz w:val="24"/>
          <w:szCs w:val="24"/>
        </w:rPr>
        <w:t xml:space="preserve"> the different religious categories</w:t>
      </w:r>
      <w:r w:rsidR="00052F2C">
        <w:rPr>
          <w:rFonts w:ascii="Times New Roman" w:hAnsi="Times New Roman" w:cs="Times New Roman"/>
          <w:color w:val="000000" w:themeColor="text1"/>
          <w:sz w:val="24"/>
          <w:szCs w:val="24"/>
        </w:rPr>
        <w:t>.</w:t>
      </w:r>
    </w:p>
    <w:p w14:paraId="3D4D0498" w14:textId="76138830" w:rsidR="00393F86" w:rsidRDefault="00F221B6" w:rsidP="00565243">
      <w:pPr>
        <w:spacing w:after="0" w:line="480" w:lineRule="auto"/>
        <w:ind w:firstLine="720"/>
        <w:rPr>
          <w:rFonts w:ascii="Times New Roman" w:hAnsi="Times New Roman" w:cs="Times New Roman"/>
          <w:sz w:val="24"/>
          <w:szCs w:val="24"/>
        </w:rPr>
      </w:pPr>
      <w:r>
        <w:rPr>
          <w:rFonts w:ascii="Times New Roman" w:hAnsi="Times New Roman" w:cs="Times New Roman"/>
          <w:color w:val="000000" w:themeColor="text1"/>
          <w:sz w:val="24"/>
          <w:szCs w:val="24"/>
        </w:rPr>
        <w:t xml:space="preserve"> T</w:t>
      </w:r>
      <w:r w:rsidR="00052F2C">
        <w:rPr>
          <w:rFonts w:ascii="Times New Roman" w:hAnsi="Times New Roman" w:cs="Times New Roman"/>
          <w:color w:val="000000" w:themeColor="text1"/>
          <w:sz w:val="24"/>
          <w:szCs w:val="24"/>
        </w:rPr>
        <w:t>aking the aggregate mean across each religious and political category for both the racial equity index as well as the religious strength index showed there was in fact a linear relationship between each index and the seven political groupings ranging from extreme conservative to extreme liberal. In fact, this was validated not just overall as seen in Figure</w:t>
      </w:r>
      <w:r w:rsidR="00565243">
        <w:rPr>
          <w:rFonts w:ascii="Times New Roman" w:hAnsi="Times New Roman" w:cs="Times New Roman"/>
          <w:color w:val="000000" w:themeColor="text1"/>
          <w:sz w:val="24"/>
          <w:szCs w:val="24"/>
        </w:rPr>
        <w:t>s</w:t>
      </w:r>
      <w:r w:rsidR="00052F2C">
        <w:rPr>
          <w:rFonts w:ascii="Times New Roman" w:hAnsi="Times New Roman" w:cs="Times New Roman"/>
          <w:color w:val="000000" w:themeColor="text1"/>
          <w:sz w:val="24"/>
          <w:szCs w:val="24"/>
        </w:rPr>
        <w:t xml:space="preserve"> </w:t>
      </w:r>
      <w:r w:rsidR="00565243">
        <w:rPr>
          <w:rFonts w:ascii="Times New Roman" w:hAnsi="Times New Roman" w:cs="Times New Roman"/>
          <w:color w:val="000000" w:themeColor="text1"/>
          <w:sz w:val="24"/>
          <w:szCs w:val="24"/>
        </w:rPr>
        <w:t>7 and 8</w:t>
      </w:r>
      <w:r w:rsidR="00052F2C">
        <w:rPr>
          <w:rFonts w:ascii="Times New Roman" w:hAnsi="Times New Roman" w:cs="Times New Roman"/>
          <w:color w:val="000000" w:themeColor="text1"/>
          <w:sz w:val="24"/>
          <w:szCs w:val="24"/>
        </w:rPr>
        <w:t>, but with the results on each of the specific religious categories as seen in figures</w:t>
      </w:r>
      <w:r w:rsidR="00565243">
        <w:rPr>
          <w:rFonts w:ascii="Times New Roman" w:hAnsi="Times New Roman" w:cs="Times New Roman"/>
          <w:color w:val="000000" w:themeColor="text1"/>
          <w:sz w:val="24"/>
          <w:szCs w:val="24"/>
        </w:rPr>
        <w:t xml:space="preserve"> 9 through 12</w:t>
      </w:r>
      <w:r w:rsidR="00052F2C">
        <w:rPr>
          <w:rFonts w:ascii="Times New Roman" w:hAnsi="Times New Roman" w:cs="Times New Roman"/>
          <w:color w:val="000000" w:themeColor="text1"/>
          <w:sz w:val="24"/>
          <w:szCs w:val="24"/>
        </w:rPr>
        <w:t>.</w:t>
      </w:r>
      <w:r w:rsidR="00565243">
        <w:rPr>
          <w:rFonts w:ascii="Times New Roman" w:hAnsi="Times New Roman" w:cs="Times New Roman"/>
          <w:color w:val="000000" w:themeColor="text1"/>
          <w:sz w:val="24"/>
          <w:szCs w:val="24"/>
        </w:rPr>
        <w:t xml:space="preserve"> For the racial equity index for the first hypothesis, the Pearson coefficient was under .001, so the null hypothesis was rejected. For the religiosity strength index for the second hypothesis, the Pearson coefficient was .0285, also under .05, so that null hypothesis was rejected as well. Each of the subcategories of religious types also rejected the null hypothesis with the one exception being the religiosity strength and political persuasion for those who did not identify a church</w:t>
      </w:r>
      <w:r w:rsidR="00011220">
        <w:rPr>
          <w:rFonts w:ascii="Times New Roman" w:hAnsi="Times New Roman" w:cs="Times New Roman"/>
          <w:color w:val="000000" w:themeColor="text1"/>
          <w:sz w:val="24"/>
          <w:szCs w:val="24"/>
        </w:rPr>
        <w:t>, but all the categories with a selection had a P value under .05</w:t>
      </w:r>
      <w:r w:rsidR="00565243">
        <w:rPr>
          <w:rFonts w:ascii="Times New Roman" w:hAnsi="Times New Roman" w:cs="Times New Roman"/>
          <w:color w:val="000000" w:themeColor="text1"/>
          <w:sz w:val="24"/>
          <w:szCs w:val="24"/>
        </w:rPr>
        <w:t>. I</w:t>
      </w:r>
      <w:r w:rsidR="00011220">
        <w:rPr>
          <w:rFonts w:ascii="Times New Roman" w:hAnsi="Times New Roman" w:cs="Times New Roman"/>
          <w:color w:val="000000" w:themeColor="text1"/>
          <w:sz w:val="24"/>
          <w:szCs w:val="24"/>
        </w:rPr>
        <w:t>nterestingly,</w:t>
      </w:r>
      <w:r w:rsidR="00565243">
        <w:rPr>
          <w:rFonts w:ascii="Times New Roman" w:hAnsi="Times New Roman" w:cs="Times New Roman"/>
          <w:color w:val="000000" w:themeColor="text1"/>
          <w:sz w:val="24"/>
          <w:szCs w:val="24"/>
        </w:rPr>
        <w:t xml:space="preserve"> the relationship with religiosity strength and political persuasion was a negative slope with </w:t>
      </w:r>
      <w:r w:rsidR="0046511D">
        <w:rPr>
          <w:rFonts w:ascii="Times New Roman" w:hAnsi="Times New Roman" w:cs="Times New Roman"/>
          <w:color w:val="000000" w:themeColor="text1"/>
          <w:sz w:val="24"/>
          <w:szCs w:val="24"/>
        </w:rPr>
        <w:t xml:space="preserve">those self-identified as </w:t>
      </w:r>
      <w:r w:rsidR="00565243">
        <w:rPr>
          <w:rFonts w:ascii="Times New Roman" w:hAnsi="Times New Roman" w:cs="Times New Roman"/>
          <w:color w:val="000000" w:themeColor="text1"/>
          <w:sz w:val="24"/>
          <w:szCs w:val="24"/>
        </w:rPr>
        <w:t>extremely conservative being the most self-identified religious on down to the most liberal being the least.</w:t>
      </w:r>
      <w:r w:rsidR="00393F86">
        <w:rPr>
          <w:rFonts w:ascii="Times New Roman" w:hAnsi="Times New Roman" w:cs="Times New Roman"/>
          <w:sz w:val="24"/>
          <w:szCs w:val="24"/>
        </w:rPr>
        <w:br w:type="page"/>
      </w:r>
    </w:p>
    <w:p w14:paraId="68F066C4" w14:textId="69A36B01" w:rsidR="00393F86" w:rsidRPr="009007CD" w:rsidRDefault="00393F86" w:rsidP="00393F86">
      <w:pPr>
        <w:rPr>
          <w:rFonts w:ascii="Times New Roman" w:hAnsi="Times New Roman" w:cs="Times New Roman"/>
          <w:sz w:val="24"/>
          <w:szCs w:val="24"/>
        </w:rPr>
      </w:pPr>
      <w:r w:rsidRPr="009007CD">
        <w:rPr>
          <w:rFonts w:ascii="Times New Roman" w:hAnsi="Times New Roman" w:cs="Times New Roman"/>
          <w:sz w:val="24"/>
          <w:szCs w:val="24"/>
        </w:rPr>
        <w:lastRenderedPageBreak/>
        <w:t xml:space="preserve">MODULE </w:t>
      </w:r>
      <w:r>
        <w:rPr>
          <w:rFonts w:ascii="Times New Roman" w:hAnsi="Times New Roman" w:cs="Times New Roman"/>
          <w:sz w:val="24"/>
          <w:szCs w:val="24"/>
        </w:rPr>
        <w:t>6</w:t>
      </w:r>
      <w:r w:rsidRPr="009007CD">
        <w:rPr>
          <w:rFonts w:ascii="Times New Roman" w:hAnsi="Times New Roman" w:cs="Times New Roman"/>
          <w:sz w:val="24"/>
          <w:szCs w:val="24"/>
        </w:rPr>
        <w:t xml:space="preserve"> – CRITICAL THINKING – OPTION 1</w:t>
      </w:r>
    </w:p>
    <w:p w14:paraId="5C9CD0C3" w14:textId="4E84B474" w:rsidR="000C5BB1" w:rsidRPr="009007CD" w:rsidRDefault="000C5BB1"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C</w:t>
      </w:r>
      <w:r w:rsidR="00082A17" w:rsidRPr="009007CD">
        <w:rPr>
          <w:rFonts w:ascii="Times New Roman" w:hAnsi="Times New Roman" w:cs="Times New Roman"/>
          <w:b/>
          <w:bCs/>
          <w:sz w:val="24"/>
          <w:szCs w:val="24"/>
        </w:rPr>
        <w:t>onclusion</w:t>
      </w:r>
    </w:p>
    <w:p w14:paraId="6FB85BB9" w14:textId="52535E34" w:rsidR="00082A17" w:rsidRDefault="00D12F83"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methodology seems promising and should help</w:t>
      </w:r>
      <w:r w:rsidR="0046511D">
        <w:rPr>
          <w:rFonts w:ascii="Times New Roman" w:hAnsi="Times New Roman" w:cs="Times New Roman"/>
          <w:color w:val="000000" w:themeColor="text1"/>
          <w:sz w:val="24"/>
          <w:szCs w:val="24"/>
        </w:rPr>
        <w:t xml:space="preserve"> with future</w:t>
      </w:r>
      <w:r>
        <w:rPr>
          <w:rFonts w:ascii="Times New Roman" w:hAnsi="Times New Roman" w:cs="Times New Roman"/>
          <w:color w:val="000000" w:themeColor="text1"/>
          <w:sz w:val="24"/>
          <w:szCs w:val="24"/>
        </w:rPr>
        <w:t xml:space="preserve"> </w:t>
      </w:r>
      <w:r w:rsidR="00AC60B5">
        <w:rPr>
          <w:rFonts w:ascii="Times New Roman" w:hAnsi="Times New Roman" w:cs="Times New Roman"/>
          <w:color w:val="000000" w:themeColor="text1"/>
          <w:sz w:val="24"/>
          <w:szCs w:val="24"/>
        </w:rPr>
        <w:t>investigat</w:t>
      </w:r>
      <w:r w:rsidR="0046511D">
        <w:rPr>
          <w:rFonts w:ascii="Times New Roman" w:hAnsi="Times New Roman" w:cs="Times New Roman"/>
          <w:color w:val="000000" w:themeColor="text1"/>
          <w:sz w:val="24"/>
          <w:szCs w:val="24"/>
        </w:rPr>
        <w:t>ions of</w:t>
      </w:r>
      <w:r w:rsidR="00AC60B5">
        <w:rPr>
          <w:rFonts w:ascii="Times New Roman" w:hAnsi="Times New Roman" w:cs="Times New Roman"/>
          <w:color w:val="000000" w:themeColor="text1"/>
          <w:sz w:val="24"/>
          <w:szCs w:val="24"/>
        </w:rPr>
        <w:t xml:space="preserve"> different forms of social justice concerns</w:t>
      </w:r>
      <w:r>
        <w:rPr>
          <w:rFonts w:ascii="Times New Roman" w:hAnsi="Times New Roman" w:cs="Times New Roman"/>
          <w:color w:val="000000" w:themeColor="text1"/>
          <w:sz w:val="24"/>
          <w:szCs w:val="24"/>
        </w:rPr>
        <w:t>.</w:t>
      </w:r>
      <w:r w:rsidR="006E1C49">
        <w:rPr>
          <w:rFonts w:ascii="Times New Roman" w:hAnsi="Times New Roman" w:cs="Times New Roman"/>
          <w:color w:val="000000" w:themeColor="text1"/>
          <w:sz w:val="24"/>
          <w:szCs w:val="24"/>
        </w:rPr>
        <w:t xml:space="preserve"> </w:t>
      </w:r>
      <w:r w:rsidR="00052F2C">
        <w:rPr>
          <w:rFonts w:ascii="Times New Roman" w:hAnsi="Times New Roman" w:cs="Times New Roman"/>
          <w:color w:val="000000" w:themeColor="text1"/>
          <w:sz w:val="24"/>
          <w:szCs w:val="24"/>
        </w:rPr>
        <w:t>Not only were</w:t>
      </w:r>
      <w:r w:rsidR="006E1C49">
        <w:rPr>
          <w:rFonts w:ascii="Times New Roman" w:hAnsi="Times New Roman" w:cs="Times New Roman"/>
          <w:color w:val="000000" w:themeColor="text1"/>
          <w:sz w:val="24"/>
          <w:szCs w:val="24"/>
        </w:rPr>
        <w:t xml:space="preserve"> the results statistically significant,</w:t>
      </w:r>
      <w:r w:rsidR="00052F2C">
        <w:rPr>
          <w:rFonts w:ascii="Times New Roman" w:hAnsi="Times New Roman" w:cs="Times New Roman"/>
          <w:color w:val="000000" w:themeColor="text1"/>
          <w:sz w:val="24"/>
          <w:szCs w:val="24"/>
        </w:rPr>
        <w:t xml:space="preserve"> but</w:t>
      </w:r>
      <w:r w:rsidR="006E1C49">
        <w:rPr>
          <w:rFonts w:ascii="Times New Roman" w:hAnsi="Times New Roman" w:cs="Times New Roman"/>
          <w:color w:val="000000" w:themeColor="text1"/>
          <w:sz w:val="24"/>
          <w:szCs w:val="24"/>
        </w:rPr>
        <w:t xml:space="preserve"> the trends seem to support </w:t>
      </w:r>
      <w:r w:rsidR="00052F2C">
        <w:rPr>
          <w:rFonts w:ascii="Times New Roman" w:hAnsi="Times New Roman" w:cs="Times New Roman"/>
          <w:color w:val="000000" w:themeColor="text1"/>
          <w:sz w:val="24"/>
          <w:szCs w:val="24"/>
        </w:rPr>
        <w:t>addition</w:t>
      </w:r>
      <w:r w:rsidR="006E1C49">
        <w:rPr>
          <w:rFonts w:ascii="Times New Roman" w:hAnsi="Times New Roman" w:cs="Times New Roman"/>
          <w:color w:val="000000" w:themeColor="text1"/>
          <w:sz w:val="24"/>
          <w:szCs w:val="24"/>
        </w:rPr>
        <w:t xml:space="preserve">al conclusions </w:t>
      </w:r>
      <w:r w:rsidR="00052F2C">
        <w:rPr>
          <w:rFonts w:ascii="Times New Roman" w:hAnsi="Times New Roman" w:cs="Times New Roman"/>
          <w:color w:val="000000" w:themeColor="text1"/>
          <w:sz w:val="24"/>
          <w:szCs w:val="24"/>
        </w:rPr>
        <w:t xml:space="preserve">that </w:t>
      </w:r>
      <w:r w:rsidR="00AC60B5">
        <w:rPr>
          <w:rFonts w:ascii="Times New Roman" w:hAnsi="Times New Roman" w:cs="Times New Roman"/>
          <w:color w:val="000000" w:themeColor="text1"/>
          <w:sz w:val="24"/>
          <w:szCs w:val="24"/>
        </w:rPr>
        <w:t>may prove</w:t>
      </w:r>
      <w:r w:rsidR="006E1C49">
        <w:rPr>
          <w:rFonts w:ascii="Times New Roman" w:hAnsi="Times New Roman" w:cs="Times New Roman"/>
          <w:color w:val="000000" w:themeColor="text1"/>
          <w:sz w:val="24"/>
          <w:szCs w:val="24"/>
        </w:rPr>
        <w:t xml:space="preserve"> useful. The first is that there are a lot more individuals that self-identify as religiously moderate and liberal compared to fundamentalist. The second is that political alignment appears to map with concerns over social justice, at least with the specific case of racial equity. The third is that there tends to </w:t>
      </w:r>
      <w:r w:rsidR="00AC60B5">
        <w:rPr>
          <w:rFonts w:ascii="Times New Roman" w:hAnsi="Times New Roman" w:cs="Times New Roman"/>
          <w:color w:val="000000" w:themeColor="text1"/>
          <w:sz w:val="24"/>
          <w:szCs w:val="24"/>
        </w:rPr>
        <w:t xml:space="preserve">be </w:t>
      </w:r>
      <w:r w:rsidR="006E1C49">
        <w:rPr>
          <w:rFonts w:ascii="Times New Roman" w:hAnsi="Times New Roman" w:cs="Times New Roman"/>
          <w:color w:val="000000" w:themeColor="text1"/>
          <w:sz w:val="24"/>
          <w:szCs w:val="24"/>
        </w:rPr>
        <w:t xml:space="preserve">more political conservatism with fundamentalists than those in liberal and moderate denominations. The fourth is that there is a negative correlation to </w:t>
      </w:r>
      <w:r w:rsidR="00052F2C">
        <w:rPr>
          <w:rFonts w:ascii="Times New Roman" w:hAnsi="Times New Roman" w:cs="Times New Roman"/>
          <w:color w:val="000000" w:themeColor="text1"/>
          <w:sz w:val="24"/>
          <w:szCs w:val="24"/>
        </w:rPr>
        <w:t xml:space="preserve">strength in </w:t>
      </w:r>
      <w:r w:rsidR="006E1C49">
        <w:rPr>
          <w:rFonts w:ascii="Times New Roman" w:hAnsi="Times New Roman" w:cs="Times New Roman"/>
          <w:color w:val="000000" w:themeColor="text1"/>
          <w:sz w:val="24"/>
          <w:szCs w:val="24"/>
        </w:rPr>
        <w:t xml:space="preserve">religiosity and political leaning, with extremely conservative identifying as most religious and a diminution </w:t>
      </w:r>
      <w:r w:rsidR="00AC60B5">
        <w:rPr>
          <w:rFonts w:ascii="Times New Roman" w:hAnsi="Times New Roman" w:cs="Times New Roman"/>
          <w:color w:val="000000" w:themeColor="text1"/>
          <w:sz w:val="24"/>
          <w:szCs w:val="24"/>
        </w:rPr>
        <w:t xml:space="preserve">in the strength </w:t>
      </w:r>
      <w:r w:rsidR="006E1C49">
        <w:rPr>
          <w:rFonts w:ascii="Times New Roman" w:hAnsi="Times New Roman" w:cs="Times New Roman"/>
          <w:color w:val="000000" w:themeColor="text1"/>
          <w:sz w:val="24"/>
          <w:szCs w:val="24"/>
        </w:rPr>
        <w:t xml:space="preserve">of religiosity as </w:t>
      </w:r>
      <w:proofErr w:type="gramStart"/>
      <w:r w:rsidR="00AC60B5">
        <w:rPr>
          <w:rFonts w:ascii="Times New Roman" w:hAnsi="Times New Roman" w:cs="Times New Roman"/>
          <w:color w:val="000000" w:themeColor="text1"/>
          <w:sz w:val="24"/>
          <w:szCs w:val="24"/>
        </w:rPr>
        <w:t>individuals</w:t>
      </w:r>
      <w:proofErr w:type="gramEnd"/>
      <w:r w:rsidR="006E1C49">
        <w:rPr>
          <w:rFonts w:ascii="Times New Roman" w:hAnsi="Times New Roman" w:cs="Times New Roman"/>
          <w:color w:val="000000" w:themeColor="text1"/>
          <w:sz w:val="24"/>
          <w:szCs w:val="24"/>
        </w:rPr>
        <w:t xml:space="preserve"> trend more liberal.</w:t>
      </w:r>
    </w:p>
    <w:p w14:paraId="37173DFC" w14:textId="757D349B" w:rsidR="006E1C49" w:rsidRPr="009007CD" w:rsidRDefault="006E1C49"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What does this</w:t>
      </w:r>
      <w:r w:rsidR="00AC60B5">
        <w:rPr>
          <w:rFonts w:ascii="Times New Roman" w:hAnsi="Times New Roman" w:cs="Times New Roman"/>
          <w:color w:val="000000" w:themeColor="text1"/>
          <w:sz w:val="24"/>
          <w:szCs w:val="24"/>
        </w:rPr>
        <w:t xml:space="preserve"> all</w:t>
      </w:r>
      <w:r>
        <w:rPr>
          <w:rFonts w:ascii="Times New Roman" w:hAnsi="Times New Roman" w:cs="Times New Roman"/>
          <w:color w:val="000000" w:themeColor="text1"/>
          <w:sz w:val="24"/>
          <w:szCs w:val="24"/>
        </w:rPr>
        <w:t xml:space="preserve"> mean? There is a lot of opportunity for finding allies in other liberal and moderate denominations, there are a lot more of us, there is a potential benefit in encouraging religiosity</w:t>
      </w:r>
      <w:r w:rsidR="00AC60B5">
        <w:rPr>
          <w:rFonts w:ascii="Times New Roman" w:hAnsi="Times New Roman" w:cs="Times New Roman"/>
          <w:color w:val="000000" w:themeColor="text1"/>
          <w:sz w:val="24"/>
          <w:szCs w:val="24"/>
        </w:rPr>
        <w:t xml:space="preserve"> to increase enthusiasm, and there are potential allies that identify as fundamentalist liberals that might be effective change agents within their houses of worship.</w:t>
      </w:r>
    </w:p>
    <w:p w14:paraId="0701AEBF" w14:textId="30406DD9" w:rsidR="000C5BB1" w:rsidRPr="009007CD" w:rsidRDefault="000C5BB1"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R</w:t>
      </w:r>
      <w:r w:rsidR="00082A17" w:rsidRPr="009007CD">
        <w:rPr>
          <w:rFonts w:ascii="Times New Roman" w:hAnsi="Times New Roman" w:cs="Times New Roman"/>
          <w:b/>
          <w:bCs/>
          <w:sz w:val="24"/>
          <w:szCs w:val="24"/>
        </w:rPr>
        <w:t>ecommendations</w:t>
      </w:r>
    </w:p>
    <w:p w14:paraId="2A4C035F" w14:textId="409FE17D" w:rsidR="00BA7DD5" w:rsidRPr="009007CD" w:rsidRDefault="00D12F83" w:rsidP="00884D28">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Further research can be pursued with a similar methodology over other areas of interest like environmental protection, abortion, gun control, and voter protection and access</w:t>
      </w:r>
      <w:r w:rsidR="00583A15" w:rsidRPr="009007CD">
        <w:rPr>
          <w:rFonts w:ascii="Times New Roman" w:hAnsi="Times New Roman" w:cs="Times New Roman"/>
          <w:color w:val="000000" w:themeColor="text1"/>
          <w:sz w:val="24"/>
          <w:szCs w:val="24"/>
        </w:rPr>
        <w:t>.</w:t>
      </w:r>
      <w:r w:rsidR="00701623">
        <w:rPr>
          <w:rFonts w:ascii="Times New Roman" w:hAnsi="Times New Roman" w:cs="Times New Roman"/>
          <w:color w:val="000000" w:themeColor="text1"/>
          <w:sz w:val="24"/>
          <w:szCs w:val="24"/>
        </w:rPr>
        <w:t xml:space="preserve"> As was noted earlier, other public social surveys might be useful, particularly as related to religiosity and religious affiliation. </w:t>
      </w:r>
      <w:r w:rsidR="00701623" w:rsidRPr="009007CD">
        <w:rPr>
          <w:rFonts w:ascii="Times New Roman" w:hAnsi="Times New Roman" w:cs="Times New Roman"/>
          <w:sz w:val="24"/>
          <w:szCs w:val="24"/>
        </w:rPr>
        <w:t xml:space="preserve">(Hackett, Smith, </w:t>
      </w:r>
      <w:proofErr w:type="spellStart"/>
      <w:r w:rsidR="00701623" w:rsidRPr="009007CD">
        <w:rPr>
          <w:rFonts w:ascii="Times New Roman" w:hAnsi="Times New Roman" w:cs="Times New Roman"/>
          <w:sz w:val="24"/>
          <w:szCs w:val="24"/>
        </w:rPr>
        <w:t>Sciupac</w:t>
      </w:r>
      <w:proofErr w:type="spellEnd"/>
      <w:r w:rsidR="00701623" w:rsidRPr="009007CD">
        <w:rPr>
          <w:rFonts w:ascii="Times New Roman" w:hAnsi="Times New Roman" w:cs="Times New Roman"/>
          <w:sz w:val="24"/>
          <w:szCs w:val="24"/>
        </w:rPr>
        <w:t xml:space="preserve">, &amp; </w:t>
      </w:r>
      <w:proofErr w:type="spellStart"/>
      <w:r w:rsidR="00701623" w:rsidRPr="009007CD">
        <w:rPr>
          <w:rFonts w:ascii="Times New Roman" w:hAnsi="Times New Roman" w:cs="Times New Roman"/>
          <w:sz w:val="24"/>
          <w:szCs w:val="24"/>
        </w:rPr>
        <w:t>Gecewicz</w:t>
      </w:r>
      <w:proofErr w:type="spellEnd"/>
      <w:r w:rsidR="00701623" w:rsidRPr="009007CD">
        <w:rPr>
          <w:rFonts w:ascii="Times New Roman" w:hAnsi="Times New Roman" w:cs="Times New Roman"/>
          <w:sz w:val="24"/>
          <w:szCs w:val="24"/>
        </w:rPr>
        <w:t>, 2018)</w:t>
      </w:r>
      <w:r w:rsidR="00701623">
        <w:rPr>
          <w:rFonts w:ascii="Times New Roman" w:hAnsi="Times New Roman" w:cs="Times New Roman"/>
          <w:sz w:val="24"/>
          <w:szCs w:val="24"/>
        </w:rPr>
        <w:t xml:space="preserve"> Also, the work done could be replicated over the last four surveys back to 2012 based on the questions used</w:t>
      </w:r>
      <w:r w:rsidR="009F1266">
        <w:rPr>
          <w:rFonts w:ascii="Times New Roman" w:hAnsi="Times New Roman" w:cs="Times New Roman"/>
          <w:sz w:val="24"/>
          <w:szCs w:val="24"/>
        </w:rPr>
        <w:t>. This would allow the analysis of</w:t>
      </w:r>
      <w:r w:rsidR="00701623">
        <w:rPr>
          <w:rFonts w:ascii="Times New Roman" w:hAnsi="Times New Roman" w:cs="Times New Roman"/>
          <w:sz w:val="24"/>
          <w:szCs w:val="24"/>
        </w:rPr>
        <w:t xml:space="preserve"> trend</w:t>
      </w:r>
      <w:r w:rsidR="009F1266">
        <w:rPr>
          <w:rFonts w:ascii="Times New Roman" w:hAnsi="Times New Roman" w:cs="Times New Roman"/>
          <w:sz w:val="24"/>
          <w:szCs w:val="24"/>
        </w:rPr>
        <w:t>s</w:t>
      </w:r>
      <w:r w:rsidR="00701623">
        <w:rPr>
          <w:rFonts w:ascii="Times New Roman" w:hAnsi="Times New Roman" w:cs="Times New Roman"/>
          <w:sz w:val="24"/>
          <w:szCs w:val="24"/>
        </w:rPr>
        <w:t xml:space="preserve"> over time </w:t>
      </w:r>
      <w:r w:rsidR="009F1266">
        <w:rPr>
          <w:rFonts w:ascii="Times New Roman" w:hAnsi="Times New Roman" w:cs="Times New Roman"/>
          <w:sz w:val="24"/>
          <w:szCs w:val="24"/>
        </w:rPr>
        <w:t xml:space="preserve">that </w:t>
      </w:r>
      <w:r w:rsidR="00701623">
        <w:rPr>
          <w:rFonts w:ascii="Times New Roman" w:hAnsi="Times New Roman" w:cs="Times New Roman"/>
          <w:sz w:val="24"/>
          <w:szCs w:val="24"/>
        </w:rPr>
        <w:t>might be useful for the UUA to consider for deeper understanding of results</w:t>
      </w:r>
      <w:r w:rsidR="006E1C49">
        <w:rPr>
          <w:rFonts w:ascii="Times New Roman" w:hAnsi="Times New Roman" w:cs="Times New Roman"/>
          <w:sz w:val="24"/>
          <w:szCs w:val="24"/>
        </w:rPr>
        <w:t xml:space="preserve"> and as we prepare for the newest results from the 2020 GSS</w:t>
      </w:r>
      <w:r w:rsidR="00701623">
        <w:rPr>
          <w:rFonts w:ascii="Times New Roman" w:hAnsi="Times New Roman" w:cs="Times New Roman"/>
          <w:sz w:val="24"/>
          <w:szCs w:val="24"/>
        </w:rPr>
        <w:t>.</w:t>
      </w:r>
      <w:r w:rsidR="00701623">
        <w:rPr>
          <w:rFonts w:ascii="Times New Roman" w:hAnsi="Times New Roman" w:cs="Times New Roman"/>
          <w:color w:val="000000" w:themeColor="text1"/>
          <w:sz w:val="24"/>
          <w:szCs w:val="24"/>
        </w:rPr>
        <w:t xml:space="preserve"> </w:t>
      </w:r>
      <w:r w:rsidR="00BA7DD5" w:rsidRPr="009007CD">
        <w:rPr>
          <w:rFonts w:ascii="Times New Roman" w:hAnsi="Times New Roman" w:cs="Times New Roman"/>
          <w:color w:val="000000" w:themeColor="text1"/>
          <w:sz w:val="24"/>
          <w:szCs w:val="24"/>
        </w:rPr>
        <w:br w:type="page"/>
      </w:r>
    </w:p>
    <w:p w14:paraId="5329F2D1" w14:textId="77777777" w:rsidR="00AC60B5" w:rsidRPr="009007CD" w:rsidRDefault="00AC60B5" w:rsidP="00AC60B5">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6</w:t>
      </w:r>
      <w:r w:rsidRPr="009007CD">
        <w:rPr>
          <w:rFonts w:ascii="Times New Roman" w:hAnsi="Times New Roman" w:cs="Times New Roman"/>
          <w:color w:val="000000" w:themeColor="text1"/>
          <w:sz w:val="24"/>
          <w:szCs w:val="24"/>
        </w:rPr>
        <w:t xml:space="preserve"> – CRITICAL THINKING – OPTION 1</w:t>
      </w:r>
    </w:p>
    <w:p w14:paraId="1C5656CB" w14:textId="479D1960" w:rsidR="00E81E73" w:rsidRDefault="00E81E73">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4675"/>
        <w:gridCol w:w="4675"/>
      </w:tblGrid>
      <w:tr w:rsidR="00FD74AC" w14:paraId="469657A5" w14:textId="77777777" w:rsidTr="00FD74AC">
        <w:tc>
          <w:tcPr>
            <w:tcW w:w="4675" w:type="dxa"/>
          </w:tcPr>
          <w:p w14:paraId="33EBE534" w14:textId="70E35BE7" w:rsidR="00FD74AC" w:rsidRDefault="00FD74AC">
            <w:pPr>
              <w:rPr>
                <w:rFonts w:ascii="Times New Roman" w:hAnsi="Times New Roman" w:cs="Times New Roman"/>
                <w:i/>
                <w:iCs/>
                <w:color w:val="000000" w:themeColor="text1"/>
                <w:sz w:val="24"/>
                <w:szCs w:val="24"/>
              </w:rPr>
            </w:pPr>
            <w:r>
              <w:rPr>
                <w:noProof/>
              </w:rPr>
              <w:drawing>
                <wp:inline distT="0" distB="0" distL="0" distR="0" wp14:anchorId="5D499990" wp14:editId="3340C699">
                  <wp:extent cx="2752725" cy="2102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6794" t="44060" r="15866" b="12370"/>
                          <a:stretch/>
                        </pic:blipFill>
                        <pic:spPr bwMode="auto">
                          <a:xfrm>
                            <a:off x="0" y="0"/>
                            <a:ext cx="2784387" cy="2127128"/>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7BC4C3BE" w14:textId="39BBB626" w:rsidR="00FD74AC" w:rsidRDefault="00FD74AC">
            <w:pPr>
              <w:rPr>
                <w:rFonts w:ascii="Times New Roman" w:hAnsi="Times New Roman" w:cs="Times New Roman"/>
                <w:i/>
                <w:iCs/>
                <w:color w:val="000000" w:themeColor="text1"/>
                <w:sz w:val="24"/>
                <w:szCs w:val="24"/>
              </w:rPr>
            </w:pPr>
            <w:r>
              <w:rPr>
                <w:noProof/>
              </w:rPr>
              <w:drawing>
                <wp:inline distT="0" distB="0" distL="0" distR="0" wp14:anchorId="7BDDCFA7" wp14:editId="6E43E283">
                  <wp:extent cx="2828925" cy="20970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038" t="41857" r="18750" b="21671"/>
                          <a:stretch/>
                        </pic:blipFill>
                        <pic:spPr bwMode="auto">
                          <a:xfrm>
                            <a:off x="0" y="0"/>
                            <a:ext cx="2850616" cy="211314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C1EF1A7" w14:textId="0E87F984" w:rsidR="00E81E73" w:rsidRDefault="00E81E73">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Figure 1.</w:t>
      </w:r>
      <w:r>
        <w:rPr>
          <w:rFonts w:ascii="Times New Roman" w:hAnsi="Times New Roman" w:cs="Times New Roman"/>
          <w:color w:val="000000" w:themeColor="text1"/>
          <w:sz w:val="24"/>
          <w:szCs w:val="24"/>
        </w:rPr>
        <w:t xml:space="preserve"> Total responses for the seven political bins (Conservative -&gt; Liberal) and the three </w:t>
      </w:r>
      <w:proofErr w:type="gramStart"/>
      <w:r>
        <w:rPr>
          <w:rFonts w:ascii="Times New Roman" w:hAnsi="Times New Roman" w:cs="Times New Roman"/>
          <w:color w:val="000000" w:themeColor="text1"/>
          <w:sz w:val="24"/>
          <w:szCs w:val="24"/>
        </w:rPr>
        <w:t>religious</w:t>
      </w:r>
      <w:proofErr w:type="gramEnd"/>
      <w:r>
        <w:rPr>
          <w:rFonts w:ascii="Times New Roman" w:hAnsi="Times New Roman" w:cs="Times New Roman"/>
          <w:color w:val="000000" w:themeColor="text1"/>
          <w:sz w:val="24"/>
          <w:szCs w:val="24"/>
        </w:rPr>
        <w:t xml:space="preserve"> categories (Liberal, Moderate, Fundamentalist), with </w:t>
      </w:r>
      <w:proofErr w:type="spellStart"/>
      <w:r>
        <w:rPr>
          <w:rFonts w:ascii="Times New Roman" w:hAnsi="Times New Roman" w:cs="Times New Roman"/>
          <w:color w:val="000000" w:themeColor="text1"/>
          <w:sz w:val="24"/>
          <w:szCs w:val="24"/>
        </w:rPr>
        <w:t>unk</w:t>
      </w:r>
      <w:proofErr w:type="spellEnd"/>
      <w:r>
        <w:rPr>
          <w:rFonts w:ascii="Times New Roman" w:hAnsi="Times New Roman" w:cs="Times New Roman"/>
          <w:color w:val="000000" w:themeColor="text1"/>
          <w:sz w:val="24"/>
          <w:szCs w:val="24"/>
        </w:rPr>
        <w:t>. or n/a zero in both scales.</w:t>
      </w:r>
    </w:p>
    <w:p w14:paraId="117C0171" w14:textId="5D500046" w:rsidR="00FD74AC" w:rsidRDefault="00FD74AC">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855"/>
        <w:gridCol w:w="3495"/>
      </w:tblGrid>
      <w:tr w:rsidR="00FD74AC" w14:paraId="2ED17514" w14:textId="77777777" w:rsidTr="00FD74AC">
        <w:tc>
          <w:tcPr>
            <w:tcW w:w="5855" w:type="dxa"/>
          </w:tcPr>
          <w:p w14:paraId="4E9AD33E" w14:textId="53B1292A" w:rsidR="00FD74AC" w:rsidRDefault="00FD74AC">
            <w:pPr>
              <w:rPr>
                <w:rFonts w:ascii="Times New Roman" w:hAnsi="Times New Roman" w:cs="Times New Roman"/>
                <w:color w:val="000000" w:themeColor="text1"/>
                <w:sz w:val="24"/>
                <w:szCs w:val="24"/>
              </w:rPr>
            </w:pPr>
            <w:r>
              <w:rPr>
                <w:noProof/>
              </w:rPr>
              <w:drawing>
                <wp:inline distT="0" distB="0" distL="0" distR="0" wp14:anchorId="72CBD2DC" wp14:editId="7D32207E">
                  <wp:extent cx="3581400" cy="287116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5993" t="37206" r="16026" b="16286"/>
                          <a:stretch/>
                        </pic:blipFill>
                        <pic:spPr bwMode="auto">
                          <a:xfrm>
                            <a:off x="0" y="0"/>
                            <a:ext cx="3604756" cy="2889888"/>
                          </a:xfrm>
                          <a:prstGeom prst="rect">
                            <a:avLst/>
                          </a:prstGeom>
                          <a:ln>
                            <a:noFill/>
                          </a:ln>
                          <a:extLst>
                            <a:ext uri="{53640926-AAD7-44D8-BBD7-CCE9431645EC}">
                              <a14:shadowObscured xmlns:a14="http://schemas.microsoft.com/office/drawing/2010/main"/>
                            </a:ext>
                          </a:extLst>
                        </pic:spPr>
                      </pic:pic>
                    </a:graphicData>
                  </a:graphic>
                </wp:inline>
              </w:drawing>
            </w:r>
          </w:p>
        </w:tc>
        <w:tc>
          <w:tcPr>
            <w:tcW w:w="3495" w:type="dxa"/>
          </w:tcPr>
          <w:p w14:paraId="24A6D1F5" w14:textId="0B112AB8" w:rsidR="00FD74AC" w:rsidRDefault="00FD74AC">
            <w:pPr>
              <w:rPr>
                <w:rFonts w:ascii="Times New Roman" w:hAnsi="Times New Roman" w:cs="Times New Roman"/>
                <w:color w:val="000000" w:themeColor="text1"/>
                <w:sz w:val="24"/>
                <w:szCs w:val="24"/>
              </w:rPr>
            </w:pPr>
            <w:r>
              <w:rPr>
                <w:noProof/>
              </w:rPr>
              <w:drawing>
                <wp:inline distT="0" distB="0" distL="0" distR="0" wp14:anchorId="152F58A4" wp14:editId="0C85B480">
                  <wp:extent cx="2082482" cy="2838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366" t="41857" r="23237" b="9432"/>
                          <a:stretch/>
                        </pic:blipFill>
                        <pic:spPr bwMode="auto">
                          <a:xfrm>
                            <a:off x="0" y="0"/>
                            <a:ext cx="2101421" cy="28642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AAC3B40" w14:textId="4782CA69" w:rsidR="00FD74AC" w:rsidRDefault="00FD74AC" w:rsidP="00FD74AC">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2</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Total </w:t>
      </w:r>
      <w:r>
        <w:rPr>
          <w:rFonts w:ascii="Times New Roman" w:hAnsi="Times New Roman" w:cs="Times New Roman"/>
          <w:color w:val="000000" w:themeColor="text1"/>
          <w:sz w:val="24"/>
          <w:szCs w:val="24"/>
        </w:rPr>
        <w:t>distribution of the racial equity index [</w:t>
      </w:r>
      <w:proofErr w:type="spellStart"/>
      <w:r>
        <w:rPr>
          <w:rFonts w:ascii="Times New Roman" w:hAnsi="Times New Roman" w:cs="Times New Roman"/>
          <w:color w:val="000000" w:themeColor="text1"/>
          <w:sz w:val="24"/>
          <w:szCs w:val="24"/>
        </w:rPr>
        <w:t>blm_index</w:t>
      </w:r>
      <w:proofErr w:type="spellEnd"/>
      <w:r>
        <w:rPr>
          <w:rFonts w:ascii="Times New Roman" w:hAnsi="Times New Roman" w:cs="Times New Roman"/>
          <w:color w:val="000000" w:themeColor="text1"/>
          <w:sz w:val="24"/>
          <w:szCs w:val="24"/>
        </w:rPr>
        <w:t>] overall</w:t>
      </w:r>
      <w:r>
        <w:rPr>
          <w:rFonts w:ascii="Times New Roman" w:hAnsi="Times New Roman" w:cs="Times New Roman"/>
          <w:color w:val="000000" w:themeColor="text1"/>
          <w:sz w:val="24"/>
          <w:szCs w:val="24"/>
        </w:rPr>
        <w:t>.</w:t>
      </w:r>
    </w:p>
    <w:p w14:paraId="61276E6B" w14:textId="77777777" w:rsidR="00FD74AC" w:rsidRDefault="00FD74AC">
      <w:pPr>
        <w:rPr>
          <w:rFonts w:ascii="Times New Roman" w:hAnsi="Times New Roman" w:cs="Times New Roman"/>
          <w:color w:val="000000" w:themeColor="text1"/>
          <w:sz w:val="24"/>
          <w:szCs w:val="24"/>
        </w:rPr>
      </w:pPr>
    </w:p>
    <w:p w14:paraId="7261D3B4" w14:textId="77777777" w:rsidR="00FD74AC" w:rsidRDefault="00FD74A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1F513B87" w14:textId="6E800414" w:rsidR="00FD74AC" w:rsidRDefault="00FD74AC" w:rsidP="00FD74AC">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6</w:t>
      </w:r>
      <w:r w:rsidRPr="009007CD">
        <w:rPr>
          <w:rFonts w:ascii="Times New Roman" w:hAnsi="Times New Roman" w:cs="Times New Roman"/>
          <w:color w:val="000000" w:themeColor="text1"/>
          <w:sz w:val="24"/>
          <w:szCs w:val="24"/>
        </w:rPr>
        <w:t xml:space="preserve"> – CRITICAL THINKING – OPTION 1</w:t>
      </w:r>
    </w:p>
    <w:p w14:paraId="4029666E" w14:textId="77777777" w:rsidR="00FE43B7" w:rsidRPr="009007CD" w:rsidRDefault="00FE43B7" w:rsidP="00FD74AC">
      <w:pPr>
        <w:spacing w:after="0" w:line="480" w:lineRule="auto"/>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519"/>
        <w:gridCol w:w="3831"/>
      </w:tblGrid>
      <w:tr w:rsidR="00FD74AC" w14:paraId="0A0CEDFF" w14:textId="77777777" w:rsidTr="000B405D">
        <w:tc>
          <w:tcPr>
            <w:tcW w:w="5519" w:type="dxa"/>
          </w:tcPr>
          <w:p w14:paraId="6AB91AD7" w14:textId="26D3A4DB" w:rsidR="00FD74AC" w:rsidRDefault="00FD74AC">
            <w:pPr>
              <w:rPr>
                <w:rFonts w:ascii="Times New Roman" w:hAnsi="Times New Roman" w:cs="Times New Roman"/>
                <w:color w:val="000000" w:themeColor="text1"/>
                <w:sz w:val="24"/>
                <w:szCs w:val="24"/>
              </w:rPr>
            </w:pPr>
            <w:r>
              <w:rPr>
                <w:noProof/>
              </w:rPr>
              <w:drawing>
                <wp:inline distT="0" distB="0" distL="0" distR="0" wp14:anchorId="761C71D4" wp14:editId="01859368">
                  <wp:extent cx="3409950" cy="285382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6635" t="34024" r="16026" b="18245"/>
                          <a:stretch/>
                        </pic:blipFill>
                        <pic:spPr bwMode="auto">
                          <a:xfrm>
                            <a:off x="0" y="0"/>
                            <a:ext cx="3449876" cy="2887236"/>
                          </a:xfrm>
                          <a:prstGeom prst="rect">
                            <a:avLst/>
                          </a:prstGeom>
                          <a:ln>
                            <a:noFill/>
                          </a:ln>
                          <a:extLst>
                            <a:ext uri="{53640926-AAD7-44D8-BBD7-CCE9431645EC}">
                              <a14:shadowObscured xmlns:a14="http://schemas.microsoft.com/office/drawing/2010/main"/>
                            </a:ext>
                          </a:extLst>
                        </pic:spPr>
                      </pic:pic>
                    </a:graphicData>
                  </a:graphic>
                </wp:inline>
              </w:drawing>
            </w:r>
          </w:p>
        </w:tc>
        <w:tc>
          <w:tcPr>
            <w:tcW w:w="3831" w:type="dxa"/>
          </w:tcPr>
          <w:p w14:paraId="5A47A835" w14:textId="2EDB530B" w:rsidR="00FD74AC" w:rsidRDefault="000B405D">
            <w:pPr>
              <w:rPr>
                <w:rFonts w:ascii="Times New Roman" w:hAnsi="Times New Roman" w:cs="Times New Roman"/>
                <w:color w:val="000000" w:themeColor="text1"/>
                <w:sz w:val="24"/>
                <w:szCs w:val="24"/>
              </w:rPr>
            </w:pPr>
            <w:r>
              <w:rPr>
                <w:noProof/>
              </w:rPr>
              <w:drawing>
                <wp:inline distT="0" distB="0" distL="0" distR="0" wp14:anchorId="1D571BBE" wp14:editId="7A0381D8">
                  <wp:extent cx="2317617" cy="271462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570" t="39409" r="21476" b="12370"/>
                          <a:stretch/>
                        </pic:blipFill>
                        <pic:spPr bwMode="auto">
                          <a:xfrm>
                            <a:off x="0" y="0"/>
                            <a:ext cx="2332914" cy="2732543"/>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C576B3" w14:textId="7E6135E0" w:rsidR="000B405D" w:rsidRDefault="000B405D" w:rsidP="000B405D">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3</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Total distribution of the racial equity index [</w:t>
      </w:r>
      <w:proofErr w:type="spellStart"/>
      <w:r>
        <w:rPr>
          <w:rFonts w:ascii="Times New Roman" w:hAnsi="Times New Roman" w:cs="Times New Roman"/>
          <w:color w:val="000000" w:themeColor="text1"/>
          <w:sz w:val="24"/>
          <w:szCs w:val="24"/>
        </w:rPr>
        <w:t>blm_index</w:t>
      </w:r>
      <w:proofErr w:type="spellEnd"/>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for unspecified religious pref</w:t>
      </w:r>
      <w:r>
        <w:rPr>
          <w:rFonts w:ascii="Times New Roman" w:hAnsi="Times New Roman" w:cs="Times New Roman"/>
          <w:color w:val="000000" w:themeColor="text1"/>
          <w:sz w:val="24"/>
          <w:szCs w:val="24"/>
        </w:rPr>
        <w:t>.</w:t>
      </w:r>
    </w:p>
    <w:p w14:paraId="725CD5B9" w14:textId="77777777" w:rsidR="00FE43B7" w:rsidRDefault="00FE43B7" w:rsidP="000B405D">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526"/>
        <w:gridCol w:w="3824"/>
      </w:tblGrid>
      <w:tr w:rsidR="000B405D" w14:paraId="028C41A0" w14:textId="77777777" w:rsidTr="000B405D">
        <w:tc>
          <w:tcPr>
            <w:tcW w:w="4675" w:type="dxa"/>
          </w:tcPr>
          <w:p w14:paraId="58688F10" w14:textId="29E9F243" w:rsidR="000B405D" w:rsidRDefault="000B405D">
            <w:pPr>
              <w:rPr>
                <w:rFonts w:ascii="Times New Roman" w:hAnsi="Times New Roman" w:cs="Times New Roman"/>
                <w:color w:val="000000" w:themeColor="text1"/>
                <w:sz w:val="24"/>
                <w:szCs w:val="24"/>
              </w:rPr>
            </w:pPr>
            <w:r>
              <w:rPr>
                <w:noProof/>
              </w:rPr>
              <w:drawing>
                <wp:inline distT="0" distB="0" distL="0" distR="0" wp14:anchorId="3F325CE7" wp14:editId="713C502D">
                  <wp:extent cx="3371850" cy="27115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5994" t="36716" r="15545" b="16042"/>
                          <a:stretch/>
                        </pic:blipFill>
                        <pic:spPr bwMode="auto">
                          <a:xfrm>
                            <a:off x="0" y="0"/>
                            <a:ext cx="3392542" cy="2728168"/>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3E45459C" w14:textId="7582AE1E" w:rsidR="000B405D" w:rsidRDefault="000B405D">
            <w:pPr>
              <w:rPr>
                <w:rFonts w:ascii="Times New Roman" w:hAnsi="Times New Roman" w:cs="Times New Roman"/>
                <w:color w:val="000000" w:themeColor="text1"/>
                <w:sz w:val="24"/>
                <w:szCs w:val="24"/>
              </w:rPr>
            </w:pPr>
            <w:r>
              <w:rPr>
                <w:noProof/>
              </w:rPr>
              <w:drawing>
                <wp:inline distT="0" distB="0" distL="0" distR="0" wp14:anchorId="7A61B8A1" wp14:editId="5545919C">
                  <wp:extent cx="2229145" cy="2686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244" t="36961" r="21955" b="15552"/>
                          <a:stretch/>
                        </pic:blipFill>
                        <pic:spPr bwMode="auto">
                          <a:xfrm>
                            <a:off x="0" y="0"/>
                            <a:ext cx="2246461" cy="270691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0DC68AB" w14:textId="0F4B6AD9" w:rsidR="000B405D" w:rsidRDefault="000B405D" w:rsidP="000B405D">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4</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Total distribution of the racial equity index [</w:t>
      </w:r>
      <w:proofErr w:type="spellStart"/>
      <w:r>
        <w:rPr>
          <w:rFonts w:ascii="Times New Roman" w:hAnsi="Times New Roman" w:cs="Times New Roman"/>
          <w:color w:val="000000" w:themeColor="text1"/>
          <w:sz w:val="24"/>
          <w:szCs w:val="24"/>
        </w:rPr>
        <w:t>blm_index</w:t>
      </w:r>
      <w:proofErr w:type="spellEnd"/>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for liberal denominations</w:t>
      </w:r>
      <w:r>
        <w:rPr>
          <w:rFonts w:ascii="Times New Roman" w:hAnsi="Times New Roman" w:cs="Times New Roman"/>
          <w:color w:val="000000" w:themeColor="text1"/>
          <w:sz w:val="24"/>
          <w:szCs w:val="24"/>
        </w:rPr>
        <w:t>.</w:t>
      </w:r>
    </w:p>
    <w:p w14:paraId="2EF2B9B7" w14:textId="77777777" w:rsidR="00FE43B7" w:rsidRDefault="00FE43B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793758E5" w14:textId="30CB7F24" w:rsidR="00FE43B7" w:rsidRDefault="00FE43B7" w:rsidP="00FE43B7">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6</w:t>
      </w:r>
      <w:r w:rsidRPr="009007CD">
        <w:rPr>
          <w:rFonts w:ascii="Times New Roman" w:hAnsi="Times New Roman" w:cs="Times New Roman"/>
          <w:color w:val="000000" w:themeColor="text1"/>
          <w:sz w:val="24"/>
          <w:szCs w:val="24"/>
        </w:rPr>
        <w:t xml:space="preserve"> – CRITICAL THINKING – OPTION 1</w:t>
      </w:r>
    </w:p>
    <w:p w14:paraId="09D963DE" w14:textId="73D902AD" w:rsidR="00FE43B7" w:rsidRDefault="00FE43B7" w:rsidP="00FE43B7">
      <w:pPr>
        <w:spacing w:after="0" w:line="480" w:lineRule="auto"/>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406"/>
        <w:gridCol w:w="3944"/>
      </w:tblGrid>
      <w:tr w:rsidR="00FE43B7" w14:paraId="253C57AA" w14:textId="77777777" w:rsidTr="00FE43B7">
        <w:tc>
          <w:tcPr>
            <w:tcW w:w="4675" w:type="dxa"/>
          </w:tcPr>
          <w:p w14:paraId="2592FC0D" w14:textId="64E92680" w:rsidR="00FE43B7" w:rsidRDefault="00FE43B7" w:rsidP="00FE43B7">
            <w:pPr>
              <w:spacing w:line="480" w:lineRule="auto"/>
              <w:rPr>
                <w:rFonts w:ascii="Times New Roman" w:hAnsi="Times New Roman" w:cs="Times New Roman"/>
                <w:color w:val="000000" w:themeColor="text1"/>
                <w:sz w:val="24"/>
                <w:szCs w:val="24"/>
              </w:rPr>
            </w:pPr>
            <w:r>
              <w:rPr>
                <w:noProof/>
              </w:rPr>
              <w:drawing>
                <wp:inline distT="0" distB="0" distL="0" distR="0" wp14:anchorId="7311B1AB" wp14:editId="71A9DF7F">
                  <wp:extent cx="3371850" cy="272014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5994" t="34269" r="15866" b="18734"/>
                          <a:stretch/>
                        </pic:blipFill>
                        <pic:spPr bwMode="auto">
                          <a:xfrm>
                            <a:off x="0" y="0"/>
                            <a:ext cx="3384213" cy="2730122"/>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12DC3726" w14:textId="6069C15F" w:rsidR="00FE43B7" w:rsidRDefault="00FE43B7" w:rsidP="00FE43B7">
            <w:pPr>
              <w:spacing w:line="480" w:lineRule="auto"/>
              <w:rPr>
                <w:rFonts w:ascii="Times New Roman" w:hAnsi="Times New Roman" w:cs="Times New Roman"/>
                <w:color w:val="000000" w:themeColor="text1"/>
                <w:sz w:val="24"/>
                <w:szCs w:val="24"/>
              </w:rPr>
            </w:pPr>
            <w:r>
              <w:rPr>
                <w:noProof/>
              </w:rPr>
              <w:drawing>
                <wp:inline distT="0" distB="0" distL="0" distR="0" wp14:anchorId="0C6B85A4" wp14:editId="5CDE46DF">
                  <wp:extent cx="2423101"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1763" t="39899" r="21474" b="12859"/>
                          <a:stretch/>
                        </pic:blipFill>
                        <pic:spPr bwMode="auto">
                          <a:xfrm>
                            <a:off x="0" y="0"/>
                            <a:ext cx="2440735" cy="282073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C36E6C" w14:textId="2007403D" w:rsidR="00FE43B7" w:rsidRDefault="00FE43B7" w:rsidP="00FE43B7">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5</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Total distribution of the racial equity index [</w:t>
      </w:r>
      <w:proofErr w:type="spellStart"/>
      <w:r>
        <w:rPr>
          <w:rFonts w:ascii="Times New Roman" w:hAnsi="Times New Roman" w:cs="Times New Roman"/>
          <w:color w:val="000000" w:themeColor="text1"/>
          <w:sz w:val="24"/>
          <w:szCs w:val="24"/>
        </w:rPr>
        <w:t>blm_index</w:t>
      </w:r>
      <w:proofErr w:type="spellEnd"/>
      <w:r>
        <w:rPr>
          <w:rFonts w:ascii="Times New Roman" w:hAnsi="Times New Roman" w:cs="Times New Roman"/>
          <w:color w:val="000000" w:themeColor="text1"/>
          <w:sz w:val="24"/>
          <w:szCs w:val="24"/>
        </w:rPr>
        <w:t xml:space="preserve">] for </w:t>
      </w:r>
      <w:r>
        <w:rPr>
          <w:rFonts w:ascii="Times New Roman" w:hAnsi="Times New Roman" w:cs="Times New Roman"/>
          <w:color w:val="000000" w:themeColor="text1"/>
          <w:sz w:val="24"/>
          <w:szCs w:val="24"/>
        </w:rPr>
        <w:t>moderate</w:t>
      </w:r>
      <w:r>
        <w:rPr>
          <w:rFonts w:ascii="Times New Roman" w:hAnsi="Times New Roman" w:cs="Times New Roman"/>
          <w:color w:val="000000" w:themeColor="text1"/>
          <w:sz w:val="24"/>
          <w:szCs w:val="24"/>
        </w:rPr>
        <w:t xml:space="preserve"> denominations.</w:t>
      </w:r>
    </w:p>
    <w:p w14:paraId="51381E87" w14:textId="70F80DFC" w:rsidR="00FE43B7" w:rsidRDefault="00FE43B7" w:rsidP="00FE43B7">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369"/>
        <w:gridCol w:w="3981"/>
      </w:tblGrid>
      <w:tr w:rsidR="00FE43B7" w14:paraId="75532E30" w14:textId="77777777" w:rsidTr="00FE43B7">
        <w:tc>
          <w:tcPr>
            <w:tcW w:w="5395" w:type="dxa"/>
          </w:tcPr>
          <w:p w14:paraId="55751F55" w14:textId="3CD89674" w:rsidR="00FE43B7" w:rsidRDefault="00FE43B7" w:rsidP="00FE43B7">
            <w:pPr>
              <w:rPr>
                <w:rFonts w:ascii="Times New Roman" w:hAnsi="Times New Roman" w:cs="Times New Roman"/>
                <w:color w:val="000000" w:themeColor="text1"/>
                <w:sz w:val="24"/>
                <w:szCs w:val="24"/>
              </w:rPr>
            </w:pPr>
            <w:r>
              <w:rPr>
                <w:noProof/>
              </w:rPr>
              <w:drawing>
                <wp:inline distT="0" distB="0" distL="0" distR="0" wp14:anchorId="299A7C07" wp14:editId="7FD458BF">
                  <wp:extent cx="3190875" cy="25767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5673" t="37206" r="16026" b="15552"/>
                          <a:stretch/>
                        </pic:blipFill>
                        <pic:spPr bwMode="auto">
                          <a:xfrm>
                            <a:off x="0" y="0"/>
                            <a:ext cx="3213548" cy="2595040"/>
                          </a:xfrm>
                          <a:prstGeom prst="rect">
                            <a:avLst/>
                          </a:prstGeom>
                          <a:ln>
                            <a:noFill/>
                          </a:ln>
                          <a:extLst>
                            <a:ext uri="{53640926-AAD7-44D8-BBD7-CCE9431645EC}">
                              <a14:shadowObscured xmlns:a14="http://schemas.microsoft.com/office/drawing/2010/main"/>
                            </a:ext>
                          </a:extLst>
                        </pic:spPr>
                      </pic:pic>
                    </a:graphicData>
                  </a:graphic>
                </wp:inline>
              </w:drawing>
            </w:r>
          </w:p>
        </w:tc>
        <w:tc>
          <w:tcPr>
            <w:tcW w:w="3955" w:type="dxa"/>
          </w:tcPr>
          <w:p w14:paraId="093FF2D3" w14:textId="2E1FA414" w:rsidR="00FE43B7" w:rsidRDefault="00FE43B7" w:rsidP="00FE43B7">
            <w:pPr>
              <w:rPr>
                <w:rFonts w:ascii="Times New Roman" w:hAnsi="Times New Roman" w:cs="Times New Roman"/>
                <w:color w:val="000000" w:themeColor="text1"/>
                <w:sz w:val="24"/>
                <w:szCs w:val="24"/>
              </w:rPr>
            </w:pPr>
            <w:r>
              <w:rPr>
                <w:noProof/>
              </w:rPr>
              <w:drawing>
                <wp:inline distT="0" distB="0" distL="0" distR="0" wp14:anchorId="0C48428F" wp14:editId="05B4E24D">
                  <wp:extent cx="2390775" cy="25344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320" t="36716" r="20353" b="15796"/>
                          <a:stretch/>
                        </pic:blipFill>
                        <pic:spPr bwMode="auto">
                          <a:xfrm>
                            <a:off x="0" y="0"/>
                            <a:ext cx="2407479" cy="25521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CEEB870" w14:textId="1F7889EC" w:rsidR="00FE43B7" w:rsidRDefault="00FE43B7" w:rsidP="00FE43B7">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6</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Total distribution of the racial equity index [</w:t>
      </w:r>
      <w:proofErr w:type="spellStart"/>
      <w:r>
        <w:rPr>
          <w:rFonts w:ascii="Times New Roman" w:hAnsi="Times New Roman" w:cs="Times New Roman"/>
          <w:color w:val="000000" w:themeColor="text1"/>
          <w:sz w:val="24"/>
          <w:szCs w:val="24"/>
        </w:rPr>
        <w:t>blm_index</w:t>
      </w:r>
      <w:proofErr w:type="spellEnd"/>
      <w:r>
        <w:rPr>
          <w:rFonts w:ascii="Times New Roman" w:hAnsi="Times New Roman" w:cs="Times New Roman"/>
          <w:color w:val="000000" w:themeColor="text1"/>
          <w:sz w:val="24"/>
          <w:szCs w:val="24"/>
        </w:rPr>
        <w:t xml:space="preserve">] for </w:t>
      </w:r>
      <w:r>
        <w:rPr>
          <w:rFonts w:ascii="Times New Roman" w:hAnsi="Times New Roman" w:cs="Times New Roman"/>
          <w:color w:val="000000" w:themeColor="text1"/>
          <w:sz w:val="24"/>
          <w:szCs w:val="24"/>
        </w:rPr>
        <w:t>fundamentalist</w:t>
      </w:r>
      <w:r>
        <w:rPr>
          <w:rFonts w:ascii="Times New Roman" w:hAnsi="Times New Roman" w:cs="Times New Roman"/>
          <w:color w:val="000000" w:themeColor="text1"/>
          <w:sz w:val="24"/>
          <w:szCs w:val="24"/>
        </w:rPr>
        <w:t xml:space="preserve"> denominations.</w:t>
      </w:r>
    </w:p>
    <w:p w14:paraId="6E4FDC34" w14:textId="08BF9CF2" w:rsidR="00FE43B7" w:rsidRDefault="00FE43B7" w:rsidP="00FE43B7">
      <w:pPr>
        <w:rPr>
          <w:rFonts w:ascii="Times New Roman" w:hAnsi="Times New Roman" w:cs="Times New Roman"/>
          <w:color w:val="000000" w:themeColor="text1"/>
          <w:sz w:val="24"/>
          <w:szCs w:val="24"/>
        </w:rPr>
      </w:pPr>
    </w:p>
    <w:p w14:paraId="66F347FA" w14:textId="77777777" w:rsidR="00FE43B7" w:rsidRDefault="00FE43B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441ACB9" w14:textId="268C144B" w:rsidR="00FE43B7" w:rsidRPr="009007CD" w:rsidRDefault="00FE43B7" w:rsidP="00FE43B7">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6</w:t>
      </w:r>
      <w:r w:rsidRPr="009007CD">
        <w:rPr>
          <w:rFonts w:ascii="Times New Roman" w:hAnsi="Times New Roman" w:cs="Times New Roman"/>
          <w:color w:val="000000" w:themeColor="text1"/>
          <w:sz w:val="24"/>
          <w:szCs w:val="24"/>
        </w:rPr>
        <w:t xml:space="preserve"> – CRITICAL THINKING – OPTION 1</w:t>
      </w:r>
    </w:p>
    <w:p w14:paraId="773D80CB" w14:textId="7A09EC58" w:rsidR="00FE43B7" w:rsidRDefault="00FE43B7" w:rsidP="00FE43B7">
      <w:pPr>
        <w:rPr>
          <w:rFonts w:ascii="Times New Roman" w:hAnsi="Times New Roman" w:cs="Times New Roman"/>
          <w:color w:val="000000" w:themeColor="text1"/>
          <w:sz w:val="24"/>
          <w:szCs w:val="24"/>
        </w:rPr>
      </w:pPr>
    </w:p>
    <w:p w14:paraId="69BCF53C" w14:textId="75BB8CE4" w:rsidR="00577054" w:rsidRDefault="00577054" w:rsidP="00FE43B7">
      <w:pPr>
        <w:rPr>
          <w:rFonts w:ascii="Times New Roman" w:hAnsi="Times New Roman" w:cs="Times New Roman"/>
          <w:color w:val="000000" w:themeColor="text1"/>
          <w:sz w:val="24"/>
          <w:szCs w:val="24"/>
        </w:rPr>
      </w:pPr>
      <w:r>
        <w:rPr>
          <w:noProof/>
        </w:rPr>
        <w:drawing>
          <wp:inline distT="0" distB="0" distL="0" distR="0" wp14:anchorId="32FC4864" wp14:editId="55F6BCF3">
            <wp:extent cx="3942715" cy="10287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603" t="61889" r="21474" b="27380"/>
                    <a:stretch/>
                  </pic:blipFill>
                  <pic:spPr bwMode="auto">
                    <a:xfrm>
                      <a:off x="0" y="0"/>
                      <a:ext cx="3988091" cy="1040539"/>
                    </a:xfrm>
                    <a:prstGeom prst="rect">
                      <a:avLst/>
                    </a:prstGeom>
                    <a:ln>
                      <a:noFill/>
                    </a:ln>
                    <a:extLst>
                      <a:ext uri="{53640926-AAD7-44D8-BBD7-CCE9431645EC}">
                        <a14:shadowObscured xmlns:a14="http://schemas.microsoft.com/office/drawing/2010/main"/>
                      </a:ext>
                    </a:extLst>
                  </pic:spPr>
                </pic:pic>
              </a:graphicData>
            </a:graphic>
          </wp:inline>
        </w:drawing>
      </w:r>
    </w:p>
    <w:p w14:paraId="3E68BD44" w14:textId="3581A72F" w:rsidR="00577054" w:rsidRDefault="00577054" w:rsidP="00577054">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7</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w:t>
      </w:r>
      <w:r w:rsidR="00167BE6">
        <w:rPr>
          <w:rFonts w:ascii="Times New Roman" w:hAnsi="Times New Roman" w:cs="Times New Roman"/>
          <w:color w:val="000000" w:themeColor="text1"/>
          <w:sz w:val="24"/>
          <w:szCs w:val="24"/>
        </w:rPr>
        <w:t>Mean, standard deviation, min, and max for aggregate grouping of religious categories and political leanings</w:t>
      </w:r>
      <w:r>
        <w:rPr>
          <w:rFonts w:ascii="Times New Roman" w:hAnsi="Times New Roman" w:cs="Times New Roman"/>
          <w:color w:val="000000" w:themeColor="text1"/>
          <w:sz w:val="24"/>
          <w:szCs w:val="24"/>
        </w:rPr>
        <w:t xml:space="preserve"> [</w:t>
      </w:r>
      <w:r w:rsidR="00167BE6">
        <w:rPr>
          <w:rFonts w:ascii="Times New Roman" w:hAnsi="Times New Roman" w:cs="Times New Roman"/>
          <w:color w:val="000000" w:themeColor="text1"/>
          <w:sz w:val="24"/>
          <w:szCs w:val="24"/>
        </w:rPr>
        <w:t>Overall</w:t>
      </w:r>
      <w:r>
        <w:rPr>
          <w:rFonts w:ascii="Times New Roman" w:hAnsi="Times New Roman" w:cs="Times New Roman"/>
          <w:color w:val="000000" w:themeColor="text1"/>
          <w:sz w:val="24"/>
          <w:szCs w:val="24"/>
        </w:rPr>
        <w:t>]</w:t>
      </w:r>
      <w:r w:rsidR="00167BE6">
        <w:rPr>
          <w:rFonts w:ascii="Times New Roman" w:hAnsi="Times New Roman" w:cs="Times New Roman"/>
          <w:color w:val="000000" w:themeColor="text1"/>
          <w:sz w:val="24"/>
          <w:szCs w:val="24"/>
        </w:rPr>
        <w:t>.</w:t>
      </w:r>
    </w:p>
    <w:p w14:paraId="49DD0786" w14:textId="77777777" w:rsidR="00577054" w:rsidRDefault="00577054" w:rsidP="00FE43B7">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4716"/>
        <w:gridCol w:w="4634"/>
      </w:tblGrid>
      <w:tr w:rsidR="00167BE6" w14:paraId="5F74B7AA" w14:textId="77777777" w:rsidTr="00FE43B7">
        <w:tc>
          <w:tcPr>
            <w:tcW w:w="4675" w:type="dxa"/>
          </w:tcPr>
          <w:p w14:paraId="005520B5" w14:textId="04D4FA55" w:rsidR="00FE43B7" w:rsidRDefault="00167BE6" w:rsidP="00FE43B7">
            <w:pPr>
              <w:spacing w:line="480" w:lineRule="auto"/>
              <w:rPr>
                <w:rFonts w:ascii="Times New Roman" w:hAnsi="Times New Roman" w:cs="Times New Roman"/>
                <w:color w:val="000000" w:themeColor="text1"/>
                <w:sz w:val="24"/>
                <w:szCs w:val="24"/>
              </w:rPr>
            </w:pPr>
            <w:r>
              <w:rPr>
                <w:noProof/>
              </w:rPr>
              <w:drawing>
                <wp:inline distT="0" distB="0" distL="0" distR="0" wp14:anchorId="26079190" wp14:editId="73B18A50">
                  <wp:extent cx="2855420" cy="18192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5993" t="36961" r="16026" b="26077"/>
                          <a:stretch/>
                        </pic:blipFill>
                        <pic:spPr bwMode="auto">
                          <a:xfrm>
                            <a:off x="0" y="0"/>
                            <a:ext cx="2926587" cy="1864618"/>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5CD48164" w14:textId="3D62E6BE" w:rsidR="00FE43B7" w:rsidRDefault="00167BE6" w:rsidP="00FE43B7">
            <w:pPr>
              <w:spacing w:line="480" w:lineRule="auto"/>
              <w:rPr>
                <w:rFonts w:ascii="Times New Roman" w:hAnsi="Times New Roman" w:cs="Times New Roman"/>
                <w:color w:val="000000" w:themeColor="text1"/>
                <w:sz w:val="24"/>
                <w:szCs w:val="24"/>
              </w:rPr>
            </w:pPr>
            <w:r>
              <w:rPr>
                <w:noProof/>
              </w:rPr>
              <w:drawing>
                <wp:inline distT="0" distB="0" distL="0" distR="0" wp14:anchorId="0540E169" wp14:editId="60738A90">
                  <wp:extent cx="1919468" cy="18954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5673" t="36227" r="15865" b="5760"/>
                          <a:stretch/>
                        </pic:blipFill>
                        <pic:spPr bwMode="auto">
                          <a:xfrm>
                            <a:off x="0" y="0"/>
                            <a:ext cx="1943826" cy="19195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CFCD044" w14:textId="2856BD44" w:rsidR="00FE43B7" w:rsidRDefault="00FE43B7" w:rsidP="00FE43B7">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sidR="00577054">
        <w:rPr>
          <w:rFonts w:ascii="Times New Roman" w:hAnsi="Times New Roman" w:cs="Times New Roman"/>
          <w:i/>
          <w:iCs/>
          <w:color w:val="000000" w:themeColor="text1"/>
          <w:sz w:val="24"/>
          <w:szCs w:val="24"/>
        </w:rPr>
        <w:t>8</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w:t>
      </w:r>
      <w:r w:rsidR="00B73D73">
        <w:rPr>
          <w:rFonts w:ascii="Times New Roman" w:hAnsi="Times New Roman" w:cs="Times New Roman"/>
          <w:color w:val="000000" w:themeColor="text1"/>
          <w:sz w:val="24"/>
          <w:szCs w:val="24"/>
        </w:rPr>
        <w:t xml:space="preserve">Linear regression matrix for </w:t>
      </w:r>
      <w:r w:rsidR="00CF2EE2">
        <w:rPr>
          <w:rFonts w:ascii="Times New Roman" w:hAnsi="Times New Roman" w:cs="Times New Roman"/>
          <w:color w:val="000000" w:themeColor="text1"/>
          <w:sz w:val="24"/>
          <w:szCs w:val="24"/>
        </w:rPr>
        <w:t>aggregate means of racial equity and religiosity indices</w:t>
      </w:r>
      <w:r>
        <w:rPr>
          <w:rFonts w:ascii="Times New Roman" w:hAnsi="Times New Roman" w:cs="Times New Roman"/>
          <w:color w:val="000000" w:themeColor="text1"/>
          <w:sz w:val="24"/>
          <w:szCs w:val="24"/>
        </w:rPr>
        <w:t xml:space="preserve"> [</w:t>
      </w:r>
      <w:r w:rsidR="00CF2EE2">
        <w:rPr>
          <w:rFonts w:ascii="Times New Roman" w:hAnsi="Times New Roman" w:cs="Times New Roman"/>
          <w:color w:val="000000" w:themeColor="text1"/>
          <w:sz w:val="24"/>
          <w:szCs w:val="24"/>
        </w:rPr>
        <w:t>Overall</w:t>
      </w:r>
      <w:r>
        <w:rPr>
          <w:rFonts w:ascii="Times New Roman" w:hAnsi="Times New Roman" w:cs="Times New Roman"/>
          <w:color w:val="000000" w:themeColor="text1"/>
          <w:sz w:val="24"/>
          <w:szCs w:val="24"/>
        </w:rPr>
        <w:t>].</w:t>
      </w:r>
    </w:p>
    <w:p w14:paraId="6748AE8A" w14:textId="09CEC987" w:rsidR="00FE43B7" w:rsidRDefault="00FE43B7" w:rsidP="00FE43B7">
      <w:pPr>
        <w:spacing w:after="0" w:line="480" w:lineRule="auto"/>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4716"/>
        <w:gridCol w:w="4634"/>
      </w:tblGrid>
      <w:tr w:rsidR="00167BE6" w14:paraId="6DDE6661" w14:textId="77777777" w:rsidTr="00FE43B7">
        <w:tc>
          <w:tcPr>
            <w:tcW w:w="4675" w:type="dxa"/>
          </w:tcPr>
          <w:p w14:paraId="270AEC3A" w14:textId="1CAE8F42" w:rsidR="00FE43B7" w:rsidRDefault="00167BE6" w:rsidP="00FE43B7">
            <w:pPr>
              <w:spacing w:line="480" w:lineRule="auto"/>
              <w:rPr>
                <w:rFonts w:ascii="Times New Roman" w:hAnsi="Times New Roman" w:cs="Times New Roman"/>
                <w:color w:val="000000" w:themeColor="text1"/>
                <w:sz w:val="24"/>
                <w:szCs w:val="24"/>
              </w:rPr>
            </w:pPr>
            <w:r>
              <w:rPr>
                <w:noProof/>
              </w:rPr>
              <w:drawing>
                <wp:inline distT="0" distB="0" distL="0" distR="0" wp14:anchorId="59A69EDC" wp14:editId="058C77EA">
                  <wp:extent cx="2857500" cy="159934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3590" t="37206" r="13462" b="26077"/>
                          <a:stretch/>
                        </pic:blipFill>
                        <pic:spPr bwMode="auto">
                          <a:xfrm>
                            <a:off x="0" y="0"/>
                            <a:ext cx="2891968" cy="1618639"/>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691536A6" w14:textId="7AB692A8" w:rsidR="00FE43B7" w:rsidRDefault="00167BE6" w:rsidP="00FE43B7">
            <w:pPr>
              <w:spacing w:line="480" w:lineRule="auto"/>
              <w:rPr>
                <w:rFonts w:ascii="Times New Roman" w:hAnsi="Times New Roman" w:cs="Times New Roman"/>
                <w:color w:val="000000" w:themeColor="text1"/>
                <w:sz w:val="24"/>
                <w:szCs w:val="24"/>
              </w:rPr>
            </w:pPr>
            <w:r>
              <w:rPr>
                <w:noProof/>
              </w:rPr>
              <w:drawing>
                <wp:inline distT="0" distB="0" distL="0" distR="0" wp14:anchorId="62771391" wp14:editId="62E12E47">
                  <wp:extent cx="1962150" cy="1953974"/>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5833" t="35982" r="15705" b="5516"/>
                          <a:stretch/>
                        </pic:blipFill>
                        <pic:spPr bwMode="auto">
                          <a:xfrm>
                            <a:off x="0" y="0"/>
                            <a:ext cx="1972776" cy="1964555"/>
                          </a:xfrm>
                          <a:prstGeom prst="rect">
                            <a:avLst/>
                          </a:prstGeom>
                          <a:ln>
                            <a:noFill/>
                          </a:ln>
                          <a:extLst>
                            <a:ext uri="{53640926-AAD7-44D8-BBD7-CCE9431645EC}">
                              <a14:shadowObscured xmlns:a14="http://schemas.microsoft.com/office/drawing/2010/main"/>
                            </a:ext>
                          </a:extLst>
                        </pic:spPr>
                      </pic:pic>
                    </a:graphicData>
                  </a:graphic>
                </wp:inline>
              </w:drawing>
            </w:r>
          </w:p>
        </w:tc>
      </w:tr>
    </w:tbl>
    <w:p w14:paraId="5D15E73B" w14:textId="5FCCE9B5" w:rsidR="00FE43B7" w:rsidRDefault="00FE43B7" w:rsidP="00167BE6">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sidR="00577054">
        <w:rPr>
          <w:rFonts w:ascii="Times New Roman" w:hAnsi="Times New Roman" w:cs="Times New Roman"/>
          <w:i/>
          <w:iCs/>
          <w:color w:val="000000" w:themeColor="text1"/>
          <w:sz w:val="24"/>
          <w:szCs w:val="24"/>
        </w:rPr>
        <w:t>9</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w:t>
      </w:r>
      <w:r w:rsidR="00CF2EE2">
        <w:rPr>
          <w:rFonts w:ascii="Times New Roman" w:hAnsi="Times New Roman" w:cs="Times New Roman"/>
          <w:color w:val="000000" w:themeColor="text1"/>
          <w:sz w:val="24"/>
          <w:szCs w:val="24"/>
        </w:rPr>
        <w:t>Linear regression matrix for aggregate means of racial equity and religiosity indices [</w:t>
      </w:r>
      <w:r w:rsidR="00CF2EE2">
        <w:rPr>
          <w:rFonts w:ascii="Times New Roman" w:hAnsi="Times New Roman" w:cs="Times New Roman"/>
          <w:color w:val="000000" w:themeColor="text1"/>
          <w:sz w:val="24"/>
          <w:szCs w:val="24"/>
        </w:rPr>
        <w:t>No specified religion</w:t>
      </w:r>
      <w:r w:rsidR="00CF2EE2">
        <w:rPr>
          <w:rFonts w:ascii="Times New Roman" w:hAnsi="Times New Roman" w:cs="Times New Roman"/>
          <w:color w:val="000000" w:themeColor="text1"/>
          <w:sz w:val="24"/>
          <w:szCs w:val="24"/>
        </w:rPr>
        <w:t>].</w:t>
      </w:r>
    </w:p>
    <w:p w14:paraId="18C25EA7" w14:textId="77777777" w:rsidR="00167BE6" w:rsidRPr="009007CD" w:rsidRDefault="00167BE6" w:rsidP="00167BE6">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6</w:t>
      </w:r>
      <w:r w:rsidRPr="009007CD">
        <w:rPr>
          <w:rFonts w:ascii="Times New Roman" w:hAnsi="Times New Roman" w:cs="Times New Roman"/>
          <w:color w:val="000000" w:themeColor="text1"/>
          <w:sz w:val="24"/>
          <w:szCs w:val="24"/>
        </w:rPr>
        <w:t xml:space="preserve"> – CRITICAL THINKING – OPTION 1</w:t>
      </w:r>
    </w:p>
    <w:p w14:paraId="3620AA93" w14:textId="73B5FC9D" w:rsidR="00167BE6" w:rsidRDefault="00167BE6" w:rsidP="00167BE6">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241"/>
        <w:gridCol w:w="4109"/>
      </w:tblGrid>
      <w:tr w:rsidR="007507E4" w14:paraId="0B35D21A" w14:textId="77777777" w:rsidTr="00167BE6">
        <w:tc>
          <w:tcPr>
            <w:tcW w:w="4675" w:type="dxa"/>
          </w:tcPr>
          <w:p w14:paraId="72072AE0" w14:textId="376E32CD" w:rsidR="00167BE6" w:rsidRDefault="00CF2EE2" w:rsidP="00167BE6">
            <w:pPr>
              <w:rPr>
                <w:rFonts w:ascii="Times New Roman" w:hAnsi="Times New Roman" w:cs="Times New Roman"/>
                <w:color w:val="000000" w:themeColor="text1"/>
                <w:sz w:val="24"/>
                <w:szCs w:val="24"/>
              </w:rPr>
            </w:pPr>
            <w:r>
              <w:rPr>
                <w:noProof/>
              </w:rPr>
              <w:drawing>
                <wp:inline distT="0" distB="0" distL="0" distR="0" wp14:anchorId="1A15FD0D" wp14:editId="4213629E">
                  <wp:extent cx="3190875" cy="187698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4712" t="36961" r="14423" b="26322"/>
                          <a:stretch/>
                        </pic:blipFill>
                        <pic:spPr bwMode="auto">
                          <a:xfrm>
                            <a:off x="0" y="0"/>
                            <a:ext cx="3215976" cy="1891750"/>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1804CCE9" w14:textId="53FB9297" w:rsidR="00167BE6" w:rsidRDefault="00CF2EE2" w:rsidP="00167BE6">
            <w:pPr>
              <w:rPr>
                <w:rFonts w:ascii="Times New Roman" w:hAnsi="Times New Roman" w:cs="Times New Roman"/>
                <w:color w:val="000000" w:themeColor="text1"/>
                <w:sz w:val="24"/>
                <w:szCs w:val="24"/>
              </w:rPr>
            </w:pPr>
            <w:r>
              <w:rPr>
                <w:noProof/>
              </w:rPr>
              <w:drawing>
                <wp:inline distT="0" distB="0" distL="0" distR="0" wp14:anchorId="01CD0751" wp14:editId="445B6B2E">
                  <wp:extent cx="1905000" cy="18733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5673" t="36227" r="15705" b="5760"/>
                          <a:stretch/>
                        </pic:blipFill>
                        <pic:spPr bwMode="auto">
                          <a:xfrm>
                            <a:off x="0" y="0"/>
                            <a:ext cx="1913713" cy="1881951"/>
                          </a:xfrm>
                          <a:prstGeom prst="rect">
                            <a:avLst/>
                          </a:prstGeom>
                          <a:ln>
                            <a:noFill/>
                          </a:ln>
                          <a:extLst>
                            <a:ext uri="{53640926-AAD7-44D8-BBD7-CCE9431645EC}">
                              <a14:shadowObscured xmlns:a14="http://schemas.microsoft.com/office/drawing/2010/main"/>
                            </a:ext>
                          </a:extLst>
                        </pic:spPr>
                      </pic:pic>
                    </a:graphicData>
                  </a:graphic>
                </wp:inline>
              </w:drawing>
            </w:r>
          </w:p>
        </w:tc>
      </w:tr>
    </w:tbl>
    <w:p w14:paraId="27A90BF9" w14:textId="1F36E6B5" w:rsidR="00167BE6" w:rsidRPr="009007CD" w:rsidRDefault="00167BE6" w:rsidP="00167BE6">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10</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w:t>
      </w:r>
      <w:r w:rsidR="00CF2EE2">
        <w:rPr>
          <w:rFonts w:ascii="Times New Roman" w:hAnsi="Times New Roman" w:cs="Times New Roman"/>
          <w:color w:val="000000" w:themeColor="text1"/>
          <w:sz w:val="24"/>
          <w:szCs w:val="24"/>
        </w:rPr>
        <w:t>Linear regression matrix for aggregate means of racial equity and religiosity indices [</w:t>
      </w:r>
      <w:r w:rsidR="007507E4">
        <w:rPr>
          <w:rFonts w:ascii="Times New Roman" w:hAnsi="Times New Roman" w:cs="Times New Roman"/>
          <w:color w:val="000000" w:themeColor="text1"/>
          <w:sz w:val="24"/>
          <w:szCs w:val="24"/>
        </w:rPr>
        <w:t xml:space="preserve">Religious </w:t>
      </w:r>
      <w:r w:rsidR="00CF2EE2">
        <w:rPr>
          <w:rFonts w:ascii="Times New Roman" w:hAnsi="Times New Roman" w:cs="Times New Roman"/>
          <w:color w:val="000000" w:themeColor="text1"/>
          <w:sz w:val="24"/>
          <w:szCs w:val="24"/>
        </w:rPr>
        <w:t>Liberal</w:t>
      </w:r>
      <w:r w:rsidR="00CF2EE2">
        <w:rPr>
          <w:rFonts w:ascii="Times New Roman" w:hAnsi="Times New Roman" w:cs="Times New Roman"/>
          <w:color w:val="000000" w:themeColor="text1"/>
          <w:sz w:val="24"/>
          <w:szCs w:val="24"/>
        </w:rPr>
        <w:t>].</w:t>
      </w:r>
    </w:p>
    <w:p w14:paraId="3C055E6B" w14:textId="77777777" w:rsidR="00CF2EE2" w:rsidRDefault="00CF2EE2" w:rsidP="00CF2EE2">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256"/>
        <w:gridCol w:w="4094"/>
      </w:tblGrid>
      <w:tr w:rsidR="007507E4" w14:paraId="4B301DB9" w14:textId="77777777" w:rsidTr="007D39C7">
        <w:tc>
          <w:tcPr>
            <w:tcW w:w="4675" w:type="dxa"/>
          </w:tcPr>
          <w:p w14:paraId="350401E5" w14:textId="7FDC31A6" w:rsidR="00CF2EE2" w:rsidRDefault="007507E4" w:rsidP="007D39C7">
            <w:pPr>
              <w:rPr>
                <w:rFonts w:ascii="Times New Roman" w:hAnsi="Times New Roman" w:cs="Times New Roman"/>
                <w:color w:val="000000" w:themeColor="text1"/>
                <w:sz w:val="24"/>
                <w:szCs w:val="24"/>
              </w:rPr>
            </w:pPr>
            <w:r>
              <w:rPr>
                <w:noProof/>
              </w:rPr>
              <w:drawing>
                <wp:inline distT="0" distB="0" distL="0" distR="0" wp14:anchorId="33EA1BFD" wp14:editId="18326B4A">
                  <wp:extent cx="3200400" cy="1841156"/>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4391" t="36961" r="14103" b="26567"/>
                          <a:stretch/>
                        </pic:blipFill>
                        <pic:spPr bwMode="auto">
                          <a:xfrm>
                            <a:off x="0" y="0"/>
                            <a:ext cx="3252311" cy="1871020"/>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75C96B8E" w14:textId="3F7F427E" w:rsidR="00CF2EE2" w:rsidRDefault="007507E4" w:rsidP="007D39C7">
            <w:pPr>
              <w:rPr>
                <w:rFonts w:ascii="Times New Roman" w:hAnsi="Times New Roman" w:cs="Times New Roman"/>
                <w:color w:val="000000" w:themeColor="text1"/>
                <w:sz w:val="24"/>
                <w:szCs w:val="24"/>
              </w:rPr>
            </w:pPr>
            <w:r>
              <w:rPr>
                <w:noProof/>
              </w:rPr>
              <w:drawing>
                <wp:inline distT="0" distB="0" distL="0" distR="0" wp14:anchorId="6D662AD4" wp14:editId="238546CF">
                  <wp:extent cx="18288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5833" t="35982" r="15865" b="5516"/>
                          <a:stretch/>
                        </pic:blipFill>
                        <pic:spPr bwMode="auto">
                          <a:xfrm>
                            <a:off x="0" y="0"/>
                            <a:ext cx="1828800" cy="18288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FF114DB" w14:textId="6BF21C13" w:rsidR="00CF2EE2" w:rsidRDefault="00CF2EE2" w:rsidP="00CF2EE2">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11</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Linear regression matrix for aggregate means of racial equity and religiosity indices [</w:t>
      </w:r>
      <w:r w:rsidR="007507E4">
        <w:rPr>
          <w:rFonts w:ascii="Times New Roman" w:hAnsi="Times New Roman" w:cs="Times New Roman"/>
          <w:color w:val="000000" w:themeColor="text1"/>
          <w:sz w:val="24"/>
          <w:szCs w:val="24"/>
        </w:rPr>
        <w:t xml:space="preserve">Religious </w:t>
      </w:r>
      <w:r>
        <w:rPr>
          <w:rFonts w:ascii="Times New Roman" w:hAnsi="Times New Roman" w:cs="Times New Roman"/>
          <w:color w:val="000000" w:themeColor="text1"/>
          <w:sz w:val="24"/>
          <w:szCs w:val="24"/>
        </w:rPr>
        <w:t>Moderate].</w:t>
      </w:r>
    </w:p>
    <w:p w14:paraId="2EB9D673" w14:textId="77777777" w:rsidR="00CF2EE2" w:rsidRDefault="00CF2EE2" w:rsidP="00CF2EE2">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256"/>
        <w:gridCol w:w="4094"/>
      </w:tblGrid>
      <w:tr w:rsidR="007507E4" w14:paraId="51A44512" w14:textId="77777777" w:rsidTr="007D39C7">
        <w:tc>
          <w:tcPr>
            <w:tcW w:w="4675" w:type="dxa"/>
          </w:tcPr>
          <w:p w14:paraId="2A64B8CB" w14:textId="73AA49A2" w:rsidR="00CF2EE2" w:rsidRDefault="007507E4" w:rsidP="007D39C7">
            <w:pPr>
              <w:rPr>
                <w:rFonts w:ascii="Times New Roman" w:hAnsi="Times New Roman" w:cs="Times New Roman"/>
                <w:color w:val="000000" w:themeColor="text1"/>
                <w:sz w:val="24"/>
                <w:szCs w:val="24"/>
              </w:rPr>
            </w:pPr>
            <w:r>
              <w:rPr>
                <w:noProof/>
              </w:rPr>
              <w:drawing>
                <wp:inline distT="0" distB="0" distL="0" distR="0" wp14:anchorId="252A1467" wp14:editId="255BE13A">
                  <wp:extent cx="3200400" cy="172775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2948" t="31577" r="12821" b="31951"/>
                          <a:stretch/>
                        </pic:blipFill>
                        <pic:spPr bwMode="auto">
                          <a:xfrm>
                            <a:off x="0" y="0"/>
                            <a:ext cx="3251606" cy="1755395"/>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7512145E" w14:textId="6BE8FB01" w:rsidR="00CF2EE2" w:rsidRDefault="007507E4" w:rsidP="007507E4">
            <w:pPr>
              <w:tabs>
                <w:tab w:val="left" w:pos="2310"/>
              </w:tabs>
              <w:rPr>
                <w:rFonts w:ascii="Times New Roman" w:hAnsi="Times New Roman" w:cs="Times New Roman"/>
                <w:color w:val="000000" w:themeColor="text1"/>
                <w:sz w:val="24"/>
                <w:szCs w:val="24"/>
              </w:rPr>
            </w:pPr>
            <w:r>
              <w:rPr>
                <w:noProof/>
              </w:rPr>
              <w:drawing>
                <wp:inline distT="0" distB="0" distL="0" distR="0" wp14:anchorId="617252CB" wp14:editId="323284E9">
                  <wp:extent cx="1771650" cy="1771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5993" t="36227" r="16026" b="5760"/>
                          <a:stretch/>
                        </pic:blipFill>
                        <pic:spPr bwMode="auto">
                          <a:xfrm>
                            <a:off x="0" y="0"/>
                            <a:ext cx="1771650" cy="17716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E906363" w14:textId="2DE1C052" w:rsidR="00FE43B7" w:rsidRDefault="00CF2EE2">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1</w:t>
      </w:r>
      <w:r>
        <w:rPr>
          <w:rFonts w:ascii="Times New Roman" w:hAnsi="Times New Roman" w:cs="Times New Roman"/>
          <w:i/>
          <w:iCs/>
          <w:color w:val="000000" w:themeColor="text1"/>
          <w:sz w:val="24"/>
          <w:szCs w:val="24"/>
        </w:rPr>
        <w:t>2</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Linear regression matrix for aggregate means of racial equity and religiosity indices [</w:t>
      </w:r>
      <w:r w:rsidR="007507E4">
        <w:rPr>
          <w:rFonts w:ascii="Times New Roman" w:hAnsi="Times New Roman" w:cs="Times New Roman"/>
          <w:color w:val="000000" w:themeColor="text1"/>
          <w:sz w:val="24"/>
          <w:szCs w:val="24"/>
        </w:rPr>
        <w:t xml:space="preserve">Religious </w:t>
      </w:r>
      <w:r>
        <w:rPr>
          <w:rFonts w:ascii="Times New Roman" w:hAnsi="Times New Roman" w:cs="Times New Roman"/>
          <w:color w:val="000000" w:themeColor="text1"/>
          <w:sz w:val="24"/>
          <w:szCs w:val="24"/>
        </w:rPr>
        <w:t>Fundamentalist</w:t>
      </w:r>
      <w:r>
        <w:rPr>
          <w:rFonts w:ascii="Times New Roman" w:hAnsi="Times New Roman" w:cs="Times New Roman"/>
          <w:color w:val="000000" w:themeColor="text1"/>
          <w:sz w:val="24"/>
          <w:szCs w:val="24"/>
        </w:rPr>
        <w:t>].</w:t>
      </w:r>
      <w:r w:rsidR="00FE43B7">
        <w:rPr>
          <w:rFonts w:ascii="Times New Roman" w:hAnsi="Times New Roman" w:cs="Times New Roman"/>
          <w:color w:val="000000" w:themeColor="text1"/>
          <w:sz w:val="24"/>
          <w:szCs w:val="24"/>
        </w:rPr>
        <w:br w:type="page"/>
      </w:r>
    </w:p>
    <w:p w14:paraId="0B5510E6" w14:textId="25796E7C" w:rsidR="00AC60B5" w:rsidRPr="009007CD" w:rsidRDefault="00AC60B5" w:rsidP="00AC60B5">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6</w:t>
      </w:r>
      <w:r w:rsidRPr="009007CD">
        <w:rPr>
          <w:rFonts w:ascii="Times New Roman" w:hAnsi="Times New Roman" w:cs="Times New Roman"/>
          <w:color w:val="000000" w:themeColor="text1"/>
          <w:sz w:val="24"/>
          <w:szCs w:val="24"/>
        </w:rPr>
        <w:t xml:space="preserve"> – CRITICAL THINKING – OPTION 1</w:t>
      </w:r>
    </w:p>
    <w:p w14:paraId="74C065E6" w14:textId="77777777" w:rsidR="00666B25" w:rsidRPr="009007CD" w:rsidRDefault="00666B25" w:rsidP="00666B25">
      <w:pPr>
        <w:spacing w:after="0" w:line="480" w:lineRule="auto"/>
        <w:rPr>
          <w:rFonts w:ascii="Times New Roman" w:hAnsi="Times New Roman" w:cs="Times New Roman"/>
          <w:color w:val="000000" w:themeColor="text1"/>
          <w:sz w:val="24"/>
          <w:szCs w:val="24"/>
        </w:rPr>
      </w:pPr>
    </w:p>
    <w:p w14:paraId="02750D0F" w14:textId="059181E7" w:rsidR="00F95F25" w:rsidRPr="009007CD" w:rsidRDefault="00F95F25" w:rsidP="00E64E23">
      <w:pPr>
        <w:jc w:val="center"/>
        <w:rPr>
          <w:rFonts w:ascii="Times New Roman" w:hAnsi="Times New Roman" w:cs="Times New Roman"/>
          <w:color w:val="000000" w:themeColor="text1"/>
          <w:sz w:val="24"/>
          <w:szCs w:val="24"/>
          <w:shd w:val="clear" w:color="auto" w:fill="FFFFFF"/>
        </w:rPr>
      </w:pPr>
      <w:r w:rsidRPr="009007CD">
        <w:rPr>
          <w:rFonts w:ascii="Times New Roman" w:hAnsi="Times New Roman" w:cs="Times New Roman"/>
          <w:color w:val="000000" w:themeColor="text1"/>
          <w:sz w:val="24"/>
          <w:szCs w:val="24"/>
        </w:rPr>
        <w:t>References</w:t>
      </w:r>
    </w:p>
    <w:p w14:paraId="3FED2EEE" w14:textId="77777777" w:rsidR="003619A6" w:rsidRPr="009007CD" w:rsidRDefault="003619A6" w:rsidP="003619A6">
      <w:pPr>
        <w:spacing w:line="480" w:lineRule="auto"/>
        <w:ind w:left="720" w:hanging="720"/>
        <w:rPr>
          <w:rFonts w:ascii="Times New Roman" w:hAnsi="Times New Roman" w:cs="Times New Roman"/>
          <w:sz w:val="24"/>
          <w:szCs w:val="24"/>
        </w:rPr>
      </w:pPr>
      <w:proofErr w:type="spellStart"/>
      <w:r w:rsidRPr="009007CD">
        <w:rPr>
          <w:rFonts w:ascii="Times New Roman" w:hAnsi="Times New Roman" w:cs="Times New Roman"/>
          <w:sz w:val="24"/>
          <w:szCs w:val="24"/>
        </w:rPr>
        <w:t>Brashears</w:t>
      </w:r>
      <w:proofErr w:type="spellEnd"/>
      <w:r w:rsidRPr="009007CD">
        <w:rPr>
          <w:rFonts w:ascii="Times New Roman" w:hAnsi="Times New Roman" w:cs="Times New Roman"/>
          <w:sz w:val="24"/>
          <w:szCs w:val="24"/>
        </w:rPr>
        <w:t xml:space="preserve">, M. (2015). A longitudinal analysis of gendered association patterns: Homophily and social distance in the General Social Survey. </w:t>
      </w:r>
      <w:r w:rsidRPr="009007CD">
        <w:rPr>
          <w:rFonts w:ascii="Times New Roman" w:hAnsi="Times New Roman" w:cs="Times New Roman"/>
          <w:i/>
          <w:iCs/>
          <w:sz w:val="24"/>
          <w:szCs w:val="24"/>
        </w:rPr>
        <w:t>Journal of Social Structure</w:t>
      </w:r>
      <w:r w:rsidRPr="009007CD">
        <w:rPr>
          <w:rFonts w:ascii="Times New Roman" w:hAnsi="Times New Roman" w:cs="Times New Roman"/>
          <w:sz w:val="24"/>
          <w:szCs w:val="24"/>
        </w:rPr>
        <w:t xml:space="preserve">, 16(1). </w:t>
      </w:r>
      <w:proofErr w:type="spellStart"/>
      <w:r w:rsidRPr="009007CD">
        <w:rPr>
          <w:rFonts w:ascii="Times New Roman" w:hAnsi="Times New Roman" w:cs="Times New Roman"/>
          <w:sz w:val="24"/>
          <w:szCs w:val="24"/>
        </w:rPr>
        <w:t>doi</w:t>
      </w:r>
      <w:proofErr w:type="spellEnd"/>
      <w:r w:rsidRPr="009007CD">
        <w:rPr>
          <w:rFonts w:ascii="Times New Roman" w:hAnsi="Times New Roman" w:cs="Times New Roman"/>
          <w:sz w:val="24"/>
          <w:szCs w:val="24"/>
        </w:rPr>
        <w:t>: 10.21307/joss-2019-013</w:t>
      </w:r>
    </w:p>
    <w:p w14:paraId="20A02498" w14:textId="46DB5B54" w:rsidR="003619A6" w:rsidRPr="009007CD" w:rsidRDefault="003619A6" w:rsidP="003619A6">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Davis, J. (2013). A generation of attitude trends among US householders as measured in the NORC General Social Survey 1972–2010. </w:t>
      </w:r>
      <w:r w:rsidRPr="009007CD">
        <w:rPr>
          <w:rFonts w:ascii="Times New Roman" w:hAnsi="Times New Roman" w:cs="Times New Roman"/>
          <w:i/>
          <w:iCs/>
          <w:sz w:val="24"/>
          <w:szCs w:val="24"/>
        </w:rPr>
        <w:t>Social Science Research</w:t>
      </w:r>
      <w:r w:rsidRPr="009007CD">
        <w:rPr>
          <w:rFonts w:ascii="Times New Roman" w:hAnsi="Times New Roman" w:cs="Times New Roman"/>
          <w:sz w:val="24"/>
          <w:szCs w:val="24"/>
        </w:rPr>
        <w:t>, 42(3), 571-583. Doi: 10.1016/j.ssresearch.2012.11.002</w:t>
      </w:r>
    </w:p>
    <w:p w14:paraId="317EAD75" w14:textId="7CBF9B98" w:rsidR="000B34DC" w:rsidRPr="009007CD" w:rsidRDefault="000B34DC" w:rsidP="000B34DC">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Davis, K. (2012). </w:t>
      </w:r>
      <w:r w:rsidRPr="009007CD">
        <w:rPr>
          <w:rFonts w:ascii="Times New Roman" w:hAnsi="Times New Roman" w:cs="Times New Roman"/>
          <w:i/>
          <w:iCs/>
          <w:sz w:val="24"/>
          <w:szCs w:val="24"/>
        </w:rPr>
        <w:t>Ethics of big data</w:t>
      </w:r>
      <w:r w:rsidRPr="009007CD">
        <w:rPr>
          <w:rFonts w:ascii="Times New Roman" w:hAnsi="Times New Roman" w:cs="Times New Roman"/>
          <w:sz w:val="24"/>
          <w:szCs w:val="24"/>
        </w:rPr>
        <w:t>. Sebastopol, CA: O'Reilly Media, Inc.</w:t>
      </w:r>
    </w:p>
    <w:p w14:paraId="5DC109E8" w14:textId="77B2BB9D" w:rsidR="00CB0B59" w:rsidRPr="009007CD" w:rsidRDefault="00CB0B59" w:rsidP="000B34DC">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EMC </w:t>
      </w:r>
      <w:r w:rsidR="00DD3B9B" w:rsidRPr="009007CD">
        <w:rPr>
          <w:rFonts w:ascii="Times New Roman" w:hAnsi="Times New Roman" w:cs="Times New Roman"/>
          <w:sz w:val="24"/>
          <w:szCs w:val="24"/>
        </w:rPr>
        <w:t xml:space="preserve">Education Services. (2015). </w:t>
      </w:r>
      <w:r w:rsidR="00DD3B9B" w:rsidRPr="009007CD">
        <w:rPr>
          <w:rFonts w:ascii="Times New Roman" w:hAnsi="Times New Roman" w:cs="Times New Roman"/>
          <w:i/>
          <w:iCs/>
          <w:sz w:val="24"/>
          <w:szCs w:val="24"/>
        </w:rPr>
        <w:t>Data science and big data analytics</w:t>
      </w:r>
      <w:r w:rsidR="00DD3B9B" w:rsidRPr="009007CD">
        <w:rPr>
          <w:rFonts w:ascii="Times New Roman" w:hAnsi="Times New Roman" w:cs="Times New Roman"/>
          <w:sz w:val="24"/>
          <w:szCs w:val="24"/>
        </w:rPr>
        <w:t>. Indianapolis, IN: John Wiley &amp; Sons, Inc.</w:t>
      </w:r>
    </w:p>
    <w:p w14:paraId="56FBBF65" w14:textId="77777777" w:rsidR="003619A6" w:rsidRPr="009007CD" w:rsidRDefault="003619A6" w:rsidP="003619A6">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Hackett, C., Smith, G., </w:t>
      </w:r>
      <w:proofErr w:type="spellStart"/>
      <w:r w:rsidRPr="009007CD">
        <w:rPr>
          <w:rFonts w:ascii="Times New Roman" w:hAnsi="Times New Roman" w:cs="Times New Roman"/>
          <w:sz w:val="24"/>
          <w:szCs w:val="24"/>
        </w:rPr>
        <w:t>Sciupac</w:t>
      </w:r>
      <w:proofErr w:type="spellEnd"/>
      <w:r w:rsidRPr="009007CD">
        <w:rPr>
          <w:rFonts w:ascii="Times New Roman" w:hAnsi="Times New Roman" w:cs="Times New Roman"/>
          <w:sz w:val="24"/>
          <w:szCs w:val="24"/>
        </w:rPr>
        <w:t xml:space="preserve">, E., &amp; </w:t>
      </w:r>
      <w:proofErr w:type="spellStart"/>
      <w:r w:rsidRPr="009007CD">
        <w:rPr>
          <w:rFonts w:ascii="Times New Roman" w:hAnsi="Times New Roman" w:cs="Times New Roman"/>
          <w:sz w:val="24"/>
          <w:szCs w:val="24"/>
        </w:rPr>
        <w:t>Gecewicz</w:t>
      </w:r>
      <w:proofErr w:type="spellEnd"/>
      <w:r w:rsidRPr="009007CD">
        <w:rPr>
          <w:rFonts w:ascii="Times New Roman" w:hAnsi="Times New Roman" w:cs="Times New Roman"/>
          <w:sz w:val="24"/>
          <w:szCs w:val="24"/>
        </w:rPr>
        <w:t xml:space="preserve">, C. (2018). Supporting evidence: Why social scientists should sometimes consider data other than the General Social Survey. </w:t>
      </w:r>
      <w:r w:rsidRPr="009007CD">
        <w:rPr>
          <w:rFonts w:ascii="Times New Roman" w:hAnsi="Times New Roman" w:cs="Times New Roman"/>
          <w:i/>
          <w:iCs/>
          <w:sz w:val="24"/>
          <w:szCs w:val="24"/>
        </w:rPr>
        <w:t>Journal for the Scientific Study of Religion</w:t>
      </w:r>
      <w:r w:rsidRPr="009007CD">
        <w:rPr>
          <w:rFonts w:ascii="Times New Roman" w:hAnsi="Times New Roman" w:cs="Times New Roman"/>
          <w:sz w:val="24"/>
          <w:szCs w:val="24"/>
        </w:rPr>
        <w:t xml:space="preserve">, 57(4), 854-857. </w:t>
      </w:r>
      <w:proofErr w:type="spellStart"/>
      <w:r w:rsidRPr="009007CD">
        <w:rPr>
          <w:rFonts w:ascii="Times New Roman" w:hAnsi="Times New Roman" w:cs="Times New Roman"/>
          <w:sz w:val="24"/>
          <w:szCs w:val="24"/>
        </w:rPr>
        <w:t>doi</w:t>
      </w:r>
      <w:proofErr w:type="spellEnd"/>
      <w:r w:rsidRPr="009007CD">
        <w:rPr>
          <w:rFonts w:ascii="Times New Roman" w:hAnsi="Times New Roman" w:cs="Times New Roman"/>
          <w:sz w:val="24"/>
          <w:szCs w:val="24"/>
        </w:rPr>
        <w:t>: 10.1111/jssr.12570</w:t>
      </w:r>
    </w:p>
    <w:p w14:paraId="4747FB11" w14:textId="77777777" w:rsidR="003619A6" w:rsidRPr="009007CD" w:rsidRDefault="003619A6" w:rsidP="003619A6">
      <w:pPr>
        <w:spacing w:line="480" w:lineRule="auto"/>
        <w:ind w:left="720" w:hanging="720"/>
        <w:rPr>
          <w:rFonts w:ascii="Times New Roman" w:hAnsi="Times New Roman" w:cs="Times New Roman"/>
          <w:sz w:val="24"/>
          <w:szCs w:val="24"/>
        </w:rPr>
      </w:pPr>
      <w:proofErr w:type="spellStart"/>
      <w:r w:rsidRPr="009007CD">
        <w:rPr>
          <w:rFonts w:ascii="Times New Roman" w:hAnsi="Times New Roman" w:cs="Times New Roman"/>
          <w:sz w:val="24"/>
          <w:szCs w:val="24"/>
        </w:rPr>
        <w:t>Hooghe</w:t>
      </w:r>
      <w:proofErr w:type="spellEnd"/>
      <w:r w:rsidRPr="009007CD">
        <w:rPr>
          <w:rFonts w:ascii="Times New Roman" w:hAnsi="Times New Roman" w:cs="Times New Roman"/>
          <w:sz w:val="24"/>
          <w:szCs w:val="24"/>
        </w:rPr>
        <w:t xml:space="preserve">, M. &amp; </w:t>
      </w:r>
      <w:proofErr w:type="spellStart"/>
      <w:r w:rsidRPr="009007CD">
        <w:rPr>
          <w:rFonts w:ascii="Times New Roman" w:hAnsi="Times New Roman" w:cs="Times New Roman"/>
          <w:sz w:val="24"/>
          <w:szCs w:val="24"/>
        </w:rPr>
        <w:t>Oser</w:t>
      </w:r>
      <w:proofErr w:type="spellEnd"/>
      <w:r w:rsidRPr="009007CD">
        <w:rPr>
          <w:rFonts w:ascii="Times New Roman" w:hAnsi="Times New Roman" w:cs="Times New Roman"/>
          <w:sz w:val="24"/>
          <w:szCs w:val="24"/>
        </w:rPr>
        <w:t xml:space="preserve">, J. (2017). Partisan strength, political </w:t>
      </w:r>
      <w:proofErr w:type="gramStart"/>
      <w:r w:rsidRPr="009007CD">
        <w:rPr>
          <w:rFonts w:ascii="Times New Roman" w:hAnsi="Times New Roman" w:cs="Times New Roman"/>
          <w:sz w:val="24"/>
          <w:szCs w:val="24"/>
        </w:rPr>
        <w:t>trust</w:t>
      </w:r>
      <w:proofErr w:type="gramEnd"/>
      <w:r w:rsidRPr="009007CD">
        <w:rPr>
          <w:rFonts w:ascii="Times New Roman" w:hAnsi="Times New Roman" w:cs="Times New Roman"/>
          <w:sz w:val="24"/>
          <w:szCs w:val="24"/>
        </w:rPr>
        <w:t xml:space="preserve"> and generalized trust in the United States: An analysis of the General Social Survey, 1972–2014. </w:t>
      </w:r>
      <w:r w:rsidRPr="009007CD">
        <w:rPr>
          <w:rFonts w:ascii="Times New Roman" w:hAnsi="Times New Roman" w:cs="Times New Roman"/>
          <w:i/>
          <w:iCs/>
          <w:sz w:val="24"/>
          <w:szCs w:val="24"/>
        </w:rPr>
        <w:t>Social Science Research</w:t>
      </w:r>
      <w:r w:rsidRPr="009007CD">
        <w:rPr>
          <w:rFonts w:ascii="Times New Roman" w:hAnsi="Times New Roman" w:cs="Times New Roman"/>
          <w:sz w:val="24"/>
          <w:szCs w:val="24"/>
        </w:rPr>
        <w:t>, 68,132-146. Doi: 10.1016/j.ssresearch.2017.08.005</w:t>
      </w:r>
    </w:p>
    <w:p w14:paraId="1E29E2BB" w14:textId="77777777" w:rsidR="003619A6" w:rsidRPr="009007CD" w:rsidRDefault="003619A6" w:rsidP="003619A6">
      <w:pPr>
        <w:spacing w:line="480" w:lineRule="auto"/>
        <w:ind w:left="720" w:hanging="720"/>
        <w:rPr>
          <w:rFonts w:ascii="Times New Roman" w:hAnsi="Times New Roman" w:cs="Times New Roman"/>
          <w:sz w:val="24"/>
          <w:szCs w:val="24"/>
        </w:rPr>
      </w:pPr>
      <w:proofErr w:type="spellStart"/>
      <w:r w:rsidRPr="009007CD">
        <w:rPr>
          <w:rFonts w:ascii="Times New Roman" w:hAnsi="Times New Roman" w:cs="Times New Roman"/>
          <w:sz w:val="24"/>
          <w:szCs w:val="24"/>
        </w:rPr>
        <w:t>Hout</w:t>
      </w:r>
      <w:proofErr w:type="spellEnd"/>
      <w:r w:rsidRPr="009007CD">
        <w:rPr>
          <w:rFonts w:ascii="Times New Roman" w:hAnsi="Times New Roman" w:cs="Times New Roman"/>
          <w:sz w:val="24"/>
          <w:szCs w:val="24"/>
        </w:rPr>
        <w:t xml:space="preserve">, M. &amp; Hastings, O. (2016). Reliability of the core items in the General Social Survey: Estimates from the three-wave panels, 2006–2014. </w:t>
      </w:r>
      <w:r w:rsidRPr="009007CD">
        <w:rPr>
          <w:rFonts w:ascii="Times New Roman" w:hAnsi="Times New Roman" w:cs="Times New Roman"/>
          <w:i/>
          <w:iCs/>
          <w:sz w:val="24"/>
          <w:szCs w:val="24"/>
        </w:rPr>
        <w:t>Sociological Science</w:t>
      </w:r>
      <w:r w:rsidRPr="009007CD">
        <w:rPr>
          <w:rFonts w:ascii="Times New Roman" w:hAnsi="Times New Roman" w:cs="Times New Roman"/>
          <w:sz w:val="24"/>
          <w:szCs w:val="24"/>
        </w:rPr>
        <w:t xml:space="preserve">, 3(43), 971-1002. </w:t>
      </w:r>
      <w:proofErr w:type="spellStart"/>
      <w:r w:rsidRPr="009007CD">
        <w:rPr>
          <w:rFonts w:ascii="Times New Roman" w:hAnsi="Times New Roman" w:cs="Times New Roman"/>
          <w:sz w:val="24"/>
          <w:szCs w:val="24"/>
        </w:rPr>
        <w:t>doi</w:t>
      </w:r>
      <w:proofErr w:type="spellEnd"/>
      <w:r w:rsidRPr="009007CD">
        <w:rPr>
          <w:rFonts w:ascii="Times New Roman" w:hAnsi="Times New Roman" w:cs="Times New Roman"/>
          <w:sz w:val="24"/>
          <w:szCs w:val="24"/>
        </w:rPr>
        <w:t>: 10.15195/v</w:t>
      </w:r>
      <w:proofErr w:type="gramStart"/>
      <w:r w:rsidRPr="009007CD">
        <w:rPr>
          <w:rFonts w:ascii="Times New Roman" w:hAnsi="Times New Roman" w:cs="Times New Roman"/>
          <w:sz w:val="24"/>
          <w:szCs w:val="24"/>
        </w:rPr>
        <w:t>3.a</w:t>
      </w:r>
      <w:proofErr w:type="gramEnd"/>
      <w:r w:rsidRPr="009007CD">
        <w:rPr>
          <w:rFonts w:ascii="Times New Roman" w:hAnsi="Times New Roman" w:cs="Times New Roman"/>
          <w:sz w:val="24"/>
          <w:szCs w:val="24"/>
        </w:rPr>
        <w:t>43</w:t>
      </w:r>
    </w:p>
    <w:p w14:paraId="00F0082A" w14:textId="77777777" w:rsidR="008C73B3" w:rsidRPr="009007CD" w:rsidRDefault="008C73B3" w:rsidP="00A13F84">
      <w:pPr>
        <w:spacing w:line="480" w:lineRule="auto"/>
        <w:ind w:left="720" w:hanging="720"/>
        <w:rPr>
          <w:rFonts w:ascii="Times New Roman" w:hAnsi="Times New Roman" w:cs="Times New Roman"/>
          <w:sz w:val="24"/>
          <w:szCs w:val="24"/>
        </w:rPr>
      </w:pPr>
    </w:p>
    <w:p w14:paraId="5F08E07D" w14:textId="2A96DB1B" w:rsidR="00DD3B9B" w:rsidRPr="009007CD" w:rsidRDefault="00DD3B9B" w:rsidP="00DD3B9B">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sidR="0077122C">
        <w:rPr>
          <w:rFonts w:ascii="Times New Roman" w:hAnsi="Times New Roman" w:cs="Times New Roman"/>
          <w:color w:val="000000" w:themeColor="text1"/>
          <w:sz w:val="24"/>
          <w:szCs w:val="24"/>
        </w:rPr>
        <w:t>6</w:t>
      </w:r>
      <w:r w:rsidRPr="009007CD">
        <w:rPr>
          <w:rFonts w:ascii="Times New Roman" w:hAnsi="Times New Roman" w:cs="Times New Roman"/>
          <w:color w:val="000000" w:themeColor="text1"/>
          <w:sz w:val="24"/>
          <w:szCs w:val="24"/>
        </w:rPr>
        <w:t xml:space="preserve"> – CRITICAL THINKING – OPTION 1</w:t>
      </w:r>
    </w:p>
    <w:p w14:paraId="751BBAD8" w14:textId="77777777" w:rsidR="00DD3B9B" w:rsidRPr="009007CD" w:rsidRDefault="00DD3B9B" w:rsidP="00A13F84">
      <w:pPr>
        <w:spacing w:line="480" w:lineRule="auto"/>
        <w:ind w:left="720" w:hanging="720"/>
        <w:rPr>
          <w:rFonts w:ascii="Times New Roman" w:hAnsi="Times New Roman" w:cs="Times New Roman"/>
          <w:sz w:val="24"/>
          <w:szCs w:val="24"/>
        </w:rPr>
      </w:pPr>
    </w:p>
    <w:p w14:paraId="3EFF45CC" w14:textId="72991085" w:rsidR="00A13F84" w:rsidRPr="009007CD" w:rsidRDefault="00A13F84" w:rsidP="00A13F84">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Machi, L., &amp; </w:t>
      </w:r>
      <w:proofErr w:type="spellStart"/>
      <w:r w:rsidRPr="009007CD">
        <w:rPr>
          <w:rFonts w:ascii="Times New Roman" w:hAnsi="Times New Roman" w:cs="Times New Roman"/>
          <w:sz w:val="24"/>
          <w:szCs w:val="24"/>
        </w:rPr>
        <w:t>MacEvoy</w:t>
      </w:r>
      <w:proofErr w:type="spellEnd"/>
      <w:r w:rsidRPr="009007CD">
        <w:rPr>
          <w:rFonts w:ascii="Times New Roman" w:hAnsi="Times New Roman" w:cs="Times New Roman"/>
          <w:sz w:val="24"/>
          <w:szCs w:val="24"/>
        </w:rPr>
        <w:t xml:space="preserve">, B. T. (2016). </w:t>
      </w:r>
      <w:r w:rsidRPr="009007CD">
        <w:rPr>
          <w:rFonts w:ascii="Times New Roman" w:hAnsi="Times New Roman" w:cs="Times New Roman"/>
          <w:i/>
          <w:iCs/>
          <w:sz w:val="24"/>
          <w:szCs w:val="24"/>
        </w:rPr>
        <w:t>The literature review – Six steps to success (3rd ed.)</w:t>
      </w:r>
      <w:r w:rsidRPr="009007CD">
        <w:rPr>
          <w:rFonts w:ascii="Times New Roman" w:hAnsi="Times New Roman" w:cs="Times New Roman"/>
          <w:sz w:val="24"/>
          <w:szCs w:val="24"/>
        </w:rPr>
        <w:t>. Thousand Oak, CA: Corwin – Sage Publishing.</w:t>
      </w:r>
    </w:p>
    <w:p w14:paraId="1D3F4570" w14:textId="01FA3515" w:rsidR="005423D9" w:rsidRPr="009007CD" w:rsidRDefault="005423D9" w:rsidP="00D56435">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Mayer Hoffman McCann. (2019). Consolidated Financial Statements and Supplemental Schedules. Retrieved from: </w:t>
      </w:r>
      <w:r w:rsidR="00860203" w:rsidRPr="009007CD">
        <w:rPr>
          <w:rFonts w:ascii="Times New Roman" w:hAnsi="Times New Roman" w:cs="Times New Roman"/>
          <w:sz w:val="24"/>
          <w:szCs w:val="24"/>
        </w:rPr>
        <w:t>https://www.uua.org/files/pdf/u/uua_-_consolidated_financial_statements_fy19_0.pdf</w:t>
      </w:r>
    </w:p>
    <w:p w14:paraId="43CD0B4D" w14:textId="4BD59B82" w:rsidR="002C398A" w:rsidRPr="009007CD" w:rsidRDefault="002C398A" w:rsidP="00D56435">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NORC. (2020). About the GSS. Retrieved from: http://gss.norc.org/About-The-GSS</w:t>
      </w:r>
    </w:p>
    <w:p w14:paraId="50154C08" w14:textId="77777777" w:rsidR="00A13F84" w:rsidRPr="009007CD" w:rsidRDefault="00A13F84" w:rsidP="00A13F84">
      <w:pPr>
        <w:spacing w:line="480" w:lineRule="auto"/>
        <w:ind w:left="720" w:hanging="720"/>
        <w:rPr>
          <w:rFonts w:ascii="Times New Roman" w:hAnsi="Times New Roman" w:cs="Times New Roman"/>
          <w:color w:val="000000" w:themeColor="text1"/>
          <w:sz w:val="24"/>
          <w:szCs w:val="24"/>
        </w:rPr>
      </w:pPr>
      <w:bookmarkStart w:id="0" w:name="citation"/>
      <w:r w:rsidRPr="009007CD">
        <w:rPr>
          <w:rFonts w:ascii="Times New Roman" w:hAnsi="Times New Roman" w:cs="Times New Roman"/>
          <w:sz w:val="24"/>
          <w:szCs w:val="24"/>
        </w:rPr>
        <w:t xml:space="preserve">O’Leary, Z. (2017). </w:t>
      </w:r>
      <w:r w:rsidRPr="009007CD">
        <w:rPr>
          <w:rFonts w:ascii="Times New Roman" w:hAnsi="Times New Roman" w:cs="Times New Roman"/>
          <w:i/>
          <w:iCs/>
          <w:sz w:val="24"/>
          <w:szCs w:val="24"/>
        </w:rPr>
        <w:t>The essential guide to doing your research project (3rd ed.)</w:t>
      </w:r>
      <w:r w:rsidRPr="009007CD">
        <w:rPr>
          <w:rFonts w:ascii="Times New Roman" w:hAnsi="Times New Roman" w:cs="Times New Roman"/>
          <w:sz w:val="24"/>
          <w:szCs w:val="24"/>
        </w:rPr>
        <w:t>. Thousand Oaks, CA: Sage Publishing.</w:t>
      </w:r>
      <w:bookmarkEnd w:id="0"/>
    </w:p>
    <w:p w14:paraId="3E33CDFB" w14:textId="00253050" w:rsidR="003619A6" w:rsidRPr="009007CD" w:rsidRDefault="003619A6" w:rsidP="003619A6">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Pryce, D. (2018). U.S. citizens' current attitudes toward immigrants and immigration: A study from the General Social Survey. </w:t>
      </w:r>
      <w:r w:rsidRPr="009007CD">
        <w:rPr>
          <w:rFonts w:ascii="Times New Roman" w:hAnsi="Times New Roman" w:cs="Times New Roman"/>
          <w:i/>
          <w:iCs/>
          <w:sz w:val="24"/>
          <w:szCs w:val="24"/>
        </w:rPr>
        <w:t>Social Science Quarterly</w:t>
      </w:r>
      <w:r w:rsidRPr="009007CD">
        <w:rPr>
          <w:rFonts w:ascii="Times New Roman" w:hAnsi="Times New Roman" w:cs="Times New Roman"/>
          <w:sz w:val="24"/>
          <w:szCs w:val="24"/>
        </w:rPr>
        <w:t xml:space="preserve">. 99(4), 1467-1483. </w:t>
      </w:r>
      <w:proofErr w:type="spellStart"/>
      <w:r w:rsidRPr="009007CD">
        <w:rPr>
          <w:rFonts w:ascii="Times New Roman" w:hAnsi="Times New Roman" w:cs="Times New Roman"/>
          <w:sz w:val="24"/>
          <w:szCs w:val="24"/>
        </w:rPr>
        <w:t>doi</w:t>
      </w:r>
      <w:proofErr w:type="spellEnd"/>
      <w:r w:rsidRPr="009007CD">
        <w:rPr>
          <w:rFonts w:ascii="Times New Roman" w:hAnsi="Times New Roman" w:cs="Times New Roman"/>
          <w:sz w:val="24"/>
          <w:szCs w:val="24"/>
        </w:rPr>
        <w:t>: 10.1111/ssqu.12514</w:t>
      </w:r>
    </w:p>
    <w:p w14:paraId="2DBB25DC" w14:textId="16E4916E" w:rsidR="00F71F87" w:rsidRPr="009007CD" w:rsidRDefault="00F71F87" w:rsidP="00C124D0">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Smith, Tom W., </w:t>
      </w:r>
      <w:proofErr w:type="spellStart"/>
      <w:r w:rsidRPr="009007CD">
        <w:rPr>
          <w:rFonts w:ascii="Times New Roman" w:hAnsi="Times New Roman" w:cs="Times New Roman"/>
          <w:sz w:val="24"/>
          <w:szCs w:val="24"/>
        </w:rPr>
        <w:t>Davern</w:t>
      </w:r>
      <w:proofErr w:type="spellEnd"/>
      <w:r w:rsidRPr="009007CD">
        <w:rPr>
          <w:rFonts w:ascii="Times New Roman" w:hAnsi="Times New Roman" w:cs="Times New Roman"/>
          <w:sz w:val="24"/>
          <w:szCs w:val="24"/>
        </w:rPr>
        <w:t xml:space="preserve">, Michael, Freese, Jeremy, and Morgan, Stephen, General Social Surveys, 1972-2018 [machine-readable data file] /Principal Investigator, Smith, Tom W.; Co-Principal Investigators, Michael </w:t>
      </w:r>
      <w:proofErr w:type="spellStart"/>
      <w:r w:rsidRPr="009007CD">
        <w:rPr>
          <w:rFonts w:ascii="Times New Roman" w:hAnsi="Times New Roman" w:cs="Times New Roman"/>
          <w:sz w:val="24"/>
          <w:szCs w:val="24"/>
        </w:rPr>
        <w:t>Davern</w:t>
      </w:r>
      <w:proofErr w:type="spellEnd"/>
      <w:r w:rsidRPr="009007CD">
        <w:rPr>
          <w:rFonts w:ascii="Times New Roman" w:hAnsi="Times New Roman" w:cs="Times New Roman"/>
          <w:sz w:val="24"/>
          <w:szCs w:val="24"/>
        </w:rPr>
        <w:t>, Jeremy Freese, and Stephen Morgan; Sponsored by National Science Foundation. --NORC ed.-- Chicago: NORC, 2018: NORC at the University of Chicago [producer and distributor]. Data accessed from the GSS Data Explorer website at </w:t>
      </w:r>
      <w:hyperlink r:id="rId30" w:history="1">
        <w:r w:rsidRPr="009007CD">
          <w:rPr>
            <w:rStyle w:val="Hyperlink"/>
            <w:rFonts w:ascii="Times New Roman" w:hAnsi="Times New Roman" w:cs="Times New Roman"/>
            <w:sz w:val="24"/>
            <w:szCs w:val="24"/>
          </w:rPr>
          <w:t>gssdataexplorer.norc.org</w:t>
        </w:r>
      </w:hyperlink>
      <w:r w:rsidRPr="009007CD">
        <w:rPr>
          <w:rFonts w:ascii="Times New Roman" w:hAnsi="Times New Roman" w:cs="Times New Roman"/>
          <w:sz w:val="24"/>
          <w:szCs w:val="24"/>
        </w:rPr>
        <w:t>.</w:t>
      </w:r>
    </w:p>
    <w:p w14:paraId="4C35F2DC" w14:textId="2FCDA85D" w:rsidR="008C73B3" w:rsidRPr="009007CD" w:rsidRDefault="00860203" w:rsidP="00C124D0">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UUA. (2020). About the Unitarian Universalist Association. Retrieved from: </w:t>
      </w:r>
      <w:hyperlink r:id="rId31" w:history="1">
        <w:r w:rsidR="009007CD" w:rsidRPr="009007CD">
          <w:rPr>
            <w:rStyle w:val="Hyperlink"/>
            <w:rFonts w:ascii="Times New Roman" w:hAnsi="Times New Roman" w:cs="Times New Roman"/>
            <w:sz w:val="24"/>
            <w:szCs w:val="24"/>
          </w:rPr>
          <w:t>https://www.uua.org/about</w:t>
        </w:r>
      </w:hyperlink>
    </w:p>
    <w:sectPr w:rsidR="008C73B3" w:rsidRPr="009007CD">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55A1A2" w14:textId="77777777" w:rsidR="002F6142" w:rsidRDefault="002F6142" w:rsidP="00175695">
      <w:pPr>
        <w:spacing w:after="0" w:line="240" w:lineRule="auto"/>
      </w:pPr>
      <w:r>
        <w:separator/>
      </w:r>
    </w:p>
  </w:endnote>
  <w:endnote w:type="continuationSeparator" w:id="0">
    <w:p w14:paraId="3E3A43F3" w14:textId="77777777" w:rsidR="002F6142" w:rsidRDefault="002F6142" w:rsidP="00175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739A80" w14:textId="77777777" w:rsidR="002F6142" w:rsidRDefault="002F6142" w:rsidP="00175695">
      <w:pPr>
        <w:spacing w:after="0" w:line="240" w:lineRule="auto"/>
      </w:pPr>
      <w:r>
        <w:separator/>
      </w:r>
    </w:p>
  </w:footnote>
  <w:footnote w:type="continuationSeparator" w:id="0">
    <w:p w14:paraId="1D2E98AA" w14:textId="77777777" w:rsidR="002F6142" w:rsidRDefault="002F6142" w:rsidP="00175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628162"/>
      <w:docPartObj>
        <w:docPartGallery w:val="Page Numbers (Top of Page)"/>
        <w:docPartUnique/>
      </w:docPartObj>
    </w:sdtPr>
    <w:sdtEndPr>
      <w:rPr>
        <w:noProof/>
      </w:rPr>
    </w:sdtEndPr>
    <w:sdtContent>
      <w:p w14:paraId="295C3CAE" w14:textId="14D5DC5F" w:rsidR="008C73B3" w:rsidRDefault="008C73B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AE1C041" w14:textId="77777777" w:rsidR="008C73B3" w:rsidRDefault="008C7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F1945"/>
    <w:multiLevelType w:val="multilevel"/>
    <w:tmpl w:val="53B6DFD8"/>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C52207"/>
    <w:multiLevelType w:val="multilevel"/>
    <w:tmpl w:val="1AA4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F6B0B"/>
    <w:multiLevelType w:val="multilevel"/>
    <w:tmpl w:val="9ED4B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0F0DEA"/>
    <w:multiLevelType w:val="multilevel"/>
    <w:tmpl w:val="DEAC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A71B4"/>
    <w:multiLevelType w:val="multilevel"/>
    <w:tmpl w:val="A094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9090A"/>
    <w:multiLevelType w:val="multilevel"/>
    <w:tmpl w:val="0372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036B4"/>
    <w:multiLevelType w:val="multilevel"/>
    <w:tmpl w:val="C368F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EC1F57"/>
    <w:multiLevelType w:val="multilevel"/>
    <w:tmpl w:val="1A4E6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C532C4"/>
    <w:multiLevelType w:val="multilevel"/>
    <w:tmpl w:val="6952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B0E3D"/>
    <w:multiLevelType w:val="multilevel"/>
    <w:tmpl w:val="C120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6C2102"/>
    <w:multiLevelType w:val="multilevel"/>
    <w:tmpl w:val="E59E9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EA1E08"/>
    <w:multiLevelType w:val="multilevel"/>
    <w:tmpl w:val="96027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1C07E0"/>
    <w:multiLevelType w:val="multilevel"/>
    <w:tmpl w:val="908E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2F5E6C"/>
    <w:multiLevelType w:val="multilevel"/>
    <w:tmpl w:val="281E5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7F4D40"/>
    <w:multiLevelType w:val="multilevel"/>
    <w:tmpl w:val="CEBA5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0728FC"/>
    <w:multiLevelType w:val="multilevel"/>
    <w:tmpl w:val="ED1E5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6A4539"/>
    <w:multiLevelType w:val="multilevel"/>
    <w:tmpl w:val="CE54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3F3675"/>
    <w:multiLevelType w:val="multilevel"/>
    <w:tmpl w:val="AFCE0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770115"/>
    <w:multiLevelType w:val="multilevel"/>
    <w:tmpl w:val="4B14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A04639"/>
    <w:multiLevelType w:val="multilevel"/>
    <w:tmpl w:val="7F543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090691"/>
    <w:multiLevelType w:val="multilevel"/>
    <w:tmpl w:val="3DEA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1D26CA"/>
    <w:multiLevelType w:val="multilevel"/>
    <w:tmpl w:val="B330A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DE1D51"/>
    <w:multiLevelType w:val="multilevel"/>
    <w:tmpl w:val="B772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041ED4"/>
    <w:multiLevelType w:val="hybridMultilevel"/>
    <w:tmpl w:val="C34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651273"/>
    <w:multiLevelType w:val="multilevel"/>
    <w:tmpl w:val="07D28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F470A5"/>
    <w:multiLevelType w:val="multilevel"/>
    <w:tmpl w:val="8F96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0158AF"/>
    <w:multiLevelType w:val="multilevel"/>
    <w:tmpl w:val="FC76E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294F72"/>
    <w:multiLevelType w:val="multilevel"/>
    <w:tmpl w:val="0270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223FC3"/>
    <w:multiLevelType w:val="multilevel"/>
    <w:tmpl w:val="9D60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D85A5F"/>
    <w:multiLevelType w:val="multilevel"/>
    <w:tmpl w:val="5C941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1360C7"/>
    <w:multiLevelType w:val="hybridMultilevel"/>
    <w:tmpl w:val="1BEEEC28"/>
    <w:lvl w:ilvl="0" w:tplc="87B80E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A349E3"/>
    <w:multiLevelType w:val="multilevel"/>
    <w:tmpl w:val="B900D8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714CE4"/>
    <w:multiLevelType w:val="multilevel"/>
    <w:tmpl w:val="14463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55091E"/>
    <w:multiLevelType w:val="multilevel"/>
    <w:tmpl w:val="0938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7"/>
  </w:num>
  <w:num w:numId="3">
    <w:abstractNumId w:val="19"/>
  </w:num>
  <w:num w:numId="4">
    <w:abstractNumId w:val="20"/>
  </w:num>
  <w:num w:numId="5">
    <w:abstractNumId w:val="4"/>
  </w:num>
  <w:num w:numId="6">
    <w:abstractNumId w:val="22"/>
  </w:num>
  <w:num w:numId="7">
    <w:abstractNumId w:val="31"/>
  </w:num>
  <w:num w:numId="8">
    <w:abstractNumId w:val="25"/>
  </w:num>
  <w:num w:numId="9">
    <w:abstractNumId w:val="27"/>
  </w:num>
  <w:num w:numId="10">
    <w:abstractNumId w:val="33"/>
  </w:num>
  <w:num w:numId="11">
    <w:abstractNumId w:val="7"/>
  </w:num>
  <w:num w:numId="12">
    <w:abstractNumId w:val="13"/>
  </w:num>
  <w:num w:numId="13">
    <w:abstractNumId w:val="2"/>
  </w:num>
  <w:num w:numId="14">
    <w:abstractNumId w:val="5"/>
  </w:num>
  <w:num w:numId="15">
    <w:abstractNumId w:val="11"/>
  </w:num>
  <w:num w:numId="16">
    <w:abstractNumId w:val="9"/>
  </w:num>
  <w:num w:numId="17">
    <w:abstractNumId w:val="3"/>
  </w:num>
  <w:num w:numId="18">
    <w:abstractNumId w:val="24"/>
  </w:num>
  <w:num w:numId="19">
    <w:abstractNumId w:val="10"/>
  </w:num>
  <w:num w:numId="20">
    <w:abstractNumId w:val="1"/>
  </w:num>
  <w:num w:numId="21">
    <w:abstractNumId w:val="15"/>
  </w:num>
  <w:num w:numId="22">
    <w:abstractNumId w:val="26"/>
  </w:num>
  <w:num w:numId="23">
    <w:abstractNumId w:val="12"/>
  </w:num>
  <w:num w:numId="24">
    <w:abstractNumId w:val="6"/>
  </w:num>
  <w:num w:numId="25">
    <w:abstractNumId w:val="28"/>
  </w:num>
  <w:num w:numId="26">
    <w:abstractNumId w:val="21"/>
  </w:num>
  <w:num w:numId="27">
    <w:abstractNumId w:val="14"/>
  </w:num>
  <w:num w:numId="28">
    <w:abstractNumId w:val="8"/>
  </w:num>
  <w:num w:numId="29">
    <w:abstractNumId w:val="29"/>
  </w:num>
  <w:num w:numId="30">
    <w:abstractNumId w:val="16"/>
  </w:num>
  <w:num w:numId="31">
    <w:abstractNumId w:val="32"/>
  </w:num>
  <w:num w:numId="32">
    <w:abstractNumId w:val="30"/>
  </w:num>
  <w:num w:numId="33">
    <w:abstractNumId w:val="23"/>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8FB"/>
    <w:rsid w:val="00001732"/>
    <w:rsid w:val="0000419A"/>
    <w:rsid w:val="00011220"/>
    <w:rsid w:val="000175CD"/>
    <w:rsid w:val="00017BDE"/>
    <w:rsid w:val="00030B88"/>
    <w:rsid w:val="000371E8"/>
    <w:rsid w:val="000425E3"/>
    <w:rsid w:val="00045609"/>
    <w:rsid w:val="00050EE0"/>
    <w:rsid w:val="00051435"/>
    <w:rsid w:val="00052F2C"/>
    <w:rsid w:val="00062690"/>
    <w:rsid w:val="00063964"/>
    <w:rsid w:val="00064BE0"/>
    <w:rsid w:val="000665EC"/>
    <w:rsid w:val="00077539"/>
    <w:rsid w:val="00077E15"/>
    <w:rsid w:val="000829E4"/>
    <w:rsid w:val="00082A17"/>
    <w:rsid w:val="0009381C"/>
    <w:rsid w:val="000A1782"/>
    <w:rsid w:val="000A1957"/>
    <w:rsid w:val="000B34DC"/>
    <w:rsid w:val="000B405D"/>
    <w:rsid w:val="000B7003"/>
    <w:rsid w:val="000B7B13"/>
    <w:rsid w:val="000C574A"/>
    <w:rsid w:val="000C5BB1"/>
    <w:rsid w:val="000D77C7"/>
    <w:rsid w:val="000F2AB0"/>
    <w:rsid w:val="000F2B88"/>
    <w:rsid w:val="00114D35"/>
    <w:rsid w:val="00127F2A"/>
    <w:rsid w:val="00167BE6"/>
    <w:rsid w:val="00174597"/>
    <w:rsid w:val="00174C52"/>
    <w:rsid w:val="00175695"/>
    <w:rsid w:val="00180DD6"/>
    <w:rsid w:val="00194B82"/>
    <w:rsid w:val="001977E5"/>
    <w:rsid w:val="001A0343"/>
    <w:rsid w:val="001A29E3"/>
    <w:rsid w:val="001A3C1B"/>
    <w:rsid w:val="001A4A64"/>
    <w:rsid w:val="001B2C10"/>
    <w:rsid w:val="001B3937"/>
    <w:rsid w:val="001B3DB7"/>
    <w:rsid w:val="001B5982"/>
    <w:rsid w:val="001B6CF1"/>
    <w:rsid w:val="001C5F23"/>
    <w:rsid w:val="001D763F"/>
    <w:rsid w:val="001E0B5D"/>
    <w:rsid w:val="001F4695"/>
    <w:rsid w:val="001F7CF0"/>
    <w:rsid w:val="002101FF"/>
    <w:rsid w:val="002247C6"/>
    <w:rsid w:val="00226A94"/>
    <w:rsid w:val="00242328"/>
    <w:rsid w:val="00243E2F"/>
    <w:rsid w:val="002460AF"/>
    <w:rsid w:val="00247AD0"/>
    <w:rsid w:val="00251E04"/>
    <w:rsid w:val="00254D19"/>
    <w:rsid w:val="00257A83"/>
    <w:rsid w:val="00262D4C"/>
    <w:rsid w:val="00264536"/>
    <w:rsid w:val="0026543F"/>
    <w:rsid w:val="0027271A"/>
    <w:rsid w:val="00275721"/>
    <w:rsid w:val="002806C1"/>
    <w:rsid w:val="00286065"/>
    <w:rsid w:val="00286A9A"/>
    <w:rsid w:val="00290AA3"/>
    <w:rsid w:val="00297F17"/>
    <w:rsid w:val="002A20CF"/>
    <w:rsid w:val="002A6EE1"/>
    <w:rsid w:val="002B2F4A"/>
    <w:rsid w:val="002C18E9"/>
    <w:rsid w:val="002C398A"/>
    <w:rsid w:val="002D13CA"/>
    <w:rsid w:val="002D440D"/>
    <w:rsid w:val="002E5DFF"/>
    <w:rsid w:val="002E74C9"/>
    <w:rsid w:val="002E7E89"/>
    <w:rsid w:val="002F6142"/>
    <w:rsid w:val="00304D75"/>
    <w:rsid w:val="0031426D"/>
    <w:rsid w:val="003166EE"/>
    <w:rsid w:val="003247EE"/>
    <w:rsid w:val="00324EC0"/>
    <w:rsid w:val="0033062D"/>
    <w:rsid w:val="003440FD"/>
    <w:rsid w:val="00350C86"/>
    <w:rsid w:val="0035253A"/>
    <w:rsid w:val="003619A6"/>
    <w:rsid w:val="00366E7A"/>
    <w:rsid w:val="00371463"/>
    <w:rsid w:val="00371C30"/>
    <w:rsid w:val="00374364"/>
    <w:rsid w:val="00375AE8"/>
    <w:rsid w:val="00386C0B"/>
    <w:rsid w:val="00387B18"/>
    <w:rsid w:val="00393F86"/>
    <w:rsid w:val="00394187"/>
    <w:rsid w:val="003A06F9"/>
    <w:rsid w:val="003A3B67"/>
    <w:rsid w:val="003A4A1C"/>
    <w:rsid w:val="003A5005"/>
    <w:rsid w:val="003A6B78"/>
    <w:rsid w:val="003A7714"/>
    <w:rsid w:val="003B1793"/>
    <w:rsid w:val="003C2241"/>
    <w:rsid w:val="003C7F4A"/>
    <w:rsid w:val="003D0B8E"/>
    <w:rsid w:val="003D10EE"/>
    <w:rsid w:val="003D5BAC"/>
    <w:rsid w:val="003D6098"/>
    <w:rsid w:val="003E120A"/>
    <w:rsid w:val="003E3E53"/>
    <w:rsid w:val="003F60E8"/>
    <w:rsid w:val="004038A7"/>
    <w:rsid w:val="00403E2B"/>
    <w:rsid w:val="004216B5"/>
    <w:rsid w:val="00430FC0"/>
    <w:rsid w:val="00442471"/>
    <w:rsid w:val="00453AF4"/>
    <w:rsid w:val="0046424D"/>
    <w:rsid w:val="0046511D"/>
    <w:rsid w:val="00465CFE"/>
    <w:rsid w:val="00467258"/>
    <w:rsid w:val="00474319"/>
    <w:rsid w:val="00483866"/>
    <w:rsid w:val="00484D52"/>
    <w:rsid w:val="00487198"/>
    <w:rsid w:val="00490978"/>
    <w:rsid w:val="00491E2D"/>
    <w:rsid w:val="00492186"/>
    <w:rsid w:val="004922D4"/>
    <w:rsid w:val="00495451"/>
    <w:rsid w:val="00495EB2"/>
    <w:rsid w:val="004974D4"/>
    <w:rsid w:val="004A7C9D"/>
    <w:rsid w:val="004B287F"/>
    <w:rsid w:val="004B3378"/>
    <w:rsid w:val="004B5ADE"/>
    <w:rsid w:val="004B76B5"/>
    <w:rsid w:val="004B7A8D"/>
    <w:rsid w:val="004C6B92"/>
    <w:rsid w:val="004C794F"/>
    <w:rsid w:val="004D1145"/>
    <w:rsid w:val="004D4BFE"/>
    <w:rsid w:val="004E114D"/>
    <w:rsid w:val="004E31BA"/>
    <w:rsid w:val="004E52E8"/>
    <w:rsid w:val="004E74F7"/>
    <w:rsid w:val="004F2458"/>
    <w:rsid w:val="004F4385"/>
    <w:rsid w:val="0050010D"/>
    <w:rsid w:val="005022CC"/>
    <w:rsid w:val="005059EC"/>
    <w:rsid w:val="005116E3"/>
    <w:rsid w:val="00516470"/>
    <w:rsid w:val="00520FB4"/>
    <w:rsid w:val="00521F5A"/>
    <w:rsid w:val="00524172"/>
    <w:rsid w:val="005271C4"/>
    <w:rsid w:val="00527C79"/>
    <w:rsid w:val="00527CB1"/>
    <w:rsid w:val="00537C8B"/>
    <w:rsid w:val="005423D9"/>
    <w:rsid w:val="00547D70"/>
    <w:rsid w:val="00553A86"/>
    <w:rsid w:val="0056093D"/>
    <w:rsid w:val="00565243"/>
    <w:rsid w:val="0056780C"/>
    <w:rsid w:val="00571BE6"/>
    <w:rsid w:val="00572BED"/>
    <w:rsid w:val="00577054"/>
    <w:rsid w:val="0058064E"/>
    <w:rsid w:val="005830B7"/>
    <w:rsid w:val="00583A15"/>
    <w:rsid w:val="0058412A"/>
    <w:rsid w:val="00595033"/>
    <w:rsid w:val="00596B04"/>
    <w:rsid w:val="005A4448"/>
    <w:rsid w:val="005A79AE"/>
    <w:rsid w:val="005A7D4D"/>
    <w:rsid w:val="005C0612"/>
    <w:rsid w:val="005C1CEA"/>
    <w:rsid w:val="005C30EE"/>
    <w:rsid w:val="005C3B29"/>
    <w:rsid w:val="005D08C0"/>
    <w:rsid w:val="005D2981"/>
    <w:rsid w:val="005D4BA4"/>
    <w:rsid w:val="005D5403"/>
    <w:rsid w:val="005D6511"/>
    <w:rsid w:val="005F0FDE"/>
    <w:rsid w:val="00601E03"/>
    <w:rsid w:val="006119D1"/>
    <w:rsid w:val="006136E1"/>
    <w:rsid w:val="00614403"/>
    <w:rsid w:val="0061452E"/>
    <w:rsid w:val="0062335D"/>
    <w:rsid w:val="00623B50"/>
    <w:rsid w:val="006257FB"/>
    <w:rsid w:val="006327D3"/>
    <w:rsid w:val="006479A2"/>
    <w:rsid w:val="00650E8D"/>
    <w:rsid w:val="00656EB5"/>
    <w:rsid w:val="0066507C"/>
    <w:rsid w:val="00665F1F"/>
    <w:rsid w:val="00666B25"/>
    <w:rsid w:val="006701DB"/>
    <w:rsid w:val="006725CF"/>
    <w:rsid w:val="0067337B"/>
    <w:rsid w:val="00673391"/>
    <w:rsid w:val="00685CA6"/>
    <w:rsid w:val="006909C2"/>
    <w:rsid w:val="006977F2"/>
    <w:rsid w:val="00697B00"/>
    <w:rsid w:val="006A1564"/>
    <w:rsid w:val="006A177F"/>
    <w:rsid w:val="006A30CF"/>
    <w:rsid w:val="006B1E54"/>
    <w:rsid w:val="006C511B"/>
    <w:rsid w:val="006C6BCF"/>
    <w:rsid w:val="006D372C"/>
    <w:rsid w:val="006D5C6A"/>
    <w:rsid w:val="006E072D"/>
    <w:rsid w:val="006E1C49"/>
    <w:rsid w:val="006E3FDF"/>
    <w:rsid w:val="006E5DDC"/>
    <w:rsid w:val="006F1159"/>
    <w:rsid w:val="006F7C11"/>
    <w:rsid w:val="00700225"/>
    <w:rsid w:val="00700986"/>
    <w:rsid w:val="00701623"/>
    <w:rsid w:val="007060DC"/>
    <w:rsid w:val="0071084A"/>
    <w:rsid w:val="00712D63"/>
    <w:rsid w:val="00714F59"/>
    <w:rsid w:val="00725025"/>
    <w:rsid w:val="00733964"/>
    <w:rsid w:val="00736458"/>
    <w:rsid w:val="007364BB"/>
    <w:rsid w:val="0073696F"/>
    <w:rsid w:val="0074095B"/>
    <w:rsid w:val="007507E4"/>
    <w:rsid w:val="00753B75"/>
    <w:rsid w:val="00754BC1"/>
    <w:rsid w:val="00763C9F"/>
    <w:rsid w:val="0077122C"/>
    <w:rsid w:val="007738FB"/>
    <w:rsid w:val="00773B86"/>
    <w:rsid w:val="00775BF6"/>
    <w:rsid w:val="007877B4"/>
    <w:rsid w:val="00792395"/>
    <w:rsid w:val="007934B4"/>
    <w:rsid w:val="0079488F"/>
    <w:rsid w:val="00797712"/>
    <w:rsid w:val="007A0DC1"/>
    <w:rsid w:val="007A351F"/>
    <w:rsid w:val="007C1BBB"/>
    <w:rsid w:val="007D0363"/>
    <w:rsid w:val="007E0F2C"/>
    <w:rsid w:val="007E56DF"/>
    <w:rsid w:val="007E7668"/>
    <w:rsid w:val="007F2373"/>
    <w:rsid w:val="007F3DA8"/>
    <w:rsid w:val="008008B8"/>
    <w:rsid w:val="00801FE7"/>
    <w:rsid w:val="008059CA"/>
    <w:rsid w:val="00806A8A"/>
    <w:rsid w:val="00810EC2"/>
    <w:rsid w:val="008165AF"/>
    <w:rsid w:val="00821B6F"/>
    <w:rsid w:val="00824C2B"/>
    <w:rsid w:val="00832A0B"/>
    <w:rsid w:val="008334B2"/>
    <w:rsid w:val="00837140"/>
    <w:rsid w:val="00850A8A"/>
    <w:rsid w:val="008525CF"/>
    <w:rsid w:val="00852611"/>
    <w:rsid w:val="008553BD"/>
    <w:rsid w:val="00860203"/>
    <w:rsid w:val="00867A1D"/>
    <w:rsid w:val="00870533"/>
    <w:rsid w:val="00880487"/>
    <w:rsid w:val="00883F28"/>
    <w:rsid w:val="00883FDF"/>
    <w:rsid w:val="00884D28"/>
    <w:rsid w:val="0088788E"/>
    <w:rsid w:val="00890944"/>
    <w:rsid w:val="0089118E"/>
    <w:rsid w:val="00893EF0"/>
    <w:rsid w:val="00895723"/>
    <w:rsid w:val="008B0A11"/>
    <w:rsid w:val="008B191B"/>
    <w:rsid w:val="008C5318"/>
    <w:rsid w:val="008C73B3"/>
    <w:rsid w:val="008D7238"/>
    <w:rsid w:val="008E335B"/>
    <w:rsid w:val="008E537C"/>
    <w:rsid w:val="008E79F5"/>
    <w:rsid w:val="008F5BA8"/>
    <w:rsid w:val="009007CD"/>
    <w:rsid w:val="00900EC5"/>
    <w:rsid w:val="00902542"/>
    <w:rsid w:val="00912670"/>
    <w:rsid w:val="00912C1B"/>
    <w:rsid w:val="0091307E"/>
    <w:rsid w:val="009206ED"/>
    <w:rsid w:val="00927D2B"/>
    <w:rsid w:val="00936ACF"/>
    <w:rsid w:val="00937DCE"/>
    <w:rsid w:val="00950F7C"/>
    <w:rsid w:val="0095511C"/>
    <w:rsid w:val="0095681E"/>
    <w:rsid w:val="00962C13"/>
    <w:rsid w:val="009805BD"/>
    <w:rsid w:val="00981F0C"/>
    <w:rsid w:val="009851D6"/>
    <w:rsid w:val="00986859"/>
    <w:rsid w:val="009A6033"/>
    <w:rsid w:val="009B5029"/>
    <w:rsid w:val="009C195E"/>
    <w:rsid w:val="009C38F3"/>
    <w:rsid w:val="009C3D25"/>
    <w:rsid w:val="009C65FD"/>
    <w:rsid w:val="009D2D56"/>
    <w:rsid w:val="009D3C79"/>
    <w:rsid w:val="009D5DB3"/>
    <w:rsid w:val="009E53BA"/>
    <w:rsid w:val="009E77FD"/>
    <w:rsid w:val="009F05D3"/>
    <w:rsid w:val="009F1266"/>
    <w:rsid w:val="00A00604"/>
    <w:rsid w:val="00A06E6A"/>
    <w:rsid w:val="00A13F84"/>
    <w:rsid w:val="00A16EB2"/>
    <w:rsid w:val="00A24CEF"/>
    <w:rsid w:val="00A25F9E"/>
    <w:rsid w:val="00A32EF0"/>
    <w:rsid w:val="00A349AE"/>
    <w:rsid w:val="00A35B6F"/>
    <w:rsid w:val="00A421C0"/>
    <w:rsid w:val="00A508F4"/>
    <w:rsid w:val="00A55E54"/>
    <w:rsid w:val="00A6688E"/>
    <w:rsid w:val="00A712CD"/>
    <w:rsid w:val="00A764A8"/>
    <w:rsid w:val="00A77257"/>
    <w:rsid w:val="00A85666"/>
    <w:rsid w:val="00A87A02"/>
    <w:rsid w:val="00A92ABD"/>
    <w:rsid w:val="00A92C65"/>
    <w:rsid w:val="00A93BFD"/>
    <w:rsid w:val="00A96E41"/>
    <w:rsid w:val="00AA1E2A"/>
    <w:rsid w:val="00AA3A0C"/>
    <w:rsid w:val="00AA55A8"/>
    <w:rsid w:val="00AA696C"/>
    <w:rsid w:val="00AA7ADF"/>
    <w:rsid w:val="00AB03DB"/>
    <w:rsid w:val="00AC172A"/>
    <w:rsid w:val="00AC2424"/>
    <w:rsid w:val="00AC60B5"/>
    <w:rsid w:val="00AC6CB6"/>
    <w:rsid w:val="00AC7157"/>
    <w:rsid w:val="00AD79BD"/>
    <w:rsid w:val="00AE1D50"/>
    <w:rsid w:val="00AE4AC1"/>
    <w:rsid w:val="00AE50A7"/>
    <w:rsid w:val="00AF200D"/>
    <w:rsid w:val="00AF4C0E"/>
    <w:rsid w:val="00AF4C42"/>
    <w:rsid w:val="00AF7AEA"/>
    <w:rsid w:val="00B020C7"/>
    <w:rsid w:val="00B02CC4"/>
    <w:rsid w:val="00B10851"/>
    <w:rsid w:val="00B13C27"/>
    <w:rsid w:val="00B17D30"/>
    <w:rsid w:val="00B24571"/>
    <w:rsid w:val="00B25E4A"/>
    <w:rsid w:val="00B312DC"/>
    <w:rsid w:val="00B434AE"/>
    <w:rsid w:val="00B435CB"/>
    <w:rsid w:val="00B461EE"/>
    <w:rsid w:val="00B52393"/>
    <w:rsid w:val="00B605CA"/>
    <w:rsid w:val="00B65F5B"/>
    <w:rsid w:val="00B73D73"/>
    <w:rsid w:val="00B80FF4"/>
    <w:rsid w:val="00B91D82"/>
    <w:rsid w:val="00B95D9B"/>
    <w:rsid w:val="00BA2D57"/>
    <w:rsid w:val="00BA4007"/>
    <w:rsid w:val="00BA7DD5"/>
    <w:rsid w:val="00BB38BF"/>
    <w:rsid w:val="00BB3A8E"/>
    <w:rsid w:val="00BB3BE1"/>
    <w:rsid w:val="00BB439E"/>
    <w:rsid w:val="00BB4CE3"/>
    <w:rsid w:val="00BC1A36"/>
    <w:rsid w:val="00BC7554"/>
    <w:rsid w:val="00BD1C5E"/>
    <w:rsid w:val="00BE1569"/>
    <w:rsid w:val="00BE73A0"/>
    <w:rsid w:val="00BE788A"/>
    <w:rsid w:val="00BF59D4"/>
    <w:rsid w:val="00BF77C8"/>
    <w:rsid w:val="00C0355A"/>
    <w:rsid w:val="00C04745"/>
    <w:rsid w:val="00C04F73"/>
    <w:rsid w:val="00C04FF0"/>
    <w:rsid w:val="00C124D0"/>
    <w:rsid w:val="00C365B7"/>
    <w:rsid w:val="00C400A1"/>
    <w:rsid w:val="00C42F41"/>
    <w:rsid w:val="00C441A8"/>
    <w:rsid w:val="00C50A4F"/>
    <w:rsid w:val="00C533FE"/>
    <w:rsid w:val="00C560E2"/>
    <w:rsid w:val="00C571B3"/>
    <w:rsid w:val="00C64A29"/>
    <w:rsid w:val="00C73C33"/>
    <w:rsid w:val="00C756EE"/>
    <w:rsid w:val="00C75C01"/>
    <w:rsid w:val="00C80217"/>
    <w:rsid w:val="00C81484"/>
    <w:rsid w:val="00C8528F"/>
    <w:rsid w:val="00C90642"/>
    <w:rsid w:val="00C948BC"/>
    <w:rsid w:val="00C96AF6"/>
    <w:rsid w:val="00C97F74"/>
    <w:rsid w:val="00CA0D18"/>
    <w:rsid w:val="00CA36B5"/>
    <w:rsid w:val="00CA7DA7"/>
    <w:rsid w:val="00CB0B59"/>
    <w:rsid w:val="00CB2F2C"/>
    <w:rsid w:val="00CB31AD"/>
    <w:rsid w:val="00CB4DF7"/>
    <w:rsid w:val="00CC3879"/>
    <w:rsid w:val="00CC5839"/>
    <w:rsid w:val="00CC5DF6"/>
    <w:rsid w:val="00CD61ED"/>
    <w:rsid w:val="00CF21F6"/>
    <w:rsid w:val="00CF296B"/>
    <w:rsid w:val="00CF2EE2"/>
    <w:rsid w:val="00CF5644"/>
    <w:rsid w:val="00CF7AE5"/>
    <w:rsid w:val="00D062D0"/>
    <w:rsid w:val="00D12F83"/>
    <w:rsid w:val="00D14080"/>
    <w:rsid w:val="00D16E7E"/>
    <w:rsid w:val="00D22A41"/>
    <w:rsid w:val="00D255A8"/>
    <w:rsid w:val="00D26C91"/>
    <w:rsid w:val="00D26DDC"/>
    <w:rsid w:val="00D3748E"/>
    <w:rsid w:val="00D414BB"/>
    <w:rsid w:val="00D5008F"/>
    <w:rsid w:val="00D52AED"/>
    <w:rsid w:val="00D56435"/>
    <w:rsid w:val="00D70A4C"/>
    <w:rsid w:val="00D71B79"/>
    <w:rsid w:val="00D84794"/>
    <w:rsid w:val="00D861E3"/>
    <w:rsid w:val="00D923AF"/>
    <w:rsid w:val="00D94577"/>
    <w:rsid w:val="00D97663"/>
    <w:rsid w:val="00DA30ED"/>
    <w:rsid w:val="00DA5018"/>
    <w:rsid w:val="00DB2D88"/>
    <w:rsid w:val="00DC0334"/>
    <w:rsid w:val="00DC61EB"/>
    <w:rsid w:val="00DC6E66"/>
    <w:rsid w:val="00DC7E15"/>
    <w:rsid w:val="00DD3B9B"/>
    <w:rsid w:val="00DD642C"/>
    <w:rsid w:val="00DE0C27"/>
    <w:rsid w:val="00DE0E31"/>
    <w:rsid w:val="00DE3602"/>
    <w:rsid w:val="00DE59E5"/>
    <w:rsid w:val="00DE6C63"/>
    <w:rsid w:val="00DF1984"/>
    <w:rsid w:val="00DF2761"/>
    <w:rsid w:val="00DF3878"/>
    <w:rsid w:val="00E03259"/>
    <w:rsid w:val="00E03820"/>
    <w:rsid w:val="00E143DD"/>
    <w:rsid w:val="00E17FE7"/>
    <w:rsid w:val="00E24010"/>
    <w:rsid w:val="00E31C42"/>
    <w:rsid w:val="00E32A82"/>
    <w:rsid w:val="00E53049"/>
    <w:rsid w:val="00E64E23"/>
    <w:rsid w:val="00E65330"/>
    <w:rsid w:val="00E65F92"/>
    <w:rsid w:val="00E65FC7"/>
    <w:rsid w:val="00E66473"/>
    <w:rsid w:val="00E6767F"/>
    <w:rsid w:val="00E703BD"/>
    <w:rsid w:val="00E81E73"/>
    <w:rsid w:val="00E83F97"/>
    <w:rsid w:val="00E847C5"/>
    <w:rsid w:val="00E91076"/>
    <w:rsid w:val="00E97A03"/>
    <w:rsid w:val="00EB1A3F"/>
    <w:rsid w:val="00EB27EE"/>
    <w:rsid w:val="00EB4225"/>
    <w:rsid w:val="00EB74B3"/>
    <w:rsid w:val="00EB7DA2"/>
    <w:rsid w:val="00EC60F8"/>
    <w:rsid w:val="00ED3B91"/>
    <w:rsid w:val="00ED51FD"/>
    <w:rsid w:val="00EE0D45"/>
    <w:rsid w:val="00EE1777"/>
    <w:rsid w:val="00EE21C1"/>
    <w:rsid w:val="00EE3CB2"/>
    <w:rsid w:val="00F00167"/>
    <w:rsid w:val="00F035A7"/>
    <w:rsid w:val="00F12371"/>
    <w:rsid w:val="00F204E7"/>
    <w:rsid w:val="00F221B6"/>
    <w:rsid w:val="00F23D20"/>
    <w:rsid w:val="00F257DB"/>
    <w:rsid w:val="00F30750"/>
    <w:rsid w:val="00F30B68"/>
    <w:rsid w:val="00F3121C"/>
    <w:rsid w:val="00F32655"/>
    <w:rsid w:val="00F32F5D"/>
    <w:rsid w:val="00F41535"/>
    <w:rsid w:val="00F52232"/>
    <w:rsid w:val="00F5700F"/>
    <w:rsid w:val="00F61D41"/>
    <w:rsid w:val="00F678AE"/>
    <w:rsid w:val="00F67B4C"/>
    <w:rsid w:val="00F71F87"/>
    <w:rsid w:val="00F77F05"/>
    <w:rsid w:val="00F80FA0"/>
    <w:rsid w:val="00F832D4"/>
    <w:rsid w:val="00F90C7E"/>
    <w:rsid w:val="00F95F25"/>
    <w:rsid w:val="00FA6305"/>
    <w:rsid w:val="00FA7157"/>
    <w:rsid w:val="00FA7599"/>
    <w:rsid w:val="00FB1597"/>
    <w:rsid w:val="00FB1B6D"/>
    <w:rsid w:val="00FB64A3"/>
    <w:rsid w:val="00FC0406"/>
    <w:rsid w:val="00FC2389"/>
    <w:rsid w:val="00FC33EA"/>
    <w:rsid w:val="00FD74AC"/>
    <w:rsid w:val="00FE3869"/>
    <w:rsid w:val="00FE43B7"/>
    <w:rsid w:val="00FF12CA"/>
    <w:rsid w:val="00FF2680"/>
    <w:rsid w:val="00FF6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F9596"/>
  <w15:chartTrackingRefBased/>
  <w15:docId w15:val="{5F7656CA-37C2-4995-9DAB-514C83601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22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A19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0E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A501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2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A195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00EC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A5018"/>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C85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528F"/>
    <w:rPr>
      <w:rFonts w:ascii="Courier New" w:eastAsia="Times New Roman" w:hAnsi="Courier New" w:cs="Courier New"/>
      <w:sz w:val="20"/>
      <w:szCs w:val="20"/>
    </w:rPr>
  </w:style>
  <w:style w:type="character" w:styleId="Hyperlink">
    <w:name w:val="Hyperlink"/>
    <w:basedOn w:val="DefaultParagraphFont"/>
    <w:uiPriority w:val="99"/>
    <w:unhideWhenUsed/>
    <w:rsid w:val="008F5BA8"/>
    <w:rPr>
      <w:color w:val="0563C1" w:themeColor="hyperlink"/>
      <w:u w:val="single"/>
    </w:rPr>
  </w:style>
  <w:style w:type="character" w:styleId="UnresolvedMention">
    <w:name w:val="Unresolved Mention"/>
    <w:basedOn w:val="DefaultParagraphFont"/>
    <w:uiPriority w:val="99"/>
    <w:semiHidden/>
    <w:unhideWhenUsed/>
    <w:rsid w:val="008F5BA8"/>
    <w:rPr>
      <w:color w:val="605E5C"/>
      <w:shd w:val="clear" w:color="auto" w:fill="E1DFDD"/>
    </w:rPr>
  </w:style>
  <w:style w:type="character" w:customStyle="1" w:styleId="fnt0">
    <w:name w:val="fnt0"/>
    <w:rsid w:val="00174C52"/>
    <w:rPr>
      <w:color w:val="000000"/>
      <w:shd w:val="clear" w:color="auto" w:fill="FFFFFF"/>
    </w:rPr>
  </w:style>
  <w:style w:type="paragraph" w:styleId="Header">
    <w:name w:val="header"/>
    <w:basedOn w:val="Normal"/>
    <w:link w:val="HeaderChar"/>
    <w:uiPriority w:val="99"/>
    <w:unhideWhenUsed/>
    <w:rsid w:val="001756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695"/>
  </w:style>
  <w:style w:type="paragraph" w:styleId="Footer">
    <w:name w:val="footer"/>
    <w:basedOn w:val="Normal"/>
    <w:link w:val="FooterChar"/>
    <w:uiPriority w:val="99"/>
    <w:unhideWhenUsed/>
    <w:rsid w:val="001756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695"/>
  </w:style>
  <w:style w:type="character" w:styleId="Strong">
    <w:name w:val="Strong"/>
    <w:basedOn w:val="DefaultParagraphFont"/>
    <w:uiPriority w:val="22"/>
    <w:qFormat/>
    <w:rsid w:val="00DA5018"/>
    <w:rPr>
      <w:b/>
      <w:bCs/>
    </w:rPr>
  </w:style>
  <w:style w:type="paragraph" w:styleId="NormalWeb">
    <w:name w:val="Normal (Web)"/>
    <w:basedOn w:val="Normal"/>
    <w:uiPriority w:val="99"/>
    <w:unhideWhenUsed/>
    <w:rsid w:val="00DA501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A5018"/>
    <w:rPr>
      <w:i/>
      <w:iCs/>
    </w:rPr>
  </w:style>
  <w:style w:type="character" w:customStyle="1" w:styleId="titleauthoretc">
    <w:name w:val="titleauthoretc"/>
    <w:basedOn w:val="DefaultParagraphFont"/>
    <w:rsid w:val="00F52232"/>
  </w:style>
  <w:style w:type="character" w:customStyle="1" w:styleId="screenreader-only">
    <w:name w:val="screenreader-only"/>
    <w:basedOn w:val="DefaultParagraphFont"/>
    <w:rsid w:val="00650E8D"/>
  </w:style>
  <w:style w:type="character" w:customStyle="1" w:styleId="articlecitationvolume">
    <w:name w:val="articlecitation_volume"/>
    <w:basedOn w:val="DefaultParagraphFont"/>
    <w:rsid w:val="00685CA6"/>
  </w:style>
  <w:style w:type="character" w:customStyle="1" w:styleId="articlecitationpages">
    <w:name w:val="articlecitation_pages"/>
    <w:basedOn w:val="DefaultParagraphFont"/>
    <w:rsid w:val="00685CA6"/>
  </w:style>
  <w:style w:type="character" w:styleId="FollowedHyperlink">
    <w:name w:val="FollowedHyperlink"/>
    <w:basedOn w:val="DefaultParagraphFont"/>
    <w:uiPriority w:val="99"/>
    <w:semiHidden/>
    <w:unhideWhenUsed/>
    <w:rsid w:val="00174597"/>
    <w:rPr>
      <w:color w:val="954F72" w:themeColor="followedHyperlink"/>
      <w:u w:val="single"/>
    </w:rPr>
  </w:style>
  <w:style w:type="paragraph" w:styleId="HTMLAddress">
    <w:name w:val="HTML Address"/>
    <w:basedOn w:val="Normal"/>
    <w:link w:val="HTMLAddressChar"/>
    <w:uiPriority w:val="99"/>
    <w:semiHidden/>
    <w:unhideWhenUsed/>
    <w:rsid w:val="0035253A"/>
    <w:pPr>
      <w:spacing w:after="0" w:line="240" w:lineRule="auto"/>
    </w:pPr>
    <w:rPr>
      <w:rFonts w:ascii="Times New Roman" w:eastAsia="Times New Roman" w:hAnsi="Times New Roman" w:cs="Times New Roman"/>
      <w:i/>
      <w:iCs/>
      <w:sz w:val="24"/>
      <w:szCs w:val="24"/>
    </w:rPr>
  </w:style>
  <w:style w:type="character" w:customStyle="1" w:styleId="HTMLAddressChar">
    <w:name w:val="HTML Address Char"/>
    <w:basedOn w:val="DefaultParagraphFont"/>
    <w:link w:val="HTMLAddress"/>
    <w:uiPriority w:val="99"/>
    <w:semiHidden/>
    <w:rsid w:val="0035253A"/>
    <w:rPr>
      <w:rFonts w:ascii="Times New Roman" w:eastAsia="Times New Roman" w:hAnsi="Times New Roman" w:cs="Times New Roman"/>
      <w:i/>
      <w:iCs/>
      <w:sz w:val="24"/>
      <w:szCs w:val="24"/>
    </w:rPr>
  </w:style>
  <w:style w:type="table" w:styleId="TableGrid">
    <w:name w:val="Table Grid"/>
    <w:basedOn w:val="TableNormal"/>
    <w:uiPriority w:val="39"/>
    <w:rsid w:val="00CF29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4E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19679">
      <w:bodyDiv w:val="1"/>
      <w:marLeft w:val="0"/>
      <w:marRight w:val="0"/>
      <w:marTop w:val="0"/>
      <w:marBottom w:val="0"/>
      <w:divBdr>
        <w:top w:val="none" w:sz="0" w:space="0" w:color="auto"/>
        <w:left w:val="none" w:sz="0" w:space="0" w:color="auto"/>
        <w:bottom w:val="none" w:sz="0" w:space="0" w:color="auto"/>
        <w:right w:val="none" w:sz="0" w:space="0" w:color="auto"/>
      </w:divBdr>
    </w:div>
    <w:div w:id="37976222">
      <w:bodyDiv w:val="1"/>
      <w:marLeft w:val="0"/>
      <w:marRight w:val="0"/>
      <w:marTop w:val="0"/>
      <w:marBottom w:val="0"/>
      <w:divBdr>
        <w:top w:val="none" w:sz="0" w:space="0" w:color="auto"/>
        <w:left w:val="none" w:sz="0" w:space="0" w:color="auto"/>
        <w:bottom w:val="none" w:sz="0" w:space="0" w:color="auto"/>
        <w:right w:val="none" w:sz="0" w:space="0" w:color="auto"/>
      </w:divBdr>
    </w:div>
    <w:div w:id="44764225">
      <w:bodyDiv w:val="1"/>
      <w:marLeft w:val="0"/>
      <w:marRight w:val="0"/>
      <w:marTop w:val="0"/>
      <w:marBottom w:val="0"/>
      <w:divBdr>
        <w:top w:val="none" w:sz="0" w:space="0" w:color="auto"/>
        <w:left w:val="none" w:sz="0" w:space="0" w:color="auto"/>
        <w:bottom w:val="none" w:sz="0" w:space="0" w:color="auto"/>
        <w:right w:val="none" w:sz="0" w:space="0" w:color="auto"/>
      </w:divBdr>
    </w:div>
    <w:div w:id="69470389">
      <w:bodyDiv w:val="1"/>
      <w:marLeft w:val="0"/>
      <w:marRight w:val="0"/>
      <w:marTop w:val="0"/>
      <w:marBottom w:val="0"/>
      <w:divBdr>
        <w:top w:val="none" w:sz="0" w:space="0" w:color="auto"/>
        <w:left w:val="none" w:sz="0" w:space="0" w:color="auto"/>
        <w:bottom w:val="none" w:sz="0" w:space="0" w:color="auto"/>
        <w:right w:val="none" w:sz="0" w:space="0" w:color="auto"/>
      </w:divBdr>
      <w:divsChild>
        <w:div w:id="1481773704">
          <w:marLeft w:val="0"/>
          <w:marRight w:val="0"/>
          <w:marTop w:val="0"/>
          <w:marBottom w:val="0"/>
          <w:divBdr>
            <w:top w:val="none" w:sz="0" w:space="0" w:color="auto"/>
            <w:left w:val="none" w:sz="0" w:space="0" w:color="auto"/>
            <w:bottom w:val="none" w:sz="0" w:space="0" w:color="auto"/>
            <w:right w:val="none" w:sz="0" w:space="0" w:color="auto"/>
          </w:divBdr>
        </w:div>
        <w:div w:id="1542211771">
          <w:marLeft w:val="0"/>
          <w:marRight w:val="0"/>
          <w:marTop w:val="0"/>
          <w:marBottom w:val="0"/>
          <w:divBdr>
            <w:top w:val="none" w:sz="0" w:space="0" w:color="auto"/>
            <w:left w:val="none" w:sz="0" w:space="0" w:color="auto"/>
            <w:bottom w:val="none" w:sz="0" w:space="0" w:color="auto"/>
            <w:right w:val="none" w:sz="0" w:space="0" w:color="auto"/>
          </w:divBdr>
        </w:div>
      </w:divsChild>
    </w:div>
    <w:div w:id="117601673">
      <w:bodyDiv w:val="1"/>
      <w:marLeft w:val="0"/>
      <w:marRight w:val="0"/>
      <w:marTop w:val="0"/>
      <w:marBottom w:val="0"/>
      <w:divBdr>
        <w:top w:val="none" w:sz="0" w:space="0" w:color="auto"/>
        <w:left w:val="none" w:sz="0" w:space="0" w:color="auto"/>
        <w:bottom w:val="none" w:sz="0" w:space="0" w:color="auto"/>
        <w:right w:val="none" w:sz="0" w:space="0" w:color="auto"/>
      </w:divBdr>
    </w:div>
    <w:div w:id="121114890">
      <w:bodyDiv w:val="1"/>
      <w:marLeft w:val="0"/>
      <w:marRight w:val="0"/>
      <w:marTop w:val="0"/>
      <w:marBottom w:val="0"/>
      <w:divBdr>
        <w:top w:val="none" w:sz="0" w:space="0" w:color="auto"/>
        <w:left w:val="none" w:sz="0" w:space="0" w:color="auto"/>
        <w:bottom w:val="none" w:sz="0" w:space="0" w:color="auto"/>
        <w:right w:val="none" w:sz="0" w:space="0" w:color="auto"/>
      </w:divBdr>
    </w:div>
    <w:div w:id="143472141">
      <w:bodyDiv w:val="1"/>
      <w:marLeft w:val="0"/>
      <w:marRight w:val="0"/>
      <w:marTop w:val="0"/>
      <w:marBottom w:val="0"/>
      <w:divBdr>
        <w:top w:val="none" w:sz="0" w:space="0" w:color="auto"/>
        <w:left w:val="none" w:sz="0" w:space="0" w:color="auto"/>
        <w:bottom w:val="none" w:sz="0" w:space="0" w:color="auto"/>
        <w:right w:val="none" w:sz="0" w:space="0" w:color="auto"/>
      </w:divBdr>
    </w:div>
    <w:div w:id="179779041">
      <w:bodyDiv w:val="1"/>
      <w:marLeft w:val="0"/>
      <w:marRight w:val="0"/>
      <w:marTop w:val="0"/>
      <w:marBottom w:val="0"/>
      <w:divBdr>
        <w:top w:val="none" w:sz="0" w:space="0" w:color="auto"/>
        <w:left w:val="none" w:sz="0" w:space="0" w:color="auto"/>
        <w:bottom w:val="none" w:sz="0" w:space="0" w:color="auto"/>
        <w:right w:val="none" w:sz="0" w:space="0" w:color="auto"/>
      </w:divBdr>
    </w:div>
    <w:div w:id="190068481">
      <w:bodyDiv w:val="1"/>
      <w:marLeft w:val="0"/>
      <w:marRight w:val="0"/>
      <w:marTop w:val="0"/>
      <w:marBottom w:val="0"/>
      <w:divBdr>
        <w:top w:val="none" w:sz="0" w:space="0" w:color="auto"/>
        <w:left w:val="none" w:sz="0" w:space="0" w:color="auto"/>
        <w:bottom w:val="none" w:sz="0" w:space="0" w:color="auto"/>
        <w:right w:val="none" w:sz="0" w:space="0" w:color="auto"/>
      </w:divBdr>
    </w:div>
    <w:div w:id="196162143">
      <w:bodyDiv w:val="1"/>
      <w:marLeft w:val="0"/>
      <w:marRight w:val="0"/>
      <w:marTop w:val="0"/>
      <w:marBottom w:val="0"/>
      <w:divBdr>
        <w:top w:val="none" w:sz="0" w:space="0" w:color="auto"/>
        <w:left w:val="none" w:sz="0" w:space="0" w:color="auto"/>
        <w:bottom w:val="none" w:sz="0" w:space="0" w:color="auto"/>
        <w:right w:val="none" w:sz="0" w:space="0" w:color="auto"/>
      </w:divBdr>
    </w:div>
    <w:div w:id="251818999">
      <w:bodyDiv w:val="1"/>
      <w:marLeft w:val="0"/>
      <w:marRight w:val="0"/>
      <w:marTop w:val="0"/>
      <w:marBottom w:val="0"/>
      <w:divBdr>
        <w:top w:val="none" w:sz="0" w:space="0" w:color="auto"/>
        <w:left w:val="none" w:sz="0" w:space="0" w:color="auto"/>
        <w:bottom w:val="none" w:sz="0" w:space="0" w:color="auto"/>
        <w:right w:val="none" w:sz="0" w:space="0" w:color="auto"/>
      </w:divBdr>
    </w:div>
    <w:div w:id="356200746">
      <w:bodyDiv w:val="1"/>
      <w:marLeft w:val="0"/>
      <w:marRight w:val="0"/>
      <w:marTop w:val="0"/>
      <w:marBottom w:val="0"/>
      <w:divBdr>
        <w:top w:val="none" w:sz="0" w:space="0" w:color="auto"/>
        <w:left w:val="none" w:sz="0" w:space="0" w:color="auto"/>
        <w:bottom w:val="none" w:sz="0" w:space="0" w:color="auto"/>
        <w:right w:val="none" w:sz="0" w:space="0" w:color="auto"/>
      </w:divBdr>
    </w:div>
    <w:div w:id="361326268">
      <w:bodyDiv w:val="1"/>
      <w:marLeft w:val="0"/>
      <w:marRight w:val="0"/>
      <w:marTop w:val="0"/>
      <w:marBottom w:val="0"/>
      <w:divBdr>
        <w:top w:val="none" w:sz="0" w:space="0" w:color="auto"/>
        <w:left w:val="none" w:sz="0" w:space="0" w:color="auto"/>
        <w:bottom w:val="none" w:sz="0" w:space="0" w:color="auto"/>
        <w:right w:val="none" w:sz="0" w:space="0" w:color="auto"/>
      </w:divBdr>
    </w:div>
    <w:div w:id="373508456">
      <w:bodyDiv w:val="1"/>
      <w:marLeft w:val="0"/>
      <w:marRight w:val="0"/>
      <w:marTop w:val="0"/>
      <w:marBottom w:val="0"/>
      <w:divBdr>
        <w:top w:val="none" w:sz="0" w:space="0" w:color="auto"/>
        <w:left w:val="none" w:sz="0" w:space="0" w:color="auto"/>
        <w:bottom w:val="none" w:sz="0" w:space="0" w:color="auto"/>
        <w:right w:val="none" w:sz="0" w:space="0" w:color="auto"/>
      </w:divBdr>
    </w:div>
    <w:div w:id="410199604">
      <w:bodyDiv w:val="1"/>
      <w:marLeft w:val="0"/>
      <w:marRight w:val="0"/>
      <w:marTop w:val="0"/>
      <w:marBottom w:val="0"/>
      <w:divBdr>
        <w:top w:val="none" w:sz="0" w:space="0" w:color="auto"/>
        <w:left w:val="none" w:sz="0" w:space="0" w:color="auto"/>
        <w:bottom w:val="none" w:sz="0" w:space="0" w:color="auto"/>
        <w:right w:val="none" w:sz="0" w:space="0" w:color="auto"/>
      </w:divBdr>
    </w:div>
    <w:div w:id="420420751">
      <w:bodyDiv w:val="1"/>
      <w:marLeft w:val="0"/>
      <w:marRight w:val="0"/>
      <w:marTop w:val="0"/>
      <w:marBottom w:val="0"/>
      <w:divBdr>
        <w:top w:val="none" w:sz="0" w:space="0" w:color="auto"/>
        <w:left w:val="none" w:sz="0" w:space="0" w:color="auto"/>
        <w:bottom w:val="none" w:sz="0" w:space="0" w:color="auto"/>
        <w:right w:val="none" w:sz="0" w:space="0" w:color="auto"/>
      </w:divBdr>
    </w:div>
    <w:div w:id="431783153">
      <w:bodyDiv w:val="1"/>
      <w:marLeft w:val="0"/>
      <w:marRight w:val="0"/>
      <w:marTop w:val="0"/>
      <w:marBottom w:val="0"/>
      <w:divBdr>
        <w:top w:val="none" w:sz="0" w:space="0" w:color="auto"/>
        <w:left w:val="none" w:sz="0" w:space="0" w:color="auto"/>
        <w:bottom w:val="none" w:sz="0" w:space="0" w:color="auto"/>
        <w:right w:val="none" w:sz="0" w:space="0" w:color="auto"/>
      </w:divBdr>
    </w:div>
    <w:div w:id="451902900">
      <w:bodyDiv w:val="1"/>
      <w:marLeft w:val="0"/>
      <w:marRight w:val="0"/>
      <w:marTop w:val="0"/>
      <w:marBottom w:val="0"/>
      <w:divBdr>
        <w:top w:val="none" w:sz="0" w:space="0" w:color="auto"/>
        <w:left w:val="none" w:sz="0" w:space="0" w:color="auto"/>
        <w:bottom w:val="none" w:sz="0" w:space="0" w:color="auto"/>
        <w:right w:val="none" w:sz="0" w:space="0" w:color="auto"/>
      </w:divBdr>
    </w:div>
    <w:div w:id="468013379">
      <w:bodyDiv w:val="1"/>
      <w:marLeft w:val="0"/>
      <w:marRight w:val="0"/>
      <w:marTop w:val="0"/>
      <w:marBottom w:val="0"/>
      <w:divBdr>
        <w:top w:val="none" w:sz="0" w:space="0" w:color="auto"/>
        <w:left w:val="none" w:sz="0" w:space="0" w:color="auto"/>
        <w:bottom w:val="none" w:sz="0" w:space="0" w:color="auto"/>
        <w:right w:val="none" w:sz="0" w:space="0" w:color="auto"/>
      </w:divBdr>
    </w:div>
    <w:div w:id="498351991">
      <w:bodyDiv w:val="1"/>
      <w:marLeft w:val="0"/>
      <w:marRight w:val="0"/>
      <w:marTop w:val="0"/>
      <w:marBottom w:val="0"/>
      <w:divBdr>
        <w:top w:val="none" w:sz="0" w:space="0" w:color="auto"/>
        <w:left w:val="none" w:sz="0" w:space="0" w:color="auto"/>
        <w:bottom w:val="none" w:sz="0" w:space="0" w:color="auto"/>
        <w:right w:val="none" w:sz="0" w:space="0" w:color="auto"/>
      </w:divBdr>
      <w:divsChild>
        <w:div w:id="1513640466">
          <w:marLeft w:val="240"/>
          <w:marRight w:val="240"/>
          <w:marTop w:val="480"/>
          <w:marBottom w:val="480"/>
          <w:divBdr>
            <w:top w:val="none" w:sz="0" w:space="0" w:color="auto"/>
            <w:left w:val="none" w:sz="0" w:space="0" w:color="auto"/>
            <w:bottom w:val="none" w:sz="0" w:space="0" w:color="auto"/>
            <w:right w:val="none" w:sz="0" w:space="0" w:color="auto"/>
          </w:divBdr>
        </w:div>
        <w:div w:id="1522822536">
          <w:marLeft w:val="240"/>
          <w:marRight w:val="240"/>
          <w:marTop w:val="480"/>
          <w:marBottom w:val="480"/>
          <w:divBdr>
            <w:top w:val="none" w:sz="0" w:space="0" w:color="auto"/>
            <w:left w:val="none" w:sz="0" w:space="0" w:color="auto"/>
            <w:bottom w:val="none" w:sz="0" w:space="0" w:color="auto"/>
            <w:right w:val="none" w:sz="0" w:space="0" w:color="auto"/>
          </w:divBdr>
        </w:div>
      </w:divsChild>
    </w:div>
    <w:div w:id="564218987">
      <w:bodyDiv w:val="1"/>
      <w:marLeft w:val="0"/>
      <w:marRight w:val="0"/>
      <w:marTop w:val="0"/>
      <w:marBottom w:val="0"/>
      <w:divBdr>
        <w:top w:val="none" w:sz="0" w:space="0" w:color="auto"/>
        <w:left w:val="none" w:sz="0" w:space="0" w:color="auto"/>
        <w:bottom w:val="none" w:sz="0" w:space="0" w:color="auto"/>
        <w:right w:val="none" w:sz="0" w:space="0" w:color="auto"/>
      </w:divBdr>
    </w:div>
    <w:div w:id="614873035">
      <w:bodyDiv w:val="1"/>
      <w:marLeft w:val="0"/>
      <w:marRight w:val="0"/>
      <w:marTop w:val="0"/>
      <w:marBottom w:val="0"/>
      <w:divBdr>
        <w:top w:val="none" w:sz="0" w:space="0" w:color="auto"/>
        <w:left w:val="none" w:sz="0" w:space="0" w:color="auto"/>
        <w:bottom w:val="none" w:sz="0" w:space="0" w:color="auto"/>
        <w:right w:val="none" w:sz="0" w:space="0" w:color="auto"/>
      </w:divBdr>
    </w:div>
    <w:div w:id="619651497">
      <w:bodyDiv w:val="1"/>
      <w:marLeft w:val="0"/>
      <w:marRight w:val="0"/>
      <w:marTop w:val="0"/>
      <w:marBottom w:val="0"/>
      <w:divBdr>
        <w:top w:val="none" w:sz="0" w:space="0" w:color="auto"/>
        <w:left w:val="none" w:sz="0" w:space="0" w:color="auto"/>
        <w:bottom w:val="none" w:sz="0" w:space="0" w:color="auto"/>
        <w:right w:val="none" w:sz="0" w:space="0" w:color="auto"/>
      </w:divBdr>
    </w:div>
    <w:div w:id="666709611">
      <w:bodyDiv w:val="1"/>
      <w:marLeft w:val="0"/>
      <w:marRight w:val="0"/>
      <w:marTop w:val="0"/>
      <w:marBottom w:val="0"/>
      <w:divBdr>
        <w:top w:val="none" w:sz="0" w:space="0" w:color="auto"/>
        <w:left w:val="none" w:sz="0" w:space="0" w:color="auto"/>
        <w:bottom w:val="none" w:sz="0" w:space="0" w:color="auto"/>
        <w:right w:val="none" w:sz="0" w:space="0" w:color="auto"/>
      </w:divBdr>
    </w:div>
    <w:div w:id="681054070">
      <w:bodyDiv w:val="1"/>
      <w:marLeft w:val="0"/>
      <w:marRight w:val="0"/>
      <w:marTop w:val="0"/>
      <w:marBottom w:val="0"/>
      <w:divBdr>
        <w:top w:val="none" w:sz="0" w:space="0" w:color="auto"/>
        <w:left w:val="none" w:sz="0" w:space="0" w:color="auto"/>
        <w:bottom w:val="none" w:sz="0" w:space="0" w:color="auto"/>
        <w:right w:val="none" w:sz="0" w:space="0" w:color="auto"/>
      </w:divBdr>
    </w:div>
    <w:div w:id="691960694">
      <w:bodyDiv w:val="1"/>
      <w:marLeft w:val="0"/>
      <w:marRight w:val="0"/>
      <w:marTop w:val="0"/>
      <w:marBottom w:val="0"/>
      <w:divBdr>
        <w:top w:val="none" w:sz="0" w:space="0" w:color="auto"/>
        <w:left w:val="none" w:sz="0" w:space="0" w:color="auto"/>
        <w:bottom w:val="none" w:sz="0" w:space="0" w:color="auto"/>
        <w:right w:val="none" w:sz="0" w:space="0" w:color="auto"/>
      </w:divBdr>
      <w:divsChild>
        <w:div w:id="239684524">
          <w:marLeft w:val="0"/>
          <w:marRight w:val="0"/>
          <w:marTop w:val="0"/>
          <w:marBottom w:val="0"/>
          <w:divBdr>
            <w:top w:val="none" w:sz="0" w:space="0" w:color="auto"/>
            <w:left w:val="none" w:sz="0" w:space="0" w:color="auto"/>
            <w:bottom w:val="none" w:sz="0" w:space="0" w:color="auto"/>
            <w:right w:val="none" w:sz="0" w:space="0" w:color="auto"/>
          </w:divBdr>
        </w:div>
        <w:div w:id="445078152">
          <w:marLeft w:val="0"/>
          <w:marRight w:val="0"/>
          <w:marTop w:val="0"/>
          <w:marBottom w:val="0"/>
          <w:divBdr>
            <w:top w:val="none" w:sz="0" w:space="0" w:color="auto"/>
            <w:left w:val="none" w:sz="0" w:space="0" w:color="auto"/>
            <w:bottom w:val="none" w:sz="0" w:space="0" w:color="auto"/>
            <w:right w:val="none" w:sz="0" w:space="0" w:color="auto"/>
          </w:divBdr>
        </w:div>
      </w:divsChild>
    </w:div>
    <w:div w:id="742727005">
      <w:bodyDiv w:val="1"/>
      <w:marLeft w:val="0"/>
      <w:marRight w:val="0"/>
      <w:marTop w:val="0"/>
      <w:marBottom w:val="0"/>
      <w:divBdr>
        <w:top w:val="none" w:sz="0" w:space="0" w:color="auto"/>
        <w:left w:val="none" w:sz="0" w:space="0" w:color="auto"/>
        <w:bottom w:val="none" w:sz="0" w:space="0" w:color="auto"/>
        <w:right w:val="none" w:sz="0" w:space="0" w:color="auto"/>
      </w:divBdr>
    </w:div>
    <w:div w:id="745498516">
      <w:bodyDiv w:val="1"/>
      <w:marLeft w:val="0"/>
      <w:marRight w:val="0"/>
      <w:marTop w:val="0"/>
      <w:marBottom w:val="0"/>
      <w:divBdr>
        <w:top w:val="none" w:sz="0" w:space="0" w:color="auto"/>
        <w:left w:val="none" w:sz="0" w:space="0" w:color="auto"/>
        <w:bottom w:val="none" w:sz="0" w:space="0" w:color="auto"/>
        <w:right w:val="none" w:sz="0" w:space="0" w:color="auto"/>
      </w:divBdr>
    </w:div>
    <w:div w:id="764500814">
      <w:bodyDiv w:val="1"/>
      <w:marLeft w:val="0"/>
      <w:marRight w:val="0"/>
      <w:marTop w:val="0"/>
      <w:marBottom w:val="0"/>
      <w:divBdr>
        <w:top w:val="none" w:sz="0" w:space="0" w:color="auto"/>
        <w:left w:val="none" w:sz="0" w:space="0" w:color="auto"/>
        <w:bottom w:val="none" w:sz="0" w:space="0" w:color="auto"/>
        <w:right w:val="none" w:sz="0" w:space="0" w:color="auto"/>
      </w:divBdr>
    </w:div>
    <w:div w:id="872114958">
      <w:bodyDiv w:val="1"/>
      <w:marLeft w:val="0"/>
      <w:marRight w:val="0"/>
      <w:marTop w:val="0"/>
      <w:marBottom w:val="0"/>
      <w:divBdr>
        <w:top w:val="none" w:sz="0" w:space="0" w:color="auto"/>
        <w:left w:val="none" w:sz="0" w:space="0" w:color="auto"/>
        <w:bottom w:val="none" w:sz="0" w:space="0" w:color="auto"/>
        <w:right w:val="none" w:sz="0" w:space="0" w:color="auto"/>
      </w:divBdr>
    </w:div>
    <w:div w:id="877622839">
      <w:bodyDiv w:val="1"/>
      <w:marLeft w:val="0"/>
      <w:marRight w:val="0"/>
      <w:marTop w:val="0"/>
      <w:marBottom w:val="0"/>
      <w:divBdr>
        <w:top w:val="none" w:sz="0" w:space="0" w:color="auto"/>
        <w:left w:val="none" w:sz="0" w:space="0" w:color="auto"/>
        <w:bottom w:val="none" w:sz="0" w:space="0" w:color="auto"/>
        <w:right w:val="none" w:sz="0" w:space="0" w:color="auto"/>
      </w:divBdr>
      <w:divsChild>
        <w:div w:id="875508340">
          <w:marLeft w:val="240"/>
          <w:marRight w:val="240"/>
          <w:marTop w:val="480"/>
          <w:marBottom w:val="480"/>
          <w:divBdr>
            <w:top w:val="none" w:sz="0" w:space="0" w:color="auto"/>
            <w:left w:val="none" w:sz="0" w:space="0" w:color="auto"/>
            <w:bottom w:val="none" w:sz="0" w:space="0" w:color="auto"/>
            <w:right w:val="none" w:sz="0" w:space="0" w:color="auto"/>
          </w:divBdr>
        </w:div>
        <w:div w:id="1032221819">
          <w:marLeft w:val="240"/>
          <w:marRight w:val="240"/>
          <w:marTop w:val="480"/>
          <w:marBottom w:val="480"/>
          <w:divBdr>
            <w:top w:val="none" w:sz="0" w:space="0" w:color="auto"/>
            <w:left w:val="none" w:sz="0" w:space="0" w:color="auto"/>
            <w:bottom w:val="none" w:sz="0" w:space="0" w:color="auto"/>
            <w:right w:val="none" w:sz="0" w:space="0" w:color="auto"/>
          </w:divBdr>
        </w:div>
      </w:divsChild>
    </w:div>
    <w:div w:id="890000004">
      <w:bodyDiv w:val="1"/>
      <w:marLeft w:val="0"/>
      <w:marRight w:val="0"/>
      <w:marTop w:val="0"/>
      <w:marBottom w:val="0"/>
      <w:divBdr>
        <w:top w:val="none" w:sz="0" w:space="0" w:color="auto"/>
        <w:left w:val="none" w:sz="0" w:space="0" w:color="auto"/>
        <w:bottom w:val="none" w:sz="0" w:space="0" w:color="auto"/>
        <w:right w:val="none" w:sz="0" w:space="0" w:color="auto"/>
      </w:divBdr>
    </w:div>
    <w:div w:id="928348060">
      <w:bodyDiv w:val="1"/>
      <w:marLeft w:val="0"/>
      <w:marRight w:val="0"/>
      <w:marTop w:val="0"/>
      <w:marBottom w:val="0"/>
      <w:divBdr>
        <w:top w:val="none" w:sz="0" w:space="0" w:color="auto"/>
        <w:left w:val="none" w:sz="0" w:space="0" w:color="auto"/>
        <w:bottom w:val="none" w:sz="0" w:space="0" w:color="auto"/>
        <w:right w:val="none" w:sz="0" w:space="0" w:color="auto"/>
      </w:divBdr>
    </w:div>
    <w:div w:id="952442644">
      <w:bodyDiv w:val="1"/>
      <w:marLeft w:val="0"/>
      <w:marRight w:val="0"/>
      <w:marTop w:val="0"/>
      <w:marBottom w:val="0"/>
      <w:divBdr>
        <w:top w:val="none" w:sz="0" w:space="0" w:color="auto"/>
        <w:left w:val="none" w:sz="0" w:space="0" w:color="auto"/>
        <w:bottom w:val="none" w:sz="0" w:space="0" w:color="auto"/>
        <w:right w:val="none" w:sz="0" w:space="0" w:color="auto"/>
      </w:divBdr>
    </w:div>
    <w:div w:id="953710237">
      <w:bodyDiv w:val="1"/>
      <w:marLeft w:val="0"/>
      <w:marRight w:val="0"/>
      <w:marTop w:val="0"/>
      <w:marBottom w:val="0"/>
      <w:divBdr>
        <w:top w:val="none" w:sz="0" w:space="0" w:color="auto"/>
        <w:left w:val="none" w:sz="0" w:space="0" w:color="auto"/>
        <w:bottom w:val="none" w:sz="0" w:space="0" w:color="auto"/>
        <w:right w:val="none" w:sz="0" w:space="0" w:color="auto"/>
      </w:divBdr>
    </w:div>
    <w:div w:id="972641948">
      <w:bodyDiv w:val="1"/>
      <w:marLeft w:val="0"/>
      <w:marRight w:val="0"/>
      <w:marTop w:val="0"/>
      <w:marBottom w:val="0"/>
      <w:divBdr>
        <w:top w:val="none" w:sz="0" w:space="0" w:color="auto"/>
        <w:left w:val="none" w:sz="0" w:space="0" w:color="auto"/>
        <w:bottom w:val="none" w:sz="0" w:space="0" w:color="auto"/>
        <w:right w:val="none" w:sz="0" w:space="0" w:color="auto"/>
      </w:divBdr>
    </w:div>
    <w:div w:id="1016156932">
      <w:bodyDiv w:val="1"/>
      <w:marLeft w:val="0"/>
      <w:marRight w:val="0"/>
      <w:marTop w:val="0"/>
      <w:marBottom w:val="0"/>
      <w:divBdr>
        <w:top w:val="none" w:sz="0" w:space="0" w:color="auto"/>
        <w:left w:val="none" w:sz="0" w:space="0" w:color="auto"/>
        <w:bottom w:val="none" w:sz="0" w:space="0" w:color="auto"/>
        <w:right w:val="none" w:sz="0" w:space="0" w:color="auto"/>
      </w:divBdr>
    </w:div>
    <w:div w:id="1029988921">
      <w:bodyDiv w:val="1"/>
      <w:marLeft w:val="0"/>
      <w:marRight w:val="0"/>
      <w:marTop w:val="0"/>
      <w:marBottom w:val="0"/>
      <w:divBdr>
        <w:top w:val="none" w:sz="0" w:space="0" w:color="auto"/>
        <w:left w:val="none" w:sz="0" w:space="0" w:color="auto"/>
        <w:bottom w:val="none" w:sz="0" w:space="0" w:color="auto"/>
        <w:right w:val="none" w:sz="0" w:space="0" w:color="auto"/>
      </w:divBdr>
    </w:div>
    <w:div w:id="1062941872">
      <w:bodyDiv w:val="1"/>
      <w:marLeft w:val="0"/>
      <w:marRight w:val="0"/>
      <w:marTop w:val="0"/>
      <w:marBottom w:val="0"/>
      <w:divBdr>
        <w:top w:val="none" w:sz="0" w:space="0" w:color="auto"/>
        <w:left w:val="none" w:sz="0" w:space="0" w:color="auto"/>
        <w:bottom w:val="none" w:sz="0" w:space="0" w:color="auto"/>
        <w:right w:val="none" w:sz="0" w:space="0" w:color="auto"/>
      </w:divBdr>
    </w:div>
    <w:div w:id="1098908389">
      <w:bodyDiv w:val="1"/>
      <w:marLeft w:val="0"/>
      <w:marRight w:val="0"/>
      <w:marTop w:val="0"/>
      <w:marBottom w:val="0"/>
      <w:divBdr>
        <w:top w:val="none" w:sz="0" w:space="0" w:color="auto"/>
        <w:left w:val="none" w:sz="0" w:space="0" w:color="auto"/>
        <w:bottom w:val="none" w:sz="0" w:space="0" w:color="auto"/>
        <w:right w:val="none" w:sz="0" w:space="0" w:color="auto"/>
      </w:divBdr>
    </w:div>
    <w:div w:id="1105659222">
      <w:bodyDiv w:val="1"/>
      <w:marLeft w:val="0"/>
      <w:marRight w:val="0"/>
      <w:marTop w:val="0"/>
      <w:marBottom w:val="0"/>
      <w:divBdr>
        <w:top w:val="none" w:sz="0" w:space="0" w:color="auto"/>
        <w:left w:val="none" w:sz="0" w:space="0" w:color="auto"/>
        <w:bottom w:val="none" w:sz="0" w:space="0" w:color="auto"/>
        <w:right w:val="none" w:sz="0" w:space="0" w:color="auto"/>
      </w:divBdr>
      <w:divsChild>
        <w:div w:id="553083394">
          <w:marLeft w:val="0"/>
          <w:marRight w:val="0"/>
          <w:marTop w:val="0"/>
          <w:marBottom w:val="0"/>
          <w:divBdr>
            <w:top w:val="none" w:sz="0" w:space="0" w:color="auto"/>
            <w:left w:val="none" w:sz="0" w:space="0" w:color="auto"/>
            <w:bottom w:val="none" w:sz="0" w:space="0" w:color="auto"/>
            <w:right w:val="none" w:sz="0" w:space="0" w:color="auto"/>
          </w:divBdr>
        </w:div>
        <w:div w:id="2110083636">
          <w:marLeft w:val="0"/>
          <w:marRight w:val="0"/>
          <w:marTop w:val="0"/>
          <w:marBottom w:val="0"/>
          <w:divBdr>
            <w:top w:val="none" w:sz="0" w:space="0" w:color="auto"/>
            <w:left w:val="none" w:sz="0" w:space="0" w:color="auto"/>
            <w:bottom w:val="none" w:sz="0" w:space="0" w:color="auto"/>
            <w:right w:val="none" w:sz="0" w:space="0" w:color="auto"/>
          </w:divBdr>
        </w:div>
      </w:divsChild>
    </w:div>
    <w:div w:id="1115825483">
      <w:bodyDiv w:val="1"/>
      <w:marLeft w:val="0"/>
      <w:marRight w:val="0"/>
      <w:marTop w:val="0"/>
      <w:marBottom w:val="0"/>
      <w:divBdr>
        <w:top w:val="none" w:sz="0" w:space="0" w:color="auto"/>
        <w:left w:val="none" w:sz="0" w:space="0" w:color="auto"/>
        <w:bottom w:val="none" w:sz="0" w:space="0" w:color="auto"/>
        <w:right w:val="none" w:sz="0" w:space="0" w:color="auto"/>
      </w:divBdr>
    </w:div>
    <w:div w:id="1129780102">
      <w:bodyDiv w:val="1"/>
      <w:marLeft w:val="0"/>
      <w:marRight w:val="0"/>
      <w:marTop w:val="0"/>
      <w:marBottom w:val="0"/>
      <w:divBdr>
        <w:top w:val="none" w:sz="0" w:space="0" w:color="auto"/>
        <w:left w:val="none" w:sz="0" w:space="0" w:color="auto"/>
        <w:bottom w:val="none" w:sz="0" w:space="0" w:color="auto"/>
        <w:right w:val="none" w:sz="0" w:space="0" w:color="auto"/>
      </w:divBdr>
    </w:div>
    <w:div w:id="1155678702">
      <w:bodyDiv w:val="1"/>
      <w:marLeft w:val="0"/>
      <w:marRight w:val="0"/>
      <w:marTop w:val="0"/>
      <w:marBottom w:val="0"/>
      <w:divBdr>
        <w:top w:val="none" w:sz="0" w:space="0" w:color="auto"/>
        <w:left w:val="none" w:sz="0" w:space="0" w:color="auto"/>
        <w:bottom w:val="none" w:sz="0" w:space="0" w:color="auto"/>
        <w:right w:val="none" w:sz="0" w:space="0" w:color="auto"/>
      </w:divBdr>
      <w:divsChild>
        <w:div w:id="909926707">
          <w:marLeft w:val="0"/>
          <w:marRight w:val="0"/>
          <w:marTop w:val="0"/>
          <w:marBottom w:val="0"/>
          <w:divBdr>
            <w:top w:val="none" w:sz="0" w:space="0" w:color="auto"/>
            <w:left w:val="none" w:sz="0" w:space="0" w:color="auto"/>
            <w:bottom w:val="none" w:sz="0" w:space="0" w:color="auto"/>
            <w:right w:val="none" w:sz="0" w:space="0" w:color="auto"/>
          </w:divBdr>
        </w:div>
        <w:div w:id="1962222756">
          <w:marLeft w:val="0"/>
          <w:marRight w:val="0"/>
          <w:marTop w:val="0"/>
          <w:marBottom w:val="0"/>
          <w:divBdr>
            <w:top w:val="none" w:sz="0" w:space="0" w:color="auto"/>
            <w:left w:val="none" w:sz="0" w:space="0" w:color="auto"/>
            <w:bottom w:val="none" w:sz="0" w:space="0" w:color="auto"/>
            <w:right w:val="none" w:sz="0" w:space="0" w:color="auto"/>
          </w:divBdr>
        </w:div>
      </w:divsChild>
    </w:div>
    <w:div w:id="1223636106">
      <w:bodyDiv w:val="1"/>
      <w:marLeft w:val="0"/>
      <w:marRight w:val="0"/>
      <w:marTop w:val="0"/>
      <w:marBottom w:val="0"/>
      <w:divBdr>
        <w:top w:val="none" w:sz="0" w:space="0" w:color="auto"/>
        <w:left w:val="none" w:sz="0" w:space="0" w:color="auto"/>
        <w:bottom w:val="none" w:sz="0" w:space="0" w:color="auto"/>
        <w:right w:val="none" w:sz="0" w:space="0" w:color="auto"/>
      </w:divBdr>
      <w:divsChild>
        <w:div w:id="230311406">
          <w:marLeft w:val="0"/>
          <w:marRight w:val="0"/>
          <w:marTop w:val="0"/>
          <w:marBottom w:val="0"/>
          <w:divBdr>
            <w:top w:val="none" w:sz="0" w:space="0" w:color="auto"/>
            <w:left w:val="none" w:sz="0" w:space="0" w:color="auto"/>
            <w:bottom w:val="none" w:sz="0" w:space="0" w:color="auto"/>
            <w:right w:val="none" w:sz="0" w:space="0" w:color="auto"/>
          </w:divBdr>
        </w:div>
        <w:div w:id="1046493592">
          <w:marLeft w:val="0"/>
          <w:marRight w:val="0"/>
          <w:marTop w:val="0"/>
          <w:marBottom w:val="0"/>
          <w:divBdr>
            <w:top w:val="none" w:sz="0" w:space="0" w:color="auto"/>
            <w:left w:val="none" w:sz="0" w:space="0" w:color="auto"/>
            <w:bottom w:val="none" w:sz="0" w:space="0" w:color="auto"/>
            <w:right w:val="none" w:sz="0" w:space="0" w:color="auto"/>
          </w:divBdr>
        </w:div>
        <w:div w:id="1588807900">
          <w:marLeft w:val="0"/>
          <w:marRight w:val="0"/>
          <w:marTop w:val="0"/>
          <w:marBottom w:val="0"/>
          <w:divBdr>
            <w:top w:val="none" w:sz="0" w:space="0" w:color="auto"/>
            <w:left w:val="none" w:sz="0" w:space="0" w:color="auto"/>
            <w:bottom w:val="none" w:sz="0" w:space="0" w:color="auto"/>
            <w:right w:val="none" w:sz="0" w:space="0" w:color="auto"/>
          </w:divBdr>
          <w:divsChild>
            <w:div w:id="3672774">
              <w:marLeft w:val="0"/>
              <w:marRight w:val="0"/>
              <w:marTop w:val="0"/>
              <w:marBottom w:val="0"/>
              <w:divBdr>
                <w:top w:val="none" w:sz="0" w:space="0" w:color="auto"/>
                <w:left w:val="none" w:sz="0" w:space="0" w:color="auto"/>
                <w:bottom w:val="none" w:sz="0" w:space="0" w:color="auto"/>
                <w:right w:val="none" w:sz="0" w:space="0" w:color="auto"/>
              </w:divBdr>
            </w:div>
            <w:div w:id="199979662">
              <w:marLeft w:val="0"/>
              <w:marRight w:val="0"/>
              <w:marTop w:val="0"/>
              <w:marBottom w:val="0"/>
              <w:divBdr>
                <w:top w:val="none" w:sz="0" w:space="0" w:color="auto"/>
                <w:left w:val="none" w:sz="0" w:space="0" w:color="auto"/>
                <w:bottom w:val="none" w:sz="0" w:space="0" w:color="auto"/>
                <w:right w:val="none" w:sz="0" w:space="0" w:color="auto"/>
              </w:divBdr>
            </w:div>
            <w:div w:id="309098694">
              <w:marLeft w:val="0"/>
              <w:marRight w:val="0"/>
              <w:marTop w:val="0"/>
              <w:marBottom w:val="0"/>
              <w:divBdr>
                <w:top w:val="none" w:sz="0" w:space="0" w:color="auto"/>
                <w:left w:val="none" w:sz="0" w:space="0" w:color="auto"/>
                <w:bottom w:val="none" w:sz="0" w:space="0" w:color="auto"/>
                <w:right w:val="none" w:sz="0" w:space="0" w:color="auto"/>
              </w:divBdr>
            </w:div>
            <w:div w:id="319503423">
              <w:marLeft w:val="0"/>
              <w:marRight w:val="0"/>
              <w:marTop w:val="0"/>
              <w:marBottom w:val="0"/>
              <w:divBdr>
                <w:top w:val="none" w:sz="0" w:space="0" w:color="auto"/>
                <w:left w:val="none" w:sz="0" w:space="0" w:color="auto"/>
                <w:bottom w:val="none" w:sz="0" w:space="0" w:color="auto"/>
                <w:right w:val="none" w:sz="0" w:space="0" w:color="auto"/>
              </w:divBdr>
            </w:div>
            <w:div w:id="531573980">
              <w:marLeft w:val="0"/>
              <w:marRight w:val="0"/>
              <w:marTop w:val="0"/>
              <w:marBottom w:val="0"/>
              <w:divBdr>
                <w:top w:val="none" w:sz="0" w:space="0" w:color="auto"/>
                <w:left w:val="none" w:sz="0" w:space="0" w:color="auto"/>
                <w:bottom w:val="none" w:sz="0" w:space="0" w:color="auto"/>
                <w:right w:val="none" w:sz="0" w:space="0" w:color="auto"/>
              </w:divBdr>
            </w:div>
            <w:div w:id="629014902">
              <w:marLeft w:val="0"/>
              <w:marRight w:val="0"/>
              <w:marTop w:val="0"/>
              <w:marBottom w:val="0"/>
              <w:divBdr>
                <w:top w:val="none" w:sz="0" w:space="0" w:color="auto"/>
                <w:left w:val="none" w:sz="0" w:space="0" w:color="auto"/>
                <w:bottom w:val="none" w:sz="0" w:space="0" w:color="auto"/>
                <w:right w:val="none" w:sz="0" w:space="0" w:color="auto"/>
              </w:divBdr>
            </w:div>
            <w:div w:id="1612275543">
              <w:marLeft w:val="0"/>
              <w:marRight w:val="0"/>
              <w:marTop w:val="0"/>
              <w:marBottom w:val="0"/>
              <w:divBdr>
                <w:top w:val="none" w:sz="0" w:space="0" w:color="auto"/>
                <w:left w:val="none" w:sz="0" w:space="0" w:color="auto"/>
                <w:bottom w:val="none" w:sz="0" w:space="0" w:color="auto"/>
                <w:right w:val="none" w:sz="0" w:space="0" w:color="auto"/>
              </w:divBdr>
            </w:div>
            <w:div w:id="172506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80369">
      <w:bodyDiv w:val="1"/>
      <w:marLeft w:val="0"/>
      <w:marRight w:val="0"/>
      <w:marTop w:val="0"/>
      <w:marBottom w:val="0"/>
      <w:divBdr>
        <w:top w:val="none" w:sz="0" w:space="0" w:color="auto"/>
        <w:left w:val="none" w:sz="0" w:space="0" w:color="auto"/>
        <w:bottom w:val="none" w:sz="0" w:space="0" w:color="auto"/>
        <w:right w:val="none" w:sz="0" w:space="0" w:color="auto"/>
      </w:divBdr>
    </w:div>
    <w:div w:id="1269313432">
      <w:bodyDiv w:val="1"/>
      <w:marLeft w:val="0"/>
      <w:marRight w:val="0"/>
      <w:marTop w:val="0"/>
      <w:marBottom w:val="0"/>
      <w:divBdr>
        <w:top w:val="none" w:sz="0" w:space="0" w:color="auto"/>
        <w:left w:val="none" w:sz="0" w:space="0" w:color="auto"/>
        <w:bottom w:val="none" w:sz="0" w:space="0" w:color="auto"/>
        <w:right w:val="none" w:sz="0" w:space="0" w:color="auto"/>
      </w:divBdr>
      <w:divsChild>
        <w:div w:id="589654856">
          <w:marLeft w:val="0"/>
          <w:marRight w:val="0"/>
          <w:marTop w:val="0"/>
          <w:marBottom w:val="0"/>
          <w:divBdr>
            <w:top w:val="none" w:sz="0" w:space="0" w:color="auto"/>
            <w:left w:val="none" w:sz="0" w:space="0" w:color="auto"/>
            <w:bottom w:val="none" w:sz="0" w:space="0" w:color="auto"/>
            <w:right w:val="none" w:sz="0" w:space="0" w:color="auto"/>
          </w:divBdr>
        </w:div>
        <w:div w:id="1298292221">
          <w:marLeft w:val="0"/>
          <w:marRight w:val="0"/>
          <w:marTop w:val="0"/>
          <w:marBottom w:val="0"/>
          <w:divBdr>
            <w:top w:val="none" w:sz="0" w:space="0" w:color="auto"/>
            <w:left w:val="none" w:sz="0" w:space="0" w:color="auto"/>
            <w:bottom w:val="none" w:sz="0" w:space="0" w:color="auto"/>
            <w:right w:val="none" w:sz="0" w:space="0" w:color="auto"/>
          </w:divBdr>
        </w:div>
      </w:divsChild>
    </w:div>
    <w:div w:id="1284264045">
      <w:bodyDiv w:val="1"/>
      <w:marLeft w:val="0"/>
      <w:marRight w:val="0"/>
      <w:marTop w:val="0"/>
      <w:marBottom w:val="0"/>
      <w:divBdr>
        <w:top w:val="none" w:sz="0" w:space="0" w:color="auto"/>
        <w:left w:val="none" w:sz="0" w:space="0" w:color="auto"/>
        <w:bottom w:val="none" w:sz="0" w:space="0" w:color="auto"/>
        <w:right w:val="none" w:sz="0" w:space="0" w:color="auto"/>
      </w:divBdr>
    </w:div>
    <w:div w:id="1328903551">
      <w:bodyDiv w:val="1"/>
      <w:marLeft w:val="0"/>
      <w:marRight w:val="0"/>
      <w:marTop w:val="0"/>
      <w:marBottom w:val="0"/>
      <w:divBdr>
        <w:top w:val="none" w:sz="0" w:space="0" w:color="auto"/>
        <w:left w:val="none" w:sz="0" w:space="0" w:color="auto"/>
        <w:bottom w:val="none" w:sz="0" w:space="0" w:color="auto"/>
        <w:right w:val="none" w:sz="0" w:space="0" w:color="auto"/>
      </w:divBdr>
    </w:div>
    <w:div w:id="1351030862">
      <w:bodyDiv w:val="1"/>
      <w:marLeft w:val="0"/>
      <w:marRight w:val="0"/>
      <w:marTop w:val="0"/>
      <w:marBottom w:val="0"/>
      <w:divBdr>
        <w:top w:val="none" w:sz="0" w:space="0" w:color="auto"/>
        <w:left w:val="none" w:sz="0" w:space="0" w:color="auto"/>
        <w:bottom w:val="none" w:sz="0" w:space="0" w:color="auto"/>
        <w:right w:val="none" w:sz="0" w:space="0" w:color="auto"/>
      </w:divBdr>
    </w:div>
    <w:div w:id="1441950494">
      <w:bodyDiv w:val="1"/>
      <w:marLeft w:val="0"/>
      <w:marRight w:val="0"/>
      <w:marTop w:val="0"/>
      <w:marBottom w:val="0"/>
      <w:divBdr>
        <w:top w:val="none" w:sz="0" w:space="0" w:color="auto"/>
        <w:left w:val="none" w:sz="0" w:space="0" w:color="auto"/>
        <w:bottom w:val="none" w:sz="0" w:space="0" w:color="auto"/>
        <w:right w:val="none" w:sz="0" w:space="0" w:color="auto"/>
      </w:divBdr>
    </w:div>
    <w:div w:id="1519276391">
      <w:bodyDiv w:val="1"/>
      <w:marLeft w:val="0"/>
      <w:marRight w:val="0"/>
      <w:marTop w:val="0"/>
      <w:marBottom w:val="0"/>
      <w:divBdr>
        <w:top w:val="none" w:sz="0" w:space="0" w:color="auto"/>
        <w:left w:val="none" w:sz="0" w:space="0" w:color="auto"/>
        <w:bottom w:val="none" w:sz="0" w:space="0" w:color="auto"/>
        <w:right w:val="none" w:sz="0" w:space="0" w:color="auto"/>
      </w:divBdr>
    </w:div>
    <w:div w:id="1541626597">
      <w:bodyDiv w:val="1"/>
      <w:marLeft w:val="0"/>
      <w:marRight w:val="0"/>
      <w:marTop w:val="0"/>
      <w:marBottom w:val="0"/>
      <w:divBdr>
        <w:top w:val="none" w:sz="0" w:space="0" w:color="auto"/>
        <w:left w:val="none" w:sz="0" w:space="0" w:color="auto"/>
        <w:bottom w:val="none" w:sz="0" w:space="0" w:color="auto"/>
        <w:right w:val="none" w:sz="0" w:space="0" w:color="auto"/>
      </w:divBdr>
      <w:divsChild>
        <w:div w:id="1503740641">
          <w:marLeft w:val="0"/>
          <w:marRight w:val="0"/>
          <w:marTop w:val="0"/>
          <w:marBottom w:val="0"/>
          <w:divBdr>
            <w:top w:val="none" w:sz="0" w:space="0" w:color="auto"/>
            <w:left w:val="none" w:sz="0" w:space="0" w:color="auto"/>
            <w:bottom w:val="none" w:sz="0" w:space="0" w:color="auto"/>
            <w:right w:val="none" w:sz="0" w:space="0" w:color="auto"/>
          </w:divBdr>
        </w:div>
      </w:divsChild>
    </w:div>
    <w:div w:id="1654144410">
      <w:bodyDiv w:val="1"/>
      <w:marLeft w:val="0"/>
      <w:marRight w:val="0"/>
      <w:marTop w:val="0"/>
      <w:marBottom w:val="0"/>
      <w:divBdr>
        <w:top w:val="none" w:sz="0" w:space="0" w:color="auto"/>
        <w:left w:val="none" w:sz="0" w:space="0" w:color="auto"/>
        <w:bottom w:val="none" w:sz="0" w:space="0" w:color="auto"/>
        <w:right w:val="none" w:sz="0" w:space="0" w:color="auto"/>
      </w:divBdr>
    </w:div>
    <w:div w:id="1690713098">
      <w:bodyDiv w:val="1"/>
      <w:marLeft w:val="0"/>
      <w:marRight w:val="0"/>
      <w:marTop w:val="0"/>
      <w:marBottom w:val="0"/>
      <w:divBdr>
        <w:top w:val="none" w:sz="0" w:space="0" w:color="auto"/>
        <w:left w:val="none" w:sz="0" w:space="0" w:color="auto"/>
        <w:bottom w:val="none" w:sz="0" w:space="0" w:color="auto"/>
        <w:right w:val="none" w:sz="0" w:space="0" w:color="auto"/>
      </w:divBdr>
    </w:div>
    <w:div w:id="1838963110">
      <w:bodyDiv w:val="1"/>
      <w:marLeft w:val="0"/>
      <w:marRight w:val="0"/>
      <w:marTop w:val="0"/>
      <w:marBottom w:val="0"/>
      <w:divBdr>
        <w:top w:val="none" w:sz="0" w:space="0" w:color="auto"/>
        <w:left w:val="none" w:sz="0" w:space="0" w:color="auto"/>
        <w:bottom w:val="none" w:sz="0" w:space="0" w:color="auto"/>
        <w:right w:val="none" w:sz="0" w:space="0" w:color="auto"/>
      </w:divBdr>
    </w:div>
    <w:div w:id="1898737345">
      <w:bodyDiv w:val="1"/>
      <w:marLeft w:val="0"/>
      <w:marRight w:val="0"/>
      <w:marTop w:val="0"/>
      <w:marBottom w:val="0"/>
      <w:divBdr>
        <w:top w:val="none" w:sz="0" w:space="0" w:color="auto"/>
        <w:left w:val="none" w:sz="0" w:space="0" w:color="auto"/>
        <w:bottom w:val="none" w:sz="0" w:space="0" w:color="auto"/>
        <w:right w:val="none" w:sz="0" w:space="0" w:color="auto"/>
      </w:divBdr>
    </w:div>
    <w:div w:id="1904682153">
      <w:bodyDiv w:val="1"/>
      <w:marLeft w:val="0"/>
      <w:marRight w:val="0"/>
      <w:marTop w:val="0"/>
      <w:marBottom w:val="0"/>
      <w:divBdr>
        <w:top w:val="none" w:sz="0" w:space="0" w:color="auto"/>
        <w:left w:val="none" w:sz="0" w:space="0" w:color="auto"/>
        <w:bottom w:val="none" w:sz="0" w:space="0" w:color="auto"/>
        <w:right w:val="none" w:sz="0" w:space="0" w:color="auto"/>
      </w:divBdr>
      <w:divsChild>
        <w:div w:id="660547136">
          <w:marLeft w:val="0"/>
          <w:marRight w:val="0"/>
          <w:marTop w:val="0"/>
          <w:marBottom w:val="0"/>
          <w:divBdr>
            <w:top w:val="none" w:sz="0" w:space="0" w:color="auto"/>
            <w:left w:val="none" w:sz="0" w:space="0" w:color="auto"/>
            <w:bottom w:val="none" w:sz="0" w:space="0" w:color="auto"/>
            <w:right w:val="none" w:sz="0" w:space="0" w:color="auto"/>
          </w:divBdr>
        </w:div>
        <w:div w:id="939609418">
          <w:marLeft w:val="0"/>
          <w:marRight w:val="0"/>
          <w:marTop w:val="0"/>
          <w:marBottom w:val="0"/>
          <w:divBdr>
            <w:top w:val="none" w:sz="0" w:space="0" w:color="auto"/>
            <w:left w:val="none" w:sz="0" w:space="0" w:color="auto"/>
            <w:bottom w:val="none" w:sz="0" w:space="0" w:color="auto"/>
            <w:right w:val="none" w:sz="0" w:space="0" w:color="auto"/>
          </w:divBdr>
        </w:div>
        <w:div w:id="1922254351">
          <w:marLeft w:val="0"/>
          <w:marRight w:val="0"/>
          <w:marTop w:val="0"/>
          <w:marBottom w:val="0"/>
          <w:divBdr>
            <w:top w:val="none" w:sz="0" w:space="0" w:color="auto"/>
            <w:left w:val="none" w:sz="0" w:space="0" w:color="auto"/>
            <w:bottom w:val="none" w:sz="0" w:space="0" w:color="auto"/>
            <w:right w:val="none" w:sz="0" w:space="0" w:color="auto"/>
          </w:divBdr>
        </w:div>
      </w:divsChild>
    </w:div>
    <w:div w:id="1917742550">
      <w:bodyDiv w:val="1"/>
      <w:marLeft w:val="0"/>
      <w:marRight w:val="0"/>
      <w:marTop w:val="0"/>
      <w:marBottom w:val="0"/>
      <w:divBdr>
        <w:top w:val="none" w:sz="0" w:space="0" w:color="auto"/>
        <w:left w:val="none" w:sz="0" w:space="0" w:color="auto"/>
        <w:bottom w:val="none" w:sz="0" w:space="0" w:color="auto"/>
        <w:right w:val="none" w:sz="0" w:space="0" w:color="auto"/>
      </w:divBdr>
    </w:div>
    <w:div w:id="1939554075">
      <w:bodyDiv w:val="1"/>
      <w:marLeft w:val="0"/>
      <w:marRight w:val="0"/>
      <w:marTop w:val="0"/>
      <w:marBottom w:val="0"/>
      <w:divBdr>
        <w:top w:val="none" w:sz="0" w:space="0" w:color="auto"/>
        <w:left w:val="none" w:sz="0" w:space="0" w:color="auto"/>
        <w:bottom w:val="none" w:sz="0" w:space="0" w:color="auto"/>
        <w:right w:val="none" w:sz="0" w:space="0" w:color="auto"/>
      </w:divBdr>
      <w:divsChild>
        <w:div w:id="888344702">
          <w:marLeft w:val="0"/>
          <w:marRight w:val="0"/>
          <w:marTop w:val="0"/>
          <w:marBottom w:val="0"/>
          <w:divBdr>
            <w:top w:val="none" w:sz="0" w:space="0" w:color="auto"/>
            <w:left w:val="none" w:sz="0" w:space="0" w:color="auto"/>
            <w:bottom w:val="none" w:sz="0" w:space="0" w:color="auto"/>
            <w:right w:val="none" w:sz="0" w:space="0" w:color="auto"/>
          </w:divBdr>
        </w:div>
        <w:div w:id="1223372189">
          <w:marLeft w:val="0"/>
          <w:marRight w:val="0"/>
          <w:marTop w:val="0"/>
          <w:marBottom w:val="0"/>
          <w:divBdr>
            <w:top w:val="none" w:sz="0" w:space="0" w:color="auto"/>
            <w:left w:val="none" w:sz="0" w:space="0" w:color="auto"/>
            <w:bottom w:val="none" w:sz="0" w:space="0" w:color="auto"/>
            <w:right w:val="none" w:sz="0" w:space="0" w:color="auto"/>
          </w:divBdr>
        </w:div>
      </w:divsChild>
    </w:div>
    <w:div w:id="1954938974">
      <w:bodyDiv w:val="1"/>
      <w:marLeft w:val="0"/>
      <w:marRight w:val="0"/>
      <w:marTop w:val="0"/>
      <w:marBottom w:val="0"/>
      <w:divBdr>
        <w:top w:val="none" w:sz="0" w:space="0" w:color="auto"/>
        <w:left w:val="none" w:sz="0" w:space="0" w:color="auto"/>
        <w:bottom w:val="none" w:sz="0" w:space="0" w:color="auto"/>
        <w:right w:val="none" w:sz="0" w:space="0" w:color="auto"/>
      </w:divBdr>
      <w:divsChild>
        <w:div w:id="1564634276">
          <w:marLeft w:val="0"/>
          <w:marRight w:val="0"/>
          <w:marTop w:val="0"/>
          <w:marBottom w:val="0"/>
          <w:divBdr>
            <w:top w:val="none" w:sz="0" w:space="0" w:color="auto"/>
            <w:left w:val="none" w:sz="0" w:space="0" w:color="auto"/>
            <w:bottom w:val="single" w:sz="6" w:space="0" w:color="444444"/>
            <w:right w:val="none" w:sz="0" w:space="0" w:color="auto"/>
          </w:divBdr>
        </w:div>
      </w:divsChild>
    </w:div>
    <w:div w:id="1993440796">
      <w:bodyDiv w:val="1"/>
      <w:marLeft w:val="0"/>
      <w:marRight w:val="0"/>
      <w:marTop w:val="0"/>
      <w:marBottom w:val="0"/>
      <w:divBdr>
        <w:top w:val="none" w:sz="0" w:space="0" w:color="auto"/>
        <w:left w:val="none" w:sz="0" w:space="0" w:color="auto"/>
        <w:bottom w:val="none" w:sz="0" w:space="0" w:color="auto"/>
        <w:right w:val="none" w:sz="0" w:space="0" w:color="auto"/>
      </w:divBdr>
    </w:div>
    <w:div w:id="2076271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uua.org/abou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gssdataexplorer.norc.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3370</Words>
  <Characters>19214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Imbur</dc:creator>
  <cp:keywords/>
  <dc:description/>
  <cp:lastModifiedBy>John Imbur</cp:lastModifiedBy>
  <cp:revision>2</cp:revision>
  <dcterms:created xsi:type="dcterms:W3CDTF">2020-11-28T20:14:00Z</dcterms:created>
  <dcterms:modified xsi:type="dcterms:W3CDTF">2020-11-28T20:14:00Z</dcterms:modified>
</cp:coreProperties>
</file>