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January 25,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of which the initial letter is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Agreement) refers to Marble , Egbedore south local development area Ido osun .</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w:t>
      </w:r>
      <w:r>
        <w:t xml:space="preserve"> refers to: Nigeria</w:t>
      </w:r>
    </w:p>
    <w:p>
      <w:pPr>
        <w:pStyle w:val="aa"/>
      </w:pPr>
      <w:r>
        <w:rPr>
          <w:b/>
        </w:rPr>
        <w:t>Device</w:t>
      </w:r>
      <w:r>
        <w:t xml:space="preserve"> means any device that can access the Service such as a computer, a cellphone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Third-party Social Media Service</w:t>
      </w:r>
      <w:r>
        <w:t xml:space="preserve"> refers to any website or any social network website through which a User can log in or create an account to use the Service.</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Website</w:t>
      </w:r>
      <w:r>
        <w:t xml:space="preserve"> refers to Abundant marble , accessible from </w:t>
      </w:r>
      <w:hyperlink r:id="rId9">
        <w:r>
          <w:rPr>
            <w:rStyle w:val="Hyperlink"/>
          </w:rPr>
          <w:t>http://www.abundantmarble.com</w:t>
        </w:r>
      </w:hyperlink>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a"/>
      </w:pPr>
      <w:r>
        <w:t>Email address</w:t>
      </w:r>
    </w:p>
    <w:p>
      <w:pPr>
        <w:pStyle w:val="aa"/>
      </w:pPr>
      <w:r>
        <w:t>First name and last name</w:t>
      </w:r>
    </w:p>
    <w:p>
      <w:pPr>
        <w:pStyle w:val="aa"/>
      </w:pPr>
      <w:r>
        <w:t>Phone number</w:t>
      </w:r>
    </w:p>
    <w:p>
      <w:pPr>
        <w:pStyle w:val="aa"/>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Information from Third-Party Social Media Services</w:t>
      </w:r>
    </w:p>
    <w:p>
      <w:r>
        <w:t>The Company allows You to create an account and log in to use the Service through the following Third-party Social Media Services:</w:t>
      </w:r>
    </w:p>
    <w:p>
      <w:pPr>
        <w:pStyle w:val="a0"/>
      </w:pPr>
      <w:r>
        <w:t>Google</w:t>
      </w:r>
    </w:p>
    <w:p>
      <w:pPr>
        <w:pStyle w:val="a0"/>
      </w:pPr>
      <w:r>
        <w:t>Facebook</w:t>
      </w:r>
    </w:p>
    <w:p>
      <w:pPr>
        <w:pStyle w:val="a0"/>
      </w:pPr>
      <w:r>
        <w:t>Instagram</w:t>
      </w:r>
    </w:p>
    <w:p>
      <w:pPr>
        <w:pStyle w:val="a0"/>
      </w:pPr>
      <w:r>
        <w:t>Twitter</w:t>
      </w:r>
    </w:p>
    <w:p>
      <w:pPr>
        <w:pStyle w:val="a0"/>
      </w:pPr>
      <w:r>
        <w:t>LinkedIn</w:t>
      </w:r>
    </w:p>
    <w:p>
      <w:r>
        <w:t>If You decide to register through or otherwise grant us access to a Third-Party Social Media Service, We may collect Personal data that is already associated with Your Third-Party Social Media Service's account, such as Your name, Your email address, Your activities or Your contact list associated with that account.</w:t>
      </w:r>
    </w:p>
    <w:p>
      <w:r>
        <w:t>You may also have the option of sharing additional information with the Company through Your Third-Party Social Media Service's account. If You choose to provide such information and Personal Data, during registration or otherwise, You are giving the Company permission to use, share, and store it in a manner consistent with this Privacy Policy.</w:t>
      </w:r>
    </w:p>
    <w:p>
      <w:pPr>
        <w:pStyle w:val="4"/>
      </w:pPr>
      <w:r>
        <w:t>Tracking Technologies and Cookies</w:t>
      </w:r>
    </w:p>
    <w:p>
      <w:r>
        <w:t>We use Cookies and similar tracking technologies to track the activity on Our Service and store certain information. Tracking technologies used are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 Unless you have adjusted Your browser setting so that it will refuse Cookies, our Service may use Cookies.</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 xml:space="preserve">Cookies can be "Persistent" or "Session" Cookies. Persistent Cookies remain on Your personal computer or mobile device when You go offline, while Session Cookies are deleted as soon as You close Your web browser. Learn more about cookies on the </w:t>
      </w:r>
      <w:hyperlink r:id="rId10">
        <w:r>
          <w:rPr>
            <w:rStyle w:val="Hyperlink"/>
          </w:rPr>
          <w:t>Privacy Policies website</w:t>
        </w:r>
      </w:hyperlink>
      <w:r>
        <w:t xml:space="preserve"> article.</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if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enquired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 If You interact with other users or register through a Third-Party Social Media Service, Your contacts on the Third-Party Social Media Service may see Your name, profile, pictures and description of Your activity. Similarly, other users will be able to view descriptions of Your activity, communicate with You and view Your profile.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pPr>
        <w:pStyle w:val="21"/>
      </w:pPr>
      <w:r>
        <w:t>Detailed Information on the Processing of Your Personal Data</w:t>
      </w:r>
    </w:p>
    <w:p>
      <w:r>
        <w:t>The Service Providers We use may have access to Your Personal Data. These third-party vendors collect, store, use, process and transfer information about Your activity on Our Service in accordance with their Privacy Policies.</w:t>
      </w:r>
    </w:p>
    <w:p>
      <w:pPr>
        <w:pStyle w:val="31"/>
      </w:pPr>
      <w:r>
        <w:t>Usage, Performance and Miscellaneous</w:t>
      </w:r>
    </w:p>
    <w:p>
      <w:r>
        <w:t>We may use third-party Service Providers to maintain and improve our Service.</w:t>
      </w:r>
    </w:p>
    <w:p>
      <w:pPr>
        <w:pStyle w:val="aa"/>
      </w:pPr>
      <w:r>
        <w:rPr>
          <w:b/>
        </w:rPr>
        <w:t>Google Places</w:t>
      </w:r>
      <w:r/>
    </w:p>
    <w:p>
      <w:pPr>
        <w:pStyle w:val="aa"/>
      </w:pPr>
      <w:r>
        <w:t>Google Places is a service that returns information about places using HTTP requests. It is operated by Google</w:t>
      </w:r>
    </w:p>
    <w:p>
      <w:pPr>
        <w:pStyle w:val="aa"/>
      </w:pPr>
      <w:r>
        <w:t>Google Places service may collect information from You and from Your Device for security purposes.</w:t>
      </w:r>
    </w:p>
    <w:p>
      <w:pPr>
        <w:pStyle w:val="aa"/>
      </w:pPr>
      <w:r>
        <w:t xml:space="preserve">The information gathered by Google Places is held in accordance with the Privacy Policy of Google: </w:t>
      </w:r>
      <w:hyperlink r:id="rId11">
        <w:r>
          <w:rPr>
            <w:rStyle w:val="Hyperlink"/>
          </w:rPr>
          <w:t>https://www.google.com/intl/en/policies/privacy/</w:t>
        </w:r>
      </w:hyperlink>
      <w:r/>
    </w:p>
    <w:p>
      <w:pPr>
        <w:pStyle w:val="aa"/>
      </w:pPr>
      <w:r>
        <w:t>__Email __</w:t>
      </w:r>
    </w:p>
    <w:p>
      <w:pPr>
        <w:pStyle w:val="aa"/>
      </w:pPr>
      <w:r>
        <w:t xml:space="preserve">Their Privacy Policy can be viewed at </w:t>
      </w:r>
      <w:hyperlink r:id="rId12">
        <w:r>
          <w:rPr>
            <w:rStyle w:val="Hyperlink"/>
          </w:rPr>
          <w:t>godfirstjohnjames@gmail.com</w:t>
        </w:r>
      </w:hyperlink>
      <w:r/>
    </w:p>
    <w:p>
      <w:pPr>
        <w:pStyle w:val="aa"/>
      </w:pPr>
      <w:r>
        <w:t>__Facebook __</w:t>
      </w:r>
    </w:p>
    <w:p>
      <w:pPr>
        <w:pStyle w:val="aa"/>
      </w:pPr>
      <w:r>
        <w:t xml:space="preserve">Their Privacy Policy can be viewed at </w:t>
      </w:r>
      <w:hyperlink r:id="rId13">
        <w:r>
          <w:rPr>
            <w:rStyle w:val="Hyperlink"/>
          </w:rPr>
          <w:t>https://www.facebook.com/share/1A4SMrBfGS/?mibextid=qi2Omg</w:t>
        </w:r>
      </w:hyperlink>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a"/>
      </w:pPr>
      <w:r>
        <w:t>By email: godfirstjohnjames@gmail.com</w:t>
      </w:r>
    </w:p>
    <w:p>
      <w:pPr>
        <w:pStyle w:val="aa"/>
      </w:pPr>
      <w:r>
        <w:t xml:space="preserve">By visiting this page on our website: </w:t>
      </w:r>
      <w:hyperlink r:id="rId13">
        <w:r>
          <w:rPr>
            <w:rStyle w:val="Hyperlink"/>
          </w:rPr>
          <w:t>https://www.facebook.com/share/1A4SMrBfGS/?mibextid=qi2Omg</w:t>
        </w:r>
      </w:hyperlink>
      <w:r/>
    </w:p>
    <w:p>
      <w:pPr>
        <w:pStyle w:val="aa"/>
      </w:pPr>
      <w:r>
        <w:t>By phone number: 9134345119</w:t>
      </w:r>
    </w:p>
    <w:p>
      <w:pPr>
        <w:pStyle w:val="aa"/>
      </w:pPr>
      <w:r>
        <w:t>By mail: Worldwide business development services</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privacypolicies.com/privacy-policy-generator/" TargetMode="External"/><Relationship Id="rId9" Type="http://schemas.openxmlformats.org/officeDocument/2006/relationships/hyperlink" Target="http://www.abundantmarble.com" TargetMode="External"/><Relationship Id="rId10" Type="http://schemas.openxmlformats.org/officeDocument/2006/relationships/hyperlink" Target="https://www.privacypolicies.com/blog/privacy-policy-template/#Use_Of_Cookies_Log_Files_And_Tracking" TargetMode="External"/><Relationship Id="rId11" Type="http://schemas.openxmlformats.org/officeDocument/2006/relationships/hyperlink" Target="https://www.google.com/intl/en/policies/privacy/" TargetMode="External"/><Relationship Id="rId12" Type="http://schemas.openxmlformats.org/officeDocument/2006/relationships/hyperlink" Target="godfirstjohnjames@gmail.com" TargetMode="External"/><Relationship Id="rId13" Type="http://schemas.openxmlformats.org/officeDocument/2006/relationships/hyperlink" Target="https://www.facebook.com/share/1A4SMrBfGS/?mibextid=qi2O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