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Pruebas hechas en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Postman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Retirar de la cuenta A un valor de $100.000.000 y transferirlo a la cuenta B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Antes en base de datos: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612130" cy="93535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5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Petición post: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612130" cy="219583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5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Después en BD: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612130" cy="138557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5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Retirar de la cuenta B un valor de $150.000.000 y transferirlo a la cuenta C.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Petición post: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612130" cy="215011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0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Después en BD: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5612130" cy="88138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1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Retirar de la cuenta C un valor $3.000.000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Petición post: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612130" cy="207264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2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Después en BD: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5612130" cy="9715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TABLA AUDITORIA</w:t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612130" cy="2298700"/>
            <wp:effectExtent b="0" l="0" r="0" t="0"/>
            <wp:docPr id="1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4vzfpngtAfSjSr4BbpUUG+5jQ==">AMUW2mV9IE3Khoaf7I4BVF+w3lU//qTC0wAhw/usyXKWDBSAP+jyMoQhFK2FyuyU64sa1i7vRJcl2tQXm6CE+sw2rPeBFfhFYM9orhESn+5an337ZsLb21H3T7k4Gskq8kO1qAoU9BXC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2022-03-07T03:04:00Z</dcterms:created>
  <dc:creator>Juan Stevan</dc:creator>
</cp:coreProperties>
</file>