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AFF093" w14:textId="7EF72F27" w:rsidR="00EF3089" w:rsidRDefault="00EF3089" w:rsidP="00EF3089">
      <w:pPr>
        <w:pStyle w:val="Heading1"/>
        <w:jc w:val="center"/>
      </w:pPr>
      <w:r>
        <w:t>Social Network Analytics Project: Gowalla</w:t>
      </w:r>
    </w:p>
    <w:p w14:paraId="69626630" w14:textId="77777777" w:rsidR="00EF3089" w:rsidRDefault="00EF3089" w:rsidP="00EF3089">
      <w:pPr>
        <w:jc w:val="center"/>
        <w:rPr>
          <w:rFonts w:ascii="Calibri" w:hAnsi="Calibri"/>
          <w:sz w:val="20"/>
          <w:szCs w:val="20"/>
        </w:rPr>
      </w:pPr>
    </w:p>
    <w:p w14:paraId="6BD8E4B3" w14:textId="7ACA98D7" w:rsidR="00EF3089" w:rsidRPr="00EF3089" w:rsidRDefault="00EF3089" w:rsidP="00EF3089">
      <w:pPr>
        <w:pStyle w:val="Subtitle"/>
        <w:jc w:val="center"/>
        <w:rPr>
          <w:rStyle w:val="SubtleEmphasis"/>
        </w:rPr>
      </w:pPr>
      <w:r w:rsidRPr="00EF3089">
        <w:rPr>
          <w:rStyle w:val="SubtleEmphasis"/>
        </w:rPr>
        <w:t>Analyzing the Marketability of a User Base</w:t>
      </w:r>
    </w:p>
    <w:p w14:paraId="49566D03" w14:textId="77777777" w:rsidR="00EF3089" w:rsidRDefault="00EF3089" w:rsidP="00EF3089">
      <w:pPr>
        <w:jc w:val="center"/>
      </w:pPr>
    </w:p>
    <w:p w14:paraId="6C957216" w14:textId="77777777" w:rsidR="00117EAB" w:rsidRDefault="00BC792E">
      <w:r>
        <w:rPr>
          <w:noProof/>
        </w:rPr>
        <w:drawing>
          <wp:inline distT="0" distB="0" distL="0" distR="0" wp14:anchorId="4965C80E" wp14:editId="60B891EF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7 at 1.23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F17111" w14:textId="77777777" w:rsidR="00F9002A" w:rsidRDefault="00F9002A" w:rsidP="00F9002A">
      <w:pPr>
        <w:rPr>
          <w:rFonts w:ascii="Calibri" w:hAnsi="Calibri"/>
          <w:i/>
          <w:sz w:val="20"/>
          <w:szCs w:val="20"/>
        </w:rPr>
      </w:pPr>
    </w:p>
    <w:p w14:paraId="13A0DE24" w14:textId="6EE0C61C" w:rsidR="00EF3089" w:rsidRPr="00545830" w:rsidRDefault="00EF3089" w:rsidP="00F9002A">
      <w:pPr>
        <w:rPr>
          <w:rStyle w:val="Strong"/>
          <w:rFonts w:ascii="Times New Roman" w:hAnsi="Times New Roman" w:cs="Times New Roman"/>
          <w:sz w:val="22"/>
          <w:szCs w:val="22"/>
        </w:rPr>
      </w:pPr>
      <w:r w:rsidRPr="00545830">
        <w:rPr>
          <w:rStyle w:val="Strong"/>
          <w:rFonts w:ascii="Times New Roman" w:hAnsi="Times New Roman" w:cs="Times New Roman"/>
          <w:sz w:val="22"/>
          <w:szCs w:val="22"/>
        </w:rPr>
        <w:t>Introduction</w:t>
      </w:r>
    </w:p>
    <w:p w14:paraId="1D76BA96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6D92C52D" w14:textId="783DB621" w:rsidR="00545830" w:rsidRPr="00CD632B" w:rsidRDefault="00193AAF" w:rsidP="00F9002A">
      <w:pPr>
        <w:rPr>
          <w:rStyle w:val="Strong"/>
          <w:rFonts w:ascii="Times New Roman" w:hAnsi="Times New Roman" w:cs="Times New Roman"/>
          <w:b w:val="0"/>
          <w:color w:val="FF0000"/>
          <w:sz w:val="22"/>
          <w:szCs w:val="22"/>
        </w:rPr>
      </w:pPr>
      <w:r w:rsidRPr="00CD632B">
        <w:rPr>
          <w:rStyle w:val="Strong"/>
          <w:rFonts w:ascii="Times New Roman" w:hAnsi="Times New Roman" w:cs="Times New Roman"/>
          <w:b w:val="0"/>
          <w:color w:val="FF0000"/>
          <w:sz w:val="22"/>
          <w:szCs w:val="22"/>
        </w:rPr>
        <w:t>[INSERT SOME GENERAL TALK HERE]</w:t>
      </w:r>
    </w:p>
    <w:p w14:paraId="32A33327" w14:textId="77777777" w:rsidR="00545830" w:rsidRDefault="00545830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39EE36E9" w14:textId="3FAE739D" w:rsidR="00545830" w:rsidRDefault="00545830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>In our analysis, we would like to asses</w:t>
      </w:r>
      <w:r w:rsidR="00CD632B">
        <w:rPr>
          <w:rStyle w:val="Strong"/>
          <w:rFonts w:ascii="Times New Roman" w:hAnsi="Times New Roman" w:cs="Times New Roman"/>
          <w:b w:val="0"/>
          <w:sz w:val="22"/>
          <w:szCs w:val="22"/>
        </w:rPr>
        <w:t>s the possibility of using key G</w:t>
      </w: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>owalla users as a part of different marketing campaigns.  Users with high reachability, dense subgroups and reasonable eigenvector value would be of great value to businesses that want to run effective pro</w:t>
      </w:r>
      <w:r w:rsidR="00193AAF">
        <w:rPr>
          <w:rStyle w:val="Strong"/>
          <w:rFonts w:ascii="Times New Roman" w:hAnsi="Times New Roman" w:cs="Times New Roman"/>
          <w:b w:val="0"/>
          <w:sz w:val="22"/>
          <w:szCs w:val="22"/>
        </w:rPr>
        <w:t xml:space="preserve">motions and marketing efforts.  It </w:t>
      </w: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>would be prudent for a marketing agency to leverage a user’s network for promotional activities.</w:t>
      </w:r>
    </w:p>
    <w:p w14:paraId="34C03482" w14:textId="77777777" w:rsidR="00545830" w:rsidRDefault="00545830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7AEC2234" w14:textId="6B20AFFA" w:rsidR="00EF3089" w:rsidRPr="00545830" w:rsidRDefault="00193AAF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>The dataset</w:t>
      </w:r>
      <w:r w:rsidRPr="00193AAF">
        <w:rPr>
          <w:rStyle w:val="Strong"/>
          <w:rFonts w:ascii="Times New Roman" w:hAnsi="Times New Roman" w:cs="Times New Roman"/>
          <w:b w:val="0"/>
          <w:sz w:val="22"/>
          <w:szCs w:val="22"/>
          <w:vertAlign w:val="superscript"/>
        </w:rPr>
        <w:t>2</w:t>
      </w: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 xml:space="preserve"> that we will be using for our analysis contains </w:t>
      </w:r>
      <w:r w:rsidR="00545830">
        <w:rPr>
          <w:rStyle w:val="Strong"/>
          <w:rFonts w:ascii="Times New Roman" w:hAnsi="Times New Roman" w:cs="Times New Roman"/>
          <w:b w:val="0"/>
          <w:sz w:val="22"/>
          <w:szCs w:val="22"/>
        </w:rPr>
        <w:t>6.4 million check-ins and 1.9 million</w:t>
      </w: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 xml:space="preserve"> nodes in an undirected network.</w:t>
      </w:r>
    </w:p>
    <w:p w14:paraId="4FE914E8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3BD3F767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4DC6EC34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63607329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062ED7CC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4E194FCD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3C174922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645D7923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70FD211C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39EC1081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3041FCE8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6E90142A" w14:textId="77777777" w:rsidR="00EF3089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0101B44B" w14:textId="77777777" w:rsidR="00545830" w:rsidRDefault="00545830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396E4729" w14:textId="77777777" w:rsidR="00545830" w:rsidRDefault="00545830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0FFB4521" w14:textId="0103A9E5" w:rsidR="0093601A" w:rsidRPr="00067171" w:rsidRDefault="0093601A" w:rsidP="0093601A">
      <w:pPr>
        <w:jc w:val="center"/>
        <w:rPr>
          <w:rStyle w:val="Strong"/>
          <w:rFonts w:ascii="Times New Roman" w:hAnsi="Times New Roman" w:cs="Times New Roman"/>
          <w:sz w:val="22"/>
          <w:szCs w:val="22"/>
        </w:rPr>
      </w:pPr>
      <w:r w:rsidRPr="00067171">
        <w:rPr>
          <w:rStyle w:val="Strong"/>
          <w:rFonts w:ascii="Times New Roman" w:hAnsi="Times New Roman" w:cs="Times New Roman"/>
          <w:sz w:val="22"/>
          <w:szCs w:val="22"/>
        </w:rPr>
        <w:lastRenderedPageBreak/>
        <w:t>Complete Network</w:t>
      </w:r>
      <w:r w:rsidR="006306E6" w:rsidRPr="00067171">
        <w:rPr>
          <w:rStyle w:val="Strong"/>
          <w:rFonts w:ascii="Times New Roman" w:hAnsi="Times New Roman" w:cs="Times New Roman"/>
          <w:sz w:val="22"/>
          <w:szCs w:val="22"/>
        </w:rPr>
        <w:t xml:space="preserve"> </w:t>
      </w:r>
      <w:r w:rsidRPr="00067171">
        <w:rPr>
          <w:rStyle w:val="Strong"/>
          <w:rFonts w:ascii="Times New Roman" w:hAnsi="Times New Roman" w:cs="Times New Roman"/>
          <w:sz w:val="22"/>
          <w:szCs w:val="22"/>
        </w:rPr>
        <w:t>Graph</w:t>
      </w:r>
    </w:p>
    <w:p w14:paraId="3597AD66" w14:textId="77777777" w:rsidR="0093601A" w:rsidRDefault="0093601A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1ED135DC" w14:textId="19DA811A" w:rsidR="0093601A" w:rsidRDefault="001570CA" w:rsidP="0093601A">
      <w:pPr>
        <w:jc w:val="center"/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drawing>
          <wp:inline distT="0" distB="0" distL="0" distR="0" wp14:anchorId="20F4D352" wp14:editId="7B909E42">
            <wp:extent cx="4086230" cy="3563327"/>
            <wp:effectExtent l="0" t="0" r="317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344" cy="356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F876" w14:textId="77777777" w:rsidR="0093601A" w:rsidRDefault="0093601A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56ACC649" w14:textId="25630743" w:rsidR="00545830" w:rsidRPr="0067134C" w:rsidRDefault="0067134C" w:rsidP="00F9002A">
      <w:pPr>
        <w:rPr>
          <w:rStyle w:val="Strong"/>
          <w:rFonts w:ascii="Times New Roman" w:hAnsi="Times New Roman" w:cs="Times New Roman"/>
          <w:sz w:val="22"/>
          <w:szCs w:val="22"/>
        </w:rPr>
      </w:pPr>
      <w:r w:rsidRPr="0067134C">
        <w:rPr>
          <w:rStyle w:val="Strong"/>
          <w:rFonts w:ascii="Times New Roman" w:hAnsi="Times New Roman" w:cs="Times New Roman"/>
          <w:sz w:val="22"/>
          <w:szCs w:val="22"/>
        </w:rPr>
        <w:t>Gowalla f</w:t>
      </w:r>
      <w:r w:rsidR="00171D59" w:rsidRPr="0067134C">
        <w:rPr>
          <w:rStyle w:val="Strong"/>
          <w:rFonts w:ascii="Times New Roman" w:hAnsi="Times New Roman" w:cs="Times New Roman"/>
          <w:sz w:val="22"/>
          <w:szCs w:val="22"/>
        </w:rPr>
        <w:t>riendship graph metrics:</w:t>
      </w:r>
    </w:p>
    <w:p w14:paraId="7CE55CE3" w14:textId="77777777" w:rsidR="00171D59" w:rsidRDefault="00171D5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7F4FBC61" w14:textId="6B00A451" w:rsidR="00171D59" w:rsidRDefault="00171D5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 xml:space="preserve">Density: </w:t>
      </w:r>
      <w:r w:rsidRPr="00171D59">
        <w:rPr>
          <w:rStyle w:val="Strong"/>
          <w:rFonts w:ascii="Times New Roman" w:hAnsi="Times New Roman" w:cs="Times New Roman"/>
          <w:b w:val="0"/>
          <w:sz w:val="22"/>
          <w:szCs w:val="22"/>
        </w:rPr>
        <w:t>4.917880929251338e-05</w:t>
      </w:r>
    </w:p>
    <w:p w14:paraId="12AC96D0" w14:textId="65F3EBB9" w:rsidR="00171D59" w:rsidRDefault="00171D5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>Nodes: 196,591</w:t>
      </w:r>
    </w:p>
    <w:p w14:paraId="59A707B3" w14:textId="77DF42A7" w:rsidR="00171D59" w:rsidRDefault="00171D5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>Edges: 950,327</w:t>
      </w:r>
    </w:p>
    <w:p w14:paraId="06909D0F" w14:textId="44AC87BF" w:rsidR="004E27A1" w:rsidRDefault="00C91632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>Transitivity (fraction of possible triangles that exist): 0.0235</w:t>
      </w:r>
    </w:p>
    <w:p w14:paraId="4B83A4BB" w14:textId="22E82DB7" w:rsidR="00E02742" w:rsidRDefault="00E02742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 xml:space="preserve">Number of Three Cores that Exist: </w:t>
      </w:r>
      <w:r w:rsidRPr="00E02742">
        <w:rPr>
          <w:rStyle w:val="Strong"/>
          <w:rFonts w:ascii="Times New Roman" w:hAnsi="Times New Roman" w:cs="Times New Roman"/>
          <w:b w:val="0"/>
          <w:sz w:val="22"/>
          <w:szCs w:val="22"/>
        </w:rPr>
        <w:t>106</w:t>
      </w: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>,</w:t>
      </w:r>
      <w:r w:rsidRPr="00E02742">
        <w:rPr>
          <w:rStyle w:val="Strong"/>
          <w:rFonts w:ascii="Times New Roman" w:hAnsi="Times New Roman" w:cs="Times New Roman"/>
          <w:b w:val="0"/>
          <w:sz w:val="22"/>
          <w:szCs w:val="22"/>
        </w:rPr>
        <w:t>417</w:t>
      </w:r>
    </w:p>
    <w:p w14:paraId="27D50802" w14:textId="77777777" w:rsidR="00C91632" w:rsidRDefault="00C91632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74E5F82D" w14:textId="329A94D7" w:rsidR="004E27A1" w:rsidRPr="0067134C" w:rsidRDefault="004E27A1" w:rsidP="00F9002A">
      <w:pPr>
        <w:rPr>
          <w:rStyle w:val="Strong"/>
          <w:rFonts w:ascii="Times New Roman" w:hAnsi="Times New Roman" w:cs="Times New Roman"/>
          <w:sz w:val="22"/>
          <w:szCs w:val="22"/>
        </w:rPr>
      </w:pPr>
      <w:r w:rsidRPr="0067134C">
        <w:rPr>
          <w:rStyle w:val="Strong"/>
          <w:rFonts w:ascii="Times New Roman" w:hAnsi="Times New Roman" w:cs="Times New Roman"/>
          <w:sz w:val="22"/>
          <w:szCs w:val="22"/>
        </w:rPr>
        <w:t>Node 308 Metrics:</w:t>
      </w:r>
    </w:p>
    <w:p w14:paraId="03997E9A" w14:textId="77777777" w:rsidR="004E27A1" w:rsidRDefault="004E27A1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6F4CCD1A" w14:textId="402E8253" w:rsidR="004E27A1" w:rsidRPr="00545830" w:rsidRDefault="004E27A1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 xml:space="preserve">Member of </w:t>
      </w:r>
      <w:r w:rsidRPr="004E27A1">
        <w:rPr>
          <w:rStyle w:val="Strong"/>
          <w:rFonts w:ascii="Times New Roman" w:hAnsi="Times New Roman" w:cs="Times New Roman"/>
          <w:b w:val="0"/>
          <w:sz w:val="22"/>
          <w:szCs w:val="22"/>
        </w:rPr>
        <w:t>276</w:t>
      </w:r>
      <w:r w:rsidR="00E02742">
        <w:rPr>
          <w:rStyle w:val="Strong"/>
          <w:rFonts w:ascii="Times New Roman" w:hAnsi="Times New Roman" w:cs="Times New Roman"/>
          <w:b w:val="0"/>
          <w:sz w:val="22"/>
          <w:szCs w:val="22"/>
        </w:rPr>
        <w:t>,</w:t>
      </w:r>
      <w:r w:rsidRPr="004E27A1">
        <w:rPr>
          <w:rStyle w:val="Strong"/>
          <w:rFonts w:ascii="Times New Roman" w:hAnsi="Times New Roman" w:cs="Times New Roman"/>
          <w:b w:val="0"/>
          <w:sz w:val="22"/>
          <w:szCs w:val="22"/>
        </w:rPr>
        <w:t>870</w:t>
      </w:r>
      <w:r>
        <w:rPr>
          <w:rStyle w:val="Strong"/>
          <w:rFonts w:ascii="Times New Roman" w:hAnsi="Times New Roman" w:cs="Times New Roman"/>
          <w:b w:val="0"/>
          <w:sz w:val="22"/>
          <w:szCs w:val="22"/>
        </w:rPr>
        <w:t xml:space="preserve"> cliques</w:t>
      </w:r>
    </w:p>
    <w:p w14:paraId="28627ED4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65A85053" w14:textId="1C208F7D" w:rsidR="00EF3089" w:rsidRDefault="00F80684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drawing>
          <wp:inline distT="0" distB="0" distL="0" distR="0" wp14:anchorId="282D7ECF" wp14:editId="5EB36B60">
            <wp:extent cx="5943600" cy="2792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ree Centrality of Top Ten Nodes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CAD8" w14:textId="77777777" w:rsidR="00CA2FC6" w:rsidRPr="00545830" w:rsidRDefault="00CA2FC6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051E5AAB" w14:textId="41B227CF" w:rsidR="00EF3089" w:rsidRPr="00545830" w:rsidRDefault="00B37BF3" w:rsidP="00B37BF3">
      <w:pPr>
        <w:jc w:val="center"/>
        <w:rPr>
          <w:rStyle w:val="Strong"/>
          <w:rFonts w:ascii="Times New Roman" w:hAnsi="Times New Roman" w:cs="Times New Roman"/>
          <w:b w:val="0"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drawing>
          <wp:inline distT="0" distB="0" distL="0" distR="0" wp14:anchorId="6AAE1427" wp14:editId="37858979">
            <wp:extent cx="5257800" cy="35130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15C7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3E157452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581C3F89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4EBE4B20" w14:textId="77777777" w:rsidR="00EF3089" w:rsidRPr="00545830" w:rsidRDefault="00EF3089" w:rsidP="00F9002A">
      <w:pPr>
        <w:rPr>
          <w:rStyle w:val="Strong"/>
          <w:rFonts w:ascii="Times New Roman" w:hAnsi="Times New Roman" w:cs="Times New Roman"/>
          <w:b w:val="0"/>
          <w:sz w:val="22"/>
          <w:szCs w:val="22"/>
        </w:rPr>
      </w:pPr>
    </w:p>
    <w:p w14:paraId="3D3FD462" w14:textId="77777777" w:rsidR="00545830" w:rsidRDefault="00545830" w:rsidP="00F9002A">
      <w:pPr>
        <w:rPr>
          <w:rFonts w:ascii="Times New Roman" w:hAnsi="Times New Roman" w:cs="Times New Roman"/>
          <w:sz w:val="22"/>
          <w:szCs w:val="22"/>
        </w:rPr>
      </w:pPr>
    </w:p>
    <w:p w14:paraId="54C382BA" w14:textId="77777777" w:rsidR="00545830" w:rsidRDefault="00545830" w:rsidP="00F9002A">
      <w:pPr>
        <w:rPr>
          <w:rFonts w:ascii="Times New Roman" w:hAnsi="Times New Roman" w:cs="Times New Roman"/>
          <w:sz w:val="22"/>
          <w:szCs w:val="22"/>
        </w:rPr>
      </w:pPr>
    </w:p>
    <w:p w14:paraId="788B85D2" w14:textId="318056C8" w:rsidR="00F9002A" w:rsidRPr="00545830" w:rsidRDefault="00F9002A" w:rsidP="00F9002A">
      <w:pPr>
        <w:rPr>
          <w:rFonts w:ascii="Times New Roman" w:hAnsi="Times New Roman" w:cs="Times New Roman"/>
          <w:sz w:val="22"/>
          <w:szCs w:val="22"/>
        </w:rPr>
      </w:pPr>
      <w:r w:rsidRPr="00545830">
        <w:rPr>
          <w:rFonts w:ascii="Times New Roman" w:hAnsi="Times New Roman" w:cs="Times New Roman"/>
          <w:sz w:val="22"/>
          <w:szCs w:val="22"/>
        </w:rPr>
        <w:t>Using the fast greedy modularity optimization algorithm for finding community structure</w:t>
      </w:r>
      <w:r w:rsidRPr="00545830">
        <w:rPr>
          <w:rFonts w:ascii="Times New Roman" w:hAnsi="Times New Roman" w:cs="Times New Roman"/>
          <w:sz w:val="22"/>
          <w:szCs w:val="22"/>
          <w:vertAlign w:val="superscript"/>
        </w:rPr>
        <w:t>1</w:t>
      </w:r>
      <w:r w:rsidRPr="00545830">
        <w:rPr>
          <w:rFonts w:ascii="Times New Roman" w:hAnsi="Times New Roman" w:cs="Times New Roman"/>
          <w:sz w:val="22"/>
          <w:szCs w:val="22"/>
        </w:rPr>
        <w:t>, we were able to identify 1,882 communities with group s</w:t>
      </w:r>
      <w:r w:rsidR="008033E1" w:rsidRPr="00545830">
        <w:rPr>
          <w:rFonts w:ascii="Times New Roman" w:hAnsi="Times New Roman" w:cs="Times New Roman"/>
          <w:sz w:val="22"/>
          <w:szCs w:val="22"/>
        </w:rPr>
        <w:t>izes ranging from 2 to 13,688.  The maximum modularity score for this complete network structure was 0.63.</w:t>
      </w:r>
      <w:r w:rsidR="00545830">
        <w:rPr>
          <w:rFonts w:ascii="Times New Roman" w:hAnsi="Times New Roman" w:cs="Times New Roman"/>
          <w:sz w:val="22"/>
          <w:szCs w:val="22"/>
        </w:rPr>
        <w:t xml:space="preserve">  This indicates that the Gowalla network has somewhat dense connections within each of the communities.</w:t>
      </w:r>
    </w:p>
    <w:p w14:paraId="1B99B1D1" w14:textId="77777777" w:rsidR="00F9002A" w:rsidRPr="00545830" w:rsidRDefault="00F9002A" w:rsidP="00F9002A">
      <w:pPr>
        <w:rPr>
          <w:rFonts w:ascii="Times New Roman" w:hAnsi="Times New Roman" w:cs="Times New Roman"/>
          <w:sz w:val="22"/>
          <w:szCs w:val="22"/>
        </w:rPr>
      </w:pPr>
    </w:p>
    <w:p w14:paraId="72476162" w14:textId="238DF29A" w:rsidR="008033E1" w:rsidRPr="00545830" w:rsidRDefault="008033E1" w:rsidP="00F9002A">
      <w:pPr>
        <w:rPr>
          <w:rFonts w:ascii="Times New Roman" w:hAnsi="Times New Roman" w:cs="Times New Roman"/>
          <w:sz w:val="22"/>
          <w:szCs w:val="22"/>
        </w:rPr>
      </w:pPr>
      <w:r w:rsidRPr="00545830">
        <w:rPr>
          <w:rFonts w:ascii="Times New Roman" w:hAnsi="Times New Roman" w:cs="Times New Roman"/>
          <w:sz w:val="22"/>
          <w:szCs w:val="22"/>
        </w:rPr>
        <w:t xml:space="preserve">The mean degree for this undirected network is 9.668.  The </w:t>
      </w:r>
      <w:r w:rsidR="00D741A9" w:rsidRPr="00545830">
        <w:rPr>
          <w:rFonts w:ascii="Times New Roman" w:hAnsi="Times New Roman" w:cs="Times New Roman"/>
          <w:sz w:val="22"/>
          <w:szCs w:val="22"/>
        </w:rPr>
        <w:t>degree distribu</w:t>
      </w:r>
      <w:r w:rsidR="008E473F" w:rsidRPr="00545830">
        <w:rPr>
          <w:rFonts w:ascii="Times New Roman" w:hAnsi="Times New Roman" w:cs="Times New Roman"/>
          <w:sz w:val="22"/>
          <w:szCs w:val="22"/>
        </w:rPr>
        <w:t>tion for the top 100 nodes exhibits a power law distribution, with the top nodes possessing 14,730 degrees.</w:t>
      </w:r>
      <w:r w:rsidR="00545830">
        <w:rPr>
          <w:rFonts w:ascii="Times New Roman" w:hAnsi="Times New Roman" w:cs="Times New Roman"/>
          <w:sz w:val="22"/>
          <w:szCs w:val="22"/>
        </w:rPr>
        <w:t xml:space="preserve">  </w:t>
      </w:r>
    </w:p>
    <w:p w14:paraId="376FF13A" w14:textId="77777777" w:rsidR="00D741A9" w:rsidRPr="00545830" w:rsidRDefault="00D741A9" w:rsidP="00F9002A">
      <w:pPr>
        <w:rPr>
          <w:rFonts w:ascii="Times New Roman" w:hAnsi="Times New Roman" w:cs="Times New Roman"/>
          <w:sz w:val="22"/>
          <w:szCs w:val="22"/>
        </w:rPr>
      </w:pPr>
    </w:p>
    <w:p w14:paraId="5C860507" w14:textId="77777777" w:rsidR="00D741A9" w:rsidRPr="00545830" w:rsidRDefault="00D741A9" w:rsidP="00D741A9">
      <w:pPr>
        <w:jc w:val="center"/>
        <w:rPr>
          <w:rFonts w:ascii="Times New Roman" w:hAnsi="Times New Roman" w:cs="Times New Roman"/>
          <w:sz w:val="22"/>
          <w:szCs w:val="22"/>
        </w:rPr>
      </w:pPr>
      <w:r w:rsidRPr="00545830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3C3574A" wp14:editId="17F88714">
            <wp:extent cx="5943600" cy="3076832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B7E9" w14:textId="77777777" w:rsidR="008033E1" w:rsidRPr="00545830" w:rsidRDefault="008033E1" w:rsidP="00F9002A">
      <w:pPr>
        <w:rPr>
          <w:rFonts w:ascii="Times New Roman" w:hAnsi="Times New Roman" w:cs="Times New Roman"/>
          <w:sz w:val="22"/>
          <w:szCs w:val="22"/>
        </w:rPr>
      </w:pPr>
    </w:p>
    <w:p w14:paraId="514B1B5E" w14:textId="4ADABEF9" w:rsidR="00F9002A" w:rsidRDefault="00F9002A" w:rsidP="00F9002A">
      <w:pPr>
        <w:rPr>
          <w:rFonts w:ascii="Times New Roman" w:hAnsi="Times New Roman" w:cs="Times New Roman"/>
          <w:sz w:val="22"/>
          <w:szCs w:val="22"/>
        </w:rPr>
      </w:pPr>
      <w:r w:rsidRPr="00545830">
        <w:rPr>
          <w:rFonts w:ascii="Times New Roman" w:hAnsi="Times New Roman" w:cs="Times New Roman"/>
          <w:sz w:val="22"/>
          <w:szCs w:val="22"/>
          <w:vertAlign w:val="superscript"/>
        </w:rPr>
        <w:t xml:space="preserve">1 </w:t>
      </w:r>
      <w:hyperlink r:id="rId12" w:history="1">
        <w:r w:rsidR="00193AAF" w:rsidRPr="0075002B">
          <w:rPr>
            <w:rStyle w:val="Hyperlink"/>
            <w:rFonts w:ascii="Times New Roman" w:hAnsi="Times New Roman" w:cs="Times New Roman"/>
            <w:sz w:val="22"/>
            <w:szCs w:val="22"/>
          </w:rPr>
          <w:t>http://arxiv.org/abs/cond-mat/0408187</w:t>
        </w:r>
      </w:hyperlink>
    </w:p>
    <w:p w14:paraId="600C0706" w14:textId="702FCCB9" w:rsidR="00193AAF" w:rsidRDefault="00193AAF" w:rsidP="00F9002A">
      <w:pPr>
        <w:rPr>
          <w:rFonts w:ascii="Times New Roman" w:hAnsi="Times New Roman" w:cs="Times New Roman"/>
          <w:sz w:val="22"/>
          <w:szCs w:val="22"/>
        </w:rPr>
      </w:pPr>
      <w:r w:rsidRPr="00193AAF">
        <w:rPr>
          <w:rFonts w:ascii="Times New Roman" w:hAnsi="Times New Roman" w:cs="Times New Roman"/>
          <w:sz w:val="22"/>
          <w:szCs w:val="22"/>
          <w:vertAlign w:val="super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hyperlink r:id="rId13" w:history="1">
        <w:r w:rsidRPr="0075002B">
          <w:rPr>
            <w:rStyle w:val="Hyperlink"/>
            <w:rFonts w:ascii="Times New Roman" w:hAnsi="Times New Roman" w:cs="Times New Roman"/>
            <w:sz w:val="22"/>
            <w:szCs w:val="22"/>
          </w:rPr>
          <w:t>https://snap.stanford.edu/data/loc-gowalla.html</w:t>
        </w:r>
      </w:hyperlink>
    </w:p>
    <w:p w14:paraId="4CE1DBB4" w14:textId="77777777" w:rsidR="00193AAF" w:rsidRDefault="00193AAF" w:rsidP="00F9002A">
      <w:pPr>
        <w:rPr>
          <w:rFonts w:ascii="Calibri" w:hAnsi="Calibri"/>
          <w:sz w:val="22"/>
          <w:szCs w:val="22"/>
        </w:rPr>
      </w:pPr>
    </w:p>
    <w:p w14:paraId="533B23E4" w14:textId="77777777" w:rsidR="00AA5F0D" w:rsidRDefault="00AA5F0D" w:rsidP="00F9002A">
      <w:pPr>
        <w:rPr>
          <w:rFonts w:ascii="Calibri" w:hAnsi="Calibri"/>
          <w:sz w:val="22"/>
          <w:szCs w:val="22"/>
        </w:rPr>
      </w:pPr>
    </w:p>
    <w:tbl>
      <w:tblPr>
        <w:tblW w:w="6913" w:type="dxa"/>
        <w:tblInd w:w="813" w:type="dxa"/>
        <w:tblLook w:val="04A0" w:firstRow="1" w:lastRow="0" w:firstColumn="1" w:lastColumn="0" w:noHBand="0" w:noVBand="1"/>
      </w:tblPr>
      <w:tblGrid>
        <w:gridCol w:w="1406"/>
        <w:gridCol w:w="2135"/>
        <w:gridCol w:w="1341"/>
        <w:gridCol w:w="2031"/>
      </w:tblGrid>
      <w:tr w:rsidR="00AA5F0D" w:rsidRPr="00AA5F0D" w14:paraId="2A5086BD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4B9F4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b/>
                <w:bCs/>
                <w:iCs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b/>
                <w:bCs/>
                <w:iCs/>
                <w:color w:val="000000"/>
                <w:sz w:val="22"/>
                <w:szCs w:val="22"/>
              </w:rPr>
              <w:t>Node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EB1FC" w14:textId="1E6A0750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b/>
                <w:bCs/>
                <w:iCs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b/>
                <w:bCs/>
                <w:iCs/>
                <w:color w:val="000000"/>
                <w:sz w:val="22"/>
                <w:szCs w:val="22"/>
              </w:rPr>
              <w:t>Eigenvector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FF038F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b/>
                <w:bCs/>
                <w:iCs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b/>
                <w:bCs/>
                <w:iCs/>
                <w:color w:val="000000"/>
                <w:sz w:val="22"/>
                <w:szCs w:val="22"/>
              </w:rPr>
              <w:t>PageRank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387E41" w14:textId="7F20809A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b/>
                <w:bCs/>
                <w:iCs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b/>
                <w:bCs/>
                <w:iCs/>
                <w:color w:val="000000"/>
                <w:sz w:val="22"/>
                <w:szCs w:val="22"/>
              </w:rPr>
              <w:t xml:space="preserve">Degree </w:t>
            </w:r>
          </w:p>
        </w:tc>
      </w:tr>
      <w:tr w:rsidR="00AA5F0D" w:rsidRPr="00AA5F0D" w14:paraId="45242D5D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DD5B4" w14:textId="6A8922A5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308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3B0C3A73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0.354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5F2B2285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0.3540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14D832DE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0.0749</w:t>
            </w:r>
          </w:p>
        </w:tc>
      </w:tr>
      <w:tr w:rsidR="00AA5F0D" w:rsidRPr="00AA5F0D" w14:paraId="2690006A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23E7" w14:textId="4E46395F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460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E2E696"/>
            <w:noWrap/>
            <w:vAlign w:val="bottom"/>
            <w:hideMark/>
          </w:tcPr>
          <w:p w14:paraId="7F870398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0.1377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C3DC90"/>
            <w:noWrap/>
            <w:vAlign w:val="bottom"/>
            <w:hideMark/>
          </w:tcPr>
          <w:p w14:paraId="79A1E4A3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0.1377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E4E797"/>
            <w:noWrap/>
            <w:vAlign w:val="bottom"/>
            <w:hideMark/>
          </w:tcPr>
          <w:p w14:paraId="52CD3C52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0.0197</w:t>
            </w:r>
          </w:p>
        </w:tc>
      </w:tr>
      <w:tr w:rsidR="00AA5F0D" w:rsidRPr="00AA5F0D" w14:paraId="4CC5FDFD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CA830" w14:textId="4BCC401E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2187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EEEA99"/>
            <w:noWrap/>
            <w:vAlign w:val="bottom"/>
            <w:hideMark/>
          </w:tcPr>
          <w:p w14:paraId="4C7D36CB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0.116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FFEF9C"/>
            <w:noWrap/>
            <w:vAlign w:val="bottom"/>
            <w:hideMark/>
          </w:tcPr>
          <w:p w14:paraId="7AABDF3C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0.0005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FCEE9C"/>
            <w:noWrap/>
            <w:vAlign w:val="bottom"/>
            <w:hideMark/>
          </w:tcPr>
          <w:p w14:paraId="2EA00AAB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0.0093</w:t>
            </w:r>
          </w:p>
        </w:tc>
      </w:tr>
      <w:tr w:rsidR="00AA5F0D" w:rsidRPr="00AA5F0D" w14:paraId="44B7F52C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B1C5" w14:textId="1565F6D5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2010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F2EB9A"/>
            <w:noWrap/>
            <w:vAlign w:val="bottom"/>
            <w:hideMark/>
          </w:tcPr>
          <w:p w14:paraId="3C89AAC2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0.1094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FFEF9C"/>
            <w:noWrap/>
            <w:vAlign w:val="bottom"/>
            <w:hideMark/>
          </w:tcPr>
          <w:p w14:paraId="0868A64D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0.0005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FDEF9C"/>
            <w:noWrap/>
            <w:vAlign w:val="bottom"/>
            <w:hideMark/>
          </w:tcPr>
          <w:p w14:paraId="31C098F0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0.0087</w:t>
            </w:r>
          </w:p>
        </w:tc>
      </w:tr>
      <w:tr w:rsidR="00AA5F0D" w:rsidRPr="00AA5F0D" w14:paraId="1A443248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5657C" w14:textId="3691BA18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221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F3EC9A"/>
            <w:noWrap/>
            <w:vAlign w:val="bottom"/>
            <w:hideMark/>
          </w:tcPr>
          <w:p w14:paraId="61533158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0.1075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D0E193"/>
            <w:noWrap/>
            <w:vAlign w:val="bottom"/>
            <w:hideMark/>
          </w:tcPr>
          <w:p w14:paraId="4F98DB01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0.1075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99CF87"/>
            <w:noWrap/>
            <w:vAlign w:val="bottom"/>
            <w:hideMark/>
          </w:tcPr>
          <w:p w14:paraId="36168DA1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0.0518</w:t>
            </w:r>
          </w:p>
        </w:tc>
      </w:tr>
      <w:tr w:rsidR="00AA5F0D" w:rsidRPr="00AA5F0D" w14:paraId="05B18115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B0FF" w14:textId="15D5F2D9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528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F8ED9B"/>
            <w:noWrap/>
            <w:vAlign w:val="bottom"/>
            <w:hideMark/>
          </w:tcPr>
          <w:p w14:paraId="3718135C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0.0991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D4E293"/>
            <w:noWrap/>
            <w:vAlign w:val="bottom"/>
            <w:hideMark/>
          </w:tcPr>
          <w:p w14:paraId="31AB7967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0.0991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EFEA99"/>
            <w:noWrap/>
            <w:vAlign w:val="bottom"/>
            <w:hideMark/>
          </w:tcPr>
          <w:p w14:paraId="1A5D3B1D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0.0148</w:t>
            </w:r>
          </w:p>
        </w:tc>
      </w:tr>
      <w:tr w:rsidR="00AA5F0D" w:rsidRPr="00AA5F0D" w14:paraId="40663634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C94A" w14:textId="5974EB9C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2256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F9ED9B"/>
            <w:noWrap/>
            <w:vAlign w:val="bottom"/>
            <w:hideMark/>
          </w:tcPr>
          <w:p w14:paraId="1083DA60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0.0974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FFEF9C"/>
            <w:noWrap/>
            <w:vAlign w:val="bottom"/>
            <w:hideMark/>
          </w:tcPr>
          <w:p w14:paraId="2D5D5B16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0.0004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FFEF9C"/>
            <w:noWrap/>
            <w:vAlign w:val="bottom"/>
            <w:hideMark/>
          </w:tcPr>
          <w:p w14:paraId="717C1608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0.0079</w:t>
            </w:r>
          </w:p>
        </w:tc>
      </w:tr>
      <w:tr w:rsidR="00AA5F0D" w:rsidRPr="00AA5F0D" w14:paraId="46DA98EF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A4820" w14:textId="3BA9C2D5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1150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F9ED9B"/>
            <w:noWrap/>
            <w:vAlign w:val="bottom"/>
            <w:hideMark/>
          </w:tcPr>
          <w:p w14:paraId="52EDC84B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0.0973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D5E293"/>
            <w:noWrap/>
            <w:vAlign w:val="bottom"/>
            <w:hideMark/>
          </w:tcPr>
          <w:p w14:paraId="0729C8D4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0.0973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E2E696"/>
            <w:noWrap/>
            <w:vAlign w:val="bottom"/>
            <w:hideMark/>
          </w:tcPr>
          <w:p w14:paraId="690A2FD9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0.0202</w:t>
            </w:r>
          </w:p>
        </w:tc>
      </w:tr>
      <w:tr w:rsidR="00AA5F0D" w:rsidRPr="00AA5F0D" w14:paraId="014A7438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9E164" w14:textId="0717BBAE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506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FEEF9C"/>
            <w:noWrap/>
            <w:vAlign w:val="bottom"/>
            <w:hideMark/>
          </w:tcPr>
          <w:p w14:paraId="20B887A1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0.0894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D8E394"/>
            <w:noWrap/>
            <w:vAlign w:val="bottom"/>
            <w:hideMark/>
          </w:tcPr>
          <w:p w14:paraId="6237FE35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0.0894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D2E193"/>
            <w:noWrap/>
            <w:vAlign w:val="bottom"/>
            <w:hideMark/>
          </w:tcPr>
          <w:p w14:paraId="1920257A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0.0275</w:t>
            </w:r>
          </w:p>
        </w:tc>
      </w:tr>
      <w:tr w:rsidR="00AA5F0D" w:rsidRPr="00AA5F0D" w14:paraId="1494DBD2" w14:textId="77777777" w:rsidTr="00AA5F0D">
        <w:trPr>
          <w:trHeight w:val="300"/>
        </w:trPr>
        <w:tc>
          <w:tcPr>
            <w:tcW w:w="14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32FB" w14:textId="54100118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1451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000000" w:fill="FFEF9C"/>
            <w:noWrap/>
            <w:vAlign w:val="bottom"/>
            <w:hideMark/>
          </w:tcPr>
          <w:p w14:paraId="1905883A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0.0862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nil"/>
            </w:tcBorders>
            <w:shd w:val="clear" w:color="000000" w:fill="FFEF9C"/>
            <w:noWrap/>
            <w:vAlign w:val="bottom"/>
            <w:hideMark/>
          </w:tcPr>
          <w:p w14:paraId="0447CB2A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0.0005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  <w:shd w:val="clear" w:color="000000" w:fill="FFEF9C"/>
            <w:noWrap/>
            <w:vAlign w:val="bottom"/>
            <w:hideMark/>
          </w:tcPr>
          <w:p w14:paraId="5149BAEC" w14:textId="77777777" w:rsidR="00AA5F0D" w:rsidRPr="00AA5F0D" w:rsidRDefault="00AA5F0D" w:rsidP="00AA5F0D">
            <w:pPr>
              <w:jc w:val="center"/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</w:pPr>
            <w:r w:rsidRPr="00AA5F0D">
              <w:rPr>
                <w:rFonts w:ascii="Helvetica" w:eastAsia="Times New Roman" w:hAnsi="Helvetica" w:cs="Times New Roman"/>
                <w:color w:val="000000"/>
                <w:sz w:val="22"/>
                <w:szCs w:val="22"/>
              </w:rPr>
              <w:t>0.0077</w:t>
            </w:r>
          </w:p>
        </w:tc>
      </w:tr>
    </w:tbl>
    <w:p w14:paraId="1EDCC33D" w14:textId="77777777" w:rsidR="00AA5F0D" w:rsidRDefault="00AA5F0D" w:rsidP="00F9002A">
      <w:pPr>
        <w:rPr>
          <w:rFonts w:ascii="Helvetica" w:hAnsi="Helvetica"/>
          <w:sz w:val="22"/>
          <w:szCs w:val="22"/>
        </w:rPr>
      </w:pPr>
    </w:p>
    <w:p w14:paraId="2F79C8F3" w14:textId="77777777" w:rsidR="00067171" w:rsidRDefault="00067171" w:rsidP="00F9002A">
      <w:pPr>
        <w:rPr>
          <w:rFonts w:ascii="Helvetica" w:hAnsi="Helvetica"/>
          <w:sz w:val="22"/>
          <w:szCs w:val="22"/>
        </w:rPr>
      </w:pPr>
    </w:p>
    <w:p w14:paraId="6E1ECD2B" w14:textId="77777777" w:rsidR="00067171" w:rsidRDefault="00067171" w:rsidP="00F9002A">
      <w:pPr>
        <w:rPr>
          <w:rFonts w:ascii="Helvetica" w:hAnsi="Helvetica"/>
          <w:sz w:val="22"/>
          <w:szCs w:val="22"/>
        </w:rPr>
      </w:pPr>
    </w:p>
    <w:p w14:paraId="2EB1E1FC" w14:textId="77777777" w:rsidR="00067171" w:rsidRDefault="00067171" w:rsidP="00F9002A">
      <w:pPr>
        <w:rPr>
          <w:rFonts w:ascii="Helvetica" w:hAnsi="Helvetica"/>
          <w:sz w:val="22"/>
          <w:szCs w:val="22"/>
        </w:rPr>
      </w:pPr>
    </w:p>
    <w:p w14:paraId="793741A8" w14:textId="77777777" w:rsidR="00067171" w:rsidRDefault="00067171" w:rsidP="00F9002A">
      <w:pPr>
        <w:rPr>
          <w:rFonts w:ascii="Helvetica" w:hAnsi="Helvetica"/>
          <w:sz w:val="22"/>
          <w:szCs w:val="22"/>
        </w:rPr>
      </w:pPr>
    </w:p>
    <w:p w14:paraId="57DEC450" w14:textId="77777777" w:rsidR="00067171" w:rsidRDefault="00067171" w:rsidP="00F9002A">
      <w:pPr>
        <w:rPr>
          <w:rFonts w:ascii="Helvetica" w:hAnsi="Helvetica"/>
          <w:sz w:val="22"/>
          <w:szCs w:val="22"/>
        </w:rPr>
      </w:pPr>
    </w:p>
    <w:p w14:paraId="181E1BB0" w14:textId="77777777" w:rsidR="00067171" w:rsidRDefault="00067171" w:rsidP="00F9002A">
      <w:pPr>
        <w:rPr>
          <w:rFonts w:ascii="Helvetica" w:hAnsi="Helvetica"/>
          <w:sz w:val="22"/>
          <w:szCs w:val="22"/>
        </w:rPr>
      </w:pPr>
    </w:p>
    <w:p w14:paraId="5618F49F" w14:textId="77777777" w:rsidR="00067171" w:rsidRDefault="00067171" w:rsidP="00F9002A">
      <w:pPr>
        <w:rPr>
          <w:rFonts w:ascii="Helvetica" w:hAnsi="Helvetica"/>
          <w:sz w:val="22"/>
          <w:szCs w:val="22"/>
        </w:rPr>
      </w:pPr>
    </w:p>
    <w:p w14:paraId="166D4EC2" w14:textId="77777777" w:rsidR="00067171" w:rsidRDefault="00067171" w:rsidP="00F9002A">
      <w:pPr>
        <w:rPr>
          <w:rFonts w:ascii="Helvetica" w:hAnsi="Helvetica"/>
          <w:sz w:val="22"/>
          <w:szCs w:val="22"/>
        </w:rPr>
      </w:pPr>
    </w:p>
    <w:tbl>
      <w:tblPr>
        <w:tblW w:w="3580" w:type="dxa"/>
        <w:jc w:val="center"/>
        <w:tblInd w:w="93" w:type="dxa"/>
        <w:tblLook w:val="04A0" w:firstRow="1" w:lastRow="0" w:firstColumn="1" w:lastColumn="0" w:noHBand="0" w:noVBand="1"/>
      </w:tblPr>
      <w:tblGrid>
        <w:gridCol w:w="1300"/>
        <w:gridCol w:w="2280"/>
      </w:tblGrid>
      <w:tr w:rsidR="00067171" w:rsidRPr="00067171" w14:paraId="45AE32CD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9AC55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  <w:t>Node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4EB27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</w:rPr>
              <w:t>Clustering Coefficient</w:t>
            </w:r>
          </w:p>
        </w:tc>
      </w:tr>
      <w:tr w:rsidR="00067171" w:rsidRPr="00067171" w14:paraId="1BF46C17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FB113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308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CEE9C"/>
            <w:noWrap/>
            <w:vAlign w:val="bottom"/>
            <w:hideMark/>
          </w:tcPr>
          <w:p w14:paraId="0E98EE23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0.00086</w:t>
            </w:r>
          </w:p>
        </w:tc>
      </w:tr>
      <w:tr w:rsidR="00067171" w:rsidRPr="00067171" w14:paraId="2B3CD71A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36AC0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460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495"/>
            <w:noWrap/>
            <w:vAlign w:val="bottom"/>
            <w:hideMark/>
          </w:tcPr>
          <w:p w14:paraId="51830AA9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0.00554</w:t>
            </w:r>
          </w:p>
        </w:tc>
      </w:tr>
      <w:tr w:rsidR="00067171" w:rsidRPr="00067171" w14:paraId="29050D10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4D4E3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2187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FC27E"/>
            <w:noWrap/>
            <w:vAlign w:val="bottom"/>
            <w:hideMark/>
          </w:tcPr>
          <w:p w14:paraId="3237FD81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0.02033</w:t>
            </w:r>
          </w:p>
        </w:tc>
      </w:tr>
      <w:tr w:rsidR="00067171" w:rsidRPr="00067171" w14:paraId="42D2D553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F86D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2010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DC27E"/>
            <w:noWrap/>
            <w:vAlign w:val="bottom"/>
            <w:hideMark/>
          </w:tcPr>
          <w:p w14:paraId="559150BA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0.02064</w:t>
            </w:r>
          </w:p>
        </w:tc>
      </w:tr>
      <w:tr w:rsidR="00067171" w:rsidRPr="00067171" w14:paraId="4B9602E4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E9E41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221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EF9C"/>
            <w:noWrap/>
            <w:vAlign w:val="bottom"/>
            <w:hideMark/>
          </w:tcPr>
          <w:p w14:paraId="3C19F9EE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0.00039</w:t>
            </w:r>
          </w:p>
        </w:tc>
      </w:tr>
      <w:tr w:rsidR="00067171" w:rsidRPr="00067171" w14:paraId="377E5C0F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9C017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528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DE595"/>
            <w:noWrap/>
            <w:vAlign w:val="bottom"/>
            <w:hideMark/>
          </w:tcPr>
          <w:p w14:paraId="0C4B1557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0.00512</w:t>
            </w:r>
          </w:p>
        </w:tc>
      </w:tr>
      <w:tr w:rsidR="00067171" w:rsidRPr="00067171" w14:paraId="53680489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E80CC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2256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2CBFC151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0.02197</w:t>
            </w:r>
          </w:p>
        </w:tc>
      </w:tr>
      <w:tr w:rsidR="00067171" w:rsidRPr="00067171" w14:paraId="65540420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D9E1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1150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EFEA99"/>
            <w:noWrap/>
            <w:vAlign w:val="bottom"/>
            <w:hideMark/>
          </w:tcPr>
          <w:p w14:paraId="2EED6BF9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0.00272</w:t>
            </w:r>
          </w:p>
        </w:tc>
      </w:tr>
      <w:tr w:rsidR="00067171" w:rsidRPr="00067171" w14:paraId="4E272C18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F2334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506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AEE9B"/>
            <w:noWrap/>
            <w:vAlign w:val="bottom"/>
            <w:hideMark/>
          </w:tcPr>
          <w:p w14:paraId="22666B18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0.00117</w:t>
            </w:r>
          </w:p>
        </w:tc>
      </w:tr>
      <w:tr w:rsidR="00067171" w:rsidRPr="00067171" w14:paraId="1079E603" w14:textId="77777777" w:rsidTr="00067171">
        <w:trPr>
          <w:trHeight w:val="300"/>
          <w:jc w:val="center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36D49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1451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8CCB84"/>
            <w:noWrap/>
            <w:vAlign w:val="bottom"/>
            <w:hideMark/>
          </w:tcPr>
          <w:p w14:paraId="7D1457D1" w14:textId="77777777" w:rsidR="00067171" w:rsidRPr="00067171" w:rsidRDefault="00067171" w:rsidP="0006717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7171">
              <w:rPr>
                <w:rFonts w:ascii="Calibri" w:eastAsia="Times New Roman" w:hAnsi="Calibri" w:cs="Times New Roman"/>
                <w:color w:val="000000"/>
              </w:rPr>
              <w:t>0.01644</w:t>
            </w:r>
          </w:p>
        </w:tc>
      </w:tr>
    </w:tbl>
    <w:p w14:paraId="44DB3A0F" w14:textId="77777777" w:rsidR="00067171" w:rsidRPr="00AA5F0D" w:rsidRDefault="00067171" w:rsidP="00F9002A">
      <w:pPr>
        <w:rPr>
          <w:rFonts w:ascii="Helvetica" w:hAnsi="Helvetica"/>
          <w:sz w:val="22"/>
          <w:szCs w:val="22"/>
        </w:rPr>
      </w:pPr>
    </w:p>
    <w:sectPr w:rsidR="00067171" w:rsidRPr="00AA5F0D" w:rsidSect="00BC792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0AF712" w14:textId="77777777" w:rsidR="00AA5F0D" w:rsidRDefault="00AA5F0D" w:rsidP="00F9002A">
      <w:r>
        <w:separator/>
      </w:r>
    </w:p>
  </w:endnote>
  <w:endnote w:type="continuationSeparator" w:id="0">
    <w:p w14:paraId="5425D96C" w14:textId="77777777" w:rsidR="00AA5F0D" w:rsidRDefault="00AA5F0D" w:rsidP="00F90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62D1E6" w14:textId="77777777" w:rsidR="00AA5F0D" w:rsidRDefault="00AA5F0D" w:rsidP="00F9002A">
      <w:r>
        <w:separator/>
      </w:r>
    </w:p>
  </w:footnote>
  <w:footnote w:type="continuationSeparator" w:id="0">
    <w:p w14:paraId="043011A5" w14:textId="77777777" w:rsidR="00AA5F0D" w:rsidRDefault="00AA5F0D" w:rsidP="00F9002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2E4A6D" w14:textId="77777777" w:rsidR="00AA5F0D" w:rsidRPr="00F9002A" w:rsidRDefault="00AA5F0D" w:rsidP="00F9002A">
    <w:pPr>
      <w:pStyle w:val="Header"/>
      <w:jc w:val="right"/>
      <w:rPr>
        <w:rFonts w:asciiTheme="majorHAnsi" w:hAnsiTheme="majorHAnsi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792E"/>
    <w:rsid w:val="00067171"/>
    <w:rsid w:val="00117EAB"/>
    <w:rsid w:val="001570CA"/>
    <w:rsid w:val="00171D59"/>
    <w:rsid w:val="00193AAF"/>
    <w:rsid w:val="004E27A1"/>
    <w:rsid w:val="00545830"/>
    <w:rsid w:val="005E7693"/>
    <w:rsid w:val="006306E6"/>
    <w:rsid w:val="0067134C"/>
    <w:rsid w:val="008033E1"/>
    <w:rsid w:val="008E473F"/>
    <w:rsid w:val="0093601A"/>
    <w:rsid w:val="00AA5F0D"/>
    <w:rsid w:val="00B37BF3"/>
    <w:rsid w:val="00BC792E"/>
    <w:rsid w:val="00C91632"/>
    <w:rsid w:val="00CA2FC6"/>
    <w:rsid w:val="00CD632B"/>
    <w:rsid w:val="00D741A9"/>
    <w:rsid w:val="00E02742"/>
    <w:rsid w:val="00EF3089"/>
    <w:rsid w:val="00F80684"/>
    <w:rsid w:val="00F9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AAA99F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08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08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92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92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9002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002A"/>
  </w:style>
  <w:style w:type="paragraph" w:styleId="Footer">
    <w:name w:val="footer"/>
    <w:basedOn w:val="Normal"/>
    <w:link w:val="FooterChar"/>
    <w:uiPriority w:val="99"/>
    <w:unhideWhenUsed/>
    <w:rsid w:val="00F9002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002A"/>
  </w:style>
  <w:style w:type="character" w:customStyle="1" w:styleId="Heading1Char">
    <w:name w:val="Heading 1 Char"/>
    <w:basedOn w:val="DefaultParagraphFont"/>
    <w:link w:val="Heading1"/>
    <w:uiPriority w:val="9"/>
    <w:rsid w:val="00EF308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0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3089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ubtleEmphasis">
    <w:name w:val="Subtle Emphasis"/>
    <w:basedOn w:val="DefaultParagraphFont"/>
    <w:uiPriority w:val="19"/>
    <w:qFormat/>
    <w:rsid w:val="00EF3089"/>
    <w:rPr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EF308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F30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F3089"/>
  </w:style>
  <w:style w:type="character" w:styleId="Hyperlink">
    <w:name w:val="Hyperlink"/>
    <w:basedOn w:val="DefaultParagraphFont"/>
    <w:uiPriority w:val="99"/>
    <w:unhideWhenUsed/>
    <w:rsid w:val="00193AA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08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08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92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92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9002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002A"/>
  </w:style>
  <w:style w:type="paragraph" w:styleId="Footer">
    <w:name w:val="footer"/>
    <w:basedOn w:val="Normal"/>
    <w:link w:val="FooterChar"/>
    <w:uiPriority w:val="99"/>
    <w:unhideWhenUsed/>
    <w:rsid w:val="00F9002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002A"/>
  </w:style>
  <w:style w:type="character" w:customStyle="1" w:styleId="Heading1Char">
    <w:name w:val="Heading 1 Char"/>
    <w:basedOn w:val="DefaultParagraphFont"/>
    <w:link w:val="Heading1"/>
    <w:uiPriority w:val="9"/>
    <w:rsid w:val="00EF308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0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3089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ubtleEmphasis">
    <w:name w:val="Subtle Emphasis"/>
    <w:basedOn w:val="DefaultParagraphFont"/>
    <w:uiPriority w:val="19"/>
    <w:qFormat/>
    <w:rsid w:val="00EF3089"/>
    <w:rPr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EF308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F30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F3089"/>
  </w:style>
  <w:style w:type="character" w:styleId="Hyperlink">
    <w:name w:val="Hyperlink"/>
    <w:basedOn w:val="DefaultParagraphFont"/>
    <w:uiPriority w:val="99"/>
    <w:unhideWhenUsed/>
    <w:rsid w:val="00193A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8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://arxiv.org/abs/cond-mat/0408187" TargetMode="External"/><Relationship Id="rId13" Type="http://schemas.openxmlformats.org/officeDocument/2006/relationships/hyperlink" Target="https://snap.stanford.edu/data/loc-gowalla.html" TargetMode="External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329</Words>
  <Characters>1877</Characters>
  <Application>Microsoft Macintosh Word</Application>
  <DocSecurity>0</DocSecurity>
  <Lines>15</Lines>
  <Paragraphs>4</Paragraphs>
  <ScaleCrop>false</ScaleCrop>
  <Company/>
  <LinksUpToDate>false</LinksUpToDate>
  <CharactersWithSpaces>2202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4</cp:revision>
  <dcterms:created xsi:type="dcterms:W3CDTF">2016-02-17T18:20:00Z</dcterms:created>
  <dcterms:modified xsi:type="dcterms:W3CDTF">2016-02-19T00:49:00Z</dcterms:modified>
</cp:coreProperties>
</file>