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2AC7" w:rsidRDefault="001F3153">
      <w:pPr>
        <w:spacing w:line="240" w:lineRule="auto"/>
        <w:jc w:val="center"/>
      </w:pPr>
      <w:r>
        <w:rPr>
          <w:b/>
          <w:sz w:val="26"/>
          <w:szCs w:val="26"/>
        </w:rPr>
        <w:t xml:space="preserve">EECS 445 Final Report: </w:t>
      </w:r>
    </w:p>
    <w:p w:rsidR="00EB2AC7" w:rsidRDefault="001F3153">
      <w:pPr>
        <w:spacing w:line="240" w:lineRule="auto"/>
        <w:jc w:val="center"/>
      </w:pPr>
      <w:r>
        <w:rPr>
          <w:b/>
          <w:sz w:val="26"/>
          <w:szCs w:val="26"/>
        </w:rPr>
        <w:t xml:space="preserve">AutoMixer - Exploring the Mixing Process </w:t>
      </w:r>
      <w:r w:rsidR="00841BCD">
        <w:rPr>
          <w:b/>
          <w:sz w:val="26"/>
          <w:szCs w:val="26"/>
        </w:rPr>
        <w:t>through</w:t>
      </w:r>
      <w:r>
        <w:rPr>
          <w:b/>
          <w:sz w:val="26"/>
          <w:szCs w:val="26"/>
        </w:rPr>
        <w:t xml:space="preserve"> Machine Learning</w:t>
      </w:r>
    </w:p>
    <w:p w:rsidR="00EB2AC7" w:rsidRDefault="00EB2AC7">
      <w:pPr>
        <w:spacing w:line="240" w:lineRule="auto"/>
        <w:jc w:val="center"/>
      </w:pPr>
    </w:p>
    <w:p w:rsidR="00EB2AC7" w:rsidRDefault="00EB2AC7">
      <w:pPr>
        <w:pBdr>
          <w:top w:val="single" w:sz="4" w:space="1" w:color="auto"/>
        </w:pBdr>
      </w:pPr>
    </w:p>
    <w:p w:rsidR="00EB2AC7" w:rsidRDefault="00EB2AC7">
      <w:pPr>
        <w:spacing w:line="240" w:lineRule="auto"/>
        <w:jc w:val="center"/>
      </w:pPr>
    </w:p>
    <w:p w:rsidR="00EB2AC7" w:rsidRDefault="00EB2AC7">
      <w:pPr>
        <w:spacing w:line="240" w:lineRule="auto"/>
        <w:jc w:val="center"/>
      </w:pPr>
    </w:p>
    <w:p w:rsidR="00EB2AC7" w:rsidRDefault="001F3153">
      <w:pPr>
        <w:spacing w:line="240" w:lineRule="auto"/>
        <w:jc w:val="center"/>
      </w:pPr>
      <w:r>
        <w:rPr>
          <w:b/>
        </w:rPr>
        <w:t>Authors</w:t>
      </w:r>
    </w:p>
    <w:p w:rsidR="00EB2AC7" w:rsidRDefault="001F3153">
      <w:pPr>
        <w:spacing w:line="240" w:lineRule="auto"/>
        <w:jc w:val="center"/>
      </w:pPr>
      <w:r>
        <w:t xml:space="preserve">Loren Wang, Jing Sun, John Bell, </w:t>
      </w:r>
      <w:proofErr w:type="spellStart"/>
      <w:r>
        <w:t>Jianqing</w:t>
      </w:r>
      <w:proofErr w:type="spellEnd"/>
      <w:r>
        <w:t xml:space="preserve"> Huang, </w:t>
      </w:r>
      <w:proofErr w:type="spellStart"/>
      <w:r>
        <w:t>Shuang</w:t>
      </w:r>
      <w:proofErr w:type="spellEnd"/>
      <w:r>
        <w:t xml:space="preserve"> Guan</w:t>
      </w:r>
    </w:p>
    <w:p w:rsidR="00EB2AC7" w:rsidRDefault="001F3153">
      <w:pPr>
        <w:spacing w:line="240" w:lineRule="auto"/>
        <w:ind w:left="1440" w:firstLine="720"/>
      </w:pPr>
      <w:hyperlink r:id="rId5">
        <w:r>
          <w:rPr>
            <w:color w:val="1155CC"/>
            <w:u w:val="single"/>
          </w:rPr>
          <w:t>{wloren, jings, johnlb, jianhuan, shuangg}@umich.edu</w:t>
        </w:r>
      </w:hyperlink>
    </w:p>
    <w:p w:rsidR="00EB2AC7" w:rsidRDefault="00EB2AC7">
      <w:pPr>
        <w:spacing w:line="240" w:lineRule="auto"/>
      </w:pPr>
    </w:p>
    <w:p w:rsidR="00EB2AC7" w:rsidRDefault="00EB2AC7">
      <w:pPr>
        <w:numPr>
          <w:ilvl w:val="0"/>
          <w:numId w:val="2"/>
        </w:numPr>
        <w:spacing w:line="240" w:lineRule="auto"/>
        <w:ind w:left="2160" w:hanging="360"/>
        <w:contextualSpacing/>
      </w:pPr>
    </w:p>
    <w:p w:rsidR="00EB2AC7" w:rsidRDefault="001F3153">
      <w:pPr>
        <w:spacing w:line="240" w:lineRule="auto"/>
        <w:jc w:val="center"/>
      </w:pPr>
      <w:r>
        <w:rPr>
          <w:b/>
          <w:sz w:val="24"/>
          <w:szCs w:val="24"/>
        </w:rPr>
        <w:t xml:space="preserve">Abstract </w:t>
      </w:r>
    </w:p>
    <w:p w:rsidR="00EB2AC7" w:rsidRDefault="001F3153">
      <w:pPr>
        <w:spacing w:line="240" w:lineRule="auto"/>
        <w:ind w:left="720" w:right="720"/>
      </w:pPr>
      <w:r>
        <w:rPr>
          <w:rFonts w:ascii="Times New Roman" w:eastAsia="Times New Roman" w:hAnsi="Times New Roman" w:cs="Times New Roman"/>
          <w:sz w:val="24"/>
          <w:szCs w:val="24"/>
          <w:u w:val="single"/>
        </w:rPr>
        <w:t>We propose a system to automate the more common components of the mixing process. By learning common dynamic range compression and EQ settings used to build typical mixes, they can be applied</w:t>
      </w:r>
      <w:r>
        <w:rPr>
          <w:rFonts w:ascii="Times New Roman" w:eastAsia="Times New Roman" w:hAnsi="Times New Roman" w:cs="Times New Roman"/>
          <w:sz w:val="24"/>
          <w:szCs w:val="24"/>
          <w:u w:val="single"/>
        </w:rPr>
        <w:t xml:space="preserve"> automatically and more of the mix engineer’s time can be spent on more substantive, creative elements of a mix.</w:t>
      </w:r>
    </w:p>
    <w:p w:rsidR="00EB2AC7" w:rsidRDefault="00EB2AC7">
      <w:pPr>
        <w:spacing w:line="240" w:lineRule="auto"/>
      </w:pPr>
    </w:p>
    <w:p w:rsidR="00EB2AC7" w:rsidRDefault="00EB2AC7">
      <w:pPr>
        <w:spacing w:line="240" w:lineRule="auto"/>
      </w:pPr>
    </w:p>
    <w:p w:rsidR="00EB2AC7" w:rsidRDefault="001F3153">
      <w:pPr>
        <w:spacing w:line="240" w:lineRule="auto"/>
      </w:pPr>
      <w:r>
        <w:rPr>
          <w:b/>
        </w:rPr>
        <w:t>Section 1. Introduction:</w:t>
      </w:r>
    </w:p>
    <w:p w:rsidR="00EB2AC7" w:rsidRDefault="00EB2AC7">
      <w:pPr>
        <w:spacing w:line="240" w:lineRule="auto"/>
      </w:pPr>
    </w:p>
    <w:p w:rsidR="00EB2AC7" w:rsidRDefault="001F3153">
      <w:pPr>
        <w:widowControl w:val="0"/>
        <w:spacing w:line="240" w:lineRule="auto"/>
        <w:ind w:firstLine="720"/>
      </w:pPr>
      <w:r>
        <w:rPr>
          <w:rFonts w:ascii="Times New Roman" w:eastAsia="Times New Roman" w:hAnsi="Times New Roman" w:cs="Times New Roman"/>
          <w:sz w:val="24"/>
          <w:szCs w:val="24"/>
        </w:rPr>
        <w:t>Music is a very popular form of entertainment in our lives, and people have been trying to improve the way we enjoy</w:t>
      </w:r>
      <w:r>
        <w:rPr>
          <w:rFonts w:ascii="Times New Roman" w:eastAsia="Times New Roman" w:hAnsi="Times New Roman" w:cs="Times New Roman"/>
          <w:sz w:val="24"/>
          <w:szCs w:val="24"/>
        </w:rPr>
        <w:t xml:space="preserve"> music for years. Professional DJ’s and audio engineers have the ability to change and shape music to comply with personal taste. However, the average person has little to no experience in the field, yet would like to have the ability to mix music in their</w:t>
      </w:r>
      <w:r>
        <w:rPr>
          <w:rFonts w:ascii="Times New Roman" w:eastAsia="Times New Roman" w:hAnsi="Times New Roman" w:cs="Times New Roman"/>
          <w:sz w:val="24"/>
          <w:szCs w:val="24"/>
        </w:rPr>
        <w:t xml:space="preserve"> own unique way. Our group’s main focus in this project is to explore the mixing process using machine learning methods. In general, we are trying to use examples of professional audio recordings to train an algorithm to mix music in a similar way. This wi</w:t>
      </w:r>
      <w:r>
        <w:rPr>
          <w:rFonts w:ascii="Times New Roman" w:eastAsia="Times New Roman" w:hAnsi="Times New Roman" w:cs="Times New Roman"/>
          <w:sz w:val="24"/>
          <w:szCs w:val="24"/>
        </w:rPr>
        <w:t xml:space="preserve">ll allow us to create a program that can mix music similar to a professional. Solving this issue will bring about two main benefits. Firstly, the user will be able to listen to all their songs just the way they like it. </w:t>
      </w:r>
      <w:r>
        <w:rPr>
          <w:rFonts w:ascii="Times New Roman" w:eastAsia="Times New Roman" w:hAnsi="Times New Roman" w:cs="Times New Roman"/>
          <w:sz w:val="24"/>
          <w:szCs w:val="24"/>
          <w:u w:val="single"/>
        </w:rPr>
        <w:t>Secondly, it will introduce a lot of</w:t>
      </w:r>
      <w:r>
        <w:rPr>
          <w:rFonts w:ascii="Times New Roman" w:eastAsia="Times New Roman" w:hAnsi="Times New Roman" w:cs="Times New Roman"/>
          <w:sz w:val="24"/>
          <w:szCs w:val="24"/>
          <w:u w:val="single"/>
        </w:rPr>
        <w:t xml:space="preserve"> new music into the field, which people worldwide will be able to enjoy.</w:t>
      </w:r>
    </w:p>
    <w:p w:rsidR="00EB2AC7" w:rsidRDefault="00EB2AC7">
      <w:pPr>
        <w:spacing w:line="240" w:lineRule="auto"/>
      </w:pPr>
    </w:p>
    <w:p w:rsidR="00EB2AC7" w:rsidRDefault="001F3153">
      <w:pPr>
        <w:spacing w:line="240" w:lineRule="auto"/>
        <w:ind w:firstLine="720"/>
      </w:pPr>
      <w:r>
        <w:rPr>
          <w:rFonts w:ascii="Times New Roman" w:eastAsia="Times New Roman" w:hAnsi="Times New Roman" w:cs="Times New Roman"/>
          <w:sz w:val="24"/>
          <w:szCs w:val="24"/>
        </w:rPr>
        <w:t>When creating a recording, individual tracks are first recorded separately. Later, those tracks are manipulated with different processing elements (i.e. dynamic range compression, EQ, reverb, etc.) and combined into 2 tracks which are played back on stereo</w:t>
      </w:r>
      <w:r>
        <w:rPr>
          <w:rFonts w:ascii="Times New Roman" w:eastAsia="Times New Roman" w:hAnsi="Times New Roman" w:cs="Times New Roman"/>
          <w:sz w:val="24"/>
          <w:szCs w:val="24"/>
        </w:rPr>
        <w:t xml:space="preserve"> speakers. This process is called mixing.</w:t>
      </w:r>
    </w:p>
    <w:p w:rsidR="00EB2AC7" w:rsidRDefault="00EB2AC7">
      <w:pPr>
        <w:spacing w:line="240" w:lineRule="auto"/>
      </w:pPr>
    </w:p>
    <w:p w:rsidR="00EB2AC7" w:rsidRDefault="001F3153">
      <w:pPr>
        <w:spacing w:line="240" w:lineRule="auto"/>
        <w:ind w:firstLine="720"/>
      </w:pPr>
      <w:r>
        <w:rPr>
          <w:rFonts w:ascii="Times New Roman" w:eastAsia="Times New Roman" w:hAnsi="Times New Roman" w:cs="Times New Roman"/>
          <w:sz w:val="24"/>
          <w:szCs w:val="24"/>
        </w:rPr>
        <w:t>Many of these processing elements can be described as multiplying a track by either some time-dependent or frequency-dependent coefficient.</w:t>
      </w:r>
      <w:r>
        <w:rPr>
          <w:rFonts w:ascii="Times New Roman" w:eastAsia="Times New Roman" w:hAnsi="Times New Roman" w:cs="Times New Roman"/>
          <w:sz w:val="24"/>
          <w:szCs w:val="24"/>
          <w:u w:val="single"/>
        </w:rPr>
        <w:t xml:space="preserve"> However, the exact values of these coefficients are not directly known. T</w:t>
      </w:r>
      <w:r>
        <w:rPr>
          <w:rFonts w:ascii="Times New Roman" w:eastAsia="Times New Roman" w:hAnsi="Times New Roman" w:cs="Times New Roman"/>
          <w:sz w:val="24"/>
          <w:szCs w:val="24"/>
          <w:u w:val="single"/>
        </w:rPr>
        <w:t>he first task is to discover these sets of coefficients by comparing the original tracks with the final, mixed version. These coefficients are known as “ground truth coefficients”.</w:t>
      </w:r>
      <w:r w:rsidR="00841BC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Once the “ground truth” coefficients are known, a linear (or nonlinear) syst</w:t>
      </w:r>
      <w:r>
        <w:rPr>
          <w:rFonts w:ascii="Times New Roman" w:eastAsia="Times New Roman" w:hAnsi="Times New Roman" w:cs="Times New Roman"/>
          <w:sz w:val="24"/>
          <w:szCs w:val="24"/>
          <w:u w:val="single"/>
        </w:rPr>
        <w:t>em should be created that can produce a set of coefficient values close to the ground truth values given the same input data. With accurate predicted coefficients, the trained system can automatically mix any new set of tracks.</w:t>
      </w:r>
    </w:p>
    <w:p w:rsidR="00EB2AC7" w:rsidRDefault="00EB2AC7">
      <w:pPr>
        <w:spacing w:line="240" w:lineRule="auto"/>
      </w:pPr>
    </w:p>
    <w:p w:rsidR="00EB2AC7" w:rsidRDefault="00EB2AC7">
      <w:pPr>
        <w:spacing w:line="240" w:lineRule="auto"/>
      </w:pPr>
    </w:p>
    <w:p w:rsidR="00EB2AC7" w:rsidRDefault="001F3153">
      <w:pPr>
        <w:spacing w:line="240" w:lineRule="auto"/>
      </w:pPr>
      <w:r>
        <w:rPr>
          <w:b/>
        </w:rPr>
        <w:t>Section 2. Related work:</w:t>
      </w:r>
    </w:p>
    <w:p w:rsidR="00EB2AC7" w:rsidRDefault="001F3153">
      <w:pPr>
        <w:widowControl w:val="0"/>
        <w:spacing w:line="240" w:lineRule="auto"/>
      </w:pPr>
      <w:r>
        <w:rPr>
          <w:rFonts w:ascii="Times New Roman" w:eastAsia="Times New Roman" w:hAnsi="Times New Roman" w:cs="Times New Roman"/>
          <w:sz w:val="24"/>
          <w:szCs w:val="24"/>
        </w:rPr>
        <w:lastRenderedPageBreak/>
        <w:t>T</w:t>
      </w:r>
      <w:r>
        <w:rPr>
          <w:rFonts w:ascii="Times New Roman" w:eastAsia="Times New Roman" w:hAnsi="Times New Roman" w:cs="Times New Roman"/>
          <w:sz w:val="24"/>
          <w:szCs w:val="24"/>
        </w:rPr>
        <w:t>here are currently only a few attempts to create an automated mixing algorithm. The most prominent of which, conducted by Scott at Drexel University in 2011, uses a system based on a structured audio framework. Their method works in the frequency domain (u</w:t>
      </w:r>
      <w:r>
        <w:rPr>
          <w:rFonts w:ascii="Times New Roman" w:eastAsia="Times New Roman" w:hAnsi="Times New Roman" w:cs="Times New Roman"/>
          <w:sz w:val="24"/>
          <w:szCs w:val="24"/>
        </w:rPr>
        <w:t>sing STFT (Short Time Fourier Transform)) to find the mixing coefficients. This method, however, results in poor time resolution and the result is very noisy, which t</w:t>
      </w:r>
      <w:r w:rsidR="00933134">
        <w:rPr>
          <w:rFonts w:ascii="Times New Roman" w:eastAsia="Times New Roman" w:hAnsi="Times New Roman" w:cs="Times New Roman"/>
          <w:sz w:val="24"/>
          <w:szCs w:val="24"/>
        </w:rPr>
        <w:t>hey artificially smooth with a K</w:t>
      </w:r>
      <w:r>
        <w:rPr>
          <w:rFonts w:ascii="Times New Roman" w:eastAsia="Times New Roman" w:hAnsi="Times New Roman" w:cs="Times New Roman"/>
          <w:sz w:val="24"/>
          <w:szCs w:val="24"/>
        </w:rPr>
        <w:t>alman filter. From there, they train a dynamical system to</w:t>
      </w:r>
      <w:r>
        <w:rPr>
          <w:rFonts w:ascii="Times New Roman" w:eastAsia="Times New Roman" w:hAnsi="Times New Roman" w:cs="Times New Roman"/>
          <w:sz w:val="24"/>
          <w:szCs w:val="24"/>
        </w:rPr>
        <w:t xml:space="preserve"> generate the coefficients.</w:t>
      </w:r>
    </w:p>
    <w:p w:rsidR="00EB2AC7" w:rsidRDefault="00EB2AC7">
      <w:pPr>
        <w:widowControl w:val="0"/>
        <w:spacing w:line="240" w:lineRule="auto"/>
      </w:pPr>
    </w:p>
    <w:p w:rsidR="00EB2AC7" w:rsidRDefault="001F3153">
      <w:pPr>
        <w:widowControl w:val="0"/>
        <w:spacing w:line="240" w:lineRule="auto"/>
      </w:pPr>
      <w:r>
        <w:rPr>
          <w:rFonts w:ascii="Times New Roman" w:eastAsia="Times New Roman" w:hAnsi="Times New Roman" w:cs="Times New Roman"/>
          <w:sz w:val="24"/>
          <w:szCs w:val="24"/>
        </w:rPr>
        <w:t>We aim to use a similar approac</w:t>
      </w:r>
      <w:r w:rsidR="00841BCD">
        <w:rPr>
          <w:rFonts w:ascii="Times New Roman" w:eastAsia="Times New Roman" w:hAnsi="Times New Roman" w:cs="Times New Roman"/>
          <w:sz w:val="24"/>
          <w:szCs w:val="24"/>
        </w:rPr>
        <w:t>h (find coefficients, train dynamical</w:t>
      </w:r>
      <w:r>
        <w:rPr>
          <w:rFonts w:ascii="Times New Roman" w:eastAsia="Times New Roman" w:hAnsi="Times New Roman" w:cs="Times New Roman"/>
          <w:sz w:val="24"/>
          <w:szCs w:val="24"/>
        </w:rPr>
        <w:t xml:space="preserve"> system), but will improve on it by recognizing that most audio processing is not simultaneously time and frequency dependent. By treating each domain separately, w</w:t>
      </w:r>
      <w:r>
        <w:rPr>
          <w:rFonts w:ascii="Times New Roman" w:eastAsia="Times New Roman" w:hAnsi="Times New Roman" w:cs="Times New Roman"/>
          <w:sz w:val="24"/>
          <w:szCs w:val="24"/>
        </w:rPr>
        <w:t>e can get significantly better r</w:t>
      </w:r>
      <w:r w:rsidR="00841BCD">
        <w:rPr>
          <w:rFonts w:ascii="Times New Roman" w:eastAsia="Times New Roman" w:hAnsi="Times New Roman" w:cs="Times New Roman"/>
          <w:sz w:val="24"/>
          <w:szCs w:val="24"/>
        </w:rPr>
        <w:t>esolution in both and obtain more</w:t>
      </w:r>
      <w:r>
        <w:rPr>
          <w:rFonts w:ascii="Times New Roman" w:eastAsia="Times New Roman" w:hAnsi="Times New Roman" w:cs="Times New Roman"/>
          <w:sz w:val="24"/>
          <w:szCs w:val="24"/>
        </w:rPr>
        <w:t xml:space="preserve"> robust results.</w:t>
      </w:r>
      <w:r w:rsidR="002E3034">
        <w:rPr>
          <w:rFonts w:ascii="Times New Roman" w:eastAsia="Times New Roman" w:hAnsi="Times New Roman" w:cs="Times New Roman"/>
          <w:sz w:val="24"/>
          <w:szCs w:val="24"/>
        </w:rPr>
        <w:t xml:space="preserve"> Our approach also adds validation methods to the project. These validation methods can be used to determine how closely we match the actual result, and allow us to tune our hyper parameters.</w:t>
      </w:r>
    </w:p>
    <w:p w:rsidR="00EB2AC7" w:rsidRDefault="00EB2AC7">
      <w:pPr>
        <w:spacing w:line="240" w:lineRule="auto"/>
      </w:pPr>
    </w:p>
    <w:p w:rsidR="00EB2AC7" w:rsidRDefault="001F3153">
      <w:pPr>
        <w:spacing w:line="240" w:lineRule="auto"/>
      </w:pPr>
      <w:r>
        <w:rPr>
          <w:b/>
        </w:rPr>
        <w:t>Section 3. Proposed method:</w:t>
      </w:r>
    </w:p>
    <w:p w:rsidR="00EB2AC7" w:rsidRDefault="001F3153">
      <w:pPr>
        <w:spacing w:line="240" w:lineRule="auto"/>
      </w:pPr>
      <w:r>
        <w:rPr>
          <w:b/>
        </w:rPr>
        <w:tab/>
      </w:r>
      <w:r>
        <w:rPr>
          <w:b/>
        </w:rPr>
        <w:tab/>
      </w:r>
      <w:r>
        <w:rPr>
          <w:b/>
        </w:rPr>
        <w:tab/>
      </w:r>
      <w:r>
        <w:rPr>
          <w:b/>
        </w:rPr>
        <w:tab/>
      </w:r>
    </w:p>
    <w:p w:rsidR="00EB2AC7" w:rsidRDefault="001F3153">
      <w:pPr>
        <w:spacing w:line="240" w:lineRule="auto"/>
      </w:pPr>
      <w:proofErr w:type="gramStart"/>
      <w:r>
        <w:rPr>
          <w:b/>
        </w:rPr>
        <w:t>3.1  Learning</w:t>
      </w:r>
      <w:proofErr w:type="gramEnd"/>
      <w:r>
        <w:rPr>
          <w:b/>
        </w:rPr>
        <w:t xml:space="preserve"> Time Domain - Compression</w:t>
      </w:r>
    </w:p>
    <w:p w:rsidR="00EB2AC7" w:rsidRDefault="001F3153">
      <w:pPr>
        <w:spacing w:line="240" w:lineRule="auto"/>
      </w:pPr>
      <w:r>
        <w:rPr>
          <w:rFonts w:ascii="Times New Roman" w:eastAsia="Times New Roman" w:hAnsi="Times New Roman" w:cs="Times New Roman"/>
          <w:sz w:val="24"/>
          <w:szCs w:val="24"/>
        </w:rPr>
        <w:t>To find the ground truth mixing coefficients, we first define an RMS transform--where the result x_</w:t>
      </w:r>
      <w:proofErr w:type="gramStart"/>
      <w:r>
        <w:rPr>
          <w:rFonts w:ascii="Times New Roman" w:eastAsia="Times New Roman" w:hAnsi="Times New Roman" w:cs="Times New Roman"/>
          <w:sz w:val="24"/>
          <w:szCs w:val="24"/>
        </w:rPr>
        <w:t>rm</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n) at any s</w:t>
      </w:r>
      <w:r>
        <w:rPr>
          <w:rFonts w:ascii="Times New Roman" w:eastAsia="Times New Roman" w:hAnsi="Times New Roman" w:cs="Times New Roman"/>
          <w:sz w:val="24"/>
          <w:szCs w:val="24"/>
        </w:rPr>
        <w:t>ample</w:t>
      </w:r>
      <w:r>
        <w:rPr>
          <w:rFonts w:ascii="Times New Roman" w:eastAsia="Times New Roman" w:hAnsi="Times New Roman" w:cs="Times New Roman"/>
          <w:sz w:val="24"/>
          <w:szCs w:val="24"/>
        </w:rPr>
        <w:t xml:space="preserve"> n is the Root-Mean-Squared of the previous m samples of the original signal, x(n). That is, x_</w:t>
      </w:r>
      <w:proofErr w:type="gramStart"/>
      <w:r>
        <w:rPr>
          <w:rFonts w:ascii="Times New Roman" w:eastAsia="Times New Roman" w:hAnsi="Times New Roman" w:cs="Times New Roman"/>
          <w:sz w:val="24"/>
          <w:szCs w:val="24"/>
        </w:rPr>
        <w:t>rms(</w:t>
      </w:r>
      <w:proofErr w:type="gramEnd"/>
      <w:r>
        <w:rPr>
          <w:rFonts w:ascii="Times New Roman" w:eastAsia="Times New Roman" w:hAnsi="Times New Roman" w:cs="Times New Roman"/>
          <w:sz w:val="24"/>
          <w:szCs w:val="24"/>
        </w:rPr>
        <w:t>n) = RMS( w(tau - n).*x(tau) ), where w is a rectangular window of width m.</w:t>
      </w:r>
      <w:r w:rsidR="00E53FA5">
        <w:rPr>
          <w:rFonts w:ascii="Times New Roman" w:eastAsia="Times New Roman" w:hAnsi="Times New Roman" w:cs="Times New Roman"/>
          <w:sz w:val="24"/>
          <w:szCs w:val="24"/>
        </w:rPr>
        <w:t xml:space="preserve"> The larger tau is, the smo</w:t>
      </w:r>
      <w:r w:rsidR="00991D4A">
        <w:rPr>
          <w:rFonts w:ascii="Times New Roman" w:eastAsia="Times New Roman" w:hAnsi="Times New Roman" w:cs="Times New Roman"/>
          <w:sz w:val="24"/>
          <w:szCs w:val="24"/>
        </w:rPr>
        <w:t>other of a curve we will obtain.</w:t>
      </w:r>
      <w:r w:rsidR="00B64742">
        <w:rPr>
          <w:rFonts w:ascii="Times New Roman" w:eastAsia="Times New Roman" w:hAnsi="Times New Roman" w:cs="Times New Roman"/>
          <w:sz w:val="24"/>
          <w:szCs w:val="24"/>
        </w:rPr>
        <w:t xml:space="preserve"> This is RMS transformation is applied to every track in the song, allowing us to end with an RMS transform for every instrument (x1_rms, x2_rms, etc.).</w:t>
      </w:r>
    </w:p>
    <w:p w:rsidR="00EB2AC7" w:rsidRDefault="00EB2AC7">
      <w:pPr>
        <w:spacing w:line="240" w:lineRule="auto"/>
      </w:pPr>
    </w:p>
    <w:p w:rsidR="00EB2AC7" w:rsidRDefault="001F3153">
      <w:pPr>
        <w:spacing w:line="240" w:lineRule="auto"/>
      </w:pPr>
      <w:r>
        <w:rPr>
          <w:rFonts w:ascii="Times New Roman" w:eastAsia="Times New Roman" w:hAnsi="Times New Roman" w:cs="Times New Roman"/>
          <w:sz w:val="24"/>
          <w:szCs w:val="24"/>
        </w:rPr>
        <w:t>This RMS signal guards against small timing misalignment betwe</w:t>
      </w:r>
      <w:r>
        <w:rPr>
          <w:rFonts w:ascii="Times New Roman" w:eastAsia="Times New Roman" w:hAnsi="Times New Roman" w:cs="Times New Roman"/>
          <w:sz w:val="24"/>
          <w:szCs w:val="24"/>
        </w:rPr>
        <w:t xml:space="preserve">en the tracks and makes the result more robust in the presence of noise or secondary modifications made in the mixing process (extra reverb added, for example). Assuming the tracks are uncorrelated, we can say that, on average, a1*x1_rms + a2*x2_rms + … = </w:t>
      </w:r>
      <w:proofErr w:type="spellStart"/>
      <w:r>
        <w:rPr>
          <w:rFonts w:ascii="Times New Roman" w:eastAsia="Times New Roman" w:hAnsi="Times New Roman" w:cs="Times New Roman"/>
          <w:sz w:val="24"/>
          <w:szCs w:val="24"/>
        </w:rPr>
        <w:t>t_rms</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t</w:t>
      </w:r>
      <w:r w:rsidR="000572A2">
        <w:rPr>
          <w:rFonts w:ascii="Times New Roman" w:eastAsia="Times New Roman" w:hAnsi="Times New Roman" w:cs="Times New Roman"/>
          <w:sz w:val="24"/>
          <w:szCs w:val="24"/>
        </w:rPr>
        <w:t>_rms</w:t>
      </w:r>
      <w:proofErr w:type="spellEnd"/>
      <w:r>
        <w:rPr>
          <w:rFonts w:ascii="Times New Roman" w:eastAsia="Times New Roman" w:hAnsi="Times New Roman" w:cs="Times New Roman"/>
          <w:sz w:val="24"/>
          <w:szCs w:val="24"/>
        </w:rPr>
        <w:t xml:space="preserve"> is the </w:t>
      </w:r>
      <w:r w:rsidR="000572A2">
        <w:rPr>
          <w:rFonts w:ascii="Times New Roman" w:eastAsia="Times New Roman" w:hAnsi="Times New Roman" w:cs="Times New Roman"/>
          <w:sz w:val="24"/>
          <w:szCs w:val="24"/>
        </w:rPr>
        <w:t xml:space="preserve">RMS of the </w:t>
      </w:r>
      <w:r>
        <w:rPr>
          <w:rFonts w:ascii="Times New Roman" w:eastAsia="Times New Roman" w:hAnsi="Times New Roman" w:cs="Times New Roman"/>
          <w:sz w:val="24"/>
          <w:szCs w:val="24"/>
        </w:rPr>
        <w:t>mixed example</w:t>
      </w:r>
      <w:r w:rsidR="00E53FA5">
        <w:rPr>
          <w:rFonts w:ascii="Times New Roman" w:eastAsia="Times New Roman" w:hAnsi="Times New Roman" w:cs="Times New Roman"/>
          <w:sz w:val="24"/>
          <w:szCs w:val="24"/>
        </w:rPr>
        <w:t>, a1</w:t>
      </w:r>
      <w:r w:rsidR="00071F06">
        <w:rPr>
          <w:rFonts w:ascii="Times New Roman" w:eastAsia="Times New Roman" w:hAnsi="Times New Roman" w:cs="Times New Roman"/>
          <w:sz w:val="24"/>
          <w:szCs w:val="24"/>
        </w:rPr>
        <w:t xml:space="preserve"> and x1_rms</w:t>
      </w:r>
      <w:r w:rsidR="00E53FA5">
        <w:rPr>
          <w:rFonts w:ascii="Times New Roman" w:eastAsia="Times New Roman" w:hAnsi="Times New Roman" w:cs="Times New Roman"/>
          <w:sz w:val="24"/>
          <w:szCs w:val="24"/>
        </w:rPr>
        <w:t xml:space="preserve"> is the gain </w:t>
      </w:r>
      <w:r w:rsidR="000572A2">
        <w:rPr>
          <w:rFonts w:ascii="Times New Roman" w:eastAsia="Times New Roman" w:hAnsi="Times New Roman" w:cs="Times New Roman"/>
          <w:sz w:val="24"/>
          <w:szCs w:val="24"/>
        </w:rPr>
        <w:t>and RMS</w:t>
      </w:r>
      <w:r w:rsidR="00071F06">
        <w:rPr>
          <w:rFonts w:ascii="Times New Roman" w:eastAsia="Times New Roman" w:hAnsi="Times New Roman" w:cs="Times New Roman"/>
          <w:sz w:val="24"/>
          <w:szCs w:val="24"/>
        </w:rPr>
        <w:t xml:space="preserve"> of the first signal</w:t>
      </w:r>
      <w:r>
        <w:rPr>
          <w:rFonts w:ascii="Times New Roman" w:eastAsia="Times New Roman" w:hAnsi="Times New Roman" w:cs="Times New Roman"/>
          <w:sz w:val="24"/>
          <w:szCs w:val="24"/>
        </w:rPr>
        <w:t xml:space="preserve">). Since a </w:t>
      </w:r>
      <w:r w:rsidR="00BC2C75">
        <w:rPr>
          <w:rFonts w:ascii="Times New Roman" w:eastAsia="Times New Roman" w:hAnsi="Times New Roman" w:cs="Times New Roman"/>
          <w:sz w:val="24"/>
          <w:szCs w:val="24"/>
        </w:rPr>
        <w:t>is generally time-varying, we use</w:t>
      </w:r>
      <w:r>
        <w:rPr>
          <w:rFonts w:ascii="Times New Roman" w:eastAsia="Times New Roman" w:hAnsi="Times New Roman" w:cs="Times New Roman"/>
          <w:sz w:val="24"/>
          <w:szCs w:val="24"/>
        </w:rPr>
        <w:t xml:space="preserve"> locally weighted linear regression </w:t>
      </w:r>
      <w:r w:rsidR="00BC2C75">
        <w:rPr>
          <w:rFonts w:ascii="Times New Roman" w:eastAsia="Times New Roman" w:hAnsi="Times New Roman" w:cs="Times New Roman"/>
          <w:sz w:val="24"/>
          <w:szCs w:val="24"/>
        </w:rPr>
        <w:t xml:space="preserve">instead of basic linear regression </w:t>
      </w:r>
      <w:r>
        <w:rPr>
          <w:rFonts w:ascii="Times New Roman" w:eastAsia="Times New Roman" w:hAnsi="Times New Roman" w:cs="Times New Roman"/>
          <w:sz w:val="24"/>
          <w:szCs w:val="24"/>
        </w:rPr>
        <w:t xml:space="preserve">to find </w:t>
      </w:r>
      <w:proofErr w:type="gramStart"/>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r w:rsidR="00BC2C75">
        <w:rPr>
          <w:rFonts w:ascii="Times New Roman" w:eastAsia="Times New Roman" w:hAnsi="Times New Roman" w:cs="Times New Roman"/>
          <w:sz w:val="24"/>
          <w:szCs w:val="24"/>
        </w:rPr>
        <w:t>. We sample both the mixed and original</w:t>
      </w:r>
      <w:r w:rsidR="00B64742">
        <w:rPr>
          <w:rFonts w:ascii="Times New Roman" w:eastAsia="Times New Roman" w:hAnsi="Times New Roman" w:cs="Times New Roman"/>
          <w:sz w:val="24"/>
          <w:szCs w:val="24"/>
        </w:rPr>
        <w:t xml:space="preserve"> version of each</w:t>
      </w:r>
      <w:r w:rsidR="00BC2C75">
        <w:rPr>
          <w:rFonts w:ascii="Times New Roman" w:eastAsia="Times New Roman" w:hAnsi="Times New Roman" w:cs="Times New Roman"/>
          <w:sz w:val="24"/>
          <w:szCs w:val="24"/>
        </w:rPr>
        <w:t xml:space="preserve"> track </w:t>
      </w:r>
      <w:r>
        <w:rPr>
          <w:rFonts w:ascii="Times New Roman" w:eastAsia="Times New Roman" w:hAnsi="Times New Roman" w:cs="Times New Roman"/>
          <w:sz w:val="24"/>
          <w:szCs w:val="24"/>
        </w:rPr>
        <w:t>at regular intervals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E53FA5">
        <w:rPr>
          <w:rFonts w:ascii="Times New Roman" w:eastAsia="Times New Roman" w:hAnsi="Times New Roman" w:cs="Times New Roman"/>
          <w:sz w:val="24"/>
          <w:szCs w:val="24"/>
        </w:rPr>
        <w:t>interpolate between each result, shown below in Figure 1</w:t>
      </w:r>
      <w:r w:rsidR="00071F06">
        <w:rPr>
          <w:rFonts w:ascii="Times New Roman" w:eastAsia="Times New Roman" w:hAnsi="Times New Roman" w:cs="Times New Roman"/>
          <w:sz w:val="24"/>
          <w:szCs w:val="24"/>
        </w:rPr>
        <w:t xml:space="preserve">. </w:t>
      </w:r>
    </w:p>
    <w:p w:rsidR="00EB2AC7" w:rsidRDefault="00EB2AC7">
      <w:pPr>
        <w:spacing w:line="240" w:lineRule="auto"/>
      </w:pPr>
    </w:p>
    <w:p w:rsidR="00EB2AC7" w:rsidRDefault="002E3034">
      <w:pPr>
        <w:spacing w:line="240" w:lineRule="auto"/>
        <w:jc w:val="center"/>
      </w:pPr>
      <w:r>
        <w:rPr>
          <w:noProof/>
        </w:rPr>
        <w:lastRenderedPageBreak/>
        <mc:AlternateContent>
          <mc:Choice Requires="wps">
            <w:drawing>
              <wp:anchor distT="0" distB="0" distL="114300" distR="114300" simplePos="0" relativeHeight="251644928" behindDoc="0" locked="0" layoutInCell="1" allowOverlap="1" wp14:anchorId="6B477E29" wp14:editId="30BFD405">
                <wp:simplePos x="0" y="0"/>
                <wp:positionH relativeFrom="column">
                  <wp:posOffset>66675</wp:posOffset>
                </wp:positionH>
                <wp:positionV relativeFrom="paragraph">
                  <wp:posOffset>3314700</wp:posOffset>
                </wp:positionV>
                <wp:extent cx="3981450" cy="24765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9814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1D4A" w:rsidRDefault="00071F06">
                            <w:r>
                              <w:t>Fig 1. Summing Gains in Tracks 1 and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477E29" id="_x0000_t202" coordsize="21600,21600" o:spt="202" path="m,l,21600r21600,l21600,xe">
                <v:stroke joinstyle="miter"/>
                <v:path gradientshapeok="t" o:connecttype="rect"/>
              </v:shapetype>
              <v:shape id="Text Box 7" o:spid="_x0000_s1026" type="#_x0000_t202" style="position:absolute;left:0;text-align:left;margin-left:5.25pt;margin-top:261pt;width:313.5pt;height:19.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" fillcolor="white [3201]" stroked="f" strokeweight=".5pt">
                <v:textbox>
                  <w:txbxContent>
                    <w:p w:rsidR="00991D4A" w:rsidRDefault="00071F06">
                      <w:r>
                        <w:t>Fig 1. Summing Gains in Tracks 1 and 2</w:t>
                      </w:r>
                    </w:p>
                  </w:txbxContent>
                </v:textbox>
                <w10:wrap type="topAndBottom"/>
              </v:shape>
            </w:pict>
          </mc:Fallback>
        </mc:AlternateContent>
      </w:r>
      <w:r w:rsidR="001F3153">
        <w:rPr>
          <w:noProof/>
        </w:rPr>
        <w:drawing>
          <wp:inline distT="114300" distB="114300" distL="114300" distR="114300" wp14:anchorId="4BDAA025" wp14:editId="1D3E8F2C">
            <wp:extent cx="4791075" cy="33051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l="9827" t="17380" r="3448"/>
                    <a:stretch>
                      <a:fillRect/>
                    </a:stretch>
                  </pic:blipFill>
                  <pic:spPr>
                    <a:xfrm>
                      <a:off x="0" y="0"/>
                      <a:ext cx="4791075" cy="3305175"/>
                    </a:xfrm>
                    <a:prstGeom prst="rect">
                      <a:avLst/>
                    </a:prstGeom>
                    <a:ln/>
                  </pic:spPr>
                </pic:pic>
              </a:graphicData>
            </a:graphic>
          </wp:inline>
        </w:drawing>
      </w:r>
    </w:p>
    <w:p w:rsidR="00EB2AC7" w:rsidRDefault="00EB2AC7">
      <w:pPr>
        <w:spacing w:line="240" w:lineRule="auto"/>
      </w:pPr>
    </w:p>
    <w:p w:rsidR="00EB2AC7" w:rsidRDefault="001F3153">
      <w:pPr>
        <w:spacing w:line="240" w:lineRule="auto"/>
      </w:pPr>
      <w:r>
        <w:rPr>
          <w:b/>
        </w:rPr>
        <w:t xml:space="preserve">3.3 Learning Frequency Domain - Equalization </w:t>
      </w:r>
    </w:p>
    <w:p w:rsidR="00EB2AC7" w:rsidRDefault="00EB2AC7">
      <w:pPr>
        <w:spacing w:line="240" w:lineRule="auto"/>
      </w:pPr>
    </w:p>
    <w:p w:rsidR="00EB2AC7" w:rsidRDefault="00FE31E7">
      <w:pPr>
        <w:spacing w:line="240" w:lineRule="auto"/>
      </w:pPr>
      <w:r>
        <w:rPr>
          <w:noProof/>
        </w:rPr>
        <w:drawing>
          <wp:anchor distT="0" distB="0" distL="114300" distR="114300" simplePos="0" relativeHeight="251670528" behindDoc="1" locked="0" layoutInCell="1" allowOverlap="1" wp14:anchorId="072DDDD3" wp14:editId="05A3A52C">
            <wp:simplePos x="0" y="0"/>
            <wp:positionH relativeFrom="column">
              <wp:posOffset>0</wp:posOffset>
            </wp:positionH>
            <wp:positionV relativeFrom="paragraph">
              <wp:posOffset>1556385</wp:posOffset>
            </wp:positionV>
            <wp:extent cx="5743575" cy="2257425"/>
            <wp:effectExtent l="0" t="0" r="9525" b="9525"/>
            <wp:wrapTight wrapText="bothSides">
              <wp:wrapPolygon edited="0">
                <wp:start x="0" y="0"/>
                <wp:lineTo x="0" y="21509"/>
                <wp:lineTo x="21564" y="21509"/>
                <wp:lineTo x="21564" y="0"/>
                <wp:lineTo x="0" y="0"/>
              </wp:wrapPolygon>
            </wp:wrapTight>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extLst>
                        <a:ext uri="{28A0092B-C50C-407E-A947-70E740481C1C}">
                          <a14:useLocalDpi xmlns:a14="http://schemas.microsoft.com/office/drawing/2010/main" val="0"/>
                        </a:ext>
                      </a:extLst>
                    </a:blip>
                    <a:srcRect l="1442" t="3787" r="1923" b="6439"/>
                    <a:stretch>
                      <a:fillRect/>
                    </a:stretch>
                  </pic:blipFill>
                  <pic:spPr>
                    <a:xfrm>
                      <a:off x="0" y="0"/>
                      <a:ext cx="5743575" cy="2257425"/>
                    </a:xfrm>
                    <a:prstGeom prst="rect">
                      <a:avLst/>
                    </a:prstGeom>
                    <a:ln/>
                  </pic:spPr>
                </pic:pic>
              </a:graphicData>
            </a:graphic>
          </wp:anchor>
        </w:drawing>
      </w:r>
      <w:r>
        <w:rPr>
          <w:noProof/>
        </w:rPr>
        <mc:AlternateContent>
          <mc:Choice Requires="wps">
            <w:drawing>
              <wp:anchor distT="0" distB="0" distL="114300" distR="114300" simplePos="0" relativeHeight="251651072" behindDoc="0" locked="0" layoutInCell="1" allowOverlap="1" wp14:anchorId="25B65AAA" wp14:editId="5FC0E706">
                <wp:simplePos x="0" y="0"/>
                <wp:positionH relativeFrom="column">
                  <wp:posOffset>0</wp:posOffset>
                </wp:positionH>
                <wp:positionV relativeFrom="paragraph">
                  <wp:posOffset>3870960</wp:posOffset>
                </wp:positionV>
                <wp:extent cx="3981450" cy="28575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981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1D4A" w:rsidRDefault="00991D4A" w:rsidP="00991D4A">
                            <w:r>
                              <w:t>Fig 2</w:t>
                            </w:r>
                            <w:r>
                              <w:t xml:space="preserve">. </w:t>
                            </w:r>
                            <w:r w:rsidR="0064191C">
                              <w:t>Summing up Frequency Domain gains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65AAA" id="Text Box 8" o:spid="_x0000_s1027" type="#_x0000_t202" style="position:absolute;margin-left:0;margin-top:304.8pt;width:313.5pt;height: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" fillcolor="white [3201]" stroked="f" strokeweight=".5pt">
                <v:textbox>
                  <w:txbxContent>
                    <w:p w:rsidR="00991D4A" w:rsidRDefault="00991D4A" w:rsidP="00991D4A">
                      <w:r>
                        <w:t>Fig 2</w:t>
                      </w:r>
                      <w:r>
                        <w:t xml:space="preserve">. </w:t>
                      </w:r>
                      <w:r w:rsidR="0064191C">
                        <w:t>Summing up Frequency Domain gains</w:t>
                      </w:r>
                      <w:r>
                        <w:t xml:space="preserve"> </w:t>
                      </w:r>
                    </w:p>
                  </w:txbxContent>
                </v:textbox>
                <w10:wrap type="topAndBottom"/>
              </v:shape>
            </w:pict>
          </mc:Fallback>
        </mc:AlternateContent>
      </w:r>
      <w:r w:rsidR="001F3153">
        <w:rPr>
          <w:rFonts w:ascii="Times New Roman" w:eastAsia="Times New Roman" w:hAnsi="Times New Roman" w:cs="Times New Roman"/>
          <w:sz w:val="24"/>
          <w:szCs w:val="24"/>
        </w:rPr>
        <w:t>Ground truth frequ</w:t>
      </w:r>
      <w:r w:rsidR="001F3153">
        <w:rPr>
          <w:rFonts w:ascii="Times New Roman" w:eastAsia="Times New Roman" w:hAnsi="Times New Roman" w:cs="Times New Roman"/>
          <w:sz w:val="24"/>
          <w:szCs w:val="24"/>
        </w:rPr>
        <w:t>ency coefficients are determined after the gain coefficients have been applied, but before summation. Taking the Short-Time Fourier Transform of the signals gives a picture of how the frequency content varies over time</w:t>
      </w:r>
      <w:r w:rsidR="00BC2C75">
        <w:rPr>
          <w:rFonts w:ascii="Times New Roman" w:eastAsia="Times New Roman" w:hAnsi="Times New Roman" w:cs="Times New Roman"/>
          <w:sz w:val="24"/>
          <w:szCs w:val="24"/>
        </w:rPr>
        <w:t xml:space="preserve"> for each track</w:t>
      </w:r>
      <w:r w:rsidR="001F3153">
        <w:rPr>
          <w:rFonts w:ascii="Times New Roman" w:eastAsia="Times New Roman" w:hAnsi="Times New Roman" w:cs="Times New Roman"/>
          <w:sz w:val="24"/>
          <w:szCs w:val="24"/>
        </w:rPr>
        <w:t>. Then, the energy in each ⅓ octave ba</w:t>
      </w:r>
      <w:r w:rsidR="001F3153">
        <w:rPr>
          <w:rFonts w:ascii="Times New Roman" w:eastAsia="Times New Roman" w:hAnsi="Times New Roman" w:cs="Times New Roman"/>
          <w:sz w:val="24"/>
          <w:szCs w:val="24"/>
        </w:rPr>
        <w:t>nd is integrated (reprod</w:t>
      </w:r>
      <w:r w:rsidR="00B96C1D">
        <w:rPr>
          <w:rFonts w:ascii="Times New Roman" w:eastAsia="Times New Roman" w:hAnsi="Times New Roman" w:cs="Times New Roman"/>
          <w:sz w:val="24"/>
          <w:szCs w:val="24"/>
        </w:rPr>
        <w:t>ucing human hearing). S</w:t>
      </w:r>
      <w:r w:rsidR="001F3153">
        <w:rPr>
          <w:rFonts w:ascii="Times New Roman" w:eastAsia="Times New Roman" w:hAnsi="Times New Roman" w:cs="Times New Roman"/>
          <w:sz w:val="24"/>
          <w:szCs w:val="24"/>
        </w:rPr>
        <w:t xml:space="preserve">ince we want the time-invariant coefficients, </w:t>
      </w:r>
      <w:r w:rsidR="00B64742">
        <w:rPr>
          <w:rFonts w:ascii="Times New Roman" w:eastAsia="Times New Roman" w:hAnsi="Times New Roman" w:cs="Times New Roman"/>
          <w:sz w:val="24"/>
          <w:szCs w:val="24"/>
        </w:rPr>
        <w:t xml:space="preserve">locally weighted linear regression will again </w:t>
      </w:r>
      <w:r w:rsidR="001F3153">
        <w:rPr>
          <w:rFonts w:ascii="Times New Roman" w:eastAsia="Times New Roman" w:hAnsi="Times New Roman" w:cs="Times New Roman"/>
          <w:sz w:val="24"/>
          <w:szCs w:val="24"/>
        </w:rPr>
        <w:t>be performed on the integrated dataset.</w:t>
      </w:r>
      <w:r w:rsidR="00B96C1D">
        <w:rPr>
          <w:rFonts w:ascii="Times New Roman" w:eastAsia="Times New Roman" w:hAnsi="Times New Roman" w:cs="Times New Roman"/>
          <w:sz w:val="24"/>
          <w:szCs w:val="24"/>
        </w:rPr>
        <w:t xml:space="preserve"> Similar to the time domain gains, we separate each track into windows to compute the gains. However, each window contains a specific frequency range, instead of a specific time period, allowing us to calculate the frequency gains. This process is shown below in figure 2.</w:t>
      </w:r>
    </w:p>
    <w:p w:rsidR="00EB2AC7" w:rsidRDefault="001F3153">
      <w:pPr>
        <w:spacing w:line="240" w:lineRule="auto"/>
      </w:pPr>
      <w:r>
        <w:rPr>
          <w:rFonts w:ascii="Times New Roman" w:eastAsia="Times New Roman" w:hAnsi="Times New Roman" w:cs="Times New Roman"/>
          <w:sz w:val="24"/>
          <w:szCs w:val="24"/>
        </w:rPr>
        <w:lastRenderedPageBreak/>
        <w:t xml:space="preserve">Once </w:t>
      </w:r>
      <w:r w:rsidR="00B96C1D">
        <w:rPr>
          <w:rFonts w:ascii="Times New Roman" w:eastAsia="Times New Roman" w:hAnsi="Times New Roman" w:cs="Times New Roman"/>
          <w:sz w:val="24"/>
          <w:szCs w:val="24"/>
        </w:rPr>
        <w:t>the ground truth has been</w:t>
      </w:r>
      <w:r>
        <w:rPr>
          <w:rFonts w:ascii="Times New Roman" w:eastAsia="Times New Roman" w:hAnsi="Times New Roman" w:cs="Times New Roman"/>
          <w:sz w:val="24"/>
          <w:szCs w:val="24"/>
        </w:rPr>
        <w:t xml:space="preserve"> established, a linear dynamical system will be estimated based on the relati</w:t>
      </w:r>
      <w:r>
        <w:rPr>
          <w:rFonts w:ascii="Times New Roman" w:eastAsia="Times New Roman" w:hAnsi="Times New Roman" w:cs="Times New Roman"/>
          <w:sz w:val="24"/>
          <w:szCs w:val="24"/>
        </w:rPr>
        <w:t>onship between the x_rms signals and ground truth coefficients. This will be accomplished using Matlab’s System Identification Toolbox.</w:t>
      </w:r>
    </w:p>
    <w:p w:rsidR="00EB2AC7" w:rsidRDefault="00EB2AC7">
      <w:pPr>
        <w:spacing w:line="240" w:lineRule="auto"/>
      </w:pPr>
    </w:p>
    <w:p w:rsidR="00EB2AC7" w:rsidRDefault="001F3153">
      <w:pPr>
        <w:spacing w:line="240" w:lineRule="auto"/>
      </w:pPr>
      <w:r>
        <w:rPr>
          <w:rFonts w:ascii="Times New Roman" w:eastAsia="Times New Roman" w:hAnsi="Times New Roman" w:cs="Times New Roman"/>
          <w:sz w:val="24"/>
          <w:szCs w:val="24"/>
          <w:u w:val="single"/>
        </w:rPr>
        <w:t>Finally, the resulting systems (one for each example song) can be used as examples to train a generic system that incor</w:t>
      </w:r>
      <w:r>
        <w:rPr>
          <w:rFonts w:ascii="Times New Roman" w:eastAsia="Times New Roman" w:hAnsi="Times New Roman" w:cs="Times New Roman"/>
          <w:sz w:val="24"/>
          <w:szCs w:val="24"/>
          <w:u w:val="single"/>
        </w:rPr>
        <w:t>porates the important features of the example systems.</w:t>
      </w:r>
    </w:p>
    <w:p w:rsidR="00EB2AC7" w:rsidRDefault="00EB2AC7">
      <w:pPr>
        <w:spacing w:line="240" w:lineRule="auto"/>
      </w:pPr>
    </w:p>
    <w:p w:rsidR="00EB2AC7" w:rsidRDefault="001F3153">
      <w:pPr>
        <w:spacing w:line="240" w:lineRule="auto"/>
      </w:pPr>
      <w:r>
        <w:rPr>
          <w:rFonts w:ascii="Times New Roman" w:eastAsia="Times New Roman" w:hAnsi="Times New Roman" w:cs="Times New Roman"/>
          <w:sz w:val="24"/>
          <w:szCs w:val="24"/>
        </w:rPr>
        <w:t>A block diagram of this method is shown below.</w:t>
      </w:r>
    </w:p>
    <w:p w:rsidR="00EB2AC7" w:rsidRDefault="00FE31E7">
      <w:pPr>
        <w:spacing w:line="240" w:lineRule="auto"/>
      </w:pPr>
      <w:r>
        <w:rPr>
          <w:noProof/>
        </w:rPr>
        <mc:AlternateContent>
          <mc:Choice Requires="wps">
            <w:drawing>
              <wp:anchor distT="0" distB="0" distL="114300" distR="114300" simplePos="0" relativeHeight="251667456" behindDoc="0" locked="0" layoutInCell="1" allowOverlap="1" wp14:anchorId="39790CAA" wp14:editId="73E79B70">
                <wp:simplePos x="0" y="0"/>
                <wp:positionH relativeFrom="column">
                  <wp:posOffset>123825</wp:posOffset>
                </wp:positionH>
                <wp:positionV relativeFrom="paragraph">
                  <wp:posOffset>4081145</wp:posOffset>
                </wp:positionV>
                <wp:extent cx="3981450" cy="276225"/>
                <wp:effectExtent l="0" t="0" r="0" b="9525"/>
                <wp:wrapTopAndBottom/>
                <wp:docPr id="9" name="Text Box 9"/>
                <wp:cNvGraphicFramePr/>
                <a:graphic xmlns:a="http://schemas.openxmlformats.org/drawingml/2006/main">
                  <a:graphicData uri="http://schemas.microsoft.com/office/word/2010/wordprocessingShape">
                    <wps:wsp>
                      <wps:cNvSpPr txBox="1"/>
                      <wps:spPr>
                        <a:xfrm>
                          <a:off x="0" y="0"/>
                          <a:ext cx="3981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1D4A" w:rsidRDefault="00991D4A" w:rsidP="00991D4A">
                            <w:r>
                              <w:t>Fig 3</w:t>
                            </w:r>
                            <w:r>
                              <w:t xml:space="preserve">. </w:t>
                            </w:r>
                            <w:r w:rsidR="00FE31E7">
                              <w:t>High Level Learning Pipeline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90CAA" id="Text Box 9" o:spid="_x0000_s1028" type="#_x0000_t202" style="position:absolute;margin-left:9.75pt;margin-top:321.35pt;width:313.5pt;height:2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" fillcolor="white [3201]" stroked="f" strokeweight=".5pt">
                <v:textbox>
                  <w:txbxContent>
                    <w:p w:rsidR="00991D4A" w:rsidRDefault="00991D4A" w:rsidP="00991D4A">
                      <w:r>
                        <w:t>Fig 3</w:t>
                      </w:r>
                      <w:r>
                        <w:t xml:space="preserve">. </w:t>
                      </w:r>
                      <w:r w:rsidR="00FE31E7">
                        <w:t>High Level Learning Pipeline</w:t>
                      </w:r>
                      <w:r>
                        <w:t xml:space="preserve"> </w:t>
                      </w:r>
                    </w:p>
                  </w:txbxContent>
                </v:textbox>
                <w10:wrap type="topAndBottom"/>
              </v:shape>
            </w:pict>
          </mc:Fallback>
        </mc:AlternateContent>
      </w:r>
      <w:r w:rsidR="001F3153">
        <w:rPr>
          <w:noProof/>
        </w:rPr>
        <w:drawing>
          <wp:inline distT="114300" distB="114300" distL="114300" distR="114300" wp14:anchorId="55088A1B" wp14:editId="43A70267">
            <wp:extent cx="5388080" cy="404336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388080" cy="4043363"/>
                    </a:xfrm>
                    <a:prstGeom prst="rect">
                      <a:avLst/>
                    </a:prstGeom>
                    <a:ln/>
                  </pic:spPr>
                </pic:pic>
              </a:graphicData>
            </a:graphic>
          </wp:inline>
        </w:drawing>
      </w:r>
    </w:p>
    <w:p w:rsidR="00EB2AC7" w:rsidRDefault="00EB2AC7">
      <w:pPr>
        <w:widowControl w:val="0"/>
        <w:spacing w:line="240" w:lineRule="auto"/>
      </w:pPr>
    </w:p>
    <w:p w:rsidR="00EB2AC7" w:rsidRDefault="001F3153">
      <w:pPr>
        <w:widowControl w:val="0"/>
        <w:spacing w:line="240" w:lineRule="auto"/>
      </w:pPr>
      <w:proofErr w:type="gramStart"/>
      <w:r>
        <w:rPr>
          <w:b/>
        </w:rPr>
        <w:t xml:space="preserve">3.3  </w:t>
      </w:r>
      <w:proofErr w:type="spellStart"/>
      <w:r>
        <w:rPr>
          <w:b/>
        </w:rPr>
        <w:t>Hyperparameter</w:t>
      </w:r>
      <w:proofErr w:type="spellEnd"/>
      <w:proofErr w:type="gramEnd"/>
      <w:r>
        <w:rPr>
          <w:b/>
        </w:rPr>
        <w:t xml:space="preserve"> Selection</w:t>
      </w:r>
    </w:p>
    <w:p w:rsidR="00EB2AC7" w:rsidRDefault="001F3153">
      <w:pPr>
        <w:spacing w:line="240" w:lineRule="auto"/>
      </w:pPr>
      <w:proofErr w:type="spellStart"/>
      <w:r>
        <w:rPr>
          <w:rFonts w:ascii="Times New Roman" w:eastAsia="Times New Roman" w:hAnsi="Times New Roman" w:cs="Times New Roman"/>
          <w:sz w:val="24"/>
          <w:szCs w:val="24"/>
        </w:rPr>
        <w:t>Hyperparamters</w:t>
      </w:r>
      <w:proofErr w:type="spellEnd"/>
      <w:r>
        <w:rPr>
          <w:rFonts w:ascii="Times New Roman" w:eastAsia="Times New Roman" w:hAnsi="Times New Roman" w:cs="Times New Roman"/>
          <w:sz w:val="24"/>
          <w:szCs w:val="24"/>
        </w:rPr>
        <w:t>:</w:t>
      </w:r>
    </w:p>
    <w:p w:rsidR="00EB2AC7" w:rsidRDefault="001F3153">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RMS window size</w:t>
      </w:r>
    </w:p>
    <w:p w:rsidR="00EB2AC7" w:rsidRDefault="001F3153">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Trial and error</w:t>
      </w:r>
    </w:p>
    <w:p w:rsidR="00EB2AC7" w:rsidRDefault="001F3153">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Smaller window =&gt; better time resolution, but less robustness</w:t>
      </w:r>
    </w:p>
    <w:p w:rsidR="00EB2AC7" w:rsidRDefault="001F3153">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Regression window size</w:t>
      </w:r>
    </w:p>
    <w:p w:rsidR="00EB2AC7" w:rsidRDefault="001F3153">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Trial and error</w:t>
      </w:r>
    </w:p>
    <w:p w:rsidR="00EB2AC7" w:rsidRDefault="001F3153">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Larger window =&gt; more robustness</w:t>
      </w:r>
    </w:p>
    <w:p w:rsidR="00EB2AC7" w:rsidRDefault="001F3153">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FFT size</w:t>
      </w:r>
    </w:p>
    <w:p w:rsidR="00EB2AC7" w:rsidRDefault="001F3153">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Fixed: 1024 gives 20Hz frequency precision, which is smaller than smallest integration window</w:t>
      </w:r>
    </w:p>
    <w:p w:rsidR="00EB2AC7" w:rsidRDefault="001F3153">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Integration Width</w:t>
      </w:r>
    </w:p>
    <w:p w:rsidR="00EB2AC7" w:rsidRDefault="001F3153">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Fixed: mimics standard filtering capabilitie</w:t>
      </w:r>
      <w:r>
        <w:rPr>
          <w:rFonts w:ascii="Times New Roman" w:eastAsia="Times New Roman" w:hAnsi="Times New Roman" w:cs="Times New Roman"/>
          <w:sz w:val="24"/>
          <w:szCs w:val="24"/>
        </w:rPr>
        <w:t>s</w:t>
      </w:r>
    </w:p>
    <w:p w:rsidR="00EB2AC7" w:rsidRDefault="001F3153">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 of Dynamical System</w:t>
      </w:r>
    </w:p>
    <w:p w:rsidR="00EB2AC7" w:rsidRDefault="001F3153">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Trial and error</w:t>
      </w:r>
    </w:p>
    <w:p w:rsidR="00EB2AC7" w:rsidRDefault="00EB2AC7">
      <w:pPr>
        <w:widowControl w:val="0"/>
        <w:spacing w:line="240" w:lineRule="auto"/>
      </w:pPr>
    </w:p>
    <w:p w:rsidR="00EB2AC7" w:rsidRDefault="001F3153">
      <w:pPr>
        <w:widowControl w:val="0"/>
        <w:spacing w:line="240" w:lineRule="auto"/>
      </w:pPr>
      <w:r>
        <w:rPr>
          <w:b/>
        </w:rPr>
        <w:t>3.3.1 Window energy threshold</w:t>
      </w:r>
    </w:p>
    <w:p w:rsidR="00EB2AC7" w:rsidRDefault="001F3153">
      <w:pPr>
        <w:widowControl w:val="0"/>
        <w:spacing w:line="240" w:lineRule="auto"/>
      </w:pPr>
      <w:r>
        <w:rPr>
          <w:rFonts w:ascii="Times New Roman" w:eastAsia="Times New Roman" w:hAnsi="Times New Roman" w:cs="Times New Roman"/>
          <w:sz w:val="24"/>
          <w:szCs w:val="24"/>
        </w:rPr>
        <w:t>For each track, the signal could be zero during some period. When we are going to find the coefficient for those zero-signal period, the coefficients got from closed form solution c</w:t>
      </w:r>
      <w:r>
        <w:rPr>
          <w:rFonts w:ascii="Times New Roman" w:eastAsia="Times New Roman" w:hAnsi="Times New Roman" w:cs="Times New Roman"/>
          <w:sz w:val="24"/>
          <w:szCs w:val="24"/>
        </w:rPr>
        <w:t>ould be extremely large which are unreasonable. For those zero-signal period, we choose to adjust the gain to zero manually. In our implementation, we choose to calculate the energy inside a window and set an energy threshold for each window to verify whet</w:t>
      </w:r>
      <w:r>
        <w:rPr>
          <w:rFonts w:ascii="Times New Roman" w:eastAsia="Times New Roman" w:hAnsi="Times New Roman" w:cs="Times New Roman"/>
          <w:sz w:val="24"/>
          <w:szCs w:val="24"/>
        </w:rPr>
        <w:t xml:space="preserve">her there is signal or not. </w:t>
      </w:r>
    </w:p>
    <w:p w:rsidR="00EB2AC7" w:rsidRDefault="001F3153">
      <w:pPr>
        <w:widowControl w:val="0"/>
        <w:spacing w:line="240" w:lineRule="auto"/>
      </w:pPr>
      <w:r>
        <w:rPr>
          <w:rFonts w:ascii="Times New Roman" w:eastAsia="Times New Roman" w:hAnsi="Times New Roman" w:cs="Times New Roman"/>
          <w:sz w:val="24"/>
          <w:szCs w:val="24"/>
        </w:rPr>
        <w:t>To find the best threshold for each window, we need to do the validation on our data and then get the best hyper</w:t>
      </w:r>
      <w:r w:rsidR="000572A2">
        <w:rPr>
          <w:rFonts w:ascii="Times New Roman" w:eastAsia="Times New Roman" w:hAnsi="Times New Roman" w:cs="Times New Roman"/>
          <w:sz w:val="24"/>
          <w:szCs w:val="24"/>
        </w:rPr>
        <w:t>-</w:t>
      </w:r>
      <w:r>
        <w:rPr>
          <w:rFonts w:ascii="Times New Roman" w:eastAsia="Times New Roman" w:hAnsi="Times New Roman" w:cs="Times New Roman"/>
          <w:sz w:val="24"/>
          <w:szCs w:val="24"/>
        </w:rPr>
        <w:t>parameter. First, we will generate some gain for each track manually, like sinusoid signal. Second, apply those gai</w:t>
      </w:r>
      <w:r>
        <w:rPr>
          <w:rFonts w:ascii="Times New Roman" w:eastAsia="Times New Roman" w:hAnsi="Times New Roman" w:cs="Times New Roman"/>
          <w:sz w:val="24"/>
          <w:szCs w:val="24"/>
        </w:rPr>
        <w:t xml:space="preserve">n to each track and sum all those signal we could get a mixed version. Also, we can predict different gain coefficients for each track using our model by adjusting the energy threshold. Finding the distance and correlation between those two output signals </w:t>
      </w:r>
      <w:r>
        <w:rPr>
          <w:rFonts w:ascii="Times New Roman" w:eastAsia="Times New Roman" w:hAnsi="Times New Roman" w:cs="Times New Roman"/>
          <w:sz w:val="24"/>
          <w:szCs w:val="24"/>
        </w:rPr>
        <w:t xml:space="preserve">can help us to find the best </w:t>
      </w:r>
      <w:r w:rsidR="000572A2">
        <w:rPr>
          <w:rFonts w:ascii="Times New Roman" w:eastAsia="Times New Roman" w:hAnsi="Times New Roman" w:cs="Times New Roman"/>
          <w:sz w:val="24"/>
          <w:szCs w:val="24"/>
        </w:rPr>
        <w:t>hyper-parameter</w:t>
      </w:r>
      <w:r>
        <w:rPr>
          <w:rFonts w:ascii="Times New Roman" w:eastAsia="Times New Roman" w:hAnsi="Times New Roman" w:cs="Times New Roman"/>
          <w:sz w:val="24"/>
          <w:szCs w:val="24"/>
        </w:rPr>
        <w:t xml:space="preserve">. </w:t>
      </w:r>
    </w:p>
    <w:p w:rsidR="00EB2AC7" w:rsidRDefault="00EB2AC7">
      <w:pPr>
        <w:widowControl w:val="0"/>
        <w:spacing w:line="240" w:lineRule="auto"/>
      </w:pPr>
    </w:p>
    <w:p w:rsidR="00EB2AC7" w:rsidRDefault="001F3153">
      <w:pPr>
        <w:widowControl w:val="0"/>
        <w:spacing w:line="240" w:lineRule="auto"/>
      </w:pPr>
      <w:r>
        <w:rPr>
          <w:b/>
        </w:rPr>
        <w:t xml:space="preserve">3.4.2 </w:t>
      </w:r>
      <w:r>
        <w:rPr>
          <w:rFonts w:ascii="Times New Roman" w:eastAsia="Times New Roman" w:hAnsi="Times New Roman" w:cs="Times New Roman"/>
          <w:b/>
          <w:sz w:val="24"/>
          <w:szCs w:val="24"/>
        </w:rPr>
        <w:t xml:space="preserve">RMS window size </w:t>
      </w:r>
    </w:p>
    <w:p w:rsidR="00EB2AC7" w:rsidRDefault="00EB2AC7">
      <w:pPr>
        <w:widowControl w:val="0"/>
        <w:spacing w:line="240" w:lineRule="auto"/>
      </w:pPr>
    </w:p>
    <w:p w:rsidR="00EB2AC7" w:rsidRDefault="00EB2AC7">
      <w:pPr>
        <w:widowControl w:val="0"/>
        <w:spacing w:line="240" w:lineRule="auto"/>
      </w:pPr>
    </w:p>
    <w:p w:rsidR="00EB2AC7" w:rsidRDefault="00EB2AC7">
      <w:pPr>
        <w:widowControl w:val="0"/>
        <w:spacing w:line="240" w:lineRule="auto"/>
      </w:pPr>
    </w:p>
    <w:p w:rsidR="00EB2AC7" w:rsidRDefault="001F3153">
      <w:pPr>
        <w:widowControl w:val="0"/>
        <w:spacing w:line="240" w:lineRule="auto"/>
      </w:pPr>
      <w:r>
        <w:rPr>
          <w:b/>
        </w:rPr>
        <w:t>3.5 Proposed Evaluation Method</w:t>
      </w:r>
    </w:p>
    <w:p w:rsidR="00EB2AC7" w:rsidRDefault="001F3153">
      <w:pPr>
        <w:widowControl w:val="0"/>
        <w:spacing w:line="240" w:lineRule="auto"/>
      </w:pPr>
      <w:r>
        <w:rPr>
          <w:rFonts w:ascii="Times New Roman" w:eastAsia="Times New Roman" w:hAnsi="Times New Roman" w:cs="Times New Roman"/>
          <w:sz w:val="24"/>
          <w:szCs w:val="24"/>
        </w:rPr>
        <w:t>First, we will use cross-validation to see whether the song we mix is similar to its testing data, in the feature space sense. We will perform all our comparisons with a defined distance algorithm. This distance algorithm will compare our output with the t</w:t>
      </w:r>
      <w:r>
        <w:rPr>
          <w:rFonts w:ascii="Times New Roman" w:eastAsia="Times New Roman" w:hAnsi="Times New Roman" w:cs="Times New Roman"/>
          <w:sz w:val="24"/>
          <w:szCs w:val="24"/>
        </w:rPr>
        <w:t>est data (the mixed track), find the difference between each parameter in our feature space, and assign each with a specific weight. For example, if two of our parameters are amplitude and frequency, it will find the difference between the two tracks in th</w:t>
      </w:r>
      <w:r>
        <w:rPr>
          <w:rFonts w:ascii="Times New Roman" w:eastAsia="Times New Roman" w:hAnsi="Times New Roman" w:cs="Times New Roman"/>
          <w:sz w:val="24"/>
          <w:szCs w:val="24"/>
        </w:rPr>
        <w:t>ose parameters, manipulate each with a weight, and return an error value. The best mix will be the one which has the smallest error. This evaluation method intends to find and return the parameters that make a good mix and apply them in our program.</w:t>
      </w:r>
    </w:p>
    <w:p w:rsidR="00EB2AC7" w:rsidRDefault="00EB2AC7">
      <w:pPr>
        <w:widowControl w:val="0"/>
        <w:spacing w:line="240" w:lineRule="auto"/>
      </w:pPr>
    </w:p>
    <w:p w:rsidR="00E41B12" w:rsidRDefault="00E41B1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similar but more straightforward approach is to take the correlation between our predicted mixed and original mixed signal. The correlation is equal to the inner dot product between two signals</w:t>
      </w:r>
      <w:r w:rsidR="001F3153">
        <w:rPr>
          <w:rFonts w:ascii="Times New Roman" w:eastAsia="Times New Roman" w:hAnsi="Times New Roman" w:cs="Times New Roman"/>
          <w:sz w:val="24"/>
          <w:szCs w:val="24"/>
        </w:rPr>
        <w:t>, which shows how similar each the two tracks are</w:t>
      </w:r>
      <w:r>
        <w:rPr>
          <w:rFonts w:ascii="Times New Roman" w:eastAsia="Times New Roman" w:hAnsi="Times New Roman" w:cs="Times New Roman"/>
          <w:sz w:val="24"/>
          <w:szCs w:val="24"/>
        </w:rPr>
        <w:t>. The predicted signal will first undergo a time shift to correct for the delay caused by</w:t>
      </w:r>
      <w:r w:rsidR="001F315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RMS</w:t>
      </w:r>
      <w:r w:rsidR="001F3153">
        <w:rPr>
          <w:rFonts w:ascii="Times New Roman" w:eastAsia="Times New Roman" w:hAnsi="Times New Roman" w:cs="Times New Roman"/>
          <w:sz w:val="24"/>
          <w:szCs w:val="24"/>
        </w:rPr>
        <w:t xml:space="preserve"> process</w:t>
      </w:r>
      <w:r>
        <w:rPr>
          <w:rFonts w:ascii="Times New Roman" w:eastAsia="Times New Roman" w:hAnsi="Times New Roman" w:cs="Times New Roman"/>
          <w:sz w:val="24"/>
          <w:szCs w:val="24"/>
        </w:rPr>
        <w:t xml:space="preserve">. </w:t>
      </w:r>
      <w:r w:rsidR="001F3153">
        <w:rPr>
          <w:rFonts w:ascii="Times New Roman" w:eastAsia="Times New Roman" w:hAnsi="Times New Roman" w:cs="Times New Roman"/>
          <w:sz w:val="24"/>
          <w:szCs w:val="24"/>
        </w:rPr>
        <w:t>Two dot correlation values are then taken, the original and mixed signal together, and the original signal with itself. We can then define the error function as the distance between these two correlation values, and the best predicted mix will again have the lowest error. To prevent inherent cheating by amplifying the output (a track with a 5x the gain will have 5x correlation), the difference between the RMS amplitudes is added into the error function as a way of regulating high coefficients.</w:t>
      </w:r>
    </w:p>
    <w:p w:rsidR="00E41B12" w:rsidRDefault="00E41B12">
      <w:pPr>
        <w:widowControl w:val="0"/>
        <w:spacing w:line="240" w:lineRule="auto"/>
      </w:pPr>
    </w:p>
    <w:p w:rsidR="00EB2AC7" w:rsidRDefault="001F3153">
      <w:pPr>
        <w:widowControl w:val="0"/>
        <w:spacing w:line="240" w:lineRule="auto"/>
      </w:pPr>
      <w:r>
        <w:rPr>
          <w:rFonts w:ascii="Times New Roman" w:eastAsia="Times New Roman" w:hAnsi="Times New Roman" w:cs="Times New Roman"/>
          <w:sz w:val="24"/>
          <w:szCs w:val="24"/>
        </w:rPr>
        <w:t>A</w:t>
      </w:r>
      <w:r w:rsidR="00E41B12">
        <w:rPr>
          <w:rFonts w:ascii="Times New Roman" w:eastAsia="Times New Roman" w:hAnsi="Times New Roman" w:cs="Times New Roman"/>
          <w:sz w:val="24"/>
          <w:szCs w:val="24"/>
        </w:rPr>
        <w:t xml:space="preserve"> last </w:t>
      </w:r>
      <w:r>
        <w:rPr>
          <w:rFonts w:ascii="Times New Roman" w:eastAsia="Times New Roman" w:hAnsi="Times New Roman" w:cs="Times New Roman"/>
          <w:sz w:val="24"/>
          <w:szCs w:val="24"/>
        </w:rPr>
        <w:t xml:space="preserve">evaluation method is for us to simply listen to the produced track and determine whether or not it sounds good. This will allow us to classify the output as either good or bad. We can then feed the result back into our algorithm as a form of supervised </w:t>
      </w:r>
      <w:r>
        <w:rPr>
          <w:rFonts w:ascii="Times New Roman" w:eastAsia="Times New Roman" w:hAnsi="Times New Roman" w:cs="Times New Roman"/>
          <w:sz w:val="24"/>
          <w:szCs w:val="24"/>
        </w:rPr>
        <w:t>learning. A combination of both evaluation methods will incorporated into our final learning algorithm.</w:t>
      </w:r>
    </w:p>
    <w:p w:rsidR="00EB2AC7" w:rsidRDefault="00EB2AC7">
      <w:pPr>
        <w:widowControl w:val="0"/>
        <w:spacing w:line="240" w:lineRule="auto"/>
      </w:pPr>
    </w:p>
    <w:p w:rsidR="00EB2AC7" w:rsidRDefault="001F3153">
      <w:pPr>
        <w:widowControl w:val="0"/>
        <w:spacing w:line="240" w:lineRule="auto"/>
      </w:pPr>
      <w:r>
        <w:rPr>
          <w:rFonts w:ascii="Times New Roman" w:eastAsia="Times New Roman" w:hAnsi="Times New Roman" w:cs="Times New Roman"/>
          <w:sz w:val="24"/>
          <w:szCs w:val="24"/>
        </w:rPr>
        <w:t xml:space="preserve"> Since it is hard to standardize and define how two songs are similar in their style, we may also </w:t>
      </w:r>
      <w:r>
        <w:rPr>
          <w:rFonts w:ascii="Times New Roman" w:eastAsia="Times New Roman" w:hAnsi="Times New Roman" w:cs="Times New Roman"/>
          <w:sz w:val="24"/>
          <w:szCs w:val="24"/>
        </w:rPr>
        <w:lastRenderedPageBreak/>
        <w:t>try to find other methods to evaluate our approach.</w:t>
      </w:r>
    </w:p>
    <w:p w:rsidR="00EB2AC7" w:rsidRDefault="00EB2AC7">
      <w:pPr>
        <w:widowControl w:val="0"/>
        <w:spacing w:line="240" w:lineRule="auto"/>
      </w:pPr>
    </w:p>
    <w:p w:rsidR="00EB2AC7" w:rsidRDefault="00EB2AC7">
      <w:pPr>
        <w:widowControl w:val="0"/>
        <w:spacing w:line="240" w:lineRule="auto"/>
      </w:pPr>
    </w:p>
    <w:p w:rsidR="00EB2AC7" w:rsidRDefault="001F3153">
      <w:pPr>
        <w:spacing w:line="240" w:lineRule="auto"/>
      </w:pPr>
      <w:r>
        <w:rPr>
          <w:b/>
        </w:rPr>
        <w:t>Section 4. Experimental results and Evaluation:</w:t>
      </w:r>
    </w:p>
    <w:p w:rsidR="00EB2AC7" w:rsidRDefault="001F3153">
      <w:pPr>
        <w:spacing w:line="240" w:lineRule="auto"/>
      </w:pPr>
      <w:r>
        <w:rPr>
          <w:b/>
        </w:rPr>
        <w:t>4.1 Data collection and Pre-process</w:t>
      </w:r>
    </w:p>
    <w:p w:rsidR="00EB2AC7" w:rsidRDefault="001F3153">
      <w:pPr>
        <w:spacing w:line="240" w:lineRule="auto"/>
      </w:pPr>
      <w:r>
        <w:rPr>
          <w:b/>
        </w:rPr>
        <w:tab/>
      </w:r>
      <w:r>
        <w:rPr>
          <w:b/>
        </w:rPr>
        <w:tab/>
      </w:r>
      <w:r>
        <w:rPr>
          <w:b/>
        </w:rPr>
        <w:tab/>
      </w:r>
      <w:r>
        <w:rPr>
          <w:b/>
        </w:rPr>
        <w:tab/>
      </w:r>
    </w:p>
    <w:p w:rsidR="00EB2AC7" w:rsidRDefault="001F3153">
      <w:pPr>
        <w:spacing w:line="240" w:lineRule="auto"/>
      </w:pPr>
      <w:r>
        <w:rPr>
          <w:noProof/>
        </w:rPr>
        <w:drawing>
          <wp:inline distT="114300" distB="114300" distL="114300" distR="114300">
            <wp:extent cx="5943600" cy="2730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rsidR="00EB2AC7" w:rsidRDefault="001F3153">
      <w:pPr>
        <w:spacing w:line="240" w:lineRule="auto"/>
        <w:jc w:val="center"/>
      </w:pPr>
      <w:r>
        <w:rPr>
          <w:rFonts w:ascii="Times New Roman" w:eastAsia="Times New Roman" w:hAnsi="Times New Roman" w:cs="Times New Roman"/>
          <w:i/>
          <w:sz w:val="24"/>
          <w:szCs w:val="24"/>
        </w:rPr>
        <w:t>Extracted gain coefficients for an example with only 2 tracks.</w:t>
      </w:r>
    </w:p>
    <w:p w:rsidR="00EB2AC7" w:rsidRDefault="001F3153">
      <w:pPr>
        <w:spacing w:line="240" w:lineRule="auto"/>
        <w:jc w:val="cente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note</w:t>
      </w:r>
      <w:proofErr w:type="gramEnd"/>
      <w:r>
        <w:rPr>
          <w:rFonts w:ascii="Times New Roman" w:eastAsia="Times New Roman" w:hAnsi="Times New Roman" w:cs="Times New Roman"/>
          <w:i/>
          <w:sz w:val="24"/>
          <w:szCs w:val="24"/>
        </w:rPr>
        <w:t>: the large signals at ends of</w:t>
      </w:r>
      <w:r>
        <w:rPr>
          <w:rFonts w:ascii="Times New Roman" w:eastAsia="Times New Roman" w:hAnsi="Times New Roman" w:cs="Times New Roman"/>
          <w:i/>
          <w:sz w:val="24"/>
          <w:szCs w:val="24"/>
        </w:rPr>
        <w:t xml:space="preserve"> x1 are caused by zero input conditions and will be fixed soon)</w:t>
      </w:r>
    </w:p>
    <w:p w:rsidR="00EB2AC7" w:rsidRDefault="00EB2AC7">
      <w:pPr>
        <w:spacing w:line="240" w:lineRule="auto"/>
      </w:pPr>
    </w:p>
    <w:p w:rsidR="00EB2AC7" w:rsidRDefault="00EB2AC7">
      <w:pPr>
        <w:spacing w:line="240" w:lineRule="auto"/>
      </w:pPr>
    </w:p>
    <w:p w:rsidR="00EB2AC7" w:rsidRDefault="001F3153">
      <w:pPr>
        <w:spacing w:line="240" w:lineRule="auto"/>
        <w:jc w:val="center"/>
      </w:pPr>
      <w:r>
        <w:rPr>
          <w:noProof/>
        </w:rPr>
        <w:drawing>
          <wp:inline distT="114300" distB="114300" distL="114300" distR="114300">
            <wp:extent cx="5491163" cy="250798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491163" cy="2507983"/>
                    </a:xfrm>
                    <a:prstGeom prst="rect">
                      <a:avLst/>
                    </a:prstGeom>
                    <a:ln/>
                  </pic:spPr>
                </pic:pic>
              </a:graphicData>
            </a:graphic>
          </wp:inline>
        </w:drawing>
      </w:r>
    </w:p>
    <w:p w:rsidR="00EB2AC7" w:rsidRDefault="001F3153">
      <w:pPr>
        <w:spacing w:line="240" w:lineRule="auto"/>
        <w:jc w:val="center"/>
      </w:pPr>
      <w:r>
        <w:rPr>
          <w:rFonts w:ascii="Times New Roman" w:eastAsia="Times New Roman" w:hAnsi="Times New Roman" w:cs="Times New Roman"/>
          <w:i/>
          <w:sz w:val="24"/>
          <w:szCs w:val="24"/>
        </w:rPr>
        <w:t>Comparison of mix using predicted gain values (mixed) and original mix (actual)</w:t>
      </w:r>
    </w:p>
    <w:p w:rsidR="00EB2AC7" w:rsidRDefault="001F3153">
      <w:pPr>
        <w:spacing w:line="240" w:lineRule="auto"/>
        <w:jc w:val="center"/>
      </w:pPr>
      <w:r>
        <w:rPr>
          <w:noProof/>
        </w:rPr>
        <w:lastRenderedPageBreak/>
        <w:drawing>
          <wp:inline distT="114300" distB="114300" distL="114300" distR="114300">
            <wp:extent cx="5695534" cy="2605088"/>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695534" cy="2605088"/>
                    </a:xfrm>
                    <a:prstGeom prst="rect">
                      <a:avLst/>
                    </a:prstGeom>
                    <a:ln/>
                  </pic:spPr>
                </pic:pic>
              </a:graphicData>
            </a:graphic>
          </wp:inline>
        </w:drawing>
      </w:r>
    </w:p>
    <w:p w:rsidR="00EB2AC7" w:rsidRDefault="001F3153">
      <w:pPr>
        <w:spacing w:line="240" w:lineRule="auto"/>
        <w:jc w:val="center"/>
      </w:pPr>
      <w:r>
        <w:rPr>
          <w:rFonts w:ascii="Times New Roman" w:eastAsia="Times New Roman" w:hAnsi="Times New Roman" w:cs="Times New Roman"/>
          <w:i/>
          <w:sz w:val="24"/>
          <w:szCs w:val="24"/>
        </w:rPr>
        <w:t>Same comparison as above, zoomed in</w:t>
      </w:r>
    </w:p>
    <w:p w:rsidR="00EB2AC7" w:rsidRDefault="002E3034">
      <w:pPr>
        <w:spacing w:line="240" w:lineRule="auto"/>
      </w:pPr>
      <w:r w:rsidRPr="002E3034">
        <w:drawing>
          <wp:inline distT="0" distB="0" distL="0" distR="0" wp14:anchorId="7F454F55" wp14:editId="3160341A">
            <wp:extent cx="5943600" cy="2832100"/>
            <wp:effectExtent l="0" t="0" r="0" b="63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rsidR="00EB2AC7" w:rsidRDefault="00EB2AC7">
      <w:pPr>
        <w:spacing w:line="240" w:lineRule="auto"/>
      </w:pPr>
      <w:bookmarkStart w:id="0" w:name="_GoBack"/>
      <w:bookmarkEnd w:id="0"/>
    </w:p>
    <w:p w:rsidR="00EB2AC7" w:rsidRDefault="00EB2AC7">
      <w:pPr>
        <w:spacing w:line="240" w:lineRule="auto"/>
      </w:pPr>
    </w:p>
    <w:p w:rsidR="00EB2AC7" w:rsidRDefault="00E41B12">
      <w:pPr>
        <w:spacing w:line="240" w:lineRule="auto"/>
      </w:pPr>
      <w:r>
        <w:t xml:space="preserve">In our evaluation, we decided to use a mix between the second and third proposed evaluation strategies. </w:t>
      </w:r>
    </w:p>
    <w:p w:rsidR="00E41B12" w:rsidRDefault="00E41B12">
      <w:pPr>
        <w:spacing w:line="240" w:lineRule="auto"/>
      </w:pPr>
    </w:p>
    <w:p w:rsidR="00EB2AC7" w:rsidRDefault="001F3153">
      <w:pPr>
        <w:spacing w:line="240" w:lineRule="auto"/>
      </w:pPr>
      <w:r>
        <w:rPr>
          <w:b/>
        </w:rPr>
        <w:t xml:space="preserve">Section 5. Conclusion: </w:t>
      </w:r>
    </w:p>
    <w:p w:rsidR="00EB2AC7" w:rsidRPr="000572A2" w:rsidRDefault="001F3153">
      <w:pPr>
        <w:spacing w:line="240" w:lineRule="auto"/>
        <w:rPr>
          <w:rFonts w:ascii="Times New Roman" w:hAnsi="Times New Roman" w:cs="Times New Roman"/>
          <w:sz w:val="24"/>
          <w:szCs w:val="24"/>
        </w:rPr>
      </w:pPr>
      <w:r w:rsidRPr="000572A2">
        <w:rPr>
          <w:rFonts w:ascii="Times New Roman" w:hAnsi="Times New Roman" w:cs="Times New Roman"/>
          <w:sz w:val="24"/>
          <w:szCs w:val="24"/>
        </w:rPr>
        <w:t>Our progress to date has involved a lot of planning, due to the plethora of features involved in creating and mixing music. However, we currently have robust system for finding ground truth coefficients. We now need to focus on generating the dynamical sys</w:t>
      </w:r>
      <w:r w:rsidRPr="000572A2">
        <w:rPr>
          <w:rFonts w:ascii="Times New Roman" w:hAnsi="Times New Roman" w:cs="Times New Roman"/>
          <w:sz w:val="24"/>
          <w:szCs w:val="24"/>
        </w:rPr>
        <w:t>tem.</w:t>
      </w:r>
    </w:p>
    <w:p w:rsidR="00EB2AC7" w:rsidRPr="000572A2" w:rsidRDefault="00EB2AC7">
      <w:pPr>
        <w:spacing w:line="240" w:lineRule="auto"/>
        <w:rPr>
          <w:rFonts w:ascii="Times New Roman" w:hAnsi="Times New Roman" w:cs="Times New Roman"/>
          <w:sz w:val="24"/>
          <w:szCs w:val="24"/>
        </w:rPr>
      </w:pPr>
    </w:p>
    <w:p w:rsidR="00EB2AC7" w:rsidRPr="000572A2" w:rsidRDefault="001F3153">
      <w:pPr>
        <w:spacing w:line="240" w:lineRule="auto"/>
        <w:rPr>
          <w:rFonts w:ascii="Times New Roman" w:hAnsi="Times New Roman" w:cs="Times New Roman"/>
          <w:sz w:val="24"/>
          <w:szCs w:val="24"/>
        </w:rPr>
      </w:pPr>
      <w:r w:rsidRPr="000572A2">
        <w:rPr>
          <w:rFonts w:ascii="Times New Roman" w:hAnsi="Times New Roman" w:cs="Times New Roman"/>
          <w:sz w:val="24"/>
          <w:szCs w:val="24"/>
        </w:rPr>
        <w:t>The end goal is to have a system that 1) replicates ground truth reasonably well and 2) consistently ranked higher than unmixed (all mixing coefficients = 1) in blind listening tests.</w:t>
      </w:r>
    </w:p>
    <w:p w:rsidR="00EB2AC7" w:rsidRDefault="00EB2AC7">
      <w:pPr>
        <w:spacing w:line="240" w:lineRule="auto"/>
      </w:pPr>
    </w:p>
    <w:p w:rsidR="00FE31E7" w:rsidRDefault="00FE31E7">
      <w:pPr>
        <w:spacing w:line="240" w:lineRule="auto"/>
        <w:rPr>
          <w:b/>
        </w:rPr>
      </w:pPr>
      <w:r>
        <w:rPr>
          <w:b/>
        </w:rPr>
        <w:t xml:space="preserve">Appendix A. Files and </w:t>
      </w:r>
      <w:proofErr w:type="gramStart"/>
      <w:r>
        <w:rPr>
          <w:b/>
        </w:rPr>
        <w:t>Code</w:t>
      </w:r>
      <w:r w:rsidR="00E41B12">
        <w:rPr>
          <w:b/>
        </w:rPr>
        <w:t xml:space="preserve"> ?</w:t>
      </w:r>
      <w:proofErr w:type="gramEnd"/>
    </w:p>
    <w:p w:rsidR="000572A2" w:rsidRDefault="000572A2">
      <w:pPr>
        <w:spacing w:line="240" w:lineRule="auto"/>
        <w:rPr>
          <w:b/>
        </w:rPr>
      </w:pPr>
    </w:p>
    <w:p w:rsidR="000572A2" w:rsidRDefault="000572A2">
      <w:pPr>
        <w:spacing w:line="240" w:lineRule="auto"/>
        <w:rPr>
          <w:rFonts w:ascii="Times New Roman" w:hAnsi="Times New Roman" w:cs="Times New Roman"/>
          <w:sz w:val="24"/>
          <w:szCs w:val="24"/>
        </w:rPr>
      </w:pPr>
      <w:r w:rsidRPr="000572A2">
        <w:rPr>
          <w:rFonts w:ascii="Times New Roman" w:hAnsi="Times New Roman" w:cs="Times New Roman"/>
          <w:sz w:val="24"/>
          <w:szCs w:val="24"/>
        </w:rPr>
        <w:lastRenderedPageBreak/>
        <w:t xml:space="preserve">Here is a </w:t>
      </w:r>
      <w:r>
        <w:rPr>
          <w:rFonts w:ascii="Times New Roman" w:hAnsi="Times New Roman" w:cs="Times New Roman"/>
          <w:sz w:val="24"/>
          <w:szCs w:val="24"/>
        </w:rPr>
        <w:t>brief overview at the files and functions that we have used in our project:</w:t>
      </w:r>
    </w:p>
    <w:p w:rsidR="000572A2" w:rsidRDefault="000572A2">
      <w:pPr>
        <w:spacing w:line="240" w:lineRule="auto"/>
        <w:rPr>
          <w:rFonts w:ascii="Times New Roman" w:hAnsi="Times New Roman" w:cs="Times New Roman"/>
          <w:sz w:val="24"/>
          <w:szCs w:val="24"/>
        </w:rPr>
      </w:pPr>
    </w:p>
    <w:p w:rsidR="000572A2" w:rsidRPr="000572A2" w:rsidRDefault="000572A2">
      <w:pPr>
        <w:spacing w:line="240" w:lineRule="auto"/>
        <w:rPr>
          <w:rFonts w:ascii="Times New Roman" w:hAnsi="Times New Roman" w:cs="Times New Roman"/>
          <w:sz w:val="24"/>
          <w:szCs w:val="24"/>
        </w:rPr>
      </w:pPr>
    </w:p>
    <w:p w:rsidR="00FE31E7" w:rsidRPr="00FE31E7" w:rsidRDefault="00FE31E7">
      <w:pPr>
        <w:spacing w:line="240" w:lineRule="auto"/>
      </w:pPr>
    </w:p>
    <w:p w:rsidR="00FE31E7" w:rsidRDefault="00FE31E7">
      <w:pPr>
        <w:spacing w:line="240" w:lineRule="auto"/>
        <w:rPr>
          <w:b/>
        </w:rPr>
      </w:pPr>
    </w:p>
    <w:p w:rsidR="00FE31E7" w:rsidRDefault="00FE31E7">
      <w:pPr>
        <w:spacing w:line="240" w:lineRule="auto"/>
      </w:pPr>
    </w:p>
    <w:p w:rsidR="00EB2AC7" w:rsidRDefault="001F3153">
      <w:pPr>
        <w:spacing w:line="240" w:lineRule="auto"/>
      </w:pPr>
      <w:r>
        <w:rPr>
          <w:b/>
        </w:rPr>
        <w:t>References</w:t>
      </w:r>
    </w:p>
    <w:p w:rsidR="00EB2AC7" w:rsidRDefault="001F3153">
      <w:pPr>
        <w:spacing w:line="240" w:lineRule="auto"/>
        <w:ind w:left="450"/>
      </w:pPr>
      <w:r>
        <w:rPr>
          <w:rFonts w:ascii="Verdana" w:eastAsia="Verdana" w:hAnsi="Verdana" w:cs="Verdana"/>
          <w:color w:val="494949"/>
          <w:sz w:val="18"/>
          <w:szCs w:val="18"/>
          <w:highlight w:val="white"/>
        </w:rPr>
        <w:t xml:space="preserve">[1] J. Scott, M. </w:t>
      </w:r>
      <w:proofErr w:type="spellStart"/>
      <w:r>
        <w:rPr>
          <w:rFonts w:ascii="Verdana" w:eastAsia="Verdana" w:hAnsi="Verdana" w:cs="Verdana"/>
          <w:color w:val="494949"/>
          <w:sz w:val="18"/>
          <w:szCs w:val="18"/>
          <w:highlight w:val="white"/>
        </w:rPr>
        <w:t>Prockup</w:t>
      </w:r>
      <w:proofErr w:type="spellEnd"/>
      <w:r>
        <w:rPr>
          <w:rFonts w:ascii="Verdana" w:eastAsia="Verdana" w:hAnsi="Verdana" w:cs="Verdana"/>
          <w:color w:val="494949"/>
          <w:sz w:val="18"/>
          <w:szCs w:val="18"/>
          <w:highlight w:val="white"/>
        </w:rPr>
        <w:t>, E. M</w:t>
      </w:r>
      <w:r>
        <w:rPr>
          <w:rFonts w:ascii="Verdana" w:eastAsia="Verdana" w:hAnsi="Verdana" w:cs="Verdana"/>
          <w:color w:val="494949"/>
          <w:sz w:val="18"/>
          <w:szCs w:val="18"/>
          <w:highlight w:val="white"/>
        </w:rPr>
        <w:t xml:space="preserve">. Schmidt, Y. E. Kim (2011). Automatic Multi-Track Mixing Using Linear Dynamical Systems. </w:t>
      </w:r>
      <w:r>
        <w:rPr>
          <w:rFonts w:ascii="Verdana" w:eastAsia="Verdana" w:hAnsi="Verdana" w:cs="Verdana"/>
          <w:i/>
          <w:color w:val="494949"/>
          <w:sz w:val="18"/>
          <w:szCs w:val="18"/>
          <w:highlight w:val="white"/>
        </w:rPr>
        <w:t>Proceedings of the 8th Sound and Music Computing Conference</w:t>
      </w:r>
      <w:r>
        <w:rPr>
          <w:rFonts w:ascii="Verdana" w:eastAsia="Verdana" w:hAnsi="Verdana" w:cs="Verdana"/>
          <w:color w:val="494949"/>
          <w:sz w:val="18"/>
          <w:szCs w:val="18"/>
          <w:highlight w:val="white"/>
        </w:rPr>
        <w:t xml:space="preserve">, </w:t>
      </w:r>
      <w:proofErr w:type="spellStart"/>
      <w:r>
        <w:rPr>
          <w:rFonts w:ascii="Verdana" w:eastAsia="Verdana" w:hAnsi="Verdana" w:cs="Verdana"/>
          <w:color w:val="494949"/>
          <w:sz w:val="18"/>
          <w:szCs w:val="18"/>
          <w:highlight w:val="white"/>
        </w:rPr>
        <w:t>Padova</w:t>
      </w:r>
      <w:proofErr w:type="spellEnd"/>
      <w:r>
        <w:rPr>
          <w:rFonts w:ascii="Verdana" w:eastAsia="Verdana" w:hAnsi="Verdana" w:cs="Verdana"/>
          <w:color w:val="494949"/>
          <w:sz w:val="18"/>
          <w:szCs w:val="18"/>
          <w:highlight w:val="white"/>
        </w:rPr>
        <w:t>, Italy: SMC.</w:t>
      </w:r>
    </w:p>
    <w:p w:rsidR="00EB2AC7" w:rsidRDefault="00EB2AC7">
      <w:pPr>
        <w:spacing w:line="240" w:lineRule="auto"/>
      </w:pPr>
    </w:p>
    <w:sectPr w:rsidR="00EB2A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44C9"/>
    <w:multiLevelType w:val="multilevel"/>
    <w:tmpl w:val="265036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0451CA3"/>
    <w:multiLevelType w:val="multilevel"/>
    <w:tmpl w:val="9A04155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B2AC7"/>
    <w:rsid w:val="000572A2"/>
    <w:rsid w:val="00071F06"/>
    <w:rsid w:val="001F3153"/>
    <w:rsid w:val="002E3034"/>
    <w:rsid w:val="0064191C"/>
    <w:rsid w:val="00841BCD"/>
    <w:rsid w:val="00933134"/>
    <w:rsid w:val="00991D4A"/>
    <w:rsid w:val="00B64742"/>
    <w:rsid w:val="00B96C1D"/>
    <w:rsid w:val="00BC2C75"/>
    <w:rsid w:val="00E41B12"/>
    <w:rsid w:val="00E53FA5"/>
    <w:rsid w:val="00EB2AC7"/>
    <w:rsid w:val="00FE3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28ADD0-346E-4C7B-8B8C-DA964E82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loren@umich.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8</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wloren</cp:lastModifiedBy>
  <cp:revision>4</cp:revision>
  <dcterms:created xsi:type="dcterms:W3CDTF">2015-12-21T07:39:00Z</dcterms:created>
  <dcterms:modified xsi:type="dcterms:W3CDTF">2015-12-22T01:58:00Z</dcterms:modified>
</cp:coreProperties>
</file>