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5FD13" w14:textId="1686C97C" w:rsidR="003B57F8" w:rsidRDefault="003B57F8" w:rsidP="00D64F91">
      <w:bookmarkStart w:id="0" w:name="_GoBack"/>
      <w:bookmarkEnd w:id="0"/>
      <w:r>
        <w:t>Le</w:t>
      </w:r>
      <w:r w:rsidRPr="003B57F8">
        <w:t xml:space="preserve"> rôle de l'intelligence d'affaires (BI - Business Intelligence) dans la stratégie d'une entreprise, suivi de trois exemples concrets d'utilisation.</w:t>
      </w:r>
    </w:p>
    <w:p w14:paraId="477A5068" w14:textId="77777777" w:rsidR="003B57F8" w:rsidRDefault="003B57F8" w:rsidP="003B57F8"/>
    <w:p w14:paraId="490328D2" w14:textId="77777777" w:rsidR="003B57F8" w:rsidRPr="003B57F8" w:rsidRDefault="003B57F8" w:rsidP="003B57F8"/>
    <w:p w14:paraId="362ABA03" w14:textId="77777777" w:rsidR="003B57F8" w:rsidRPr="003B57F8" w:rsidRDefault="003B57F8" w:rsidP="003B57F8">
      <w:r w:rsidRPr="003B57F8">
        <w:rPr>
          <w:b/>
          <w:bCs/>
        </w:rPr>
        <w:t>Le rôle de l'intelligence d'affaires dans la stratégie d'une entreprise</w:t>
      </w:r>
    </w:p>
    <w:p w14:paraId="202EE586" w14:textId="77777777" w:rsidR="003B57F8" w:rsidRPr="003B57F8" w:rsidRDefault="003B57F8" w:rsidP="003B57F8">
      <w:r w:rsidRPr="003B57F8">
        <w:t>L'intelligence d'affaires (BI) est devenue une composante essentielle pour les entreprises qui souhaitent rester compétitives et innovantes dans un environnement en constante évolution. La BI consiste à collecter, analyser et transformer des données en informations exploitables pour aider les entreprises à prendre des décisions stratégiques. Elle n'est pas seulement un outil technologique, mais un levier majeur pour définir et orienter la stratégie d'une organisation.</w:t>
      </w:r>
    </w:p>
    <w:p w14:paraId="422816C1" w14:textId="77777777" w:rsidR="003B57F8" w:rsidRPr="003B57F8" w:rsidRDefault="003B57F8" w:rsidP="003B57F8">
      <w:r w:rsidRPr="003B57F8">
        <w:t>L'un des rôles principaux de la BI est de permettre une prise de décision fondée sur des données concrètes, plutôt que sur des intuitions ou des approximations. Grâce à des outils comme les tableaux de bord interactifs et les plateformes d'analyse, les gestionnaires peuvent surveiller les indicateurs clés de performance (KPI) en temps réel et ajuster leurs stratégies en fonction des tendances identifiées. Cela se traduit par une meilleure agilité face aux opportunités et aux menaces du marché.</w:t>
      </w:r>
    </w:p>
    <w:p w14:paraId="16FDB21F" w14:textId="77777777" w:rsidR="003B57F8" w:rsidRPr="003B57F8" w:rsidRDefault="003B57F8" w:rsidP="003B57F8">
      <w:r w:rsidRPr="003B57F8">
        <w:t>La BI contribue également à l'efficacité opérationnelle d'une entreprise. En intégrant les données provenant de diverses sources, elle aide à identifier les processus inefficaces et à optimiser l'allocation des ressources. Par exemple, l'analyse des données de production peut révéler des goulets d'étranglement dans la chaîne d'approvisionnement, permettant ainsi de réduire les coûts et d'améliorer les délais de livraison.</w:t>
      </w:r>
    </w:p>
    <w:p w14:paraId="1DA71818" w14:textId="77777777" w:rsidR="003B57F8" w:rsidRPr="003B57F8" w:rsidRDefault="003B57F8" w:rsidP="003B57F8">
      <w:r w:rsidRPr="003B57F8">
        <w:t>Sur le plan stratégique, la BI joue un rôle crucial dans la compréhension des comportements des clients. En analysant les historiques d'achat, les préférences et les retours des clients, les entreprises peuvent personnaliser leurs offres et améliorer leur expérience client. Cette connaissance approfondie aide non seulement à fidéliser la clientèle existante, mais aussi à attirer de nouveaux segments de marché.</w:t>
      </w:r>
    </w:p>
    <w:p w14:paraId="2E54197A" w14:textId="77777777" w:rsidR="003B57F8" w:rsidRPr="003B57F8" w:rsidRDefault="003B57F8" w:rsidP="003B57F8">
      <w:r w:rsidRPr="003B57F8">
        <w:t>De plus, la BI permet aux entreprises d'anticiper les évolutions du marché grâce à l'analyse prédictive. En examinant les données historiques et en détectant des schémas récurrents, les gestionnaires peuvent prévoir les tendances futures et adapter leurs plans en conséquence. Cette capacité à anticiper donne un avantage concurrentiel significatif, en particulier dans des secteurs où les changements sont rapides.</w:t>
      </w:r>
    </w:p>
    <w:p w14:paraId="6B621F1B" w14:textId="77777777" w:rsidR="003B57F8" w:rsidRPr="003B57F8" w:rsidRDefault="003B57F8" w:rsidP="003B57F8">
      <w:r w:rsidRPr="003B57F8">
        <w:t>Cependant, l'adoption de la BI n'est pas sans défis. La qualité des données, la formation des employés et le coût des solutions technologiques peuvent représenter des obstacles. Néanmoins, ces défis peuvent être surmontés avec une stratégie bien définie et un engagement organisationnel clair.</w:t>
      </w:r>
    </w:p>
    <w:p w14:paraId="2E503B15" w14:textId="77777777" w:rsidR="003B57F8" w:rsidRPr="003B57F8" w:rsidRDefault="003B57F8" w:rsidP="003B57F8">
      <w:r w:rsidRPr="003B57F8">
        <w:t>En somme, l'intelligence d'affaires est un outil indispensable pour aligner les opérations, les objectifs et la vision globale d'une entreprise. Elle transforme les données brutes en un atout stratégique, créant ainsi un lien entre la technologie, les processus et les décisions stratégiques.</w:t>
      </w:r>
    </w:p>
    <w:p w14:paraId="56F75A3C" w14:textId="77777777" w:rsidR="003B57F8" w:rsidRPr="003B57F8" w:rsidRDefault="003B57F8" w:rsidP="003B57F8">
      <w:r w:rsidRPr="003B57F8">
        <w:rPr>
          <w:b/>
          <w:bCs/>
        </w:rPr>
        <w:t>Exemples concrets d'utilisation de l'intelligence d'affaires :</w:t>
      </w:r>
    </w:p>
    <w:p w14:paraId="6A4DA62E" w14:textId="77777777" w:rsidR="003B57F8" w:rsidRPr="003B57F8" w:rsidRDefault="003B57F8" w:rsidP="003B57F8">
      <w:pPr>
        <w:numPr>
          <w:ilvl w:val="0"/>
          <w:numId w:val="1"/>
        </w:numPr>
      </w:pPr>
      <w:r w:rsidRPr="003B57F8">
        <w:rPr>
          <w:b/>
          <w:bCs/>
        </w:rPr>
        <w:t>Amazon</w:t>
      </w:r>
      <w:r w:rsidRPr="003B57F8">
        <w:t xml:space="preserve"> : Grâce à l'analyse des données clients, Amazon utilise la BI pour recommander des produits personnalisés. Leurs algorithmes sophistiqués analysent les historiques d'achat, les </w:t>
      </w:r>
      <w:r w:rsidRPr="003B57F8">
        <w:lastRenderedPageBreak/>
        <w:t>recherches et les comportements en ligne pour optimiser l'expérience utilisateur et augmenter les ventes.</w:t>
      </w:r>
    </w:p>
    <w:p w14:paraId="3FED329D" w14:textId="77777777" w:rsidR="003B57F8" w:rsidRPr="003B57F8" w:rsidRDefault="003B57F8" w:rsidP="003B57F8">
      <w:pPr>
        <w:numPr>
          <w:ilvl w:val="0"/>
          <w:numId w:val="1"/>
        </w:numPr>
      </w:pPr>
      <w:r w:rsidRPr="003B57F8">
        <w:rPr>
          <w:b/>
          <w:bCs/>
        </w:rPr>
        <w:t>Starbucks</w:t>
      </w:r>
      <w:r w:rsidRPr="003B57F8">
        <w:t xml:space="preserve"> : La chaîne de cafés utilise la BI pour déterminer l'emplacement optimal de ses nouvelles succursales. En combinant des données démographiques, des flux de circulation et des tendances de consommation, Starbucks s'assure d'ouvrir ses magasins dans des endroits stratégiques.</w:t>
      </w:r>
    </w:p>
    <w:p w14:paraId="09BB8D33" w14:textId="77777777" w:rsidR="003B57F8" w:rsidRPr="003B57F8" w:rsidRDefault="003B57F8" w:rsidP="003B57F8">
      <w:pPr>
        <w:numPr>
          <w:ilvl w:val="0"/>
          <w:numId w:val="1"/>
        </w:numPr>
      </w:pPr>
      <w:r w:rsidRPr="003B57F8">
        <w:rPr>
          <w:b/>
          <w:bCs/>
        </w:rPr>
        <w:t>Coca-Cola</w:t>
      </w:r>
      <w:r w:rsidRPr="003B57F8">
        <w:t xml:space="preserve"> : En utilisant des tableaux de bord interactifs, Coca-Cola surveille en temps réel les ventes et les performances marketing dans différentes régions. Cela leur permet d'adapter rapidement leurs campagnes et de maximiser leur impact.</w:t>
      </w:r>
    </w:p>
    <w:p w14:paraId="2469ECC6" w14:textId="77777777" w:rsidR="00646BD0" w:rsidRDefault="00646BD0"/>
    <w:sectPr w:rsidR="00646BD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D32"/>
    <w:multiLevelType w:val="multilevel"/>
    <w:tmpl w:val="433A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7F8"/>
    <w:rsid w:val="003B57F8"/>
    <w:rsid w:val="00646BD0"/>
    <w:rsid w:val="00D64F91"/>
    <w:rsid w:val="00DD4F58"/>
    <w:rsid w:val="00F30D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7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7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7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7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7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7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7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7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7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7F8"/>
    <w:rPr>
      <w:rFonts w:eastAsiaTheme="majorEastAsia" w:cstheme="majorBidi"/>
      <w:color w:val="272727" w:themeColor="text1" w:themeTint="D8"/>
    </w:rPr>
  </w:style>
  <w:style w:type="paragraph" w:styleId="Title">
    <w:name w:val="Title"/>
    <w:basedOn w:val="Normal"/>
    <w:next w:val="Normal"/>
    <w:link w:val="TitleChar"/>
    <w:uiPriority w:val="10"/>
    <w:qFormat/>
    <w:rsid w:val="003B5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7F8"/>
    <w:pPr>
      <w:spacing w:before="160"/>
      <w:jc w:val="center"/>
    </w:pPr>
    <w:rPr>
      <w:i/>
      <w:iCs/>
      <w:color w:val="404040" w:themeColor="text1" w:themeTint="BF"/>
    </w:rPr>
  </w:style>
  <w:style w:type="character" w:customStyle="1" w:styleId="QuoteChar">
    <w:name w:val="Quote Char"/>
    <w:basedOn w:val="DefaultParagraphFont"/>
    <w:link w:val="Quote"/>
    <w:uiPriority w:val="29"/>
    <w:rsid w:val="003B57F8"/>
    <w:rPr>
      <w:i/>
      <w:iCs/>
      <w:color w:val="404040" w:themeColor="text1" w:themeTint="BF"/>
    </w:rPr>
  </w:style>
  <w:style w:type="paragraph" w:styleId="ListParagraph">
    <w:name w:val="List Paragraph"/>
    <w:basedOn w:val="Normal"/>
    <w:uiPriority w:val="34"/>
    <w:qFormat/>
    <w:rsid w:val="003B57F8"/>
    <w:pPr>
      <w:ind w:left="720"/>
      <w:contextualSpacing/>
    </w:pPr>
  </w:style>
  <w:style w:type="character" w:styleId="IntenseEmphasis">
    <w:name w:val="Intense Emphasis"/>
    <w:basedOn w:val="DefaultParagraphFont"/>
    <w:uiPriority w:val="21"/>
    <w:qFormat/>
    <w:rsid w:val="003B57F8"/>
    <w:rPr>
      <w:i/>
      <w:iCs/>
      <w:color w:val="2F5496" w:themeColor="accent1" w:themeShade="BF"/>
    </w:rPr>
  </w:style>
  <w:style w:type="paragraph" w:styleId="IntenseQuote">
    <w:name w:val="Intense Quote"/>
    <w:basedOn w:val="Normal"/>
    <w:next w:val="Normal"/>
    <w:link w:val="IntenseQuoteChar"/>
    <w:uiPriority w:val="30"/>
    <w:qFormat/>
    <w:rsid w:val="003B57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7F8"/>
    <w:rPr>
      <w:i/>
      <w:iCs/>
      <w:color w:val="2F5496" w:themeColor="accent1" w:themeShade="BF"/>
    </w:rPr>
  </w:style>
  <w:style w:type="character" w:styleId="IntenseReference">
    <w:name w:val="Intense Reference"/>
    <w:basedOn w:val="DefaultParagraphFont"/>
    <w:uiPriority w:val="32"/>
    <w:qFormat/>
    <w:rsid w:val="003B57F8"/>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7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7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7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7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7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7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7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7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7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7F8"/>
    <w:rPr>
      <w:rFonts w:eastAsiaTheme="majorEastAsia" w:cstheme="majorBidi"/>
      <w:color w:val="272727" w:themeColor="text1" w:themeTint="D8"/>
    </w:rPr>
  </w:style>
  <w:style w:type="paragraph" w:styleId="Title">
    <w:name w:val="Title"/>
    <w:basedOn w:val="Normal"/>
    <w:next w:val="Normal"/>
    <w:link w:val="TitleChar"/>
    <w:uiPriority w:val="10"/>
    <w:qFormat/>
    <w:rsid w:val="003B5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7F8"/>
    <w:pPr>
      <w:spacing w:before="160"/>
      <w:jc w:val="center"/>
    </w:pPr>
    <w:rPr>
      <w:i/>
      <w:iCs/>
      <w:color w:val="404040" w:themeColor="text1" w:themeTint="BF"/>
    </w:rPr>
  </w:style>
  <w:style w:type="character" w:customStyle="1" w:styleId="QuoteChar">
    <w:name w:val="Quote Char"/>
    <w:basedOn w:val="DefaultParagraphFont"/>
    <w:link w:val="Quote"/>
    <w:uiPriority w:val="29"/>
    <w:rsid w:val="003B57F8"/>
    <w:rPr>
      <w:i/>
      <w:iCs/>
      <w:color w:val="404040" w:themeColor="text1" w:themeTint="BF"/>
    </w:rPr>
  </w:style>
  <w:style w:type="paragraph" w:styleId="ListParagraph">
    <w:name w:val="List Paragraph"/>
    <w:basedOn w:val="Normal"/>
    <w:uiPriority w:val="34"/>
    <w:qFormat/>
    <w:rsid w:val="003B57F8"/>
    <w:pPr>
      <w:ind w:left="720"/>
      <w:contextualSpacing/>
    </w:pPr>
  </w:style>
  <w:style w:type="character" w:styleId="IntenseEmphasis">
    <w:name w:val="Intense Emphasis"/>
    <w:basedOn w:val="DefaultParagraphFont"/>
    <w:uiPriority w:val="21"/>
    <w:qFormat/>
    <w:rsid w:val="003B57F8"/>
    <w:rPr>
      <w:i/>
      <w:iCs/>
      <w:color w:val="2F5496" w:themeColor="accent1" w:themeShade="BF"/>
    </w:rPr>
  </w:style>
  <w:style w:type="paragraph" w:styleId="IntenseQuote">
    <w:name w:val="Intense Quote"/>
    <w:basedOn w:val="Normal"/>
    <w:next w:val="Normal"/>
    <w:link w:val="IntenseQuoteChar"/>
    <w:uiPriority w:val="30"/>
    <w:qFormat/>
    <w:rsid w:val="003B57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7F8"/>
    <w:rPr>
      <w:i/>
      <w:iCs/>
      <w:color w:val="2F5496" w:themeColor="accent1" w:themeShade="BF"/>
    </w:rPr>
  </w:style>
  <w:style w:type="character" w:styleId="IntenseReference">
    <w:name w:val="Intense Reference"/>
    <w:basedOn w:val="DefaultParagraphFont"/>
    <w:uiPriority w:val="32"/>
    <w:qFormat/>
    <w:rsid w:val="003B57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6320">
      <w:bodyDiv w:val="1"/>
      <w:marLeft w:val="0"/>
      <w:marRight w:val="0"/>
      <w:marTop w:val="0"/>
      <w:marBottom w:val="0"/>
      <w:divBdr>
        <w:top w:val="none" w:sz="0" w:space="0" w:color="auto"/>
        <w:left w:val="none" w:sz="0" w:space="0" w:color="auto"/>
        <w:bottom w:val="none" w:sz="0" w:space="0" w:color="auto"/>
        <w:right w:val="none" w:sz="0" w:space="0" w:color="auto"/>
      </w:divBdr>
    </w:div>
    <w:div w:id="50155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603</Words>
  <Characters>3318</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ismail - [2010]</cp:lastModifiedBy>
  <cp:revision>3</cp:revision>
  <dcterms:created xsi:type="dcterms:W3CDTF">2025-03-07T14:10:00Z</dcterms:created>
  <dcterms:modified xsi:type="dcterms:W3CDTF">2025-04-15T09:01:00Z</dcterms:modified>
</cp:coreProperties>
</file>