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738A" w14:textId="77777777" w:rsidR="007A4EEC" w:rsidRDefault="007A4EEC" w:rsidP="007A4EEC">
      <w:pPr>
        <w:pStyle w:val="NormalWeb"/>
        <w:shd w:val="clear" w:color="auto" w:fill="FFFFFF"/>
        <w:spacing w:before="0" w:beforeAutospacing="0" w:after="0" w:afterAutospacing="0" w:line="480" w:lineRule="auto"/>
        <w:rPr>
          <w:b/>
          <w:bCs/>
          <w:color w:val="000000"/>
          <w:sz w:val="22"/>
          <w:szCs w:val="22"/>
        </w:rPr>
      </w:pPr>
      <w:r>
        <w:rPr>
          <w:b/>
          <w:bCs/>
          <w:color w:val="000000"/>
          <w:sz w:val="22"/>
          <w:szCs w:val="22"/>
        </w:rPr>
        <w:t>REMOVED</w:t>
      </w:r>
    </w:p>
    <w:p w14:paraId="477C3E56" w14:textId="77777777" w:rsidR="007A4EEC" w:rsidRDefault="007A4EEC" w:rsidP="007A4EEC">
      <w:pPr>
        <w:pStyle w:val="NormalWeb"/>
        <w:shd w:val="clear" w:color="auto" w:fill="FFFFFF"/>
        <w:spacing w:before="0" w:beforeAutospacing="0" w:after="0" w:afterAutospacing="0" w:line="480" w:lineRule="auto"/>
      </w:pPr>
      <w:r>
        <w:rPr>
          <w:b/>
          <w:bCs/>
          <w:color w:val="000000"/>
          <w:sz w:val="22"/>
          <w:szCs w:val="22"/>
        </w:rPr>
        <w:t>Functional Suitability</w:t>
      </w:r>
    </w:p>
    <w:p w14:paraId="047054D8" w14:textId="77777777" w:rsidR="007A4EEC" w:rsidRDefault="007A4EEC" w:rsidP="007A4EEC">
      <w:pPr>
        <w:pStyle w:val="NormalWeb"/>
        <w:shd w:val="clear" w:color="auto" w:fill="FFFFFF"/>
        <w:spacing w:before="0" w:beforeAutospacing="0" w:after="240" w:afterAutospacing="0" w:line="480" w:lineRule="auto"/>
      </w:pPr>
      <w:r>
        <w:rPr>
          <w:color w:val="000000"/>
          <w:sz w:val="22"/>
          <w:szCs w:val="22"/>
        </w:rPr>
        <w:t>This characteristic represents the degree to which a product or system provides functions that meet stated and implied needs when used under specified conditions. This characteristic is composed of the following sub characteristics: </w:t>
      </w:r>
    </w:p>
    <w:p w14:paraId="64738FA6" w14:textId="77777777" w:rsidR="007A4EEC" w:rsidRDefault="007A4EEC" w:rsidP="007A4EEC">
      <w:pPr>
        <w:pStyle w:val="NormalWeb"/>
        <w:numPr>
          <w:ilvl w:val="0"/>
          <w:numId w:val="1"/>
        </w:numPr>
        <w:shd w:val="clear" w:color="auto" w:fill="FFFFFF"/>
        <w:spacing w:before="0" w:beforeAutospacing="0" w:after="0" w:afterAutospacing="0" w:line="480" w:lineRule="auto"/>
        <w:textAlignment w:val="baseline"/>
        <w:rPr>
          <w:color w:val="000000"/>
          <w:sz w:val="22"/>
          <w:szCs w:val="22"/>
        </w:rPr>
      </w:pPr>
      <w:r>
        <w:rPr>
          <w:color w:val="000000"/>
          <w:sz w:val="22"/>
          <w:szCs w:val="22"/>
        </w:rPr>
        <w:t>Functional completeness. Degree to which the set of functions covers all the specified tasks and user objectives. </w:t>
      </w:r>
    </w:p>
    <w:p w14:paraId="405AC173" w14:textId="77777777" w:rsidR="007A4EEC" w:rsidRDefault="007A4EEC" w:rsidP="007A4EEC">
      <w:pPr>
        <w:pStyle w:val="NormalWeb"/>
        <w:numPr>
          <w:ilvl w:val="0"/>
          <w:numId w:val="1"/>
        </w:numPr>
        <w:shd w:val="clear" w:color="auto" w:fill="FFFFFF"/>
        <w:spacing w:before="0" w:beforeAutospacing="0" w:after="0" w:afterAutospacing="0" w:line="480" w:lineRule="auto"/>
        <w:textAlignment w:val="baseline"/>
        <w:rPr>
          <w:color w:val="000000"/>
          <w:sz w:val="22"/>
          <w:szCs w:val="22"/>
        </w:rPr>
      </w:pPr>
      <w:r>
        <w:rPr>
          <w:color w:val="000000"/>
          <w:sz w:val="22"/>
          <w:szCs w:val="22"/>
        </w:rPr>
        <w:t>Functional correctness. Degree to which a product or system provides the correct results with the needed degree of precision. </w:t>
      </w:r>
    </w:p>
    <w:p w14:paraId="74BC3310" w14:textId="77777777" w:rsidR="007A4EEC" w:rsidRDefault="007A4EEC" w:rsidP="007A4EEC">
      <w:pPr>
        <w:pStyle w:val="NormalWeb"/>
        <w:numPr>
          <w:ilvl w:val="0"/>
          <w:numId w:val="1"/>
        </w:numPr>
        <w:shd w:val="clear" w:color="auto" w:fill="FFFFFF"/>
        <w:spacing w:before="0" w:beforeAutospacing="0" w:after="240" w:afterAutospacing="0" w:line="480" w:lineRule="auto"/>
        <w:textAlignment w:val="baseline"/>
        <w:rPr>
          <w:color w:val="000000"/>
          <w:sz w:val="22"/>
          <w:szCs w:val="22"/>
        </w:rPr>
      </w:pPr>
      <w:r>
        <w:rPr>
          <w:color w:val="000000"/>
          <w:sz w:val="22"/>
          <w:szCs w:val="22"/>
        </w:rPr>
        <w:t>Functional appropriateness. Degree to which the functions facilitate the accomplishment of specified tasks and objectives.</w:t>
      </w:r>
    </w:p>
    <w:p w14:paraId="72FFE84B" w14:textId="77777777" w:rsidR="007A4EEC" w:rsidRDefault="007A4EEC" w:rsidP="007A4EEC">
      <w:pPr>
        <w:pStyle w:val="NormalWeb"/>
        <w:spacing w:before="0" w:beforeAutospacing="0" w:after="200" w:afterAutospacing="0" w:line="480" w:lineRule="auto"/>
      </w:pPr>
      <w:r>
        <w:rPr>
          <w:b/>
          <w:bCs/>
          <w:color w:val="000000"/>
          <w:sz w:val="22"/>
          <w:szCs w:val="22"/>
        </w:rPr>
        <w:t>Performance efficiency</w:t>
      </w:r>
    </w:p>
    <w:p w14:paraId="5E7F6C45" w14:textId="77777777" w:rsidR="007A4EEC" w:rsidRDefault="007A4EEC" w:rsidP="007A4EEC">
      <w:pPr>
        <w:pStyle w:val="NormalWeb"/>
        <w:spacing w:before="0" w:beforeAutospacing="0" w:after="200" w:afterAutospacing="0" w:line="480" w:lineRule="auto"/>
      </w:pPr>
      <w:r>
        <w:rPr>
          <w:color w:val="000000"/>
          <w:sz w:val="22"/>
          <w:szCs w:val="22"/>
        </w:rPr>
        <w:t>This characteristic represents the performance relative to the number of responses used under stated conditions. This characteristic is composed of the following sub characteristics: </w:t>
      </w:r>
    </w:p>
    <w:p w14:paraId="596989FA" w14:textId="77777777" w:rsidR="007A4EEC" w:rsidRDefault="007A4EEC" w:rsidP="007A4EEC">
      <w:pPr>
        <w:pStyle w:val="NormalWeb"/>
        <w:numPr>
          <w:ilvl w:val="0"/>
          <w:numId w:val="2"/>
        </w:numPr>
        <w:spacing w:before="0" w:beforeAutospacing="0" w:after="200" w:afterAutospacing="0" w:line="480" w:lineRule="auto"/>
        <w:textAlignment w:val="baseline"/>
        <w:rPr>
          <w:color w:val="000000"/>
          <w:sz w:val="22"/>
          <w:szCs w:val="22"/>
        </w:rPr>
      </w:pPr>
      <w:r>
        <w:rPr>
          <w:color w:val="000000"/>
          <w:sz w:val="22"/>
          <w:szCs w:val="22"/>
        </w:rPr>
        <w:t xml:space="preserve">Time </w:t>
      </w:r>
      <w:proofErr w:type="spellStart"/>
      <w:r>
        <w:rPr>
          <w:color w:val="000000"/>
          <w:sz w:val="22"/>
          <w:szCs w:val="22"/>
        </w:rPr>
        <w:t>behaviour</w:t>
      </w:r>
      <w:proofErr w:type="spellEnd"/>
      <w:r>
        <w:rPr>
          <w:color w:val="000000"/>
          <w:sz w:val="22"/>
          <w:szCs w:val="22"/>
        </w:rPr>
        <w:t>. Degree to which the response and processing times and throughput rates of a product or system, when performing its functions, meet requirements.</w:t>
      </w:r>
    </w:p>
    <w:p w14:paraId="40DF1FC6" w14:textId="77777777" w:rsidR="007A4EEC" w:rsidRDefault="007A4EEC" w:rsidP="007A4EEC">
      <w:pPr>
        <w:pStyle w:val="NormalWeb"/>
        <w:spacing w:before="0" w:beforeAutospacing="0" w:after="200" w:afterAutospacing="0" w:line="480" w:lineRule="auto"/>
      </w:pPr>
      <w:r>
        <w:rPr>
          <w:b/>
          <w:bCs/>
          <w:color w:val="000000"/>
          <w:sz w:val="22"/>
          <w:szCs w:val="22"/>
        </w:rPr>
        <w:t>Usability</w:t>
      </w:r>
    </w:p>
    <w:p w14:paraId="4AD2D49B" w14:textId="77777777" w:rsidR="007A4EEC" w:rsidRDefault="007A4EEC" w:rsidP="007A4EEC">
      <w:pPr>
        <w:pStyle w:val="NormalWeb"/>
        <w:spacing w:before="0" w:beforeAutospacing="0" w:after="200" w:afterAutospacing="0" w:line="480" w:lineRule="auto"/>
      </w:pPr>
      <w:r>
        <w:rPr>
          <w:color w:val="000000"/>
          <w:sz w:val="22"/>
          <w:szCs w:val="22"/>
        </w:rPr>
        <w:t>Degree to which a product or system can be used by specified users to achieve specific goals with effectiveness, efficiency, and satisfaction in a specified context of use. This characteristic is composed of the following sub characteristics:</w:t>
      </w:r>
    </w:p>
    <w:p w14:paraId="15332ACF" w14:textId="77777777" w:rsidR="007A4EEC" w:rsidRDefault="007A4EEC" w:rsidP="007A4EEC">
      <w:pPr>
        <w:pStyle w:val="NormalWeb"/>
        <w:numPr>
          <w:ilvl w:val="0"/>
          <w:numId w:val="3"/>
        </w:numPr>
        <w:spacing w:before="0" w:beforeAutospacing="0" w:after="0" w:afterAutospacing="0" w:line="480" w:lineRule="auto"/>
        <w:textAlignment w:val="baseline"/>
        <w:rPr>
          <w:color w:val="000000"/>
          <w:sz w:val="22"/>
          <w:szCs w:val="22"/>
        </w:rPr>
      </w:pPr>
      <w:r>
        <w:rPr>
          <w:color w:val="000000"/>
          <w:sz w:val="22"/>
          <w:szCs w:val="22"/>
        </w:rPr>
        <w:t>Appropriateness and recognizability. Degree to which users can recognize whether a product or system is appropriate for their needs.</w:t>
      </w:r>
    </w:p>
    <w:p w14:paraId="66FDFB46" w14:textId="77777777" w:rsidR="007A4EEC" w:rsidRDefault="007A4EEC" w:rsidP="007A4EEC">
      <w:pPr>
        <w:pStyle w:val="NormalWeb"/>
        <w:numPr>
          <w:ilvl w:val="0"/>
          <w:numId w:val="3"/>
        </w:numPr>
        <w:spacing w:before="0" w:beforeAutospacing="0" w:after="0" w:afterAutospacing="0" w:line="480" w:lineRule="auto"/>
        <w:textAlignment w:val="baseline"/>
        <w:rPr>
          <w:color w:val="000000"/>
          <w:sz w:val="22"/>
          <w:szCs w:val="22"/>
        </w:rPr>
      </w:pPr>
      <w:r>
        <w:rPr>
          <w:color w:val="000000"/>
          <w:sz w:val="22"/>
          <w:szCs w:val="22"/>
        </w:rPr>
        <w:lastRenderedPageBreak/>
        <w:t>Learnability. degree to which a product or system can be used by specified users to achieve specific goals of learning to use the product or system with effectiveness, efficiency, freedom from risk and satisfaction in a specified context of use. </w:t>
      </w:r>
    </w:p>
    <w:p w14:paraId="389D8F7C" w14:textId="77777777" w:rsidR="007A4EEC" w:rsidRDefault="007A4EEC" w:rsidP="007A4EEC">
      <w:pPr>
        <w:pStyle w:val="NormalWeb"/>
        <w:numPr>
          <w:ilvl w:val="0"/>
          <w:numId w:val="3"/>
        </w:numPr>
        <w:spacing w:before="0" w:beforeAutospacing="0" w:after="200" w:afterAutospacing="0" w:line="480" w:lineRule="auto"/>
        <w:textAlignment w:val="baseline"/>
        <w:rPr>
          <w:color w:val="000000"/>
          <w:sz w:val="22"/>
          <w:szCs w:val="22"/>
        </w:rPr>
      </w:pPr>
      <w:r>
        <w:rPr>
          <w:color w:val="000000"/>
          <w:sz w:val="22"/>
          <w:szCs w:val="22"/>
        </w:rPr>
        <w:t>Operability. Degree to which a product or system has attributes that make it easy to operate and control</w:t>
      </w:r>
    </w:p>
    <w:p w14:paraId="0F9666D6" w14:textId="77777777" w:rsidR="007A4EEC" w:rsidRDefault="007A4EEC" w:rsidP="007A4EEC">
      <w:pPr>
        <w:pStyle w:val="NormalWeb"/>
        <w:spacing w:before="0" w:beforeAutospacing="0" w:after="200" w:afterAutospacing="0" w:line="480" w:lineRule="auto"/>
      </w:pPr>
      <w:r>
        <w:rPr>
          <w:b/>
          <w:bCs/>
          <w:color w:val="000000"/>
          <w:sz w:val="22"/>
          <w:szCs w:val="22"/>
        </w:rPr>
        <w:t>Reliability</w:t>
      </w:r>
    </w:p>
    <w:p w14:paraId="17F3CA9B" w14:textId="77777777" w:rsidR="007A4EEC" w:rsidRDefault="007A4EEC" w:rsidP="007A4EEC">
      <w:pPr>
        <w:pStyle w:val="NormalWeb"/>
        <w:spacing w:before="0" w:beforeAutospacing="0" w:after="200" w:afterAutospacing="0" w:line="480" w:lineRule="auto"/>
      </w:pPr>
      <w:r>
        <w:rPr>
          <w:color w:val="000000"/>
          <w:sz w:val="22"/>
          <w:szCs w:val="22"/>
        </w:rPr>
        <w:t>Degree to which a system, product or component performs specific functions under specified conditions for a specified period. This characteristic is composed of the following sub characteristics:</w:t>
      </w:r>
    </w:p>
    <w:p w14:paraId="7EB04BE2" w14:textId="77777777" w:rsidR="007A4EEC" w:rsidRDefault="007A4EEC" w:rsidP="007A4EEC">
      <w:pPr>
        <w:pStyle w:val="NormalWeb"/>
        <w:numPr>
          <w:ilvl w:val="0"/>
          <w:numId w:val="4"/>
        </w:numPr>
        <w:spacing w:before="0" w:beforeAutospacing="0" w:after="0" w:afterAutospacing="0" w:line="480" w:lineRule="auto"/>
        <w:textAlignment w:val="baseline"/>
        <w:rPr>
          <w:color w:val="000000"/>
          <w:sz w:val="22"/>
          <w:szCs w:val="22"/>
        </w:rPr>
      </w:pPr>
      <w:r>
        <w:rPr>
          <w:color w:val="000000"/>
          <w:sz w:val="22"/>
          <w:szCs w:val="22"/>
        </w:rPr>
        <w:t>Maturity. Degree to which a system, product or component meets needs for reliability under normal operation.</w:t>
      </w:r>
    </w:p>
    <w:p w14:paraId="4C5C2A6A" w14:textId="77777777" w:rsidR="007A4EEC" w:rsidRDefault="007A4EEC" w:rsidP="007A4EEC">
      <w:pPr>
        <w:pStyle w:val="NormalWeb"/>
        <w:numPr>
          <w:ilvl w:val="0"/>
          <w:numId w:val="4"/>
        </w:numPr>
        <w:spacing w:before="0" w:beforeAutospacing="0" w:after="0" w:afterAutospacing="0" w:line="480" w:lineRule="auto"/>
        <w:textAlignment w:val="baseline"/>
        <w:rPr>
          <w:color w:val="000000"/>
          <w:sz w:val="22"/>
          <w:szCs w:val="22"/>
        </w:rPr>
      </w:pPr>
      <w:r>
        <w:rPr>
          <w:color w:val="000000"/>
          <w:sz w:val="22"/>
          <w:szCs w:val="22"/>
        </w:rPr>
        <w:t>Availability. Degree to which a system, product or component is operational and accessible when required for use.</w:t>
      </w:r>
    </w:p>
    <w:p w14:paraId="06D41488" w14:textId="77777777" w:rsidR="007A4EEC" w:rsidRDefault="007A4EEC" w:rsidP="007A4EEC">
      <w:pPr>
        <w:pStyle w:val="NormalWeb"/>
        <w:numPr>
          <w:ilvl w:val="0"/>
          <w:numId w:val="4"/>
        </w:numPr>
        <w:spacing w:before="0" w:beforeAutospacing="0" w:after="200" w:afterAutospacing="0" w:line="480" w:lineRule="auto"/>
        <w:textAlignment w:val="baseline"/>
        <w:rPr>
          <w:color w:val="000000"/>
          <w:sz w:val="22"/>
          <w:szCs w:val="22"/>
        </w:rPr>
      </w:pPr>
      <w:r>
        <w:rPr>
          <w:color w:val="000000"/>
          <w:sz w:val="22"/>
          <w:szCs w:val="22"/>
        </w:rPr>
        <w:t>Fault tolerance. Degree to which a system, product or component operates as intended despite the presence of hardware or software faults.</w:t>
      </w:r>
    </w:p>
    <w:p w14:paraId="112447BA" w14:textId="77777777" w:rsidR="007A4EEC" w:rsidRDefault="007A4EEC" w:rsidP="007A4EEC">
      <w:pPr>
        <w:pStyle w:val="NormalWeb"/>
        <w:spacing w:before="0" w:beforeAutospacing="0" w:after="200" w:afterAutospacing="0" w:line="480" w:lineRule="auto"/>
      </w:pPr>
      <w:r>
        <w:rPr>
          <w:b/>
          <w:bCs/>
          <w:color w:val="000000"/>
          <w:sz w:val="22"/>
          <w:szCs w:val="22"/>
        </w:rPr>
        <w:t>Security</w:t>
      </w:r>
    </w:p>
    <w:p w14:paraId="37E06564" w14:textId="77777777" w:rsidR="007A4EEC" w:rsidRDefault="007A4EEC" w:rsidP="007A4EEC">
      <w:pPr>
        <w:pStyle w:val="NormalWeb"/>
        <w:spacing w:before="0" w:beforeAutospacing="0" w:after="200" w:afterAutospacing="0" w:line="480" w:lineRule="auto"/>
      </w:pPr>
      <w:r>
        <w:rPr>
          <w:color w:val="000000"/>
          <w:sz w:val="22"/>
          <w:szCs w:val="22"/>
        </w:rPr>
        <w:t>Degree to which a product or system protects information and data so that persons or other products or systems have the degree of data access appropriate to their 27 types and levels of authorization. This characteristic is composed of the following sub characteristics: </w:t>
      </w:r>
    </w:p>
    <w:p w14:paraId="369E775C" w14:textId="77777777" w:rsidR="007A4EEC" w:rsidRDefault="007A4EEC" w:rsidP="007A4EEC">
      <w:pPr>
        <w:pStyle w:val="NormalWeb"/>
        <w:numPr>
          <w:ilvl w:val="0"/>
          <w:numId w:val="5"/>
        </w:numPr>
        <w:spacing w:before="0" w:beforeAutospacing="0" w:after="200" w:afterAutospacing="0" w:line="480" w:lineRule="auto"/>
        <w:textAlignment w:val="baseline"/>
        <w:rPr>
          <w:color w:val="000000"/>
          <w:sz w:val="22"/>
          <w:szCs w:val="22"/>
        </w:rPr>
      </w:pPr>
      <w:r>
        <w:rPr>
          <w:color w:val="000000"/>
          <w:sz w:val="22"/>
          <w:szCs w:val="22"/>
        </w:rPr>
        <w:t>Confidentiality. Degree to which a product or system ensures that data are accessible only to those authorized to have access.</w:t>
      </w:r>
    </w:p>
    <w:p w14:paraId="7855C994" w14:textId="77777777" w:rsidR="007A4EEC" w:rsidRDefault="007A4EEC" w:rsidP="007A4EEC">
      <w:pPr>
        <w:pStyle w:val="NormalWeb"/>
        <w:numPr>
          <w:ilvl w:val="0"/>
          <w:numId w:val="5"/>
        </w:numPr>
        <w:spacing w:before="0" w:beforeAutospacing="0" w:after="200" w:afterAutospacing="0" w:line="480" w:lineRule="auto"/>
        <w:textAlignment w:val="baseline"/>
        <w:rPr>
          <w:color w:val="000000"/>
          <w:sz w:val="22"/>
          <w:szCs w:val="22"/>
        </w:rPr>
      </w:pPr>
      <w:r>
        <w:rPr>
          <w:color w:val="000000"/>
          <w:sz w:val="22"/>
          <w:szCs w:val="22"/>
        </w:rPr>
        <w:t>Integrity. Degree to which a system, product or component prevents unauthorized access to, or modification of, computer programs or data.</w:t>
      </w:r>
    </w:p>
    <w:p w14:paraId="0E2325B6" w14:textId="51E1ED3B" w:rsidR="007A4EEC" w:rsidRPr="00B976EF" w:rsidRDefault="00B976EF" w:rsidP="007A4EEC">
      <w:pPr>
        <w:pStyle w:val="NormalWeb"/>
        <w:spacing w:after="200" w:line="480" w:lineRule="auto"/>
        <w:textAlignment w:val="baseline"/>
        <w:rPr>
          <w:b/>
          <w:bCs/>
          <w:color w:val="000000"/>
          <w:sz w:val="22"/>
          <w:szCs w:val="22"/>
        </w:rPr>
      </w:pPr>
      <w:r w:rsidRPr="00B976EF">
        <w:rPr>
          <w:b/>
          <w:bCs/>
          <w:color w:val="000000"/>
          <w:sz w:val="22"/>
          <w:szCs w:val="22"/>
        </w:rPr>
        <w:lastRenderedPageBreak/>
        <w:t>OBJECTIVE</w:t>
      </w:r>
      <w:r>
        <w:rPr>
          <w:b/>
          <w:bCs/>
          <w:color w:val="000000"/>
          <w:sz w:val="22"/>
          <w:szCs w:val="22"/>
        </w:rPr>
        <w:t xml:space="preserve"> </w:t>
      </w:r>
      <w:r w:rsidRPr="00B976EF">
        <w:rPr>
          <w:b/>
          <w:bCs/>
          <w:color w:val="000000"/>
          <w:sz w:val="22"/>
          <w:szCs w:val="22"/>
        </w:rPr>
        <w:t>1 - SYSTEM FEATURE</w:t>
      </w:r>
    </w:p>
    <w:p w14:paraId="14C560DA" w14:textId="35A47AAD" w:rsidR="007A4EEC" w:rsidRDefault="007A4EEC" w:rsidP="007A4EEC">
      <w:pPr>
        <w:pStyle w:val="NormalWeb"/>
        <w:spacing w:after="200" w:line="480" w:lineRule="auto"/>
        <w:textAlignment w:val="baseline"/>
        <w:rPr>
          <w:color w:val="000000"/>
          <w:sz w:val="22"/>
          <w:szCs w:val="22"/>
        </w:rPr>
      </w:pPr>
      <w:r>
        <w:rPr>
          <w:color w:val="000000"/>
          <w:sz w:val="22"/>
          <w:szCs w:val="22"/>
        </w:rPr>
        <w:t>Dashboard that will display:</w:t>
      </w:r>
    </w:p>
    <w:p w14:paraId="02030B94" w14:textId="4DD1133E" w:rsidR="007A4EEC" w:rsidRDefault="007A4EEC" w:rsidP="007A4EEC">
      <w:pPr>
        <w:pStyle w:val="NormalWeb"/>
        <w:numPr>
          <w:ilvl w:val="0"/>
          <w:numId w:val="6"/>
        </w:numPr>
        <w:spacing w:after="200" w:line="480" w:lineRule="auto"/>
        <w:textAlignment w:val="baseline"/>
        <w:rPr>
          <w:color w:val="000000"/>
          <w:sz w:val="22"/>
          <w:szCs w:val="22"/>
        </w:rPr>
      </w:pPr>
      <w:r>
        <w:rPr>
          <w:color w:val="000000"/>
          <w:sz w:val="22"/>
          <w:szCs w:val="22"/>
        </w:rPr>
        <w:t>Today’s Payment</w:t>
      </w:r>
    </w:p>
    <w:p w14:paraId="68DC0D29" w14:textId="1B7F98DB" w:rsidR="007A4EEC" w:rsidRDefault="007A4EEC" w:rsidP="007A4EEC">
      <w:pPr>
        <w:pStyle w:val="NormalWeb"/>
        <w:numPr>
          <w:ilvl w:val="0"/>
          <w:numId w:val="6"/>
        </w:numPr>
        <w:spacing w:after="200" w:line="480" w:lineRule="auto"/>
        <w:textAlignment w:val="baseline"/>
        <w:rPr>
          <w:color w:val="000000"/>
          <w:sz w:val="22"/>
          <w:szCs w:val="22"/>
        </w:rPr>
      </w:pPr>
      <w:r>
        <w:rPr>
          <w:color w:val="000000"/>
          <w:sz w:val="22"/>
          <w:szCs w:val="22"/>
        </w:rPr>
        <w:t>Number of Borrowers</w:t>
      </w:r>
    </w:p>
    <w:p w14:paraId="0917D816" w14:textId="252B6FC0" w:rsidR="007A4EEC" w:rsidRDefault="007A4EEC" w:rsidP="007A4EEC">
      <w:pPr>
        <w:pStyle w:val="NormalWeb"/>
        <w:numPr>
          <w:ilvl w:val="0"/>
          <w:numId w:val="6"/>
        </w:numPr>
        <w:spacing w:after="200" w:line="480" w:lineRule="auto"/>
        <w:textAlignment w:val="baseline"/>
        <w:rPr>
          <w:color w:val="000000"/>
          <w:sz w:val="22"/>
          <w:szCs w:val="22"/>
        </w:rPr>
      </w:pPr>
      <w:r>
        <w:rPr>
          <w:color w:val="000000"/>
          <w:sz w:val="22"/>
          <w:szCs w:val="22"/>
        </w:rPr>
        <w:t>Active Loans</w:t>
      </w:r>
    </w:p>
    <w:p w14:paraId="7128480C" w14:textId="0D2C0504" w:rsidR="007A4EEC" w:rsidRDefault="007A4EEC" w:rsidP="007A4EEC">
      <w:pPr>
        <w:pStyle w:val="NormalWeb"/>
        <w:numPr>
          <w:ilvl w:val="0"/>
          <w:numId w:val="6"/>
        </w:numPr>
        <w:spacing w:after="200" w:line="480" w:lineRule="auto"/>
        <w:textAlignment w:val="baseline"/>
        <w:rPr>
          <w:color w:val="000000"/>
          <w:sz w:val="22"/>
          <w:szCs w:val="22"/>
        </w:rPr>
      </w:pPr>
      <w:r>
        <w:rPr>
          <w:color w:val="000000"/>
          <w:sz w:val="22"/>
          <w:szCs w:val="22"/>
        </w:rPr>
        <w:t>Total Receivable</w:t>
      </w:r>
    </w:p>
    <w:p w14:paraId="6CC92113" w14:textId="5D4F333F" w:rsidR="007A4EEC" w:rsidRDefault="00B976EF" w:rsidP="007A4EEC">
      <w:pPr>
        <w:pStyle w:val="NormalWeb"/>
        <w:spacing w:after="200" w:line="480" w:lineRule="auto"/>
        <w:textAlignment w:val="baseline"/>
        <w:rPr>
          <w:color w:val="000000"/>
          <w:sz w:val="22"/>
          <w:szCs w:val="22"/>
        </w:rPr>
      </w:pPr>
      <w:r>
        <w:rPr>
          <w:color w:val="000000"/>
          <w:sz w:val="22"/>
          <w:szCs w:val="22"/>
        </w:rPr>
        <w:t>Loan Application</w:t>
      </w:r>
    </w:p>
    <w:p w14:paraId="426DD04D" w14:textId="353AA600" w:rsidR="00B976EF" w:rsidRDefault="00B976EF" w:rsidP="007A4EEC">
      <w:pPr>
        <w:pStyle w:val="NormalWeb"/>
        <w:spacing w:after="200" w:line="480" w:lineRule="auto"/>
        <w:textAlignment w:val="baseline"/>
        <w:rPr>
          <w:color w:val="000000"/>
          <w:sz w:val="22"/>
          <w:szCs w:val="22"/>
        </w:rPr>
      </w:pPr>
      <w:r>
        <w:rPr>
          <w:color w:val="000000"/>
          <w:sz w:val="22"/>
          <w:szCs w:val="22"/>
        </w:rPr>
        <w:t>Add Payment</w:t>
      </w:r>
    </w:p>
    <w:p w14:paraId="25FF2811" w14:textId="41BB70DE" w:rsidR="00B976EF" w:rsidRDefault="00B976EF" w:rsidP="007A4EEC">
      <w:pPr>
        <w:pStyle w:val="NormalWeb"/>
        <w:spacing w:after="200" w:line="480" w:lineRule="auto"/>
        <w:textAlignment w:val="baseline"/>
        <w:rPr>
          <w:color w:val="000000"/>
          <w:sz w:val="22"/>
          <w:szCs w:val="22"/>
        </w:rPr>
      </w:pPr>
      <w:r>
        <w:rPr>
          <w:color w:val="000000"/>
          <w:sz w:val="22"/>
          <w:szCs w:val="22"/>
        </w:rPr>
        <w:t>Add Borrower</w:t>
      </w:r>
    </w:p>
    <w:p w14:paraId="4EE5CF3C" w14:textId="03DB77A3" w:rsidR="00B976EF" w:rsidRDefault="00B976EF" w:rsidP="007A4EEC">
      <w:pPr>
        <w:pStyle w:val="NormalWeb"/>
        <w:spacing w:after="200" w:line="480" w:lineRule="auto"/>
        <w:textAlignment w:val="baseline"/>
        <w:rPr>
          <w:color w:val="000000"/>
          <w:sz w:val="22"/>
          <w:szCs w:val="22"/>
        </w:rPr>
      </w:pPr>
      <w:r>
        <w:rPr>
          <w:color w:val="000000"/>
          <w:sz w:val="22"/>
          <w:szCs w:val="22"/>
        </w:rPr>
        <w:t>Add Loan Plan</w:t>
      </w:r>
    </w:p>
    <w:p w14:paraId="15894E35" w14:textId="21F4A4FB" w:rsidR="00B976EF" w:rsidRDefault="00B976EF" w:rsidP="007A4EEC">
      <w:pPr>
        <w:pStyle w:val="NormalWeb"/>
        <w:spacing w:after="200" w:line="480" w:lineRule="auto"/>
        <w:textAlignment w:val="baseline"/>
        <w:rPr>
          <w:color w:val="000000"/>
          <w:sz w:val="22"/>
          <w:szCs w:val="22"/>
        </w:rPr>
      </w:pPr>
      <w:r>
        <w:rPr>
          <w:color w:val="000000"/>
          <w:sz w:val="22"/>
          <w:szCs w:val="22"/>
        </w:rPr>
        <w:t>Add Loan Type</w:t>
      </w:r>
    </w:p>
    <w:p w14:paraId="4169E449" w14:textId="399E98FA" w:rsidR="00B976EF" w:rsidRDefault="00B976EF" w:rsidP="007A4EEC">
      <w:pPr>
        <w:pStyle w:val="NormalWeb"/>
        <w:spacing w:after="200" w:line="480" w:lineRule="auto"/>
        <w:textAlignment w:val="baseline"/>
        <w:rPr>
          <w:color w:val="000000"/>
          <w:sz w:val="22"/>
          <w:szCs w:val="22"/>
        </w:rPr>
      </w:pPr>
      <w:r>
        <w:rPr>
          <w:color w:val="000000"/>
          <w:sz w:val="22"/>
          <w:szCs w:val="22"/>
        </w:rPr>
        <w:t>Manage User</w:t>
      </w:r>
    </w:p>
    <w:p w14:paraId="145F8C1C" w14:textId="77777777" w:rsidR="00B976EF" w:rsidRPr="00131D92" w:rsidRDefault="00B976EF" w:rsidP="007A4EEC">
      <w:pPr>
        <w:pStyle w:val="NormalWeb"/>
        <w:spacing w:after="200" w:line="480" w:lineRule="auto"/>
        <w:textAlignment w:val="baseline"/>
        <w:rPr>
          <w:color w:val="000000"/>
          <w:sz w:val="22"/>
          <w:szCs w:val="22"/>
        </w:rPr>
      </w:pPr>
    </w:p>
    <w:p w14:paraId="756A5CCE" w14:textId="6518EACB" w:rsidR="007A4EEC" w:rsidRDefault="00B976EF" w:rsidP="007A4EEC">
      <w:pPr>
        <w:pStyle w:val="NormalWeb"/>
        <w:spacing w:before="0" w:beforeAutospacing="0" w:after="200" w:afterAutospacing="0" w:line="480" w:lineRule="auto"/>
        <w:textAlignment w:val="baseline"/>
        <w:rPr>
          <w:b/>
          <w:bCs/>
          <w:color w:val="000000"/>
          <w:sz w:val="22"/>
          <w:szCs w:val="22"/>
        </w:rPr>
      </w:pPr>
      <w:r w:rsidRPr="00B976EF">
        <w:rPr>
          <w:b/>
          <w:bCs/>
          <w:color w:val="000000"/>
          <w:sz w:val="22"/>
          <w:szCs w:val="22"/>
        </w:rPr>
        <w:t>OBJECTIVE</w:t>
      </w:r>
      <w:r>
        <w:rPr>
          <w:b/>
          <w:bCs/>
          <w:color w:val="000000"/>
          <w:sz w:val="22"/>
          <w:szCs w:val="22"/>
        </w:rPr>
        <w:t xml:space="preserve"> </w:t>
      </w:r>
      <w:r w:rsidRPr="00B976EF">
        <w:rPr>
          <w:b/>
          <w:bCs/>
          <w:color w:val="000000"/>
          <w:sz w:val="22"/>
          <w:szCs w:val="22"/>
        </w:rPr>
        <w:t>2</w:t>
      </w:r>
      <w:r>
        <w:rPr>
          <w:b/>
          <w:bCs/>
          <w:color w:val="000000"/>
          <w:sz w:val="22"/>
          <w:szCs w:val="22"/>
        </w:rPr>
        <w:t xml:space="preserve"> </w:t>
      </w:r>
      <w:r w:rsidRPr="00B976EF">
        <w:rPr>
          <w:b/>
          <w:bCs/>
          <w:color w:val="000000"/>
          <w:sz w:val="22"/>
          <w:szCs w:val="22"/>
        </w:rPr>
        <w:t>-</w:t>
      </w:r>
      <w:r>
        <w:rPr>
          <w:b/>
          <w:bCs/>
          <w:color w:val="000000"/>
          <w:sz w:val="22"/>
          <w:szCs w:val="22"/>
        </w:rPr>
        <w:t xml:space="preserve"> </w:t>
      </w:r>
      <w:r w:rsidRPr="00B976EF">
        <w:rPr>
          <w:b/>
          <w:bCs/>
          <w:color w:val="000000"/>
          <w:sz w:val="22"/>
          <w:szCs w:val="22"/>
        </w:rPr>
        <w:t>SYSTEM FEATURE</w:t>
      </w:r>
    </w:p>
    <w:p w14:paraId="07F44F15" w14:textId="75B59DEB"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Dashboard that will display:</w:t>
      </w:r>
    </w:p>
    <w:p w14:paraId="537849DD" w14:textId="79E75915"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Wallet</w:t>
      </w:r>
    </w:p>
    <w:p w14:paraId="3B5164BA" w14:textId="6254A98E"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Loans</w:t>
      </w:r>
    </w:p>
    <w:p w14:paraId="64F9976F" w14:textId="1FD4D0F1"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Borrowers</w:t>
      </w:r>
    </w:p>
    <w:p w14:paraId="42606E97" w14:textId="252BA641"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lastRenderedPageBreak/>
        <w:t>Employees</w:t>
      </w:r>
    </w:p>
    <w:p w14:paraId="1695DB0A" w14:textId="6C0B106D"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Company Setup</w:t>
      </w:r>
    </w:p>
    <w:p w14:paraId="7F820893" w14:textId="0684FCFB"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Messages</w:t>
      </w:r>
    </w:p>
    <w:p w14:paraId="36E9CD00" w14:textId="3EF365F4"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Missed Payment</w:t>
      </w:r>
    </w:p>
    <w:p w14:paraId="1A9B18EF" w14:textId="33D453A2"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Payments</w:t>
      </w:r>
    </w:p>
    <w:p w14:paraId="739945AA" w14:textId="43FD06F9"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Total Withdraws</w:t>
      </w:r>
    </w:p>
    <w:p w14:paraId="5D014B08" w14:textId="2CEC9B8B"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Borrowers</w:t>
      </w:r>
    </w:p>
    <w:p w14:paraId="0C17DBFF" w14:textId="4D5DB6DF"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Total Transaction</w:t>
      </w:r>
    </w:p>
    <w:p w14:paraId="1F3D6CBE" w14:textId="7774E637" w:rsidR="00B976EF" w:rsidRDefault="00B976EF" w:rsidP="00B976EF">
      <w:pPr>
        <w:pStyle w:val="NormalWeb"/>
        <w:numPr>
          <w:ilvl w:val="0"/>
          <w:numId w:val="7"/>
        </w:numPr>
        <w:spacing w:before="0" w:beforeAutospacing="0" w:after="200" w:afterAutospacing="0" w:line="480" w:lineRule="auto"/>
        <w:textAlignment w:val="baseline"/>
        <w:rPr>
          <w:color w:val="000000"/>
          <w:sz w:val="22"/>
          <w:szCs w:val="22"/>
        </w:rPr>
      </w:pPr>
      <w:r>
        <w:rPr>
          <w:color w:val="000000"/>
          <w:sz w:val="22"/>
          <w:szCs w:val="22"/>
        </w:rPr>
        <w:t>Total Deposit</w:t>
      </w:r>
    </w:p>
    <w:p w14:paraId="5AB0C151" w14:textId="2BB2990B"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Email Panel</w:t>
      </w:r>
    </w:p>
    <w:p w14:paraId="7DA5F9B5" w14:textId="787D4551" w:rsidR="00B976EF" w:rsidRDefault="00B976EF" w:rsidP="00B976EF">
      <w:pPr>
        <w:pStyle w:val="NormalWeb"/>
        <w:numPr>
          <w:ilvl w:val="0"/>
          <w:numId w:val="8"/>
        </w:numPr>
        <w:spacing w:before="0" w:beforeAutospacing="0" w:after="200" w:afterAutospacing="0" w:line="480" w:lineRule="auto"/>
        <w:textAlignment w:val="baseline"/>
        <w:rPr>
          <w:color w:val="000000"/>
          <w:sz w:val="22"/>
          <w:szCs w:val="22"/>
        </w:rPr>
      </w:pPr>
      <w:r>
        <w:rPr>
          <w:color w:val="000000"/>
          <w:sz w:val="22"/>
          <w:szCs w:val="22"/>
        </w:rPr>
        <w:t>Send Email</w:t>
      </w:r>
    </w:p>
    <w:p w14:paraId="78D9306E" w14:textId="5F198C9D" w:rsidR="00B976EF" w:rsidRDefault="00B976EF" w:rsidP="00B976EF">
      <w:pPr>
        <w:pStyle w:val="NormalWeb"/>
        <w:numPr>
          <w:ilvl w:val="0"/>
          <w:numId w:val="8"/>
        </w:numPr>
        <w:spacing w:before="0" w:beforeAutospacing="0" w:after="200" w:afterAutospacing="0" w:line="480" w:lineRule="auto"/>
        <w:textAlignment w:val="baseline"/>
        <w:rPr>
          <w:color w:val="000000"/>
          <w:sz w:val="22"/>
          <w:szCs w:val="22"/>
        </w:rPr>
      </w:pPr>
      <w:r>
        <w:rPr>
          <w:color w:val="000000"/>
          <w:sz w:val="22"/>
          <w:szCs w:val="22"/>
        </w:rPr>
        <w:t>Email List</w:t>
      </w:r>
    </w:p>
    <w:p w14:paraId="2D9125E5" w14:textId="0C7E79B0"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Borrowers Panel</w:t>
      </w:r>
    </w:p>
    <w:p w14:paraId="6B0EFB4C" w14:textId="279C18A4" w:rsidR="00B976EF" w:rsidRDefault="00B976EF" w:rsidP="00B976EF">
      <w:pPr>
        <w:pStyle w:val="NormalWeb"/>
        <w:numPr>
          <w:ilvl w:val="0"/>
          <w:numId w:val="9"/>
        </w:numPr>
        <w:spacing w:before="0" w:beforeAutospacing="0" w:after="200" w:afterAutospacing="0" w:line="480" w:lineRule="auto"/>
        <w:textAlignment w:val="baseline"/>
        <w:rPr>
          <w:color w:val="000000"/>
          <w:sz w:val="22"/>
          <w:szCs w:val="22"/>
        </w:rPr>
      </w:pPr>
      <w:r>
        <w:rPr>
          <w:color w:val="000000"/>
          <w:sz w:val="22"/>
          <w:szCs w:val="22"/>
        </w:rPr>
        <w:t>Add Borrower</w:t>
      </w:r>
    </w:p>
    <w:p w14:paraId="2A6A17A2" w14:textId="77C42112" w:rsidR="00B976EF" w:rsidRDefault="00B976EF" w:rsidP="00B976EF">
      <w:pPr>
        <w:pStyle w:val="NormalWeb"/>
        <w:numPr>
          <w:ilvl w:val="0"/>
          <w:numId w:val="9"/>
        </w:numPr>
        <w:spacing w:before="0" w:beforeAutospacing="0" w:after="200" w:afterAutospacing="0" w:line="480" w:lineRule="auto"/>
        <w:textAlignment w:val="baseline"/>
        <w:rPr>
          <w:color w:val="000000"/>
          <w:sz w:val="22"/>
          <w:szCs w:val="22"/>
        </w:rPr>
      </w:pPr>
      <w:r>
        <w:rPr>
          <w:color w:val="000000"/>
          <w:sz w:val="22"/>
          <w:szCs w:val="22"/>
        </w:rPr>
        <w:t>List of Borrower</w:t>
      </w:r>
    </w:p>
    <w:p w14:paraId="1B6DC120" w14:textId="2ED5D686"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Wallet</w:t>
      </w:r>
    </w:p>
    <w:p w14:paraId="5C93AD0B" w14:textId="1215E009"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Loans Panel</w:t>
      </w:r>
    </w:p>
    <w:p w14:paraId="6C406DF1" w14:textId="2CA09707" w:rsidR="00B976EF" w:rsidRDefault="00B976EF" w:rsidP="00B976EF">
      <w:pPr>
        <w:pStyle w:val="NormalWeb"/>
        <w:numPr>
          <w:ilvl w:val="0"/>
          <w:numId w:val="10"/>
        </w:numPr>
        <w:spacing w:before="0" w:beforeAutospacing="0" w:after="200" w:afterAutospacing="0" w:line="480" w:lineRule="auto"/>
        <w:textAlignment w:val="baseline"/>
        <w:rPr>
          <w:color w:val="000000"/>
          <w:sz w:val="22"/>
          <w:szCs w:val="22"/>
        </w:rPr>
      </w:pPr>
      <w:r>
        <w:rPr>
          <w:color w:val="000000"/>
          <w:sz w:val="22"/>
          <w:szCs w:val="22"/>
        </w:rPr>
        <w:t>Apply New Loan</w:t>
      </w:r>
    </w:p>
    <w:p w14:paraId="27CEAD01" w14:textId="56B10D0A" w:rsidR="00B976EF" w:rsidRDefault="00B976EF" w:rsidP="00B976EF">
      <w:pPr>
        <w:pStyle w:val="NormalWeb"/>
        <w:numPr>
          <w:ilvl w:val="0"/>
          <w:numId w:val="10"/>
        </w:numPr>
        <w:spacing w:before="0" w:beforeAutospacing="0" w:after="200" w:afterAutospacing="0" w:line="480" w:lineRule="auto"/>
        <w:textAlignment w:val="baseline"/>
        <w:rPr>
          <w:color w:val="000000"/>
          <w:sz w:val="22"/>
          <w:szCs w:val="22"/>
        </w:rPr>
      </w:pPr>
      <w:r>
        <w:rPr>
          <w:color w:val="000000"/>
          <w:sz w:val="22"/>
          <w:szCs w:val="22"/>
        </w:rPr>
        <w:lastRenderedPageBreak/>
        <w:t>List of Loans</w:t>
      </w:r>
    </w:p>
    <w:p w14:paraId="6D70C96D" w14:textId="1C99D255"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Message Panel</w:t>
      </w:r>
    </w:p>
    <w:p w14:paraId="5426BA21" w14:textId="231D8F34" w:rsidR="00B976EF" w:rsidRDefault="00B976EF" w:rsidP="00B976EF">
      <w:pPr>
        <w:pStyle w:val="NormalWeb"/>
        <w:numPr>
          <w:ilvl w:val="0"/>
          <w:numId w:val="11"/>
        </w:numPr>
        <w:spacing w:before="0" w:beforeAutospacing="0" w:after="200" w:afterAutospacing="0" w:line="480" w:lineRule="auto"/>
        <w:textAlignment w:val="baseline"/>
        <w:rPr>
          <w:color w:val="000000"/>
          <w:sz w:val="22"/>
          <w:szCs w:val="22"/>
        </w:rPr>
      </w:pPr>
      <w:r>
        <w:rPr>
          <w:color w:val="000000"/>
          <w:sz w:val="22"/>
          <w:szCs w:val="22"/>
        </w:rPr>
        <w:t>Create Message</w:t>
      </w:r>
    </w:p>
    <w:p w14:paraId="400B76EA" w14:textId="00E3B850" w:rsidR="00B976EF" w:rsidRDefault="00B976EF" w:rsidP="00B976EF">
      <w:pPr>
        <w:pStyle w:val="NormalWeb"/>
        <w:numPr>
          <w:ilvl w:val="0"/>
          <w:numId w:val="11"/>
        </w:numPr>
        <w:spacing w:before="0" w:beforeAutospacing="0" w:after="200" w:afterAutospacing="0" w:line="480" w:lineRule="auto"/>
        <w:textAlignment w:val="baseline"/>
        <w:rPr>
          <w:color w:val="000000"/>
          <w:sz w:val="22"/>
          <w:szCs w:val="22"/>
        </w:rPr>
      </w:pPr>
      <w:r>
        <w:rPr>
          <w:color w:val="000000"/>
          <w:sz w:val="22"/>
          <w:szCs w:val="22"/>
        </w:rPr>
        <w:t>Inbox</w:t>
      </w:r>
    </w:p>
    <w:p w14:paraId="3B228EAF" w14:textId="4D198644" w:rsidR="00B976EF" w:rsidRDefault="00B976EF" w:rsidP="00B976EF">
      <w:pPr>
        <w:pStyle w:val="NormalWeb"/>
        <w:numPr>
          <w:ilvl w:val="0"/>
          <w:numId w:val="11"/>
        </w:numPr>
        <w:spacing w:before="0" w:beforeAutospacing="0" w:after="200" w:afterAutospacing="0" w:line="480" w:lineRule="auto"/>
        <w:textAlignment w:val="baseline"/>
        <w:rPr>
          <w:color w:val="000000"/>
          <w:sz w:val="22"/>
          <w:szCs w:val="22"/>
        </w:rPr>
      </w:pPr>
      <w:r>
        <w:rPr>
          <w:color w:val="000000"/>
          <w:sz w:val="22"/>
          <w:szCs w:val="22"/>
        </w:rPr>
        <w:t>Outbox</w:t>
      </w:r>
    </w:p>
    <w:p w14:paraId="46F8530C" w14:textId="31E32140"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Missed Payment</w:t>
      </w:r>
    </w:p>
    <w:p w14:paraId="717F6E63" w14:textId="4F98508F"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Payments</w:t>
      </w:r>
    </w:p>
    <w:p w14:paraId="2157644E" w14:textId="32976FFA" w:rsidR="00B976EF" w:rsidRDefault="00B976EF" w:rsidP="00B976EF">
      <w:pPr>
        <w:pStyle w:val="NormalWeb"/>
        <w:numPr>
          <w:ilvl w:val="0"/>
          <w:numId w:val="12"/>
        </w:numPr>
        <w:spacing w:before="0" w:beforeAutospacing="0" w:after="200" w:afterAutospacing="0" w:line="480" w:lineRule="auto"/>
        <w:textAlignment w:val="baseline"/>
        <w:rPr>
          <w:color w:val="000000"/>
          <w:sz w:val="22"/>
          <w:szCs w:val="22"/>
        </w:rPr>
      </w:pPr>
      <w:r>
        <w:rPr>
          <w:color w:val="000000"/>
          <w:sz w:val="22"/>
          <w:szCs w:val="22"/>
        </w:rPr>
        <w:t>Add Payment</w:t>
      </w:r>
    </w:p>
    <w:p w14:paraId="76AF8F47" w14:textId="64B07B1A" w:rsidR="00B976EF" w:rsidRDefault="00B976EF" w:rsidP="00B976EF">
      <w:pPr>
        <w:pStyle w:val="NormalWeb"/>
        <w:numPr>
          <w:ilvl w:val="0"/>
          <w:numId w:val="12"/>
        </w:numPr>
        <w:spacing w:before="0" w:beforeAutospacing="0" w:after="200" w:afterAutospacing="0" w:line="480" w:lineRule="auto"/>
        <w:textAlignment w:val="baseline"/>
        <w:rPr>
          <w:color w:val="000000"/>
          <w:sz w:val="22"/>
          <w:szCs w:val="22"/>
        </w:rPr>
      </w:pPr>
      <w:r>
        <w:rPr>
          <w:color w:val="000000"/>
          <w:sz w:val="22"/>
          <w:szCs w:val="22"/>
        </w:rPr>
        <w:t>List of Payments</w:t>
      </w:r>
    </w:p>
    <w:p w14:paraId="4A9D912A" w14:textId="0C8875BC"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Employee</w:t>
      </w:r>
    </w:p>
    <w:p w14:paraId="6A195CA6" w14:textId="548995F2" w:rsidR="00B976EF" w:rsidRDefault="00B976EF" w:rsidP="00B976EF">
      <w:pPr>
        <w:pStyle w:val="NormalWeb"/>
        <w:numPr>
          <w:ilvl w:val="0"/>
          <w:numId w:val="13"/>
        </w:numPr>
        <w:spacing w:before="0" w:beforeAutospacing="0" w:after="200" w:afterAutospacing="0" w:line="480" w:lineRule="auto"/>
        <w:textAlignment w:val="baseline"/>
        <w:rPr>
          <w:color w:val="000000"/>
          <w:sz w:val="22"/>
          <w:szCs w:val="22"/>
        </w:rPr>
      </w:pPr>
      <w:r>
        <w:rPr>
          <w:color w:val="000000"/>
          <w:sz w:val="22"/>
          <w:szCs w:val="22"/>
        </w:rPr>
        <w:t>Add Employee</w:t>
      </w:r>
    </w:p>
    <w:p w14:paraId="3D4A5622" w14:textId="45696D91" w:rsidR="00B976EF" w:rsidRDefault="00B976EF" w:rsidP="00B976EF">
      <w:pPr>
        <w:pStyle w:val="NormalWeb"/>
        <w:numPr>
          <w:ilvl w:val="0"/>
          <w:numId w:val="13"/>
        </w:numPr>
        <w:spacing w:before="0" w:beforeAutospacing="0" w:after="200" w:afterAutospacing="0" w:line="480" w:lineRule="auto"/>
        <w:textAlignment w:val="baseline"/>
        <w:rPr>
          <w:color w:val="000000"/>
          <w:sz w:val="22"/>
          <w:szCs w:val="22"/>
        </w:rPr>
      </w:pPr>
      <w:r>
        <w:rPr>
          <w:color w:val="000000"/>
          <w:sz w:val="22"/>
          <w:szCs w:val="22"/>
        </w:rPr>
        <w:t>List of Employee</w:t>
      </w:r>
    </w:p>
    <w:p w14:paraId="07C659BA" w14:textId="61F11871"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User Permission</w:t>
      </w:r>
    </w:p>
    <w:p w14:paraId="79439BC9" w14:textId="75290A2C" w:rsidR="00B976EF" w:rsidRDefault="00B976EF" w:rsidP="00B976EF">
      <w:pPr>
        <w:pStyle w:val="NormalWeb"/>
        <w:numPr>
          <w:ilvl w:val="0"/>
          <w:numId w:val="14"/>
        </w:numPr>
        <w:spacing w:before="0" w:beforeAutospacing="0" w:after="200" w:afterAutospacing="0" w:line="480" w:lineRule="auto"/>
        <w:textAlignment w:val="baseline"/>
        <w:rPr>
          <w:color w:val="000000"/>
          <w:sz w:val="22"/>
          <w:szCs w:val="22"/>
        </w:rPr>
      </w:pPr>
      <w:r>
        <w:rPr>
          <w:color w:val="000000"/>
          <w:sz w:val="22"/>
          <w:szCs w:val="22"/>
        </w:rPr>
        <w:t>Permission List</w:t>
      </w:r>
    </w:p>
    <w:p w14:paraId="42781ED7" w14:textId="592778DC" w:rsidR="00B976EF" w:rsidRDefault="00B976EF" w:rsidP="00B976EF">
      <w:pPr>
        <w:pStyle w:val="NormalWeb"/>
        <w:numPr>
          <w:ilvl w:val="0"/>
          <w:numId w:val="14"/>
        </w:numPr>
        <w:spacing w:before="0" w:beforeAutospacing="0" w:after="200" w:afterAutospacing="0" w:line="480" w:lineRule="auto"/>
        <w:textAlignment w:val="baseline"/>
        <w:rPr>
          <w:color w:val="000000"/>
          <w:sz w:val="22"/>
          <w:szCs w:val="22"/>
        </w:rPr>
      </w:pPr>
      <w:r>
        <w:rPr>
          <w:color w:val="000000"/>
          <w:sz w:val="22"/>
          <w:szCs w:val="22"/>
        </w:rPr>
        <w:t>Add Permission</w:t>
      </w:r>
    </w:p>
    <w:p w14:paraId="3E1D3CCD" w14:textId="0362C06F"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Savings Account</w:t>
      </w:r>
    </w:p>
    <w:p w14:paraId="7E7D254E" w14:textId="413CB0FD" w:rsidR="00B976EF" w:rsidRDefault="00B976EF" w:rsidP="00B976EF">
      <w:pPr>
        <w:pStyle w:val="NormalWeb"/>
        <w:numPr>
          <w:ilvl w:val="0"/>
          <w:numId w:val="15"/>
        </w:numPr>
        <w:spacing w:before="0" w:beforeAutospacing="0" w:after="200" w:afterAutospacing="0" w:line="480" w:lineRule="auto"/>
        <w:textAlignment w:val="baseline"/>
        <w:rPr>
          <w:color w:val="000000"/>
          <w:sz w:val="22"/>
          <w:szCs w:val="22"/>
        </w:rPr>
      </w:pPr>
      <w:r>
        <w:rPr>
          <w:color w:val="000000"/>
          <w:sz w:val="22"/>
          <w:szCs w:val="22"/>
        </w:rPr>
        <w:t>Customers</w:t>
      </w:r>
    </w:p>
    <w:p w14:paraId="505EAE34" w14:textId="14296323" w:rsidR="00B976EF" w:rsidRDefault="00B976EF" w:rsidP="00B976EF">
      <w:pPr>
        <w:pStyle w:val="NormalWeb"/>
        <w:numPr>
          <w:ilvl w:val="0"/>
          <w:numId w:val="15"/>
        </w:numPr>
        <w:spacing w:before="0" w:beforeAutospacing="0" w:after="200" w:afterAutospacing="0" w:line="480" w:lineRule="auto"/>
        <w:textAlignment w:val="baseline"/>
        <w:rPr>
          <w:color w:val="000000"/>
          <w:sz w:val="22"/>
          <w:szCs w:val="22"/>
        </w:rPr>
      </w:pPr>
      <w:r>
        <w:rPr>
          <w:color w:val="000000"/>
          <w:sz w:val="22"/>
          <w:szCs w:val="22"/>
        </w:rPr>
        <w:t>Deposit</w:t>
      </w:r>
    </w:p>
    <w:p w14:paraId="12CCFE40" w14:textId="35BFBB31" w:rsidR="00B976EF" w:rsidRDefault="00B976EF" w:rsidP="00B976EF">
      <w:pPr>
        <w:pStyle w:val="NormalWeb"/>
        <w:numPr>
          <w:ilvl w:val="0"/>
          <w:numId w:val="15"/>
        </w:numPr>
        <w:spacing w:before="0" w:beforeAutospacing="0" w:after="200" w:afterAutospacing="0" w:line="480" w:lineRule="auto"/>
        <w:textAlignment w:val="baseline"/>
        <w:rPr>
          <w:color w:val="000000"/>
          <w:sz w:val="22"/>
          <w:szCs w:val="22"/>
        </w:rPr>
      </w:pPr>
      <w:r>
        <w:rPr>
          <w:color w:val="000000"/>
          <w:sz w:val="22"/>
          <w:szCs w:val="22"/>
        </w:rPr>
        <w:lastRenderedPageBreak/>
        <w:t>Withdraw</w:t>
      </w:r>
    </w:p>
    <w:p w14:paraId="177D25AA" w14:textId="3E643010" w:rsidR="00B976EF" w:rsidRDefault="00B976EF" w:rsidP="00B976EF">
      <w:pPr>
        <w:pStyle w:val="NormalWeb"/>
        <w:numPr>
          <w:ilvl w:val="0"/>
          <w:numId w:val="15"/>
        </w:numPr>
        <w:spacing w:before="0" w:beforeAutospacing="0" w:after="200" w:afterAutospacing="0" w:line="480" w:lineRule="auto"/>
        <w:textAlignment w:val="baseline"/>
        <w:rPr>
          <w:color w:val="000000"/>
          <w:sz w:val="22"/>
          <w:szCs w:val="22"/>
        </w:rPr>
      </w:pPr>
      <w:r>
        <w:rPr>
          <w:color w:val="000000"/>
          <w:sz w:val="22"/>
          <w:szCs w:val="22"/>
        </w:rPr>
        <w:t>Transaction History</w:t>
      </w:r>
    </w:p>
    <w:p w14:paraId="3B7E5FD6" w14:textId="44C1E5B7" w:rsidR="00B976EF" w:rsidRDefault="00B976EF" w:rsidP="007A4EEC">
      <w:pPr>
        <w:pStyle w:val="NormalWeb"/>
        <w:spacing w:before="0" w:beforeAutospacing="0" w:after="200" w:afterAutospacing="0" w:line="480" w:lineRule="auto"/>
        <w:textAlignment w:val="baseline"/>
        <w:rPr>
          <w:color w:val="000000"/>
          <w:sz w:val="22"/>
          <w:szCs w:val="22"/>
        </w:rPr>
      </w:pPr>
      <w:r>
        <w:rPr>
          <w:color w:val="000000"/>
          <w:sz w:val="22"/>
          <w:szCs w:val="22"/>
        </w:rPr>
        <w:t>General Settings</w:t>
      </w:r>
    </w:p>
    <w:p w14:paraId="5D967572" w14:textId="620E2385" w:rsidR="00B976EF" w:rsidRDefault="00B976EF" w:rsidP="00B976EF">
      <w:pPr>
        <w:pStyle w:val="NormalWeb"/>
        <w:numPr>
          <w:ilvl w:val="0"/>
          <w:numId w:val="16"/>
        </w:numPr>
        <w:spacing w:before="0" w:beforeAutospacing="0" w:after="200" w:afterAutospacing="0" w:line="480" w:lineRule="auto"/>
        <w:textAlignment w:val="baseline"/>
        <w:rPr>
          <w:color w:val="000000"/>
          <w:sz w:val="22"/>
          <w:szCs w:val="22"/>
        </w:rPr>
      </w:pPr>
      <w:r>
        <w:rPr>
          <w:color w:val="000000"/>
          <w:sz w:val="22"/>
          <w:szCs w:val="22"/>
        </w:rPr>
        <w:t>Company Setup</w:t>
      </w:r>
    </w:p>
    <w:p w14:paraId="53758227" w14:textId="166B82A1" w:rsidR="00B976EF" w:rsidRDefault="00B976EF" w:rsidP="00B976EF">
      <w:pPr>
        <w:pStyle w:val="NormalWeb"/>
        <w:numPr>
          <w:ilvl w:val="0"/>
          <w:numId w:val="16"/>
        </w:numPr>
        <w:spacing w:before="0" w:beforeAutospacing="0" w:after="200" w:afterAutospacing="0" w:line="480" w:lineRule="auto"/>
        <w:textAlignment w:val="baseline"/>
        <w:rPr>
          <w:color w:val="000000"/>
          <w:sz w:val="22"/>
          <w:szCs w:val="22"/>
        </w:rPr>
      </w:pPr>
      <w:r>
        <w:rPr>
          <w:color w:val="000000"/>
          <w:sz w:val="22"/>
          <w:szCs w:val="22"/>
        </w:rPr>
        <w:t>Backup Database</w:t>
      </w:r>
    </w:p>
    <w:p w14:paraId="5D98565F" w14:textId="383656E6" w:rsidR="00B976EF" w:rsidRDefault="00B976EF" w:rsidP="007A4EEC">
      <w:pPr>
        <w:pStyle w:val="NormalWeb"/>
        <w:spacing w:before="0" w:beforeAutospacing="0" w:after="200" w:afterAutospacing="0" w:line="480" w:lineRule="auto"/>
        <w:textAlignment w:val="baseline"/>
        <w:rPr>
          <w:color w:val="000000"/>
          <w:sz w:val="22"/>
          <w:szCs w:val="22"/>
        </w:rPr>
      </w:pPr>
    </w:p>
    <w:p w14:paraId="17B08DF9" w14:textId="77777777" w:rsidR="00B976EF" w:rsidRPr="00B976EF" w:rsidRDefault="00B976EF" w:rsidP="007A4EEC">
      <w:pPr>
        <w:pStyle w:val="NormalWeb"/>
        <w:spacing w:before="0" w:beforeAutospacing="0" w:after="200" w:afterAutospacing="0" w:line="480" w:lineRule="auto"/>
        <w:textAlignment w:val="baseline"/>
        <w:rPr>
          <w:color w:val="000000"/>
          <w:sz w:val="22"/>
          <w:szCs w:val="22"/>
        </w:rPr>
      </w:pPr>
    </w:p>
    <w:p w14:paraId="0C7732B1" w14:textId="02773A3A" w:rsidR="007A4EEC" w:rsidRDefault="007A4EEC" w:rsidP="007A4EEC">
      <w:pPr>
        <w:pStyle w:val="NormalWeb"/>
        <w:spacing w:before="0" w:beforeAutospacing="0" w:after="200" w:afterAutospacing="0" w:line="480" w:lineRule="auto"/>
        <w:textAlignment w:val="baseline"/>
        <w:rPr>
          <w:color w:val="000000"/>
          <w:sz w:val="22"/>
          <w:szCs w:val="22"/>
        </w:rPr>
      </w:pPr>
      <w:r>
        <w:rPr>
          <w:color w:val="000000"/>
          <w:sz w:val="22"/>
          <w:szCs w:val="22"/>
        </w:rPr>
        <w:t>Comments</w:t>
      </w:r>
    </w:p>
    <w:p w14:paraId="33016F6E" w14:textId="591C96D1" w:rsidR="00B976EF" w:rsidRDefault="00B976EF" w:rsidP="007A4EEC">
      <w:pPr>
        <w:pStyle w:val="NormalWeb"/>
        <w:spacing w:before="0" w:beforeAutospacing="0" w:after="200" w:afterAutospacing="0" w:line="480" w:lineRule="auto"/>
        <w:textAlignment w:val="baseline"/>
        <w:rPr>
          <w:color w:val="000000"/>
          <w:sz w:val="22"/>
          <w:szCs w:val="22"/>
        </w:rPr>
      </w:pPr>
    </w:p>
    <w:p w14:paraId="38D2C830" w14:textId="77777777" w:rsidR="00B976EF" w:rsidRDefault="00B976EF" w:rsidP="007A4EEC">
      <w:pPr>
        <w:pStyle w:val="NormalWeb"/>
        <w:spacing w:before="0" w:beforeAutospacing="0" w:after="200" w:afterAutospacing="0" w:line="480" w:lineRule="auto"/>
        <w:textAlignment w:val="baseline"/>
        <w:rPr>
          <w:color w:val="000000"/>
          <w:sz w:val="22"/>
          <w:szCs w:val="22"/>
        </w:rPr>
      </w:pPr>
    </w:p>
    <w:p w14:paraId="53E05A7C" w14:textId="77777777" w:rsidR="007A4EEC" w:rsidRDefault="007A4EEC" w:rsidP="007A4EEC">
      <w:pPr>
        <w:pStyle w:val="NormalWeb"/>
        <w:spacing w:before="0" w:beforeAutospacing="0" w:after="200" w:afterAutospacing="0" w:line="480" w:lineRule="auto"/>
        <w:textAlignment w:val="baseline"/>
        <w:rPr>
          <w:color w:val="000000"/>
          <w:sz w:val="22"/>
          <w:szCs w:val="22"/>
        </w:rPr>
      </w:pPr>
      <w:r>
        <w:rPr>
          <w:color w:val="000000"/>
          <w:sz w:val="22"/>
          <w:szCs w:val="22"/>
        </w:rPr>
        <w:t>Upload of documents</w:t>
      </w:r>
    </w:p>
    <w:p w14:paraId="60FC2B00" w14:textId="77777777" w:rsidR="007A4EEC" w:rsidRDefault="007A4EEC" w:rsidP="007A4EEC">
      <w:pPr>
        <w:pStyle w:val="NormalWeb"/>
        <w:spacing w:before="0" w:beforeAutospacing="0" w:after="200" w:afterAutospacing="0" w:line="480" w:lineRule="auto"/>
        <w:textAlignment w:val="baseline"/>
        <w:rPr>
          <w:color w:val="000000"/>
          <w:sz w:val="22"/>
          <w:szCs w:val="22"/>
        </w:rPr>
      </w:pPr>
      <w:r>
        <w:rPr>
          <w:color w:val="000000"/>
          <w:sz w:val="22"/>
          <w:szCs w:val="22"/>
        </w:rPr>
        <w:t>Generate reports</w:t>
      </w:r>
    </w:p>
    <w:p w14:paraId="1C903CC6" w14:textId="77777777" w:rsidR="009F1E9F" w:rsidRDefault="009F1E9F"/>
    <w:sectPr w:rsidR="009F1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7821"/>
    <w:multiLevelType w:val="hybridMultilevel"/>
    <w:tmpl w:val="C0F61A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7E31C15"/>
    <w:multiLevelType w:val="multilevel"/>
    <w:tmpl w:val="2AD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049E"/>
    <w:multiLevelType w:val="hybridMultilevel"/>
    <w:tmpl w:val="AE4896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28A4202"/>
    <w:multiLevelType w:val="multilevel"/>
    <w:tmpl w:val="17C0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261A8"/>
    <w:multiLevelType w:val="hybridMultilevel"/>
    <w:tmpl w:val="76C24E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74A2628"/>
    <w:multiLevelType w:val="hybridMultilevel"/>
    <w:tmpl w:val="E8104D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9212D0D"/>
    <w:multiLevelType w:val="multilevel"/>
    <w:tmpl w:val="24E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33E33"/>
    <w:multiLevelType w:val="hybridMultilevel"/>
    <w:tmpl w:val="F93E50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D9B6881"/>
    <w:multiLevelType w:val="hybridMultilevel"/>
    <w:tmpl w:val="C31A4A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6B756D"/>
    <w:multiLevelType w:val="hybridMultilevel"/>
    <w:tmpl w:val="6A48ED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4CC591A"/>
    <w:multiLevelType w:val="multilevel"/>
    <w:tmpl w:val="0DD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155B0"/>
    <w:multiLevelType w:val="hybridMultilevel"/>
    <w:tmpl w:val="FEA0CE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05D0944"/>
    <w:multiLevelType w:val="multilevel"/>
    <w:tmpl w:val="359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72D89"/>
    <w:multiLevelType w:val="hybridMultilevel"/>
    <w:tmpl w:val="45C06C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92E3026"/>
    <w:multiLevelType w:val="hybridMultilevel"/>
    <w:tmpl w:val="995CD5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C646840"/>
    <w:multiLevelType w:val="hybridMultilevel"/>
    <w:tmpl w:val="796ECB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58234000">
    <w:abstractNumId w:val="10"/>
  </w:num>
  <w:num w:numId="2" w16cid:durableId="824316951">
    <w:abstractNumId w:val="12"/>
  </w:num>
  <w:num w:numId="3" w16cid:durableId="2049138954">
    <w:abstractNumId w:val="6"/>
  </w:num>
  <w:num w:numId="4" w16cid:durableId="2122870082">
    <w:abstractNumId w:val="3"/>
  </w:num>
  <w:num w:numId="5" w16cid:durableId="1152020261">
    <w:abstractNumId w:val="1"/>
  </w:num>
  <w:num w:numId="6" w16cid:durableId="1417241923">
    <w:abstractNumId w:val="0"/>
  </w:num>
  <w:num w:numId="7" w16cid:durableId="286395994">
    <w:abstractNumId w:val="4"/>
  </w:num>
  <w:num w:numId="8" w16cid:durableId="672687296">
    <w:abstractNumId w:val="11"/>
  </w:num>
  <w:num w:numId="9" w16cid:durableId="17392558">
    <w:abstractNumId w:val="9"/>
  </w:num>
  <w:num w:numId="10" w16cid:durableId="149060020">
    <w:abstractNumId w:val="5"/>
  </w:num>
  <w:num w:numId="11" w16cid:durableId="178666982">
    <w:abstractNumId w:val="13"/>
  </w:num>
  <w:num w:numId="12" w16cid:durableId="852575552">
    <w:abstractNumId w:val="14"/>
  </w:num>
  <w:num w:numId="13" w16cid:durableId="685714818">
    <w:abstractNumId w:val="2"/>
  </w:num>
  <w:num w:numId="14" w16cid:durableId="756636504">
    <w:abstractNumId w:val="15"/>
  </w:num>
  <w:num w:numId="15" w16cid:durableId="1285959731">
    <w:abstractNumId w:val="8"/>
  </w:num>
  <w:num w:numId="16" w16cid:durableId="1125077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EC"/>
    <w:rsid w:val="00303E67"/>
    <w:rsid w:val="007A4EEC"/>
    <w:rsid w:val="009F1E9F"/>
    <w:rsid w:val="00B976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351F"/>
  <w15:chartTrackingRefBased/>
  <w15:docId w15:val="{30F58BFF-413F-4F5D-ABE7-966D66F2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4EE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2023-01-05T08:03:00Z</dcterms:created>
  <dcterms:modified xsi:type="dcterms:W3CDTF">2023-01-05T08:24:00Z</dcterms:modified>
</cp:coreProperties>
</file>