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Default="00266877"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Pr="00016718" w:rsidRDefault="00FB26EA"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lastRenderedPageBreak/>
        <w:t>Conceptual Framework</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8A41DE">
      <w:pPr>
        <w:spacing w:line="480" w:lineRule="auto"/>
        <w:ind w:right="270"/>
        <w:jc w:val="both"/>
        <w:rPr>
          <w:rFonts w:ascii="Arial" w:eastAsia="Arial Unicode MS" w:hAnsi="Arial" w:cs="Arial"/>
          <w:lang w:val="en-PH"/>
        </w:rPr>
      </w:pPr>
    </w:p>
    <w:p w:rsidR="00FB26EA" w:rsidRDefault="00FB26EA" w:rsidP="00FB26E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above shows how the project will be developed. The client and customer information is the main knowledge </w:t>
      </w:r>
      <w:r>
        <w:rPr>
          <w:rFonts w:ascii="Arial" w:eastAsia="Arial Unicode MS" w:hAnsi="Arial" w:cs="Arial"/>
          <w:lang w:val="en-PH"/>
        </w:rPr>
        <w:lastRenderedPageBreak/>
        <w:t>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FB26EA" w:rsidRDefault="00503FB7"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w:t>
      </w:r>
      <w:r w:rsidR="00631838" w:rsidRPr="00631838">
        <w:rPr>
          <w:rFonts w:ascii="Arial" w:eastAsia="Arial Unicode MS" w:hAnsi="Arial" w:cs="Arial"/>
          <w:lang w:val="en-PH"/>
        </w:rPr>
        <w:t xml:space="preserve">hen it comes in system development life cycle model, </w:t>
      </w:r>
      <w:r>
        <w:rPr>
          <w:rFonts w:ascii="Arial" w:eastAsia="Arial Unicode MS" w:hAnsi="Arial" w:cs="Arial"/>
          <w:lang w:val="en-PH"/>
        </w:rPr>
        <w:t>the proponents used Waterfall model</w:t>
      </w:r>
      <w:r w:rsidR="00631838" w:rsidRPr="00631838">
        <w:rPr>
          <w:rFonts w:ascii="Arial" w:eastAsia="Arial Unicode MS" w:hAnsi="Arial" w:cs="Arial"/>
          <w:lang w:val="en-PH"/>
        </w:rPr>
        <w:t xml:space="preserve">. Waterfall model is a linear and sequential development method. Each phase of waterfall model has a distinct goal. </w:t>
      </w:r>
      <w:r w:rsidR="000B3DF5">
        <w:rPr>
          <w:rFonts w:ascii="Arial" w:eastAsia="Arial Unicode MS" w:hAnsi="Arial" w:cs="Arial"/>
          <w:lang w:val="en-PH"/>
        </w:rPr>
        <w:t>In planning</w:t>
      </w:r>
      <w:r w:rsidR="0007705F">
        <w:rPr>
          <w:rFonts w:ascii="Arial" w:eastAsia="Arial Unicode MS" w:hAnsi="Arial" w:cs="Arial"/>
          <w:lang w:val="en-PH"/>
        </w:rPr>
        <w:t xml:space="preserve"> and analysis</w:t>
      </w:r>
      <w:r w:rsidR="000B3DF5">
        <w:rPr>
          <w:rFonts w:ascii="Arial" w:eastAsia="Arial Unicode MS" w:hAnsi="Arial" w:cs="Arial"/>
          <w:lang w:val="en-PH"/>
        </w:rPr>
        <w:t xml:space="preserve"> phase, the proponents </w:t>
      </w:r>
      <w:r w:rsidR="0007705F">
        <w:rPr>
          <w:rFonts w:ascii="Arial" w:eastAsia="Arial Unicode MS" w:hAnsi="Arial" w:cs="Arial"/>
          <w:lang w:val="en-PH"/>
        </w:rPr>
        <w:t xml:space="preserve">gathered data that needed in their system like as </w:t>
      </w:r>
      <w:r w:rsidR="00005E25">
        <w:rPr>
          <w:rFonts w:ascii="Arial" w:eastAsia="Arial Unicode MS" w:hAnsi="Arial" w:cs="Arial"/>
          <w:lang w:val="en-PH"/>
        </w:rPr>
        <w:t>software</w:t>
      </w:r>
      <w:r w:rsidR="0007705F">
        <w:rPr>
          <w:rFonts w:ascii="Arial" w:eastAsia="Arial Unicode MS" w:hAnsi="Arial" w:cs="Arial"/>
          <w:lang w:val="en-PH"/>
        </w:rPr>
        <w:t xml:space="preserve"> requirements, hardware requirements and the idea in terms of e-commerce. They analyzed.</w:t>
      </w:r>
      <w:r>
        <w:rPr>
          <w:rFonts w:ascii="Arial" w:eastAsia="Arial Unicode MS" w:hAnsi="Arial" w:cs="Arial"/>
          <w:lang w:val="en-PH"/>
        </w:rPr>
        <w:t xml:space="preserve"> Before the proponents starts the actual coding, they need to understand the requirements of the client side</w:t>
      </w:r>
      <w:r w:rsidR="0007705F">
        <w:rPr>
          <w:rFonts w:ascii="Arial" w:eastAsia="Arial Unicode MS" w:hAnsi="Arial" w:cs="Arial"/>
          <w:lang w:val="en-PH"/>
        </w:rPr>
        <w:t xml:space="preserve"> design and user, and </w:t>
      </w:r>
      <w:r>
        <w:rPr>
          <w:rFonts w:ascii="Arial" w:eastAsia="Arial Unicode MS" w:hAnsi="Arial" w:cs="Arial"/>
          <w:lang w:val="en-PH"/>
        </w:rPr>
        <w:t xml:space="preserve">the </w:t>
      </w:r>
      <w:r w:rsidR="0007705F">
        <w:rPr>
          <w:rFonts w:ascii="Arial" w:eastAsia="Arial Unicode MS" w:hAnsi="Arial" w:cs="Arial"/>
          <w:lang w:val="en-PH"/>
        </w:rPr>
        <w:t xml:space="preserve">finished product look like. </w:t>
      </w:r>
      <w:r w:rsidR="00005E25">
        <w:rPr>
          <w:rFonts w:ascii="Arial" w:eastAsia="Arial Unicode MS" w:hAnsi="Arial" w:cs="Arial"/>
          <w:lang w:val="en-PH"/>
        </w:rPr>
        <w:t>The design helps in indicating software and hardware requirements, and it helps the overall system planning. In the unit testing and implementation, the work split in different modules and the actual coding must start. The small part i</w:t>
      </w:r>
      <w:r w:rsidR="00204D7D">
        <w:rPr>
          <w:rFonts w:ascii="Arial" w:eastAsia="Arial Unicode MS" w:hAnsi="Arial" w:cs="Arial"/>
          <w:lang w:val="en-PH"/>
        </w:rPr>
        <w:t xml:space="preserve">s called modules, </w:t>
      </w:r>
      <w:r w:rsidR="00005E25">
        <w:rPr>
          <w:rFonts w:ascii="Arial" w:eastAsia="Arial Unicode MS" w:hAnsi="Arial" w:cs="Arial"/>
          <w:lang w:val="en-PH"/>
        </w:rPr>
        <w:t xml:space="preserve">modules are </w:t>
      </w:r>
      <w:r w:rsidR="00204D7D">
        <w:rPr>
          <w:rFonts w:ascii="Arial" w:eastAsia="Arial Unicode MS" w:hAnsi="Arial" w:cs="Arial"/>
          <w:lang w:val="en-PH"/>
        </w:rPr>
        <w:t>tested and developed for</w:t>
      </w:r>
      <w:r w:rsidR="00005E25">
        <w:rPr>
          <w:rFonts w:ascii="Arial" w:eastAsia="Arial Unicode MS" w:hAnsi="Arial" w:cs="Arial"/>
          <w:lang w:val="en-PH"/>
        </w:rPr>
        <w:t xml:space="preserve"> </w:t>
      </w:r>
      <w:r w:rsidR="00204D7D">
        <w:rPr>
          <w:rFonts w:ascii="Arial" w:eastAsia="Arial Unicode MS" w:hAnsi="Arial" w:cs="Arial"/>
          <w:lang w:val="en-PH"/>
        </w:rPr>
        <w:t>its functionality. And integrated all modules to the implementation.</w:t>
      </w:r>
    </w:p>
    <w:p w:rsidR="000B3DF5" w:rsidRPr="00EE663C" w:rsidRDefault="000B3DF5"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Management System for Food E-Commerce with PayPal Integration and Database Algorithms is the output.</w:t>
      </w: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7E4837" w:rsidRDefault="007E4837" w:rsidP="00266877">
      <w:pPr>
        <w:spacing w:line="480" w:lineRule="auto"/>
        <w:ind w:right="270" w:firstLine="720"/>
        <w:rPr>
          <w:rFonts w:ascii="Arial" w:eastAsia="Arial Unicode MS" w:hAnsi="Arial" w:cs="Arial"/>
          <w:b/>
          <w:lang w:val="en-PH"/>
        </w:rPr>
      </w:pPr>
    </w:p>
    <w:p w:rsidR="00266877" w:rsidRPr="00CA6DB8" w:rsidRDefault="00266877" w:rsidP="00266877">
      <w:pPr>
        <w:spacing w:line="480" w:lineRule="auto"/>
        <w:ind w:right="270" w:firstLine="720"/>
        <w:rPr>
          <w:rFonts w:ascii="Arial" w:eastAsia="Arial Unicode MS" w:hAnsi="Arial" w:cs="Arial"/>
          <w:b/>
          <w:lang w:val="en-PH"/>
        </w:rPr>
      </w:pPr>
      <w:bookmarkStart w:id="0" w:name="_GoBack"/>
      <w:bookmarkEnd w:id="0"/>
      <w:r>
        <w:rPr>
          <w:rFonts w:ascii="Arial" w:eastAsia="Arial Unicode MS" w:hAnsi="Arial" w:cs="Arial"/>
          <w:b/>
          <w:lang w:val="en-PH"/>
        </w:rPr>
        <w:lastRenderedPageBreak/>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C73E04" w:rsidRPr="008A41DE" w:rsidRDefault="00C73E04" w:rsidP="00C73E04">
      <w:pPr>
        <w:pStyle w:val="ListParagraph"/>
        <w:spacing w:line="480" w:lineRule="auto"/>
        <w:ind w:left="1980" w:right="270"/>
        <w:jc w:val="both"/>
        <w:rPr>
          <w:rFonts w:ascii="Arial" w:eastAsia="Arial Unicode MS" w:hAnsi="Arial" w:cs="Arial"/>
          <w:sz w:val="24"/>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minimize their time to think or make a website for their food business. They don’t need to hire a web developer or web designer and fund too much for making them a website. Through this study or system, they can choose a </w:t>
      </w:r>
      <w:r>
        <w:rPr>
          <w:rFonts w:ascii="Arial" w:eastAsia="Arial Unicode MS" w:hAnsi="Arial" w:cs="Arial"/>
          <w:lang w:val="en-PH"/>
        </w:rPr>
        <w:lastRenderedPageBreak/>
        <w:t>different template with functions for their food business, also they can add 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266877" w:rsidRPr="00DF4080"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Pr="00D91D10">
        <w:rPr>
          <w:rFonts w:ascii="Arial" w:eastAsia="Arial Unicode MS" w:hAnsi="Arial" w:cs="Arial"/>
          <w:lang w:val="en-PH"/>
        </w:rPr>
        <w:t>.</w:t>
      </w:r>
    </w:p>
    <w:p w:rsidR="00833EF9" w:rsidRDefault="008A41DE" w:rsidP="00266877">
      <w:r>
        <w:tab/>
      </w:r>
    </w:p>
    <w:p w:rsidR="008A41DE" w:rsidRDefault="008A41DE" w:rsidP="00266877"/>
    <w:p w:rsidR="008A41DE" w:rsidRDefault="008A41DE" w:rsidP="00266877"/>
    <w:p w:rsidR="00C73E04" w:rsidRDefault="00C73E04" w:rsidP="00266877"/>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8A41DE" w:rsidRDefault="008A41DE" w:rsidP="008A41DE">
      <w:pPr>
        <w:spacing w:line="480" w:lineRule="auto"/>
        <w:jc w:val="center"/>
        <w:rPr>
          <w:rFonts w:ascii="Arial" w:eastAsia="Arial Unicode MS" w:hAnsi="Arial" w:cs="Arial"/>
          <w:b/>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 The proponents used different reading materials related to the e-commerce system, sending message service and PayPal integration such as thesis and online articles that are important in enlightening the intelligence of the proponents.</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information and knowledge gathered by the researchers focus on the advancement of e-commerce to the economy, customers, and businesses. The payment method using PayPal integration and some user interaction with the help of sending message service.</w:t>
      </w:r>
    </w:p>
    <w:p w:rsidR="008A41DE" w:rsidRPr="00D13956" w:rsidRDefault="008A41DE"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A Preliminary Stocktaking” because of the fast spread of the information and communication technology (ICT) and the fairly fast advance of the internet. They emerged the e-commerce system to revolutionize the international trade and business. E-commerce has definitely come of age. Unfortunately, the Philippines is not included in that country have an e-commerce. The main issue of this study or article shows that the Philippines has been left </w:t>
      </w:r>
      <w:r>
        <w:rPr>
          <w:rFonts w:ascii="Arial" w:eastAsia="Arial Unicode MS" w:hAnsi="Arial" w:cs="Arial"/>
          <w:lang w:val="en-PH"/>
        </w:rPr>
        <w:lastRenderedPageBreak/>
        <w:t>behind by its Asian country in terms of e-commerce activity, especially in ranking even with Thailand and Indonesia is greater than the Philippines, which initiated adopting the Internet at the same time or even more recent than the Philippines. This statements that the Philippines loses 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 the Internet. This great marketing strategy isn’t for those who have a big business but also for those people who have some small businesses who can’t afford to fund and to advertise their products. They can buy an affordable website to make their business grow in terms of sales and being popular of the company as well.</w:t>
      </w:r>
    </w:p>
    <w:p w:rsidR="008A41DE" w:rsidRDefault="008A41DE" w:rsidP="008A41DE">
      <w:pPr>
        <w:spacing w:line="480" w:lineRule="auto"/>
        <w:ind w:left="180" w:right="270" w:firstLine="540"/>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According to Roberto de Vera (2006) entitled “Employment Impact of Business to Consumer electronic commerce (e-commerce)”, he stated that the total of e-commerce profit as of 2005 are estimated to account for about 1 percent, providing up to 8 percent of GDP improvement. When he compared Asia and the United States, he figures out that the Philippines’ acceptance is passive. He also demonstrates the Philippine e-commerce company is still distant from being absolutely aggressive competitors in local and international markets. The one main argumentation is they have yet to completely adopt the great business possibility </w:t>
      </w:r>
      <w:r>
        <w:rPr>
          <w:rFonts w:ascii="Arial" w:eastAsia="Arial Unicode MS" w:hAnsi="Arial" w:cs="Arial"/>
          <w:lang w:val="en-PH"/>
        </w:rPr>
        <w:lastRenderedPageBreak/>
        <w:t>offered by electronic commerce. Pursuing the e-commerce in the Philippines, ways modifying the way Philippines company do their business transaction. The fundamental with the arrival of new technology are the extremely promising about employment. The main objective of the paper is to talk about the impact of e-commerce on employment, could provide the need standard with which to estimate these various employment projections.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Carado, April Kwong, Jasmin Frigillano and Kurt Giger (2013) entitled “Sales Management and Inventory System for 8 Telcom Business Center”, they elaborated that the 8 telcom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to develop or establish a system that would help the 8 telcom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telcom to entertain the customers or even the client over the world wide web or internet, using PayPal as hosting for payment it they eliminate the increase of labor </w:t>
      </w:r>
      <w:r w:rsidRPr="009B0C0D">
        <w:rPr>
          <w:rFonts w:ascii="Arial" w:eastAsia="Arial Unicode MS" w:hAnsi="Arial" w:cs="Arial"/>
          <w:lang w:val="en-PH"/>
        </w:rPr>
        <w:lastRenderedPageBreak/>
        <w:t>cost and operating expenses and they stimulate monitoring of the sales and inventory record, online catalog and computerized sales summary.</w:t>
      </w:r>
    </w:p>
    <w:p w:rsidR="008A41DE" w:rsidRPr="00A0327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8A41DE" w:rsidRDefault="008A41DE" w:rsidP="008A41DE">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w:t>
      </w:r>
      <w:r w:rsidRPr="006C3938">
        <w:rPr>
          <w:rFonts w:ascii="Arial" w:eastAsia="Arial Unicode MS" w:hAnsi="Arial" w:cs="Arial"/>
          <w:lang w:val="en-PH"/>
        </w:rPr>
        <w:lastRenderedPageBreak/>
        <w:t>knowledge in digital marketing in the real world. They have a bigger revise, so that you can acquire or pick the usual procedure in applying digital media channels such.</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It was accomplished by Niklas Aldin, Per-Olof Brehmer and Anders Johansson 2004) entitled “Business Development with electronic commerce (e-commerce): refinement and repositioning” that the marketers have an opportunity to add a value of products and services into the web.  Based on their article the electronic commerce allows business development for marketing approach and strengthens their current operations and important management. Refinement is accomplished through a target on activities for internal efficiency, and through dynamic processes for enlarged integration, lesser time and lower cost. </w:t>
      </w:r>
      <w:r w:rsidRPr="006C31A5">
        <w:rPr>
          <w:rFonts w:ascii="Arial" w:eastAsia="Arial Unicode MS" w:hAnsi="Arial" w:cs="Arial"/>
          <w:lang w:val="en-PH"/>
        </w:rPr>
        <w:t>The extremely boost of the internet, and a key to emerging more consumers and businesses being interested to grab this kind of benefits of electronic commerce because of World Wide Web. Electronic commerce can make any kind of business transaction through electronically instead of physical changes.</w:t>
      </w:r>
      <w:r>
        <w:rPr>
          <w:rFonts w:ascii="Arial" w:eastAsia="Arial Unicode MS" w:hAnsi="Arial" w:cs="Arial"/>
          <w:lang w:val="en-PH"/>
        </w:rPr>
        <w:t xml:space="preserve"> The prospective electronic commerce industry needs to be noticed in a business broad development context, containing fundamental change and extending to a new division or markets. </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Pr>
          <w:rFonts w:ascii="Arial" w:eastAsia="Arial Unicode MS" w:hAnsi="Arial" w:cs="Arial"/>
          <w:lang w:val="en-PH"/>
        </w:rPr>
        <w:t>research</w:t>
      </w:r>
      <w:r w:rsidRPr="009663F8">
        <w:rPr>
          <w:rFonts w:ascii="Arial" w:eastAsia="Arial Unicode MS" w:hAnsi="Arial" w:cs="Arial"/>
          <w:lang w:val="en-PH"/>
        </w:rPr>
        <w:t xml:space="preserve"> most </w:t>
      </w:r>
      <w:r w:rsidRPr="009663F8">
        <w:rPr>
          <w:rFonts w:ascii="Arial" w:eastAsia="Arial Unicode MS" w:hAnsi="Arial" w:cs="Arial"/>
          <w:lang w:val="en-PH"/>
        </w:rPr>
        <w:lastRenderedPageBreak/>
        <w:t xml:space="preserve">presented work </w:t>
      </w:r>
      <w:r>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In the study of Philip Villamin Mojares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radio frequency identification in developing a system for monitoring and notifying the students or personnel. For him developing this system will help a lot because, in the fast growing of technology, communication turns into rapid and effortless as like as a </w:t>
      </w:r>
      <w:r w:rsidRPr="008C4700">
        <w:rPr>
          <w:rFonts w:ascii="Arial" w:eastAsia="Arial Unicode MS" w:hAnsi="Arial" w:cs="Arial"/>
          <w:lang w:val="en-PH"/>
        </w:rPr>
        <w:lastRenderedPageBreak/>
        <w:t xml:space="preserve">speed of the thunder. He illustrates communication between school and parents is very important. The parents bother if their child or children are certainly attending or not in the school. With the help of Mr. Mojares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According to the study of Simon Diodio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w:t>
      </w:r>
      <w:r w:rsidRPr="008C4700">
        <w:rPr>
          <w:rFonts w:ascii="Arial" w:eastAsia="Arial Unicode MS" w:hAnsi="Arial" w:cs="Arial"/>
          <w:lang w:val="en-PH"/>
        </w:rPr>
        <w:lastRenderedPageBreak/>
        <w:t>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A41DE" w:rsidRPr="008C4700" w:rsidRDefault="008A41DE" w:rsidP="008A41DE">
      <w:pPr>
        <w:spacing w:line="480" w:lineRule="auto"/>
        <w:ind w:left="180" w:right="27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taking on the online shopping in the Asia. In the study conducted by Mr. Nielsen 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lazada is the number one e-commerce business website well-organized to handle and maintain the request for generating products available without difficulty. Currently, lazada obtained a six thousand square meter warehouse that develops and making orders as effortlessly as possible. More than twenty thousand sell products on its website, lazada is the latest shopping destination online, where the customers can minimize their time looking for a specific product, prevent long lines, traffic, and bulk product handling. He also stated that lazada has free shipping and next-day-delivery for Metro Manila locations, and lazada has different payment options such as PayPal, credit card, </w:t>
      </w:r>
      <w:r w:rsidRPr="008C4700">
        <w:rPr>
          <w:rFonts w:ascii="Arial" w:eastAsia="Arial Unicode MS" w:hAnsi="Arial" w:cs="Arial"/>
          <w:lang w:val="en-PH"/>
        </w:rPr>
        <w:lastRenderedPageBreak/>
        <w:t>cash on delivery, BDO installment and ATM transfer via Megalink. But not only that, it has tempting agreements, bargain items, and even promos. Lazada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Pr>
          <w:rFonts w:ascii="Arial" w:eastAsia="Arial Unicode MS" w:hAnsi="Arial" w:cs="Arial"/>
          <w:lang w:val="en-PH"/>
        </w:rPr>
        <w:tab/>
      </w:r>
    </w:p>
    <w:p w:rsidR="00C73E04" w:rsidRPr="008E45A0"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8A41DE" w:rsidRDefault="008A41DE" w:rsidP="008A41DE">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w:t>
      </w:r>
      <w:r w:rsidRPr="00481B47">
        <w:rPr>
          <w:rFonts w:ascii="Arial" w:eastAsia="Arial Unicode MS" w:hAnsi="Arial" w:cs="Arial"/>
          <w:lang w:val="en-PH"/>
        </w:rPr>
        <w:lastRenderedPageBreak/>
        <w:t>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East will need new or more root name servers, not a mirrored one, to upgrade and boost their internet access time for the users.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w:t>
      </w:r>
      <w:r w:rsidRPr="00A06CFC">
        <w:rPr>
          <w:rFonts w:ascii="Arial" w:eastAsia="Arial Unicode MS" w:hAnsi="Arial" w:cs="Arial"/>
          <w:lang w:val="en-PH"/>
        </w:rPr>
        <w:lastRenderedPageBreak/>
        <w:t>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w:t>
      </w:r>
      <w:r w:rsidRPr="00BB6F1E">
        <w:rPr>
          <w:rFonts w:ascii="Arial" w:eastAsia="Arial Unicode MS" w:hAnsi="Arial" w:cs="Arial"/>
          <w:lang w:val="en-PH"/>
        </w:rPr>
        <w:lastRenderedPageBreak/>
        <w:t>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8163EC" w:rsidRDefault="008163EC"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8A41DE" w:rsidRDefault="00C73E04"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According to the Niklas Aldin, Per-Olof Brehmer and Anders Johansson</w:t>
      </w:r>
      <w:r w:rsidR="008A41DE" w:rsidRPr="00150832">
        <w:rPr>
          <w:rFonts w:ascii="Arial" w:eastAsia="Arial Unicode MS" w:hAnsi="Arial" w:cs="Arial"/>
          <w:lang w:val="en-PH"/>
        </w:rPr>
        <w:t>, in the business field are more likely to be more competitive are the company who take on into online marketing. To attract more customers, the company should have a good image</w:t>
      </w:r>
      <w:r>
        <w:rPr>
          <w:rFonts w:ascii="Arial" w:eastAsia="Arial Unicode MS" w:hAnsi="Arial" w:cs="Arial"/>
          <w:lang w:val="en-PH"/>
        </w:rPr>
        <w:t xml:space="preserve"> said by Simon Diodo</w:t>
      </w:r>
      <w:r w:rsidR="008A41DE" w:rsidRPr="00150832">
        <w:rPr>
          <w:rFonts w:ascii="Arial" w:eastAsia="Arial Unicode MS" w:hAnsi="Arial" w:cs="Arial"/>
          <w:lang w:val="en-PH"/>
        </w:rPr>
        <w:t xml:space="preserve">. </w:t>
      </w:r>
      <w:r>
        <w:rPr>
          <w:rFonts w:ascii="Arial" w:eastAsia="Arial Unicode MS" w:hAnsi="Arial" w:cs="Arial"/>
          <w:lang w:val="en-PH"/>
        </w:rPr>
        <w:t>April Lacron and Gloria Pasadilla stated that the</w:t>
      </w:r>
      <w:r w:rsidR="008A41DE" w:rsidRPr="00150832">
        <w:rPr>
          <w:rFonts w:ascii="Arial" w:eastAsia="Arial Unicode MS" w:hAnsi="Arial" w:cs="Arial"/>
          <w:lang w:val="en-PH"/>
        </w:rPr>
        <w:t xml:space="preserve"> benefits of both consumer and company are also promoted by e-commerce.</w:t>
      </w:r>
      <w:r w:rsidR="00E55503">
        <w:rPr>
          <w:rFonts w:ascii="Arial" w:eastAsia="Arial Unicode MS" w:hAnsi="Arial" w:cs="Arial"/>
          <w:lang w:val="en-PH"/>
        </w:rPr>
        <w:t xml:space="preserve"> In the study of Rami Khasawneh and Eveann Lovero they stated that most of the changes happening right now with regard to the root name servers’ infrastructure aren’t enough to develop and to advance the Internet access time and to supply and support more regulation, command, and rule for other countries.</w:t>
      </w:r>
      <w:r w:rsidR="008A41DE" w:rsidRPr="00150832">
        <w:rPr>
          <w:rFonts w:ascii="Arial" w:eastAsia="Arial Unicode MS" w:hAnsi="Arial" w:cs="Arial"/>
          <w:lang w:val="en-PH"/>
        </w:rPr>
        <w:t xml:space="preserve"> Before developing website there are several principles to be examined to have a </w:t>
      </w:r>
      <w:r w:rsidR="008A41DE" w:rsidRPr="00150832">
        <w:rPr>
          <w:rFonts w:ascii="Arial" w:eastAsia="Arial Unicode MS" w:hAnsi="Arial" w:cs="Arial"/>
          <w:lang w:val="en-PH"/>
        </w:rPr>
        <w:lastRenderedPageBreak/>
        <w:t>successful online marketing. Such as ease of use, maintainability, quality, reliability, security, the target visitors, useful, and web design. The proponent</w:t>
      </w:r>
      <w:r w:rsidR="008A41DE">
        <w:rPr>
          <w:rFonts w:ascii="Arial" w:eastAsia="Arial Unicode MS" w:hAnsi="Arial" w:cs="Arial"/>
          <w:lang w:val="en-PH"/>
        </w:rPr>
        <w:t>s’</w:t>
      </w:r>
      <w:r w:rsidR="008A41DE" w:rsidRPr="00150832">
        <w:rPr>
          <w:rFonts w:ascii="Arial" w:eastAsia="Arial Unicode MS" w:hAnsi="Arial" w:cs="Arial"/>
          <w:lang w:val="en-PH"/>
        </w:rPr>
        <w:t xml:space="preserve">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w:t>
      </w:r>
      <w:r w:rsidR="008A41DE">
        <w:rPr>
          <w:rFonts w:ascii="Arial" w:eastAsia="Arial Unicode MS" w:hAnsi="Arial" w:cs="Arial"/>
          <w:lang w:val="en-PH"/>
        </w:rPr>
        <w:t>t</w:t>
      </w:r>
      <w:r w:rsidR="008A41DE" w:rsidRPr="00150832">
        <w:rPr>
          <w:rFonts w:ascii="Arial" w:eastAsia="Arial Unicode MS" w:hAnsi="Arial" w:cs="Arial"/>
          <w:lang w:val="en-PH"/>
        </w:rPr>
        <w:t xml:space="preserve"> just to advertise all over the web. These discussions the company will help in terms of gaining a good image and sooner or later </w:t>
      </w:r>
      <w:r w:rsidR="008A41DE">
        <w:rPr>
          <w:rFonts w:ascii="Arial" w:eastAsia="Arial Unicode MS" w:hAnsi="Arial" w:cs="Arial"/>
          <w:lang w:val="en-PH"/>
        </w:rPr>
        <w:t>to</w:t>
      </w:r>
      <w:r w:rsidR="008A41DE" w:rsidRPr="00150832">
        <w:rPr>
          <w:rFonts w:ascii="Arial" w:eastAsia="Arial Unicode MS" w:hAnsi="Arial" w:cs="Arial"/>
          <w:lang w:val="en-PH"/>
        </w:rPr>
        <w:t xml:space="preserve"> attract more customers to buy their products. Advanced technology has led to the advancement of the e-commerce where the customer can visit e-commerce websites to purchased goods and services. This kind of electronic business makes shopping became simple and not difficult, no need to go to malls to order products and services.</w:t>
      </w: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8A41DE" w:rsidRDefault="008A41DE" w:rsidP="008A41DE">
      <w:pPr>
        <w:spacing w:line="480" w:lineRule="auto"/>
        <w:ind w:left="180"/>
        <w:rPr>
          <w:rFonts w:ascii="Arial" w:eastAsia="Arial Unicode MS" w:hAnsi="Arial" w:cs="Arial"/>
          <w:b/>
          <w:lang w:val="en-PH"/>
        </w:rPr>
      </w:pPr>
    </w:p>
    <w:p w:rsidR="008A41DE" w:rsidRDefault="008A41DE" w:rsidP="008A41DE">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focuses on the research methods used in this study. It describes a survey for quantitative methods. This chapter also discusses research locale, population and sampling techniques, instrumentation, data gathering procedure, description of respondents and statistical treatment are also discussed in this chapter.</w:t>
      </w:r>
    </w:p>
    <w:p w:rsidR="008A41DE" w:rsidRPr="00B25A1A" w:rsidRDefault="008A41DE" w:rsidP="008A41DE">
      <w:pPr>
        <w:spacing w:line="480" w:lineRule="auto"/>
        <w:ind w:left="180"/>
        <w:jc w:val="both"/>
        <w:rPr>
          <w:rFonts w:ascii="Arial" w:eastAsia="Arial Unicode MS" w:hAnsi="Arial" w:cs="Arial"/>
          <w:lang w:val="en-PH"/>
        </w:rPr>
      </w:pPr>
    </w:p>
    <w:p w:rsidR="008A41DE" w:rsidRDefault="008A41DE" w:rsidP="008A41DE">
      <w:pPr>
        <w:spacing w:line="480" w:lineRule="auto"/>
        <w:ind w:left="180"/>
        <w:rPr>
          <w:rFonts w:ascii="Arial" w:hAnsi="Arial" w:cs="Arial"/>
          <w:b/>
        </w:rPr>
      </w:pPr>
      <w:r>
        <w:rPr>
          <w:rFonts w:ascii="Arial" w:hAnsi="Arial" w:cs="Arial"/>
          <w:b/>
        </w:rPr>
        <w:t>Research Design</w:t>
      </w:r>
    </w:p>
    <w:p w:rsidR="008A41DE" w:rsidRDefault="008A41DE" w:rsidP="008A41DE">
      <w:pPr>
        <w:spacing w:line="480" w:lineRule="auto"/>
        <w:ind w:left="180" w:firstLine="540"/>
        <w:jc w:val="both"/>
        <w:rPr>
          <w:rFonts w:ascii="Arial" w:hAnsi="Arial" w:cs="Arial"/>
        </w:rPr>
      </w:pPr>
      <w:r>
        <w:rPr>
          <w:rFonts w:ascii="Arial" w:hAnsi="Arial" w:cs="Arial"/>
        </w:rPr>
        <w:t xml:space="preserve">The researchers used </w:t>
      </w:r>
      <w:r w:rsidR="002F67C7">
        <w:rPr>
          <w:rFonts w:ascii="Arial" w:hAnsi="Arial" w:cs="Arial"/>
        </w:rPr>
        <w:t>an</w:t>
      </w:r>
      <w:r>
        <w:rPr>
          <w:rFonts w:ascii="Arial" w:hAnsi="Arial" w:cs="Arial"/>
        </w:rPr>
        <w:t xml:space="preserve"> </w:t>
      </w:r>
      <w:r w:rsidR="002F67C7">
        <w:rPr>
          <w:rFonts w:ascii="Arial" w:hAnsi="Arial" w:cs="Arial"/>
        </w:rPr>
        <w:t>experimental</w:t>
      </w:r>
      <w:r>
        <w:rPr>
          <w:rFonts w:ascii="Arial" w:hAnsi="Arial" w:cs="Arial"/>
        </w:rPr>
        <w:t xml:space="preser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with or without knowledge of creating a website. The researcher also used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8A41DE" w:rsidRPr="001A0854" w:rsidRDefault="008A41DE" w:rsidP="008A41DE">
      <w:pPr>
        <w:spacing w:line="480" w:lineRule="auto"/>
        <w:ind w:left="180" w:firstLine="54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Research Locale</w:t>
      </w:r>
    </w:p>
    <w:p w:rsidR="008A41DE" w:rsidRPr="002E1333" w:rsidRDefault="008A41DE" w:rsidP="008A41DE">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8A41DE" w:rsidRDefault="008A41DE" w:rsidP="008A41DE">
      <w:pPr>
        <w:spacing w:line="480" w:lineRule="auto"/>
        <w:ind w:left="180"/>
        <w:rPr>
          <w:rFonts w:ascii="Arial" w:hAnsi="Arial" w:cs="Arial"/>
          <w:b/>
        </w:rPr>
      </w:pPr>
    </w:p>
    <w:p w:rsidR="008A41DE" w:rsidRPr="00640B7B" w:rsidRDefault="008A41DE" w:rsidP="008A41DE">
      <w:pPr>
        <w:spacing w:line="480" w:lineRule="auto"/>
        <w:ind w:left="180"/>
        <w:rPr>
          <w:rFonts w:ascii="Arial" w:hAnsi="Arial" w:cs="Arial"/>
          <w:b/>
        </w:rPr>
      </w:pPr>
      <w:r>
        <w:rPr>
          <w:rFonts w:ascii="Arial" w:hAnsi="Arial" w:cs="Arial"/>
          <w:b/>
        </w:rPr>
        <w:t>Population, Sample and Sampling Technique</w:t>
      </w:r>
    </w:p>
    <w:p w:rsidR="008A41DE" w:rsidRDefault="008A41DE" w:rsidP="008A41DE">
      <w:pPr>
        <w:spacing w:line="480" w:lineRule="auto"/>
        <w:ind w:left="180"/>
        <w:jc w:val="both"/>
        <w:rPr>
          <w:rFonts w:ascii="Arial" w:hAnsi="Arial" w:cs="Arial"/>
        </w:rPr>
      </w:pPr>
      <w:r>
        <w:rPr>
          <w:rFonts w:ascii="Arial" w:hAnsi="Arial" w:cs="Arial"/>
        </w:rPr>
        <w:tab/>
        <w:t xml:space="preserve">The researcher used a businessmen or businesswoman who established a small to medium-scale business in entire the Philippines and the non-business people for the population of their study. The population consists of the businessman, businesswoman, future customer who does and doesn’t know on how to develop a beautiful, dynamic, and complex type commerce site and programmer or developer. In the Philippines, there’s a lot of people who handled or established a small to medium-scale business who wants to improved or enhance their technology skill or </w:t>
      </w:r>
      <w:r>
        <w:rPr>
          <w:rFonts w:ascii="Arial" w:hAnsi="Arial" w:cs="Arial"/>
        </w:rPr>
        <w:lastRenderedPageBreak/>
        <w:t xml:space="preserve">wants to apply technology to their business. The researcher conducted a survey to those people in entire Metro Manila. Using the twenty persons for businessman and businesswoman category and ten persons for the developers or programmers’ category and ten persons for the future customer category, the researcher used a </w:t>
      </w:r>
      <w:r w:rsidR="002D4739">
        <w:rPr>
          <w:rFonts w:ascii="Arial" w:hAnsi="Arial" w:cs="Arial"/>
        </w:rPr>
        <w:t>non-probabilistic</w:t>
      </w:r>
      <w:r>
        <w:rPr>
          <w:rFonts w:ascii="Arial" w:hAnsi="Arial" w:cs="Arial"/>
        </w:rPr>
        <w:t xml:space="preserve"> sampling technique, </w:t>
      </w:r>
      <w:r w:rsidR="002D4739">
        <w:rPr>
          <w:rFonts w:ascii="Arial" w:hAnsi="Arial" w:cs="Arial"/>
        </w:rPr>
        <w:t>purposive</w:t>
      </w:r>
      <w:r>
        <w:rPr>
          <w:rFonts w:ascii="Arial" w:hAnsi="Arial" w:cs="Arial"/>
        </w:rPr>
        <w:t xml:space="preserve"> sampling method </w:t>
      </w:r>
      <w:r w:rsidR="002D4739">
        <w:rPr>
          <w:rFonts w:ascii="Arial" w:hAnsi="Arial" w:cs="Arial"/>
        </w:rPr>
        <w:t xml:space="preserve">by giving out the sample size and </w:t>
      </w:r>
      <w:r>
        <w:rPr>
          <w:rFonts w:ascii="Arial" w:hAnsi="Arial" w:cs="Arial"/>
        </w:rPr>
        <w:t xml:space="preserve">to give more accurate result </w:t>
      </w:r>
      <w:r w:rsidR="002D4739">
        <w:rPr>
          <w:rFonts w:ascii="Arial" w:hAnsi="Arial" w:cs="Arial"/>
        </w:rPr>
        <w:t>those</w:t>
      </w:r>
      <w:r>
        <w:rPr>
          <w:rFonts w:ascii="Arial" w:hAnsi="Arial" w:cs="Arial"/>
        </w:rPr>
        <w:t xml:space="preserve"> people who will cooperate in giving opinion to their system.</w:t>
      </w:r>
    </w:p>
    <w:p w:rsidR="008A41DE" w:rsidRPr="002F50DC" w:rsidRDefault="008A41DE" w:rsidP="008A41DE">
      <w:pPr>
        <w:spacing w:line="480" w:lineRule="auto"/>
        <w:ind w:left="18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Instrumentation</w:t>
      </w:r>
    </w:p>
    <w:p w:rsidR="008A41DE" w:rsidRPr="00E57CA6" w:rsidRDefault="008A41DE" w:rsidP="008A41DE">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Survey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Interview Method</w:t>
      </w:r>
    </w:p>
    <w:p w:rsidR="008A41DE" w:rsidRPr="00E57CA6" w:rsidRDefault="008A41DE" w:rsidP="008A41DE">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Internet Method</w:t>
      </w:r>
    </w:p>
    <w:p w:rsidR="008A41DE" w:rsidRDefault="008A41DE" w:rsidP="008A41DE">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Library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Pr>
          <w:rFonts w:ascii="Arial" w:hAnsi="Arial" w:cs="Arial"/>
        </w:rPr>
        <w:t>researcher</w:t>
      </w:r>
      <w:r w:rsidRPr="00E57CA6">
        <w:rPr>
          <w:rFonts w:ascii="Arial" w:hAnsi="Arial" w:cs="Arial"/>
        </w:rPr>
        <w:t xml:space="preserve"> use</w:t>
      </w:r>
      <w:r>
        <w:rPr>
          <w:rFonts w:ascii="Arial" w:hAnsi="Arial" w:cs="Arial"/>
        </w:rPr>
        <w:t>d</w:t>
      </w:r>
      <w:r w:rsidRPr="00E57CA6">
        <w:rPr>
          <w:rFonts w:ascii="Arial" w:hAnsi="Arial" w:cs="Arial"/>
        </w:rPr>
        <w:t xml:space="preserve"> the books, magazines, newspaper and other published and unpublished materials that related to the</w:t>
      </w:r>
      <w:r>
        <w:rPr>
          <w:rFonts w:ascii="Arial" w:hAnsi="Arial" w:cs="Arial"/>
        </w:rPr>
        <w:t>ir</w:t>
      </w:r>
      <w:r w:rsidRPr="00E57CA6">
        <w:rPr>
          <w:rFonts w:ascii="Arial" w:hAnsi="Arial" w:cs="Arial"/>
        </w:rPr>
        <w:t xml:space="preserve"> topic.</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Observation Method</w:t>
      </w:r>
    </w:p>
    <w:p w:rsidR="008A41DE" w:rsidRPr="00E57CA6" w:rsidRDefault="008A41DE" w:rsidP="008A41DE">
      <w:pPr>
        <w:spacing w:line="480" w:lineRule="auto"/>
        <w:ind w:left="720" w:firstLine="540"/>
        <w:jc w:val="both"/>
        <w:rPr>
          <w:rFonts w:ascii="Arial" w:hAnsi="Arial" w:cs="Arial"/>
        </w:rPr>
      </w:pPr>
      <w:r>
        <w:rPr>
          <w:rFonts w:ascii="Arial" w:hAnsi="Arial" w:cs="Arial"/>
        </w:rPr>
        <w:t>W</w:t>
      </w:r>
      <w:r w:rsidRPr="00E57CA6">
        <w:rPr>
          <w:rFonts w:ascii="Arial" w:hAnsi="Arial" w:cs="Arial"/>
        </w:rPr>
        <w:t xml:space="preserve">ere the </w:t>
      </w:r>
      <w:r>
        <w:rPr>
          <w:rFonts w:ascii="Arial" w:hAnsi="Arial" w:cs="Arial"/>
        </w:rPr>
        <w:t>researcher</w:t>
      </w:r>
      <w:r w:rsidRPr="00E57CA6">
        <w:rPr>
          <w:rFonts w:ascii="Arial" w:hAnsi="Arial" w:cs="Arial"/>
        </w:rPr>
        <w:t xml:space="preserve"> on the spot jotting notes of the gathered information of a particular research target. Through this method, the proponents determined the possible to do the study.</w:t>
      </w:r>
    </w:p>
    <w:p w:rsidR="008A41DE" w:rsidRPr="00E57CA6" w:rsidRDefault="008A41DE" w:rsidP="008A41DE">
      <w:pPr>
        <w:spacing w:line="480" w:lineRule="auto"/>
        <w:ind w:left="180"/>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Data Gathering Procedure</w:t>
      </w:r>
    </w:p>
    <w:p w:rsidR="008A41DE" w:rsidRPr="009D59EF" w:rsidRDefault="008A41DE" w:rsidP="008A41DE">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Pr>
          <w:rFonts w:ascii="Arial" w:hAnsi="Arial" w:cs="Arial"/>
        </w:rPr>
        <w:t xml:space="preserve"> using</w:t>
      </w:r>
      <w:r w:rsidRPr="00790326">
        <w:rPr>
          <w:rFonts w:ascii="Arial" w:hAnsi="Arial" w:cs="Arial"/>
        </w:rPr>
        <w:t xml:space="preserve"> PHP native. The data collected will now be considered to create the proposed system.</w:t>
      </w:r>
    </w:p>
    <w:p w:rsidR="008A41DE" w:rsidRDefault="008A41DE" w:rsidP="008A41DE">
      <w:pPr>
        <w:spacing w:line="480" w:lineRule="auto"/>
        <w:ind w:left="180"/>
        <w:rPr>
          <w:rFonts w:ascii="Arial" w:hAnsi="Arial" w:cs="Arial"/>
          <w:b/>
        </w:rPr>
      </w:pPr>
      <w:r>
        <w:rPr>
          <w:rFonts w:ascii="Arial" w:hAnsi="Arial" w:cs="Arial"/>
          <w:b/>
        </w:rPr>
        <w:lastRenderedPageBreak/>
        <w:t>Description of Respondent</w:t>
      </w:r>
    </w:p>
    <w:p w:rsidR="008A41DE" w:rsidRPr="00EF4525" w:rsidRDefault="008A41DE" w:rsidP="008A41DE">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Pr>
          <w:rFonts w:ascii="Arial" w:hAnsi="Arial" w:cs="Arial"/>
        </w:rPr>
        <w:t xml:space="preserve">have and </w:t>
      </w:r>
      <w:r w:rsidRPr="00EF4525">
        <w:rPr>
          <w:rFonts w:ascii="Arial" w:hAnsi="Arial" w:cs="Arial"/>
        </w:rPr>
        <w:t>haven’t knowledge of making a website.</w:t>
      </w:r>
    </w:p>
    <w:p w:rsidR="008A41DE" w:rsidRDefault="008A41DE" w:rsidP="008A41DE">
      <w:pPr>
        <w:spacing w:line="480" w:lineRule="auto"/>
        <w:ind w:left="180"/>
        <w:rPr>
          <w:rFonts w:ascii="Arial" w:hAnsi="Arial" w:cs="Arial"/>
          <w:b/>
        </w:rPr>
      </w:pPr>
    </w:p>
    <w:p w:rsidR="008A41DE" w:rsidRDefault="008A41DE" w:rsidP="008A41DE">
      <w:pPr>
        <w:spacing w:line="480" w:lineRule="auto"/>
        <w:ind w:left="180"/>
        <w:rPr>
          <w:rFonts w:ascii="Arial" w:hAnsi="Arial" w:cs="Arial"/>
          <w:b/>
        </w:rPr>
      </w:pPr>
      <w:r>
        <w:rPr>
          <w:rFonts w:ascii="Arial" w:hAnsi="Arial" w:cs="Arial"/>
          <w:b/>
        </w:rPr>
        <w:t>Statistical Treatment</w:t>
      </w:r>
    </w:p>
    <w:p w:rsidR="008A41DE" w:rsidRPr="00DE6084" w:rsidRDefault="008A41DE" w:rsidP="008A41DE">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Pr>
          <w:rFonts w:ascii="Arial" w:hAnsi="Arial" w:cs="Arial"/>
        </w:rPr>
        <w:t xml:space="preserve"> get the average of the people</w:t>
      </w:r>
      <w:r w:rsidRPr="00DE6084">
        <w:rPr>
          <w:rFonts w:ascii="Arial" w:hAnsi="Arial" w:cs="Arial"/>
        </w:rPr>
        <w:t xml:space="preserve"> who</w:t>
      </w:r>
      <w:r>
        <w:rPr>
          <w:rFonts w:ascii="Arial" w:hAnsi="Arial" w:cs="Arial"/>
        </w:rPr>
        <w:t xml:space="preserve"> in favors of PayPal integration as their payment procedure</w:t>
      </w:r>
      <w:r w:rsidRPr="00DE6084">
        <w:rPr>
          <w:rFonts w:ascii="Arial" w:hAnsi="Arial" w:cs="Arial"/>
        </w:rPr>
        <w:t xml:space="preserve">. To get the mean, the number of </w:t>
      </w:r>
      <w:r>
        <w:rPr>
          <w:rFonts w:ascii="Arial" w:hAnsi="Arial" w:cs="Arial"/>
        </w:rPr>
        <w:t>people</w:t>
      </w:r>
      <w:r w:rsidRPr="00DE6084">
        <w:rPr>
          <w:rFonts w:ascii="Arial" w:hAnsi="Arial" w:cs="Arial"/>
        </w:rPr>
        <w:t xml:space="preserve"> who</w:t>
      </w:r>
      <w:r>
        <w:rPr>
          <w:rFonts w:ascii="Arial" w:hAnsi="Arial" w:cs="Arial"/>
        </w:rPr>
        <w:t>’s in favor</w:t>
      </w:r>
      <w:r w:rsidRPr="00DE6084">
        <w:rPr>
          <w:rFonts w:ascii="Arial" w:hAnsi="Arial" w:cs="Arial"/>
        </w:rPr>
        <w:t xml:space="preserve"> </w:t>
      </w:r>
      <w:r>
        <w:rPr>
          <w:rFonts w:ascii="Arial" w:hAnsi="Arial" w:cs="Arial"/>
        </w:rPr>
        <w:t xml:space="preserve">of having a PayPal integration as their payment procedure </w:t>
      </w:r>
      <w:r w:rsidRPr="00DE6084">
        <w:rPr>
          <w:rFonts w:ascii="Arial" w:hAnsi="Arial" w:cs="Arial"/>
        </w:rPr>
        <w:t xml:space="preserve">divided by the total number of </w:t>
      </w:r>
      <w:r>
        <w:rPr>
          <w:rFonts w:ascii="Arial" w:hAnsi="Arial" w:cs="Arial"/>
        </w:rPr>
        <w:t>people who took a survey</w:t>
      </w:r>
      <w:r w:rsidRPr="00DE6084">
        <w:rPr>
          <w:rFonts w:ascii="Arial" w:hAnsi="Arial" w:cs="Arial"/>
        </w:rPr>
        <w:t>.</w:t>
      </w:r>
      <w:r>
        <w:rPr>
          <w:rFonts w:ascii="Arial" w:hAnsi="Arial" w:cs="Arial"/>
        </w:rPr>
        <w:t xml:space="preserve"> They also used range formula to know the distance between the 3 choices. To get the range, after finishing the survey they sort the choice from highest to lowest and after getting the highest and lowest differentiate it to each other and the answer is the range.</w:t>
      </w:r>
    </w:p>
    <w:p w:rsidR="008A41DE" w:rsidRDefault="008A41DE" w:rsidP="008A41DE">
      <w:pPr>
        <w:spacing w:line="480" w:lineRule="auto"/>
        <w:ind w:left="180" w:right="270" w:firstLine="540"/>
        <w:jc w:val="both"/>
        <w:rPr>
          <w:rFonts w:ascii="Arial" w:eastAsia="Arial Unicode MS" w:hAnsi="Arial" w:cs="Arial"/>
          <w:b/>
          <w:lang w:val="en-PH"/>
        </w:rPr>
      </w:pPr>
    </w:p>
    <w:p w:rsidR="00297101" w:rsidRDefault="00297101" w:rsidP="00297101">
      <w:pPr>
        <w:spacing w:line="480" w:lineRule="auto"/>
        <w:ind w:left="180"/>
        <w:jc w:val="center"/>
        <w:rPr>
          <w:rFonts w:ascii="Arial" w:hAnsi="Arial" w:cs="Arial"/>
          <w:b/>
        </w:rPr>
      </w:pPr>
      <w:r>
        <w:rPr>
          <w:rFonts w:ascii="Arial" w:hAnsi="Arial" w:cs="Arial"/>
          <w:b/>
        </w:rPr>
        <w:lastRenderedPageBreak/>
        <w:t>BIBLIOGRAPHY</w:t>
      </w:r>
    </w:p>
    <w:p w:rsidR="00297101" w:rsidRPr="004F6B12" w:rsidRDefault="00297101" w:rsidP="00297101">
      <w:pPr>
        <w:spacing w:line="480" w:lineRule="auto"/>
        <w:ind w:left="180"/>
        <w:jc w:val="center"/>
        <w:rPr>
          <w:rFonts w:ascii="Arial" w:hAnsi="Arial" w:cs="Arial"/>
          <w:b/>
        </w:rPr>
      </w:pPr>
    </w:p>
    <w:p w:rsidR="00297101" w:rsidRDefault="00297101" w:rsidP="00297101">
      <w:pPr>
        <w:spacing w:line="480" w:lineRule="auto"/>
        <w:ind w:left="180"/>
        <w:rPr>
          <w:rFonts w:ascii="Arial" w:hAnsi="Arial" w:cs="Arial"/>
          <w:b/>
        </w:rPr>
      </w:pPr>
      <w:r w:rsidRPr="004F6B12">
        <w:rPr>
          <w:rFonts w:ascii="Arial" w:hAnsi="Arial" w:cs="Arial"/>
          <w:b/>
        </w:rPr>
        <w:t>Website</w:t>
      </w:r>
    </w:p>
    <w:p w:rsidR="00730165" w:rsidRPr="00D85090" w:rsidRDefault="00730165" w:rsidP="00730165">
      <w:pPr>
        <w:spacing w:line="480" w:lineRule="auto"/>
        <w:ind w:left="720"/>
        <w:rPr>
          <w:rFonts w:ascii="Arial" w:hAnsi="Arial" w:cs="Arial"/>
        </w:rPr>
      </w:pPr>
      <w:r w:rsidRPr="00D85090">
        <w:rPr>
          <w:rFonts w:ascii="Arial" w:hAnsi="Arial" w:cs="Arial"/>
        </w:rPr>
        <w:t>What is Ecommerce? (n.d.). Retrieved June 20, 2016, from http://www.networksolutions.com/education/what-is-ecommerce/</w:t>
      </w:r>
      <w:r w:rsidRPr="00D85090">
        <w:rPr>
          <w:rFonts w:ascii="Arial" w:hAnsi="Arial" w:cs="Arial"/>
        </w:rPr>
        <w:tab/>
      </w:r>
    </w:p>
    <w:p w:rsidR="00730165" w:rsidRPr="00D85090" w:rsidRDefault="00730165" w:rsidP="00297101">
      <w:pPr>
        <w:spacing w:line="480" w:lineRule="auto"/>
        <w:ind w:left="180"/>
        <w:rPr>
          <w:rFonts w:ascii="Arial" w:hAnsi="Arial" w:cs="Arial"/>
        </w:rPr>
      </w:pPr>
      <w:r w:rsidRPr="00D85090">
        <w:rPr>
          <w:rFonts w:ascii="Arial" w:hAnsi="Arial" w:cs="Arial"/>
        </w:rPr>
        <w:tab/>
      </w:r>
    </w:p>
    <w:p w:rsidR="00730165" w:rsidRPr="00D85090" w:rsidRDefault="00730165" w:rsidP="00730165">
      <w:pPr>
        <w:spacing w:line="480" w:lineRule="auto"/>
        <w:ind w:left="720"/>
        <w:rPr>
          <w:rFonts w:ascii="Arial" w:hAnsi="Arial" w:cs="Arial"/>
        </w:rPr>
      </w:pPr>
      <w:r w:rsidRPr="00D85090">
        <w:rPr>
          <w:rFonts w:ascii="Arial" w:hAnsi="Arial" w:cs="Arial"/>
        </w:rPr>
        <w:t>Introduction to Web Content Management Systems Site Development. (n.d.). Retrieved July 12, 2016, from https://www.extension.harvard.edu/academics/courses/introduction-web-content-management-systems-site-development/24048</w:t>
      </w:r>
    </w:p>
    <w:p w:rsidR="00730165" w:rsidRPr="00D85090" w:rsidRDefault="00730165" w:rsidP="00297101">
      <w:pPr>
        <w:spacing w:line="480" w:lineRule="auto"/>
        <w:ind w:left="18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Lacson, A., &amp; Pasadilla, G. (2006). SERP-P Publication: E-commerce in the Philippines: A Preliminary. Retrieved September 07, 2016, from </w:t>
      </w:r>
      <w:hyperlink r:id="rId8" w:history="1">
        <w:r w:rsidRPr="00D85090">
          <w:rPr>
            <w:rStyle w:val="Hyperlink"/>
            <w:rFonts w:ascii="Arial" w:hAnsi="Arial" w:cs="Arial"/>
            <w:color w:val="auto"/>
            <w:u w:val="none"/>
          </w:rPr>
          <w:t>http://serp-p.pids.gov.ph/serp-p/details.php?pid=3922</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De Vera, R. (2006). Employment Impact of Business-to-Consumer E-commerce on Philippine Workers. Retrieved September 07, 2016, from </w:t>
      </w:r>
      <w:hyperlink r:id="rId9" w:history="1">
        <w:r w:rsidRPr="00D85090">
          <w:rPr>
            <w:rStyle w:val="Hyperlink"/>
            <w:rFonts w:ascii="Arial" w:hAnsi="Arial" w:cs="Arial"/>
            <w:color w:val="auto"/>
            <w:u w:val="none"/>
          </w:rPr>
          <w:t>http://serp-p.pids.gov.ph/serp-p/details.php?pid=3843</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Carado, A., Kwong, A., Frigillano, J., &amp; Giger, K. (2013). Sales Management and Inventory System of 8 Telcom Business Center. Retrieved September 07, 2016, from </w:t>
      </w:r>
      <w:hyperlink r:id="rId10" w:history="1">
        <w:r w:rsidRPr="00D85090">
          <w:rPr>
            <w:rStyle w:val="Hyperlink"/>
            <w:rFonts w:ascii="Arial" w:hAnsi="Arial" w:cs="Arial"/>
            <w:color w:val="auto"/>
            <w:u w:val="none"/>
          </w:rPr>
          <w:t>http://ejournals.ph/article.php?id=6116</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Aldin, N., Brehmer, P., &amp; Johansson, A. (2004). Business Process Management Journal. Retrieved September 09, 2016, from </w:t>
      </w:r>
      <w:hyperlink r:id="rId11" w:history="1">
        <w:r w:rsidRPr="00D85090">
          <w:rPr>
            <w:rStyle w:val="Hyperlink"/>
            <w:rFonts w:ascii="Arial" w:hAnsi="Arial" w:cs="Arial"/>
            <w:color w:val="auto"/>
            <w:u w:val="none"/>
          </w:rPr>
          <w:t>http://www.emeraldinsight.com/doi/abs/10.1108/14637150410518329</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Geissler, G. (2001). Building customer relationships online: The Web site designers’ perspective. Retrieved September 09, 2016, from </w:t>
      </w:r>
      <w:hyperlink r:id="rId12" w:history="1">
        <w:r w:rsidRPr="00D85090">
          <w:rPr>
            <w:rStyle w:val="Hyperlink"/>
            <w:rFonts w:ascii="Arial" w:hAnsi="Arial" w:cs="Arial"/>
            <w:color w:val="auto"/>
            <w:u w:val="none"/>
          </w:rPr>
          <w:t>http://www.emeraldinsight.com/doi/abs/10.1108/EUM0000000006154</w:t>
        </w:r>
      </w:hyperlink>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Sinulingga, N. (2012). Paypal Analysis as e-Payment in The e-Business Development. Retrieved September 09, 2016, from </w:t>
      </w:r>
      <w:hyperlink r:id="rId13" w:history="1">
        <w:r w:rsidRPr="00D85090">
          <w:rPr>
            <w:rStyle w:val="Hyperlink"/>
            <w:rFonts w:ascii="Arial" w:hAnsi="Arial" w:cs="Arial"/>
            <w:color w:val="auto"/>
            <w:u w:val="none"/>
          </w:rPr>
          <w:t>http://artikel.ubl.ac.id/index.php/icetd/article/view/81</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Diodio, S. (2014). Online Shopping System. Retrieved September 12, 2016, from http://www.academia.edu/7179788/online_shopping_system_documentation_by_simon_diodio_ambundo</w:t>
      </w:r>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Nielsen, B. (2013). Online Shopping, Filipinos are among Asia-Pacific’s most active online shoppers. Retrieved September 13, 2016, from </w:t>
      </w:r>
      <w:hyperlink r:id="rId14" w:history="1">
        <w:r w:rsidRPr="00D85090">
          <w:rPr>
            <w:rStyle w:val="Hyperlink"/>
            <w:rFonts w:ascii="Arial" w:hAnsi="Arial" w:cs="Arial"/>
            <w:color w:val="auto"/>
            <w:u w:val="none"/>
          </w:rPr>
          <w:t>http://www.taragis.com/2013/08/nielsen-study-online-shopping-filipinos-are-among-asia-pacifics-most-active-online-shoppers/</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180" w:right="90"/>
        <w:rPr>
          <w:b/>
        </w:rPr>
      </w:pPr>
      <w:r w:rsidRPr="00D85090">
        <w:rPr>
          <w:rFonts w:ascii="Arial" w:hAnsi="Arial" w:cs="Arial"/>
          <w:b/>
        </w:rPr>
        <w:lastRenderedPageBreak/>
        <w:t>Printed Document File (PDF)</w:t>
      </w: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Chaffey, D., Ellis-Chadwick, F., Mayer, R., &amp; Johnston, K. (2000). Internet marketing: Strategy, implementation, and practice. Retrieved September 12, 2016, from </w:t>
      </w:r>
      <w:hyperlink r:id="rId15" w:history="1">
        <w:r w:rsidRPr="00D85090">
          <w:rPr>
            <w:rStyle w:val="Hyperlink"/>
            <w:rFonts w:ascii="Arial" w:hAnsi="Arial" w:cs="Arial"/>
            <w:color w:val="auto"/>
            <w:u w:val="none"/>
          </w:rPr>
          <w:t>https://books.google.com.ph/books/about/Internet_Marketing.html?id=HcoRl2EZXiwC&amp;redir_esc=y&amp;hl=en</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Khasawneh, R., &amp; Lovero, E. (2004). Review and Analysis of Internet Traffic and its Implications on the Root Name Server Architecture. Retrieved September 13, 2016, from </w:t>
      </w:r>
      <w:hyperlink r:id="rId16" w:history="1">
        <w:r w:rsidRPr="00D85090">
          <w:rPr>
            <w:rStyle w:val="Hyperlink"/>
            <w:rFonts w:ascii="Arial" w:hAnsi="Arial" w:cs="Arial"/>
            <w:color w:val="auto"/>
            <w:u w:val="none"/>
          </w:rPr>
          <w:t>http://iacis.org/iis/2004/KhasawnehLovero.pdf</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Eid, M. (2011). An Improved SMS User Interface System to Support University Services. Retrieved September 13, 2016, from </w:t>
      </w:r>
      <w:hyperlink r:id="rId17" w:history="1">
        <w:r w:rsidRPr="00D85090">
          <w:rPr>
            <w:rStyle w:val="Hyperlink"/>
            <w:rFonts w:ascii="Arial" w:hAnsi="Arial" w:cs="Arial"/>
            <w:color w:val="auto"/>
            <w:u w:val="none"/>
          </w:rPr>
          <w:t>http://library.iugaza.edu.ps/thesis/96739.pdf</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Mojares, P. (2004). INotified: An SMS and RFID-Based Notification System of Lipa City Colleges, Lipa City. Retrieved September 13, 2016, from </w:t>
      </w:r>
      <w:hyperlink r:id="rId18" w:history="1">
        <w:r w:rsidRPr="00D85090">
          <w:rPr>
            <w:rStyle w:val="Hyperlink"/>
            <w:rFonts w:ascii="Arial" w:hAnsi="Arial" w:cs="Arial"/>
            <w:color w:val="auto"/>
            <w:u w:val="none"/>
          </w:rPr>
          <w:t>http://ijitcs.com/volume 12_No_2/Philip.pdf</w:t>
        </w:r>
      </w:hyperlink>
    </w:p>
    <w:p w:rsidR="00297101" w:rsidRPr="00D85090" w:rsidRDefault="00297101" w:rsidP="00297101">
      <w:pPr>
        <w:spacing w:line="480" w:lineRule="auto"/>
        <w:ind w:left="720" w:right="90"/>
        <w:rPr>
          <w:rFonts w:ascii="Arial" w:hAnsi="Arial" w:cs="Arial"/>
        </w:rPr>
      </w:pPr>
    </w:p>
    <w:p w:rsidR="00297101" w:rsidRDefault="00297101" w:rsidP="00D85090">
      <w:pPr>
        <w:spacing w:line="480" w:lineRule="auto"/>
        <w:ind w:left="720" w:right="90"/>
        <w:rPr>
          <w:rFonts w:ascii="Arial" w:hAnsi="Arial" w:cs="Arial"/>
        </w:rPr>
      </w:pPr>
      <w:r w:rsidRPr="00D85090">
        <w:rPr>
          <w:rFonts w:ascii="Arial" w:hAnsi="Arial" w:cs="Arial"/>
        </w:rPr>
        <w:t>Barreiro, P., &amp; Albandoz, J. (2001). Population and sample. Sampling Techniques. Retrieved September 12, 2016.</w:t>
      </w:r>
    </w:p>
    <w:p w:rsidR="00D85090" w:rsidRDefault="00D85090" w:rsidP="00D85090">
      <w:pPr>
        <w:spacing w:line="480" w:lineRule="auto"/>
        <w:ind w:left="720" w:right="90"/>
        <w:rPr>
          <w:rFonts w:ascii="Arial" w:hAnsi="Arial" w:cs="Arial"/>
        </w:rPr>
      </w:pPr>
    </w:p>
    <w:p w:rsidR="00297101" w:rsidRDefault="00297101" w:rsidP="00297101">
      <w:pPr>
        <w:spacing w:line="480" w:lineRule="auto"/>
        <w:ind w:left="720" w:right="90"/>
        <w:jc w:val="center"/>
        <w:rPr>
          <w:rFonts w:ascii="Arial" w:hAnsi="Arial" w:cs="Arial"/>
          <w:b/>
        </w:rPr>
      </w:pPr>
      <w:r>
        <w:rPr>
          <w:rFonts w:ascii="Arial" w:hAnsi="Arial" w:cs="Arial"/>
          <w:b/>
        </w:rPr>
        <w:lastRenderedPageBreak/>
        <w:t>Appendix 1</w:t>
      </w:r>
    </w:p>
    <w:p w:rsidR="00297101" w:rsidRDefault="00297101" w:rsidP="00297101">
      <w:pPr>
        <w:spacing w:line="480" w:lineRule="auto"/>
        <w:ind w:left="720" w:right="90"/>
        <w:jc w:val="center"/>
        <w:rPr>
          <w:rFonts w:ascii="Arial" w:hAnsi="Arial" w:cs="Arial"/>
          <w:b/>
        </w:rPr>
      </w:pPr>
      <w:r>
        <w:rPr>
          <w:noProof/>
          <w:lang w:val="en-PH" w:eastAsia="en-PH"/>
        </w:rPr>
        <w:drawing>
          <wp:anchor distT="0" distB="0" distL="0" distR="0" simplePos="0" relativeHeight="251664384" behindDoc="0" locked="0" layoutInCell="1" allowOverlap="1" wp14:anchorId="6DFF0A54" wp14:editId="6C3C1B58">
            <wp:simplePos x="0" y="0"/>
            <wp:positionH relativeFrom="page">
              <wp:posOffset>5418047</wp:posOffset>
            </wp:positionH>
            <wp:positionV relativeFrom="paragraph">
              <wp:posOffset>268605</wp:posOffset>
            </wp:positionV>
            <wp:extent cx="1525069" cy="1578864"/>
            <wp:effectExtent l="0" t="0" r="0" b="254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5069" cy="1578864"/>
                    </a:xfrm>
                    <a:prstGeom prst="rect">
                      <a:avLst/>
                    </a:prstGeom>
                  </pic:spPr>
                </pic:pic>
              </a:graphicData>
            </a:graphic>
            <wp14:sizeRelH relativeFrom="margin">
              <wp14:pctWidth>0</wp14:pctWidth>
            </wp14:sizeRelH>
          </wp:anchor>
        </w:drawing>
      </w:r>
      <w:r>
        <w:rPr>
          <w:rFonts w:ascii="Arial" w:hAnsi="Arial" w:cs="Arial"/>
          <w:b/>
        </w:rPr>
        <w:t>CURRICULUM VITAE</w:t>
      </w:r>
    </w:p>
    <w:p w:rsidR="00297101" w:rsidRDefault="00297101" w:rsidP="00297101">
      <w:pPr>
        <w:spacing w:before="42"/>
        <w:ind w:left="100" w:right="2631"/>
        <w:rPr>
          <w:b/>
          <w:sz w:val="40"/>
        </w:rPr>
      </w:pPr>
      <w:r>
        <w:rPr>
          <w:b/>
          <w:w w:val="115"/>
          <w:sz w:val="40"/>
        </w:rPr>
        <w:t>JOHN MARK CASTOR ABRIL</w:t>
      </w:r>
    </w:p>
    <w:p w:rsidR="00297101" w:rsidRDefault="00297101" w:rsidP="00297101">
      <w:pPr>
        <w:pStyle w:val="BodyText"/>
        <w:spacing w:before="2"/>
        <w:ind w:left="100" w:right="2631"/>
        <w:rPr>
          <w:w w:val="120"/>
        </w:rPr>
      </w:pPr>
      <w:r>
        <w:rPr>
          <w:w w:val="120"/>
        </w:rPr>
        <w:t>655 D. Guillermo St. Gagalangin Tondo, Manila</w:t>
      </w:r>
    </w:p>
    <w:p w:rsidR="00297101" w:rsidRDefault="00297101" w:rsidP="00297101">
      <w:pPr>
        <w:pStyle w:val="BodyText"/>
        <w:spacing w:before="2"/>
        <w:ind w:left="100" w:right="2631"/>
      </w:pPr>
      <w:r>
        <w:rPr>
          <w:rFonts w:ascii="Georgia" w:hAnsi="Georgia"/>
          <w:w w:val="110"/>
        </w:rPr>
        <w:t>09292704546</w:t>
      </w:r>
    </w:p>
    <w:p w:rsidR="00297101" w:rsidRDefault="00297101" w:rsidP="00297101">
      <w:pPr>
        <w:pStyle w:val="BodyText"/>
        <w:spacing w:line="281" w:lineRule="exact"/>
        <w:ind w:left="100" w:right="2631"/>
      </w:pPr>
      <w:r>
        <w:t>johnmarkabril@gmail.com</w:t>
      </w:r>
    </w:p>
    <w:p w:rsidR="00297101" w:rsidRDefault="00297101" w:rsidP="00297101">
      <w:pPr>
        <w:ind w:left="90"/>
        <w:rPr>
          <w:b/>
          <w:i/>
          <w:sz w:val="20"/>
        </w:rPr>
      </w:pPr>
      <w:r w:rsidRPr="00EC5D77">
        <w:rPr>
          <w:b/>
          <w:i/>
          <w:sz w:val="20"/>
        </w:rPr>
        <w:t>http://johnmarkabril.netai.net/</w:t>
      </w:r>
    </w:p>
    <w:p w:rsidR="00297101" w:rsidRDefault="00297101" w:rsidP="00297101">
      <w:pPr>
        <w:spacing w:line="480" w:lineRule="auto"/>
        <w:ind w:left="90" w:right="90"/>
        <w:rPr>
          <w:rFonts w:ascii="Arial" w:hAnsi="Arial" w:cs="Arial"/>
          <w:b/>
        </w:rPr>
      </w:pPr>
    </w:p>
    <w:tbl>
      <w:tblPr>
        <w:tblW w:w="9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84"/>
        <w:gridCol w:w="2343"/>
        <w:gridCol w:w="2313"/>
        <w:gridCol w:w="2765"/>
      </w:tblGrid>
      <w:tr w:rsidR="00297101" w:rsidTr="009D184E">
        <w:trPr>
          <w:trHeight w:hRule="exact" w:val="292"/>
        </w:trPr>
        <w:tc>
          <w:tcPr>
            <w:tcW w:w="9105" w:type="dxa"/>
            <w:gridSpan w:val="4"/>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PERSONAL DETAILS</w:t>
            </w:r>
          </w:p>
        </w:tc>
      </w:tr>
      <w:tr w:rsidR="00297101" w:rsidTr="009D184E">
        <w:trPr>
          <w:trHeight w:hRule="exact" w:val="1740"/>
        </w:trPr>
        <w:tc>
          <w:tcPr>
            <w:tcW w:w="168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107"/>
              <w:rPr>
                <w:i/>
                <w:sz w:val="24"/>
              </w:rPr>
            </w:pPr>
            <w:r>
              <w:rPr>
                <w:i/>
                <w:w w:val="120"/>
                <w:sz w:val="24"/>
              </w:rPr>
              <w:t>Gender:</w:t>
            </w:r>
          </w:p>
          <w:p w:rsidR="00297101" w:rsidRDefault="00297101" w:rsidP="009D184E">
            <w:pPr>
              <w:pStyle w:val="TableParagraph"/>
              <w:ind w:left="107"/>
              <w:rPr>
                <w:i/>
                <w:sz w:val="24"/>
              </w:rPr>
            </w:pPr>
            <w:r>
              <w:rPr>
                <w:i/>
                <w:w w:val="110"/>
                <w:sz w:val="24"/>
              </w:rPr>
              <w:t>Date of Birth: Nationality: Height:</w:t>
            </w:r>
          </w:p>
        </w:tc>
        <w:tc>
          <w:tcPr>
            <w:tcW w:w="2343"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361" w:right="712"/>
              <w:rPr>
                <w:sz w:val="24"/>
              </w:rPr>
            </w:pPr>
            <w:r>
              <w:rPr>
                <w:w w:val="110"/>
                <w:sz w:val="24"/>
              </w:rPr>
              <w:t>Male</w:t>
            </w:r>
          </w:p>
          <w:p w:rsidR="00297101" w:rsidRDefault="00297101" w:rsidP="009D184E">
            <w:pPr>
              <w:pStyle w:val="TableParagraph"/>
              <w:ind w:left="361" w:right="-305"/>
              <w:rPr>
                <w:sz w:val="24"/>
              </w:rPr>
            </w:pPr>
            <w:r>
              <w:rPr>
                <w:w w:val="115"/>
                <w:sz w:val="24"/>
              </w:rPr>
              <w:t>September 17, 1997 Filipino</w:t>
            </w:r>
          </w:p>
          <w:p w:rsidR="00297101" w:rsidRDefault="00297101" w:rsidP="009D184E">
            <w:pPr>
              <w:pStyle w:val="TableParagraph"/>
              <w:spacing w:line="278" w:lineRule="exact"/>
              <w:ind w:left="361" w:right="712"/>
              <w:rPr>
                <w:rFonts w:ascii="Verdana" w:hAnsi="Verdana"/>
                <w:sz w:val="24"/>
              </w:rPr>
            </w:pPr>
            <w:r>
              <w:rPr>
                <w:rFonts w:ascii="Verdana" w:hAnsi="Verdana"/>
                <w:sz w:val="24"/>
              </w:rPr>
              <w:t>5’ 5”</w:t>
            </w:r>
          </w:p>
        </w:tc>
        <w:tc>
          <w:tcPr>
            <w:tcW w:w="2313"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733"/>
              <w:rPr>
                <w:i/>
                <w:sz w:val="24"/>
              </w:rPr>
            </w:pPr>
            <w:r>
              <w:rPr>
                <w:i/>
                <w:w w:val="115"/>
                <w:sz w:val="24"/>
              </w:rPr>
              <w:t>Status:</w:t>
            </w:r>
          </w:p>
          <w:p w:rsidR="00297101" w:rsidRDefault="00297101" w:rsidP="009D184E">
            <w:pPr>
              <w:pStyle w:val="TableParagraph"/>
              <w:ind w:left="733"/>
              <w:rPr>
                <w:i/>
                <w:sz w:val="24"/>
              </w:rPr>
            </w:pPr>
            <w:r>
              <w:rPr>
                <w:i/>
                <w:w w:val="115"/>
                <w:sz w:val="24"/>
              </w:rPr>
              <w:t>Place of Birth: Languages: Weight:</w:t>
            </w:r>
          </w:p>
        </w:tc>
        <w:tc>
          <w:tcPr>
            <w:tcW w:w="276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tabs>
                <w:tab w:val="left" w:pos="1190"/>
              </w:tabs>
              <w:ind w:left="415" w:right="907"/>
              <w:rPr>
                <w:w w:val="115"/>
                <w:sz w:val="24"/>
              </w:rPr>
            </w:pPr>
            <w:r>
              <w:rPr>
                <w:w w:val="115"/>
                <w:sz w:val="24"/>
              </w:rPr>
              <w:t>19 years old</w:t>
            </w:r>
          </w:p>
          <w:p w:rsidR="00297101" w:rsidRDefault="00297101" w:rsidP="009D184E">
            <w:pPr>
              <w:pStyle w:val="TableParagraph"/>
              <w:tabs>
                <w:tab w:val="left" w:pos="1190"/>
              </w:tabs>
              <w:ind w:left="415" w:right="907"/>
              <w:rPr>
                <w:sz w:val="24"/>
              </w:rPr>
            </w:pPr>
            <w:r>
              <w:rPr>
                <w:w w:val="115"/>
                <w:sz w:val="24"/>
              </w:rPr>
              <w:t>Pangasinan City</w:t>
            </w:r>
          </w:p>
          <w:p w:rsidR="00297101" w:rsidRDefault="00297101" w:rsidP="009D184E">
            <w:pPr>
              <w:pStyle w:val="TableParagraph"/>
              <w:spacing w:before="2"/>
              <w:ind w:left="415" w:right="84"/>
              <w:rPr>
                <w:sz w:val="24"/>
              </w:rPr>
            </w:pPr>
            <w:r>
              <w:rPr>
                <w:w w:val="115"/>
                <w:sz w:val="24"/>
              </w:rPr>
              <w:t>Filipino and English 100 lbs</w:t>
            </w:r>
          </w:p>
        </w:tc>
      </w:tr>
    </w:tbl>
    <w:tbl>
      <w:tblPr>
        <w:tblpPr w:leftFromText="180" w:rightFromText="180" w:vertAnchor="text" w:horzAnchor="margin" w:tblpY="47"/>
        <w:tblW w:w="909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047"/>
        <w:gridCol w:w="4050"/>
      </w:tblGrid>
      <w:tr w:rsidR="00297101" w:rsidRPr="00677F72" w:rsidTr="009D184E">
        <w:trPr>
          <w:trHeight w:hRule="exact" w:val="338"/>
        </w:trPr>
        <w:tc>
          <w:tcPr>
            <w:tcW w:w="5047" w:type="dxa"/>
            <w:tcBorders>
              <w:bottom w:val="single" w:sz="4" w:space="0" w:color="000000"/>
            </w:tcBorders>
            <w:shd w:val="clear" w:color="auto" w:fill="BEBEBE"/>
          </w:tcPr>
          <w:p w:rsidR="00297101" w:rsidRPr="00677F72" w:rsidRDefault="00297101" w:rsidP="009D184E">
            <w:pPr>
              <w:widowControl w:val="0"/>
              <w:spacing w:line="279" w:lineRule="exact"/>
              <w:ind w:left="107"/>
              <w:rPr>
                <w:rFonts w:ascii="Cambria" w:eastAsia="Cambria" w:hAnsi="Cambria" w:cs="Cambria"/>
                <w:b/>
                <w:szCs w:val="22"/>
              </w:rPr>
            </w:pPr>
            <w:r w:rsidRPr="00677F72">
              <w:rPr>
                <w:rFonts w:ascii="Cambria" w:eastAsia="Cambria" w:hAnsi="Cambria" w:cs="Cambria"/>
                <w:b/>
                <w:w w:val="115"/>
                <w:szCs w:val="22"/>
              </w:rPr>
              <w:t>EDUCATION</w:t>
            </w:r>
          </w:p>
        </w:tc>
        <w:tc>
          <w:tcPr>
            <w:tcW w:w="4050" w:type="dxa"/>
            <w:tcBorders>
              <w:bottom w:val="single" w:sz="4" w:space="0" w:color="000000"/>
            </w:tcBorders>
            <w:shd w:val="clear" w:color="auto" w:fill="BEBEBE"/>
          </w:tcPr>
          <w:p w:rsidR="00297101" w:rsidRPr="00677F72" w:rsidRDefault="00297101" w:rsidP="009D184E">
            <w:pPr>
              <w:widowControl w:val="0"/>
              <w:rPr>
                <w:rFonts w:ascii="Cambria" w:eastAsia="Cambria" w:hAnsi="Cambria" w:cs="Cambria"/>
                <w:sz w:val="22"/>
                <w:szCs w:val="22"/>
              </w:rPr>
            </w:pPr>
          </w:p>
        </w:tc>
      </w:tr>
      <w:tr w:rsidR="00297101" w:rsidRPr="00677F72" w:rsidTr="009D184E">
        <w:trPr>
          <w:trHeight w:hRule="exact" w:val="4808"/>
        </w:trPr>
        <w:tc>
          <w:tcPr>
            <w:tcW w:w="5047" w:type="dxa"/>
            <w:tcBorders>
              <w:top w:val="single" w:sz="4" w:space="0" w:color="000000"/>
              <w:bottom w:val="single" w:sz="4" w:space="0" w:color="000000"/>
            </w:tcBorders>
          </w:tcPr>
          <w:p w:rsidR="00297101" w:rsidRPr="00677F72" w:rsidRDefault="00297101" w:rsidP="009D184E">
            <w:pPr>
              <w:widowControl w:val="0"/>
              <w:spacing w:before="1"/>
              <w:rPr>
                <w:rFonts w:ascii="Cambria" w:eastAsia="Cambria" w:hAnsi="Cambria" w:cs="Cambria"/>
                <w:b/>
                <w:i/>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Bachelor of Science in Information Technology</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Divine Mercy College Foundation, Inc. 129 University Avenue, Caloocan City</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Upcoming 4</w:t>
            </w:r>
            <w:r w:rsidRPr="00677F72">
              <w:rPr>
                <w:rFonts w:ascii="Cambria" w:eastAsia="Cambria" w:hAnsi="Cambria" w:cs="Cambria"/>
                <w:i/>
                <w:w w:val="120"/>
                <w:szCs w:val="22"/>
                <w:vertAlign w:val="superscript"/>
              </w:rPr>
              <w:t>th</w:t>
            </w:r>
            <w:r w:rsidRPr="00677F72">
              <w:rPr>
                <w:rFonts w:ascii="Cambria" w:eastAsia="Cambria" w:hAnsi="Cambria" w:cs="Cambria"/>
                <w:i/>
                <w:w w:val="120"/>
                <w:szCs w:val="22"/>
              </w:rPr>
              <w:t xml:space="preserve"> year student</w:t>
            </w:r>
          </w:p>
          <w:p w:rsidR="00297101" w:rsidRPr="00677F72" w:rsidRDefault="00297101" w:rsidP="009D184E">
            <w:pPr>
              <w:widowControl w:val="0"/>
              <w:tabs>
                <w:tab w:val="left" w:pos="828"/>
                <w:tab w:val="left" w:pos="829"/>
              </w:tabs>
              <w:ind w:left="828"/>
              <w:rPr>
                <w:rFonts w:ascii="Cambria" w:eastAsia="Cambria" w:hAnsi="Cambria" w:cs="Cambria"/>
                <w:i/>
                <w:w w:val="120"/>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Secondary Education</w:t>
            </w:r>
          </w:p>
          <w:p w:rsidR="00297101" w:rsidRPr="00677F72" w:rsidRDefault="00297101" w:rsidP="009D184E">
            <w:pPr>
              <w:widowControl w:val="0"/>
              <w:spacing w:before="2"/>
              <w:ind w:left="107" w:right="1087"/>
              <w:rPr>
                <w:rFonts w:ascii="Cambria" w:eastAsia="Cambria" w:hAnsi="Cambria" w:cs="Cambria"/>
                <w:w w:val="115"/>
                <w:szCs w:val="22"/>
              </w:rPr>
            </w:pPr>
            <w:r w:rsidRPr="00677F72">
              <w:rPr>
                <w:rFonts w:ascii="Cambria" w:eastAsia="Cambria" w:hAnsi="Cambria" w:cs="Cambria"/>
                <w:w w:val="115"/>
                <w:szCs w:val="22"/>
              </w:rPr>
              <w:t>Florentino Torres High School</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Juan Luna St., Gagalangin. Tondo, Manila</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High School Diploma</w:t>
            </w:r>
          </w:p>
          <w:p w:rsidR="00297101" w:rsidRPr="00677F72" w:rsidRDefault="00297101" w:rsidP="009D184E">
            <w:pPr>
              <w:widowControl w:val="0"/>
              <w:tabs>
                <w:tab w:val="left" w:pos="828"/>
                <w:tab w:val="left" w:pos="829"/>
              </w:tabs>
              <w:ind w:left="828"/>
              <w:rPr>
                <w:rFonts w:ascii="Cambria" w:eastAsia="Cambria" w:hAnsi="Cambria" w:cs="Cambria"/>
                <w:i/>
                <w:w w:val="120"/>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Primary Education</w:t>
            </w:r>
          </w:p>
          <w:p w:rsidR="00297101" w:rsidRPr="00677F72" w:rsidRDefault="00297101" w:rsidP="009D184E">
            <w:pPr>
              <w:widowControl w:val="0"/>
              <w:spacing w:before="2"/>
              <w:ind w:left="107" w:right="1087"/>
              <w:rPr>
                <w:rFonts w:ascii="Cambria" w:eastAsia="Cambria" w:hAnsi="Cambria" w:cs="Cambria"/>
                <w:w w:val="115"/>
                <w:szCs w:val="22"/>
              </w:rPr>
            </w:pPr>
            <w:r w:rsidRPr="00677F72">
              <w:rPr>
                <w:rFonts w:ascii="Cambria" w:eastAsia="Cambria" w:hAnsi="Cambria" w:cs="Cambria"/>
                <w:w w:val="115"/>
                <w:szCs w:val="22"/>
              </w:rPr>
              <w:t>Francisco Benitez Elementary School</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134 Solis St, Tondo, Manila, Metro Manila</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Elementary Diploma</w:t>
            </w:r>
          </w:p>
          <w:p w:rsidR="00297101" w:rsidRPr="00677F72" w:rsidRDefault="00297101" w:rsidP="009D184E">
            <w:pPr>
              <w:widowControl w:val="0"/>
              <w:tabs>
                <w:tab w:val="left" w:pos="828"/>
                <w:tab w:val="left" w:pos="829"/>
              </w:tabs>
              <w:rPr>
                <w:rFonts w:ascii="Cambria" w:eastAsia="Cambria" w:hAnsi="Cambria" w:cs="Cambria"/>
                <w:i/>
                <w:szCs w:val="22"/>
              </w:rPr>
            </w:pPr>
          </w:p>
        </w:tc>
        <w:tc>
          <w:tcPr>
            <w:tcW w:w="4050" w:type="dxa"/>
            <w:tcBorders>
              <w:top w:val="single" w:sz="4" w:space="0" w:color="000000"/>
              <w:bottom w:val="single" w:sz="4" w:space="0" w:color="000000"/>
            </w:tcBorders>
          </w:tcPr>
          <w:p w:rsidR="00297101" w:rsidRPr="00677F72" w:rsidRDefault="00297101" w:rsidP="009D184E">
            <w:pPr>
              <w:widowControl w:val="0"/>
              <w:spacing w:before="2"/>
              <w:rPr>
                <w:rFonts w:ascii="Cambria" w:eastAsia="Cambria" w:hAnsi="Cambria" w:cs="Cambria"/>
                <w:b/>
                <w:i/>
                <w:szCs w:val="22"/>
              </w:rPr>
            </w:pPr>
          </w:p>
          <w:p w:rsidR="00297101" w:rsidRPr="00677F72" w:rsidRDefault="00297101" w:rsidP="009D184E">
            <w:pPr>
              <w:widowControl w:val="0"/>
              <w:ind w:left="236"/>
              <w:rPr>
                <w:rFonts w:ascii="Cambria" w:eastAsia="Cambria" w:hAnsi="Cambria" w:cs="Cambria"/>
                <w:b/>
                <w:w w:val="110"/>
                <w:szCs w:val="22"/>
              </w:rPr>
            </w:pPr>
            <w:r w:rsidRPr="00677F72">
              <w:rPr>
                <w:rFonts w:ascii="Cambria" w:eastAsia="Cambria" w:hAnsi="Cambria" w:cs="Cambria"/>
                <w:b/>
                <w:w w:val="110"/>
                <w:szCs w:val="22"/>
              </w:rPr>
              <w:t>2013 – 2017</w:t>
            </w: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r w:rsidRPr="00677F72">
              <w:rPr>
                <w:rFonts w:ascii="Cambria" w:eastAsia="Cambria" w:hAnsi="Cambria" w:cs="Cambria"/>
                <w:b/>
                <w:w w:val="110"/>
                <w:szCs w:val="22"/>
              </w:rPr>
              <w:t>2009 – 2013</w:t>
            </w: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szCs w:val="22"/>
              </w:rPr>
            </w:pPr>
            <w:r w:rsidRPr="00677F72">
              <w:rPr>
                <w:rFonts w:ascii="Cambria" w:eastAsia="Cambria" w:hAnsi="Cambria" w:cs="Cambria"/>
                <w:b/>
                <w:w w:val="110"/>
                <w:szCs w:val="22"/>
              </w:rPr>
              <w:t>2002 - 2009</w:t>
            </w:r>
          </w:p>
        </w:tc>
      </w:tr>
    </w:tbl>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tbl>
      <w:tblPr>
        <w:tblW w:w="8960"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71"/>
        <w:gridCol w:w="3885"/>
        <w:gridCol w:w="104"/>
      </w:tblGrid>
      <w:tr w:rsidR="00297101" w:rsidTr="009D184E">
        <w:trPr>
          <w:gridAfter w:val="1"/>
          <w:wAfter w:w="104" w:type="dxa"/>
          <w:trHeight w:hRule="exact" w:val="294"/>
        </w:trPr>
        <w:tc>
          <w:tcPr>
            <w:tcW w:w="8856"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lastRenderedPageBreak/>
              <w:t>ACHIEVEMENTS</w:t>
            </w:r>
          </w:p>
        </w:tc>
      </w:tr>
      <w:tr w:rsidR="00297101" w:rsidTr="009D184E">
        <w:trPr>
          <w:trHeight w:hRule="exact" w:val="3283"/>
        </w:trPr>
        <w:tc>
          <w:tcPr>
            <w:tcW w:w="4971" w:type="dxa"/>
            <w:tcBorders>
              <w:top w:val="single" w:sz="4" w:space="0" w:color="000000"/>
              <w:bottom w:val="single" w:sz="4" w:space="0" w:color="000000"/>
            </w:tcBorders>
          </w:tcPr>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Web Development: CCSS Exhibit</w:t>
            </w:r>
          </w:p>
          <w:p w:rsidR="00297101" w:rsidRDefault="00297101" w:rsidP="009D184E">
            <w:pPr>
              <w:pStyle w:val="TableParagraph"/>
              <w:spacing w:before="2"/>
              <w:ind w:left="705" w:right="-585"/>
              <w:rPr>
                <w:sz w:val="24"/>
              </w:rPr>
            </w:pPr>
            <w:r>
              <w:rPr>
                <w:w w:val="115"/>
                <w:sz w:val="24"/>
              </w:rPr>
              <w:t>Divine Mercy College Foundation, Inc. 129 University Avenue, Caloocan City</w:t>
            </w:r>
          </w:p>
          <w:p w:rsidR="00297101" w:rsidRPr="003732BE"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March 8, 2014</w:t>
            </w:r>
          </w:p>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MoBot Race: CCSS Event</w:t>
            </w:r>
          </w:p>
          <w:p w:rsidR="00297101" w:rsidRDefault="00297101" w:rsidP="009D184E">
            <w:pPr>
              <w:pStyle w:val="TableParagraph"/>
              <w:spacing w:before="2"/>
              <w:ind w:left="705" w:right="-585"/>
              <w:rPr>
                <w:sz w:val="24"/>
              </w:rPr>
            </w:pPr>
            <w:r>
              <w:rPr>
                <w:w w:val="115"/>
                <w:sz w:val="24"/>
              </w:rPr>
              <w:t>Divine Mercy College Foundation, Inc. 129 University Avenue, Caloocan City</w:t>
            </w:r>
          </w:p>
          <w:p w:rsidR="00297101" w:rsidRPr="003732BE"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March 5, 2016</w:t>
            </w:r>
          </w:p>
        </w:tc>
        <w:tc>
          <w:tcPr>
            <w:tcW w:w="3989"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2</w:t>
            </w:r>
            <w:r w:rsidRPr="003732BE">
              <w:rPr>
                <w:b/>
                <w:w w:val="110"/>
                <w:sz w:val="24"/>
                <w:vertAlign w:val="superscript"/>
              </w:rPr>
              <w:t>nd</w:t>
            </w:r>
            <w:r>
              <w:rPr>
                <w:b/>
                <w:w w:val="110"/>
                <w:sz w:val="24"/>
              </w:rPr>
              <w:t xml:space="preserve"> Place</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r>
              <w:rPr>
                <w:b/>
                <w:w w:val="110"/>
                <w:sz w:val="24"/>
              </w:rPr>
              <w:t>1</w:t>
            </w:r>
            <w:r>
              <w:rPr>
                <w:b/>
                <w:w w:val="110"/>
                <w:sz w:val="24"/>
                <w:vertAlign w:val="superscript"/>
              </w:rPr>
              <w:t>st</w:t>
            </w:r>
            <w:r>
              <w:rPr>
                <w:b/>
                <w:w w:val="110"/>
                <w:sz w:val="24"/>
              </w:rPr>
              <w:t xml:space="preserve"> Place</w:t>
            </w:r>
          </w:p>
          <w:p w:rsidR="00297101" w:rsidRDefault="00297101" w:rsidP="009D184E">
            <w:pPr>
              <w:pStyle w:val="TableParagraph"/>
              <w:ind w:left="236"/>
              <w:rPr>
                <w:b/>
                <w:w w:val="110"/>
                <w:sz w:val="24"/>
              </w:rPr>
            </w:pPr>
          </w:p>
          <w:p w:rsidR="00297101" w:rsidRDefault="00297101" w:rsidP="009D184E">
            <w:pPr>
              <w:pStyle w:val="TableParagraph"/>
              <w:rPr>
                <w:b/>
                <w:sz w:val="24"/>
              </w:rPr>
            </w:pPr>
            <w:r>
              <w:rPr>
                <w:b/>
                <w:sz w:val="24"/>
              </w:rPr>
              <w:t>y</w:t>
            </w:r>
          </w:p>
        </w:tc>
      </w:tr>
    </w:tbl>
    <w:p w:rsidR="00297101" w:rsidRDefault="00297101" w:rsidP="00297101">
      <w:pPr>
        <w:spacing w:before="11"/>
        <w:rPr>
          <w:b/>
          <w:i/>
          <w:sz w:val="23"/>
        </w:rPr>
      </w:pPr>
    </w:p>
    <w:tbl>
      <w:tblPr>
        <w:tblW w:w="8929"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54"/>
        <w:gridCol w:w="3872"/>
        <w:gridCol w:w="103"/>
      </w:tblGrid>
      <w:tr w:rsidR="00297101" w:rsidTr="009D184E">
        <w:trPr>
          <w:gridAfter w:val="1"/>
          <w:wAfter w:w="103" w:type="dxa"/>
          <w:trHeight w:hRule="exact" w:val="242"/>
        </w:trPr>
        <w:tc>
          <w:tcPr>
            <w:tcW w:w="8826"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WORK EXPERIMENT</w:t>
            </w:r>
          </w:p>
        </w:tc>
      </w:tr>
      <w:tr w:rsidR="00297101" w:rsidTr="009D184E">
        <w:trPr>
          <w:trHeight w:hRule="exact" w:val="1342"/>
        </w:trPr>
        <w:tc>
          <w:tcPr>
            <w:tcW w:w="4954" w:type="dxa"/>
            <w:tcBorders>
              <w:top w:val="single" w:sz="4" w:space="0" w:color="000000"/>
              <w:bottom w:val="single" w:sz="4" w:space="0" w:color="000000"/>
            </w:tcBorders>
          </w:tcPr>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On The Job Training</w:t>
            </w:r>
          </w:p>
          <w:p w:rsidR="00297101" w:rsidRDefault="00297101" w:rsidP="009D184E">
            <w:pPr>
              <w:pStyle w:val="TableParagraph"/>
              <w:spacing w:before="2"/>
              <w:ind w:left="705" w:right="-585"/>
              <w:rPr>
                <w:sz w:val="24"/>
              </w:rPr>
            </w:pPr>
            <w:r>
              <w:rPr>
                <w:w w:val="115"/>
                <w:sz w:val="24"/>
              </w:rPr>
              <w:t>Fourth Shift Global Inc.</w:t>
            </w:r>
          </w:p>
          <w:p w:rsidR="00297101" w:rsidRPr="0025784B"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April 11, 2016 – May 30, 2016</w:t>
            </w:r>
          </w:p>
        </w:tc>
        <w:tc>
          <w:tcPr>
            <w:tcW w:w="3975"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Web Developer</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rPr>
                <w:b/>
                <w:w w:val="110"/>
                <w:sz w:val="24"/>
              </w:rPr>
            </w:pPr>
          </w:p>
          <w:p w:rsidR="00297101" w:rsidRDefault="00297101" w:rsidP="009D184E">
            <w:pPr>
              <w:pStyle w:val="TableParagraph"/>
              <w:rPr>
                <w:b/>
                <w:sz w:val="24"/>
              </w:rPr>
            </w:pPr>
          </w:p>
        </w:tc>
      </w:tr>
    </w:tbl>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before="42"/>
        <w:ind w:left="100" w:right="2631"/>
        <w:rPr>
          <w:b/>
          <w:sz w:val="40"/>
        </w:rPr>
      </w:pPr>
      <w:r>
        <w:rPr>
          <w:noProof/>
          <w:lang w:val="en-PH" w:eastAsia="en-PH"/>
        </w:rPr>
        <w:lastRenderedPageBreak/>
        <w:drawing>
          <wp:anchor distT="0" distB="0" distL="0" distR="0" simplePos="0" relativeHeight="251665408" behindDoc="0" locked="0" layoutInCell="1" allowOverlap="1" wp14:anchorId="58F1EF49" wp14:editId="5475A826">
            <wp:simplePos x="0" y="0"/>
            <wp:positionH relativeFrom="page">
              <wp:posOffset>5286375</wp:posOffset>
            </wp:positionH>
            <wp:positionV relativeFrom="paragraph">
              <wp:posOffset>-114300</wp:posOffset>
            </wp:positionV>
            <wp:extent cx="1578864" cy="1578864"/>
            <wp:effectExtent l="0" t="0" r="2540" b="254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8864" cy="1578864"/>
                    </a:xfrm>
                    <a:prstGeom prst="rect">
                      <a:avLst/>
                    </a:prstGeom>
                  </pic:spPr>
                </pic:pic>
              </a:graphicData>
            </a:graphic>
          </wp:anchor>
        </w:drawing>
      </w:r>
      <w:r>
        <w:rPr>
          <w:b/>
          <w:w w:val="115"/>
          <w:sz w:val="40"/>
        </w:rPr>
        <w:t>FARRAH MAE GREGORIO</w:t>
      </w:r>
    </w:p>
    <w:p w:rsidR="00297101" w:rsidRDefault="00297101" w:rsidP="00297101">
      <w:pPr>
        <w:pStyle w:val="BodyText"/>
        <w:spacing w:before="2"/>
        <w:ind w:left="100" w:right="2631"/>
        <w:rPr>
          <w:w w:val="120"/>
        </w:rPr>
      </w:pPr>
      <w:r>
        <w:rPr>
          <w:w w:val="120"/>
        </w:rPr>
        <w:t>Blk 30 Lot 20 Phs 3 f1 A2 Kaunlaran Village</w:t>
      </w:r>
    </w:p>
    <w:p w:rsidR="00297101" w:rsidRDefault="00297101" w:rsidP="00297101">
      <w:pPr>
        <w:pStyle w:val="BodyText"/>
        <w:spacing w:before="2"/>
        <w:ind w:left="100" w:right="2631"/>
        <w:rPr>
          <w:w w:val="120"/>
        </w:rPr>
      </w:pPr>
      <w:r>
        <w:rPr>
          <w:w w:val="120"/>
        </w:rPr>
        <w:t xml:space="preserve">Dagat-dagatan Caloocan City </w:t>
      </w:r>
    </w:p>
    <w:p w:rsidR="00297101" w:rsidRDefault="00297101" w:rsidP="00297101">
      <w:pPr>
        <w:pStyle w:val="BodyText"/>
        <w:spacing w:before="2"/>
        <w:ind w:left="100" w:right="2631"/>
      </w:pPr>
      <w:r>
        <w:rPr>
          <w:rFonts w:ascii="Georgia" w:hAnsi="Georgia"/>
          <w:w w:val="110"/>
        </w:rPr>
        <w:t>09306625692</w:t>
      </w:r>
    </w:p>
    <w:p w:rsidR="00297101" w:rsidRDefault="00297101" w:rsidP="00297101">
      <w:pPr>
        <w:pStyle w:val="BodyText"/>
        <w:spacing w:line="281" w:lineRule="exact"/>
        <w:ind w:left="100" w:right="2631"/>
      </w:pPr>
      <w:r>
        <w:t>frrhmgrgrio@gmail.com</w:t>
      </w: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tbl>
      <w:tblPr>
        <w:tblW w:w="9000"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4"/>
        <w:gridCol w:w="2316"/>
        <w:gridCol w:w="2286"/>
        <w:gridCol w:w="2734"/>
      </w:tblGrid>
      <w:tr w:rsidR="00297101" w:rsidTr="009D184E">
        <w:trPr>
          <w:trHeight w:hRule="exact" w:val="292"/>
        </w:trPr>
        <w:tc>
          <w:tcPr>
            <w:tcW w:w="9000" w:type="dxa"/>
            <w:gridSpan w:val="4"/>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PERSONAL DETAILS</w:t>
            </w:r>
          </w:p>
        </w:tc>
      </w:tr>
      <w:tr w:rsidR="00297101" w:rsidTr="009D184E">
        <w:trPr>
          <w:trHeight w:hRule="exact" w:val="1740"/>
        </w:trPr>
        <w:tc>
          <w:tcPr>
            <w:tcW w:w="166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107"/>
              <w:rPr>
                <w:i/>
                <w:sz w:val="24"/>
              </w:rPr>
            </w:pPr>
            <w:r>
              <w:rPr>
                <w:i/>
                <w:w w:val="120"/>
                <w:sz w:val="24"/>
              </w:rPr>
              <w:t>Gender:</w:t>
            </w:r>
          </w:p>
          <w:p w:rsidR="00297101" w:rsidRDefault="00297101" w:rsidP="009D184E">
            <w:pPr>
              <w:pStyle w:val="TableParagraph"/>
              <w:ind w:left="107"/>
              <w:rPr>
                <w:i/>
                <w:sz w:val="24"/>
              </w:rPr>
            </w:pPr>
            <w:r>
              <w:rPr>
                <w:i/>
                <w:w w:val="110"/>
                <w:sz w:val="24"/>
              </w:rPr>
              <w:t>Date of Birth: Nationality: Height:</w:t>
            </w:r>
          </w:p>
        </w:tc>
        <w:tc>
          <w:tcPr>
            <w:tcW w:w="2316"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361" w:right="712"/>
              <w:rPr>
                <w:sz w:val="24"/>
              </w:rPr>
            </w:pPr>
            <w:r>
              <w:rPr>
                <w:w w:val="110"/>
                <w:sz w:val="24"/>
              </w:rPr>
              <w:t>Female</w:t>
            </w:r>
          </w:p>
          <w:p w:rsidR="00297101" w:rsidRDefault="00297101" w:rsidP="009D184E">
            <w:pPr>
              <w:pStyle w:val="TableParagraph"/>
              <w:ind w:left="361" w:right="-305"/>
              <w:rPr>
                <w:sz w:val="24"/>
              </w:rPr>
            </w:pPr>
            <w:r>
              <w:rPr>
                <w:w w:val="115"/>
                <w:sz w:val="24"/>
              </w:rPr>
              <w:t>October 11, 1996 Filipino</w:t>
            </w:r>
          </w:p>
          <w:p w:rsidR="00297101" w:rsidRDefault="00297101" w:rsidP="009D184E">
            <w:pPr>
              <w:pStyle w:val="TableParagraph"/>
              <w:spacing w:line="278" w:lineRule="exact"/>
              <w:ind w:left="361" w:right="712"/>
              <w:rPr>
                <w:rFonts w:ascii="Verdana" w:hAnsi="Verdana"/>
                <w:sz w:val="24"/>
              </w:rPr>
            </w:pPr>
            <w:r>
              <w:rPr>
                <w:rFonts w:ascii="Verdana" w:hAnsi="Verdana"/>
                <w:sz w:val="24"/>
              </w:rPr>
              <w:t>4’9”</w:t>
            </w:r>
          </w:p>
        </w:tc>
        <w:tc>
          <w:tcPr>
            <w:tcW w:w="2286"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733"/>
              <w:rPr>
                <w:i/>
                <w:sz w:val="24"/>
              </w:rPr>
            </w:pPr>
            <w:r>
              <w:rPr>
                <w:i/>
                <w:w w:val="115"/>
                <w:sz w:val="24"/>
              </w:rPr>
              <w:t>Status:</w:t>
            </w:r>
          </w:p>
          <w:p w:rsidR="00297101" w:rsidRDefault="00297101" w:rsidP="009D184E">
            <w:pPr>
              <w:pStyle w:val="TableParagraph"/>
              <w:ind w:left="733"/>
              <w:rPr>
                <w:i/>
                <w:sz w:val="24"/>
              </w:rPr>
            </w:pPr>
            <w:r>
              <w:rPr>
                <w:i/>
                <w:w w:val="115"/>
                <w:sz w:val="24"/>
              </w:rPr>
              <w:t>Place of Birth: Languages: Weight:</w:t>
            </w:r>
          </w:p>
        </w:tc>
        <w:tc>
          <w:tcPr>
            <w:tcW w:w="273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tabs>
                <w:tab w:val="left" w:pos="1190"/>
              </w:tabs>
              <w:ind w:left="415" w:right="907"/>
              <w:rPr>
                <w:w w:val="115"/>
                <w:sz w:val="24"/>
              </w:rPr>
            </w:pPr>
            <w:r>
              <w:rPr>
                <w:w w:val="115"/>
                <w:sz w:val="24"/>
              </w:rPr>
              <w:t xml:space="preserve">Single </w:t>
            </w:r>
          </w:p>
          <w:p w:rsidR="00297101" w:rsidRDefault="00297101" w:rsidP="009D184E">
            <w:pPr>
              <w:pStyle w:val="TableParagraph"/>
              <w:tabs>
                <w:tab w:val="left" w:pos="1190"/>
              </w:tabs>
              <w:ind w:left="415" w:right="907"/>
              <w:rPr>
                <w:sz w:val="24"/>
              </w:rPr>
            </w:pPr>
            <w:r>
              <w:rPr>
                <w:w w:val="115"/>
                <w:sz w:val="24"/>
              </w:rPr>
              <w:t>Roxas City</w:t>
            </w:r>
          </w:p>
          <w:p w:rsidR="00297101" w:rsidRDefault="00297101" w:rsidP="009D184E">
            <w:pPr>
              <w:pStyle w:val="TableParagraph"/>
              <w:spacing w:before="2"/>
              <w:ind w:left="415" w:right="84"/>
              <w:rPr>
                <w:w w:val="115"/>
                <w:sz w:val="24"/>
              </w:rPr>
            </w:pPr>
            <w:r>
              <w:rPr>
                <w:w w:val="115"/>
                <w:sz w:val="24"/>
              </w:rPr>
              <w:t>English and Filipino</w:t>
            </w:r>
          </w:p>
          <w:p w:rsidR="00297101" w:rsidRDefault="00297101" w:rsidP="009D184E">
            <w:pPr>
              <w:pStyle w:val="TableParagraph"/>
              <w:spacing w:before="2"/>
              <w:ind w:left="415" w:right="84"/>
              <w:rPr>
                <w:sz w:val="24"/>
              </w:rPr>
            </w:pPr>
            <w:r>
              <w:rPr>
                <w:w w:val="115"/>
                <w:sz w:val="24"/>
              </w:rPr>
              <w:t>71 lbs</w:t>
            </w:r>
          </w:p>
        </w:tc>
      </w:tr>
    </w:tbl>
    <w:p w:rsidR="00297101" w:rsidRDefault="00297101" w:rsidP="00297101"/>
    <w:tbl>
      <w:tblPr>
        <w:tblW w:w="9005"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96"/>
        <w:gridCol w:w="4009"/>
      </w:tblGrid>
      <w:tr w:rsidR="00297101" w:rsidTr="009D184E">
        <w:trPr>
          <w:trHeight w:hRule="exact" w:val="389"/>
        </w:trPr>
        <w:tc>
          <w:tcPr>
            <w:tcW w:w="4996" w:type="dxa"/>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EDUCATION</w:t>
            </w:r>
          </w:p>
        </w:tc>
        <w:tc>
          <w:tcPr>
            <w:tcW w:w="4009" w:type="dxa"/>
            <w:tcBorders>
              <w:bottom w:val="single" w:sz="4" w:space="0" w:color="000000"/>
            </w:tcBorders>
            <w:shd w:val="clear" w:color="auto" w:fill="BEBEBE"/>
          </w:tcPr>
          <w:p w:rsidR="00297101" w:rsidRDefault="00297101" w:rsidP="009D184E"/>
        </w:tc>
      </w:tr>
      <w:tr w:rsidR="00297101" w:rsidTr="009D184E">
        <w:trPr>
          <w:trHeight w:hRule="exact" w:val="5537"/>
        </w:trPr>
        <w:tc>
          <w:tcPr>
            <w:tcW w:w="4996" w:type="dxa"/>
            <w:tcBorders>
              <w:top w:val="single" w:sz="4" w:space="0" w:color="000000"/>
              <w:bottom w:val="single" w:sz="4" w:space="0" w:color="000000"/>
            </w:tcBorders>
          </w:tcPr>
          <w:p w:rsidR="00297101" w:rsidRDefault="00297101" w:rsidP="009D184E">
            <w:pPr>
              <w:pStyle w:val="TableParagraph"/>
              <w:spacing w:before="1"/>
              <w:rPr>
                <w:b/>
                <w:i/>
                <w:sz w:val="24"/>
              </w:rPr>
            </w:pPr>
          </w:p>
          <w:p w:rsidR="00297101" w:rsidRDefault="00297101" w:rsidP="009D184E">
            <w:pPr>
              <w:pStyle w:val="TableParagraph"/>
              <w:ind w:left="107"/>
              <w:rPr>
                <w:b/>
                <w:sz w:val="24"/>
              </w:rPr>
            </w:pPr>
            <w:r>
              <w:rPr>
                <w:b/>
                <w:w w:val="115"/>
                <w:sz w:val="24"/>
              </w:rPr>
              <w:t>Bachelor of Science in Information Technology</w:t>
            </w:r>
          </w:p>
          <w:p w:rsidR="00297101" w:rsidRDefault="00297101" w:rsidP="009D184E">
            <w:pPr>
              <w:pStyle w:val="TableParagraph"/>
              <w:spacing w:before="2"/>
              <w:ind w:left="107" w:right="1087"/>
              <w:rPr>
                <w:sz w:val="24"/>
              </w:rPr>
            </w:pPr>
            <w:r>
              <w:rPr>
                <w:w w:val="115"/>
                <w:sz w:val="24"/>
              </w:rPr>
              <w:t>Divine Mercy College Foundation, Inc. 129 University Avenue, Caloocan City</w:t>
            </w:r>
          </w:p>
          <w:p w:rsidR="00297101" w:rsidRPr="0007430A" w:rsidRDefault="00297101" w:rsidP="009D184E">
            <w:pPr>
              <w:pStyle w:val="TableParagraph"/>
              <w:numPr>
                <w:ilvl w:val="0"/>
                <w:numId w:val="10"/>
              </w:numPr>
              <w:tabs>
                <w:tab w:val="left" w:pos="828"/>
                <w:tab w:val="left" w:pos="829"/>
              </w:tabs>
              <w:ind w:hanging="360"/>
              <w:rPr>
                <w:i/>
                <w:sz w:val="24"/>
              </w:rPr>
            </w:pPr>
            <w:r>
              <w:rPr>
                <w:i/>
                <w:w w:val="120"/>
                <w:sz w:val="24"/>
              </w:rPr>
              <w:t>Upcoming 4</w:t>
            </w:r>
            <w:r w:rsidRPr="0007430A">
              <w:rPr>
                <w:i/>
                <w:w w:val="120"/>
                <w:sz w:val="24"/>
                <w:vertAlign w:val="superscript"/>
              </w:rPr>
              <w:t>th</w:t>
            </w:r>
            <w:r>
              <w:rPr>
                <w:i/>
                <w:w w:val="120"/>
                <w:sz w:val="24"/>
              </w:rPr>
              <w:t xml:space="preserve"> year student</w:t>
            </w:r>
          </w:p>
          <w:p w:rsidR="00297101" w:rsidRDefault="00297101" w:rsidP="009D184E">
            <w:pPr>
              <w:pStyle w:val="TableParagraph"/>
              <w:tabs>
                <w:tab w:val="left" w:pos="828"/>
                <w:tab w:val="left" w:pos="829"/>
              </w:tabs>
              <w:ind w:left="828"/>
              <w:rPr>
                <w:i/>
                <w:w w:val="120"/>
                <w:sz w:val="24"/>
              </w:rPr>
            </w:pPr>
          </w:p>
          <w:p w:rsidR="00297101" w:rsidRDefault="00297101" w:rsidP="009D184E">
            <w:pPr>
              <w:pStyle w:val="TableParagraph"/>
              <w:ind w:left="107"/>
              <w:rPr>
                <w:b/>
                <w:sz w:val="24"/>
              </w:rPr>
            </w:pPr>
            <w:r>
              <w:rPr>
                <w:b/>
                <w:w w:val="115"/>
                <w:sz w:val="24"/>
              </w:rPr>
              <w:t>Secondary Education</w:t>
            </w:r>
          </w:p>
          <w:p w:rsidR="00297101" w:rsidRDefault="00297101" w:rsidP="009D184E">
            <w:pPr>
              <w:pStyle w:val="TableParagraph"/>
              <w:spacing w:before="2"/>
              <w:ind w:left="107" w:right="1087"/>
              <w:rPr>
                <w:w w:val="115"/>
                <w:sz w:val="24"/>
              </w:rPr>
            </w:pPr>
            <w:r>
              <w:rPr>
                <w:w w:val="115"/>
                <w:sz w:val="24"/>
              </w:rPr>
              <w:t>Florentino Torres High School</w:t>
            </w:r>
          </w:p>
          <w:p w:rsidR="00297101" w:rsidRDefault="00297101" w:rsidP="009D184E">
            <w:pPr>
              <w:pStyle w:val="TableParagraph"/>
              <w:spacing w:before="2"/>
              <w:ind w:left="107" w:right="1087"/>
              <w:rPr>
                <w:sz w:val="24"/>
              </w:rPr>
            </w:pPr>
            <w:r>
              <w:rPr>
                <w:w w:val="115"/>
                <w:sz w:val="24"/>
              </w:rPr>
              <w:t>Juan Luna St., Gagalangin. Tondo, Manila</w:t>
            </w:r>
          </w:p>
          <w:p w:rsidR="00297101" w:rsidRPr="0007430A" w:rsidRDefault="00297101" w:rsidP="009D184E">
            <w:pPr>
              <w:pStyle w:val="TableParagraph"/>
              <w:numPr>
                <w:ilvl w:val="0"/>
                <w:numId w:val="10"/>
              </w:numPr>
              <w:tabs>
                <w:tab w:val="left" w:pos="828"/>
                <w:tab w:val="left" w:pos="829"/>
              </w:tabs>
              <w:ind w:hanging="360"/>
              <w:rPr>
                <w:i/>
                <w:sz w:val="24"/>
              </w:rPr>
            </w:pPr>
            <w:r>
              <w:rPr>
                <w:i/>
                <w:w w:val="120"/>
                <w:sz w:val="24"/>
              </w:rPr>
              <w:t>High School Diploma</w:t>
            </w:r>
          </w:p>
          <w:p w:rsidR="00297101" w:rsidRDefault="00297101" w:rsidP="009D184E">
            <w:pPr>
              <w:pStyle w:val="TableParagraph"/>
              <w:tabs>
                <w:tab w:val="left" w:pos="828"/>
                <w:tab w:val="left" w:pos="829"/>
              </w:tabs>
              <w:ind w:left="828"/>
              <w:rPr>
                <w:i/>
                <w:w w:val="120"/>
                <w:sz w:val="24"/>
              </w:rPr>
            </w:pPr>
          </w:p>
          <w:p w:rsidR="00297101" w:rsidRDefault="00297101" w:rsidP="009D184E">
            <w:pPr>
              <w:pStyle w:val="TableParagraph"/>
              <w:ind w:left="107"/>
              <w:rPr>
                <w:b/>
                <w:sz w:val="24"/>
              </w:rPr>
            </w:pPr>
            <w:r>
              <w:rPr>
                <w:b/>
                <w:w w:val="115"/>
                <w:sz w:val="24"/>
              </w:rPr>
              <w:t>Primary Education</w:t>
            </w:r>
          </w:p>
          <w:p w:rsidR="00297101" w:rsidRDefault="00297101" w:rsidP="009D184E">
            <w:pPr>
              <w:pStyle w:val="TableParagraph"/>
              <w:spacing w:before="2"/>
              <w:ind w:left="107" w:right="1087"/>
              <w:rPr>
                <w:w w:val="115"/>
                <w:sz w:val="24"/>
              </w:rPr>
            </w:pPr>
            <w:r>
              <w:rPr>
                <w:w w:val="115"/>
                <w:sz w:val="24"/>
              </w:rPr>
              <w:t>Kaunlaran Elementary School</w:t>
            </w:r>
          </w:p>
          <w:p w:rsidR="00297101" w:rsidRPr="005137A1" w:rsidRDefault="00297101" w:rsidP="009D184E">
            <w:pPr>
              <w:pStyle w:val="TableParagraph"/>
              <w:spacing w:before="2"/>
              <w:ind w:left="107" w:right="1087"/>
              <w:rPr>
                <w:sz w:val="28"/>
              </w:rPr>
            </w:pPr>
            <w:r w:rsidRPr="005137A1">
              <w:rPr>
                <w:sz w:val="24"/>
                <w:lang w:val="en"/>
              </w:rPr>
              <w:t>Tamban Street, Barangay 20, Caloocan City</w:t>
            </w:r>
          </w:p>
          <w:p w:rsidR="00297101" w:rsidRPr="0026163C" w:rsidRDefault="00297101" w:rsidP="009D184E">
            <w:pPr>
              <w:pStyle w:val="TableParagraph"/>
              <w:numPr>
                <w:ilvl w:val="0"/>
                <w:numId w:val="10"/>
              </w:numPr>
              <w:tabs>
                <w:tab w:val="left" w:pos="828"/>
                <w:tab w:val="left" w:pos="829"/>
              </w:tabs>
              <w:ind w:hanging="360"/>
              <w:rPr>
                <w:i/>
                <w:sz w:val="24"/>
              </w:rPr>
            </w:pPr>
            <w:r>
              <w:rPr>
                <w:i/>
                <w:w w:val="120"/>
                <w:sz w:val="24"/>
              </w:rPr>
              <w:t>Elementary Diploma</w:t>
            </w:r>
          </w:p>
          <w:p w:rsidR="00297101" w:rsidRDefault="00297101" w:rsidP="009D184E">
            <w:pPr>
              <w:pStyle w:val="TableParagraph"/>
              <w:tabs>
                <w:tab w:val="left" w:pos="828"/>
                <w:tab w:val="left" w:pos="829"/>
              </w:tabs>
              <w:rPr>
                <w:i/>
                <w:sz w:val="24"/>
              </w:rPr>
            </w:pPr>
          </w:p>
        </w:tc>
        <w:tc>
          <w:tcPr>
            <w:tcW w:w="4009" w:type="dxa"/>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2013 – Present</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r>
              <w:rPr>
                <w:b/>
                <w:w w:val="110"/>
                <w:sz w:val="24"/>
              </w:rPr>
              <w:t>2009 – 2013</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sz w:val="24"/>
              </w:rPr>
            </w:pPr>
            <w:r>
              <w:rPr>
                <w:b/>
                <w:w w:val="110"/>
                <w:sz w:val="24"/>
              </w:rPr>
              <w:t>2002 - 2009</w:t>
            </w:r>
          </w:p>
        </w:tc>
      </w:tr>
    </w:tbl>
    <w:p w:rsidR="00297101" w:rsidRDefault="00297101" w:rsidP="00297101">
      <w:pPr>
        <w:spacing w:line="480" w:lineRule="auto"/>
        <w:ind w:right="90"/>
        <w:rPr>
          <w:rFonts w:ascii="Arial" w:hAnsi="Arial" w:cs="Arial"/>
          <w:b/>
        </w:rPr>
      </w:pPr>
    </w:p>
    <w:p w:rsidR="00297101" w:rsidRDefault="00297101" w:rsidP="00297101">
      <w:pPr>
        <w:spacing w:before="11"/>
        <w:rPr>
          <w:b/>
          <w:i/>
          <w:sz w:val="23"/>
        </w:rPr>
      </w:pPr>
    </w:p>
    <w:tbl>
      <w:tblPr>
        <w:tblW w:w="9005"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96"/>
        <w:gridCol w:w="3905"/>
        <w:gridCol w:w="104"/>
      </w:tblGrid>
      <w:tr w:rsidR="00297101" w:rsidTr="009D184E">
        <w:trPr>
          <w:gridAfter w:val="1"/>
          <w:wAfter w:w="104" w:type="dxa"/>
          <w:trHeight w:hRule="exact" w:val="308"/>
        </w:trPr>
        <w:tc>
          <w:tcPr>
            <w:tcW w:w="8901"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ACHIEVEMENTS</w:t>
            </w:r>
          </w:p>
        </w:tc>
      </w:tr>
      <w:tr w:rsidR="00297101" w:rsidTr="009D184E">
        <w:trPr>
          <w:trHeight w:hRule="exact" w:val="1985"/>
        </w:trPr>
        <w:tc>
          <w:tcPr>
            <w:tcW w:w="4996" w:type="dxa"/>
            <w:tcBorders>
              <w:top w:val="single" w:sz="4" w:space="0" w:color="000000"/>
              <w:bottom w:val="single" w:sz="4" w:space="0" w:color="000000"/>
            </w:tcBorders>
          </w:tcPr>
          <w:p w:rsidR="00297101" w:rsidRDefault="00297101" w:rsidP="009D184E">
            <w:pPr>
              <w:pStyle w:val="TableParagraph"/>
              <w:spacing w:before="1"/>
              <w:rPr>
                <w:b/>
                <w:i/>
                <w:sz w:val="24"/>
              </w:rPr>
            </w:pPr>
          </w:p>
          <w:p w:rsidR="00297101" w:rsidRDefault="00297101" w:rsidP="009D184E">
            <w:pPr>
              <w:pStyle w:val="TableParagraph"/>
              <w:ind w:left="107"/>
              <w:rPr>
                <w:b/>
                <w:sz w:val="24"/>
              </w:rPr>
            </w:pPr>
            <w:r>
              <w:rPr>
                <w:b/>
                <w:w w:val="115"/>
                <w:sz w:val="24"/>
              </w:rPr>
              <w:t>MoBot Race: CCSS Event</w:t>
            </w:r>
          </w:p>
          <w:p w:rsidR="00297101" w:rsidRDefault="00297101" w:rsidP="009D184E">
            <w:pPr>
              <w:pStyle w:val="TableParagraph"/>
              <w:spacing w:before="2"/>
              <w:ind w:left="107" w:right="1087"/>
              <w:rPr>
                <w:sz w:val="24"/>
              </w:rPr>
            </w:pPr>
            <w:r>
              <w:rPr>
                <w:w w:val="115"/>
                <w:sz w:val="24"/>
              </w:rPr>
              <w:t>Divine Mercy College Foundation, Inc. 129 University Avenue, Caloocan City</w:t>
            </w:r>
          </w:p>
          <w:p w:rsidR="00297101" w:rsidRPr="00297101" w:rsidRDefault="00297101" w:rsidP="009D184E">
            <w:pPr>
              <w:pStyle w:val="TableParagraph"/>
              <w:numPr>
                <w:ilvl w:val="0"/>
                <w:numId w:val="10"/>
              </w:numPr>
              <w:tabs>
                <w:tab w:val="left" w:pos="828"/>
                <w:tab w:val="left" w:pos="829"/>
              </w:tabs>
              <w:ind w:hanging="360"/>
              <w:rPr>
                <w:i/>
                <w:sz w:val="24"/>
              </w:rPr>
            </w:pPr>
            <w:r>
              <w:rPr>
                <w:i/>
                <w:w w:val="120"/>
                <w:sz w:val="24"/>
              </w:rPr>
              <w:t>March 5, 2016</w:t>
            </w:r>
          </w:p>
          <w:p w:rsidR="00297101" w:rsidRPr="003732BE" w:rsidRDefault="00297101" w:rsidP="00297101">
            <w:pPr>
              <w:pStyle w:val="TableParagraph"/>
              <w:tabs>
                <w:tab w:val="left" w:pos="828"/>
                <w:tab w:val="left" w:pos="829"/>
              </w:tabs>
              <w:rPr>
                <w:i/>
                <w:sz w:val="24"/>
              </w:rPr>
            </w:pPr>
          </w:p>
        </w:tc>
        <w:tc>
          <w:tcPr>
            <w:tcW w:w="4009"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1</w:t>
            </w:r>
            <w:r w:rsidRPr="005137A1">
              <w:rPr>
                <w:b/>
                <w:w w:val="110"/>
                <w:sz w:val="24"/>
                <w:vertAlign w:val="superscript"/>
              </w:rPr>
              <w:t>st</w:t>
            </w:r>
            <w:r>
              <w:rPr>
                <w:b/>
                <w:w w:val="110"/>
                <w:sz w:val="24"/>
              </w:rPr>
              <w:t xml:space="preserve"> Place</w:t>
            </w:r>
          </w:p>
          <w:p w:rsidR="00297101" w:rsidRDefault="00297101" w:rsidP="009D184E">
            <w:pPr>
              <w:pStyle w:val="TableParagraph"/>
              <w:rPr>
                <w:b/>
                <w:sz w:val="24"/>
              </w:rPr>
            </w:pPr>
          </w:p>
        </w:tc>
      </w:tr>
    </w:tbl>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jc w:val="center"/>
        <w:rPr>
          <w:rFonts w:ascii="Arial" w:hAnsi="Arial" w:cs="Arial"/>
          <w:b/>
        </w:rPr>
      </w:pPr>
      <w:r>
        <w:rPr>
          <w:rFonts w:ascii="Arial" w:hAnsi="Arial" w:cs="Arial"/>
          <w:b/>
        </w:rPr>
        <w:lastRenderedPageBreak/>
        <w:t>Appendix 2</w:t>
      </w:r>
    </w:p>
    <w:p w:rsidR="00297101" w:rsidRDefault="00297101" w:rsidP="00297101">
      <w:pPr>
        <w:spacing w:line="480" w:lineRule="auto"/>
        <w:ind w:right="90"/>
        <w:jc w:val="center"/>
        <w:rPr>
          <w:rFonts w:ascii="Arial" w:hAnsi="Arial" w:cs="Arial"/>
          <w:b/>
        </w:rPr>
      </w:pPr>
      <w:r>
        <w:rPr>
          <w:rFonts w:ascii="Arial" w:hAnsi="Arial" w:cs="Arial"/>
          <w:b/>
        </w:rPr>
        <w:t>WORK PLAN OF THE STUDY</w:t>
      </w:r>
    </w:p>
    <w:p w:rsidR="00297101" w:rsidRPr="00297101" w:rsidRDefault="00182AE8" w:rsidP="00297101">
      <w:pPr>
        <w:spacing w:line="480" w:lineRule="auto"/>
        <w:ind w:right="90"/>
        <w:rPr>
          <w:rFonts w:ascii="Arial" w:hAnsi="Arial" w:cs="Arial"/>
        </w:rPr>
      </w:pPr>
      <w:r>
        <w:object w:dxaOrig="19350" w:dyaOrig="1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554.25pt" o:ole="">
            <v:imagedata r:id="rId21" o:title=""/>
          </v:shape>
          <o:OLEObject Type="Embed" ProgID="Visio.Drawing.15" ShapeID="_x0000_i1025" DrawAspect="Content" ObjectID="_1549460932" r:id="rId22"/>
        </w:object>
      </w:r>
    </w:p>
    <w:sectPr w:rsidR="00297101" w:rsidRPr="00297101" w:rsidSect="00680271">
      <w:headerReference w:type="even" r:id="rId23"/>
      <w:headerReference w:type="default" r:id="rId24"/>
      <w:footerReference w:type="default" r:id="rId25"/>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947" w:rsidRDefault="009A1947">
      <w:r>
        <w:separator/>
      </w:r>
    </w:p>
  </w:endnote>
  <w:endnote w:type="continuationSeparator" w:id="0">
    <w:p w:rsidR="009A1947" w:rsidRDefault="009A1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unga">
    <w:altName w:val="Calibr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947" w:rsidRDefault="009A1947">
      <w:r>
        <w:separator/>
      </w:r>
    </w:p>
  </w:footnote>
  <w:footnote w:type="continuationSeparator" w:id="0">
    <w:p w:rsidR="009A1947" w:rsidRDefault="009A1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9A1947">
    <w:pPr>
      <w:pStyle w:val="Header"/>
      <w:ind w:right="360"/>
    </w:pPr>
  </w:p>
  <w:p w:rsidR="00A17B9C" w:rsidRDefault="009A1947"/>
  <w:p w:rsidR="00A17B9C" w:rsidRDefault="009A1947"/>
  <w:p w:rsidR="00A17B9C" w:rsidRDefault="009A1947"/>
  <w:p w:rsidR="00A17B9C" w:rsidRDefault="009A1947"/>
  <w:p w:rsidR="00A17B9C" w:rsidRDefault="009A19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9A1947"/>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sidR="007E4837">
                            <w:rPr>
                              <w:noProof/>
                            </w:rPr>
                            <w:t>29</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sidR="007E4837">
                      <w:rPr>
                        <w:noProof/>
                      </w:rPr>
                      <w:t>29</w:t>
                    </w:r>
                    <w:r>
                      <w:rPr>
                        <w:noProof/>
                      </w:rPr>
                      <w:fldChar w:fldCharType="end"/>
                    </w:r>
                  </w:p>
                </w:txbxContent>
              </v:textbox>
            </v:shape>
          </w:pict>
        </mc:Fallback>
      </mc:AlternateContent>
    </w:r>
  </w:p>
  <w:p w:rsidR="00A17B9C" w:rsidRDefault="009A1947"/>
  <w:p w:rsidR="00A17B9C" w:rsidRDefault="009A19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4326BFB"/>
    <w:multiLevelType w:val="hybridMultilevel"/>
    <w:tmpl w:val="B70CFC46"/>
    <w:lvl w:ilvl="0" w:tplc="ABB82718">
      <w:start w:val="1"/>
      <w:numFmt w:val="bullet"/>
      <w:lvlText w:val=""/>
      <w:lvlJc w:val="left"/>
      <w:pPr>
        <w:ind w:left="828" w:hanging="361"/>
      </w:pPr>
      <w:rPr>
        <w:rFonts w:ascii="Symbol" w:eastAsia="Symbol" w:hAnsi="Symbol" w:cs="Symbol" w:hint="default"/>
        <w:w w:val="100"/>
        <w:sz w:val="24"/>
        <w:szCs w:val="24"/>
      </w:rPr>
    </w:lvl>
    <w:lvl w:ilvl="1" w:tplc="0BD41F86">
      <w:start w:val="1"/>
      <w:numFmt w:val="bullet"/>
      <w:lvlText w:val="•"/>
      <w:lvlJc w:val="left"/>
      <w:pPr>
        <w:ind w:left="1337" w:hanging="361"/>
      </w:pPr>
      <w:rPr>
        <w:rFonts w:hint="default"/>
      </w:rPr>
    </w:lvl>
    <w:lvl w:ilvl="2" w:tplc="B262DA68">
      <w:start w:val="1"/>
      <w:numFmt w:val="bullet"/>
      <w:lvlText w:val="•"/>
      <w:lvlJc w:val="left"/>
      <w:pPr>
        <w:ind w:left="1854" w:hanging="361"/>
      </w:pPr>
      <w:rPr>
        <w:rFonts w:hint="default"/>
      </w:rPr>
    </w:lvl>
    <w:lvl w:ilvl="3" w:tplc="726E6A9A">
      <w:start w:val="1"/>
      <w:numFmt w:val="bullet"/>
      <w:lvlText w:val="•"/>
      <w:lvlJc w:val="left"/>
      <w:pPr>
        <w:ind w:left="2371" w:hanging="361"/>
      </w:pPr>
      <w:rPr>
        <w:rFonts w:hint="default"/>
      </w:rPr>
    </w:lvl>
    <w:lvl w:ilvl="4" w:tplc="1E66A4C6">
      <w:start w:val="1"/>
      <w:numFmt w:val="bullet"/>
      <w:lvlText w:val="•"/>
      <w:lvlJc w:val="left"/>
      <w:pPr>
        <w:ind w:left="2889" w:hanging="361"/>
      </w:pPr>
      <w:rPr>
        <w:rFonts w:hint="default"/>
      </w:rPr>
    </w:lvl>
    <w:lvl w:ilvl="5" w:tplc="F002198E">
      <w:start w:val="1"/>
      <w:numFmt w:val="bullet"/>
      <w:lvlText w:val="•"/>
      <w:lvlJc w:val="left"/>
      <w:pPr>
        <w:ind w:left="3406" w:hanging="361"/>
      </w:pPr>
      <w:rPr>
        <w:rFonts w:hint="default"/>
      </w:rPr>
    </w:lvl>
    <w:lvl w:ilvl="6" w:tplc="A2F4F7CA">
      <w:start w:val="1"/>
      <w:numFmt w:val="bullet"/>
      <w:lvlText w:val="•"/>
      <w:lvlJc w:val="left"/>
      <w:pPr>
        <w:ind w:left="3923" w:hanging="361"/>
      </w:pPr>
      <w:rPr>
        <w:rFonts w:hint="default"/>
      </w:rPr>
    </w:lvl>
    <w:lvl w:ilvl="7" w:tplc="B3B6C6CC">
      <w:start w:val="1"/>
      <w:numFmt w:val="bullet"/>
      <w:lvlText w:val="•"/>
      <w:lvlJc w:val="left"/>
      <w:pPr>
        <w:ind w:left="4441" w:hanging="361"/>
      </w:pPr>
      <w:rPr>
        <w:rFonts w:hint="default"/>
      </w:rPr>
    </w:lvl>
    <w:lvl w:ilvl="8" w:tplc="1EDAD2C0">
      <w:start w:val="1"/>
      <w:numFmt w:val="bullet"/>
      <w:lvlText w:val="•"/>
      <w:lvlJc w:val="left"/>
      <w:pPr>
        <w:ind w:left="4958" w:hanging="361"/>
      </w:pPr>
      <w:rPr>
        <w:rFonts w:hint="default"/>
      </w:rPr>
    </w:lvl>
  </w:abstractNum>
  <w:abstractNum w:abstractNumId="2"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9"/>
  </w:num>
  <w:num w:numId="6">
    <w:abstractNumId w:val="0"/>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005E25"/>
    <w:rsid w:val="0007705F"/>
    <w:rsid w:val="000B3DF5"/>
    <w:rsid w:val="00125644"/>
    <w:rsid w:val="00182AE8"/>
    <w:rsid w:val="00204D7D"/>
    <w:rsid w:val="002208FA"/>
    <w:rsid w:val="0023402D"/>
    <w:rsid w:val="00266877"/>
    <w:rsid w:val="00297101"/>
    <w:rsid w:val="002D4739"/>
    <w:rsid w:val="002F67C7"/>
    <w:rsid w:val="00503FB7"/>
    <w:rsid w:val="005220FC"/>
    <w:rsid w:val="00631838"/>
    <w:rsid w:val="00730165"/>
    <w:rsid w:val="007371ED"/>
    <w:rsid w:val="007E4837"/>
    <w:rsid w:val="008163EC"/>
    <w:rsid w:val="00833EF9"/>
    <w:rsid w:val="008A41DE"/>
    <w:rsid w:val="009A1947"/>
    <w:rsid w:val="009E2F28"/>
    <w:rsid w:val="00A31FCD"/>
    <w:rsid w:val="00AE1B2C"/>
    <w:rsid w:val="00C73E04"/>
    <w:rsid w:val="00CB770E"/>
    <w:rsid w:val="00CC4952"/>
    <w:rsid w:val="00D85090"/>
    <w:rsid w:val="00DE7093"/>
    <w:rsid w:val="00E55503"/>
    <w:rsid w:val="00E72F29"/>
    <w:rsid w:val="00EA2F70"/>
    <w:rsid w:val="00EC4CFE"/>
    <w:rsid w:val="00FB26EA"/>
    <w:rsid w:val="00FE0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DC2EB"/>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 w:type="paragraph" w:styleId="BalloonText">
    <w:name w:val="Balloon Text"/>
    <w:basedOn w:val="Normal"/>
    <w:link w:val="BalloonTextChar"/>
    <w:uiPriority w:val="99"/>
    <w:semiHidden/>
    <w:unhideWhenUsed/>
    <w:rsid w:val="00FE0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E0"/>
    <w:rPr>
      <w:rFonts w:ascii="Segoe UI" w:eastAsia="Times New Roman" w:hAnsi="Segoe UI" w:cs="Segoe UI"/>
      <w:sz w:val="18"/>
      <w:szCs w:val="18"/>
      <w:lang w:val="en-US"/>
    </w:rPr>
  </w:style>
  <w:style w:type="character" w:styleId="Hyperlink">
    <w:name w:val="Hyperlink"/>
    <w:basedOn w:val="DefaultParagraphFont"/>
    <w:uiPriority w:val="99"/>
    <w:unhideWhenUsed/>
    <w:rsid w:val="00297101"/>
    <w:rPr>
      <w:color w:val="0563C1" w:themeColor="hyperlink"/>
      <w:u w:val="single"/>
    </w:rPr>
  </w:style>
  <w:style w:type="paragraph" w:styleId="BodyText">
    <w:name w:val="Body Text"/>
    <w:basedOn w:val="Normal"/>
    <w:link w:val="BodyTextChar"/>
    <w:uiPriority w:val="1"/>
    <w:qFormat/>
    <w:rsid w:val="00297101"/>
    <w:pPr>
      <w:widowControl w:val="0"/>
    </w:pPr>
    <w:rPr>
      <w:rFonts w:ascii="Cambria" w:eastAsia="Cambria" w:hAnsi="Cambria" w:cs="Cambria"/>
      <w:b/>
      <w:bCs/>
      <w:i/>
    </w:rPr>
  </w:style>
  <w:style w:type="character" w:customStyle="1" w:styleId="BodyTextChar">
    <w:name w:val="Body Text Char"/>
    <w:basedOn w:val="DefaultParagraphFont"/>
    <w:link w:val="BodyText"/>
    <w:uiPriority w:val="1"/>
    <w:rsid w:val="00297101"/>
    <w:rPr>
      <w:rFonts w:ascii="Cambria" w:eastAsia="Cambria" w:hAnsi="Cambria" w:cs="Cambria"/>
      <w:b/>
      <w:bCs/>
      <w:i/>
      <w:sz w:val="24"/>
      <w:szCs w:val="24"/>
      <w:lang w:val="en-US"/>
    </w:rPr>
  </w:style>
  <w:style w:type="paragraph" w:customStyle="1" w:styleId="TableParagraph">
    <w:name w:val="Table Paragraph"/>
    <w:basedOn w:val="Normal"/>
    <w:uiPriority w:val="1"/>
    <w:qFormat/>
    <w:rsid w:val="00297101"/>
    <w:pPr>
      <w:widowControl w:val="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p.pids.gov.ph/serp-p/details.php?pid=3922" TargetMode="External"/><Relationship Id="rId13" Type="http://schemas.openxmlformats.org/officeDocument/2006/relationships/hyperlink" Target="http://artikel.ubl.ac.id/index.php/icetd/article/view/81" TargetMode="External"/><Relationship Id="rId18" Type="http://schemas.openxmlformats.org/officeDocument/2006/relationships/hyperlink" Target="http://ijitcs.com/volume%2012_No_2/Philip.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png"/><Relationship Id="rId12" Type="http://schemas.openxmlformats.org/officeDocument/2006/relationships/hyperlink" Target="http://www.emeraldinsight.com/doi/abs/10.1108/EUM0000000006154" TargetMode="External"/><Relationship Id="rId17" Type="http://schemas.openxmlformats.org/officeDocument/2006/relationships/hyperlink" Target="http://library.iugaza.edu.ps/thesis/96739.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acis.org/iis/2004/KhasawnehLovero.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raldinsight.com/doi/abs/10.1108/1463715041051832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books.google.com.ph/books/about/Internet_Marketing.html?id=HcoRl2EZXiwC&amp;redir_esc=y&amp;hl=en" TargetMode="External"/><Relationship Id="rId23" Type="http://schemas.openxmlformats.org/officeDocument/2006/relationships/header" Target="header1.xml"/><Relationship Id="rId10" Type="http://schemas.openxmlformats.org/officeDocument/2006/relationships/hyperlink" Target="http://ejournals.ph/article.php?id=6116"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rp-p.pids.gov.ph/serp-p/details.php?pid=3843" TargetMode="External"/><Relationship Id="rId14" Type="http://schemas.openxmlformats.org/officeDocument/2006/relationships/hyperlink" Target="http://www.taragis.com/2013/08/nielsen-study-online-shopping-filipinos-are-among-asia-pacifics-most-active-online-shoppers/" TargetMode="External"/><Relationship Id="rId22" Type="http://schemas.openxmlformats.org/officeDocument/2006/relationships/package" Target="embeddings/Microsoft_Visio_Drawing.vsdx"/><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0.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36</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20</cp:revision>
  <cp:lastPrinted>2016-10-12T15:33:00Z</cp:lastPrinted>
  <dcterms:created xsi:type="dcterms:W3CDTF">2016-10-04T23:29:00Z</dcterms:created>
  <dcterms:modified xsi:type="dcterms:W3CDTF">2017-02-24T08:59:00Z</dcterms:modified>
</cp:coreProperties>
</file>