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33E85" w14:textId="079F2568" w:rsidR="0062739B" w:rsidRDefault="0062739B" w:rsidP="00222519">
      <w:pPr>
        <w:pStyle w:val="Heading1"/>
        <w:jc w:val="center"/>
        <w:rPr>
          <w:lang w:val="en-GB"/>
        </w:rPr>
      </w:pPr>
      <w:r>
        <w:rPr>
          <w:lang w:val="en-GB"/>
        </w:rPr>
        <w:t xml:space="preserve">Architecture Tutorial 4 – John Sinclair </w:t>
      </w:r>
      <w:r w:rsidR="00222519">
        <w:rPr>
          <w:lang w:val="en-GB"/>
        </w:rPr>
        <w:t>–</w:t>
      </w:r>
      <w:r>
        <w:rPr>
          <w:lang w:val="en-GB"/>
        </w:rPr>
        <w:t xml:space="preserve"> 16325734</w:t>
      </w:r>
    </w:p>
    <w:p w14:paraId="183EEFC3" w14:textId="15B2C3B5" w:rsidR="00222519" w:rsidRPr="00222519" w:rsidRDefault="00222519" w:rsidP="00222519">
      <w:pPr>
        <w:pStyle w:val="Heading2"/>
        <w:rPr>
          <w:lang w:val="en-GB"/>
        </w:rPr>
      </w:pPr>
      <w:r>
        <w:rPr>
          <w:lang w:val="en-GB"/>
        </w:rPr>
        <w:t>Q1.</w:t>
      </w:r>
    </w:p>
    <w:p w14:paraId="3FC68282" w14:textId="060AA7E9" w:rsidR="0062739B" w:rsidRDefault="0062739B">
      <w:pPr>
        <w:rPr>
          <w:lang w:val="en-GB"/>
        </w:rPr>
      </w:pPr>
    </w:p>
    <w:tbl>
      <w:tblPr>
        <w:tblStyle w:val="TableGrid"/>
        <w:tblW w:w="0" w:type="auto"/>
        <w:tblLook w:val="04A0" w:firstRow="1" w:lastRow="0" w:firstColumn="1" w:lastColumn="0" w:noHBand="0" w:noVBand="1"/>
      </w:tblPr>
      <w:tblGrid>
        <w:gridCol w:w="9016"/>
      </w:tblGrid>
      <w:tr w:rsidR="00222519" w14:paraId="72C7FB14" w14:textId="77777777" w:rsidTr="00222519">
        <w:tc>
          <w:tcPr>
            <w:tcW w:w="9016" w:type="dxa"/>
          </w:tcPr>
          <w:p w14:paraId="5CF309B3" w14:textId="7B561644" w:rsidR="00222519" w:rsidRDefault="00222519">
            <w:pPr>
              <w:rPr>
                <w:lang w:val="en-GB"/>
              </w:rPr>
            </w:pPr>
            <w:r>
              <w:rPr>
                <w:noProof/>
                <w:lang w:val="en-GB"/>
              </w:rPr>
              <w:drawing>
                <wp:inline distT="0" distB="0" distL="0" distR="0" wp14:anchorId="30A11A3A" wp14:editId="1CAF1077">
                  <wp:extent cx="5731510" cy="3935730"/>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35730"/>
                          </a:xfrm>
                          <a:prstGeom prst="rect">
                            <a:avLst/>
                          </a:prstGeom>
                        </pic:spPr>
                      </pic:pic>
                    </a:graphicData>
                  </a:graphic>
                </wp:inline>
              </w:drawing>
            </w:r>
          </w:p>
        </w:tc>
      </w:tr>
      <w:tr w:rsidR="00222519" w14:paraId="58D93ACE" w14:textId="77777777" w:rsidTr="00222519">
        <w:tc>
          <w:tcPr>
            <w:tcW w:w="9016" w:type="dxa"/>
          </w:tcPr>
          <w:p w14:paraId="7CF83369" w14:textId="708D080E" w:rsidR="00222519" w:rsidRDefault="00222519">
            <w:pPr>
              <w:rPr>
                <w:lang w:val="en-GB"/>
              </w:rPr>
            </w:pPr>
            <w:r>
              <w:rPr>
                <w:noProof/>
                <w:lang w:val="en-GB"/>
              </w:rPr>
              <w:drawing>
                <wp:inline distT="0" distB="0" distL="0" distR="0" wp14:anchorId="6D7AE6D6" wp14:editId="0E9B334E">
                  <wp:extent cx="5731510" cy="3935730"/>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35730"/>
                          </a:xfrm>
                          <a:prstGeom prst="rect">
                            <a:avLst/>
                          </a:prstGeom>
                        </pic:spPr>
                      </pic:pic>
                    </a:graphicData>
                  </a:graphic>
                </wp:inline>
              </w:drawing>
            </w:r>
          </w:p>
        </w:tc>
      </w:tr>
      <w:tr w:rsidR="00222519" w14:paraId="6031DB16" w14:textId="77777777" w:rsidTr="00222519">
        <w:tc>
          <w:tcPr>
            <w:tcW w:w="9016" w:type="dxa"/>
          </w:tcPr>
          <w:p w14:paraId="20B1CDD3" w14:textId="03E5FE04" w:rsidR="00222519" w:rsidRDefault="00222519">
            <w:pPr>
              <w:rPr>
                <w:lang w:val="en-GB"/>
              </w:rPr>
            </w:pPr>
            <w:r>
              <w:rPr>
                <w:noProof/>
                <w:lang w:val="en-GB"/>
              </w:rPr>
              <w:lastRenderedPageBreak/>
              <w:drawing>
                <wp:inline distT="0" distB="0" distL="0" distR="0" wp14:anchorId="294E9B9F" wp14:editId="1C399BCF">
                  <wp:extent cx="5731510" cy="39357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35730"/>
                          </a:xfrm>
                          <a:prstGeom prst="rect">
                            <a:avLst/>
                          </a:prstGeom>
                        </pic:spPr>
                      </pic:pic>
                    </a:graphicData>
                  </a:graphic>
                </wp:inline>
              </w:drawing>
            </w:r>
          </w:p>
        </w:tc>
      </w:tr>
      <w:tr w:rsidR="00222519" w14:paraId="13198180" w14:textId="77777777" w:rsidTr="00222519">
        <w:tc>
          <w:tcPr>
            <w:tcW w:w="9016" w:type="dxa"/>
          </w:tcPr>
          <w:p w14:paraId="73AEC71C" w14:textId="25441CA7" w:rsidR="00222519" w:rsidRDefault="00222519">
            <w:pPr>
              <w:rPr>
                <w:lang w:val="en-GB"/>
              </w:rPr>
            </w:pPr>
            <w:r>
              <w:rPr>
                <w:noProof/>
                <w:lang w:val="en-GB"/>
              </w:rPr>
              <w:drawing>
                <wp:inline distT="0" distB="0" distL="0" distR="0" wp14:anchorId="410C0A09" wp14:editId="3AB70FBB">
                  <wp:extent cx="5731510" cy="39357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935730"/>
                          </a:xfrm>
                          <a:prstGeom prst="rect">
                            <a:avLst/>
                          </a:prstGeom>
                        </pic:spPr>
                      </pic:pic>
                    </a:graphicData>
                  </a:graphic>
                </wp:inline>
              </w:drawing>
            </w:r>
          </w:p>
        </w:tc>
      </w:tr>
      <w:tr w:rsidR="00222519" w14:paraId="422E5CFA" w14:textId="77777777" w:rsidTr="00222519">
        <w:tc>
          <w:tcPr>
            <w:tcW w:w="9016" w:type="dxa"/>
          </w:tcPr>
          <w:p w14:paraId="5489B695" w14:textId="7E51DA7F" w:rsidR="00222519" w:rsidRDefault="00222519">
            <w:pPr>
              <w:rPr>
                <w:lang w:val="en-GB"/>
              </w:rPr>
            </w:pPr>
            <w:r>
              <w:rPr>
                <w:noProof/>
                <w:lang w:val="en-GB"/>
              </w:rPr>
              <w:lastRenderedPageBreak/>
              <w:drawing>
                <wp:inline distT="0" distB="0" distL="0" distR="0" wp14:anchorId="25383E9D" wp14:editId="3AEAA480">
                  <wp:extent cx="5731510" cy="3935730"/>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935730"/>
                          </a:xfrm>
                          <a:prstGeom prst="rect">
                            <a:avLst/>
                          </a:prstGeom>
                        </pic:spPr>
                      </pic:pic>
                    </a:graphicData>
                  </a:graphic>
                </wp:inline>
              </w:drawing>
            </w:r>
          </w:p>
        </w:tc>
      </w:tr>
      <w:tr w:rsidR="00222519" w14:paraId="48BC2FC6" w14:textId="77777777" w:rsidTr="00222519">
        <w:tc>
          <w:tcPr>
            <w:tcW w:w="9016" w:type="dxa"/>
          </w:tcPr>
          <w:p w14:paraId="07B1BD6A" w14:textId="165B8D6E" w:rsidR="00222519" w:rsidRDefault="00222519">
            <w:pPr>
              <w:rPr>
                <w:lang w:val="en-GB"/>
              </w:rPr>
            </w:pPr>
            <w:r>
              <w:rPr>
                <w:noProof/>
                <w:lang w:val="en-GB"/>
              </w:rPr>
              <w:drawing>
                <wp:inline distT="0" distB="0" distL="0" distR="0" wp14:anchorId="514D8090" wp14:editId="41DA86F4">
                  <wp:extent cx="5731510" cy="39357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35730"/>
                          </a:xfrm>
                          <a:prstGeom prst="rect">
                            <a:avLst/>
                          </a:prstGeom>
                        </pic:spPr>
                      </pic:pic>
                    </a:graphicData>
                  </a:graphic>
                </wp:inline>
              </w:drawing>
            </w:r>
          </w:p>
        </w:tc>
      </w:tr>
    </w:tbl>
    <w:p w14:paraId="75C3F077" w14:textId="2AD42110" w:rsidR="00222519" w:rsidRDefault="00222519">
      <w:pPr>
        <w:rPr>
          <w:lang w:val="en-GB"/>
        </w:rPr>
      </w:pPr>
    </w:p>
    <w:p w14:paraId="27052221" w14:textId="77777777" w:rsidR="00222519" w:rsidRDefault="00222519">
      <w:pPr>
        <w:rPr>
          <w:lang w:val="en-GB"/>
        </w:rPr>
      </w:pPr>
    </w:p>
    <w:p w14:paraId="5386ECEB" w14:textId="77777777" w:rsidR="00222519" w:rsidRDefault="00222519" w:rsidP="00222519">
      <w:pPr>
        <w:pStyle w:val="Heading2"/>
        <w:rPr>
          <w:lang w:val="en-GB"/>
        </w:rPr>
      </w:pPr>
    </w:p>
    <w:p w14:paraId="51559574" w14:textId="77780C90" w:rsidR="00692276" w:rsidRDefault="0062739B" w:rsidP="00222519">
      <w:pPr>
        <w:pStyle w:val="Heading2"/>
        <w:rPr>
          <w:lang w:val="en-GB"/>
        </w:rPr>
      </w:pPr>
      <w:r>
        <w:rPr>
          <w:lang w:val="en-GB"/>
        </w:rPr>
        <w:t>Q2.</w:t>
      </w:r>
    </w:p>
    <w:p w14:paraId="74EC9321" w14:textId="32D5415D" w:rsidR="0062739B" w:rsidRDefault="0062739B">
      <w:pPr>
        <w:rPr>
          <w:lang w:val="en-GB"/>
        </w:rPr>
      </w:pPr>
    </w:p>
    <w:p w14:paraId="2E39F87D" w14:textId="0D9FCE47" w:rsidR="0062739B" w:rsidRDefault="0062739B" w:rsidP="0062739B">
      <w:pPr>
        <w:pStyle w:val="ListParagraph"/>
        <w:numPr>
          <w:ilvl w:val="0"/>
          <w:numId w:val="2"/>
        </w:numPr>
        <w:rPr>
          <w:lang w:val="en-GB"/>
        </w:rPr>
      </w:pPr>
      <w:r>
        <w:rPr>
          <w:lang w:val="en-GB"/>
        </w:rPr>
        <w:t>ALU Forwarding is enabled</w:t>
      </w:r>
    </w:p>
    <w:p w14:paraId="46B930F1" w14:textId="7982584C" w:rsidR="0062739B" w:rsidRDefault="0062739B" w:rsidP="0062739B">
      <w:pPr>
        <w:pStyle w:val="ListParagraph"/>
        <w:numPr>
          <w:ilvl w:val="0"/>
          <w:numId w:val="2"/>
        </w:numPr>
        <w:rPr>
          <w:lang w:val="en-GB"/>
        </w:rPr>
      </w:pPr>
      <w:r>
        <w:rPr>
          <w:lang w:val="en-GB"/>
        </w:rPr>
        <w:t>ALU forwarding is disabled with CPU data dependency interlocks enabled</w:t>
      </w:r>
    </w:p>
    <w:p w14:paraId="18824B8E" w14:textId="7B875E73" w:rsidR="0062739B" w:rsidRPr="0062739B" w:rsidRDefault="0062739B" w:rsidP="0062739B">
      <w:pPr>
        <w:pStyle w:val="ListParagraph"/>
        <w:numPr>
          <w:ilvl w:val="0"/>
          <w:numId w:val="2"/>
        </w:numPr>
        <w:rPr>
          <w:lang w:val="en-GB"/>
        </w:rPr>
      </w:pPr>
      <w:r>
        <w:rPr>
          <w:lang w:val="en-GB"/>
        </w:rPr>
        <w:t>ALU Forwarding and CPU data dependency interlocks disabled</w:t>
      </w:r>
    </w:p>
    <w:p w14:paraId="5B535D94" w14:textId="529D74A0" w:rsidR="0062739B" w:rsidRDefault="0062739B">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62739B" w14:paraId="3B73124D" w14:textId="77777777" w:rsidTr="007A13ED">
        <w:tc>
          <w:tcPr>
            <w:tcW w:w="2254" w:type="dxa"/>
          </w:tcPr>
          <w:p w14:paraId="3C10BF2B" w14:textId="77777777" w:rsidR="0062739B" w:rsidRDefault="0062739B" w:rsidP="0062739B">
            <w:pPr>
              <w:jc w:val="center"/>
              <w:rPr>
                <w:lang w:val="en-GB"/>
              </w:rPr>
            </w:pPr>
          </w:p>
        </w:tc>
        <w:tc>
          <w:tcPr>
            <w:tcW w:w="2254" w:type="dxa"/>
          </w:tcPr>
          <w:p w14:paraId="6982B3C7" w14:textId="47DDE2DA" w:rsidR="0062739B" w:rsidRDefault="0062739B" w:rsidP="0062739B">
            <w:pPr>
              <w:jc w:val="center"/>
              <w:rPr>
                <w:lang w:val="en-GB"/>
              </w:rPr>
            </w:pPr>
            <w:r>
              <w:rPr>
                <w:lang w:val="en-GB"/>
              </w:rPr>
              <w:t>R1</w:t>
            </w:r>
          </w:p>
        </w:tc>
        <w:tc>
          <w:tcPr>
            <w:tcW w:w="2254" w:type="dxa"/>
          </w:tcPr>
          <w:p w14:paraId="5637CD5B" w14:textId="14DF2B0B" w:rsidR="0062739B" w:rsidRDefault="0062739B" w:rsidP="0062739B">
            <w:pPr>
              <w:jc w:val="center"/>
              <w:rPr>
                <w:lang w:val="en-GB"/>
              </w:rPr>
            </w:pPr>
            <w:r>
              <w:rPr>
                <w:lang w:val="en-GB"/>
              </w:rPr>
              <w:t>R2</w:t>
            </w:r>
          </w:p>
        </w:tc>
        <w:tc>
          <w:tcPr>
            <w:tcW w:w="2254" w:type="dxa"/>
          </w:tcPr>
          <w:p w14:paraId="35CE03C3" w14:textId="078F228B" w:rsidR="0062739B" w:rsidRDefault="0062739B" w:rsidP="0062739B">
            <w:pPr>
              <w:jc w:val="center"/>
              <w:rPr>
                <w:lang w:val="en-GB"/>
              </w:rPr>
            </w:pPr>
            <w:r>
              <w:rPr>
                <w:lang w:val="en-GB"/>
              </w:rPr>
              <w:t>Clock Cycles</w:t>
            </w:r>
          </w:p>
        </w:tc>
      </w:tr>
      <w:tr w:rsidR="0062739B" w14:paraId="3F37C85B" w14:textId="77777777" w:rsidTr="007A13ED">
        <w:tc>
          <w:tcPr>
            <w:tcW w:w="2254" w:type="dxa"/>
          </w:tcPr>
          <w:p w14:paraId="4891F23B" w14:textId="5F6FBA31" w:rsidR="0062739B" w:rsidRPr="0062739B" w:rsidRDefault="0062739B" w:rsidP="0062739B">
            <w:pPr>
              <w:pStyle w:val="ListParagraph"/>
              <w:numPr>
                <w:ilvl w:val="0"/>
                <w:numId w:val="1"/>
              </w:numPr>
              <w:jc w:val="center"/>
              <w:rPr>
                <w:lang w:val="en-GB"/>
              </w:rPr>
            </w:pPr>
          </w:p>
        </w:tc>
        <w:tc>
          <w:tcPr>
            <w:tcW w:w="2254" w:type="dxa"/>
          </w:tcPr>
          <w:p w14:paraId="2206AE9B" w14:textId="2F6AAC9C" w:rsidR="0062739B" w:rsidRDefault="0062739B" w:rsidP="0062739B">
            <w:pPr>
              <w:jc w:val="center"/>
              <w:rPr>
                <w:lang w:val="en-GB"/>
              </w:rPr>
            </w:pPr>
            <w:r>
              <w:rPr>
                <w:lang w:val="en-GB"/>
              </w:rPr>
              <w:t>2</w:t>
            </w:r>
          </w:p>
        </w:tc>
        <w:tc>
          <w:tcPr>
            <w:tcW w:w="2254" w:type="dxa"/>
          </w:tcPr>
          <w:p w14:paraId="75653CBC" w14:textId="5E9C0CBA" w:rsidR="0062739B" w:rsidRDefault="0062739B" w:rsidP="0062739B">
            <w:pPr>
              <w:jc w:val="center"/>
              <w:rPr>
                <w:lang w:val="en-GB"/>
              </w:rPr>
            </w:pPr>
            <w:r>
              <w:rPr>
                <w:lang w:val="en-GB"/>
              </w:rPr>
              <w:t>0</w:t>
            </w:r>
          </w:p>
        </w:tc>
        <w:tc>
          <w:tcPr>
            <w:tcW w:w="2254" w:type="dxa"/>
          </w:tcPr>
          <w:p w14:paraId="47D7DCA0" w14:textId="602E91F4" w:rsidR="0062739B" w:rsidRDefault="0062739B" w:rsidP="0062739B">
            <w:pPr>
              <w:jc w:val="center"/>
              <w:rPr>
                <w:lang w:val="en-GB"/>
              </w:rPr>
            </w:pPr>
            <w:r>
              <w:rPr>
                <w:lang w:val="en-GB"/>
              </w:rPr>
              <w:t>10</w:t>
            </w:r>
          </w:p>
        </w:tc>
      </w:tr>
      <w:tr w:rsidR="0062739B" w14:paraId="32915632" w14:textId="77777777" w:rsidTr="007A13ED">
        <w:tc>
          <w:tcPr>
            <w:tcW w:w="2254" w:type="dxa"/>
          </w:tcPr>
          <w:p w14:paraId="5A0E29EB" w14:textId="10A35FE3" w:rsidR="0062739B" w:rsidRPr="0062739B" w:rsidRDefault="0062739B" w:rsidP="0062739B">
            <w:pPr>
              <w:pStyle w:val="ListParagraph"/>
              <w:numPr>
                <w:ilvl w:val="0"/>
                <w:numId w:val="1"/>
              </w:numPr>
              <w:jc w:val="center"/>
              <w:rPr>
                <w:lang w:val="en-GB"/>
              </w:rPr>
            </w:pPr>
          </w:p>
        </w:tc>
        <w:tc>
          <w:tcPr>
            <w:tcW w:w="2254" w:type="dxa"/>
          </w:tcPr>
          <w:p w14:paraId="6C6AF48F" w14:textId="75A221AB" w:rsidR="0062739B" w:rsidRDefault="0062739B" w:rsidP="0062739B">
            <w:pPr>
              <w:jc w:val="center"/>
              <w:rPr>
                <w:lang w:val="en-GB"/>
              </w:rPr>
            </w:pPr>
            <w:r>
              <w:rPr>
                <w:lang w:val="en-GB"/>
              </w:rPr>
              <w:t>2</w:t>
            </w:r>
          </w:p>
        </w:tc>
        <w:tc>
          <w:tcPr>
            <w:tcW w:w="2254" w:type="dxa"/>
          </w:tcPr>
          <w:p w14:paraId="5E350A22" w14:textId="23A12452" w:rsidR="0062739B" w:rsidRDefault="0062739B" w:rsidP="0062739B">
            <w:pPr>
              <w:jc w:val="center"/>
              <w:rPr>
                <w:lang w:val="en-GB"/>
              </w:rPr>
            </w:pPr>
            <w:r>
              <w:rPr>
                <w:lang w:val="en-GB"/>
              </w:rPr>
              <w:t>0</w:t>
            </w:r>
          </w:p>
        </w:tc>
        <w:tc>
          <w:tcPr>
            <w:tcW w:w="2254" w:type="dxa"/>
          </w:tcPr>
          <w:p w14:paraId="33D2A1AE" w14:textId="671B72EC" w:rsidR="0062739B" w:rsidRDefault="0062739B" w:rsidP="0062739B">
            <w:pPr>
              <w:jc w:val="center"/>
              <w:rPr>
                <w:lang w:val="en-GB"/>
              </w:rPr>
            </w:pPr>
            <w:r>
              <w:rPr>
                <w:lang w:val="en-GB"/>
              </w:rPr>
              <w:t>16</w:t>
            </w:r>
          </w:p>
        </w:tc>
      </w:tr>
      <w:tr w:rsidR="0062739B" w14:paraId="67D76CD5" w14:textId="77777777" w:rsidTr="007A13ED">
        <w:tc>
          <w:tcPr>
            <w:tcW w:w="2254" w:type="dxa"/>
          </w:tcPr>
          <w:p w14:paraId="0CA488AB" w14:textId="25C05E72" w:rsidR="0062739B" w:rsidRPr="0062739B" w:rsidRDefault="0062739B" w:rsidP="0062739B">
            <w:pPr>
              <w:pStyle w:val="ListParagraph"/>
              <w:numPr>
                <w:ilvl w:val="0"/>
                <w:numId w:val="1"/>
              </w:numPr>
              <w:jc w:val="center"/>
              <w:rPr>
                <w:lang w:val="en-GB"/>
              </w:rPr>
            </w:pPr>
          </w:p>
        </w:tc>
        <w:tc>
          <w:tcPr>
            <w:tcW w:w="2254" w:type="dxa"/>
          </w:tcPr>
          <w:p w14:paraId="1F1BCD0F" w14:textId="2314C578" w:rsidR="0062739B" w:rsidRDefault="0062739B" w:rsidP="0062739B">
            <w:pPr>
              <w:jc w:val="center"/>
              <w:rPr>
                <w:lang w:val="en-GB"/>
              </w:rPr>
            </w:pPr>
            <w:r>
              <w:rPr>
                <w:lang w:val="en-GB"/>
              </w:rPr>
              <w:t>2</w:t>
            </w:r>
          </w:p>
        </w:tc>
        <w:tc>
          <w:tcPr>
            <w:tcW w:w="2254" w:type="dxa"/>
          </w:tcPr>
          <w:p w14:paraId="08967020" w14:textId="6EE84F21" w:rsidR="0062739B" w:rsidRDefault="0062739B" w:rsidP="0062739B">
            <w:pPr>
              <w:jc w:val="center"/>
              <w:rPr>
                <w:lang w:val="en-GB"/>
              </w:rPr>
            </w:pPr>
            <w:r>
              <w:rPr>
                <w:lang w:val="en-GB"/>
              </w:rPr>
              <w:t>2</w:t>
            </w:r>
          </w:p>
        </w:tc>
        <w:tc>
          <w:tcPr>
            <w:tcW w:w="2254" w:type="dxa"/>
          </w:tcPr>
          <w:p w14:paraId="0E582D88" w14:textId="1E33491B" w:rsidR="0062739B" w:rsidRDefault="0062739B" w:rsidP="0062739B">
            <w:pPr>
              <w:jc w:val="center"/>
              <w:rPr>
                <w:lang w:val="en-GB"/>
              </w:rPr>
            </w:pPr>
            <w:r>
              <w:rPr>
                <w:lang w:val="en-GB"/>
              </w:rPr>
              <w:t>10</w:t>
            </w:r>
          </w:p>
        </w:tc>
      </w:tr>
    </w:tbl>
    <w:p w14:paraId="7D900DFD" w14:textId="34FF4638" w:rsidR="0062739B" w:rsidRDefault="0062739B">
      <w:pPr>
        <w:rPr>
          <w:lang w:val="en-GB"/>
        </w:rPr>
      </w:pPr>
    </w:p>
    <w:p w14:paraId="002F8044" w14:textId="39E33D0D" w:rsidR="0062739B" w:rsidRPr="00222519" w:rsidRDefault="0062739B" w:rsidP="00222519">
      <w:pPr>
        <w:rPr>
          <w:lang w:val="en-GB"/>
        </w:rPr>
      </w:pPr>
      <w:r w:rsidRPr="00222519">
        <w:rPr>
          <w:lang w:val="en-GB"/>
        </w:rPr>
        <w:t>When ALU forwarding is disabled, stalls are introduced to the pipeline in order to avoid hazards. These stalls eliminate the hazards, but they increase the clock cycle count. This is why the result remains the same, but the number of clock cycles is greater.</w:t>
      </w:r>
    </w:p>
    <w:p w14:paraId="57A2FA65" w14:textId="7B941D3F" w:rsidR="0062739B" w:rsidRDefault="0062739B" w:rsidP="00222519">
      <w:pPr>
        <w:rPr>
          <w:lang w:val="en-GB"/>
        </w:rPr>
      </w:pPr>
    </w:p>
    <w:p w14:paraId="7C32E2B5" w14:textId="5793153F" w:rsidR="00222519" w:rsidRPr="00222519" w:rsidRDefault="00222519" w:rsidP="00222519">
      <w:pPr>
        <w:rPr>
          <w:lang w:val="en-GB"/>
        </w:rPr>
      </w:pPr>
      <w:r>
        <w:rPr>
          <w:lang w:val="en-GB"/>
        </w:rPr>
        <w:t>When both ALU forwarding and CPU data dependency interlocks are disabl</w:t>
      </w:r>
      <w:r w:rsidR="007A13ED">
        <w:rPr>
          <w:lang w:val="en-GB"/>
        </w:rPr>
        <w:t>ed, the system takes no measures to prevent hazards and so the clock cycle count is the same, but due to those hazards the values in R1 and R2 are incorrect.</w:t>
      </w:r>
    </w:p>
    <w:p w14:paraId="272AA090" w14:textId="77777777" w:rsidR="0062739B" w:rsidRDefault="0062739B">
      <w:pPr>
        <w:rPr>
          <w:lang w:val="en-GB"/>
        </w:rPr>
      </w:pPr>
    </w:p>
    <w:p w14:paraId="763C6ACA" w14:textId="5AA56DBA" w:rsidR="0062739B" w:rsidRDefault="0062739B" w:rsidP="00222519">
      <w:pPr>
        <w:pStyle w:val="Heading2"/>
        <w:rPr>
          <w:lang w:val="en-GB"/>
        </w:rPr>
      </w:pPr>
      <w:r>
        <w:rPr>
          <w:lang w:val="en-GB"/>
        </w:rPr>
        <w:t>Q3.</w:t>
      </w:r>
    </w:p>
    <w:p w14:paraId="41E3C8B1" w14:textId="5A9701FF" w:rsidR="00222519" w:rsidRDefault="00222519" w:rsidP="00222519">
      <w:pPr>
        <w:rPr>
          <w:lang w:val="en-GB"/>
        </w:rPr>
      </w:pPr>
    </w:p>
    <w:p w14:paraId="6E34695A" w14:textId="3DCE6C0B" w:rsidR="00222519" w:rsidRDefault="003D6C02" w:rsidP="00222519">
      <w:pPr>
        <w:rPr>
          <w:lang w:val="en-GB"/>
        </w:rPr>
      </w:pPr>
      <w:r>
        <w:rPr>
          <w:lang w:val="en-GB"/>
        </w:rPr>
        <w:t>Part 1</w:t>
      </w:r>
    </w:p>
    <w:p w14:paraId="3313C44E" w14:textId="185EA3CE" w:rsidR="003D6C02" w:rsidRDefault="003D6C02" w:rsidP="00222519">
      <w:pPr>
        <w:rPr>
          <w:lang w:val="en-GB"/>
        </w:rPr>
      </w:pPr>
    </w:p>
    <w:p w14:paraId="01BEC38C" w14:textId="12726E68" w:rsidR="003D6C02" w:rsidRDefault="003D6C02" w:rsidP="00222519">
      <w:pPr>
        <w:rPr>
          <w:lang w:val="en-GB"/>
        </w:rPr>
      </w:pPr>
      <w:r>
        <w:rPr>
          <w:lang w:val="en-GB"/>
        </w:rPr>
        <w:t>Instructions executed: 38</w:t>
      </w:r>
    </w:p>
    <w:p w14:paraId="140BEE49" w14:textId="27CDEA1E" w:rsidR="003D6C02" w:rsidRDefault="003D6C02" w:rsidP="003D6C02">
      <w:pPr>
        <w:rPr>
          <w:lang w:val="en-GB"/>
        </w:rPr>
      </w:pPr>
      <w:r>
        <w:rPr>
          <w:lang w:val="en-GB"/>
        </w:rPr>
        <w:t>Clock cycles: 50</w:t>
      </w:r>
    </w:p>
    <w:p w14:paraId="219B501A" w14:textId="5DF05FFB" w:rsidR="00552E82" w:rsidRDefault="00552E82" w:rsidP="003D6C02">
      <w:pPr>
        <w:rPr>
          <w:lang w:val="en-GB"/>
        </w:rPr>
      </w:pPr>
      <w:r>
        <w:rPr>
          <w:lang w:val="en-GB"/>
        </w:rPr>
        <w:t>Answer (R1): 48</w:t>
      </w:r>
    </w:p>
    <w:p w14:paraId="699EF839" w14:textId="77777777" w:rsidR="00552E82" w:rsidRDefault="00552E82" w:rsidP="003D6C02">
      <w:pPr>
        <w:rPr>
          <w:lang w:val="en-GB"/>
        </w:rPr>
      </w:pPr>
    </w:p>
    <w:p w14:paraId="3BDF12EF" w14:textId="605872EA" w:rsidR="00377EA4" w:rsidRDefault="00010DA9" w:rsidP="003D6C02">
      <w:pPr>
        <w:rPr>
          <w:lang w:val="en-GB"/>
        </w:rPr>
      </w:pPr>
      <w:r>
        <w:rPr>
          <w:lang w:val="en-GB"/>
        </w:rPr>
        <w:t xml:space="preserve">A total of 12 stalls are introduced to the pipeline. </w:t>
      </w:r>
      <w:r w:rsidR="00377EA4">
        <w:rPr>
          <w:lang w:val="en-GB"/>
        </w:rPr>
        <w:t>Stalls are introduced to the pipeline due to a few things:</w:t>
      </w:r>
    </w:p>
    <w:p w14:paraId="58BC2AA4" w14:textId="6C503E76" w:rsidR="00377EA4" w:rsidRDefault="00377EA4" w:rsidP="00377EA4">
      <w:pPr>
        <w:pStyle w:val="ListParagraph"/>
        <w:numPr>
          <w:ilvl w:val="0"/>
          <w:numId w:val="4"/>
        </w:numPr>
        <w:rPr>
          <w:lang w:val="en-GB"/>
        </w:rPr>
      </w:pPr>
      <w:r>
        <w:rPr>
          <w:lang w:val="en-GB"/>
        </w:rPr>
        <w:t xml:space="preserve">Initially the pipeline is empty and so requires </w:t>
      </w:r>
      <w:r w:rsidR="00010DA9">
        <w:rPr>
          <w:lang w:val="en-GB"/>
        </w:rPr>
        <w:t>4</w:t>
      </w:r>
      <w:r>
        <w:rPr>
          <w:lang w:val="en-GB"/>
        </w:rPr>
        <w:t xml:space="preserve"> clock cycles to fill</w:t>
      </w:r>
      <w:r w:rsidR="00010DA9">
        <w:rPr>
          <w:lang w:val="en-GB"/>
        </w:rPr>
        <w:t>.</w:t>
      </w:r>
    </w:p>
    <w:p w14:paraId="092C29D0" w14:textId="1535D999" w:rsidR="00377EA4" w:rsidRDefault="00377EA4" w:rsidP="00377EA4">
      <w:pPr>
        <w:pStyle w:val="ListParagraph"/>
        <w:numPr>
          <w:ilvl w:val="0"/>
          <w:numId w:val="4"/>
        </w:numPr>
        <w:rPr>
          <w:lang w:val="en-GB"/>
        </w:rPr>
      </w:pPr>
      <w:r>
        <w:rPr>
          <w:lang w:val="en-GB"/>
        </w:rPr>
        <w:t>The branch prediction adds stalls before the jump statement if the prediction is false</w:t>
      </w:r>
      <w:r w:rsidR="00010DA9">
        <w:rPr>
          <w:lang w:val="en-GB"/>
        </w:rPr>
        <w:t>. Due to the loops in the program this stall is repeated 4 times.</w:t>
      </w:r>
    </w:p>
    <w:p w14:paraId="4507D568" w14:textId="634E1281" w:rsidR="003D6C02" w:rsidRDefault="00377EA4" w:rsidP="00377EA4">
      <w:pPr>
        <w:pStyle w:val="ListParagraph"/>
        <w:numPr>
          <w:ilvl w:val="0"/>
          <w:numId w:val="4"/>
        </w:numPr>
        <w:rPr>
          <w:lang w:val="en-GB"/>
        </w:rPr>
      </w:pPr>
      <w:r>
        <w:rPr>
          <w:lang w:val="en-GB"/>
        </w:rPr>
        <w:t xml:space="preserve">In order to avoid hazards arising from the data dependency when executing the LD and </w:t>
      </w:r>
      <w:proofErr w:type="spellStart"/>
      <w:r>
        <w:rPr>
          <w:lang w:val="en-GB"/>
        </w:rPr>
        <w:t>SRLi</w:t>
      </w:r>
      <w:proofErr w:type="spellEnd"/>
      <w:r>
        <w:rPr>
          <w:lang w:val="en-GB"/>
        </w:rPr>
        <w:t xml:space="preserve"> instructions.</w:t>
      </w:r>
      <w:r w:rsidR="00010DA9">
        <w:rPr>
          <w:lang w:val="en-GB"/>
        </w:rPr>
        <w:t xml:space="preserve"> Due to the loop in the program hazard avoidance stall is added to the pipeline 4 time.</w:t>
      </w:r>
    </w:p>
    <w:p w14:paraId="4528CA03" w14:textId="6C9AD7A1" w:rsidR="00010DA9" w:rsidRPr="00010DA9" w:rsidRDefault="00010DA9" w:rsidP="00010DA9">
      <w:pPr>
        <w:rPr>
          <w:lang w:val="en-GB"/>
        </w:rPr>
      </w:pPr>
      <w:r>
        <w:rPr>
          <w:lang w:val="en-GB"/>
        </w:rPr>
        <w:t>These three causes account for all 12 of the stalls introduced to the pipeline.</w:t>
      </w:r>
    </w:p>
    <w:p w14:paraId="6FD545D5" w14:textId="77777777" w:rsidR="00377EA4" w:rsidRPr="00377EA4" w:rsidRDefault="00377EA4" w:rsidP="00377EA4">
      <w:pPr>
        <w:rPr>
          <w:lang w:val="en-GB"/>
        </w:rPr>
      </w:pPr>
    </w:p>
    <w:p w14:paraId="158D9C17" w14:textId="0067744C" w:rsidR="003D6C02" w:rsidRDefault="003D6C02" w:rsidP="00222519">
      <w:pPr>
        <w:rPr>
          <w:lang w:val="en-GB"/>
        </w:rPr>
      </w:pPr>
      <w:r>
        <w:rPr>
          <w:lang w:val="en-GB"/>
        </w:rPr>
        <w:t>Part 2</w:t>
      </w:r>
    </w:p>
    <w:p w14:paraId="1BE53ED6" w14:textId="44A84633" w:rsidR="00377EA4" w:rsidRDefault="00377EA4" w:rsidP="00222519">
      <w:pPr>
        <w:rPr>
          <w:lang w:val="en-GB"/>
        </w:rPr>
      </w:pPr>
    </w:p>
    <w:p w14:paraId="328D380F" w14:textId="77777777" w:rsidR="00C233B3" w:rsidRDefault="00377EA4" w:rsidP="00222519">
      <w:pPr>
        <w:rPr>
          <w:lang w:val="en-GB"/>
        </w:rPr>
      </w:pPr>
      <w:r>
        <w:rPr>
          <w:lang w:val="en-GB"/>
        </w:rPr>
        <w:t xml:space="preserve">With delayed branches this program </w:t>
      </w:r>
      <w:r w:rsidR="00791301">
        <w:rPr>
          <w:lang w:val="en-GB"/>
        </w:rPr>
        <w:t xml:space="preserve">outputs </w:t>
      </w:r>
      <w:r w:rsidR="00552E82">
        <w:rPr>
          <w:lang w:val="en-GB"/>
        </w:rPr>
        <w:t>78</w:t>
      </w:r>
      <w:r w:rsidR="00791301">
        <w:rPr>
          <w:lang w:val="en-GB"/>
        </w:rPr>
        <w:t xml:space="preserve">, the incorrect answer. </w:t>
      </w:r>
    </w:p>
    <w:p w14:paraId="7B48C6E0" w14:textId="164DC40F" w:rsidR="00371DD8" w:rsidRDefault="00791301" w:rsidP="00222519">
      <w:pPr>
        <w:rPr>
          <w:lang w:val="en-GB"/>
        </w:rPr>
      </w:pPr>
      <w:r>
        <w:rPr>
          <w:lang w:val="en-GB"/>
        </w:rPr>
        <w:t xml:space="preserve">In order to fix the program and make it a valid multiplication program I introduced an NOP instruction after every branch or jump </w:t>
      </w:r>
      <w:proofErr w:type="gramStart"/>
      <w:r>
        <w:rPr>
          <w:lang w:val="en-GB"/>
        </w:rPr>
        <w:t>instruction</w:t>
      </w:r>
      <w:r w:rsidR="00C233B3">
        <w:rPr>
          <w:lang w:val="en-GB"/>
        </w:rPr>
        <w:t>(</w:t>
      </w:r>
      <w:proofErr w:type="gramEnd"/>
      <w:r w:rsidR="00C233B3">
        <w:rPr>
          <w:lang w:val="en-GB"/>
        </w:rPr>
        <w:t xml:space="preserve">the two BEQZ, </w:t>
      </w:r>
      <w:r w:rsidR="00010DA9">
        <w:rPr>
          <w:lang w:val="en-GB"/>
        </w:rPr>
        <w:t>and the J)</w:t>
      </w:r>
      <w:r>
        <w:rPr>
          <w:lang w:val="en-GB"/>
        </w:rPr>
        <w:t>. This introduces stalls to the pipeline in the required areas.</w:t>
      </w:r>
      <w:r w:rsidR="00371DD8">
        <w:rPr>
          <w:lang w:val="en-GB"/>
        </w:rPr>
        <w:t xml:space="preserve"> </w:t>
      </w:r>
    </w:p>
    <w:p w14:paraId="3998CB4A" w14:textId="35BBA023" w:rsidR="003D6C02" w:rsidRDefault="003D6C02" w:rsidP="00222519">
      <w:pPr>
        <w:rPr>
          <w:lang w:val="en-GB"/>
        </w:rPr>
      </w:pPr>
    </w:p>
    <w:p w14:paraId="79FB38C7" w14:textId="1B32F4C5" w:rsidR="003D6C02" w:rsidRDefault="003D6C02" w:rsidP="00222519">
      <w:pPr>
        <w:rPr>
          <w:lang w:val="en-GB"/>
        </w:rPr>
      </w:pPr>
      <w:r>
        <w:rPr>
          <w:lang w:val="en-GB"/>
        </w:rPr>
        <w:t>Part 3</w:t>
      </w:r>
    </w:p>
    <w:p w14:paraId="0CE4E6A3" w14:textId="1B2C2037" w:rsidR="003D6C02" w:rsidRDefault="003D6C02" w:rsidP="00222519">
      <w:pPr>
        <w:rPr>
          <w:lang w:val="en-GB"/>
        </w:rPr>
      </w:pPr>
    </w:p>
    <w:p w14:paraId="06DCA218" w14:textId="06D95839" w:rsidR="003D6C02" w:rsidRDefault="00371DD8" w:rsidP="00222519">
      <w:pPr>
        <w:rPr>
          <w:lang w:val="en-GB"/>
        </w:rPr>
      </w:pPr>
      <w:r>
        <w:rPr>
          <w:lang w:val="en-GB"/>
        </w:rPr>
        <w:lastRenderedPageBreak/>
        <w:t xml:space="preserve">The data dependency in this program that results in the necessary stalling of the pipeline occurs when the LD instruction executes, the following instruction </w:t>
      </w:r>
      <w:proofErr w:type="spellStart"/>
      <w:r>
        <w:rPr>
          <w:lang w:val="en-GB"/>
        </w:rPr>
        <w:t>SRLi</w:t>
      </w:r>
      <w:proofErr w:type="spellEnd"/>
      <w:r>
        <w:rPr>
          <w:lang w:val="en-GB"/>
        </w:rPr>
        <w:t xml:space="preserve"> requires the register that is being loaded and so a necessary stall is introduced to the pipeline.</w:t>
      </w:r>
    </w:p>
    <w:p w14:paraId="5B1A3B6D" w14:textId="1866B1B2" w:rsidR="00371DD8" w:rsidRDefault="00371DD8" w:rsidP="00222519">
      <w:pPr>
        <w:rPr>
          <w:lang w:val="en-GB"/>
        </w:rPr>
      </w:pPr>
    </w:p>
    <w:p w14:paraId="36BBBF20" w14:textId="1C4C00A7" w:rsidR="00371DD8" w:rsidRDefault="00371DD8" w:rsidP="00222519">
      <w:pPr>
        <w:rPr>
          <w:lang w:val="en-GB"/>
        </w:rPr>
      </w:pPr>
      <w:r>
        <w:rPr>
          <w:lang w:val="en-GB"/>
        </w:rPr>
        <w:t>We can avoid this data dependency by simply swapping the order of the two shift instructions, that way a stall is no longer needed.</w:t>
      </w:r>
    </w:p>
    <w:p w14:paraId="2AC1D27F" w14:textId="77777777" w:rsidR="00552E82" w:rsidRDefault="00552E82" w:rsidP="00222519">
      <w:pPr>
        <w:rPr>
          <w:lang w:val="en-GB"/>
        </w:rPr>
      </w:pPr>
    </w:p>
    <w:tbl>
      <w:tblPr>
        <w:tblStyle w:val="TableGrid"/>
        <w:tblW w:w="0" w:type="auto"/>
        <w:tblLook w:val="04A0" w:firstRow="1" w:lastRow="0" w:firstColumn="1" w:lastColumn="0" w:noHBand="0" w:noVBand="1"/>
      </w:tblPr>
      <w:tblGrid>
        <w:gridCol w:w="9016"/>
      </w:tblGrid>
      <w:tr w:rsidR="00552E82" w14:paraId="02AA53BF" w14:textId="77777777" w:rsidTr="00552E82">
        <w:tc>
          <w:tcPr>
            <w:tcW w:w="9016" w:type="dxa"/>
          </w:tcPr>
          <w:p w14:paraId="4AAA4F20" w14:textId="2B3BE0E7" w:rsidR="00552E82" w:rsidRDefault="00552E82" w:rsidP="00371DD8">
            <w:pPr>
              <w:rPr>
                <w:lang w:val="en-GB"/>
              </w:rPr>
            </w:pPr>
            <w:r>
              <w:rPr>
                <w:noProof/>
                <w:lang w:val="en-GB"/>
              </w:rPr>
              <w:drawing>
                <wp:inline distT="0" distB="0" distL="0" distR="0" wp14:anchorId="332FC480" wp14:editId="0BFA4C41">
                  <wp:extent cx="5731510" cy="3881120"/>
                  <wp:effectExtent l="0" t="0" r="0" b="508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81120"/>
                          </a:xfrm>
                          <a:prstGeom prst="rect">
                            <a:avLst/>
                          </a:prstGeom>
                        </pic:spPr>
                      </pic:pic>
                    </a:graphicData>
                  </a:graphic>
                </wp:inline>
              </w:drawing>
            </w:r>
          </w:p>
        </w:tc>
      </w:tr>
    </w:tbl>
    <w:p w14:paraId="0662A6BF" w14:textId="77777777" w:rsidR="00552E82" w:rsidRDefault="00552E82" w:rsidP="00371DD8">
      <w:pPr>
        <w:rPr>
          <w:lang w:val="en-GB"/>
        </w:rPr>
      </w:pPr>
    </w:p>
    <w:p w14:paraId="1A85EF53" w14:textId="256748DA" w:rsidR="00371DD8" w:rsidRDefault="00371DD8" w:rsidP="00371DD8">
      <w:pPr>
        <w:rPr>
          <w:lang w:val="en-GB"/>
        </w:rPr>
      </w:pPr>
      <w:r>
        <w:rPr>
          <w:lang w:val="en-GB"/>
        </w:rPr>
        <w:t>These numbers are different from the origin</w:t>
      </w:r>
      <w:r w:rsidR="00377EA4">
        <w:rPr>
          <w:lang w:val="en-GB"/>
        </w:rPr>
        <w:t>al clock cycle count as the program no longer needs to introduce stalls to the pipeline to avoid the data dependency hazard.</w:t>
      </w:r>
    </w:p>
    <w:p w14:paraId="741D5C35" w14:textId="77777777" w:rsidR="00552E82" w:rsidRPr="00222519" w:rsidRDefault="00552E82" w:rsidP="00371DD8">
      <w:pPr>
        <w:rPr>
          <w:lang w:val="en-GB"/>
        </w:rPr>
      </w:pPr>
    </w:p>
    <w:sectPr w:rsidR="00552E82" w:rsidRPr="002225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04437E"/>
    <w:multiLevelType w:val="hybridMultilevel"/>
    <w:tmpl w:val="52BC5350"/>
    <w:lvl w:ilvl="0" w:tplc="C4E87D7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560DFC"/>
    <w:multiLevelType w:val="hybridMultilevel"/>
    <w:tmpl w:val="52BC5350"/>
    <w:lvl w:ilvl="0" w:tplc="C4E87D7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664557"/>
    <w:multiLevelType w:val="hybridMultilevel"/>
    <w:tmpl w:val="DCDECFA0"/>
    <w:lvl w:ilvl="0" w:tplc="C4E87D7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7A24799"/>
    <w:multiLevelType w:val="hybridMultilevel"/>
    <w:tmpl w:val="E41E0292"/>
    <w:lvl w:ilvl="0" w:tplc="1E88BA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FC7"/>
    <w:rsid w:val="00010DA9"/>
    <w:rsid w:val="00222519"/>
    <w:rsid w:val="00371DD8"/>
    <w:rsid w:val="00377EA4"/>
    <w:rsid w:val="003D6C02"/>
    <w:rsid w:val="00552E82"/>
    <w:rsid w:val="0062739B"/>
    <w:rsid w:val="0068495B"/>
    <w:rsid w:val="00791301"/>
    <w:rsid w:val="007A13ED"/>
    <w:rsid w:val="00991EA0"/>
    <w:rsid w:val="00A25FC7"/>
    <w:rsid w:val="00A639B4"/>
    <w:rsid w:val="00C233B3"/>
    <w:rsid w:val="00E70906"/>
    <w:rsid w:val="00EB264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13B2EF92"/>
  <w15:chartTrackingRefBased/>
  <w15:docId w15:val="{FC638E2E-29DC-1C40-8A73-73E9974B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5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51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7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739B"/>
    <w:pPr>
      <w:ind w:left="720"/>
      <w:contextualSpacing/>
    </w:pPr>
  </w:style>
  <w:style w:type="character" w:customStyle="1" w:styleId="Heading2Char">
    <w:name w:val="Heading 2 Char"/>
    <w:basedOn w:val="DefaultParagraphFont"/>
    <w:link w:val="Heading2"/>
    <w:uiPriority w:val="9"/>
    <w:rsid w:val="0022251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2251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350</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Sinclair</dc:creator>
  <cp:keywords/>
  <dc:description/>
  <cp:lastModifiedBy>John Sinclair</cp:lastModifiedBy>
  <cp:revision>10</cp:revision>
  <dcterms:created xsi:type="dcterms:W3CDTF">2020-12-02T16:18:00Z</dcterms:created>
  <dcterms:modified xsi:type="dcterms:W3CDTF">2020-12-03T12:30:00Z</dcterms:modified>
</cp:coreProperties>
</file>