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902945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9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Arbitration Award</dc:title>
  <dcterms:created xsi:type="dcterms:W3CDTF">2026-03-02T04:27:14Z</dcterms:created>
  <dcterms:modified xsi:type="dcterms:W3CDTF">2026-03-02T04:27:14Z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