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F88" w:rsidRPr="001D2FC7" w:rsidRDefault="001D2FC7" w:rsidP="00A21A46">
      <w:pPr>
        <w:pStyle w:val="Sinespaciado"/>
        <w:jc w:val="center"/>
        <w:rPr>
          <w:lang w:val="es-ES"/>
        </w:rPr>
      </w:pPr>
      <w:r w:rsidRPr="001D2FC7">
        <w:rPr>
          <w:lang w:val="es-ES"/>
        </w:rPr>
        <w:t>PRACTICAS UNO Y DOS BASES</w:t>
      </w:r>
    </w:p>
    <w:p w:rsidR="001D2FC7" w:rsidRPr="001D2FC7" w:rsidRDefault="001D2FC7" w:rsidP="00A21A46">
      <w:pPr>
        <w:pStyle w:val="Sinespaciado"/>
        <w:jc w:val="center"/>
        <w:rPr>
          <w:lang w:val="es-ES"/>
        </w:rPr>
      </w:pPr>
      <w:r w:rsidRPr="001D2FC7">
        <w:rPr>
          <w:lang w:val="es-ES"/>
        </w:rPr>
        <w:t>DE DATOS BASICO</w:t>
      </w:r>
    </w:p>
    <w:p w:rsidR="001D2FC7" w:rsidRDefault="001D2FC7" w:rsidP="00A21A46">
      <w:pPr>
        <w:pStyle w:val="Sinespaciado"/>
        <w:jc w:val="center"/>
        <w:rPr>
          <w:lang w:val="es-ES"/>
        </w:rPr>
      </w:pPr>
      <w:bookmarkStart w:id="0" w:name="_GoBack"/>
      <w:bookmarkEnd w:id="0"/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  <w:r>
        <w:rPr>
          <w:lang w:val="es-ES"/>
        </w:rPr>
        <w:t>CARLOS ANDRES RUALES ACOSTA</w:t>
      </w:r>
    </w:p>
    <w:p w:rsidR="001D2FC7" w:rsidRDefault="001D2FC7" w:rsidP="00A21A46">
      <w:pPr>
        <w:pStyle w:val="Sinespaciado"/>
        <w:jc w:val="center"/>
        <w:rPr>
          <w:lang w:val="es-ES"/>
        </w:rPr>
      </w:pPr>
      <w:r>
        <w:rPr>
          <w:lang w:val="es-ES"/>
        </w:rPr>
        <w:t>1126601801</w:t>
      </w:r>
    </w:p>
    <w:p w:rsidR="001D2FC7" w:rsidRDefault="001D2FC7" w:rsidP="00A21A46">
      <w:pPr>
        <w:pStyle w:val="Sinespaciado"/>
        <w:jc w:val="center"/>
        <w:rPr>
          <w:lang w:val="es-ES"/>
        </w:rPr>
      </w:pPr>
      <w:r w:rsidRPr="001D2FC7">
        <w:rPr>
          <w:lang w:val="es-ES"/>
        </w:rPr>
        <w:t>301330</w:t>
      </w:r>
      <w:r>
        <w:rPr>
          <w:lang w:val="es-ES"/>
        </w:rPr>
        <w:t>_44</w:t>
      </w: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Pr="001D2FC7" w:rsidRDefault="001D2FC7" w:rsidP="00A21A46">
      <w:pPr>
        <w:pStyle w:val="Sinespaciado"/>
        <w:jc w:val="center"/>
        <w:rPr>
          <w:u w:val="single"/>
          <w:lang w:val="es-ES"/>
        </w:rPr>
      </w:pPr>
      <w:r>
        <w:rPr>
          <w:lang w:val="es-ES"/>
        </w:rPr>
        <w:t>USEIN GONZALES</w:t>
      </w: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3C20C0" w:rsidRDefault="003C20C0" w:rsidP="00A21A46">
      <w:pPr>
        <w:pStyle w:val="Sinespaciado"/>
        <w:jc w:val="center"/>
        <w:rPr>
          <w:lang w:val="es-ES"/>
        </w:rPr>
      </w:pPr>
    </w:p>
    <w:p w:rsidR="001D2FC7" w:rsidRDefault="001D2FC7" w:rsidP="00A21A46">
      <w:pPr>
        <w:pStyle w:val="Sinespaciado"/>
        <w:jc w:val="center"/>
        <w:rPr>
          <w:lang w:val="es-ES"/>
        </w:rPr>
      </w:pPr>
      <w:r>
        <w:rPr>
          <w:lang w:val="es-ES"/>
        </w:rPr>
        <w:t>ECBTI</w:t>
      </w:r>
    </w:p>
    <w:p w:rsidR="001D2FC7" w:rsidRDefault="001D2FC7" w:rsidP="00A21A46">
      <w:pPr>
        <w:pStyle w:val="Sinespaciado"/>
        <w:jc w:val="center"/>
        <w:rPr>
          <w:lang w:val="es-ES"/>
        </w:rPr>
      </w:pPr>
      <w:r>
        <w:rPr>
          <w:lang w:val="es-ES"/>
        </w:rPr>
        <w:t>UNIVERSIDAD NACIONAL ABIERTA Y A DISTANCIA (UNAD)</w:t>
      </w:r>
    </w:p>
    <w:p w:rsidR="001D2FC7" w:rsidRDefault="001D2FC7" w:rsidP="00A21A46">
      <w:pPr>
        <w:pStyle w:val="Sinespaciado"/>
        <w:jc w:val="center"/>
        <w:rPr>
          <w:lang w:val="es-ES"/>
        </w:rPr>
      </w:pPr>
      <w:r>
        <w:rPr>
          <w:lang w:val="es-ES"/>
        </w:rPr>
        <w:t>PALMIRA VALLE</w:t>
      </w:r>
    </w:p>
    <w:p w:rsidR="001D2FC7" w:rsidRDefault="001D2FC7" w:rsidP="00A21A46">
      <w:pPr>
        <w:pStyle w:val="Sinespaciado"/>
        <w:jc w:val="center"/>
        <w:rPr>
          <w:lang w:val="es-ES"/>
        </w:rPr>
      </w:pPr>
      <w:r>
        <w:rPr>
          <w:lang w:val="es-ES"/>
        </w:rPr>
        <w:t>2014</w:t>
      </w:r>
    </w:p>
    <w:p w:rsidR="004C76BD" w:rsidRDefault="004C76BD" w:rsidP="001D2FC7">
      <w:pPr>
        <w:rPr>
          <w:rFonts w:cs="Times New Roman"/>
          <w:b w:val="0"/>
          <w:szCs w:val="24"/>
          <w:lang w:val="es-ES"/>
        </w:rPr>
      </w:pPr>
    </w:p>
    <w:sdt>
      <w:sdtPr>
        <w:rPr>
          <w:lang w:val="es-ES"/>
        </w:rPr>
        <w:id w:val="-180438022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szCs w:val="22"/>
          <w:lang w:eastAsia="en-US"/>
        </w:rPr>
      </w:sdtEndPr>
      <w:sdtContent>
        <w:p w:rsidR="003C20C0" w:rsidRPr="00C100E7" w:rsidRDefault="00C100E7" w:rsidP="00C100E7">
          <w:pPr>
            <w:pStyle w:val="TtulodeTDC"/>
            <w:jc w:val="center"/>
            <w:rPr>
              <w:b/>
            </w:rPr>
          </w:pPr>
          <w:r w:rsidRPr="00C100E7">
            <w:rPr>
              <w:b/>
              <w:lang w:val="es-ES"/>
            </w:rPr>
            <w:t>CONTENIDO</w:t>
          </w:r>
        </w:p>
        <w:p w:rsidR="00A21A46" w:rsidRDefault="003C20C0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CO"/>
            </w:rPr>
          </w:pPr>
          <w:r w:rsidRPr="00C100E7">
            <w:rPr>
              <w:b w:val="0"/>
            </w:rPr>
            <w:fldChar w:fldCharType="begin"/>
          </w:r>
          <w:r w:rsidRPr="00C100E7">
            <w:rPr>
              <w:b w:val="0"/>
            </w:rPr>
            <w:instrText xml:space="preserve"> TOC \o "1-3" \h \z \u </w:instrText>
          </w:r>
          <w:r w:rsidRPr="00C100E7">
            <w:rPr>
              <w:b w:val="0"/>
            </w:rPr>
            <w:fldChar w:fldCharType="separate"/>
          </w:r>
          <w:hyperlink w:anchor="_Toc401692576" w:history="1">
            <w:r w:rsidR="00A21A46" w:rsidRPr="008162CF">
              <w:rPr>
                <w:rStyle w:val="Hipervnculo"/>
                <w:noProof/>
                <w:lang w:val="es-ES"/>
              </w:rPr>
              <w:t>INTRODUCCION</w:t>
            </w:r>
            <w:r w:rsidR="00A21A46">
              <w:rPr>
                <w:noProof/>
                <w:webHidden/>
              </w:rPr>
              <w:tab/>
            </w:r>
            <w:r w:rsidR="00A21A46">
              <w:rPr>
                <w:noProof/>
                <w:webHidden/>
              </w:rPr>
              <w:fldChar w:fldCharType="begin"/>
            </w:r>
            <w:r w:rsidR="00A21A46">
              <w:rPr>
                <w:noProof/>
                <w:webHidden/>
              </w:rPr>
              <w:instrText xml:space="preserve"> PAGEREF _Toc401692576 \h </w:instrText>
            </w:r>
            <w:r w:rsidR="00A21A46">
              <w:rPr>
                <w:noProof/>
                <w:webHidden/>
              </w:rPr>
            </w:r>
            <w:r w:rsidR="00A21A46">
              <w:rPr>
                <w:noProof/>
                <w:webHidden/>
              </w:rPr>
              <w:fldChar w:fldCharType="separate"/>
            </w:r>
            <w:r w:rsidR="00A21A46">
              <w:rPr>
                <w:noProof/>
                <w:webHidden/>
              </w:rPr>
              <w:t>3</w:t>
            </w:r>
            <w:r w:rsidR="00A21A46">
              <w:rPr>
                <w:noProof/>
                <w:webHidden/>
              </w:rPr>
              <w:fldChar w:fldCharType="end"/>
            </w:r>
          </w:hyperlink>
        </w:p>
        <w:p w:rsidR="00A21A46" w:rsidRDefault="00A21A46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CO"/>
            </w:rPr>
          </w:pPr>
          <w:hyperlink w:anchor="_Toc401692577" w:history="1">
            <w:r w:rsidRPr="008162CF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_Toc401692577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46" w:rsidRDefault="00A21A46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CO"/>
            </w:rPr>
          </w:pPr>
          <w:hyperlink w:anchor="_Toc401692578" w:history="1">
            <w:r w:rsidRPr="008162CF">
              <w:rPr>
                <w:rStyle w:val="Hipervnculo"/>
                <w:noProof/>
                <w:lang w:val="es-ES"/>
              </w:rPr>
              <w:t>PRACTICA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_Toc401692578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46" w:rsidRDefault="00A21A46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CO"/>
            </w:rPr>
          </w:pPr>
          <w:hyperlink w:anchor="_Toc401692579" w:history="1">
            <w:r w:rsidRPr="008162CF">
              <w:rPr>
                <w:rStyle w:val="Hipervnculo"/>
                <w:noProof/>
                <w:lang w:val="es-ES"/>
              </w:rPr>
              <w:t>PRACTICA 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_Toc401692579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46" w:rsidRDefault="00A21A46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CO"/>
            </w:rPr>
          </w:pPr>
          <w:hyperlink w:anchor="_Toc401692580" w:history="1">
            <w:r w:rsidRPr="008162CF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_Toc401692580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0C0" w:rsidRDefault="003C20C0">
          <w:r w:rsidRPr="00C100E7">
            <w:rPr>
              <w:b w:val="0"/>
              <w:bCs/>
              <w:lang w:val="es-ES"/>
            </w:rPr>
            <w:fldChar w:fldCharType="end"/>
          </w:r>
        </w:p>
      </w:sdtContent>
    </w:sdt>
    <w:p w:rsidR="004C76BD" w:rsidRDefault="004C76BD">
      <w:pPr>
        <w:rPr>
          <w:rFonts w:cs="Times New Roman"/>
          <w:b w:val="0"/>
          <w:szCs w:val="24"/>
          <w:lang w:val="es-ES"/>
        </w:rPr>
      </w:pPr>
      <w:r>
        <w:rPr>
          <w:rFonts w:cs="Times New Roman"/>
          <w:b w:val="0"/>
          <w:szCs w:val="24"/>
          <w:lang w:val="es-ES"/>
        </w:rPr>
        <w:br w:type="page"/>
      </w:r>
    </w:p>
    <w:p w:rsidR="00C100E7" w:rsidRDefault="00C100E7" w:rsidP="00C100E7">
      <w:pPr>
        <w:pStyle w:val="Ttulo1"/>
        <w:rPr>
          <w:lang w:val="es-ES"/>
        </w:rPr>
      </w:pPr>
      <w:bookmarkStart w:id="1" w:name="_Toc401692576"/>
      <w:r>
        <w:rPr>
          <w:lang w:val="es-ES"/>
        </w:rPr>
        <w:lastRenderedPageBreak/>
        <w:t>INTRODUCCION</w:t>
      </w:r>
      <w:bookmarkEnd w:id="1"/>
    </w:p>
    <w:p w:rsidR="00C100E7" w:rsidRPr="00C100E7" w:rsidRDefault="00C100E7" w:rsidP="00C100E7">
      <w:pPr>
        <w:pStyle w:val="Sinespaciado"/>
        <w:rPr>
          <w:lang w:val="es-ES"/>
        </w:rPr>
      </w:pPr>
    </w:p>
    <w:p w:rsidR="00C100E7" w:rsidRDefault="00C100E7" w:rsidP="00C100E7">
      <w:pPr>
        <w:pStyle w:val="Sinespaciado"/>
        <w:jc w:val="both"/>
        <w:rPr>
          <w:lang w:val="es-ES"/>
        </w:rPr>
      </w:pPr>
      <w:r>
        <w:rPr>
          <w:lang w:val="es-ES"/>
        </w:rPr>
        <w:t>A continuación se estudiaran los temas correspondientes con la unidad I y II de la guía de bases de datos básicos, de tal manera que se coloque en práctica lo aprendiendo en dichas unidades y realizando un modelo físico y lógico de las entidades u ocurrencias, así como también de los atributos correspondientes a cada entidad, todo lo anterior basado en un caso de la vida real.</w:t>
      </w:r>
      <w:r>
        <w:rPr>
          <w:lang w:val="es-ES"/>
        </w:rPr>
        <w:br w:type="page"/>
      </w:r>
    </w:p>
    <w:p w:rsidR="00C100E7" w:rsidRDefault="00A21A46" w:rsidP="00A21A46">
      <w:pPr>
        <w:pStyle w:val="Ttulo1"/>
        <w:tabs>
          <w:tab w:val="left" w:pos="1830"/>
          <w:tab w:val="center" w:pos="4702"/>
        </w:tabs>
        <w:jc w:val="left"/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</w:r>
      <w:bookmarkStart w:id="2" w:name="_Toc401692577"/>
      <w:r w:rsidR="00C100E7">
        <w:rPr>
          <w:lang w:val="es-ES"/>
        </w:rPr>
        <w:t>OBJETIVOS</w:t>
      </w:r>
      <w:bookmarkEnd w:id="2"/>
    </w:p>
    <w:p w:rsidR="00A21A46" w:rsidRDefault="00A21A46" w:rsidP="00A21A46">
      <w:pPr>
        <w:pStyle w:val="Sinespaciado"/>
        <w:numPr>
          <w:ilvl w:val="0"/>
          <w:numId w:val="6"/>
        </w:numPr>
        <w:rPr>
          <w:lang w:val="es-ES"/>
        </w:rPr>
      </w:pPr>
      <w:r>
        <w:rPr>
          <w:lang w:val="es-ES"/>
        </w:rPr>
        <w:t>Realizar un modelo físico del caso presentado en el anexo de la guía de laboratorio</w:t>
      </w:r>
    </w:p>
    <w:p w:rsidR="00A21A46" w:rsidRDefault="00A21A46" w:rsidP="00A21A46">
      <w:pPr>
        <w:pStyle w:val="Sinespaciado"/>
        <w:numPr>
          <w:ilvl w:val="0"/>
          <w:numId w:val="6"/>
        </w:numPr>
        <w:rPr>
          <w:lang w:val="es-ES"/>
        </w:rPr>
      </w:pPr>
      <w:r>
        <w:rPr>
          <w:lang w:val="es-ES"/>
        </w:rPr>
        <w:t>Realizar el análisis en modelo de matriz para identificar las entidades</w:t>
      </w:r>
    </w:p>
    <w:p w:rsidR="00A21A46" w:rsidRDefault="00A21A46" w:rsidP="00A21A46">
      <w:pPr>
        <w:pStyle w:val="Sinespaciado"/>
        <w:numPr>
          <w:ilvl w:val="0"/>
          <w:numId w:val="6"/>
        </w:numPr>
        <w:rPr>
          <w:lang w:val="es-ES"/>
        </w:rPr>
      </w:pPr>
      <w:r>
        <w:rPr>
          <w:lang w:val="es-ES"/>
        </w:rPr>
        <w:t>Rellenar la matriz con las cardinalidades correspondientes entre cada entidad</w:t>
      </w:r>
    </w:p>
    <w:p w:rsidR="00A21A46" w:rsidRDefault="00A21A46" w:rsidP="00A21A46">
      <w:pPr>
        <w:pStyle w:val="Sinespaciado"/>
        <w:numPr>
          <w:ilvl w:val="0"/>
          <w:numId w:val="6"/>
        </w:numPr>
        <w:rPr>
          <w:lang w:val="es-ES"/>
        </w:rPr>
      </w:pPr>
      <w:r>
        <w:rPr>
          <w:lang w:val="es-ES"/>
        </w:rPr>
        <w:t>Generar el diagrama E-R o modelo físico con sus respectivas uniones</w:t>
      </w:r>
    </w:p>
    <w:p w:rsidR="00A21A46" w:rsidRDefault="00A21A46" w:rsidP="00A21A46">
      <w:pPr>
        <w:pStyle w:val="Sinespaciado"/>
        <w:rPr>
          <w:lang w:val="es-ES"/>
        </w:rPr>
      </w:pPr>
    </w:p>
    <w:p w:rsidR="00C100E7" w:rsidRPr="00A21A46" w:rsidRDefault="00C100E7" w:rsidP="00A21A46">
      <w:pPr>
        <w:pStyle w:val="Sinespaciado"/>
        <w:numPr>
          <w:ilvl w:val="0"/>
          <w:numId w:val="6"/>
        </w:numPr>
        <w:rPr>
          <w:lang w:val="es-ES"/>
        </w:rPr>
      </w:pPr>
      <w:r w:rsidRPr="00A21A46">
        <w:rPr>
          <w:lang w:val="es-ES"/>
        </w:rPr>
        <w:br w:type="page"/>
      </w:r>
    </w:p>
    <w:p w:rsidR="004C76BD" w:rsidRDefault="004C76BD" w:rsidP="00C100E7">
      <w:pPr>
        <w:jc w:val="both"/>
        <w:rPr>
          <w:rFonts w:cs="Times New Roman"/>
          <w:b w:val="0"/>
          <w:szCs w:val="24"/>
          <w:lang w:val="es-ES"/>
        </w:rPr>
      </w:pPr>
    </w:p>
    <w:p w:rsidR="001D2FC7" w:rsidRPr="001D2FC7" w:rsidRDefault="001D2FC7" w:rsidP="00C100E7">
      <w:pPr>
        <w:pStyle w:val="Ttulo1"/>
        <w:rPr>
          <w:lang w:val="es-ES"/>
        </w:rPr>
      </w:pPr>
      <w:bookmarkStart w:id="3" w:name="_Toc401692578"/>
      <w:r w:rsidRPr="001D2FC7">
        <w:rPr>
          <w:lang w:val="es-ES"/>
        </w:rPr>
        <w:t>PRACTICA UNO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1"/>
        <w:gridCol w:w="827"/>
        <w:gridCol w:w="601"/>
        <w:gridCol w:w="1123"/>
        <w:gridCol w:w="1177"/>
        <w:gridCol w:w="2070"/>
        <w:gridCol w:w="1047"/>
        <w:gridCol w:w="704"/>
      </w:tblGrid>
      <w:tr w:rsidR="001D2FC7" w:rsidTr="004C76BD">
        <w:tc>
          <w:tcPr>
            <w:tcW w:w="1931" w:type="dxa"/>
          </w:tcPr>
          <w:p w:rsidR="001D2FC7" w:rsidRPr="00C37713" w:rsidRDefault="001D2FC7" w:rsidP="004C76BD">
            <w:pPr>
              <w:pStyle w:val="Sinespaciado"/>
            </w:pPr>
            <w:r w:rsidRPr="00C37713">
              <w:t>ENTIDAD</w:t>
            </w:r>
          </w:p>
        </w:tc>
        <w:tc>
          <w:tcPr>
            <w:tcW w:w="777" w:type="dxa"/>
          </w:tcPr>
          <w:p w:rsidR="001D2FC7" w:rsidRDefault="001D2FC7" w:rsidP="004C76BD">
            <w:pPr>
              <w:pStyle w:val="Sinespaciado"/>
            </w:pPr>
            <w:r>
              <w:t>CULTIVOS</w:t>
            </w:r>
          </w:p>
        </w:tc>
        <w:tc>
          <w:tcPr>
            <w:tcW w:w="567" w:type="dxa"/>
          </w:tcPr>
          <w:p w:rsidR="001D2FC7" w:rsidRDefault="001D2FC7" w:rsidP="004C76BD">
            <w:pPr>
              <w:pStyle w:val="Sinespaciado"/>
            </w:pPr>
            <w:r>
              <w:t>LOTES</w:t>
            </w:r>
          </w:p>
        </w:tc>
        <w:tc>
          <w:tcPr>
            <w:tcW w:w="1104" w:type="dxa"/>
          </w:tcPr>
          <w:p w:rsidR="001D2FC7" w:rsidRDefault="001D2FC7" w:rsidP="004C76BD">
            <w:pPr>
              <w:pStyle w:val="Sinespaciado"/>
            </w:pPr>
            <w:r>
              <w:t>MAYORDOMOS</w:t>
            </w:r>
          </w:p>
        </w:tc>
        <w:tc>
          <w:tcPr>
            <w:tcW w:w="1107" w:type="dxa"/>
          </w:tcPr>
          <w:p w:rsidR="001D2FC7" w:rsidRDefault="001D2FC7" w:rsidP="004C76BD">
            <w:pPr>
              <w:pStyle w:val="Sinespaciado"/>
            </w:pPr>
            <w:r>
              <w:t>TRABAJADORES</w:t>
            </w:r>
          </w:p>
        </w:tc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ACTIVIDADES_TRABAJADORES</w:t>
            </w:r>
          </w:p>
        </w:tc>
        <w:tc>
          <w:tcPr>
            <w:tcW w:w="972" w:type="dxa"/>
          </w:tcPr>
          <w:p w:rsidR="001D2FC7" w:rsidRDefault="001D2FC7" w:rsidP="004C76BD">
            <w:pPr>
              <w:pStyle w:val="Sinespaciado"/>
            </w:pPr>
            <w:r>
              <w:t>ACTIVIDADES</w:t>
            </w:r>
          </w:p>
        </w:tc>
        <w:tc>
          <w:tcPr>
            <w:tcW w:w="665" w:type="dxa"/>
          </w:tcPr>
          <w:p w:rsidR="001D2FC7" w:rsidRDefault="001D2FC7" w:rsidP="004C76BD">
            <w:pPr>
              <w:pStyle w:val="Sinespaciado"/>
            </w:pPr>
            <w:r>
              <w:t>VENTAS</w:t>
            </w:r>
          </w:p>
        </w:tc>
      </w:tr>
      <w:tr w:rsidR="001D2FC7" w:rsidTr="004C76BD"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CULTIVOS</w:t>
            </w:r>
          </w:p>
        </w:tc>
        <w:tc>
          <w:tcPr>
            <w:tcW w:w="77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567" w:type="dxa"/>
          </w:tcPr>
          <w:p w:rsidR="001D2FC7" w:rsidRDefault="001D2FC7" w:rsidP="004C76BD">
            <w:pPr>
              <w:pStyle w:val="Sinespaciado"/>
            </w:pPr>
            <w:r>
              <w:t>N-1</w:t>
            </w:r>
          </w:p>
        </w:tc>
        <w:tc>
          <w:tcPr>
            <w:tcW w:w="1104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972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665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</w:tr>
      <w:tr w:rsidR="001D2FC7" w:rsidTr="004C76BD"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LOTES</w:t>
            </w:r>
          </w:p>
        </w:tc>
        <w:tc>
          <w:tcPr>
            <w:tcW w:w="777" w:type="dxa"/>
          </w:tcPr>
          <w:p w:rsidR="001D2FC7" w:rsidRDefault="001D2FC7" w:rsidP="004C76BD">
            <w:pPr>
              <w:pStyle w:val="Sinespaciado"/>
            </w:pPr>
            <w:r>
              <w:t>1-N</w:t>
            </w:r>
          </w:p>
        </w:tc>
        <w:tc>
          <w:tcPr>
            <w:tcW w:w="56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4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972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665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</w:tr>
      <w:tr w:rsidR="001D2FC7" w:rsidTr="004C76BD"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MAYORDOMOS</w:t>
            </w:r>
          </w:p>
        </w:tc>
        <w:tc>
          <w:tcPr>
            <w:tcW w:w="77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567" w:type="dxa"/>
          </w:tcPr>
          <w:p w:rsidR="001D2FC7" w:rsidRDefault="001D2FC7" w:rsidP="004C76BD">
            <w:pPr>
              <w:pStyle w:val="Sinespaciado"/>
            </w:pPr>
            <w:r>
              <w:t>1-1</w:t>
            </w:r>
          </w:p>
        </w:tc>
        <w:tc>
          <w:tcPr>
            <w:tcW w:w="1104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972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665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</w:tr>
      <w:tr w:rsidR="001D2FC7" w:rsidTr="004C76BD"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TRABAJADORES</w:t>
            </w:r>
          </w:p>
        </w:tc>
        <w:tc>
          <w:tcPr>
            <w:tcW w:w="77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56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4" w:type="dxa"/>
          </w:tcPr>
          <w:p w:rsidR="001D2FC7" w:rsidRDefault="001D2FC7" w:rsidP="004C76BD">
            <w:pPr>
              <w:pStyle w:val="Sinespaciado"/>
            </w:pPr>
            <w:r>
              <w:t>1-1</w:t>
            </w:r>
          </w:p>
        </w:tc>
        <w:tc>
          <w:tcPr>
            <w:tcW w:w="110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1-N</w:t>
            </w:r>
          </w:p>
        </w:tc>
        <w:tc>
          <w:tcPr>
            <w:tcW w:w="972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665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</w:tr>
      <w:tr w:rsidR="001D2FC7" w:rsidTr="004C76BD"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ACTIVIDADES_TRABAJADORES</w:t>
            </w:r>
          </w:p>
        </w:tc>
        <w:tc>
          <w:tcPr>
            <w:tcW w:w="77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56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4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7" w:type="dxa"/>
          </w:tcPr>
          <w:p w:rsidR="001D2FC7" w:rsidRDefault="001D2FC7" w:rsidP="004C76BD">
            <w:pPr>
              <w:pStyle w:val="Sinespaciado"/>
            </w:pPr>
            <w:r>
              <w:t>N-1</w:t>
            </w:r>
          </w:p>
        </w:tc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972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665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</w:tr>
      <w:tr w:rsidR="001D2FC7" w:rsidTr="004C76BD"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ACTIVIDADES</w:t>
            </w:r>
          </w:p>
        </w:tc>
        <w:tc>
          <w:tcPr>
            <w:tcW w:w="77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56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4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972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665" w:type="dxa"/>
          </w:tcPr>
          <w:p w:rsidR="001D2FC7" w:rsidRDefault="001D2FC7" w:rsidP="004C76BD">
            <w:pPr>
              <w:pStyle w:val="Sinespaciado"/>
            </w:pPr>
            <w:r>
              <w:t>1-N</w:t>
            </w:r>
          </w:p>
        </w:tc>
      </w:tr>
      <w:tr w:rsidR="001D2FC7" w:rsidTr="004C76BD"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VENTAS</w:t>
            </w:r>
          </w:p>
        </w:tc>
        <w:tc>
          <w:tcPr>
            <w:tcW w:w="77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56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4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107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1931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  <w:tc>
          <w:tcPr>
            <w:tcW w:w="972" w:type="dxa"/>
          </w:tcPr>
          <w:p w:rsidR="001D2FC7" w:rsidRDefault="001D2FC7" w:rsidP="004C76BD">
            <w:pPr>
              <w:pStyle w:val="Sinespaciado"/>
            </w:pPr>
            <w:r>
              <w:t>N-1</w:t>
            </w:r>
          </w:p>
        </w:tc>
        <w:tc>
          <w:tcPr>
            <w:tcW w:w="665" w:type="dxa"/>
          </w:tcPr>
          <w:p w:rsidR="001D2FC7" w:rsidRDefault="001D2FC7" w:rsidP="004C76BD">
            <w:pPr>
              <w:pStyle w:val="Sinespaciado"/>
            </w:pPr>
            <w:r>
              <w:t>X</w:t>
            </w:r>
          </w:p>
        </w:tc>
      </w:tr>
    </w:tbl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1D2FC7">
      <w:pPr>
        <w:rPr>
          <w:rFonts w:cs="Times New Roman"/>
          <w:szCs w:val="24"/>
          <w:lang w:val="es-ES"/>
        </w:rPr>
      </w:pPr>
    </w:p>
    <w:p w:rsidR="001D2FC7" w:rsidRDefault="001D2FC7" w:rsidP="004C76BD">
      <w:pPr>
        <w:jc w:val="both"/>
        <w:rPr>
          <w:rFonts w:cs="Times New Roman"/>
          <w:szCs w:val="24"/>
          <w:lang w:val="es-ES"/>
        </w:rPr>
      </w:pPr>
    </w:p>
    <w:p w:rsidR="001D2FC7" w:rsidRDefault="001D2FC7" w:rsidP="00C100E7">
      <w:pPr>
        <w:pStyle w:val="Ttulo1"/>
        <w:rPr>
          <w:lang w:val="es-ES"/>
        </w:rPr>
      </w:pPr>
      <w:bookmarkStart w:id="4" w:name="_Toc401692579"/>
      <w:r w:rsidRPr="001D2FC7">
        <w:rPr>
          <w:lang w:val="es-ES"/>
        </w:rPr>
        <w:t>PRACTICA DOS</w:t>
      </w:r>
      <w:bookmarkEnd w:id="4"/>
    </w:p>
    <w:p w:rsidR="001D2FC7" w:rsidRDefault="001D2FC7" w:rsidP="003C20C0">
      <w:pPr>
        <w:pStyle w:val="Sinespaciado"/>
        <w:rPr>
          <w:rFonts w:cs="Times New Roman"/>
          <w:b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5AB52884" wp14:editId="72E03ADF">
            <wp:extent cx="5612130" cy="3567250"/>
            <wp:effectExtent l="0" t="0" r="7620" b="0"/>
            <wp:docPr id="1" name="Imagen 1" descr="C:\Users\Andres\Desktop\modelobasesde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modelobasesdedat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3C20C0">
      <w:pPr>
        <w:pStyle w:val="Sinespaciado"/>
        <w:rPr>
          <w:rFonts w:cs="Times New Roman"/>
          <w:b/>
          <w:szCs w:val="24"/>
          <w:lang w:val="es-ES"/>
        </w:rPr>
      </w:pPr>
    </w:p>
    <w:p w:rsidR="00A21A46" w:rsidRDefault="00A21A46" w:rsidP="00A21A46">
      <w:pPr>
        <w:pStyle w:val="Ttulo1"/>
        <w:rPr>
          <w:lang w:val="es-ES"/>
        </w:rPr>
      </w:pPr>
      <w:bookmarkStart w:id="5" w:name="_Toc401692580"/>
      <w:r>
        <w:rPr>
          <w:lang w:val="es-ES"/>
        </w:rPr>
        <w:lastRenderedPageBreak/>
        <w:t>CONCLUSIONES</w:t>
      </w:r>
      <w:bookmarkEnd w:id="5"/>
    </w:p>
    <w:p w:rsidR="00A21A46" w:rsidRDefault="00A21A46" w:rsidP="00A21A46">
      <w:pPr>
        <w:pStyle w:val="Sinespaciado"/>
        <w:jc w:val="both"/>
        <w:rPr>
          <w:lang w:val="es-ES"/>
        </w:rPr>
      </w:pPr>
      <w:r>
        <w:rPr>
          <w:lang w:val="es-ES"/>
        </w:rPr>
        <w:t>Las bases de datos son un conjunto de elementos bien organizados y regidos por una estructura bien definida y compacta y lo suficientemente flexible para modelarla según el analista. De una buena estructura o un buen modelo depende el futuro de una aplicación o del orden y organización de una empresa, por ello es tan importante conocer e interiorizar los conceptos necesarios para modelar o interpretar cualquier caso que se nos presente, es por lo mismo que se realizan estas prácticas, para acercarnos a situaciones del entorno e ir haciéndonos idea de cómo hacer un modelo e ir corrigiendo lo que se nos vaya presentando.</w:t>
      </w:r>
    </w:p>
    <w:p w:rsidR="00A21A46" w:rsidRDefault="00A21A46" w:rsidP="00A21A46">
      <w:pPr>
        <w:pStyle w:val="Sinespaciado"/>
        <w:jc w:val="both"/>
        <w:rPr>
          <w:lang w:val="es-ES"/>
        </w:rPr>
      </w:pPr>
    </w:p>
    <w:p w:rsidR="00A21A46" w:rsidRDefault="00A21A46" w:rsidP="00A21A46">
      <w:pPr>
        <w:pStyle w:val="Sinespaciado"/>
        <w:jc w:val="both"/>
        <w:rPr>
          <w:lang w:val="es-ES"/>
        </w:rPr>
      </w:pPr>
      <w:r>
        <w:rPr>
          <w:lang w:val="es-ES"/>
        </w:rPr>
        <w:t>Como bien alguien algún día dijo, la culpa no es de la interfaz sistema, si no de la interfaz programador.</w:t>
      </w:r>
    </w:p>
    <w:p w:rsidR="00A21A46" w:rsidRDefault="00A21A46" w:rsidP="00A21A46">
      <w:pPr>
        <w:pStyle w:val="Sinespaciado"/>
        <w:jc w:val="both"/>
        <w:rPr>
          <w:lang w:val="es-ES"/>
        </w:rPr>
      </w:pPr>
    </w:p>
    <w:p w:rsidR="00A21A46" w:rsidRDefault="00A21A46" w:rsidP="00A21A46">
      <w:pPr>
        <w:pStyle w:val="Sinespaciado"/>
        <w:jc w:val="both"/>
        <w:rPr>
          <w:lang w:val="es-ES"/>
        </w:rPr>
      </w:pPr>
    </w:p>
    <w:p w:rsidR="00A21A46" w:rsidRPr="00A21A46" w:rsidRDefault="00A21A46" w:rsidP="00A21A46">
      <w:pPr>
        <w:pStyle w:val="Sinespaciado"/>
        <w:jc w:val="both"/>
        <w:rPr>
          <w:lang w:val="es-ES"/>
        </w:rPr>
      </w:pPr>
    </w:p>
    <w:sectPr w:rsidR="00A21A46" w:rsidRPr="00A21A46" w:rsidSect="004C76BD">
      <w:headerReference w:type="default" r:id="rId10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0FB" w:rsidRDefault="00AE70FB" w:rsidP="004C76BD">
      <w:pPr>
        <w:spacing w:after="0" w:line="240" w:lineRule="auto"/>
      </w:pPr>
      <w:r>
        <w:separator/>
      </w:r>
    </w:p>
    <w:p w:rsidR="00AE70FB" w:rsidRDefault="00AE70FB"/>
  </w:endnote>
  <w:endnote w:type="continuationSeparator" w:id="0">
    <w:p w:rsidR="00AE70FB" w:rsidRDefault="00AE70FB" w:rsidP="004C76BD">
      <w:pPr>
        <w:spacing w:after="0" w:line="240" w:lineRule="auto"/>
      </w:pPr>
      <w:r>
        <w:continuationSeparator/>
      </w:r>
    </w:p>
    <w:p w:rsidR="00AE70FB" w:rsidRDefault="00AE7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0FB" w:rsidRDefault="00AE70FB" w:rsidP="004C76BD">
      <w:pPr>
        <w:spacing w:after="0" w:line="240" w:lineRule="auto"/>
      </w:pPr>
      <w:r>
        <w:separator/>
      </w:r>
    </w:p>
    <w:p w:rsidR="00AE70FB" w:rsidRDefault="00AE70FB"/>
  </w:footnote>
  <w:footnote w:type="continuationSeparator" w:id="0">
    <w:p w:rsidR="00AE70FB" w:rsidRDefault="00AE70FB" w:rsidP="004C76BD">
      <w:pPr>
        <w:spacing w:after="0" w:line="240" w:lineRule="auto"/>
      </w:pPr>
      <w:r>
        <w:continuationSeparator/>
      </w:r>
    </w:p>
    <w:p w:rsidR="00AE70FB" w:rsidRDefault="00AE70F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988372"/>
      <w:docPartObj>
        <w:docPartGallery w:val="Page Numbers (Top of Page)"/>
        <w:docPartUnique/>
      </w:docPartObj>
    </w:sdtPr>
    <w:sdtContent>
      <w:p w:rsidR="004C76BD" w:rsidRDefault="004C76B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A46" w:rsidRPr="00A21A46">
          <w:rPr>
            <w:noProof/>
            <w:lang w:val="es-ES"/>
          </w:rPr>
          <w:t>7</w:t>
        </w:r>
        <w:r>
          <w:fldChar w:fldCharType="end"/>
        </w:r>
      </w:p>
    </w:sdtContent>
  </w:sdt>
  <w:p w:rsidR="004C76BD" w:rsidRDefault="004C76BD">
    <w:pPr>
      <w:pStyle w:val="Encabezado"/>
    </w:pPr>
  </w:p>
  <w:p w:rsidR="00000000" w:rsidRDefault="00AE70F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4A59"/>
    <w:multiLevelType w:val="hybridMultilevel"/>
    <w:tmpl w:val="F6D843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5C14"/>
    <w:multiLevelType w:val="hybridMultilevel"/>
    <w:tmpl w:val="6EBEF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37D42"/>
    <w:multiLevelType w:val="hybridMultilevel"/>
    <w:tmpl w:val="31EC8262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0E16F3C"/>
    <w:multiLevelType w:val="hybridMultilevel"/>
    <w:tmpl w:val="4456F716"/>
    <w:lvl w:ilvl="0" w:tplc="240A000F">
      <w:start w:val="1"/>
      <w:numFmt w:val="decimal"/>
      <w:lvlText w:val="%1."/>
      <w:lvlJc w:val="left"/>
      <w:pPr>
        <w:ind w:left="3600" w:hanging="360"/>
      </w:pPr>
    </w:lvl>
    <w:lvl w:ilvl="1" w:tplc="240A0019" w:tentative="1">
      <w:start w:val="1"/>
      <w:numFmt w:val="lowerLetter"/>
      <w:lvlText w:val="%2."/>
      <w:lvlJc w:val="left"/>
      <w:pPr>
        <w:ind w:left="4320" w:hanging="360"/>
      </w:pPr>
    </w:lvl>
    <w:lvl w:ilvl="2" w:tplc="240A001B" w:tentative="1">
      <w:start w:val="1"/>
      <w:numFmt w:val="lowerRoman"/>
      <w:lvlText w:val="%3."/>
      <w:lvlJc w:val="right"/>
      <w:pPr>
        <w:ind w:left="5040" w:hanging="180"/>
      </w:pPr>
    </w:lvl>
    <w:lvl w:ilvl="3" w:tplc="240A000F" w:tentative="1">
      <w:start w:val="1"/>
      <w:numFmt w:val="decimal"/>
      <w:lvlText w:val="%4."/>
      <w:lvlJc w:val="left"/>
      <w:pPr>
        <w:ind w:left="5760" w:hanging="360"/>
      </w:pPr>
    </w:lvl>
    <w:lvl w:ilvl="4" w:tplc="240A0019" w:tentative="1">
      <w:start w:val="1"/>
      <w:numFmt w:val="lowerLetter"/>
      <w:lvlText w:val="%5."/>
      <w:lvlJc w:val="left"/>
      <w:pPr>
        <w:ind w:left="6480" w:hanging="360"/>
      </w:pPr>
    </w:lvl>
    <w:lvl w:ilvl="5" w:tplc="240A001B" w:tentative="1">
      <w:start w:val="1"/>
      <w:numFmt w:val="lowerRoman"/>
      <w:lvlText w:val="%6."/>
      <w:lvlJc w:val="right"/>
      <w:pPr>
        <w:ind w:left="7200" w:hanging="180"/>
      </w:pPr>
    </w:lvl>
    <w:lvl w:ilvl="6" w:tplc="240A000F" w:tentative="1">
      <w:start w:val="1"/>
      <w:numFmt w:val="decimal"/>
      <w:lvlText w:val="%7."/>
      <w:lvlJc w:val="left"/>
      <w:pPr>
        <w:ind w:left="7920" w:hanging="360"/>
      </w:pPr>
    </w:lvl>
    <w:lvl w:ilvl="7" w:tplc="240A0019" w:tentative="1">
      <w:start w:val="1"/>
      <w:numFmt w:val="lowerLetter"/>
      <w:lvlText w:val="%8."/>
      <w:lvlJc w:val="left"/>
      <w:pPr>
        <w:ind w:left="8640" w:hanging="360"/>
      </w:pPr>
    </w:lvl>
    <w:lvl w:ilvl="8" w:tplc="2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D58137E"/>
    <w:multiLevelType w:val="hybridMultilevel"/>
    <w:tmpl w:val="EE98D48C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3BD3CAF"/>
    <w:multiLevelType w:val="hybridMultilevel"/>
    <w:tmpl w:val="7FCA05BC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7"/>
    <w:rsid w:val="001D2FC7"/>
    <w:rsid w:val="003C20C0"/>
    <w:rsid w:val="00457F88"/>
    <w:rsid w:val="004C76BD"/>
    <w:rsid w:val="00A21A46"/>
    <w:rsid w:val="00AE70FB"/>
    <w:rsid w:val="00C1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tulo"/>
    <w:qFormat/>
    <w:rsid w:val="004C76BD"/>
    <w:pPr>
      <w:jc w:val="center"/>
    </w:pPr>
    <w:rPr>
      <w:rFonts w:ascii="Times New Roman" w:hAnsi="Times New Roman"/>
      <w:b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100E7"/>
    <w:pPr>
      <w:keepNext/>
      <w:keepLines/>
      <w:spacing w:before="600" w:after="120"/>
      <w:outlineLvl w:val="0"/>
    </w:pPr>
    <w:rPr>
      <w:rFonts w:eastAsiaTheme="majorEastAsia" w:cstheme="majorBidi"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2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FC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7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6BD"/>
  </w:style>
  <w:style w:type="paragraph" w:styleId="Piedepgina">
    <w:name w:val="footer"/>
    <w:basedOn w:val="Normal"/>
    <w:link w:val="PiedepginaCar"/>
    <w:uiPriority w:val="99"/>
    <w:unhideWhenUsed/>
    <w:rsid w:val="004C7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6BD"/>
  </w:style>
  <w:style w:type="paragraph" w:styleId="Sinespaciado">
    <w:name w:val="No Spacing"/>
    <w:aliases w:val="Cuerpo"/>
    <w:uiPriority w:val="1"/>
    <w:qFormat/>
    <w:rsid w:val="00C100E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100E7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20C0"/>
    <w:pPr>
      <w:jc w:val="left"/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0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0E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1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tulo"/>
    <w:qFormat/>
    <w:rsid w:val="004C76BD"/>
    <w:pPr>
      <w:jc w:val="center"/>
    </w:pPr>
    <w:rPr>
      <w:rFonts w:ascii="Times New Roman" w:hAnsi="Times New Roman"/>
      <w:b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100E7"/>
    <w:pPr>
      <w:keepNext/>
      <w:keepLines/>
      <w:spacing w:before="600" w:after="120"/>
      <w:outlineLvl w:val="0"/>
    </w:pPr>
    <w:rPr>
      <w:rFonts w:eastAsiaTheme="majorEastAsia" w:cstheme="majorBidi"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2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FC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7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6BD"/>
  </w:style>
  <w:style w:type="paragraph" w:styleId="Piedepgina">
    <w:name w:val="footer"/>
    <w:basedOn w:val="Normal"/>
    <w:link w:val="PiedepginaCar"/>
    <w:uiPriority w:val="99"/>
    <w:unhideWhenUsed/>
    <w:rsid w:val="004C7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6BD"/>
  </w:style>
  <w:style w:type="paragraph" w:styleId="Sinespaciado">
    <w:name w:val="No Spacing"/>
    <w:aliases w:val="Cuerpo"/>
    <w:uiPriority w:val="1"/>
    <w:qFormat/>
    <w:rsid w:val="00C100E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100E7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20C0"/>
    <w:pPr>
      <w:jc w:val="left"/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0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0E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87740-E971-4981-BE36-0269830F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2014-10-21T03:01:00Z</dcterms:created>
  <dcterms:modified xsi:type="dcterms:W3CDTF">2014-10-22T03:07:00Z</dcterms:modified>
</cp:coreProperties>
</file>