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374151"/>
                <w:sz w:val="72"/>
                <w:szCs w:val="72"/>
              </w:rPr>
              <w:t xml:space="preserve">🗄️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STYLEAPP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F5E6C0"/>
                <w:sz w:val="32"/>
                <w:szCs w:val="32"/>
              </w:rPr>
              <w:t xml:space="preserve">Diagrama de Base de Datos</w:t>
            </w:r>
          </w:p>
        </w:tc>
      </w:tr>
    </w:tbl>
    <w:p>
      <w:pPr>
        <w:spacing w:before="200" w:after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none" w:color="FFFFFF" w:sz="0"/>
              <w:bottom w:val="single" w:color="C9A84C" w:sz="4"/>
              <w:right w:val="none" w:color="FFFFFF" w:sz="0"/>
            </w:tcBorders>
            <w:shd w:fill="F0F4F8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40"/>
                <w:szCs w:val="40"/>
              </w:rPr>
              <w:t xml:space="preserve">ESQUEMA RELACIONAL POSTGRESQL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5 tablas — 6 relaciones — Versión 1.0 — Marzo 2026</w:t>
            </w:r>
          </w:p>
        </w:tc>
      </w:tr>
    </w:tbl>
    <w:p>
      <w:pPr>
        <w:spacing w:before="200" w:after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D2137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374151"/>
                <w:sz w:val="32"/>
                <w:szCs w:val="32"/>
              </w:rPr>
              <w:t xml:space="preserve">👥</w:t>
            </w:r>
          </w:p>
          <w:p>
            <w:pPr>
              <w:spacing w:before="80"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9A84C"/>
                <w:sz w:val="18"/>
                <w:szCs w:val="18"/>
              </w:rPr>
              <w:t xml:space="preserve">users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Usuarios</w:t>
            </w:r>
          </w:p>
        </w:tc>
        <w:tc>
          <w:tcPr>
            <w:tcW w:type="dxa" w:w="1872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D2137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374151"/>
                <w:sz w:val="32"/>
                <w:szCs w:val="32"/>
              </w:rPr>
              <w:t xml:space="preserve">📋</w:t>
            </w:r>
          </w:p>
          <w:p>
            <w:pPr>
              <w:spacing w:before="80"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9A84C"/>
                <w:sz w:val="18"/>
                <w:szCs w:val="18"/>
              </w:rPr>
              <w:t xml:space="preserve">service_request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Solicitudes</w:t>
            </w:r>
          </w:p>
        </w:tc>
        <w:tc>
          <w:tcPr>
            <w:tcW w:type="dxa" w:w="1872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D2137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374151"/>
                <w:sz w:val="32"/>
                <w:szCs w:val="32"/>
              </w:rPr>
              <w:t xml:space="preserve">💰</w:t>
            </w:r>
          </w:p>
          <w:p>
            <w:pPr>
              <w:spacing w:before="80"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9A84C"/>
                <w:sz w:val="18"/>
                <w:szCs w:val="18"/>
              </w:rPr>
              <w:t xml:space="preserve">bids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Ofertas</w:t>
            </w:r>
          </w:p>
        </w:tc>
        <w:tc>
          <w:tcPr>
            <w:tcW w:type="dxa" w:w="1872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D2137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374151"/>
                <w:sz w:val="32"/>
                <w:szCs w:val="32"/>
              </w:rPr>
              <w:t xml:space="preserve">⭐</w:t>
            </w:r>
          </w:p>
          <w:p>
            <w:pPr>
              <w:spacing w:before="80"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9A84C"/>
                <w:sz w:val="18"/>
                <w:szCs w:val="18"/>
              </w:rPr>
              <w:t xml:space="preserve">ratings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Calificaciones</w:t>
            </w:r>
          </w:p>
        </w:tc>
        <w:tc>
          <w:tcPr>
            <w:tcW w:type="dxa" w:w="1872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D2137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374151"/>
                <w:sz w:val="32"/>
                <w:szCs w:val="32"/>
              </w:rPr>
              <w:t xml:space="preserve">💳</w:t>
            </w:r>
          </w:p>
          <w:p>
            <w:pPr>
              <w:spacing w:before="80"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9A84C"/>
                <w:sz w:val="18"/>
                <w:szCs w:val="18"/>
              </w:rPr>
              <w:t xml:space="preserve">payments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Pagos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C9A84C"/>
          <w:sz w:val="34"/>
          <w:szCs w:val="34"/>
        </w:rPr>
        <w:t xml:space="preserve">📊 </w:t>
      </w: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Resumen del Esquema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 base de datos de StyleApp usa PostgreSQL con 5 tablas relacionales. Todos los IDs son SERIAL (autoincremental). Las relaciones se establecen con integridad referencial vía claves foráneas.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760"/>
        <w:gridCol w:w="1600"/>
        <w:gridCol w:w="1400"/>
      </w:tblGrid>
      <w:tr>
        <w:tc>
          <w:tcPr>
            <w:tcW w:type="dxa" w:w="6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Icono</w:t>
            </w:r>
          </w:p>
        </w:tc>
        <w:tc>
          <w:tcPr>
            <w:tcW w:type="dxa" w:w="2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dxa" w:w="37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  <w:tc>
          <w:tcPr>
            <w:tcW w:type="dxa" w:w="16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Columnas</w:t>
            </w:r>
          </w:p>
        </w:tc>
        <w:tc>
          <w:tcPr>
            <w:tcW w:type="dxa" w:w="14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Relaciones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49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users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Clientes, profesionales y administradores del sistema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22 columnas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0E749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49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service_request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Solicitudes de servicio con estado, precio y coordenadas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14 columnas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0E7490"/>
                <w:sz w:val="18"/>
                <w:szCs w:val="18"/>
              </w:rPr>
              <w:t xml:space="preserve">2 FK → users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49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bids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Ofertas y contraofertas de profesionales por solicitud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6 columnas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0E7490"/>
                <w:sz w:val="18"/>
                <w:szCs w:val="18"/>
              </w:rPr>
              <w:t xml:space="preserve">2 FK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49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ratings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Calificaciones mutuas al finalizar cada servicio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7 columnas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0E7490"/>
                <w:sz w:val="18"/>
                <w:szCs w:val="18"/>
              </w:rPr>
              <w:t xml:space="preserve">3 FK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49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payments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Registro de recargas de saldo con referencia Wompi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8 columnas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0E7490"/>
                <w:sz w:val="18"/>
                <w:szCs w:val="18"/>
              </w:rPr>
              <w:t xml:space="preserve">1 FK → users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C9A84C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C9A84C"/>
          <w:sz w:val="34"/>
          <w:szCs w:val="34"/>
        </w:rPr>
        <w:t xml:space="preserve">📋 </w:t>
      </w: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Tablas Detalladas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700"/>
        <w:gridCol w:w="4660"/>
      </w:tblGrid>
      <w:tr>
        <w:tc>
          <w:tcPr>
            <w:tcW w:type="dxa" w:w="9360"/>
            <w:tcBorders>
              <w:top w:val="single" w:color="0E7490" w:sz="4"/>
              <w:left w:val="single" w:color="0E7490" w:sz="4"/>
              <w:bottom w:val="single" w:color="CCCCCC" w:sz="1"/>
              <w:right w:val="single" w:color="0E7490" w:sz="4"/>
            </w:tcBorders>
            <w:shd w:fill="0E749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FFFFFF"/>
                <w:sz w:val="32"/>
                <w:szCs w:val="32"/>
              </w:rPr>
              <w:t xml:space="preserve">👥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users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 —  Todos los usuarios del sistema</w:t>
            </w:r>
          </w:p>
        </w:tc>
      </w:tr>
      <w:tr>
        <w:tc>
          <w:tcPr>
            <w:tcW w:type="dxa" w:w="22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2a3a4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2a3a4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Dato</w:t>
            </w:r>
          </w:p>
        </w:tc>
        <w:tc>
          <w:tcPr>
            <w:tcW w:type="dxa" w:w="7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2a3a4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Clave</w:t>
            </w:r>
          </w:p>
        </w:tc>
        <w:tc>
          <w:tcPr>
            <w:tcW w:type="dxa" w:w="466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2a3a4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SERIAL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9A7700"/>
                <w:sz w:val="18"/>
                <w:szCs w:val="18"/>
              </w:rPr>
              <w:t xml:space="preserve">PK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Identificador único autoincremental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Nombre completo del usuario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 único — usado para 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Hash bcrypt de la contraseña — nunca texto plano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client | barber | estilista | quiropodologo | 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gender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male | female — controla paleta de colores en la 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Teléfono de contacto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Dirección registrada — pre-carga en crear servicio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Ciudad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neighborhood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Barrio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true = profesional disponible para recibir solicitudes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DECIMAL(3,2)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Promedio de calificaciones — rango 1.00 a 5.00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profile_photo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 de foto de perfil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payment_method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Métodos de pago aceptados (CSV separado por comas)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account_number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Número de cuenta para recibir pagos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document_type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CC | CE | NIT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document_number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Número de documento de identidad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id_front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 foto cédula frente (solo profesionales)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id_back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 foto cédula reverso (solo profesionales)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diploma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 diploma o certificado de formación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portfolio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JSONB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Array JSON con URLs de trabajos realizados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Fecha y hora de registro — DEFAULT NOW()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0E7490" w:sz="4"/>
              <w:bottom w:val="single" w:color="0E7490" w:sz="4"/>
              <w:right w:val="single" w:color="0E7490" w:sz="4"/>
            </w:tcBorders>
            <w:shd w:fill="E8F0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🔑 PK = Clave primaria (Primary Key)   </w:t>
            </w: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🔗 FK = Clave foránea (Foreign Key)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700"/>
        <w:gridCol w:w="4660"/>
      </w:tblGrid>
      <w:tr>
        <w:tc>
          <w:tcPr>
            <w:tcW w:type="dxa" w:w="9360"/>
            <w:tcBorders>
              <w:top w:val="single" w:color="1A3A5C" w:sz="4"/>
              <w:left w:val="single" w:color="1A3A5C" w:sz="4"/>
              <w:bottom w:val="single" w:color="CCCCCC" w:sz="1"/>
              <w:right w:val="single" w:color="1A3A5C" w:sz="4"/>
            </w:tcBorders>
            <w:shd w:fill="1A3A5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FFFFFF"/>
                <w:sz w:val="32"/>
                <w:szCs w:val="32"/>
              </w:rPr>
              <w:t xml:space="preserve">📋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service_request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 —  Solicitudes de servicio publicadas por clientes</w:t>
            </w:r>
          </w:p>
        </w:tc>
      </w:tr>
      <w:t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2a3a4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2a3a4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Dato</w:t>
            </w:r>
          </w:p>
        </w:tc>
        <w:tc>
          <w:tcPr>
            <w:tcW w:type="dxa" w:w="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2a3a4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Clave</w:t>
            </w:r>
          </w:p>
        </w:tc>
        <w:tc>
          <w:tcPr>
            <w:tcW w:type="dxa" w:w="46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2a3a4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SERIAL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9A7700"/>
                <w:sz w:val="18"/>
                <w:szCs w:val="18"/>
              </w:rPr>
              <w:t xml:space="preserve">PK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Identificador único autoincremental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client_id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FK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→ users.id — cliente que solicita el servicio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assigned_barber_id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FK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→ users.id — profesional asignado (NULL si abierto)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service_type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Descripción de los servicios solicitados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professional_type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profesional | estilista | quiropodologo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 | accepted | on_route | arrived | completed | cancelled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Precio vigente — puede ser el original o la contraoferta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Dirección del servicio ingresada por el cliente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latitude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DECIMAL(10,8)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Latitud geocodificada del lugar del servicio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longitude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DECIMAL(11,8)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Longitud geocodificada del lugar del servicio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payment_method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efectivo | nequi | daviplata | pse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Fecha y hora de creación de la solicitud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Última actualización de estado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1A3A5C" w:sz="4"/>
              <w:bottom w:val="single" w:color="1A3A5C" w:sz="4"/>
              <w:right w:val="single" w:color="1A3A5C" w:sz="4"/>
            </w:tcBorders>
            <w:shd w:fill="E8F0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🔑 PK = Clave primaria (Primary Key)   </w:t>
            </w: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🔗 FK = Clave foránea (Foreign Key)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700"/>
        <w:gridCol w:w="4660"/>
      </w:tblGrid>
      <w:tr>
        <w:tc>
          <w:tcPr>
            <w:tcW w:type="dxa" w:w="9360"/>
            <w:tcBorders>
              <w:top w:val="single" w:color="B8960C" w:sz="4"/>
              <w:left w:val="single" w:color="B8960C" w:sz="4"/>
              <w:bottom w:val="single" w:color="CCCCCC" w:sz="1"/>
              <w:right w:val="single" w:color="B8960C" w:sz="4"/>
            </w:tcBorders>
            <w:shd w:fill="B8960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FFFFFF"/>
                <w:sz w:val="32"/>
                <w:szCs w:val="32"/>
              </w:rPr>
              <w:t xml:space="preserve">💰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bids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 —  Ofertas y contraofertas de los profesionales</w:t>
            </w:r>
          </w:p>
        </w:tc>
      </w:tr>
      <w:tr>
        <w:tc>
          <w:tcPr>
            <w:tcW w:type="dxa" w:w="2200"/>
            <w:tcBorders>
              <w:top w:val="single" w:color="B8960C" w:sz="1"/>
              <w:left w:val="single" w:color="B8960C" w:sz="1"/>
              <w:bottom w:val="single" w:color="B8960C" w:sz="1"/>
              <w:right w:val="single" w:color="B8960C" w:sz="1"/>
            </w:tcBorders>
            <w:shd w:fill="2a3a4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B8960C" w:sz="1"/>
              <w:left w:val="single" w:color="B8960C" w:sz="1"/>
              <w:bottom w:val="single" w:color="B8960C" w:sz="1"/>
              <w:right w:val="single" w:color="B8960C" w:sz="1"/>
            </w:tcBorders>
            <w:shd w:fill="2a3a4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Dato</w:t>
            </w:r>
          </w:p>
        </w:tc>
        <w:tc>
          <w:tcPr>
            <w:tcW w:type="dxa" w:w="700"/>
            <w:tcBorders>
              <w:top w:val="single" w:color="B8960C" w:sz="1"/>
              <w:left w:val="single" w:color="B8960C" w:sz="1"/>
              <w:bottom w:val="single" w:color="B8960C" w:sz="1"/>
              <w:right w:val="single" w:color="B8960C" w:sz="1"/>
            </w:tcBorders>
            <w:shd w:fill="2a3a4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Clave</w:t>
            </w:r>
          </w:p>
        </w:tc>
        <w:tc>
          <w:tcPr>
            <w:tcW w:type="dxa" w:w="4660"/>
            <w:tcBorders>
              <w:top w:val="single" w:color="B8960C" w:sz="1"/>
              <w:left w:val="single" w:color="B8960C" w:sz="1"/>
              <w:bottom w:val="single" w:color="B8960C" w:sz="1"/>
              <w:right w:val="single" w:color="B8960C" w:sz="1"/>
            </w:tcBorders>
            <w:shd w:fill="2a3a4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SERIAL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9A7700"/>
                <w:sz w:val="18"/>
                <w:szCs w:val="18"/>
              </w:rPr>
              <w:t xml:space="preserve">PK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Identificador único autoincremental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service_request_id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FK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→ service_request.id — solicitud a la que aplica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barber_id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FK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→ users.id — profesional que envía la oferta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Monto propuesto por el profesional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pending | accepted | rejected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Fecha y hora de creación de la oferta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B8960C" w:sz="4"/>
              <w:bottom w:val="single" w:color="B8960C" w:sz="4"/>
              <w:right w:val="single" w:color="B8960C" w:sz="4"/>
            </w:tcBorders>
            <w:shd w:fill="E8F0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🔑 PK = Clave primaria (Primary Key)   </w:t>
            </w: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🔗 FK = Clave foránea (Foreign Key)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single" w:color="B8960C" w:sz="4"/>
              <w:left w:val="single" w:color="B8960C" w:sz="4"/>
              <w:bottom w:val="single" w:color="B8960C" w:sz="4"/>
              <w:right w:val="none" w:color="FFFFFF" w:sz="0"/>
            </w:tcBorders>
            <w:shd w:fill="B8960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⚡</w:t>
            </w:r>
          </w:p>
        </w:tc>
        <w:tc>
          <w:tcPr>
            <w:tcW w:type="dxa" w:w="9060"/>
            <w:tcBorders>
              <w:top w:val="single" w:color="B8960C" w:sz="4"/>
              <w:left w:val="none" w:color="FFFFFF" w:sz="0"/>
              <w:bottom w:val="single" w:color="B8960C" w:sz="4"/>
              <w:right w:val="single" w:color="B8960C" w:sz="4"/>
            </w:tcBorders>
            <w:shd w:fill="F5E6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7a5a00"/>
                <w:sz w:val="20"/>
                <w:szCs w:val="20"/>
              </w:rPr>
              <w:t xml:space="preserve">Transacción Atómica al Aceptar una Bid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 aceptar: (1) bid.status = accepted, (2) demás bids = rejected, (3) service_request.status = accepted + assigned_barber_id + price actualizado. Todo en una sola transacción SQL para prevenir condiciones de carrera.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700"/>
        <w:gridCol w:w="4660"/>
      </w:tblGrid>
      <w:tr>
        <w:tc>
          <w:tcPr>
            <w:tcW w:type="dxa" w:w="9360"/>
            <w:tcBorders>
              <w:top w:val="single" w:color="166534" w:sz="4"/>
              <w:left w:val="single" w:color="166534" w:sz="4"/>
              <w:bottom w:val="single" w:color="CCCCCC" w:sz="1"/>
              <w:right w:val="single" w:color="166534" w:sz="4"/>
            </w:tcBorders>
            <w:shd w:fill="16653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FFFFFF"/>
                <w:sz w:val="32"/>
                <w:szCs w:val="32"/>
              </w:rPr>
              <w:t xml:space="preserve">⭐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ratings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 —  Calificaciones mutuas al finalizar el servicio</w:t>
            </w:r>
          </w:p>
        </w:tc>
      </w:tr>
      <w:tr>
        <w:tc>
          <w:tcPr>
            <w:tcW w:type="dxa" w:w="22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2a3a4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2a3a4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Dato</w:t>
            </w:r>
          </w:p>
        </w:tc>
        <w:tc>
          <w:tcPr>
            <w:tcW w:type="dxa" w:w="7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2a3a4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Clave</w:t>
            </w:r>
          </w:p>
        </w:tc>
        <w:tc>
          <w:tcPr>
            <w:tcW w:type="dxa" w:w="46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2a3a4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SERIAL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9A7700"/>
                <w:sz w:val="18"/>
                <w:szCs w:val="18"/>
              </w:rPr>
              <w:t xml:space="preserve">PK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Identificador único autoincremental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service_request_id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FK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→ service_request.id — servicio calificado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rater_id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FK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→ users.id — usuario que emite la calificación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rated_id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FK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→ users.id — usuario que recibe la calificación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Calificación de 1 a 5 estrellas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comment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Comentario opcional del evaluador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Fecha y hora de la calificación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166534" w:sz="4"/>
              <w:bottom w:val="single" w:color="166534" w:sz="4"/>
              <w:right w:val="single" w:color="166534" w:sz="4"/>
            </w:tcBorders>
            <w:shd w:fill="E8F0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🔑 PK = Clave primaria (Primary Key)   </w:t>
            </w: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🔗 FK = Clave foránea (Foreign Key)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700"/>
        <w:gridCol w:w="4660"/>
      </w:tblGrid>
      <w:tr>
        <w:tc>
          <w:tcPr>
            <w:tcW w:type="dxa" w:w="9360"/>
            <w:tcBorders>
              <w:top w:val="single" w:color="5B21B6" w:sz="4"/>
              <w:left w:val="single" w:color="5B21B6" w:sz="4"/>
              <w:bottom w:val="single" w:color="CCCCCC" w:sz="1"/>
              <w:right w:val="single" w:color="5B21B6" w:sz="4"/>
            </w:tcBorders>
            <w:shd w:fill="5B21B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FFFFFF"/>
                <w:sz w:val="32"/>
                <w:szCs w:val="32"/>
              </w:rPr>
              <w:t xml:space="preserve">💳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8"/>
                <w:szCs w:val="28"/>
              </w:rPr>
              <w:t xml:space="preserve">payments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 —  Registro de recargas de saldo</w:t>
            </w:r>
          </w:p>
        </w:tc>
      </w:tr>
      <w:tr>
        <w:tc>
          <w:tcPr>
            <w:tcW w:type="dxa" w:w="22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2a3a4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2a3a4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Dato</w:t>
            </w:r>
          </w:p>
        </w:tc>
        <w:tc>
          <w:tcPr>
            <w:tcW w:type="dxa" w:w="7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2a3a4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Clave</w:t>
            </w:r>
          </w:p>
        </w:tc>
        <w:tc>
          <w:tcPr>
            <w:tcW w:type="dxa" w:w="466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2a3a4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SERIAL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9A7700"/>
                <w:sz w:val="18"/>
                <w:szCs w:val="18"/>
              </w:rPr>
              <w:t xml:space="preserve">PK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Identificador único autoincremental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FK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→ users.id — usuario que realiza la recarga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Monto recargado en pesos colombianos (COP)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nequi | daviplata | pse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reference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Referencia única de la transacción en Wompi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pending | completed | failed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wompi_transaction_id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 interno de la transacción en Wompi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Fecha y hora de la recarga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5B21B6" w:sz="4"/>
              <w:bottom w:val="single" w:color="5B21B6" w:sz="4"/>
              <w:right w:val="single" w:color="5B21B6" w:sz="4"/>
            </w:tcBorders>
            <w:shd w:fill="E8F0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🔑 PK = Clave primaria (Primary Key)   </w:t>
            </w: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🔗 FK = Clave foránea (Foreign Key)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C9A84C"/>
          <w:sz w:val="34"/>
          <w:szCs w:val="34"/>
        </w:rPr>
        <w:t xml:space="preserve">🔗 </w:t>
      </w: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Diagrama de Relaciones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200"/>
        <w:gridCol w:w="3760"/>
      </w:tblGrid>
      <w:tr>
        <w:tc>
          <w:tcPr>
            <w:tcW w:type="dxa" w:w="22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Tabla Origen</w:t>
            </w:r>
          </w:p>
        </w:tc>
        <w:tc>
          <w:tcPr>
            <w:tcW w:type="dxa" w:w="12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Tabla Destino</w:t>
            </w:r>
          </w:p>
        </w:tc>
        <w:tc>
          <w:tcPr>
            <w:tcW w:type="dxa" w:w="37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 FK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📋 service_request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: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👥 users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client_id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📋 service_request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: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👥 users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assigned_barber_id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💰 bids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: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📋 service_request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service_request_id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💰 bids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: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👥 users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barber_id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⭐ ratings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: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📋 service_request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service_request_id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⭐ ratings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: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👥 users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rater_id  /  rated_id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💳 payments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 :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b/>
                <w:bCs/>
                <w:color w:val="0D2137"/>
                <w:sz w:val="19"/>
                <w:szCs w:val="19"/>
              </w:rPr>
              <w:t xml:space="preserve">👥 users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0E7490"/>
                <w:sz w:val="18"/>
                <w:szCs w:val="18"/>
              </w:rPr>
              <w:t xml:space="preserve">user_id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C9A84C"/>
          <w:sz w:val="34"/>
          <w:szCs w:val="34"/>
        </w:rPr>
        <w:t xml:space="preserve">🔄 </w:t>
      </w: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Ciclo de Vida de una Solicitud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campo status en service_request define el flujo completo del servicio: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280"/>
        <w:gridCol w:w="2280"/>
      </w:tblGrid>
      <w:tr>
        <w:tc>
          <w:tcPr>
            <w:tcW w:type="dxa" w:w="18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30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28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 que lo origina</w:t>
            </w:r>
          </w:p>
        </w:tc>
        <w:tc>
          <w:tcPr>
            <w:tcW w:type="dxa" w:w="228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Siguiente estado</w:t>
            </w:r>
          </w:p>
        </w:tc>
      </w:tr>
      <w:tr>
        <w:tc>
          <w:tcPr>
            <w:tcW w:type="dxa" w:w="18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59E0B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open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Solicitud publicada — esperando profesional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Cliente crea solicitud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0E7490"/>
                <w:sz w:val="18"/>
                <w:szCs w:val="18"/>
              </w:rPr>
              <w:t xml:space="preserve">accepted / cancelled</w:t>
            </w:r>
          </w:p>
        </w:tc>
      </w:tr>
      <w:t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accepted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Profesional asignado — pendiente de inicio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acceptDirect o acceptBid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0E7490"/>
                <w:sz w:val="18"/>
                <w:szCs w:val="18"/>
              </w:rPr>
              <w:t xml:space="preserve">on_route / cancelled</w:t>
            </w:r>
          </w:p>
        </w:tc>
      </w:tr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on_route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Profesional en camino al cliente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Botón Estoy en camino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0E7490"/>
                <w:sz w:val="18"/>
                <w:szCs w:val="18"/>
              </w:rPr>
              <w:t xml:space="preserve">arrived</w:t>
            </w:r>
          </w:p>
        </w:tc>
      </w:tr>
      <w:tr>
        <w:tc>
          <w:tcPr>
            <w:tcW w:type="dxa" w:w="18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arrived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Profesional llegó al destino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Botón Llegué al destino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0E7490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1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completed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Servicio finalizado exitosamente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Botón Finalizar servicio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0E7490"/>
                <w:sz w:val="18"/>
                <w:szCs w:val="18"/>
              </w:rPr>
              <w:t xml:space="preserve">— (final)</w:t>
            </w:r>
          </w:p>
        </w:tc>
      </w:tr>
      <w:tr>
        <w:tc>
          <w:tcPr>
            <w:tcW w:type="dxa" w:w="180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991B1B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before="80"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cancelled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Servicio cancelado antes de completarse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Cliente cancela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0E7490"/>
                <w:sz w:val="18"/>
                <w:szCs w:val="18"/>
              </w:rPr>
              <w:t xml:space="preserve">— (final)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1"/>
        <w:pBdr>
          <w:bottom w:val="single" w:color="C9A84C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C9A84C"/>
          <w:sz w:val="34"/>
          <w:szCs w:val="34"/>
        </w:rPr>
        <w:t xml:space="preserve">🔥 </w:t>
      </w: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Estructura Firebase Realtime Database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Firebase NO es parte del esquema PostgreSQL. Se usa exclusivamente para tracking GPS en tiempo real, con una estructura temporal que se elimina al completar el servicio: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7316" w:sz="1"/>
              <w:left w:val="single" w:color="F97316" w:sz="1"/>
              <w:bottom w:val="single" w:color="F97316" w:sz="1"/>
              <w:right w:val="single" w:color="F97316" w:sz="1"/>
            </w:tcBorders>
            <w:shd w:fill="1C191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// Firebase Realtime Database — Nodo temporal de tracking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/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FFFFFF"/>
                <w:sz w:val="22"/>
                <w:szCs w:val="22"/>
              </w:rPr>
              <w:t xml:space="preserve">{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F97316"/>
                <w:sz w:val="22"/>
                <w:szCs w:val="22"/>
              </w:rPr>
              <w:t xml:space="preserve">  tracking: {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FCD34D"/>
                <w:sz w:val="22"/>
                <w:szCs w:val="22"/>
              </w:rPr>
              <w:t xml:space="preserve">    service_123: {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    latitude:   4.711,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    longitude: -74.072,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    timestamp:  1711900000000,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    heading:    180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    }  // Se elimina al cambiar status → completed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F97316"/>
                <w:sz w:val="22"/>
                <w:szCs w:val="22"/>
              </w:rPr>
              <w:t xml:space="preserve">  }</w:t>
            </w:r>
          </w:p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FFFFFF"/>
                <w:sz w:val="22"/>
                <w:szCs w:val="22"/>
              </w:rPr>
              <w:t xml:space="preserve">}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single" w:color="1A3A5C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pPr>
            <w:spacing w:before="80" w:after="80"/>
          </w:pPr>
          <w:r>
            <w:rPr>
              <w:rFonts w:ascii="Arial" w:cs="Arial" w:eastAsia="Arial" w:hAnsi="Arial"/>
              <w:color w:val="6B7280"/>
              <w:sz w:val="16"/>
              <w:szCs w:val="16"/>
            </w:rPr>
            <w:t xml:space="preserve">StyleApp © 2026  —  Confidencial</w:t>
          </w:r>
        </w:p>
      </w:tc>
      <w:tc>
        <w:tcPr>
          <w:tcW w:type="dxa" w:w="4680"/>
          <w:tcBorders>
            <w:top w:val="single" w:color="1A3A5C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pPr>
            <w:spacing w:before="80" w:after="80"/>
            <w:jc w:val="right"/>
          </w:pPr>
          <w:r>
            <w:rPr>
              <w:rFonts w:ascii="Arial" w:cs="Arial" w:eastAsia="Arial" w:hAnsi="Arial"/>
              <w:color w:val="6B7280"/>
              <w:sz w:val="16"/>
              <w:szCs w:val="16"/>
            </w:rPr>
            <w:t xml:space="preserve">Pág. </w:t>
          </w:r>
          <w:r>
            <w:rPr>
              <w:rFonts w:ascii="Arial" w:cs="Arial" w:eastAsia="Arial" w:hAnsi="Arial"/>
              <w:b/>
              <w:bCs/>
              <w:color w:val="1A3A5C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4360"/>
    </w:tblGrid>
    <w:tr>
      <w:tc>
        <w:tcPr>
          <w:tcW w:type="dxa" w:w="5000"/>
          <w:tcBorders>
            <w:top w:val="none" w:color="FFFFFF" w:sz="0"/>
            <w:left w:val="none" w:color="FFFFFF" w:sz="0"/>
            <w:bottom w:val="single" w:color="C9A84C" w:sz="6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before="80" w:after="80"/>
          </w:pPr>
          <w:r>
            <w:rPr>
              <w:rFonts w:ascii="Arial" w:cs="Arial" w:eastAsia="Arial" w:hAnsi="Arial"/>
              <w:b/>
              <w:bCs/>
              <w:color w:val="0D2137"/>
              <w:sz w:val="20"/>
              <w:szCs w:val="20"/>
            </w:rPr>
            <w:t xml:space="preserve">✂ STYLEAPP  |  Diagrama de Base de Datos</w:t>
          </w:r>
        </w:p>
      </w:tc>
      <w:tc>
        <w:tcPr>
          <w:tcW w:type="dxa" w:w="4360"/>
          <w:tcBorders>
            <w:top w:val="none" w:color="FFFFFF" w:sz="0"/>
            <w:left w:val="none" w:color="FFFFFF" w:sz="0"/>
            <w:bottom w:val="single" w:color="C9A84C" w:sz="6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before="80" w:after="80"/>
            <w:jc w:val="right"/>
          </w:pPr>
          <w:r>
            <w:rPr>
              <w:rFonts w:ascii="Arial" w:cs="Arial" w:eastAsia="Arial" w:hAnsi="Arial"/>
              <w:color w:val="6B7280"/>
              <w:sz w:val="18"/>
              <w:szCs w:val="18"/>
            </w:rPr>
            <w:t xml:space="preserve">Esquema PostgreSQL v1.0</w:t>
          </w:r>
        </w:p>
      </w:tc>
    </w:tr>
  </w:tbl>
  <w:p>
    <w:pPr>
      <w:spacing w:before="40" w:after="40"/>
    </w:pPr>
    <w:r>
      <w:rPr>
        <w:rFonts w:ascii="Arial" w:cs="Arial" w:eastAsia="Arial" w:hAnsi="Arial"/>
        <w:color w:val="374151"/>
        <w:sz w:val="22"/>
        <w:szCs w:val="2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0D2137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140"/>
      <w:outlineLvl w:val="1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2026-03-08T20:09:48.593Z</dcterms:created>
  <dcterms:modified xsi:type="dcterms:W3CDTF">2026-03-08T20:09:48.594Z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