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0601754-89.2018.6.00.0000 – BRASÍLIA – DISTRITO 
F E D E R A L
 Ministro Jorge MussiRelator:
 Coligação O Povo Feliz de Novo (PT/PC do B/PROS)Representante:
 Eugênio José Guilherme de Aragão – OAB: 4935/DF e outrosAdvogados:
 Jair Messias BolsonaroRepresentado:
 Tiago Leal Ayres – OAB: 57673/DF e outrosAdvogados:
 Antônio Hamilton Martins MourãoRepresentado:
 Karina Rodrigues Fidelix da Cruz – OAB: 273260/SPAdvogada:
 Luciano HangRepresentado:
 Alisson Luiz Nichel – OAB: 54838/PR e outrosAdvogados:   
AÇÃO DE INVESTIGAÇÃO JUDICIAL ELEITORAL. ELEIÇÕES DE 2018. PRESIDENTE E 
VICE-PRESIDENTE DA REPÚBLICA. PRELIMINARES. INÉPCIA DA PETIÇÃO INICIAL. 
LITISPENDÊNCIA. REJEIÇÃO. DEPOIMENTO PESSOAL. MEIO DE PROVA. FALTA DE 
PREVISÃO LEGAL. CONSENTIMENTO DA PARTE. ADMISSIBILIDADE. ABUSO DO PODER 
ECONÔMICO. ELEMENTOS. CARACTERIZAÇÃO. USO. RECURSOS PÚBLICOS OU 
PRIVADOS. GRAVIDADE. DESEQUILÍBRIO DO PLEITO. ENGAJAMENTO. EMPRESÁRIO. 
CAMPANHA DE CANDIDATO. VEICULAÇÃO. CRÍTICAS. LIMITES TOLERÁVEIS DO 
EMBATE ELEITORAL. POSSIBILIDADE. PRESERVAÇÃO DA IGUALDADE DE CONDIÇÕES 
NA DISPUTA. COAÇÃO. EMPREGADOS. INICIATIVA PRIVADA. CONFIGURAÇÃO. ATO 
ABUSIVO. EXIGÊNCIA. PROVA SEGURA. MANIFESTO CONSTRANGIMENTO. AUSÊNCIA 
DE DEMONSTRAÇÃO. IMPROCEDÊNCIA.
1. A petição inicial é apta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Há litispendência quando se repete ação em curso, de acordo com a tríplice identidade – 
partes, causa de pedir e pedido –, conquanto possa ser reconhecida entre ações eleitorais 
quando houver identidade com a relação jurídica-base das demandas. Nesse sentido: RO nº 
</w:t>
      </w:r>
    </w:p>
    <w:p>
      <w:pPr>
        <w:pStyle w:val="Normal"/>
      </w:pPr>
      <w:r>
        <w:t xml:space="preserve"/>
      </w:r>
    </w:p>
    <w:p>
      <w:pPr>
        <w:pStyle w:val="Normal"/>
      </w:pPr>
      <w:r>
        <w:t xml:space="preserve">932-34/SP, Rel. Min. Napoleão Nunes Maia Filho, DJE de 18/12/2017 e REspe nº 3-48/MS, 
Rel. Min. Henrique Neves da Silva, DJE de 10/12/2015.
3.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4. Todos os meios legais e moralmente legítimos são aptos para provar a verdade dos fatos, 
submetendo-se ao controle e ao convencimento motivado do julgador (arts. 369 a 371 do CPC
/2015).
5.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6. O abuso do poder econômico, por sua vez, caracteriza-se pelo emprego desproporcional de 
recursos patrimoniais (públicos ou privados), com gravidade suficiente para afetar o equilíbrio 
entre os candidatos e macular a legitimidade da disputa.
7. Não configura prática abusiva o engajamento de empresário na campanha de determinado 
candidato, mediante divulgação gratuita de vídeo em sua rede social, no qual se limita a 
veicular críticas dentro do limite tolerável do embate eleitoral e sem gravidade para causar 
desequilíbrio indevido e injusto na disputa. Há de prevalecer, nesse caso, a proeminência da 
garantia constitucional da livre manifestação de pensamento.
8. O ato de coagir empregados da iniciativa privada a votarem em certa candidatura pode vir a 
retratar o uso abusivo do poder econômico, desde que presente prova segura da prática de 
condutas concretas de manifesto constrangimento, capazes de incutir em contingente 
expressivo de pessoas a ideia de que o fato de determinado candidato não se eleger poderá 
ocasionar prejuízos a sua relação de trabalho. Demonstrada a escassez e a fragilidade do 
acervo probatório produzido para caracterizar a coação eleitoral, exsurge irrazoável e 
desproporcional impor as severas penas da Lei de Inelegibilidades.
9. A jurisprudência do Tribunal Superior Eleitoral é firme no sentido de que, para afastar 
legalmente determinado mandato eletivo obtido nas urnas, compete à Justiça Eleitoral, com 
</w:t>
      </w:r>
    </w:p>
    <w:p>
      <w:pPr>
        <w:pStyle w:val="Normal"/>
      </w:pPr>
      <w:r>
        <w:t xml:space="preserve"/>
      </w:r>
    </w:p>
    <w:p>
      <w:pPr>
        <w:pStyle w:val="Normal"/>
      </w:pPr>
      <w:r>
        <w:t xml:space="preserve">base na compreensão da reserva legal proporcional e fundamento em provas robustas 
admitidas em direito, verificar a existência de grave abuso de poder, suficiente para ensejar as 
rigorosas sanções de cassação do registro, diploma ou mandato e inelegibilidade. Precedentes.
10. Ação de Investigação Judicial Eleitoral que, rejeitadas as questões preliminares, se julga 
improcedente.
Acordam os ministros do Tribunal Superior Eleitoral, por unanimidade, em rejeitar as 
preliminares e julgar improcedente a ação de investigação judicial eleitoral, nos termos do voto do relator.
Brasília, 13 de dezembro 2018.
MINISTRO JORGE MUSSI – RELATOR
RELATÓRIO
O SENHOR MINISTRO JORGE MUSSI: Senhora Presidente, transcrevo a seguir o relatório por 
mim assentado em 14.11.2018 neste processo (ID nº 1907538):
A Coligação O Povo Feliz de Novo (PT/PCdoB/PROS) ajuizou, com fundamento nos arts. 14, § 9º, da 
Constituição e 22 da Lei Complementar nº 64, de 1990, ação de investigação judicial eleitoral por abuso de poder 
econômico contra Jair Messias Bolsonaro e Antonio Hamilton Martins Mourão, candidatos, nesta ordem, a 
Presidente e Vice-Presidente da República nas Eleições de 2018, e o empresário Luciano Hang.
Alegou a coligação representante que o objetivo da ação é apurar possível abuso de poder econômico dos 
representados, consistente no constrangimento que o terceiro representado teria imposto a funcionários de sua 
rede de lojas, para que estes votassem em favor da candidatura à Presidência da República de Jair Bolsonaro, 
“sob ameaças de fechamento de lojas e dispensa de funcionários”.
Pontuou que Luciano Hang teria grande influência na campanha de Jair Bolsonaro, “haja vista suas declarações 
públicas, forte atuação na campanha e ‘alinhamentos’ realizados junto ao candidato à Presidência da República”.
Assinalou que o empresário teria realizado pesquisas em suas lojas para saber em quem os trabalhadores 
pretendiam votar, tendo o Ministério Público do Trabalho obtido liminar no Processo nº 0001129-
41.2018.5.12.0037, em trâmite na 7ª Vara do Trabalho de Florianópolis/SC, para proibi-lo de “adotar condutas 
que possam influenciar o voto dos 15 mil (quinze mil) funcionários da empresa, sob pena de multa”.
Argumentou que o caráter eleitoral dos fatos narrados seria evidente e que esta ação teria como objetivo, 
também, preservar o interesse público, evitando o desequilíbrio do pleito, haja vista o potencial da prática 
descrita, considerando tratar-se de empresa que emprega milhares de pessoas em mais de 114 (cento e 
quartoze) estabelecimentos comerciais em diversos estados brasileiros.
Salientou que seria claro o abuso do poder econômico, uma vez que a campanha do candidato representado 
ganha reforço financeiro não contabilizado nos gastos de campanha, uma vez que os resultados do abuso 
perpetrado serão por ele usufruídos.
</w:t>
      </w:r>
    </w:p>
    <w:p>
      <w:pPr>
        <w:pStyle w:val="Normal"/>
      </w:pPr>
      <w:r>
        <w:t xml:space="preserve"/>
      </w:r>
    </w:p>
    <w:p>
      <w:pPr>
        <w:pStyle w:val="Normal"/>
      </w:pPr>
      <w:r>
        <w:t xml:space="preserve">Aduziu ter estado evidente o caráter omissivo do primeiro representado, “uma vez que continua a fazer 
campanha junto à [ ] Luciano Hang”, “além de projetar uma imagem que atende a alguns anseios populares”, sic
sendo prejudicial à isonomia da campanha e configurando propaganda eleitoral ilícita.
Requereu, por fim, a instauração de ação de investigação judicial eleitoral, a citação dos representados, a 
produção de provas, a oitiva do Ministério Público Eleitoral e, no mérito, a procedência da ação, “para que, nos 
termos do art. 22, inciso XIV, da Lei Complementar 64/90, este Egrégio Tribunal declare a inelegibilidade do 
representado para as eleições que se realizarem nos 8 (oito) anos subsequentes à eleição em que se verificou”.
Determinei, em 19/10/2018, a notificação dos representados (ID nº 553364), para, querendo, apresentarem 
ampla defesa, nos termos e para os fins do disposto no art. 22, I, , da LC nº 64, de 1990.a
As respostas trazidas pelos representados Jair Messias Bolsonaro (ID nº 692038), Antônio Hamilton Martins 
Mourão (ID nº 578779) e Luciano Hang (ID nº 955338) refutaram a argumentação posta na inicial.
Jair Messias Bolsonaro arguiu, preliminarmente, a impossibilidade de depoimento pessoal na ação e requereu o 
indeferimento do pedido para oitiva de Luciano Hang.
Pontuou que a Coligação investigante não conseguiu trazer aos autos qualquer comprovação de suas alegações, 
mas somente a tentativa de demonstrar a existência de amizade entre o representado e o empresário Luciano 
Hang, com vistas a fabricar a ideia de que o ora investigado anuiu ou até mesmo compactuou com a suposta 
conduta irregular praticada por terceiro, o que não passaria de clara ilação.
Acentuou a imprestabilidade das provas apresentadas pela representante, por se referirem a imagens retiradas 
de redes sociais e/ou sítios eletrônicos da internet sem a devida indicação da URL. Citou o art. 15, IV, , da Res.-b
TSE nº 23.547/2017, que exige a correta indicação da URL do conteúdo impugnado nas representações que 
versem sobre pedido de direito de resposta, sob pena de nulidade. Ainda a esse respeito, repisou serem notórias 
as inúmeras possibilidades de manipulação de imagens pela tecnologia atual, não sendo mera cópia das notícias 
supostamente veiculadas em sítios eletrônicos, sem a indicação da origem, hábil à constatação da veracidade 
das informações.
Requereu a desconsideração das reportagens/postagens colacionadas, pois não seriam fontes de provas aptas a 
comprovarem o aventado ato ilícito.
Sobre a alegação de abuso de poder econômico em razão de o terceiro investigado ter constrangido seus 
funcionários a votarem em candidato determinado, sob ameaças de fechamento de lojas e dispensa de 
funcionários, Jair Bolsonaro aponta tratar-se de mera ilação calcada na retórica e não em fatos e provas, 
porquanto não existe nos autos qualquer comprovação de que o candidato tivesse conhecimento dos fatos e nem 
de que houvesse concordado com a suposta coação ou mesmo se beneficiado com o presumido ato.
Reforçou ser necessária a análise da gravação veiculada para entender as circunstâncias em que o empresário 
teria se pronunciado, a fim de, só assim, confirmar se houve a coação ou apenas a exposição de posicionamento 
político pessoal.
Ressaltou que o terceiro representado, ao tratar em suas redes sociais (pessoa física) acerca de seu 
posicionamento político, não revelou qualquer infração às normas do direito eleitoral, antes, sim, realizou 
comportamento próprio da livre manifestação de pensamento, direito assegurado pela Carta Política de 1988 e 
pela Res.-TSE nº 23.551/2017.
</w:t>
      </w:r>
    </w:p>
    <w:p>
      <w:pPr>
        <w:pStyle w:val="Normal"/>
      </w:pPr>
      <w:r>
        <w:t xml:space="preserve"/>
      </w:r>
    </w:p>
    <w:p>
      <w:pPr>
        <w:pStyle w:val="Normal"/>
      </w:pPr>
      <w:r>
        <w:t xml:space="preserve">Também não haveria gravidade nem potencialidade lesiva na conduta do terceiro investigado, segundo aduziu, 
que autorize a conclusão de que tenha havido lesão ao bem jurídico tutelado pela legislação eleitoral, razão pela 
qual pugnou pela improcedência da ação, haja vista a sua incontornável fragilidade.
Antônio Hamilton Martins Mourão e Luciano Hang suscitaram, respectivamente, questões preliminares de 
litispendência – pois os fatos desta ação são objeto do Processo nº 0001129-41.2018.5.12.0037, de autoria do 
Ministério Público do Trabalho – e de inépcia da inicial – tendo em conta as alegações generalizadas da 
coligação representante de abuso de poder econômico, sem lastro probatório. Finalmente, as referidas partes 
mencionaram a falta de requisitos exigidos para a propositura da ação, ante a ausência de provas ou indícios, 
todas essas matérias que ensejariam a extinção do processo sem exame do mérito.
Antônio Hamilton Martins Mourão aduziu, no mérito, não possuir qualquer responsabilidade sobre os fatos 
relatados na inicial, não havendo nexo de causalidade entre quaisquer atos por ele praticados e as supostas 
práticas caracterizadoras de abuso de poder econômico.
Segundo o representado, o que se verificou foi tão somente o direito constitucional da liberdade de expressão e 
da livre manifestação de pensamento, ausente o requisito da gravidade do ato lesivo, capaz de influenciar o 
resultado do pleito.
Realçou a permissão para manifestação espontânea de eleitores nas redes sociais, tal como fez o terceiro 
representado, desde que não haja ofensa à honra de terceiros e nem veiculação de fatos sabidamente 
mentirosos, pois a declaração de apoio ou crítica a um candidato ou partido não é sequer considerada 
propaganda eleitoral.
Destacou não haver prova da efetiva utilização de recursos financeiros pelo terceiro, que apenas teria 
manifestado sua preferência política em prol da candidatura do primeiro representado.
Defendeu, também, que não haveria falar em responsabilidade ou inelegibilidade do ora representado em razão 
de condutas descritas na inicial eventualmente praticadas por terceiros, nos termos do art. 101 da Res.-TSE nº 
23.551/2017, que exige prova da autoria ou do prévio conhecimento do beneficiário, caso este não seja por elas 
responsável.
Apontou, ademais, o caráter personalíssimo da aplicação da sanção de inelegibilidade, a incidir somente sobre 
quem efetivamente praticou a conduta.
Por fim, repisou que a coligação autora não demonstrou o efetivo uso de qualquer valor pecuniário na campanha 
do representado que configurasse o suposto abuso de poder econômico, tampouco prova do benefício que lhe 
tenha gerado, em detrimento da regularidade e legitimidade do pleito. O que restou evidente, como afirma, foi 
apenas uma tentativa de prejudicar a candidatura do outro representando, Jair Messias Bolsonaro.
Requereu o acolhimento das preliminares arguidas, com a extinção do feito, nos termos do artigo 485, I e V, do 
Código de Processo Civil e, no mérito, a improcedência da ação.
Luciano Hang, por sua vez, rechaçou qualquer constrangimento a funcionários, argumentando ter sido 
diretamente apoiado por muitos deles, que se mostraram contentes com o seu assumido posicionamento, como 
nas inúmeras declarações nesse sentido que juntou aos autos, reiterando que os pedidos são apenas uma 
construção retórica, sem embasamento em qualquer espécie de prova.
</w:t>
      </w:r>
    </w:p>
    <w:p>
      <w:pPr>
        <w:pStyle w:val="Normal"/>
      </w:pPr>
      <w:r>
        <w:t xml:space="preserve"/>
      </w:r>
    </w:p>
    <w:p>
      <w:pPr>
        <w:pStyle w:val="Normal"/>
      </w:pPr>
      <w:r>
        <w:t xml:space="preserve">Registrou ter realizado, em 10/10/2018, uma transmissão ao vivo ( ) em sua página pessoal no Facebook, com live
duração de aproximadamente 50 minutos, em que conversou com o candidato à Presidência da República Jair 
Messias Bolsonaro. Acrescentou ser possível, em uma análise simples da gravação, constatar a manifestação de 
centenas de pessoas, algumas delas criticando tanto o empresário quanto o candidato; enquanto outras lhes 
teciam elogios e apoio.
Pontuou não ter ocorrido impulsionamento vedado por lei, mas livre manifestação do pensamento e, caso 
houvesse propaganda eleitoral, esta seria lícita, pois Luciano Hang e Jair Bolsonaro claramente não omitiram sua 
identidade, fizeram vídeo e expuseram abertamente suas opiniões, sem ofensa à honra de terceiro ou exposição 
de informações falsas. Além disso, a divulgação teria sido feita por pessoa natural, nos termos do art. 57-A, B, IV, 
e C, § 1º, I, da Lei nº 9.504/97 e dos arts. 22 e 23, IV, , e § 6º, da Res.-TSE nº 23.551/17, a revelar abuso do b
direito de petição por parte da autora, à medida que aciona o Poder Judiciário indevidamente e formula 
acusações levianas e improcedentes, sem qualquer prova, limitando-se a mencionar matérias jornalísticas e 
demandas judiciais em trâmite, sem aferição prévia da veracidade das imputações.
Esclareceu que, tão logo foi cientificado na demanda proposta pelo MPT na justiça do trabalho, impetrou 
mandado de segurança. Na realidade, teria sido obtida uma medida limiar sem a oitiva da parte contrária, ou 
seja, decisão judicial proferida exclusivamente com base em argumentação fornecida pelo MPT e sem o 
exercício do direito ao contraditório, portanto, de inegável precariedade.
Acrescentou não ter sido apresentada sequer uma testemunha que se diga “constrangida”, pois não haveria 
funcionários nessa condição e sustentou que outra inverdade de fácil dissolução residiria no fato de que as 
publicações e os anúncios impulsionados na ferramenta Facebook exigem menção explícita à existência de 
patrocínio e, conforme afirma ter extraído da  por ele realizada – que é objeto da presente demanda –, não live
teria havido qualquer espécie de menção a patrocínio.
Dessa forma, pontuou ser necessário chamar o feito à ordem a fim de proceder ao indeferimento sumário da 
demanda, conforme preceitua o art. 22, I, , da LC nº 64/90, em razão de não haver provas ou indícios das c
temerárias acusações apresentadas.
Destacou que o STJ, no ano corrente, entendeu que notícias jornalísticas não são provas, pois “a materialidade 
do delito não é certa”. Da mesma forma, argumenta que demandas judiciais em curso não possuem o condão de 
configurar provas ou indícios, o motivo disso tem cunho constitucional (art. 5º, LVII) e é evidente: presume-se a 
inocência até condenação transitada em julgado.
Luciano Hang expôs, ainda – relativamente ao abuso de poder econômico mediante a realização de doação não 
declarada de pessoa jurídica, por meio de constrangimento de funcionários ou pela realização de uma  –, que live
a Empresa Havan não é parte na demanda e que, para a corroboração das acusações, seria necessário o 
desequilíbrio entre os candidatos de uma eleição, segundo tipificação constante do art. 237 do Código Eleitoral e 
do  do art. 22 da LC nº 64/90.caput
Por fim, requereu, em preliminar, a extinção e o arquivamento da demanda, nos termos do art. art. 22, I, , da LC c
nº 64/90, e, no mérito, o julgamento de total improcedência, em razão da inexistência de fatos ilícitos e de 
ausência de elementos mínimos que embasem as acusações.
Por decisão de 6/11/2018, indeferi a postulação para oitiva de depoimento pessoal das partes, procedimento não 
abrangido pelo rito do art. 22 da LC nº 64/90, conforme assentado na jurisprudência desta Corte Superior e do 
Supremo Tribunal Federal e, à míngua da especificação nas peças de defesa de outras provas, encerrada a 
</w:t>
      </w:r>
    </w:p>
    <w:p>
      <w:pPr>
        <w:pStyle w:val="Normal"/>
      </w:pPr>
      <w:r>
        <w:t xml:space="preserve"/>
      </w:r>
    </w:p>
    <w:p>
      <w:pPr>
        <w:pStyle w:val="Normal"/>
      </w:pPr>
      <w:r>
        <w:t xml:space="preserve">dilação probatória, concedi às partes o prazo comum de 2 (dois) dias para o oferecimento de alegações, nos 
termos do art. 22, X, da Lei Complementar nº 64, de 1990.
A Coligação representante, em suas alegações, apontou a ocorrência de abuso do poder econômico nas 
eleições presidenciais de 2018, consistente na utilização, por parte de Luciano Hang, de sua situação de poder 
patronal – enquanto proprietário das Lojas Havan e empregador de 15 mil funcionários, em mais de 114 
megalojas em diversas unidades da Federação – para afirmar, em vídeo claramente direcionado aos funcionários 
da empresa, na semana que antecedeu o primeiro turno, que eventual vitória da Coligação representada lhe faria 
repensar o planejamento da empresa, com a possível demissão de funcionários.
Destacou que a afirmação de alguns funcionários no sentido de não se sentiram coagidos pelo pronunciamento 
de Hang é fato inexpressivo, haja vista o universo de 15 mil trabalhadores para os quais o recado foi dirigido.
Reafirmou que o incremento financeiro realizado pelo setor empresarial em propaganda de Jair Messias 
Bolsonaro macula a normalidade das eleições, uma vez que o financiamento empresarial de campanha é 
expressamente vedado pela legislação eleitoral devido ao desequilíbrio que impõe à disputa.
Requereu, ao final, o recebimento das alegações e, por preenchidos os requisitos do art. 22, , da LC nº 64caput
/90, a consequente procedência dos pedidos formulados à inicial.
O representado Jair Messias Bolsonaro assentou que, feito um balanço geral das provas produzidas nos autos, 
não restariam dúvidas acerca da sua insuficiência e fragilidade, de modo que a autora não logrou comprovar os 
fatos narrados na Inicial.
Realçou que a coligação autora teria colacionado aos autos provas retiradas de sítios eletrônicos da internet sem 
indicação da URL, de modo que seriam inservíveis para comprovar qualquer tipo de ato irregular.
Sustentou que a investigante não teria apresentado um mínimo indício de que o investigado tivesse praticado 
atos que configurassem abuso de poder econômico, de que tivesse prévio conhecimento dos fatos e nem de que 
houvesse concordado com a suposta coação ou mesmo se beneficiado com o alegado ato.
Declarou que não teria havido coação ou omissão a respeito do suposto ato, o que aduz poder ser comprovado 
por meio de declaração pública, realizada no dia 3 de outubro do corrente ano, conforme vídeo que anexou aos 
autos.
Concluiu pelo requerimento de total improcedência da ação, haja vista a sua incontornável fragilidade.
Antônio Hamilton Martins Mourão, de sua parte, afirmou não ter responsabilidade sobre os fatos indicados na 
exordial, por não ter participado, anuído ou tido conhecimento prévio de eventuais condutas de terceiros que 
configurariam os ilícitos apontados.
Reiterou ser inepta a inicial, pois a coligação autora não teria indicado qual o ato praticado pelo representado, de 
forma a proporcionar o exercício do contraditório e da ampla defesa.
Alegou que não haveria provas carreadas aos autos e, pela não indicação da conduta ilícita praticada por ele, 
seria inegável a inobservância aos artigos 319, 320, 321, 330, I, 373 e 434 do CPC, de 2015, quando da 
propositura desta demanda, devendo ser a ação extinta sem o julgamento do mérito, nos termos do art. 485, I, do 
mesmo diploma legal.
</w:t>
      </w:r>
    </w:p>
    <w:p>
      <w:pPr>
        <w:pStyle w:val="Normal"/>
      </w:pPr>
      <w:r>
        <w:t xml:space="preserve"/>
      </w:r>
    </w:p>
    <w:p>
      <w:pPr>
        <w:pStyle w:val="Normal"/>
      </w:pPr>
      <w:r>
        <w:t xml:space="preserve">Ademais, argumentou que a transmissão feita pelo terceiro representado, Luciano Hang, no seu perfil no 
Facebook estaria dentro dos limites da liberdade de expressão e do permissivo constitucional da livre 
manifestação de pensamento, segundo art. 5º, IV, da Constituição Federal.
Pugnou, ao fim, pelo acolhimento das preliminares, com a extinção da investigação judicial, nos termos do artigo 
485, I e V, do CPC, de 2015, e, no mérito, a improcedência da ação.
Luciano Hang, por sua vez, repisou jamais ter constrangido seus funcionários, reiterando que muitos deles lhe 
apresentaram mensagens de apoio (ID nº  955738 e 955788) e se sentiram constrangidos, sim, pelas acusações s
a ele direcionadas pelo MPT.
O representado afirmou, ainda, que a autora teria tentado induzir a erro por três vezes este julgador. A primeira, 
ao ignorar por completo a presunção de inocência, prevista no art. 5º, LVII, da Constituição, de modo a sugerir 
que a demanda proposta na justiça trabalhista tivesse sido julgada em caráter definitivo/justo. A segunda, ao 
distorcer fatos relativos à  realizada pelo empresário em sua página pessoal do Facebook (sem qualquer live
espécie de impulsionamento). Por último, a terceira, ao afirmar que publicações e anúncios impulsionados na 
ferramenta Facebook possuiriam uma característica comum: menção explícita à existência de patrocínio.
Reiterou a ausência de provas ou indícios, o pedido formulado contra terceiro que não é parte na ação, a 
inexistência de constrangimento ou doação por pessoa jurídica, a ausência de propaganda eleitoral ilícita e a 
prática de abuso do direito de petição do representante, para, então, requerer a determinação de extinção e 
arquivamento do feito ou a total improcedência dos pedidos.
Conferido prazo de 48 (quarenta e oito) horas para pronunciamento, nos termos do art. 22, XIII, 
da Lei Complementar nº 64, de 1990, a Procuradoria-Geral Eleitoral manifestou-se pela rejeição das 
preliminares suscitadas nas defesas e, no mérito, pela improcedência da ação de investigação judicial eleitoral 
(ID nº 2010988).
Em 30.11.2018, aportou aos autos petição do terceiro representado (ID nº 2638138), mediante a 
qual noticia “que a quase totalidade dos Procuradores do Trabalho que assinaram a petição inicial da ação 
movida em face de LUCIANO [HANG] possuem intensa militância política de esquerda registrada nas redes 
sociais” – fazendo juntar laudo elaborado por perito cibernético para sustentar tal afirmação (ID nº 2638188) – e 
reitera o pedido de improcedência da investigação judicial.
É o relatório.
VOTO
O SENHOR MINISTRO JORGE MUSSI (relator): Senhora Presidente, o abuso do poder 
econômico atribuído aos investigados Jair Messias Bolsonaro, Antonio Hamilton Martins Mourão e ao 
empresário Luciano Hang consistiria na divulgação de um vídeo, na semana que antecedeu o primeiro turno 
das eleições, feita pelo terceiro representado – proprietário das lojas Havan e empregador de aproximadamente 
15 mil funcionários, em mais de 114 estabelecimentos em diversas unidades da Federação –, que continha 
suposta ameaça, assentada em afirmações de que, no caso de eventual vitória da coligação representante, o 
empresário repensaria o planejamento da empresa, com a possível demissão de funcionários.
Inicio o exame das preliminares pela suscitada inépcia da petição inicial a fim de assentar que 
não há como prosperar. A peça de ingresso contempla partes, causa de pedir e pedido, circunstância que 
autoriza concluir ter possibilitado o exercício do contraditório e da ampla defesa, bem como a produção de 
provas no curso da ação, elementos suficientes – como bem observou o Ministério Público em seu parecer, 
citando precedentes desta Corte – à deflagração da investigação judicial, para o que não se exige prova 
</w:t>
      </w:r>
    </w:p>
    <w:p>
      <w:pPr>
        <w:pStyle w:val="Normal"/>
      </w:pPr>
      <w:r>
        <w:t xml:space="preserve"/>
      </w:r>
    </w:p>
    <w:p>
      <w:pPr>
        <w:pStyle w:val="Normal"/>
      </w:pPr>
      <w:r>
        <w:t xml:space="preserve">inconteste da prática abusiva que se pretende seja investigada, motivo pelo qual se impõe a rejeição desta 
preliminar.
Não há falar, por outro lado, em litispendência entre esta ação e o Processo nº 0001129-
41.2018.5.12.0037, em trâmite na Justiça do Trabalho, de autoria do Ministério Público do Trabalho, por se 
tratar de instâncias independentes e consequências jurídicas substancialmente distintas, conquanto esse 
incidente processual, previsto no art. 337, VI, e §§ 1º a 3º, do CPC/2015, possa conformar-se, em sede eleitoral, 
com a identidade de fundamento fático-jurídico, nos termos da jurisprudência desta Corte (RO nº 93234/SP, 
Rel. Min. Napoleão Nunes Maia Filho,  de 18.12.2017 e REspe nº 348/MS, Rel. Min. Henrique Neves da DJe
Silva,  de 10.12.2015).DJe
Relativamente à exigência de indicação do localizador URL para as imagens extraídas de redes 
sociais e sítios eletrônicos, sob pena de serem considerados documentos inaptos como prova, entendo 
aplicável ao caso o sistema de valoração de provas de nossa lei processual, segundo o qual todos os meios 
legais e moralmente legítimos são aptos para provar a verdade dos fatos, porque submetidos ao princípio da 
persuasão racional ou do convencimento motivado do julgador, nos termos dos arts. 369 a 371 do CPC/2015. 
Desse modo, o referido art. 15, IV, , da Res.-TSE nº 23.547/2017, em sintonia com o art. 19, § 1º, da Lei n° b
12.965/2014, denominado “Marco Civil da Internet”, ao exigir a correta indicação de URL, o faz, especialmente, 
com vistas a viabilizar o cumprimento das ordens judiciais de retirada de conteúdos da internet.
Outrossim, os  trazidos pela acusação limitam-se a relatar acontecimentos envolvendo o prints
apoio político prestado à campanha de Jair Bolsonaro por Luciano Hang, o qual, além de ter sido amplamente 
noticiado pelos meios de comunicação social, constitui questão incontroversa nos autos, pois nem sequer fora 
negado pela defesa dos referidos investigados.
Nesse sentido, dispõe o art. 23 da LC nº 64/90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fundamento suficiente, pelas razões mencionadas, para a manutenção nos autos dos 
elementos trazidos pela representante.
Logo, a necessidade de comprovar a fidedignidade das publicações eletrônicas revela-se 
despicienda, impondo-se a rejeição da prefacial de nulidade da prova.
Antes de adentrar a matéria de fundo, reafirmo as razões do indeferimento, em decisão de 
6.11.2018 (ID nº 1362188), do pedido para depoimento pessoal do terceiro representado, por se tratar de 
procedimento não abrangido pelo rito do art. 22 da LC nº 64/90, conforme assentado na jurisprudência desta 
Corte Superior e do Supremo Tribunal Federal, conquanto as partes não estejam impedidas de fazê-lo, caso a 
isso se disponham (AgR-RMS nº 2641/RN, Rel. Min. Luís Roberto Barroso,  de 27.9.2018; RHC nº 131/MG, DJe
Rel. Min. Arnaldo Versiani,  de 5.8.2009; e HC nº 85.029, Rel. Min. Sepúlveda Pertence, Tribunal Pleno,  DJe DJ
de 1º.4.2005).
Além disso, a produção dessa prova oral é inequivocamente desnecessária para o deslinde da 
controvérsia, haja vista que o investigado Luciano Hang expôs a sua versão dos fatos ao apresentar a 
contestação, a qual pode, inclusive, ser contraditada pela acusação na fase de alegações finais. Inexiste, 
portanto, qualquer prejuízo para o pleno exercício do contraditório.
No mérito, exponho, de plano, no presente voto os pressupostos jurídicos e probatórios que, no 
meu entender, necessitam ser preenchidos para a configuração das condutas abusivas reprimidas pela Lei 
Complementar nº 64/1990 e que, por conseguinte, servirão de norte para o exame de mérito dos fatos 
supostamente ilícitos imputados nas referidas ações.
Para tanto, valho-me de primoroso voto proferido pelo eminente Ministro Luiz Fux, do Supremo 
Tribunal Federal, que, de forma bastante elucidativa, soube identificar e explicitar os aspectos a serem 
considerados para a precisa identificação do abuso de poder, tema de inegável complexidade e objeto de 
intenso debate na jurisprudência e na doutrina, notadamente por conta da escassez de um conceito previsto em 
lei fixando os elementos tipificadores desse ilícito eleitoral.
Refiro-me, no ponto, ao Recurso Especial Eleitoral nº 1528-45, publicado no  de 2.6.2017, DJe
cuja ementa ostenta a seguinte lição:
</w:t>
      </w:r>
    </w:p>
    <w:p>
      <w:pPr>
        <w:pStyle w:val="Normal"/>
      </w:pPr>
      <w:r>
        <w:t xml:space="preserve"/>
      </w:r>
    </w:p>
    <w:p>
      <w:pPr>
        <w:pStyle w:val="Normal"/>
      </w:pPr>
      <w:r>
        <w:t xml:space="preserve">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(art. 22, XVI, Lei 
Complementar nº 64/1990).
No expressivo dizer da Ministra Luciana Lóssio: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nº 259-52/RS,  de 14.8.2015).DJE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nº 9.504/1997 reprime, com a perda do registro de 
candidatura ou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Desse modo, a mensuração dos reflexos eleitorais da conduta, conquanto deva continuar a ser 
ponderada pelo julgador, não se constitui mais em fator determinante para a ocorrência do abuso de poder, 
sendo agora revelado, substancialmente, pelo desvalor do comportamento.
A propósito, valho-me, uma vez mais, do precedente de relatoria do Ministro Luiz Fux 
anteriormente citado, no qual S. Exa.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w:t>
      </w:r>
    </w:p>
    <w:p>
      <w:pPr>
        <w:pStyle w:val="Normal"/>
      </w:pPr>
      <w:r>
        <w:t xml:space="preserve"/>
      </w:r>
    </w:p>
    <w:p>
      <w:pPr>
        <w:pStyle w:val="Normal"/>
      </w:pPr>
      <w:r>
        <w:t xml:space="preserve">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Pontuados os requisitos jurídicos a serem utilizados no processo de subsunção dos fatos à 
norma para fins de conformação do abuso de poder, é preciso enfatizar a imprescindibilidade de outro elemento 
exigido para condenação com base na Lei das Inelegibilidades, qual seja, a existência nos autos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n° 682-54/MG, Rel. Min. Gilmar Mendes,  de 16.12.2014 e RO nº DJe
2650-41/RS, Rel. Min. Gilmar Mendes,  de 8.5.2017).DJe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de 14.3.2017)DJE
No que diz respeito a esse aspecto probatório, também tomo por diretriz, para formação do meu 
convencimento, as lúcidas ponderações do Ministro Celso de Mello, decano do Supremo Tribunal Federal, a 
saber:
[...]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w:t>
      </w:r>
    </w:p>
    <w:p>
      <w:pPr>
        <w:pStyle w:val="Normal"/>
      </w:pPr>
      <w:r>
        <w:t xml:space="preserve"/>
      </w:r>
    </w:p>
    <w:p>
      <w:pPr>
        <w:pStyle w:val="Normal"/>
      </w:pPr>
      <w:r>
        <w:t xml:space="preserv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de 11.6.2004) (destaques no original)DJ
Logo, de tudo emerge a conclusão de que, para se caracterizar o abuso de poder apto à 
incidência das graves penalidades aqui referidas, exsurge impositivo restar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Entendo necessário enfatizar, ainda, que a lesividade da conduta para conformação do uso 
abusivo do poder numa eleição presidencial, a meu sentir, deve ser mais evidente, quer em razão da 
importância do cargo de presidente da República no âmbito nacional e internacional, quer por se tratar de pleito 
de proporções continentais a envolver um eleitorado de quase 150 milhões de cidadãos.
E, nesse ponto, ganha relevo o alerta do então Ministro Caputo Bastos, no REspe nº 25.073/BA, 
 de 17.3.2006, no sentido de que a “intervenção da Justiça Eleitoral deve ter como referência o delicado DJ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Tendo por diretrizes referidas premissas, adentro no exame das alegações e das provas dos 
autos.
Na demanda em apreço, é imputada a prática de abuso do poder econômico, a qual se 
caracteriza pelo emprego desproporcional de recursos patrimoniais (públicos ou privados), de forma a 
comprometer a legitimidade do pleito e a paridade de armas entre os candidatos, consoante orientação 
consolidada por esta Corte Superior, refletida nos fragmentos das ementas, entre outros, dos seguintes julgados:
RECURSO ESPECIAL. ELEIÇÕES 2016. PREFEITO. VICE-PREFEITO. AÇÃO DE INVESTIGAÇÃO JUDICIAL 
ELEITORAL (AIJE). ABUSO DE PODER ECONÔMICO. ART. 22 DA LC 64/90. DISTRIBUIÇÃO. BEBIDA.
[...]
</w:t>
      </w:r>
    </w:p>
    <w:p>
      <w:pPr>
        <w:pStyle w:val="Normal"/>
      </w:pPr>
      <w:r>
        <w:t xml:space="preserve"/>
      </w:r>
    </w:p>
    <w:p>
      <w:pPr>
        <w:pStyle w:val="Normal"/>
      </w:pPr>
      <w:r>
        <w:t xml:space="preserve">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14. Assim, seja sob o aspecto quantitativo ou qualitativo, a conduta em exame não é suficientemente grave para 
desconstituir a vontade da maioria popular sufragada na eleição majoritária de Sandovalina/SP em 2016.
[...]
(REspe nº 626-54/SP, Rel. Min. Jorge Mussi,  de 11.5.2018)DJE
AGRAVO REGIMENTAL. RECURSO ORDINÁRIO. ELEIÇÕES 2014. DEPUTADO FEDERAL E DEPUTADO 
ESTADUAL. AÇÃO DE INVESTIGAÇÃO JUDICIAL ELEITORAL. ABUSO DE PODER. ART. 22 DA LC 64/90. 
DISTRIBUIÇÃO DE PROPAGANDA IMPRESSA EM IGREJA. NÃO CONFIGURAÇÃO. DESPROVIMENTO.
1. Abuso de poder econômico configura-se por emprego desproporcional de recursos patrimoniais, públicos ou 
de fonte privada, vindo a comprometer valores essenciais a eleições democráticas e isentas, o que também pode 
ocorrer mediante entrelaçamento com o instituto do abuso de poder religioso. Precedentes.
[...]
(RO nº 8044-83/RJ, Rel. Min. Jorge Mussi,  de 5.4.2018)DJE
AGRAVO REGIMENTAL. RECURSO ESPECIAL ELEITORAL. ELEIÇÕES 2012. PREFEITO. ABUSO DE 
PODER ECONÔMICO. USO INDEVIDO DOS MEIOS DE COMUNICAÇÃO. NÃO CONFIGURAÇÃO. 
DESPROVIMENTO.
1. Consoante a jurisprudência do Tribunal Superior Eleitoral, o uso indevido dos meios de comunicação social 
caracteriza-se pela exposição desproporcional de um candidato em detrimento dos demais, ocasionando um 
desequilíbrio na disputa eleitoral.
2. Ainda segundo o Tribunal Superior Eleitoral, o abuso do poder econômico configura-se mediante o uso 
desproporcional de recursos patrimoniais, sejam eles públicos ou privados, de forma a comprometer a igualdade 
da disputa eleitoral e a legitimidade do pleito em benefício de determinada candidatura.
[...]
(AgR-REspe nº 730-14/MG, Rel. Min. João Otávio de Noronha,  de 2.12.2014)DJE
A respeito, não tenho dúvidas de que o ato de coagir empregados da iniciativa privada a votarem 
em determinado candidato pode vir a retratar o uso abusivo do poder econômico, a teor do que já decidiu o 
Tribunal Superior Eleitoral (RO nº 4377-64/DF, Rel. Min. Marcelo Ribeiro,  de 9.12.2011).DJE
Todavia, seria imprescindível a comprovação da prática de condutas concretas de manifesto 
constrangimento – como, por exemplo, a realização de sucessivas reuniões para exigir o voto, a 
</w:t>
      </w:r>
    </w:p>
    <w:p>
      <w:pPr>
        <w:pStyle w:val="Normal"/>
      </w:pPr>
      <w:r>
        <w:t xml:space="preserve"/>
      </w:r>
    </w:p>
    <w:p>
      <w:pPr>
        <w:pStyle w:val="Normal"/>
      </w:pPr>
      <w:r>
        <w:t xml:space="preserve">disponibilização de material de campanha ou a distribuição de fichas de cadastro em que o empregado devesse 
indicar outras pessoas a votar, conforme apurado no referido precedente –, capazes de incutir em contingente 
expressivo de funcionários a ideia de que o fato de não votar em determinado candidato poderia ocasionar 
prejuízos a sua relação de trabalho.
Esse, contudo, não é o caso dos autos.
O conjunto probatório amealhado pela acusação para comprovar o abuso de poder limita-se às 
provas trazidas com a inicial, consubstanciado em prolação de  liminar da Justiça do Trabalho, a fim de decisum
obstar possível constrangimento de funcionários da empresa, imposto com vistas a angariar apoio eleitoral a 
Jair Messias Bolsonaro, e em imagens retiradas de redes sociais e sítios eletrônicos contendo matérias 
jornalísticas indicativas da existência de relação de amizade entre o empresário e o referido candidato.
Nenhum outro fragmento de prova foi apresentado ou requerido.
Ocorre que a indigitada decisão judicial tem caráter meramente provisório, encontrando-se 
fundamentada numa análise superficial das acusações formalizadas pelo Ministério Público do Trabalho, 
prolatada por juiz singular e em momento processual no qual sequer houve a oportunidade de exercício do 
contraditório.
Logo, inexiste qualquer pronunciamento judicial definitivo e imutável da Justiça do Trabalho 
condenando o empresário Luciano Hang pelo cometimento de atos de intimidação ou coerção de natureza 
eleitoral contra seus funcionários.
As notícias extraídas da internet sobre o assunto, por sua vez, apenas exploram o tema, 
externando opiniões jornalísticas, de caráter eminentemente subjetivo. Também servem somente para atestar o 
engajamento do empresário Luciano Hang na campanha de Jair Bolsonaro, o que, a toda evidência, constitui 
mero exercício da garantia constitucional a todos assegurada de livre manifestação de pensamento.
O vídeo citado na exordial, com a participação dos investigados Luciano Hang e Jair Bolsonaro, 
apenas retrata uma das inúmeras transmissões que foram diariamente realizadas pelo empresário no canal 
 durante o período de campanha no intuito de promover a imagem do referido candidato.Youtube
Nesse sentido, é preciso rememorar que a legislação eleitoral resguarda a qualquer eleitor a 
manifestação espontânea em benefício de seu candidato realizada na internet de forma gratuita, vedando 
apenas o anonimato e a divulgação de mensagens com ofensa à honra de terceiros ou de fatos sabidamente 
inverídicos (Res.-TSE nº 23.551/2017, arts. 22, § 1º, 23, IV,  e § 6º, e 25).b
Examinando o vídeo, verifico que a maior parte das manifestações dos investigados limita-se a 
rebater boatos eleitorais, tecer severas críticas ao Partido dos Trabalhadores e ao seu candidato Fernando 
Haddad, além de apontar as qualidades e os projetos de governo de Jair Bolsonaro que demonstrariam ser o 
candidato mais apto para ocupar a Presidência da República.
Embora entenda inapropriadas algumas ilações do candidato Jair Bolsonaro, especialmente 
quando coloca em dúvida a higidez da votação eletrônica, não extraio da entrevista nenhuma afirmação que 
extrapole o limite tolerável do embate eleitoral com gravidade suficiente a causar desequilíbrio indevido e injusto 
na disputa. As manifestações de censura veementes e ácidas entre candidatos fazem parte do confronto 
político-ideológico natural da campanha.
A respeito, destaco a posição do Ministro Luiz Fux no TSE,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nº 758-25/SP, Redator para o acórdão Min. Luiz Fux, DJE de 13.9.2017)
O fato de Luciano Hang afirmar em vídeo divulgado em sua rede social que poderia deixar de 
abrir mais lojas conforme o resultado da eleição no dia 7 de outubro, a meu sentir, não constitui ato de coação, 
sobretudo porque se tratou de manifestação informal, dirigida ao público em geral, não evidenciando ato 
intimidatório de chefia, especificamente direcionado aos funcionários da Havan, no intuito de constrangê-los a 
votar no candidato Jair Bolsonaro, mas sim verdadeiro desabafo pessoal.
</w:t>
      </w:r>
    </w:p>
    <w:p>
      <w:pPr>
        <w:pStyle w:val="Normal"/>
      </w:pPr>
      <w:r>
        <w:t xml:space="preserve"/>
      </w:r>
    </w:p>
    <w:p>
      <w:pPr>
        <w:pStyle w:val="Normal"/>
      </w:pPr>
      <w:r>
        <w:t xml:space="preserve">No ponto, embora afirme que a empresa Havan emprega milhares de pessoas, possuindo “mais 
de 114 megalojas” em diversos estados do país, a acusação não foi capaz de arrolar nenhum empregado como 
testemunha que pudesse relatar o suposto assédio praticado pelo investigado Luciano Hang.
Para agravar, os investigados apresentaram declarações unilaterais subscritas por trabalhadores 
da empresa Havan, nas quais expressam apoio ao candidato Jair Bolsonaro e afirmam que não estariam sendo 
coagidos a tal fim.
Inexiste, assim, qualquer prova permitindo atestar que a fala do referido empresário teve 
potencial para causar temor ou inquietação referente a algum mal injusto e grave para o seu corpo de 
empregados, notadamente por se tratar de retaliações genéricas direcionadas a adversários políticos. A prática 
de constrangimento ilegal realizado no intuito de obter o seu voto decorre, no caso, de mera ilação.
Não fosse isso, também é preciso observar que o universo de eleitores possivelmente 
influenciado pelo suposto abuso de poder seria ínfimo, quando considerado o eleitorado do pleito presidencial.
De todo modo, dentro do contexto processual dos autos, exsurge impositivo reconhecer a 
inexistência de acervo probatório seguro e consistente a revelar a efetiva ocorrência da grave e abusiva prática 
de coação eleitoral imputada.
Outra não foi a conclusão do Órgão Ministerial, ao se pronunciar pela improcedência dos 
pedidos formulados na inicial, lastreado em precedentes do TSE:
[...]
43. Como se vê, consoante a jurisprudência desta Corte, a inelegibilidade constitui sanção de natureza 
personalíssima e aplica-se apenas a quem cometeu, participou ou anuiu com o ilícito.
44. No caso em tela, pelo conjunto probatório produzido nos autos, conclui-se pela não comprovação dos ilícitos 
imputados nem pela existência de eventual gravidade apta a macular a legitimidade e a normalidade das eleições.
45. Como se observa do acervo probatório, não se comprovou, ao menos, a alegada coação em relação a 
funcionários da rede de lojas Havan, de propriedade do representado Luciano Hang.
46. Há contradição substancial no acervo probatório dos autos sobre a ocorrência de tais alegadas coações, 
especialmente porque também houve publicações de funcionários da empresa do representado Luciano Hang no 
sentido de que as manifestações de apoio ao então candidato Jair Messias Bolsonaro eram espontâneas. De 
igual modo, não se pode concluir como comprovada a ocorrência de coação apenas com base em publicações 
jornalísticas, tais como as apresentadas pela Coligação requerente, ou pela existência de pedido de tutela de 
urgência antecedente formulado pelo Ministério Público do Trabalho junto à Justiça do Trabalho.
47. No caso, não houve a produção de qualquer prova documental ou oral que corroborasse tais alegações e, 
por outro lado, a oitiva do representado Luciano Hang, requerida pela autora na inicial não se consubstanciava 
meio de prova apto à elucidação dos fatos.
48. Além disso, ainda que se concluísse pela ocorrência de coação ou intimidação a empregados do 
representado Luciano Hang, não há evidência segura de cometimento, participação ou, ao menos, da anuência 
dos candidatos representados na prática do suposto ilícito, de modo que, ainda que eventualmente estivesse 
configurada a prática de abuso de poder econômico, não se vislumbra a possibilidade de responsabilização dos 
representados que, à época, eram candidatos.
49. A alegação de possível vínculo de amizade entre o representado Luciano Hang e o então candidato Jair 
Messias Bolsonaro não é apta e suficiente para demonstrar a eventual participação deste último no suposto ilícito 
eleitoral.
</w:t>
      </w:r>
    </w:p>
    <w:p>
      <w:pPr>
        <w:pStyle w:val="Normal"/>
      </w:pPr>
      <w:r>
        <w:t xml:space="preserve"/>
      </w:r>
    </w:p>
    <w:p>
      <w:pPr>
        <w:pStyle w:val="Normal"/>
      </w:pPr>
      <w:r>
        <w:t xml:space="preserve">50. Acresça-se, por fim, que há informação nos autos de que, quando soube da intenção ou atuação de 
empresários em favor de sua candidatura de forma possivelmente caracterizadora de ilícito eleitoral, o então 
candidato Jair Messias Bolsonaro solicitou publicamente que estes não prosseguissem com a atuação 
potencialmente ilícita. Diante disso, afasta-se até mesmo a possível omissão ou anuência do candidato com a 
prática alegadamente irregular.
51. Nesse cenário, tem-se como não demonstrada a ocorrência de abuso de poder econômico pelos 
representados Jair Messias Bolsonaro, Antônio Hamilton Martins Mourão e Luciano Hang, de modo que a ação 
de investigação judicial eleitoral proposta pela Coligação ‘O Povo Feliz de Novo’ (PT/PC do B/PROS) merece ser 
julgada improcedente.
Inequivocamente, não haveria nenhuma razoabilidade e proporcionalidade em condenar os 
representados pelos fatos aqui apurados diante da escassez e precariedade das provas produzidas nos autos.
Posto isso, rejeito as preliminares suscitadas e, na linha do parecer ministerial, ausentes a 
comprovação de abuso de poder econômico e a evidência da gravidade dos fatos narrados na inicial, julgo 
improcedente a ação de investigação judicial eleitoral, determinando seu arquivamento.
É como voto.
VOTO
O SENHOR MINISTRO OG FERNANDES: Senhora Presidente, acompanho o eminente relator 
 No mérito, nos moldes do que assentado pelo relator, não há no feito elemento concreto quanto às preliminares.
algum que comprove a existência da própria conduta tida por abusiva.
Isso porque não se conseguiu produzir um único depoimento pessoal dos supostos empregados 
coagidos que corroborasse a tese desenvolvida na inicial da presente AIJE.
O conteúdo das declarações do representado Luciano Hang, com as vênias dos que possam vir 
a entender em sentido contrário, também não tem o condão de produzir nos funcionários da empresa a 
impressão de que seus empregos dependeriam da eleição dos demais representados.
Ainda que assim não fosse e que os fatos narrados na inicial se comprovassem verdadeiros em 
seus termos e efeitos, não há elemento que indique anuência ou concordância dos eleitos. Considerados os 
cargos em disputa, a ausência desse elemento afasta, inequivocamente, a necessidade de atuação da Justiça 
Eleitoral.
Anoto, com base na especulação, já superada, de ocorrência da conduta descrita na inicial, que 
a própria atuação da Justiça do Trabalho enfraquece a tese de concretização do abuso do poder econômico. 
Como se sabe, o representado Luciano Hang foi proibido, tão logo os fatos vieram à tona, de “adotar condutas 
que possam influenciar o voto dos 15 mil (quinze mil) funcionários da empresa”.
Ressalto, finalmente, que havia, no último pleito, 147.306.295 eleitores aptos a votar nas 
eleições presidenciais. Ações eleitorais que pretendam cassar uma chapa eleita, dentro desse universo de 
eleitores, devem trazer fatos de gravidade ímpar, sobre os quais não paire dúvida alguma.
Cito trecho de ementa proferida pelo mesmo relator desta ação, Ministro Jorge Mussi, nos autos 
do REspe nº 624-54, que, de maneira didática, retratou as condições a serem observadas por esta Justiça 
especializada quando se deparar com casos de alegada ocorrência de abuso do poder econômico:
[...] 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w:t>
      </w:r>
    </w:p>
    <w:p>
      <w:pPr>
        <w:pStyle w:val="Normal"/>
      </w:pPr>
      <w:r>
        <w:t xml:space="preserve"/>
      </w:r>
    </w:p>
    <w:p>
      <w:pPr>
        <w:pStyle w:val="Normal"/>
      </w:pPr>
      <w:r>
        <w:t xml:space="preserve">É patente que a conduta apontada na inicial, que não ficou sequer comprovada, não produz 
qualquer sombra na eleição realizada em 2018.
Com essas considerações,  o voto do relator.acompanho integralmente
É como voto.
VOTO
O SENHOR MINISTRO ADMAR GONZAGA: Senhora Presidente, inicialmente quero 
cumprimentar os eminentes advogados, patronos, que trouxeram aportes jurídicos importantes. Fiz algumas 
anotações, mas a completude e a verticalidade do voto do eminente relator me retiraram qualquer acréscimo 
que pudesse fazer.
Acompanho integralmente o voto de Sua Excelência.
VOTO
O SENHOR MINISTRO TARCISIO VIEIRA DE CARVALHO NETO: Senhora Presidente, em 
relação às preliminares, indefiro todas elas.
A preliminar de inépcia da petição inicial, porque a petição reúne os requisitos necessários à 
deflagração da investigação. A de litispendência, porque, a olhos desarmados, não há litispendência entre ação 
eleitoral e ação que corre na Justiça do Trabalho. São instâncias independentes e não há identidade de ações, 
e as partes são diferentes, assim como a causa de pedir e o pedido.
A questão da necessidade de indicação do localizador URL se justifica, como bem disse o 
eminente relator, apenas na perspectiva da retirada de conteúdos da internet, o que não é o caso.
Quanto à preliminar de indeferimento do pedido de depoimento pessoal de terceiro, localizei 
excertos jurisprudenciais à saciedade, no sentido de que o réu não está obrigado, em AIJE, a depor dessa 
forma, porquanto não há previsão específica no art. 22 da Lei Complementar nº 64/90.
Além disso, a produção dessa prova oral é desnecessária, porque o representado Luciano Hang 
expôs sua versão dos fatos por escrito, em meio à apresentação da contestação.
Quanto ao mérito, as alegações, em tese, se revestiriam, sim, de gravidade. O douto membro do 
Ministério Público faz transcrever, à fl. 13 do seu parecer, o inteiro teor da fala no que importa ao 
equacionamento da espécie.
Esses trechos parecem-me, como disse, em tese, graves:
[...]
“pesquisas em suas lojas para saber em quem os trabalhadores pretendem votar” e que “vamos virar uma 
Venezuela se a esquerda ganhar” e promete repensar o planejamento da rede nos próximos anos 'Talvez a 
Havan não vai abrir mais lojas (sic). E aí se eu não abrir mais lojas ou se nós voltarmos para trás? Você está 
preparado para sair da Havan? Você está preparado para ganhar a conta da Havan? Você que sonha em ser 
líder, gerente, e crescer com a Havan, você já imaginou que tudo isso pode acabar no dia 7 de outubro?
[...]
Como eu disse, são alegações, em tese, graves, mas a prova coligida aos autos nada tem de 
robusta, muito ao contrário, é bem modesta, para não dizer tendente a zero.
O eminente relator, assim como o douto membro do Ministério Público, em uníssono, assentam 
essas peculiaridades, de que houve contradição substancial no acervo, porque, de igual modo, houve 
</w:t>
      </w:r>
    </w:p>
    <w:p>
      <w:pPr>
        <w:pStyle w:val="Normal"/>
      </w:pPr>
      <w:r>
        <w:t xml:space="preserve"/>
      </w:r>
    </w:p>
    <w:p>
      <w:pPr>
        <w:pStyle w:val="Normal"/>
      </w:pPr>
      <w:r>
        <w:t xml:space="preserve">publicações de funcionários da empresa do representado no sentido de que as manifestações de apoio teriam 
sido espontâneas.
Há também referência ao fato de que, quando soube da intenção ou da atuação de empresários 
em favor de sua candidatura, de forma possivelmente caracterizadora de ilícito eleitoral, o então candidato Jair 
Messias Bolsonaro solicitou publicamente que eles não prosseguissem com a atuação potencialmente ilícita.
Por fim, sobre a proposta tentadora feita da tribuna pelo eminente advogado do autor, no sentido 
de que houvesse pelo menos a condenação do empresário, confesso que, por mais que eu tenha ficado tentado 
a assentar essa condenação, não localizei nem na legislação, nem na jurisprudência espaço para tanto, porque, 
ausente a prova do benefício e da gravidade da conduta, não há espaço para procedência da ação em qualquer 
extensão.
Então, louvo e dignifico o douto voto do eminente do Ministro Jorge Mussi pela precisão cirúrgica 
costumeira e acompanho Sua Excelência  no sentido de indeferir as preliminares e julgar improcedente in totum
a ação de investigação judicial eleitoral.
VOTO
O SENHOR MINISTRO LUÍS ROBERTO BARROSO: Senhora Presidente, também cumprimento 
o eminente Ministro Jorge Mussi pelo voto analítico e extremamente convincente.
Penso que não seja o caso de acolher as preliminares, tal como se manifestou Sua Excelência, 
quer a relativa à litispendência, quer a relativa à inépcia da inicial. Quanto ao mérito, penso que não é possível 
deixar de acompanhar Sua Excelência, no argumento de que não foram apresentadas provas suficientemente 
robustas a justificarem o acolhimento do pedido.
Da minha própria leitura, as provas apresentadas resumiram-se a uma decisão liminar proferida 
pela Justiça do Trabalho, por obstar possível constrangimento aos empregados da empresa, e a imagens 
retiradas de redes sociais e sítios eletrônicos contendo matérias jornalísticas indicativas da existência de 
relação de amizade entre o empresário e o referido candidato.
Não considero que esses elementos caracterizem, de forma cabal, abuso do poder econômico, 
de modo que acompanho o relator.
PEDIDO DE VISTA
O SENHOR MINISTRO EDSON FACHIN: Senhora Presidente, saúdo os ilustres advogados que 
assomaram à tribuna. Já se depreende que se formou maioria na compreensão de secundar o voto acutíssimo 
proferido pelo eminente Ministro Jorge Mussi.
Gostaria de lembrar, Senhora Presidente, que, junto com Vossa Excelência, levamos a efeito no 
Supremo Tribunal Federal uma audiência pública de dois dias em que se debateu um conjunto de questões 
relevantes, entre elas o tema que concerne a uma série de questões vinculadas ao . Foram dois dias WhatsApp
de intensas interlocuções.
Esse tema volta com um conjunto de inquietações, na ambiência eleitoral, a desafiar não só a 
compreensão do presente, mas também a desafiar a compreensão da Justiça Eleitoral para as próximas 
eleições.
É evidente que o tema que se coloca nessa AIJE especificamente, diz respeito a uma seara que 
tem uma pequena zona de interseção com as demais ações de investigações judiciais eleitorais.
Nada obstante, são diversas AIJEs que estão sendo processadas no Tribunal Superior Eleitoral, 
e creio que será relevante, se não for para as presentes, será para as futuras eleições, firmarmos compreensão 
que delimite o sentido e o alcance dessa ordem de comunicações.
Refiro-me, especialmente, à AIJE que diz respeito à alegação feita na rede social , WhatsApp
que concerne à mesma empresa Havan Loja de Departamentos Ltda., a AIJE nº 0601779-05.
</w:t>
      </w:r>
    </w:p>
    <w:p>
      <w:pPr>
        <w:pStyle w:val="Normal"/>
      </w:pPr>
      <w:r>
        <w:t xml:space="preserve"/>
      </w:r>
    </w:p>
    <w:p>
      <w:pPr>
        <w:pStyle w:val="Normal"/>
      </w:pPr>
      <w:r>
        <w:t xml:space="preserve">Portanto, há um conjunto de questões que dizem respeito a essa ordem de ideias que, em meu 
modo de ver, demandam verticalização acerca do estudo.
Por isso que, sem embargo da maioria já formada, uma vez que, de algum modo, da inflexão do 
Tribunal, gostaria de pedir licença à Corte para pedir vista e examinar a matéria, se possível em conjunto com 
as demais ações de investigações judiciais eleitorais.
De passagem, também desejarei enfrentar um tema, este sim específico do voto do eminente 
Ministro Jorge Mussi, que diz respeito, também há necessidade de enfrentamento, a eventual – creio que não 
está presente – , na medida em que se afirma inexistir prova e, ao mesmo tempo, há petitio principii
indeferimento de prova.
Claro que não é um dever de depor, como a jurisprudência assentou majoritariamente na 
interpretação do inciso V do art. 22 da Lei Complementar nº 64/90, mas também desejo examinar essa matéria.
Portanto, sem perturbar a inflexão majoritária que o Tribunal já formou, inclusive com o 
beneplácito da Procuradoria-Geral Eleitoral nessa compreensão, peço vista para fazer o exame em conjunto, 
com a devida licença do colegiado do Tribunal.
EXTRATO DA ATA
AIJE nº 0601754-89.2018.6.00.0000/DF. Relator: Ministro Jorge Mussi. Representante: 
Coligação O Povo Feliz de Novo (PT/PC do B/PROS) (Advogados: Eugênio José Guilherme de Aragão – OAB: 
4935/DF e outros). Representado: Jair Messias Bolsonaro (Advogados: Tiago Leal Ayres – OAB: 57673/DF e 
outros). Representado: Antônio Hamilton Martins Mourão (Advogada: Karina Rodrigues Fidelix da Cruz – OAB: 
273260/DF). Representado: Luciano Hang (Advogados: Alisson Luiz Nichel – OAB: 54838/PR e outros).
Usaram da palavra, pela representante, Coligação O Povo Feliz de Novo, o Dr. Eugênio Aragão; 
pelo representado, Jair Messias Bolsonaro, o Dr. Tiago Ayres; pelo representado, Luciano Hang, o Dr. Alisson 
Nichel; e, pelo Ministério Público Eleitoral, o Dr. Humberto Jacques de Medeiros. 
Decisão: Após o voto do Ministro Jorge Mussi, rejeitando as preliminares e julgando 
improcedente a ação de investigação judicial eleitoral, pediu vista o Ministro Edson Fachin.
Composição: Ministra Rosa Weber (presidente), Ministros Luís Roberto Barroso, Edson Fachin, 
Jorge Mussi, Og Fernandes, Admar Gonzaga e Tarcisio Vieira de Carvalho Neto.
Vice-Procurador-Geral Eleitoral: Humberto Jacques de Medeiros.
 SESSÃO DE 4.12.2018.
VOTO-VISTA
O SENHOR MINISTRO EDSON FACHIN: Senhora Presidente, pedi vista dos autos para 
analisar questão sensível, que seria o eventual cometimento de abuso de poder por meio de aplicativos de 
internet e redes sociais.
O tema toca matéria debatida na ADPF nº 403, de minha relatoria, inclusive tendo realizado 
audiência pública para melhor compreensão dos mecanismos de comunicação virtual e dos meios possíveis de 
seu desvirtuamento.
Após análise dos presentes autos, constata-se que as matérias aqui debatidas, a despeito da 
primeira impressão, estão em esfera distinta da matéria debatida na ADPF nº 403.
Exposto e superado o motivo do pedido de vistas, o estudo que fiz dos autos indica o acerto das 
conclusões do e. Relator, inexistindo, nesses, elementos suficientes no conjunto probatório que autorizem o 
julgamento de procedência desta Ação de Investigação Judicial Eleitoral.
</w:t>
      </w:r>
    </w:p>
    <w:p>
      <w:pPr>
        <w:pStyle w:val="Normal"/>
      </w:pPr>
      <w:r>
        <w:t xml:space="preserve"/>
      </w:r>
    </w:p>
    <w:p>
      <w:pPr>
        <w:pStyle w:val="Normal"/>
      </w:pPr>
      <w:r>
        <w:t xml:space="preserve">Ante o exposto, e com a ressalva de realizar nova análise do tema em outras demandas que 
possam abarcar eventuais práticas de abuso por meio de aplicativos de internet e redes sociais, voto por 
acompanhar o e. Relator e julgar improcedente a Ação de Investigação Judicial Eleitoral.
É como voto.
VOTO
A SENHORA MINISTRA ROSA WEBER (presidente): Senhores Ministros, de plano, no tocante 
às preliminares suscitadas, acompanho o Relator.
Quanto ao mais,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(ii) a potencialidade para 
desequilibrar a paridade de armas, ferindo a normalidade das eleições, prevista no art. 14, § 9º, da Carta 
Constitucional.
Nesse momento, está-se a analisar a primeira de um total de doze ações de investigação judicial 
eleitoral ajuizadas em desfavor do candidato eleito ao cargo de Presidente da República, Jair Messias 
Bolsonaro, cujo quadro fático-probatório, conforme pontuado  pelo Relator e na mesma linha do parecer 
ministerial, deságua em juízo de improcedência, ante a escassez de elementos conducentes a indicar, com 
segurança, a configuração do abuso de poder.
À luz da jurisprudência consolidada desta Corte Superior, “nem toda conduta vedada, nem todo 
abuso do poder político acarretam a automática cassação de registro ou de diploma, competindo à Justiça 
” (REspe nº Eleitoral exercer um juízo de proporcionalidade entre a conduta praticada e a sanção a ser imposta
336-45, Rel. Min. Gilmar Mendes, DJe de 17.4.2015).
Segundo aduzido na inicial, Luciano Hang, proprietário da rede de lojas Havan, teria 
constrangido por quase meia hora os seus empregados a votarem no candidato ora investigado, sob ameaças 
de fechamento de lojas e dispensa de trabalhadores, conduta que estaria a evidenciar o abuso do poder 
econômico, na medida em que propagada campanha presidencial perante empresa que emprega milhares de 
pessoas e que possui mais de 114 (cento e catorze) megalojas nos estados de Santa Catarina, São Paulo, Rio 
de Janeiro, Minas Gerais, Espírito Santo, Goiás, Mato Grosso, Mato Grosso do Sul, Acre, Pará, Rondônia, 
Tocantins, Bahia e Pernambuco.
Não há margem a dúvidas quanto à ilegalidade da intimidação de empregados por parte de seus 
empregadores para votarem em determinado candidato, ilícito que já mereceu sancionamento por esta Corte 
Superior, consoante se extrai do julgamento do RO nº 437764/DF, Rel. Min. Marcelo Ribeiro, DJe de 9.12.2011, 
cuja ementa transcrevo:
“RECURSO ORDINÁRIO. PROVIMENTO PARCIAL. DEPUTADO DISTRITAL. 
COMPRA DE VOTOS. COAÇÃO DE FUNCIONÁRIOS. MANUTENÇÃO. 
ABUSO DE PODER. INELEGIBILIDADE. CASSAÇÃO DE DIPLOMA. 
INCIDÊNCIA. LC Nº 135/2010. RECURSOS ESPECIAIS PREJUDICADOS. 
ASSISTENTES SIMPLES. DESISTÊNCIA. RECURSO. ASSISTIDO.
1. A utilização da estrutura de empresa de considerável porte para a realização 
de campanha eleitoral em favor de candidato, mediante a convocação de 1000 
(mil) funcionários para reuniões nas quais houve pedido de votos e 
disponibilização de material de propaganda, bem como a distribuição posterior 
de fichas de cadastros nas quais cada empregado deveria indicar ao menos dez 
pessoas, configura abuso do poder econômico, com potencial lesivo ao pleito 
.eleitoral
</w:t>
      </w:r>
    </w:p>
    <w:p>
      <w:pPr>
        <w:pStyle w:val="Normal"/>
      </w:pPr>
      <w:r>
        <w:t xml:space="preserve"/>
      </w:r>
    </w:p>
    <w:p>
      <w:pPr>
        <w:pStyle w:val="Normal"/>
      </w:pPr>
      <w:r>
        <w:t xml:space="preserve">2. Tais condutas também configuram captação ilícita de sufrágio, na linha de 
entendimento da Corte, com ressalva do ponto de vista do relator.
[...]
6. Recurso Ordinário desprovido, para manter a cassação do diploma, a imposição de 
multa e a declaração de inelegibilidade por 8 (oito) anos, com base nos arts. 41-A da 
Lei nº 9.504/97 e 22, XIV e XVI, da LC nº 64/90, com a nova redação da LC nº 135
/2010, em razão da prática de abuso do poder econômico e captação ilícita de 
sufrágio.
7. Recursos especiais prejudicados.”
Nada obstante, sabido que, para a imposição de severo juízo condenatório, apto a afastar do 
cargo o mandatário eleito, é inexorável a produção de prova robusta caracterizadora de abuso de poder, 
inexistente nos autos, como bem aponta o parecer do MPE.
As provas carreadas não se mostram aptas para fundamentar a cassação do diploma do 
candidato eleito ao cargo de Presidente da República. Destaco sequer ouvidas testemunhas ou provas outras 
que pudessem consubstanciar meios aptos à comprovação dos fatos alegados na inicial.
Com essas breves considerações, acompanho o Relator.
EXTRATO DA ATA
AIJE nº 0601754-89.2018.6.00.0000/DF. Relator: Ministro Jorge Mussi. Representante: 
Coligação O Povo Feliz de Novo (PT/PC do B/PROS) (Advogados: Eugênio José Guilherme de Aragão – OAB: 
4935/DF e outros). Representado: Jair Messias Bolsonaro (Advogados: Tiago Leal Ayres – OAB: 57673/DF e 
outros). Representado: Antônio Hamilton Martins Mourão (Advogada: Karina Rodrigues Fidelix da Cruz – OAB: 
273260/SP). Representado: Luciano Hang (Advogados: Alisson Luiz Nichel – OAB: 54838/PR e outros).
Decisão: O Tribunal, por unanimidade, rejeitou as preliminares e julgou improcedente a ação de 
investigação judicial eleitoral, nos termos do voto do relator.
Composição: Ministra Rosa Weber (presidente), Ministros Luís Roberto Barroso, Edson Fachin, 
Jorge Mussi, Og Fernandes, Admar Gonzaga e Carlos Horbach.
Vice-Procurador-Geral Eleitoral: Humberto Jacques de Medeiros.
 SESSÃO DE 13.12.2018.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2024-01-20T21:22:34Z</dcterms:modified>
  <cp:category/>
</cp:coreProperties>
</file>