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1BB50" w14:textId="77777777" w:rsidR="00EA53F3" w:rsidRDefault="00EA53F3" w:rsidP="00EA53F3">
      <w:r>
        <w:t>How AI Falsifies the Enumerative Model of Induction</w:t>
      </w:r>
    </w:p>
    <w:p w14:paraId="64ABC886" w14:textId="77777777" w:rsidR="00EA53F3" w:rsidRDefault="00EA53F3" w:rsidP="00EA53F3"/>
    <w:p w14:paraId="2D389C11" w14:textId="77777777" w:rsidR="00EA53F3" w:rsidRDefault="00EA53F3" w:rsidP="00EA53F3">
      <w:r>
        <w:t>Abstract</w:t>
      </w:r>
    </w:p>
    <w:p w14:paraId="6FC7F46A" w14:textId="77777777" w:rsidR="00EA53F3" w:rsidRDefault="00EA53F3" w:rsidP="00EA53F3"/>
    <w:p w14:paraId="64F88835" w14:textId="77777777" w:rsidR="00EA53F3" w:rsidRDefault="00EA53F3" w:rsidP="00EA53F3">
      <w:r>
        <w:t>The operation of modern artificial intelligence systems provides empirical evidence against the traditional philosophical model of induction as purely enumerative. Examination of how AI actually performs inductive reasoning reveals that successful inference requires integrating statistical data with implicit theoretical frameworks concerning causation, continuity, and natural kinds. This aligns with and provides support for an alternative view of induction as inherently explanatory rather than purely enumerative. This case study demonstrates how empirical investigation of AI systems can help arbitrate between competing philosophical theories.</w:t>
      </w:r>
    </w:p>
    <w:p w14:paraId="2D8E4347" w14:textId="77777777" w:rsidR="00EA53F3" w:rsidRDefault="00EA53F3" w:rsidP="00EA53F3"/>
    <w:p w14:paraId="45B7D575" w14:textId="77777777" w:rsidR="00EA53F3" w:rsidRDefault="00EA53F3" w:rsidP="00EA53F3">
      <w:r>
        <w:t>1. Introduction</w:t>
      </w:r>
    </w:p>
    <w:p w14:paraId="3884BB1A" w14:textId="77777777" w:rsidR="00EA53F3" w:rsidRDefault="00EA53F3" w:rsidP="00EA53F3"/>
    <w:p w14:paraId="570AA6DE" w14:textId="77777777" w:rsidR="00EA53F3" w:rsidRDefault="00EA53F3" w:rsidP="00EA53F3">
      <w:r>
        <w:t>The traditional philosophical account of inductive reasoning presents it as fundamentally enumerative: we observe that many X's are Y's, note the absence of contrary cases, and thereby infer that all X's are Y's. This model, despite its dominance in philosophical literature, makes testable predictions about how any system capable of successful inductive inference must operate. The actual architecture and operation of modern AI systems falsifies these predictions while confirming an alternative view of induction as inherently explanatory.</w:t>
      </w:r>
    </w:p>
    <w:p w14:paraId="4EB064FE" w14:textId="77777777" w:rsidR="00EA53F3" w:rsidRDefault="00EA53F3" w:rsidP="00EA53F3"/>
    <w:p w14:paraId="601F5603" w14:textId="77777777" w:rsidR="00EA53F3" w:rsidRDefault="00EA53F3" w:rsidP="00EA53F3">
      <w:r>
        <w:t>2. How AI Actually Reasons</w:t>
      </w:r>
    </w:p>
    <w:p w14:paraId="2D33A6F4" w14:textId="77777777" w:rsidR="00EA53F3" w:rsidRDefault="00EA53F3" w:rsidP="00EA53F3"/>
    <w:p w14:paraId="3198ADC4" w14:textId="77777777" w:rsidR="00EA53F3" w:rsidRDefault="00EA53F3" w:rsidP="00EA53F3">
      <w:r>
        <w:t>Modern AI systems, particularly large language models and neural networks, do not operate through pure enumerative induction. While they certainly incorporate statistical patterns from training data, their successful inferential processes involve several essential non-statistical components:</w:t>
      </w:r>
    </w:p>
    <w:p w14:paraId="494F0AD9" w14:textId="77777777" w:rsidR="00EA53F3" w:rsidRDefault="00EA53F3" w:rsidP="00EA53F3"/>
    <w:p w14:paraId="78600E15" w14:textId="77777777" w:rsidR="00EA53F3" w:rsidRDefault="00EA53F3" w:rsidP="00EA53F3">
      <w:r>
        <w:t>2.1 Feature Correlation and Causal Networks</w:t>
      </w:r>
    </w:p>
    <w:p w14:paraId="18092102" w14:textId="77777777" w:rsidR="00EA53F3" w:rsidRDefault="00EA53F3" w:rsidP="00EA53F3">
      <w:r>
        <w:t>Rather than simply counting occurrences, AI systems develop rich representational networks where properties are understood as parts of interconnected causal systems. When an AI learns that emeralds are green, it simultaneously learns that this color correlates with other physical and chemical properties, creating an implicit causal/explanatory network that influences predictions.</w:t>
      </w:r>
    </w:p>
    <w:p w14:paraId="31441A6D" w14:textId="77777777" w:rsidR="00EA53F3" w:rsidRDefault="00EA53F3" w:rsidP="00EA53F3"/>
    <w:p w14:paraId="1CB69321" w14:textId="77777777" w:rsidR="00EA53F3" w:rsidRDefault="00EA53F3" w:rsidP="00EA53F3">
      <w:r>
        <w:t>2.2 Temporal and Contextual Stability</w:t>
      </w:r>
    </w:p>
    <w:p w14:paraId="23371010" w14:textId="77777777" w:rsidR="00EA53F3" w:rsidRDefault="00EA53F3" w:rsidP="00EA53F3">
      <w:r>
        <w:t>These systems develop strong biases toward properties that maintain stability across time and context. They "learn" to be suspicious of properties that would involve discontinuous changes without causal explanation. This is not programmed explicitly but emerges as necessary for successful inference.</w:t>
      </w:r>
    </w:p>
    <w:p w14:paraId="126FFCB3" w14:textId="77777777" w:rsidR="00EA53F3" w:rsidRDefault="00EA53F3" w:rsidP="00EA53F3"/>
    <w:p w14:paraId="6D3E0C0F" w14:textId="77777777" w:rsidR="00EA53F3" w:rsidRDefault="00EA53F3" w:rsidP="00EA53F3">
      <w:r>
        <w:t>2.3 Natural Kind Recognition</w:t>
      </w:r>
    </w:p>
    <w:p w14:paraId="00617BA9" w14:textId="77777777" w:rsidR="00EA53F3" w:rsidRDefault="00EA53F3" w:rsidP="00EA53F3">
      <w:r>
        <w:t>AI systems automatically develop representations that cluster properties into "natural kinds." Properties that violate natural kind boundaries end up having lower probability in the model's predictions, reflecting an implicit understanding of explanatory coherence that pure enumeration cannot provide.</w:t>
      </w:r>
    </w:p>
    <w:p w14:paraId="36D1BE90" w14:textId="77777777" w:rsidR="00EA53F3" w:rsidRDefault="00EA53F3" w:rsidP="00EA53F3"/>
    <w:p w14:paraId="27886EAF" w14:textId="77777777" w:rsidR="00EA53F3" w:rsidRDefault="00EA53F3" w:rsidP="00EA53F3">
      <w:r>
        <w:t>2.4 Hierarchical Pattern Recognition</w:t>
      </w:r>
    </w:p>
    <w:p w14:paraId="380B05AB" w14:textId="77777777" w:rsidR="00EA53F3" w:rsidRDefault="00EA53F3" w:rsidP="00EA53F3">
      <w:r>
        <w:t>Beyond simple statistics, AI systems recognize patterns at multiple levels of abstraction, developing implicit understandings of which properties are more fundamental than others. This creates a bias toward properties that fit into coherent explanatory frameworks.</w:t>
      </w:r>
    </w:p>
    <w:p w14:paraId="19E53FA6" w14:textId="77777777" w:rsidR="00EA53F3" w:rsidRDefault="00EA53F3" w:rsidP="00EA53F3"/>
    <w:p w14:paraId="0AC78492" w14:textId="77777777" w:rsidR="00EA53F3" w:rsidRDefault="00EA53F3" w:rsidP="00EA53F3">
      <w:r>
        <w:t>3. Why This Falsifies Traditional Enumerative Models</w:t>
      </w:r>
    </w:p>
    <w:p w14:paraId="23359089" w14:textId="77777777" w:rsidR="00EA53F3" w:rsidRDefault="00EA53F3" w:rsidP="00EA53F3"/>
    <w:p w14:paraId="58F693C9" w14:textId="77777777" w:rsidR="00EA53F3" w:rsidRDefault="00EA53F3" w:rsidP="00EA53F3">
      <w:r>
        <w:t>The necessity of these non-enumerative components in AI systems demonstrates the inadequacy of pure enumerative induction. If the traditional philosophical model were correct, an AI system could succeed at inductive inference through pure statistical generalization. However, attempts to build such systems have consistently failed. Successful AI requires incorporating theoretical frameworks about causation, continuity, and natural kinds.</w:t>
      </w:r>
    </w:p>
    <w:p w14:paraId="069072D2" w14:textId="77777777" w:rsidR="00EA53F3" w:rsidRDefault="00EA53F3" w:rsidP="00EA53F3"/>
    <w:p w14:paraId="6E918BDF" w14:textId="77777777" w:rsidR="00EA53F3" w:rsidRDefault="00EA53F3" w:rsidP="00EA53F3">
      <w:r>
        <w:t>Consider Nelson Goodman's famous "</w:t>
      </w:r>
      <w:proofErr w:type="spellStart"/>
      <w:r>
        <w:t>grue</w:t>
      </w:r>
      <w:proofErr w:type="spellEnd"/>
      <w:r>
        <w:t>" paradox. Define "</w:t>
      </w:r>
      <w:proofErr w:type="spellStart"/>
      <w:r>
        <w:t>grue</w:t>
      </w:r>
      <w:proofErr w:type="spellEnd"/>
      <w:r>
        <w:t xml:space="preserve">" as meaning "green if examined before time t and blue if examined after t." All emeralds examined before time t are green, and therefore </w:t>
      </w:r>
      <w:proofErr w:type="spellStart"/>
      <w:r>
        <w:t>grue</w:t>
      </w:r>
      <w:proofErr w:type="spellEnd"/>
      <w:r>
        <w:t>. If induction were purely enumerative, an AI system should have equal justification for predicting that emeralds will be green after t and that they will be blue after t.</w:t>
      </w:r>
    </w:p>
    <w:p w14:paraId="60AFE2F2" w14:textId="77777777" w:rsidR="00EA53F3" w:rsidRDefault="00EA53F3" w:rsidP="00EA53F3"/>
    <w:p w14:paraId="56A23E59" w14:textId="77777777" w:rsidR="00EA53F3" w:rsidRDefault="00EA53F3" w:rsidP="00EA53F3">
      <w:r>
        <w:t>However, AI systems, like humans, strongly favor the "green" prediction. This bias cannot be explained by the purely enumerative model. Instead, it emerges from the system's implicit theoretical frameworks:</w:t>
      </w:r>
    </w:p>
    <w:p w14:paraId="293EAD68" w14:textId="77777777" w:rsidR="00EA53F3" w:rsidRDefault="00EA53F3" w:rsidP="00EA53F3">
      <w:r>
        <w:t>- Recognition that color properties don't change discontinuously without cause</w:t>
      </w:r>
    </w:p>
    <w:p w14:paraId="648F36C9" w14:textId="77777777" w:rsidR="00EA53F3" w:rsidRDefault="00EA53F3" w:rsidP="00EA53F3">
      <w:r>
        <w:t>- Understanding that color is mediated by stable physical structures</w:t>
      </w:r>
    </w:p>
    <w:p w14:paraId="6535AC36" w14:textId="77777777" w:rsidR="00EA53F3" w:rsidRDefault="00EA53F3" w:rsidP="00EA53F3">
      <w:r>
        <w:t>- Bias against simultaneous, uncaused changes across natural kinds</w:t>
      </w:r>
    </w:p>
    <w:p w14:paraId="571C82BC" w14:textId="77777777" w:rsidR="00EA53F3" w:rsidRDefault="00EA53F3" w:rsidP="00EA53F3"/>
    <w:p w14:paraId="7BD04E72" w14:textId="77777777" w:rsidR="00EA53F3" w:rsidRDefault="00EA53F3" w:rsidP="00EA53F3">
      <w:r>
        <w:t>4. Support for the Explanatory Model</w:t>
      </w:r>
    </w:p>
    <w:p w14:paraId="015E57B1" w14:textId="77777777" w:rsidR="00EA53F3" w:rsidRDefault="00EA53F3" w:rsidP="00EA53F3"/>
    <w:p w14:paraId="1B56C08C" w14:textId="77777777" w:rsidR="00EA53F3" w:rsidRDefault="00EA53F3" w:rsidP="00EA53F3">
      <w:r>
        <w:t>The operation of AI systems aligns remarkably well with an alternative view of induction as inherently explanatory. On this view, even apparently simple statistical generalizations incorporate implicit theoretical components about causation, continuity, and explanation.</w:t>
      </w:r>
    </w:p>
    <w:p w14:paraId="6A258AE2" w14:textId="77777777" w:rsidR="00EA53F3" w:rsidRDefault="00EA53F3" w:rsidP="00EA53F3"/>
    <w:p w14:paraId="3D4DE525" w14:textId="77777777" w:rsidR="00EA53F3" w:rsidRDefault="00EA53F3" w:rsidP="00EA53F3">
      <w:r>
        <w:t>Consider how an AI system evaluates medical evidence. Finding that a medication has been lethal in 100 cases is not processed as pure statistical data. The system automatically integrates this information with understanding about:</w:t>
      </w:r>
    </w:p>
    <w:p w14:paraId="705C80EC" w14:textId="77777777" w:rsidR="00EA53F3" w:rsidRDefault="00EA53F3" w:rsidP="00EA53F3">
      <w:r>
        <w:t>- Chemical properties and their stability</w:t>
      </w:r>
    </w:p>
    <w:p w14:paraId="27CADEB0" w14:textId="77777777" w:rsidR="00EA53F3" w:rsidRDefault="00EA53F3" w:rsidP="00EA53F3">
      <w:r>
        <w:t>- Biological mechanisms and their continuity</w:t>
      </w:r>
    </w:p>
    <w:p w14:paraId="2CCDD0A4" w14:textId="77777777" w:rsidR="00EA53F3" w:rsidRDefault="00EA53F3" w:rsidP="00EA53F3">
      <w:r>
        <w:t>- Causal relationships between molecular structure and effects</w:t>
      </w:r>
    </w:p>
    <w:p w14:paraId="6ECA0116" w14:textId="77777777" w:rsidR="00EA53F3" w:rsidRDefault="00EA53F3" w:rsidP="00EA53F3">
      <w:r>
        <w:t>- The implausibility of discontinuous changes in these relationships</w:t>
      </w:r>
    </w:p>
    <w:p w14:paraId="56989D34" w14:textId="77777777" w:rsidR="00EA53F3" w:rsidRDefault="00EA53F3" w:rsidP="00EA53F3"/>
    <w:p w14:paraId="37D3C99B" w14:textId="77777777" w:rsidR="00EA53F3" w:rsidRDefault="00EA53F3" w:rsidP="00EA53F3">
      <w:r>
        <w:t>This mirrors human expert reasoning. A physician concludes a medication is categorically lethal not merely from statistical evidence but from understanding its mechanism of action - for instance, that it operates by necessarily liquefying vital organs through its chemical properties.</w:t>
      </w:r>
    </w:p>
    <w:p w14:paraId="52EA007F" w14:textId="77777777" w:rsidR="00EA53F3" w:rsidRDefault="00EA53F3" w:rsidP="00EA53F3"/>
    <w:p w14:paraId="7621E306" w14:textId="77777777" w:rsidR="00EA53F3" w:rsidRDefault="00EA53F3" w:rsidP="00EA53F3">
      <w:r>
        <w:t>5. Broader Implications</w:t>
      </w:r>
    </w:p>
    <w:p w14:paraId="0D0F43AF" w14:textId="77777777" w:rsidR="00EA53F3" w:rsidRDefault="00EA53F3" w:rsidP="00EA53F3"/>
    <w:p w14:paraId="1DA456A2" w14:textId="77777777" w:rsidR="00EA53F3" w:rsidRDefault="00EA53F3" w:rsidP="00EA53F3">
      <w:r>
        <w:t>This analysis has several important implications:</w:t>
      </w:r>
    </w:p>
    <w:p w14:paraId="449C5852" w14:textId="77777777" w:rsidR="00EA53F3" w:rsidRDefault="00EA53F3" w:rsidP="00EA53F3"/>
    <w:p w14:paraId="3CF528F7" w14:textId="77777777" w:rsidR="00EA53F3" w:rsidRDefault="00EA53F3" w:rsidP="00EA53F3">
      <w:r>
        <w:t>First, it demonstrates how empirical investigation of AI systems can help resolve philosophical debates. The traditional model of enumerative induction makes testable predictions about how successful inference systems must operate. These predictions fail.</w:t>
      </w:r>
    </w:p>
    <w:p w14:paraId="24316A24" w14:textId="77777777" w:rsidR="00EA53F3" w:rsidRDefault="00EA53F3" w:rsidP="00EA53F3"/>
    <w:p w14:paraId="16C1BBD3" w14:textId="77777777" w:rsidR="00EA53F3" w:rsidRDefault="00EA53F3" w:rsidP="00EA53F3">
      <w:r>
        <w:t>Second, it suggests that successful inductive reasoning, whether by humans or machines, requires integrating statistical evidence with theoretical understanding. Pure enumerative induction is not merely incomplete but fundamentally inadequate.</w:t>
      </w:r>
    </w:p>
    <w:p w14:paraId="214F51D7" w14:textId="77777777" w:rsidR="00EA53F3" w:rsidRDefault="00EA53F3" w:rsidP="00EA53F3"/>
    <w:p w14:paraId="7B0363D1" w14:textId="77777777" w:rsidR="00EA53F3" w:rsidRDefault="00EA53F3" w:rsidP="00EA53F3">
      <w:r>
        <w:t>Third, it indicates that artificial intelligence systems, rather than implementing a simplified version of human reasoning, actually reproduce the sophisticated integration of statistical and theoretical reasoning that characterizes human cognition.</w:t>
      </w:r>
    </w:p>
    <w:p w14:paraId="4C194A67" w14:textId="77777777" w:rsidR="00EA53F3" w:rsidRDefault="00EA53F3" w:rsidP="00EA53F3"/>
    <w:p w14:paraId="01482677" w14:textId="77777777" w:rsidR="00EA53F3" w:rsidRDefault="00EA53F3" w:rsidP="00EA53F3">
      <w:r>
        <w:t>6. Conclusion</w:t>
      </w:r>
    </w:p>
    <w:p w14:paraId="47F85CED" w14:textId="77777777" w:rsidR="00EA53F3" w:rsidRDefault="00EA53F3" w:rsidP="00EA53F3"/>
    <w:p w14:paraId="1E11C4B2" w14:textId="77777777" w:rsidR="00EA53F3" w:rsidRDefault="00EA53F3" w:rsidP="00EA53F3">
      <w:r>
        <w:t>The operation of modern AI systems provides strong empirical evidence against the traditional philosophical model of induction as purely enumerative. Successful inductive inference, whether by humans or machines, requires integrating statistical evidence with theoretical frameworks about causation, continuity, and natural kinds. This case study demonstrates how examination of AI systems can help arbitrate between competing philosophical theories, in this case supporting a view of induction as inherently explanatory rather than purely enumerative.</w:t>
      </w:r>
    </w:p>
    <w:p w14:paraId="2AB3A261" w14:textId="77777777" w:rsidR="00EA53F3" w:rsidRDefault="00EA53F3" w:rsidP="00EA53F3"/>
    <w:p w14:paraId="6676E5E8" w14:textId="4869222E" w:rsidR="000F3A47" w:rsidRDefault="00EA53F3" w:rsidP="00EA53F3">
      <w:r>
        <w:t>This is part of a broader pattern where empirical investigation of AI systems helps resolve longstanding philosophical debates. By providing concrete, examinable implementations of cognitive processes, AI allows us to test competing theories about the nature of reasoning, knowledge, and intelligence.</w:t>
      </w:r>
    </w:p>
    <w:sectPr w:rsidR="000F3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A47"/>
    <w:rsid w:val="000F3A47"/>
    <w:rsid w:val="005D25E8"/>
    <w:rsid w:val="00D71410"/>
    <w:rsid w:val="00EA5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15189"/>
  <w15:chartTrackingRefBased/>
  <w15:docId w15:val="{EC7E991B-FEC2-419A-933A-3B2C074F6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A47"/>
    <w:rPr>
      <w:rFonts w:eastAsiaTheme="majorEastAsia" w:cstheme="majorBidi"/>
      <w:color w:val="272727" w:themeColor="text1" w:themeTint="D8"/>
    </w:rPr>
  </w:style>
  <w:style w:type="paragraph" w:styleId="Title">
    <w:name w:val="Title"/>
    <w:basedOn w:val="Normal"/>
    <w:next w:val="Normal"/>
    <w:link w:val="TitleChar"/>
    <w:uiPriority w:val="10"/>
    <w:qFormat/>
    <w:rsid w:val="000F3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A47"/>
    <w:pPr>
      <w:spacing w:before="160"/>
      <w:jc w:val="center"/>
    </w:pPr>
    <w:rPr>
      <w:i/>
      <w:iCs/>
      <w:color w:val="404040" w:themeColor="text1" w:themeTint="BF"/>
    </w:rPr>
  </w:style>
  <w:style w:type="character" w:customStyle="1" w:styleId="QuoteChar">
    <w:name w:val="Quote Char"/>
    <w:basedOn w:val="DefaultParagraphFont"/>
    <w:link w:val="Quote"/>
    <w:uiPriority w:val="29"/>
    <w:rsid w:val="000F3A47"/>
    <w:rPr>
      <w:i/>
      <w:iCs/>
      <w:color w:val="404040" w:themeColor="text1" w:themeTint="BF"/>
    </w:rPr>
  </w:style>
  <w:style w:type="paragraph" w:styleId="ListParagraph">
    <w:name w:val="List Paragraph"/>
    <w:basedOn w:val="Normal"/>
    <w:uiPriority w:val="34"/>
    <w:qFormat/>
    <w:rsid w:val="000F3A47"/>
    <w:pPr>
      <w:ind w:left="720"/>
      <w:contextualSpacing/>
    </w:pPr>
  </w:style>
  <w:style w:type="character" w:styleId="IntenseEmphasis">
    <w:name w:val="Intense Emphasis"/>
    <w:basedOn w:val="DefaultParagraphFont"/>
    <w:uiPriority w:val="21"/>
    <w:qFormat/>
    <w:rsid w:val="000F3A47"/>
    <w:rPr>
      <w:i/>
      <w:iCs/>
      <w:color w:val="0F4761" w:themeColor="accent1" w:themeShade="BF"/>
    </w:rPr>
  </w:style>
  <w:style w:type="paragraph" w:styleId="IntenseQuote">
    <w:name w:val="Intense Quote"/>
    <w:basedOn w:val="Normal"/>
    <w:next w:val="Normal"/>
    <w:link w:val="IntenseQuoteChar"/>
    <w:uiPriority w:val="30"/>
    <w:qFormat/>
    <w:rsid w:val="000F3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A47"/>
    <w:rPr>
      <w:i/>
      <w:iCs/>
      <w:color w:val="0F4761" w:themeColor="accent1" w:themeShade="BF"/>
    </w:rPr>
  </w:style>
  <w:style w:type="character" w:styleId="IntenseReference">
    <w:name w:val="Intense Reference"/>
    <w:basedOn w:val="DefaultParagraphFont"/>
    <w:uiPriority w:val="32"/>
    <w:qFormat/>
    <w:rsid w:val="000F3A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1051</Words>
  <Characters>5994</Characters>
  <Application>Microsoft Office Word</Application>
  <DocSecurity>0</DocSecurity>
  <Lines>49</Lines>
  <Paragraphs>14</Paragraphs>
  <ScaleCrop>false</ScaleCrop>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Kuczynski</dc:creator>
  <cp:keywords/>
  <dc:description/>
  <cp:lastModifiedBy>JM Kuczynski</cp:lastModifiedBy>
  <cp:revision>3</cp:revision>
  <dcterms:created xsi:type="dcterms:W3CDTF">2024-11-08T18:55:00Z</dcterms:created>
  <dcterms:modified xsi:type="dcterms:W3CDTF">2024-11-08T19:27:00Z</dcterms:modified>
</cp:coreProperties>
</file>