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
        <w:ind w:left="0"/>
        <w:jc w:val="center"/>
      </w:pPr>
      <w:r>
        <w:rPr>
          <w:color w:val="202020"/>
        </w:rPr>
        <w:t>The Case for Financial </w:t>
      </w:r>
      <w:r>
        <w:rPr>
          <w:color w:val="202020"/>
          <w:spacing w:val="-2"/>
        </w:rPr>
        <w:t>Regulation</w:t>
      </w:r>
    </w:p>
    <w:p>
      <w:pPr>
        <w:pStyle w:val="BodyText"/>
        <w:spacing w:before="280"/>
        <w:ind w:left="0"/>
        <w:jc w:val="center"/>
      </w:pPr>
      <w:r>
        <w:rPr>
          <w:color w:val="202020"/>
        </w:rPr>
        <w:t>A</w:t>
      </w:r>
      <w:r>
        <w:rPr>
          <w:color w:val="202020"/>
          <w:spacing w:val="-1"/>
        </w:rPr>
        <w:t> </w:t>
      </w:r>
      <w:r>
        <w:rPr>
          <w:color w:val="202020"/>
        </w:rPr>
        <w:t>History of</w:t>
      </w:r>
      <w:r>
        <w:rPr>
          <w:color w:val="202020"/>
          <w:spacing w:val="-1"/>
        </w:rPr>
        <w:t> </w:t>
      </w:r>
      <w:r>
        <w:rPr>
          <w:color w:val="202020"/>
        </w:rPr>
        <w:t>Financial Regulation</w:t>
      </w:r>
      <w:r>
        <w:rPr>
          <w:color w:val="202020"/>
          <w:spacing w:val="-1"/>
        </w:rPr>
        <w:t> </w:t>
      </w:r>
      <w:r>
        <w:rPr>
          <w:color w:val="202020"/>
        </w:rPr>
        <w:t>and Deregulation</w:t>
      </w:r>
      <w:r>
        <w:rPr>
          <w:color w:val="202020"/>
          <w:spacing w:val="-1"/>
        </w:rPr>
        <w:t> </w:t>
      </w:r>
      <w:r>
        <w:rPr>
          <w:color w:val="202020"/>
        </w:rPr>
        <w:t>in the</w:t>
      </w:r>
      <w:r>
        <w:rPr>
          <w:color w:val="202020"/>
          <w:spacing w:val="-1"/>
        </w:rPr>
        <w:t> </w:t>
      </w:r>
      <w:r>
        <w:rPr>
          <w:color w:val="202020"/>
        </w:rPr>
        <w:t>United </w:t>
      </w:r>
      <w:r>
        <w:rPr>
          <w:color w:val="202020"/>
          <w:spacing w:val="-2"/>
        </w:rPr>
        <w:t>States</w:t>
      </w:r>
    </w:p>
    <w:p>
      <w:pPr>
        <w:spacing w:after="0"/>
        <w:jc w:val="center"/>
        <w:sectPr>
          <w:footerReference w:type="default" r:id="rId5"/>
          <w:type w:val="continuous"/>
          <w:pgSz w:w="12240" w:h="15840"/>
          <w:pgMar w:header="0" w:footer="785" w:top="1360" w:bottom="980" w:left="1340" w:right="1340"/>
          <w:pgNumType w:start="1"/>
        </w:sectPr>
      </w:pPr>
    </w:p>
    <w:p>
      <w:pPr>
        <w:pStyle w:val="BodyText"/>
        <w:ind w:left="0"/>
      </w:pPr>
    </w:p>
    <w:p>
      <w:pPr>
        <w:pStyle w:val="BodyText"/>
        <w:spacing w:before="176"/>
        <w:ind w:left="0"/>
      </w:pPr>
    </w:p>
    <w:p>
      <w:pPr>
        <w:spacing w:before="0"/>
        <w:ind w:left="0" w:right="0" w:firstLine="0"/>
        <w:jc w:val="center"/>
        <w:rPr>
          <w:b/>
          <w:sz w:val="24"/>
        </w:rPr>
      </w:pPr>
      <w:r>
        <w:rPr>
          <w:b/>
          <w:color w:val="202020"/>
          <w:sz w:val="24"/>
        </w:rPr>
        <w:t>Table</w:t>
      </w:r>
      <w:r>
        <w:rPr>
          <w:b/>
          <w:color w:val="202020"/>
          <w:spacing w:val="-14"/>
          <w:sz w:val="24"/>
        </w:rPr>
        <w:t> </w:t>
      </w:r>
      <w:r>
        <w:rPr>
          <w:b/>
          <w:color w:val="202020"/>
          <w:sz w:val="24"/>
        </w:rPr>
        <w:t>of</w:t>
      </w:r>
      <w:r>
        <w:rPr>
          <w:b/>
          <w:color w:val="202020"/>
          <w:spacing w:val="-13"/>
          <w:sz w:val="24"/>
        </w:rPr>
        <w:t> </w:t>
      </w:r>
      <w:r>
        <w:rPr>
          <w:b/>
          <w:color w:val="202020"/>
          <w:spacing w:val="-2"/>
          <w:sz w:val="24"/>
        </w:rPr>
        <w:t>Contents</w:t>
      </w:r>
    </w:p>
    <w:sdt>
      <w:sdtPr>
        <w:docPartObj>
          <w:docPartGallery w:val="Table of Contents"/>
          <w:docPartUnique/>
        </w:docPartObj>
      </w:sdtPr>
      <w:sdtEndPr/>
      <w:sdtContent>
        <w:p>
          <w:pPr>
            <w:pStyle w:val="TOC1"/>
            <w:numPr>
              <w:ilvl w:val="0"/>
              <w:numId w:val="1"/>
            </w:numPr>
            <w:tabs>
              <w:tab w:pos="300" w:val="left" w:leader="none"/>
              <w:tab w:pos="8739" w:val="right" w:leader="none"/>
            </w:tabs>
            <w:spacing w:line="240" w:lineRule="auto" w:before="284" w:after="0"/>
            <w:ind w:left="300" w:right="0" w:hanging="200"/>
            <w:jc w:val="left"/>
          </w:pPr>
          <w:r>
            <w:fldChar w:fldCharType="begin"/>
          </w:r>
          <w:r>
            <w:instrText>TOC \o "1-2" \h \z \u </w:instrText>
          </w:r>
          <w:r>
            <w:fldChar w:fldCharType="separate"/>
          </w:r>
          <w:hyperlink w:history="true" w:anchor="_TOC_250006">
            <w:r>
              <w:rPr>
                <w:spacing w:val="-2"/>
              </w:rPr>
              <w:t>Introduction</w:t>
            </w:r>
            <w:r>
              <w:rPr>
                <w:rFonts w:ascii="Times New Roman"/>
              </w:rPr>
              <w:tab/>
            </w:r>
            <w:r>
              <w:rPr>
                <w:spacing w:val="-10"/>
              </w:rPr>
              <w:t>3</w:t>
            </w:r>
          </w:hyperlink>
        </w:p>
        <w:p>
          <w:pPr>
            <w:pStyle w:val="TOC1"/>
            <w:numPr>
              <w:ilvl w:val="0"/>
              <w:numId w:val="1"/>
            </w:numPr>
            <w:tabs>
              <w:tab w:pos="381" w:val="left" w:leader="none"/>
              <w:tab w:pos="8739" w:val="right" w:leader="none"/>
            </w:tabs>
            <w:spacing w:line="240" w:lineRule="auto" w:before="231" w:after="0"/>
            <w:ind w:left="381" w:right="0" w:hanging="281"/>
            <w:jc w:val="left"/>
          </w:pPr>
          <w:hyperlink w:history="true" w:anchor="_TOC_250005">
            <w:r>
              <w:rPr/>
              <w:t>Regulating</w:t>
            </w:r>
            <w:r>
              <w:rPr>
                <w:spacing w:val="-4"/>
              </w:rPr>
              <w:t> </w:t>
            </w:r>
            <w:r>
              <w:rPr/>
              <w:t>Finance</w:t>
            </w:r>
            <w:r>
              <w:rPr>
                <w:spacing w:val="-1"/>
              </w:rPr>
              <w:t> </w:t>
            </w:r>
            <w:r>
              <w:rPr/>
              <w:t>before</w:t>
            </w:r>
            <w:r>
              <w:rPr>
                <w:spacing w:val="-2"/>
              </w:rPr>
              <w:t> </w:t>
            </w:r>
            <w:r>
              <w:rPr/>
              <w:t>and</w:t>
            </w:r>
            <w:r>
              <w:rPr>
                <w:spacing w:val="-1"/>
              </w:rPr>
              <w:t> </w:t>
            </w:r>
            <w:r>
              <w:rPr/>
              <w:t>during</w:t>
            </w:r>
            <w:r>
              <w:rPr>
                <w:spacing w:val="-2"/>
              </w:rPr>
              <w:t> </w:t>
            </w:r>
            <w:r>
              <w:rPr/>
              <w:t>the</w:t>
            </w:r>
            <w:r>
              <w:rPr>
                <w:spacing w:val="-1"/>
              </w:rPr>
              <w:t> </w:t>
            </w:r>
            <w:r>
              <w:rPr/>
              <w:t>Great</w:t>
            </w:r>
            <w:r>
              <w:rPr>
                <w:spacing w:val="-1"/>
              </w:rPr>
              <w:t> </w:t>
            </w:r>
            <w:r>
              <w:rPr>
                <w:spacing w:val="-2"/>
              </w:rPr>
              <w:t>Depression</w:t>
            </w:r>
            <w:r>
              <w:rPr>
                <w:rFonts w:ascii="Times New Roman"/>
              </w:rPr>
              <w:tab/>
            </w:r>
            <w:r>
              <w:rPr>
                <w:spacing w:val="-10"/>
              </w:rPr>
              <w:t>4</w:t>
            </w:r>
          </w:hyperlink>
        </w:p>
        <w:p>
          <w:pPr>
            <w:pStyle w:val="TOC1"/>
            <w:numPr>
              <w:ilvl w:val="0"/>
              <w:numId w:val="1"/>
            </w:numPr>
            <w:tabs>
              <w:tab w:pos="462" w:val="left" w:leader="none"/>
              <w:tab w:pos="8739" w:val="right" w:leader="none"/>
            </w:tabs>
            <w:spacing w:line="240" w:lineRule="auto" w:before="231" w:after="0"/>
            <w:ind w:left="462" w:right="0" w:hanging="362"/>
            <w:jc w:val="left"/>
          </w:pPr>
          <w:hyperlink w:history="true" w:anchor="_TOC_250004">
            <w:r>
              <w:rPr/>
              <w:t>De-Regulating Finance (1978-</w:t>
            </w:r>
            <w:r>
              <w:rPr>
                <w:spacing w:val="-2"/>
              </w:rPr>
              <w:t>2004)</w:t>
            </w:r>
            <w:r>
              <w:rPr>
                <w:rFonts w:ascii="Times New Roman"/>
              </w:rPr>
              <w:tab/>
            </w:r>
            <w:r>
              <w:rPr>
                <w:spacing w:val="-10"/>
              </w:rPr>
              <w:t>6</w:t>
            </w:r>
          </w:hyperlink>
        </w:p>
        <w:p>
          <w:pPr>
            <w:pStyle w:val="TOC1"/>
            <w:numPr>
              <w:ilvl w:val="0"/>
              <w:numId w:val="1"/>
            </w:numPr>
            <w:tabs>
              <w:tab w:pos="443" w:val="left" w:leader="none"/>
              <w:tab w:pos="8739" w:val="right" w:leader="none"/>
            </w:tabs>
            <w:spacing w:line="240" w:lineRule="auto" w:before="231" w:after="0"/>
            <w:ind w:left="443" w:right="0" w:hanging="343"/>
            <w:jc w:val="left"/>
          </w:pPr>
          <w:hyperlink w:history="true" w:anchor="_TOC_250003">
            <w:r>
              <w:rPr/>
              <w:t>Consequences</w:t>
            </w:r>
            <w:r>
              <w:rPr>
                <w:spacing w:val="-2"/>
              </w:rPr>
              <w:t> </w:t>
            </w:r>
            <w:r>
              <w:rPr/>
              <w:t>of</w:t>
            </w:r>
            <w:r>
              <w:rPr>
                <w:spacing w:val="-2"/>
              </w:rPr>
              <w:t> </w:t>
            </w:r>
            <w:r>
              <w:rPr/>
              <w:t>Deregulation,</w:t>
            </w:r>
            <w:r>
              <w:rPr>
                <w:spacing w:val="-1"/>
              </w:rPr>
              <w:t> </w:t>
            </w:r>
            <w:r>
              <w:rPr/>
              <w:t>2004-</w:t>
            </w:r>
            <w:r>
              <w:rPr>
                <w:spacing w:val="-2"/>
              </w:rPr>
              <w:t>Present</w:t>
            </w:r>
            <w:r>
              <w:rPr>
                <w:rFonts w:ascii="Times New Roman"/>
              </w:rPr>
              <w:tab/>
            </w:r>
            <w:r>
              <w:rPr>
                <w:spacing w:val="-10"/>
              </w:rPr>
              <w:t>9</w:t>
            </w:r>
          </w:hyperlink>
        </w:p>
        <w:p>
          <w:pPr>
            <w:pStyle w:val="TOC2"/>
            <w:tabs>
              <w:tab w:pos="8739" w:val="right" w:leader="none"/>
            </w:tabs>
          </w:pPr>
          <w:hyperlink w:history="true" w:anchor="_TOC_250002">
            <w:r>
              <w:rPr/>
              <w:t>Glass-Steagall and Other Post-2008 Regulatory </w:t>
            </w:r>
            <w:r>
              <w:rPr>
                <w:spacing w:val="-2"/>
              </w:rPr>
              <w:t>Measures</w:t>
            </w:r>
            <w:r>
              <w:rPr>
                <w:rFonts w:ascii="Times New Roman"/>
              </w:rPr>
              <w:tab/>
            </w:r>
            <w:r>
              <w:rPr>
                <w:spacing w:val="-5"/>
              </w:rPr>
              <w:t>17</w:t>
            </w:r>
          </w:hyperlink>
        </w:p>
        <w:p>
          <w:pPr>
            <w:pStyle w:val="TOC1"/>
            <w:numPr>
              <w:ilvl w:val="0"/>
              <w:numId w:val="1"/>
            </w:numPr>
            <w:tabs>
              <w:tab w:pos="362" w:val="left" w:leader="none"/>
              <w:tab w:pos="8739" w:val="right" w:leader="none"/>
            </w:tabs>
            <w:spacing w:line="240" w:lineRule="auto" w:before="231" w:after="0"/>
            <w:ind w:left="362" w:right="0" w:hanging="262"/>
            <w:jc w:val="left"/>
          </w:pPr>
          <w:hyperlink w:history="true" w:anchor="_TOC_250001">
            <w:r>
              <w:rPr>
                <w:spacing w:val="-2"/>
              </w:rPr>
              <w:t>Conclusion</w:t>
            </w:r>
            <w:r>
              <w:rPr>
                <w:rFonts w:ascii="Times New Roman"/>
              </w:rPr>
              <w:tab/>
            </w:r>
            <w:r>
              <w:rPr>
                <w:spacing w:val="-5"/>
              </w:rPr>
              <w:t>35</w:t>
            </w:r>
          </w:hyperlink>
        </w:p>
        <w:p>
          <w:pPr>
            <w:pStyle w:val="TOC1"/>
            <w:tabs>
              <w:tab w:pos="8739" w:val="right" w:leader="none"/>
            </w:tabs>
            <w:ind w:firstLine="0"/>
          </w:pPr>
          <w:hyperlink w:history="true" w:anchor="_TOC_250000">
            <w:r>
              <w:rPr>
                <w:spacing w:val="-2"/>
              </w:rPr>
              <w:t>Bibliography</w:t>
            </w:r>
            <w:r>
              <w:rPr>
                <w:rFonts w:ascii="Times New Roman"/>
              </w:rPr>
              <w:tab/>
            </w:r>
            <w:r>
              <w:rPr>
                <w:spacing w:val="-5"/>
              </w:rPr>
              <w:t>36</w:t>
            </w:r>
          </w:hyperlink>
        </w:p>
        <w:p>
          <w:pPr/>
          <w:r>
            <w:fldChar w:fldCharType="end"/>
          </w:r>
        </w:p>
      </w:sdtContent>
    </w:sdt>
    <w:p>
      <w:pPr>
        <w:spacing w:after="0"/>
        <w:sectPr>
          <w:pgSz w:w="12240" w:h="15840"/>
          <w:pgMar w:header="0" w:footer="785" w:top="1820" w:bottom="980" w:left="1340" w:right="1340"/>
        </w:sectPr>
      </w:pPr>
    </w:p>
    <w:p>
      <w:pPr>
        <w:pStyle w:val="Heading1"/>
        <w:numPr>
          <w:ilvl w:val="0"/>
          <w:numId w:val="2"/>
        </w:numPr>
        <w:tabs>
          <w:tab w:pos="4193" w:val="left" w:leader="none"/>
        </w:tabs>
        <w:spacing w:line="240" w:lineRule="auto" w:before="75" w:after="0"/>
        <w:ind w:left="4193" w:right="0" w:hanging="213"/>
        <w:jc w:val="left"/>
      </w:pPr>
      <w:bookmarkStart w:name="_TOC_250006" w:id="1"/>
      <w:bookmarkStart w:name="I. Introduction  " w:id="2"/>
      <w:r>
        <w:rPr>
          <w:b w:val="0"/>
        </w:rPr>
      </w:r>
      <w:bookmarkEnd w:id="1"/>
      <w:r>
        <w:rPr>
          <w:spacing w:val="-2"/>
        </w:rPr>
        <w:t>Introduction</w:t>
      </w:r>
    </w:p>
    <w:p>
      <w:pPr>
        <w:pStyle w:val="BodyText"/>
        <w:spacing w:line="465" w:lineRule="auto" w:before="285"/>
        <w:ind w:right="111" w:firstLine="720"/>
      </w:pPr>
      <w:r>
        <w:rPr>
          <w:color w:val="202020"/>
        </w:rPr>
        <w:t>Before the 1929 Stock Market Crash, the nation’s financial system was highly unregulated.</w:t>
      </w:r>
      <w:r>
        <w:rPr>
          <w:color w:val="202020"/>
          <w:vertAlign w:val="superscript"/>
        </w:rPr>
        <w:t>1</w:t>
      </w:r>
      <w:r>
        <w:rPr>
          <w:color w:val="202020"/>
          <w:spacing w:val="-5"/>
          <w:vertAlign w:val="baseline"/>
        </w:rPr>
        <w:t> </w:t>
      </w:r>
      <w:r>
        <w:rPr>
          <w:color w:val="202020"/>
          <w:vertAlign w:val="baseline"/>
        </w:rPr>
        <w:t>This</w:t>
      </w:r>
      <w:r>
        <w:rPr>
          <w:color w:val="202020"/>
          <w:spacing w:val="-4"/>
          <w:vertAlign w:val="baseline"/>
        </w:rPr>
        <w:t> </w:t>
      </w:r>
      <w:r>
        <w:rPr>
          <w:color w:val="202020"/>
          <w:vertAlign w:val="baseline"/>
        </w:rPr>
        <w:t>led</w:t>
      </w:r>
      <w:r>
        <w:rPr>
          <w:color w:val="202020"/>
          <w:spacing w:val="-4"/>
          <w:vertAlign w:val="baseline"/>
        </w:rPr>
        <w:t> </w:t>
      </w:r>
      <w:r>
        <w:rPr>
          <w:color w:val="202020"/>
          <w:vertAlign w:val="baseline"/>
        </w:rPr>
        <w:t>to</w:t>
      </w:r>
      <w:r>
        <w:rPr>
          <w:color w:val="202020"/>
          <w:spacing w:val="-4"/>
          <w:vertAlign w:val="baseline"/>
        </w:rPr>
        <w:t> </w:t>
      </w:r>
      <w:r>
        <w:rPr>
          <w:color w:val="202020"/>
          <w:vertAlign w:val="baseline"/>
        </w:rPr>
        <w:t>improprieties</w:t>
      </w:r>
      <w:r>
        <w:rPr>
          <w:color w:val="202020"/>
          <w:spacing w:val="-4"/>
          <w:vertAlign w:val="baseline"/>
        </w:rPr>
        <w:t> </w:t>
      </w:r>
      <w:r>
        <w:rPr>
          <w:color w:val="202020"/>
          <w:vertAlign w:val="baseline"/>
        </w:rPr>
        <w:t>on</w:t>
      </w:r>
      <w:r>
        <w:rPr>
          <w:color w:val="202020"/>
          <w:spacing w:val="-4"/>
          <w:vertAlign w:val="baseline"/>
        </w:rPr>
        <w:t> </w:t>
      </w:r>
      <w:r>
        <w:rPr>
          <w:color w:val="202020"/>
          <w:vertAlign w:val="baseline"/>
        </w:rPr>
        <w:t>the</w:t>
      </w:r>
      <w:r>
        <w:rPr>
          <w:color w:val="202020"/>
          <w:spacing w:val="-4"/>
          <w:vertAlign w:val="baseline"/>
        </w:rPr>
        <w:t> </w:t>
      </w:r>
      <w:r>
        <w:rPr>
          <w:color w:val="202020"/>
          <w:vertAlign w:val="baseline"/>
        </w:rPr>
        <w:t>part</w:t>
      </w:r>
      <w:r>
        <w:rPr>
          <w:color w:val="202020"/>
          <w:spacing w:val="-4"/>
          <w:vertAlign w:val="baseline"/>
        </w:rPr>
        <w:t> </w:t>
      </w:r>
      <w:r>
        <w:rPr>
          <w:color w:val="202020"/>
          <w:vertAlign w:val="baseline"/>
        </w:rPr>
        <w:t>of</w:t>
      </w:r>
      <w:r>
        <w:rPr>
          <w:color w:val="202020"/>
          <w:spacing w:val="-4"/>
          <w:vertAlign w:val="baseline"/>
        </w:rPr>
        <w:t> </w:t>
      </w:r>
      <w:r>
        <w:rPr>
          <w:color w:val="202020"/>
          <w:vertAlign w:val="baseline"/>
        </w:rPr>
        <w:t>financial</w:t>
      </w:r>
      <w:r>
        <w:rPr>
          <w:color w:val="202020"/>
          <w:spacing w:val="-4"/>
          <w:vertAlign w:val="baseline"/>
        </w:rPr>
        <w:t> </w:t>
      </w:r>
      <w:r>
        <w:rPr>
          <w:color w:val="202020"/>
          <w:vertAlign w:val="baseline"/>
        </w:rPr>
        <w:t>systems</w:t>
      </w:r>
      <w:r>
        <w:rPr>
          <w:color w:val="202020"/>
          <w:spacing w:val="-4"/>
          <w:vertAlign w:val="baseline"/>
        </w:rPr>
        <w:t> </w:t>
      </w:r>
      <w:r>
        <w:rPr>
          <w:color w:val="202020"/>
          <w:vertAlign w:val="baseline"/>
        </w:rPr>
        <w:t>that</w:t>
      </w:r>
      <w:r>
        <w:rPr>
          <w:color w:val="202020"/>
          <w:spacing w:val="-4"/>
          <w:vertAlign w:val="baseline"/>
        </w:rPr>
        <w:t> </w:t>
      </w:r>
      <w:r>
        <w:rPr>
          <w:color w:val="202020"/>
          <w:vertAlign w:val="baseline"/>
        </w:rPr>
        <w:t>in</w:t>
      </w:r>
      <w:r>
        <w:rPr>
          <w:color w:val="202020"/>
          <w:spacing w:val="-4"/>
          <w:vertAlign w:val="baseline"/>
        </w:rPr>
        <w:t> </w:t>
      </w:r>
      <w:r>
        <w:rPr>
          <w:color w:val="202020"/>
          <w:vertAlign w:val="baseline"/>
        </w:rPr>
        <w:t>their</w:t>
      </w:r>
      <w:r>
        <w:rPr>
          <w:color w:val="202020"/>
          <w:spacing w:val="-4"/>
          <w:vertAlign w:val="baseline"/>
        </w:rPr>
        <w:t> </w:t>
      </w:r>
      <w:r>
        <w:rPr>
          <w:color w:val="202020"/>
          <w:vertAlign w:val="baseline"/>
        </w:rPr>
        <w:t>turn caused the 1929 Crash.</w:t>
      </w:r>
      <w:r>
        <w:rPr>
          <w:color w:val="202020"/>
          <w:vertAlign w:val="superscript"/>
        </w:rPr>
        <w:t>2</w:t>
      </w:r>
      <w:r>
        <w:rPr>
          <w:color w:val="202020"/>
          <w:vertAlign w:val="baseline"/>
        </w:rPr>
        <w:t> The Fed responded to the Stock Market Crash by tightening monetary policy, because of which the Crash led to a full-blown economic depression.</w:t>
      </w:r>
      <w:r>
        <w:rPr>
          <w:color w:val="202020"/>
          <w:vertAlign w:val="superscript"/>
        </w:rPr>
        <w:t>3</w:t>
      </w:r>
      <w:r>
        <w:rPr>
          <w:color w:val="202020"/>
          <w:vertAlign w:val="baseline"/>
        </w:rPr>
        <w:t> The government counter-responded by enacting a number of regulations that, while allowing the economy to grow, prevented financial chicanery on the part of financial institutions, leading to a 75 year period of stability and prosperity. The most important such</w:t>
      </w:r>
      <w:r>
        <w:rPr>
          <w:color w:val="202020"/>
          <w:spacing w:val="-5"/>
          <w:vertAlign w:val="baseline"/>
        </w:rPr>
        <w:t> </w:t>
      </w:r>
      <w:r>
        <w:rPr>
          <w:color w:val="202020"/>
          <w:vertAlign w:val="baseline"/>
        </w:rPr>
        <w:t>regulatory</w:t>
      </w:r>
      <w:r>
        <w:rPr>
          <w:color w:val="202020"/>
          <w:spacing w:val="-5"/>
          <w:vertAlign w:val="baseline"/>
        </w:rPr>
        <w:t> </w:t>
      </w:r>
      <w:r>
        <w:rPr>
          <w:color w:val="202020"/>
          <w:vertAlign w:val="baseline"/>
        </w:rPr>
        <w:t>provision</w:t>
      </w:r>
      <w:r>
        <w:rPr>
          <w:color w:val="202020"/>
          <w:spacing w:val="-5"/>
          <w:vertAlign w:val="baseline"/>
        </w:rPr>
        <w:t> </w:t>
      </w:r>
      <w:r>
        <w:rPr>
          <w:color w:val="202020"/>
          <w:vertAlign w:val="baseline"/>
        </w:rPr>
        <w:t>was</w:t>
      </w:r>
      <w:r>
        <w:rPr>
          <w:color w:val="202020"/>
          <w:spacing w:val="-5"/>
          <w:vertAlign w:val="baseline"/>
        </w:rPr>
        <w:t> </w:t>
      </w:r>
      <w:r>
        <w:rPr>
          <w:color w:val="202020"/>
          <w:vertAlign w:val="baseline"/>
        </w:rPr>
        <w:t>Glass-Steagall,</w:t>
      </w:r>
      <w:r>
        <w:rPr>
          <w:color w:val="202020"/>
          <w:spacing w:val="-5"/>
          <w:vertAlign w:val="baseline"/>
        </w:rPr>
        <w:t> </w:t>
      </w:r>
      <w:r>
        <w:rPr>
          <w:color w:val="202020"/>
          <w:vertAlign w:val="baseline"/>
        </w:rPr>
        <w:t>which</w:t>
      </w:r>
      <w:r>
        <w:rPr>
          <w:color w:val="202020"/>
          <w:spacing w:val="-5"/>
          <w:vertAlign w:val="baseline"/>
        </w:rPr>
        <w:t> </w:t>
      </w:r>
      <w:r>
        <w:rPr>
          <w:color w:val="202020"/>
          <w:vertAlign w:val="baseline"/>
        </w:rPr>
        <w:t>prohibited</w:t>
      </w:r>
      <w:r>
        <w:rPr>
          <w:color w:val="202020"/>
          <w:spacing w:val="-5"/>
          <w:vertAlign w:val="baseline"/>
        </w:rPr>
        <w:t> </w:t>
      </w:r>
      <w:r>
        <w:rPr>
          <w:color w:val="202020"/>
          <w:vertAlign w:val="baseline"/>
        </w:rPr>
        <w:t>commercial</w:t>
      </w:r>
      <w:r>
        <w:rPr>
          <w:color w:val="202020"/>
          <w:spacing w:val="-5"/>
          <w:vertAlign w:val="baseline"/>
        </w:rPr>
        <w:t> </w:t>
      </w:r>
      <w:r>
        <w:rPr>
          <w:color w:val="202020"/>
          <w:vertAlign w:val="baseline"/>
        </w:rPr>
        <w:t>banks</w:t>
      </w:r>
      <w:r>
        <w:rPr>
          <w:color w:val="202020"/>
          <w:spacing w:val="-5"/>
          <w:vertAlign w:val="baseline"/>
        </w:rPr>
        <w:t> </w:t>
      </w:r>
      <w:r>
        <w:rPr>
          <w:color w:val="202020"/>
          <w:vertAlign w:val="baseline"/>
        </w:rPr>
        <w:t>from functioning as investment banks, thereby preventing banks from using customer funds to finance their own ventures.</w:t>
      </w:r>
      <w:r>
        <w:rPr>
          <w:color w:val="202020"/>
          <w:vertAlign w:val="superscript"/>
        </w:rPr>
        <w:t>4</w:t>
      </w:r>
    </w:p>
    <w:p>
      <w:pPr>
        <w:pStyle w:val="BodyText"/>
        <w:spacing w:line="465" w:lineRule="auto"/>
        <w:ind w:right="111" w:firstLine="720"/>
      </w:pPr>
      <w:r>
        <w:rPr>
          <w:color w:val="202020"/>
        </w:rPr>
        <w:t>Beginning in the early 1980s, these regulations began to be dismantled. In 1999, Glass-Steagall</w:t>
      </w:r>
      <w:r>
        <w:rPr>
          <w:color w:val="202020"/>
          <w:spacing w:val="-5"/>
        </w:rPr>
        <w:t> </w:t>
      </w:r>
      <w:r>
        <w:rPr>
          <w:color w:val="202020"/>
        </w:rPr>
        <w:t>was</w:t>
      </w:r>
      <w:r>
        <w:rPr>
          <w:color w:val="202020"/>
          <w:spacing w:val="-5"/>
        </w:rPr>
        <w:t> </w:t>
      </w:r>
      <w:r>
        <w:rPr>
          <w:color w:val="202020"/>
        </w:rPr>
        <w:t>repealed;</w:t>
      </w:r>
      <w:r>
        <w:rPr>
          <w:color w:val="202020"/>
          <w:spacing w:val="-5"/>
        </w:rPr>
        <w:t> </w:t>
      </w:r>
      <w:r>
        <w:rPr>
          <w:color w:val="202020"/>
        </w:rPr>
        <w:t>and</w:t>
      </w:r>
      <w:r>
        <w:rPr>
          <w:color w:val="202020"/>
          <w:spacing w:val="-5"/>
        </w:rPr>
        <w:t> </w:t>
      </w:r>
      <w:r>
        <w:rPr>
          <w:color w:val="202020"/>
        </w:rPr>
        <w:t>in</w:t>
      </w:r>
      <w:r>
        <w:rPr>
          <w:color w:val="202020"/>
          <w:spacing w:val="-5"/>
        </w:rPr>
        <w:t> </w:t>
      </w:r>
      <w:r>
        <w:rPr>
          <w:color w:val="202020"/>
        </w:rPr>
        <w:t>2004,</w:t>
      </w:r>
      <w:r>
        <w:rPr>
          <w:color w:val="202020"/>
          <w:spacing w:val="-5"/>
        </w:rPr>
        <w:t> </w:t>
      </w:r>
      <w:r>
        <w:rPr>
          <w:color w:val="202020"/>
        </w:rPr>
        <w:t>the</w:t>
      </w:r>
      <w:r>
        <w:rPr>
          <w:color w:val="202020"/>
          <w:spacing w:val="-5"/>
        </w:rPr>
        <w:t> </w:t>
      </w:r>
      <w:r>
        <w:rPr>
          <w:color w:val="202020"/>
        </w:rPr>
        <w:t>derivatives</w:t>
      </w:r>
      <w:r>
        <w:rPr>
          <w:color w:val="202020"/>
          <w:spacing w:val="-5"/>
        </w:rPr>
        <w:t> </w:t>
      </w:r>
      <w:r>
        <w:rPr>
          <w:color w:val="202020"/>
        </w:rPr>
        <w:t>market</w:t>
      </w:r>
      <w:r>
        <w:rPr>
          <w:color w:val="202020"/>
          <w:spacing w:val="-5"/>
        </w:rPr>
        <w:t> </w:t>
      </w:r>
      <w:r>
        <w:rPr>
          <w:color w:val="202020"/>
        </w:rPr>
        <w:t>was</w:t>
      </w:r>
      <w:r>
        <w:rPr>
          <w:color w:val="202020"/>
          <w:spacing w:val="-5"/>
        </w:rPr>
        <w:t> </w:t>
      </w:r>
      <w:r>
        <w:rPr>
          <w:color w:val="202020"/>
        </w:rPr>
        <w:t>deregulated.</w:t>
      </w:r>
      <w:r>
        <w:rPr>
          <w:color w:val="202020"/>
          <w:spacing w:val="-5"/>
        </w:rPr>
        <w:t> </w:t>
      </w:r>
      <w:r>
        <w:rPr>
          <w:color w:val="202020"/>
        </w:rPr>
        <w:t>These measures, combined with many others of the same ilk, eliminated the firewalls put in place after the 1929 Crash.</w:t>
      </w:r>
      <w:r>
        <w:rPr>
          <w:color w:val="202020"/>
          <w:vertAlign w:val="superscript"/>
        </w:rPr>
        <w:t>5</w:t>
      </w:r>
      <w:r>
        <w:rPr>
          <w:color w:val="202020"/>
          <w:vertAlign w:val="baseline"/>
        </w:rPr>
        <w:t> This resulted in the 2001 Dot Bomb Crash, which was the result of banks investing in what turned out to be tech startups, and later in the 2008 Housing Crash, which was the result of banks investing in what turned out to be worthless derivatives contracts.</w:t>
      </w:r>
      <w:r>
        <w:rPr>
          <w:color w:val="202020"/>
          <w:vertAlign w:val="superscript"/>
        </w:rPr>
        <w:t>6</w:t>
      </w:r>
    </w:p>
    <w:p>
      <w:pPr>
        <w:pStyle w:val="BodyText"/>
        <w:ind w:left="0"/>
        <w:rPr>
          <w:sz w:val="20"/>
        </w:rPr>
      </w:pPr>
    </w:p>
    <w:p>
      <w:pPr>
        <w:pStyle w:val="BodyText"/>
        <w:ind w:left="0"/>
        <w:rPr>
          <w:sz w:val="20"/>
        </w:rPr>
      </w:pPr>
    </w:p>
    <w:p>
      <w:pPr>
        <w:pStyle w:val="BodyText"/>
        <w:spacing w:before="82"/>
        <w:ind w:left="0"/>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225467</wp:posOffset>
                </wp:positionV>
                <wp:extent cx="18288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753321pt;width:144pt;height:.1pt;mso-position-horizontal-relative:page;mso-position-vertical-relative:paragraph;z-index:-15728640;mso-wrap-distance-left:0;mso-wrap-distance-right:0" id="docshape2" coordorigin="1440,355" coordsize="2880,0" path="m1440,355l4320,355e" filled="false" stroked="true" strokeweight=".75pt" strokecolor="#000000">
                <v:path arrowok="t"/>
                <v:stroke dashstyle="solid"/>
                <w10:wrap type="topAndBottom"/>
              </v:shape>
            </w:pict>
          </mc:Fallback>
        </mc:AlternateContent>
      </w:r>
    </w:p>
    <w:p>
      <w:pPr>
        <w:spacing w:line="269" w:lineRule="exact" w:before="96"/>
        <w:ind w:left="100" w:right="0" w:firstLine="0"/>
        <w:jc w:val="left"/>
        <w:rPr>
          <w:sz w:val="22"/>
        </w:rPr>
      </w:pPr>
      <w:r>
        <w:rPr>
          <w:sz w:val="22"/>
          <w:vertAlign w:val="superscript"/>
        </w:rPr>
        <w:t>1</w:t>
      </w:r>
      <w:r>
        <w:rPr>
          <w:spacing w:val="-8"/>
          <w:sz w:val="22"/>
          <w:vertAlign w:val="baseline"/>
        </w:rPr>
        <w:t> </w:t>
      </w:r>
      <w:r>
        <w:rPr>
          <w:color w:val="212121"/>
          <w:sz w:val="22"/>
          <w:vertAlign w:val="baseline"/>
        </w:rPr>
        <w:t>Hall,</w:t>
      </w:r>
      <w:r>
        <w:rPr>
          <w:color w:val="212121"/>
          <w:spacing w:val="-8"/>
          <w:sz w:val="22"/>
          <w:vertAlign w:val="baseline"/>
        </w:rPr>
        <w:t> </w:t>
      </w:r>
      <w:r>
        <w:rPr>
          <w:color w:val="212121"/>
          <w:sz w:val="22"/>
          <w:vertAlign w:val="baseline"/>
        </w:rPr>
        <w:t>M.</w:t>
      </w:r>
      <w:r>
        <w:rPr>
          <w:color w:val="212121"/>
          <w:spacing w:val="-8"/>
          <w:sz w:val="22"/>
          <w:vertAlign w:val="baseline"/>
        </w:rPr>
        <w:t> </w:t>
      </w:r>
      <w:r>
        <w:rPr>
          <w:color w:val="212121"/>
          <w:sz w:val="22"/>
          <w:vertAlign w:val="baseline"/>
        </w:rPr>
        <w:t>(2008).</w:t>
      </w:r>
      <w:r>
        <w:rPr>
          <w:color w:val="212121"/>
          <w:spacing w:val="-7"/>
          <w:sz w:val="22"/>
          <w:vertAlign w:val="baseline"/>
        </w:rPr>
        <w:t> </w:t>
      </w:r>
      <w:r>
        <w:rPr>
          <w:i/>
          <w:color w:val="212121"/>
          <w:sz w:val="22"/>
          <w:vertAlign w:val="baseline"/>
        </w:rPr>
        <w:t>Money</w:t>
      </w:r>
      <w:r>
        <w:rPr>
          <w:color w:val="212121"/>
          <w:sz w:val="22"/>
          <w:vertAlign w:val="baseline"/>
        </w:rPr>
        <w:t>.</w:t>
      </w:r>
      <w:r>
        <w:rPr>
          <w:color w:val="212121"/>
          <w:spacing w:val="-8"/>
          <w:sz w:val="22"/>
          <w:vertAlign w:val="baseline"/>
        </w:rPr>
        <w:t> </w:t>
      </w:r>
      <w:r>
        <w:rPr>
          <w:color w:val="212121"/>
          <w:sz w:val="22"/>
          <w:vertAlign w:val="baseline"/>
        </w:rPr>
        <w:t>Heinemann-Raintree</w:t>
      </w:r>
      <w:r>
        <w:rPr>
          <w:color w:val="212121"/>
          <w:spacing w:val="-8"/>
          <w:sz w:val="22"/>
          <w:vertAlign w:val="baseline"/>
        </w:rPr>
        <w:t> </w:t>
      </w:r>
      <w:r>
        <w:rPr>
          <w:color w:val="212121"/>
          <w:spacing w:val="-2"/>
          <w:sz w:val="22"/>
          <w:vertAlign w:val="baseline"/>
        </w:rPr>
        <w:t>Library.</w:t>
      </w:r>
    </w:p>
    <w:p>
      <w:pPr>
        <w:spacing w:line="265" w:lineRule="exact" w:before="0"/>
        <w:ind w:left="100" w:right="0" w:firstLine="0"/>
        <w:jc w:val="left"/>
        <w:rPr>
          <w:i/>
          <w:sz w:val="22"/>
        </w:rPr>
      </w:pPr>
      <w:r>
        <w:rPr>
          <w:sz w:val="22"/>
          <w:vertAlign w:val="superscript"/>
        </w:rPr>
        <w:t>2</w:t>
      </w:r>
      <w:r>
        <w:rPr>
          <w:spacing w:val="-5"/>
          <w:sz w:val="22"/>
          <w:vertAlign w:val="baseline"/>
        </w:rPr>
        <w:t> </w:t>
      </w:r>
      <w:r>
        <w:rPr>
          <w:i/>
          <w:color w:val="212121"/>
          <w:spacing w:val="-2"/>
          <w:sz w:val="22"/>
          <w:vertAlign w:val="baseline"/>
        </w:rPr>
        <w:t>Ibid.</w:t>
      </w:r>
    </w:p>
    <w:p>
      <w:pPr>
        <w:spacing w:line="265" w:lineRule="exact" w:before="0"/>
        <w:ind w:left="100" w:right="0" w:firstLine="0"/>
        <w:jc w:val="left"/>
        <w:rPr>
          <w:sz w:val="22"/>
        </w:rPr>
      </w:pPr>
      <w:r>
        <w:rPr>
          <w:sz w:val="22"/>
          <w:vertAlign w:val="superscript"/>
        </w:rPr>
        <w:t>3</w:t>
      </w:r>
      <w:r>
        <w:rPr>
          <w:spacing w:val="-8"/>
          <w:sz w:val="22"/>
          <w:vertAlign w:val="baseline"/>
        </w:rPr>
        <w:t> </w:t>
      </w:r>
      <w:r>
        <w:rPr>
          <w:color w:val="212121"/>
          <w:sz w:val="22"/>
          <w:vertAlign w:val="baseline"/>
        </w:rPr>
        <w:t>Konings,</w:t>
      </w:r>
      <w:r>
        <w:rPr>
          <w:color w:val="212121"/>
          <w:spacing w:val="-8"/>
          <w:sz w:val="22"/>
          <w:vertAlign w:val="baseline"/>
        </w:rPr>
        <w:t> </w:t>
      </w:r>
      <w:r>
        <w:rPr>
          <w:color w:val="212121"/>
          <w:sz w:val="22"/>
          <w:vertAlign w:val="baseline"/>
        </w:rPr>
        <w:t>M.</w:t>
      </w:r>
      <w:r>
        <w:rPr>
          <w:color w:val="212121"/>
          <w:spacing w:val="-8"/>
          <w:sz w:val="22"/>
          <w:vertAlign w:val="baseline"/>
        </w:rPr>
        <w:t> </w:t>
      </w:r>
      <w:r>
        <w:rPr>
          <w:color w:val="212121"/>
          <w:sz w:val="22"/>
          <w:vertAlign w:val="baseline"/>
        </w:rPr>
        <w:t>(2011).</w:t>
      </w:r>
      <w:r>
        <w:rPr>
          <w:color w:val="212121"/>
          <w:spacing w:val="-7"/>
          <w:sz w:val="22"/>
          <w:vertAlign w:val="baseline"/>
        </w:rPr>
        <w:t> </w:t>
      </w:r>
      <w:r>
        <w:rPr>
          <w:i/>
          <w:color w:val="212121"/>
          <w:sz w:val="22"/>
          <w:vertAlign w:val="baseline"/>
        </w:rPr>
        <w:t>The</w:t>
      </w:r>
      <w:r>
        <w:rPr>
          <w:i/>
          <w:color w:val="212121"/>
          <w:spacing w:val="-8"/>
          <w:sz w:val="22"/>
          <w:vertAlign w:val="baseline"/>
        </w:rPr>
        <w:t> </w:t>
      </w:r>
      <w:r>
        <w:rPr>
          <w:i/>
          <w:color w:val="212121"/>
          <w:sz w:val="22"/>
          <w:vertAlign w:val="baseline"/>
        </w:rPr>
        <w:t>development</w:t>
      </w:r>
      <w:r>
        <w:rPr>
          <w:i/>
          <w:color w:val="212121"/>
          <w:spacing w:val="-8"/>
          <w:sz w:val="22"/>
          <w:vertAlign w:val="baseline"/>
        </w:rPr>
        <w:t> </w:t>
      </w:r>
      <w:r>
        <w:rPr>
          <w:i/>
          <w:color w:val="212121"/>
          <w:sz w:val="22"/>
          <w:vertAlign w:val="baseline"/>
        </w:rPr>
        <w:t>of</w:t>
      </w:r>
      <w:r>
        <w:rPr>
          <w:i/>
          <w:color w:val="212121"/>
          <w:spacing w:val="-7"/>
          <w:sz w:val="22"/>
          <w:vertAlign w:val="baseline"/>
        </w:rPr>
        <w:t> </w:t>
      </w:r>
      <w:r>
        <w:rPr>
          <w:i/>
          <w:color w:val="212121"/>
          <w:sz w:val="22"/>
          <w:vertAlign w:val="baseline"/>
        </w:rPr>
        <w:t>American</w:t>
      </w:r>
      <w:r>
        <w:rPr>
          <w:i/>
          <w:color w:val="212121"/>
          <w:spacing w:val="-8"/>
          <w:sz w:val="22"/>
          <w:vertAlign w:val="baseline"/>
        </w:rPr>
        <w:t> </w:t>
      </w:r>
      <w:r>
        <w:rPr>
          <w:i/>
          <w:color w:val="212121"/>
          <w:sz w:val="22"/>
          <w:vertAlign w:val="baseline"/>
        </w:rPr>
        <w:t>finance</w:t>
      </w:r>
      <w:r>
        <w:rPr>
          <w:color w:val="212121"/>
          <w:sz w:val="22"/>
          <w:vertAlign w:val="baseline"/>
        </w:rPr>
        <w:t>.</w:t>
      </w:r>
      <w:r>
        <w:rPr>
          <w:color w:val="212121"/>
          <w:spacing w:val="-8"/>
          <w:sz w:val="22"/>
          <w:vertAlign w:val="baseline"/>
        </w:rPr>
        <w:t> </w:t>
      </w:r>
      <w:r>
        <w:rPr>
          <w:color w:val="212121"/>
          <w:sz w:val="22"/>
          <w:vertAlign w:val="baseline"/>
        </w:rPr>
        <w:t>Cambridge</w:t>
      </w:r>
      <w:r>
        <w:rPr>
          <w:color w:val="212121"/>
          <w:spacing w:val="-7"/>
          <w:sz w:val="22"/>
          <w:vertAlign w:val="baseline"/>
        </w:rPr>
        <w:t> </w:t>
      </w:r>
      <w:r>
        <w:rPr>
          <w:color w:val="212121"/>
          <w:sz w:val="22"/>
          <w:vertAlign w:val="baseline"/>
        </w:rPr>
        <w:t>University</w:t>
      </w:r>
      <w:r>
        <w:rPr>
          <w:color w:val="212121"/>
          <w:spacing w:val="-8"/>
          <w:sz w:val="22"/>
          <w:vertAlign w:val="baseline"/>
        </w:rPr>
        <w:t> </w:t>
      </w:r>
      <w:r>
        <w:rPr>
          <w:color w:val="212121"/>
          <w:spacing w:val="-2"/>
          <w:sz w:val="22"/>
          <w:vertAlign w:val="baseline"/>
        </w:rPr>
        <w:t>Press.</w:t>
      </w:r>
    </w:p>
    <w:p>
      <w:pPr>
        <w:spacing w:line="265" w:lineRule="exact" w:before="0"/>
        <w:ind w:left="100" w:right="0" w:firstLine="0"/>
        <w:jc w:val="left"/>
        <w:rPr>
          <w:sz w:val="22"/>
        </w:rPr>
      </w:pPr>
      <w:r>
        <w:rPr>
          <w:sz w:val="22"/>
          <w:vertAlign w:val="superscript"/>
        </w:rPr>
        <w:t>4</w:t>
      </w:r>
      <w:r>
        <w:rPr>
          <w:spacing w:val="-7"/>
          <w:sz w:val="22"/>
          <w:vertAlign w:val="baseline"/>
        </w:rPr>
        <w:t> </w:t>
      </w:r>
      <w:r>
        <w:rPr>
          <w:color w:val="212121"/>
          <w:sz w:val="22"/>
          <w:vertAlign w:val="baseline"/>
        </w:rPr>
        <w:t>Sobel,</w:t>
      </w:r>
      <w:r>
        <w:rPr>
          <w:color w:val="212121"/>
          <w:spacing w:val="-6"/>
          <w:sz w:val="22"/>
          <w:vertAlign w:val="baseline"/>
        </w:rPr>
        <w:t> </w:t>
      </w:r>
      <w:r>
        <w:rPr>
          <w:color w:val="212121"/>
          <w:sz w:val="22"/>
          <w:vertAlign w:val="baseline"/>
        </w:rPr>
        <w:t>R.</w:t>
      </w:r>
      <w:r>
        <w:rPr>
          <w:color w:val="212121"/>
          <w:spacing w:val="-6"/>
          <w:sz w:val="22"/>
          <w:vertAlign w:val="baseline"/>
        </w:rPr>
        <w:t> </w:t>
      </w:r>
      <w:r>
        <w:rPr>
          <w:color w:val="212121"/>
          <w:sz w:val="22"/>
          <w:vertAlign w:val="baseline"/>
        </w:rPr>
        <w:t>(1999).</w:t>
      </w:r>
      <w:r>
        <w:rPr>
          <w:color w:val="212121"/>
          <w:spacing w:val="-6"/>
          <w:sz w:val="22"/>
          <w:vertAlign w:val="baseline"/>
        </w:rPr>
        <w:t> </w:t>
      </w:r>
      <w:r>
        <w:rPr>
          <w:i/>
          <w:color w:val="212121"/>
          <w:sz w:val="22"/>
          <w:vertAlign w:val="baseline"/>
        </w:rPr>
        <w:t>Panic</w:t>
      </w:r>
      <w:r>
        <w:rPr>
          <w:i/>
          <w:color w:val="212121"/>
          <w:spacing w:val="-6"/>
          <w:sz w:val="22"/>
          <w:vertAlign w:val="baseline"/>
        </w:rPr>
        <w:t> </w:t>
      </w:r>
      <w:r>
        <w:rPr>
          <w:i/>
          <w:color w:val="212121"/>
          <w:sz w:val="22"/>
          <w:vertAlign w:val="baseline"/>
        </w:rPr>
        <w:t>on</w:t>
      </w:r>
      <w:r>
        <w:rPr>
          <w:i/>
          <w:color w:val="212121"/>
          <w:spacing w:val="-6"/>
          <w:sz w:val="22"/>
          <w:vertAlign w:val="baseline"/>
        </w:rPr>
        <w:t> </w:t>
      </w:r>
      <w:r>
        <w:rPr>
          <w:i/>
          <w:color w:val="212121"/>
          <w:sz w:val="22"/>
          <w:vertAlign w:val="baseline"/>
        </w:rPr>
        <w:t>Wall</w:t>
      </w:r>
      <w:r>
        <w:rPr>
          <w:i/>
          <w:color w:val="212121"/>
          <w:spacing w:val="-7"/>
          <w:sz w:val="22"/>
          <w:vertAlign w:val="baseline"/>
        </w:rPr>
        <w:t> </w:t>
      </w:r>
      <w:r>
        <w:rPr>
          <w:i/>
          <w:color w:val="212121"/>
          <w:sz w:val="22"/>
          <w:vertAlign w:val="baseline"/>
        </w:rPr>
        <w:t>Street:</w:t>
      </w:r>
      <w:r>
        <w:rPr>
          <w:i/>
          <w:color w:val="212121"/>
          <w:spacing w:val="-6"/>
          <w:sz w:val="22"/>
          <w:vertAlign w:val="baseline"/>
        </w:rPr>
        <w:t> </w:t>
      </w:r>
      <w:r>
        <w:rPr>
          <w:i/>
          <w:color w:val="212121"/>
          <w:sz w:val="22"/>
          <w:vertAlign w:val="baseline"/>
        </w:rPr>
        <w:t>A</w:t>
      </w:r>
      <w:r>
        <w:rPr>
          <w:i/>
          <w:color w:val="212121"/>
          <w:spacing w:val="-6"/>
          <w:sz w:val="22"/>
          <w:vertAlign w:val="baseline"/>
        </w:rPr>
        <w:t> </w:t>
      </w:r>
      <w:r>
        <w:rPr>
          <w:i/>
          <w:color w:val="212121"/>
          <w:sz w:val="22"/>
          <w:vertAlign w:val="baseline"/>
        </w:rPr>
        <w:t>History</w:t>
      </w:r>
      <w:r>
        <w:rPr>
          <w:i/>
          <w:color w:val="212121"/>
          <w:spacing w:val="-6"/>
          <w:sz w:val="22"/>
          <w:vertAlign w:val="baseline"/>
        </w:rPr>
        <w:t> </w:t>
      </w:r>
      <w:r>
        <w:rPr>
          <w:i/>
          <w:color w:val="212121"/>
          <w:sz w:val="22"/>
          <w:vertAlign w:val="baseline"/>
        </w:rPr>
        <w:t>of</w:t>
      </w:r>
      <w:r>
        <w:rPr>
          <w:i/>
          <w:color w:val="212121"/>
          <w:spacing w:val="-6"/>
          <w:sz w:val="22"/>
          <w:vertAlign w:val="baseline"/>
        </w:rPr>
        <w:t> </w:t>
      </w:r>
      <w:r>
        <w:rPr>
          <w:i/>
          <w:color w:val="212121"/>
          <w:sz w:val="22"/>
          <w:vertAlign w:val="baseline"/>
        </w:rPr>
        <w:t>America's</w:t>
      </w:r>
      <w:r>
        <w:rPr>
          <w:i/>
          <w:color w:val="212121"/>
          <w:spacing w:val="-6"/>
          <w:sz w:val="22"/>
          <w:vertAlign w:val="baseline"/>
        </w:rPr>
        <w:t> </w:t>
      </w:r>
      <w:r>
        <w:rPr>
          <w:i/>
          <w:color w:val="212121"/>
          <w:sz w:val="22"/>
          <w:vertAlign w:val="baseline"/>
        </w:rPr>
        <w:t>Financial</w:t>
      </w:r>
      <w:r>
        <w:rPr>
          <w:i/>
          <w:color w:val="212121"/>
          <w:spacing w:val="-7"/>
          <w:sz w:val="22"/>
          <w:vertAlign w:val="baseline"/>
        </w:rPr>
        <w:t> </w:t>
      </w:r>
      <w:r>
        <w:rPr>
          <w:i/>
          <w:color w:val="212121"/>
          <w:sz w:val="22"/>
          <w:vertAlign w:val="baseline"/>
        </w:rPr>
        <w:t>Disasters</w:t>
      </w:r>
      <w:r>
        <w:rPr>
          <w:color w:val="212121"/>
          <w:sz w:val="22"/>
          <w:vertAlign w:val="baseline"/>
        </w:rPr>
        <w:t>.</w:t>
      </w:r>
      <w:r>
        <w:rPr>
          <w:color w:val="212121"/>
          <w:spacing w:val="-6"/>
          <w:sz w:val="22"/>
          <w:vertAlign w:val="baseline"/>
        </w:rPr>
        <w:t> </w:t>
      </w:r>
      <w:r>
        <w:rPr>
          <w:color w:val="212121"/>
          <w:sz w:val="22"/>
          <w:vertAlign w:val="baseline"/>
        </w:rPr>
        <w:t>Beard</w:t>
      </w:r>
      <w:r>
        <w:rPr>
          <w:color w:val="212121"/>
          <w:spacing w:val="-6"/>
          <w:sz w:val="22"/>
          <w:vertAlign w:val="baseline"/>
        </w:rPr>
        <w:t> </w:t>
      </w:r>
      <w:r>
        <w:rPr>
          <w:color w:val="212121"/>
          <w:spacing w:val="-2"/>
          <w:sz w:val="22"/>
          <w:vertAlign w:val="baseline"/>
        </w:rPr>
        <w:t>Books.</w:t>
      </w:r>
    </w:p>
    <w:p>
      <w:pPr>
        <w:spacing w:line="265" w:lineRule="exact" w:before="0"/>
        <w:ind w:left="100" w:right="0" w:firstLine="0"/>
        <w:jc w:val="left"/>
        <w:rPr>
          <w:sz w:val="22"/>
        </w:rPr>
      </w:pPr>
      <w:r>
        <w:rPr>
          <w:sz w:val="22"/>
          <w:vertAlign w:val="superscript"/>
        </w:rPr>
        <w:t>5</w:t>
      </w:r>
      <w:r>
        <w:rPr>
          <w:spacing w:val="-7"/>
          <w:sz w:val="22"/>
          <w:vertAlign w:val="baseline"/>
        </w:rPr>
        <w:t> </w:t>
      </w:r>
      <w:r>
        <w:rPr>
          <w:color w:val="212121"/>
          <w:sz w:val="22"/>
          <w:vertAlign w:val="baseline"/>
        </w:rPr>
        <w:t>Litan,</w:t>
      </w:r>
      <w:r>
        <w:rPr>
          <w:color w:val="212121"/>
          <w:spacing w:val="-6"/>
          <w:sz w:val="22"/>
          <w:vertAlign w:val="baseline"/>
        </w:rPr>
        <w:t> </w:t>
      </w:r>
      <w:r>
        <w:rPr>
          <w:color w:val="212121"/>
          <w:sz w:val="22"/>
          <w:vertAlign w:val="baseline"/>
        </w:rPr>
        <w:t>R.</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i/>
          <w:color w:val="212121"/>
          <w:sz w:val="22"/>
          <w:vertAlign w:val="baseline"/>
        </w:rPr>
        <w:t>American</w:t>
      </w:r>
      <w:r>
        <w:rPr>
          <w:i/>
          <w:color w:val="212121"/>
          <w:spacing w:val="-6"/>
          <w:sz w:val="22"/>
          <w:vertAlign w:val="baseline"/>
        </w:rPr>
        <w:t> </w:t>
      </w:r>
      <w:r>
        <w:rPr>
          <w:i/>
          <w:color w:val="212121"/>
          <w:sz w:val="22"/>
          <w:vertAlign w:val="baseline"/>
        </w:rPr>
        <w:t>finance</w:t>
      </w:r>
      <w:r>
        <w:rPr>
          <w:i/>
          <w:color w:val="212121"/>
          <w:spacing w:val="-6"/>
          <w:sz w:val="22"/>
          <w:vertAlign w:val="baseline"/>
        </w:rPr>
        <w:t> </w:t>
      </w:r>
      <w:r>
        <w:rPr>
          <w:i/>
          <w:color w:val="212121"/>
          <w:sz w:val="22"/>
          <w:vertAlign w:val="baseline"/>
        </w:rPr>
        <w:t>for</w:t>
      </w:r>
      <w:r>
        <w:rPr>
          <w:i/>
          <w:color w:val="212121"/>
          <w:spacing w:val="-6"/>
          <w:sz w:val="22"/>
          <w:vertAlign w:val="baseline"/>
        </w:rPr>
        <w:t> </w:t>
      </w:r>
      <w:r>
        <w:rPr>
          <w:i/>
          <w:color w:val="212121"/>
          <w:sz w:val="22"/>
          <w:vertAlign w:val="baseline"/>
        </w:rPr>
        <w:t>the</w:t>
      </w:r>
      <w:r>
        <w:rPr>
          <w:i/>
          <w:color w:val="212121"/>
          <w:spacing w:val="-6"/>
          <w:sz w:val="22"/>
          <w:vertAlign w:val="baseline"/>
        </w:rPr>
        <w:t> </w:t>
      </w:r>
      <w:r>
        <w:rPr>
          <w:i/>
          <w:color w:val="212121"/>
          <w:sz w:val="22"/>
          <w:vertAlign w:val="baseline"/>
        </w:rPr>
        <w:t>21st</w:t>
      </w:r>
      <w:r>
        <w:rPr>
          <w:i/>
          <w:color w:val="212121"/>
          <w:spacing w:val="-6"/>
          <w:sz w:val="22"/>
          <w:vertAlign w:val="baseline"/>
        </w:rPr>
        <w:t> </w:t>
      </w:r>
      <w:r>
        <w:rPr>
          <w:i/>
          <w:color w:val="212121"/>
          <w:sz w:val="22"/>
          <w:vertAlign w:val="baseline"/>
        </w:rPr>
        <w:t>century</w:t>
      </w:r>
      <w:r>
        <w:rPr>
          <w:color w:val="212121"/>
          <w:sz w:val="22"/>
          <w:vertAlign w:val="baseline"/>
        </w:rPr>
        <w:t>.</w:t>
      </w:r>
      <w:r>
        <w:rPr>
          <w:color w:val="212121"/>
          <w:spacing w:val="-6"/>
          <w:sz w:val="22"/>
          <w:vertAlign w:val="baseline"/>
        </w:rPr>
        <w:t> </w:t>
      </w:r>
      <w:r>
        <w:rPr>
          <w:color w:val="212121"/>
          <w:sz w:val="22"/>
          <w:vertAlign w:val="baseline"/>
        </w:rPr>
        <w:t>Brookings</w:t>
      </w:r>
      <w:r>
        <w:rPr>
          <w:color w:val="212121"/>
          <w:spacing w:val="-6"/>
          <w:sz w:val="22"/>
          <w:vertAlign w:val="baseline"/>
        </w:rPr>
        <w:t> </w:t>
      </w:r>
      <w:r>
        <w:rPr>
          <w:color w:val="212121"/>
          <w:sz w:val="22"/>
          <w:vertAlign w:val="baseline"/>
        </w:rPr>
        <w:t>Institution</w:t>
      </w:r>
      <w:r>
        <w:rPr>
          <w:color w:val="212121"/>
          <w:spacing w:val="-6"/>
          <w:sz w:val="22"/>
          <w:vertAlign w:val="baseline"/>
        </w:rPr>
        <w:t> </w:t>
      </w:r>
      <w:r>
        <w:rPr>
          <w:color w:val="212121"/>
          <w:spacing w:val="-2"/>
          <w:sz w:val="22"/>
          <w:vertAlign w:val="baseline"/>
        </w:rPr>
        <w:t>Press.</w:t>
      </w:r>
    </w:p>
    <w:p>
      <w:pPr>
        <w:spacing w:line="269" w:lineRule="exact" w:before="0"/>
        <w:ind w:left="100" w:right="0" w:firstLine="0"/>
        <w:jc w:val="left"/>
        <w:rPr>
          <w:i/>
          <w:sz w:val="22"/>
        </w:rPr>
      </w:pPr>
      <w:r>
        <w:rPr>
          <w:sz w:val="22"/>
          <w:vertAlign w:val="superscript"/>
        </w:rPr>
        <w:t>6</w:t>
      </w:r>
      <w:r>
        <w:rPr>
          <w:spacing w:val="-5"/>
          <w:sz w:val="22"/>
          <w:vertAlign w:val="baseline"/>
        </w:rPr>
        <w:t> </w:t>
      </w:r>
      <w:r>
        <w:rPr>
          <w:i/>
          <w:color w:val="212121"/>
          <w:spacing w:val="-2"/>
          <w:sz w:val="22"/>
          <w:vertAlign w:val="baseline"/>
        </w:rPr>
        <w:t>Ibid.</w:t>
      </w:r>
    </w:p>
    <w:p>
      <w:pPr>
        <w:spacing w:after="0" w:line="269" w:lineRule="exact"/>
        <w:jc w:val="left"/>
        <w:rPr>
          <w:sz w:val="22"/>
        </w:rPr>
        <w:sectPr>
          <w:pgSz w:w="12240" w:h="15840"/>
          <w:pgMar w:header="0" w:footer="785" w:top="1360" w:bottom="980" w:left="1340" w:right="1340"/>
        </w:sectPr>
      </w:pPr>
    </w:p>
    <w:p>
      <w:pPr>
        <w:pStyle w:val="BodyText"/>
        <w:spacing w:line="465" w:lineRule="auto" w:before="71"/>
        <w:ind w:right="110" w:firstLine="720"/>
      </w:pPr>
      <w:r>
        <w:rPr>
          <w:color w:val="202020"/>
        </w:rPr>
        <w:t>In response to the 2008 Crisis, the government passed Dodd-Frank, which reinstated</w:t>
      </w:r>
      <w:r>
        <w:rPr>
          <w:color w:val="202020"/>
          <w:spacing w:val="-3"/>
        </w:rPr>
        <w:t> </w:t>
      </w:r>
      <w:r>
        <w:rPr>
          <w:color w:val="202020"/>
        </w:rPr>
        <w:t>many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provisions</w:t>
      </w:r>
      <w:r>
        <w:rPr>
          <w:color w:val="202020"/>
          <w:spacing w:val="-3"/>
        </w:rPr>
        <w:t> </w:t>
      </w:r>
      <w:r>
        <w:rPr>
          <w:color w:val="202020"/>
        </w:rPr>
        <w:t>of</w:t>
      </w:r>
      <w:r>
        <w:rPr>
          <w:color w:val="202020"/>
          <w:spacing w:val="-3"/>
        </w:rPr>
        <w:t> </w:t>
      </w:r>
      <w:r>
        <w:rPr>
          <w:color w:val="202020"/>
        </w:rPr>
        <w:t>Glass-Steagall.</w:t>
      </w:r>
      <w:r>
        <w:rPr>
          <w:color w:val="202020"/>
          <w:spacing w:val="-3"/>
        </w:rPr>
        <w:t> </w:t>
      </w:r>
      <w:r>
        <w:rPr>
          <w:color w:val="202020"/>
        </w:rPr>
        <w:t>Dodd-Frank</w:t>
      </w:r>
      <w:r>
        <w:rPr>
          <w:color w:val="202020"/>
          <w:spacing w:val="-3"/>
        </w:rPr>
        <w:t> </w:t>
      </w:r>
      <w:r>
        <w:rPr>
          <w:color w:val="202020"/>
        </w:rPr>
        <w:t>has</w:t>
      </w:r>
      <w:r>
        <w:rPr>
          <w:color w:val="202020"/>
          <w:spacing w:val="-3"/>
        </w:rPr>
        <w:t> </w:t>
      </w:r>
      <w:r>
        <w:rPr>
          <w:color w:val="202020"/>
        </w:rPr>
        <w:t>been</w:t>
      </w:r>
      <w:r>
        <w:rPr>
          <w:color w:val="202020"/>
          <w:spacing w:val="-3"/>
        </w:rPr>
        <w:t> </w:t>
      </w:r>
      <w:r>
        <w:rPr>
          <w:color w:val="202020"/>
        </w:rPr>
        <w:t>effective</w:t>
      </w:r>
      <w:r>
        <w:rPr>
          <w:color w:val="202020"/>
          <w:spacing w:val="-3"/>
        </w:rPr>
        <w:t> </w:t>
      </w:r>
      <w:r>
        <w:rPr>
          <w:color w:val="202020"/>
        </w:rPr>
        <w:t>at preventing many forms of misconduct on the part of banks.</w:t>
      </w:r>
      <w:r>
        <w:rPr>
          <w:color w:val="202020"/>
          <w:vertAlign w:val="superscript"/>
        </w:rPr>
        <w:t>7</w:t>
      </w:r>
      <w:r>
        <w:rPr>
          <w:color w:val="202020"/>
          <w:vertAlign w:val="baseline"/>
        </w:rPr>
        <w:t> That said, because the banking</w:t>
      </w:r>
      <w:r>
        <w:rPr>
          <w:color w:val="202020"/>
          <w:spacing w:val="-4"/>
          <w:vertAlign w:val="baseline"/>
        </w:rPr>
        <w:t> </w:t>
      </w:r>
      <w:r>
        <w:rPr>
          <w:color w:val="202020"/>
          <w:vertAlign w:val="baseline"/>
        </w:rPr>
        <w:t>sector</w:t>
      </w:r>
      <w:r>
        <w:rPr>
          <w:color w:val="202020"/>
          <w:spacing w:val="-4"/>
          <w:vertAlign w:val="baseline"/>
        </w:rPr>
        <w:t> </w:t>
      </w:r>
      <w:r>
        <w:rPr>
          <w:color w:val="202020"/>
          <w:vertAlign w:val="baseline"/>
        </w:rPr>
        <w:t>is</w:t>
      </w:r>
      <w:r>
        <w:rPr>
          <w:color w:val="202020"/>
          <w:spacing w:val="-4"/>
          <w:vertAlign w:val="baseline"/>
        </w:rPr>
        <w:t> </w:t>
      </w:r>
      <w:r>
        <w:rPr>
          <w:color w:val="202020"/>
          <w:vertAlign w:val="baseline"/>
        </w:rPr>
        <w:t>now</w:t>
      </w:r>
      <w:r>
        <w:rPr>
          <w:color w:val="202020"/>
          <w:spacing w:val="-4"/>
          <w:vertAlign w:val="baseline"/>
        </w:rPr>
        <w:t> </w:t>
      </w:r>
      <w:r>
        <w:rPr>
          <w:color w:val="202020"/>
          <w:vertAlign w:val="baseline"/>
        </w:rPr>
        <w:t>so</w:t>
      </w:r>
      <w:r>
        <w:rPr>
          <w:color w:val="202020"/>
          <w:spacing w:val="-4"/>
          <w:vertAlign w:val="baseline"/>
        </w:rPr>
        <w:t> </w:t>
      </w:r>
      <w:r>
        <w:rPr>
          <w:color w:val="202020"/>
          <w:vertAlign w:val="baseline"/>
        </w:rPr>
        <w:t>large,</w:t>
      </w:r>
      <w:r>
        <w:rPr>
          <w:color w:val="202020"/>
          <w:spacing w:val="-4"/>
          <w:vertAlign w:val="baseline"/>
        </w:rPr>
        <w:t> </w:t>
      </w:r>
      <w:r>
        <w:rPr>
          <w:color w:val="202020"/>
          <w:vertAlign w:val="baseline"/>
        </w:rPr>
        <w:t>it</w:t>
      </w:r>
      <w:r>
        <w:rPr>
          <w:color w:val="202020"/>
          <w:spacing w:val="-4"/>
          <w:vertAlign w:val="baseline"/>
        </w:rPr>
        <w:t> </w:t>
      </w:r>
      <w:r>
        <w:rPr>
          <w:color w:val="202020"/>
          <w:vertAlign w:val="baseline"/>
        </w:rPr>
        <w:t>can</w:t>
      </w:r>
      <w:r>
        <w:rPr>
          <w:color w:val="202020"/>
          <w:spacing w:val="-4"/>
          <w:vertAlign w:val="baseline"/>
        </w:rPr>
        <w:t> </w:t>
      </w:r>
      <w:r>
        <w:rPr>
          <w:color w:val="202020"/>
          <w:vertAlign w:val="baseline"/>
        </w:rPr>
        <w:t>hurt</w:t>
      </w:r>
      <w:r>
        <w:rPr>
          <w:color w:val="202020"/>
          <w:spacing w:val="-4"/>
          <w:vertAlign w:val="baseline"/>
        </w:rPr>
        <w:t> </w:t>
      </w:r>
      <w:r>
        <w:rPr>
          <w:color w:val="202020"/>
          <w:vertAlign w:val="baseline"/>
        </w:rPr>
        <w:t>the</w:t>
      </w:r>
      <w:r>
        <w:rPr>
          <w:color w:val="202020"/>
          <w:spacing w:val="-4"/>
          <w:vertAlign w:val="baseline"/>
        </w:rPr>
        <w:t> </w:t>
      </w:r>
      <w:r>
        <w:rPr>
          <w:color w:val="202020"/>
          <w:vertAlign w:val="baseline"/>
        </w:rPr>
        <w:t>nation’s</w:t>
      </w:r>
      <w:r>
        <w:rPr>
          <w:color w:val="202020"/>
          <w:spacing w:val="-4"/>
          <w:vertAlign w:val="baseline"/>
        </w:rPr>
        <w:t> </w:t>
      </w:r>
      <w:r>
        <w:rPr>
          <w:color w:val="202020"/>
          <w:vertAlign w:val="baseline"/>
        </w:rPr>
        <w:t>economy</w:t>
      </w:r>
      <w:r>
        <w:rPr>
          <w:color w:val="202020"/>
          <w:spacing w:val="-4"/>
          <w:vertAlign w:val="baseline"/>
        </w:rPr>
        <w:t> </w:t>
      </w:r>
      <w:r>
        <w:rPr>
          <w:color w:val="202020"/>
          <w:vertAlign w:val="baseline"/>
        </w:rPr>
        <w:t>without</w:t>
      </w:r>
      <w:r>
        <w:rPr>
          <w:color w:val="202020"/>
          <w:spacing w:val="-4"/>
          <w:vertAlign w:val="baseline"/>
        </w:rPr>
        <w:t> </w:t>
      </w:r>
      <w:r>
        <w:rPr>
          <w:color w:val="202020"/>
          <w:vertAlign w:val="baseline"/>
        </w:rPr>
        <w:t>breaking</w:t>
      </w:r>
      <w:r>
        <w:rPr>
          <w:color w:val="202020"/>
          <w:spacing w:val="-4"/>
          <w:vertAlign w:val="baseline"/>
        </w:rPr>
        <w:t> </w:t>
      </w:r>
      <w:r>
        <w:rPr>
          <w:color w:val="202020"/>
          <w:vertAlign w:val="baseline"/>
        </w:rPr>
        <w:t>the law, this being a problem that cannot easily be regulated away.</w:t>
      </w:r>
      <w:r>
        <w:rPr>
          <w:color w:val="202020"/>
          <w:vertAlign w:val="superscript"/>
        </w:rPr>
        <w:t>8</w:t>
      </w:r>
    </w:p>
    <w:p>
      <w:pPr>
        <w:pStyle w:val="BodyText"/>
        <w:spacing w:line="465" w:lineRule="auto"/>
        <w:ind w:right="110" w:firstLine="720"/>
      </w:pPr>
      <w:r>
        <w:rPr>
          <w:color w:val="202020"/>
        </w:rPr>
        <w:t>Section II will discuss financial regulation in the United States before and during the Great Depression. Section III will discuss the great wave of deregulation that occurred between 1978 and 2004. Section IV will discuss the aftermath of this wave of deregulation.</w:t>
      </w:r>
      <w:r>
        <w:rPr>
          <w:color w:val="202020"/>
          <w:spacing w:val="-5"/>
        </w:rPr>
        <w:t> </w:t>
      </w:r>
      <w:r>
        <w:rPr>
          <w:color w:val="202020"/>
        </w:rPr>
        <w:t>In</w:t>
      </w:r>
      <w:r>
        <w:rPr>
          <w:color w:val="202020"/>
          <w:spacing w:val="-5"/>
        </w:rPr>
        <w:t> </w:t>
      </w:r>
      <w:r>
        <w:rPr>
          <w:color w:val="202020"/>
        </w:rPr>
        <w:t>particular,</w:t>
      </w:r>
      <w:r>
        <w:rPr>
          <w:color w:val="202020"/>
          <w:spacing w:val="-5"/>
        </w:rPr>
        <w:t> </w:t>
      </w:r>
      <w:r>
        <w:rPr>
          <w:color w:val="202020"/>
        </w:rPr>
        <w:t>it</w:t>
      </w:r>
      <w:r>
        <w:rPr>
          <w:color w:val="202020"/>
          <w:spacing w:val="-5"/>
        </w:rPr>
        <w:t> </w:t>
      </w:r>
      <w:r>
        <w:rPr>
          <w:color w:val="202020"/>
        </w:rPr>
        <w:t>will</w:t>
      </w:r>
      <w:r>
        <w:rPr>
          <w:color w:val="202020"/>
          <w:spacing w:val="-5"/>
        </w:rPr>
        <w:t> </w:t>
      </w:r>
      <w:r>
        <w:rPr>
          <w:color w:val="202020"/>
        </w:rPr>
        <w:t>discuss</w:t>
      </w:r>
      <w:r>
        <w:rPr>
          <w:color w:val="202020"/>
          <w:spacing w:val="-5"/>
        </w:rPr>
        <w:t> </w:t>
      </w:r>
      <w:r>
        <w:rPr>
          <w:color w:val="202020"/>
        </w:rPr>
        <w:t>the</w:t>
      </w:r>
      <w:r>
        <w:rPr>
          <w:color w:val="202020"/>
          <w:spacing w:val="-5"/>
        </w:rPr>
        <w:t> </w:t>
      </w:r>
      <w:r>
        <w:rPr>
          <w:color w:val="202020"/>
        </w:rPr>
        <w:t>2008</w:t>
      </w:r>
      <w:r>
        <w:rPr>
          <w:color w:val="202020"/>
          <w:spacing w:val="-5"/>
        </w:rPr>
        <w:t> </w:t>
      </w:r>
      <w:r>
        <w:rPr>
          <w:color w:val="202020"/>
        </w:rPr>
        <w:t>Crash.</w:t>
      </w:r>
      <w:r>
        <w:rPr>
          <w:color w:val="202020"/>
          <w:spacing w:val="-5"/>
        </w:rPr>
        <w:t> </w:t>
      </w:r>
      <w:r>
        <w:rPr>
          <w:color w:val="202020"/>
        </w:rPr>
        <w:t>Section</w:t>
      </w:r>
      <w:r>
        <w:rPr>
          <w:color w:val="202020"/>
          <w:spacing w:val="-5"/>
        </w:rPr>
        <w:t> </w:t>
      </w:r>
      <w:r>
        <w:rPr>
          <w:color w:val="202020"/>
        </w:rPr>
        <w:t>IV</w:t>
      </w:r>
      <w:r>
        <w:rPr>
          <w:color w:val="202020"/>
          <w:spacing w:val="-5"/>
        </w:rPr>
        <w:t> </w:t>
      </w:r>
      <w:r>
        <w:rPr>
          <w:color w:val="202020"/>
        </w:rPr>
        <w:t>will</w:t>
      </w:r>
      <w:r>
        <w:rPr>
          <w:color w:val="202020"/>
          <w:spacing w:val="-5"/>
        </w:rPr>
        <w:t> </w:t>
      </w:r>
      <w:r>
        <w:rPr>
          <w:color w:val="202020"/>
        </w:rPr>
        <w:t>also</w:t>
      </w:r>
      <w:r>
        <w:rPr>
          <w:color w:val="202020"/>
          <w:spacing w:val="-5"/>
        </w:rPr>
        <w:t> </w:t>
      </w:r>
      <w:r>
        <w:rPr>
          <w:color w:val="202020"/>
        </w:rPr>
        <w:t>discuss</w:t>
      </w:r>
      <w:r>
        <w:rPr>
          <w:color w:val="202020"/>
          <w:spacing w:val="-5"/>
        </w:rPr>
        <w:t> </w:t>
      </w:r>
      <w:r>
        <w:rPr>
          <w:color w:val="202020"/>
        </w:rPr>
        <w:t>the measures taken by the government to mitigate the damage done by the 2008 and to prevent future such crashes. Section IV will also discuss the complex and ambiguous part played by the Federal Reserve in both the American Financial system and in attempts to regulate it.</w:t>
      </w:r>
    </w:p>
    <w:p>
      <w:pPr>
        <w:pStyle w:val="Heading1"/>
        <w:numPr>
          <w:ilvl w:val="0"/>
          <w:numId w:val="2"/>
        </w:numPr>
        <w:tabs>
          <w:tab w:pos="1649" w:val="left" w:leader="none"/>
        </w:tabs>
        <w:spacing w:line="240" w:lineRule="auto" w:before="3" w:after="0"/>
        <w:ind w:left="1649" w:right="0" w:hanging="306"/>
        <w:jc w:val="left"/>
      </w:pPr>
      <w:bookmarkStart w:name="_TOC_250005" w:id="3"/>
      <w:bookmarkStart w:name="II. Regulating Finance before and during" w:id="4"/>
      <w:r>
        <w:rPr>
          <w:b w:val="0"/>
        </w:rPr>
      </w:r>
      <w:r>
        <w:rPr/>
        <w:t>Regulating Finance before and during the Great </w:t>
      </w:r>
      <w:bookmarkEnd w:id="3"/>
      <w:r>
        <w:rPr>
          <w:spacing w:val="-2"/>
        </w:rPr>
        <w:t>Depression</w:t>
      </w:r>
    </w:p>
    <w:p>
      <w:pPr>
        <w:pStyle w:val="BodyText"/>
        <w:spacing w:line="465" w:lineRule="auto" w:before="284"/>
        <w:ind w:firstLine="720"/>
      </w:pPr>
      <w:r>
        <w:rPr>
          <w:color w:val="202020"/>
        </w:rPr>
        <w:t>In</w:t>
      </w:r>
      <w:r>
        <w:rPr>
          <w:color w:val="202020"/>
          <w:spacing w:val="-5"/>
        </w:rPr>
        <w:t> </w:t>
      </w:r>
      <w:r>
        <w:rPr>
          <w:color w:val="202020"/>
        </w:rPr>
        <w:t>the</w:t>
      </w:r>
      <w:r>
        <w:rPr>
          <w:color w:val="202020"/>
          <w:spacing w:val="-5"/>
        </w:rPr>
        <w:t> </w:t>
      </w:r>
      <w:r>
        <w:rPr>
          <w:color w:val="202020"/>
        </w:rPr>
        <w:t>American</w:t>
      </w:r>
      <w:r>
        <w:rPr>
          <w:color w:val="202020"/>
          <w:spacing w:val="-5"/>
        </w:rPr>
        <w:t> </w:t>
      </w:r>
      <w:r>
        <w:rPr>
          <w:color w:val="202020"/>
        </w:rPr>
        <w:t>colonies,</w:t>
      </w:r>
      <w:r>
        <w:rPr>
          <w:color w:val="202020"/>
          <w:spacing w:val="-5"/>
        </w:rPr>
        <w:t> </w:t>
      </w:r>
      <w:r>
        <w:rPr>
          <w:color w:val="202020"/>
        </w:rPr>
        <w:t>finance</w:t>
      </w:r>
      <w:r>
        <w:rPr>
          <w:color w:val="202020"/>
          <w:spacing w:val="-5"/>
        </w:rPr>
        <w:t> </w:t>
      </w:r>
      <w:r>
        <w:rPr>
          <w:color w:val="202020"/>
        </w:rPr>
        <w:t>was</w:t>
      </w:r>
      <w:r>
        <w:rPr>
          <w:color w:val="202020"/>
          <w:spacing w:val="-5"/>
        </w:rPr>
        <w:t> </w:t>
      </w:r>
      <w:r>
        <w:rPr>
          <w:color w:val="202020"/>
        </w:rPr>
        <w:t>almost</w:t>
      </w:r>
      <w:r>
        <w:rPr>
          <w:color w:val="202020"/>
          <w:spacing w:val="-5"/>
        </w:rPr>
        <w:t> </w:t>
      </w:r>
      <w:r>
        <w:rPr>
          <w:color w:val="202020"/>
        </w:rPr>
        <w:t>completely</w:t>
      </w:r>
      <w:r>
        <w:rPr>
          <w:color w:val="202020"/>
          <w:spacing w:val="-5"/>
        </w:rPr>
        <w:t> </w:t>
      </w:r>
      <w:r>
        <w:rPr>
          <w:color w:val="202020"/>
        </w:rPr>
        <w:t>unregulated.</w:t>
      </w:r>
      <w:r>
        <w:rPr>
          <w:color w:val="202020"/>
          <w:spacing w:val="-5"/>
        </w:rPr>
        <w:t> </w:t>
      </w:r>
      <w:r>
        <w:rPr>
          <w:color w:val="202020"/>
        </w:rPr>
        <w:t>There</w:t>
      </w:r>
      <w:r>
        <w:rPr>
          <w:color w:val="202020"/>
          <w:spacing w:val="-5"/>
        </w:rPr>
        <w:t> </w:t>
      </w:r>
      <w:r>
        <w:rPr>
          <w:color w:val="202020"/>
        </w:rPr>
        <w:t>did not even exist banks until 1781.</w:t>
      </w:r>
      <w:r>
        <w:rPr>
          <w:color w:val="202020"/>
          <w:vertAlign w:val="superscript"/>
        </w:rPr>
        <w:t>9</w:t>
      </w:r>
      <w:r>
        <w:rPr>
          <w:color w:val="202020"/>
          <w:vertAlign w:val="baseline"/>
        </w:rPr>
        <w:t> The first significant act of financial regulation in American history was the creation in 1789 of the Bank of the United States (BUS), the nation’s first central bank. BUS performed much the same functions as today’s central bank, better known as the Federal Reserve: it loaned money to the government (by buying government bonds); loaned money to regional banks; regulated lending</w:t>
      </w:r>
    </w:p>
    <w:p>
      <w:pPr>
        <w:pStyle w:val="BodyText"/>
        <w:spacing w:before="11"/>
        <w:ind w:left="0"/>
        <w:rPr>
          <w:sz w:val="15"/>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140942</wp:posOffset>
                </wp:positionV>
                <wp:extent cx="18288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097852pt;width:144pt;height:.1pt;mso-position-horizontal-relative:page;mso-position-vertical-relative:paragraph;z-index:-15728128;mso-wrap-distance-left:0;mso-wrap-distance-right:0" id="docshape3" coordorigin="1440,222" coordsize="2880,0" path="m1440,222l4320,222e" filled="false" stroked="true" strokeweight=".75pt" strokecolor="#000000">
                <v:path arrowok="t"/>
                <v:stroke dashstyle="solid"/>
                <w10:wrap type="topAndBottom"/>
              </v:shape>
            </w:pict>
          </mc:Fallback>
        </mc:AlternateContent>
      </w:r>
    </w:p>
    <w:p>
      <w:pPr>
        <w:spacing w:line="269" w:lineRule="exact" w:before="101"/>
        <w:ind w:left="100" w:right="0" w:firstLine="0"/>
        <w:jc w:val="left"/>
        <w:rPr>
          <w:sz w:val="22"/>
        </w:rPr>
      </w:pPr>
      <w:r>
        <w:rPr>
          <w:sz w:val="22"/>
          <w:vertAlign w:val="superscript"/>
        </w:rPr>
        <w:t>7</w:t>
      </w:r>
      <w:r>
        <w:rPr>
          <w:spacing w:val="-8"/>
          <w:sz w:val="22"/>
          <w:vertAlign w:val="baseline"/>
        </w:rPr>
        <w:t> </w:t>
      </w:r>
      <w:r>
        <w:rPr>
          <w:color w:val="212121"/>
          <w:sz w:val="22"/>
          <w:vertAlign w:val="baseline"/>
        </w:rPr>
        <w:t>Maues,</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(2013).</w:t>
      </w:r>
      <w:r>
        <w:rPr>
          <w:color w:val="212121"/>
          <w:spacing w:val="-7"/>
          <w:sz w:val="22"/>
          <w:vertAlign w:val="baseline"/>
        </w:rPr>
        <w:t> </w:t>
      </w:r>
      <w:r>
        <w:rPr>
          <w:color w:val="212121"/>
          <w:sz w:val="22"/>
          <w:vertAlign w:val="baseline"/>
        </w:rPr>
        <w:t>Banking</w:t>
      </w:r>
      <w:r>
        <w:rPr>
          <w:color w:val="212121"/>
          <w:spacing w:val="-7"/>
          <w:sz w:val="22"/>
          <w:vertAlign w:val="baseline"/>
        </w:rPr>
        <w:t> </w:t>
      </w:r>
      <w:r>
        <w:rPr>
          <w:color w:val="212121"/>
          <w:sz w:val="22"/>
          <w:vertAlign w:val="baseline"/>
        </w:rPr>
        <w:t>Act</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1933</w:t>
      </w:r>
      <w:r>
        <w:rPr>
          <w:color w:val="212121"/>
          <w:spacing w:val="-7"/>
          <w:sz w:val="22"/>
          <w:vertAlign w:val="baseline"/>
        </w:rPr>
        <w:t> </w:t>
      </w:r>
      <w:r>
        <w:rPr>
          <w:color w:val="212121"/>
          <w:sz w:val="22"/>
          <w:vertAlign w:val="baseline"/>
        </w:rPr>
        <w:t>(Glass-Steagall).</w:t>
      </w:r>
      <w:r>
        <w:rPr>
          <w:color w:val="212121"/>
          <w:spacing w:val="-7"/>
          <w:sz w:val="22"/>
          <w:vertAlign w:val="baseline"/>
        </w:rPr>
        <w:t> </w:t>
      </w:r>
      <w:r>
        <w:rPr>
          <w:i/>
          <w:color w:val="212121"/>
          <w:sz w:val="22"/>
          <w:vertAlign w:val="baseline"/>
        </w:rPr>
        <w:t>Federal</w:t>
      </w:r>
      <w:r>
        <w:rPr>
          <w:i/>
          <w:color w:val="212121"/>
          <w:spacing w:val="-7"/>
          <w:sz w:val="22"/>
          <w:vertAlign w:val="baseline"/>
        </w:rPr>
        <w:t> </w:t>
      </w:r>
      <w:r>
        <w:rPr>
          <w:i/>
          <w:color w:val="212121"/>
          <w:sz w:val="22"/>
          <w:vertAlign w:val="baseline"/>
        </w:rPr>
        <w:t>Reserve</w:t>
      </w:r>
      <w:r>
        <w:rPr>
          <w:i/>
          <w:color w:val="212121"/>
          <w:spacing w:val="-7"/>
          <w:sz w:val="22"/>
          <w:vertAlign w:val="baseline"/>
        </w:rPr>
        <w:t> </w:t>
      </w:r>
      <w:r>
        <w:rPr>
          <w:i/>
          <w:color w:val="212121"/>
          <w:sz w:val="22"/>
          <w:vertAlign w:val="baseline"/>
        </w:rPr>
        <w:t>History,</w:t>
      </w:r>
      <w:r>
        <w:rPr>
          <w:i/>
          <w:color w:val="212121"/>
          <w:spacing w:val="-7"/>
          <w:sz w:val="22"/>
          <w:vertAlign w:val="baseline"/>
        </w:rPr>
        <w:t> </w:t>
      </w:r>
      <w:r>
        <w:rPr>
          <w:i/>
          <w:color w:val="212121"/>
          <w:sz w:val="22"/>
          <w:vertAlign w:val="baseline"/>
        </w:rPr>
        <w:t>November</w:t>
      </w:r>
      <w:r>
        <w:rPr>
          <w:color w:val="212121"/>
          <w:sz w:val="22"/>
          <w:vertAlign w:val="baseline"/>
        </w:rPr>
        <w:t>,</w:t>
      </w:r>
      <w:r>
        <w:rPr>
          <w:color w:val="212121"/>
          <w:spacing w:val="-7"/>
          <w:sz w:val="22"/>
          <w:vertAlign w:val="baseline"/>
        </w:rPr>
        <w:t> </w:t>
      </w:r>
      <w:r>
        <w:rPr>
          <w:i/>
          <w:color w:val="212121"/>
          <w:spacing w:val="-5"/>
          <w:sz w:val="22"/>
          <w:vertAlign w:val="baseline"/>
        </w:rPr>
        <w:t>22</w:t>
      </w:r>
      <w:r>
        <w:rPr>
          <w:color w:val="212121"/>
          <w:spacing w:val="-5"/>
          <w:sz w:val="22"/>
          <w:vertAlign w:val="baseline"/>
        </w:rPr>
        <w:t>.</w:t>
      </w:r>
    </w:p>
    <w:p>
      <w:pPr>
        <w:spacing w:line="232" w:lineRule="auto" w:before="2"/>
        <w:ind w:left="100" w:right="0" w:firstLine="0"/>
        <w:jc w:val="left"/>
        <w:rPr>
          <w:sz w:val="22"/>
        </w:rPr>
      </w:pPr>
      <w:r>
        <w:rPr>
          <w:sz w:val="22"/>
          <w:vertAlign w:val="superscript"/>
        </w:rPr>
        <w:t>8</w:t>
      </w:r>
      <w:r>
        <w:rPr>
          <w:spacing w:val="-9"/>
          <w:sz w:val="22"/>
          <w:vertAlign w:val="baseline"/>
        </w:rPr>
        <w:t> </w:t>
      </w:r>
      <w:r>
        <w:rPr>
          <w:color w:val="212121"/>
          <w:sz w:val="22"/>
          <w:vertAlign w:val="baseline"/>
        </w:rPr>
        <w:t>Goodhart,</w:t>
      </w:r>
      <w:r>
        <w:rPr>
          <w:color w:val="212121"/>
          <w:spacing w:val="-9"/>
          <w:sz w:val="22"/>
          <w:vertAlign w:val="baseline"/>
        </w:rPr>
        <w:t> </w:t>
      </w:r>
      <w:r>
        <w:rPr>
          <w:color w:val="212121"/>
          <w:sz w:val="22"/>
          <w:vertAlign w:val="baseline"/>
        </w:rPr>
        <w:t>C.,</w:t>
      </w:r>
      <w:r>
        <w:rPr>
          <w:color w:val="212121"/>
          <w:spacing w:val="-9"/>
          <w:sz w:val="22"/>
          <w:vertAlign w:val="baseline"/>
        </w:rPr>
        <w:t> </w:t>
      </w:r>
      <w:r>
        <w:rPr>
          <w:color w:val="212121"/>
          <w:sz w:val="22"/>
          <w:vertAlign w:val="baseline"/>
        </w:rPr>
        <w:t>Hartmann,</w:t>
      </w:r>
      <w:r>
        <w:rPr>
          <w:color w:val="212121"/>
          <w:spacing w:val="-9"/>
          <w:sz w:val="22"/>
          <w:vertAlign w:val="baseline"/>
        </w:rPr>
        <w:t> </w:t>
      </w:r>
      <w:r>
        <w:rPr>
          <w:color w:val="212121"/>
          <w:sz w:val="22"/>
          <w:vertAlign w:val="baseline"/>
        </w:rPr>
        <w:t>P.,</w:t>
      </w:r>
      <w:r>
        <w:rPr>
          <w:color w:val="212121"/>
          <w:spacing w:val="-9"/>
          <w:sz w:val="22"/>
          <w:vertAlign w:val="baseline"/>
        </w:rPr>
        <w:t> </w:t>
      </w:r>
      <w:r>
        <w:rPr>
          <w:color w:val="212121"/>
          <w:sz w:val="22"/>
          <w:vertAlign w:val="baseline"/>
        </w:rPr>
        <w:t>Llewellyn,</w:t>
      </w:r>
      <w:r>
        <w:rPr>
          <w:color w:val="212121"/>
          <w:spacing w:val="-9"/>
          <w:sz w:val="22"/>
          <w:vertAlign w:val="baseline"/>
        </w:rPr>
        <w:t> </w:t>
      </w:r>
      <w:r>
        <w:rPr>
          <w:color w:val="212121"/>
          <w:sz w:val="22"/>
          <w:vertAlign w:val="baseline"/>
        </w:rPr>
        <w:t>D.</w:t>
      </w:r>
      <w:r>
        <w:rPr>
          <w:color w:val="212121"/>
          <w:spacing w:val="-9"/>
          <w:sz w:val="22"/>
          <w:vertAlign w:val="baseline"/>
        </w:rPr>
        <w:t> </w:t>
      </w:r>
      <w:r>
        <w:rPr>
          <w:color w:val="212121"/>
          <w:sz w:val="22"/>
          <w:vertAlign w:val="baseline"/>
        </w:rPr>
        <w:t>T.,</w:t>
      </w:r>
      <w:r>
        <w:rPr>
          <w:color w:val="212121"/>
          <w:spacing w:val="-9"/>
          <w:sz w:val="22"/>
          <w:vertAlign w:val="baseline"/>
        </w:rPr>
        <w:t> </w:t>
      </w:r>
      <w:r>
        <w:rPr>
          <w:color w:val="212121"/>
          <w:sz w:val="22"/>
          <w:vertAlign w:val="baseline"/>
        </w:rPr>
        <w:t>Rojas-Suarez,</w:t>
      </w:r>
      <w:r>
        <w:rPr>
          <w:color w:val="212121"/>
          <w:spacing w:val="-9"/>
          <w:sz w:val="22"/>
          <w:vertAlign w:val="baseline"/>
        </w:rPr>
        <w:t> </w:t>
      </w:r>
      <w:r>
        <w:rPr>
          <w:color w:val="212121"/>
          <w:sz w:val="22"/>
          <w:vertAlign w:val="baseline"/>
        </w:rPr>
        <w:t>L.,</w:t>
      </w:r>
      <w:r>
        <w:rPr>
          <w:color w:val="212121"/>
          <w:spacing w:val="-9"/>
          <w:sz w:val="22"/>
          <w:vertAlign w:val="baseline"/>
        </w:rPr>
        <w:t> </w:t>
      </w:r>
      <w:r>
        <w:rPr>
          <w:color w:val="212121"/>
          <w:sz w:val="22"/>
          <w:vertAlign w:val="baseline"/>
        </w:rPr>
        <w:t>&amp;</w:t>
      </w:r>
      <w:r>
        <w:rPr>
          <w:color w:val="212121"/>
          <w:spacing w:val="-9"/>
          <w:sz w:val="22"/>
          <w:vertAlign w:val="baseline"/>
        </w:rPr>
        <w:t> </w:t>
      </w:r>
      <w:r>
        <w:rPr>
          <w:color w:val="212121"/>
          <w:sz w:val="22"/>
          <w:vertAlign w:val="baseline"/>
        </w:rPr>
        <w:t>Weisbrod,</w:t>
      </w:r>
      <w:r>
        <w:rPr>
          <w:color w:val="212121"/>
          <w:spacing w:val="-9"/>
          <w:sz w:val="22"/>
          <w:vertAlign w:val="baseline"/>
        </w:rPr>
        <w:t> </w:t>
      </w:r>
      <w:r>
        <w:rPr>
          <w:color w:val="212121"/>
          <w:sz w:val="22"/>
          <w:vertAlign w:val="baseline"/>
        </w:rPr>
        <w:t>S.</w:t>
      </w:r>
      <w:r>
        <w:rPr>
          <w:color w:val="212121"/>
          <w:spacing w:val="-9"/>
          <w:sz w:val="22"/>
          <w:vertAlign w:val="baseline"/>
        </w:rPr>
        <w:t> </w:t>
      </w:r>
      <w:r>
        <w:rPr>
          <w:color w:val="212121"/>
          <w:sz w:val="22"/>
          <w:vertAlign w:val="baseline"/>
        </w:rPr>
        <w:t>(2013).</w:t>
      </w:r>
      <w:r>
        <w:rPr>
          <w:color w:val="212121"/>
          <w:spacing w:val="-9"/>
          <w:sz w:val="22"/>
          <w:vertAlign w:val="baseline"/>
        </w:rPr>
        <w:t> </w:t>
      </w:r>
      <w:r>
        <w:rPr>
          <w:i/>
          <w:color w:val="212121"/>
          <w:sz w:val="22"/>
          <w:vertAlign w:val="baseline"/>
        </w:rPr>
        <w:t>Financial</w:t>
      </w:r>
      <w:r>
        <w:rPr>
          <w:i/>
          <w:color w:val="212121"/>
          <w:sz w:val="22"/>
          <w:vertAlign w:val="baseline"/>
        </w:rPr>
        <w:t> regulation: Why, how and where now?</w:t>
      </w:r>
      <w:r>
        <w:rPr>
          <w:color w:val="212121"/>
          <w:sz w:val="22"/>
          <w:vertAlign w:val="baseline"/>
        </w:rPr>
        <w:t>. Routledge.</w:t>
      </w:r>
    </w:p>
    <w:p>
      <w:pPr>
        <w:spacing w:line="267" w:lineRule="exact" w:before="0"/>
        <w:ind w:left="100" w:right="0" w:firstLine="0"/>
        <w:jc w:val="left"/>
        <w:rPr>
          <w:sz w:val="22"/>
        </w:rPr>
      </w:pPr>
      <w:r>
        <w:rPr>
          <w:sz w:val="22"/>
          <w:vertAlign w:val="superscript"/>
        </w:rPr>
        <w:t>9</w:t>
      </w:r>
      <w:r>
        <w:rPr>
          <w:spacing w:val="-8"/>
          <w:sz w:val="22"/>
          <w:vertAlign w:val="baseline"/>
        </w:rPr>
        <w:t> </w:t>
      </w:r>
      <w:r>
        <w:rPr>
          <w:color w:val="212121"/>
          <w:sz w:val="22"/>
          <w:vertAlign w:val="baseline"/>
        </w:rPr>
        <w:t>Hall,</w:t>
      </w:r>
      <w:r>
        <w:rPr>
          <w:color w:val="212121"/>
          <w:spacing w:val="-8"/>
          <w:sz w:val="22"/>
          <w:vertAlign w:val="baseline"/>
        </w:rPr>
        <w:t> </w:t>
      </w:r>
      <w:r>
        <w:rPr>
          <w:color w:val="212121"/>
          <w:sz w:val="22"/>
          <w:vertAlign w:val="baseline"/>
        </w:rPr>
        <w:t>M.</w:t>
      </w:r>
      <w:r>
        <w:rPr>
          <w:color w:val="212121"/>
          <w:spacing w:val="-8"/>
          <w:sz w:val="22"/>
          <w:vertAlign w:val="baseline"/>
        </w:rPr>
        <w:t> </w:t>
      </w:r>
      <w:r>
        <w:rPr>
          <w:color w:val="212121"/>
          <w:sz w:val="22"/>
          <w:vertAlign w:val="baseline"/>
        </w:rPr>
        <w:t>(2008).</w:t>
      </w:r>
      <w:r>
        <w:rPr>
          <w:color w:val="212121"/>
          <w:spacing w:val="-7"/>
          <w:sz w:val="22"/>
          <w:vertAlign w:val="baseline"/>
        </w:rPr>
        <w:t> </w:t>
      </w:r>
      <w:r>
        <w:rPr>
          <w:i/>
          <w:color w:val="212121"/>
          <w:sz w:val="22"/>
          <w:vertAlign w:val="baseline"/>
        </w:rPr>
        <w:t>Money</w:t>
      </w:r>
      <w:r>
        <w:rPr>
          <w:color w:val="212121"/>
          <w:sz w:val="22"/>
          <w:vertAlign w:val="baseline"/>
        </w:rPr>
        <w:t>.</w:t>
      </w:r>
      <w:r>
        <w:rPr>
          <w:color w:val="212121"/>
          <w:spacing w:val="-8"/>
          <w:sz w:val="22"/>
          <w:vertAlign w:val="baseline"/>
        </w:rPr>
        <w:t> </w:t>
      </w:r>
      <w:r>
        <w:rPr>
          <w:color w:val="212121"/>
          <w:sz w:val="22"/>
          <w:vertAlign w:val="baseline"/>
        </w:rPr>
        <w:t>Heinemann-Raintree</w:t>
      </w:r>
      <w:r>
        <w:rPr>
          <w:color w:val="212121"/>
          <w:spacing w:val="-8"/>
          <w:sz w:val="22"/>
          <w:vertAlign w:val="baseline"/>
        </w:rPr>
        <w:t> </w:t>
      </w:r>
      <w:r>
        <w:rPr>
          <w:color w:val="212121"/>
          <w:spacing w:val="-2"/>
          <w:sz w:val="22"/>
          <w:vertAlign w:val="baseline"/>
        </w:rPr>
        <w:t>Library.</w:t>
      </w:r>
    </w:p>
    <w:p>
      <w:pPr>
        <w:spacing w:after="0" w:line="267" w:lineRule="exact"/>
        <w:jc w:val="left"/>
        <w:rPr>
          <w:sz w:val="22"/>
        </w:rPr>
        <w:sectPr>
          <w:pgSz w:w="12240" w:h="15840"/>
          <w:pgMar w:header="0" w:footer="785" w:top="1360" w:bottom="980" w:left="1340" w:right="1340"/>
        </w:sectPr>
      </w:pPr>
    </w:p>
    <w:p>
      <w:pPr>
        <w:pStyle w:val="BodyText"/>
        <w:spacing w:line="465" w:lineRule="auto" w:before="71"/>
      </w:pPr>
      <w:r>
        <w:rPr>
          <w:color w:val="202020"/>
        </w:rPr>
        <w:t>between regional banks and between banks and their respective customers; and functioned,</w:t>
      </w:r>
      <w:r>
        <w:rPr>
          <w:color w:val="202020"/>
          <w:spacing w:val="-3"/>
        </w:rPr>
        <w:t> </w:t>
      </w:r>
      <w:r>
        <w:rPr>
          <w:color w:val="202020"/>
        </w:rPr>
        <w:t>at</w:t>
      </w:r>
      <w:r>
        <w:rPr>
          <w:color w:val="202020"/>
          <w:spacing w:val="-3"/>
        </w:rPr>
        <w:t> </w:t>
      </w:r>
      <w:r>
        <w:rPr>
          <w:color w:val="202020"/>
        </w:rPr>
        <w:t>least</w:t>
      </w:r>
      <w:r>
        <w:rPr>
          <w:color w:val="202020"/>
          <w:spacing w:val="-3"/>
        </w:rPr>
        <w:t> </w:t>
      </w:r>
      <w:r>
        <w:rPr>
          <w:color w:val="202020"/>
        </w:rPr>
        <w:t>in</w:t>
      </w:r>
      <w:r>
        <w:rPr>
          <w:color w:val="202020"/>
          <w:spacing w:val="-3"/>
        </w:rPr>
        <w:t> </w:t>
      </w:r>
      <w:r>
        <w:rPr>
          <w:color w:val="202020"/>
        </w:rPr>
        <w:t>principle,</w:t>
      </w:r>
      <w:r>
        <w:rPr>
          <w:color w:val="202020"/>
          <w:spacing w:val="-3"/>
        </w:rPr>
        <w:t> </w:t>
      </w:r>
      <w:r>
        <w:rPr>
          <w:color w:val="202020"/>
        </w:rPr>
        <w:t>as</w:t>
      </w:r>
      <w:r>
        <w:rPr>
          <w:color w:val="202020"/>
          <w:spacing w:val="-3"/>
        </w:rPr>
        <w:t> </w:t>
      </w:r>
      <w:r>
        <w:rPr>
          <w:color w:val="202020"/>
        </w:rPr>
        <w:t>a</w:t>
      </w:r>
      <w:r>
        <w:rPr>
          <w:color w:val="202020"/>
          <w:spacing w:val="-3"/>
        </w:rPr>
        <w:t> </w:t>
      </w:r>
      <w:r>
        <w:rPr>
          <w:color w:val="202020"/>
        </w:rPr>
        <w:t>‘lender</w:t>
      </w:r>
      <w:r>
        <w:rPr>
          <w:color w:val="202020"/>
          <w:spacing w:val="-3"/>
        </w:rPr>
        <w:t> </w:t>
      </w:r>
      <w:r>
        <w:rPr>
          <w:color w:val="202020"/>
        </w:rPr>
        <w:t>of</w:t>
      </w:r>
      <w:r>
        <w:rPr>
          <w:color w:val="202020"/>
          <w:spacing w:val="-3"/>
        </w:rPr>
        <w:t> </w:t>
      </w:r>
      <w:r>
        <w:rPr>
          <w:color w:val="202020"/>
        </w:rPr>
        <w:t>last</w:t>
      </w:r>
      <w:r>
        <w:rPr>
          <w:color w:val="202020"/>
          <w:spacing w:val="-3"/>
        </w:rPr>
        <w:t> </w:t>
      </w:r>
      <w:r>
        <w:rPr>
          <w:color w:val="202020"/>
        </w:rPr>
        <w:t>resort’,</w:t>
      </w:r>
      <w:r>
        <w:rPr>
          <w:color w:val="202020"/>
          <w:spacing w:val="-3"/>
        </w:rPr>
        <w:t> </w:t>
      </w:r>
      <w:r>
        <w:rPr>
          <w:color w:val="202020"/>
        </w:rPr>
        <w:t>meaning</w:t>
      </w:r>
      <w:r>
        <w:rPr>
          <w:color w:val="202020"/>
          <w:spacing w:val="-3"/>
        </w:rPr>
        <w:t> </w:t>
      </w:r>
      <w:r>
        <w:rPr>
          <w:color w:val="202020"/>
        </w:rPr>
        <w:t>that</w:t>
      </w:r>
      <w:r>
        <w:rPr>
          <w:color w:val="202020"/>
          <w:spacing w:val="-3"/>
        </w:rPr>
        <w:t> </w:t>
      </w:r>
      <w:r>
        <w:rPr>
          <w:color w:val="202020"/>
        </w:rPr>
        <w:t>it</w:t>
      </w:r>
      <w:r>
        <w:rPr>
          <w:color w:val="202020"/>
          <w:spacing w:val="-3"/>
        </w:rPr>
        <w:t> </w:t>
      </w:r>
      <w:r>
        <w:rPr>
          <w:color w:val="202020"/>
        </w:rPr>
        <w:t>would guarantee</w:t>
      </w:r>
      <w:r>
        <w:rPr>
          <w:color w:val="202020"/>
          <w:spacing w:val="-5"/>
        </w:rPr>
        <w:t> </w:t>
      </w:r>
      <w:r>
        <w:rPr>
          <w:color w:val="202020"/>
        </w:rPr>
        <w:t>loans</w:t>
      </w:r>
      <w:r>
        <w:rPr>
          <w:color w:val="202020"/>
          <w:spacing w:val="-5"/>
        </w:rPr>
        <w:t> </w:t>
      </w:r>
      <w:r>
        <w:rPr>
          <w:color w:val="202020"/>
        </w:rPr>
        <w:t>issued</w:t>
      </w:r>
      <w:r>
        <w:rPr>
          <w:color w:val="202020"/>
          <w:spacing w:val="-5"/>
        </w:rPr>
        <w:t> </w:t>
      </w:r>
      <w:r>
        <w:rPr>
          <w:color w:val="202020"/>
        </w:rPr>
        <w:t>by</w:t>
      </w:r>
      <w:r>
        <w:rPr>
          <w:color w:val="202020"/>
          <w:spacing w:val="-5"/>
        </w:rPr>
        <w:t> </w:t>
      </w:r>
      <w:r>
        <w:rPr>
          <w:color w:val="202020"/>
        </w:rPr>
        <w:t>banks</w:t>
      </w:r>
      <w:r>
        <w:rPr>
          <w:color w:val="202020"/>
          <w:spacing w:val="-5"/>
        </w:rPr>
        <w:t> </w:t>
      </w:r>
      <w:r>
        <w:rPr>
          <w:color w:val="202020"/>
        </w:rPr>
        <w:t>under</w:t>
      </w:r>
      <w:r>
        <w:rPr>
          <w:color w:val="202020"/>
          <w:spacing w:val="-5"/>
        </w:rPr>
        <w:t> </w:t>
      </w:r>
      <w:r>
        <w:rPr>
          <w:color w:val="202020"/>
        </w:rPr>
        <w:t>its</w:t>
      </w:r>
      <w:r>
        <w:rPr>
          <w:color w:val="202020"/>
          <w:spacing w:val="-5"/>
        </w:rPr>
        <w:t> </w:t>
      </w:r>
      <w:r>
        <w:rPr>
          <w:color w:val="202020"/>
        </w:rPr>
        <w:t>control.</w:t>
      </w:r>
      <w:r>
        <w:rPr>
          <w:color w:val="202020"/>
          <w:vertAlign w:val="superscript"/>
        </w:rPr>
        <w:t>10</w:t>
      </w:r>
      <w:r>
        <w:rPr>
          <w:color w:val="202020"/>
          <w:spacing w:val="-5"/>
          <w:vertAlign w:val="baseline"/>
        </w:rPr>
        <w:t> </w:t>
      </w:r>
      <w:r>
        <w:rPr>
          <w:color w:val="202020"/>
          <w:vertAlign w:val="baseline"/>
        </w:rPr>
        <w:t>By</w:t>
      </w:r>
      <w:r>
        <w:rPr>
          <w:color w:val="202020"/>
          <w:spacing w:val="-5"/>
          <w:vertAlign w:val="baseline"/>
        </w:rPr>
        <w:t> </w:t>
      </w:r>
      <w:r>
        <w:rPr>
          <w:color w:val="202020"/>
          <w:vertAlign w:val="baseline"/>
        </w:rPr>
        <w:t>performing</w:t>
      </w:r>
      <w:r>
        <w:rPr>
          <w:color w:val="202020"/>
          <w:spacing w:val="-5"/>
          <w:vertAlign w:val="baseline"/>
        </w:rPr>
        <w:t> </w:t>
      </w:r>
      <w:r>
        <w:rPr>
          <w:color w:val="202020"/>
          <w:vertAlign w:val="baseline"/>
        </w:rPr>
        <w:t>these</w:t>
      </w:r>
      <w:r>
        <w:rPr>
          <w:color w:val="202020"/>
          <w:spacing w:val="-5"/>
          <w:vertAlign w:val="baseline"/>
        </w:rPr>
        <w:t> </w:t>
      </w:r>
      <w:r>
        <w:rPr>
          <w:color w:val="202020"/>
          <w:vertAlign w:val="baseline"/>
        </w:rPr>
        <w:t>various functions, so it was held, BUS would help stabilize the nation’s economy and, in particular, would limit the frequency and scope of financial crashes.</w:t>
      </w:r>
      <w:r>
        <w:rPr>
          <w:color w:val="202020"/>
          <w:vertAlign w:val="superscript"/>
        </w:rPr>
        <w:t>11</w:t>
      </w:r>
    </w:p>
    <w:p>
      <w:pPr>
        <w:pStyle w:val="BodyText"/>
        <w:spacing w:line="465" w:lineRule="auto"/>
        <w:ind w:right="112" w:firstLine="720"/>
      </w:pPr>
      <w:r>
        <w:rPr>
          <w:color w:val="202020"/>
        </w:rPr>
        <w:t>In 1836, BUS’s charter was not renewed, because many in power felt that it had a stranglehold on the nation’s finances. The nation would not have another central bank until 1914. During this interim, the nation’s finances were semi-unregulated, to the</w:t>
      </w:r>
      <w:r>
        <w:rPr>
          <w:color w:val="202020"/>
          <w:spacing w:val="40"/>
        </w:rPr>
        <w:t> </w:t>
      </w:r>
      <w:r>
        <w:rPr>
          <w:color w:val="202020"/>
        </w:rPr>
        <w:t>point</w:t>
      </w:r>
      <w:r>
        <w:rPr>
          <w:color w:val="202020"/>
          <w:spacing w:val="-12"/>
        </w:rPr>
        <w:t> </w:t>
      </w:r>
      <w:r>
        <w:rPr>
          <w:color w:val="202020"/>
        </w:rPr>
        <w:t>where</w:t>
      </w:r>
      <w:r>
        <w:rPr>
          <w:color w:val="202020"/>
          <w:spacing w:val="-12"/>
        </w:rPr>
        <w:t> </w:t>
      </w:r>
      <w:r>
        <w:rPr>
          <w:color w:val="202020"/>
        </w:rPr>
        <w:t>many</w:t>
      </w:r>
      <w:r>
        <w:rPr>
          <w:color w:val="202020"/>
          <w:spacing w:val="-12"/>
        </w:rPr>
        <w:t> </w:t>
      </w:r>
      <w:r>
        <w:rPr>
          <w:color w:val="202020"/>
        </w:rPr>
        <w:t>banks,</w:t>
      </w:r>
      <w:r>
        <w:rPr>
          <w:color w:val="202020"/>
          <w:spacing w:val="-12"/>
        </w:rPr>
        <w:t> </w:t>
      </w:r>
      <w:r>
        <w:rPr>
          <w:color w:val="202020"/>
        </w:rPr>
        <w:t>especially</w:t>
      </w:r>
      <w:r>
        <w:rPr>
          <w:color w:val="202020"/>
          <w:spacing w:val="-12"/>
        </w:rPr>
        <w:t> </w:t>
      </w:r>
      <w:r>
        <w:rPr>
          <w:color w:val="202020"/>
        </w:rPr>
        <w:t>on</w:t>
      </w:r>
      <w:r>
        <w:rPr>
          <w:color w:val="202020"/>
          <w:spacing w:val="-12"/>
        </w:rPr>
        <w:t> </w:t>
      </w:r>
      <w:r>
        <w:rPr>
          <w:color w:val="202020"/>
        </w:rPr>
        <w:t>the</w:t>
      </w:r>
      <w:r>
        <w:rPr>
          <w:color w:val="202020"/>
          <w:spacing w:val="-12"/>
        </w:rPr>
        <w:t> </w:t>
      </w:r>
      <w:r>
        <w:rPr>
          <w:color w:val="202020"/>
        </w:rPr>
        <w:t>Western</w:t>
      </w:r>
      <w:r>
        <w:rPr>
          <w:color w:val="202020"/>
          <w:spacing w:val="-12"/>
        </w:rPr>
        <w:t> </w:t>
      </w:r>
      <w:r>
        <w:rPr>
          <w:color w:val="202020"/>
        </w:rPr>
        <w:t>frontier,</w:t>
      </w:r>
      <w:r>
        <w:rPr>
          <w:color w:val="202020"/>
          <w:spacing w:val="-12"/>
        </w:rPr>
        <w:t> </w:t>
      </w:r>
      <w:r>
        <w:rPr>
          <w:color w:val="202020"/>
        </w:rPr>
        <w:t>issued</w:t>
      </w:r>
      <w:r>
        <w:rPr>
          <w:color w:val="202020"/>
          <w:spacing w:val="-12"/>
        </w:rPr>
        <w:t> </w:t>
      </w:r>
      <w:r>
        <w:rPr>
          <w:color w:val="202020"/>
        </w:rPr>
        <w:t>their</w:t>
      </w:r>
      <w:r>
        <w:rPr>
          <w:color w:val="202020"/>
          <w:spacing w:val="-12"/>
        </w:rPr>
        <w:t> </w:t>
      </w:r>
      <w:r>
        <w:rPr>
          <w:color w:val="202020"/>
        </w:rPr>
        <w:t>own</w:t>
      </w:r>
      <w:r>
        <w:rPr>
          <w:color w:val="202020"/>
          <w:spacing w:val="-12"/>
        </w:rPr>
        <w:t> </w:t>
      </w:r>
      <w:r>
        <w:rPr>
          <w:color w:val="202020"/>
        </w:rPr>
        <w:t>currency.</w:t>
      </w:r>
      <w:r>
        <w:rPr>
          <w:color w:val="202020"/>
          <w:vertAlign w:val="superscript"/>
        </w:rPr>
        <w:t>12</w:t>
      </w:r>
      <w:r>
        <w:rPr>
          <w:color w:val="202020"/>
          <w:vertAlign w:val="baseline"/>
        </w:rPr>
        <w:t> Although the nation as a whole prospered during this period, there were several banking-related crises, many of them involving banks’ having insufficient funds to cover customer withdrawals.</w:t>
      </w:r>
      <w:r>
        <w:rPr>
          <w:color w:val="202020"/>
          <w:vertAlign w:val="superscript"/>
        </w:rPr>
        <w:t>13</w:t>
      </w:r>
    </w:p>
    <w:p>
      <w:pPr>
        <w:pStyle w:val="BodyText"/>
        <w:spacing w:line="465" w:lineRule="auto"/>
        <w:ind w:firstLine="780"/>
      </w:pPr>
      <w:r>
        <w:rPr>
          <w:color w:val="202020"/>
        </w:rPr>
        <w:t>Because of these crises, the Federal Reserve was established in 1914, its purpose being to guarantee the solvency of regional banks, control interest rates, issue currency, and</w:t>
      </w:r>
      <w:r>
        <w:rPr>
          <w:color w:val="202020"/>
          <w:spacing w:val="-4"/>
        </w:rPr>
        <w:t> </w:t>
      </w:r>
      <w:r>
        <w:rPr>
          <w:color w:val="202020"/>
        </w:rPr>
        <w:t>loan</w:t>
      </w:r>
      <w:r>
        <w:rPr>
          <w:color w:val="202020"/>
          <w:spacing w:val="-4"/>
        </w:rPr>
        <w:t> </w:t>
      </w:r>
      <w:r>
        <w:rPr>
          <w:color w:val="202020"/>
        </w:rPr>
        <w:t>money</w:t>
      </w:r>
      <w:r>
        <w:rPr>
          <w:color w:val="202020"/>
          <w:spacing w:val="-4"/>
        </w:rPr>
        <w:t> </w:t>
      </w:r>
      <w:r>
        <w:rPr>
          <w:color w:val="202020"/>
        </w:rPr>
        <w:t>to</w:t>
      </w:r>
      <w:r>
        <w:rPr>
          <w:color w:val="202020"/>
          <w:spacing w:val="-4"/>
        </w:rPr>
        <w:t> </w:t>
      </w:r>
      <w:r>
        <w:rPr>
          <w:color w:val="202020"/>
        </w:rPr>
        <w:t>the</w:t>
      </w:r>
      <w:r>
        <w:rPr>
          <w:color w:val="202020"/>
          <w:spacing w:val="-4"/>
        </w:rPr>
        <w:t> </w:t>
      </w:r>
      <w:r>
        <w:rPr>
          <w:color w:val="202020"/>
        </w:rPr>
        <w:t>government.</w:t>
      </w:r>
      <w:r>
        <w:rPr>
          <w:color w:val="202020"/>
          <w:vertAlign w:val="superscript"/>
        </w:rPr>
        <w:t>14</w:t>
      </w:r>
      <w:r>
        <w:rPr>
          <w:color w:val="202020"/>
          <w:spacing w:val="-5"/>
          <w:vertAlign w:val="baseline"/>
        </w:rPr>
        <w:t> </w:t>
      </w:r>
      <w:r>
        <w:rPr>
          <w:color w:val="202020"/>
          <w:vertAlign w:val="baseline"/>
        </w:rPr>
        <w:t>The</w:t>
      </w:r>
      <w:r>
        <w:rPr>
          <w:color w:val="202020"/>
          <w:spacing w:val="-4"/>
          <w:vertAlign w:val="baseline"/>
        </w:rPr>
        <w:t> </w:t>
      </w:r>
      <w:r>
        <w:rPr>
          <w:color w:val="202020"/>
          <w:vertAlign w:val="baseline"/>
        </w:rPr>
        <w:t>Fed’s</w:t>
      </w:r>
      <w:r>
        <w:rPr>
          <w:color w:val="202020"/>
          <w:spacing w:val="-4"/>
          <w:vertAlign w:val="baseline"/>
        </w:rPr>
        <w:t> </w:t>
      </w:r>
      <w:r>
        <w:rPr>
          <w:color w:val="202020"/>
          <w:vertAlign w:val="baseline"/>
        </w:rPr>
        <w:t>power</w:t>
      </w:r>
      <w:r>
        <w:rPr>
          <w:color w:val="202020"/>
          <w:spacing w:val="-4"/>
          <w:vertAlign w:val="baseline"/>
        </w:rPr>
        <w:t> </w:t>
      </w:r>
      <w:r>
        <w:rPr>
          <w:color w:val="202020"/>
          <w:vertAlign w:val="baseline"/>
        </w:rPr>
        <w:t>was</w:t>
      </w:r>
      <w:r>
        <w:rPr>
          <w:color w:val="202020"/>
          <w:spacing w:val="-4"/>
          <w:vertAlign w:val="baseline"/>
        </w:rPr>
        <w:t> </w:t>
      </w:r>
      <w:r>
        <w:rPr>
          <w:color w:val="202020"/>
          <w:vertAlign w:val="baseline"/>
        </w:rPr>
        <w:t>limited</w:t>
      </w:r>
      <w:r>
        <w:rPr>
          <w:color w:val="202020"/>
          <w:spacing w:val="-4"/>
          <w:vertAlign w:val="baseline"/>
        </w:rPr>
        <w:t> </w:t>
      </w:r>
      <w:r>
        <w:rPr>
          <w:color w:val="202020"/>
          <w:vertAlign w:val="baseline"/>
        </w:rPr>
        <w:t>by</w:t>
      </w:r>
      <w:r>
        <w:rPr>
          <w:color w:val="202020"/>
          <w:spacing w:val="-4"/>
          <w:vertAlign w:val="baseline"/>
        </w:rPr>
        <w:t> </w:t>
      </w:r>
      <w:r>
        <w:rPr>
          <w:color w:val="202020"/>
          <w:vertAlign w:val="baseline"/>
        </w:rPr>
        <w:t>the</w:t>
      </w:r>
      <w:r>
        <w:rPr>
          <w:color w:val="202020"/>
          <w:spacing w:val="-4"/>
          <w:vertAlign w:val="baseline"/>
        </w:rPr>
        <w:t> </w:t>
      </w:r>
      <w:r>
        <w:rPr>
          <w:color w:val="202020"/>
          <w:vertAlign w:val="baseline"/>
        </w:rPr>
        <w:t>1863</w:t>
      </w:r>
      <w:r>
        <w:rPr>
          <w:color w:val="202020"/>
          <w:spacing w:val="-4"/>
          <w:vertAlign w:val="baseline"/>
        </w:rPr>
        <w:t> </w:t>
      </w:r>
      <w:r>
        <w:rPr>
          <w:color w:val="202020"/>
          <w:vertAlign w:val="baseline"/>
        </w:rPr>
        <w:t>National Bank Act and the 1927 McFadden Act, which largely prohibited banks from being</w:t>
      </w:r>
    </w:p>
    <w:p>
      <w:pPr>
        <w:pStyle w:val="BodyText"/>
        <w:ind w:left="0"/>
        <w:rPr>
          <w:sz w:val="20"/>
        </w:rPr>
      </w:pPr>
    </w:p>
    <w:p>
      <w:pPr>
        <w:pStyle w:val="BodyText"/>
        <w:spacing w:before="168"/>
        <w:ind w:left="0"/>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279734</wp:posOffset>
                </wp:positionV>
                <wp:extent cx="18288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026367pt;width:144pt;height:.1pt;mso-position-horizontal-relative:page;mso-position-vertical-relative:paragraph;z-index:-15727616;mso-wrap-distance-left:0;mso-wrap-distance-right:0" id="docshape4" coordorigin="1440,441" coordsize="2880,0" path="m1440,441l4320,441e" filled="false" stroked="true" strokeweight=".75pt" strokecolor="#000000">
                <v:path arrowok="t"/>
                <v:stroke dashstyle="solid"/>
                <w10:wrap type="topAndBottom"/>
              </v:shape>
            </w:pict>
          </mc:Fallback>
        </mc:AlternateContent>
      </w:r>
    </w:p>
    <w:p>
      <w:pPr>
        <w:spacing w:line="232" w:lineRule="auto" w:before="96"/>
        <w:ind w:left="100" w:right="110" w:firstLine="0"/>
        <w:jc w:val="left"/>
        <w:rPr>
          <w:sz w:val="22"/>
        </w:rPr>
      </w:pPr>
      <w:r>
        <w:rPr>
          <w:sz w:val="22"/>
          <w:vertAlign w:val="superscript"/>
        </w:rPr>
        <w:t>10</w:t>
      </w:r>
      <w:r>
        <w:rPr>
          <w:spacing w:val="-6"/>
          <w:sz w:val="22"/>
          <w:vertAlign w:val="baseline"/>
        </w:rPr>
        <w:t> </w:t>
      </w:r>
      <w:r>
        <w:rPr>
          <w:color w:val="212121"/>
          <w:sz w:val="22"/>
          <w:vertAlign w:val="baseline"/>
        </w:rPr>
        <w:t>Barnett,</w:t>
      </w:r>
      <w:r>
        <w:rPr>
          <w:color w:val="212121"/>
          <w:spacing w:val="-6"/>
          <w:sz w:val="22"/>
          <w:vertAlign w:val="baseline"/>
        </w:rPr>
        <w:t> </w:t>
      </w:r>
      <w:r>
        <w:rPr>
          <w:color w:val="212121"/>
          <w:sz w:val="22"/>
          <w:vertAlign w:val="baseline"/>
        </w:rPr>
        <w:t>G.</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(1911).</w:t>
      </w:r>
      <w:r>
        <w:rPr>
          <w:color w:val="212121"/>
          <w:spacing w:val="-6"/>
          <w:sz w:val="22"/>
          <w:vertAlign w:val="baseline"/>
        </w:rPr>
        <w:t> </w:t>
      </w:r>
      <w:r>
        <w:rPr>
          <w:i/>
          <w:color w:val="212121"/>
          <w:sz w:val="22"/>
          <w:vertAlign w:val="baseline"/>
        </w:rPr>
        <w:t>State</w:t>
      </w:r>
      <w:r>
        <w:rPr>
          <w:i/>
          <w:color w:val="212121"/>
          <w:spacing w:val="-6"/>
          <w:sz w:val="22"/>
          <w:vertAlign w:val="baseline"/>
        </w:rPr>
        <w:t> </w:t>
      </w:r>
      <w:r>
        <w:rPr>
          <w:i/>
          <w:color w:val="212121"/>
          <w:sz w:val="22"/>
          <w:vertAlign w:val="baseline"/>
        </w:rPr>
        <w:t>banks</w:t>
      </w:r>
      <w:r>
        <w:rPr>
          <w:i/>
          <w:color w:val="212121"/>
          <w:spacing w:val="-6"/>
          <w:sz w:val="22"/>
          <w:vertAlign w:val="baseline"/>
        </w:rPr>
        <w:t> </w:t>
      </w:r>
      <w:r>
        <w:rPr>
          <w:i/>
          <w:color w:val="212121"/>
          <w:sz w:val="22"/>
          <w:vertAlign w:val="baseline"/>
        </w:rPr>
        <w:t>and</w:t>
      </w:r>
      <w:r>
        <w:rPr>
          <w:i/>
          <w:color w:val="212121"/>
          <w:spacing w:val="-6"/>
          <w:sz w:val="22"/>
          <w:vertAlign w:val="baseline"/>
        </w:rPr>
        <w:t> </w:t>
      </w:r>
      <w:r>
        <w:rPr>
          <w:i/>
          <w:color w:val="212121"/>
          <w:sz w:val="22"/>
          <w:vertAlign w:val="baseline"/>
        </w:rPr>
        <w:t>trust</w:t>
      </w:r>
      <w:r>
        <w:rPr>
          <w:i/>
          <w:color w:val="212121"/>
          <w:spacing w:val="-6"/>
          <w:sz w:val="22"/>
          <w:vertAlign w:val="baseline"/>
        </w:rPr>
        <w:t> </w:t>
      </w:r>
      <w:r>
        <w:rPr>
          <w:i/>
          <w:color w:val="212121"/>
          <w:sz w:val="22"/>
          <w:vertAlign w:val="baseline"/>
        </w:rPr>
        <w:t>companies</w:t>
      </w:r>
      <w:r>
        <w:rPr>
          <w:i/>
          <w:color w:val="212121"/>
          <w:spacing w:val="-6"/>
          <w:sz w:val="22"/>
          <w:vertAlign w:val="baseline"/>
        </w:rPr>
        <w:t> </w:t>
      </w:r>
      <w:r>
        <w:rPr>
          <w:i/>
          <w:color w:val="212121"/>
          <w:sz w:val="22"/>
          <w:vertAlign w:val="baseline"/>
        </w:rPr>
        <w:t>since</w:t>
      </w:r>
      <w:r>
        <w:rPr>
          <w:i/>
          <w:color w:val="212121"/>
          <w:spacing w:val="-6"/>
          <w:sz w:val="22"/>
          <w:vertAlign w:val="baseline"/>
        </w:rPr>
        <w:t> </w:t>
      </w:r>
      <w:r>
        <w:rPr>
          <w:i/>
          <w:color w:val="212121"/>
          <w:sz w:val="22"/>
          <w:vertAlign w:val="baseline"/>
        </w:rPr>
        <w:t>the</w:t>
      </w:r>
      <w:r>
        <w:rPr>
          <w:i/>
          <w:color w:val="212121"/>
          <w:spacing w:val="-6"/>
          <w:sz w:val="22"/>
          <w:vertAlign w:val="baseline"/>
        </w:rPr>
        <w:t> </w:t>
      </w:r>
      <w:r>
        <w:rPr>
          <w:i/>
          <w:color w:val="212121"/>
          <w:sz w:val="22"/>
          <w:vertAlign w:val="baseline"/>
        </w:rPr>
        <w:t>passage</w:t>
      </w:r>
      <w:r>
        <w:rPr>
          <w:i/>
          <w:color w:val="212121"/>
          <w:spacing w:val="-6"/>
          <w:sz w:val="22"/>
          <w:vertAlign w:val="baseline"/>
        </w:rPr>
        <w:t> </w:t>
      </w:r>
      <w:r>
        <w:rPr>
          <w:i/>
          <w:color w:val="212121"/>
          <w:sz w:val="22"/>
          <w:vertAlign w:val="baseline"/>
        </w:rPr>
        <w:t>of</w:t>
      </w:r>
      <w:r>
        <w:rPr>
          <w:i/>
          <w:color w:val="212121"/>
          <w:spacing w:val="-6"/>
          <w:sz w:val="22"/>
          <w:vertAlign w:val="baseline"/>
        </w:rPr>
        <w:t> </w:t>
      </w:r>
      <w:r>
        <w:rPr>
          <w:i/>
          <w:color w:val="212121"/>
          <w:sz w:val="22"/>
          <w:vertAlign w:val="baseline"/>
        </w:rPr>
        <w:t>the</w:t>
      </w:r>
      <w:r>
        <w:rPr>
          <w:i/>
          <w:color w:val="212121"/>
          <w:spacing w:val="-6"/>
          <w:sz w:val="22"/>
          <w:vertAlign w:val="baseline"/>
        </w:rPr>
        <w:t> </w:t>
      </w:r>
      <w:r>
        <w:rPr>
          <w:i/>
          <w:color w:val="212121"/>
          <w:sz w:val="22"/>
          <w:vertAlign w:val="baseline"/>
        </w:rPr>
        <w:t>National-bank</w:t>
      </w:r>
      <w:r>
        <w:rPr>
          <w:i/>
          <w:color w:val="212121"/>
          <w:spacing w:val="-6"/>
          <w:sz w:val="22"/>
          <w:vertAlign w:val="baseline"/>
        </w:rPr>
        <w:t> </w:t>
      </w:r>
      <w:r>
        <w:rPr>
          <w:i/>
          <w:color w:val="212121"/>
          <w:sz w:val="22"/>
          <w:vertAlign w:val="baseline"/>
        </w:rPr>
        <w:t>act</w:t>
      </w:r>
      <w:r>
        <w:rPr>
          <w:i/>
          <w:color w:val="212121"/>
          <w:spacing w:val="-6"/>
          <w:sz w:val="22"/>
          <w:vertAlign w:val="baseline"/>
        </w:rPr>
        <w:t> </w:t>
      </w:r>
      <w:r>
        <w:rPr>
          <w:color w:val="212121"/>
          <w:sz w:val="22"/>
          <w:vertAlign w:val="baseline"/>
        </w:rPr>
        <w:t>(Vol. 659). US Government Printing Office.</w:t>
      </w:r>
    </w:p>
    <w:p>
      <w:pPr>
        <w:spacing w:line="263" w:lineRule="exact" w:before="0"/>
        <w:ind w:left="100" w:right="0" w:firstLine="0"/>
        <w:jc w:val="left"/>
        <w:rPr>
          <w:sz w:val="22"/>
        </w:rPr>
      </w:pPr>
      <w:r>
        <w:rPr>
          <w:color w:val="212121"/>
          <w:sz w:val="22"/>
        </w:rPr>
        <w:t>Noyes,</w:t>
      </w:r>
      <w:r>
        <w:rPr>
          <w:color w:val="212121"/>
          <w:spacing w:val="-8"/>
          <w:sz w:val="22"/>
        </w:rPr>
        <w:t> </w:t>
      </w:r>
      <w:r>
        <w:rPr>
          <w:color w:val="212121"/>
          <w:sz w:val="22"/>
        </w:rPr>
        <w:t>A.</w:t>
      </w:r>
      <w:r>
        <w:rPr>
          <w:color w:val="212121"/>
          <w:spacing w:val="-5"/>
          <w:sz w:val="22"/>
        </w:rPr>
        <w:t> </w:t>
      </w:r>
      <w:r>
        <w:rPr>
          <w:color w:val="212121"/>
          <w:sz w:val="22"/>
        </w:rPr>
        <w:t>D.</w:t>
      </w:r>
      <w:r>
        <w:rPr>
          <w:color w:val="212121"/>
          <w:spacing w:val="-6"/>
          <w:sz w:val="22"/>
        </w:rPr>
        <w:t> </w:t>
      </w:r>
      <w:r>
        <w:rPr>
          <w:color w:val="212121"/>
          <w:sz w:val="22"/>
        </w:rPr>
        <w:t>(1926).</w:t>
      </w:r>
      <w:r>
        <w:rPr>
          <w:color w:val="212121"/>
          <w:spacing w:val="-5"/>
          <w:sz w:val="22"/>
        </w:rPr>
        <w:t> </w:t>
      </w:r>
      <w:r>
        <w:rPr>
          <w:i/>
          <w:color w:val="212121"/>
          <w:sz w:val="22"/>
        </w:rPr>
        <w:t>The</w:t>
      </w:r>
      <w:r>
        <w:rPr>
          <w:i/>
          <w:color w:val="212121"/>
          <w:spacing w:val="-6"/>
          <w:sz w:val="22"/>
        </w:rPr>
        <w:t> </w:t>
      </w:r>
      <w:r>
        <w:rPr>
          <w:i/>
          <w:color w:val="212121"/>
          <w:sz w:val="22"/>
        </w:rPr>
        <w:t>War</w:t>
      </w:r>
      <w:r>
        <w:rPr>
          <w:i/>
          <w:color w:val="212121"/>
          <w:spacing w:val="-5"/>
          <w:sz w:val="22"/>
        </w:rPr>
        <w:t> </w:t>
      </w:r>
      <w:r>
        <w:rPr>
          <w:i/>
          <w:color w:val="212121"/>
          <w:sz w:val="22"/>
        </w:rPr>
        <w:t>Period</w:t>
      </w:r>
      <w:r>
        <w:rPr>
          <w:i/>
          <w:color w:val="212121"/>
          <w:spacing w:val="-6"/>
          <w:sz w:val="22"/>
        </w:rPr>
        <w:t> </w:t>
      </w:r>
      <w:r>
        <w:rPr>
          <w:i/>
          <w:color w:val="212121"/>
          <w:sz w:val="22"/>
        </w:rPr>
        <w:t>of</w:t>
      </w:r>
      <w:r>
        <w:rPr>
          <w:i/>
          <w:color w:val="212121"/>
          <w:spacing w:val="-5"/>
          <w:sz w:val="22"/>
        </w:rPr>
        <w:t> </w:t>
      </w:r>
      <w:r>
        <w:rPr>
          <w:i/>
          <w:color w:val="212121"/>
          <w:sz w:val="22"/>
        </w:rPr>
        <w:t>American</w:t>
      </w:r>
      <w:r>
        <w:rPr>
          <w:i/>
          <w:color w:val="212121"/>
          <w:spacing w:val="-6"/>
          <w:sz w:val="22"/>
        </w:rPr>
        <w:t> </w:t>
      </w:r>
      <w:r>
        <w:rPr>
          <w:i/>
          <w:color w:val="212121"/>
          <w:sz w:val="22"/>
        </w:rPr>
        <w:t>Finance,</w:t>
      </w:r>
      <w:r>
        <w:rPr>
          <w:i/>
          <w:color w:val="212121"/>
          <w:spacing w:val="-5"/>
          <w:sz w:val="22"/>
        </w:rPr>
        <w:t> </w:t>
      </w:r>
      <w:r>
        <w:rPr>
          <w:i/>
          <w:color w:val="212121"/>
          <w:sz w:val="22"/>
        </w:rPr>
        <w:t>1908-1925</w:t>
      </w:r>
      <w:r>
        <w:rPr>
          <w:color w:val="212121"/>
          <w:sz w:val="22"/>
        </w:rPr>
        <w:t>.</w:t>
      </w:r>
      <w:r>
        <w:rPr>
          <w:color w:val="212121"/>
          <w:spacing w:val="-6"/>
          <w:sz w:val="22"/>
        </w:rPr>
        <w:t> </w:t>
      </w:r>
      <w:r>
        <w:rPr>
          <w:color w:val="212121"/>
          <w:sz w:val="22"/>
        </w:rPr>
        <w:t>GP</w:t>
      </w:r>
      <w:r>
        <w:rPr>
          <w:color w:val="212121"/>
          <w:spacing w:val="-5"/>
          <w:sz w:val="22"/>
        </w:rPr>
        <w:t> </w:t>
      </w:r>
      <w:r>
        <w:rPr>
          <w:color w:val="212121"/>
          <w:sz w:val="22"/>
        </w:rPr>
        <w:t>Putnam's</w:t>
      </w:r>
      <w:r>
        <w:rPr>
          <w:color w:val="212121"/>
          <w:spacing w:val="-5"/>
          <w:sz w:val="22"/>
        </w:rPr>
        <w:t> </w:t>
      </w:r>
      <w:r>
        <w:rPr>
          <w:color w:val="212121"/>
          <w:spacing w:val="-2"/>
          <w:sz w:val="22"/>
        </w:rPr>
        <w:t>Sons.</w:t>
      </w:r>
    </w:p>
    <w:p>
      <w:pPr>
        <w:spacing w:line="232" w:lineRule="auto" w:before="3"/>
        <w:ind w:left="100" w:right="0" w:firstLine="0"/>
        <w:jc w:val="left"/>
        <w:rPr>
          <w:sz w:val="22"/>
        </w:rPr>
      </w:pPr>
      <w:r>
        <w:rPr>
          <w:color w:val="212121"/>
          <w:sz w:val="22"/>
        </w:rPr>
        <w:t>Unger,</w:t>
      </w:r>
      <w:r>
        <w:rPr>
          <w:color w:val="212121"/>
          <w:spacing w:val="-5"/>
          <w:sz w:val="22"/>
        </w:rPr>
        <w:t> </w:t>
      </w:r>
      <w:r>
        <w:rPr>
          <w:color w:val="212121"/>
          <w:sz w:val="22"/>
        </w:rPr>
        <w:t>I.</w:t>
      </w:r>
      <w:r>
        <w:rPr>
          <w:color w:val="212121"/>
          <w:spacing w:val="-5"/>
          <w:sz w:val="22"/>
        </w:rPr>
        <w:t> </w:t>
      </w:r>
      <w:r>
        <w:rPr>
          <w:color w:val="212121"/>
          <w:sz w:val="22"/>
        </w:rPr>
        <w:t>(2022).</w:t>
      </w:r>
      <w:r>
        <w:rPr>
          <w:color w:val="212121"/>
          <w:spacing w:val="-5"/>
          <w:sz w:val="22"/>
        </w:rPr>
        <w:t> </w:t>
      </w:r>
      <w:r>
        <w:rPr>
          <w:i/>
          <w:color w:val="212121"/>
          <w:sz w:val="22"/>
        </w:rPr>
        <w:t>The</w:t>
      </w:r>
      <w:r>
        <w:rPr>
          <w:i/>
          <w:color w:val="212121"/>
          <w:spacing w:val="-5"/>
          <w:sz w:val="22"/>
        </w:rPr>
        <w:t> </w:t>
      </w:r>
      <w:r>
        <w:rPr>
          <w:i/>
          <w:color w:val="212121"/>
          <w:sz w:val="22"/>
        </w:rPr>
        <w:t>Greenback</w:t>
      </w:r>
      <w:r>
        <w:rPr>
          <w:i/>
          <w:color w:val="212121"/>
          <w:spacing w:val="-5"/>
          <w:sz w:val="22"/>
        </w:rPr>
        <w:t> </w:t>
      </w:r>
      <w:r>
        <w:rPr>
          <w:i/>
          <w:color w:val="212121"/>
          <w:sz w:val="22"/>
        </w:rPr>
        <w:t>Era:</w:t>
      </w:r>
      <w:r>
        <w:rPr>
          <w:i/>
          <w:color w:val="212121"/>
          <w:spacing w:val="-5"/>
          <w:sz w:val="22"/>
        </w:rPr>
        <w:t> </w:t>
      </w:r>
      <w:r>
        <w:rPr>
          <w:i/>
          <w:color w:val="212121"/>
          <w:sz w:val="22"/>
        </w:rPr>
        <w:t>A</w:t>
      </w:r>
      <w:r>
        <w:rPr>
          <w:i/>
          <w:color w:val="212121"/>
          <w:spacing w:val="-5"/>
          <w:sz w:val="22"/>
        </w:rPr>
        <w:t> </w:t>
      </w:r>
      <w:r>
        <w:rPr>
          <w:i/>
          <w:color w:val="212121"/>
          <w:sz w:val="22"/>
        </w:rPr>
        <w:t>Social</w:t>
      </w:r>
      <w:r>
        <w:rPr>
          <w:i/>
          <w:color w:val="212121"/>
          <w:spacing w:val="-5"/>
          <w:sz w:val="22"/>
        </w:rPr>
        <w:t> </w:t>
      </w:r>
      <w:r>
        <w:rPr>
          <w:i/>
          <w:color w:val="212121"/>
          <w:sz w:val="22"/>
        </w:rPr>
        <w:t>and</w:t>
      </w:r>
      <w:r>
        <w:rPr>
          <w:i/>
          <w:color w:val="212121"/>
          <w:spacing w:val="-5"/>
          <w:sz w:val="22"/>
        </w:rPr>
        <w:t> </w:t>
      </w:r>
      <w:r>
        <w:rPr>
          <w:i/>
          <w:color w:val="212121"/>
          <w:sz w:val="22"/>
        </w:rPr>
        <w:t>Political</w:t>
      </w:r>
      <w:r>
        <w:rPr>
          <w:i/>
          <w:color w:val="212121"/>
          <w:spacing w:val="-5"/>
          <w:sz w:val="22"/>
        </w:rPr>
        <w:t> </w:t>
      </w:r>
      <w:r>
        <w:rPr>
          <w:i/>
          <w:color w:val="212121"/>
          <w:sz w:val="22"/>
        </w:rPr>
        <w:t>History</w:t>
      </w:r>
      <w:r>
        <w:rPr>
          <w:i/>
          <w:color w:val="212121"/>
          <w:spacing w:val="-5"/>
          <w:sz w:val="22"/>
        </w:rPr>
        <w:t> </w:t>
      </w:r>
      <w:r>
        <w:rPr>
          <w:i/>
          <w:color w:val="212121"/>
          <w:sz w:val="22"/>
        </w:rPr>
        <w:t>of</w:t>
      </w:r>
      <w:r>
        <w:rPr>
          <w:i/>
          <w:color w:val="212121"/>
          <w:spacing w:val="-5"/>
          <w:sz w:val="22"/>
        </w:rPr>
        <w:t> </w:t>
      </w:r>
      <w:r>
        <w:rPr>
          <w:i/>
          <w:color w:val="212121"/>
          <w:sz w:val="22"/>
        </w:rPr>
        <w:t>American</w:t>
      </w:r>
      <w:r>
        <w:rPr>
          <w:i/>
          <w:color w:val="212121"/>
          <w:spacing w:val="-5"/>
          <w:sz w:val="22"/>
        </w:rPr>
        <w:t> </w:t>
      </w:r>
      <w:r>
        <w:rPr>
          <w:i/>
          <w:color w:val="212121"/>
          <w:sz w:val="22"/>
        </w:rPr>
        <w:t>Finance,</w:t>
      </w:r>
      <w:r>
        <w:rPr>
          <w:i/>
          <w:color w:val="212121"/>
          <w:spacing w:val="-5"/>
          <w:sz w:val="22"/>
        </w:rPr>
        <w:t> </w:t>
      </w:r>
      <w:r>
        <w:rPr>
          <w:i/>
          <w:color w:val="212121"/>
          <w:sz w:val="22"/>
        </w:rPr>
        <w:t>1865-1888</w:t>
      </w:r>
      <w:r>
        <w:rPr>
          <w:color w:val="212121"/>
          <w:sz w:val="22"/>
        </w:rPr>
        <w:t>. Graymalkin Media.</w:t>
      </w:r>
    </w:p>
    <w:p>
      <w:pPr>
        <w:spacing w:line="263" w:lineRule="exact" w:before="0"/>
        <w:ind w:left="100" w:right="0" w:firstLine="0"/>
        <w:jc w:val="left"/>
        <w:rPr>
          <w:sz w:val="22"/>
        </w:rPr>
      </w:pPr>
      <w:r>
        <w:rPr>
          <w:sz w:val="22"/>
          <w:vertAlign w:val="superscript"/>
        </w:rPr>
        <w:t>11</w:t>
      </w:r>
      <w:r>
        <w:rPr>
          <w:spacing w:val="-7"/>
          <w:sz w:val="22"/>
          <w:vertAlign w:val="baseline"/>
        </w:rPr>
        <w:t> </w:t>
      </w:r>
      <w:r>
        <w:rPr>
          <w:color w:val="212121"/>
          <w:sz w:val="22"/>
          <w:vertAlign w:val="baseline"/>
        </w:rPr>
        <w:t>Sobel,</w:t>
      </w:r>
      <w:r>
        <w:rPr>
          <w:color w:val="212121"/>
          <w:spacing w:val="-7"/>
          <w:sz w:val="22"/>
          <w:vertAlign w:val="baseline"/>
        </w:rPr>
        <w:t> </w:t>
      </w:r>
      <w:r>
        <w:rPr>
          <w:color w:val="212121"/>
          <w:sz w:val="22"/>
          <w:vertAlign w:val="baseline"/>
        </w:rPr>
        <w:t>R.</w:t>
      </w:r>
      <w:r>
        <w:rPr>
          <w:color w:val="212121"/>
          <w:spacing w:val="-7"/>
          <w:sz w:val="22"/>
          <w:vertAlign w:val="baseline"/>
        </w:rPr>
        <w:t> </w:t>
      </w:r>
      <w:r>
        <w:rPr>
          <w:color w:val="212121"/>
          <w:sz w:val="22"/>
          <w:vertAlign w:val="baseline"/>
        </w:rPr>
        <w:t>(1999).</w:t>
      </w:r>
      <w:r>
        <w:rPr>
          <w:color w:val="212121"/>
          <w:spacing w:val="-7"/>
          <w:sz w:val="22"/>
          <w:vertAlign w:val="baseline"/>
        </w:rPr>
        <w:t> </w:t>
      </w:r>
      <w:r>
        <w:rPr>
          <w:i/>
          <w:color w:val="212121"/>
          <w:sz w:val="22"/>
          <w:vertAlign w:val="baseline"/>
        </w:rPr>
        <w:t>Panic</w:t>
      </w:r>
      <w:r>
        <w:rPr>
          <w:i/>
          <w:color w:val="212121"/>
          <w:spacing w:val="-7"/>
          <w:sz w:val="22"/>
          <w:vertAlign w:val="baseline"/>
        </w:rPr>
        <w:t> </w:t>
      </w:r>
      <w:r>
        <w:rPr>
          <w:i/>
          <w:color w:val="212121"/>
          <w:sz w:val="22"/>
          <w:vertAlign w:val="baseline"/>
        </w:rPr>
        <w:t>on</w:t>
      </w:r>
      <w:r>
        <w:rPr>
          <w:i/>
          <w:color w:val="212121"/>
          <w:spacing w:val="-7"/>
          <w:sz w:val="22"/>
          <w:vertAlign w:val="baseline"/>
        </w:rPr>
        <w:t> </w:t>
      </w:r>
      <w:r>
        <w:rPr>
          <w:i/>
          <w:color w:val="212121"/>
          <w:sz w:val="22"/>
          <w:vertAlign w:val="baseline"/>
        </w:rPr>
        <w:t>Wall</w:t>
      </w:r>
      <w:r>
        <w:rPr>
          <w:i/>
          <w:color w:val="212121"/>
          <w:spacing w:val="-7"/>
          <w:sz w:val="22"/>
          <w:vertAlign w:val="baseline"/>
        </w:rPr>
        <w:t> </w:t>
      </w:r>
      <w:r>
        <w:rPr>
          <w:i/>
          <w:color w:val="212121"/>
          <w:sz w:val="22"/>
          <w:vertAlign w:val="baseline"/>
        </w:rPr>
        <w:t>Street:</w:t>
      </w:r>
      <w:r>
        <w:rPr>
          <w:i/>
          <w:color w:val="212121"/>
          <w:spacing w:val="-7"/>
          <w:sz w:val="22"/>
          <w:vertAlign w:val="baseline"/>
        </w:rPr>
        <w:t> </w:t>
      </w:r>
      <w:r>
        <w:rPr>
          <w:i/>
          <w:color w:val="212121"/>
          <w:sz w:val="22"/>
          <w:vertAlign w:val="baseline"/>
        </w:rPr>
        <w:t>A</w:t>
      </w:r>
      <w:r>
        <w:rPr>
          <w:i/>
          <w:color w:val="212121"/>
          <w:spacing w:val="-7"/>
          <w:sz w:val="22"/>
          <w:vertAlign w:val="baseline"/>
        </w:rPr>
        <w:t> </w:t>
      </w:r>
      <w:r>
        <w:rPr>
          <w:i/>
          <w:color w:val="212121"/>
          <w:sz w:val="22"/>
          <w:vertAlign w:val="baseline"/>
        </w:rPr>
        <w:t>History</w:t>
      </w:r>
      <w:r>
        <w:rPr>
          <w:i/>
          <w:color w:val="212121"/>
          <w:spacing w:val="-7"/>
          <w:sz w:val="22"/>
          <w:vertAlign w:val="baseline"/>
        </w:rPr>
        <w:t> </w:t>
      </w:r>
      <w:r>
        <w:rPr>
          <w:i/>
          <w:color w:val="212121"/>
          <w:sz w:val="22"/>
          <w:vertAlign w:val="baseline"/>
        </w:rPr>
        <w:t>of</w:t>
      </w:r>
      <w:r>
        <w:rPr>
          <w:i/>
          <w:color w:val="212121"/>
          <w:spacing w:val="-7"/>
          <w:sz w:val="22"/>
          <w:vertAlign w:val="baseline"/>
        </w:rPr>
        <w:t> </w:t>
      </w:r>
      <w:r>
        <w:rPr>
          <w:i/>
          <w:color w:val="212121"/>
          <w:sz w:val="22"/>
          <w:vertAlign w:val="baseline"/>
        </w:rPr>
        <w:t>America's</w:t>
      </w:r>
      <w:r>
        <w:rPr>
          <w:i/>
          <w:color w:val="212121"/>
          <w:spacing w:val="-7"/>
          <w:sz w:val="22"/>
          <w:vertAlign w:val="baseline"/>
        </w:rPr>
        <w:t> </w:t>
      </w:r>
      <w:r>
        <w:rPr>
          <w:i/>
          <w:color w:val="212121"/>
          <w:sz w:val="22"/>
          <w:vertAlign w:val="baseline"/>
        </w:rPr>
        <w:t>Financial</w:t>
      </w:r>
      <w:r>
        <w:rPr>
          <w:i/>
          <w:color w:val="212121"/>
          <w:spacing w:val="-7"/>
          <w:sz w:val="22"/>
          <w:vertAlign w:val="baseline"/>
        </w:rPr>
        <w:t> </w:t>
      </w:r>
      <w:r>
        <w:rPr>
          <w:i/>
          <w:color w:val="212121"/>
          <w:sz w:val="22"/>
          <w:vertAlign w:val="baseline"/>
        </w:rPr>
        <w:t>Disasters</w:t>
      </w:r>
      <w:r>
        <w:rPr>
          <w:color w:val="212121"/>
          <w:sz w:val="22"/>
          <w:vertAlign w:val="baseline"/>
        </w:rPr>
        <w:t>.</w:t>
      </w:r>
      <w:r>
        <w:rPr>
          <w:color w:val="212121"/>
          <w:spacing w:val="-7"/>
          <w:sz w:val="22"/>
          <w:vertAlign w:val="baseline"/>
        </w:rPr>
        <w:t> </w:t>
      </w:r>
      <w:r>
        <w:rPr>
          <w:color w:val="212121"/>
          <w:sz w:val="22"/>
          <w:vertAlign w:val="baseline"/>
        </w:rPr>
        <w:t>Beard</w:t>
      </w:r>
      <w:r>
        <w:rPr>
          <w:color w:val="212121"/>
          <w:spacing w:val="-6"/>
          <w:sz w:val="22"/>
          <w:vertAlign w:val="baseline"/>
        </w:rPr>
        <w:t> </w:t>
      </w:r>
      <w:r>
        <w:rPr>
          <w:color w:val="212121"/>
          <w:spacing w:val="-2"/>
          <w:sz w:val="22"/>
          <w:vertAlign w:val="baseline"/>
        </w:rPr>
        <w:t>Books.</w:t>
      </w:r>
    </w:p>
    <w:p>
      <w:pPr>
        <w:spacing w:line="265" w:lineRule="exact" w:before="0"/>
        <w:ind w:left="100" w:right="0" w:firstLine="0"/>
        <w:jc w:val="left"/>
        <w:rPr>
          <w:sz w:val="22"/>
        </w:rPr>
      </w:pPr>
      <w:r>
        <w:rPr>
          <w:sz w:val="22"/>
          <w:vertAlign w:val="superscript"/>
        </w:rPr>
        <w:t>12</w:t>
      </w:r>
      <w:r>
        <w:rPr>
          <w:spacing w:val="-9"/>
          <w:sz w:val="22"/>
          <w:vertAlign w:val="baseline"/>
        </w:rPr>
        <w:t> </w:t>
      </w:r>
      <w:r>
        <w:rPr>
          <w:color w:val="212121"/>
          <w:sz w:val="22"/>
          <w:vertAlign w:val="baseline"/>
        </w:rPr>
        <w:t>Litan,</w:t>
      </w:r>
      <w:r>
        <w:rPr>
          <w:color w:val="212121"/>
          <w:spacing w:val="-6"/>
          <w:sz w:val="22"/>
          <w:vertAlign w:val="baseline"/>
        </w:rPr>
        <w:t> </w:t>
      </w:r>
      <w:r>
        <w:rPr>
          <w:color w:val="212121"/>
          <w:sz w:val="22"/>
          <w:vertAlign w:val="baseline"/>
        </w:rPr>
        <w:t>R.</w:t>
      </w:r>
      <w:r>
        <w:rPr>
          <w:color w:val="212121"/>
          <w:spacing w:val="-7"/>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i/>
          <w:color w:val="212121"/>
          <w:sz w:val="22"/>
          <w:vertAlign w:val="baseline"/>
        </w:rPr>
        <w:t>American</w:t>
      </w:r>
      <w:r>
        <w:rPr>
          <w:i/>
          <w:color w:val="212121"/>
          <w:spacing w:val="-7"/>
          <w:sz w:val="22"/>
          <w:vertAlign w:val="baseline"/>
        </w:rPr>
        <w:t> </w:t>
      </w:r>
      <w:r>
        <w:rPr>
          <w:i/>
          <w:color w:val="212121"/>
          <w:sz w:val="22"/>
          <w:vertAlign w:val="baseline"/>
        </w:rPr>
        <w:t>finance</w:t>
      </w:r>
      <w:r>
        <w:rPr>
          <w:i/>
          <w:color w:val="212121"/>
          <w:spacing w:val="-6"/>
          <w:sz w:val="22"/>
          <w:vertAlign w:val="baseline"/>
        </w:rPr>
        <w:t> </w:t>
      </w:r>
      <w:r>
        <w:rPr>
          <w:i/>
          <w:color w:val="212121"/>
          <w:sz w:val="22"/>
          <w:vertAlign w:val="baseline"/>
        </w:rPr>
        <w:t>for</w:t>
      </w:r>
      <w:r>
        <w:rPr>
          <w:i/>
          <w:color w:val="212121"/>
          <w:spacing w:val="-7"/>
          <w:sz w:val="22"/>
          <w:vertAlign w:val="baseline"/>
        </w:rPr>
        <w:t> </w:t>
      </w:r>
      <w:r>
        <w:rPr>
          <w:i/>
          <w:color w:val="212121"/>
          <w:sz w:val="22"/>
          <w:vertAlign w:val="baseline"/>
        </w:rPr>
        <w:t>the</w:t>
      </w:r>
      <w:r>
        <w:rPr>
          <w:i/>
          <w:color w:val="212121"/>
          <w:spacing w:val="-6"/>
          <w:sz w:val="22"/>
          <w:vertAlign w:val="baseline"/>
        </w:rPr>
        <w:t> </w:t>
      </w:r>
      <w:r>
        <w:rPr>
          <w:i/>
          <w:color w:val="212121"/>
          <w:sz w:val="22"/>
          <w:vertAlign w:val="baseline"/>
        </w:rPr>
        <w:t>21st</w:t>
      </w:r>
      <w:r>
        <w:rPr>
          <w:i/>
          <w:color w:val="212121"/>
          <w:spacing w:val="-6"/>
          <w:sz w:val="22"/>
          <w:vertAlign w:val="baseline"/>
        </w:rPr>
        <w:t> </w:t>
      </w:r>
      <w:r>
        <w:rPr>
          <w:i/>
          <w:color w:val="212121"/>
          <w:sz w:val="22"/>
          <w:vertAlign w:val="baseline"/>
        </w:rPr>
        <w:t>century</w:t>
      </w:r>
      <w:r>
        <w:rPr>
          <w:color w:val="212121"/>
          <w:sz w:val="22"/>
          <w:vertAlign w:val="baseline"/>
        </w:rPr>
        <w:t>.</w:t>
      </w:r>
      <w:r>
        <w:rPr>
          <w:color w:val="212121"/>
          <w:spacing w:val="-7"/>
          <w:sz w:val="22"/>
          <w:vertAlign w:val="baseline"/>
        </w:rPr>
        <w:t> </w:t>
      </w:r>
      <w:r>
        <w:rPr>
          <w:color w:val="212121"/>
          <w:sz w:val="22"/>
          <w:vertAlign w:val="baseline"/>
        </w:rPr>
        <w:t>Brookings</w:t>
      </w:r>
      <w:r>
        <w:rPr>
          <w:color w:val="212121"/>
          <w:spacing w:val="-6"/>
          <w:sz w:val="22"/>
          <w:vertAlign w:val="baseline"/>
        </w:rPr>
        <w:t> </w:t>
      </w:r>
      <w:r>
        <w:rPr>
          <w:color w:val="212121"/>
          <w:sz w:val="22"/>
          <w:vertAlign w:val="baseline"/>
        </w:rPr>
        <w:t>Institution</w:t>
      </w:r>
      <w:r>
        <w:rPr>
          <w:color w:val="212121"/>
          <w:spacing w:val="-6"/>
          <w:sz w:val="22"/>
          <w:vertAlign w:val="baseline"/>
        </w:rPr>
        <w:t> </w:t>
      </w:r>
      <w:r>
        <w:rPr>
          <w:color w:val="212121"/>
          <w:spacing w:val="-2"/>
          <w:sz w:val="22"/>
          <w:vertAlign w:val="baseline"/>
        </w:rPr>
        <w:t>Press.</w:t>
      </w:r>
    </w:p>
    <w:p>
      <w:pPr>
        <w:spacing w:line="232" w:lineRule="auto" w:before="2"/>
        <w:ind w:left="100" w:right="0" w:firstLine="0"/>
        <w:jc w:val="left"/>
        <w:rPr>
          <w:sz w:val="22"/>
        </w:rPr>
      </w:pPr>
      <w:r>
        <w:rPr>
          <w:sz w:val="22"/>
          <w:vertAlign w:val="superscript"/>
        </w:rPr>
        <w:t>13</w:t>
      </w:r>
      <w:r>
        <w:rPr>
          <w:spacing w:val="-9"/>
          <w:sz w:val="22"/>
          <w:vertAlign w:val="baseline"/>
        </w:rPr>
        <w:t> </w:t>
      </w:r>
      <w:r>
        <w:rPr>
          <w:color w:val="212121"/>
          <w:sz w:val="22"/>
          <w:vertAlign w:val="baseline"/>
        </w:rPr>
        <w:t>Goodhart,</w:t>
      </w:r>
      <w:r>
        <w:rPr>
          <w:color w:val="212121"/>
          <w:spacing w:val="-9"/>
          <w:sz w:val="22"/>
          <w:vertAlign w:val="baseline"/>
        </w:rPr>
        <w:t> </w:t>
      </w:r>
      <w:r>
        <w:rPr>
          <w:color w:val="212121"/>
          <w:sz w:val="22"/>
          <w:vertAlign w:val="baseline"/>
        </w:rPr>
        <w:t>C.,</w:t>
      </w:r>
      <w:r>
        <w:rPr>
          <w:color w:val="212121"/>
          <w:spacing w:val="-9"/>
          <w:sz w:val="22"/>
          <w:vertAlign w:val="baseline"/>
        </w:rPr>
        <w:t> </w:t>
      </w:r>
      <w:r>
        <w:rPr>
          <w:color w:val="212121"/>
          <w:sz w:val="22"/>
          <w:vertAlign w:val="baseline"/>
        </w:rPr>
        <w:t>Hartmann,</w:t>
      </w:r>
      <w:r>
        <w:rPr>
          <w:color w:val="212121"/>
          <w:spacing w:val="-9"/>
          <w:sz w:val="22"/>
          <w:vertAlign w:val="baseline"/>
        </w:rPr>
        <w:t> </w:t>
      </w:r>
      <w:r>
        <w:rPr>
          <w:color w:val="212121"/>
          <w:sz w:val="22"/>
          <w:vertAlign w:val="baseline"/>
        </w:rPr>
        <w:t>P.,</w:t>
      </w:r>
      <w:r>
        <w:rPr>
          <w:color w:val="212121"/>
          <w:spacing w:val="-9"/>
          <w:sz w:val="22"/>
          <w:vertAlign w:val="baseline"/>
        </w:rPr>
        <w:t> </w:t>
      </w:r>
      <w:r>
        <w:rPr>
          <w:color w:val="212121"/>
          <w:sz w:val="22"/>
          <w:vertAlign w:val="baseline"/>
        </w:rPr>
        <w:t>Llewellyn,</w:t>
      </w:r>
      <w:r>
        <w:rPr>
          <w:color w:val="212121"/>
          <w:spacing w:val="-9"/>
          <w:sz w:val="22"/>
          <w:vertAlign w:val="baseline"/>
        </w:rPr>
        <w:t> </w:t>
      </w:r>
      <w:r>
        <w:rPr>
          <w:color w:val="212121"/>
          <w:sz w:val="22"/>
          <w:vertAlign w:val="baseline"/>
        </w:rPr>
        <w:t>D.</w:t>
      </w:r>
      <w:r>
        <w:rPr>
          <w:color w:val="212121"/>
          <w:spacing w:val="-9"/>
          <w:sz w:val="22"/>
          <w:vertAlign w:val="baseline"/>
        </w:rPr>
        <w:t> </w:t>
      </w:r>
      <w:r>
        <w:rPr>
          <w:color w:val="212121"/>
          <w:sz w:val="22"/>
          <w:vertAlign w:val="baseline"/>
        </w:rPr>
        <w:t>T.,</w:t>
      </w:r>
      <w:r>
        <w:rPr>
          <w:color w:val="212121"/>
          <w:spacing w:val="-9"/>
          <w:sz w:val="22"/>
          <w:vertAlign w:val="baseline"/>
        </w:rPr>
        <w:t> </w:t>
      </w:r>
      <w:r>
        <w:rPr>
          <w:color w:val="212121"/>
          <w:sz w:val="22"/>
          <w:vertAlign w:val="baseline"/>
        </w:rPr>
        <w:t>Rojas-Suarez,</w:t>
      </w:r>
      <w:r>
        <w:rPr>
          <w:color w:val="212121"/>
          <w:spacing w:val="-9"/>
          <w:sz w:val="22"/>
          <w:vertAlign w:val="baseline"/>
        </w:rPr>
        <w:t> </w:t>
      </w:r>
      <w:r>
        <w:rPr>
          <w:color w:val="212121"/>
          <w:sz w:val="22"/>
          <w:vertAlign w:val="baseline"/>
        </w:rPr>
        <w:t>L.,</w:t>
      </w:r>
      <w:r>
        <w:rPr>
          <w:color w:val="212121"/>
          <w:spacing w:val="-9"/>
          <w:sz w:val="22"/>
          <w:vertAlign w:val="baseline"/>
        </w:rPr>
        <w:t> </w:t>
      </w:r>
      <w:r>
        <w:rPr>
          <w:color w:val="212121"/>
          <w:sz w:val="22"/>
          <w:vertAlign w:val="baseline"/>
        </w:rPr>
        <w:t>&amp;</w:t>
      </w:r>
      <w:r>
        <w:rPr>
          <w:color w:val="212121"/>
          <w:spacing w:val="-9"/>
          <w:sz w:val="22"/>
          <w:vertAlign w:val="baseline"/>
        </w:rPr>
        <w:t> </w:t>
      </w:r>
      <w:r>
        <w:rPr>
          <w:color w:val="212121"/>
          <w:sz w:val="22"/>
          <w:vertAlign w:val="baseline"/>
        </w:rPr>
        <w:t>Weisbrod,</w:t>
      </w:r>
      <w:r>
        <w:rPr>
          <w:color w:val="212121"/>
          <w:spacing w:val="-9"/>
          <w:sz w:val="22"/>
          <w:vertAlign w:val="baseline"/>
        </w:rPr>
        <w:t> </w:t>
      </w:r>
      <w:r>
        <w:rPr>
          <w:color w:val="212121"/>
          <w:sz w:val="22"/>
          <w:vertAlign w:val="baseline"/>
        </w:rPr>
        <w:t>S.</w:t>
      </w:r>
      <w:r>
        <w:rPr>
          <w:color w:val="212121"/>
          <w:spacing w:val="-9"/>
          <w:sz w:val="22"/>
          <w:vertAlign w:val="baseline"/>
        </w:rPr>
        <w:t> </w:t>
      </w:r>
      <w:r>
        <w:rPr>
          <w:color w:val="212121"/>
          <w:sz w:val="22"/>
          <w:vertAlign w:val="baseline"/>
        </w:rPr>
        <w:t>(2013).</w:t>
      </w:r>
      <w:r>
        <w:rPr>
          <w:color w:val="212121"/>
          <w:spacing w:val="-9"/>
          <w:sz w:val="22"/>
          <w:vertAlign w:val="baseline"/>
        </w:rPr>
        <w:t> </w:t>
      </w:r>
      <w:r>
        <w:rPr>
          <w:i/>
          <w:color w:val="212121"/>
          <w:sz w:val="22"/>
          <w:vertAlign w:val="baseline"/>
        </w:rPr>
        <w:t>Financial</w:t>
      </w:r>
      <w:r>
        <w:rPr>
          <w:i/>
          <w:color w:val="212121"/>
          <w:sz w:val="22"/>
          <w:vertAlign w:val="baseline"/>
        </w:rPr>
        <w:t> regulation: Why, how and where now?</w:t>
      </w:r>
      <w:r>
        <w:rPr>
          <w:color w:val="212121"/>
          <w:sz w:val="22"/>
          <w:vertAlign w:val="baseline"/>
        </w:rPr>
        <w:t>. Routledge</w:t>
      </w:r>
    </w:p>
    <w:p>
      <w:pPr>
        <w:spacing w:line="232" w:lineRule="auto" w:before="0"/>
        <w:ind w:left="100" w:right="111" w:firstLine="0"/>
        <w:jc w:val="left"/>
        <w:rPr>
          <w:sz w:val="22"/>
        </w:rPr>
      </w:pPr>
      <w:r>
        <w:rPr>
          <w:sz w:val="22"/>
          <w:vertAlign w:val="superscript"/>
        </w:rPr>
        <w:t>14</w:t>
      </w:r>
      <w:r>
        <w:rPr>
          <w:spacing w:val="-4"/>
          <w:sz w:val="22"/>
          <w:vertAlign w:val="baseline"/>
        </w:rPr>
        <w:t> </w:t>
      </w:r>
      <w:r>
        <w:rPr>
          <w:color w:val="212121"/>
          <w:sz w:val="22"/>
          <w:vertAlign w:val="baseline"/>
        </w:rPr>
        <w:t>Moosa,</w:t>
      </w:r>
      <w:r>
        <w:rPr>
          <w:color w:val="212121"/>
          <w:spacing w:val="-4"/>
          <w:sz w:val="22"/>
          <w:vertAlign w:val="baseline"/>
        </w:rPr>
        <w:t> </w:t>
      </w:r>
      <w:r>
        <w:rPr>
          <w:color w:val="212121"/>
          <w:sz w:val="22"/>
          <w:vertAlign w:val="baseline"/>
        </w:rPr>
        <w:t>I.</w:t>
      </w:r>
      <w:r>
        <w:rPr>
          <w:color w:val="212121"/>
          <w:spacing w:val="-4"/>
          <w:sz w:val="22"/>
          <w:vertAlign w:val="baseline"/>
        </w:rPr>
        <w:t> </w:t>
      </w:r>
      <w:r>
        <w:rPr>
          <w:color w:val="212121"/>
          <w:sz w:val="22"/>
          <w:vertAlign w:val="baseline"/>
        </w:rPr>
        <w:t>A.</w:t>
      </w:r>
      <w:r>
        <w:rPr>
          <w:color w:val="212121"/>
          <w:spacing w:val="-4"/>
          <w:sz w:val="22"/>
          <w:vertAlign w:val="baseline"/>
        </w:rPr>
        <w:t> </w:t>
      </w:r>
      <w:r>
        <w:rPr>
          <w:color w:val="212121"/>
          <w:sz w:val="22"/>
          <w:vertAlign w:val="baseline"/>
        </w:rPr>
        <w:t>(2016).</w:t>
      </w:r>
      <w:r>
        <w:rPr>
          <w:color w:val="212121"/>
          <w:spacing w:val="-4"/>
          <w:sz w:val="22"/>
          <w:vertAlign w:val="baseline"/>
        </w:rPr>
        <w:t> </w:t>
      </w:r>
      <w:r>
        <w:rPr>
          <w:i/>
          <w:color w:val="212121"/>
          <w:sz w:val="22"/>
          <w:vertAlign w:val="baseline"/>
        </w:rPr>
        <w:t>Good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Bad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Anatomy</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Regulation</w:t>
      </w:r>
      <w:r>
        <w:rPr>
          <w:color w:val="212121"/>
          <w:sz w:val="22"/>
          <w:vertAlign w:val="baseline"/>
        </w:rPr>
        <w:t>. </w:t>
      </w:r>
      <w:r>
        <w:rPr>
          <w:color w:val="212121"/>
          <w:spacing w:val="-2"/>
          <w:sz w:val="22"/>
          <w:vertAlign w:val="baseline"/>
        </w:rPr>
        <w:t>Springer.</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pPr>
      <w:r>
        <w:rPr>
          <w:color w:val="202020"/>
        </w:rPr>
        <w:t>operated or owned across state lines.</w:t>
      </w:r>
      <w:r>
        <w:rPr>
          <w:color w:val="202020"/>
          <w:vertAlign w:val="superscript"/>
        </w:rPr>
        <w:t>15</w:t>
      </w:r>
      <w:r>
        <w:rPr>
          <w:color w:val="202020"/>
          <w:vertAlign w:val="baseline"/>
        </w:rPr>
        <w:t> The National Bank Act also required banks to have</w:t>
      </w:r>
      <w:r>
        <w:rPr>
          <w:color w:val="202020"/>
          <w:spacing w:val="-5"/>
          <w:vertAlign w:val="baseline"/>
        </w:rPr>
        <w:t> </w:t>
      </w:r>
      <w:r>
        <w:rPr>
          <w:color w:val="202020"/>
          <w:vertAlign w:val="baseline"/>
        </w:rPr>
        <w:t>reserves</w:t>
      </w:r>
      <w:r>
        <w:rPr>
          <w:color w:val="202020"/>
          <w:spacing w:val="-5"/>
          <w:vertAlign w:val="baseline"/>
        </w:rPr>
        <w:t> </w:t>
      </w:r>
      <w:r>
        <w:rPr>
          <w:color w:val="202020"/>
          <w:vertAlign w:val="baseline"/>
        </w:rPr>
        <w:t>equaling</w:t>
      </w:r>
      <w:r>
        <w:rPr>
          <w:color w:val="202020"/>
          <w:spacing w:val="-5"/>
          <w:vertAlign w:val="baseline"/>
        </w:rPr>
        <w:t> </w:t>
      </w:r>
      <w:r>
        <w:rPr>
          <w:color w:val="202020"/>
          <w:vertAlign w:val="baseline"/>
        </w:rPr>
        <w:t>at</w:t>
      </w:r>
      <w:r>
        <w:rPr>
          <w:color w:val="202020"/>
          <w:spacing w:val="-5"/>
          <w:vertAlign w:val="baseline"/>
        </w:rPr>
        <w:t> </w:t>
      </w:r>
      <w:r>
        <w:rPr>
          <w:color w:val="202020"/>
          <w:vertAlign w:val="baseline"/>
        </w:rPr>
        <w:t>least</w:t>
      </w:r>
      <w:r>
        <w:rPr>
          <w:color w:val="202020"/>
          <w:spacing w:val="-5"/>
          <w:vertAlign w:val="baseline"/>
        </w:rPr>
        <w:t> </w:t>
      </w:r>
      <w:r>
        <w:rPr>
          <w:color w:val="202020"/>
          <w:vertAlign w:val="baseline"/>
        </w:rPr>
        <w:t>25%</w:t>
      </w:r>
      <w:r>
        <w:rPr>
          <w:color w:val="202020"/>
          <w:spacing w:val="-5"/>
          <w:vertAlign w:val="baseline"/>
        </w:rPr>
        <w:t> </w:t>
      </w:r>
      <w:r>
        <w:rPr>
          <w:color w:val="202020"/>
          <w:vertAlign w:val="baseline"/>
        </w:rPr>
        <w:t>of</w:t>
      </w:r>
      <w:r>
        <w:rPr>
          <w:color w:val="202020"/>
          <w:spacing w:val="-5"/>
          <w:vertAlign w:val="baseline"/>
        </w:rPr>
        <w:t> </w:t>
      </w:r>
      <w:r>
        <w:rPr>
          <w:color w:val="202020"/>
          <w:vertAlign w:val="baseline"/>
        </w:rPr>
        <w:t>customer-deposits.</w:t>
      </w:r>
      <w:r>
        <w:rPr>
          <w:color w:val="202020"/>
          <w:spacing w:val="-5"/>
          <w:vertAlign w:val="baseline"/>
        </w:rPr>
        <w:t> </w:t>
      </w:r>
      <w:r>
        <w:rPr>
          <w:color w:val="202020"/>
          <w:vertAlign w:val="baseline"/>
        </w:rPr>
        <w:t>With</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creation</w:t>
      </w:r>
      <w:r>
        <w:rPr>
          <w:color w:val="202020"/>
          <w:spacing w:val="-5"/>
          <w:vertAlign w:val="baseline"/>
        </w:rPr>
        <w:t> </w:t>
      </w:r>
      <w:r>
        <w:rPr>
          <w:color w:val="202020"/>
          <w:vertAlign w:val="baseline"/>
        </w:rPr>
        <w:t>of</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Fed, reserve requirements were lowered to 7%-13%.</w:t>
      </w:r>
      <w:r>
        <w:rPr>
          <w:color w:val="202020"/>
          <w:vertAlign w:val="superscript"/>
        </w:rPr>
        <w:t>16</w:t>
      </w:r>
      <w:r>
        <w:rPr>
          <w:color w:val="202020"/>
          <w:vertAlign w:val="baseline"/>
        </w:rPr>
        <w:t> The reasoning was that, because the Fed guaranteed customer deposits, reserve requirements could safely be lowered.</w:t>
      </w:r>
      <w:r>
        <w:rPr>
          <w:color w:val="202020"/>
          <w:vertAlign w:val="superscript"/>
        </w:rPr>
        <w:t>17</w:t>
      </w:r>
    </w:p>
    <w:p>
      <w:pPr>
        <w:pStyle w:val="BodyText"/>
        <w:spacing w:line="465" w:lineRule="auto"/>
        <w:ind w:right="110" w:firstLine="720"/>
      </w:pPr>
      <w:r>
        <w:rPr>
          <w:color w:val="202020"/>
        </w:rPr>
        <w:t>The Fed’s charter was renewed just prior to the 1929 Crash. When the crash hit, the Fed was seen, not unreasonably, as having failed to do its job of stabilizing the nation’s financial system.</w:t>
      </w:r>
      <w:r>
        <w:rPr>
          <w:color w:val="202020"/>
          <w:vertAlign w:val="superscript"/>
        </w:rPr>
        <w:t>18</w:t>
      </w:r>
      <w:r>
        <w:rPr>
          <w:color w:val="202020"/>
          <w:vertAlign w:val="baseline"/>
        </w:rPr>
        <w:t> The crash was caused by the bursting of a stock market bubble,</w:t>
      </w:r>
      <w:r>
        <w:rPr>
          <w:color w:val="202020"/>
          <w:spacing w:val="-5"/>
          <w:vertAlign w:val="baseline"/>
        </w:rPr>
        <w:t> </w:t>
      </w:r>
      <w:r>
        <w:rPr>
          <w:color w:val="202020"/>
          <w:vertAlign w:val="baseline"/>
        </w:rPr>
        <w:t>coupled</w:t>
      </w:r>
      <w:r>
        <w:rPr>
          <w:color w:val="202020"/>
          <w:spacing w:val="-5"/>
          <w:vertAlign w:val="baseline"/>
        </w:rPr>
        <w:t> </w:t>
      </w:r>
      <w:r>
        <w:rPr>
          <w:color w:val="202020"/>
          <w:vertAlign w:val="baseline"/>
        </w:rPr>
        <w:t>with</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fact</w:t>
      </w:r>
      <w:r>
        <w:rPr>
          <w:color w:val="202020"/>
          <w:spacing w:val="-5"/>
          <w:vertAlign w:val="baseline"/>
        </w:rPr>
        <w:t> </w:t>
      </w:r>
      <w:r>
        <w:rPr>
          <w:color w:val="202020"/>
          <w:vertAlign w:val="baseline"/>
        </w:rPr>
        <w:t>that</w:t>
      </w:r>
      <w:r>
        <w:rPr>
          <w:color w:val="202020"/>
          <w:spacing w:val="-5"/>
          <w:vertAlign w:val="baseline"/>
        </w:rPr>
        <w:t> </w:t>
      </w:r>
      <w:r>
        <w:rPr>
          <w:color w:val="202020"/>
          <w:vertAlign w:val="baseline"/>
        </w:rPr>
        <w:t>commercial</w:t>
      </w:r>
      <w:r>
        <w:rPr>
          <w:color w:val="202020"/>
          <w:spacing w:val="-5"/>
          <w:vertAlign w:val="baseline"/>
        </w:rPr>
        <w:t> </w:t>
      </w:r>
      <w:r>
        <w:rPr>
          <w:color w:val="202020"/>
          <w:vertAlign w:val="baseline"/>
        </w:rPr>
        <w:t>banks</w:t>
      </w:r>
      <w:r>
        <w:rPr>
          <w:color w:val="202020"/>
          <w:spacing w:val="-5"/>
          <w:vertAlign w:val="baseline"/>
        </w:rPr>
        <w:t> </w:t>
      </w:r>
      <w:r>
        <w:rPr>
          <w:color w:val="202020"/>
          <w:vertAlign w:val="baseline"/>
        </w:rPr>
        <w:t>had</w:t>
      </w:r>
      <w:r>
        <w:rPr>
          <w:color w:val="202020"/>
          <w:spacing w:val="-5"/>
          <w:vertAlign w:val="baseline"/>
        </w:rPr>
        <w:t> </w:t>
      </w:r>
      <w:r>
        <w:rPr>
          <w:color w:val="202020"/>
          <w:vertAlign w:val="baseline"/>
        </w:rPr>
        <w:t>invested</w:t>
      </w:r>
      <w:r>
        <w:rPr>
          <w:color w:val="202020"/>
          <w:spacing w:val="-5"/>
          <w:vertAlign w:val="baseline"/>
        </w:rPr>
        <w:t> </w:t>
      </w:r>
      <w:r>
        <w:rPr>
          <w:color w:val="202020"/>
          <w:vertAlign w:val="baseline"/>
        </w:rPr>
        <w:t>customer-deposits</w:t>
      </w:r>
      <w:r>
        <w:rPr>
          <w:color w:val="202020"/>
          <w:spacing w:val="-5"/>
          <w:vertAlign w:val="baseline"/>
        </w:rPr>
        <w:t> </w:t>
      </w:r>
      <w:r>
        <w:rPr>
          <w:color w:val="202020"/>
          <w:vertAlign w:val="baseline"/>
        </w:rPr>
        <w:t>in the stock market and had therefore lost those funds, leaving their customers with little or nothing. This situation was compounded by the fact that in many cases those banks had borrowed money from other banks to buy into the market, with the result that the banks’ creditors were bankrupted.</w:t>
      </w:r>
      <w:r>
        <w:rPr>
          <w:color w:val="202020"/>
          <w:vertAlign w:val="superscript"/>
        </w:rPr>
        <w:t>19</w:t>
      </w:r>
      <w:r>
        <w:rPr>
          <w:color w:val="202020"/>
          <w:vertAlign w:val="baseline"/>
        </w:rPr>
        <w:t> This led to a massive wave of bank-foreclosures, which paralyzed the economy. Instead of trying to stem the tide of these foreclosures, the Fed decided not to intervene, its position being that these bank-failures, along with the ensuing business-failures, were the market undergoing a healthy correction.</w:t>
      </w:r>
      <w:r>
        <w:rPr>
          <w:color w:val="202020"/>
          <w:vertAlign w:val="superscript"/>
        </w:rPr>
        <w:t>20</w:t>
      </w:r>
      <w:r>
        <w:rPr>
          <w:color w:val="202020"/>
          <w:vertAlign w:val="baseline"/>
        </w:rPr>
        <w:t> As a result, the economy further deteriorated, leading to the Great Depression.</w:t>
      </w:r>
      <w:r>
        <w:rPr>
          <w:color w:val="202020"/>
          <w:vertAlign w:val="superscript"/>
        </w:rPr>
        <w:t>21</w:t>
      </w:r>
    </w:p>
    <w:p>
      <w:pPr>
        <w:pStyle w:val="BodyText"/>
        <w:ind w:left="0"/>
        <w:rPr>
          <w:sz w:val="1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94654</wp:posOffset>
                </wp:positionV>
                <wp:extent cx="18288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453125pt;width:144pt;height:.1pt;mso-position-horizontal-relative:page;mso-position-vertical-relative:paragraph;z-index:-15727104;mso-wrap-distance-left:0;mso-wrap-distance-right:0" id="docshape5" coordorigin="1440,149" coordsize="2880,0" path="m1440,149l4320,149e" filled="false" stroked="true" strokeweight=".75pt" strokecolor="#000000">
                <v:path arrowok="t"/>
                <v:stroke dashstyle="solid"/>
                <w10:wrap type="topAndBottom"/>
              </v:shape>
            </w:pict>
          </mc:Fallback>
        </mc:AlternateContent>
      </w:r>
    </w:p>
    <w:p>
      <w:pPr>
        <w:spacing w:line="232" w:lineRule="auto" w:before="106"/>
        <w:ind w:left="100" w:right="111" w:firstLine="0"/>
        <w:jc w:val="left"/>
        <w:rPr>
          <w:sz w:val="22"/>
        </w:rPr>
      </w:pPr>
      <w:r>
        <w:rPr>
          <w:sz w:val="22"/>
          <w:vertAlign w:val="superscript"/>
        </w:rPr>
        <w:t>15</w:t>
      </w:r>
      <w:r>
        <w:rPr>
          <w:spacing w:val="-5"/>
          <w:sz w:val="22"/>
          <w:vertAlign w:val="baseline"/>
        </w:rPr>
        <w:t> </w:t>
      </w:r>
      <w:r>
        <w:rPr>
          <w:color w:val="212121"/>
          <w:sz w:val="22"/>
          <w:vertAlign w:val="baseline"/>
        </w:rPr>
        <w:t>Levitin,</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(2013).</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politics</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financial</w:t>
      </w:r>
      <w:r>
        <w:rPr>
          <w:color w:val="212121"/>
          <w:spacing w:val="-5"/>
          <w:sz w:val="22"/>
          <w:vertAlign w:val="baseline"/>
        </w:rPr>
        <w:t> </w:t>
      </w:r>
      <w:r>
        <w:rPr>
          <w:color w:val="212121"/>
          <w:sz w:val="22"/>
          <w:vertAlign w:val="baseline"/>
        </w:rPr>
        <w:t>regulation</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regulation</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financial</w:t>
      </w:r>
      <w:r>
        <w:rPr>
          <w:color w:val="212121"/>
          <w:spacing w:val="-5"/>
          <w:sz w:val="22"/>
          <w:vertAlign w:val="baseline"/>
        </w:rPr>
        <w:t> </w:t>
      </w:r>
      <w:r>
        <w:rPr>
          <w:color w:val="212121"/>
          <w:sz w:val="22"/>
          <w:vertAlign w:val="baseline"/>
        </w:rPr>
        <w:t>politics: A review essay.</w:t>
      </w:r>
    </w:p>
    <w:p>
      <w:pPr>
        <w:spacing w:line="232" w:lineRule="auto" w:before="0"/>
        <w:ind w:left="100" w:right="0" w:firstLine="0"/>
        <w:jc w:val="left"/>
        <w:rPr>
          <w:sz w:val="22"/>
        </w:rPr>
      </w:pPr>
      <w:r>
        <w:rPr>
          <w:sz w:val="22"/>
          <w:vertAlign w:val="superscript"/>
        </w:rPr>
        <w:t>16</w:t>
      </w:r>
      <w:r>
        <w:rPr>
          <w:spacing w:val="-7"/>
          <w:sz w:val="22"/>
          <w:vertAlign w:val="baseline"/>
        </w:rPr>
        <w:t> </w:t>
      </w:r>
      <w:r>
        <w:rPr>
          <w:color w:val="212121"/>
          <w:sz w:val="22"/>
          <w:vertAlign w:val="baseline"/>
        </w:rPr>
        <w:t>Stroebel,</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&amp;</w:t>
      </w:r>
      <w:r>
        <w:rPr>
          <w:color w:val="212121"/>
          <w:spacing w:val="-7"/>
          <w:sz w:val="22"/>
          <w:vertAlign w:val="baseline"/>
        </w:rPr>
        <w:t> </w:t>
      </w:r>
      <w:r>
        <w:rPr>
          <w:color w:val="212121"/>
          <w:sz w:val="22"/>
          <w:vertAlign w:val="baseline"/>
        </w:rPr>
        <w:t>Taylor,</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B.</w:t>
      </w:r>
      <w:r>
        <w:rPr>
          <w:color w:val="212121"/>
          <w:spacing w:val="-7"/>
          <w:sz w:val="22"/>
          <w:vertAlign w:val="baseline"/>
        </w:rPr>
        <w:t> </w:t>
      </w:r>
      <w:r>
        <w:rPr>
          <w:color w:val="212121"/>
          <w:sz w:val="22"/>
          <w:vertAlign w:val="baseline"/>
        </w:rPr>
        <w:t>(2012).</w:t>
      </w:r>
      <w:r>
        <w:rPr>
          <w:color w:val="212121"/>
          <w:spacing w:val="-7"/>
          <w:sz w:val="22"/>
          <w:vertAlign w:val="baseline"/>
        </w:rPr>
        <w:t> </w:t>
      </w:r>
      <w:r>
        <w:rPr>
          <w:color w:val="212121"/>
          <w:sz w:val="22"/>
          <w:vertAlign w:val="baseline"/>
        </w:rPr>
        <w:t>Estimated</w:t>
      </w:r>
      <w:r>
        <w:rPr>
          <w:color w:val="212121"/>
          <w:spacing w:val="-7"/>
          <w:sz w:val="22"/>
          <w:vertAlign w:val="baseline"/>
        </w:rPr>
        <w:t> </w:t>
      </w:r>
      <w:r>
        <w:rPr>
          <w:color w:val="212121"/>
          <w:sz w:val="22"/>
          <w:vertAlign w:val="baseline"/>
        </w:rPr>
        <w:t>impact</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Federal</w:t>
      </w:r>
      <w:r>
        <w:rPr>
          <w:color w:val="212121"/>
          <w:spacing w:val="-7"/>
          <w:sz w:val="22"/>
          <w:vertAlign w:val="baseline"/>
        </w:rPr>
        <w:t> </w:t>
      </w:r>
      <w:r>
        <w:rPr>
          <w:color w:val="212121"/>
          <w:sz w:val="22"/>
          <w:vertAlign w:val="baseline"/>
        </w:rPr>
        <w:t>Reserve's</w:t>
      </w:r>
      <w:r>
        <w:rPr>
          <w:color w:val="212121"/>
          <w:spacing w:val="-7"/>
          <w:sz w:val="22"/>
          <w:vertAlign w:val="baseline"/>
        </w:rPr>
        <w:t> </w:t>
      </w:r>
      <w:r>
        <w:rPr>
          <w:color w:val="212121"/>
          <w:sz w:val="22"/>
          <w:vertAlign w:val="baseline"/>
        </w:rPr>
        <w:t>mortgage-backed securities purchase program. </w:t>
      </w:r>
      <w:r>
        <w:rPr>
          <w:i/>
          <w:color w:val="212121"/>
          <w:sz w:val="22"/>
          <w:vertAlign w:val="baseline"/>
        </w:rPr>
        <w:t>international Journal of central Banking</w:t>
      </w:r>
      <w:r>
        <w:rPr>
          <w:color w:val="212121"/>
          <w:sz w:val="22"/>
          <w:vertAlign w:val="baseline"/>
        </w:rPr>
        <w:t>, </w:t>
      </w:r>
      <w:r>
        <w:rPr>
          <w:i/>
          <w:color w:val="212121"/>
          <w:sz w:val="22"/>
          <w:vertAlign w:val="baseline"/>
        </w:rPr>
        <w:t>8</w:t>
      </w:r>
      <w:r>
        <w:rPr>
          <w:color w:val="212121"/>
          <w:sz w:val="22"/>
          <w:vertAlign w:val="baseline"/>
        </w:rPr>
        <w:t>(2).</w:t>
      </w:r>
    </w:p>
    <w:p>
      <w:pPr>
        <w:spacing w:line="232" w:lineRule="auto" w:before="0"/>
        <w:ind w:left="100" w:right="353" w:firstLine="0"/>
        <w:jc w:val="left"/>
        <w:rPr>
          <w:sz w:val="22"/>
        </w:rPr>
      </w:pPr>
      <w:r>
        <w:rPr>
          <w:sz w:val="22"/>
          <w:vertAlign w:val="superscript"/>
        </w:rPr>
        <w:t>17</w:t>
      </w:r>
      <w:r>
        <w:rPr>
          <w:spacing w:val="-8"/>
          <w:sz w:val="22"/>
          <w:vertAlign w:val="baseline"/>
        </w:rPr>
        <w:t> </w:t>
      </w:r>
      <w:r>
        <w:rPr>
          <w:color w:val="212121"/>
          <w:sz w:val="22"/>
          <w:vertAlign w:val="baseline"/>
        </w:rPr>
        <w:t>Acharya,</w:t>
      </w:r>
      <w:r>
        <w:rPr>
          <w:color w:val="212121"/>
          <w:spacing w:val="-8"/>
          <w:sz w:val="22"/>
          <w:vertAlign w:val="baseline"/>
        </w:rPr>
        <w:t> </w:t>
      </w:r>
      <w:r>
        <w:rPr>
          <w:color w:val="212121"/>
          <w:sz w:val="22"/>
          <w:vertAlign w:val="baseline"/>
        </w:rPr>
        <w:t>V.</w:t>
      </w:r>
      <w:r>
        <w:rPr>
          <w:color w:val="212121"/>
          <w:spacing w:val="-8"/>
          <w:sz w:val="22"/>
          <w:vertAlign w:val="baseline"/>
        </w:rPr>
        <w:t> </w:t>
      </w:r>
      <w:r>
        <w:rPr>
          <w:color w:val="212121"/>
          <w:sz w:val="22"/>
          <w:vertAlign w:val="baseline"/>
        </w:rPr>
        <w:t>V.,</w:t>
      </w:r>
      <w:r>
        <w:rPr>
          <w:color w:val="212121"/>
          <w:spacing w:val="-8"/>
          <w:sz w:val="22"/>
          <w:vertAlign w:val="baseline"/>
        </w:rPr>
        <w:t> </w:t>
      </w:r>
      <w:r>
        <w:rPr>
          <w:color w:val="212121"/>
          <w:sz w:val="22"/>
          <w:vertAlign w:val="baseline"/>
        </w:rPr>
        <w:t>&amp;</w:t>
      </w:r>
      <w:r>
        <w:rPr>
          <w:color w:val="212121"/>
          <w:spacing w:val="-8"/>
          <w:sz w:val="22"/>
          <w:vertAlign w:val="baseline"/>
        </w:rPr>
        <w:t> </w:t>
      </w:r>
      <w:r>
        <w:rPr>
          <w:color w:val="212121"/>
          <w:sz w:val="22"/>
          <w:vertAlign w:val="baseline"/>
        </w:rPr>
        <w:t>Richardson,</w:t>
      </w:r>
      <w:r>
        <w:rPr>
          <w:color w:val="212121"/>
          <w:spacing w:val="-8"/>
          <w:sz w:val="22"/>
          <w:vertAlign w:val="baseline"/>
        </w:rPr>
        <w:t> </w:t>
      </w:r>
      <w:r>
        <w:rPr>
          <w:color w:val="212121"/>
          <w:sz w:val="22"/>
          <w:vertAlign w:val="baseline"/>
        </w:rPr>
        <w:t>M.</w:t>
      </w:r>
      <w:r>
        <w:rPr>
          <w:color w:val="212121"/>
          <w:spacing w:val="-8"/>
          <w:sz w:val="22"/>
          <w:vertAlign w:val="baseline"/>
        </w:rPr>
        <w:t> </w:t>
      </w:r>
      <w:r>
        <w:rPr>
          <w:color w:val="212121"/>
          <w:sz w:val="22"/>
          <w:vertAlign w:val="baseline"/>
        </w:rPr>
        <w:t>(2009).</w:t>
      </w:r>
      <w:r>
        <w:rPr>
          <w:color w:val="212121"/>
          <w:spacing w:val="-8"/>
          <w:sz w:val="22"/>
          <w:vertAlign w:val="baseline"/>
        </w:rPr>
        <w:t> </w:t>
      </w:r>
      <w:r>
        <w:rPr>
          <w:color w:val="212121"/>
          <w:sz w:val="22"/>
          <w:vertAlign w:val="baseline"/>
        </w:rPr>
        <w:t>Causes</w:t>
      </w:r>
      <w:r>
        <w:rPr>
          <w:color w:val="212121"/>
          <w:spacing w:val="-8"/>
          <w:sz w:val="22"/>
          <w:vertAlign w:val="baseline"/>
        </w:rPr>
        <w:t> </w:t>
      </w:r>
      <w:r>
        <w:rPr>
          <w:color w:val="212121"/>
          <w:sz w:val="22"/>
          <w:vertAlign w:val="baseline"/>
        </w:rPr>
        <w:t>of</w:t>
      </w:r>
      <w:r>
        <w:rPr>
          <w:color w:val="212121"/>
          <w:spacing w:val="-8"/>
          <w:sz w:val="22"/>
          <w:vertAlign w:val="baseline"/>
        </w:rPr>
        <w:t> </w:t>
      </w:r>
      <w:r>
        <w:rPr>
          <w:color w:val="212121"/>
          <w:sz w:val="22"/>
          <w:vertAlign w:val="baseline"/>
        </w:rPr>
        <w:t>the</w:t>
      </w:r>
      <w:r>
        <w:rPr>
          <w:color w:val="212121"/>
          <w:spacing w:val="-8"/>
          <w:sz w:val="22"/>
          <w:vertAlign w:val="baseline"/>
        </w:rPr>
        <w:t> </w:t>
      </w:r>
      <w:r>
        <w:rPr>
          <w:color w:val="212121"/>
          <w:sz w:val="22"/>
          <w:vertAlign w:val="baseline"/>
        </w:rPr>
        <w:t>financial</w:t>
      </w:r>
      <w:r>
        <w:rPr>
          <w:color w:val="212121"/>
          <w:spacing w:val="-8"/>
          <w:sz w:val="22"/>
          <w:vertAlign w:val="baseline"/>
        </w:rPr>
        <w:t> </w:t>
      </w:r>
      <w:r>
        <w:rPr>
          <w:color w:val="212121"/>
          <w:sz w:val="22"/>
          <w:vertAlign w:val="baseline"/>
        </w:rPr>
        <w:t>crisis.</w:t>
      </w:r>
      <w:r>
        <w:rPr>
          <w:color w:val="212121"/>
          <w:spacing w:val="-8"/>
          <w:sz w:val="22"/>
          <w:vertAlign w:val="baseline"/>
        </w:rPr>
        <w:t> </w:t>
      </w:r>
      <w:r>
        <w:rPr>
          <w:i/>
          <w:color w:val="212121"/>
          <w:sz w:val="22"/>
          <w:vertAlign w:val="baseline"/>
        </w:rPr>
        <w:t>Critical</w:t>
      </w:r>
      <w:r>
        <w:rPr>
          <w:i/>
          <w:color w:val="212121"/>
          <w:spacing w:val="-8"/>
          <w:sz w:val="22"/>
          <w:vertAlign w:val="baseline"/>
        </w:rPr>
        <w:t> </w:t>
      </w:r>
      <w:r>
        <w:rPr>
          <w:i/>
          <w:color w:val="212121"/>
          <w:sz w:val="22"/>
          <w:vertAlign w:val="baseline"/>
        </w:rPr>
        <w:t>review</w:t>
      </w:r>
      <w:r>
        <w:rPr>
          <w:color w:val="212121"/>
          <w:sz w:val="22"/>
          <w:vertAlign w:val="baseline"/>
        </w:rPr>
        <w:t>,</w:t>
      </w:r>
      <w:r>
        <w:rPr>
          <w:color w:val="212121"/>
          <w:spacing w:val="-8"/>
          <w:sz w:val="22"/>
          <w:vertAlign w:val="baseline"/>
        </w:rPr>
        <w:t> </w:t>
      </w:r>
      <w:r>
        <w:rPr>
          <w:i/>
          <w:color w:val="212121"/>
          <w:sz w:val="22"/>
          <w:vertAlign w:val="baseline"/>
        </w:rPr>
        <w:t>21</w:t>
      </w:r>
      <w:r>
        <w:rPr>
          <w:color w:val="212121"/>
          <w:sz w:val="22"/>
          <w:vertAlign w:val="baseline"/>
        </w:rPr>
        <w:t>(2-3), </w:t>
      </w:r>
      <w:r>
        <w:rPr>
          <w:color w:val="212121"/>
          <w:spacing w:val="-2"/>
          <w:sz w:val="22"/>
          <w:vertAlign w:val="baseline"/>
        </w:rPr>
        <w:t>195-210.</w:t>
      </w:r>
    </w:p>
    <w:p>
      <w:pPr>
        <w:spacing w:line="232" w:lineRule="auto" w:before="0"/>
        <w:ind w:left="100" w:right="110" w:firstLine="0"/>
        <w:jc w:val="left"/>
        <w:rPr>
          <w:sz w:val="22"/>
        </w:rPr>
      </w:pPr>
      <w:r>
        <w:rPr>
          <w:sz w:val="22"/>
          <w:vertAlign w:val="superscript"/>
        </w:rPr>
        <w:t>18</w:t>
      </w:r>
      <w:r>
        <w:rPr>
          <w:spacing w:val="-4"/>
          <w:sz w:val="22"/>
          <w:vertAlign w:val="baseline"/>
        </w:rPr>
        <w:t> </w:t>
      </w:r>
      <w:r>
        <w:rPr>
          <w:color w:val="212121"/>
          <w:sz w:val="22"/>
          <w:vertAlign w:val="baseline"/>
        </w:rPr>
        <w:t>Kroszner,</w:t>
      </w:r>
      <w:r>
        <w:rPr>
          <w:color w:val="212121"/>
          <w:spacing w:val="-5"/>
          <w:sz w:val="22"/>
          <w:vertAlign w:val="baseline"/>
        </w:rPr>
        <w:t> </w:t>
      </w:r>
      <w:r>
        <w:rPr>
          <w:color w:val="212121"/>
          <w:sz w:val="22"/>
          <w:vertAlign w:val="baseline"/>
        </w:rPr>
        <w:t>R.</w:t>
      </w:r>
      <w:r>
        <w:rPr>
          <w:color w:val="212121"/>
          <w:spacing w:val="-4"/>
          <w:sz w:val="22"/>
          <w:vertAlign w:val="baseline"/>
        </w:rPr>
        <w:t> </w:t>
      </w:r>
      <w:r>
        <w:rPr>
          <w:color w:val="212121"/>
          <w:sz w:val="22"/>
          <w:vertAlign w:val="baseline"/>
        </w:rPr>
        <w:t>S.,</w:t>
      </w:r>
      <w:r>
        <w:rPr>
          <w:color w:val="212121"/>
          <w:spacing w:val="-5"/>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Rajan,</w:t>
      </w:r>
      <w:r>
        <w:rPr>
          <w:color w:val="212121"/>
          <w:spacing w:val="-5"/>
          <w:sz w:val="22"/>
          <w:vertAlign w:val="baseline"/>
        </w:rPr>
        <w:t> </w:t>
      </w:r>
      <w:r>
        <w:rPr>
          <w:color w:val="212121"/>
          <w:sz w:val="22"/>
          <w:vertAlign w:val="baseline"/>
        </w:rPr>
        <w:t>R.</w:t>
      </w:r>
      <w:r>
        <w:rPr>
          <w:color w:val="212121"/>
          <w:spacing w:val="-4"/>
          <w:sz w:val="22"/>
          <w:vertAlign w:val="baseline"/>
        </w:rPr>
        <w:t> </w:t>
      </w:r>
      <w:r>
        <w:rPr>
          <w:color w:val="212121"/>
          <w:sz w:val="22"/>
          <w:vertAlign w:val="baseline"/>
        </w:rPr>
        <w:t>G.</w:t>
      </w:r>
      <w:r>
        <w:rPr>
          <w:color w:val="212121"/>
          <w:spacing w:val="-5"/>
          <w:sz w:val="22"/>
          <w:vertAlign w:val="baseline"/>
        </w:rPr>
        <w:t> </w:t>
      </w:r>
      <w:r>
        <w:rPr>
          <w:color w:val="212121"/>
          <w:sz w:val="22"/>
          <w:vertAlign w:val="baseline"/>
        </w:rPr>
        <w:t>(1994).</w:t>
      </w:r>
      <w:r>
        <w:rPr>
          <w:color w:val="212121"/>
          <w:spacing w:val="-4"/>
          <w:sz w:val="22"/>
          <w:vertAlign w:val="baseline"/>
        </w:rPr>
        <w:t> </w:t>
      </w:r>
      <w:r>
        <w:rPr>
          <w:color w:val="212121"/>
          <w:sz w:val="22"/>
          <w:vertAlign w:val="baseline"/>
        </w:rPr>
        <w:t>Is</w:t>
      </w:r>
      <w:r>
        <w:rPr>
          <w:color w:val="212121"/>
          <w:spacing w:val="-5"/>
          <w:sz w:val="22"/>
          <w:vertAlign w:val="baseline"/>
        </w:rPr>
        <w:t> </w:t>
      </w:r>
      <w:r>
        <w:rPr>
          <w:color w:val="212121"/>
          <w:sz w:val="22"/>
          <w:vertAlign w:val="baseline"/>
        </w:rPr>
        <w:t>the</w:t>
      </w:r>
      <w:r>
        <w:rPr>
          <w:color w:val="212121"/>
          <w:spacing w:val="-4"/>
          <w:sz w:val="22"/>
          <w:vertAlign w:val="baseline"/>
        </w:rPr>
        <w:t> </w:t>
      </w:r>
      <w:r>
        <w:rPr>
          <w:color w:val="212121"/>
          <w:sz w:val="22"/>
          <w:vertAlign w:val="baseline"/>
        </w:rPr>
        <w:t>Glass-Steagall</w:t>
      </w:r>
      <w:r>
        <w:rPr>
          <w:color w:val="212121"/>
          <w:spacing w:val="-5"/>
          <w:sz w:val="22"/>
          <w:vertAlign w:val="baseline"/>
        </w:rPr>
        <w:t> </w:t>
      </w:r>
      <w:r>
        <w:rPr>
          <w:color w:val="212121"/>
          <w:sz w:val="22"/>
          <w:vertAlign w:val="baseline"/>
        </w:rPr>
        <w:t>Act</w:t>
      </w:r>
      <w:r>
        <w:rPr>
          <w:color w:val="212121"/>
          <w:spacing w:val="-4"/>
          <w:sz w:val="22"/>
          <w:vertAlign w:val="baseline"/>
        </w:rPr>
        <w:t> </w:t>
      </w:r>
      <w:r>
        <w:rPr>
          <w:color w:val="212121"/>
          <w:sz w:val="22"/>
          <w:vertAlign w:val="baseline"/>
        </w:rPr>
        <w:t>justified?</w:t>
      </w:r>
      <w:r>
        <w:rPr>
          <w:color w:val="212121"/>
          <w:spacing w:val="-5"/>
          <w:sz w:val="22"/>
          <w:vertAlign w:val="baseline"/>
        </w:rPr>
        <w:t> </w:t>
      </w:r>
      <w:r>
        <w:rPr>
          <w:color w:val="212121"/>
          <w:sz w:val="22"/>
          <w:vertAlign w:val="baseline"/>
        </w:rPr>
        <w:t>A</w:t>
      </w:r>
      <w:r>
        <w:rPr>
          <w:color w:val="212121"/>
          <w:spacing w:val="-4"/>
          <w:sz w:val="22"/>
          <w:vertAlign w:val="baseline"/>
        </w:rPr>
        <w:t> </w:t>
      </w:r>
      <w:r>
        <w:rPr>
          <w:color w:val="212121"/>
          <w:sz w:val="22"/>
          <w:vertAlign w:val="baseline"/>
        </w:rPr>
        <w:t>study</w:t>
      </w:r>
      <w:r>
        <w:rPr>
          <w:color w:val="212121"/>
          <w:spacing w:val="-5"/>
          <w:sz w:val="22"/>
          <w:vertAlign w:val="baseline"/>
        </w:rPr>
        <w:t> </w:t>
      </w:r>
      <w:r>
        <w:rPr>
          <w:color w:val="212121"/>
          <w:sz w:val="22"/>
          <w:vertAlign w:val="baseline"/>
        </w:rPr>
        <w:t>of</w:t>
      </w:r>
      <w:r>
        <w:rPr>
          <w:color w:val="212121"/>
          <w:spacing w:val="-4"/>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US experience with universal banking before 1933. </w:t>
      </w:r>
      <w:r>
        <w:rPr>
          <w:i/>
          <w:color w:val="212121"/>
          <w:sz w:val="22"/>
          <w:vertAlign w:val="baseline"/>
        </w:rPr>
        <w:t>The American Economic Review</w:t>
      </w:r>
      <w:r>
        <w:rPr>
          <w:color w:val="212121"/>
          <w:sz w:val="22"/>
          <w:vertAlign w:val="baseline"/>
        </w:rPr>
        <w:t>, 810-832.</w:t>
      </w:r>
    </w:p>
    <w:p>
      <w:pPr>
        <w:spacing w:line="232" w:lineRule="auto" w:before="0"/>
        <w:ind w:left="100" w:right="0" w:firstLine="0"/>
        <w:jc w:val="left"/>
        <w:rPr>
          <w:sz w:val="22"/>
        </w:rPr>
      </w:pPr>
      <w:r>
        <w:rPr>
          <w:sz w:val="22"/>
          <w:vertAlign w:val="superscript"/>
        </w:rPr>
        <w:t>19</w:t>
      </w:r>
      <w:r>
        <w:rPr>
          <w:spacing w:val="-4"/>
          <w:sz w:val="22"/>
          <w:vertAlign w:val="baseline"/>
        </w:rPr>
        <w:t> </w:t>
      </w:r>
      <w:r>
        <w:rPr>
          <w:color w:val="212121"/>
          <w:sz w:val="22"/>
          <w:vertAlign w:val="baseline"/>
        </w:rPr>
        <w:t>Neal,</w:t>
      </w:r>
      <w:r>
        <w:rPr>
          <w:color w:val="212121"/>
          <w:spacing w:val="-4"/>
          <w:sz w:val="22"/>
          <w:vertAlign w:val="baseline"/>
        </w:rPr>
        <w:t> </w:t>
      </w:r>
      <w:r>
        <w:rPr>
          <w:color w:val="212121"/>
          <w:sz w:val="22"/>
          <w:vertAlign w:val="baseline"/>
        </w:rPr>
        <w:t>L.,</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White,</w:t>
      </w:r>
      <w:r>
        <w:rPr>
          <w:color w:val="212121"/>
          <w:spacing w:val="-4"/>
          <w:sz w:val="22"/>
          <w:vertAlign w:val="baseline"/>
        </w:rPr>
        <w:t> </w:t>
      </w:r>
      <w:r>
        <w:rPr>
          <w:color w:val="212121"/>
          <w:sz w:val="22"/>
          <w:vertAlign w:val="baseline"/>
        </w:rPr>
        <w:t>E.</w:t>
      </w:r>
      <w:r>
        <w:rPr>
          <w:color w:val="212121"/>
          <w:spacing w:val="-4"/>
          <w:sz w:val="22"/>
          <w:vertAlign w:val="baseline"/>
        </w:rPr>
        <w:t> </w:t>
      </w:r>
      <w:r>
        <w:rPr>
          <w:color w:val="212121"/>
          <w:sz w:val="22"/>
          <w:vertAlign w:val="baseline"/>
        </w:rPr>
        <w:t>N.</w:t>
      </w:r>
      <w:r>
        <w:rPr>
          <w:color w:val="212121"/>
          <w:spacing w:val="-4"/>
          <w:sz w:val="22"/>
          <w:vertAlign w:val="baseline"/>
        </w:rPr>
        <w:t> </w:t>
      </w:r>
      <w:r>
        <w:rPr>
          <w:color w:val="212121"/>
          <w:sz w:val="22"/>
          <w:vertAlign w:val="baseline"/>
        </w:rPr>
        <w:t>(2012).</w:t>
      </w:r>
      <w:r>
        <w:rPr>
          <w:color w:val="212121"/>
          <w:spacing w:val="-4"/>
          <w:sz w:val="22"/>
          <w:vertAlign w:val="baseline"/>
        </w:rPr>
        <w:t> </w:t>
      </w:r>
      <w:r>
        <w:rPr>
          <w:color w:val="212121"/>
          <w:sz w:val="22"/>
          <w:vertAlign w:val="baseline"/>
        </w:rPr>
        <w:t>The</w:t>
      </w:r>
      <w:r>
        <w:rPr>
          <w:color w:val="212121"/>
          <w:spacing w:val="-4"/>
          <w:sz w:val="22"/>
          <w:vertAlign w:val="baseline"/>
        </w:rPr>
        <w:t> </w:t>
      </w:r>
      <w:r>
        <w:rPr>
          <w:color w:val="212121"/>
          <w:sz w:val="22"/>
          <w:vertAlign w:val="baseline"/>
        </w:rPr>
        <w:t>glass–steagall</w:t>
      </w:r>
      <w:r>
        <w:rPr>
          <w:color w:val="212121"/>
          <w:spacing w:val="-4"/>
          <w:sz w:val="22"/>
          <w:vertAlign w:val="baseline"/>
        </w:rPr>
        <w:t> </w:t>
      </w:r>
      <w:r>
        <w:rPr>
          <w:color w:val="212121"/>
          <w:sz w:val="22"/>
          <w:vertAlign w:val="baseline"/>
        </w:rPr>
        <w:t>act</w:t>
      </w:r>
      <w:r>
        <w:rPr>
          <w:color w:val="212121"/>
          <w:spacing w:val="-4"/>
          <w:sz w:val="22"/>
          <w:vertAlign w:val="baseline"/>
        </w:rPr>
        <w:t> </w:t>
      </w:r>
      <w:r>
        <w:rPr>
          <w:color w:val="212121"/>
          <w:sz w:val="22"/>
          <w:vertAlign w:val="baseline"/>
        </w:rPr>
        <w:t>in</w:t>
      </w:r>
      <w:r>
        <w:rPr>
          <w:color w:val="212121"/>
          <w:spacing w:val="-4"/>
          <w:sz w:val="22"/>
          <w:vertAlign w:val="baseline"/>
        </w:rPr>
        <w:t> </w:t>
      </w:r>
      <w:r>
        <w:rPr>
          <w:color w:val="212121"/>
          <w:sz w:val="22"/>
          <w:vertAlign w:val="baseline"/>
        </w:rPr>
        <w:t>historical</w:t>
      </w:r>
      <w:r>
        <w:rPr>
          <w:color w:val="212121"/>
          <w:spacing w:val="-4"/>
          <w:sz w:val="22"/>
          <w:vertAlign w:val="baseline"/>
        </w:rPr>
        <w:t> </w:t>
      </w:r>
      <w:r>
        <w:rPr>
          <w:color w:val="212121"/>
          <w:sz w:val="22"/>
          <w:vertAlign w:val="baseline"/>
        </w:rPr>
        <w:t>perspective.</w:t>
      </w:r>
      <w:r>
        <w:rPr>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Quarterly</w:t>
      </w:r>
      <w:r>
        <w:rPr>
          <w:i/>
          <w:color w:val="212121"/>
          <w:sz w:val="22"/>
          <w:vertAlign w:val="baseline"/>
        </w:rPr>
        <w:t> Review of Economics and Finance</w:t>
      </w:r>
      <w:r>
        <w:rPr>
          <w:color w:val="212121"/>
          <w:sz w:val="22"/>
          <w:vertAlign w:val="baseline"/>
        </w:rPr>
        <w:t>, </w:t>
      </w:r>
      <w:r>
        <w:rPr>
          <w:i/>
          <w:color w:val="212121"/>
          <w:sz w:val="22"/>
          <w:vertAlign w:val="baseline"/>
        </w:rPr>
        <w:t>52</w:t>
      </w:r>
      <w:r>
        <w:rPr>
          <w:color w:val="212121"/>
          <w:sz w:val="22"/>
          <w:vertAlign w:val="baseline"/>
        </w:rPr>
        <w:t>(2), 104-113.</w:t>
      </w:r>
    </w:p>
    <w:p>
      <w:pPr>
        <w:spacing w:line="232" w:lineRule="auto" w:before="0"/>
        <w:ind w:left="100" w:right="0" w:firstLine="0"/>
        <w:jc w:val="left"/>
        <w:rPr>
          <w:sz w:val="22"/>
        </w:rPr>
      </w:pPr>
      <w:r>
        <w:rPr>
          <w:sz w:val="22"/>
          <w:vertAlign w:val="superscript"/>
        </w:rPr>
        <w:t>20</w:t>
      </w:r>
      <w:r>
        <w:rPr>
          <w:spacing w:val="-4"/>
          <w:sz w:val="22"/>
          <w:vertAlign w:val="baseline"/>
        </w:rPr>
        <w:t> </w:t>
      </w:r>
      <w:r>
        <w:rPr>
          <w:color w:val="212121"/>
          <w:sz w:val="22"/>
          <w:vertAlign w:val="baseline"/>
        </w:rPr>
        <w:t>Fein,</w:t>
      </w:r>
      <w:r>
        <w:rPr>
          <w:color w:val="212121"/>
          <w:spacing w:val="-4"/>
          <w:sz w:val="22"/>
          <w:vertAlign w:val="baseline"/>
        </w:rPr>
        <w:t> </w:t>
      </w:r>
      <w:r>
        <w:rPr>
          <w:color w:val="212121"/>
          <w:sz w:val="22"/>
          <w:vertAlign w:val="baseline"/>
        </w:rPr>
        <w:t>M.</w:t>
      </w:r>
      <w:r>
        <w:rPr>
          <w:color w:val="212121"/>
          <w:spacing w:val="-4"/>
          <w:sz w:val="22"/>
          <w:vertAlign w:val="baseline"/>
        </w:rPr>
        <w:t> </w:t>
      </w:r>
      <w:r>
        <w:rPr>
          <w:color w:val="212121"/>
          <w:sz w:val="22"/>
          <w:vertAlign w:val="baseline"/>
        </w:rPr>
        <w:t>L.</w:t>
      </w:r>
      <w:r>
        <w:rPr>
          <w:color w:val="212121"/>
          <w:spacing w:val="-4"/>
          <w:sz w:val="22"/>
          <w:vertAlign w:val="baseline"/>
        </w:rPr>
        <w:t> </w:t>
      </w:r>
      <w:r>
        <w:rPr>
          <w:color w:val="212121"/>
          <w:sz w:val="22"/>
          <w:vertAlign w:val="baseline"/>
        </w:rPr>
        <w:t>(1995).</w:t>
      </w:r>
      <w:r>
        <w:rPr>
          <w:color w:val="212121"/>
          <w:spacing w:val="-4"/>
          <w:sz w:val="22"/>
          <w:vertAlign w:val="baseline"/>
        </w:rPr>
        <w:t> </w:t>
      </w:r>
      <w:r>
        <w:rPr>
          <w:color w:val="212121"/>
          <w:sz w:val="22"/>
          <w:vertAlign w:val="baseline"/>
        </w:rPr>
        <w:t>Functional</w:t>
      </w:r>
      <w:r>
        <w:rPr>
          <w:color w:val="212121"/>
          <w:spacing w:val="-4"/>
          <w:sz w:val="22"/>
          <w:vertAlign w:val="baseline"/>
        </w:rPr>
        <w:t> </w:t>
      </w:r>
      <w:r>
        <w:rPr>
          <w:color w:val="212121"/>
          <w:sz w:val="22"/>
          <w:vertAlign w:val="baseline"/>
        </w:rPr>
        <w:t>Regulation:</w:t>
      </w:r>
      <w:r>
        <w:rPr>
          <w:color w:val="212121"/>
          <w:spacing w:val="-4"/>
          <w:sz w:val="22"/>
          <w:vertAlign w:val="baseline"/>
        </w:rPr>
        <w:t> </w:t>
      </w:r>
      <w:r>
        <w:rPr>
          <w:color w:val="212121"/>
          <w:sz w:val="22"/>
          <w:vertAlign w:val="baseline"/>
        </w:rPr>
        <w:t>A</w:t>
      </w:r>
      <w:r>
        <w:rPr>
          <w:color w:val="212121"/>
          <w:spacing w:val="-4"/>
          <w:sz w:val="22"/>
          <w:vertAlign w:val="baseline"/>
        </w:rPr>
        <w:t> </w:t>
      </w:r>
      <w:r>
        <w:rPr>
          <w:color w:val="212121"/>
          <w:sz w:val="22"/>
          <w:vertAlign w:val="baseline"/>
        </w:rPr>
        <w:t>Concept</w:t>
      </w:r>
      <w:r>
        <w:rPr>
          <w:color w:val="212121"/>
          <w:spacing w:val="-4"/>
          <w:sz w:val="22"/>
          <w:vertAlign w:val="baseline"/>
        </w:rPr>
        <w:t> </w:t>
      </w:r>
      <w:r>
        <w:rPr>
          <w:color w:val="212121"/>
          <w:sz w:val="22"/>
          <w:vertAlign w:val="baseline"/>
        </w:rPr>
        <w:t>for</w:t>
      </w:r>
      <w:r>
        <w:rPr>
          <w:color w:val="212121"/>
          <w:spacing w:val="-4"/>
          <w:sz w:val="22"/>
          <w:vertAlign w:val="baseline"/>
        </w:rPr>
        <w:t> </w:t>
      </w:r>
      <w:r>
        <w:rPr>
          <w:color w:val="212121"/>
          <w:sz w:val="22"/>
          <w:vertAlign w:val="baseline"/>
        </w:rPr>
        <w:t>Glass-Steagall</w:t>
      </w:r>
      <w:r>
        <w:rPr>
          <w:color w:val="212121"/>
          <w:spacing w:val="-4"/>
          <w:sz w:val="22"/>
          <w:vertAlign w:val="baseline"/>
        </w:rPr>
        <w:t> </w:t>
      </w:r>
      <w:r>
        <w:rPr>
          <w:color w:val="212121"/>
          <w:sz w:val="22"/>
          <w:vertAlign w:val="baseline"/>
        </w:rPr>
        <w:t>Reform.</w:t>
      </w:r>
      <w:r>
        <w:rPr>
          <w:color w:val="212121"/>
          <w:spacing w:val="-4"/>
          <w:sz w:val="22"/>
          <w:vertAlign w:val="baseline"/>
        </w:rPr>
        <w:t> </w:t>
      </w:r>
      <w:r>
        <w:rPr>
          <w:i/>
          <w:color w:val="212121"/>
          <w:sz w:val="22"/>
          <w:vertAlign w:val="baseline"/>
        </w:rPr>
        <w:t>Stan.</w:t>
      </w:r>
      <w:r>
        <w:rPr>
          <w:i/>
          <w:color w:val="212121"/>
          <w:spacing w:val="-4"/>
          <w:sz w:val="22"/>
          <w:vertAlign w:val="baseline"/>
        </w:rPr>
        <w:t> </w:t>
      </w:r>
      <w:r>
        <w:rPr>
          <w:i/>
          <w:color w:val="212121"/>
          <w:sz w:val="22"/>
          <w:vertAlign w:val="baseline"/>
        </w:rPr>
        <w:t>JL</w:t>
      </w:r>
      <w:r>
        <w:rPr>
          <w:i/>
          <w:color w:val="212121"/>
          <w:spacing w:val="-4"/>
          <w:sz w:val="22"/>
          <w:vertAlign w:val="baseline"/>
        </w:rPr>
        <w:t> </w:t>
      </w:r>
      <w:r>
        <w:rPr>
          <w:i/>
          <w:color w:val="212121"/>
          <w:sz w:val="22"/>
          <w:vertAlign w:val="baseline"/>
        </w:rPr>
        <w:t>Bus.</w:t>
      </w:r>
      <w:r>
        <w:rPr>
          <w:i/>
          <w:color w:val="212121"/>
          <w:spacing w:val="-4"/>
          <w:sz w:val="22"/>
          <w:vertAlign w:val="baseline"/>
        </w:rPr>
        <w:t> </w:t>
      </w:r>
      <w:r>
        <w:rPr>
          <w:i/>
          <w:color w:val="212121"/>
          <w:sz w:val="22"/>
          <w:vertAlign w:val="baseline"/>
        </w:rPr>
        <w:t>&amp;</w:t>
      </w:r>
      <w:r>
        <w:rPr>
          <w:i/>
          <w:color w:val="212121"/>
          <w:sz w:val="22"/>
          <w:vertAlign w:val="baseline"/>
        </w:rPr>
        <w:t> Fin.</w:t>
      </w:r>
      <w:r>
        <w:rPr>
          <w:color w:val="212121"/>
          <w:sz w:val="22"/>
          <w:vertAlign w:val="baseline"/>
        </w:rPr>
        <w:t>, </w:t>
      </w:r>
      <w:r>
        <w:rPr>
          <w:i/>
          <w:color w:val="212121"/>
          <w:sz w:val="22"/>
          <w:vertAlign w:val="baseline"/>
        </w:rPr>
        <w:t>2</w:t>
      </w:r>
      <w:r>
        <w:rPr>
          <w:color w:val="212121"/>
          <w:sz w:val="22"/>
          <w:vertAlign w:val="baseline"/>
        </w:rPr>
        <w:t>, 89.</w:t>
      </w:r>
    </w:p>
    <w:p>
      <w:pPr>
        <w:spacing w:line="267" w:lineRule="exact" w:before="0"/>
        <w:ind w:left="100" w:right="0" w:firstLine="0"/>
        <w:jc w:val="left"/>
        <w:rPr>
          <w:i/>
          <w:sz w:val="22"/>
        </w:rPr>
      </w:pPr>
      <w:r>
        <w:rPr>
          <w:sz w:val="22"/>
          <w:vertAlign w:val="superscript"/>
        </w:rPr>
        <w:t>21</w:t>
      </w:r>
      <w:r>
        <w:rPr>
          <w:spacing w:val="-9"/>
          <w:sz w:val="22"/>
          <w:vertAlign w:val="baseline"/>
        </w:rPr>
        <w:t> </w:t>
      </w:r>
      <w:r>
        <w:rPr>
          <w:i/>
          <w:spacing w:val="-4"/>
          <w:sz w:val="22"/>
          <w:vertAlign w:val="baseline"/>
        </w:rPr>
        <w:t>Ibid.</w:t>
      </w:r>
    </w:p>
    <w:p>
      <w:pPr>
        <w:spacing w:after="0" w:line="267" w:lineRule="exact"/>
        <w:jc w:val="left"/>
        <w:rPr>
          <w:sz w:val="22"/>
        </w:rPr>
        <w:sectPr>
          <w:pgSz w:w="12240" w:h="15840"/>
          <w:pgMar w:header="0" w:footer="785" w:top="1360" w:bottom="980" w:left="1340" w:right="1340"/>
        </w:sectPr>
      </w:pPr>
    </w:p>
    <w:p>
      <w:pPr>
        <w:pStyle w:val="BodyText"/>
        <w:spacing w:line="465" w:lineRule="auto" w:before="71"/>
        <w:ind w:right="182" w:firstLine="720"/>
      </w:pPr>
      <w:r>
        <w:rPr>
          <w:color w:val="202020"/>
        </w:rPr>
        <w:t>The government responded by attempting to regulate away the systemic issues that led to the crash. This involved several measures, three of which are especially significant. First, the government established the Federal Deposit Insurance Corporation (FDIC), which guarantees that bank-customers will not lose their funds in case</w:t>
      </w:r>
      <w:r>
        <w:rPr>
          <w:color w:val="202020"/>
          <w:spacing w:val="-5"/>
        </w:rPr>
        <w:t> </w:t>
      </w:r>
      <w:r>
        <w:rPr>
          <w:color w:val="202020"/>
        </w:rPr>
        <w:t>of</w:t>
      </w:r>
      <w:r>
        <w:rPr>
          <w:color w:val="202020"/>
          <w:spacing w:val="-5"/>
        </w:rPr>
        <w:t> </w:t>
      </w:r>
      <w:r>
        <w:rPr>
          <w:color w:val="202020"/>
        </w:rPr>
        <w:t>bank-insolvency.</w:t>
      </w:r>
      <w:r>
        <w:rPr>
          <w:color w:val="202020"/>
          <w:vertAlign w:val="superscript"/>
        </w:rPr>
        <w:t>22</w:t>
      </w:r>
      <w:r>
        <w:rPr>
          <w:color w:val="202020"/>
          <w:spacing w:val="-5"/>
          <w:vertAlign w:val="baseline"/>
        </w:rPr>
        <w:t> </w:t>
      </w:r>
      <w:r>
        <w:rPr>
          <w:color w:val="202020"/>
          <w:vertAlign w:val="baseline"/>
        </w:rPr>
        <w:t>Second,</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government</w:t>
      </w:r>
      <w:r>
        <w:rPr>
          <w:color w:val="202020"/>
          <w:spacing w:val="-5"/>
          <w:vertAlign w:val="baseline"/>
        </w:rPr>
        <w:t> </w:t>
      </w:r>
      <w:r>
        <w:rPr>
          <w:color w:val="202020"/>
          <w:vertAlign w:val="baseline"/>
        </w:rPr>
        <w:t>created</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Securities</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Exchange Commission, which requires people and companies engaged in the sale of securities to operate with complete transparency. Third, and most importantly in this context, was the passage of the Glass-Steagall Act, which prohibited commercial banks from engaging</w:t>
      </w:r>
      <w:r>
        <w:rPr>
          <w:color w:val="202020"/>
          <w:spacing w:val="-6"/>
          <w:vertAlign w:val="baseline"/>
        </w:rPr>
        <w:t> </w:t>
      </w:r>
      <w:r>
        <w:rPr>
          <w:color w:val="202020"/>
          <w:vertAlign w:val="baseline"/>
        </w:rPr>
        <w:t>in</w:t>
      </w:r>
      <w:r>
        <w:rPr>
          <w:color w:val="202020"/>
          <w:spacing w:val="-6"/>
          <w:vertAlign w:val="baseline"/>
        </w:rPr>
        <w:t> </w:t>
      </w:r>
      <w:r>
        <w:rPr>
          <w:color w:val="202020"/>
          <w:vertAlign w:val="baseline"/>
        </w:rPr>
        <w:t>investment</w:t>
      </w:r>
      <w:r>
        <w:rPr>
          <w:color w:val="202020"/>
          <w:spacing w:val="-6"/>
          <w:vertAlign w:val="baseline"/>
        </w:rPr>
        <w:t> </w:t>
      </w:r>
      <w:r>
        <w:rPr>
          <w:color w:val="202020"/>
          <w:vertAlign w:val="baseline"/>
        </w:rPr>
        <w:t>banking</w:t>
      </w:r>
      <w:r>
        <w:rPr>
          <w:color w:val="202020"/>
          <w:spacing w:val="-6"/>
          <w:vertAlign w:val="baseline"/>
        </w:rPr>
        <w:t> </w:t>
      </w:r>
      <w:r>
        <w:rPr>
          <w:color w:val="202020"/>
          <w:vertAlign w:val="baseline"/>
        </w:rPr>
        <w:t>activities,</w:t>
      </w:r>
      <w:r>
        <w:rPr>
          <w:color w:val="202020"/>
          <w:spacing w:val="-6"/>
          <w:vertAlign w:val="baseline"/>
        </w:rPr>
        <w:t> </w:t>
      </w:r>
      <w:r>
        <w:rPr>
          <w:color w:val="202020"/>
          <w:vertAlign w:val="baseline"/>
        </w:rPr>
        <w:t>including</w:t>
      </w:r>
      <w:r>
        <w:rPr>
          <w:color w:val="202020"/>
          <w:spacing w:val="-6"/>
          <w:vertAlign w:val="baseline"/>
        </w:rPr>
        <w:t> </w:t>
      </w:r>
      <w:r>
        <w:rPr>
          <w:color w:val="202020"/>
          <w:vertAlign w:val="baseline"/>
        </w:rPr>
        <w:t>investing</w:t>
      </w:r>
      <w:r>
        <w:rPr>
          <w:color w:val="202020"/>
          <w:spacing w:val="-6"/>
          <w:vertAlign w:val="baseline"/>
        </w:rPr>
        <w:t> </w:t>
      </w:r>
      <w:r>
        <w:rPr>
          <w:color w:val="202020"/>
          <w:vertAlign w:val="baseline"/>
        </w:rPr>
        <w:t>with</w:t>
      </w:r>
      <w:r>
        <w:rPr>
          <w:color w:val="202020"/>
          <w:spacing w:val="-6"/>
          <w:vertAlign w:val="baseline"/>
        </w:rPr>
        <w:t> </w:t>
      </w:r>
      <w:r>
        <w:rPr>
          <w:color w:val="202020"/>
          <w:vertAlign w:val="baseline"/>
        </w:rPr>
        <w:t>customer-</w:t>
      </w:r>
      <w:r>
        <w:rPr>
          <w:color w:val="202020"/>
          <w:vertAlign w:val="baseline"/>
        </w:rPr>
        <w:t>deposits. Glass Steagall also prohibited banks from owning holding companies or from selling insurance. These additional provisions were intended ensure that financial institutions would be transparent and to prevent them from becoming so large and differentiated that they could control markets.</w:t>
      </w:r>
    </w:p>
    <w:p>
      <w:pPr>
        <w:pStyle w:val="Heading1"/>
        <w:numPr>
          <w:ilvl w:val="0"/>
          <w:numId w:val="2"/>
        </w:numPr>
        <w:tabs>
          <w:tab w:pos="3086" w:val="left" w:leader="none"/>
        </w:tabs>
        <w:spacing w:line="240" w:lineRule="auto" w:before="3" w:after="0"/>
        <w:ind w:left="3086" w:right="0" w:hanging="400"/>
        <w:jc w:val="left"/>
      </w:pPr>
      <w:bookmarkStart w:name="_TOC_250004" w:id="5"/>
      <w:bookmarkStart w:name="III. De-Regulating Finance (1978-2004) " w:id="6"/>
      <w:r>
        <w:rPr>
          <w:b w:val="0"/>
        </w:rPr>
      </w:r>
      <w:r>
        <w:rPr/>
        <w:t>De-Regulating Finance (1978-</w:t>
      </w:r>
      <w:bookmarkEnd w:id="5"/>
      <w:r>
        <w:rPr>
          <w:spacing w:val="-2"/>
        </w:rPr>
        <w:t>2004)</w:t>
      </w:r>
    </w:p>
    <w:p>
      <w:pPr>
        <w:pStyle w:val="BodyText"/>
        <w:spacing w:line="465" w:lineRule="auto" w:before="284"/>
        <w:ind w:right="111" w:firstLine="720"/>
      </w:pPr>
      <w:r>
        <w:rPr>
          <w:color w:val="202020"/>
        </w:rPr>
        <w:t>A wave of deregulation began in the late 1970s. In </w:t>
      </w:r>
      <w:r>
        <w:rPr>
          <w:i/>
          <w:color w:val="202020"/>
        </w:rPr>
        <w:t>Marquette vs. First of Omaha</w:t>
      </w:r>
      <w:r>
        <w:rPr>
          <w:i/>
          <w:color w:val="202020"/>
        </w:rPr>
        <w:t> </w:t>
      </w:r>
      <w:r>
        <w:rPr>
          <w:color w:val="202020"/>
        </w:rPr>
        <w:t>(1978), the Supreme Court ruled that, when charging interest, a national bank only had to comply with the usury laws of its home state, as opposed to its host state.</w:t>
      </w:r>
      <w:r>
        <w:rPr>
          <w:color w:val="202020"/>
          <w:vertAlign w:val="superscript"/>
        </w:rPr>
        <w:t>23</w:t>
      </w:r>
      <w:r>
        <w:rPr>
          <w:color w:val="202020"/>
          <w:vertAlign w:val="baseline"/>
        </w:rPr>
        <w:t> (In other words, if a Bank X that is headquartered in a state where the interest rate is capped at 30%</w:t>
      </w:r>
      <w:r>
        <w:rPr>
          <w:color w:val="202020"/>
          <w:spacing w:val="-3"/>
          <w:vertAlign w:val="baseline"/>
        </w:rPr>
        <w:t> </w:t>
      </w:r>
      <w:r>
        <w:rPr>
          <w:color w:val="202020"/>
          <w:vertAlign w:val="baseline"/>
        </w:rPr>
        <w:t>has</w:t>
      </w:r>
      <w:r>
        <w:rPr>
          <w:color w:val="202020"/>
          <w:spacing w:val="-3"/>
          <w:vertAlign w:val="baseline"/>
        </w:rPr>
        <w:t> </w:t>
      </w:r>
      <w:r>
        <w:rPr>
          <w:color w:val="202020"/>
          <w:vertAlign w:val="baseline"/>
        </w:rPr>
        <w:t>a</w:t>
      </w:r>
      <w:r>
        <w:rPr>
          <w:color w:val="202020"/>
          <w:spacing w:val="-3"/>
          <w:vertAlign w:val="baseline"/>
        </w:rPr>
        <w:t> </w:t>
      </w:r>
      <w:r>
        <w:rPr>
          <w:color w:val="202020"/>
          <w:vertAlign w:val="baseline"/>
        </w:rPr>
        <w:t>branch</w:t>
      </w:r>
      <w:r>
        <w:rPr>
          <w:color w:val="202020"/>
          <w:spacing w:val="-3"/>
          <w:vertAlign w:val="baseline"/>
        </w:rPr>
        <w:t> </w:t>
      </w:r>
      <w:r>
        <w:rPr>
          <w:color w:val="202020"/>
          <w:vertAlign w:val="baseline"/>
        </w:rPr>
        <w:t>in</w:t>
      </w:r>
      <w:r>
        <w:rPr>
          <w:color w:val="202020"/>
          <w:spacing w:val="-3"/>
          <w:vertAlign w:val="baseline"/>
        </w:rPr>
        <w:t> </w:t>
      </w:r>
      <w:r>
        <w:rPr>
          <w:color w:val="202020"/>
          <w:vertAlign w:val="baseline"/>
        </w:rPr>
        <w:t>a</w:t>
      </w:r>
      <w:r>
        <w:rPr>
          <w:color w:val="202020"/>
          <w:spacing w:val="-3"/>
          <w:vertAlign w:val="baseline"/>
        </w:rPr>
        <w:t> </w:t>
      </w:r>
      <w:r>
        <w:rPr>
          <w:color w:val="202020"/>
          <w:vertAlign w:val="baseline"/>
        </w:rPr>
        <w:t>state</w:t>
      </w:r>
      <w:r>
        <w:rPr>
          <w:color w:val="202020"/>
          <w:spacing w:val="-3"/>
          <w:vertAlign w:val="baseline"/>
        </w:rPr>
        <w:t> </w:t>
      </w:r>
      <w:r>
        <w:rPr>
          <w:color w:val="202020"/>
          <w:vertAlign w:val="baseline"/>
        </w:rPr>
        <w:t>where</w:t>
      </w:r>
      <w:r>
        <w:rPr>
          <w:color w:val="202020"/>
          <w:spacing w:val="-3"/>
          <w:vertAlign w:val="baseline"/>
        </w:rPr>
        <w:t> </w:t>
      </w:r>
      <w:r>
        <w:rPr>
          <w:color w:val="202020"/>
          <w:vertAlign w:val="baseline"/>
        </w:rPr>
        <w:t>it</w:t>
      </w:r>
      <w:r>
        <w:rPr>
          <w:color w:val="202020"/>
          <w:spacing w:val="-3"/>
          <w:vertAlign w:val="baseline"/>
        </w:rPr>
        <w:t> </w:t>
      </w:r>
      <w:r>
        <w:rPr>
          <w:color w:val="202020"/>
          <w:vertAlign w:val="baseline"/>
        </w:rPr>
        <w:t>is</w:t>
      </w:r>
      <w:r>
        <w:rPr>
          <w:color w:val="202020"/>
          <w:spacing w:val="-3"/>
          <w:vertAlign w:val="baseline"/>
        </w:rPr>
        <w:t> </w:t>
      </w:r>
      <w:r>
        <w:rPr>
          <w:color w:val="202020"/>
          <w:vertAlign w:val="baseline"/>
        </w:rPr>
        <w:t>capped</w:t>
      </w:r>
      <w:r>
        <w:rPr>
          <w:color w:val="202020"/>
          <w:spacing w:val="-3"/>
          <w:vertAlign w:val="baseline"/>
        </w:rPr>
        <w:t> </w:t>
      </w:r>
      <w:r>
        <w:rPr>
          <w:color w:val="202020"/>
          <w:vertAlign w:val="baseline"/>
        </w:rPr>
        <w:t>at</w:t>
      </w:r>
      <w:r>
        <w:rPr>
          <w:color w:val="202020"/>
          <w:spacing w:val="-3"/>
          <w:vertAlign w:val="baseline"/>
        </w:rPr>
        <w:t> </w:t>
      </w:r>
      <w:r>
        <w:rPr>
          <w:color w:val="202020"/>
          <w:vertAlign w:val="baseline"/>
        </w:rPr>
        <w:t>5%,</w:t>
      </w:r>
      <w:r>
        <w:rPr>
          <w:color w:val="202020"/>
          <w:spacing w:val="-3"/>
          <w:vertAlign w:val="baseline"/>
        </w:rPr>
        <w:t> </w:t>
      </w:r>
      <w:r>
        <w:rPr>
          <w:color w:val="202020"/>
          <w:vertAlign w:val="baseline"/>
        </w:rPr>
        <w:t>X</w:t>
      </w:r>
      <w:r>
        <w:rPr>
          <w:color w:val="202020"/>
          <w:spacing w:val="-3"/>
          <w:vertAlign w:val="baseline"/>
        </w:rPr>
        <w:t> </w:t>
      </w:r>
      <w:r>
        <w:rPr>
          <w:color w:val="202020"/>
          <w:vertAlign w:val="baseline"/>
        </w:rPr>
        <w:t>could</w:t>
      </w:r>
      <w:r>
        <w:rPr>
          <w:color w:val="202020"/>
          <w:spacing w:val="-3"/>
          <w:vertAlign w:val="baseline"/>
        </w:rPr>
        <w:t> </w:t>
      </w:r>
      <w:r>
        <w:rPr>
          <w:color w:val="202020"/>
          <w:vertAlign w:val="baseline"/>
        </w:rPr>
        <w:t>now</w:t>
      </w:r>
      <w:r>
        <w:rPr>
          <w:color w:val="202020"/>
          <w:spacing w:val="-3"/>
          <w:vertAlign w:val="baseline"/>
        </w:rPr>
        <w:t> </w:t>
      </w:r>
      <w:r>
        <w:rPr>
          <w:color w:val="202020"/>
          <w:vertAlign w:val="baseline"/>
        </w:rPr>
        <w:t>charge</w:t>
      </w:r>
      <w:r>
        <w:rPr>
          <w:color w:val="202020"/>
          <w:spacing w:val="-3"/>
          <w:vertAlign w:val="baseline"/>
        </w:rPr>
        <w:t> </w:t>
      </w:r>
      <w:r>
        <w:rPr>
          <w:color w:val="202020"/>
          <w:vertAlign w:val="baseline"/>
        </w:rPr>
        <w:t>30%</w:t>
      </w:r>
      <w:r>
        <w:rPr>
          <w:color w:val="202020"/>
          <w:spacing w:val="-3"/>
          <w:vertAlign w:val="baseline"/>
        </w:rPr>
        <w:t> </w:t>
      </w:r>
      <w:r>
        <w:rPr>
          <w:color w:val="202020"/>
          <w:vertAlign w:val="baseline"/>
        </w:rPr>
        <w:t>interest</w:t>
      </w:r>
      <w:r>
        <w:rPr>
          <w:color w:val="202020"/>
          <w:spacing w:val="-3"/>
          <w:vertAlign w:val="baseline"/>
        </w:rPr>
        <w:t> </w:t>
      </w:r>
      <w:r>
        <w:rPr>
          <w:color w:val="202020"/>
          <w:vertAlign w:val="baseline"/>
        </w:rPr>
        <w:t>in that state.)</w:t>
      </w:r>
    </w:p>
    <w:p>
      <w:pPr>
        <w:pStyle w:val="BodyText"/>
        <w:spacing w:before="219"/>
        <w:ind w:left="0"/>
        <w:rPr>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312392</wp:posOffset>
                </wp:positionV>
                <wp:extent cx="18288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4.597851pt;width:144pt;height:.1pt;mso-position-horizontal-relative:page;mso-position-vertical-relative:paragraph;z-index:-15726592;mso-wrap-distance-left:0;mso-wrap-distance-right:0" id="docshape6" coordorigin="1440,492" coordsize="2880,0" path="m1440,492l4320,492e" filled="false" stroked="true" strokeweight=".75pt" strokecolor="#000000">
                <v:path arrowok="t"/>
                <v:stroke dashstyle="solid"/>
                <w10:wrap type="topAndBottom"/>
              </v:shape>
            </w:pict>
          </mc:Fallback>
        </mc:AlternateContent>
      </w:r>
    </w:p>
    <w:p>
      <w:pPr>
        <w:spacing w:line="232" w:lineRule="auto" w:before="102"/>
        <w:ind w:left="100" w:right="702" w:firstLine="0"/>
        <w:jc w:val="left"/>
        <w:rPr>
          <w:sz w:val="22"/>
        </w:rPr>
      </w:pPr>
      <w:r>
        <w:rPr>
          <w:sz w:val="22"/>
          <w:vertAlign w:val="superscript"/>
        </w:rPr>
        <w:t>22</w:t>
      </w:r>
      <w:r>
        <w:rPr>
          <w:spacing w:val="-6"/>
          <w:sz w:val="22"/>
          <w:vertAlign w:val="baseline"/>
        </w:rPr>
        <w:t> </w:t>
      </w:r>
      <w:r>
        <w:rPr>
          <w:color w:val="212121"/>
          <w:sz w:val="22"/>
          <w:vertAlign w:val="baseline"/>
        </w:rPr>
        <w:t>Wilmarth</w:t>
      </w:r>
      <w:r>
        <w:rPr>
          <w:color w:val="212121"/>
          <w:spacing w:val="-6"/>
          <w:sz w:val="22"/>
          <w:vertAlign w:val="baseline"/>
        </w:rPr>
        <w:t> </w:t>
      </w:r>
      <w:r>
        <w:rPr>
          <w:color w:val="212121"/>
          <w:sz w:val="22"/>
          <w:vertAlign w:val="baseline"/>
        </w:rPr>
        <w:t>Jr,</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flawed</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inadequate</w:t>
      </w:r>
      <w:r>
        <w:rPr>
          <w:color w:val="212121"/>
          <w:spacing w:val="-6"/>
          <w:sz w:val="22"/>
          <w:vertAlign w:val="baseline"/>
        </w:rPr>
        <w:t> </w:t>
      </w:r>
      <w:r>
        <w:rPr>
          <w:color w:val="212121"/>
          <w:sz w:val="22"/>
          <w:vertAlign w:val="baseline"/>
        </w:rPr>
        <w:t>response</w:t>
      </w:r>
      <w:r>
        <w:rPr>
          <w:color w:val="212121"/>
          <w:spacing w:val="-6"/>
          <w:sz w:val="22"/>
          <w:vertAlign w:val="baseline"/>
        </w:rPr>
        <w:t> </w:t>
      </w:r>
      <w:r>
        <w:rPr>
          <w:color w:val="212121"/>
          <w:sz w:val="22"/>
          <w:vertAlign w:val="baseline"/>
        </w:rPr>
        <w:t>to</w:t>
      </w:r>
      <w:r>
        <w:rPr>
          <w:color w:val="212121"/>
          <w:spacing w:val="-6"/>
          <w:sz w:val="22"/>
          <w:vertAlign w:val="baseline"/>
        </w:rPr>
        <w:t> </w:t>
      </w:r>
      <w:r>
        <w:rPr>
          <w:color w:val="212121"/>
          <w:sz w:val="22"/>
          <w:vertAlign w:val="baseline"/>
        </w:rPr>
        <w:t>the too-big-to-fail problem. </w:t>
      </w:r>
      <w:r>
        <w:rPr>
          <w:i/>
          <w:color w:val="212121"/>
          <w:sz w:val="22"/>
          <w:vertAlign w:val="baseline"/>
        </w:rPr>
        <w:t>Or. L. Rev.</w:t>
      </w:r>
      <w:r>
        <w:rPr>
          <w:color w:val="212121"/>
          <w:sz w:val="22"/>
          <w:vertAlign w:val="baseline"/>
        </w:rPr>
        <w:t>, </w:t>
      </w:r>
      <w:r>
        <w:rPr>
          <w:i/>
          <w:color w:val="212121"/>
          <w:sz w:val="22"/>
          <w:vertAlign w:val="baseline"/>
        </w:rPr>
        <w:t>89</w:t>
      </w:r>
      <w:r>
        <w:rPr>
          <w:color w:val="212121"/>
          <w:sz w:val="22"/>
          <w:vertAlign w:val="baseline"/>
        </w:rPr>
        <w:t>, 951.</w:t>
      </w:r>
    </w:p>
    <w:p>
      <w:pPr>
        <w:spacing w:line="267" w:lineRule="exact" w:before="0"/>
        <w:ind w:left="100" w:right="0" w:firstLine="0"/>
        <w:jc w:val="left"/>
        <w:rPr>
          <w:sz w:val="22"/>
        </w:rPr>
      </w:pPr>
      <w:r>
        <w:rPr>
          <w:sz w:val="22"/>
          <w:vertAlign w:val="superscript"/>
        </w:rPr>
        <w:t>23</w:t>
      </w:r>
      <w:r>
        <w:rPr>
          <w:spacing w:val="-7"/>
          <w:sz w:val="22"/>
          <w:vertAlign w:val="baseline"/>
        </w:rPr>
        <w:t> </w:t>
      </w:r>
      <w:r>
        <w:rPr>
          <w:i/>
          <w:color w:val="212121"/>
          <w:sz w:val="22"/>
          <w:vertAlign w:val="baseline"/>
        </w:rPr>
        <w:t>Marquette</w:t>
      </w:r>
      <w:r>
        <w:rPr>
          <w:i/>
          <w:color w:val="212121"/>
          <w:spacing w:val="-5"/>
          <w:sz w:val="22"/>
          <w:vertAlign w:val="baseline"/>
        </w:rPr>
        <w:t> </w:t>
      </w:r>
      <w:r>
        <w:rPr>
          <w:i/>
          <w:color w:val="212121"/>
          <w:sz w:val="22"/>
          <w:vertAlign w:val="baseline"/>
        </w:rPr>
        <w:t>Nat.</w:t>
      </w:r>
      <w:r>
        <w:rPr>
          <w:i/>
          <w:color w:val="212121"/>
          <w:spacing w:val="-4"/>
          <w:sz w:val="22"/>
          <w:vertAlign w:val="baseline"/>
        </w:rPr>
        <w:t> </w:t>
      </w:r>
      <w:r>
        <w:rPr>
          <w:i/>
          <w:color w:val="212121"/>
          <w:sz w:val="22"/>
          <w:vertAlign w:val="baseline"/>
        </w:rPr>
        <w:t>Bank</w:t>
      </w:r>
      <w:r>
        <w:rPr>
          <w:i/>
          <w:color w:val="212121"/>
          <w:spacing w:val="-5"/>
          <w:sz w:val="22"/>
          <w:vertAlign w:val="baseline"/>
        </w:rPr>
        <w:t> </w:t>
      </w:r>
      <w:r>
        <w:rPr>
          <w:i/>
          <w:color w:val="212121"/>
          <w:sz w:val="22"/>
          <w:vertAlign w:val="baseline"/>
        </w:rPr>
        <w:t>v.</w:t>
      </w:r>
      <w:r>
        <w:rPr>
          <w:i/>
          <w:color w:val="212121"/>
          <w:spacing w:val="-4"/>
          <w:sz w:val="22"/>
          <w:vertAlign w:val="baseline"/>
        </w:rPr>
        <w:t> </w:t>
      </w:r>
      <w:r>
        <w:rPr>
          <w:i/>
          <w:color w:val="212121"/>
          <w:sz w:val="22"/>
          <w:vertAlign w:val="baseline"/>
        </w:rPr>
        <w:t>First</w:t>
      </w:r>
      <w:r>
        <w:rPr>
          <w:i/>
          <w:color w:val="212121"/>
          <w:spacing w:val="-5"/>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Omaha</w:t>
      </w:r>
      <w:r>
        <w:rPr>
          <w:i/>
          <w:color w:val="212121"/>
          <w:spacing w:val="-5"/>
          <w:sz w:val="22"/>
          <w:vertAlign w:val="baseline"/>
        </w:rPr>
        <w:t> </w:t>
      </w:r>
      <w:r>
        <w:rPr>
          <w:i/>
          <w:color w:val="212121"/>
          <w:sz w:val="22"/>
          <w:vertAlign w:val="baseline"/>
        </w:rPr>
        <w:t>Corp.</w:t>
      </w:r>
      <w:r>
        <w:rPr>
          <w:color w:val="212121"/>
          <w:sz w:val="22"/>
          <w:vertAlign w:val="baseline"/>
        </w:rPr>
        <w:t>,</w:t>
      </w:r>
      <w:r>
        <w:rPr>
          <w:color w:val="212121"/>
          <w:spacing w:val="-5"/>
          <w:sz w:val="22"/>
          <w:vertAlign w:val="baseline"/>
        </w:rPr>
        <w:t> </w:t>
      </w:r>
      <w:r>
        <w:rPr>
          <w:color w:val="212121"/>
          <w:sz w:val="22"/>
          <w:vertAlign w:val="baseline"/>
        </w:rPr>
        <w:t>439</w:t>
      </w:r>
      <w:r>
        <w:rPr>
          <w:color w:val="212121"/>
          <w:spacing w:val="-4"/>
          <w:sz w:val="22"/>
          <w:vertAlign w:val="baseline"/>
        </w:rPr>
        <w:t> </w:t>
      </w:r>
      <w:r>
        <w:rPr>
          <w:color w:val="212121"/>
          <w:sz w:val="22"/>
          <w:vertAlign w:val="baseline"/>
        </w:rPr>
        <w:t>U.S.</w:t>
      </w:r>
      <w:r>
        <w:rPr>
          <w:color w:val="212121"/>
          <w:spacing w:val="-5"/>
          <w:sz w:val="22"/>
          <w:vertAlign w:val="baseline"/>
        </w:rPr>
        <w:t> </w:t>
      </w:r>
      <w:r>
        <w:rPr>
          <w:color w:val="212121"/>
          <w:sz w:val="22"/>
          <w:vertAlign w:val="baseline"/>
        </w:rPr>
        <w:t>299,</w:t>
      </w:r>
      <w:r>
        <w:rPr>
          <w:color w:val="212121"/>
          <w:spacing w:val="-4"/>
          <w:sz w:val="22"/>
          <w:vertAlign w:val="baseline"/>
        </w:rPr>
        <w:t> </w:t>
      </w:r>
      <w:r>
        <w:rPr>
          <w:color w:val="212121"/>
          <w:sz w:val="22"/>
          <w:vertAlign w:val="baseline"/>
        </w:rPr>
        <w:t>99</w:t>
      </w:r>
      <w:r>
        <w:rPr>
          <w:color w:val="212121"/>
          <w:spacing w:val="-5"/>
          <w:sz w:val="22"/>
          <w:vertAlign w:val="baseline"/>
        </w:rPr>
        <w:t> </w:t>
      </w:r>
      <w:r>
        <w:rPr>
          <w:color w:val="212121"/>
          <w:sz w:val="22"/>
          <w:vertAlign w:val="baseline"/>
        </w:rPr>
        <w:t>S.</w:t>
      </w:r>
      <w:r>
        <w:rPr>
          <w:color w:val="212121"/>
          <w:spacing w:val="-4"/>
          <w:sz w:val="22"/>
          <w:vertAlign w:val="baseline"/>
        </w:rPr>
        <w:t> </w:t>
      </w:r>
      <w:r>
        <w:rPr>
          <w:color w:val="212121"/>
          <w:sz w:val="22"/>
          <w:vertAlign w:val="baseline"/>
        </w:rPr>
        <w:t>Ct.</w:t>
      </w:r>
      <w:r>
        <w:rPr>
          <w:color w:val="212121"/>
          <w:spacing w:val="-5"/>
          <w:sz w:val="22"/>
          <w:vertAlign w:val="baseline"/>
        </w:rPr>
        <w:t> </w:t>
      </w:r>
      <w:r>
        <w:rPr>
          <w:color w:val="212121"/>
          <w:sz w:val="22"/>
          <w:vertAlign w:val="baseline"/>
        </w:rPr>
        <w:t>540,</w:t>
      </w:r>
      <w:r>
        <w:rPr>
          <w:color w:val="212121"/>
          <w:spacing w:val="-5"/>
          <w:sz w:val="22"/>
          <w:vertAlign w:val="baseline"/>
        </w:rPr>
        <w:t> </w:t>
      </w:r>
      <w:r>
        <w:rPr>
          <w:color w:val="212121"/>
          <w:sz w:val="22"/>
          <w:vertAlign w:val="baseline"/>
        </w:rPr>
        <w:t>58</w:t>
      </w:r>
      <w:r>
        <w:rPr>
          <w:color w:val="212121"/>
          <w:spacing w:val="-4"/>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Ed.</w:t>
      </w:r>
      <w:r>
        <w:rPr>
          <w:color w:val="212121"/>
          <w:spacing w:val="-4"/>
          <w:sz w:val="22"/>
          <w:vertAlign w:val="baseline"/>
        </w:rPr>
        <w:t> </w:t>
      </w:r>
      <w:r>
        <w:rPr>
          <w:color w:val="212121"/>
          <w:sz w:val="22"/>
          <w:vertAlign w:val="baseline"/>
        </w:rPr>
        <w:t>2d</w:t>
      </w:r>
      <w:r>
        <w:rPr>
          <w:color w:val="212121"/>
          <w:spacing w:val="-5"/>
          <w:sz w:val="22"/>
          <w:vertAlign w:val="baseline"/>
        </w:rPr>
        <w:t> </w:t>
      </w:r>
      <w:r>
        <w:rPr>
          <w:color w:val="212121"/>
          <w:sz w:val="22"/>
          <w:vertAlign w:val="baseline"/>
        </w:rPr>
        <w:t>534</w:t>
      </w:r>
      <w:r>
        <w:rPr>
          <w:color w:val="212121"/>
          <w:spacing w:val="-4"/>
          <w:sz w:val="22"/>
          <w:vertAlign w:val="baseline"/>
        </w:rPr>
        <w:t> </w:t>
      </w:r>
      <w:r>
        <w:rPr>
          <w:color w:val="212121"/>
          <w:spacing w:val="-2"/>
          <w:sz w:val="22"/>
          <w:vertAlign w:val="baseline"/>
        </w:rPr>
        <w:t>(1978).</w:t>
      </w:r>
    </w:p>
    <w:p>
      <w:pPr>
        <w:spacing w:after="0" w:line="267" w:lineRule="exact"/>
        <w:jc w:val="left"/>
        <w:rPr>
          <w:sz w:val="22"/>
        </w:rPr>
        <w:sectPr>
          <w:pgSz w:w="12240" w:h="15840"/>
          <w:pgMar w:header="0" w:footer="785" w:top="1360" w:bottom="980" w:left="1340" w:right="1340"/>
        </w:sectPr>
      </w:pPr>
    </w:p>
    <w:p>
      <w:pPr>
        <w:pStyle w:val="BodyText"/>
        <w:spacing w:line="465" w:lineRule="auto" w:before="71"/>
        <w:ind w:right="132" w:firstLine="720"/>
      </w:pPr>
      <w:r>
        <w:rPr>
          <w:color w:val="202020"/>
        </w:rPr>
        <w:t>In the 1980s, several acts were passed that deregulated the home loan industry.</w:t>
      </w:r>
      <w:r>
        <w:rPr>
          <w:color w:val="202020"/>
          <w:vertAlign w:val="superscript"/>
        </w:rPr>
        <w:t>24</w:t>
      </w:r>
      <w:r>
        <w:rPr>
          <w:color w:val="202020"/>
          <w:vertAlign w:val="baseline"/>
        </w:rPr>
        <w:t> In 1980, the Depository Institutions Deregulation and Monetary Control Act was passed. This act allowed thrift banks (banks specializing in home loans) to charge higher interest rates than was previously allowed.</w:t>
      </w:r>
      <w:r>
        <w:rPr>
          <w:color w:val="202020"/>
          <w:vertAlign w:val="superscript"/>
        </w:rPr>
        <w:t>25</w:t>
      </w:r>
      <w:r>
        <w:rPr>
          <w:color w:val="202020"/>
          <w:vertAlign w:val="baseline"/>
        </w:rPr>
        <w:t> And in 1982, the Garn-St. Germain Depository Institutions Act was passed. This act allowed thrift banks to function as commercial banks and </w:t>
      </w:r>
      <w:r>
        <w:rPr>
          <w:i/>
          <w:color w:val="202020"/>
          <w:vertAlign w:val="baseline"/>
        </w:rPr>
        <w:t>vice versa</w:t>
      </w:r>
      <w:r>
        <w:rPr>
          <w:color w:val="202020"/>
          <w:vertAlign w:val="baseline"/>
        </w:rPr>
        <w:t>. The passage of these two acts immediately led to a wave</w:t>
      </w:r>
      <w:r>
        <w:rPr>
          <w:color w:val="202020"/>
          <w:spacing w:val="-4"/>
          <w:vertAlign w:val="baseline"/>
        </w:rPr>
        <w:t> </w:t>
      </w:r>
      <w:r>
        <w:rPr>
          <w:color w:val="202020"/>
          <w:vertAlign w:val="baseline"/>
        </w:rPr>
        <w:t>of</w:t>
      </w:r>
      <w:r>
        <w:rPr>
          <w:color w:val="202020"/>
          <w:spacing w:val="-4"/>
          <w:vertAlign w:val="baseline"/>
        </w:rPr>
        <w:t> </w:t>
      </w:r>
      <w:r>
        <w:rPr>
          <w:color w:val="202020"/>
          <w:vertAlign w:val="baseline"/>
        </w:rPr>
        <w:t>thrift</w:t>
      </w:r>
      <w:r>
        <w:rPr>
          <w:color w:val="202020"/>
          <w:spacing w:val="-4"/>
          <w:vertAlign w:val="baseline"/>
        </w:rPr>
        <w:t> </w:t>
      </w:r>
      <w:r>
        <w:rPr>
          <w:color w:val="202020"/>
          <w:vertAlign w:val="baseline"/>
        </w:rPr>
        <w:t>bank</w:t>
      </w:r>
      <w:r>
        <w:rPr>
          <w:color w:val="202020"/>
          <w:spacing w:val="-4"/>
          <w:vertAlign w:val="baseline"/>
        </w:rPr>
        <w:t> </w:t>
      </w:r>
      <w:r>
        <w:rPr>
          <w:color w:val="202020"/>
          <w:vertAlign w:val="baseline"/>
        </w:rPr>
        <w:t>foreclosures,</w:t>
      </w:r>
      <w:r>
        <w:rPr>
          <w:color w:val="202020"/>
          <w:spacing w:val="-4"/>
          <w:vertAlign w:val="baseline"/>
        </w:rPr>
        <w:t> </w:t>
      </w:r>
      <w:r>
        <w:rPr>
          <w:color w:val="202020"/>
          <w:vertAlign w:val="baseline"/>
        </w:rPr>
        <w:t>this</w:t>
      </w:r>
      <w:r>
        <w:rPr>
          <w:color w:val="202020"/>
          <w:spacing w:val="-4"/>
          <w:vertAlign w:val="baseline"/>
        </w:rPr>
        <w:t> </w:t>
      </w:r>
      <w:r>
        <w:rPr>
          <w:color w:val="202020"/>
          <w:vertAlign w:val="baseline"/>
        </w:rPr>
        <w:t>being</w:t>
      </w:r>
      <w:r>
        <w:rPr>
          <w:color w:val="202020"/>
          <w:spacing w:val="-4"/>
          <w:vertAlign w:val="baseline"/>
        </w:rPr>
        <w:t> </w:t>
      </w:r>
      <w:r>
        <w:rPr>
          <w:color w:val="202020"/>
          <w:vertAlign w:val="baseline"/>
        </w:rPr>
        <w:t>the</w:t>
      </w:r>
      <w:r>
        <w:rPr>
          <w:color w:val="202020"/>
          <w:spacing w:val="-4"/>
          <w:vertAlign w:val="baseline"/>
        </w:rPr>
        <w:t> </w:t>
      </w:r>
      <w:r>
        <w:rPr>
          <w:color w:val="202020"/>
          <w:vertAlign w:val="baseline"/>
        </w:rPr>
        <w:t>so-called</w:t>
      </w:r>
      <w:r>
        <w:rPr>
          <w:color w:val="202020"/>
          <w:spacing w:val="-4"/>
          <w:vertAlign w:val="baseline"/>
        </w:rPr>
        <w:t> </w:t>
      </w:r>
      <w:r>
        <w:rPr>
          <w:color w:val="202020"/>
          <w:vertAlign w:val="baseline"/>
        </w:rPr>
        <w:t>‘Savings</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Loan</w:t>
      </w:r>
      <w:r>
        <w:rPr>
          <w:color w:val="202020"/>
          <w:spacing w:val="-4"/>
          <w:vertAlign w:val="baseline"/>
        </w:rPr>
        <w:t> </w:t>
      </w:r>
      <w:r>
        <w:rPr>
          <w:color w:val="202020"/>
          <w:vertAlign w:val="baseline"/>
        </w:rPr>
        <w:t>Crisis’</w:t>
      </w:r>
      <w:r>
        <w:rPr>
          <w:color w:val="202020"/>
          <w:spacing w:val="-4"/>
          <w:vertAlign w:val="baseline"/>
        </w:rPr>
        <w:t> </w:t>
      </w:r>
      <w:r>
        <w:rPr>
          <w:color w:val="202020"/>
          <w:vertAlign w:val="baseline"/>
        </w:rPr>
        <w:t>of</w:t>
      </w:r>
      <w:r>
        <w:rPr>
          <w:color w:val="202020"/>
          <w:spacing w:val="-4"/>
          <w:vertAlign w:val="baseline"/>
        </w:rPr>
        <w:t> </w:t>
      </w:r>
      <w:r>
        <w:rPr>
          <w:color w:val="202020"/>
          <w:vertAlign w:val="baseline"/>
        </w:rPr>
        <w:t>the late 1980s; but deregulation nonetheless continued unabated.</w:t>
      </w:r>
      <w:r>
        <w:rPr>
          <w:color w:val="202020"/>
          <w:vertAlign w:val="superscript"/>
        </w:rPr>
        <w:t>26</w:t>
      </w:r>
    </w:p>
    <w:p>
      <w:pPr>
        <w:pStyle w:val="BodyText"/>
        <w:spacing w:line="465" w:lineRule="auto"/>
        <w:ind w:right="111" w:firstLine="720"/>
      </w:pPr>
      <w:r>
        <w:rPr>
          <w:color w:val="202020"/>
        </w:rPr>
        <w:t>In 1994, Riegle-Neale passed, eliminating restrictions on interstate banking, effectively</w:t>
      </w:r>
      <w:r>
        <w:rPr>
          <w:color w:val="202020"/>
          <w:spacing w:val="-4"/>
        </w:rPr>
        <w:t> </w:t>
      </w:r>
      <w:r>
        <w:rPr>
          <w:color w:val="202020"/>
        </w:rPr>
        <w:t>rescinding</w:t>
      </w:r>
      <w:r>
        <w:rPr>
          <w:color w:val="202020"/>
          <w:spacing w:val="-4"/>
        </w:rPr>
        <w:t> </w:t>
      </w:r>
      <w:r>
        <w:rPr>
          <w:color w:val="202020"/>
        </w:rPr>
        <w:t>the</w:t>
      </w:r>
      <w:r>
        <w:rPr>
          <w:color w:val="202020"/>
          <w:spacing w:val="-4"/>
        </w:rPr>
        <w:t> </w:t>
      </w:r>
      <w:r>
        <w:rPr>
          <w:color w:val="202020"/>
        </w:rPr>
        <w:t>1865</w:t>
      </w:r>
      <w:r>
        <w:rPr>
          <w:color w:val="202020"/>
          <w:spacing w:val="-4"/>
        </w:rPr>
        <w:t> </w:t>
      </w:r>
      <w:r>
        <w:rPr>
          <w:color w:val="202020"/>
        </w:rPr>
        <w:t>National</w:t>
      </w:r>
      <w:r>
        <w:rPr>
          <w:color w:val="202020"/>
          <w:spacing w:val="-4"/>
        </w:rPr>
        <w:t> </w:t>
      </w:r>
      <w:r>
        <w:rPr>
          <w:color w:val="202020"/>
        </w:rPr>
        <w:t>Bank</w:t>
      </w:r>
      <w:r>
        <w:rPr>
          <w:color w:val="202020"/>
          <w:spacing w:val="-4"/>
        </w:rPr>
        <w:t> </w:t>
      </w:r>
      <w:r>
        <w:rPr>
          <w:color w:val="202020"/>
        </w:rPr>
        <w:t>Act</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1927</w:t>
      </w:r>
      <w:r>
        <w:rPr>
          <w:color w:val="202020"/>
          <w:spacing w:val="-4"/>
        </w:rPr>
        <w:t> </w:t>
      </w:r>
      <w:r>
        <w:rPr>
          <w:color w:val="202020"/>
        </w:rPr>
        <w:t>McFadden</w:t>
      </w:r>
      <w:r>
        <w:rPr>
          <w:color w:val="202020"/>
          <w:spacing w:val="-4"/>
        </w:rPr>
        <w:t> </w:t>
      </w:r>
      <w:r>
        <w:rPr>
          <w:color w:val="202020"/>
        </w:rPr>
        <w:t>Act.</w:t>
      </w:r>
      <w:r>
        <w:rPr>
          <w:color w:val="202020"/>
          <w:spacing w:val="-4"/>
        </w:rPr>
        <w:t> </w:t>
      </w:r>
      <w:r>
        <w:rPr>
          <w:color w:val="202020"/>
        </w:rPr>
        <w:t>In</w:t>
      </w:r>
      <w:r>
        <w:rPr>
          <w:color w:val="202020"/>
          <w:spacing w:val="-4"/>
        </w:rPr>
        <w:t> </w:t>
      </w:r>
      <w:r>
        <w:rPr>
          <w:color w:val="202020"/>
        </w:rPr>
        <w:t>1996, the Fed decided that, Glass-Steagall notwithstanding, commercial banks could in fact engage in investment banking activities, so long as such activities generated no more than 5% of their gross revenue.</w:t>
      </w:r>
    </w:p>
    <w:p>
      <w:pPr>
        <w:pStyle w:val="BodyText"/>
        <w:spacing w:line="465" w:lineRule="auto"/>
        <w:ind w:right="111" w:firstLine="720"/>
      </w:pPr>
      <w:r>
        <w:rPr>
          <w:color w:val="202020"/>
        </w:rPr>
        <w:t>In</w:t>
      </w:r>
      <w:r>
        <w:rPr>
          <w:color w:val="202020"/>
          <w:spacing w:val="-9"/>
        </w:rPr>
        <w:t> </w:t>
      </w:r>
      <w:r>
        <w:rPr>
          <w:color w:val="202020"/>
        </w:rPr>
        <w:t>1998,</w:t>
      </w:r>
      <w:r>
        <w:rPr>
          <w:color w:val="202020"/>
          <w:spacing w:val="-9"/>
        </w:rPr>
        <w:t> </w:t>
      </w:r>
      <w:r>
        <w:rPr>
          <w:color w:val="202020"/>
        </w:rPr>
        <w:t>Citicorp,</w:t>
      </w:r>
      <w:r>
        <w:rPr>
          <w:color w:val="202020"/>
          <w:spacing w:val="-9"/>
        </w:rPr>
        <w:t> </w:t>
      </w:r>
      <w:r>
        <w:rPr>
          <w:color w:val="202020"/>
        </w:rPr>
        <w:t>a</w:t>
      </w:r>
      <w:r>
        <w:rPr>
          <w:color w:val="202020"/>
          <w:spacing w:val="-9"/>
        </w:rPr>
        <w:t> </w:t>
      </w:r>
      <w:r>
        <w:rPr>
          <w:color w:val="202020"/>
        </w:rPr>
        <w:t>bank,</w:t>
      </w:r>
      <w:r>
        <w:rPr>
          <w:color w:val="202020"/>
          <w:spacing w:val="-9"/>
        </w:rPr>
        <w:t> </w:t>
      </w:r>
      <w:r>
        <w:rPr>
          <w:color w:val="202020"/>
        </w:rPr>
        <w:t>merged</w:t>
      </w:r>
      <w:r>
        <w:rPr>
          <w:color w:val="202020"/>
          <w:spacing w:val="-9"/>
        </w:rPr>
        <w:t> </w:t>
      </w:r>
      <w:r>
        <w:rPr>
          <w:color w:val="202020"/>
        </w:rPr>
        <w:t>with</w:t>
      </w:r>
      <w:r>
        <w:rPr>
          <w:color w:val="202020"/>
          <w:spacing w:val="-9"/>
        </w:rPr>
        <w:t> </w:t>
      </w:r>
      <w:r>
        <w:rPr>
          <w:color w:val="202020"/>
        </w:rPr>
        <w:t>Travelers,</w:t>
      </w:r>
      <w:r>
        <w:rPr>
          <w:color w:val="202020"/>
          <w:spacing w:val="-9"/>
        </w:rPr>
        <w:t> </w:t>
      </w:r>
      <w:r>
        <w:rPr>
          <w:color w:val="202020"/>
        </w:rPr>
        <w:t>and</w:t>
      </w:r>
      <w:r>
        <w:rPr>
          <w:color w:val="202020"/>
          <w:spacing w:val="-9"/>
        </w:rPr>
        <w:t> </w:t>
      </w:r>
      <w:r>
        <w:rPr>
          <w:color w:val="202020"/>
        </w:rPr>
        <w:t>insurance</w:t>
      </w:r>
      <w:r>
        <w:rPr>
          <w:color w:val="202020"/>
          <w:spacing w:val="-9"/>
        </w:rPr>
        <w:t> </w:t>
      </w:r>
      <w:r>
        <w:rPr>
          <w:color w:val="202020"/>
        </w:rPr>
        <w:t>company.</w:t>
      </w:r>
      <w:r>
        <w:rPr>
          <w:color w:val="202020"/>
          <w:spacing w:val="-9"/>
        </w:rPr>
        <w:t> </w:t>
      </w:r>
      <w:r>
        <w:rPr>
          <w:color w:val="202020"/>
        </w:rPr>
        <w:t>Even though this merger violated Glass-Steagall, it occurred with the consent of the authorities, setting a clear precedent for further such violations.</w:t>
      </w:r>
      <w:r>
        <w:rPr>
          <w:color w:val="202020"/>
          <w:vertAlign w:val="superscript"/>
        </w:rPr>
        <w:t>27</w:t>
      </w:r>
    </w:p>
    <w:p>
      <w:pPr>
        <w:pStyle w:val="BodyText"/>
        <w:spacing w:line="465" w:lineRule="auto"/>
        <w:ind w:right="111" w:firstLine="720"/>
      </w:pPr>
      <w:r>
        <w:rPr>
          <w:color w:val="202020"/>
        </w:rPr>
        <w:t>In 1999, the Gramm-Leach-Bliley act (Gramm-Leach) was passed.</w:t>
      </w:r>
      <w:r>
        <w:rPr>
          <w:color w:val="202020"/>
          <w:vertAlign w:val="superscript"/>
        </w:rPr>
        <w:t>28</w:t>
      </w:r>
      <w:r>
        <w:rPr>
          <w:color w:val="202020"/>
          <w:vertAlign w:val="baseline"/>
        </w:rPr>
        <w:t> This act repeals</w:t>
      </w:r>
      <w:r>
        <w:rPr>
          <w:color w:val="202020"/>
          <w:spacing w:val="-8"/>
          <w:vertAlign w:val="baseline"/>
        </w:rPr>
        <w:t> </w:t>
      </w:r>
      <w:r>
        <w:rPr>
          <w:color w:val="202020"/>
          <w:vertAlign w:val="baseline"/>
        </w:rPr>
        <w:t>Glass</w:t>
      </w:r>
      <w:r>
        <w:rPr>
          <w:color w:val="202020"/>
          <w:spacing w:val="-8"/>
          <w:vertAlign w:val="baseline"/>
        </w:rPr>
        <w:t> </w:t>
      </w:r>
      <w:r>
        <w:rPr>
          <w:color w:val="202020"/>
          <w:vertAlign w:val="baseline"/>
        </w:rPr>
        <w:t>Steagall.</w:t>
      </w:r>
      <w:r>
        <w:rPr>
          <w:color w:val="202020"/>
          <w:spacing w:val="-8"/>
          <w:vertAlign w:val="baseline"/>
        </w:rPr>
        <w:t> </w:t>
      </w:r>
      <w:r>
        <w:rPr>
          <w:color w:val="202020"/>
          <w:vertAlign w:val="baseline"/>
        </w:rPr>
        <w:t>Consequently,</w:t>
      </w:r>
      <w:r>
        <w:rPr>
          <w:color w:val="202020"/>
          <w:spacing w:val="-8"/>
          <w:vertAlign w:val="baseline"/>
        </w:rPr>
        <w:t> </w:t>
      </w:r>
      <w:r>
        <w:rPr>
          <w:color w:val="202020"/>
          <w:vertAlign w:val="baseline"/>
        </w:rPr>
        <w:t>commercial</w:t>
      </w:r>
      <w:r>
        <w:rPr>
          <w:color w:val="202020"/>
          <w:spacing w:val="-8"/>
          <w:vertAlign w:val="baseline"/>
        </w:rPr>
        <w:t> </w:t>
      </w:r>
      <w:r>
        <w:rPr>
          <w:color w:val="202020"/>
          <w:vertAlign w:val="baseline"/>
        </w:rPr>
        <w:t>banks</w:t>
      </w:r>
      <w:r>
        <w:rPr>
          <w:color w:val="202020"/>
          <w:spacing w:val="-8"/>
          <w:vertAlign w:val="baseline"/>
        </w:rPr>
        <w:t> </w:t>
      </w:r>
      <w:r>
        <w:rPr>
          <w:color w:val="202020"/>
          <w:vertAlign w:val="baseline"/>
        </w:rPr>
        <w:t>were</w:t>
      </w:r>
      <w:r>
        <w:rPr>
          <w:color w:val="202020"/>
          <w:spacing w:val="-8"/>
          <w:vertAlign w:val="baseline"/>
        </w:rPr>
        <w:t> </w:t>
      </w:r>
      <w:r>
        <w:rPr>
          <w:color w:val="202020"/>
          <w:vertAlign w:val="baseline"/>
        </w:rPr>
        <w:t>now</w:t>
      </w:r>
      <w:r>
        <w:rPr>
          <w:color w:val="202020"/>
          <w:spacing w:val="-8"/>
          <w:vertAlign w:val="baseline"/>
        </w:rPr>
        <w:t> </w:t>
      </w:r>
      <w:r>
        <w:rPr>
          <w:color w:val="202020"/>
          <w:vertAlign w:val="baseline"/>
        </w:rPr>
        <w:t>able</w:t>
      </w:r>
      <w:r>
        <w:rPr>
          <w:color w:val="202020"/>
          <w:spacing w:val="-8"/>
          <w:vertAlign w:val="baseline"/>
        </w:rPr>
        <w:t> </w:t>
      </w:r>
      <w:r>
        <w:rPr>
          <w:color w:val="202020"/>
          <w:vertAlign w:val="baseline"/>
        </w:rPr>
        <w:t>to</w:t>
      </w:r>
      <w:r>
        <w:rPr>
          <w:color w:val="202020"/>
          <w:spacing w:val="-8"/>
          <w:vertAlign w:val="baseline"/>
        </w:rPr>
        <w:t> </w:t>
      </w:r>
      <w:r>
        <w:rPr>
          <w:color w:val="202020"/>
          <w:vertAlign w:val="baseline"/>
        </w:rPr>
        <w:t>do</w:t>
      </w:r>
      <w:r>
        <w:rPr>
          <w:color w:val="202020"/>
          <w:spacing w:val="-8"/>
          <w:vertAlign w:val="baseline"/>
        </w:rPr>
        <w:t> </w:t>
      </w:r>
      <w:r>
        <w:rPr>
          <w:color w:val="202020"/>
          <w:vertAlign w:val="baseline"/>
        </w:rPr>
        <w:t>investment</w:t>
      </w:r>
    </w:p>
    <w:p>
      <w:pPr>
        <w:pStyle w:val="BodyText"/>
        <w:spacing w:before="54"/>
        <w:ind w:left="0"/>
        <w:rPr>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207570</wp:posOffset>
                </wp:positionV>
                <wp:extent cx="18288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344141pt;width:144pt;height:.1pt;mso-position-horizontal-relative:page;mso-position-vertical-relative:paragraph;z-index:-15726080;mso-wrap-distance-left:0;mso-wrap-distance-right:0" id="docshape7" coordorigin="1440,327" coordsize="2880,0" path="m1440,327l4320,327e" filled="false" stroked="true" strokeweight=".75pt" strokecolor="#000000">
                <v:path arrowok="t"/>
                <v:stroke dashstyle="solid"/>
                <w10:wrap type="topAndBottom"/>
              </v:shape>
            </w:pict>
          </mc:Fallback>
        </mc:AlternateContent>
      </w:r>
    </w:p>
    <w:p>
      <w:pPr>
        <w:spacing w:line="232" w:lineRule="auto" w:before="97"/>
        <w:ind w:left="100" w:right="1312" w:firstLine="0"/>
        <w:jc w:val="left"/>
        <w:rPr>
          <w:sz w:val="22"/>
        </w:rPr>
      </w:pPr>
      <w:r>
        <w:rPr>
          <w:sz w:val="22"/>
          <w:vertAlign w:val="superscript"/>
        </w:rPr>
        <w:t>24</w:t>
      </w:r>
      <w:r>
        <w:rPr>
          <w:spacing w:val="-5"/>
          <w:sz w:val="22"/>
          <w:vertAlign w:val="baseline"/>
        </w:rPr>
        <w:t> </w:t>
      </w:r>
      <w:r>
        <w:rPr>
          <w:color w:val="212121"/>
          <w:sz w:val="22"/>
          <w:vertAlign w:val="baseline"/>
        </w:rPr>
        <w:t>Allen,</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(2012).</w:t>
      </w:r>
      <w:r>
        <w:rPr>
          <w:color w:val="212121"/>
          <w:spacing w:val="-5"/>
          <w:sz w:val="22"/>
          <w:vertAlign w:val="baseline"/>
        </w:rPr>
        <w:t> </w:t>
      </w:r>
      <w:r>
        <w:rPr>
          <w:color w:val="212121"/>
          <w:sz w:val="22"/>
          <w:vertAlign w:val="baseline"/>
        </w:rPr>
        <w:t>Derivatives</w:t>
      </w:r>
      <w:r>
        <w:rPr>
          <w:color w:val="212121"/>
          <w:spacing w:val="-5"/>
          <w:sz w:val="22"/>
          <w:vertAlign w:val="baseline"/>
        </w:rPr>
        <w:t> </w:t>
      </w:r>
      <w:r>
        <w:rPr>
          <w:color w:val="212121"/>
          <w:sz w:val="22"/>
          <w:vertAlign w:val="baseline"/>
        </w:rPr>
        <w:t>clearinghouses</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systemic</w:t>
      </w:r>
      <w:r>
        <w:rPr>
          <w:color w:val="212121"/>
          <w:spacing w:val="-5"/>
          <w:sz w:val="22"/>
          <w:vertAlign w:val="baseline"/>
        </w:rPr>
        <w:t> </w:t>
      </w:r>
      <w:r>
        <w:rPr>
          <w:color w:val="212121"/>
          <w:sz w:val="22"/>
          <w:vertAlign w:val="baseline"/>
        </w:rPr>
        <w:t>risk:</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bankruptcy</w:t>
      </w:r>
      <w:r>
        <w:rPr>
          <w:color w:val="212121"/>
          <w:spacing w:val="-5"/>
          <w:sz w:val="22"/>
          <w:vertAlign w:val="baseline"/>
        </w:rPr>
        <w:t> </w:t>
      </w:r>
      <w:r>
        <w:rPr>
          <w:color w:val="212121"/>
          <w:sz w:val="22"/>
          <w:vertAlign w:val="baseline"/>
        </w:rPr>
        <w:t>and Dodd-Frank analysis. </w:t>
      </w:r>
      <w:r>
        <w:rPr>
          <w:i/>
          <w:color w:val="212121"/>
          <w:sz w:val="22"/>
          <w:vertAlign w:val="baseline"/>
        </w:rPr>
        <w:t>Stanford Law Review</w:t>
      </w:r>
      <w:r>
        <w:rPr>
          <w:color w:val="212121"/>
          <w:sz w:val="22"/>
          <w:vertAlign w:val="baseline"/>
        </w:rPr>
        <w:t>, 1079-1108.</w:t>
      </w:r>
    </w:p>
    <w:p>
      <w:pPr>
        <w:spacing w:line="263" w:lineRule="exact" w:before="0"/>
        <w:ind w:left="100" w:right="0" w:firstLine="0"/>
        <w:jc w:val="left"/>
        <w:rPr>
          <w:i/>
          <w:sz w:val="22"/>
        </w:rPr>
      </w:pPr>
      <w:r>
        <w:rPr>
          <w:sz w:val="22"/>
          <w:vertAlign w:val="superscript"/>
        </w:rPr>
        <w:t>25</w:t>
      </w:r>
      <w:r>
        <w:rPr>
          <w:spacing w:val="-9"/>
          <w:sz w:val="22"/>
          <w:vertAlign w:val="baseline"/>
        </w:rPr>
        <w:t> </w:t>
      </w:r>
      <w:r>
        <w:rPr>
          <w:i/>
          <w:spacing w:val="-4"/>
          <w:sz w:val="22"/>
          <w:vertAlign w:val="baseline"/>
        </w:rPr>
        <w:t>Ibid.</w:t>
      </w:r>
    </w:p>
    <w:p>
      <w:pPr>
        <w:spacing w:line="232" w:lineRule="auto" w:before="2"/>
        <w:ind w:left="100" w:right="111" w:firstLine="0"/>
        <w:jc w:val="left"/>
        <w:rPr>
          <w:sz w:val="22"/>
        </w:rPr>
      </w:pPr>
      <w:r>
        <w:rPr>
          <w:sz w:val="22"/>
          <w:vertAlign w:val="superscript"/>
        </w:rPr>
        <w:t>26</w:t>
      </w:r>
      <w:r>
        <w:rPr>
          <w:spacing w:val="-7"/>
          <w:sz w:val="22"/>
          <w:vertAlign w:val="baseline"/>
        </w:rPr>
        <w:t> </w:t>
      </w:r>
      <w:r>
        <w:rPr>
          <w:color w:val="212121"/>
          <w:sz w:val="22"/>
          <w:vertAlign w:val="baseline"/>
        </w:rPr>
        <w:t>Kuhner,</w:t>
      </w:r>
      <w:r>
        <w:rPr>
          <w:color w:val="212121"/>
          <w:spacing w:val="-7"/>
          <w:sz w:val="22"/>
          <w:vertAlign w:val="baseline"/>
        </w:rPr>
        <w:t> </w:t>
      </w:r>
      <w:r>
        <w:rPr>
          <w:color w:val="212121"/>
          <w:sz w:val="22"/>
          <w:vertAlign w:val="baseline"/>
        </w:rPr>
        <w:t>T.</w:t>
      </w:r>
      <w:r>
        <w:rPr>
          <w:color w:val="212121"/>
          <w:spacing w:val="-7"/>
          <w:sz w:val="22"/>
          <w:vertAlign w:val="baseline"/>
        </w:rPr>
        <w:t> </w:t>
      </w:r>
      <w:r>
        <w:rPr>
          <w:color w:val="212121"/>
          <w:sz w:val="22"/>
          <w:vertAlign w:val="baseline"/>
        </w:rPr>
        <w:t>K.</w:t>
      </w:r>
      <w:r>
        <w:rPr>
          <w:color w:val="212121"/>
          <w:spacing w:val="-7"/>
          <w:sz w:val="22"/>
          <w:vertAlign w:val="baseline"/>
        </w:rPr>
        <w:t> </w:t>
      </w:r>
      <w:r>
        <w:rPr>
          <w:color w:val="212121"/>
          <w:sz w:val="22"/>
          <w:vertAlign w:val="baseline"/>
        </w:rPr>
        <w:t>(2015).</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Corruption</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Liberal</w:t>
      </w:r>
      <w:r>
        <w:rPr>
          <w:color w:val="212121"/>
          <w:spacing w:val="-7"/>
          <w:sz w:val="22"/>
          <w:vertAlign w:val="baseline"/>
        </w:rPr>
        <w:t> </w:t>
      </w:r>
      <w:r>
        <w:rPr>
          <w:color w:val="212121"/>
          <w:sz w:val="22"/>
          <w:vertAlign w:val="baseline"/>
        </w:rPr>
        <w:t>and</w:t>
      </w:r>
      <w:r>
        <w:rPr>
          <w:color w:val="212121"/>
          <w:spacing w:val="-7"/>
          <w:sz w:val="22"/>
          <w:vertAlign w:val="baseline"/>
        </w:rPr>
        <w:t> </w:t>
      </w:r>
      <w:r>
        <w:rPr>
          <w:color w:val="212121"/>
          <w:sz w:val="22"/>
          <w:vertAlign w:val="baseline"/>
        </w:rPr>
        <w:t>Social</w:t>
      </w:r>
      <w:r>
        <w:rPr>
          <w:color w:val="212121"/>
          <w:spacing w:val="-7"/>
          <w:sz w:val="22"/>
          <w:vertAlign w:val="baseline"/>
        </w:rPr>
        <w:t> </w:t>
      </w:r>
      <w:r>
        <w:rPr>
          <w:color w:val="212121"/>
          <w:sz w:val="22"/>
          <w:vertAlign w:val="baseline"/>
        </w:rPr>
        <w:t>Democracies.</w:t>
      </w:r>
      <w:r>
        <w:rPr>
          <w:color w:val="212121"/>
          <w:spacing w:val="-7"/>
          <w:sz w:val="22"/>
          <w:vertAlign w:val="baseline"/>
        </w:rPr>
        <w:t> </w:t>
      </w:r>
      <w:r>
        <w:rPr>
          <w:i/>
          <w:color w:val="212121"/>
          <w:sz w:val="22"/>
          <w:vertAlign w:val="baseline"/>
        </w:rPr>
        <w:t>Fordham</w:t>
      </w:r>
      <w:r>
        <w:rPr>
          <w:i/>
          <w:color w:val="212121"/>
          <w:spacing w:val="-7"/>
          <w:sz w:val="22"/>
          <w:vertAlign w:val="baseline"/>
        </w:rPr>
        <w:t> </w:t>
      </w:r>
      <w:r>
        <w:rPr>
          <w:i/>
          <w:color w:val="212121"/>
          <w:sz w:val="22"/>
          <w:vertAlign w:val="baseline"/>
        </w:rPr>
        <w:t>L.</w:t>
      </w:r>
      <w:r>
        <w:rPr>
          <w:i/>
          <w:color w:val="212121"/>
          <w:spacing w:val="-7"/>
          <w:sz w:val="22"/>
          <w:vertAlign w:val="baseline"/>
        </w:rPr>
        <w:t> </w:t>
      </w:r>
      <w:r>
        <w:rPr>
          <w:i/>
          <w:color w:val="212121"/>
          <w:sz w:val="22"/>
          <w:vertAlign w:val="baseline"/>
        </w:rPr>
        <w:t>Rev.</w:t>
      </w:r>
      <w:r>
        <w:rPr>
          <w:color w:val="212121"/>
          <w:sz w:val="22"/>
          <w:vertAlign w:val="baseline"/>
        </w:rPr>
        <w:t>,</w:t>
      </w:r>
      <w:r>
        <w:rPr>
          <w:color w:val="212121"/>
          <w:spacing w:val="-7"/>
          <w:sz w:val="22"/>
          <w:vertAlign w:val="baseline"/>
        </w:rPr>
        <w:t> </w:t>
      </w:r>
      <w:r>
        <w:rPr>
          <w:i/>
          <w:color w:val="212121"/>
          <w:sz w:val="22"/>
          <w:vertAlign w:val="baseline"/>
        </w:rPr>
        <w:t>84</w:t>
      </w:r>
      <w:r>
        <w:rPr>
          <w:color w:val="212121"/>
          <w:sz w:val="22"/>
          <w:vertAlign w:val="baseline"/>
        </w:rPr>
        <w:t>, </w:t>
      </w:r>
      <w:r>
        <w:rPr>
          <w:color w:val="212121"/>
          <w:spacing w:val="-2"/>
          <w:sz w:val="22"/>
          <w:vertAlign w:val="baseline"/>
        </w:rPr>
        <w:t>2453.</w:t>
      </w:r>
    </w:p>
    <w:p>
      <w:pPr>
        <w:spacing w:line="232" w:lineRule="auto" w:before="0"/>
        <w:ind w:left="100" w:right="1009" w:firstLine="0"/>
        <w:jc w:val="left"/>
        <w:rPr>
          <w:sz w:val="22"/>
        </w:rPr>
      </w:pPr>
      <w:r>
        <w:rPr>
          <w:sz w:val="22"/>
          <w:vertAlign w:val="superscript"/>
        </w:rPr>
        <w:t>27</w:t>
      </w:r>
      <w:r>
        <w:rPr>
          <w:spacing w:val="-6"/>
          <w:sz w:val="22"/>
          <w:vertAlign w:val="baseline"/>
        </w:rPr>
        <w:t> </w:t>
      </w:r>
      <w:r>
        <w:rPr>
          <w:color w:val="212121"/>
          <w:sz w:val="22"/>
          <w:vertAlign w:val="baseline"/>
        </w:rPr>
        <w:t>Abdel-Khalik,</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R.</w:t>
      </w:r>
      <w:r>
        <w:rPr>
          <w:color w:val="212121"/>
          <w:spacing w:val="-6"/>
          <w:sz w:val="22"/>
          <w:vertAlign w:val="baseline"/>
        </w:rPr>
        <w:t> </w:t>
      </w:r>
      <w:r>
        <w:rPr>
          <w:color w:val="212121"/>
          <w:sz w:val="22"/>
          <w:vertAlign w:val="baseline"/>
        </w:rPr>
        <w:t>(2016).</w:t>
      </w:r>
      <w:r>
        <w:rPr>
          <w:color w:val="212121"/>
          <w:spacing w:val="-6"/>
          <w:sz w:val="22"/>
          <w:vertAlign w:val="baseline"/>
        </w:rPr>
        <w:t> </w:t>
      </w:r>
      <w:r>
        <w:rPr>
          <w:color w:val="212121"/>
          <w:sz w:val="22"/>
          <w:vertAlign w:val="baseline"/>
        </w:rPr>
        <w:t>Transforming</w:t>
      </w:r>
      <w:r>
        <w:rPr>
          <w:color w:val="212121"/>
          <w:spacing w:val="-6"/>
          <w:sz w:val="22"/>
          <w:vertAlign w:val="baseline"/>
        </w:rPr>
        <w:t> </w:t>
      </w:r>
      <w:r>
        <w:rPr>
          <w:color w:val="212121"/>
          <w:sz w:val="22"/>
          <w:vertAlign w:val="baseline"/>
        </w:rPr>
        <w:t>Big</w:t>
      </w:r>
      <w:r>
        <w:rPr>
          <w:color w:val="212121"/>
          <w:spacing w:val="-6"/>
          <w:sz w:val="22"/>
          <w:vertAlign w:val="baseline"/>
        </w:rPr>
        <w:t> </w:t>
      </w:r>
      <w:r>
        <w:rPr>
          <w:color w:val="212121"/>
          <w:sz w:val="22"/>
          <w:vertAlign w:val="baseline"/>
        </w:rPr>
        <w:t>Banks</w:t>
      </w:r>
      <w:r>
        <w:rPr>
          <w:color w:val="212121"/>
          <w:spacing w:val="-6"/>
          <w:sz w:val="22"/>
          <w:vertAlign w:val="baseline"/>
        </w:rPr>
        <w:t> </w:t>
      </w:r>
      <w:r>
        <w:rPr>
          <w:color w:val="212121"/>
          <w:sz w:val="22"/>
          <w:vertAlign w:val="baseline"/>
        </w:rPr>
        <w:t>into</w:t>
      </w:r>
      <w:r>
        <w:rPr>
          <w:color w:val="212121"/>
          <w:spacing w:val="-6"/>
          <w:sz w:val="22"/>
          <w:vertAlign w:val="baseline"/>
        </w:rPr>
        <w:t> </w:t>
      </w:r>
      <w:r>
        <w:rPr>
          <w:color w:val="212121"/>
          <w:sz w:val="22"/>
          <w:vertAlign w:val="baseline"/>
        </w:rPr>
        <w:t>Bucket</w:t>
      </w:r>
      <w:r>
        <w:rPr>
          <w:color w:val="212121"/>
          <w:spacing w:val="-6"/>
          <w:sz w:val="22"/>
          <w:vertAlign w:val="baseline"/>
        </w:rPr>
        <w:t> </w:t>
      </w:r>
      <w:r>
        <w:rPr>
          <w:color w:val="212121"/>
          <w:sz w:val="22"/>
          <w:vertAlign w:val="baseline"/>
        </w:rPr>
        <w:t>Shops:</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Impact</w:t>
      </w:r>
      <w:r>
        <w:rPr>
          <w:color w:val="212121"/>
          <w:spacing w:val="-6"/>
          <w:sz w:val="22"/>
          <w:vertAlign w:val="baseline"/>
        </w:rPr>
        <w:t> </w:t>
      </w:r>
      <w:r>
        <w:rPr>
          <w:color w:val="212121"/>
          <w:sz w:val="22"/>
          <w:vertAlign w:val="baseline"/>
        </w:rPr>
        <w:t>of Gramm-Leach-Bliley Act &amp; The Commodity Futures Modernization Act.</w:t>
      </w:r>
    </w:p>
    <w:p>
      <w:pPr>
        <w:spacing w:line="267" w:lineRule="exact" w:before="0"/>
        <w:ind w:left="100" w:right="0" w:firstLine="0"/>
        <w:jc w:val="left"/>
        <w:rPr>
          <w:i/>
          <w:sz w:val="22"/>
        </w:rPr>
      </w:pPr>
      <w:r>
        <w:rPr>
          <w:sz w:val="22"/>
          <w:vertAlign w:val="superscript"/>
        </w:rPr>
        <w:t>28</w:t>
      </w:r>
      <w:r>
        <w:rPr>
          <w:spacing w:val="-9"/>
          <w:sz w:val="22"/>
          <w:vertAlign w:val="baseline"/>
        </w:rPr>
        <w:t> </w:t>
      </w:r>
      <w:r>
        <w:rPr>
          <w:i/>
          <w:spacing w:val="-4"/>
          <w:sz w:val="22"/>
          <w:vertAlign w:val="baseline"/>
        </w:rPr>
        <w:t>Ibid.</w:t>
      </w:r>
    </w:p>
    <w:p>
      <w:pPr>
        <w:spacing w:after="0" w:line="267" w:lineRule="exact"/>
        <w:jc w:val="left"/>
        <w:rPr>
          <w:sz w:val="22"/>
        </w:rPr>
        <w:sectPr>
          <w:pgSz w:w="12240" w:h="15840"/>
          <w:pgMar w:header="0" w:footer="785" w:top="1360" w:bottom="980" w:left="1340" w:right="1340"/>
        </w:sectPr>
      </w:pPr>
    </w:p>
    <w:p>
      <w:pPr>
        <w:pStyle w:val="BodyText"/>
        <w:spacing w:line="465" w:lineRule="auto" w:before="71"/>
        <w:ind w:right="182"/>
      </w:pPr>
      <w:r>
        <w:rPr>
          <w:color w:val="202020"/>
        </w:rPr>
        <w:t>banking.</w:t>
      </w:r>
      <w:r>
        <w:rPr>
          <w:color w:val="202020"/>
          <w:spacing w:val="-5"/>
        </w:rPr>
        <w:t> </w:t>
      </w:r>
      <w:r>
        <w:rPr>
          <w:color w:val="202020"/>
        </w:rPr>
        <w:t>This</w:t>
      </w:r>
      <w:r>
        <w:rPr>
          <w:color w:val="202020"/>
          <w:spacing w:val="-5"/>
        </w:rPr>
        <w:t> </w:t>
      </w:r>
      <w:r>
        <w:rPr>
          <w:color w:val="202020"/>
        </w:rPr>
        <w:t>had</w:t>
      </w:r>
      <w:r>
        <w:rPr>
          <w:color w:val="202020"/>
          <w:spacing w:val="-5"/>
        </w:rPr>
        <w:t> </w:t>
      </w:r>
      <w:r>
        <w:rPr>
          <w:color w:val="202020"/>
        </w:rPr>
        <w:t>several</w:t>
      </w:r>
      <w:r>
        <w:rPr>
          <w:color w:val="202020"/>
          <w:spacing w:val="-5"/>
        </w:rPr>
        <w:t> </w:t>
      </w:r>
      <w:r>
        <w:rPr>
          <w:color w:val="202020"/>
        </w:rPr>
        <w:t>consequences.</w:t>
      </w:r>
      <w:r>
        <w:rPr>
          <w:color w:val="202020"/>
          <w:spacing w:val="-5"/>
        </w:rPr>
        <w:t> </w:t>
      </w:r>
      <w:r>
        <w:rPr>
          <w:color w:val="202020"/>
        </w:rPr>
        <w:t>First,</w:t>
      </w:r>
      <w:r>
        <w:rPr>
          <w:color w:val="202020"/>
          <w:spacing w:val="-5"/>
        </w:rPr>
        <w:t> </w:t>
      </w:r>
      <w:r>
        <w:rPr>
          <w:color w:val="202020"/>
        </w:rPr>
        <w:t>commercial</w:t>
      </w:r>
      <w:r>
        <w:rPr>
          <w:color w:val="202020"/>
          <w:spacing w:val="-5"/>
        </w:rPr>
        <w:t> </w:t>
      </w:r>
      <w:r>
        <w:rPr>
          <w:color w:val="202020"/>
        </w:rPr>
        <w:t>banks</w:t>
      </w:r>
      <w:r>
        <w:rPr>
          <w:color w:val="202020"/>
          <w:spacing w:val="-5"/>
        </w:rPr>
        <w:t> </w:t>
      </w:r>
      <w:r>
        <w:rPr>
          <w:color w:val="202020"/>
        </w:rPr>
        <w:t>could</w:t>
      </w:r>
      <w:r>
        <w:rPr>
          <w:color w:val="202020"/>
          <w:spacing w:val="-5"/>
        </w:rPr>
        <w:t> </w:t>
      </w:r>
      <w:r>
        <w:rPr>
          <w:color w:val="202020"/>
        </w:rPr>
        <w:t>invest</w:t>
      </w:r>
      <w:r>
        <w:rPr>
          <w:color w:val="202020"/>
          <w:spacing w:val="-5"/>
        </w:rPr>
        <w:t> </w:t>
      </w:r>
      <w:r>
        <w:rPr>
          <w:color w:val="202020"/>
        </w:rPr>
        <w:t>customer deposits. It also meant that banks could invest customer funds ways that are both highly risky and highly complex and therefore difficult scrutinize.</w:t>
      </w:r>
      <w:r>
        <w:rPr>
          <w:color w:val="202020"/>
          <w:vertAlign w:val="superscript"/>
        </w:rPr>
        <w:t>29</w:t>
      </w:r>
    </w:p>
    <w:p>
      <w:pPr>
        <w:pStyle w:val="BodyText"/>
        <w:spacing w:line="465" w:lineRule="auto"/>
        <w:ind w:right="128" w:firstLine="720"/>
      </w:pPr>
      <w:r>
        <w:rPr>
          <w:color w:val="202020"/>
        </w:rPr>
        <w:t>Gramm-Leach was deeply significant, owing to the profound differences between</w:t>
      </w:r>
      <w:r>
        <w:rPr>
          <w:color w:val="202020"/>
          <w:spacing w:val="-7"/>
        </w:rPr>
        <w:t> </w:t>
      </w:r>
      <w:r>
        <w:rPr>
          <w:color w:val="202020"/>
        </w:rPr>
        <w:t>commercial</w:t>
      </w:r>
      <w:r>
        <w:rPr>
          <w:color w:val="202020"/>
          <w:spacing w:val="-7"/>
        </w:rPr>
        <w:t> </w:t>
      </w:r>
      <w:r>
        <w:rPr>
          <w:color w:val="202020"/>
        </w:rPr>
        <w:t>and</w:t>
      </w:r>
      <w:r>
        <w:rPr>
          <w:color w:val="202020"/>
          <w:spacing w:val="-7"/>
        </w:rPr>
        <w:t> </w:t>
      </w:r>
      <w:r>
        <w:rPr>
          <w:color w:val="202020"/>
        </w:rPr>
        <w:t>investment</w:t>
      </w:r>
      <w:r>
        <w:rPr>
          <w:color w:val="202020"/>
          <w:spacing w:val="-7"/>
        </w:rPr>
        <w:t> </w:t>
      </w:r>
      <w:r>
        <w:rPr>
          <w:color w:val="202020"/>
        </w:rPr>
        <w:t>banking.</w:t>
      </w:r>
      <w:r>
        <w:rPr>
          <w:color w:val="202020"/>
          <w:spacing w:val="-7"/>
        </w:rPr>
        <w:t> </w:t>
      </w:r>
      <w:r>
        <w:rPr>
          <w:color w:val="202020"/>
        </w:rPr>
        <w:t>Commercial</w:t>
      </w:r>
      <w:r>
        <w:rPr>
          <w:color w:val="202020"/>
          <w:spacing w:val="-7"/>
        </w:rPr>
        <w:t> </w:t>
      </w:r>
      <w:r>
        <w:rPr>
          <w:color w:val="202020"/>
        </w:rPr>
        <w:t>banks</w:t>
      </w:r>
      <w:r>
        <w:rPr>
          <w:color w:val="202020"/>
          <w:spacing w:val="-7"/>
        </w:rPr>
        <w:t> </w:t>
      </w:r>
      <w:r>
        <w:rPr>
          <w:color w:val="202020"/>
        </w:rPr>
        <w:t>store</w:t>
      </w:r>
      <w:r>
        <w:rPr>
          <w:color w:val="202020"/>
          <w:spacing w:val="-7"/>
        </w:rPr>
        <w:t> </w:t>
      </w:r>
      <w:r>
        <w:rPr>
          <w:color w:val="202020"/>
        </w:rPr>
        <w:t>and</w:t>
      </w:r>
      <w:r>
        <w:rPr>
          <w:color w:val="202020"/>
          <w:spacing w:val="-7"/>
        </w:rPr>
        <w:t> </w:t>
      </w:r>
      <w:r>
        <w:rPr>
          <w:color w:val="202020"/>
        </w:rPr>
        <w:t>loan</w:t>
      </w:r>
      <w:r>
        <w:rPr>
          <w:color w:val="202020"/>
          <w:spacing w:val="-7"/>
        </w:rPr>
        <w:t> </w:t>
      </w:r>
      <w:r>
        <w:rPr>
          <w:color w:val="202020"/>
        </w:rPr>
        <w:t>money. Investment banks engage in highly complex large scale financial transactions.</w:t>
      </w:r>
      <w:r>
        <w:rPr>
          <w:color w:val="202020"/>
          <w:vertAlign w:val="superscript"/>
        </w:rPr>
        <w:t>30</w:t>
      </w:r>
      <w:r>
        <w:rPr>
          <w:color w:val="202020"/>
          <w:vertAlign w:val="baseline"/>
        </w:rPr>
        <w:t> For example, they help companies merge; they raise capital for large corporate ventures; they underwrite initial public offerings; they help set up partnerships between the public and private sectors; and they trade securities in various different markets.</w:t>
      </w:r>
      <w:r>
        <w:rPr>
          <w:color w:val="202020"/>
          <w:vertAlign w:val="superscript"/>
        </w:rPr>
        <w:t>31</w:t>
      </w:r>
      <w:r>
        <w:rPr>
          <w:color w:val="202020"/>
          <w:vertAlign w:val="baseline"/>
        </w:rPr>
        <w:t> To these ends, investment banks use extremely complex financial instruments, such as credit</w:t>
      </w:r>
      <w:r>
        <w:rPr>
          <w:color w:val="202020"/>
          <w:spacing w:val="-5"/>
          <w:vertAlign w:val="baseline"/>
        </w:rPr>
        <w:t> </w:t>
      </w:r>
      <w:r>
        <w:rPr>
          <w:color w:val="202020"/>
          <w:vertAlign w:val="baseline"/>
        </w:rPr>
        <w:t>default</w:t>
      </w:r>
      <w:r>
        <w:rPr>
          <w:color w:val="202020"/>
          <w:spacing w:val="-5"/>
          <w:vertAlign w:val="baseline"/>
        </w:rPr>
        <w:t> </w:t>
      </w:r>
      <w:r>
        <w:rPr>
          <w:color w:val="202020"/>
          <w:vertAlign w:val="baseline"/>
        </w:rPr>
        <w:t>swaps,</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sometimes</w:t>
      </w:r>
      <w:r>
        <w:rPr>
          <w:color w:val="202020"/>
          <w:spacing w:val="-5"/>
          <w:vertAlign w:val="baseline"/>
        </w:rPr>
        <w:t> </w:t>
      </w:r>
      <w:r>
        <w:rPr>
          <w:color w:val="202020"/>
          <w:vertAlign w:val="baseline"/>
        </w:rPr>
        <w:t>even</w:t>
      </w:r>
      <w:r>
        <w:rPr>
          <w:color w:val="202020"/>
          <w:spacing w:val="-5"/>
          <w:vertAlign w:val="baseline"/>
        </w:rPr>
        <w:t> </w:t>
      </w:r>
      <w:r>
        <w:rPr>
          <w:color w:val="202020"/>
          <w:vertAlign w:val="baseline"/>
        </w:rPr>
        <w:t>design</w:t>
      </w:r>
      <w:r>
        <w:rPr>
          <w:color w:val="202020"/>
          <w:spacing w:val="-5"/>
          <w:vertAlign w:val="baseline"/>
        </w:rPr>
        <w:t> </w:t>
      </w:r>
      <w:r>
        <w:rPr>
          <w:color w:val="202020"/>
          <w:vertAlign w:val="baseline"/>
        </w:rPr>
        <w:t>such</w:t>
      </w:r>
      <w:r>
        <w:rPr>
          <w:color w:val="202020"/>
          <w:spacing w:val="-5"/>
          <w:vertAlign w:val="baseline"/>
        </w:rPr>
        <w:t> </w:t>
      </w:r>
      <w:r>
        <w:rPr>
          <w:color w:val="202020"/>
          <w:vertAlign w:val="baseline"/>
        </w:rPr>
        <w:t>instruments.</w:t>
      </w:r>
      <w:r>
        <w:rPr>
          <w:color w:val="202020"/>
          <w:spacing w:val="-5"/>
          <w:vertAlign w:val="baseline"/>
        </w:rPr>
        <w:t> </w:t>
      </w:r>
      <w:r>
        <w:rPr>
          <w:color w:val="202020"/>
          <w:vertAlign w:val="baseline"/>
        </w:rPr>
        <w:t>Investment</w:t>
      </w:r>
      <w:r>
        <w:rPr>
          <w:color w:val="202020"/>
          <w:spacing w:val="-5"/>
          <w:vertAlign w:val="baseline"/>
        </w:rPr>
        <w:t> </w:t>
      </w:r>
      <w:r>
        <w:rPr>
          <w:color w:val="202020"/>
          <w:vertAlign w:val="baseline"/>
        </w:rPr>
        <w:t>banking activities are hard to understand, especially for non-investment bankers, and therefore hard to regulate effectively.</w:t>
      </w:r>
      <w:r>
        <w:rPr>
          <w:color w:val="202020"/>
          <w:vertAlign w:val="superscript"/>
        </w:rPr>
        <w:t>32</w:t>
      </w:r>
    </w:p>
    <w:p>
      <w:pPr>
        <w:pStyle w:val="BodyText"/>
        <w:spacing w:line="465" w:lineRule="auto"/>
        <w:ind w:right="110" w:firstLine="720"/>
      </w:pPr>
      <w:r>
        <w:rPr>
          <w:color w:val="202020"/>
        </w:rPr>
        <w:t>In 2000, the Commodity Futures Modernization Act (CFM) was passed. CFM deregulated the buying and selling of derivatives, which had previously been strictly overseen by the Commodity Futures Trading Commission (CMFT).</w:t>
      </w:r>
      <w:r>
        <w:rPr>
          <w:color w:val="202020"/>
          <w:vertAlign w:val="superscript"/>
        </w:rPr>
        <w:t>33</w:t>
      </w:r>
      <w:r>
        <w:rPr>
          <w:color w:val="202020"/>
          <w:vertAlign w:val="baseline"/>
        </w:rPr>
        <w:t> A derivative</w:t>
      </w:r>
      <w:r>
        <w:rPr>
          <w:color w:val="202020"/>
          <w:spacing w:val="40"/>
          <w:vertAlign w:val="baseline"/>
        </w:rPr>
        <w:t> </w:t>
      </w:r>
      <w:r>
        <w:rPr>
          <w:color w:val="202020"/>
          <w:vertAlign w:val="baseline"/>
        </w:rPr>
        <w:t>is a contract</w:t>
      </w:r>
      <w:r>
        <w:rPr>
          <w:color w:val="202020"/>
          <w:spacing w:val="-5"/>
          <w:vertAlign w:val="baseline"/>
        </w:rPr>
        <w:t> </w:t>
      </w:r>
      <w:r>
        <w:rPr>
          <w:color w:val="202020"/>
          <w:vertAlign w:val="baseline"/>
        </w:rPr>
        <w:t>whose</w:t>
      </w:r>
      <w:r>
        <w:rPr>
          <w:color w:val="202020"/>
          <w:spacing w:val="-5"/>
          <w:vertAlign w:val="baseline"/>
        </w:rPr>
        <w:t> </w:t>
      </w:r>
      <w:r>
        <w:rPr>
          <w:color w:val="202020"/>
          <w:vertAlign w:val="baseline"/>
        </w:rPr>
        <w:t>value</w:t>
      </w:r>
      <w:r>
        <w:rPr>
          <w:color w:val="202020"/>
          <w:spacing w:val="-5"/>
          <w:vertAlign w:val="baseline"/>
        </w:rPr>
        <w:t> </w:t>
      </w:r>
      <w:r>
        <w:rPr>
          <w:color w:val="202020"/>
          <w:vertAlign w:val="baseline"/>
        </w:rPr>
        <w:t>is</w:t>
      </w:r>
      <w:r>
        <w:rPr>
          <w:color w:val="202020"/>
          <w:spacing w:val="-5"/>
          <w:vertAlign w:val="baseline"/>
        </w:rPr>
        <w:t> </w:t>
      </w:r>
      <w:r>
        <w:rPr>
          <w:color w:val="202020"/>
          <w:vertAlign w:val="baseline"/>
        </w:rPr>
        <w:t>a</w:t>
      </w:r>
      <w:r>
        <w:rPr>
          <w:color w:val="202020"/>
          <w:spacing w:val="-5"/>
          <w:vertAlign w:val="baseline"/>
        </w:rPr>
        <w:t> </w:t>
      </w:r>
      <w:r>
        <w:rPr>
          <w:color w:val="202020"/>
          <w:vertAlign w:val="baseline"/>
        </w:rPr>
        <w:t>function</w:t>
      </w:r>
      <w:r>
        <w:rPr>
          <w:color w:val="202020"/>
          <w:spacing w:val="-5"/>
          <w:vertAlign w:val="baseline"/>
        </w:rPr>
        <w:t> </w:t>
      </w:r>
      <w:r>
        <w:rPr>
          <w:color w:val="202020"/>
          <w:vertAlign w:val="baseline"/>
        </w:rPr>
        <w:t>of</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value</w:t>
      </w:r>
      <w:r>
        <w:rPr>
          <w:color w:val="202020"/>
          <w:spacing w:val="-5"/>
          <w:vertAlign w:val="baseline"/>
        </w:rPr>
        <w:t> </w:t>
      </w:r>
      <w:r>
        <w:rPr>
          <w:color w:val="202020"/>
          <w:vertAlign w:val="baseline"/>
        </w:rPr>
        <w:t>of</w:t>
      </w:r>
      <w:r>
        <w:rPr>
          <w:color w:val="202020"/>
          <w:spacing w:val="-5"/>
          <w:vertAlign w:val="baseline"/>
        </w:rPr>
        <w:t> </w:t>
      </w:r>
      <w:r>
        <w:rPr>
          <w:color w:val="202020"/>
          <w:vertAlign w:val="baseline"/>
        </w:rPr>
        <w:t>some</w:t>
      </w:r>
      <w:r>
        <w:rPr>
          <w:color w:val="202020"/>
          <w:spacing w:val="-5"/>
          <w:vertAlign w:val="baseline"/>
        </w:rPr>
        <w:t> </w:t>
      </w:r>
      <w:r>
        <w:rPr>
          <w:color w:val="202020"/>
          <w:vertAlign w:val="baseline"/>
        </w:rPr>
        <w:t>other</w:t>
      </w:r>
      <w:r>
        <w:rPr>
          <w:color w:val="202020"/>
          <w:spacing w:val="-5"/>
          <w:vertAlign w:val="baseline"/>
        </w:rPr>
        <w:t> </w:t>
      </w:r>
      <w:r>
        <w:rPr>
          <w:color w:val="202020"/>
          <w:vertAlign w:val="baseline"/>
        </w:rPr>
        <w:t>security.</w:t>
      </w:r>
      <w:r>
        <w:rPr>
          <w:color w:val="202020"/>
          <w:spacing w:val="-5"/>
          <w:vertAlign w:val="baseline"/>
        </w:rPr>
        <w:t> </w:t>
      </w:r>
      <w:r>
        <w:rPr>
          <w:color w:val="202020"/>
          <w:vertAlign w:val="baseline"/>
        </w:rPr>
        <w:t>For</w:t>
      </w:r>
      <w:r>
        <w:rPr>
          <w:color w:val="202020"/>
          <w:spacing w:val="-5"/>
          <w:vertAlign w:val="baseline"/>
        </w:rPr>
        <w:t> </w:t>
      </w:r>
      <w:r>
        <w:rPr>
          <w:color w:val="202020"/>
          <w:vertAlign w:val="baseline"/>
        </w:rPr>
        <w:t>an</w:t>
      </w:r>
      <w:r>
        <w:rPr>
          <w:color w:val="202020"/>
          <w:spacing w:val="-5"/>
          <w:vertAlign w:val="baseline"/>
        </w:rPr>
        <w:t> </w:t>
      </w:r>
      <w:r>
        <w:rPr>
          <w:color w:val="202020"/>
          <w:vertAlign w:val="baseline"/>
        </w:rPr>
        <w:t>example,</w:t>
      </w:r>
      <w:r>
        <w:rPr>
          <w:color w:val="202020"/>
          <w:spacing w:val="-5"/>
          <w:vertAlign w:val="baseline"/>
        </w:rPr>
        <w:t> </w:t>
      </w:r>
      <w:r>
        <w:rPr>
          <w:color w:val="202020"/>
          <w:vertAlign w:val="baseline"/>
        </w:rPr>
        <w:t>a corn</w:t>
      </w:r>
      <w:r>
        <w:rPr>
          <w:color w:val="202020"/>
          <w:spacing w:val="-1"/>
          <w:vertAlign w:val="baseline"/>
        </w:rPr>
        <w:t> </w:t>
      </w:r>
      <w:r>
        <w:rPr>
          <w:color w:val="202020"/>
          <w:vertAlign w:val="baseline"/>
        </w:rPr>
        <w:t>future</w:t>
      </w:r>
      <w:r>
        <w:rPr>
          <w:color w:val="202020"/>
          <w:spacing w:val="-1"/>
          <w:vertAlign w:val="baseline"/>
        </w:rPr>
        <w:t> </w:t>
      </w:r>
      <w:r>
        <w:rPr>
          <w:color w:val="202020"/>
          <w:vertAlign w:val="baseline"/>
        </w:rPr>
        <w:t>(a contract</w:t>
      </w:r>
      <w:r>
        <w:rPr>
          <w:color w:val="202020"/>
          <w:spacing w:val="-1"/>
          <w:vertAlign w:val="baseline"/>
        </w:rPr>
        <w:t> </w:t>
      </w:r>
      <w:r>
        <w:rPr>
          <w:color w:val="202020"/>
          <w:vertAlign w:val="baseline"/>
        </w:rPr>
        <w:t>to buy</w:t>
      </w:r>
      <w:r>
        <w:rPr>
          <w:color w:val="202020"/>
          <w:spacing w:val="-1"/>
          <w:vertAlign w:val="baseline"/>
        </w:rPr>
        <w:t> </w:t>
      </w:r>
      <w:r>
        <w:rPr>
          <w:color w:val="202020"/>
          <w:vertAlign w:val="baseline"/>
        </w:rPr>
        <w:t>or sell</w:t>
      </w:r>
      <w:r>
        <w:rPr>
          <w:color w:val="202020"/>
          <w:spacing w:val="-1"/>
          <w:vertAlign w:val="baseline"/>
        </w:rPr>
        <w:t> </w:t>
      </w:r>
      <w:r>
        <w:rPr>
          <w:color w:val="202020"/>
          <w:vertAlign w:val="baseline"/>
        </w:rPr>
        <w:t>corn at</w:t>
      </w:r>
      <w:r>
        <w:rPr>
          <w:color w:val="202020"/>
          <w:spacing w:val="-1"/>
          <w:vertAlign w:val="baseline"/>
        </w:rPr>
        <w:t> </w:t>
      </w:r>
      <w:r>
        <w:rPr>
          <w:color w:val="202020"/>
          <w:vertAlign w:val="baseline"/>
        </w:rPr>
        <w:t>a</w:t>
      </w:r>
      <w:r>
        <w:rPr>
          <w:color w:val="202020"/>
          <w:spacing w:val="-1"/>
          <w:vertAlign w:val="baseline"/>
        </w:rPr>
        <w:t> </w:t>
      </w:r>
      <w:r>
        <w:rPr>
          <w:color w:val="202020"/>
          <w:vertAlign w:val="baseline"/>
        </w:rPr>
        <w:t>fixed future</w:t>
      </w:r>
      <w:r>
        <w:rPr>
          <w:color w:val="202020"/>
          <w:spacing w:val="-1"/>
          <w:vertAlign w:val="baseline"/>
        </w:rPr>
        <w:t> </w:t>
      </w:r>
      <w:r>
        <w:rPr>
          <w:color w:val="202020"/>
          <w:vertAlign w:val="baseline"/>
        </w:rPr>
        <w:t>price) is</w:t>
      </w:r>
      <w:r>
        <w:rPr>
          <w:color w:val="202020"/>
          <w:spacing w:val="-1"/>
          <w:vertAlign w:val="baseline"/>
        </w:rPr>
        <w:t> </w:t>
      </w:r>
      <w:r>
        <w:rPr>
          <w:color w:val="202020"/>
          <w:vertAlign w:val="baseline"/>
        </w:rPr>
        <w:t>a derivative,</w:t>
      </w:r>
      <w:r>
        <w:rPr>
          <w:color w:val="202020"/>
          <w:spacing w:val="-1"/>
          <w:vertAlign w:val="baseline"/>
        </w:rPr>
        <w:t> </w:t>
      </w:r>
      <w:r>
        <w:rPr>
          <w:color w:val="202020"/>
          <w:vertAlign w:val="baseline"/>
        </w:rPr>
        <w:t>since </w:t>
      </w:r>
      <w:r>
        <w:rPr>
          <w:color w:val="202020"/>
          <w:spacing w:val="-5"/>
          <w:vertAlign w:val="baseline"/>
        </w:rPr>
        <w:t>its</w:t>
      </w:r>
    </w:p>
    <w:p>
      <w:pPr>
        <w:pStyle w:val="BodyText"/>
        <w:spacing w:before="54"/>
        <w:ind w:left="0"/>
        <w:rPr>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207570</wp:posOffset>
                </wp:positionV>
                <wp:extent cx="18288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344141pt;width:144pt;height:.1pt;mso-position-horizontal-relative:page;mso-position-vertical-relative:paragraph;z-index:-15725568;mso-wrap-distance-left:0;mso-wrap-distance-right:0" id="docshape8" coordorigin="1440,327" coordsize="2880,0" path="m1440,327l4320,327e" filled="false" stroked="true" strokeweight=".75pt" strokecolor="#000000">
                <v:path arrowok="t"/>
                <v:stroke dashstyle="solid"/>
                <w10:wrap type="topAndBottom"/>
              </v:shape>
            </w:pict>
          </mc:Fallback>
        </mc:AlternateContent>
      </w:r>
    </w:p>
    <w:p>
      <w:pPr>
        <w:spacing w:line="269" w:lineRule="exact" w:before="90"/>
        <w:ind w:left="100" w:right="0" w:firstLine="0"/>
        <w:jc w:val="left"/>
        <w:rPr>
          <w:sz w:val="22"/>
        </w:rPr>
      </w:pPr>
      <w:r>
        <w:rPr>
          <w:sz w:val="22"/>
          <w:vertAlign w:val="superscript"/>
        </w:rPr>
        <w:t>29</w:t>
      </w:r>
      <w:r>
        <w:rPr>
          <w:spacing w:val="-9"/>
          <w:sz w:val="22"/>
          <w:vertAlign w:val="baseline"/>
        </w:rPr>
        <w:t> </w:t>
      </w:r>
      <w:r>
        <w:rPr>
          <w:color w:val="212121"/>
          <w:sz w:val="22"/>
          <w:vertAlign w:val="baseline"/>
        </w:rPr>
        <w:t>Alper,</w:t>
      </w:r>
      <w:r>
        <w:rPr>
          <w:color w:val="212121"/>
          <w:spacing w:val="-6"/>
          <w:sz w:val="22"/>
          <w:vertAlign w:val="baseline"/>
        </w:rPr>
        <w:t> </w:t>
      </w:r>
      <w:r>
        <w:rPr>
          <w:color w:val="212121"/>
          <w:sz w:val="22"/>
          <w:vertAlign w:val="baseline"/>
        </w:rPr>
        <w:t>C.</w:t>
      </w:r>
      <w:r>
        <w:rPr>
          <w:color w:val="212121"/>
          <w:spacing w:val="-7"/>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(2014).</w:t>
      </w:r>
      <w:r>
        <w:rPr>
          <w:color w:val="212121"/>
          <w:spacing w:val="-7"/>
          <w:sz w:val="22"/>
          <w:vertAlign w:val="baseline"/>
        </w:rPr>
        <w:t> </w:t>
      </w:r>
      <w:r>
        <w:rPr>
          <w:color w:val="212121"/>
          <w:sz w:val="22"/>
          <w:vertAlign w:val="baseline"/>
        </w:rPr>
        <w:t>Banking</w:t>
      </w:r>
      <w:r>
        <w:rPr>
          <w:color w:val="212121"/>
          <w:spacing w:val="-6"/>
          <w:sz w:val="22"/>
          <w:vertAlign w:val="baseline"/>
        </w:rPr>
        <w:t> </w:t>
      </w:r>
      <w:r>
        <w:rPr>
          <w:color w:val="212121"/>
          <w:sz w:val="22"/>
          <w:vertAlign w:val="baseline"/>
        </w:rPr>
        <w:t>act</w:t>
      </w:r>
      <w:r>
        <w:rPr>
          <w:color w:val="212121"/>
          <w:spacing w:val="-7"/>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1933</w:t>
      </w:r>
      <w:r>
        <w:rPr>
          <w:color w:val="212121"/>
          <w:spacing w:val="-6"/>
          <w:sz w:val="22"/>
          <w:vertAlign w:val="baseline"/>
        </w:rPr>
        <w:t> </w:t>
      </w:r>
      <w:r>
        <w:rPr>
          <w:color w:val="212121"/>
          <w:sz w:val="22"/>
          <w:vertAlign w:val="baseline"/>
        </w:rPr>
        <w:t>(Glass-Steagall</w:t>
      </w:r>
      <w:r>
        <w:rPr>
          <w:color w:val="212121"/>
          <w:spacing w:val="-7"/>
          <w:sz w:val="22"/>
          <w:vertAlign w:val="baseline"/>
        </w:rPr>
        <w:t> </w:t>
      </w:r>
      <w:r>
        <w:rPr>
          <w:color w:val="212121"/>
          <w:sz w:val="22"/>
          <w:vertAlign w:val="baseline"/>
        </w:rPr>
        <w:t>bill).</w:t>
      </w:r>
      <w:r>
        <w:rPr>
          <w:color w:val="212121"/>
          <w:spacing w:val="-6"/>
          <w:sz w:val="22"/>
          <w:vertAlign w:val="baseline"/>
        </w:rPr>
        <w:t> </w:t>
      </w:r>
      <w:r>
        <w:rPr>
          <w:i/>
          <w:color w:val="212121"/>
          <w:sz w:val="22"/>
          <w:vertAlign w:val="baseline"/>
        </w:rPr>
        <w:t>St.</w:t>
      </w:r>
      <w:r>
        <w:rPr>
          <w:i/>
          <w:color w:val="212121"/>
          <w:spacing w:val="-7"/>
          <w:sz w:val="22"/>
          <w:vertAlign w:val="baseline"/>
        </w:rPr>
        <w:t> </w:t>
      </w:r>
      <w:r>
        <w:rPr>
          <w:i/>
          <w:color w:val="212121"/>
          <w:sz w:val="22"/>
          <w:vertAlign w:val="baseline"/>
        </w:rPr>
        <w:t>John's</w:t>
      </w:r>
      <w:r>
        <w:rPr>
          <w:i/>
          <w:color w:val="212121"/>
          <w:spacing w:val="-6"/>
          <w:sz w:val="22"/>
          <w:vertAlign w:val="baseline"/>
        </w:rPr>
        <w:t> </w:t>
      </w:r>
      <w:r>
        <w:rPr>
          <w:i/>
          <w:color w:val="212121"/>
          <w:sz w:val="22"/>
          <w:vertAlign w:val="baseline"/>
        </w:rPr>
        <w:t>Law</w:t>
      </w:r>
      <w:r>
        <w:rPr>
          <w:i/>
          <w:color w:val="212121"/>
          <w:spacing w:val="-7"/>
          <w:sz w:val="22"/>
          <w:vertAlign w:val="baseline"/>
        </w:rPr>
        <w:t> </w:t>
      </w:r>
      <w:r>
        <w:rPr>
          <w:i/>
          <w:color w:val="212121"/>
          <w:sz w:val="22"/>
          <w:vertAlign w:val="baseline"/>
        </w:rPr>
        <w:t>Review</w:t>
      </w:r>
      <w:r>
        <w:rPr>
          <w:color w:val="212121"/>
          <w:sz w:val="22"/>
          <w:vertAlign w:val="baseline"/>
        </w:rPr>
        <w:t>,</w:t>
      </w:r>
      <w:r>
        <w:rPr>
          <w:color w:val="212121"/>
          <w:spacing w:val="-6"/>
          <w:sz w:val="22"/>
          <w:vertAlign w:val="baseline"/>
        </w:rPr>
        <w:t> </w:t>
      </w:r>
      <w:r>
        <w:rPr>
          <w:i/>
          <w:color w:val="212121"/>
          <w:sz w:val="22"/>
          <w:vertAlign w:val="baseline"/>
        </w:rPr>
        <w:t>8</w:t>
      </w:r>
      <w:r>
        <w:rPr>
          <w:color w:val="212121"/>
          <w:sz w:val="22"/>
          <w:vertAlign w:val="baseline"/>
        </w:rPr>
        <w:t>(1),</w:t>
      </w:r>
      <w:r>
        <w:rPr>
          <w:color w:val="212121"/>
          <w:spacing w:val="-6"/>
          <w:sz w:val="22"/>
          <w:vertAlign w:val="baseline"/>
        </w:rPr>
        <w:t> </w:t>
      </w:r>
      <w:r>
        <w:rPr>
          <w:color w:val="212121"/>
          <w:spacing w:val="-5"/>
          <w:sz w:val="22"/>
          <w:vertAlign w:val="baseline"/>
        </w:rPr>
        <w:t>38.</w:t>
      </w:r>
    </w:p>
    <w:p>
      <w:pPr>
        <w:spacing w:line="232" w:lineRule="auto" w:before="3"/>
        <w:ind w:left="100" w:right="353" w:firstLine="0"/>
        <w:jc w:val="left"/>
        <w:rPr>
          <w:sz w:val="22"/>
        </w:rPr>
      </w:pPr>
      <w:r>
        <w:rPr>
          <w:sz w:val="22"/>
          <w:vertAlign w:val="superscript"/>
        </w:rPr>
        <w:t>30</w:t>
      </w:r>
      <w:r>
        <w:rPr>
          <w:spacing w:val="-6"/>
          <w:sz w:val="22"/>
          <w:vertAlign w:val="baseline"/>
        </w:rPr>
        <w:t> </w:t>
      </w:r>
      <w:r>
        <w:rPr>
          <w:color w:val="212121"/>
          <w:sz w:val="22"/>
          <w:vertAlign w:val="baseline"/>
        </w:rPr>
        <w:t>Hawke</w:t>
      </w:r>
      <w:r>
        <w:rPr>
          <w:color w:val="212121"/>
          <w:spacing w:val="-6"/>
          <w:sz w:val="22"/>
          <w:vertAlign w:val="baseline"/>
        </w:rPr>
        <w:t> </w:t>
      </w:r>
      <w:r>
        <w:rPr>
          <w:color w:val="212121"/>
          <w:sz w:val="22"/>
          <w:vertAlign w:val="baseline"/>
        </w:rPr>
        <w:t>Jr,</w:t>
      </w:r>
      <w:r>
        <w:rPr>
          <w:color w:val="212121"/>
          <w:spacing w:val="-6"/>
          <w:sz w:val="22"/>
          <w:vertAlign w:val="baseline"/>
        </w:rPr>
        <w:t> </w:t>
      </w:r>
      <w:r>
        <w:rPr>
          <w:color w:val="212121"/>
          <w:sz w:val="22"/>
          <w:vertAlign w:val="baseline"/>
        </w:rPr>
        <w:t>J.</w:t>
      </w:r>
      <w:r>
        <w:rPr>
          <w:color w:val="212121"/>
          <w:spacing w:val="-6"/>
          <w:sz w:val="22"/>
          <w:vertAlign w:val="baseline"/>
        </w:rPr>
        <w:t> </w:t>
      </w:r>
      <w:r>
        <w:rPr>
          <w:color w:val="212121"/>
          <w:sz w:val="22"/>
          <w:vertAlign w:val="baseline"/>
        </w:rPr>
        <w:t>D.</w:t>
      </w:r>
      <w:r>
        <w:rPr>
          <w:color w:val="212121"/>
          <w:spacing w:val="-6"/>
          <w:sz w:val="22"/>
          <w:vertAlign w:val="baseline"/>
        </w:rPr>
        <w:t> </w:t>
      </w:r>
      <w:r>
        <w:rPr>
          <w:color w:val="212121"/>
          <w:sz w:val="22"/>
          <w:vertAlign w:val="baseline"/>
        </w:rPr>
        <w:t>(1986).</w:t>
      </w:r>
      <w:r>
        <w:rPr>
          <w:color w:val="212121"/>
          <w:spacing w:val="-6"/>
          <w:sz w:val="22"/>
          <w:vertAlign w:val="baseline"/>
        </w:rPr>
        <w:t> </w:t>
      </w:r>
      <w:r>
        <w:rPr>
          <w:color w:val="212121"/>
          <w:sz w:val="22"/>
          <w:vertAlign w:val="baseline"/>
        </w:rPr>
        <w:t>Glass-Steagall</w:t>
      </w:r>
      <w:r>
        <w:rPr>
          <w:color w:val="212121"/>
          <w:spacing w:val="-6"/>
          <w:sz w:val="22"/>
          <w:vertAlign w:val="baseline"/>
        </w:rPr>
        <w:t> </w:t>
      </w:r>
      <w:r>
        <w:rPr>
          <w:color w:val="212121"/>
          <w:sz w:val="22"/>
          <w:vertAlign w:val="baseline"/>
        </w:rPr>
        <w:t>Legacy:</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Historical</w:t>
      </w:r>
      <w:r>
        <w:rPr>
          <w:color w:val="212121"/>
          <w:spacing w:val="-6"/>
          <w:sz w:val="22"/>
          <w:vertAlign w:val="baseline"/>
        </w:rPr>
        <w:t> </w:t>
      </w:r>
      <w:r>
        <w:rPr>
          <w:color w:val="212121"/>
          <w:sz w:val="22"/>
          <w:vertAlign w:val="baseline"/>
        </w:rPr>
        <w:t>Perspective.</w:t>
      </w:r>
      <w:r>
        <w:rPr>
          <w:color w:val="212121"/>
          <w:spacing w:val="-6"/>
          <w:sz w:val="22"/>
          <w:vertAlign w:val="baseline"/>
        </w:rPr>
        <w:t> </w:t>
      </w:r>
      <w:r>
        <w:rPr>
          <w:i/>
          <w:color w:val="212121"/>
          <w:sz w:val="22"/>
          <w:vertAlign w:val="baseline"/>
        </w:rPr>
        <w:t>NYL</w:t>
      </w:r>
      <w:r>
        <w:rPr>
          <w:i/>
          <w:color w:val="212121"/>
          <w:spacing w:val="-6"/>
          <w:sz w:val="22"/>
          <w:vertAlign w:val="baseline"/>
        </w:rPr>
        <w:t> </w:t>
      </w:r>
      <w:r>
        <w:rPr>
          <w:i/>
          <w:color w:val="212121"/>
          <w:sz w:val="22"/>
          <w:vertAlign w:val="baseline"/>
        </w:rPr>
        <w:t>Sch.</w:t>
      </w:r>
      <w:r>
        <w:rPr>
          <w:i/>
          <w:color w:val="212121"/>
          <w:spacing w:val="-6"/>
          <w:sz w:val="22"/>
          <w:vertAlign w:val="baseline"/>
        </w:rPr>
        <w:t> </w:t>
      </w:r>
      <w:r>
        <w:rPr>
          <w:i/>
          <w:color w:val="212121"/>
          <w:sz w:val="22"/>
          <w:vertAlign w:val="baseline"/>
        </w:rPr>
        <w:t>L.</w:t>
      </w:r>
      <w:r>
        <w:rPr>
          <w:i/>
          <w:color w:val="212121"/>
          <w:spacing w:val="-6"/>
          <w:sz w:val="22"/>
          <w:vertAlign w:val="baseline"/>
        </w:rPr>
        <w:t> </w:t>
      </w:r>
      <w:r>
        <w:rPr>
          <w:i/>
          <w:color w:val="212121"/>
          <w:sz w:val="22"/>
          <w:vertAlign w:val="baseline"/>
        </w:rPr>
        <w:t>Rev.</w:t>
      </w:r>
      <w:r>
        <w:rPr>
          <w:color w:val="212121"/>
          <w:sz w:val="22"/>
          <w:vertAlign w:val="baseline"/>
        </w:rPr>
        <w:t>,</w:t>
      </w:r>
      <w:r>
        <w:rPr>
          <w:color w:val="212121"/>
          <w:spacing w:val="-6"/>
          <w:sz w:val="22"/>
          <w:vertAlign w:val="baseline"/>
        </w:rPr>
        <w:t> </w:t>
      </w:r>
      <w:r>
        <w:rPr>
          <w:i/>
          <w:color w:val="212121"/>
          <w:sz w:val="22"/>
          <w:vertAlign w:val="baseline"/>
        </w:rPr>
        <w:t>31</w:t>
      </w:r>
      <w:r>
        <w:rPr>
          <w:color w:val="212121"/>
          <w:sz w:val="22"/>
          <w:vertAlign w:val="baseline"/>
        </w:rPr>
        <w:t>, </w:t>
      </w:r>
      <w:r>
        <w:rPr>
          <w:color w:val="212121"/>
          <w:spacing w:val="-4"/>
          <w:sz w:val="22"/>
          <w:vertAlign w:val="baseline"/>
        </w:rPr>
        <w:t>255.</w:t>
      </w:r>
    </w:p>
    <w:p>
      <w:pPr>
        <w:spacing w:line="232" w:lineRule="auto" w:before="0"/>
        <w:ind w:left="100" w:right="0" w:firstLine="0"/>
        <w:jc w:val="left"/>
        <w:rPr>
          <w:sz w:val="22"/>
        </w:rPr>
      </w:pPr>
      <w:r>
        <w:rPr>
          <w:sz w:val="22"/>
          <w:vertAlign w:val="superscript"/>
        </w:rPr>
        <w:t>31</w:t>
      </w:r>
      <w:r>
        <w:rPr>
          <w:spacing w:val="-4"/>
          <w:sz w:val="22"/>
          <w:vertAlign w:val="baseline"/>
        </w:rPr>
        <w:t> </w:t>
      </w:r>
      <w:r>
        <w:rPr>
          <w:color w:val="212121"/>
          <w:sz w:val="22"/>
          <w:vertAlign w:val="baseline"/>
        </w:rPr>
        <w:t>Ospina,</w:t>
      </w:r>
      <w:r>
        <w:rPr>
          <w:color w:val="212121"/>
          <w:spacing w:val="-4"/>
          <w:sz w:val="22"/>
          <w:vertAlign w:val="baseline"/>
        </w:rPr>
        <w:t> </w:t>
      </w:r>
      <w:r>
        <w:rPr>
          <w:color w:val="212121"/>
          <w:sz w:val="22"/>
          <w:vertAlign w:val="baseline"/>
        </w:rPr>
        <w:t>J.,</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Uhlig,</w:t>
      </w:r>
      <w:r>
        <w:rPr>
          <w:color w:val="212121"/>
          <w:spacing w:val="-4"/>
          <w:sz w:val="22"/>
          <w:vertAlign w:val="baseline"/>
        </w:rPr>
        <w:t> </w:t>
      </w:r>
      <w:r>
        <w:rPr>
          <w:color w:val="212121"/>
          <w:sz w:val="22"/>
          <w:vertAlign w:val="baseline"/>
        </w:rPr>
        <w:t>H.</w:t>
      </w:r>
      <w:r>
        <w:rPr>
          <w:color w:val="212121"/>
          <w:spacing w:val="-4"/>
          <w:sz w:val="22"/>
          <w:vertAlign w:val="baseline"/>
        </w:rPr>
        <w:t> </w:t>
      </w:r>
      <w:r>
        <w:rPr>
          <w:color w:val="212121"/>
          <w:sz w:val="22"/>
          <w:vertAlign w:val="baseline"/>
        </w:rPr>
        <w:t>(2018).</w:t>
      </w:r>
      <w:r>
        <w:rPr>
          <w:color w:val="212121"/>
          <w:spacing w:val="-4"/>
          <w:sz w:val="22"/>
          <w:vertAlign w:val="baseline"/>
        </w:rPr>
        <w:t> </w:t>
      </w:r>
      <w:r>
        <w:rPr>
          <w:i/>
          <w:color w:val="212121"/>
          <w:sz w:val="22"/>
          <w:vertAlign w:val="baseline"/>
        </w:rPr>
        <w:t>Mortgage-backed</w:t>
      </w:r>
      <w:r>
        <w:rPr>
          <w:i/>
          <w:color w:val="212121"/>
          <w:spacing w:val="-4"/>
          <w:sz w:val="22"/>
          <w:vertAlign w:val="baseline"/>
        </w:rPr>
        <w:t> </w:t>
      </w:r>
      <w:r>
        <w:rPr>
          <w:i/>
          <w:color w:val="212121"/>
          <w:sz w:val="22"/>
          <w:vertAlign w:val="baseline"/>
        </w:rPr>
        <w:t>securities</w:t>
      </w:r>
      <w:r>
        <w:rPr>
          <w:i/>
          <w:color w:val="212121"/>
          <w:spacing w:val="-4"/>
          <w:sz w:val="22"/>
          <w:vertAlign w:val="baseline"/>
        </w:rPr>
        <w:t> </w:t>
      </w:r>
      <w:r>
        <w:rPr>
          <w:i/>
          <w:color w:val="212121"/>
          <w:sz w:val="22"/>
          <w:vertAlign w:val="baseline"/>
        </w:rPr>
        <w:t>and</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crisis</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2008:</w:t>
      </w:r>
      <w:r>
        <w:rPr>
          <w:i/>
          <w:color w:val="212121"/>
          <w:spacing w:val="-4"/>
          <w:sz w:val="22"/>
          <w:vertAlign w:val="baseline"/>
        </w:rPr>
        <w:t> </w:t>
      </w:r>
      <w:r>
        <w:rPr>
          <w:i/>
          <w:color w:val="212121"/>
          <w:sz w:val="22"/>
          <w:vertAlign w:val="baseline"/>
        </w:rPr>
        <w:t>a</w:t>
      </w:r>
      <w:r>
        <w:rPr>
          <w:i/>
          <w:color w:val="212121"/>
          <w:spacing w:val="-4"/>
          <w:sz w:val="22"/>
          <w:vertAlign w:val="baseline"/>
        </w:rPr>
        <w:t> </w:t>
      </w:r>
      <w:r>
        <w:rPr>
          <w:i/>
          <w:color w:val="212121"/>
          <w:sz w:val="22"/>
          <w:vertAlign w:val="baseline"/>
        </w:rPr>
        <w:t>post</w:t>
      </w:r>
      <w:r>
        <w:rPr>
          <w:i/>
          <w:color w:val="212121"/>
          <w:sz w:val="22"/>
          <w:vertAlign w:val="baseline"/>
        </w:rPr>
        <w:t> mortem </w:t>
      </w:r>
      <w:r>
        <w:rPr>
          <w:color w:val="212121"/>
          <w:sz w:val="22"/>
          <w:vertAlign w:val="baseline"/>
        </w:rPr>
        <w:t>(No. w24509). National Bureau of Economic Research.</w:t>
      </w:r>
    </w:p>
    <w:p>
      <w:pPr>
        <w:spacing w:line="263" w:lineRule="exact" w:before="0"/>
        <w:ind w:left="100" w:right="0" w:firstLine="0"/>
        <w:jc w:val="left"/>
        <w:rPr>
          <w:sz w:val="22"/>
        </w:rPr>
      </w:pPr>
      <w:r>
        <w:rPr>
          <w:sz w:val="22"/>
          <w:vertAlign w:val="superscript"/>
        </w:rPr>
        <w:t>32</w:t>
      </w:r>
      <w:r>
        <w:rPr>
          <w:spacing w:val="-10"/>
          <w:sz w:val="22"/>
          <w:vertAlign w:val="baseline"/>
        </w:rPr>
        <w:t> </w:t>
      </w:r>
      <w:r>
        <w:rPr>
          <w:color w:val="212121"/>
          <w:sz w:val="22"/>
          <w:vertAlign w:val="baseline"/>
        </w:rPr>
        <w:t>Maues,</w:t>
      </w:r>
      <w:r>
        <w:rPr>
          <w:color w:val="212121"/>
          <w:spacing w:val="-7"/>
          <w:sz w:val="22"/>
          <w:vertAlign w:val="baseline"/>
        </w:rPr>
        <w:t> </w:t>
      </w:r>
      <w:r>
        <w:rPr>
          <w:color w:val="212121"/>
          <w:sz w:val="22"/>
          <w:vertAlign w:val="baseline"/>
        </w:rPr>
        <w:t>J.</w:t>
      </w:r>
      <w:r>
        <w:rPr>
          <w:color w:val="212121"/>
          <w:spacing w:val="-8"/>
          <w:sz w:val="22"/>
          <w:vertAlign w:val="baseline"/>
        </w:rPr>
        <w:t> </w:t>
      </w:r>
      <w:r>
        <w:rPr>
          <w:color w:val="212121"/>
          <w:sz w:val="22"/>
          <w:vertAlign w:val="baseline"/>
        </w:rPr>
        <w:t>(2013).</w:t>
      </w:r>
      <w:r>
        <w:rPr>
          <w:color w:val="212121"/>
          <w:spacing w:val="-7"/>
          <w:sz w:val="22"/>
          <w:vertAlign w:val="baseline"/>
        </w:rPr>
        <w:t> </w:t>
      </w:r>
      <w:r>
        <w:rPr>
          <w:color w:val="212121"/>
          <w:sz w:val="22"/>
          <w:vertAlign w:val="baseline"/>
        </w:rPr>
        <w:t>Banking</w:t>
      </w:r>
      <w:r>
        <w:rPr>
          <w:color w:val="212121"/>
          <w:spacing w:val="-7"/>
          <w:sz w:val="22"/>
          <w:vertAlign w:val="baseline"/>
        </w:rPr>
        <w:t> </w:t>
      </w:r>
      <w:r>
        <w:rPr>
          <w:color w:val="212121"/>
          <w:sz w:val="22"/>
          <w:vertAlign w:val="baseline"/>
        </w:rPr>
        <w:t>Act</w:t>
      </w:r>
      <w:r>
        <w:rPr>
          <w:color w:val="212121"/>
          <w:spacing w:val="-8"/>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1933</w:t>
      </w:r>
      <w:r>
        <w:rPr>
          <w:color w:val="212121"/>
          <w:spacing w:val="-8"/>
          <w:sz w:val="22"/>
          <w:vertAlign w:val="baseline"/>
        </w:rPr>
        <w:t> </w:t>
      </w:r>
      <w:r>
        <w:rPr>
          <w:color w:val="212121"/>
          <w:sz w:val="22"/>
          <w:vertAlign w:val="baseline"/>
        </w:rPr>
        <w:t>(Glass-Steagall).</w:t>
      </w:r>
      <w:r>
        <w:rPr>
          <w:color w:val="212121"/>
          <w:spacing w:val="-7"/>
          <w:sz w:val="22"/>
          <w:vertAlign w:val="baseline"/>
        </w:rPr>
        <w:t> </w:t>
      </w:r>
      <w:r>
        <w:rPr>
          <w:i/>
          <w:color w:val="212121"/>
          <w:sz w:val="22"/>
          <w:vertAlign w:val="baseline"/>
        </w:rPr>
        <w:t>Federal</w:t>
      </w:r>
      <w:r>
        <w:rPr>
          <w:i/>
          <w:color w:val="212121"/>
          <w:spacing w:val="-7"/>
          <w:sz w:val="22"/>
          <w:vertAlign w:val="baseline"/>
        </w:rPr>
        <w:t> </w:t>
      </w:r>
      <w:r>
        <w:rPr>
          <w:i/>
          <w:color w:val="212121"/>
          <w:sz w:val="22"/>
          <w:vertAlign w:val="baseline"/>
        </w:rPr>
        <w:t>Reserve</w:t>
      </w:r>
      <w:r>
        <w:rPr>
          <w:i/>
          <w:color w:val="212121"/>
          <w:spacing w:val="-8"/>
          <w:sz w:val="22"/>
          <w:vertAlign w:val="baseline"/>
        </w:rPr>
        <w:t> </w:t>
      </w:r>
      <w:r>
        <w:rPr>
          <w:i/>
          <w:color w:val="212121"/>
          <w:sz w:val="22"/>
          <w:vertAlign w:val="baseline"/>
        </w:rPr>
        <w:t>History,</w:t>
      </w:r>
      <w:r>
        <w:rPr>
          <w:i/>
          <w:color w:val="212121"/>
          <w:spacing w:val="-7"/>
          <w:sz w:val="22"/>
          <w:vertAlign w:val="baseline"/>
        </w:rPr>
        <w:t> </w:t>
      </w:r>
      <w:r>
        <w:rPr>
          <w:i/>
          <w:color w:val="212121"/>
          <w:sz w:val="22"/>
          <w:vertAlign w:val="baseline"/>
        </w:rPr>
        <w:t>November</w:t>
      </w:r>
      <w:r>
        <w:rPr>
          <w:color w:val="212121"/>
          <w:sz w:val="22"/>
          <w:vertAlign w:val="baseline"/>
        </w:rPr>
        <w:t>,</w:t>
      </w:r>
      <w:r>
        <w:rPr>
          <w:color w:val="212121"/>
          <w:spacing w:val="-7"/>
          <w:sz w:val="22"/>
          <w:vertAlign w:val="baseline"/>
        </w:rPr>
        <w:t> </w:t>
      </w:r>
      <w:r>
        <w:rPr>
          <w:i/>
          <w:color w:val="212121"/>
          <w:spacing w:val="-5"/>
          <w:sz w:val="22"/>
          <w:vertAlign w:val="baseline"/>
        </w:rPr>
        <w:t>22</w:t>
      </w:r>
      <w:r>
        <w:rPr>
          <w:color w:val="212121"/>
          <w:spacing w:val="-5"/>
          <w:sz w:val="22"/>
          <w:vertAlign w:val="baseline"/>
        </w:rPr>
        <w:t>.</w:t>
      </w:r>
    </w:p>
    <w:p>
      <w:pPr>
        <w:spacing w:line="232" w:lineRule="auto" w:before="2"/>
        <w:ind w:left="100" w:right="0" w:firstLine="0"/>
        <w:jc w:val="left"/>
        <w:rPr>
          <w:sz w:val="22"/>
        </w:rPr>
      </w:pPr>
      <w:r>
        <w:rPr>
          <w:sz w:val="22"/>
          <w:vertAlign w:val="superscript"/>
        </w:rPr>
        <w:t>33</w:t>
      </w:r>
      <w:r>
        <w:rPr>
          <w:spacing w:val="-6"/>
          <w:sz w:val="22"/>
          <w:vertAlign w:val="baseline"/>
        </w:rPr>
        <w:t> </w:t>
      </w:r>
      <w:r>
        <w:rPr>
          <w:color w:val="212121"/>
          <w:sz w:val="22"/>
          <w:vertAlign w:val="baseline"/>
        </w:rPr>
        <w:t>Kloner,</w:t>
      </w:r>
      <w:r>
        <w:rPr>
          <w:color w:val="212121"/>
          <w:spacing w:val="-6"/>
          <w:sz w:val="22"/>
          <w:vertAlign w:val="baseline"/>
        </w:rPr>
        <w:t> </w:t>
      </w:r>
      <w:r>
        <w:rPr>
          <w:color w:val="212121"/>
          <w:sz w:val="22"/>
          <w:vertAlign w:val="baseline"/>
        </w:rPr>
        <w:t>D.</w:t>
      </w:r>
      <w:r>
        <w:rPr>
          <w:color w:val="212121"/>
          <w:spacing w:val="-6"/>
          <w:sz w:val="22"/>
          <w:vertAlign w:val="baseline"/>
        </w:rPr>
        <w:t> </w:t>
      </w:r>
      <w:r>
        <w:rPr>
          <w:color w:val="212121"/>
          <w:sz w:val="22"/>
          <w:vertAlign w:val="baseline"/>
        </w:rPr>
        <w:t>(2001).</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commodity</w:t>
      </w:r>
      <w:r>
        <w:rPr>
          <w:color w:val="212121"/>
          <w:spacing w:val="-6"/>
          <w:sz w:val="22"/>
          <w:vertAlign w:val="baseline"/>
        </w:rPr>
        <w:t> </w:t>
      </w:r>
      <w:r>
        <w:rPr>
          <w:color w:val="212121"/>
          <w:sz w:val="22"/>
          <w:vertAlign w:val="baseline"/>
        </w:rPr>
        <w:t>futures</w:t>
      </w:r>
      <w:r>
        <w:rPr>
          <w:color w:val="212121"/>
          <w:spacing w:val="-6"/>
          <w:sz w:val="22"/>
          <w:vertAlign w:val="baseline"/>
        </w:rPr>
        <w:t> </w:t>
      </w:r>
      <w:r>
        <w:rPr>
          <w:color w:val="212121"/>
          <w:sz w:val="22"/>
          <w:vertAlign w:val="baseline"/>
        </w:rPr>
        <w:t>modernization</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2000.</w:t>
      </w:r>
      <w:r>
        <w:rPr>
          <w:color w:val="212121"/>
          <w:spacing w:val="-6"/>
          <w:sz w:val="22"/>
          <w:vertAlign w:val="baseline"/>
        </w:rPr>
        <w:t> </w:t>
      </w:r>
      <w:r>
        <w:rPr>
          <w:i/>
          <w:color w:val="212121"/>
          <w:sz w:val="22"/>
          <w:vertAlign w:val="baseline"/>
        </w:rPr>
        <w:t>Securities</w:t>
      </w:r>
      <w:r>
        <w:rPr>
          <w:i/>
          <w:color w:val="212121"/>
          <w:spacing w:val="-6"/>
          <w:sz w:val="22"/>
          <w:vertAlign w:val="baseline"/>
        </w:rPr>
        <w:t> </w:t>
      </w:r>
      <w:r>
        <w:rPr>
          <w:i/>
          <w:color w:val="212121"/>
          <w:sz w:val="22"/>
          <w:vertAlign w:val="baseline"/>
        </w:rPr>
        <w:t>Regulation</w:t>
      </w:r>
      <w:r>
        <w:rPr>
          <w:i/>
          <w:color w:val="212121"/>
          <w:spacing w:val="-6"/>
          <w:sz w:val="22"/>
          <w:vertAlign w:val="baseline"/>
        </w:rPr>
        <w:t> </w:t>
      </w:r>
      <w:r>
        <w:rPr>
          <w:i/>
          <w:color w:val="212121"/>
          <w:sz w:val="22"/>
          <w:vertAlign w:val="baseline"/>
        </w:rPr>
        <w:t>Law</w:t>
      </w:r>
      <w:r>
        <w:rPr>
          <w:i/>
          <w:color w:val="212121"/>
          <w:sz w:val="22"/>
          <w:vertAlign w:val="baseline"/>
        </w:rPr>
        <w:t> Journal</w:t>
      </w:r>
      <w:r>
        <w:rPr>
          <w:color w:val="212121"/>
          <w:sz w:val="22"/>
          <w:vertAlign w:val="baseline"/>
        </w:rPr>
        <w:t>, </w:t>
      </w:r>
      <w:r>
        <w:rPr>
          <w:i/>
          <w:color w:val="212121"/>
          <w:sz w:val="22"/>
          <w:vertAlign w:val="baseline"/>
        </w:rPr>
        <w:t>29</w:t>
      </w:r>
      <w:r>
        <w:rPr>
          <w:color w:val="212121"/>
          <w:sz w:val="22"/>
          <w:vertAlign w:val="baseline"/>
        </w:rPr>
        <w:t>(3), 286-286.</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0"/>
      </w:pPr>
      <w:r>
        <w:rPr>
          <w:color w:val="202020"/>
        </w:rPr>
        <w:t>value</w:t>
      </w:r>
      <w:r>
        <w:rPr>
          <w:color w:val="202020"/>
          <w:spacing w:val="-5"/>
        </w:rPr>
        <w:t> </w:t>
      </w:r>
      <w:r>
        <w:rPr>
          <w:color w:val="202020"/>
        </w:rPr>
        <w:t>depends</w:t>
      </w:r>
      <w:r>
        <w:rPr>
          <w:color w:val="202020"/>
          <w:spacing w:val="-5"/>
        </w:rPr>
        <w:t> </w:t>
      </w:r>
      <w:r>
        <w:rPr>
          <w:color w:val="202020"/>
        </w:rPr>
        <w:t>on</w:t>
      </w:r>
      <w:r>
        <w:rPr>
          <w:color w:val="202020"/>
          <w:spacing w:val="-5"/>
        </w:rPr>
        <w:t> </w:t>
      </w:r>
      <w:r>
        <w:rPr>
          <w:color w:val="202020"/>
        </w:rPr>
        <w:t>the</w:t>
      </w:r>
      <w:r>
        <w:rPr>
          <w:color w:val="202020"/>
          <w:spacing w:val="-5"/>
        </w:rPr>
        <w:t> </w:t>
      </w:r>
      <w:r>
        <w:rPr>
          <w:color w:val="202020"/>
        </w:rPr>
        <w:t>value</w:t>
      </w:r>
      <w:r>
        <w:rPr>
          <w:color w:val="202020"/>
          <w:spacing w:val="-5"/>
        </w:rPr>
        <w:t> </w:t>
      </w:r>
      <w:r>
        <w:rPr>
          <w:color w:val="202020"/>
        </w:rPr>
        <w:t>of</w:t>
      </w:r>
      <w:r>
        <w:rPr>
          <w:color w:val="202020"/>
          <w:spacing w:val="-5"/>
        </w:rPr>
        <w:t> </w:t>
      </w:r>
      <w:r>
        <w:rPr>
          <w:color w:val="202020"/>
        </w:rPr>
        <w:t>corn.</w:t>
      </w:r>
      <w:r>
        <w:rPr>
          <w:color w:val="202020"/>
          <w:vertAlign w:val="superscript"/>
        </w:rPr>
        <w:t>34</w:t>
      </w:r>
      <w:r>
        <w:rPr>
          <w:color w:val="202020"/>
          <w:spacing w:val="-6"/>
          <w:vertAlign w:val="baseline"/>
        </w:rPr>
        <w:t> </w:t>
      </w:r>
      <w:r>
        <w:rPr>
          <w:color w:val="202020"/>
          <w:vertAlign w:val="baseline"/>
        </w:rPr>
        <w:t>Most</w:t>
      </w:r>
      <w:r>
        <w:rPr>
          <w:color w:val="202020"/>
          <w:spacing w:val="-5"/>
          <w:vertAlign w:val="baseline"/>
        </w:rPr>
        <w:t> </w:t>
      </w:r>
      <w:r>
        <w:rPr>
          <w:color w:val="202020"/>
          <w:vertAlign w:val="baseline"/>
        </w:rPr>
        <w:t>derivatives</w:t>
      </w:r>
      <w:r>
        <w:rPr>
          <w:color w:val="202020"/>
          <w:spacing w:val="-5"/>
          <w:vertAlign w:val="baseline"/>
        </w:rPr>
        <w:t> </w:t>
      </w:r>
      <w:r>
        <w:rPr>
          <w:color w:val="202020"/>
          <w:vertAlign w:val="baseline"/>
        </w:rPr>
        <w:t>are</w:t>
      </w:r>
      <w:r>
        <w:rPr>
          <w:color w:val="202020"/>
          <w:spacing w:val="-5"/>
          <w:vertAlign w:val="baseline"/>
        </w:rPr>
        <w:t> </w:t>
      </w:r>
      <w:r>
        <w:rPr>
          <w:color w:val="202020"/>
          <w:vertAlign w:val="baseline"/>
        </w:rPr>
        <w:t>highly</w:t>
      </w:r>
      <w:r>
        <w:rPr>
          <w:color w:val="202020"/>
          <w:spacing w:val="-5"/>
          <w:vertAlign w:val="baseline"/>
        </w:rPr>
        <w:t> </w:t>
      </w:r>
      <w:r>
        <w:rPr>
          <w:color w:val="202020"/>
          <w:vertAlign w:val="baseline"/>
        </w:rPr>
        <w:t>leveraged</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highly risky, and they tend to be difficult to value.</w:t>
      </w:r>
      <w:r>
        <w:rPr>
          <w:color w:val="202020"/>
          <w:vertAlign w:val="superscript"/>
        </w:rPr>
        <w:t>35</w:t>
      </w:r>
      <w:r>
        <w:rPr>
          <w:color w:val="202020"/>
          <w:vertAlign w:val="baseline"/>
        </w:rPr>
        <w:t> Also, there is no limit to how complex a derivative</w:t>
      </w:r>
      <w:r>
        <w:rPr>
          <w:color w:val="202020"/>
          <w:spacing w:val="-1"/>
          <w:vertAlign w:val="baseline"/>
        </w:rPr>
        <w:t> </w:t>
      </w:r>
      <w:r>
        <w:rPr>
          <w:color w:val="202020"/>
          <w:vertAlign w:val="baseline"/>
        </w:rPr>
        <w:t>can</w:t>
      </w:r>
      <w:r>
        <w:rPr>
          <w:color w:val="202020"/>
          <w:spacing w:val="-1"/>
          <w:vertAlign w:val="baseline"/>
        </w:rPr>
        <w:t> </w:t>
      </w:r>
      <w:r>
        <w:rPr>
          <w:color w:val="202020"/>
          <w:vertAlign w:val="baseline"/>
        </w:rPr>
        <w:t>be.</w:t>
      </w:r>
      <w:r>
        <w:rPr>
          <w:color w:val="202020"/>
          <w:spacing w:val="-1"/>
          <w:vertAlign w:val="baseline"/>
        </w:rPr>
        <w:t> </w:t>
      </w:r>
      <w:r>
        <w:rPr>
          <w:color w:val="202020"/>
          <w:vertAlign w:val="baseline"/>
        </w:rPr>
        <w:t>For</w:t>
      </w:r>
      <w:r>
        <w:rPr>
          <w:color w:val="202020"/>
          <w:spacing w:val="-1"/>
          <w:vertAlign w:val="baseline"/>
        </w:rPr>
        <w:t> </w:t>
      </w:r>
      <w:r>
        <w:rPr>
          <w:color w:val="202020"/>
          <w:vertAlign w:val="baseline"/>
        </w:rPr>
        <w:t>example,</w:t>
      </w:r>
      <w:r>
        <w:rPr>
          <w:color w:val="202020"/>
          <w:spacing w:val="-1"/>
          <w:vertAlign w:val="baseline"/>
        </w:rPr>
        <w:t> </w:t>
      </w:r>
      <w:r>
        <w:rPr>
          <w:color w:val="202020"/>
          <w:vertAlign w:val="baseline"/>
        </w:rPr>
        <w:t>one</w:t>
      </w:r>
      <w:r>
        <w:rPr>
          <w:color w:val="202020"/>
          <w:spacing w:val="-1"/>
          <w:vertAlign w:val="baseline"/>
        </w:rPr>
        <w:t> </w:t>
      </w:r>
      <w:r>
        <w:rPr>
          <w:color w:val="202020"/>
          <w:vertAlign w:val="baseline"/>
        </w:rPr>
        <w:t>can</w:t>
      </w:r>
      <w:r>
        <w:rPr>
          <w:color w:val="202020"/>
          <w:spacing w:val="-1"/>
          <w:vertAlign w:val="baseline"/>
        </w:rPr>
        <w:t> </w:t>
      </w:r>
      <w:r>
        <w:rPr>
          <w:color w:val="202020"/>
          <w:vertAlign w:val="baseline"/>
        </w:rPr>
        <w:t>buy</w:t>
      </w:r>
      <w:r>
        <w:rPr>
          <w:color w:val="202020"/>
          <w:spacing w:val="-1"/>
          <w:vertAlign w:val="baseline"/>
        </w:rPr>
        <w:t> </w:t>
      </w:r>
      <w:r>
        <w:rPr>
          <w:color w:val="202020"/>
          <w:vertAlign w:val="baseline"/>
        </w:rPr>
        <w:t>an</w:t>
      </w:r>
      <w:r>
        <w:rPr>
          <w:color w:val="202020"/>
          <w:spacing w:val="-1"/>
          <w:vertAlign w:val="baseline"/>
        </w:rPr>
        <w:t> </w:t>
      </w:r>
      <w:r>
        <w:rPr>
          <w:color w:val="202020"/>
          <w:vertAlign w:val="baseline"/>
        </w:rPr>
        <w:t>option</w:t>
      </w:r>
      <w:r>
        <w:rPr>
          <w:color w:val="202020"/>
          <w:spacing w:val="-1"/>
          <w:vertAlign w:val="baseline"/>
        </w:rPr>
        <w:t> </w:t>
      </w:r>
      <w:r>
        <w:rPr>
          <w:color w:val="202020"/>
          <w:vertAlign w:val="baseline"/>
        </w:rPr>
        <w:t>to</w:t>
      </w:r>
      <w:r>
        <w:rPr>
          <w:color w:val="202020"/>
          <w:spacing w:val="-1"/>
          <w:vertAlign w:val="baseline"/>
        </w:rPr>
        <w:t> </w:t>
      </w:r>
      <w:r>
        <w:rPr>
          <w:color w:val="202020"/>
          <w:vertAlign w:val="baseline"/>
        </w:rPr>
        <w:t>buy</w:t>
      </w:r>
      <w:r>
        <w:rPr>
          <w:color w:val="202020"/>
          <w:spacing w:val="-1"/>
          <w:vertAlign w:val="baseline"/>
        </w:rPr>
        <w:t> </w:t>
      </w:r>
      <w:r>
        <w:rPr>
          <w:color w:val="202020"/>
          <w:vertAlign w:val="baseline"/>
        </w:rPr>
        <w:t>a</w:t>
      </w:r>
      <w:r>
        <w:rPr>
          <w:color w:val="202020"/>
          <w:spacing w:val="-1"/>
          <w:vertAlign w:val="baseline"/>
        </w:rPr>
        <w:t> </w:t>
      </w:r>
      <w:r>
        <w:rPr>
          <w:color w:val="202020"/>
          <w:vertAlign w:val="baseline"/>
        </w:rPr>
        <w:t>block</w:t>
      </w:r>
      <w:r>
        <w:rPr>
          <w:color w:val="202020"/>
          <w:spacing w:val="-1"/>
          <w:vertAlign w:val="baseline"/>
        </w:rPr>
        <w:t> </w:t>
      </w:r>
      <w:r>
        <w:rPr>
          <w:color w:val="202020"/>
          <w:vertAlign w:val="baseline"/>
        </w:rPr>
        <w:t>of</w:t>
      </w:r>
      <w:r>
        <w:rPr>
          <w:color w:val="202020"/>
          <w:spacing w:val="-1"/>
          <w:vertAlign w:val="baseline"/>
        </w:rPr>
        <w:t> </w:t>
      </w:r>
      <w:r>
        <w:rPr>
          <w:color w:val="202020"/>
          <w:vertAlign w:val="baseline"/>
        </w:rPr>
        <w:t>shares</w:t>
      </w:r>
      <w:r>
        <w:rPr>
          <w:color w:val="202020"/>
          <w:spacing w:val="-1"/>
          <w:vertAlign w:val="baseline"/>
        </w:rPr>
        <w:t> </w:t>
      </w:r>
      <w:r>
        <w:rPr>
          <w:color w:val="202020"/>
          <w:vertAlign w:val="baseline"/>
        </w:rPr>
        <w:t>of</w:t>
      </w:r>
      <w:r>
        <w:rPr>
          <w:color w:val="202020"/>
          <w:spacing w:val="-1"/>
          <w:vertAlign w:val="baseline"/>
        </w:rPr>
        <w:t> </w:t>
      </w:r>
      <w:r>
        <w:rPr>
          <w:color w:val="202020"/>
          <w:vertAlign w:val="baseline"/>
        </w:rPr>
        <w:t>a</w:t>
      </w:r>
      <w:r>
        <w:rPr>
          <w:color w:val="202020"/>
          <w:spacing w:val="-1"/>
          <w:vertAlign w:val="baseline"/>
        </w:rPr>
        <w:t> </w:t>
      </w:r>
      <w:r>
        <w:rPr>
          <w:color w:val="202020"/>
          <w:vertAlign w:val="baseline"/>
        </w:rPr>
        <w:t>real estate investment trust (REIT) on the condition that the share value falls below x but doesn’t fall below y on the condition that it stays in that range for one week provided that the REIT’s p/e ratio remains above 20:1.</w:t>
      </w:r>
      <w:r>
        <w:rPr>
          <w:color w:val="202020"/>
          <w:vertAlign w:val="superscript"/>
        </w:rPr>
        <w:t>36</w:t>
      </w:r>
    </w:p>
    <w:p>
      <w:pPr>
        <w:pStyle w:val="BodyText"/>
        <w:spacing w:line="465" w:lineRule="auto"/>
        <w:ind w:firstLine="720"/>
      </w:pPr>
      <w:r>
        <w:rPr>
          <w:color w:val="202020"/>
        </w:rPr>
        <w:t>Finally, in 2004, in SEC lowered reserve requirements for banks while increasing the</w:t>
      </w:r>
      <w:r>
        <w:rPr>
          <w:color w:val="202020"/>
          <w:spacing w:val="-4"/>
        </w:rPr>
        <w:t> </w:t>
      </w:r>
      <w:r>
        <w:rPr>
          <w:color w:val="202020"/>
        </w:rPr>
        <w:t>amount</w:t>
      </w:r>
      <w:r>
        <w:rPr>
          <w:color w:val="202020"/>
          <w:spacing w:val="-4"/>
        </w:rPr>
        <w:t> </w:t>
      </w:r>
      <w:r>
        <w:rPr>
          <w:color w:val="202020"/>
        </w:rPr>
        <w:t>of</w:t>
      </w:r>
      <w:r>
        <w:rPr>
          <w:color w:val="202020"/>
          <w:spacing w:val="-4"/>
        </w:rPr>
        <w:t> </w:t>
      </w:r>
      <w:r>
        <w:rPr>
          <w:color w:val="202020"/>
        </w:rPr>
        <w:t>margin</w:t>
      </w:r>
      <w:r>
        <w:rPr>
          <w:color w:val="202020"/>
          <w:spacing w:val="-4"/>
        </w:rPr>
        <w:t> </w:t>
      </w:r>
      <w:r>
        <w:rPr>
          <w:color w:val="202020"/>
        </w:rPr>
        <w:t>they</w:t>
      </w:r>
      <w:r>
        <w:rPr>
          <w:color w:val="202020"/>
          <w:spacing w:val="-4"/>
        </w:rPr>
        <w:t> </w:t>
      </w:r>
      <w:r>
        <w:rPr>
          <w:color w:val="202020"/>
        </w:rPr>
        <w:t>could</w:t>
      </w:r>
      <w:r>
        <w:rPr>
          <w:color w:val="202020"/>
          <w:spacing w:val="-4"/>
        </w:rPr>
        <w:t> </w:t>
      </w:r>
      <w:r>
        <w:rPr>
          <w:color w:val="202020"/>
        </w:rPr>
        <w:t>use</w:t>
      </w:r>
      <w:r>
        <w:rPr>
          <w:color w:val="202020"/>
          <w:spacing w:val="-4"/>
        </w:rPr>
        <w:t> </w:t>
      </w:r>
      <w:r>
        <w:rPr>
          <w:color w:val="202020"/>
        </w:rPr>
        <w:t>when</w:t>
      </w:r>
      <w:r>
        <w:rPr>
          <w:color w:val="202020"/>
          <w:spacing w:val="-4"/>
        </w:rPr>
        <w:t> </w:t>
      </w:r>
      <w:r>
        <w:rPr>
          <w:color w:val="202020"/>
        </w:rPr>
        <w:t>investing.</w:t>
      </w:r>
      <w:r>
        <w:rPr>
          <w:color w:val="202020"/>
          <w:vertAlign w:val="superscript"/>
        </w:rPr>
        <w:t>37</w:t>
      </w:r>
      <w:r>
        <w:rPr>
          <w:color w:val="202020"/>
          <w:spacing w:val="40"/>
          <w:vertAlign w:val="baseline"/>
        </w:rPr>
        <w:t> </w:t>
      </w:r>
      <w:r>
        <w:rPr>
          <w:color w:val="202020"/>
          <w:vertAlign w:val="baseline"/>
        </w:rPr>
        <w:t>This</w:t>
      </w:r>
      <w:r>
        <w:rPr>
          <w:color w:val="202020"/>
          <w:spacing w:val="-4"/>
          <w:vertAlign w:val="baseline"/>
        </w:rPr>
        <w:t> </w:t>
      </w:r>
      <w:r>
        <w:rPr>
          <w:color w:val="202020"/>
          <w:vertAlign w:val="baseline"/>
        </w:rPr>
        <w:t>allowed</w:t>
      </w:r>
      <w:r>
        <w:rPr>
          <w:color w:val="202020"/>
          <w:spacing w:val="-4"/>
          <w:vertAlign w:val="baseline"/>
        </w:rPr>
        <w:t> </w:t>
      </w:r>
      <w:r>
        <w:rPr>
          <w:color w:val="202020"/>
          <w:vertAlign w:val="baseline"/>
        </w:rPr>
        <w:t>banks</w:t>
      </w:r>
      <w:r>
        <w:rPr>
          <w:color w:val="202020"/>
          <w:spacing w:val="-4"/>
          <w:vertAlign w:val="baseline"/>
        </w:rPr>
        <w:t> </w:t>
      </w:r>
      <w:r>
        <w:rPr>
          <w:color w:val="202020"/>
          <w:vertAlign w:val="baseline"/>
        </w:rPr>
        <w:t>to</w:t>
      </w:r>
      <w:r>
        <w:rPr>
          <w:color w:val="202020"/>
          <w:spacing w:val="-4"/>
          <w:vertAlign w:val="baseline"/>
        </w:rPr>
        <w:t> </w:t>
      </w:r>
      <w:r>
        <w:rPr>
          <w:color w:val="202020"/>
          <w:vertAlign w:val="baseline"/>
        </w:rPr>
        <w:t>use</w:t>
      </w:r>
      <w:r>
        <w:rPr>
          <w:color w:val="202020"/>
          <w:spacing w:val="-4"/>
          <w:vertAlign w:val="baseline"/>
        </w:rPr>
        <w:t> </w:t>
      </w:r>
      <w:r>
        <w:rPr>
          <w:color w:val="202020"/>
          <w:vertAlign w:val="baseline"/>
        </w:rPr>
        <w:t>up</w:t>
      </w:r>
      <w:r>
        <w:rPr>
          <w:color w:val="202020"/>
          <w:spacing w:val="-4"/>
          <w:vertAlign w:val="baseline"/>
        </w:rPr>
        <w:t> </w:t>
      </w:r>
      <w:r>
        <w:rPr>
          <w:color w:val="202020"/>
          <w:vertAlign w:val="baseline"/>
        </w:rPr>
        <w:t>to 40x leverage on their investments, meaning that they could borrow $40 for every $1 of their own money that they put up.</w:t>
      </w:r>
      <w:r>
        <w:rPr>
          <w:color w:val="202020"/>
          <w:vertAlign w:val="superscript"/>
        </w:rPr>
        <w:t>38</w:t>
      </w:r>
    </w:p>
    <w:p>
      <w:pPr>
        <w:pStyle w:val="BodyText"/>
        <w:spacing w:before="283"/>
        <w:ind w:left="0"/>
      </w:pPr>
    </w:p>
    <w:p>
      <w:pPr>
        <w:pStyle w:val="Heading1"/>
        <w:numPr>
          <w:ilvl w:val="0"/>
          <w:numId w:val="2"/>
        </w:numPr>
        <w:tabs>
          <w:tab w:pos="2531" w:val="left" w:leader="none"/>
        </w:tabs>
        <w:spacing w:line="240" w:lineRule="auto" w:before="0" w:after="0"/>
        <w:ind w:left="2531" w:right="0" w:hanging="369"/>
        <w:jc w:val="left"/>
      </w:pPr>
      <w:bookmarkStart w:name="_TOC_250003" w:id="7"/>
      <w:bookmarkStart w:name="IV. Consequences of Deregulation, 2004-P" w:id="8"/>
      <w:r>
        <w:rPr>
          <w:b w:val="0"/>
        </w:rPr>
      </w:r>
      <w:r>
        <w:rPr/>
        <w:t>Consequences of Deregulation, 2004-</w:t>
      </w:r>
      <w:bookmarkEnd w:id="7"/>
      <w:r>
        <w:rPr>
          <w:spacing w:val="-2"/>
        </w:rPr>
        <w:t>Present</w:t>
      </w:r>
    </w:p>
    <w:p>
      <w:pPr>
        <w:pStyle w:val="BodyText"/>
        <w:spacing w:line="465" w:lineRule="auto" w:before="284"/>
        <w:ind w:right="110"/>
      </w:pPr>
      <w:r>
        <w:rPr>
          <w:color w:val="202020"/>
        </w:rPr>
        <w:t>Before</w:t>
      </w:r>
      <w:r>
        <w:rPr>
          <w:color w:val="202020"/>
          <w:spacing w:val="-5"/>
        </w:rPr>
        <w:t> </w:t>
      </w:r>
      <w:r>
        <w:rPr>
          <w:color w:val="202020"/>
        </w:rPr>
        <w:t>discussing</w:t>
      </w:r>
      <w:r>
        <w:rPr>
          <w:color w:val="202020"/>
          <w:spacing w:val="-5"/>
        </w:rPr>
        <w:t> </w:t>
      </w:r>
      <w:r>
        <w:rPr>
          <w:color w:val="202020"/>
        </w:rPr>
        <w:t>the</w:t>
      </w:r>
      <w:r>
        <w:rPr>
          <w:color w:val="202020"/>
          <w:spacing w:val="-5"/>
        </w:rPr>
        <w:t> </w:t>
      </w:r>
      <w:r>
        <w:rPr>
          <w:color w:val="202020"/>
        </w:rPr>
        <w:t>aftermath</w:t>
      </w:r>
      <w:r>
        <w:rPr>
          <w:color w:val="202020"/>
          <w:spacing w:val="-5"/>
        </w:rPr>
        <w:t> </w:t>
      </w:r>
      <w:r>
        <w:rPr>
          <w:color w:val="202020"/>
        </w:rPr>
        <w:t>of</w:t>
      </w:r>
      <w:r>
        <w:rPr>
          <w:color w:val="202020"/>
          <w:spacing w:val="-5"/>
        </w:rPr>
        <w:t> </w:t>
      </w:r>
      <w:r>
        <w:rPr>
          <w:color w:val="202020"/>
        </w:rPr>
        <w:t>deregulation,</w:t>
      </w:r>
      <w:r>
        <w:rPr>
          <w:color w:val="202020"/>
          <w:spacing w:val="-5"/>
        </w:rPr>
        <w:t> </w:t>
      </w:r>
      <w:r>
        <w:rPr>
          <w:color w:val="202020"/>
        </w:rPr>
        <w:t>let</w:t>
      </w:r>
      <w:r>
        <w:rPr>
          <w:color w:val="202020"/>
          <w:spacing w:val="-5"/>
        </w:rPr>
        <w:t> </w:t>
      </w:r>
      <w:r>
        <w:rPr>
          <w:color w:val="202020"/>
        </w:rPr>
        <w:t>us</w:t>
      </w:r>
      <w:r>
        <w:rPr>
          <w:color w:val="202020"/>
          <w:spacing w:val="-5"/>
        </w:rPr>
        <w:t> </w:t>
      </w:r>
      <w:r>
        <w:rPr>
          <w:color w:val="202020"/>
        </w:rPr>
        <w:t>take</w:t>
      </w:r>
      <w:r>
        <w:rPr>
          <w:color w:val="202020"/>
          <w:spacing w:val="-5"/>
        </w:rPr>
        <w:t> </w:t>
      </w:r>
      <w:r>
        <w:rPr>
          <w:color w:val="202020"/>
        </w:rPr>
        <w:t>stock.</w:t>
      </w:r>
      <w:r>
        <w:rPr>
          <w:color w:val="202020"/>
          <w:spacing w:val="-5"/>
        </w:rPr>
        <w:t> </w:t>
      </w:r>
      <w:r>
        <w:rPr>
          <w:color w:val="202020"/>
        </w:rPr>
        <w:t>Pre-1929,</w:t>
      </w:r>
      <w:r>
        <w:rPr>
          <w:color w:val="202020"/>
          <w:spacing w:val="-5"/>
        </w:rPr>
        <w:t> </w:t>
      </w:r>
      <w:r>
        <w:rPr>
          <w:color w:val="202020"/>
        </w:rPr>
        <w:t>banks</w:t>
      </w:r>
      <w:r>
        <w:rPr>
          <w:color w:val="202020"/>
          <w:spacing w:val="-5"/>
        </w:rPr>
        <w:t> </w:t>
      </w:r>
      <w:r>
        <w:rPr>
          <w:color w:val="202020"/>
        </w:rPr>
        <w:t>could engage in investment banking functions, including investing in the stock market, and they could use customer funds to do so.</w:t>
      </w:r>
      <w:r>
        <w:rPr>
          <w:color w:val="202020"/>
          <w:vertAlign w:val="superscript"/>
        </w:rPr>
        <w:t>39</w:t>
      </w:r>
      <w:r>
        <w:rPr>
          <w:color w:val="202020"/>
          <w:vertAlign w:val="baseline"/>
        </w:rPr>
        <w:t> In the decade leading up to the crash, the American public invested heavily in the stock market. Banks participated in this, borrowing from their customers and from other banks to do so.</w:t>
      </w:r>
      <w:r>
        <w:rPr>
          <w:color w:val="202020"/>
          <w:spacing w:val="40"/>
          <w:vertAlign w:val="baseline"/>
        </w:rPr>
        <w:t> </w:t>
      </w:r>
      <w:r>
        <w:rPr>
          <w:color w:val="202020"/>
          <w:vertAlign w:val="baseline"/>
        </w:rPr>
        <w:t>This overinvestment</w:t>
      </w:r>
    </w:p>
    <w:p>
      <w:pPr>
        <w:pStyle w:val="BodyText"/>
        <w:spacing w:before="95"/>
        <w:ind w:left="0"/>
        <w:rPr>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233727</wp:posOffset>
                </wp:positionV>
                <wp:extent cx="18288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8.403711pt;width:144pt;height:.1pt;mso-position-horizontal-relative:page;mso-position-vertical-relative:paragraph;z-index:-15725056;mso-wrap-distance-left:0;mso-wrap-distance-right:0" id="docshape9" coordorigin="1440,368" coordsize="2880,0" path="m1440,368l4320,368e" filled="false" stroked="true" strokeweight=".75pt" strokecolor="#000000">
                <v:path arrowok="t"/>
                <v:stroke dashstyle="solid"/>
                <w10:wrap type="topAndBottom"/>
              </v:shape>
            </w:pict>
          </mc:Fallback>
        </mc:AlternateContent>
      </w:r>
    </w:p>
    <w:p>
      <w:pPr>
        <w:spacing w:line="269" w:lineRule="exact" w:before="100"/>
        <w:ind w:left="100" w:right="0" w:firstLine="0"/>
        <w:jc w:val="left"/>
        <w:rPr>
          <w:i/>
          <w:sz w:val="22"/>
        </w:rPr>
      </w:pPr>
      <w:r>
        <w:rPr>
          <w:sz w:val="22"/>
          <w:vertAlign w:val="superscript"/>
        </w:rPr>
        <w:t>34</w:t>
      </w:r>
      <w:r>
        <w:rPr>
          <w:spacing w:val="-9"/>
          <w:sz w:val="22"/>
          <w:vertAlign w:val="baseline"/>
        </w:rPr>
        <w:t> </w:t>
      </w:r>
      <w:r>
        <w:rPr>
          <w:i/>
          <w:spacing w:val="-4"/>
          <w:sz w:val="22"/>
          <w:vertAlign w:val="baseline"/>
        </w:rPr>
        <w:t>Ibid.</w:t>
      </w:r>
    </w:p>
    <w:p>
      <w:pPr>
        <w:spacing w:line="232" w:lineRule="auto" w:before="2"/>
        <w:ind w:left="100" w:right="169" w:firstLine="0"/>
        <w:jc w:val="left"/>
        <w:rPr>
          <w:sz w:val="22"/>
        </w:rPr>
      </w:pPr>
      <w:r>
        <w:rPr>
          <w:sz w:val="22"/>
          <w:vertAlign w:val="superscript"/>
        </w:rPr>
        <w:t>35</w:t>
      </w:r>
      <w:r>
        <w:rPr>
          <w:spacing w:val="-4"/>
          <w:sz w:val="22"/>
          <w:vertAlign w:val="baseline"/>
        </w:rPr>
        <w:t> </w:t>
      </w:r>
      <w:r>
        <w:rPr>
          <w:color w:val="212121"/>
          <w:sz w:val="22"/>
          <w:vertAlign w:val="baseline"/>
        </w:rPr>
        <w:t>Agarwal,</w:t>
      </w:r>
      <w:r>
        <w:rPr>
          <w:color w:val="212121"/>
          <w:spacing w:val="-4"/>
          <w:sz w:val="22"/>
          <w:vertAlign w:val="baseline"/>
        </w:rPr>
        <w:t> </w:t>
      </w:r>
      <w:r>
        <w:rPr>
          <w:color w:val="212121"/>
          <w:sz w:val="22"/>
          <w:vertAlign w:val="baseline"/>
        </w:rPr>
        <w:t>S.,</w:t>
      </w:r>
      <w:r>
        <w:rPr>
          <w:color w:val="212121"/>
          <w:spacing w:val="-4"/>
          <w:sz w:val="22"/>
          <w:vertAlign w:val="baseline"/>
        </w:rPr>
        <w:t> </w:t>
      </w:r>
      <w:r>
        <w:rPr>
          <w:color w:val="212121"/>
          <w:sz w:val="22"/>
          <w:vertAlign w:val="baseline"/>
        </w:rPr>
        <w:t>Barrett,</w:t>
      </w:r>
      <w:r>
        <w:rPr>
          <w:color w:val="212121"/>
          <w:spacing w:val="-4"/>
          <w:sz w:val="22"/>
          <w:vertAlign w:val="baseline"/>
        </w:rPr>
        <w:t> </w:t>
      </w:r>
      <w:r>
        <w:rPr>
          <w:color w:val="212121"/>
          <w:sz w:val="22"/>
          <w:vertAlign w:val="baseline"/>
        </w:rPr>
        <w:t>J.,</w:t>
      </w:r>
      <w:r>
        <w:rPr>
          <w:color w:val="212121"/>
          <w:spacing w:val="-4"/>
          <w:sz w:val="22"/>
          <w:vertAlign w:val="baseline"/>
        </w:rPr>
        <w:t> </w:t>
      </w:r>
      <w:r>
        <w:rPr>
          <w:color w:val="212121"/>
          <w:sz w:val="22"/>
          <w:vertAlign w:val="baseline"/>
        </w:rPr>
        <w:t>Cun,</w:t>
      </w:r>
      <w:r>
        <w:rPr>
          <w:color w:val="212121"/>
          <w:spacing w:val="-4"/>
          <w:sz w:val="22"/>
          <w:vertAlign w:val="baseline"/>
        </w:rPr>
        <w:t> </w:t>
      </w:r>
      <w:r>
        <w:rPr>
          <w:color w:val="212121"/>
          <w:sz w:val="22"/>
          <w:vertAlign w:val="baseline"/>
        </w:rPr>
        <w:t>C.,</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De</w:t>
      </w:r>
      <w:r>
        <w:rPr>
          <w:color w:val="212121"/>
          <w:spacing w:val="-4"/>
          <w:sz w:val="22"/>
          <w:vertAlign w:val="baseline"/>
        </w:rPr>
        <w:t> </w:t>
      </w:r>
      <w:r>
        <w:rPr>
          <w:color w:val="212121"/>
          <w:sz w:val="22"/>
          <w:vertAlign w:val="baseline"/>
        </w:rPr>
        <w:t>Nardi,</w:t>
      </w:r>
      <w:r>
        <w:rPr>
          <w:color w:val="212121"/>
          <w:spacing w:val="-4"/>
          <w:sz w:val="22"/>
          <w:vertAlign w:val="baseline"/>
        </w:rPr>
        <w:t> </w:t>
      </w:r>
      <w:r>
        <w:rPr>
          <w:color w:val="212121"/>
          <w:sz w:val="22"/>
          <w:vertAlign w:val="baseline"/>
        </w:rPr>
        <w:t>M.</w:t>
      </w:r>
      <w:r>
        <w:rPr>
          <w:color w:val="212121"/>
          <w:spacing w:val="-4"/>
          <w:sz w:val="22"/>
          <w:vertAlign w:val="baseline"/>
        </w:rPr>
        <w:t> </w:t>
      </w:r>
      <w:r>
        <w:rPr>
          <w:color w:val="212121"/>
          <w:sz w:val="22"/>
          <w:vertAlign w:val="baseline"/>
        </w:rPr>
        <w:t>(2010).</w:t>
      </w:r>
      <w:r>
        <w:rPr>
          <w:color w:val="212121"/>
          <w:spacing w:val="-4"/>
          <w:sz w:val="22"/>
          <w:vertAlign w:val="baseline"/>
        </w:rPr>
        <w:t> </w:t>
      </w:r>
      <w:r>
        <w:rPr>
          <w:color w:val="212121"/>
          <w:sz w:val="22"/>
          <w:vertAlign w:val="baseline"/>
        </w:rPr>
        <w:t>The</w:t>
      </w:r>
      <w:r>
        <w:rPr>
          <w:color w:val="212121"/>
          <w:spacing w:val="-4"/>
          <w:sz w:val="22"/>
          <w:vertAlign w:val="baseline"/>
        </w:rPr>
        <w:t> </w:t>
      </w:r>
      <w:r>
        <w:rPr>
          <w:color w:val="212121"/>
          <w:sz w:val="22"/>
          <w:vertAlign w:val="baseline"/>
        </w:rPr>
        <w:t>asset-backed</w:t>
      </w:r>
      <w:r>
        <w:rPr>
          <w:color w:val="212121"/>
          <w:spacing w:val="-4"/>
          <w:sz w:val="22"/>
          <w:vertAlign w:val="baseline"/>
        </w:rPr>
        <w:t> </w:t>
      </w:r>
      <w:r>
        <w:rPr>
          <w:color w:val="212121"/>
          <w:sz w:val="22"/>
          <w:vertAlign w:val="baseline"/>
        </w:rPr>
        <w:t>securities</w:t>
      </w:r>
      <w:r>
        <w:rPr>
          <w:color w:val="212121"/>
          <w:spacing w:val="-4"/>
          <w:sz w:val="22"/>
          <w:vertAlign w:val="baseline"/>
        </w:rPr>
        <w:t> </w:t>
      </w:r>
      <w:r>
        <w:rPr>
          <w:color w:val="212121"/>
          <w:sz w:val="22"/>
          <w:vertAlign w:val="baseline"/>
        </w:rPr>
        <w:t>markets, the crisis, and TALF. </w:t>
      </w:r>
      <w:r>
        <w:rPr>
          <w:i/>
          <w:color w:val="212121"/>
          <w:sz w:val="22"/>
          <w:vertAlign w:val="baseline"/>
        </w:rPr>
        <w:t>Economic Perspectives</w:t>
      </w:r>
      <w:r>
        <w:rPr>
          <w:color w:val="212121"/>
          <w:sz w:val="22"/>
          <w:vertAlign w:val="baseline"/>
        </w:rPr>
        <w:t>, </w:t>
      </w:r>
      <w:r>
        <w:rPr>
          <w:i/>
          <w:color w:val="212121"/>
          <w:sz w:val="22"/>
          <w:vertAlign w:val="baseline"/>
        </w:rPr>
        <w:t>34</w:t>
      </w:r>
      <w:r>
        <w:rPr>
          <w:color w:val="212121"/>
          <w:sz w:val="22"/>
          <w:vertAlign w:val="baseline"/>
        </w:rPr>
        <w:t>(4).</w:t>
      </w:r>
    </w:p>
    <w:p>
      <w:pPr>
        <w:spacing w:line="263" w:lineRule="exact" w:before="0"/>
        <w:ind w:left="100" w:right="0" w:firstLine="0"/>
        <w:jc w:val="left"/>
        <w:rPr>
          <w:i/>
          <w:sz w:val="22"/>
        </w:rPr>
      </w:pPr>
      <w:r>
        <w:rPr>
          <w:sz w:val="22"/>
          <w:vertAlign w:val="superscript"/>
        </w:rPr>
        <w:t>36</w:t>
      </w:r>
      <w:r>
        <w:rPr>
          <w:spacing w:val="-9"/>
          <w:sz w:val="22"/>
          <w:vertAlign w:val="baseline"/>
        </w:rPr>
        <w:t> </w:t>
      </w:r>
      <w:r>
        <w:rPr>
          <w:i/>
          <w:spacing w:val="-4"/>
          <w:sz w:val="22"/>
          <w:vertAlign w:val="baseline"/>
        </w:rPr>
        <w:t>Ibid.</w:t>
      </w:r>
    </w:p>
    <w:p>
      <w:pPr>
        <w:spacing w:line="232" w:lineRule="auto" w:before="3"/>
        <w:ind w:left="100" w:right="1312" w:firstLine="0"/>
        <w:jc w:val="left"/>
        <w:rPr>
          <w:sz w:val="22"/>
        </w:rPr>
      </w:pPr>
      <w:r>
        <w:rPr>
          <w:sz w:val="22"/>
          <w:vertAlign w:val="superscript"/>
        </w:rPr>
        <w:t>37</w:t>
      </w:r>
      <w:r>
        <w:rPr>
          <w:spacing w:val="-6"/>
          <w:sz w:val="22"/>
          <w:vertAlign w:val="baseline"/>
        </w:rPr>
        <w:t> </w:t>
      </w:r>
      <w:r>
        <w:rPr>
          <w:color w:val="212121"/>
          <w:sz w:val="22"/>
          <w:vertAlign w:val="baseline"/>
        </w:rPr>
        <w:t>Crawford,</w:t>
      </w:r>
      <w:r>
        <w:rPr>
          <w:color w:val="212121"/>
          <w:spacing w:val="-6"/>
          <w:sz w:val="22"/>
          <w:vertAlign w:val="baseline"/>
        </w:rPr>
        <w:t> </w:t>
      </w:r>
      <w:r>
        <w:rPr>
          <w:color w:val="212121"/>
          <w:sz w:val="22"/>
          <w:vertAlign w:val="baseline"/>
        </w:rPr>
        <w:t>C.</w:t>
      </w:r>
      <w:r>
        <w:rPr>
          <w:color w:val="212121"/>
          <w:spacing w:val="-6"/>
          <w:sz w:val="22"/>
          <w:vertAlign w:val="baseline"/>
        </w:rPr>
        <w:t> </w:t>
      </w:r>
      <w:r>
        <w:rPr>
          <w:color w:val="212121"/>
          <w:sz w:val="22"/>
          <w:vertAlign w:val="baseline"/>
        </w:rPr>
        <w:t>(2011).</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repeal</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Glass-Steagall</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current</w:t>
      </w:r>
      <w:r>
        <w:rPr>
          <w:color w:val="212121"/>
          <w:spacing w:val="-6"/>
          <w:sz w:val="22"/>
          <w:vertAlign w:val="baseline"/>
        </w:rPr>
        <w:t> </w:t>
      </w:r>
      <w:r>
        <w:rPr>
          <w:color w:val="212121"/>
          <w:sz w:val="22"/>
          <w:vertAlign w:val="baseline"/>
        </w:rPr>
        <w:t>financial crisis. </w:t>
      </w:r>
      <w:r>
        <w:rPr>
          <w:i/>
          <w:color w:val="212121"/>
          <w:sz w:val="22"/>
          <w:vertAlign w:val="baseline"/>
        </w:rPr>
        <w:t>Journal of Business &amp; Economics Research (JBER)</w:t>
      </w:r>
      <w:r>
        <w:rPr>
          <w:color w:val="212121"/>
          <w:sz w:val="22"/>
          <w:vertAlign w:val="baseline"/>
        </w:rPr>
        <w:t>, </w:t>
      </w:r>
      <w:r>
        <w:rPr>
          <w:i/>
          <w:color w:val="212121"/>
          <w:sz w:val="22"/>
          <w:vertAlign w:val="baseline"/>
        </w:rPr>
        <w:t>9</w:t>
      </w:r>
      <w:r>
        <w:rPr>
          <w:color w:val="212121"/>
          <w:sz w:val="22"/>
          <w:vertAlign w:val="baseline"/>
        </w:rPr>
        <w:t>(1).</w:t>
      </w:r>
    </w:p>
    <w:p>
      <w:pPr>
        <w:spacing w:line="263" w:lineRule="exact" w:before="0"/>
        <w:ind w:left="100" w:right="0" w:firstLine="0"/>
        <w:jc w:val="left"/>
        <w:rPr>
          <w:i/>
          <w:sz w:val="22"/>
        </w:rPr>
      </w:pPr>
      <w:r>
        <w:rPr>
          <w:sz w:val="22"/>
          <w:vertAlign w:val="superscript"/>
        </w:rPr>
        <w:t>38</w:t>
      </w:r>
      <w:r>
        <w:rPr>
          <w:spacing w:val="-9"/>
          <w:sz w:val="22"/>
          <w:vertAlign w:val="baseline"/>
        </w:rPr>
        <w:t> </w:t>
      </w:r>
      <w:r>
        <w:rPr>
          <w:i/>
          <w:spacing w:val="-4"/>
          <w:sz w:val="22"/>
          <w:vertAlign w:val="baseline"/>
        </w:rPr>
        <w:t>Ibid.</w:t>
      </w:r>
    </w:p>
    <w:p>
      <w:pPr>
        <w:spacing w:line="232" w:lineRule="auto" w:before="2"/>
        <w:ind w:left="100" w:right="419" w:firstLine="0"/>
        <w:jc w:val="left"/>
        <w:rPr>
          <w:sz w:val="22"/>
        </w:rPr>
      </w:pPr>
      <w:r>
        <w:rPr>
          <w:sz w:val="22"/>
          <w:vertAlign w:val="superscript"/>
        </w:rPr>
        <w:t>39</w:t>
      </w:r>
      <w:r>
        <w:rPr>
          <w:sz w:val="22"/>
          <w:vertAlign w:val="baseline"/>
        </w:rPr>
        <w:t> </w:t>
      </w:r>
      <w:r>
        <w:rPr>
          <w:color w:val="212121"/>
          <w:sz w:val="22"/>
          <w:vertAlign w:val="baseline"/>
        </w:rPr>
        <w:t>Millon-Cornett, M. H., &amp; Tehranian, H. (1989). Stock market reactions to the depository institutions</w:t>
      </w:r>
      <w:r>
        <w:rPr>
          <w:color w:val="212121"/>
          <w:spacing w:val="-5"/>
          <w:sz w:val="22"/>
          <w:vertAlign w:val="baseline"/>
        </w:rPr>
        <w:t> </w:t>
      </w:r>
      <w:r>
        <w:rPr>
          <w:color w:val="212121"/>
          <w:sz w:val="22"/>
          <w:vertAlign w:val="baseline"/>
        </w:rPr>
        <w:t>deregulation</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monetary</w:t>
      </w:r>
      <w:r>
        <w:rPr>
          <w:color w:val="212121"/>
          <w:spacing w:val="-5"/>
          <w:sz w:val="22"/>
          <w:vertAlign w:val="baseline"/>
        </w:rPr>
        <w:t> </w:t>
      </w:r>
      <w:r>
        <w:rPr>
          <w:color w:val="212121"/>
          <w:sz w:val="22"/>
          <w:vertAlign w:val="baseline"/>
        </w:rPr>
        <w:t>control</w:t>
      </w:r>
      <w:r>
        <w:rPr>
          <w:color w:val="212121"/>
          <w:spacing w:val="-5"/>
          <w:sz w:val="22"/>
          <w:vertAlign w:val="baseline"/>
        </w:rPr>
        <w:t> </w:t>
      </w:r>
      <w:r>
        <w:rPr>
          <w:color w:val="212121"/>
          <w:sz w:val="22"/>
          <w:vertAlign w:val="baseline"/>
        </w:rPr>
        <w:t>act</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1980.</w:t>
      </w:r>
      <w:r>
        <w:rPr>
          <w:color w:val="212121"/>
          <w:spacing w:val="-5"/>
          <w:sz w:val="22"/>
          <w:vertAlign w:val="baseline"/>
        </w:rPr>
        <w:t> </w:t>
      </w:r>
      <w:r>
        <w:rPr>
          <w:i/>
          <w:color w:val="212121"/>
          <w:sz w:val="22"/>
          <w:vertAlign w:val="baseline"/>
        </w:rPr>
        <w:t>Journal</w:t>
      </w:r>
      <w:r>
        <w:rPr>
          <w:i/>
          <w:color w:val="212121"/>
          <w:spacing w:val="-5"/>
          <w:sz w:val="22"/>
          <w:vertAlign w:val="baseline"/>
        </w:rPr>
        <w:t> </w:t>
      </w:r>
      <w:r>
        <w:rPr>
          <w:i/>
          <w:color w:val="212121"/>
          <w:sz w:val="22"/>
          <w:vertAlign w:val="baseline"/>
        </w:rPr>
        <w:t>of</w:t>
      </w:r>
      <w:r>
        <w:rPr>
          <w:i/>
          <w:color w:val="212121"/>
          <w:spacing w:val="-5"/>
          <w:sz w:val="22"/>
          <w:vertAlign w:val="baseline"/>
        </w:rPr>
        <w:t> </w:t>
      </w:r>
      <w:r>
        <w:rPr>
          <w:i/>
          <w:color w:val="212121"/>
          <w:sz w:val="22"/>
          <w:vertAlign w:val="baseline"/>
        </w:rPr>
        <w:t>Banking</w:t>
      </w:r>
      <w:r>
        <w:rPr>
          <w:i/>
          <w:color w:val="212121"/>
          <w:spacing w:val="-5"/>
          <w:sz w:val="22"/>
          <w:vertAlign w:val="baseline"/>
        </w:rPr>
        <w:t> </w:t>
      </w:r>
      <w:r>
        <w:rPr>
          <w:i/>
          <w:color w:val="212121"/>
          <w:sz w:val="22"/>
          <w:vertAlign w:val="baseline"/>
        </w:rPr>
        <w:t>&amp;</w:t>
      </w:r>
      <w:r>
        <w:rPr>
          <w:i/>
          <w:color w:val="212121"/>
          <w:spacing w:val="-5"/>
          <w:sz w:val="22"/>
          <w:vertAlign w:val="baseline"/>
        </w:rPr>
        <w:t> </w:t>
      </w:r>
      <w:r>
        <w:rPr>
          <w:i/>
          <w:color w:val="212121"/>
          <w:sz w:val="22"/>
          <w:vertAlign w:val="baseline"/>
        </w:rPr>
        <w:t>Finance</w:t>
      </w:r>
      <w:r>
        <w:rPr>
          <w:color w:val="212121"/>
          <w:sz w:val="22"/>
          <w:vertAlign w:val="baseline"/>
        </w:rPr>
        <w:t>,</w:t>
      </w:r>
      <w:r>
        <w:rPr>
          <w:color w:val="212121"/>
          <w:spacing w:val="-5"/>
          <w:sz w:val="22"/>
          <w:vertAlign w:val="baseline"/>
        </w:rPr>
        <w:t> </w:t>
      </w:r>
      <w:r>
        <w:rPr>
          <w:i/>
          <w:color w:val="212121"/>
          <w:sz w:val="22"/>
          <w:vertAlign w:val="baseline"/>
        </w:rPr>
        <w:t>13</w:t>
      </w:r>
      <w:r>
        <w:rPr>
          <w:color w:val="212121"/>
          <w:sz w:val="22"/>
          <w:vertAlign w:val="baseline"/>
        </w:rPr>
        <w:t>(1), </w:t>
      </w:r>
      <w:r>
        <w:rPr>
          <w:color w:val="212121"/>
          <w:spacing w:val="-2"/>
          <w:sz w:val="22"/>
          <w:vertAlign w:val="baseline"/>
        </w:rPr>
        <w:t>81-100.</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pPr>
      <w:r>
        <w:rPr>
          <w:color w:val="202020"/>
        </w:rPr>
        <w:t>created a bubble. This bubble burst, and the banks lost their money as well as their customers’ money. The Fed responded with tight monetary policy, which exacerbated the</w:t>
      </w:r>
      <w:r>
        <w:rPr>
          <w:color w:val="202020"/>
          <w:spacing w:val="-5"/>
        </w:rPr>
        <w:t> </w:t>
      </w:r>
      <w:r>
        <w:rPr>
          <w:color w:val="202020"/>
        </w:rPr>
        <w:t>situation,</w:t>
      </w:r>
      <w:r>
        <w:rPr>
          <w:color w:val="202020"/>
          <w:spacing w:val="-6"/>
        </w:rPr>
        <w:t> </w:t>
      </w:r>
      <w:r>
        <w:rPr>
          <w:color w:val="202020"/>
        </w:rPr>
        <w:t>leading</w:t>
      </w:r>
      <w:r>
        <w:rPr>
          <w:color w:val="202020"/>
          <w:spacing w:val="-5"/>
        </w:rPr>
        <w:t> </w:t>
      </w:r>
      <w:r>
        <w:rPr>
          <w:color w:val="202020"/>
        </w:rPr>
        <w:t>to</w:t>
      </w:r>
      <w:r>
        <w:rPr>
          <w:color w:val="202020"/>
          <w:spacing w:val="-6"/>
        </w:rPr>
        <w:t> </w:t>
      </w:r>
      <w:r>
        <w:rPr>
          <w:color w:val="202020"/>
        </w:rPr>
        <w:t>the</w:t>
      </w:r>
      <w:r>
        <w:rPr>
          <w:color w:val="202020"/>
          <w:spacing w:val="-5"/>
        </w:rPr>
        <w:t> </w:t>
      </w:r>
      <w:r>
        <w:rPr>
          <w:color w:val="202020"/>
        </w:rPr>
        <w:t>Great</w:t>
      </w:r>
      <w:r>
        <w:rPr>
          <w:color w:val="202020"/>
          <w:spacing w:val="-6"/>
        </w:rPr>
        <w:t> </w:t>
      </w:r>
      <w:r>
        <w:rPr>
          <w:color w:val="202020"/>
        </w:rPr>
        <w:t>Depression.</w:t>
      </w:r>
      <w:r>
        <w:rPr>
          <w:color w:val="202020"/>
          <w:spacing w:val="-5"/>
        </w:rPr>
        <w:t> </w:t>
      </w:r>
      <w:r>
        <w:rPr>
          <w:color w:val="202020"/>
        </w:rPr>
        <w:t>The</w:t>
      </w:r>
      <w:r>
        <w:rPr>
          <w:color w:val="202020"/>
          <w:spacing w:val="-6"/>
        </w:rPr>
        <w:t> </w:t>
      </w:r>
      <w:r>
        <w:rPr>
          <w:color w:val="202020"/>
        </w:rPr>
        <w:t>government</w:t>
      </w:r>
      <w:r>
        <w:rPr>
          <w:color w:val="202020"/>
          <w:spacing w:val="-5"/>
        </w:rPr>
        <w:t> </w:t>
      </w:r>
      <w:r>
        <w:rPr>
          <w:color w:val="202020"/>
        </w:rPr>
        <w:t>responded</w:t>
      </w:r>
      <w:r>
        <w:rPr>
          <w:color w:val="202020"/>
          <w:spacing w:val="-6"/>
        </w:rPr>
        <w:t> </w:t>
      </w:r>
      <w:r>
        <w:rPr>
          <w:color w:val="202020"/>
        </w:rPr>
        <w:t>by</w:t>
      </w:r>
      <w:r>
        <w:rPr>
          <w:color w:val="202020"/>
          <w:spacing w:val="-5"/>
        </w:rPr>
        <w:t> </w:t>
      </w:r>
      <w:r>
        <w:rPr>
          <w:color w:val="202020"/>
        </w:rPr>
        <w:t>regulating the financial sector. In particular, institutions were prohibited from engaging in both commercial and investment banking. More generally, financial institutions were prohibited from providing pluralities of services that might generate conflicts of interest. These measures helped protect bank customers and also kept financial markets transparent. Several decades after being imposed, these restrictions were withdrawn.</w:t>
      </w:r>
    </w:p>
    <w:p>
      <w:pPr>
        <w:pStyle w:val="BodyText"/>
        <w:spacing w:line="465" w:lineRule="auto"/>
      </w:pPr>
      <w:r>
        <w:rPr>
          <w:color w:val="202020"/>
        </w:rPr>
        <w:t>This</w:t>
      </w:r>
      <w:r>
        <w:rPr>
          <w:color w:val="202020"/>
          <w:spacing w:val="-3"/>
        </w:rPr>
        <w:t> </w:t>
      </w:r>
      <w:r>
        <w:rPr>
          <w:color w:val="202020"/>
        </w:rPr>
        <w:t>allowed</w:t>
      </w:r>
      <w:r>
        <w:rPr>
          <w:color w:val="202020"/>
          <w:spacing w:val="-3"/>
        </w:rPr>
        <w:t> </w:t>
      </w:r>
      <w:r>
        <w:rPr>
          <w:color w:val="202020"/>
        </w:rPr>
        <w:t>banks</w:t>
      </w:r>
      <w:r>
        <w:rPr>
          <w:color w:val="202020"/>
          <w:spacing w:val="-3"/>
        </w:rPr>
        <w:t> </w:t>
      </w:r>
      <w:r>
        <w:rPr>
          <w:color w:val="202020"/>
        </w:rPr>
        <w:t>to</w:t>
      </w:r>
      <w:r>
        <w:rPr>
          <w:color w:val="202020"/>
          <w:spacing w:val="-3"/>
        </w:rPr>
        <w:t> </w:t>
      </w:r>
      <w:r>
        <w:rPr>
          <w:color w:val="202020"/>
        </w:rPr>
        <w:t>use</w:t>
      </w:r>
      <w:r>
        <w:rPr>
          <w:color w:val="202020"/>
          <w:spacing w:val="-3"/>
        </w:rPr>
        <w:t> </w:t>
      </w:r>
      <w:r>
        <w:rPr>
          <w:color w:val="202020"/>
        </w:rPr>
        <w:t>customer</w:t>
      </w:r>
      <w:r>
        <w:rPr>
          <w:color w:val="202020"/>
          <w:spacing w:val="-3"/>
        </w:rPr>
        <w:t> </w:t>
      </w:r>
      <w:r>
        <w:rPr>
          <w:color w:val="202020"/>
        </w:rPr>
        <w:t>funds</w:t>
      </w:r>
      <w:r>
        <w:rPr>
          <w:color w:val="202020"/>
          <w:spacing w:val="-3"/>
        </w:rPr>
        <w:t> </w:t>
      </w:r>
      <w:r>
        <w:rPr>
          <w:color w:val="202020"/>
        </w:rPr>
        <w:t>to</w:t>
      </w:r>
      <w:r>
        <w:rPr>
          <w:color w:val="202020"/>
          <w:spacing w:val="-3"/>
        </w:rPr>
        <w:t> </w:t>
      </w:r>
      <w:r>
        <w:rPr>
          <w:color w:val="202020"/>
        </w:rPr>
        <w:t>engage</w:t>
      </w:r>
      <w:r>
        <w:rPr>
          <w:color w:val="202020"/>
          <w:spacing w:val="-3"/>
        </w:rPr>
        <w:t> </w:t>
      </w:r>
      <w:r>
        <w:rPr>
          <w:color w:val="202020"/>
        </w:rPr>
        <w:t>in</w:t>
      </w:r>
      <w:r>
        <w:rPr>
          <w:color w:val="202020"/>
          <w:spacing w:val="-3"/>
        </w:rPr>
        <w:t> </w:t>
      </w:r>
      <w:r>
        <w:rPr>
          <w:color w:val="202020"/>
        </w:rPr>
        <w:t>highly</w:t>
      </w:r>
      <w:r>
        <w:rPr>
          <w:color w:val="202020"/>
          <w:spacing w:val="-3"/>
        </w:rPr>
        <w:t> </w:t>
      </w:r>
      <w:r>
        <w:rPr>
          <w:color w:val="202020"/>
        </w:rPr>
        <w:t>complex</w:t>
      </w:r>
      <w:r>
        <w:rPr>
          <w:color w:val="202020"/>
          <w:spacing w:val="-3"/>
        </w:rPr>
        <w:t> </w:t>
      </w:r>
      <w:r>
        <w:rPr>
          <w:color w:val="202020"/>
        </w:rPr>
        <w:t>and</w:t>
      </w:r>
      <w:r>
        <w:rPr>
          <w:color w:val="202020"/>
          <w:spacing w:val="-3"/>
        </w:rPr>
        <w:t> </w:t>
      </w:r>
      <w:r>
        <w:rPr>
          <w:color w:val="202020"/>
        </w:rPr>
        <w:t>risky </w:t>
      </w:r>
      <w:r>
        <w:rPr>
          <w:color w:val="202020"/>
          <w:spacing w:val="-2"/>
        </w:rPr>
        <w:t>investments.</w:t>
      </w:r>
    </w:p>
    <w:p>
      <w:pPr>
        <w:pStyle w:val="BodyText"/>
        <w:spacing w:line="465" w:lineRule="auto"/>
        <w:ind w:right="107" w:firstLine="720"/>
      </w:pPr>
      <w:r>
        <w:rPr>
          <w:color w:val="202020"/>
        </w:rPr>
        <w:t>Now free from the regulations that had hobbled them during the previous several decades, banks began engaging in various markets. To this end, they borrowed heavily</w:t>
      </w:r>
      <w:r>
        <w:rPr>
          <w:color w:val="202020"/>
          <w:spacing w:val="-6"/>
        </w:rPr>
        <w:t> </w:t>
      </w:r>
      <w:r>
        <w:rPr>
          <w:color w:val="202020"/>
        </w:rPr>
        <w:t>from</w:t>
      </w:r>
      <w:r>
        <w:rPr>
          <w:color w:val="202020"/>
          <w:spacing w:val="-6"/>
        </w:rPr>
        <w:t> </w:t>
      </w:r>
      <w:r>
        <w:rPr>
          <w:color w:val="202020"/>
        </w:rPr>
        <w:t>their</w:t>
      </w:r>
      <w:r>
        <w:rPr>
          <w:color w:val="202020"/>
          <w:spacing w:val="-6"/>
        </w:rPr>
        <w:t> </w:t>
      </w:r>
      <w:r>
        <w:rPr>
          <w:color w:val="202020"/>
        </w:rPr>
        <w:t>own</w:t>
      </w:r>
      <w:r>
        <w:rPr>
          <w:color w:val="202020"/>
          <w:spacing w:val="-6"/>
        </w:rPr>
        <w:t> </w:t>
      </w:r>
      <w:r>
        <w:rPr>
          <w:color w:val="202020"/>
        </w:rPr>
        <w:t>customers</w:t>
      </w:r>
      <w:r>
        <w:rPr>
          <w:color w:val="202020"/>
          <w:spacing w:val="-6"/>
        </w:rPr>
        <w:t> </w:t>
      </w:r>
      <w:r>
        <w:rPr>
          <w:color w:val="202020"/>
        </w:rPr>
        <w:t>and</w:t>
      </w:r>
      <w:r>
        <w:rPr>
          <w:color w:val="202020"/>
          <w:spacing w:val="-6"/>
        </w:rPr>
        <w:t> </w:t>
      </w:r>
      <w:r>
        <w:rPr>
          <w:color w:val="202020"/>
        </w:rPr>
        <w:t>from</w:t>
      </w:r>
      <w:r>
        <w:rPr>
          <w:color w:val="202020"/>
          <w:spacing w:val="-6"/>
        </w:rPr>
        <w:t> </w:t>
      </w:r>
      <w:r>
        <w:rPr>
          <w:color w:val="202020"/>
        </w:rPr>
        <w:t>other</w:t>
      </w:r>
      <w:r>
        <w:rPr>
          <w:color w:val="202020"/>
          <w:spacing w:val="-6"/>
        </w:rPr>
        <w:t> </w:t>
      </w:r>
      <w:r>
        <w:rPr>
          <w:color w:val="202020"/>
        </w:rPr>
        <w:t>financial</w:t>
      </w:r>
      <w:r>
        <w:rPr>
          <w:color w:val="202020"/>
          <w:spacing w:val="-6"/>
        </w:rPr>
        <w:t> </w:t>
      </w:r>
      <w:r>
        <w:rPr>
          <w:color w:val="202020"/>
        </w:rPr>
        <w:t>institutions.</w:t>
      </w:r>
      <w:r>
        <w:rPr>
          <w:color w:val="202020"/>
          <w:vertAlign w:val="superscript"/>
        </w:rPr>
        <w:t>40</w:t>
      </w:r>
      <w:r>
        <w:rPr>
          <w:color w:val="202020"/>
          <w:spacing w:val="-7"/>
          <w:vertAlign w:val="baseline"/>
        </w:rPr>
        <w:t> </w:t>
      </w:r>
      <w:r>
        <w:rPr>
          <w:color w:val="202020"/>
          <w:vertAlign w:val="baseline"/>
        </w:rPr>
        <w:t>Banks</w:t>
      </w:r>
      <w:r>
        <w:rPr>
          <w:color w:val="202020"/>
          <w:spacing w:val="-6"/>
          <w:vertAlign w:val="baseline"/>
        </w:rPr>
        <w:t> </w:t>
      </w:r>
      <w:r>
        <w:rPr>
          <w:color w:val="202020"/>
          <w:vertAlign w:val="baseline"/>
        </w:rPr>
        <w:t>invested especially heavily in the housing market, which at the time was growing rapidly. (This was facilitated by the previously mentioned deregulation of the home loan industry.)</w:t>
      </w:r>
      <w:r>
        <w:rPr>
          <w:color w:val="202020"/>
          <w:vertAlign w:val="superscript"/>
        </w:rPr>
        <w:t>41</w:t>
      </w:r>
      <w:r>
        <w:rPr>
          <w:color w:val="202020"/>
          <w:vertAlign w:val="baseline"/>
        </w:rPr>
        <w:t> This led to a massive wave of bank-mergers and bank-takeovers. Banks having complementary specialties merged, so as to maximize their ability to capitalize on the housing market.</w:t>
      </w:r>
      <w:r>
        <w:rPr>
          <w:color w:val="202020"/>
          <w:vertAlign w:val="superscript"/>
        </w:rPr>
        <w:t>42</w:t>
      </w:r>
      <w:r>
        <w:rPr>
          <w:color w:val="202020"/>
          <w:vertAlign w:val="baseline"/>
        </w:rPr>
        <w:t> (In particular, investment banks specializing in complex financial</w:t>
      </w:r>
    </w:p>
    <w:p>
      <w:pPr>
        <w:pStyle w:val="BodyText"/>
        <w:spacing w:before="54"/>
        <w:ind w:left="0"/>
        <w:rPr>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207570</wp:posOffset>
                </wp:positionV>
                <wp:extent cx="18288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344141pt;width:144pt;height:.1pt;mso-position-horizontal-relative:page;mso-position-vertical-relative:paragraph;z-index:-15724544;mso-wrap-distance-left:0;mso-wrap-distance-right:0" id="docshape10" coordorigin="1440,327" coordsize="2880,0" path="m1440,327l4320,327e" filled="false" stroked="true" strokeweight=".75pt" strokecolor="#000000">
                <v:path arrowok="t"/>
                <v:stroke dashstyle="solid"/>
                <w10:wrap type="topAndBottom"/>
              </v:shape>
            </w:pict>
          </mc:Fallback>
        </mc:AlternateContent>
      </w:r>
    </w:p>
    <w:p>
      <w:pPr>
        <w:spacing w:line="232" w:lineRule="auto" w:before="97"/>
        <w:ind w:left="100" w:right="0" w:firstLine="0"/>
        <w:jc w:val="left"/>
        <w:rPr>
          <w:sz w:val="22"/>
        </w:rPr>
      </w:pPr>
      <w:r>
        <w:rPr>
          <w:sz w:val="22"/>
          <w:vertAlign w:val="superscript"/>
        </w:rPr>
        <w:t>40</w:t>
      </w:r>
      <w:r>
        <w:rPr>
          <w:spacing w:val="-5"/>
          <w:sz w:val="22"/>
          <w:vertAlign w:val="baseline"/>
        </w:rPr>
        <w:t> </w:t>
      </w:r>
      <w:r>
        <w:rPr>
          <w:color w:val="212121"/>
          <w:sz w:val="22"/>
          <w:vertAlign w:val="baseline"/>
        </w:rPr>
        <w:t>McNeill,</w:t>
      </w:r>
      <w:r>
        <w:rPr>
          <w:color w:val="212121"/>
          <w:spacing w:val="-5"/>
          <w:sz w:val="22"/>
          <w:vertAlign w:val="baseline"/>
        </w:rPr>
        <w:t> </w:t>
      </w:r>
      <w:r>
        <w:rPr>
          <w:color w:val="212121"/>
          <w:sz w:val="22"/>
          <w:vertAlign w:val="baseline"/>
        </w:rPr>
        <w:t>C.</w:t>
      </w:r>
      <w:r>
        <w:rPr>
          <w:color w:val="212121"/>
          <w:spacing w:val="-5"/>
          <w:sz w:val="22"/>
          <w:vertAlign w:val="baseline"/>
        </w:rPr>
        <w:t> </w:t>
      </w:r>
      <w:r>
        <w:rPr>
          <w:color w:val="212121"/>
          <w:sz w:val="22"/>
          <w:vertAlign w:val="baseline"/>
        </w:rPr>
        <w:t>R.</w:t>
      </w:r>
      <w:r>
        <w:rPr>
          <w:color w:val="212121"/>
          <w:spacing w:val="-5"/>
          <w:sz w:val="22"/>
          <w:vertAlign w:val="baseline"/>
        </w:rPr>
        <w:t> </w:t>
      </w:r>
      <w:r>
        <w:rPr>
          <w:color w:val="212121"/>
          <w:sz w:val="22"/>
          <w:vertAlign w:val="baseline"/>
        </w:rPr>
        <w:t>(1980).</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Depository</w:t>
      </w:r>
      <w:r>
        <w:rPr>
          <w:color w:val="212121"/>
          <w:spacing w:val="-5"/>
          <w:sz w:val="22"/>
          <w:vertAlign w:val="baseline"/>
        </w:rPr>
        <w:t> </w:t>
      </w:r>
      <w:r>
        <w:rPr>
          <w:color w:val="212121"/>
          <w:sz w:val="22"/>
          <w:vertAlign w:val="baseline"/>
        </w:rPr>
        <w:t>Institutions</w:t>
      </w:r>
      <w:r>
        <w:rPr>
          <w:color w:val="212121"/>
          <w:spacing w:val="-5"/>
          <w:sz w:val="22"/>
          <w:vertAlign w:val="baseline"/>
        </w:rPr>
        <w:t> </w:t>
      </w:r>
      <w:r>
        <w:rPr>
          <w:color w:val="212121"/>
          <w:sz w:val="22"/>
          <w:vertAlign w:val="baseline"/>
        </w:rPr>
        <w:t>Deregulation</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Monetary</w:t>
      </w:r>
      <w:r>
        <w:rPr>
          <w:color w:val="212121"/>
          <w:spacing w:val="-5"/>
          <w:sz w:val="22"/>
          <w:vertAlign w:val="baseline"/>
        </w:rPr>
        <w:t> </w:t>
      </w:r>
      <w:r>
        <w:rPr>
          <w:color w:val="212121"/>
          <w:sz w:val="22"/>
          <w:vertAlign w:val="baseline"/>
        </w:rPr>
        <w:t>Control</w:t>
      </w:r>
      <w:r>
        <w:rPr>
          <w:color w:val="212121"/>
          <w:spacing w:val="-5"/>
          <w:sz w:val="22"/>
          <w:vertAlign w:val="baseline"/>
        </w:rPr>
        <w:t> </w:t>
      </w:r>
      <w:r>
        <w:rPr>
          <w:color w:val="212121"/>
          <w:sz w:val="22"/>
          <w:vertAlign w:val="baseline"/>
        </w:rPr>
        <w:t>Act</w:t>
      </w:r>
      <w:r>
        <w:rPr>
          <w:color w:val="212121"/>
          <w:spacing w:val="-5"/>
          <w:sz w:val="22"/>
          <w:vertAlign w:val="baseline"/>
        </w:rPr>
        <w:t> </w:t>
      </w:r>
      <w:r>
        <w:rPr>
          <w:color w:val="212121"/>
          <w:sz w:val="22"/>
          <w:vertAlign w:val="baseline"/>
        </w:rPr>
        <w:t>of 1980. </w:t>
      </w:r>
      <w:r>
        <w:rPr>
          <w:i/>
          <w:color w:val="212121"/>
          <w:sz w:val="22"/>
          <w:vertAlign w:val="baseline"/>
        </w:rPr>
        <w:t>Fed. Res. Bull.</w:t>
      </w:r>
      <w:r>
        <w:rPr>
          <w:color w:val="212121"/>
          <w:sz w:val="22"/>
          <w:vertAlign w:val="baseline"/>
        </w:rPr>
        <w:t>, </w:t>
      </w:r>
      <w:r>
        <w:rPr>
          <w:i/>
          <w:color w:val="212121"/>
          <w:sz w:val="22"/>
          <w:vertAlign w:val="baseline"/>
        </w:rPr>
        <w:t>66</w:t>
      </w:r>
      <w:r>
        <w:rPr>
          <w:color w:val="212121"/>
          <w:sz w:val="22"/>
          <w:vertAlign w:val="baseline"/>
        </w:rPr>
        <w:t>, 444.</w:t>
      </w:r>
    </w:p>
    <w:p>
      <w:pPr>
        <w:spacing w:line="232" w:lineRule="auto" w:before="0"/>
        <w:ind w:left="100" w:right="419" w:firstLine="0"/>
        <w:jc w:val="left"/>
        <w:rPr>
          <w:sz w:val="22"/>
        </w:rPr>
      </w:pPr>
      <w:r>
        <w:rPr>
          <w:sz w:val="22"/>
          <w:vertAlign w:val="superscript"/>
        </w:rPr>
        <w:t>41</w:t>
      </w:r>
      <w:r>
        <w:rPr>
          <w:sz w:val="22"/>
          <w:vertAlign w:val="baseline"/>
        </w:rPr>
        <w:t> </w:t>
      </w:r>
      <w:r>
        <w:rPr>
          <w:color w:val="212121"/>
          <w:sz w:val="22"/>
          <w:vertAlign w:val="baseline"/>
        </w:rPr>
        <w:t>Millon-Cornett, M. H., &amp; Tehranian, H. (1989). Stock market reactions to the depository institutions</w:t>
      </w:r>
      <w:r>
        <w:rPr>
          <w:color w:val="212121"/>
          <w:spacing w:val="-5"/>
          <w:sz w:val="22"/>
          <w:vertAlign w:val="baseline"/>
        </w:rPr>
        <w:t> </w:t>
      </w:r>
      <w:r>
        <w:rPr>
          <w:color w:val="212121"/>
          <w:sz w:val="22"/>
          <w:vertAlign w:val="baseline"/>
        </w:rPr>
        <w:t>deregulation</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monetary</w:t>
      </w:r>
      <w:r>
        <w:rPr>
          <w:color w:val="212121"/>
          <w:spacing w:val="-5"/>
          <w:sz w:val="22"/>
          <w:vertAlign w:val="baseline"/>
        </w:rPr>
        <w:t> </w:t>
      </w:r>
      <w:r>
        <w:rPr>
          <w:color w:val="212121"/>
          <w:sz w:val="22"/>
          <w:vertAlign w:val="baseline"/>
        </w:rPr>
        <w:t>control</w:t>
      </w:r>
      <w:r>
        <w:rPr>
          <w:color w:val="212121"/>
          <w:spacing w:val="-5"/>
          <w:sz w:val="22"/>
          <w:vertAlign w:val="baseline"/>
        </w:rPr>
        <w:t> </w:t>
      </w:r>
      <w:r>
        <w:rPr>
          <w:color w:val="212121"/>
          <w:sz w:val="22"/>
          <w:vertAlign w:val="baseline"/>
        </w:rPr>
        <w:t>act</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1980.</w:t>
      </w:r>
      <w:r>
        <w:rPr>
          <w:color w:val="212121"/>
          <w:spacing w:val="-5"/>
          <w:sz w:val="22"/>
          <w:vertAlign w:val="baseline"/>
        </w:rPr>
        <w:t> </w:t>
      </w:r>
      <w:r>
        <w:rPr>
          <w:i/>
          <w:color w:val="212121"/>
          <w:sz w:val="22"/>
          <w:vertAlign w:val="baseline"/>
        </w:rPr>
        <w:t>Journal</w:t>
      </w:r>
      <w:r>
        <w:rPr>
          <w:i/>
          <w:color w:val="212121"/>
          <w:spacing w:val="-5"/>
          <w:sz w:val="22"/>
          <w:vertAlign w:val="baseline"/>
        </w:rPr>
        <w:t> </w:t>
      </w:r>
      <w:r>
        <w:rPr>
          <w:i/>
          <w:color w:val="212121"/>
          <w:sz w:val="22"/>
          <w:vertAlign w:val="baseline"/>
        </w:rPr>
        <w:t>of</w:t>
      </w:r>
      <w:r>
        <w:rPr>
          <w:i/>
          <w:color w:val="212121"/>
          <w:spacing w:val="-5"/>
          <w:sz w:val="22"/>
          <w:vertAlign w:val="baseline"/>
        </w:rPr>
        <w:t> </w:t>
      </w:r>
      <w:r>
        <w:rPr>
          <w:i/>
          <w:color w:val="212121"/>
          <w:sz w:val="22"/>
          <w:vertAlign w:val="baseline"/>
        </w:rPr>
        <w:t>Banking</w:t>
      </w:r>
      <w:r>
        <w:rPr>
          <w:i/>
          <w:color w:val="212121"/>
          <w:spacing w:val="-5"/>
          <w:sz w:val="22"/>
          <w:vertAlign w:val="baseline"/>
        </w:rPr>
        <w:t> </w:t>
      </w:r>
      <w:r>
        <w:rPr>
          <w:i/>
          <w:color w:val="212121"/>
          <w:sz w:val="22"/>
          <w:vertAlign w:val="baseline"/>
        </w:rPr>
        <w:t>&amp;</w:t>
      </w:r>
      <w:r>
        <w:rPr>
          <w:i/>
          <w:color w:val="212121"/>
          <w:spacing w:val="-5"/>
          <w:sz w:val="22"/>
          <w:vertAlign w:val="baseline"/>
        </w:rPr>
        <w:t> </w:t>
      </w:r>
      <w:r>
        <w:rPr>
          <w:i/>
          <w:color w:val="212121"/>
          <w:sz w:val="22"/>
          <w:vertAlign w:val="baseline"/>
        </w:rPr>
        <w:t>Finance</w:t>
      </w:r>
      <w:r>
        <w:rPr>
          <w:color w:val="212121"/>
          <w:sz w:val="22"/>
          <w:vertAlign w:val="baseline"/>
        </w:rPr>
        <w:t>,</w:t>
      </w:r>
      <w:r>
        <w:rPr>
          <w:color w:val="212121"/>
          <w:spacing w:val="-5"/>
          <w:sz w:val="22"/>
          <w:vertAlign w:val="baseline"/>
        </w:rPr>
        <w:t> </w:t>
      </w:r>
      <w:r>
        <w:rPr>
          <w:i/>
          <w:color w:val="212121"/>
          <w:sz w:val="22"/>
          <w:vertAlign w:val="baseline"/>
        </w:rPr>
        <w:t>13</w:t>
      </w:r>
      <w:r>
        <w:rPr>
          <w:color w:val="212121"/>
          <w:sz w:val="22"/>
          <w:vertAlign w:val="baseline"/>
        </w:rPr>
        <w:t>(1), </w:t>
      </w:r>
      <w:r>
        <w:rPr>
          <w:color w:val="212121"/>
          <w:spacing w:val="-2"/>
          <w:sz w:val="22"/>
          <w:vertAlign w:val="baseline"/>
        </w:rPr>
        <w:t>81-100.</w:t>
      </w:r>
    </w:p>
    <w:p>
      <w:pPr>
        <w:spacing w:line="235" w:lineRule="auto" w:before="0"/>
        <w:ind w:left="100" w:right="680" w:firstLine="0"/>
        <w:jc w:val="left"/>
        <w:rPr>
          <w:i/>
          <w:sz w:val="22"/>
        </w:rPr>
      </w:pPr>
      <w:r>
        <w:rPr>
          <w:sz w:val="22"/>
          <w:vertAlign w:val="superscript"/>
        </w:rPr>
        <w:t>42</w:t>
      </w:r>
      <w:r>
        <w:rPr>
          <w:sz w:val="22"/>
          <w:vertAlign w:val="baseline"/>
        </w:rPr>
        <w:t> </w:t>
      </w:r>
      <w:r>
        <w:rPr>
          <w:color w:val="212121"/>
          <w:sz w:val="22"/>
          <w:vertAlign w:val="baseline"/>
        </w:rPr>
        <w:t>Abdel-Khalik, A. R. (2016). Transforming Big Banks into Bucket Shops: The Impact of Gramm-Leach-Bliley</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&amp;</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Commodity</w:t>
      </w:r>
      <w:r>
        <w:rPr>
          <w:color w:val="212121"/>
          <w:spacing w:val="-6"/>
          <w:sz w:val="22"/>
          <w:vertAlign w:val="baseline"/>
        </w:rPr>
        <w:t> </w:t>
      </w:r>
      <w:r>
        <w:rPr>
          <w:color w:val="212121"/>
          <w:sz w:val="22"/>
          <w:vertAlign w:val="baseline"/>
        </w:rPr>
        <w:t>Futures</w:t>
      </w:r>
      <w:r>
        <w:rPr>
          <w:color w:val="212121"/>
          <w:spacing w:val="-6"/>
          <w:sz w:val="22"/>
          <w:vertAlign w:val="baseline"/>
        </w:rPr>
        <w:t> </w:t>
      </w:r>
      <w:r>
        <w:rPr>
          <w:color w:val="212121"/>
          <w:sz w:val="22"/>
          <w:vertAlign w:val="baseline"/>
        </w:rPr>
        <w:t>Modernization</w:t>
      </w:r>
      <w:r>
        <w:rPr>
          <w:color w:val="212121"/>
          <w:spacing w:val="-6"/>
          <w:sz w:val="22"/>
          <w:vertAlign w:val="baseline"/>
        </w:rPr>
        <w:t> </w:t>
      </w:r>
      <w:r>
        <w:rPr>
          <w:color w:val="212121"/>
          <w:sz w:val="22"/>
          <w:vertAlign w:val="baseline"/>
        </w:rPr>
        <w:t>Act.</w:t>
      </w:r>
      <w:r>
        <w:rPr>
          <w:color w:val="212121"/>
          <w:spacing w:val="-6"/>
          <w:sz w:val="22"/>
          <w:vertAlign w:val="baseline"/>
        </w:rPr>
        <w:t> </w:t>
      </w:r>
      <w:r>
        <w:rPr>
          <w:i/>
          <w:color w:val="212121"/>
          <w:sz w:val="22"/>
          <w:vertAlign w:val="baseline"/>
        </w:rPr>
        <w:t>Available</w:t>
      </w:r>
      <w:r>
        <w:rPr>
          <w:i/>
          <w:color w:val="212121"/>
          <w:spacing w:val="-6"/>
          <w:sz w:val="22"/>
          <w:vertAlign w:val="baseline"/>
        </w:rPr>
        <w:t> </w:t>
      </w:r>
      <w:r>
        <w:rPr>
          <w:i/>
          <w:color w:val="212121"/>
          <w:sz w:val="22"/>
          <w:vertAlign w:val="baseline"/>
        </w:rPr>
        <w:t>at</w:t>
      </w:r>
      <w:r>
        <w:rPr>
          <w:i/>
          <w:color w:val="212121"/>
          <w:spacing w:val="-6"/>
          <w:sz w:val="22"/>
          <w:vertAlign w:val="baseline"/>
        </w:rPr>
        <w:t> </w:t>
      </w:r>
      <w:r>
        <w:rPr>
          <w:i/>
          <w:color w:val="212121"/>
          <w:sz w:val="22"/>
          <w:vertAlign w:val="baseline"/>
        </w:rPr>
        <w:t>SSRN</w:t>
      </w:r>
      <w:r>
        <w:rPr>
          <w:i/>
          <w:color w:val="212121"/>
          <w:sz w:val="22"/>
          <w:vertAlign w:val="baseline"/>
        </w:rPr>
        <w:t> </w:t>
      </w:r>
      <w:r>
        <w:rPr>
          <w:i/>
          <w:color w:val="212121"/>
          <w:spacing w:val="-2"/>
          <w:sz w:val="22"/>
          <w:vertAlign w:val="baseline"/>
        </w:rPr>
        <w:t>281410</w:t>
      </w:r>
    </w:p>
    <w:p>
      <w:pPr>
        <w:spacing w:after="0" w:line="235" w:lineRule="auto"/>
        <w:jc w:val="left"/>
        <w:rPr>
          <w:sz w:val="22"/>
        </w:rPr>
        <w:sectPr>
          <w:pgSz w:w="12240" w:h="15840"/>
          <w:pgMar w:header="0" w:footer="785" w:top="1360" w:bottom="980" w:left="1340" w:right="1340"/>
        </w:sectPr>
      </w:pPr>
    </w:p>
    <w:p>
      <w:pPr>
        <w:pStyle w:val="BodyText"/>
        <w:spacing w:line="465" w:lineRule="auto" w:before="71"/>
        <w:ind w:right="108"/>
      </w:pPr>
      <w:r>
        <w:rPr>
          <w:color w:val="202020"/>
        </w:rPr>
        <w:t>instruments</w:t>
      </w:r>
      <w:r>
        <w:rPr>
          <w:color w:val="202020"/>
          <w:spacing w:val="-1"/>
        </w:rPr>
        <w:t> </w:t>
      </w:r>
      <w:r>
        <w:rPr>
          <w:color w:val="202020"/>
        </w:rPr>
        <w:t>merged</w:t>
      </w:r>
      <w:r>
        <w:rPr>
          <w:color w:val="202020"/>
          <w:spacing w:val="-1"/>
        </w:rPr>
        <w:t> </w:t>
      </w:r>
      <w:r>
        <w:rPr>
          <w:color w:val="202020"/>
        </w:rPr>
        <w:t>with</w:t>
      </w:r>
      <w:r>
        <w:rPr>
          <w:color w:val="202020"/>
          <w:spacing w:val="-1"/>
        </w:rPr>
        <w:t> </w:t>
      </w:r>
      <w:r>
        <w:rPr>
          <w:color w:val="202020"/>
        </w:rPr>
        <w:t>banks</w:t>
      </w:r>
      <w:r>
        <w:rPr>
          <w:color w:val="202020"/>
          <w:spacing w:val="-1"/>
        </w:rPr>
        <w:t> </w:t>
      </w:r>
      <w:r>
        <w:rPr>
          <w:color w:val="202020"/>
        </w:rPr>
        <w:t>specializing</w:t>
      </w:r>
      <w:r>
        <w:rPr>
          <w:color w:val="202020"/>
          <w:spacing w:val="-1"/>
        </w:rPr>
        <w:t> </w:t>
      </w:r>
      <w:r>
        <w:rPr>
          <w:color w:val="202020"/>
        </w:rPr>
        <w:t>in</w:t>
      </w:r>
      <w:r>
        <w:rPr>
          <w:color w:val="202020"/>
          <w:spacing w:val="-1"/>
        </w:rPr>
        <w:t> </w:t>
      </w:r>
      <w:r>
        <w:rPr>
          <w:color w:val="202020"/>
        </w:rPr>
        <w:t>home</w:t>
      </w:r>
      <w:r>
        <w:rPr>
          <w:color w:val="202020"/>
          <w:spacing w:val="-1"/>
        </w:rPr>
        <w:t> </w:t>
      </w:r>
      <w:r>
        <w:rPr>
          <w:color w:val="202020"/>
        </w:rPr>
        <w:t>loans.</w:t>
      </w:r>
      <w:r>
        <w:rPr>
          <w:color w:val="202020"/>
          <w:vertAlign w:val="superscript"/>
        </w:rPr>
        <w:t>43</w:t>
      </w:r>
      <w:r>
        <w:rPr>
          <w:color w:val="202020"/>
          <w:vertAlign w:val="baseline"/>
        </w:rPr>
        <w:t>)</w:t>
      </w:r>
      <w:r>
        <w:rPr>
          <w:color w:val="202020"/>
          <w:spacing w:val="-1"/>
          <w:vertAlign w:val="baseline"/>
        </w:rPr>
        <w:t> </w:t>
      </w:r>
      <w:r>
        <w:rPr>
          <w:color w:val="202020"/>
          <w:vertAlign w:val="baseline"/>
        </w:rPr>
        <w:t>And</w:t>
      </w:r>
      <w:r>
        <w:rPr>
          <w:color w:val="202020"/>
          <w:spacing w:val="-1"/>
          <w:vertAlign w:val="baseline"/>
        </w:rPr>
        <w:t> </w:t>
      </w:r>
      <w:r>
        <w:rPr>
          <w:color w:val="202020"/>
          <w:vertAlign w:val="baseline"/>
        </w:rPr>
        <w:t>large</w:t>
      </w:r>
      <w:r>
        <w:rPr>
          <w:color w:val="202020"/>
          <w:spacing w:val="-1"/>
          <w:vertAlign w:val="baseline"/>
        </w:rPr>
        <w:t> </w:t>
      </w:r>
      <w:r>
        <w:rPr>
          <w:color w:val="202020"/>
          <w:vertAlign w:val="baseline"/>
        </w:rPr>
        <w:t>banks,</w:t>
      </w:r>
      <w:r>
        <w:rPr>
          <w:color w:val="202020"/>
          <w:spacing w:val="-1"/>
          <w:vertAlign w:val="baseline"/>
        </w:rPr>
        <w:t> </w:t>
      </w:r>
      <w:r>
        <w:rPr>
          <w:color w:val="202020"/>
          <w:vertAlign w:val="baseline"/>
        </w:rPr>
        <w:t>some</w:t>
      </w:r>
      <w:r>
        <w:rPr>
          <w:color w:val="202020"/>
          <w:spacing w:val="-1"/>
          <w:vertAlign w:val="baseline"/>
        </w:rPr>
        <w:t> </w:t>
      </w:r>
      <w:r>
        <w:rPr>
          <w:color w:val="202020"/>
          <w:vertAlign w:val="baseline"/>
        </w:rPr>
        <w:t>of them resulting from such mergers, simply bought out smaller banks.</w:t>
      </w:r>
      <w:r>
        <w:rPr>
          <w:color w:val="202020"/>
          <w:vertAlign w:val="superscript"/>
        </w:rPr>
        <w:t>44</w:t>
      </w:r>
      <w:r>
        <w:rPr>
          <w:color w:val="202020"/>
          <w:vertAlign w:val="baseline"/>
        </w:rPr>
        <w:t> (In particular, large investment banks absorbed smaller banks that specialized in home loans.)</w:t>
      </w:r>
      <w:r>
        <w:rPr>
          <w:color w:val="202020"/>
          <w:vertAlign w:val="superscript"/>
        </w:rPr>
        <w:t>45</w:t>
      </w:r>
      <w:r>
        <w:rPr>
          <w:color w:val="202020"/>
          <w:vertAlign w:val="baseline"/>
        </w:rPr>
        <w:t> During the 1980s and 1990s, there were approximately 7,300 such mergers and takeovers.</w:t>
      </w:r>
      <w:r>
        <w:rPr>
          <w:color w:val="202020"/>
          <w:vertAlign w:val="superscript"/>
        </w:rPr>
        <w:t>46</w:t>
      </w:r>
      <w:r>
        <w:rPr>
          <w:color w:val="202020"/>
          <w:spacing w:val="-7"/>
          <w:vertAlign w:val="baseline"/>
        </w:rPr>
        <w:t> </w:t>
      </w:r>
      <w:r>
        <w:rPr>
          <w:color w:val="202020"/>
          <w:vertAlign w:val="baseline"/>
        </w:rPr>
        <w:t>The</w:t>
      </w:r>
      <w:r>
        <w:rPr>
          <w:color w:val="202020"/>
          <w:spacing w:val="-6"/>
          <w:vertAlign w:val="baseline"/>
        </w:rPr>
        <w:t> </w:t>
      </w:r>
      <w:r>
        <w:rPr>
          <w:color w:val="202020"/>
          <w:vertAlign w:val="baseline"/>
        </w:rPr>
        <w:t>banks</w:t>
      </w:r>
      <w:r>
        <w:rPr>
          <w:color w:val="202020"/>
          <w:spacing w:val="-6"/>
          <w:vertAlign w:val="baseline"/>
        </w:rPr>
        <w:t> </w:t>
      </w:r>
      <w:r>
        <w:rPr>
          <w:color w:val="202020"/>
          <w:vertAlign w:val="baseline"/>
        </w:rPr>
        <w:t>that</w:t>
      </w:r>
      <w:r>
        <w:rPr>
          <w:color w:val="202020"/>
          <w:spacing w:val="-6"/>
          <w:vertAlign w:val="baseline"/>
        </w:rPr>
        <w:t> </w:t>
      </w:r>
      <w:r>
        <w:rPr>
          <w:color w:val="202020"/>
          <w:vertAlign w:val="baseline"/>
        </w:rPr>
        <w:t>remained</w:t>
      </w:r>
      <w:r>
        <w:rPr>
          <w:color w:val="202020"/>
          <w:spacing w:val="-6"/>
          <w:vertAlign w:val="baseline"/>
        </w:rPr>
        <w:t> </w:t>
      </w:r>
      <w:r>
        <w:rPr>
          <w:color w:val="202020"/>
          <w:vertAlign w:val="baseline"/>
        </w:rPr>
        <w:t>offered</w:t>
      </w:r>
      <w:r>
        <w:rPr>
          <w:color w:val="202020"/>
          <w:spacing w:val="-6"/>
          <w:vertAlign w:val="baseline"/>
        </w:rPr>
        <w:t> </w:t>
      </w:r>
      <w:r>
        <w:rPr>
          <w:color w:val="202020"/>
          <w:vertAlign w:val="baseline"/>
        </w:rPr>
        <w:t>an</w:t>
      </w:r>
      <w:r>
        <w:rPr>
          <w:color w:val="202020"/>
          <w:spacing w:val="-6"/>
          <w:vertAlign w:val="baseline"/>
        </w:rPr>
        <w:t> </w:t>
      </w:r>
      <w:r>
        <w:rPr>
          <w:color w:val="202020"/>
          <w:vertAlign w:val="baseline"/>
        </w:rPr>
        <w:t>unprecedently</w:t>
      </w:r>
      <w:r>
        <w:rPr>
          <w:color w:val="202020"/>
          <w:spacing w:val="-6"/>
          <w:vertAlign w:val="baseline"/>
        </w:rPr>
        <w:t> </w:t>
      </w:r>
      <w:r>
        <w:rPr>
          <w:color w:val="202020"/>
          <w:vertAlign w:val="baseline"/>
        </w:rPr>
        <w:t>wide</w:t>
      </w:r>
      <w:r>
        <w:rPr>
          <w:color w:val="202020"/>
          <w:spacing w:val="-6"/>
          <w:vertAlign w:val="baseline"/>
        </w:rPr>
        <w:t> </w:t>
      </w:r>
      <w:r>
        <w:rPr>
          <w:color w:val="202020"/>
          <w:vertAlign w:val="baseline"/>
        </w:rPr>
        <w:t>range</w:t>
      </w:r>
      <w:r>
        <w:rPr>
          <w:color w:val="202020"/>
          <w:spacing w:val="-6"/>
          <w:vertAlign w:val="baseline"/>
        </w:rPr>
        <w:t> </w:t>
      </w:r>
      <w:r>
        <w:rPr>
          <w:color w:val="202020"/>
          <w:vertAlign w:val="baseline"/>
        </w:rPr>
        <w:t>of</w:t>
      </w:r>
      <w:r>
        <w:rPr>
          <w:color w:val="202020"/>
          <w:spacing w:val="-6"/>
          <w:vertAlign w:val="baseline"/>
        </w:rPr>
        <w:t> </w:t>
      </w:r>
      <w:r>
        <w:rPr>
          <w:color w:val="202020"/>
          <w:vertAlign w:val="baseline"/>
        </w:rPr>
        <w:t>services</w:t>
      </w:r>
      <w:r>
        <w:rPr>
          <w:color w:val="202020"/>
          <w:spacing w:val="-6"/>
          <w:vertAlign w:val="baseline"/>
        </w:rPr>
        <w:t> </w:t>
      </w:r>
      <w:r>
        <w:rPr>
          <w:color w:val="202020"/>
          <w:vertAlign w:val="baseline"/>
        </w:rPr>
        <w:t>to unprecedently large customer-bases.</w:t>
      </w:r>
      <w:r>
        <w:rPr>
          <w:color w:val="202020"/>
          <w:vertAlign w:val="superscript"/>
        </w:rPr>
        <w:t>47</w:t>
      </w:r>
    </w:p>
    <w:p>
      <w:pPr>
        <w:pStyle w:val="BodyText"/>
        <w:spacing w:line="465" w:lineRule="auto"/>
        <w:ind w:right="111" w:firstLine="780"/>
      </w:pPr>
      <w:r>
        <w:rPr>
          <w:color w:val="202020"/>
        </w:rPr>
        <w:t>These</w:t>
      </w:r>
      <w:r>
        <w:rPr>
          <w:color w:val="202020"/>
          <w:spacing w:val="-6"/>
        </w:rPr>
        <w:t> </w:t>
      </w:r>
      <w:r>
        <w:rPr>
          <w:color w:val="202020"/>
        </w:rPr>
        <w:t>now</w:t>
      </w:r>
      <w:r>
        <w:rPr>
          <w:color w:val="202020"/>
          <w:spacing w:val="-6"/>
        </w:rPr>
        <w:t> </w:t>
      </w:r>
      <w:r>
        <w:rPr>
          <w:color w:val="202020"/>
        </w:rPr>
        <w:t>hyper-powerful</w:t>
      </w:r>
      <w:r>
        <w:rPr>
          <w:color w:val="202020"/>
          <w:spacing w:val="-6"/>
        </w:rPr>
        <w:t> </w:t>
      </w:r>
      <w:r>
        <w:rPr>
          <w:color w:val="202020"/>
        </w:rPr>
        <w:t>investment</w:t>
      </w:r>
      <w:r>
        <w:rPr>
          <w:color w:val="202020"/>
          <w:spacing w:val="-6"/>
        </w:rPr>
        <w:t> </w:t>
      </w:r>
      <w:r>
        <w:rPr>
          <w:color w:val="202020"/>
        </w:rPr>
        <w:t>banks</w:t>
      </w:r>
      <w:r>
        <w:rPr>
          <w:color w:val="202020"/>
          <w:spacing w:val="-6"/>
        </w:rPr>
        <w:t> </w:t>
      </w:r>
      <w:r>
        <w:rPr>
          <w:color w:val="202020"/>
        </w:rPr>
        <w:t>used</w:t>
      </w:r>
      <w:r>
        <w:rPr>
          <w:color w:val="202020"/>
          <w:spacing w:val="-6"/>
        </w:rPr>
        <w:t> </w:t>
      </w:r>
      <w:r>
        <w:rPr>
          <w:color w:val="202020"/>
        </w:rPr>
        <w:t>complex</w:t>
      </w:r>
      <w:r>
        <w:rPr>
          <w:color w:val="202020"/>
          <w:spacing w:val="-6"/>
        </w:rPr>
        <w:t> </w:t>
      </w:r>
      <w:r>
        <w:rPr>
          <w:color w:val="202020"/>
        </w:rPr>
        <w:t>derivatives</w:t>
      </w:r>
      <w:r>
        <w:rPr>
          <w:color w:val="202020"/>
          <w:spacing w:val="-6"/>
        </w:rPr>
        <w:t> </w:t>
      </w:r>
      <w:r>
        <w:rPr>
          <w:color w:val="202020"/>
        </w:rPr>
        <w:t>to</w:t>
      </w:r>
      <w:r>
        <w:rPr>
          <w:color w:val="202020"/>
          <w:spacing w:val="-6"/>
        </w:rPr>
        <w:t> </w:t>
      </w:r>
      <w:r>
        <w:rPr>
          <w:color w:val="202020"/>
        </w:rPr>
        <w:t>profit from the housing market, the most important of these being collateralized debt obligations (CDO).</w:t>
      </w:r>
      <w:r>
        <w:rPr>
          <w:color w:val="202020"/>
          <w:vertAlign w:val="superscript"/>
        </w:rPr>
        <w:t>48</w:t>
      </w:r>
      <w:r>
        <w:rPr>
          <w:color w:val="202020"/>
          <w:vertAlign w:val="baseline"/>
        </w:rPr>
        <w:t> A CDO is a security (tradeable financial asset) consisting of a collection</w:t>
      </w:r>
      <w:r>
        <w:rPr>
          <w:color w:val="202020"/>
          <w:spacing w:val="-5"/>
          <w:vertAlign w:val="baseline"/>
        </w:rPr>
        <w:t> </w:t>
      </w:r>
      <w:r>
        <w:rPr>
          <w:color w:val="202020"/>
          <w:vertAlign w:val="baseline"/>
        </w:rPr>
        <w:t>of</w:t>
      </w:r>
      <w:r>
        <w:rPr>
          <w:color w:val="202020"/>
          <w:spacing w:val="-5"/>
          <w:vertAlign w:val="baseline"/>
        </w:rPr>
        <w:t> </w:t>
      </w:r>
      <w:r>
        <w:rPr>
          <w:color w:val="202020"/>
          <w:vertAlign w:val="baseline"/>
        </w:rPr>
        <w:t>debt-instruments,</w:t>
      </w:r>
      <w:r>
        <w:rPr>
          <w:color w:val="202020"/>
          <w:spacing w:val="-5"/>
          <w:vertAlign w:val="baseline"/>
        </w:rPr>
        <w:t> </w:t>
      </w:r>
      <w:r>
        <w:rPr>
          <w:color w:val="202020"/>
          <w:vertAlign w:val="baseline"/>
        </w:rPr>
        <w:t>such</w:t>
      </w:r>
      <w:r>
        <w:rPr>
          <w:color w:val="202020"/>
          <w:spacing w:val="-5"/>
          <w:vertAlign w:val="baseline"/>
        </w:rPr>
        <w:t> </w:t>
      </w:r>
      <w:r>
        <w:rPr>
          <w:color w:val="202020"/>
          <w:vertAlign w:val="baseline"/>
        </w:rPr>
        <w:t>as</w:t>
      </w:r>
      <w:r>
        <w:rPr>
          <w:color w:val="202020"/>
          <w:spacing w:val="-5"/>
          <w:vertAlign w:val="baseline"/>
        </w:rPr>
        <w:t> </w:t>
      </w:r>
      <w:r>
        <w:rPr>
          <w:color w:val="202020"/>
          <w:vertAlign w:val="baseline"/>
        </w:rPr>
        <w:t>home</w:t>
      </w:r>
      <w:r>
        <w:rPr>
          <w:color w:val="202020"/>
          <w:spacing w:val="-5"/>
          <w:vertAlign w:val="baseline"/>
        </w:rPr>
        <w:t> </w:t>
      </w:r>
      <w:r>
        <w:rPr>
          <w:color w:val="202020"/>
          <w:vertAlign w:val="baseline"/>
        </w:rPr>
        <w:t>loans</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corporate</w:t>
      </w:r>
      <w:r>
        <w:rPr>
          <w:color w:val="202020"/>
          <w:spacing w:val="-5"/>
          <w:vertAlign w:val="baseline"/>
        </w:rPr>
        <w:t> </w:t>
      </w:r>
      <w:r>
        <w:rPr>
          <w:color w:val="202020"/>
          <w:vertAlign w:val="baseline"/>
        </w:rPr>
        <w:t>bonds.</w:t>
      </w:r>
      <w:r>
        <w:rPr>
          <w:color w:val="202020"/>
          <w:vertAlign w:val="superscript"/>
        </w:rPr>
        <w:t>49</w:t>
      </w:r>
      <w:r>
        <w:rPr>
          <w:color w:val="202020"/>
          <w:spacing w:val="-6"/>
          <w:vertAlign w:val="baseline"/>
        </w:rPr>
        <w:t> </w:t>
      </w:r>
      <w:r>
        <w:rPr>
          <w:color w:val="202020"/>
          <w:vertAlign w:val="baseline"/>
        </w:rPr>
        <w:t>The</w:t>
      </w:r>
      <w:r>
        <w:rPr>
          <w:color w:val="202020"/>
          <w:spacing w:val="-5"/>
          <w:vertAlign w:val="baseline"/>
        </w:rPr>
        <w:t> </w:t>
      </w:r>
      <w:r>
        <w:rPr>
          <w:color w:val="202020"/>
          <w:vertAlign w:val="baseline"/>
        </w:rPr>
        <w:t>holder</w:t>
      </w:r>
      <w:r>
        <w:rPr>
          <w:color w:val="202020"/>
          <w:spacing w:val="-5"/>
          <w:vertAlign w:val="baseline"/>
        </w:rPr>
        <w:t> </w:t>
      </w:r>
      <w:r>
        <w:rPr>
          <w:color w:val="202020"/>
          <w:vertAlign w:val="baseline"/>
        </w:rPr>
        <w:t>of a CDO receives regular payments, much as a bond-holder receives regular coupon payments.</w:t>
      </w:r>
      <w:r>
        <w:rPr>
          <w:color w:val="202020"/>
          <w:vertAlign w:val="superscript"/>
        </w:rPr>
        <w:t>50</w:t>
      </w:r>
      <w:r>
        <w:rPr>
          <w:color w:val="202020"/>
          <w:vertAlign w:val="baseline"/>
        </w:rPr>
        <w:t> A Mortgage-backed Security (MBS) is a CDO that consists solely of</w:t>
      </w:r>
    </w:p>
    <w:p>
      <w:pPr>
        <w:pStyle w:val="BodyText"/>
        <w:spacing w:line="465" w:lineRule="auto"/>
      </w:pPr>
      <w:r>
        <w:rPr>
          <w:color w:val="202020"/>
        </w:rPr>
        <w:t>real-estate loans, e.g., home loans and commercial property loans.</w:t>
      </w:r>
      <w:r>
        <w:rPr>
          <w:color w:val="202020"/>
          <w:vertAlign w:val="superscript"/>
        </w:rPr>
        <w:t>51</w:t>
      </w:r>
      <w:r>
        <w:rPr>
          <w:color w:val="202020"/>
          <w:vertAlign w:val="baseline"/>
        </w:rPr>
        <w:t> Like most derivatives,</w:t>
      </w:r>
      <w:r>
        <w:rPr>
          <w:color w:val="202020"/>
          <w:spacing w:val="-7"/>
          <w:vertAlign w:val="baseline"/>
        </w:rPr>
        <w:t> </w:t>
      </w:r>
      <w:r>
        <w:rPr>
          <w:color w:val="202020"/>
          <w:vertAlign w:val="baseline"/>
        </w:rPr>
        <w:t>CDO’s,</w:t>
      </w:r>
      <w:r>
        <w:rPr>
          <w:color w:val="202020"/>
          <w:spacing w:val="-7"/>
          <w:vertAlign w:val="baseline"/>
        </w:rPr>
        <w:t> </w:t>
      </w:r>
      <w:r>
        <w:rPr>
          <w:color w:val="202020"/>
          <w:vertAlign w:val="baseline"/>
        </w:rPr>
        <w:t>including</w:t>
      </w:r>
      <w:r>
        <w:rPr>
          <w:color w:val="202020"/>
          <w:spacing w:val="-7"/>
          <w:vertAlign w:val="baseline"/>
        </w:rPr>
        <w:t> </w:t>
      </w:r>
      <w:r>
        <w:rPr>
          <w:color w:val="202020"/>
          <w:vertAlign w:val="baseline"/>
        </w:rPr>
        <w:t>MBS’s,</w:t>
      </w:r>
      <w:r>
        <w:rPr>
          <w:color w:val="202020"/>
          <w:spacing w:val="-7"/>
          <w:vertAlign w:val="baseline"/>
        </w:rPr>
        <w:t> </w:t>
      </w:r>
      <w:r>
        <w:rPr>
          <w:color w:val="202020"/>
          <w:vertAlign w:val="baseline"/>
        </w:rPr>
        <w:t>are</w:t>
      </w:r>
      <w:r>
        <w:rPr>
          <w:color w:val="202020"/>
          <w:spacing w:val="-7"/>
          <w:vertAlign w:val="baseline"/>
        </w:rPr>
        <w:t> </w:t>
      </w:r>
      <w:r>
        <w:rPr>
          <w:color w:val="202020"/>
          <w:vertAlign w:val="baseline"/>
        </w:rPr>
        <w:t>typically</w:t>
      </w:r>
      <w:r>
        <w:rPr>
          <w:color w:val="202020"/>
          <w:spacing w:val="-7"/>
          <w:vertAlign w:val="baseline"/>
        </w:rPr>
        <w:t> </w:t>
      </w:r>
      <w:r>
        <w:rPr>
          <w:color w:val="202020"/>
          <w:vertAlign w:val="baseline"/>
        </w:rPr>
        <w:t>highly</w:t>
      </w:r>
      <w:r>
        <w:rPr>
          <w:color w:val="202020"/>
          <w:spacing w:val="-7"/>
          <w:vertAlign w:val="baseline"/>
        </w:rPr>
        <w:t> </w:t>
      </w:r>
      <w:r>
        <w:rPr>
          <w:color w:val="202020"/>
          <w:vertAlign w:val="baseline"/>
        </w:rPr>
        <w:t>leveraged,</w:t>
      </w:r>
      <w:r>
        <w:rPr>
          <w:color w:val="202020"/>
          <w:spacing w:val="-7"/>
          <w:vertAlign w:val="baseline"/>
        </w:rPr>
        <w:t> </w:t>
      </w:r>
      <w:r>
        <w:rPr>
          <w:color w:val="202020"/>
          <w:vertAlign w:val="baseline"/>
        </w:rPr>
        <w:t>highly</w:t>
      </w:r>
      <w:r>
        <w:rPr>
          <w:color w:val="202020"/>
          <w:spacing w:val="-7"/>
          <w:vertAlign w:val="baseline"/>
        </w:rPr>
        <w:t> </w:t>
      </w:r>
      <w:r>
        <w:rPr>
          <w:color w:val="202020"/>
          <w:vertAlign w:val="baseline"/>
        </w:rPr>
        <w:t>risky,</w:t>
      </w:r>
      <w:r>
        <w:rPr>
          <w:color w:val="202020"/>
          <w:spacing w:val="-7"/>
          <w:vertAlign w:val="baseline"/>
        </w:rPr>
        <w:t> </w:t>
      </w:r>
      <w:r>
        <w:rPr>
          <w:color w:val="202020"/>
          <w:vertAlign w:val="baseline"/>
        </w:rPr>
        <w:t>and difficult to value. Thanks to the passage in 2000 of the Commodity Futures</w:t>
      </w:r>
    </w:p>
    <w:p>
      <w:pPr>
        <w:pStyle w:val="BodyText"/>
        <w:spacing w:before="4"/>
        <w:ind w:left="0"/>
        <w:rPr>
          <w:sz w:val="14"/>
        </w:rPr>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128684</wp:posOffset>
                </wp:positionV>
                <wp:extent cx="18288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132617pt;width:144pt;height:.1pt;mso-position-horizontal-relative:page;mso-position-vertical-relative:paragraph;z-index:-15724032;mso-wrap-distance-left:0;mso-wrap-distance-right:0" id="docshape11" coordorigin="1440,203" coordsize="2880,0" path="m1440,203l4320,203e" filled="false" stroked="true" strokeweight=".75pt" strokecolor="#000000">
                <v:path arrowok="t"/>
                <v:stroke dashstyle="solid"/>
                <w10:wrap type="topAndBottom"/>
              </v:shape>
            </w:pict>
          </mc:Fallback>
        </mc:AlternateContent>
      </w:r>
    </w:p>
    <w:p>
      <w:pPr>
        <w:spacing w:line="269" w:lineRule="exact" w:before="95"/>
        <w:ind w:left="100" w:right="0" w:firstLine="0"/>
        <w:jc w:val="left"/>
        <w:rPr>
          <w:i/>
          <w:sz w:val="22"/>
        </w:rPr>
      </w:pPr>
      <w:r>
        <w:rPr>
          <w:sz w:val="22"/>
          <w:vertAlign w:val="superscript"/>
        </w:rPr>
        <w:t>43</w:t>
      </w:r>
      <w:r>
        <w:rPr>
          <w:spacing w:val="-9"/>
          <w:sz w:val="22"/>
          <w:vertAlign w:val="baseline"/>
        </w:rPr>
        <w:t> </w:t>
      </w:r>
      <w:r>
        <w:rPr>
          <w:i/>
          <w:spacing w:val="-4"/>
          <w:sz w:val="22"/>
          <w:vertAlign w:val="baseline"/>
        </w:rPr>
        <w:t>Ibid.</w:t>
      </w:r>
    </w:p>
    <w:p>
      <w:pPr>
        <w:spacing w:line="232" w:lineRule="auto" w:before="2"/>
        <w:ind w:left="100" w:right="702" w:firstLine="0"/>
        <w:jc w:val="left"/>
        <w:rPr>
          <w:sz w:val="22"/>
        </w:rPr>
      </w:pPr>
      <w:r>
        <w:rPr>
          <w:sz w:val="22"/>
          <w:vertAlign w:val="superscript"/>
        </w:rPr>
        <w:t>44</w:t>
      </w:r>
      <w:r>
        <w:rPr>
          <w:spacing w:val="-6"/>
          <w:sz w:val="22"/>
          <w:vertAlign w:val="baseline"/>
        </w:rPr>
        <w:t> </w:t>
      </w:r>
      <w:r>
        <w:rPr>
          <w:color w:val="212121"/>
          <w:sz w:val="22"/>
          <w:vertAlign w:val="baseline"/>
        </w:rPr>
        <w:t>Guillén,</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(2014).</w:t>
      </w:r>
      <w:r>
        <w:rPr>
          <w:color w:val="212121"/>
          <w:spacing w:val="-6"/>
          <w:sz w:val="22"/>
          <w:vertAlign w:val="baseline"/>
        </w:rPr>
        <w:t> </w:t>
      </w:r>
      <w:r>
        <w:rPr>
          <w:color w:val="212121"/>
          <w:sz w:val="22"/>
          <w:vertAlign w:val="baseline"/>
        </w:rPr>
        <w:t>Financialization</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financial</w:t>
      </w:r>
      <w:r>
        <w:rPr>
          <w:color w:val="212121"/>
          <w:spacing w:val="-6"/>
          <w:sz w:val="22"/>
          <w:vertAlign w:val="baseline"/>
        </w:rPr>
        <w:t> </w:t>
      </w:r>
      <w:r>
        <w:rPr>
          <w:color w:val="212121"/>
          <w:sz w:val="22"/>
          <w:vertAlign w:val="baseline"/>
        </w:rPr>
        <w:t>profit.</w:t>
      </w:r>
      <w:r>
        <w:rPr>
          <w:color w:val="212121"/>
          <w:spacing w:val="-6"/>
          <w:sz w:val="22"/>
          <w:vertAlign w:val="baseline"/>
        </w:rPr>
        <w:t> </w:t>
      </w:r>
      <w:r>
        <w:rPr>
          <w:i/>
          <w:color w:val="212121"/>
          <w:sz w:val="22"/>
          <w:vertAlign w:val="baseline"/>
        </w:rPr>
        <w:t>Brazilian</w:t>
      </w:r>
      <w:r>
        <w:rPr>
          <w:i/>
          <w:color w:val="212121"/>
          <w:spacing w:val="-6"/>
          <w:sz w:val="22"/>
          <w:vertAlign w:val="baseline"/>
        </w:rPr>
        <w:t> </w:t>
      </w:r>
      <w:r>
        <w:rPr>
          <w:i/>
          <w:color w:val="212121"/>
          <w:sz w:val="22"/>
          <w:vertAlign w:val="baseline"/>
        </w:rPr>
        <w:t>Journal</w:t>
      </w:r>
      <w:r>
        <w:rPr>
          <w:i/>
          <w:color w:val="212121"/>
          <w:spacing w:val="-6"/>
          <w:sz w:val="22"/>
          <w:vertAlign w:val="baseline"/>
        </w:rPr>
        <w:t> </w:t>
      </w:r>
      <w:r>
        <w:rPr>
          <w:i/>
          <w:color w:val="212121"/>
          <w:sz w:val="22"/>
          <w:vertAlign w:val="baseline"/>
        </w:rPr>
        <w:t>of</w:t>
      </w:r>
      <w:r>
        <w:rPr>
          <w:i/>
          <w:color w:val="212121"/>
          <w:spacing w:val="-6"/>
          <w:sz w:val="22"/>
          <w:vertAlign w:val="baseline"/>
        </w:rPr>
        <w:t> </w:t>
      </w:r>
      <w:r>
        <w:rPr>
          <w:i/>
          <w:color w:val="212121"/>
          <w:sz w:val="22"/>
          <w:vertAlign w:val="baseline"/>
        </w:rPr>
        <w:t>Political</w:t>
      </w:r>
      <w:r>
        <w:rPr>
          <w:i/>
          <w:color w:val="212121"/>
          <w:sz w:val="22"/>
          <w:vertAlign w:val="baseline"/>
        </w:rPr>
        <w:t> Economy</w:t>
      </w:r>
      <w:r>
        <w:rPr>
          <w:color w:val="212121"/>
          <w:sz w:val="22"/>
          <w:vertAlign w:val="baseline"/>
        </w:rPr>
        <w:t>, </w:t>
      </w:r>
      <w:r>
        <w:rPr>
          <w:i/>
          <w:color w:val="212121"/>
          <w:sz w:val="22"/>
          <w:vertAlign w:val="baseline"/>
        </w:rPr>
        <w:t>34</w:t>
      </w:r>
      <w:r>
        <w:rPr>
          <w:color w:val="212121"/>
          <w:sz w:val="22"/>
          <w:vertAlign w:val="baseline"/>
        </w:rPr>
        <w:t>, 451-470</w:t>
      </w:r>
    </w:p>
    <w:p>
      <w:pPr>
        <w:spacing w:line="263" w:lineRule="exact" w:before="0"/>
        <w:ind w:left="100" w:right="0" w:firstLine="0"/>
        <w:jc w:val="left"/>
        <w:rPr>
          <w:i/>
          <w:sz w:val="22"/>
        </w:rPr>
      </w:pPr>
      <w:r>
        <w:rPr>
          <w:sz w:val="22"/>
          <w:vertAlign w:val="superscript"/>
        </w:rPr>
        <w:t>45</w:t>
      </w:r>
      <w:r>
        <w:rPr>
          <w:spacing w:val="-9"/>
          <w:sz w:val="22"/>
          <w:vertAlign w:val="baseline"/>
        </w:rPr>
        <w:t> </w:t>
      </w:r>
      <w:r>
        <w:rPr>
          <w:i/>
          <w:spacing w:val="-4"/>
          <w:sz w:val="22"/>
          <w:vertAlign w:val="baseline"/>
        </w:rPr>
        <w:t>Ibid.</w:t>
      </w:r>
    </w:p>
    <w:p>
      <w:pPr>
        <w:spacing w:line="232" w:lineRule="auto" w:before="2"/>
        <w:ind w:left="100" w:right="128" w:firstLine="0"/>
        <w:jc w:val="left"/>
        <w:rPr>
          <w:sz w:val="22"/>
        </w:rPr>
      </w:pPr>
      <w:r>
        <w:rPr>
          <w:sz w:val="22"/>
          <w:vertAlign w:val="superscript"/>
        </w:rPr>
        <w:t>46</w:t>
      </w:r>
      <w:r>
        <w:rPr>
          <w:spacing w:val="-6"/>
          <w:sz w:val="22"/>
          <w:vertAlign w:val="baseline"/>
        </w:rPr>
        <w:t> </w:t>
      </w:r>
      <w:r>
        <w:rPr>
          <w:color w:val="212121"/>
          <w:sz w:val="22"/>
          <w:vertAlign w:val="baseline"/>
        </w:rPr>
        <w:t>Macey,</w:t>
      </w:r>
      <w:r>
        <w:rPr>
          <w:color w:val="212121"/>
          <w:spacing w:val="-6"/>
          <w:sz w:val="22"/>
          <w:vertAlign w:val="baseline"/>
        </w:rPr>
        <w:t> </w:t>
      </w:r>
      <w:r>
        <w:rPr>
          <w:color w:val="212121"/>
          <w:sz w:val="22"/>
          <w:vertAlign w:val="baseline"/>
        </w:rPr>
        <w:t>J.</w:t>
      </w:r>
      <w:r>
        <w:rPr>
          <w:color w:val="212121"/>
          <w:spacing w:val="-6"/>
          <w:sz w:val="22"/>
          <w:vertAlign w:val="baseline"/>
        </w:rPr>
        <w:t> </w:t>
      </w:r>
      <w:r>
        <w:rPr>
          <w:color w:val="212121"/>
          <w:sz w:val="22"/>
          <w:vertAlign w:val="baseline"/>
        </w:rPr>
        <w:t>R.</w:t>
      </w:r>
      <w:r>
        <w:rPr>
          <w:color w:val="212121"/>
          <w:spacing w:val="-6"/>
          <w:sz w:val="22"/>
          <w:vertAlign w:val="baseline"/>
        </w:rPr>
        <w:t> </w:t>
      </w:r>
      <w:r>
        <w:rPr>
          <w:color w:val="212121"/>
          <w:sz w:val="22"/>
          <w:vertAlign w:val="baseline"/>
        </w:rPr>
        <w:t>(1984).</w:t>
      </w:r>
      <w:r>
        <w:rPr>
          <w:color w:val="212121"/>
          <w:spacing w:val="-6"/>
          <w:sz w:val="22"/>
          <w:vertAlign w:val="baseline"/>
        </w:rPr>
        <w:t> </w:t>
      </w:r>
      <w:r>
        <w:rPr>
          <w:color w:val="212121"/>
          <w:sz w:val="22"/>
          <w:vertAlign w:val="baseline"/>
        </w:rPr>
        <w:t>Special</w:t>
      </w:r>
      <w:r>
        <w:rPr>
          <w:color w:val="212121"/>
          <w:spacing w:val="-6"/>
          <w:sz w:val="22"/>
          <w:vertAlign w:val="baseline"/>
        </w:rPr>
        <w:t> </w:t>
      </w:r>
      <w:r>
        <w:rPr>
          <w:color w:val="212121"/>
          <w:sz w:val="22"/>
          <w:vertAlign w:val="baseline"/>
        </w:rPr>
        <w:t>interest</w:t>
      </w:r>
      <w:r>
        <w:rPr>
          <w:color w:val="212121"/>
          <w:spacing w:val="-6"/>
          <w:sz w:val="22"/>
          <w:vertAlign w:val="baseline"/>
        </w:rPr>
        <w:t> </w:t>
      </w:r>
      <w:r>
        <w:rPr>
          <w:color w:val="212121"/>
          <w:sz w:val="22"/>
          <w:vertAlign w:val="baseline"/>
        </w:rPr>
        <w:t>groups</w:t>
      </w:r>
      <w:r>
        <w:rPr>
          <w:color w:val="212121"/>
          <w:spacing w:val="-6"/>
          <w:sz w:val="22"/>
          <w:vertAlign w:val="baseline"/>
        </w:rPr>
        <w:t> </w:t>
      </w:r>
      <w:r>
        <w:rPr>
          <w:color w:val="212121"/>
          <w:sz w:val="22"/>
          <w:vertAlign w:val="baseline"/>
        </w:rPr>
        <w:t>legislation</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judicial</w:t>
      </w:r>
      <w:r>
        <w:rPr>
          <w:color w:val="212121"/>
          <w:spacing w:val="-6"/>
          <w:sz w:val="22"/>
          <w:vertAlign w:val="baseline"/>
        </w:rPr>
        <w:t> </w:t>
      </w:r>
      <w:r>
        <w:rPr>
          <w:color w:val="212121"/>
          <w:sz w:val="22"/>
          <w:vertAlign w:val="baseline"/>
        </w:rPr>
        <w:t>function:</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dilemma</w:t>
      </w:r>
      <w:r>
        <w:rPr>
          <w:color w:val="212121"/>
          <w:spacing w:val="-6"/>
          <w:sz w:val="22"/>
          <w:vertAlign w:val="baseline"/>
        </w:rPr>
        <w:t> </w:t>
      </w:r>
      <w:r>
        <w:rPr>
          <w:color w:val="212121"/>
          <w:sz w:val="22"/>
          <w:vertAlign w:val="baseline"/>
        </w:rPr>
        <w:t>of Glass-Steagall. </w:t>
      </w:r>
      <w:r>
        <w:rPr>
          <w:i/>
          <w:color w:val="212121"/>
          <w:sz w:val="22"/>
          <w:vertAlign w:val="baseline"/>
        </w:rPr>
        <w:t>Emory LJ</w:t>
      </w:r>
      <w:r>
        <w:rPr>
          <w:color w:val="212121"/>
          <w:sz w:val="22"/>
          <w:vertAlign w:val="baseline"/>
        </w:rPr>
        <w:t>, </w:t>
      </w:r>
      <w:r>
        <w:rPr>
          <w:i/>
          <w:color w:val="212121"/>
          <w:sz w:val="22"/>
          <w:vertAlign w:val="baseline"/>
        </w:rPr>
        <w:t>33</w:t>
      </w:r>
      <w:r>
        <w:rPr>
          <w:color w:val="212121"/>
          <w:sz w:val="22"/>
          <w:vertAlign w:val="baseline"/>
        </w:rPr>
        <w:t>, 1.</w:t>
      </w:r>
    </w:p>
    <w:p>
      <w:pPr>
        <w:spacing w:line="232" w:lineRule="auto" w:before="0"/>
        <w:ind w:left="100" w:right="702" w:firstLine="0"/>
        <w:jc w:val="left"/>
        <w:rPr>
          <w:sz w:val="22"/>
        </w:rPr>
      </w:pPr>
      <w:r>
        <w:rPr>
          <w:sz w:val="22"/>
          <w:vertAlign w:val="superscript"/>
        </w:rPr>
        <w:t>47</w:t>
      </w:r>
      <w:r>
        <w:rPr>
          <w:spacing w:val="-7"/>
          <w:sz w:val="22"/>
          <w:vertAlign w:val="baseline"/>
        </w:rPr>
        <w:t> </w:t>
      </w:r>
      <w:r>
        <w:rPr>
          <w:color w:val="212121"/>
          <w:sz w:val="22"/>
          <w:vertAlign w:val="baseline"/>
        </w:rPr>
        <w:t>Drew,</w:t>
      </w:r>
      <w:r>
        <w:rPr>
          <w:color w:val="212121"/>
          <w:spacing w:val="-7"/>
          <w:sz w:val="22"/>
          <w:vertAlign w:val="baseline"/>
        </w:rPr>
        <w:t> </w:t>
      </w:r>
      <w:r>
        <w:rPr>
          <w:color w:val="212121"/>
          <w:sz w:val="22"/>
          <w:vertAlign w:val="baseline"/>
        </w:rPr>
        <w:t>M.</w:t>
      </w:r>
      <w:r>
        <w:rPr>
          <w:color w:val="212121"/>
          <w:spacing w:val="-7"/>
          <w:sz w:val="22"/>
          <w:vertAlign w:val="baseline"/>
        </w:rPr>
        <w:t> </w:t>
      </w:r>
      <w:r>
        <w:rPr>
          <w:color w:val="212121"/>
          <w:sz w:val="22"/>
          <w:vertAlign w:val="baseline"/>
        </w:rPr>
        <w:t>E.</w:t>
      </w:r>
      <w:r>
        <w:rPr>
          <w:color w:val="212121"/>
          <w:spacing w:val="-7"/>
          <w:sz w:val="22"/>
          <w:vertAlign w:val="baseline"/>
        </w:rPr>
        <w:t> </w:t>
      </w:r>
      <w:r>
        <w:rPr>
          <w:color w:val="212121"/>
          <w:sz w:val="22"/>
          <w:vertAlign w:val="baseline"/>
        </w:rPr>
        <w:t>(2010).</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future</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financial</w:t>
      </w:r>
      <w:r>
        <w:rPr>
          <w:color w:val="212121"/>
          <w:spacing w:val="-7"/>
          <w:sz w:val="22"/>
          <w:vertAlign w:val="baseline"/>
        </w:rPr>
        <w:t> </w:t>
      </w:r>
      <w:r>
        <w:rPr>
          <w:color w:val="212121"/>
          <w:sz w:val="22"/>
          <w:vertAlign w:val="baseline"/>
        </w:rPr>
        <w:t>regulation:</w:t>
      </w:r>
      <w:r>
        <w:rPr>
          <w:color w:val="212121"/>
          <w:spacing w:val="-7"/>
          <w:sz w:val="22"/>
          <w:vertAlign w:val="baseline"/>
        </w:rPr>
        <w:t> </w:t>
      </w:r>
      <w:r>
        <w:rPr>
          <w:color w:val="212121"/>
          <w:sz w:val="22"/>
          <w:vertAlign w:val="baseline"/>
        </w:rPr>
        <w:t>Lessons</w:t>
      </w:r>
      <w:r>
        <w:rPr>
          <w:color w:val="212121"/>
          <w:spacing w:val="-7"/>
          <w:sz w:val="22"/>
          <w:vertAlign w:val="baseline"/>
        </w:rPr>
        <w:t> </w:t>
      </w:r>
      <w:r>
        <w:rPr>
          <w:color w:val="212121"/>
          <w:sz w:val="22"/>
          <w:vertAlign w:val="baseline"/>
        </w:rPr>
        <w:t>from</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global</w:t>
      </w:r>
      <w:r>
        <w:rPr>
          <w:color w:val="212121"/>
          <w:spacing w:val="-7"/>
          <w:sz w:val="22"/>
          <w:vertAlign w:val="baseline"/>
        </w:rPr>
        <w:t> </w:t>
      </w:r>
      <w:r>
        <w:rPr>
          <w:color w:val="212121"/>
          <w:sz w:val="22"/>
          <w:vertAlign w:val="baseline"/>
        </w:rPr>
        <w:t>financial crisis. </w:t>
      </w:r>
      <w:r>
        <w:rPr>
          <w:i/>
          <w:color w:val="212121"/>
          <w:sz w:val="22"/>
          <w:vertAlign w:val="baseline"/>
        </w:rPr>
        <w:t>Griffith Law Review</w:t>
      </w:r>
      <w:r>
        <w:rPr>
          <w:color w:val="212121"/>
          <w:sz w:val="22"/>
          <w:vertAlign w:val="baseline"/>
        </w:rPr>
        <w:t>, </w:t>
      </w:r>
      <w:r>
        <w:rPr>
          <w:i/>
          <w:color w:val="212121"/>
          <w:sz w:val="22"/>
          <w:vertAlign w:val="baseline"/>
        </w:rPr>
        <w:t>19</w:t>
      </w:r>
      <w:r>
        <w:rPr>
          <w:color w:val="212121"/>
          <w:sz w:val="22"/>
          <w:vertAlign w:val="baseline"/>
        </w:rPr>
        <w:t>(1), 1-5.</w:t>
      </w:r>
    </w:p>
    <w:p>
      <w:pPr>
        <w:spacing w:line="232" w:lineRule="auto" w:before="0"/>
        <w:ind w:left="100" w:right="0" w:firstLine="0"/>
        <w:jc w:val="left"/>
        <w:rPr>
          <w:sz w:val="22"/>
        </w:rPr>
      </w:pPr>
      <w:r>
        <w:rPr>
          <w:sz w:val="22"/>
          <w:vertAlign w:val="superscript"/>
        </w:rPr>
        <w:t>48</w:t>
      </w:r>
      <w:r>
        <w:rPr>
          <w:spacing w:val="-4"/>
          <w:sz w:val="22"/>
          <w:vertAlign w:val="baseline"/>
        </w:rPr>
        <w:t> </w:t>
      </w:r>
      <w:r>
        <w:rPr>
          <w:color w:val="212121"/>
          <w:sz w:val="22"/>
          <w:vertAlign w:val="baseline"/>
        </w:rPr>
        <w:t>Ospina,</w:t>
      </w:r>
      <w:r>
        <w:rPr>
          <w:color w:val="212121"/>
          <w:spacing w:val="-4"/>
          <w:sz w:val="22"/>
          <w:vertAlign w:val="baseline"/>
        </w:rPr>
        <w:t> </w:t>
      </w:r>
      <w:r>
        <w:rPr>
          <w:color w:val="212121"/>
          <w:sz w:val="22"/>
          <w:vertAlign w:val="baseline"/>
        </w:rPr>
        <w:t>J.,</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Uhlig,</w:t>
      </w:r>
      <w:r>
        <w:rPr>
          <w:color w:val="212121"/>
          <w:spacing w:val="-4"/>
          <w:sz w:val="22"/>
          <w:vertAlign w:val="baseline"/>
        </w:rPr>
        <w:t> </w:t>
      </w:r>
      <w:r>
        <w:rPr>
          <w:color w:val="212121"/>
          <w:sz w:val="22"/>
          <w:vertAlign w:val="baseline"/>
        </w:rPr>
        <w:t>H.</w:t>
      </w:r>
      <w:r>
        <w:rPr>
          <w:color w:val="212121"/>
          <w:spacing w:val="-4"/>
          <w:sz w:val="22"/>
          <w:vertAlign w:val="baseline"/>
        </w:rPr>
        <w:t> </w:t>
      </w:r>
      <w:r>
        <w:rPr>
          <w:color w:val="212121"/>
          <w:sz w:val="22"/>
          <w:vertAlign w:val="baseline"/>
        </w:rPr>
        <w:t>(2018).</w:t>
      </w:r>
      <w:r>
        <w:rPr>
          <w:color w:val="212121"/>
          <w:spacing w:val="-4"/>
          <w:sz w:val="22"/>
          <w:vertAlign w:val="baseline"/>
        </w:rPr>
        <w:t> </w:t>
      </w:r>
      <w:r>
        <w:rPr>
          <w:i/>
          <w:color w:val="212121"/>
          <w:sz w:val="22"/>
          <w:vertAlign w:val="baseline"/>
        </w:rPr>
        <w:t>Mortgage-backed</w:t>
      </w:r>
      <w:r>
        <w:rPr>
          <w:i/>
          <w:color w:val="212121"/>
          <w:spacing w:val="-4"/>
          <w:sz w:val="22"/>
          <w:vertAlign w:val="baseline"/>
        </w:rPr>
        <w:t> </w:t>
      </w:r>
      <w:r>
        <w:rPr>
          <w:i/>
          <w:color w:val="212121"/>
          <w:sz w:val="22"/>
          <w:vertAlign w:val="baseline"/>
        </w:rPr>
        <w:t>securities</w:t>
      </w:r>
      <w:r>
        <w:rPr>
          <w:i/>
          <w:color w:val="212121"/>
          <w:spacing w:val="-4"/>
          <w:sz w:val="22"/>
          <w:vertAlign w:val="baseline"/>
        </w:rPr>
        <w:t> </w:t>
      </w:r>
      <w:r>
        <w:rPr>
          <w:i/>
          <w:color w:val="212121"/>
          <w:sz w:val="22"/>
          <w:vertAlign w:val="baseline"/>
        </w:rPr>
        <w:t>and</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crisis</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2008:</w:t>
      </w:r>
      <w:r>
        <w:rPr>
          <w:i/>
          <w:color w:val="212121"/>
          <w:spacing w:val="-4"/>
          <w:sz w:val="22"/>
          <w:vertAlign w:val="baseline"/>
        </w:rPr>
        <w:t> </w:t>
      </w:r>
      <w:r>
        <w:rPr>
          <w:i/>
          <w:color w:val="212121"/>
          <w:sz w:val="22"/>
          <w:vertAlign w:val="baseline"/>
        </w:rPr>
        <w:t>a</w:t>
      </w:r>
      <w:r>
        <w:rPr>
          <w:i/>
          <w:color w:val="212121"/>
          <w:spacing w:val="-4"/>
          <w:sz w:val="22"/>
          <w:vertAlign w:val="baseline"/>
        </w:rPr>
        <w:t> </w:t>
      </w:r>
      <w:r>
        <w:rPr>
          <w:i/>
          <w:color w:val="212121"/>
          <w:sz w:val="22"/>
          <w:vertAlign w:val="baseline"/>
        </w:rPr>
        <w:t>post</w:t>
      </w:r>
      <w:r>
        <w:rPr>
          <w:i/>
          <w:color w:val="212121"/>
          <w:sz w:val="22"/>
          <w:vertAlign w:val="baseline"/>
        </w:rPr>
        <w:t> mortem </w:t>
      </w:r>
      <w:r>
        <w:rPr>
          <w:color w:val="212121"/>
          <w:sz w:val="22"/>
          <w:vertAlign w:val="baseline"/>
        </w:rPr>
        <w:t>(No. w24509). National Bureau of Economic Research.</w:t>
      </w:r>
    </w:p>
    <w:p>
      <w:pPr>
        <w:spacing w:line="232" w:lineRule="auto" w:before="0"/>
        <w:ind w:left="100" w:right="0" w:firstLine="0"/>
        <w:jc w:val="left"/>
        <w:rPr>
          <w:sz w:val="22"/>
        </w:rPr>
      </w:pPr>
      <w:r>
        <w:rPr>
          <w:sz w:val="22"/>
          <w:vertAlign w:val="superscript"/>
        </w:rPr>
        <w:t>49</w:t>
      </w:r>
      <w:r>
        <w:rPr>
          <w:spacing w:val="-5"/>
          <w:sz w:val="22"/>
          <w:vertAlign w:val="baseline"/>
        </w:rPr>
        <w:t> </w:t>
      </w:r>
      <w:r>
        <w:rPr>
          <w:color w:val="212121"/>
          <w:sz w:val="22"/>
          <w:vertAlign w:val="baseline"/>
        </w:rPr>
        <w:t>Lucas,</w:t>
      </w:r>
      <w:r>
        <w:rPr>
          <w:color w:val="212121"/>
          <w:spacing w:val="-5"/>
          <w:sz w:val="22"/>
          <w:vertAlign w:val="baseline"/>
        </w:rPr>
        <w:t> </w:t>
      </w:r>
      <w:r>
        <w:rPr>
          <w:color w:val="212121"/>
          <w:sz w:val="22"/>
          <w:vertAlign w:val="baseline"/>
        </w:rPr>
        <w:t>D.</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Goodman,</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S.,</w:t>
      </w:r>
      <w:r>
        <w:rPr>
          <w:color w:val="212121"/>
          <w:spacing w:val="-5"/>
          <w:sz w:val="22"/>
          <w:vertAlign w:val="baseline"/>
        </w:rPr>
        <w:t> </w:t>
      </w:r>
      <w:r>
        <w:rPr>
          <w:color w:val="212121"/>
          <w:sz w:val="22"/>
          <w:vertAlign w:val="baseline"/>
        </w:rPr>
        <w:t>&amp;</w:t>
      </w:r>
      <w:r>
        <w:rPr>
          <w:color w:val="212121"/>
          <w:spacing w:val="-5"/>
          <w:sz w:val="22"/>
          <w:vertAlign w:val="baseline"/>
        </w:rPr>
        <w:t> </w:t>
      </w:r>
      <w:r>
        <w:rPr>
          <w:color w:val="212121"/>
          <w:sz w:val="22"/>
          <w:vertAlign w:val="baseline"/>
        </w:rPr>
        <w:t>Fabozzi,</w:t>
      </w:r>
      <w:r>
        <w:rPr>
          <w:color w:val="212121"/>
          <w:spacing w:val="-5"/>
          <w:sz w:val="22"/>
          <w:vertAlign w:val="baseline"/>
        </w:rPr>
        <w:t> </w:t>
      </w:r>
      <w:r>
        <w:rPr>
          <w:color w:val="212121"/>
          <w:sz w:val="22"/>
          <w:vertAlign w:val="baseline"/>
        </w:rPr>
        <w:t>F.</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(2006).</w:t>
      </w:r>
      <w:r>
        <w:rPr>
          <w:color w:val="212121"/>
          <w:spacing w:val="-5"/>
          <w:sz w:val="22"/>
          <w:vertAlign w:val="baseline"/>
        </w:rPr>
        <w:t> </w:t>
      </w:r>
      <w:r>
        <w:rPr>
          <w:i/>
          <w:color w:val="212121"/>
          <w:sz w:val="22"/>
          <w:vertAlign w:val="baseline"/>
        </w:rPr>
        <w:t>Collateralized</w:t>
      </w:r>
      <w:r>
        <w:rPr>
          <w:i/>
          <w:color w:val="212121"/>
          <w:spacing w:val="-5"/>
          <w:sz w:val="22"/>
          <w:vertAlign w:val="baseline"/>
        </w:rPr>
        <w:t> </w:t>
      </w:r>
      <w:r>
        <w:rPr>
          <w:i/>
          <w:color w:val="212121"/>
          <w:sz w:val="22"/>
          <w:vertAlign w:val="baseline"/>
        </w:rPr>
        <w:t>debt</w:t>
      </w:r>
      <w:r>
        <w:rPr>
          <w:i/>
          <w:color w:val="212121"/>
          <w:spacing w:val="-5"/>
          <w:sz w:val="22"/>
          <w:vertAlign w:val="baseline"/>
        </w:rPr>
        <w:t> </w:t>
      </w:r>
      <w:r>
        <w:rPr>
          <w:i/>
          <w:color w:val="212121"/>
          <w:sz w:val="22"/>
          <w:vertAlign w:val="baseline"/>
        </w:rPr>
        <w:t>obligations:</w:t>
      </w:r>
      <w:r>
        <w:rPr>
          <w:i/>
          <w:color w:val="212121"/>
          <w:spacing w:val="-5"/>
          <w:sz w:val="22"/>
          <w:vertAlign w:val="baseline"/>
        </w:rPr>
        <w:t> </w:t>
      </w:r>
      <w:r>
        <w:rPr>
          <w:i/>
          <w:color w:val="212121"/>
          <w:sz w:val="22"/>
          <w:vertAlign w:val="baseline"/>
        </w:rPr>
        <w:t>structures</w:t>
      </w:r>
      <w:r>
        <w:rPr>
          <w:i/>
          <w:color w:val="212121"/>
          <w:spacing w:val="-5"/>
          <w:sz w:val="22"/>
          <w:vertAlign w:val="baseline"/>
        </w:rPr>
        <w:t> </w:t>
      </w:r>
      <w:r>
        <w:rPr>
          <w:i/>
          <w:color w:val="212121"/>
          <w:sz w:val="22"/>
          <w:vertAlign w:val="baseline"/>
        </w:rPr>
        <w:t>and</w:t>
      </w:r>
      <w:r>
        <w:rPr>
          <w:i/>
          <w:color w:val="212121"/>
          <w:sz w:val="22"/>
          <w:vertAlign w:val="baseline"/>
        </w:rPr>
        <w:t> analysis </w:t>
      </w:r>
      <w:r>
        <w:rPr>
          <w:color w:val="212121"/>
          <w:sz w:val="22"/>
          <w:vertAlign w:val="baseline"/>
        </w:rPr>
        <w:t>(Vol. 140). John Wiley &amp; Sons.</w:t>
      </w:r>
    </w:p>
    <w:p>
      <w:pPr>
        <w:spacing w:line="263" w:lineRule="exact" w:before="0"/>
        <w:ind w:left="100" w:right="0" w:firstLine="0"/>
        <w:jc w:val="left"/>
        <w:rPr>
          <w:i/>
          <w:sz w:val="22"/>
        </w:rPr>
      </w:pPr>
      <w:r>
        <w:rPr>
          <w:sz w:val="22"/>
          <w:vertAlign w:val="superscript"/>
        </w:rPr>
        <w:t>50</w:t>
      </w:r>
      <w:r>
        <w:rPr>
          <w:spacing w:val="-9"/>
          <w:sz w:val="22"/>
          <w:vertAlign w:val="baseline"/>
        </w:rPr>
        <w:t> </w:t>
      </w:r>
      <w:r>
        <w:rPr>
          <w:i/>
          <w:spacing w:val="-4"/>
          <w:sz w:val="22"/>
          <w:vertAlign w:val="baseline"/>
        </w:rPr>
        <w:t>Ibid.</w:t>
      </w:r>
    </w:p>
    <w:p>
      <w:pPr>
        <w:spacing w:line="232" w:lineRule="auto" w:before="2"/>
        <w:ind w:left="100" w:right="111" w:firstLine="0"/>
        <w:jc w:val="left"/>
        <w:rPr>
          <w:sz w:val="22"/>
        </w:rPr>
      </w:pPr>
      <w:r>
        <w:rPr>
          <w:sz w:val="22"/>
          <w:vertAlign w:val="superscript"/>
        </w:rPr>
        <w:t>51</w:t>
      </w:r>
      <w:r>
        <w:rPr>
          <w:spacing w:val="-7"/>
          <w:sz w:val="22"/>
          <w:vertAlign w:val="baseline"/>
        </w:rPr>
        <w:t> </w:t>
      </w:r>
      <w:r>
        <w:rPr>
          <w:color w:val="212121"/>
          <w:sz w:val="22"/>
          <w:vertAlign w:val="baseline"/>
        </w:rPr>
        <w:t>Fabozzi,</w:t>
      </w:r>
      <w:r>
        <w:rPr>
          <w:color w:val="212121"/>
          <w:spacing w:val="-7"/>
          <w:sz w:val="22"/>
          <w:vertAlign w:val="baseline"/>
        </w:rPr>
        <w:t> </w:t>
      </w:r>
      <w:r>
        <w:rPr>
          <w:color w:val="212121"/>
          <w:sz w:val="22"/>
          <w:vertAlign w:val="baseline"/>
        </w:rPr>
        <w:t>F.</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&amp;</w:t>
      </w:r>
      <w:r>
        <w:rPr>
          <w:color w:val="212121"/>
          <w:spacing w:val="-7"/>
          <w:sz w:val="22"/>
          <w:vertAlign w:val="baseline"/>
        </w:rPr>
        <w:t> </w:t>
      </w:r>
      <w:r>
        <w:rPr>
          <w:color w:val="212121"/>
          <w:sz w:val="22"/>
          <w:vertAlign w:val="baseline"/>
        </w:rPr>
        <w:t>Goodman,</w:t>
      </w:r>
      <w:r>
        <w:rPr>
          <w:color w:val="212121"/>
          <w:spacing w:val="-7"/>
          <w:sz w:val="22"/>
          <w:vertAlign w:val="baseline"/>
        </w:rPr>
        <w:t> </w:t>
      </w:r>
      <w:r>
        <w:rPr>
          <w:color w:val="212121"/>
          <w:sz w:val="22"/>
          <w:vertAlign w:val="baseline"/>
        </w:rPr>
        <w:t>L.</w:t>
      </w:r>
      <w:r>
        <w:rPr>
          <w:color w:val="212121"/>
          <w:spacing w:val="-7"/>
          <w:sz w:val="22"/>
          <w:vertAlign w:val="baseline"/>
        </w:rPr>
        <w:t> </w:t>
      </w:r>
      <w:r>
        <w:rPr>
          <w:color w:val="212121"/>
          <w:sz w:val="22"/>
          <w:vertAlign w:val="baseline"/>
        </w:rPr>
        <w:t>S.</w:t>
      </w:r>
      <w:r>
        <w:rPr>
          <w:color w:val="212121"/>
          <w:spacing w:val="-7"/>
          <w:sz w:val="22"/>
          <w:vertAlign w:val="baseline"/>
        </w:rPr>
        <w:t> </w:t>
      </w:r>
      <w:r>
        <w:rPr>
          <w:color w:val="212121"/>
          <w:sz w:val="22"/>
          <w:vertAlign w:val="baseline"/>
        </w:rPr>
        <w:t>(Eds.).</w:t>
      </w:r>
      <w:r>
        <w:rPr>
          <w:color w:val="212121"/>
          <w:spacing w:val="-7"/>
          <w:sz w:val="22"/>
          <w:vertAlign w:val="baseline"/>
        </w:rPr>
        <w:t> </w:t>
      </w:r>
      <w:r>
        <w:rPr>
          <w:color w:val="212121"/>
          <w:sz w:val="22"/>
          <w:vertAlign w:val="baseline"/>
        </w:rPr>
        <w:t>(2001).</w:t>
      </w:r>
      <w:r>
        <w:rPr>
          <w:color w:val="212121"/>
          <w:spacing w:val="-7"/>
          <w:sz w:val="22"/>
          <w:vertAlign w:val="baseline"/>
        </w:rPr>
        <w:t> </w:t>
      </w:r>
      <w:r>
        <w:rPr>
          <w:i/>
          <w:color w:val="212121"/>
          <w:sz w:val="22"/>
          <w:vertAlign w:val="baseline"/>
        </w:rPr>
        <w:t>Investing</w:t>
      </w:r>
      <w:r>
        <w:rPr>
          <w:i/>
          <w:color w:val="212121"/>
          <w:spacing w:val="-7"/>
          <w:sz w:val="22"/>
          <w:vertAlign w:val="baseline"/>
        </w:rPr>
        <w:t> </w:t>
      </w:r>
      <w:r>
        <w:rPr>
          <w:i/>
          <w:color w:val="212121"/>
          <w:sz w:val="22"/>
          <w:vertAlign w:val="baseline"/>
        </w:rPr>
        <w:t>in</w:t>
      </w:r>
      <w:r>
        <w:rPr>
          <w:i/>
          <w:color w:val="212121"/>
          <w:spacing w:val="-7"/>
          <w:sz w:val="22"/>
          <w:vertAlign w:val="baseline"/>
        </w:rPr>
        <w:t> </w:t>
      </w:r>
      <w:r>
        <w:rPr>
          <w:i/>
          <w:color w:val="212121"/>
          <w:sz w:val="22"/>
          <w:vertAlign w:val="baseline"/>
        </w:rPr>
        <w:t>Collateralized</w:t>
      </w:r>
      <w:r>
        <w:rPr>
          <w:i/>
          <w:color w:val="212121"/>
          <w:spacing w:val="-7"/>
          <w:sz w:val="22"/>
          <w:vertAlign w:val="baseline"/>
        </w:rPr>
        <w:t> </w:t>
      </w:r>
      <w:r>
        <w:rPr>
          <w:i/>
          <w:color w:val="212121"/>
          <w:sz w:val="22"/>
          <w:vertAlign w:val="baseline"/>
        </w:rPr>
        <w:t>Debt</w:t>
      </w:r>
      <w:r>
        <w:rPr>
          <w:i/>
          <w:color w:val="212121"/>
          <w:spacing w:val="-7"/>
          <w:sz w:val="22"/>
          <w:vertAlign w:val="baseline"/>
        </w:rPr>
        <w:t> </w:t>
      </w:r>
      <w:r>
        <w:rPr>
          <w:i/>
          <w:color w:val="212121"/>
          <w:sz w:val="22"/>
          <w:vertAlign w:val="baseline"/>
        </w:rPr>
        <w:t>Obligations</w:t>
      </w:r>
      <w:r>
        <w:rPr>
          <w:i/>
          <w:color w:val="212121"/>
          <w:spacing w:val="-7"/>
          <w:sz w:val="22"/>
          <w:vertAlign w:val="baseline"/>
        </w:rPr>
        <w:t> </w:t>
      </w:r>
      <w:r>
        <w:rPr>
          <w:color w:val="212121"/>
          <w:sz w:val="22"/>
          <w:vertAlign w:val="baseline"/>
        </w:rPr>
        <w:t>(Vol. 81). John Wiley &amp; Sons.</w:t>
      </w:r>
    </w:p>
    <w:p>
      <w:pPr>
        <w:spacing w:after="0" w:line="232" w:lineRule="auto"/>
        <w:jc w:val="left"/>
        <w:rPr>
          <w:sz w:val="22"/>
        </w:rPr>
        <w:sectPr>
          <w:pgSz w:w="12240" w:h="15840"/>
          <w:pgMar w:header="0" w:footer="785" w:top="1360" w:bottom="980" w:left="1340" w:right="1340"/>
        </w:sectPr>
      </w:pPr>
    </w:p>
    <w:p>
      <w:pPr>
        <w:pStyle w:val="BodyText"/>
        <w:spacing w:line="465" w:lineRule="auto" w:before="71"/>
      </w:pPr>
      <w:r>
        <w:rPr>
          <w:color w:val="202020"/>
        </w:rPr>
        <w:t>Modernization</w:t>
      </w:r>
      <w:r>
        <w:rPr>
          <w:color w:val="202020"/>
          <w:spacing w:val="-6"/>
        </w:rPr>
        <w:t> </w:t>
      </w:r>
      <w:r>
        <w:rPr>
          <w:color w:val="202020"/>
        </w:rPr>
        <w:t>Act,</w:t>
      </w:r>
      <w:r>
        <w:rPr>
          <w:color w:val="202020"/>
          <w:spacing w:val="-6"/>
        </w:rPr>
        <w:t> </w:t>
      </w:r>
      <w:r>
        <w:rPr>
          <w:color w:val="202020"/>
        </w:rPr>
        <w:t>banks</w:t>
      </w:r>
      <w:r>
        <w:rPr>
          <w:color w:val="202020"/>
          <w:spacing w:val="-6"/>
        </w:rPr>
        <w:t> </w:t>
      </w:r>
      <w:r>
        <w:rPr>
          <w:color w:val="202020"/>
        </w:rPr>
        <w:t>could</w:t>
      </w:r>
      <w:r>
        <w:rPr>
          <w:color w:val="202020"/>
          <w:spacing w:val="-6"/>
        </w:rPr>
        <w:t> </w:t>
      </w:r>
      <w:r>
        <w:rPr>
          <w:color w:val="202020"/>
        </w:rPr>
        <w:t>now</w:t>
      </w:r>
      <w:r>
        <w:rPr>
          <w:color w:val="202020"/>
          <w:spacing w:val="-6"/>
        </w:rPr>
        <w:t> </w:t>
      </w:r>
      <w:r>
        <w:rPr>
          <w:color w:val="202020"/>
        </w:rPr>
        <w:t>freely</w:t>
      </w:r>
      <w:r>
        <w:rPr>
          <w:color w:val="202020"/>
          <w:spacing w:val="-6"/>
        </w:rPr>
        <w:t> </w:t>
      </w:r>
      <w:r>
        <w:rPr>
          <w:color w:val="202020"/>
        </w:rPr>
        <w:t>create,</w:t>
      </w:r>
      <w:r>
        <w:rPr>
          <w:color w:val="202020"/>
          <w:spacing w:val="-6"/>
        </w:rPr>
        <w:t> </w:t>
      </w:r>
      <w:r>
        <w:rPr>
          <w:color w:val="202020"/>
        </w:rPr>
        <w:t>sell,</w:t>
      </w:r>
      <w:r>
        <w:rPr>
          <w:color w:val="202020"/>
          <w:spacing w:val="-6"/>
        </w:rPr>
        <w:t> </w:t>
      </w:r>
      <w:r>
        <w:rPr>
          <w:color w:val="202020"/>
        </w:rPr>
        <w:t>and</w:t>
      </w:r>
      <w:r>
        <w:rPr>
          <w:color w:val="202020"/>
          <w:spacing w:val="-6"/>
        </w:rPr>
        <w:t> </w:t>
      </w:r>
      <w:r>
        <w:rPr>
          <w:color w:val="202020"/>
        </w:rPr>
        <w:t>purchase</w:t>
      </w:r>
      <w:r>
        <w:rPr>
          <w:color w:val="202020"/>
          <w:spacing w:val="-6"/>
        </w:rPr>
        <w:t> </w:t>
      </w:r>
      <w:r>
        <w:rPr>
          <w:color w:val="202020"/>
        </w:rPr>
        <w:t>CDO’s.</w:t>
      </w:r>
      <w:r>
        <w:rPr>
          <w:color w:val="202020"/>
          <w:vertAlign w:val="superscript"/>
        </w:rPr>
        <w:t>52</w:t>
      </w:r>
      <w:r>
        <w:rPr>
          <w:color w:val="202020"/>
          <w:spacing w:val="-7"/>
          <w:vertAlign w:val="baseline"/>
        </w:rPr>
        <w:t> </w:t>
      </w:r>
      <w:r>
        <w:rPr>
          <w:color w:val="202020"/>
          <w:vertAlign w:val="baseline"/>
        </w:rPr>
        <w:t>A</w:t>
      </w:r>
      <w:r>
        <w:rPr>
          <w:color w:val="202020"/>
          <w:spacing w:val="-6"/>
          <w:vertAlign w:val="baseline"/>
        </w:rPr>
        <w:t> </w:t>
      </w:r>
      <w:r>
        <w:rPr>
          <w:color w:val="202020"/>
          <w:vertAlign w:val="baseline"/>
        </w:rPr>
        <w:t>CDO’s value depends on the value of the underlying loans and therefore falls to zero if those loans are defaulted on, and MBS’s lose all their value if the underlying mortgages are defaulted on. Contrariwise, CDO’s are a reliable source of income so long as the underlying loans continued to be paid.</w:t>
      </w:r>
      <w:r>
        <w:rPr>
          <w:color w:val="202020"/>
          <w:vertAlign w:val="superscript"/>
        </w:rPr>
        <w:t>53</w:t>
      </w:r>
    </w:p>
    <w:p>
      <w:pPr>
        <w:pStyle w:val="BodyText"/>
        <w:spacing w:line="465" w:lineRule="auto"/>
        <w:ind w:right="111" w:firstLine="720"/>
      </w:pPr>
      <w:r>
        <w:rPr>
          <w:color w:val="202020"/>
        </w:rPr>
        <w:t>CDO’s, and MBS’s in particular, are significant because they made it possible to financialize the real estate market.</w:t>
      </w:r>
      <w:r>
        <w:rPr>
          <w:color w:val="202020"/>
          <w:vertAlign w:val="superscript"/>
        </w:rPr>
        <w:t>54</w:t>
      </w:r>
      <w:r>
        <w:rPr>
          <w:color w:val="202020"/>
          <w:vertAlign w:val="baseline"/>
        </w:rPr>
        <w:t> There is no way to understand the aftermath of deregulation</w:t>
      </w:r>
      <w:r>
        <w:rPr>
          <w:color w:val="202020"/>
          <w:spacing w:val="-5"/>
          <w:vertAlign w:val="baseline"/>
        </w:rPr>
        <w:t> </w:t>
      </w:r>
      <w:r>
        <w:rPr>
          <w:color w:val="202020"/>
          <w:vertAlign w:val="baseline"/>
        </w:rPr>
        <w:t>without</w:t>
      </w:r>
      <w:r>
        <w:rPr>
          <w:color w:val="202020"/>
          <w:spacing w:val="-5"/>
          <w:vertAlign w:val="baseline"/>
        </w:rPr>
        <w:t> </w:t>
      </w:r>
      <w:r>
        <w:rPr>
          <w:color w:val="202020"/>
          <w:vertAlign w:val="baseline"/>
        </w:rPr>
        <w:t>understanding</w:t>
      </w:r>
      <w:r>
        <w:rPr>
          <w:color w:val="202020"/>
          <w:spacing w:val="-5"/>
          <w:vertAlign w:val="baseline"/>
        </w:rPr>
        <w:t> </w:t>
      </w:r>
      <w:r>
        <w:rPr>
          <w:color w:val="202020"/>
          <w:vertAlign w:val="baseline"/>
        </w:rPr>
        <w:t>this</w:t>
      </w:r>
      <w:r>
        <w:rPr>
          <w:color w:val="202020"/>
          <w:spacing w:val="-5"/>
          <w:vertAlign w:val="baseline"/>
        </w:rPr>
        <w:t> </w:t>
      </w:r>
      <w:r>
        <w:rPr>
          <w:color w:val="202020"/>
          <w:vertAlign w:val="baseline"/>
        </w:rPr>
        <w:t>point,</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a</w:t>
      </w:r>
      <w:r>
        <w:rPr>
          <w:color w:val="202020"/>
          <w:spacing w:val="-5"/>
          <w:vertAlign w:val="baseline"/>
        </w:rPr>
        <w:t> </w:t>
      </w:r>
      <w:r>
        <w:rPr>
          <w:color w:val="202020"/>
          <w:vertAlign w:val="baseline"/>
        </w:rPr>
        <w:t>brief</w:t>
      </w:r>
      <w:r>
        <w:rPr>
          <w:color w:val="202020"/>
          <w:spacing w:val="-5"/>
          <w:vertAlign w:val="baseline"/>
        </w:rPr>
        <w:t> </w:t>
      </w:r>
      <w:r>
        <w:rPr>
          <w:color w:val="202020"/>
          <w:vertAlign w:val="baseline"/>
        </w:rPr>
        <w:t>lesson</w:t>
      </w:r>
      <w:r>
        <w:rPr>
          <w:color w:val="202020"/>
          <w:spacing w:val="-5"/>
          <w:vertAlign w:val="baseline"/>
        </w:rPr>
        <w:t> </w:t>
      </w:r>
      <w:r>
        <w:rPr>
          <w:color w:val="202020"/>
          <w:vertAlign w:val="baseline"/>
        </w:rPr>
        <w:t>in</w:t>
      </w:r>
      <w:r>
        <w:rPr>
          <w:color w:val="202020"/>
          <w:spacing w:val="-5"/>
          <w:vertAlign w:val="baseline"/>
        </w:rPr>
        <w:t> </w:t>
      </w:r>
      <w:r>
        <w:rPr>
          <w:color w:val="202020"/>
          <w:vertAlign w:val="baseline"/>
        </w:rPr>
        <w:t>finance</w:t>
      </w:r>
      <w:r>
        <w:rPr>
          <w:color w:val="202020"/>
          <w:spacing w:val="-5"/>
          <w:vertAlign w:val="baseline"/>
        </w:rPr>
        <w:t> </w:t>
      </w:r>
      <w:r>
        <w:rPr>
          <w:color w:val="202020"/>
          <w:vertAlign w:val="baseline"/>
        </w:rPr>
        <w:t>is</w:t>
      </w:r>
      <w:r>
        <w:rPr>
          <w:color w:val="202020"/>
          <w:spacing w:val="-5"/>
          <w:vertAlign w:val="baseline"/>
        </w:rPr>
        <w:t> </w:t>
      </w:r>
      <w:r>
        <w:rPr>
          <w:color w:val="202020"/>
          <w:vertAlign w:val="baseline"/>
        </w:rPr>
        <w:t>therefore in order.</w:t>
      </w:r>
    </w:p>
    <w:p>
      <w:pPr>
        <w:pStyle w:val="BodyText"/>
        <w:spacing w:line="465" w:lineRule="auto"/>
        <w:ind w:right="182" w:firstLine="720"/>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3342761</wp:posOffset>
                </wp:positionV>
                <wp:extent cx="18288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63.209564pt;width:144pt;height:.1pt;mso-position-horizontal-relative:page;mso-position-vertical-relative:paragraph;z-index:-15723520;mso-wrap-distance-left:0;mso-wrap-distance-right:0" id="docshape12" coordorigin="1440,5264" coordsize="2880,0" path="m1440,5264l4320,5264e" filled="false" stroked="true" strokeweight=".75pt" strokecolor="#000000">
                <v:path arrowok="t"/>
                <v:stroke dashstyle="solid"/>
                <w10:wrap type="topAndBottom"/>
              </v:shape>
            </w:pict>
          </mc:Fallback>
        </mc:AlternateContent>
      </w:r>
      <w:r>
        <w:rPr>
          <w:color w:val="202020"/>
        </w:rPr>
        <w:t>The price of a home tends to stay close to its value; the price will not fluctuate unless</w:t>
      </w:r>
      <w:r>
        <w:rPr>
          <w:color w:val="202020"/>
          <w:spacing w:val="-4"/>
        </w:rPr>
        <w:t> </w:t>
      </w:r>
      <w:r>
        <w:rPr>
          <w:color w:val="202020"/>
        </w:rPr>
        <w:t>the</w:t>
      </w:r>
      <w:r>
        <w:rPr>
          <w:color w:val="202020"/>
          <w:spacing w:val="-4"/>
        </w:rPr>
        <w:t> </w:t>
      </w:r>
      <w:r>
        <w:rPr>
          <w:color w:val="202020"/>
        </w:rPr>
        <w:t>actual</w:t>
      </w:r>
      <w:r>
        <w:rPr>
          <w:color w:val="202020"/>
          <w:spacing w:val="-4"/>
        </w:rPr>
        <w:t> </w:t>
      </w:r>
      <w:r>
        <w:rPr>
          <w:color w:val="202020"/>
        </w:rPr>
        <w:t>value</w:t>
      </w:r>
      <w:r>
        <w:rPr>
          <w:color w:val="202020"/>
          <w:spacing w:val="-4"/>
        </w:rPr>
        <w:t> </w:t>
      </w:r>
      <w:r>
        <w:rPr>
          <w:color w:val="202020"/>
        </w:rPr>
        <w:t>changes,</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price</w:t>
      </w:r>
      <w:r>
        <w:rPr>
          <w:color w:val="202020"/>
          <w:spacing w:val="-4"/>
        </w:rPr>
        <w:t> </w:t>
      </w:r>
      <w:r>
        <w:rPr>
          <w:color w:val="202020"/>
        </w:rPr>
        <w:t>therefore</w:t>
      </w:r>
      <w:r>
        <w:rPr>
          <w:color w:val="202020"/>
          <w:spacing w:val="-4"/>
        </w:rPr>
        <w:t> </w:t>
      </w:r>
      <w:r>
        <w:rPr>
          <w:color w:val="202020"/>
        </w:rPr>
        <w:t>tends</w:t>
      </w:r>
      <w:r>
        <w:rPr>
          <w:color w:val="202020"/>
          <w:spacing w:val="-4"/>
        </w:rPr>
        <w:t> </w:t>
      </w:r>
      <w:r>
        <w:rPr>
          <w:color w:val="202020"/>
        </w:rPr>
        <w:t>to</w:t>
      </w:r>
      <w:r>
        <w:rPr>
          <w:color w:val="202020"/>
          <w:spacing w:val="-4"/>
        </w:rPr>
        <w:t> </w:t>
      </w:r>
      <w:r>
        <w:rPr>
          <w:color w:val="202020"/>
        </w:rPr>
        <w:t>stay</w:t>
      </w:r>
      <w:r>
        <w:rPr>
          <w:color w:val="202020"/>
          <w:spacing w:val="-4"/>
        </w:rPr>
        <w:t> </w:t>
      </w:r>
      <w:r>
        <w:rPr>
          <w:color w:val="202020"/>
        </w:rPr>
        <w:t>relatively</w:t>
      </w:r>
      <w:r>
        <w:rPr>
          <w:color w:val="202020"/>
          <w:spacing w:val="-4"/>
        </w:rPr>
        <w:t> </w:t>
      </w:r>
      <w:r>
        <w:rPr>
          <w:color w:val="202020"/>
        </w:rPr>
        <w:t>constant in</w:t>
      </w:r>
      <w:r>
        <w:rPr>
          <w:color w:val="202020"/>
          <w:spacing w:val="-6"/>
        </w:rPr>
        <w:t> </w:t>
      </w:r>
      <w:r>
        <w:rPr>
          <w:color w:val="202020"/>
        </w:rPr>
        <w:t>the</w:t>
      </w:r>
      <w:r>
        <w:rPr>
          <w:color w:val="202020"/>
          <w:spacing w:val="-6"/>
        </w:rPr>
        <w:t> </w:t>
      </w:r>
      <w:r>
        <w:rPr>
          <w:color w:val="202020"/>
        </w:rPr>
        <w:t>short</w:t>
      </w:r>
      <w:r>
        <w:rPr>
          <w:color w:val="202020"/>
          <w:spacing w:val="-6"/>
        </w:rPr>
        <w:t> </w:t>
      </w:r>
      <w:r>
        <w:rPr>
          <w:color w:val="202020"/>
        </w:rPr>
        <w:t>term.</w:t>
      </w:r>
      <w:r>
        <w:rPr>
          <w:color w:val="202020"/>
          <w:vertAlign w:val="superscript"/>
        </w:rPr>
        <w:t>55</w:t>
      </w:r>
      <w:r>
        <w:rPr>
          <w:color w:val="202020"/>
          <w:spacing w:val="-7"/>
          <w:vertAlign w:val="baseline"/>
        </w:rPr>
        <w:t> </w:t>
      </w:r>
      <w:r>
        <w:rPr>
          <w:color w:val="202020"/>
          <w:vertAlign w:val="baseline"/>
        </w:rPr>
        <w:t>With</w:t>
      </w:r>
      <w:r>
        <w:rPr>
          <w:color w:val="202020"/>
          <w:spacing w:val="-6"/>
          <w:vertAlign w:val="baseline"/>
        </w:rPr>
        <w:t> </w:t>
      </w:r>
      <w:r>
        <w:rPr>
          <w:color w:val="202020"/>
          <w:vertAlign w:val="baseline"/>
        </w:rPr>
        <w:t>securities,</w:t>
      </w:r>
      <w:r>
        <w:rPr>
          <w:color w:val="202020"/>
          <w:spacing w:val="-6"/>
          <w:vertAlign w:val="baseline"/>
        </w:rPr>
        <w:t> </w:t>
      </w:r>
      <w:r>
        <w:rPr>
          <w:color w:val="202020"/>
          <w:vertAlign w:val="baseline"/>
        </w:rPr>
        <w:t>such</w:t>
      </w:r>
      <w:r>
        <w:rPr>
          <w:color w:val="202020"/>
          <w:spacing w:val="-6"/>
          <w:vertAlign w:val="baseline"/>
        </w:rPr>
        <w:t> </w:t>
      </w:r>
      <w:r>
        <w:rPr>
          <w:color w:val="202020"/>
          <w:vertAlign w:val="baseline"/>
        </w:rPr>
        <w:t>as</w:t>
      </w:r>
      <w:r>
        <w:rPr>
          <w:color w:val="202020"/>
          <w:spacing w:val="-6"/>
          <w:vertAlign w:val="baseline"/>
        </w:rPr>
        <w:t> </w:t>
      </w:r>
      <w:r>
        <w:rPr>
          <w:color w:val="202020"/>
          <w:vertAlign w:val="baseline"/>
        </w:rPr>
        <w:t>stocks,</w:t>
      </w:r>
      <w:r>
        <w:rPr>
          <w:color w:val="202020"/>
          <w:spacing w:val="-6"/>
          <w:vertAlign w:val="baseline"/>
        </w:rPr>
        <w:t> </w:t>
      </w:r>
      <w:r>
        <w:rPr>
          <w:color w:val="202020"/>
          <w:vertAlign w:val="baseline"/>
        </w:rPr>
        <w:t>the</w:t>
      </w:r>
      <w:r>
        <w:rPr>
          <w:color w:val="202020"/>
          <w:spacing w:val="-6"/>
          <w:vertAlign w:val="baseline"/>
        </w:rPr>
        <w:t> </w:t>
      </w:r>
      <w:r>
        <w:rPr>
          <w:color w:val="202020"/>
          <w:vertAlign w:val="baseline"/>
        </w:rPr>
        <w:t>situation</w:t>
      </w:r>
      <w:r>
        <w:rPr>
          <w:color w:val="202020"/>
          <w:spacing w:val="-6"/>
          <w:vertAlign w:val="baseline"/>
        </w:rPr>
        <w:t> </w:t>
      </w:r>
      <w:r>
        <w:rPr>
          <w:color w:val="202020"/>
          <w:vertAlign w:val="baseline"/>
        </w:rPr>
        <w:t>is</w:t>
      </w:r>
      <w:r>
        <w:rPr>
          <w:color w:val="202020"/>
          <w:spacing w:val="-6"/>
          <w:vertAlign w:val="baseline"/>
        </w:rPr>
        <w:t> </w:t>
      </w:r>
      <w:r>
        <w:rPr>
          <w:color w:val="202020"/>
          <w:vertAlign w:val="baseline"/>
        </w:rPr>
        <w:t>very</w:t>
      </w:r>
      <w:r>
        <w:rPr>
          <w:color w:val="202020"/>
          <w:spacing w:val="-6"/>
          <w:vertAlign w:val="baseline"/>
        </w:rPr>
        <w:t> </w:t>
      </w:r>
      <w:r>
        <w:rPr>
          <w:color w:val="202020"/>
          <w:vertAlign w:val="baseline"/>
        </w:rPr>
        <w:t>different.</w:t>
      </w:r>
      <w:r>
        <w:rPr>
          <w:color w:val="202020"/>
          <w:vertAlign w:val="superscript"/>
        </w:rPr>
        <w:t>56</w:t>
      </w:r>
      <w:r>
        <w:rPr>
          <w:color w:val="202020"/>
          <w:spacing w:val="-7"/>
          <w:vertAlign w:val="baseline"/>
        </w:rPr>
        <w:t> </w:t>
      </w:r>
      <w:r>
        <w:rPr>
          <w:color w:val="202020"/>
          <w:vertAlign w:val="baseline"/>
        </w:rPr>
        <w:t>In</w:t>
      </w:r>
      <w:r>
        <w:rPr>
          <w:color w:val="202020"/>
          <w:spacing w:val="-6"/>
          <w:vertAlign w:val="baseline"/>
        </w:rPr>
        <w:t> </w:t>
      </w:r>
      <w:r>
        <w:rPr>
          <w:color w:val="202020"/>
          <w:vertAlign w:val="baseline"/>
        </w:rPr>
        <w:t>the short-term, there is very little relationship between the price of a stock and the value of the underlying company; the two can diverge without limit, and such divergences can occur instantaneously. If a large number of shares of a company are bought in a short period of time, the price is likely to soar, even though the value of the company hasn’t increased; and if a large number of shares are sold in a short period of time, the price is likely to plummet, even though the value of the company hasn’t decreased.</w:t>
      </w:r>
      <w:r>
        <w:rPr>
          <w:color w:val="202020"/>
          <w:vertAlign w:val="superscript"/>
        </w:rPr>
        <w:t>57</w:t>
      </w:r>
    </w:p>
    <w:p>
      <w:pPr>
        <w:spacing w:line="269" w:lineRule="exact" w:before="95"/>
        <w:ind w:left="100" w:right="0" w:firstLine="0"/>
        <w:jc w:val="left"/>
        <w:rPr>
          <w:sz w:val="22"/>
        </w:rPr>
      </w:pPr>
      <w:r>
        <w:rPr>
          <w:sz w:val="22"/>
          <w:vertAlign w:val="superscript"/>
        </w:rPr>
        <w:t>52</w:t>
      </w:r>
      <w:r>
        <w:rPr>
          <w:spacing w:val="-11"/>
          <w:sz w:val="22"/>
          <w:vertAlign w:val="baseline"/>
        </w:rPr>
        <w:t> </w:t>
      </w:r>
      <w:r>
        <w:rPr>
          <w:color w:val="212121"/>
          <w:sz w:val="22"/>
          <w:vertAlign w:val="baseline"/>
        </w:rPr>
        <w:t>Gerding,</w:t>
      </w:r>
      <w:r>
        <w:rPr>
          <w:color w:val="212121"/>
          <w:spacing w:val="-9"/>
          <w:sz w:val="22"/>
          <w:vertAlign w:val="baseline"/>
        </w:rPr>
        <w:t> </w:t>
      </w:r>
      <w:r>
        <w:rPr>
          <w:color w:val="212121"/>
          <w:sz w:val="22"/>
          <w:vertAlign w:val="baseline"/>
        </w:rPr>
        <w:t>E.</w:t>
      </w:r>
      <w:r>
        <w:rPr>
          <w:color w:val="212121"/>
          <w:spacing w:val="-9"/>
          <w:sz w:val="22"/>
          <w:vertAlign w:val="baseline"/>
        </w:rPr>
        <w:t> </w:t>
      </w:r>
      <w:r>
        <w:rPr>
          <w:color w:val="212121"/>
          <w:sz w:val="22"/>
          <w:vertAlign w:val="baseline"/>
        </w:rPr>
        <w:t>(2013).</w:t>
      </w:r>
      <w:r>
        <w:rPr>
          <w:color w:val="212121"/>
          <w:spacing w:val="-9"/>
          <w:sz w:val="22"/>
          <w:vertAlign w:val="baseline"/>
        </w:rPr>
        <w:t> </w:t>
      </w:r>
      <w:r>
        <w:rPr>
          <w:i/>
          <w:color w:val="212121"/>
          <w:sz w:val="22"/>
          <w:vertAlign w:val="baseline"/>
        </w:rPr>
        <w:t>Law,</w:t>
      </w:r>
      <w:r>
        <w:rPr>
          <w:i/>
          <w:color w:val="212121"/>
          <w:spacing w:val="-9"/>
          <w:sz w:val="22"/>
          <w:vertAlign w:val="baseline"/>
        </w:rPr>
        <w:t> </w:t>
      </w:r>
      <w:r>
        <w:rPr>
          <w:i/>
          <w:color w:val="212121"/>
          <w:sz w:val="22"/>
          <w:vertAlign w:val="baseline"/>
        </w:rPr>
        <w:t>bubbles,</w:t>
      </w:r>
      <w:r>
        <w:rPr>
          <w:i/>
          <w:color w:val="212121"/>
          <w:spacing w:val="-9"/>
          <w:sz w:val="22"/>
          <w:vertAlign w:val="baseline"/>
        </w:rPr>
        <w:t> </w:t>
      </w:r>
      <w:r>
        <w:rPr>
          <w:i/>
          <w:color w:val="212121"/>
          <w:sz w:val="22"/>
          <w:vertAlign w:val="baseline"/>
        </w:rPr>
        <w:t>and</w:t>
      </w:r>
      <w:r>
        <w:rPr>
          <w:i/>
          <w:color w:val="212121"/>
          <w:spacing w:val="-9"/>
          <w:sz w:val="22"/>
          <w:vertAlign w:val="baseline"/>
        </w:rPr>
        <w:t> </w:t>
      </w:r>
      <w:r>
        <w:rPr>
          <w:i/>
          <w:color w:val="212121"/>
          <w:sz w:val="22"/>
          <w:vertAlign w:val="baseline"/>
        </w:rPr>
        <w:t>financial</w:t>
      </w:r>
      <w:r>
        <w:rPr>
          <w:i/>
          <w:color w:val="212121"/>
          <w:spacing w:val="-9"/>
          <w:sz w:val="22"/>
          <w:vertAlign w:val="baseline"/>
        </w:rPr>
        <w:t> </w:t>
      </w:r>
      <w:r>
        <w:rPr>
          <w:i/>
          <w:color w:val="212121"/>
          <w:sz w:val="22"/>
          <w:vertAlign w:val="baseline"/>
        </w:rPr>
        <w:t>regulation</w:t>
      </w:r>
      <w:r>
        <w:rPr>
          <w:color w:val="212121"/>
          <w:sz w:val="22"/>
          <w:vertAlign w:val="baseline"/>
        </w:rPr>
        <w:t>.</w:t>
      </w:r>
      <w:r>
        <w:rPr>
          <w:color w:val="212121"/>
          <w:spacing w:val="-9"/>
          <w:sz w:val="22"/>
          <w:vertAlign w:val="baseline"/>
        </w:rPr>
        <w:t> </w:t>
      </w:r>
      <w:r>
        <w:rPr>
          <w:color w:val="212121"/>
          <w:spacing w:val="-2"/>
          <w:sz w:val="22"/>
          <w:vertAlign w:val="baseline"/>
        </w:rPr>
        <w:t>Routledge.</w:t>
      </w:r>
    </w:p>
    <w:p>
      <w:pPr>
        <w:spacing w:line="232" w:lineRule="auto" w:before="3"/>
        <w:ind w:left="100" w:right="0" w:firstLine="0"/>
        <w:jc w:val="left"/>
        <w:rPr>
          <w:sz w:val="22"/>
        </w:rPr>
      </w:pPr>
      <w:r>
        <w:rPr>
          <w:sz w:val="22"/>
          <w:vertAlign w:val="superscript"/>
        </w:rPr>
        <w:t>53</w:t>
      </w:r>
      <w:r>
        <w:rPr>
          <w:spacing w:val="-6"/>
          <w:sz w:val="22"/>
          <w:vertAlign w:val="baseline"/>
        </w:rPr>
        <w:t> </w:t>
      </w:r>
      <w:r>
        <w:rPr>
          <w:color w:val="212121"/>
          <w:sz w:val="22"/>
          <w:vertAlign w:val="baseline"/>
        </w:rPr>
        <w:t>Kloner,</w:t>
      </w:r>
      <w:r>
        <w:rPr>
          <w:color w:val="212121"/>
          <w:spacing w:val="-6"/>
          <w:sz w:val="22"/>
          <w:vertAlign w:val="baseline"/>
        </w:rPr>
        <w:t> </w:t>
      </w:r>
      <w:r>
        <w:rPr>
          <w:color w:val="212121"/>
          <w:sz w:val="22"/>
          <w:vertAlign w:val="baseline"/>
        </w:rPr>
        <w:t>D.</w:t>
      </w:r>
      <w:r>
        <w:rPr>
          <w:color w:val="212121"/>
          <w:spacing w:val="-6"/>
          <w:sz w:val="22"/>
          <w:vertAlign w:val="baseline"/>
        </w:rPr>
        <w:t> </w:t>
      </w:r>
      <w:r>
        <w:rPr>
          <w:color w:val="212121"/>
          <w:sz w:val="22"/>
          <w:vertAlign w:val="baseline"/>
        </w:rPr>
        <w:t>(2001).</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commodity</w:t>
      </w:r>
      <w:r>
        <w:rPr>
          <w:color w:val="212121"/>
          <w:spacing w:val="-6"/>
          <w:sz w:val="22"/>
          <w:vertAlign w:val="baseline"/>
        </w:rPr>
        <w:t> </w:t>
      </w:r>
      <w:r>
        <w:rPr>
          <w:color w:val="212121"/>
          <w:sz w:val="22"/>
          <w:vertAlign w:val="baseline"/>
        </w:rPr>
        <w:t>futures</w:t>
      </w:r>
      <w:r>
        <w:rPr>
          <w:color w:val="212121"/>
          <w:spacing w:val="-6"/>
          <w:sz w:val="22"/>
          <w:vertAlign w:val="baseline"/>
        </w:rPr>
        <w:t> </w:t>
      </w:r>
      <w:r>
        <w:rPr>
          <w:color w:val="212121"/>
          <w:sz w:val="22"/>
          <w:vertAlign w:val="baseline"/>
        </w:rPr>
        <w:t>modernization</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2000.</w:t>
      </w:r>
      <w:r>
        <w:rPr>
          <w:color w:val="212121"/>
          <w:spacing w:val="-6"/>
          <w:sz w:val="22"/>
          <w:vertAlign w:val="baseline"/>
        </w:rPr>
        <w:t> </w:t>
      </w:r>
      <w:r>
        <w:rPr>
          <w:i/>
          <w:color w:val="212121"/>
          <w:sz w:val="22"/>
          <w:vertAlign w:val="baseline"/>
        </w:rPr>
        <w:t>Securities</w:t>
      </w:r>
      <w:r>
        <w:rPr>
          <w:i/>
          <w:color w:val="212121"/>
          <w:spacing w:val="-6"/>
          <w:sz w:val="22"/>
          <w:vertAlign w:val="baseline"/>
        </w:rPr>
        <w:t> </w:t>
      </w:r>
      <w:r>
        <w:rPr>
          <w:i/>
          <w:color w:val="212121"/>
          <w:sz w:val="22"/>
          <w:vertAlign w:val="baseline"/>
        </w:rPr>
        <w:t>Regulation</w:t>
      </w:r>
      <w:r>
        <w:rPr>
          <w:i/>
          <w:color w:val="212121"/>
          <w:spacing w:val="-6"/>
          <w:sz w:val="22"/>
          <w:vertAlign w:val="baseline"/>
        </w:rPr>
        <w:t> </w:t>
      </w:r>
      <w:r>
        <w:rPr>
          <w:i/>
          <w:color w:val="212121"/>
          <w:sz w:val="22"/>
          <w:vertAlign w:val="baseline"/>
        </w:rPr>
        <w:t>Law</w:t>
      </w:r>
      <w:r>
        <w:rPr>
          <w:i/>
          <w:color w:val="212121"/>
          <w:sz w:val="22"/>
          <w:vertAlign w:val="baseline"/>
        </w:rPr>
        <w:t> Journal</w:t>
      </w:r>
      <w:r>
        <w:rPr>
          <w:color w:val="212121"/>
          <w:sz w:val="22"/>
          <w:vertAlign w:val="baseline"/>
        </w:rPr>
        <w:t>, </w:t>
      </w:r>
      <w:r>
        <w:rPr>
          <w:i/>
          <w:color w:val="212121"/>
          <w:sz w:val="22"/>
          <w:vertAlign w:val="baseline"/>
        </w:rPr>
        <w:t>29</w:t>
      </w:r>
      <w:r>
        <w:rPr>
          <w:color w:val="212121"/>
          <w:sz w:val="22"/>
          <w:vertAlign w:val="baseline"/>
        </w:rPr>
        <w:t>(3), 286-286.</w:t>
      </w:r>
    </w:p>
    <w:p>
      <w:pPr>
        <w:spacing w:line="263" w:lineRule="exact" w:before="0"/>
        <w:ind w:left="100" w:right="0" w:firstLine="0"/>
        <w:jc w:val="left"/>
        <w:rPr>
          <w:sz w:val="22"/>
        </w:rPr>
      </w:pPr>
      <w:r>
        <w:rPr>
          <w:sz w:val="22"/>
          <w:vertAlign w:val="superscript"/>
        </w:rPr>
        <w:t>54</w:t>
      </w:r>
      <w:r>
        <w:rPr>
          <w:spacing w:val="-10"/>
          <w:sz w:val="22"/>
          <w:vertAlign w:val="baseline"/>
        </w:rPr>
        <w:t> </w:t>
      </w:r>
      <w:r>
        <w:rPr>
          <w:color w:val="212121"/>
          <w:sz w:val="22"/>
          <w:vertAlign w:val="baseline"/>
        </w:rPr>
        <w:t>Maues,</w:t>
      </w:r>
      <w:r>
        <w:rPr>
          <w:color w:val="212121"/>
          <w:spacing w:val="-7"/>
          <w:sz w:val="22"/>
          <w:vertAlign w:val="baseline"/>
        </w:rPr>
        <w:t> </w:t>
      </w:r>
      <w:r>
        <w:rPr>
          <w:color w:val="212121"/>
          <w:sz w:val="22"/>
          <w:vertAlign w:val="baseline"/>
        </w:rPr>
        <w:t>J.</w:t>
      </w:r>
      <w:r>
        <w:rPr>
          <w:color w:val="212121"/>
          <w:spacing w:val="-8"/>
          <w:sz w:val="22"/>
          <w:vertAlign w:val="baseline"/>
        </w:rPr>
        <w:t> </w:t>
      </w:r>
      <w:r>
        <w:rPr>
          <w:color w:val="212121"/>
          <w:sz w:val="22"/>
          <w:vertAlign w:val="baseline"/>
        </w:rPr>
        <w:t>(2013).</w:t>
      </w:r>
      <w:r>
        <w:rPr>
          <w:color w:val="212121"/>
          <w:spacing w:val="-7"/>
          <w:sz w:val="22"/>
          <w:vertAlign w:val="baseline"/>
        </w:rPr>
        <w:t> </w:t>
      </w:r>
      <w:r>
        <w:rPr>
          <w:color w:val="212121"/>
          <w:sz w:val="22"/>
          <w:vertAlign w:val="baseline"/>
        </w:rPr>
        <w:t>Banking</w:t>
      </w:r>
      <w:r>
        <w:rPr>
          <w:color w:val="212121"/>
          <w:spacing w:val="-7"/>
          <w:sz w:val="22"/>
          <w:vertAlign w:val="baseline"/>
        </w:rPr>
        <w:t> </w:t>
      </w:r>
      <w:r>
        <w:rPr>
          <w:color w:val="212121"/>
          <w:sz w:val="22"/>
          <w:vertAlign w:val="baseline"/>
        </w:rPr>
        <w:t>Act</w:t>
      </w:r>
      <w:r>
        <w:rPr>
          <w:color w:val="212121"/>
          <w:spacing w:val="-8"/>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1933</w:t>
      </w:r>
      <w:r>
        <w:rPr>
          <w:color w:val="212121"/>
          <w:spacing w:val="-8"/>
          <w:sz w:val="22"/>
          <w:vertAlign w:val="baseline"/>
        </w:rPr>
        <w:t> </w:t>
      </w:r>
      <w:r>
        <w:rPr>
          <w:color w:val="212121"/>
          <w:sz w:val="22"/>
          <w:vertAlign w:val="baseline"/>
        </w:rPr>
        <w:t>(Glass-Steagall).</w:t>
      </w:r>
      <w:r>
        <w:rPr>
          <w:color w:val="212121"/>
          <w:spacing w:val="-7"/>
          <w:sz w:val="22"/>
          <w:vertAlign w:val="baseline"/>
        </w:rPr>
        <w:t> </w:t>
      </w:r>
      <w:r>
        <w:rPr>
          <w:i/>
          <w:color w:val="212121"/>
          <w:sz w:val="22"/>
          <w:vertAlign w:val="baseline"/>
        </w:rPr>
        <w:t>Federal</w:t>
      </w:r>
      <w:r>
        <w:rPr>
          <w:i/>
          <w:color w:val="212121"/>
          <w:spacing w:val="-7"/>
          <w:sz w:val="22"/>
          <w:vertAlign w:val="baseline"/>
        </w:rPr>
        <w:t> </w:t>
      </w:r>
      <w:r>
        <w:rPr>
          <w:i/>
          <w:color w:val="212121"/>
          <w:sz w:val="22"/>
          <w:vertAlign w:val="baseline"/>
        </w:rPr>
        <w:t>Reserve</w:t>
      </w:r>
      <w:r>
        <w:rPr>
          <w:i/>
          <w:color w:val="212121"/>
          <w:spacing w:val="-8"/>
          <w:sz w:val="22"/>
          <w:vertAlign w:val="baseline"/>
        </w:rPr>
        <w:t> </w:t>
      </w:r>
      <w:r>
        <w:rPr>
          <w:i/>
          <w:color w:val="212121"/>
          <w:sz w:val="22"/>
          <w:vertAlign w:val="baseline"/>
        </w:rPr>
        <w:t>History,</w:t>
      </w:r>
      <w:r>
        <w:rPr>
          <w:i/>
          <w:color w:val="212121"/>
          <w:spacing w:val="-7"/>
          <w:sz w:val="22"/>
          <w:vertAlign w:val="baseline"/>
        </w:rPr>
        <w:t> </w:t>
      </w:r>
      <w:r>
        <w:rPr>
          <w:i/>
          <w:color w:val="212121"/>
          <w:sz w:val="22"/>
          <w:vertAlign w:val="baseline"/>
        </w:rPr>
        <w:t>November</w:t>
      </w:r>
      <w:r>
        <w:rPr>
          <w:color w:val="212121"/>
          <w:sz w:val="22"/>
          <w:vertAlign w:val="baseline"/>
        </w:rPr>
        <w:t>,</w:t>
      </w:r>
      <w:r>
        <w:rPr>
          <w:color w:val="212121"/>
          <w:spacing w:val="-7"/>
          <w:sz w:val="22"/>
          <w:vertAlign w:val="baseline"/>
        </w:rPr>
        <w:t> </w:t>
      </w:r>
      <w:r>
        <w:rPr>
          <w:i/>
          <w:color w:val="212121"/>
          <w:spacing w:val="-5"/>
          <w:sz w:val="22"/>
          <w:vertAlign w:val="baseline"/>
        </w:rPr>
        <w:t>22</w:t>
      </w:r>
      <w:r>
        <w:rPr>
          <w:color w:val="212121"/>
          <w:spacing w:val="-5"/>
          <w:sz w:val="22"/>
          <w:vertAlign w:val="baseline"/>
        </w:rPr>
        <w:t>.</w:t>
      </w:r>
    </w:p>
    <w:p>
      <w:pPr>
        <w:spacing w:line="232" w:lineRule="auto" w:before="2"/>
        <w:ind w:left="100" w:right="0" w:firstLine="0"/>
        <w:jc w:val="left"/>
        <w:rPr>
          <w:sz w:val="22"/>
        </w:rPr>
      </w:pPr>
      <w:r>
        <w:rPr>
          <w:sz w:val="22"/>
          <w:vertAlign w:val="superscript"/>
        </w:rPr>
        <w:t>55</w:t>
      </w:r>
      <w:r>
        <w:rPr>
          <w:spacing w:val="-4"/>
          <w:sz w:val="22"/>
          <w:vertAlign w:val="baseline"/>
        </w:rPr>
        <w:t> </w:t>
      </w:r>
      <w:r>
        <w:rPr>
          <w:color w:val="212121"/>
          <w:sz w:val="22"/>
          <w:vertAlign w:val="baseline"/>
        </w:rPr>
        <w:t>Ospina,</w:t>
      </w:r>
      <w:r>
        <w:rPr>
          <w:color w:val="212121"/>
          <w:spacing w:val="-4"/>
          <w:sz w:val="22"/>
          <w:vertAlign w:val="baseline"/>
        </w:rPr>
        <w:t> </w:t>
      </w:r>
      <w:r>
        <w:rPr>
          <w:color w:val="212121"/>
          <w:sz w:val="22"/>
          <w:vertAlign w:val="baseline"/>
        </w:rPr>
        <w:t>J.,</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Uhlig,</w:t>
      </w:r>
      <w:r>
        <w:rPr>
          <w:color w:val="212121"/>
          <w:spacing w:val="-4"/>
          <w:sz w:val="22"/>
          <w:vertAlign w:val="baseline"/>
        </w:rPr>
        <w:t> </w:t>
      </w:r>
      <w:r>
        <w:rPr>
          <w:color w:val="212121"/>
          <w:sz w:val="22"/>
          <w:vertAlign w:val="baseline"/>
        </w:rPr>
        <w:t>H.</w:t>
      </w:r>
      <w:r>
        <w:rPr>
          <w:color w:val="212121"/>
          <w:spacing w:val="-4"/>
          <w:sz w:val="22"/>
          <w:vertAlign w:val="baseline"/>
        </w:rPr>
        <w:t> </w:t>
      </w:r>
      <w:r>
        <w:rPr>
          <w:color w:val="212121"/>
          <w:sz w:val="22"/>
          <w:vertAlign w:val="baseline"/>
        </w:rPr>
        <w:t>(2018).</w:t>
      </w:r>
      <w:r>
        <w:rPr>
          <w:color w:val="212121"/>
          <w:spacing w:val="-4"/>
          <w:sz w:val="22"/>
          <w:vertAlign w:val="baseline"/>
        </w:rPr>
        <w:t> </w:t>
      </w:r>
      <w:r>
        <w:rPr>
          <w:i/>
          <w:color w:val="212121"/>
          <w:sz w:val="22"/>
          <w:vertAlign w:val="baseline"/>
        </w:rPr>
        <w:t>Mortgage-backed</w:t>
      </w:r>
      <w:r>
        <w:rPr>
          <w:i/>
          <w:color w:val="212121"/>
          <w:spacing w:val="-4"/>
          <w:sz w:val="22"/>
          <w:vertAlign w:val="baseline"/>
        </w:rPr>
        <w:t> </w:t>
      </w:r>
      <w:r>
        <w:rPr>
          <w:i/>
          <w:color w:val="212121"/>
          <w:sz w:val="22"/>
          <w:vertAlign w:val="baseline"/>
        </w:rPr>
        <w:t>securities</w:t>
      </w:r>
      <w:r>
        <w:rPr>
          <w:i/>
          <w:color w:val="212121"/>
          <w:spacing w:val="-4"/>
          <w:sz w:val="22"/>
          <w:vertAlign w:val="baseline"/>
        </w:rPr>
        <w:t> </w:t>
      </w:r>
      <w:r>
        <w:rPr>
          <w:i/>
          <w:color w:val="212121"/>
          <w:sz w:val="22"/>
          <w:vertAlign w:val="baseline"/>
        </w:rPr>
        <w:t>and</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crisis</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2008:</w:t>
      </w:r>
      <w:r>
        <w:rPr>
          <w:i/>
          <w:color w:val="212121"/>
          <w:spacing w:val="-4"/>
          <w:sz w:val="22"/>
          <w:vertAlign w:val="baseline"/>
        </w:rPr>
        <w:t> </w:t>
      </w:r>
      <w:r>
        <w:rPr>
          <w:i/>
          <w:color w:val="212121"/>
          <w:sz w:val="22"/>
          <w:vertAlign w:val="baseline"/>
        </w:rPr>
        <w:t>a</w:t>
      </w:r>
      <w:r>
        <w:rPr>
          <w:i/>
          <w:color w:val="212121"/>
          <w:spacing w:val="-4"/>
          <w:sz w:val="22"/>
          <w:vertAlign w:val="baseline"/>
        </w:rPr>
        <w:t> </w:t>
      </w:r>
      <w:r>
        <w:rPr>
          <w:i/>
          <w:color w:val="212121"/>
          <w:sz w:val="22"/>
          <w:vertAlign w:val="baseline"/>
        </w:rPr>
        <w:t>post</w:t>
      </w:r>
      <w:r>
        <w:rPr>
          <w:i/>
          <w:color w:val="212121"/>
          <w:sz w:val="22"/>
          <w:vertAlign w:val="baseline"/>
        </w:rPr>
        <w:t> mortem </w:t>
      </w:r>
      <w:r>
        <w:rPr>
          <w:color w:val="212121"/>
          <w:sz w:val="22"/>
          <w:vertAlign w:val="baseline"/>
        </w:rPr>
        <w:t>(No. w24509). National Bureau of Economic Research.</w:t>
      </w:r>
    </w:p>
    <w:p>
      <w:pPr>
        <w:spacing w:line="263" w:lineRule="exact" w:before="0"/>
        <w:ind w:left="100" w:right="0" w:firstLine="0"/>
        <w:jc w:val="left"/>
        <w:rPr>
          <w:i/>
          <w:sz w:val="22"/>
        </w:rPr>
      </w:pPr>
      <w:r>
        <w:rPr>
          <w:sz w:val="22"/>
          <w:vertAlign w:val="superscript"/>
        </w:rPr>
        <w:t>56</w:t>
      </w:r>
      <w:r>
        <w:rPr>
          <w:spacing w:val="-9"/>
          <w:sz w:val="22"/>
          <w:vertAlign w:val="baseline"/>
        </w:rPr>
        <w:t> </w:t>
      </w:r>
      <w:r>
        <w:rPr>
          <w:i/>
          <w:spacing w:val="-4"/>
          <w:sz w:val="22"/>
          <w:vertAlign w:val="baseline"/>
        </w:rPr>
        <w:t>Ibid.</w:t>
      </w:r>
    </w:p>
    <w:p>
      <w:pPr>
        <w:spacing w:line="232" w:lineRule="auto" w:before="2"/>
        <w:ind w:left="100" w:right="702" w:firstLine="0"/>
        <w:jc w:val="left"/>
        <w:rPr>
          <w:sz w:val="22"/>
        </w:rPr>
      </w:pPr>
      <w:r>
        <w:rPr>
          <w:sz w:val="22"/>
          <w:vertAlign w:val="superscript"/>
        </w:rPr>
        <w:t>57</w:t>
      </w:r>
      <w:r>
        <w:rPr>
          <w:spacing w:val="-6"/>
          <w:sz w:val="22"/>
          <w:vertAlign w:val="baseline"/>
        </w:rPr>
        <w:t> </w:t>
      </w:r>
      <w:r>
        <w:rPr>
          <w:color w:val="212121"/>
          <w:sz w:val="22"/>
          <w:vertAlign w:val="baseline"/>
        </w:rPr>
        <w:t>Guillén,</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(2014).</w:t>
      </w:r>
      <w:r>
        <w:rPr>
          <w:color w:val="212121"/>
          <w:spacing w:val="-6"/>
          <w:sz w:val="22"/>
          <w:vertAlign w:val="baseline"/>
        </w:rPr>
        <w:t> </w:t>
      </w:r>
      <w:r>
        <w:rPr>
          <w:color w:val="212121"/>
          <w:sz w:val="22"/>
          <w:vertAlign w:val="baseline"/>
        </w:rPr>
        <w:t>Financialization</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financial</w:t>
      </w:r>
      <w:r>
        <w:rPr>
          <w:color w:val="212121"/>
          <w:spacing w:val="-6"/>
          <w:sz w:val="22"/>
          <w:vertAlign w:val="baseline"/>
        </w:rPr>
        <w:t> </w:t>
      </w:r>
      <w:r>
        <w:rPr>
          <w:color w:val="212121"/>
          <w:sz w:val="22"/>
          <w:vertAlign w:val="baseline"/>
        </w:rPr>
        <w:t>profit.</w:t>
      </w:r>
      <w:r>
        <w:rPr>
          <w:color w:val="212121"/>
          <w:spacing w:val="-6"/>
          <w:sz w:val="22"/>
          <w:vertAlign w:val="baseline"/>
        </w:rPr>
        <w:t> </w:t>
      </w:r>
      <w:r>
        <w:rPr>
          <w:i/>
          <w:color w:val="212121"/>
          <w:sz w:val="22"/>
          <w:vertAlign w:val="baseline"/>
        </w:rPr>
        <w:t>Brazilian</w:t>
      </w:r>
      <w:r>
        <w:rPr>
          <w:i/>
          <w:color w:val="212121"/>
          <w:spacing w:val="-6"/>
          <w:sz w:val="22"/>
          <w:vertAlign w:val="baseline"/>
        </w:rPr>
        <w:t> </w:t>
      </w:r>
      <w:r>
        <w:rPr>
          <w:i/>
          <w:color w:val="212121"/>
          <w:sz w:val="22"/>
          <w:vertAlign w:val="baseline"/>
        </w:rPr>
        <w:t>Journal</w:t>
      </w:r>
      <w:r>
        <w:rPr>
          <w:i/>
          <w:color w:val="212121"/>
          <w:spacing w:val="-6"/>
          <w:sz w:val="22"/>
          <w:vertAlign w:val="baseline"/>
        </w:rPr>
        <w:t> </w:t>
      </w:r>
      <w:r>
        <w:rPr>
          <w:i/>
          <w:color w:val="212121"/>
          <w:sz w:val="22"/>
          <w:vertAlign w:val="baseline"/>
        </w:rPr>
        <w:t>of</w:t>
      </w:r>
      <w:r>
        <w:rPr>
          <w:i/>
          <w:color w:val="212121"/>
          <w:spacing w:val="-6"/>
          <w:sz w:val="22"/>
          <w:vertAlign w:val="baseline"/>
        </w:rPr>
        <w:t> </w:t>
      </w:r>
      <w:r>
        <w:rPr>
          <w:i/>
          <w:color w:val="212121"/>
          <w:sz w:val="22"/>
          <w:vertAlign w:val="baseline"/>
        </w:rPr>
        <w:t>Political</w:t>
      </w:r>
      <w:r>
        <w:rPr>
          <w:i/>
          <w:color w:val="212121"/>
          <w:sz w:val="22"/>
          <w:vertAlign w:val="baseline"/>
        </w:rPr>
        <w:t> Economy</w:t>
      </w:r>
      <w:r>
        <w:rPr>
          <w:color w:val="212121"/>
          <w:sz w:val="22"/>
          <w:vertAlign w:val="baseline"/>
        </w:rPr>
        <w:t>, </w:t>
      </w:r>
      <w:r>
        <w:rPr>
          <w:i/>
          <w:color w:val="212121"/>
          <w:sz w:val="22"/>
          <w:vertAlign w:val="baseline"/>
        </w:rPr>
        <w:t>34</w:t>
      </w:r>
      <w:r>
        <w:rPr>
          <w:color w:val="212121"/>
          <w:sz w:val="22"/>
          <w:vertAlign w:val="baseline"/>
        </w:rPr>
        <w:t>, 451-470.</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firstLine="720"/>
      </w:pPr>
      <w:r>
        <w:rPr>
          <w:color w:val="202020"/>
        </w:rPr>
        <w:t>A</w:t>
      </w:r>
      <w:r>
        <w:rPr>
          <w:color w:val="202020"/>
          <w:spacing w:val="-3"/>
        </w:rPr>
        <w:t> </w:t>
      </w:r>
      <w:r>
        <w:rPr>
          <w:color w:val="202020"/>
        </w:rPr>
        <w:t>corollary</w:t>
      </w:r>
      <w:r>
        <w:rPr>
          <w:color w:val="202020"/>
          <w:spacing w:val="-3"/>
        </w:rPr>
        <w:t> </w:t>
      </w:r>
      <w:r>
        <w:rPr>
          <w:color w:val="202020"/>
        </w:rPr>
        <w:t>is</w:t>
      </w:r>
      <w:r>
        <w:rPr>
          <w:color w:val="202020"/>
          <w:spacing w:val="-3"/>
        </w:rPr>
        <w:t> </w:t>
      </w:r>
      <w:r>
        <w:rPr>
          <w:color w:val="202020"/>
        </w:rPr>
        <w:t>that</w:t>
      </w:r>
      <w:r>
        <w:rPr>
          <w:color w:val="202020"/>
          <w:spacing w:val="-3"/>
        </w:rPr>
        <w:t> </w:t>
      </w:r>
      <w:r>
        <w:rPr>
          <w:color w:val="202020"/>
        </w:rPr>
        <w:t>a</w:t>
      </w:r>
      <w:r>
        <w:rPr>
          <w:color w:val="202020"/>
          <w:spacing w:val="-3"/>
        </w:rPr>
        <w:t> </w:t>
      </w:r>
      <w:r>
        <w:rPr>
          <w:color w:val="202020"/>
        </w:rPr>
        <w:t>person</w:t>
      </w:r>
      <w:r>
        <w:rPr>
          <w:color w:val="202020"/>
          <w:spacing w:val="-3"/>
        </w:rPr>
        <w:t> </w:t>
      </w:r>
      <w:r>
        <w:rPr>
          <w:color w:val="202020"/>
        </w:rPr>
        <w:t>or</w:t>
      </w:r>
      <w:r>
        <w:rPr>
          <w:color w:val="202020"/>
          <w:spacing w:val="-3"/>
        </w:rPr>
        <w:t> </w:t>
      </w:r>
      <w:r>
        <w:rPr>
          <w:color w:val="202020"/>
        </w:rPr>
        <w:t>institution</w:t>
      </w:r>
      <w:r>
        <w:rPr>
          <w:color w:val="202020"/>
          <w:spacing w:val="-3"/>
        </w:rPr>
        <w:t> </w:t>
      </w:r>
      <w:r>
        <w:rPr>
          <w:color w:val="202020"/>
        </w:rPr>
        <w:t>with</w:t>
      </w:r>
      <w:r>
        <w:rPr>
          <w:color w:val="202020"/>
          <w:spacing w:val="-3"/>
        </w:rPr>
        <w:t> </w:t>
      </w:r>
      <w:r>
        <w:rPr>
          <w:color w:val="202020"/>
        </w:rPr>
        <w:t>enough</w:t>
      </w:r>
      <w:r>
        <w:rPr>
          <w:color w:val="202020"/>
          <w:spacing w:val="-3"/>
        </w:rPr>
        <w:t> </w:t>
      </w:r>
      <w:r>
        <w:rPr>
          <w:color w:val="202020"/>
        </w:rPr>
        <w:t>money</w:t>
      </w:r>
      <w:r>
        <w:rPr>
          <w:color w:val="202020"/>
          <w:spacing w:val="-3"/>
        </w:rPr>
        <w:t> </w:t>
      </w:r>
      <w:r>
        <w:rPr>
          <w:color w:val="202020"/>
        </w:rPr>
        <w:t>can</w:t>
      </w:r>
      <w:r>
        <w:rPr>
          <w:color w:val="202020"/>
          <w:spacing w:val="-3"/>
        </w:rPr>
        <w:t> </w:t>
      </w:r>
      <w:r>
        <w:rPr>
          <w:i/>
          <w:color w:val="202020"/>
        </w:rPr>
        <w:t>make</w:t>
      </w:r>
      <w:r>
        <w:rPr>
          <w:i/>
          <w:color w:val="202020"/>
          <w:spacing w:val="-3"/>
        </w:rPr>
        <w:t> </w:t>
      </w:r>
      <w:r>
        <w:rPr>
          <w:color w:val="202020"/>
        </w:rPr>
        <w:t>a</w:t>
      </w:r>
      <w:r>
        <w:rPr>
          <w:color w:val="202020"/>
          <w:spacing w:val="-3"/>
        </w:rPr>
        <w:t> </w:t>
      </w:r>
      <w:r>
        <w:rPr>
          <w:color w:val="202020"/>
        </w:rPr>
        <w:t>stock</w:t>
      </w:r>
      <w:r>
        <w:rPr>
          <w:color w:val="202020"/>
          <w:spacing w:val="-3"/>
        </w:rPr>
        <w:t> </w:t>
      </w:r>
      <w:r>
        <w:rPr>
          <w:color w:val="202020"/>
        </w:rPr>
        <w:t>be valuable</w:t>
      </w:r>
      <w:r>
        <w:rPr>
          <w:color w:val="202020"/>
          <w:spacing w:val="-1"/>
        </w:rPr>
        <w:t> </w:t>
      </w:r>
      <w:r>
        <w:rPr>
          <w:color w:val="202020"/>
        </w:rPr>
        <w:t>by</w:t>
      </w:r>
      <w:r>
        <w:rPr>
          <w:color w:val="202020"/>
          <w:spacing w:val="-1"/>
        </w:rPr>
        <w:t> </w:t>
      </w:r>
      <w:r>
        <w:rPr>
          <w:color w:val="202020"/>
        </w:rPr>
        <w:t>buying</w:t>
      </w:r>
      <w:r>
        <w:rPr>
          <w:color w:val="202020"/>
          <w:spacing w:val="-1"/>
        </w:rPr>
        <w:t> </w:t>
      </w:r>
      <w:r>
        <w:rPr>
          <w:color w:val="202020"/>
        </w:rPr>
        <w:t>it</w:t>
      </w:r>
      <w:r>
        <w:rPr>
          <w:color w:val="202020"/>
          <w:spacing w:val="-1"/>
        </w:rPr>
        <w:t> </w:t>
      </w:r>
      <w:r>
        <w:rPr>
          <w:color w:val="202020"/>
        </w:rPr>
        <w:t>up</w:t>
      </w:r>
      <w:r>
        <w:rPr>
          <w:color w:val="202020"/>
          <w:spacing w:val="-1"/>
        </w:rPr>
        <w:t> </w:t>
      </w:r>
      <w:r>
        <w:rPr>
          <w:color w:val="202020"/>
        </w:rPr>
        <w:t>and</w:t>
      </w:r>
      <w:r>
        <w:rPr>
          <w:color w:val="202020"/>
          <w:spacing w:val="-1"/>
        </w:rPr>
        <w:t> </w:t>
      </w:r>
      <w:r>
        <w:rPr>
          <w:color w:val="202020"/>
        </w:rPr>
        <w:t>can</w:t>
      </w:r>
      <w:r>
        <w:rPr>
          <w:color w:val="202020"/>
          <w:spacing w:val="-1"/>
        </w:rPr>
        <w:t> </w:t>
      </w:r>
      <w:r>
        <w:rPr>
          <w:color w:val="202020"/>
        </w:rPr>
        <w:t>also</w:t>
      </w:r>
      <w:r>
        <w:rPr>
          <w:color w:val="202020"/>
          <w:spacing w:val="-1"/>
        </w:rPr>
        <w:t> </w:t>
      </w:r>
      <w:r>
        <w:rPr>
          <w:color w:val="202020"/>
        </w:rPr>
        <w:t>destroy</w:t>
      </w:r>
      <w:r>
        <w:rPr>
          <w:color w:val="202020"/>
          <w:spacing w:val="-1"/>
        </w:rPr>
        <w:t> </w:t>
      </w:r>
      <w:r>
        <w:rPr>
          <w:color w:val="202020"/>
        </w:rPr>
        <w:t>its</w:t>
      </w:r>
      <w:r>
        <w:rPr>
          <w:color w:val="202020"/>
          <w:spacing w:val="-1"/>
        </w:rPr>
        <w:t> </w:t>
      </w:r>
      <w:r>
        <w:rPr>
          <w:color w:val="202020"/>
        </w:rPr>
        <w:t>value</w:t>
      </w:r>
      <w:r>
        <w:rPr>
          <w:color w:val="202020"/>
          <w:spacing w:val="-1"/>
        </w:rPr>
        <w:t> </w:t>
      </w:r>
      <w:r>
        <w:rPr>
          <w:color w:val="202020"/>
        </w:rPr>
        <w:t>by</w:t>
      </w:r>
      <w:r>
        <w:rPr>
          <w:color w:val="202020"/>
          <w:spacing w:val="-1"/>
        </w:rPr>
        <w:t> </w:t>
      </w:r>
      <w:r>
        <w:rPr>
          <w:color w:val="202020"/>
        </w:rPr>
        <w:t>selling</w:t>
      </w:r>
      <w:r>
        <w:rPr>
          <w:color w:val="202020"/>
          <w:spacing w:val="-1"/>
        </w:rPr>
        <w:t> </w:t>
      </w:r>
      <w:r>
        <w:rPr>
          <w:color w:val="202020"/>
        </w:rPr>
        <w:t>large</w:t>
      </w:r>
      <w:r>
        <w:rPr>
          <w:color w:val="202020"/>
          <w:spacing w:val="-1"/>
        </w:rPr>
        <w:t> </w:t>
      </w:r>
      <w:r>
        <w:rPr>
          <w:color w:val="202020"/>
        </w:rPr>
        <w:t>quantities</w:t>
      </w:r>
      <w:r>
        <w:rPr>
          <w:color w:val="202020"/>
          <w:spacing w:val="-1"/>
        </w:rPr>
        <w:t> </w:t>
      </w:r>
      <w:r>
        <w:rPr>
          <w:color w:val="202020"/>
        </w:rPr>
        <w:t>of</w:t>
      </w:r>
      <w:r>
        <w:rPr>
          <w:color w:val="202020"/>
          <w:spacing w:val="-1"/>
        </w:rPr>
        <w:t> </w:t>
      </w:r>
      <w:r>
        <w:rPr>
          <w:color w:val="202020"/>
        </w:rPr>
        <w:t>it.</w:t>
      </w:r>
      <w:r>
        <w:rPr>
          <w:color w:val="202020"/>
          <w:vertAlign w:val="superscript"/>
        </w:rPr>
        <w:t>58</w:t>
      </w:r>
      <w:r>
        <w:rPr>
          <w:color w:val="202020"/>
          <w:vertAlign w:val="baseline"/>
        </w:rPr>
        <w:t> Consequently, when real-estate debts were bundled into financial securities, such as MBS’s, the market could </w:t>
      </w:r>
      <w:r>
        <w:rPr>
          <w:i/>
          <w:color w:val="202020"/>
          <w:vertAlign w:val="baseline"/>
        </w:rPr>
        <w:t>make </w:t>
      </w:r>
      <w:r>
        <w:rPr>
          <w:color w:val="202020"/>
          <w:vertAlign w:val="baseline"/>
        </w:rPr>
        <w:t>them far more valuable than the underlying assets, and could do so in a matter of hours, and the market could equally easily and drive their value below that of the underlying assets.</w:t>
      </w:r>
      <w:r>
        <w:rPr>
          <w:color w:val="202020"/>
          <w:vertAlign w:val="superscript"/>
        </w:rPr>
        <w:t>59</w:t>
      </w:r>
      <w:r>
        <w:rPr>
          <w:color w:val="202020"/>
          <w:vertAlign w:val="baseline"/>
        </w:rPr>
        <w:t> In a word, the price and the value of a security can diverge without limit and can do so more or less instantaneously; and this holds no less of MBS’s than it does of penny stocks. Importantly, investors can make money from increases </w:t>
      </w:r>
      <w:r>
        <w:rPr>
          <w:i/>
          <w:color w:val="202020"/>
          <w:vertAlign w:val="baseline"/>
        </w:rPr>
        <w:t>and </w:t>
      </w:r>
      <w:r>
        <w:rPr>
          <w:color w:val="202020"/>
          <w:vertAlign w:val="baseline"/>
        </w:rPr>
        <w:t>decreases in a security’s price; they make money from increases by by buying it outright or buying derivatives, such as call options, that increase with price-increases in the underlying); and they make money from decreases by short-selling it or buy buying derivatives, such as put-options, that increase in value with price-decreases in the underlying. Sophisticated investors are likely to have positions consisting of long and short positions, so as to profit from short-term</w:t>
      </w:r>
    </w:p>
    <w:p>
      <w:pPr>
        <w:pStyle w:val="BodyText"/>
        <w:spacing w:line="296" w:lineRule="exact"/>
      </w:pPr>
      <w:r>
        <w:rPr>
          <w:color w:val="202020"/>
        </w:rPr>
        <w:t>price-</w:t>
      </w:r>
      <w:r>
        <w:rPr>
          <w:color w:val="202020"/>
          <w:spacing w:val="-2"/>
        </w:rPr>
        <w:t>fluctuations.</w:t>
      </w:r>
      <w:r>
        <w:rPr>
          <w:color w:val="202020"/>
          <w:spacing w:val="-2"/>
          <w:vertAlign w:val="superscript"/>
        </w:rPr>
        <w:t>60</w:t>
      </w:r>
    </w:p>
    <w:p>
      <w:pPr>
        <w:pStyle w:val="BodyText"/>
        <w:spacing w:line="465" w:lineRule="auto" w:before="280" w:after="4"/>
        <w:ind w:firstLine="720"/>
      </w:pPr>
      <w:r>
        <w:rPr>
          <w:color w:val="202020"/>
        </w:rPr>
        <w:t>Let</w:t>
      </w:r>
      <w:r>
        <w:rPr>
          <w:color w:val="202020"/>
          <w:spacing w:val="-4"/>
        </w:rPr>
        <w:t> </w:t>
      </w:r>
      <w:r>
        <w:rPr>
          <w:color w:val="202020"/>
        </w:rPr>
        <w:t>us</w:t>
      </w:r>
      <w:r>
        <w:rPr>
          <w:color w:val="202020"/>
          <w:spacing w:val="-4"/>
        </w:rPr>
        <w:t> </w:t>
      </w:r>
      <w:r>
        <w:rPr>
          <w:color w:val="202020"/>
        </w:rPr>
        <w:t>now</w:t>
      </w:r>
      <w:r>
        <w:rPr>
          <w:color w:val="202020"/>
          <w:spacing w:val="-4"/>
        </w:rPr>
        <w:t> </w:t>
      </w:r>
      <w:r>
        <w:rPr>
          <w:color w:val="202020"/>
        </w:rPr>
        <w:t>discuss</w:t>
      </w:r>
      <w:r>
        <w:rPr>
          <w:color w:val="202020"/>
          <w:spacing w:val="-4"/>
        </w:rPr>
        <w:t> </w:t>
      </w:r>
      <w:r>
        <w:rPr>
          <w:color w:val="202020"/>
        </w:rPr>
        <w:t>the</w:t>
      </w:r>
      <w:r>
        <w:rPr>
          <w:color w:val="202020"/>
          <w:spacing w:val="-4"/>
        </w:rPr>
        <w:t> </w:t>
      </w:r>
      <w:r>
        <w:rPr>
          <w:color w:val="202020"/>
        </w:rPr>
        <w:t>relevance</w:t>
      </w:r>
      <w:r>
        <w:rPr>
          <w:color w:val="202020"/>
          <w:spacing w:val="-4"/>
        </w:rPr>
        <w:t> </w:t>
      </w:r>
      <w:r>
        <w:rPr>
          <w:color w:val="202020"/>
        </w:rPr>
        <w:t>of</w:t>
      </w:r>
      <w:r>
        <w:rPr>
          <w:color w:val="202020"/>
          <w:spacing w:val="-4"/>
        </w:rPr>
        <w:t> </w:t>
      </w:r>
      <w:r>
        <w:rPr>
          <w:color w:val="202020"/>
        </w:rPr>
        <w:t>these</w:t>
      </w:r>
      <w:r>
        <w:rPr>
          <w:color w:val="202020"/>
          <w:spacing w:val="-4"/>
        </w:rPr>
        <w:t> </w:t>
      </w:r>
      <w:r>
        <w:rPr>
          <w:color w:val="202020"/>
        </w:rPr>
        <w:t>points</w:t>
      </w:r>
      <w:r>
        <w:rPr>
          <w:color w:val="202020"/>
          <w:spacing w:val="-4"/>
        </w:rPr>
        <w:t> </w:t>
      </w:r>
      <w:r>
        <w:rPr>
          <w:color w:val="202020"/>
        </w:rPr>
        <w:t>to</w:t>
      </w:r>
      <w:r>
        <w:rPr>
          <w:color w:val="202020"/>
          <w:spacing w:val="-4"/>
        </w:rPr>
        <w:t> </w:t>
      </w:r>
      <w:r>
        <w:rPr>
          <w:color w:val="202020"/>
        </w:rPr>
        <w:t>the</w:t>
      </w:r>
      <w:r>
        <w:rPr>
          <w:color w:val="202020"/>
          <w:spacing w:val="-4"/>
        </w:rPr>
        <w:t> </w:t>
      </w:r>
      <w:r>
        <w:rPr>
          <w:color w:val="202020"/>
        </w:rPr>
        <w:t>aftermath</w:t>
      </w:r>
      <w:r>
        <w:rPr>
          <w:color w:val="202020"/>
          <w:spacing w:val="-4"/>
        </w:rPr>
        <w:t> </w:t>
      </w:r>
      <w:r>
        <w:rPr>
          <w:color w:val="202020"/>
        </w:rPr>
        <w:t>of</w:t>
      </w:r>
      <w:r>
        <w:rPr>
          <w:color w:val="202020"/>
          <w:spacing w:val="-4"/>
        </w:rPr>
        <w:t> </w:t>
      </w:r>
      <w:r>
        <w:rPr>
          <w:color w:val="202020"/>
        </w:rPr>
        <w:t>deregulation. Once mortgages and other real-estate debts were securitized, owners of these securities (mainly large investment banks) had enormous incentives to drive up the number of home loans issues, regardless of the quality of those loans.</w:t>
      </w:r>
      <w:r>
        <w:rPr>
          <w:color w:val="202020"/>
          <w:vertAlign w:val="superscript"/>
        </w:rPr>
        <w:t>61</w:t>
      </w:r>
      <w:r>
        <w:rPr>
          <w:color w:val="202020"/>
          <w:vertAlign w:val="baseline"/>
        </w:rPr>
        <w:t> This is because, as just</w:t>
      </w:r>
    </w:p>
    <w:p>
      <w:pPr>
        <w:pStyle w:val="BodyText"/>
        <w:spacing w:line="20" w:lineRule="exact"/>
        <w:rPr>
          <w:sz w:val="2"/>
        </w:rPr>
      </w:pPr>
      <w:r>
        <w:rPr>
          <w:sz w:val="2"/>
        </w:rPr>
        <mc:AlternateContent>
          <mc:Choice Requires="wps">
            <w:drawing>
              <wp:inline distT="0" distB="0" distL="0" distR="0">
                <wp:extent cx="1828800" cy="9525"/>
                <wp:effectExtent l="9525" t="0" r="0" b="0"/>
                <wp:docPr id="13" name="Group 13"/>
                <wp:cNvGraphicFramePr>
                  <a:graphicFrameLocks/>
                </wp:cNvGraphicFramePr>
                <a:graphic>
                  <a:graphicData uri="http://schemas.microsoft.com/office/word/2010/wordprocessingGroup">
                    <wpg:wgp>
                      <wpg:cNvPr id="13" name="Group 13"/>
                      <wpg:cNvGrpSpPr/>
                      <wpg:grpSpPr>
                        <a:xfrm>
                          <a:off x="0" y="0"/>
                          <a:ext cx="1828800" cy="9525"/>
                          <a:chExt cx="1828800" cy="9525"/>
                        </a:xfrm>
                      </wpg:grpSpPr>
                      <wps:wsp>
                        <wps:cNvPr id="14" name="Graphic 14"/>
                        <wps:cNvSpPr/>
                        <wps:spPr>
                          <a:xfrm>
                            <a:off x="0" y="4762"/>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pt;height:.75pt;mso-position-horizontal-relative:char;mso-position-vertical-relative:line" id="docshapegroup13" coordorigin="0,0" coordsize="2880,15">
                <v:line style="position:absolute" from="0,8" to="2880,8" stroked="true" strokeweight=".75pt" strokecolor="#000000">
                  <v:stroke dashstyle="solid"/>
                </v:line>
              </v:group>
            </w:pict>
          </mc:Fallback>
        </mc:AlternateContent>
      </w:r>
      <w:r>
        <w:rPr>
          <w:sz w:val="2"/>
        </w:rPr>
      </w:r>
    </w:p>
    <w:p>
      <w:pPr>
        <w:spacing w:line="269" w:lineRule="exact" w:before="88"/>
        <w:ind w:left="100" w:right="0" w:firstLine="0"/>
        <w:jc w:val="left"/>
        <w:rPr>
          <w:i/>
          <w:sz w:val="22"/>
        </w:rPr>
      </w:pPr>
      <w:r>
        <w:rPr>
          <w:sz w:val="22"/>
          <w:vertAlign w:val="superscript"/>
        </w:rPr>
        <w:t>58</w:t>
      </w:r>
      <w:r>
        <w:rPr>
          <w:spacing w:val="-9"/>
          <w:sz w:val="22"/>
          <w:vertAlign w:val="baseline"/>
        </w:rPr>
        <w:t> </w:t>
      </w:r>
      <w:r>
        <w:rPr>
          <w:i/>
          <w:spacing w:val="-4"/>
          <w:sz w:val="22"/>
          <w:vertAlign w:val="baseline"/>
        </w:rPr>
        <w:t>Ibid.</w:t>
      </w:r>
    </w:p>
    <w:p>
      <w:pPr>
        <w:spacing w:line="232" w:lineRule="auto" w:before="2"/>
        <w:ind w:left="100" w:right="0" w:firstLine="0"/>
        <w:jc w:val="left"/>
        <w:rPr>
          <w:sz w:val="22"/>
        </w:rPr>
      </w:pPr>
      <w:r>
        <w:rPr>
          <w:sz w:val="22"/>
          <w:vertAlign w:val="superscript"/>
        </w:rPr>
        <w:t>59</w:t>
      </w:r>
      <w:r>
        <w:rPr>
          <w:spacing w:val="-6"/>
          <w:sz w:val="22"/>
          <w:vertAlign w:val="baseline"/>
        </w:rPr>
        <w:t> </w:t>
      </w:r>
      <w:r>
        <w:rPr>
          <w:color w:val="212121"/>
          <w:sz w:val="22"/>
          <w:vertAlign w:val="baseline"/>
        </w:rPr>
        <w:t>Leifer,</w:t>
      </w:r>
      <w:r>
        <w:rPr>
          <w:color w:val="212121"/>
          <w:spacing w:val="-6"/>
          <w:sz w:val="22"/>
          <w:vertAlign w:val="baseline"/>
        </w:rPr>
        <w:t> </w:t>
      </w:r>
      <w:r>
        <w:rPr>
          <w:color w:val="212121"/>
          <w:sz w:val="22"/>
          <w:vertAlign w:val="baseline"/>
        </w:rPr>
        <w:t>S.</w:t>
      </w:r>
      <w:r>
        <w:rPr>
          <w:color w:val="212121"/>
          <w:spacing w:val="-6"/>
          <w:sz w:val="22"/>
          <w:vertAlign w:val="baseline"/>
        </w:rPr>
        <w:t> </w:t>
      </w:r>
      <w:r>
        <w:rPr>
          <w:color w:val="212121"/>
          <w:sz w:val="22"/>
          <w:vertAlign w:val="baseline"/>
        </w:rPr>
        <w:t>C.</w:t>
      </w:r>
      <w:r>
        <w:rPr>
          <w:color w:val="212121"/>
          <w:spacing w:val="-6"/>
          <w:sz w:val="22"/>
          <w:vertAlign w:val="baseline"/>
        </w:rPr>
        <w:t> </w:t>
      </w:r>
      <w:r>
        <w:rPr>
          <w:color w:val="212121"/>
          <w:sz w:val="22"/>
          <w:vertAlign w:val="baseline"/>
        </w:rPr>
        <w:t>(2014).</w:t>
      </w:r>
      <w:r>
        <w:rPr>
          <w:color w:val="212121"/>
          <w:spacing w:val="-6"/>
          <w:sz w:val="22"/>
          <w:vertAlign w:val="baseline"/>
        </w:rPr>
        <w:t> </w:t>
      </w:r>
      <w:r>
        <w:rPr>
          <w:color w:val="212121"/>
          <w:sz w:val="22"/>
          <w:vertAlign w:val="baseline"/>
        </w:rPr>
        <w:t>Protecting</w:t>
      </w:r>
      <w:r>
        <w:rPr>
          <w:color w:val="212121"/>
          <w:spacing w:val="-6"/>
          <w:sz w:val="22"/>
          <w:vertAlign w:val="baseline"/>
        </w:rPr>
        <w:t> </w:t>
      </w:r>
      <w:r>
        <w:rPr>
          <w:color w:val="212121"/>
          <w:sz w:val="22"/>
          <w:vertAlign w:val="baseline"/>
        </w:rPr>
        <w:t>whistleblower</w:t>
      </w:r>
      <w:r>
        <w:rPr>
          <w:color w:val="212121"/>
          <w:spacing w:val="-6"/>
          <w:sz w:val="22"/>
          <w:vertAlign w:val="baseline"/>
        </w:rPr>
        <w:t> </w:t>
      </w:r>
      <w:r>
        <w:rPr>
          <w:color w:val="212121"/>
          <w:sz w:val="22"/>
          <w:vertAlign w:val="baseline"/>
        </w:rPr>
        <w:t>protections</w:t>
      </w:r>
      <w:r>
        <w:rPr>
          <w:color w:val="212121"/>
          <w:spacing w:val="-6"/>
          <w:sz w:val="22"/>
          <w:vertAlign w:val="baseline"/>
        </w:rPr>
        <w:t> </w:t>
      </w:r>
      <w:r>
        <w:rPr>
          <w:color w:val="212121"/>
          <w:sz w:val="22"/>
          <w:vertAlign w:val="baseline"/>
        </w:rPr>
        <w:t>in</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i/>
          <w:color w:val="212121"/>
          <w:sz w:val="22"/>
          <w:vertAlign w:val="baseline"/>
        </w:rPr>
        <w:t>Michigan</w:t>
      </w:r>
      <w:r>
        <w:rPr>
          <w:i/>
          <w:color w:val="212121"/>
          <w:spacing w:val="-6"/>
          <w:sz w:val="22"/>
          <w:vertAlign w:val="baseline"/>
        </w:rPr>
        <w:t> </w:t>
      </w:r>
      <w:r>
        <w:rPr>
          <w:i/>
          <w:color w:val="212121"/>
          <w:sz w:val="22"/>
          <w:vertAlign w:val="baseline"/>
        </w:rPr>
        <w:t>Law</w:t>
      </w:r>
      <w:r>
        <w:rPr>
          <w:i/>
          <w:color w:val="212121"/>
          <w:sz w:val="22"/>
          <w:vertAlign w:val="baseline"/>
        </w:rPr>
        <w:t> Review</w:t>
      </w:r>
      <w:r>
        <w:rPr>
          <w:color w:val="212121"/>
          <w:sz w:val="22"/>
          <w:vertAlign w:val="baseline"/>
        </w:rPr>
        <w:t>, 121-149.</w:t>
      </w:r>
    </w:p>
    <w:p>
      <w:pPr>
        <w:spacing w:line="232" w:lineRule="auto" w:before="0"/>
        <w:ind w:left="100" w:right="702" w:firstLine="0"/>
        <w:jc w:val="left"/>
        <w:rPr>
          <w:sz w:val="22"/>
        </w:rPr>
      </w:pPr>
      <w:r>
        <w:rPr>
          <w:sz w:val="22"/>
          <w:vertAlign w:val="superscript"/>
        </w:rPr>
        <w:t>60</w:t>
      </w:r>
      <w:r>
        <w:rPr>
          <w:spacing w:val="-6"/>
          <w:sz w:val="22"/>
          <w:vertAlign w:val="baseline"/>
        </w:rPr>
        <w:t> </w:t>
      </w:r>
      <w:r>
        <w:rPr>
          <w:color w:val="212121"/>
          <w:sz w:val="22"/>
          <w:vertAlign w:val="baseline"/>
        </w:rPr>
        <w:t>Wilmarth</w:t>
      </w:r>
      <w:r>
        <w:rPr>
          <w:color w:val="212121"/>
          <w:spacing w:val="-6"/>
          <w:sz w:val="22"/>
          <w:vertAlign w:val="baseline"/>
        </w:rPr>
        <w:t> </w:t>
      </w:r>
      <w:r>
        <w:rPr>
          <w:color w:val="212121"/>
          <w:sz w:val="22"/>
          <w:vertAlign w:val="baseline"/>
        </w:rPr>
        <w:t>Jr,</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flawed</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inadequate</w:t>
      </w:r>
      <w:r>
        <w:rPr>
          <w:color w:val="212121"/>
          <w:spacing w:val="-6"/>
          <w:sz w:val="22"/>
          <w:vertAlign w:val="baseline"/>
        </w:rPr>
        <w:t> </w:t>
      </w:r>
      <w:r>
        <w:rPr>
          <w:color w:val="212121"/>
          <w:sz w:val="22"/>
          <w:vertAlign w:val="baseline"/>
        </w:rPr>
        <w:t>response</w:t>
      </w:r>
      <w:r>
        <w:rPr>
          <w:color w:val="212121"/>
          <w:spacing w:val="-6"/>
          <w:sz w:val="22"/>
          <w:vertAlign w:val="baseline"/>
        </w:rPr>
        <w:t> </w:t>
      </w:r>
      <w:r>
        <w:rPr>
          <w:color w:val="212121"/>
          <w:sz w:val="22"/>
          <w:vertAlign w:val="baseline"/>
        </w:rPr>
        <w:t>to</w:t>
      </w:r>
      <w:r>
        <w:rPr>
          <w:color w:val="212121"/>
          <w:spacing w:val="-6"/>
          <w:sz w:val="22"/>
          <w:vertAlign w:val="baseline"/>
        </w:rPr>
        <w:t> </w:t>
      </w:r>
      <w:r>
        <w:rPr>
          <w:color w:val="212121"/>
          <w:sz w:val="22"/>
          <w:vertAlign w:val="baseline"/>
        </w:rPr>
        <w:t>the too-big-to-fail problem. </w:t>
      </w:r>
      <w:r>
        <w:rPr>
          <w:i/>
          <w:color w:val="212121"/>
          <w:sz w:val="22"/>
          <w:vertAlign w:val="baseline"/>
        </w:rPr>
        <w:t>Or. L. Rev.</w:t>
      </w:r>
      <w:r>
        <w:rPr>
          <w:color w:val="212121"/>
          <w:sz w:val="22"/>
          <w:vertAlign w:val="baseline"/>
        </w:rPr>
        <w:t>, </w:t>
      </w:r>
      <w:r>
        <w:rPr>
          <w:i/>
          <w:color w:val="212121"/>
          <w:sz w:val="22"/>
          <w:vertAlign w:val="baseline"/>
        </w:rPr>
        <w:t>89</w:t>
      </w:r>
      <w:r>
        <w:rPr>
          <w:color w:val="212121"/>
          <w:sz w:val="22"/>
          <w:vertAlign w:val="baseline"/>
        </w:rPr>
        <w:t>, 951.</w:t>
      </w:r>
    </w:p>
    <w:p>
      <w:pPr>
        <w:spacing w:line="232" w:lineRule="auto" w:before="0"/>
        <w:ind w:left="100" w:right="0" w:firstLine="0"/>
        <w:jc w:val="left"/>
        <w:rPr>
          <w:sz w:val="22"/>
        </w:rPr>
      </w:pPr>
      <w:r>
        <w:rPr>
          <w:sz w:val="22"/>
          <w:vertAlign w:val="superscript"/>
        </w:rPr>
        <w:t>61</w:t>
      </w:r>
      <w:r>
        <w:rPr>
          <w:spacing w:val="-5"/>
          <w:sz w:val="22"/>
          <w:vertAlign w:val="baseline"/>
        </w:rPr>
        <w:t> </w:t>
      </w:r>
      <w:r>
        <w:rPr>
          <w:color w:val="212121"/>
          <w:sz w:val="22"/>
          <w:vertAlign w:val="baseline"/>
        </w:rPr>
        <w:t>Gates,</w:t>
      </w:r>
      <w:r>
        <w:rPr>
          <w:color w:val="212121"/>
          <w:spacing w:val="-5"/>
          <w:sz w:val="22"/>
          <w:vertAlign w:val="baseline"/>
        </w:rPr>
        <w:t> </w:t>
      </w:r>
      <w:r>
        <w:rPr>
          <w:color w:val="212121"/>
          <w:sz w:val="22"/>
          <w:vertAlign w:val="baseline"/>
        </w:rPr>
        <w:t>B.</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(2013).</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on</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Forum</w:t>
      </w:r>
      <w:r>
        <w:rPr>
          <w:color w:val="212121"/>
          <w:spacing w:val="-5"/>
          <w:sz w:val="22"/>
          <w:vertAlign w:val="baseline"/>
        </w:rPr>
        <w:t> </w:t>
      </w:r>
      <w:r>
        <w:rPr>
          <w:color w:val="212121"/>
          <w:sz w:val="22"/>
          <w:vertAlign w:val="baseline"/>
        </w:rPr>
        <w:t>Shopping</w:t>
      </w:r>
      <w:r>
        <w:rPr>
          <w:color w:val="212121"/>
          <w:spacing w:val="-5"/>
          <w:sz w:val="22"/>
          <w:vertAlign w:val="baseline"/>
        </w:rPr>
        <w:t> </w:t>
      </w:r>
      <w:r>
        <w:rPr>
          <w:color w:val="212121"/>
          <w:sz w:val="22"/>
          <w:vertAlign w:val="baseline"/>
        </w:rPr>
        <w:t>Spree: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Enforcement</w:t>
      </w:r>
      <w:r>
        <w:rPr>
          <w:color w:val="212121"/>
          <w:spacing w:val="-5"/>
          <w:sz w:val="22"/>
          <w:vertAlign w:val="baseline"/>
        </w:rPr>
        <w:t> </w:t>
      </w:r>
      <w:r>
        <w:rPr>
          <w:color w:val="212121"/>
          <w:sz w:val="22"/>
          <w:vertAlign w:val="baseline"/>
        </w:rPr>
        <w:t>Power</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Control Person Liability After Dodd-Frank. </w:t>
      </w:r>
      <w:r>
        <w:rPr>
          <w:i/>
          <w:color w:val="212121"/>
          <w:sz w:val="22"/>
          <w:vertAlign w:val="baseline"/>
        </w:rPr>
        <w:t>Iowa L. Rev.</w:t>
      </w:r>
      <w:r>
        <w:rPr>
          <w:color w:val="212121"/>
          <w:sz w:val="22"/>
          <w:vertAlign w:val="baseline"/>
        </w:rPr>
        <w:t>, </w:t>
      </w:r>
      <w:r>
        <w:rPr>
          <w:i/>
          <w:color w:val="212121"/>
          <w:sz w:val="22"/>
          <w:vertAlign w:val="baseline"/>
        </w:rPr>
        <w:t>99</w:t>
      </w:r>
      <w:r>
        <w:rPr>
          <w:color w:val="212121"/>
          <w:sz w:val="22"/>
          <w:vertAlign w:val="baseline"/>
        </w:rPr>
        <w:t>, 393.</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31"/>
      </w:pPr>
      <w:r>
        <w:rPr>
          <w:color w:val="202020"/>
        </w:rPr>
        <w:t>explained, the value of MBS’s can diverge without limit from the value of the underlying assets, and traders are able to give value to inherently worthless securities, at</w:t>
      </w:r>
      <w:r>
        <w:rPr>
          <w:color w:val="202020"/>
          <w:spacing w:val="-4"/>
        </w:rPr>
        <w:t> </w:t>
      </w:r>
      <w:r>
        <w:rPr>
          <w:color w:val="202020"/>
        </w:rPr>
        <w:t>least</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short</w:t>
      </w:r>
      <w:r>
        <w:rPr>
          <w:color w:val="202020"/>
          <w:spacing w:val="-4"/>
        </w:rPr>
        <w:t> </w:t>
      </w:r>
      <w:r>
        <w:rPr>
          <w:color w:val="202020"/>
        </w:rPr>
        <w:t>and</w:t>
      </w:r>
      <w:r>
        <w:rPr>
          <w:color w:val="202020"/>
          <w:spacing w:val="-4"/>
        </w:rPr>
        <w:t> </w:t>
      </w:r>
      <w:r>
        <w:rPr>
          <w:color w:val="202020"/>
        </w:rPr>
        <w:t>middle</w:t>
      </w:r>
      <w:r>
        <w:rPr>
          <w:color w:val="202020"/>
          <w:spacing w:val="-4"/>
        </w:rPr>
        <w:t> </w:t>
      </w:r>
      <w:r>
        <w:rPr>
          <w:color w:val="202020"/>
        </w:rPr>
        <w:t>terms,</w:t>
      </w:r>
      <w:r>
        <w:rPr>
          <w:color w:val="202020"/>
          <w:spacing w:val="-4"/>
        </w:rPr>
        <w:t> </w:t>
      </w:r>
      <w:r>
        <w:rPr>
          <w:color w:val="202020"/>
        </w:rPr>
        <w:t>simply</w:t>
      </w:r>
      <w:r>
        <w:rPr>
          <w:color w:val="202020"/>
          <w:spacing w:val="-4"/>
        </w:rPr>
        <w:t> </w:t>
      </w:r>
      <w:r>
        <w:rPr>
          <w:color w:val="202020"/>
        </w:rPr>
        <w:t>by</w:t>
      </w:r>
      <w:r>
        <w:rPr>
          <w:color w:val="202020"/>
          <w:spacing w:val="-4"/>
        </w:rPr>
        <w:t> </w:t>
      </w:r>
      <w:r>
        <w:rPr>
          <w:color w:val="202020"/>
        </w:rPr>
        <w:t>trading</w:t>
      </w:r>
      <w:r>
        <w:rPr>
          <w:color w:val="202020"/>
          <w:spacing w:val="-4"/>
        </w:rPr>
        <w:t> </w:t>
      </w:r>
      <w:r>
        <w:rPr>
          <w:color w:val="202020"/>
        </w:rPr>
        <w:t>them</w:t>
      </w:r>
      <w:r>
        <w:rPr>
          <w:color w:val="202020"/>
          <w:spacing w:val="-4"/>
        </w:rPr>
        <w:t> </w:t>
      </w:r>
      <w:r>
        <w:rPr>
          <w:color w:val="202020"/>
        </w:rPr>
        <w:t>up.</w:t>
      </w:r>
      <w:r>
        <w:rPr>
          <w:color w:val="202020"/>
          <w:vertAlign w:val="superscript"/>
        </w:rPr>
        <w:t>62</w:t>
      </w:r>
      <w:r>
        <w:rPr>
          <w:color w:val="202020"/>
          <w:spacing w:val="-5"/>
          <w:vertAlign w:val="baseline"/>
        </w:rPr>
        <w:t> </w:t>
      </w:r>
      <w:r>
        <w:rPr>
          <w:color w:val="202020"/>
          <w:vertAlign w:val="baseline"/>
        </w:rPr>
        <w:t>Because</w:t>
      </w:r>
      <w:r>
        <w:rPr>
          <w:color w:val="202020"/>
          <w:spacing w:val="-4"/>
          <w:vertAlign w:val="baseline"/>
        </w:rPr>
        <w:t> </w:t>
      </w:r>
      <w:r>
        <w:rPr>
          <w:color w:val="202020"/>
          <w:vertAlign w:val="baseline"/>
        </w:rPr>
        <w:t>investment banks now themselves owned many of the banks that issued such loans, they issued them aggressively, regardless of the creditworthiness (or lack thereof) of the loan recipients.</w:t>
      </w:r>
      <w:r>
        <w:rPr>
          <w:color w:val="202020"/>
          <w:vertAlign w:val="superscript"/>
        </w:rPr>
        <w:t>63</w:t>
      </w:r>
      <w:r>
        <w:rPr>
          <w:color w:val="202020"/>
          <w:vertAlign w:val="baseline"/>
        </w:rPr>
        <w:t> As for mortgage-issuing banks that were not owned by large investment banks, they too had strong incentives to issue such loans, given that investment banks were eager to buy them from them.</w:t>
      </w:r>
      <w:r>
        <w:rPr>
          <w:color w:val="202020"/>
          <w:vertAlign w:val="superscript"/>
        </w:rPr>
        <w:t>64</w:t>
      </w:r>
    </w:p>
    <w:p>
      <w:pPr>
        <w:pStyle w:val="BodyText"/>
        <w:spacing w:line="297" w:lineRule="exact"/>
        <w:ind w:left="820"/>
      </w:pPr>
      <w:r>
        <w:rPr>
          <w:color w:val="202020"/>
        </w:rPr>
        <w:t>A</w:t>
      </w:r>
      <w:r>
        <w:rPr>
          <w:color w:val="202020"/>
          <w:spacing w:val="-1"/>
        </w:rPr>
        <w:t> </w:t>
      </w:r>
      <w:r>
        <w:rPr>
          <w:color w:val="202020"/>
        </w:rPr>
        <w:t>consequence</w:t>
      </w:r>
      <w:r>
        <w:rPr>
          <w:color w:val="202020"/>
          <w:spacing w:val="-1"/>
        </w:rPr>
        <w:t> </w:t>
      </w:r>
      <w:r>
        <w:rPr>
          <w:color w:val="202020"/>
        </w:rPr>
        <w:t>is</w:t>
      </w:r>
      <w:r>
        <w:rPr>
          <w:color w:val="202020"/>
          <w:spacing w:val="-1"/>
        </w:rPr>
        <w:t> </w:t>
      </w:r>
      <w:r>
        <w:rPr>
          <w:color w:val="202020"/>
        </w:rPr>
        <w:t>that</w:t>
      </w:r>
      <w:r>
        <w:rPr>
          <w:color w:val="202020"/>
          <w:spacing w:val="-1"/>
        </w:rPr>
        <w:t> </w:t>
      </w:r>
      <w:r>
        <w:rPr>
          <w:color w:val="202020"/>
        </w:rPr>
        <w:t>subprime</w:t>
      </w:r>
      <w:r>
        <w:rPr>
          <w:color w:val="202020"/>
          <w:spacing w:val="-1"/>
        </w:rPr>
        <w:t> </w:t>
      </w:r>
      <w:r>
        <w:rPr>
          <w:color w:val="202020"/>
        </w:rPr>
        <w:t>mortgages</w:t>
      </w:r>
      <w:r>
        <w:rPr>
          <w:color w:val="202020"/>
          <w:spacing w:val="-1"/>
        </w:rPr>
        <w:t> </w:t>
      </w:r>
      <w:r>
        <w:rPr>
          <w:color w:val="202020"/>
        </w:rPr>
        <w:t>were</w:t>
      </w:r>
      <w:r>
        <w:rPr>
          <w:color w:val="202020"/>
          <w:spacing w:val="-1"/>
        </w:rPr>
        <w:t> </w:t>
      </w:r>
      <w:r>
        <w:rPr>
          <w:color w:val="202020"/>
        </w:rPr>
        <w:t>issued</w:t>
      </w:r>
      <w:r>
        <w:rPr>
          <w:color w:val="202020"/>
          <w:spacing w:val="-1"/>
        </w:rPr>
        <w:t> </w:t>
      </w:r>
      <w:r>
        <w:rPr>
          <w:color w:val="202020"/>
        </w:rPr>
        <w:t>at</w:t>
      </w:r>
      <w:r>
        <w:rPr>
          <w:color w:val="202020"/>
          <w:spacing w:val="-1"/>
        </w:rPr>
        <w:t> </w:t>
      </w:r>
      <w:r>
        <w:rPr>
          <w:color w:val="202020"/>
        </w:rPr>
        <w:t>unprecedented</w:t>
      </w:r>
      <w:r>
        <w:rPr>
          <w:color w:val="202020"/>
          <w:spacing w:val="-1"/>
        </w:rPr>
        <w:t> </w:t>
      </w:r>
      <w:r>
        <w:rPr>
          <w:color w:val="202020"/>
          <w:spacing w:val="-2"/>
        </w:rPr>
        <w:t>levels.</w:t>
      </w:r>
    </w:p>
    <w:p>
      <w:pPr>
        <w:pStyle w:val="BodyText"/>
        <w:spacing w:line="465" w:lineRule="auto" w:before="280"/>
        <w:ind w:right="517"/>
      </w:pPr>
      <w:r>
        <w:rPr>
          <w:color w:val="202020"/>
        </w:rPr>
        <w:t>A subprime mortgage is a high-interest mortgage issued to someone who is not creditworthy,</w:t>
      </w:r>
      <w:r>
        <w:rPr>
          <w:color w:val="202020"/>
          <w:spacing w:val="-8"/>
        </w:rPr>
        <w:t> </w:t>
      </w:r>
      <w:r>
        <w:rPr>
          <w:color w:val="202020"/>
        </w:rPr>
        <w:t>the</w:t>
      </w:r>
      <w:r>
        <w:rPr>
          <w:color w:val="202020"/>
          <w:spacing w:val="-8"/>
        </w:rPr>
        <w:t> </w:t>
      </w:r>
      <w:r>
        <w:rPr>
          <w:color w:val="202020"/>
        </w:rPr>
        <w:t>high</w:t>
      </w:r>
      <w:r>
        <w:rPr>
          <w:color w:val="202020"/>
          <w:spacing w:val="-8"/>
        </w:rPr>
        <w:t> </w:t>
      </w:r>
      <w:r>
        <w:rPr>
          <w:color w:val="202020"/>
        </w:rPr>
        <w:t>interest</w:t>
      </w:r>
      <w:r>
        <w:rPr>
          <w:color w:val="202020"/>
          <w:spacing w:val="-8"/>
        </w:rPr>
        <w:t> </w:t>
      </w:r>
      <w:r>
        <w:rPr>
          <w:color w:val="202020"/>
        </w:rPr>
        <w:t>rate</w:t>
      </w:r>
      <w:r>
        <w:rPr>
          <w:color w:val="202020"/>
          <w:spacing w:val="-8"/>
        </w:rPr>
        <w:t> </w:t>
      </w:r>
      <w:r>
        <w:rPr>
          <w:color w:val="202020"/>
        </w:rPr>
        <w:t>serving</w:t>
      </w:r>
      <w:r>
        <w:rPr>
          <w:color w:val="202020"/>
          <w:spacing w:val="-8"/>
        </w:rPr>
        <w:t> </w:t>
      </w:r>
      <w:r>
        <w:rPr>
          <w:color w:val="202020"/>
        </w:rPr>
        <w:t>to</w:t>
      </w:r>
      <w:r>
        <w:rPr>
          <w:color w:val="202020"/>
          <w:spacing w:val="-8"/>
        </w:rPr>
        <w:t> </w:t>
      </w:r>
      <w:r>
        <w:rPr>
          <w:color w:val="202020"/>
        </w:rPr>
        <w:t>hedge</w:t>
      </w:r>
      <w:r>
        <w:rPr>
          <w:color w:val="202020"/>
          <w:spacing w:val="-8"/>
        </w:rPr>
        <w:t> </w:t>
      </w:r>
      <w:r>
        <w:rPr>
          <w:color w:val="202020"/>
        </w:rPr>
        <w:t>against</w:t>
      </w:r>
      <w:r>
        <w:rPr>
          <w:color w:val="202020"/>
          <w:spacing w:val="-8"/>
        </w:rPr>
        <w:t> </w:t>
      </w:r>
      <w:r>
        <w:rPr>
          <w:color w:val="202020"/>
        </w:rPr>
        <w:t>high</w:t>
      </w:r>
      <w:r>
        <w:rPr>
          <w:color w:val="202020"/>
          <w:spacing w:val="-8"/>
        </w:rPr>
        <w:t> </w:t>
      </w:r>
      <w:r>
        <w:rPr>
          <w:color w:val="202020"/>
        </w:rPr>
        <w:t>chance</w:t>
      </w:r>
      <w:r>
        <w:rPr>
          <w:color w:val="202020"/>
          <w:spacing w:val="-8"/>
        </w:rPr>
        <w:t> </w:t>
      </w:r>
      <w:r>
        <w:rPr>
          <w:color w:val="202020"/>
        </w:rPr>
        <w:t>of</w:t>
      </w:r>
      <w:r>
        <w:rPr>
          <w:color w:val="202020"/>
          <w:spacing w:val="-8"/>
        </w:rPr>
        <w:t> </w:t>
      </w:r>
      <w:r>
        <w:rPr>
          <w:color w:val="202020"/>
        </w:rPr>
        <w:t>default.</w:t>
      </w:r>
      <w:r>
        <w:rPr>
          <w:color w:val="202020"/>
          <w:vertAlign w:val="superscript"/>
        </w:rPr>
        <w:t>65</w:t>
      </w:r>
      <w:r>
        <w:rPr>
          <w:color w:val="202020"/>
          <w:vertAlign w:val="baseline"/>
        </w:rPr>
        <w:t> The</w:t>
      </w:r>
      <w:r>
        <w:rPr>
          <w:color w:val="202020"/>
          <w:spacing w:val="-1"/>
          <w:vertAlign w:val="baseline"/>
        </w:rPr>
        <w:t> </w:t>
      </w:r>
      <w:r>
        <w:rPr>
          <w:color w:val="202020"/>
          <w:vertAlign w:val="baseline"/>
        </w:rPr>
        <w:t>interest</w:t>
      </w:r>
      <w:r>
        <w:rPr>
          <w:color w:val="202020"/>
          <w:spacing w:val="-1"/>
          <w:vertAlign w:val="baseline"/>
        </w:rPr>
        <w:t> </w:t>
      </w:r>
      <w:r>
        <w:rPr>
          <w:color w:val="202020"/>
          <w:vertAlign w:val="baseline"/>
        </w:rPr>
        <w:t>rates</w:t>
      </w:r>
      <w:r>
        <w:rPr>
          <w:color w:val="202020"/>
          <w:spacing w:val="-1"/>
          <w:vertAlign w:val="baseline"/>
        </w:rPr>
        <w:t> </w:t>
      </w:r>
      <w:r>
        <w:rPr>
          <w:color w:val="202020"/>
          <w:vertAlign w:val="baseline"/>
        </w:rPr>
        <w:t>on</w:t>
      </w:r>
      <w:r>
        <w:rPr>
          <w:color w:val="202020"/>
          <w:spacing w:val="-1"/>
          <w:vertAlign w:val="baseline"/>
        </w:rPr>
        <w:t> </w:t>
      </w:r>
      <w:r>
        <w:rPr>
          <w:color w:val="202020"/>
          <w:vertAlign w:val="baseline"/>
        </w:rPr>
        <w:t>subprime</w:t>
      </w:r>
      <w:r>
        <w:rPr>
          <w:color w:val="202020"/>
          <w:spacing w:val="-1"/>
          <w:vertAlign w:val="baseline"/>
        </w:rPr>
        <w:t> </w:t>
      </w:r>
      <w:r>
        <w:rPr>
          <w:color w:val="202020"/>
          <w:vertAlign w:val="baseline"/>
        </w:rPr>
        <w:t>mortgages</w:t>
      </w:r>
      <w:r>
        <w:rPr>
          <w:color w:val="202020"/>
          <w:spacing w:val="-1"/>
          <w:vertAlign w:val="baseline"/>
        </w:rPr>
        <w:t> </w:t>
      </w:r>
      <w:r>
        <w:rPr>
          <w:color w:val="202020"/>
          <w:vertAlign w:val="baseline"/>
        </w:rPr>
        <w:t>start</w:t>
      </w:r>
      <w:r>
        <w:rPr>
          <w:color w:val="202020"/>
          <w:spacing w:val="-1"/>
          <w:vertAlign w:val="baseline"/>
        </w:rPr>
        <w:t> </w:t>
      </w:r>
      <w:r>
        <w:rPr>
          <w:color w:val="202020"/>
          <w:vertAlign w:val="baseline"/>
        </w:rPr>
        <w:t>out</w:t>
      </w:r>
      <w:r>
        <w:rPr>
          <w:color w:val="202020"/>
          <w:spacing w:val="-1"/>
          <w:vertAlign w:val="baseline"/>
        </w:rPr>
        <w:t> </w:t>
      </w:r>
      <w:r>
        <w:rPr>
          <w:color w:val="202020"/>
          <w:vertAlign w:val="baseline"/>
        </w:rPr>
        <w:t>reasonably</w:t>
      </w:r>
      <w:r>
        <w:rPr>
          <w:color w:val="202020"/>
          <w:spacing w:val="-1"/>
          <w:vertAlign w:val="baseline"/>
        </w:rPr>
        <w:t> </w:t>
      </w:r>
      <w:r>
        <w:rPr>
          <w:color w:val="202020"/>
          <w:vertAlign w:val="baseline"/>
        </w:rPr>
        <w:t>low,</w:t>
      </w:r>
      <w:r>
        <w:rPr>
          <w:color w:val="202020"/>
          <w:spacing w:val="-1"/>
          <w:vertAlign w:val="baseline"/>
        </w:rPr>
        <w:t> </w:t>
      </w:r>
      <w:r>
        <w:rPr>
          <w:color w:val="202020"/>
          <w:vertAlign w:val="baseline"/>
        </w:rPr>
        <w:t>so</w:t>
      </w:r>
      <w:r>
        <w:rPr>
          <w:color w:val="202020"/>
          <w:spacing w:val="-1"/>
          <w:vertAlign w:val="baseline"/>
        </w:rPr>
        <w:t> </w:t>
      </w:r>
      <w:r>
        <w:rPr>
          <w:color w:val="202020"/>
          <w:vertAlign w:val="baseline"/>
        </w:rPr>
        <w:t>as</w:t>
      </w:r>
      <w:r>
        <w:rPr>
          <w:color w:val="202020"/>
          <w:spacing w:val="-1"/>
          <w:vertAlign w:val="baseline"/>
        </w:rPr>
        <w:t> </w:t>
      </w:r>
      <w:r>
        <w:rPr>
          <w:color w:val="202020"/>
          <w:vertAlign w:val="baseline"/>
        </w:rPr>
        <w:t>to</w:t>
      </w:r>
      <w:r>
        <w:rPr>
          <w:color w:val="202020"/>
          <w:spacing w:val="-1"/>
          <w:vertAlign w:val="baseline"/>
        </w:rPr>
        <w:t> </w:t>
      </w:r>
      <w:r>
        <w:rPr>
          <w:color w:val="202020"/>
          <w:vertAlign w:val="baseline"/>
        </w:rPr>
        <w:t>bait</w:t>
      </w:r>
      <w:r>
        <w:rPr>
          <w:color w:val="202020"/>
          <w:spacing w:val="-1"/>
          <w:vertAlign w:val="baseline"/>
        </w:rPr>
        <w:t> </w:t>
      </w:r>
      <w:r>
        <w:rPr>
          <w:color w:val="202020"/>
          <w:vertAlign w:val="baseline"/>
        </w:rPr>
        <w:t>new customers, and then lurch up after a few years, so as to generate profits for the </w:t>
      </w:r>
      <w:r>
        <w:rPr>
          <w:color w:val="202020"/>
          <w:spacing w:val="-2"/>
          <w:vertAlign w:val="baseline"/>
        </w:rPr>
        <w:t>mortgage-issuer.</w:t>
      </w:r>
      <w:r>
        <w:rPr>
          <w:color w:val="202020"/>
          <w:spacing w:val="-2"/>
          <w:vertAlign w:val="superscript"/>
        </w:rPr>
        <w:t>66</w:t>
      </w:r>
    </w:p>
    <w:p>
      <w:pPr>
        <w:pStyle w:val="BodyText"/>
        <w:spacing w:line="465" w:lineRule="auto"/>
        <w:ind w:right="111" w:firstLine="720"/>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1506733</wp:posOffset>
                </wp:positionV>
                <wp:extent cx="18288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8.640427pt;width:144pt;height:.1pt;mso-position-horizontal-relative:page;mso-position-vertical-relative:paragraph;z-index:-15722496;mso-wrap-distance-left:0;mso-wrap-distance-right:0" id="docshape14" coordorigin="1440,2373" coordsize="2880,0" path="m1440,2373l4320,2373e" filled="false" stroked="true" strokeweight=".75pt" strokecolor="#000000">
                <v:path arrowok="t"/>
                <v:stroke dashstyle="solid"/>
                <w10:wrap type="topAndBottom"/>
              </v:shape>
            </w:pict>
          </mc:Fallback>
        </mc:AlternateContent>
      </w:r>
      <w:r>
        <w:rPr>
          <w:color w:val="202020"/>
        </w:rPr>
        <w:t>For many reasons, one of them being that mortgages were indeed issued so freely, housing prices quickly increased during the early 2000s. Home prices soon exceeded</w:t>
      </w:r>
      <w:r>
        <w:rPr>
          <w:color w:val="202020"/>
          <w:spacing w:val="-4"/>
        </w:rPr>
        <w:t> </w:t>
      </w:r>
      <w:r>
        <w:rPr>
          <w:color w:val="202020"/>
        </w:rPr>
        <w:t>home-values</w:t>
      </w:r>
      <w:r>
        <w:rPr>
          <w:color w:val="202020"/>
          <w:spacing w:val="-4"/>
        </w:rPr>
        <w:t> </w:t>
      </w:r>
      <w:r>
        <w:rPr>
          <w:color w:val="202020"/>
        </w:rPr>
        <w:t>and</w:t>
      </w:r>
      <w:r>
        <w:rPr>
          <w:color w:val="202020"/>
          <w:spacing w:val="-4"/>
        </w:rPr>
        <w:t> </w:t>
      </w:r>
      <w:r>
        <w:rPr>
          <w:color w:val="202020"/>
        </w:rPr>
        <w:t>for</w:t>
      </w:r>
      <w:r>
        <w:rPr>
          <w:color w:val="202020"/>
          <w:spacing w:val="-4"/>
        </w:rPr>
        <w:t> </w:t>
      </w:r>
      <w:r>
        <w:rPr>
          <w:color w:val="202020"/>
        </w:rPr>
        <w:t>a</w:t>
      </w:r>
      <w:r>
        <w:rPr>
          <w:color w:val="202020"/>
          <w:spacing w:val="-4"/>
        </w:rPr>
        <w:t> </w:t>
      </w:r>
      <w:r>
        <w:rPr>
          <w:color w:val="202020"/>
        </w:rPr>
        <w:t>while</w:t>
      </w:r>
      <w:r>
        <w:rPr>
          <w:color w:val="202020"/>
          <w:spacing w:val="-4"/>
        </w:rPr>
        <w:t> </w:t>
      </w:r>
      <w:r>
        <w:rPr>
          <w:color w:val="202020"/>
        </w:rPr>
        <w:t>continued</w:t>
      </w:r>
      <w:r>
        <w:rPr>
          <w:color w:val="202020"/>
          <w:spacing w:val="-4"/>
        </w:rPr>
        <w:t> </w:t>
      </w:r>
      <w:r>
        <w:rPr>
          <w:color w:val="202020"/>
        </w:rPr>
        <w:t>to</w:t>
      </w:r>
      <w:r>
        <w:rPr>
          <w:color w:val="202020"/>
          <w:spacing w:val="-4"/>
        </w:rPr>
        <w:t> </w:t>
      </w:r>
      <w:r>
        <w:rPr>
          <w:color w:val="202020"/>
        </w:rPr>
        <w:t>do</w:t>
      </w:r>
      <w:r>
        <w:rPr>
          <w:color w:val="202020"/>
          <w:spacing w:val="-4"/>
        </w:rPr>
        <w:t> </w:t>
      </w:r>
      <w:r>
        <w:rPr>
          <w:color w:val="202020"/>
        </w:rPr>
        <w:t>by</w:t>
      </w:r>
      <w:r>
        <w:rPr>
          <w:color w:val="202020"/>
          <w:spacing w:val="-4"/>
        </w:rPr>
        <w:t> </w:t>
      </w:r>
      <w:r>
        <w:rPr>
          <w:color w:val="202020"/>
        </w:rPr>
        <w:t>an</w:t>
      </w:r>
      <w:r>
        <w:rPr>
          <w:color w:val="202020"/>
          <w:spacing w:val="-4"/>
        </w:rPr>
        <w:t> </w:t>
      </w:r>
      <w:r>
        <w:rPr>
          <w:color w:val="202020"/>
        </w:rPr>
        <w:t>ever-expanding</w:t>
      </w:r>
      <w:r>
        <w:rPr>
          <w:color w:val="202020"/>
          <w:spacing w:val="-4"/>
        </w:rPr>
        <w:t> </w:t>
      </w:r>
      <w:r>
        <w:rPr>
          <w:color w:val="202020"/>
        </w:rPr>
        <w:t>margin, meaning that the housing market had entered bubble-territory. But while they last,</w:t>
      </w:r>
    </w:p>
    <w:p>
      <w:pPr>
        <w:spacing w:line="232" w:lineRule="auto" w:before="102"/>
        <w:ind w:left="100" w:right="353" w:firstLine="0"/>
        <w:jc w:val="left"/>
        <w:rPr>
          <w:sz w:val="22"/>
        </w:rPr>
      </w:pPr>
      <w:r>
        <w:rPr>
          <w:sz w:val="22"/>
          <w:vertAlign w:val="superscript"/>
        </w:rPr>
        <w:t>62</w:t>
      </w:r>
      <w:r>
        <w:rPr>
          <w:spacing w:val="-5"/>
          <w:sz w:val="22"/>
          <w:vertAlign w:val="baseline"/>
        </w:rPr>
        <w:t> </w:t>
      </w:r>
      <w:r>
        <w:rPr>
          <w:color w:val="212121"/>
          <w:sz w:val="22"/>
          <w:vertAlign w:val="baseline"/>
        </w:rPr>
        <w:t>Stine,</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C.,</w:t>
      </w:r>
      <w:r>
        <w:rPr>
          <w:color w:val="212121"/>
          <w:spacing w:val="-5"/>
          <w:sz w:val="22"/>
          <w:vertAlign w:val="baseline"/>
        </w:rPr>
        <w:t> </w:t>
      </w:r>
      <w:r>
        <w:rPr>
          <w:color w:val="212121"/>
          <w:sz w:val="22"/>
          <w:vertAlign w:val="baseline"/>
        </w:rPr>
        <w:t>&amp;</w:t>
      </w:r>
      <w:r>
        <w:rPr>
          <w:color w:val="212121"/>
          <w:spacing w:val="-5"/>
          <w:sz w:val="22"/>
          <w:vertAlign w:val="baseline"/>
        </w:rPr>
        <w:t> </w:t>
      </w:r>
      <w:r>
        <w:rPr>
          <w:color w:val="212121"/>
          <w:sz w:val="22"/>
          <w:vertAlign w:val="baseline"/>
        </w:rPr>
        <w:t>Gorman,</w:t>
      </w:r>
      <w:r>
        <w:rPr>
          <w:color w:val="212121"/>
          <w:spacing w:val="-5"/>
          <w:sz w:val="22"/>
          <w:vertAlign w:val="baseline"/>
        </w:rPr>
        <w:t> </w:t>
      </w:r>
      <w:r>
        <w:rPr>
          <w:color w:val="212121"/>
          <w:sz w:val="22"/>
          <w:vertAlign w:val="baseline"/>
        </w:rPr>
        <w:t>E.</w:t>
      </w:r>
      <w:r>
        <w:rPr>
          <w:color w:val="212121"/>
          <w:spacing w:val="-5"/>
          <w:sz w:val="22"/>
          <w:vertAlign w:val="baseline"/>
        </w:rPr>
        <w:t> </w:t>
      </w:r>
      <w:r>
        <w:rPr>
          <w:color w:val="212121"/>
          <w:sz w:val="22"/>
          <w:vertAlign w:val="baseline"/>
        </w:rPr>
        <w:t>D.</w:t>
      </w:r>
      <w:r>
        <w:rPr>
          <w:color w:val="212121"/>
          <w:spacing w:val="-5"/>
          <w:sz w:val="22"/>
          <w:vertAlign w:val="baseline"/>
        </w:rPr>
        <w:t> </w:t>
      </w:r>
      <w:r>
        <w:rPr>
          <w:color w:val="212121"/>
          <w:sz w:val="22"/>
          <w:vertAlign w:val="baseline"/>
        </w:rPr>
        <w:t>(2012).</w:t>
      </w:r>
      <w:r>
        <w:rPr>
          <w:color w:val="212121"/>
          <w:spacing w:val="-5"/>
          <w:sz w:val="22"/>
          <w:vertAlign w:val="baseline"/>
        </w:rPr>
        <w:t> </w:t>
      </w:r>
      <w:r>
        <w:rPr>
          <w:color w:val="212121"/>
          <w:sz w:val="22"/>
          <w:vertAlign w:val="baseline"/>
        </w:rPr>
        <w:t>Ebbing</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Tide</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Local</w:t>
      </w:r>
      <w:r>
        <w:rPr>
          <w:color w:val="212121"/>
          <w:spacing w:val="-5"/>
          <w:sz w:val="22"/>
          <w:vertAlign w:val="baseline"/>
        </w:rPr>
        <w:t> </w:t>
      </w:r>
      <w:r>
        <w:rPr>
          <w:color w:val="212121"/>
          <w:sz w:val="22"/>
          <w:vertAlign w:val="baseline"/>
        </w:rPr>
        <w:t>Bank</w:t>
      </w:r>
      <w:r>
        <w:rPr>
          <w:color w:val="212121"/>
          <w:spacing w:val="-5"/>
          <w:sz w:val="22"/>
          <w:vertAlign w:val="baseline"/>
        </w:rPr>
        <w:t> </w:t>
      </w:r>
      <w:r>
        <w:rPr>
          <w:color w:val="212121"/>
          <w:sz w:val="22"/>
          <w:vertAlign w:val="baseline"/>
        </w:rPr>
        <w:t>Concentration:</w:t>
      </w:r>
      <w:r>
        <w:rPr>
          <w:color w:val="212121"/>
          <w:spacing w:val="-5"/>
          <w:sz w:val="22"/>
          <w:vertAlign w:val="baseline"/>
        </w:rPr>
        <w:t> </w:t>
      </w:r>
      <w:r>
        <w:rPr>
          <w:color w:val="212121"/>
          <w:sz w:val="22"/>
          <w:vertAlign w:val="baseline"/>
        </w:rPr>
        <w:t>Granting Sole Authority to the Department of Justice to Review the Competitive Effects of Bank Mergers. </w:t>
      </w:r>
      <w:r>
        <w:rPr>
          <w:i/>
          <w:color w:val="212121"/>
          <w:sz w:val="22"/>
          <w:vertAlign w:val="baseline"/>
        </w:rPr>
        <w:t>Syracuse L. Rev.</w:t>
      </w:r>
      <w:r>
        <w:rPr>
          <w:color w:val="212121"/>
          <w:sz w:val="22"/>
          <w:vertAlign w:val="baseline"/>
        </w:rPr>
        <w:t>, </w:t>
      </w:r>
      <w:r>
        <w:rPr>
          <w:i/>
          <w:color w:val="212121"/>
          <w:sz w:val="22"/>
          <w:vertAlign w:val="baseline"/>
        </w:rPr>
        <w:t>62</w:t>
      </w:r>
      <w:r>
        <w:rPr>
          <w:color w:val="212121"/>
          <w:sz w:val="22"/>
          <w:vertAlign w:val="baseline"/>
        </w:rPr>
        <w:t>, 405.</w:t>
      </w:r>
    </w:p>
    <w:p>
      <w:pPr>
        <w:spacing w:line="263" w:lineRule="exact" w:before="0"/>
        <w:ind w:left="100" w:right="0" w:firstLine="0"/>
        <w:jc w:val="left"/>
        <w:rPr>
          <w:sz w:val="22"/>
        </w:rPr>
      </w:pPr>
      <w:r>
        <w:rPr>
          <w:sz w:val="22"/>
          <w:vertAlign w:val="superscript"/>
        </w:rPr>
        <w:t>63</w:t>
      </w:r>
      <w:r>
        <w:rPr>
          <w:spacing w:val="-11"/>
          <w:sz w:val="22"/>
          <w:vertAlign w:val="baseline"/>
        </w:rPr>
        <w:t> </w:t>
      </w:r>
      <w:r>
        <w:rPr>
          <w:color w:val="212121"/>
          <w:sz w:val="22"/>
          <w:vertAlign w:val="baseline"/>
        </w:rPr>
        <w:t>Fabozzi,</w:t>
      </w:r>
      <w:r>
        <w:rPr>
          <w:color w:val="212121"/>
          <w:spacing w:val="-9"/>
          <w:sz w:val="22"/>
          <w:vertAlign w:val="baseline"/>
        </w:rPr>
        <w:t> </w:t>
      </w:r>
      <w:r>
        <w:rPr>
          <w:color w:val="212121"/>
          <w:sz w:val="22"/>
          <w:vertAlign w:val="baseline"/>
        </w:rPr>
        <w:t>F.</w:t>
      </w:r>
      <w:r>
        <w:rPr>
          <w:color w:val="212121"/>
          <w:spacing w:val="-9"/>
          <w:sz w:val="22"/>
          <w:vertAlign w:val="baseline"/>
        </w:rPr>
        <w:t> </w:t>
      </w:r>
      <w:r>
        <w:rPr>
          <w:color w:val="212121"/>
          <w:sz w:val="22"/>
          <w:vertAlign w:val="baseline"/>
        </w:rPr>
        <w:t>J.</w:t>
      </w:r>
      <w:r>
        <w:rPr>
          <w:color w:val="212121"/>
          <w:spacing w:val="-8"/>
          <w:sz w:val="22"/>
          <w:vertAlign w:val="baseline"/>
        </w:rPr>
        <w:t> </w:t>
      </w:r>
      <w:r>
        <w:rPr>
          <w:color w:val="212121"/>
          <w:sz w:val="22"/>
          <w:vertAlign w:val="baseline"/>
        </w:rPr>
        <w:t>(Ed.).</w:t>
      </w:r>
      <w:r>
        <w:rPr>
          <w:color w:val="212121"/>
          <w:spacing w:val="-9"/>
          <w:sz w:val="22"/>
          <w:vertAlign w:val="baseline"/>
        </w:rPr>
        <w:t> </w:t>
      </w:r>
      <w:r>
        <w:rPr>
          <w:color w:val="212121"/>
          <w:sz w:val="22"/>
          <w:vertAlign w:val="baseline"/>
        </w:rPr>
        <w:t>(2016).</w:t>
      </w:r>
      <w:r>
        <w:rPr>
          <w:color w:val="212121"/>
          <w:spacing w:val="-9"/>
          <w:sz w:val="22"/>
          <w:vertAlign w:val="baseline"/>
        </w:rPr>
        <w:t> </w:t>
      </w:r>
      <w:r>
        <w:rPr>
          <w:i/>
          <w:color w:val="212121"/>
          <w:sz w:val="22"/>
          <w:vertAlign w:val="baseline"/>
        </w:rPr>
        <w:t>The</w:t>
      </w:r>
      <w:r>
        <w:rPr>
          <w:i/>
          <w:color w:val="212121"/>
          <w:spacing w:val="-8"/>
          <w:sz w:val="22"/>
          <w:vertAlign w:val="baseline"/>
        </w:rPr>
        <w:t> </w:t>
      </w:r>
      <w:r>
        <w:rPr>
          <w:i/>
          <w:color w:val="212121"/>
          <w:sz w:val="22"/>
          <w:vertAlign w:val="baseline"/>
        </w:rPr>
        <w:t>handbook</w:t>
      </w:r>
      <w:r>
        <w:rPr>
          <w:i/>
          <w:color w:val="212121"/>
          <w:spacing w:val="-9"/>
          <w:sz w:val="22"/>
          <w:vertAlign w:val="baseline"/>
        </w:rPr>
        <w:t> </w:t>
      </w:r>
      <w:r>
        <w:rPr>
          <w:i/>
          <w:color w:val="212121"/>
          <w:sz w:val="22"/>
          <w:vertAlign w:val="baseline"/>
        </w:rPr>
        <w:t>of</w:t>
      </w:r>
      <w:r>
        <w:rPr>
          <w:i/>
          <w:color w:val="212121"/>
          <w:spacing w:val="-9"/>
          <w:sz w:val="22"/>
          <w:vertAlign w:val="baseline"/>
        </w:rPr>
        <w:t> </w:t>
      </w:r>
      <w:r>
        <w:rPr>
          <w:i/>
          <w:color w:val="212121"/>
          <w:sz w:val="22"/>
          <w:vertAlign w:val="baseline"/>
        </w:rPr>
        <w:t>mortgage-backed</w:t>
      </w:r>
      <w:r>
        <w:rPr>
          <w:i/>
          <w:color w:val="212121"/>
          <w:spacing w:val="-8"/>
          <w:sz w:val="22"/>
          <w:vertAlign w:val="baseline"/>
        </w:rPr>
        <w:t> </w:t>
      </w:r>
      <w:r>
        <w:rPr>
          <w:i/>
          <w:color w:val="212121"/>
          <w:sz w:val="22"/>
          <w:vertAlign w:val="baseline"/>
        </w:rPr>
        <w:t>securities</w:t>
      </w:r>
      <w:r>
        <w:rPr>
          <w:color w:val="212121"/>
          <w:sz w:val="22"/>
          <w:vertAlign w:val="baseline"/>
        </w:rPr>
        <w:t>.</w:t>
      </w:r>
      <w:r>
        <w:rPr>
          <w:color w:val="212121"/>
          <w:spacing w:val="-9"/>
          <w:sz w:val="22"/>
          <w:vertAlign w:val="baseline"/>
        </w:rPr>
        <w:t> </w:t>
      </w:r>
      <w:r>
        <w:rPr>
          <w:color w:val="212121"/>
          <w:sz w:val="22"/>
          <w:vertAlign w:val="baseline"/>
        </w:rPr>
        <w:t>Oxford</w:t>
      </w:r>
      <w:r>
        <w:rPr>
          <w:color w:val="212121"/>
          <w:spacing w:val="-9"/>
          <w:sz w:val="22"/>
          <w:vertAlign w:val="baseline"/>
        </w:rPr>
        <w:t> </w:t>
      </w:r>
      <w:r>
        <w:rPr>
          <w:color w:val="212121"/>
          <w:sz w:val="22"/>
          <w:vertAlign w:val="baseline"/>
        </w:rPr>
        <w:t>University</w:t>
      </w:r>
      <w:r>
        <w:rPr>
          <w:color w:val="212121"/>
          <w:spacing w:val="-8"/>
          <w:sz w:val="22"/>
          <w:vertAlign w:val="baseline"/>
        </w:rPr>
        <w:t> </w:t>
      </w:r>
      <w:r>
        <w:rPr>
          <w:color w:val="212121"/>
          <w:spacing w:val="-2"/>
          <w:sz w:val="22"/>
          <w:vertAlign w:val="baseline"/>
        </w:rPr>
        <w:t>Press.</w:t>
      </w:r>
    </w:p>
    <w:p>
      <w:pPr>
        <w:spacing w:line="232" w:lineRule="auto" w:before="2"/>
        <w:ind w:left="100" w:right="0" w:firstLine="0"/>
        <w:jc w:val="left"/>
        <w:rPr>
          <w:sz w:val="22"/>
        </w:rPr>
      </w:pPr>
      <w:r>
        <w:rPr>
          <w:sz w:val="22"/>
          <w:vertAlign w:val="superscript"/>
        </w:rPr>
        <w:t>64</w:t>
      </w:r>
      <w:r>
        <w:rPr>
          <w:spacing w:val="-5"/>
          <w:sz w:val="22"/>
          <w:vertAlign w:val="baseline"/>
        </w:rPr>
        <w:t> </w:t>
      </w:r>
      <w:r>
        <w:rPr>
          <w:color w:val="212121"/>
          <w:sz w:val="22"/>
          <w:vertAlign w:val="baseline"/>
        </w:rPr>
        <w:t>Hira,</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Gaillard,</w:t>
      </w:r>
      <w:r>
        <w:rPr>
          <w:color w:val="212121"/>
          <w:spacing w:val="-5"/>
          <w:sz w:val="22"/>
          <w:vertAlign w:val="baseline"/>
        </w:rPr>
        <w:t> </w:t>
      </w:r>
      <w:r>
        <w:rPr>
          <w:color w:val="212121"/>
          <w:sz w:val="22"/>
          <w:vertAlign w:val="baseline"/>
        </w:rPr>
        <w:t>N.,</w:t>
      </w:r>
      <w:r>
        <w:rPr>
          <w:color w:val="212121"/>
          <w:spacing w:val="-5"/>
          <w:sz w:val="22"/>
          <w:vertAlign w:val="baseline"/>
        </w:rPr>
        <w:t> </w:t>
      </w:r>
      <w:r>
        <w:rPr>
          <w:color w:val="212121"/>
          <w:sz w:val="22"/>
          <w:vertAlign w:val="baseline"/>
        </w:rPr>
        <w:t>&amp;</w:t>
      </w:r>
      <w:r>
        <w:rPr>
          <w:color w:val="212121"/>
          <w:spacing w:val="-5"/>
          <w:sz w:val="22"/>
          <w:vertAlign w:val="baseline"/>
        </w:rPr>
        <w:t> </w:t>
      </w:r>
      <w:r>
        <w:rPr>
          <w:color w:val="212121"/>
          <w:sz w:val="22"/>
          <w:vertAlign w:val="baseline"/>
        </w:rPr>
        <w:t>Cohn,</w:t>
      </w:r>
      <w:r>
        <w:rPr>
          <w:color w:val="212121"/>
          <w:spacing w:val="-5"/>
          <w:sz w:val="22"/>
          <w:vertAlign w:val="baseline"/>
        </w:rPr>
        <w:t> </w:t>
      </w:r>
      <w:r>
        <w:rPr>
          <w:color w:val="212121"/>
          <w:sz w:val="22"/>
          <w:vertAlign w:val="baseline"/>
        </w:rPr>
        <w:t>T.</w:t>
      </w:r>
      <w:r>
        <w:rPr>
          <w:color w:val="212121"/>
          <w:spacing w:val="-5"/>
          <w:sz w:val="22"/>
          <w:vertAlign w:val="baseline"/>
        </w:rPr>
        <w:t> </w:t>
      </w:r>
      <w:r>
        <w:rPr>
          <w:color w:val="212121"/>
          <w:sz w:val="22"/>
          <w:vertAlign w:val="baseline"/>
        </w:rPr>
        <w:t>H.</w:t>
      </w:r>
      <w:r>
        <w:rPr>
          <w:color w:val="212121"/>
          <w:spacing w:val="-5"/>
          <w:sz w:val="22"/>
          <w:vertAlign w:val="baseline"/>
        </w:rPr>
        <w:t> </w:t>
      </w:r>
      <w:r>
        <w:rPr>
          <w:color w:val="212121"/>
          <w:sz w:val="22"/>
          <w:vertAlign w:val="baseline"/>
        </w:rPr>
        <w:t>(Eds.).</w:t>
      </w:r>
      <w:r>
        <w:rPr>
          <w:color w:val="212121"/>
          <w:spacing w:val="-5"/>
          <w:sz w:val="22"/>
          <w:vertAlign w:val="baseline"/>
        </w:rPr>
        <w:t> </w:t>
      </w:r>
      <w:r>
        <w:rPr>
          <w:color w:val="212121"/>
          <w:sz w:val="22"/>
          <w:vertAlign w:val="baseline"/>
        </w:rPr>
        <w:t>(2019).</w:t>
      </w:r>
      <w:r>
        <w:rPr>
          <w:color w:val="212121"/>
          <w:spacing w:val="-5"/>
          <w:sz w:val="22"/>
          <w:vertAlign w:val="baseline"/>
        </w:rPr>
        <w:t> </w:t>
      </w:r>
      <w:r>
        <w:rPr>
          <w:i/>
          <w:color w:val="212121"/>
          <w:sz w:val="22"/>
          <w:vertAlign w:val="baseline"/>
        </w:rPr>
        <w:t>The</w:t>
      </w:r>
      <w:r>
        <w:rPr>
          <w:i/>
          <w:color w:val="212121"/>
          <w:spacing w:val="-5"/>
          <w:sz w:val="22"/>
          <w:vertAlign w:val="baseline"/>
        </w:rPr>
        <w:t> </w:t>
      </w:r>
      <w:r>
        <w:rPr>
          <w:i/>
          <w:color w:val="212121"/>
          <w:sz w:val="22"/>
          <w:vertAlign w:val="baseline"/>
        </w:rPr>
        <w:t>failure</w:t>
      </w:r>
      <w:r>
        <w:rPr>
          <w:i/>
          <w:color w:val="212121"/>
          <w:spacing w:val="-5"/>
          <w:sz w:val="22"/>
          <w:vertAlign w:val="baseline"/>
        </w:rPr>
        <w:t> </w:t>
      </w:r>
      <w:r>
        <w:rPr>
          <w:i/>
          <w:color w:val="212121"/>
          <w:sz w:val="22"/>
          <w:vertAlign w:val="baseline"/>
        </w:rPr>
        <w:t>of</w:t>
      </w:r>
      <w:r>
        <w:rPr>
          <w:i/>
          <w:color w:val="212121"/>
          <w:spacing w:val="-5"/>
          <w:sz w:val="22"/>
          <w:vertAlign w:val="baseline"/>
        </w:rPr>
        <w:t> </w:t>
      </w:r>
      <w:r>
        <w:rPr>
          <w:i/>
          <w:color w:val="212121"/>
          <w:sz w:val="22"/>
          <w:vertAlign w:val="baseline"/>
        </w:rPr>
        <w:t>financial</w:t>
      </w:r>
      <w:r>
        <w:rPr>
          <w:i/>
          <w:color w:val="212121"/>
          <w:spacing w:val="-5"/>
          <w:sz w:val="22"/>
          <w:vertAlign w:val="baseline"/>
        </w:rPr>
        <w:t> </w:t>
      </w:r>
      <w:r>
        <w:rPr>
          <w:i/>
          <w:color w:val="212121"/>
          <w:sz w:val="22"/>
          <w:vertAlign w:val="baseline"/>
        </w:rPr>
        <w:t>regulation:</w:t>
      </w:r>
      <w:r>
        <w:rPr>
          <w:i/>
          <w:color w:val="212121"/>
          <w:spacing w:val="-5"/>
          <w:sz w:val="22"/>
          <w:vertAlign w:val="baseline"/>
        </w:rPr>
        <w:t> </w:t>
      </w:r>
      <w:r>
        <w:rPr>
          <w:i/>
          <w:color w:val="212121"/>
          <w:sz w:val="22"/>
          <w:vertAlign w:val="baseline"/>
        </w:rPr>
        <w:t>why</w:t>
      </w:r>
      <w:r>
        <w:rPr>
          <w:i/>
          <w:color w:val="212121"/>
          <w:spacing w:val="-5"/>
          <w:sz w:val="22"/>
          <w:vertAlign w:val="baseline"/>
        </w:rPr>
        <w:t> </w:t>
      </w:r>
      <w:r>
        <w:rPr>
          <w:i/>
          <w:color w:val="212121"/>
          <w:sz w:val="22"/>
          <w:vertAlign w:val="baseline"/>
        </w:rPr>
        <w:t>a</w:t>
      </w:r>
      <w:r>
        <w:rPr>
          <w:i/>
          <w:color w:val="212121"/>
          <w:spacing w:val="-5"/>
          <w:sz w:val="22"/>
          <w:vertAlign w:val="baseline"/>
        </w:rPr>
        <w:t> </w:t>
      </w:r>
      <w:r>
        <w:rPr>
          <w:i/>
          <w:color w:val="212121"/>
          <w:sz w:val="22"/>
          <w:vertAlign w:val="baseline"/>
        </w:rPr>
        <w:t>major</w:t>
      </w:r>
      <w:r>
        <w:rPr>
          <w:i/>
          <w:color w:val="212121"/>
          <w:sz w:val="22"/>
          <w:vertAlign w:val="baseline"/>
        </w:rPr>
        <w:t> crisis could happen again</w:t>
      </w:r>
      <w:r>
        <w:rPr>
          <w:color w:val="212121"/>
          <w:sz w:val="22"/>
          <w:vertAlign w:val="baseline"/>
        </w:rPr>
        <w:t>. Springer.</w:t>
      </w:r>
    </w:p>
    <w:p>
      <w:pPr>
        <w:spacing w:line="232" w:lineRule="auto" w:before="0"/>
        <w:ind w:left="100" w:right="0" w:firstLine="0"/>
        <w:jc w:val="left"/>
        <w:rPr>
          <w:sz w:val="22"/>
        </w:rPr>
      </w:pPr>
      <w:r>
        <w:rPr>
          <w:sz w:val="22"/>
          <w:vertAlign w:val="superscript"/>
        </w:rPr>
        <w:t>65</w:t>
      </w:r>
      <w:r>
        <w:rPr>
          <w:spacing w:val="-4"/>
          <w:sz w:val="22"/>
          <w:vertAlign w:val="baseline"/>
        </w:rPr>
        <w:t> </w:t>
      </w:r>
      <w:r>
        <w:rPr>
          <w:color w:val="212121"/>
          <w:sz w:val="22"/>
          <w:vertAlign w:val="baseline"/>
        </w:rPr>
        <w:t>Ospina,</w:t>
      </w:r>
      <w:r>
        <w:rPr>
          <w:color w:val="212121"/>
          <w:spacing w:val="-4"/>
          <w:sz w:val="22"/>
          <w:vertAlign w:val="baseline"/>
        </w:rPr>
        <w:t> </w:t>
      </w:r>
      <w:r>
        <w:rPr>
          <w:color w:val="212121"/>
          <w:sz w:val="22"/>
          <w:vertAlign w:val="baseline"/>
        </w:rPr>
        <w:t>J.,</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Uhlig,</w:t>
      </w:r>
      <w:r>
        <w:rPr>
          <w:color w:val="212121"/>
          <w:spacing w:val="-4"/>
          <w:sz w:val="22"/>
          <w:vertAlign w:val="baseline"/>
        </w:rPr>
        <w:t> </w:t>
      </w:r>
      <w:r>
        <w:rPr>
          <w:color w:val="212121"/>
          <w:sz w:val="22"/>
          <w:vertAlign w:val="baseline"/>
        </w:rPr>
        <w:t>H.</w:t>
      </w:r>
      <w:r>
        <w:rPr>
          <w:color w:val="212121"/>
          <w:spacing w:val="-4"/>
          <w:sz w:val="22"/>
          <w:vertAlign w:val="baseline"/>
        </w:rPr>
        <w:t> </w:t>
      </w:r>
      <w:r>
        <w:rPr>
          <w:color w:val="212121"/>
          <w:sz w:val="22"/>
          <w:vertAlign w:val="baseline"/>
        </w:rPr>
        <w:t>(2018).</w:t>
      </w:r>
      <w:r>
        <w:rPr>
          <w:color w:val="212121"/>
          <w:spacing w:val="-4"/>
          <w:sz w:val="22"/>
          <w:vertAlign w:val="baseline"/>
        </w:rPr>
        <w:t> </w:t>
      </w:r>
      <w:r>
        <w:rPr>
          <w:i/>
          <w:color w:val="212121"/>
          <w:sz w:val="22"/>
          <w:vertAlign w:val="baseline"/>
        </w:rPr>
        <w:t>Mortgage-backed</w:t>
      </w:r>
      <w:r>
        <w:rPr>
          <w:i/>
          <w:color w:val="212121"/>
          <w:spacing w:val="-4"/>
          <w:sz w:val="22"/>
          <w:vertAlign w:val="baseline"/>
        </w:rPr>
        <w:t> </w:t>
      </w:r>
      <w:r>
        <w:rPr>
          <w:i/>
          <w:color w:val="212121"/>
          <w:sz w:val="22"/>
          <w:vertAlign w:val="baseline"/>
        </w:rPr>
        <w:t>securities</w:t>
      </w:r>
      <w:r>
        <w:rPr>
          <w:i/>
          <w:color w:val="212121"/>
          <w:spacing w:val="-4"/>
          <w:sz w:val="22"/>
          <w:vertAlign w:val="baseline"/>
        </w:rPr>
        <w:t> </w:t>
      </w:r>
      <w:r>
        <w:rPr>
          <w:i/>
          <w:color w:val="212121"/>
          <w:sz w:val="22"/>
          <w:vertAlign w:val="baseline"/>
        </w:rPr>
        <w:t>and</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crisis</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2008:</w:t>
      </w:r>
      <w:r>
        <w:rPr>
          <w:i/>
          <w:color w:val="212121"/>
          <w:spacing w:val="-4"/>
          <w:sz w:val="22"/>
          <w:vertAlign w:val="baseline"/>
        </w:rPr>
        <w:t> </w:t>
      </w:r>
      <w:r>
        <w:rPr>
          <w:i/>
          <w:color w:val="212121"/>
          <w:sz w:val="22"/>
          <w:vertAlign w:val="baseline"/>
        </w:rPr>
        <w:t>a</w:t>
      </w:r>
      <w:r>
        <w:rPr>
          <w:i/>
          <w:color w:val="212121"/>
          <w:spacing w:val="-4"/>
          <w:sz w:val="22"/>
          <w:vertAlign w:val="baseline"/>
        </w:rPr>
        <w:t> </w:t>
      </w:r>
      <w:r>
        <w:rPr>
          <w:i/>
          <w:color w:val="212121"/>
          <w:sz w:val="22"/>
          <w:vertAlign w:val="baseline"/>
        </w:rPr>
        <w:t>post</w:t>
      </w:r>
      <w:r>
        <w:rPr>
          <w:i/>
          <w:color w:val="212121"/>
          <w:sz w:val="22"/>
          <w:vertAlign w:val="baseline"/>
        </w:rPr>
        <w:t> mortem </w:t>
      </w:r>
      <w:r>
        <w:rPr>
          <w:color w:val="212121"/>
          <w:sz w:val="22"/>
          <w:vertAlign w:val="baseline"/>
        </w:rPr>
        <w:t>(No. w24509). National Bureau of Economic Research.</w:t>
      </w:r>
    </w:p>
    <w:p>
      <w:pPr>
        <w:spacing w:line="267" w:lineRule="exact" w:before="0"/>
        <w:ind w:left="100" w:right="0" w:firstLine="0"/>
        <w:jc w:val="left"/>
        <w:rPr>
          <w:sz w:val="22"/>
        </w:rPr>
      </w:pPr>
      <w:r>
        <w:rPr>
          <w:sz w:val="22"/>
          <w:vertAlign w:val="superscript"/>
        </w:rPr>
        <w:t>66</w:t>
      </w:r>
      <w:r>
        <w:rPr>
          <w:spacing w:val="-9"/>
          <w:sz w:val="22"/>
          <w:vertAlign w:val="baseline"/>
        </w:rPr>
        <w:t> </w:t>
      </w:r>
      <w:r>
        <w:rPr>
          <w:color w:val="212121"/>
          <w:sz w:val="22"/>
          <w:vertAlign w:val="baseline"/>
        </w:rPr>
        <w:t>Hall,</w:t>
      </w:r>
      <w:r>
        <w:rPr>
          <w:color w:val="212121"/>
          <w:spacing w:val="-8"/>
          <w:sz w:val="22"/>
          <w:vertAlign w:val="baseline"/>
        </w:rPr>
        <w:t> </w:t>
      </w:r>
      <w:r>
        <w:rPr>
          <w:color w:val="212121"/>
          <w:sz w:val="22"/>
          <w:vertAlign w:val="baseline"/>
        </w:rPr>
        <w:t>M.</w:t>
      </w:r>
      <w:r>
        <w:rPr>
          <w:color w:val="212121"/>
          <w:spacing w:val="-9"/>
          <w:sz w:val="22"/>
          <w:vertAlign w:val="baseline"/>
        </w:rPr>
        <w:t> </w:t>
      </w:r>
      <w:r>
        <w:rPr>
          <w:color w:val="212121"/>
          <w:sz w:val="22"/>
          <w:vertAlign w:val="baseline"/>
        </w:rPr>
        <w:t>(2008).</w:t>
      </w:r>
      <w:r>
        <w:rPr>
          <w:color w:val="212121"/>
          <w:spacing w:val="-8"/>
          <w:sz w:val="22"/>
          <w:vertAlign w:val="baseline"/>
        </w:rPr>
        <w:t> </w:t>
      </w:r>
      <w:r>
        <w:rPr>
          <w:i/>
          <w:color w:val="212121"/>
          <w:sz w:val="22"/>
          <w:vertAlign w:val="baseline"/>
        </w:rPr>
        <w:t>Money</w:t>
      </w:r>
      <w:r>
        <w:rPr>
          <w:color w:val="212121"/>
          <w:sz w:val="22"/>
          <w:vertAlign w:val="baseline"/>
        </w:rPr>
        <w:t>.</w:t>
      </w:r>
      <w:r>
        <w:rPr>
          <w:color w:val="212121"/>
          <w:spacing w:val="-9"/>
          <w:sz w:val="22"/>
          <w:vertAlign w:val="baseline"/>
        </w:rPr>
        <w:t> </w:t>
      </w:r>
      <w:r>
        <w:rPr>
          <w:color w:val="212121"/>
          <w:sz w:val="22"/>
          <w:vertAlign w:val="baseline"/>
        </w:rPr>
        <w:t>Heinemann-Raintree</w:t>
      </w:r>
      <w:r>
        <w:rPr>
          <w:color w:val="212121"/>
          <w:spacing w:val="-8"/>
          <w:sz w:val="22"/>
          <w:vertAlign w:val="baseline"/>
        </w:rPr>
        <w:t> </w:t>
      </w:r>
      <w:r>
        <w:rPr>
          <w:color w:val="212121"/>
          <w:spacing w:val="-2"/>
          <w:sz w:val="22"/>
          <w:vertAlign w:val="baseline"/>
        </w:rPr>
        <w:t>Library.</w:t>
      </w:r>
    </w:p>
    <w:p>
      <w:pPr>
        <w:spacing w:after="0" w:line="267" w:lineRule="exact"/>
        <w:jc w:val="left"/>
        <w:rPr>
          <w:sz w:val="22"/>
        </w:rPr>
        <w:sectPr>
          <w:pgSz w:w="12240" w:h="15840"/>
          <w:pgMar w:header="0" w:footer="785" w:top="1360" w:bottom="980" w:left="1340" w:right="1340"/>
        </w:sectPr>
      </w:pPr>
    </w:p>
    <w:p>
      <w:pPr>
        <w:pStyle w:val="BodyText"/>
        <w:spacing w:line="465" w:lineRule="auto" w:before="71"/>
        <w:ind w:right="182"/>
      </w:pPr>
      <w:r>
        <w:rPr>
          <w:color w:val="202020"/>
        </w:rPr>
        <w:t>bubbles</w:t>
      </w:r>
      <w:r>
        <w:rPr>
          <w:color w:val="202020"/>
          <w:spacing w:val="-1"/>
        </w:rPr>
        <w:t> </w:t>
      </w:r>
      <w:r>
        <w:rPr>
          <w:color w:val="202020"/>
        </w:rPr>
        <w:t>are</w:t>
      </w:r>
      <w:r>
        <w:rPr>
          <w:color w:val="202020"/>
          <w:spacing w:val="-1"/>
        </w:rPr>
        <w:t> </w:t>
      </w:r>
      <w:r>
        <w:rPr>
          <w:color w:val="202020"/>
        </w:rPr>
        <w:t>not</w:t>
      </w:r>
      <w:r>
        <w:rPr>
          <w:color w:val="202020"/>
          <w:spacing w:val="-1"/>
        </w:rPr>
        <w:t> </w:t>
      </w:r>
      <w:r>
        <w:rPr>
          <w:color w:val="202020"/>
        </w:rPr>
        <w:t>seen</w:t>
      </w:r>
      <w:r>
        <w:rPr>
          <w:color w:val="202020"/>
          <w:spacing w:val="-1"/>
        </w:rPr>
        <w:t> </w:t>
      </w:r>
      <w:r>
        <w:rPr>
          <w:color w:val="202020"/>
        </w:rPr>
        <w:t>for</w:t>
      </w:r>
      <w:r>
        <w:rPr>
          <w:color w:val="202020"/>
          <w:spacing w:val="-1"/>
        </w:rPr>
        <w:t> </w:t>
      </w:r>
      <w:r>
        <w:rPr>
          <w:color w:val="202020"/>
        </w:rPr>
        <w:t>what</w:t>
      </w:r>
      <w:r>
        <w:rPr>
          <w:color w:val="202020"/>
          <w:spacing w:val="-1"/>
        </w:rPr>
        <w:t> </w:t>
      </w:r>
      <w:r>
        <w:rPr>
          <w:color w:val="202020"/>
        </w:rPr>
        <w:t>they</w:t>
      </w:r>
      <w:r>
        <w:rPr>
          <w:color w:val="202020"/>
          <w:spacing w:val="-1"/>
        </w:rPr>
        <w:t> </w:t>
      </w:r>
      <w:r>
        <w:rPr>
          <w:color w:val="202020"/>
        </w:rPr>
        <w:t>are,</w:t>
      </w:r>
      <w:r>
        <w:rPr>
          <w:color w:val="202020"/>
          <w:spacing w:val="-1"/>
        </w:rPr>
        <w:t> </w:t>
      </w:r>
      <w:r>
        <w:rPr>
          <w:color w:val="202020"/>
        </w:rPr>
        <w:t>and</w:t>
      </w:r>
      <w:r>
        <w:rPr>
          <w:color w:val="202020"/>
          <w:spacing w:val="-1"/>
        </w:rPr>
        <w:t> </w:t>
      </w:r>
      <w:r>
        <w:rPr>
          <w:color w:val="202020"/>
        </w:rPr>
        <w:t>this</w:t>
      </w:r>
      <w:r>
        <w:rPr>
          <w:color w:val="202020"/>
          <w:spacing w:val="-1"/>
        </w:rPr>
        <w:t> </w:t>
      </w:r>
      <w:r>
        <w:rPr>
          <w:color w:val="202020"/>
        </w:rPr>
        <w:t>was</w:t>
      </w:r>
      <w:r>
        <w:rPr>
          <w:color w:val="202020"/>
          <w:spacing w:val="-1"/>
        </w:rPr>
        <w:t> </w:t>
      </w:r>
      <w:r>
        <w:rPr>
          <w:color w:val="202020"/>
        </w:rPr>
        <w:t>no</w:t>
      </w:r>
      <w:r>
        <w:rPr>
          <w:color w:val="202020"/>
          <w:spacing w:val="-1"/>
        </w:rPr>
        <w:t> </w:t>
      </w:r>
      <w:r>
        <w:rPr>
          <w:color w:val="202020"/>
        </w:rPr>
        <w:t>exception.</w:t>
      </w:r>
      <w:r>
        <w:rPr>
          <w:color w:val="202020"/>
          <w:vertAlign w:val="superscript"/>
        </w:rPr>
        <w:t>67</w:t>
      </w:r>
      <w:r>
        <w:rPr>
          <w:color w:val="202020"/>
          <w:spacing w:val="-2"/>
          <w:vertAlign w:val="baseline"/>
        </w:rPr>
        <w:t> </w:t>
      </w:r>
      <w:r>
        <w:rPr>
          <w:color w:val="202020"/>
          <w:vertAlign w:val="baseline"/>
        </w:rPr>
        <w:t>Consequently,</w:t>
      </w:r>
      <w:r>
        <w:rPr>
          <w:color w:val="202020"/>
          <w:spacing w:val="-1"/>
          <w:vertAlign w:val="baseline"/>
        </w:rPr>
        <w:t> </w:t>
      </w:r>
      <w:r>
        <w:rPr>
          <w:color w:val="202020"/>
          <w:vertAlign w:val="baseline"/>
        </w:rPr>
        <w:t>the rise in home-prices was seen as evidence that homes were an increasingly good investment. Consequently, more and more people---and therefore more and more people who were insolvent and uninformed--bought into the housing market; and increasingly draconian subprime mortgages were issued to people who were increasingly</w:t>
      </w:r>
      <w:r>
        <w:rPr>
          <w:color w:val="202020"/>
          <w:spacing w:val="-3"/>
          <w:vertAlign w:val="baseline"/>
        </w:rPr>
        <w:t> </w:t>
      </w:r>
      <w:r>
        <w:rPr>
          <w:color w:val="202020"/>
          <w:vertAlign w:val="baseline"/>
        </w:rPr>
        <w:t>unlikely</w:t>
      </w:r>
      <w:r>
        <w:rPr>
          <w:color w:val="202020"/>
          <w:spacing w:val="-3"/>
          <w:vertAlign w:val="baseline"/>
        </w:rPr>
        <w:t> </w:t>
      </w:r>
      <w:r>
        <w:rPr>
          <w:color w:val="202020"/>
          <w:vertAlign w:val="baseline"/>
        </w:rPr>
        <w:t>to</w:t>
      </w:r>
      <w:r>
        <w:rPr>
          <w:color w:val="202020"/>
          <w:spacing w:val="-3"/>
          <w:vertAlign w:val="baseline"/>
        </w:rPr>
        <w:t> </w:t>
      </w:r>
      <w:r>
        <w:rPr>
          <w:color w:val="202020"/>
          <w:vertAlign w:val="baseline"/>
        </w:rPr>
        <w:t>be</w:t>
      </w:r>
      <w:r>
        <w:rPr>
          <w:color w:val="202020"/>
          <w:spacing w:val="-3"/>
          <w:vertAlign w:val="baseline"/>
        </w:rPr>
        <w:t> </w:t>
      </w:r>
      <w:r>
        <w:rPr>
          <w:color w:val="202020"/>
          <w:vertAlign w:val="baseline"/>
        </w:rPr>
        <w:t>able</w:t>
      </w:r>
      <w:r>
        <w:rPr>
          <w:color w:val="202020"/>
          <w:spacing w:val="-3"/>
          <w:vertAlign w:val="baseline"/>
        </w:rPr>
        <w:t> </w:t>
      </w:r>
      <w:r>
        <w:rPr>
          <w:color w:val="202020"/>
          <w:vertAlign w:val="baseline"/>
        </w:rPr>
        <w:t>to</w:t>
      </w:r>
      <w:r>
        <w:rPr>
          <w:color w:val="202020"/>
          <w:spacing w:val="-3"/>
          <w:vertAlign w:val="baseline"/>
        </w:rPr>
        <w:t> </w:t>
      </w:r>
      <w:r>
        <w:rPr>
          <w:color w:val="202020"/>
          <w:vertAlign w:val="baseline"/>
        </w:rPr>
        <w:t>repay</w:t>
      </w:r>
      <w:r>
        <w:rPr>
          <w:color w:val="202020"/>
          <w:spacing w:val="-3"/>
          <w:vertAlign w:val="baseline"/>
        </w:rPr>
        <w:t> </w:t>
      </w:r>
      <w:r>
        <w:rPr>
          <w:color w:val="202020"/>
          <w:vertAlign w:val="baseline"/>
        </w:rPr>
        <w:t>them.</w:t>
      </w:r>
      <w:r>
        <w:rPr>
          <w:color w:val="202020"/>
          <w:spacing w:val="-3"/>
          <w:vertAlign w:val="baseline"/>
        </w:rPr>
        <w:t> </w:t>
      </w:r>
      <w:r>
        <w:rPr>
          <w:color w:val="202020"/>
          <w:vertAlign w:val="baseline"/>
        </w:rPr>
        <w:t>Meanwhile,</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large</w:t>
      </w:r>
      <w:r>
        <w:rPr>
          <w:color w:val="202020"/>
          <w:spacing w:val="-3"/>
          <w:vertAlign w:val="baseline"/>
        </w:rPr>
        <w:t> </w:t>
      </w:r>
      <w:r>
        <w:rPr>
          <w:color w:val="202020"/>
          <w:vertAlign w:val="baseline"/>
        </w:rPr>
        <w:t>investment</w:t>
      </w:r>
      <w:r>
        <w:rPr>
          <w:color w:val="202020"/>
          <w:spacing w:val="-3"/>
          <w:vertAlign w:val="baseline"/>
        </w:rPr>
        <w:t> </w:t>
      </w:r>
      <w:r>
        <w:rPr>
          <w:color w:val="202020"/>
          <w:vertAlign w:val="baseline"/>
        </w:rPr>
        <w:t>banks buying</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securities</w:t>
      </w:r>
      <w:r>
        <w:rPr>
          <w:color w:val="202020"/>
          <w:spacing w:val="-5"/>
          <w:vertAlign w:val="baseline"/>
        </w:rPr>
        <w:t> </w:t>
      </w:r>
      <w:r>
        <w:rPr>
          <w:color w:val="202020"/>
          <w:vertAlign w:val="baseline"/>
        </w:rPr>
        <w:t>these</w:t>
      </w:r>
      <w:r>
        <w:rPr>
          <w:color w:val="202020"/>
          <w:spacing w:val="-5"/>
          <w:vertAlign w:val="baseline"/>
        </w:rPr>
        <w:t> </w:t>
      </w:r>
      <w:r>
        <w:rPr>
          <w:color w:val="202020"/>
          <w:vertAlign w:val="baseline"/>
        </w:rPr>
        <w:t>increasingly</w:t>
      </w:r>
      <w:r>
        <w:rPr>
          <w:color w:val="202020"/>
          <w:spacing w:val="-5"/>
          <w:vertAlign w:val="baseline"/>
        </w:rPr>
        <w:t> </w:t>
      </w:r>
      <w:r>
        <w:rPr>
          <w:color w:val="202020"/>
          <w:vertAlign w:val="baseline"/>
        </w:rPr>
        <w:t>toxic</w:t>
      </w:r>
      <w:r>
        <w:rPr>
          <w:color w:val="202020"/>
          <w:spacing w:val="-5"/>
          <w:vertAlign w:val="baseline"/>
        </w:rPr>
        <w:t> </w:t>
      </w:r>
      <w:r>
        <w:rPr>
          <w:color w:val="202020"/>
          <w:vertAlign w:val="baseline"/>
        </w:rPr>
        <w:t>mortgages.</w:t>
      </w:r>
      <w:r>
        <w:rPr>
          <w:color w:val="202020"/>
          <w:spacing w:val="-5"/>
          <w:vertAlign w:val="baseline"/>
        </w:rPr>
        <w:t> </w:t>
      </w:r>
      <w:r>
        <w:rPr>
          <w:color w:val="202020"/>
          <w:vertAlign w:val="baseline"/>
        </w:rPr>
        <w:t>Since</w:t>
      </w:r>
      <w:r>
        <w:rPr>
          <w:color w:val="202020"/>
          <w:spacing w:val="-5"/>
          <w:vertAlign w:val="baseline"/>
        </w:rPr>
        <w:t> </w:t>
      </w:r>
      <w:r>
        <w:rPr>
          <w:color w:val="202020"/>
          <w:vertAlign w:val="baseline"/>
        </w:rPr>
        <w:t>such</w:t>
      </w:r>
      <w:r>
        <w:rPr>
          <w:color w:val="202020"/>
          <w:spacing w:val="-5"/>
          <w:vertAlign w:val="baseline"/>
        </w:rPr>
        <w:t> </w:t>
      </w:r>
      <w:r>
        <w:rPr>
          <w:color w:val="202020"/>
          <w:vertAlign w:val="baseline"/>
        </w:rPr>
        <w:t>investments</w:t>
      </w:r>
      <w:r>
        <w:rPr>
          <w:color w:val="202020"/>
          <w:spacing w:val="-5"/>
          <w:vertAlign w:val="baseline"/>
        </w:rPr>
        <w:t> </w:t>
      </w:r>
      <w:r>
        <w:rPr>
          <w:color w:val="202020"/>
          <w:vertAlign w:val="baseline"/>
        </w:rPr>
        <w:t>were so profitable, they were often highly leveraged. Consequently, the finances of these investment</w:t>
      </w:r>
      <w:r>
        <w:rPr>
          <w:color w:val="202020"/>
          <w:spacing w:val="-2"/>
          <w:vertAlign w:val="baseline"/>
        </w:rPr>
        <w:t> </w:t>
      </w:r>
      <w:r>
        <w:rPr>
          <w:color w:val="202020"/>
          <w:vertAlign w:val="baseline"/>
        </w:rPr>
        <w:t>banks,</w:t>
      </w:r>
      <w:r>
        <w:rPr>
          <w:color w:val="202020"/>
          <w:spacing w:val="-2"/>
          <w:vertAlign w:val="baseline"/>
        </w:rPr>
        <w:t> </w:t>
      </w:r>
      <w:r>
        <w:rPr>
          <w:color w:val="202020"/>
          <w:vertAlign w:val="baseline"/>
        </w:rPr>
        <w:t>as</w:t>
      </w:r>
      <w:r>
        <w:rPr>
          <w:color w:val="202020"/>
          <w:spacing w:val="-2"/>
          <w:vertAlign w:val="baseline"/>
        </w:rPr>
        <w:t> </w:t>
      </w:r>
      <w:r>
        <w:rPr>
          <w:color w:val="202020"/>
          <w:vertAlign w:val="baseline"/>
        </w:rPr>
        <w:t>well</w:t>
      </w:r>
      <w:r>
        <w:rPr>
          <w:color w:val="202020"/>
          <w:spacing w:val="-2"/>
          <w:vertAlign w:val="baseline"/>
        </w:rPr>
        <w:t> </w:t>
      </w:r>
      <w:r>
        <w:rPr>
          <w:color w:val="202020"/>
          <w:vertAlign w:val="baseline"/>
        </w:rPr>
        <w:t>as</w:t>
      </w:r>
      <w:r>
        <w:rPr>
          <w:color w:val="202020"/>
          <w:spacing w:val="-2"/>
          <w:vertAlign w:val="baseline"/>
        </w:rPr>
        <w:t> </w:t>
      </w:r>
      <w:r>
        <w:rPr>
          <w:color w:val="202020"/>
          <w:vertAlign w:val="baseline"/>
        </w:rPr>
        <w:t>of</w:t>
      </w:r>
      <w:r>
        <w:rPr>
          <w:color w:val="202020"/>
          <w:spacing w:val="-2"/>
          <w:vertAlign w:val="baseline"/>
        </w:rPr>
        <w:t> </w:t>
      </w:r>
      <w:r>
        <w:rPr>
          <w:color w:val="202020"/>
          <w:vertAlign w:val="baseline"/>
        </w:rPr>
        <w:t>the</w:t>
      </w:r>
      <w:r>
        <w:rPr>
          <w:color w:val="202020"/>
          <w:spacing w:val="-2"/>
          <w:vertAlign w:val="baseline"/>
        </w:rPr>
        <w:t> </w:t>
      </w:r>
      <w:r>
        <w:rPr>
          <w:color w:val="202020"/>
          <w:vertAlign w:val="baseline"/>
        </w:rPr>
        <w:t>banks</w:t>
      </w:r>
      <w:r>
        <w:rPr>
          <w:color w:val="202020"/>
          <w:spacing w:val="-2"/>
          <w:vertAlign w:val="baseline"/>
        </w:rPr>
        <w:t> </w:t>
      </w:r>
      <w:r>
        <w:rPr>
          <w:color w:val="202020"/>
          <w:vertAlign w:val="baseline"/>
        </w:rPr>
        <w:t>they</w:t>
      </w:r>
      <w:r>
        <w:rPr>
          <w:color w:val="202020"/>
          <w:spacing w:val="-2"/>
          <w:vertAlign w:val="baseline"/>
        </w:rPr>
        <w:t> </w:t>
      </w:r>
      <w:r>
        <w:rPr>
          <w:color w:val="202020"/>
          <w:vertAlign w:val="baseline"/>
        </w:rPr>
        <w:t>borrowed</w:t>
      </w:r>
      <w:r>
        <w:rPr>
          <w:color w:val="202020"/>
          <w:spacing w:val="-2"/>
          <w:vertAlign w:val="baseline"/>
        </w:rPr>
        <w:t> </w:t>
      </w:r>
      <w:r>
        <w:rPr>
          <w:color w:val="202020"/>
          <w:vertAlign w:val="baseline"/>
        </w:rPr>
        <w:t>from,</w:t>
      </w:r>
      <w:r>
        <w:rPr>
          <w:color w:val="202020"/>
          <w:spacing w:val="-2"/>
          <w:vertAlign w:val="baseline"/>
        </w:rPr>
        <w:t> </w:t>
      </w:r>
      <w:r>
        <w:rPr>
          <w:color w:val="202020"/>
          <w:vertAlign w:val="baseline"/>
        </w:rPr>
        <w:t>depended</w:t>
      </w:r>
      <w:r>
        <w:rPr>
          <w:color w:val="202020"/>
          <w:spacing w:val="-2"/>
          <w:vertAlign w:val="baseline"/>
        </w:rPr>
        <w:t> </w:t>
      </w:r>
      <w:r>
        <w:rPr>
          <w:color w:val="202020"/>
          <w:vertAlign w:val="baseline"/>
        </w:rPr>
        <w:t>on</w:t>
      </w:r>
      <w:r>
        <w:rPr>
          <w:color w:val="202020"/>
          <w:spacing w:val="-2"/>
          <w:vertAlign w:val="baseline"/>
        </w:rPr>
        <w:t> </w:t>
      </w:r>
      <w:r>
        <w:rPr>
          <w:color w:val="202020"/>
          <w:vertAlign w:val="baseline"/>
        </w:rPr>
        <w:t>the</w:t>
      </w:r>
      <w:r>
        <w:rPr>
          <w:color w:val="202020"/>
          <w:spacing w:val="-2"/>
          <w:vertAlign w:val="baseline"/>
        </w:rPr>
        <w:t> </w:t>
      </w:r>
      <w:r>
        <w:rPr>
          <w:color w:val="202020"/>
          <w:vertAlign w:val="baseline"/>
        </w:rPr>
        <w:t>value of these securities.</w:t>
      </w:r>
    </w:p>
    <w:p>
      <w:pPr>
        <w:pStyle w:val="BodyText"/>
        <w:spacing w:line="465" w:lineRule="auto"/>
        <w:ind w:right="182" w:firstLine="720"/>
      </w:pPr>
      <w:r>
        <w:rPr>
          <w:color w:val="202020"/>
        </w:rPr>
        <w:t>Housing</w:t>
      </w:r>
      <w:r>
        <w:rPr>
          <w:color w:val="202020"/>
          <w:spacing w:val="-4"/>
        </w:rPr>
        <w:t> </w:t>
      </w:r>
      <w:r>
        <w:rPr>
          <w:color w:val="202020"/>
        </w:rPr>
        <w:t>prices</w:t>
      </w:r>
      <w:r>
        <w:rPr>
          <w:color w:val="202020"/>
          <w:spacing w:val="-4"/>
        </w:rPr>
        <w:t> </w:t>
      </w:r>
      <w:r>
        <w:rPr>
          <w:color w:val="202020"/>
        </w:rPr>
        <w:t>peaked</w:t>
      </w:r>
      <w:r>
        <w:rPr>
          <w:color w:val="202020"/>
          <w:spacing w:val="-4"/>
        </w:rPr>
        <w:t> </w:t>
      </w:r>
      <w:r>
        <w:rPr>
          <w:color w:val="202020"/>
        </w:rPr>
        <w:t>in</w:t>
      </w:r>
      <w:r>
        <w:rPr>
          <w:color w:val="202020"/>
          <w:spacing w:val="-4"/>
        </w:rPr>
        <w:t> </w:t>
      </w:r>
      <w:r>
        <w:rPr>
          <w:color w:val="202020"/>
        </w:rPr>
        <w:t>2006</w:t>
      </w:r>
      <w:r>
        <w:rPr>
          <w:color w:val="202020"/>
          <w:spacing w:val="-4"/>
        </w:rPr>
        <w:t> </w:t>
      </w:r>
      <w:r>
        <w:rPr>
          <w:color w:val="202020"/>
        </w:rPr>
        <w:t>and</w:t>
      </w:r>
      <w:r>
        <w:rPr>
          <w:color w:val="202020"/>
          <w:spacing w:val="-4"/>
        </w:rPr>
        <w:t> </w:t>
      </w:r>
      <w:r>
        <w:rPr>
          <w:color w:val="202020"/>
        </w:rPr>
        <w:t>then</w:t>
      </w:r>
      <w:r>
        <w:rPr>
          <w:color w:val="202020"/>
          <w:spacing w:val="-4"/>
        </w:rPr>
        <w:t> </w:t>
      </w:r>
      <w:r>
        <w:rPr>
          <w:color w:val="202020"/>
        </w:rPr>
        <w:t>began</w:t>
      </w:r>
      <w:r>
        <w:rPr>
          <w:color w:val="202020"/>
          <w:spacing w:val="-4"/>
        </w:rPr>
        <w:t> </w:t>
      </w:r>
      <w:r>
        <w:rPr>
          <w:color w:val="202020"/>
        </w:rPr>
        <w:t>to</w:t>
      </w:r>
      <w:r>
        <w:rPr>
          <w:color w:val="202020"/>
          <w:spacing w:val="-4"/>
        </w:rPr>
        <w:t> </w:t>
      </w:r>
      <w:r>
        <w:rPr>
          <w:color w:val="202020"/>
        </w:rPr>
        <w:t>decline.</w:t>
      </w:r>
      <w:r>
        <w:rPr>
          <w:color w:val="202020"/>
          <w:spacing w:val="-4"/>
        </w:rPr>
        <w:t> </w:t>
      </w:r>
      <w:r>
        <w:rPr>
          <w:color w:val="202020"/>
        </w:rPr>
        <w:t>There</w:t>
      </w:r>
      <w:r>
        <w:rPr>
          <w:color w:val="202020"/>
          <w:spacing w:val="-4"/>
        </w:rPr>
        <w:t> </w:t>
      </w:r>
      <w:r>
        <w:rPr>
          <w:color w:val="202020"/>
        </w:rPr>
        <w:t>were</w:t>
      </w:r>
      <w:r>
        <w:rPr>
          <w:color w:val="202020"/>
          <w:spacing w:val="-4"/>
        </w:rPr>
        <w:t> </w:t>
      </w:r>
      <w:r>
        <w:rPr>
          <w:color w:val="202020"/>
        </w:rPr>
        <w:t>ultimately two reasons for this. First, bubbles can only last so long; eventually, prices and values converge. When prices are inflated, demand eventually fails to keep pace with supply. At this point, holders of the inflated assets begin to take profits by selling them; this begins a cascade effect, which typically doesn’t until the asset has sold down to or below its actual value.</w:t>
      </w:r>
    </w:p>
    <w:p>
      <w:pPr>
        <w:pStyle w:val="BodyText"/>
        <w:spacing w:line="465" w:lineRule="auto"/>
        <w:ind w:right="274" w:firstLine="720"/>
        <w:jc w:val="both"/>
      </w:pPr>
      <w:r>
        <w:rPr/>
        <mc:AlternateContent>
          <mc:Choice Requires="wps">
            <w:drawing>
              <wp:anchor distT="0" distB="0" distL="0" distR="0" allowOverlap="1" layoutInCell="1" locked="0" behindDoc="0" simplePos="0" relativeHeight="15735296">
                <wp:simplePos x="0" y="0"/>
                <wp:positionH relativeFrom="page">
                  <wp:posOffset>914400</wp:posOffset>
                </wp:positionH>
                <wp:positionV relativeFrom="paragraph">
                  <wp:posOffset>1447204</wp:posOffset>
                </wp:positionV>
                <wp:extent cx="18288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72pt,113.953125pt" to="216pt,113.953125pt" stroked="true" strokeweight=".75pt" strokecolor="#000000">
                <v:stroke dashstyle="solid"/>
                <w10:wrap type="none"/>
              </v:line>
            </w:pict>
          </mc:Fallback>
        </mc:AlternateContent>
      </w:r>
      <w:r>
        <w:rPr>
          <w:color w:val="202020"/>
        </w:rPr>
        <w:t>Second,</w:t>
      </w:r>
      <w:r>
        <w:rPr>
          <w:color w:val="202020"/>
          <w:spacing w:val="-6"/>
        </w:rPr>
        <w:t> </w:t>
      </w:r>
      <w:r>
        <w:rPr>
          <w:color w:val="202020"/>
        </w:rPr>
        <w:t>many</w:t>
      </w:r>
      <w:r>
        <w:rPr>
          <w:color w:val="202020"/>
          <w:spacing w:val="-6"/>
        </w:rPr>
        <w:t> </w:t>
      </w:r>
      <w:r>
        <w:rPr>
          <w:color w:val="202020"/>
        </w:rPr>
        <w:t>homeowners</w:t>
      </w:r>
      <w:r>
        <w:rPr>
          <w:color w:val="202020"/>
          <w:spacing w:val="-6"/>
        </w:rPr>
        <w:t> </w:t>
      </w:r>
      <w:r>
        <w:rPr>
          <w:color w:val="202020"/>
        </w:rPr>
        <w:t>simply</w:t>
      </w:r>
      <w:r>
        <w:rPr>
          <w:color w:val="202020"/>
          <w:spacing w:val="-6"/>
        </w:rPr>
        <w:t> </w:t>
      </w:r>
      <w:r>
        <w:rPr>
          <w:color w:val="202020"/>
        </w:rPr>
        <w:t>stopped</w:t>
      </w:r>
      <w:r>
        <w:rPr>
          <w:color w:val="202020"/>
          <w:spacing w:val="-6"/>
        </w:rPr>
        <w:t> </w:t>
      </w:r>
      <w:r>
        <w:rPr>
          <w:color w:val="202020"/>
        </w:rPr>
        <w:t>making</w:t>
      </w:r>
      <w:r>
        <w:rPr>
          <w:color w:val="202020"/>
          <w:spacing w:val="-6"/>
        </w:rPr>
        <w:t> </w:t>
      </w:r>
      <w:r>
        <w:rPr>
          <w:color w:val="202020"/>
        </w:rPr>
        <w:t>their</w:t>
      </w:r>
      <w:r>
        <w:rPr>
          <w:color w:val="202020"/>
          <w:spacing w:val="-6"/>
        </w:rPr>
        <w:t> </w:t>
      </w:r>
      <w:r>
        <w:rPr>
          <w:color w:val="202020"/>
        </w:rPr>
        <w:t>mortgage</w:t>
      </w:r>
      <w:r>
        <w:rPr>
          <w:color w:val="202020"/>
          <w:spacing w:val="-6"/>
        </w:rPr>
        <w:t> </w:t>
      </w:r>
      <w:r>
        <w:rPr>
          <w:color w:val="202020"/>
        </w:rPr>
        <w:t>payments.</w:t>
      </w:r>
      <w:r>
        <w:rPr>
          <w:color w:val="202020"/>
          <w:vertAlign w:val="superscript"/>
        </w:rPr>
        <w:t>68</w:t>
      </w:r>
      <w:r>
        <w:rPr>
          <w:color w:val="202020"/>
          <w:vertAlign w:val="baseline"/>
        </w:rPr>
        <w:t> A disproportionate number of new homeowners had mortgages that greatly exceeded what</w:t>
      </w:r>
      <w:r>
        <w:rPr>
          <w:color w:val="202020"/>
          <w:spacing w:val="-4"/>
          <w:vertAlign w:val="baseline"/>
        </w:rPr>
        <w:t> </w:t>
      </w:r>
      <w:r>
        <w:rPr>
          <w:color w:val="202020"/>
          <w:vertAlign w:val="baseline"/>
        </w:rPr>
        <w:t>they</w:t>
      </w:r>
      <w:r>
        <w:rPr>
          <w:color w:val="202020"/>
          <w:spacing w:val="-4"/>
          <w:vertAlign w:val="baseline"/>
        </w:rPr>
        <w:t> </w:t>
      </w:r>
      <w:r>
        <w:rPr>
          <w:color w:val="202020"/>
          <w:vertAlign w:val="baseline"/>
        </w:rPr>
        <w:t>could</w:t>
      </w:r>
      <w:r>
        <w:rPr>
          <w:color w:val="202020"/>
          <w:spacing w:val="-4"/>
          <w:vertAlign w:val="baseline"/>
        </w:rPr>
        <w:t> </w:t>
      </w:r>
      <w:r>
        <w:rPr>
          <w:color w:val="202020"/>
          <w:vertAlign w:val="baseline"/>
        </w:rPr>
        <w:t>afford</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were</w:t>
      </w:r>
      <w:r>
        <w:rPr>
          <w:color w:val="202020"/>
          <w:spacing w:val="-4"/>
          <w:vertAlign w:val="baseline"/>
        </w:rPr>
        <w:t> </w:t>
      </w:r>
      <w:r>
        <w:rPr>
          <w:color w:val="202020"/>
          <w:vertAlign w:val="baseline"/>
        </w:rPr>
        <w:t>in</w:t>
      </w:r>
      <w:r>
        <w:rPr>
          <w:color w:val="202020"/>
          <w:spacing w:val="-4"/>
          <w:vertAlign w:val="baseline"/>
        </w:rPr>
        <w:t> </w:t>
      </w:r>
      <w:r>
        <w:rPr>
          <w:color w:val="202020"/>
          <w:vertAlign w:val="baseline"/>
        </w:rPr>
        <w:t>many</w:t>
      </w:r>
      <w:r>
        <w:rPr>
          <w:color w:val="202020"/>
          <w:spacing w:val="-4"/>
          <w:vertAlign w:val="baseline"/>
        </w:rPr>
        <w:t> </w:t>
      </w:r>
      <w:r>
        <w:rPr>
          <w:color w:val="202020"/>
          <w:vertAlign w:val="baseline"/>
        </w:rPr>
        <w:t>cases</w:t>
      </w:r>
      <w:r>
        <w:rPr>
          <w:color w:val="202020"/>
          <w:spacing w:val="-4"/>
          <w:vertAlign w:val="baseline"/>
        </w:rPr>
        <w:t> </w:t>
      </w:r>
      <w:r>
        <w:rPr>
          <w:color w:val="202020"/>
          <w:vertAlign w:val="baseline"/>
        </w:rPr>
        <w:t>simply</w:t>
      </w:r>
      <w:r>
        <w:rPr>
          <w:color w:val="202020"/>
          <w:spacing w:val="-4"/>
          <w:vertAlign w:val="baseline"/>
        </w:rPr>
        <w:t> </w:t>
      </w:r>
      <w:r>
        <w:rPr>
          <w:color w:val="202020"/>
          <w:vertAlign w:val="baseline"/>
        </w:rPr>
        <w:t>insolvent;</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the</w:t>
      </w:r>
      <w:r>
        <w:rPr>
          <w:color w:val="202020"/>
          <w:spacing w:val="-4"/>
          <w:vertAlign w:val="baseline"/>
        </w:rPr>
        <w:t> </w:t>
      </w:r>
      <w:r>
        <w:rPr>
          <w:color w:val="202020"/>
          <w:vertAlign w:val="baseline"/>
        </w:rPr>
        <w:t>interest</w:t>
      </w:r>
      <w:r>
        <w:rPr>
          <w:color w:val="202020"/>
          <w:spacing w:val="-4"/>
          <w:vertAlign w:val="baseline"/>
        </w:rPr>
        <w:t> </w:t>
      </w:r>
      <w:r>
        <w:rPr>
          <w:color w:val="202020"/>
          <w:vertAlign w:val="baseline"/>
        </w:rPr>
        <w:t>rates on</w:t>
      </w:r>
      <w:r>
        <w:rPr>
          <w:color w:val="202020"/>
          <w:spacing w:val="-1"/>
          <w:vertAlign w:val="baseline"/>
        </w:rPr>
        <w:t> </w:t>
      </w:r>
      <w:r>
        <w:rPr>
          <w:color w:val="202020"/>
          <w:vertAlign w:val="baseline"/>
        </w:rPr>
        <w:t>those mortgages</w:t>
      </w:r>
      <w:r>
        <w:rPr>
          <w:color w:val="202020"/>
          <w:spacing w:val="-1"/>
          <w:vertAlign w:val="baseline"/>
        </w:rPr>
        <w:t> </w:t>
      </w:r>
      <w:r>
        <w:rPr>
          <w:color w:val="202020"/>
          <w:vertAlign w:val="baseline"/>
        </w:rPr>
        <w:t>were often</w:t>
      </w:r>
      <w:r>
        <w:rPr>
          <w:color w:val="202020"/>
          <w:spacing w:val="-1"/>
          <w:vertAlign w:val="baseline"/>
        </w:rPr>
        <w:t> </w:t>
      </w:r>
      <w:r>
        <w:rPr>
          <w:color w:val="202020"/>
          <w:vertAlign w:val="baseline"/>
        </w:rPr>
        <w:t>excessively high, making</w:t>
      </w:r>
      <w:r>
        <w:rPr>
          <w:color w:val="202020"/>
          <w:spacing w:val="-1"/>
          <w:vertAlign w:val="baseline"/>
        </w:rPr>
        <w:t> </w:t>
      </w:r>
      <w:r>
        <w:rPr>
          <w:color w:val="202020"/>
          <w:vertAlign w:val="baseline"/>
        </w:rPr>
        <w:t>it doubly</w:t>
      </w:r>
      <w:r>
        <w:rPr>
          <w:color w:val="202020"/>
          <w:spacing w:val="-1"/>
          <w:vertAlign w:val="baseline"/>
        </w:rPr>
        <w:t> </w:t>
      </w:r>
      <w:r>
        <w:rPr>
          <w:color w:val="202020"/>
          <w:vertAlign w:val="baseline"/>
        </w:rPr>
        <w:t>impossible for </w:t>
      </w:r>
      <w:r>
        <w:rPr>
          <w:color w:val="202020"/>
          <w:spacing w:val="-4"/>
          <w:vertAlign w:val="baseline"/>
        </w:rPr>
        <w:t>them</w:t>
      </w:r>
    </w:p>
    <w:p>
      <w:pPr>
        <w:spacing w:line="232" w:lineRule="auto" w:before="69"/>
        <w:ind w:left="100" w:right="702" w:firstLine="0"/>
        <w:jc w:val="left"/>
        <w:rPr>
          <w:sz w:val="22"/>
        </w:rPr>
      </w:pPr>
      <w:r>
        <w:rPr>
          <w:sz w:val="22"/>
          <w:vertAlign w:val="superscript"/>
        </w:rPr>
        <w:t>67</w:t>
      </w:r>
      <w:r>
        <w:rPr>
          <w:spacing w:val="-6"/>
          <w:sz w:val="22"/>
          <w:vertAlign w:val="baseline"/>
        </w:rPr>
        <w:t> </w:t>
      </w:r>
      <w:r>
        <w:rPr>
          <w:color w:val="212121"/>
          <w:sz w:val="22"/>
          <w:vertAlign w:val="baseline"/>
        </w:rPr>
        <w:t>Wilmarth</w:t>
      </w:r>
      <w:r>
        <w:rPr>
          <w:color w:val="212121"/>
          <w:spacing w:val="-6"/>
          <w:sz w:val="22"/>
          <w:vertAlign w:val="baseline"/>
        </w:rPr>
        <w:t> </w:t>
      </w:r>
      <w:r>
        <w:rPr>
          <w:color w:val="212121"/>
          <w:sz w:val="22"/>
          <w:vertAlign w:val="baseline"/>
        </w:rPr>
        <w:t>Jr,</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flawed</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inadequate</w:t>
      </w:r>
      <w:r>
        <w:rPr>
          <w:color w:val="212121"/>
          <w:spacing w:val="-6"/>
          <w:sz w:val="22"/>
          <w:vertAlign w:val="baseline"/>
        </w:rPr>
        <w:t> </w:t>
      </w:r>
      <w:r>
        <w:rPr>
          <w:color w:val="212121"/>
          <w:sz w:val="22"/>
          <w:vertAlign w:val="baseline"/>
        </w:rPr>
        <w:t>response</w:t>
      </w:r>
      <w:r>
        <w:rPr>
          <w:color w:val="212121"/>
          <w:spacing w:val="-6"/>
          <w:sz w:val="22"/>
          <w:vertAlign w:val="baseline"/>
        </w:rPr>
        <w:t> </w:t>
      </w:r>
      <w:r>
        <w:rPr>
          <w:color w:val="212121"/>
          <w:sz w:val="22"/>
          <w:vertAlign w:val="baseline"/>
        </w:rPr>
        <w:t>to</w:t>
      </w:r>
      <w:r>
        <w:rPr>
          <w:color w:val="212121"/>
          <w:spacing w:val="-6"/>
          <w:sz w:val="22"/>
          <w:vertAlign w:val="baseline"/>
        </w:rPr>
        <w:t> </w:t>
      </w:r>
      <w:r>
        <w:rPr>
          <w:color w:val="212121"/>
          <w:sz w:val="22"/>
          <w:vertAlign w:val="baseline"/>
        </w:rPr>
        <w:t>the too-big-to-fail problem. </w:t>
      </w:r>
      <w:r>
        <w:rPr>
          <w:i/>
          <w:color w:val="212121"/>
          <w:sz w:val="22"/>
          <w:vertAlign w:val="baseline"/>
        </w:rPr>
        <w:t>Or. L. Rev.</w:t>
      </w:r>
      <w:r>
        <w:rPr>
          <w:color w:val="212121"/>
          <w:sz w:val="22"/>
          <w:vertAlign w:val="baseline"/>
        </w:rPr>
        <w:t>, </w:t>
      </w:r>
      <w:r>
        <w:rPr>
          <w:i/>
          <w:color w:val="212121"/>
          <w:sz w:val="22"/>
          <w:vertAlign w:val="baseline"/>
        </w:rPr>
        <w:t>89</w:t>
      </w:r>
      <w:r>
        <w:rPr>
          <w:color w:val="212121"/>
          <w:sz w:val="22"/>
          <w:vertAlign w:val="baseline"/>
        </w:rPr>
        <w:t>, 951.</w:t>
      </w:r>
    </w:p>
    <w:p>
      <w:pPr>
        <w:spacing w:line="232" w:lineRule="auto" w:before="0"/>
        <w:ind w:left="100" w:right="680" w:firstLine="0"/>
        <w:jc w:val="left"/>
        <w:rPr>
          <w:sz w:val="22"/>
        </w:rPr>
      </w:pPr>
      <w:r>
        <w:rPr>
          <w:sz w:val="22"/>
          <w:vertAlign w:val="superscript"/>
        </w:rPr>
        <w:t>68</w:t>
      </w:r>
      <w:r>
        <w:rPr>
          <w:sz w:val="22"/>
          <w:vertAlign w:val="baseline"/>
        </w:rPr>
        <w:t> </w:t>
      </w:r>
      <w:r>
        <w:rPr>
          <w:color w:val="212121"/>
          <w:sz w:val="22"/>
          <w:vertAlign w:val="baseline"/>
        </w:rPr>
        <w:t>Abdel-Khalik, A. R. (2016). Transforming Big Banks into Bucket Shops: The Impact of Gramm-Leach-Bliley</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&amp;</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Commodity</w:t>
      </w:r>
      <w:r>
        <w:rPr>
          <w:color w:val="212121"/>
          <w:spacing w:val="-6"/>
          <w:sz w:val="22"/>
          <w:vertAlign w:val="baseline"/>
        </w:rPr>
        <w:t> </w:t>
      </w:r>
      <w:r>
        <w:rPr>
          <w:color w:val="212121"/>
          <w:sz w:val="22"/>
          <w:vertAlign w:val="baseline"/>
        </w:rPr>
        <w:t>Futures</w:t>
      </w:r>
      <w:r>
        <w:rPr>
          <w:color w:val="212121"/>
          <w:spacing w:val="-6"/>
          <w:sz w:val="22"/>
          <w:vertAlign w:val="baseline"/>
        </w:rPr>
        <w:t> </w:t>
      </w:r>
      <w:r>
        <w:rPr>
          <w:color w:val="212121"/>
          <w:sz w:val="22"/>
          <w:vertAlign w:val="baseline"/>
        </w:rPr>
        <w:t>Modernization</w:t>
      </w:r>
      <w:r>
        <w:rPr>
          <w:color w:val="212121"/>
          <w:spacing w:val="-6"/>
          <w:sz w:val="22"/>
          <w:vertAlign w:val="baseline"/>
        </w:rPr>
        <w:t> </w:t>
      </w:r>
      <w:r>
        <w:rPr>
          <w:color w:val="212121"/>
          <w:sz w:val="22"/>
          <w:vertAlign w:val="baseline"/>
        </w:rPr>
        <w:t>Act.</w:t>
      </w:r>
      <w:r>
        <w:rPr>
          <w:color w:val="212121"/>
          <w:spacing w:val="-6"/>
          <w:sz w:val="22"/>
          <w:vertAlign w:val="baseline"/>
        </w:rPr>
        <w:t> </w:t>
      </w:r>
      <w:r>
        <w:rPr>
          <w:i/>
          <w:color w:val="212121"/>
          <w:sz w:val="22"/>
          <w:vertAlign w:val="baseline"/>
        </w:rPr>
        <w:t>Available</w:t>
      </w:r>
      <w:r>
        <w:rPr>
          <w:i/>
          <w:color w:val="212121"/>
          <w:spacing w:val="-6"/>
          <w:sz w:val="22"/>
          <w:vertAlign w:val="baseline"/>
        </w:rPr>
        <w:t> </w:t>
      </w:r>
      <w:r>
        <w:rPr>
          <w:i/>
          <w:color w:val="212121"/>
          <w:sz w:val="22"/>
          <w:vertAlign w:val="baseline"/>
        </w:rPr>
        <w:t>at</w:t>
      </w:r>
      <w:r>
        <w:rPr>
          <w:i/>
          <w:color w:val="212121"/>
          <w:spacing w:val="-6"/>
          <w:sz w:val="22"/>
          <w:vertAlign w:val="baseline"/>
        </w:rPr>
        <w:t> </w:t>
      </w:r>
      <w:r>
        <w:rPr>
          <w:i/>
          <w:color w:val="212121"/>
          <w:sz w:val="22"/>
          <w:vertAlign w:val="baseline"/>
        </w:rPr>
        <w:t>SSRN</w:t>
      </w:r>
      <w:r>
        <w:rPr>
          <w:i/>
          <w:color w:val="212121"/>
          <w:sz w:val="22"/>
          <w:vertAlign w:val="baseline"/>
        </w:rPr>
        <w:t> </w:t>
      </w:r>
      <w:r>
        <w:rPr>
          <w:i/>
          <w:color w:val="212121"/>
          <w:spacing w:val="-2"/>
          <w:sz w:val="22"/>
          <w:vertAlign w:val="baseline"/>
        </w:rPr>
        <w:t>2814100</w:t>
      </w:r>
      <w:r>
        <w:rPr>
          <w:color w:val="212121"/>
          <w:spacing w:val="-2"/>
          <w:sz w:val="22"/>
          <w:vertAlign w:val="baseline"/>
        </w:rPr>
        <w:t>.</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950"/>
      </w:pPr>
      <w:r>
        <w:rPr>
          <w:color w:val="202020"/>
        </w:rPr>
        <w:t>to make their payments.</w:t>
      </w:r>
      <w:r>
        <w:rPr>
          <w:color w:val="202020"/>
          <w:vertAlign w:val="superscript"/>
        </w:rPr>
        <w:t>69</w:t>
      </w:r>
      <w:r>
        <w:rPr>
          <w:color w:val="202020"/>
          <w:vertAlign w:val="baseline"/>
        </w:rPr>
        <w:t> Also, mortgage payments were hewed to inflated house-prices;</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now</w:t>
      </w:r>
      <w:r>
        <w:rPr>
          <w:color w:val="202020"/>
          <w:spacing w:val="-4"/>
          <w:vertAlign w:val="baseline"/>
        </w:rPr>
        <w:t> </w:t>
      </w:r>
      <w:r>
        <w:rPr>
          <w:color w:val="202020"/>
          <w:vertAlign w:val="baseline"/>
        </w:rPr>
        <w:t>that</w:t>
      </w:r>
      <w:r>
        <w:rPr>
          <w:color w:val="202020"/>
          <w:spacing w:val="-4"/>
          <w:vertAlign w:val="baseline"/>
        </w:rPr>
        <w:t> </w:t>
      </w:r>
      <w:r>
        <w:rPr>
          <w:color w:val="202020"/>
          <w:vertAlign w:val="baseline"/>
        </w:rPr>
        <w:t>housing</w:t>
      </w:r>
      <w:r>
        <w:rPr>
          <w:color w:val="202020"/>
          <w:spacing w:val="-4"/>
          <w:vertAlign w:val="baseline"/>
        </w:rPr>
        <w:t> </w:t>
      </w:r>
      <w:r>
        <w:rPr>
          <w:color w:val="202020"/>
          <w:vertAlign w:val="baseline"/>
        </w:rPr>
        <w:t>prices</w:t>
      </w:r>
      <w:r>
        <w:rPr>
          <w:color w:val="202020"/>
          <w:spacing w:val="-4"/>
          <w:vertAlign w:val="baseline"/>
        </w:rPr>
        <w:t> </w:t>
      </w:r>
      <w:r>
        <w:rPr>
          <w:color w:val="202020"/>
          <w:vertAlign w:val="baseline"/>
        </w:rPr>
        <w:t>were</w:t>
      </w:r>
      <w:r>
        <w:rPr>
          <w:color w:val="202020"/>
          <w:spacing w:val="-4"/>
          <w:vertAlign w:val="baseline"/>
        </w:rPr>
        <w:t> </w:t>
      </w:r>
      <w:r>
        <w:rPr>
          <w:color w:val="202020"/>
          <w:vertAlign w:val="baseline"/>
        </w:rPr>
        <w:t>sinking</w:t>
      </w:r>
      <w:r>
        <w:rPr>
          <w:color w:val="202020"/>
          <w:spacing w:val="-4"/>
          <w:vertAlign w:val="baseline"/>
        </w:rPr>
        <w:t> </w:t>
      </w:r>
      <w:r>
        <w:rPr>
          <w:color w:val="202020"/>
          <w:vertAlign w:val="baseline"/>
        </w:rPr>
        <w:t>to</w:t>
      </w:r>
      <w:r>
        <w:rPr>
          <w:color w:val="202020"/>
          <w:spacing w:val="-4"/>
          <w:vertAlign w:val="baseline"/>
        </w:rPr>
        <w:t> </w:t>
      </w:r>
      <w:r>
        <w:rPr>
          <w:color w:val="202020"/>
          <w:vertAlign w:val="baseline"/>
        </w:rPr>
        <w:t>their</w:t>
      </w:r>
      <w:r>
        <w:rPr>
          <w:color w:val="202020"/>
          <w:spacing w:val="-4"/>
          <w:vertAlign w:val="baseline"/>
        </w:rPr>
        <w:t> </w:t>
      </w:r>
      <w:r>
        <w:rPr>
          <w:color w:val="202020"/>
          <w:vertAlign w:val="baseline"/>
        </w:rPr>
        <w:t>natural</w:t>
      </w:r>
      <w:r>
        <w:rPr>
          <w:color w:val="202020"/>
          <w:spacing w:val="-4"/>
          <w:vertAlign w:val="baseline"/>
        </w:rPr>
        <w:t> </w:t>
      </w:r>
      <w:r>
        <w:rPr>
          <w:color w:val="202020"/>
          <w:vertAlign w:val="baseline"/>
        </w:rPr>
        <w:t>levels,</w:t>
      </w:r>
      <w:r>
        <w:rPr>
          <w:color w:val="202020"/>
          <w:spacing w:val="-4"/>
          <w:vertAlign w:val="baseline"/>
        </w:rPr>
        <w:t> </w:t>
      </w:r>
      <w:r>
        <w:rPr>
          <w:color w:val="202020"/>
          <w:vertAlign w:val="baseline"/>
        </w:rPr>
        <w:t>it</w:t>
      </w:r>
    </w:p>
    <w:p>
      <w:pPr>
        <w:pStyle w:val="BodyText"/>
        <w:spacing w:line="465" w:lineRule="auto"/>
      </w:pPr>
      <w:r>
        <w:rPr>
          <w:color w:val="202020"/>
        </w:rPr>
        <w:t>increasingly</w:t>
      </w:r>
      <w:r>
        <w:rPr>
          <w:color w:val="202020"/>
          <w:spacing w:val="-4"/>
        </w:rPr>
        <w:t> </w:t>
      </w:r>
      <w:r>
        <w:rPr>
          <w:color w:val="202020"/>
        </w:rPr>
        <w:t>ceased</w:t>
      </w:r>
      <w:r>
        <w:rPr>
          <w:color w:val="202020"/>
          <w:spacing w:val="-4"/>
        </w:rPr>
        <w:t> </w:t>
      </w:r>
      <w:r>
        <w:rPr>
          <w:color w:val="202020"/>
        </w:rPr>
        <w:t>to</w:t>
      </w:r>
      <w:r>
        <w:rPr>
          <w:color w:val="202020"/>
          <w:spacing w:val="-4"/>
        </w:rPr>
        <w:t> </w:t>
      </w:r>
      <w:r>
        <w:rPr>
          <w:color w:val="202020"/>
        </w:rPr>
        <w:t>make</w:t>
      </w:r>
      <w:r>
        <w:rPr>
          <w:color w:val="202020"/>
          <w:spacing w:val="-4"/>
        </w:rPr>
        <w:t> </w:t>
      </w:r>
      <w:r>
        <w:rPr>
          <w:color w:val="202020"/>
        </w:rPr>
        <w:t>financial</w:t>
      </w:r>
      <w:r>
        <w:rPr>
          <w:color w:val="202020"/>
          <w:spacing w:val="-4"/>
        </w:rPr>
        <w:t> </w:t>
      </w:r>
      <w:r>
        <w:rPr>
          <w:color w:val="202020"/>
        </w:rPr>
        <w:t>sense</w:t>
      </w:r>
      <w:r>
        <w:rPr>
          <w:color w:val="202020"/>
          <w:spacing w:val="-4"/>
        </w:rPr>
        <w:t> </w:t>
      </w:r>
      <w:r>
        <w:rPr>
          <w:color w:val="202020"/>
        </w:rPr>
        <w:t>for</w:t>
      </w:r>
      <w:r>
        <w:rPr>
          <w:color w:val="202020"/>
          <w:spacing w:val="-4"/>
        </w:rPr>
        <w:t> </w:t>
      </w:r>
      <w:r>
        <w:rPr>
          <w:color w:val="202020"/>
        </w:rPr>
        <w:t>homeowners</w:t>
      </w:r>
      <w:r>
        <w:rPr>
          <w:color w:val="202020"/>
          <w:spacing w:val="-4"/>
        </w:rPr>
        <w:t> </w:t>
      </w:r>
      <w:r>
        <w:rPr>
          <w:color w:val="202020"/>
        </w:rPr>
        <w:t>to</w:t>
      </w:r>
      <w:r>
        <w:rPr>
          <w:color w:val="202020"/>
          <w:spacing w:val="-4"/>
        </w:rPr>
        <w:t> </w:t>
      </w:r>
      <w:r>
        <w:rPr>
          <w:color w:val="202020"/>
        </w:rPr>
        <w:t>continue</w:t>
      </w:r>
      <w:r>
        <w:rPr>
          <w:color w:val="202020"/>
          <w:spacing w:val="-4"/>
        </w:rPr>
        <w:t> </w:t>
      </w:r>
      <w:r>
        <w:rPr>
          <w:color w:val="202020"/>
        </w:rPr>
        <w:t>to</w:t>
      </w:r>
      <w:r>
        <w:rPr>
          <w:color w:val="202020"/>
          <w:spacing w:val="-4"/>
        </w:rPr>
        <w:t> </w:t>
      </w:r>
      <w:r>
        <w:rPr>
          <w:color w:val="202020"/>
        </w:rPr>
        <w:t>make</w:t>
      </w:r>
      <w:r>
        <w:rPr>
          <w:color w:val="202020"/>
          <w:spacing w:val="-4"/>
        </w:rPr>
        <w:t> </w:t>
      </w:r>
      <w:r>
        <w:rPr>
          <w:color w:val="202020"/>
        </w:rPr>
        <w:t>their mortgage payments, since doing so was equivalent to paying Rolls Royce prices for a Toyota. This widened the circle of people who simply ceased to make their mortgage </w:t>
      </w:r>
      <w:r>
        <w:rPr>
          <w:color w:val="202020"/>
          <w:spacing w:val="-2"/>
        </w:rPr>
        <w:t>payments.</w:t>
      </w:r>
      <w:r>
        <w:rPr>
          <w:color w:val="202020"/>
          <w:spacing w:val="-2"/>
          <w:vertAlign w:val="superscript"/>
        </w:rPr>
        <w:t>70</w:t>
      </w:r>
    </w:p>
    <w:p>
      <w:pPr>
        <w:pStyle w:val="BodyText"/>
        <w:spacing w:line="465" w:lineRule="auto"/>
        <w:ind w:firstLine="720"/>
      </w:pPr>
      <w:r>
        <w:rPr>
          <w:color w:val="202020"/>
        </w:rPr>
        <w:t>As more and more people defaulted on their mortgage payments, the MBS’s consisting of these debt-obligations began to lose value. Indeed, because these MBS’s were</w:t>
      </w:r>
      <w:r>
        <w:rPr>
          <w:color w:val="202020"/>
          <w:spacing w:val="-4"/>
        </w:rPr>
        <w:t> </w:t>
      </w:r>
      <w:r>
        <w:rPr>
          <w:color w:val="202020"/>
        </w:rPr>
        <w:t>leveraged,</w:t>
      </w:r>
      <w:r>
        <w:rPr>
          <w:color w:val="202020"/>
          <w:spacing w:val="-4"/>
        </w:rPr>
        <w:t> </w:t>
      </w:r>
      <w:r>
        <w:rPr>
          <w:color w:val="202020"/>
        </w:rPr>
        <w:t>often</w:t>
      </w:r>
      <w:r>
        <w:rPr>
          <w:color w:val="202020"/>
          <w:spacing w:val="-4"/>
        </w:rPr>
        <w:t> </w:t>
      </w:r>
      <w:r>
        <w:rPr>
          <w:color w:val="202020"/>
        </w:rPr>
        <w:t>as</w:t>
      </w:r>
      <w:r>
        <w:rPr>
          <w:color w:val="202020"/>
          <w:spacing w:val="-4"/>
        </w:rPr>
        <w:t> </w:t>
      </w:r>
      <w:r>
        <w:rPr>
          <w:color w:val="202020"/>
        </w:rPr>
        <w:t>much</w:t>
      </w:r>
      <w:r>
        <w:rPr>
          <w:color w:val="202020"/>
          <w:spacing w:val="-4"/>
        </w:rPr>
        <w:t> </w:t>
      </w:r>
      <w:r>
        <w:rPr>
          <w:color w:val="202020"/>
        </w:rPr>
        <w:t>as</w:t>
      </w:r>
      <w:r>
        <w:rPr>
          <w:color w:val="202020"/>
          <w:spacing w:val="-4"/>
        </w:rPr>
        <w:t> </w:t>
      </w:r>
      <w:r>
        <w:rPr>
          <w:color w:val="202020"/>
        </w:rPr>
        <w:t>40x,</w:t>
      </w:r>
      <w:r>
        <w:rPr>
          <w:color w:val="202020"/>
          <w:spacing w:val="-4"/>
        </w:rPr>
        <w:t> </w:t>
      </w:r>
      <w:r>
        <w:rPr>
          <w:color w:val="202020"/>
        </w:rPr>
        <w:t>their</w:t>
      </w:r>
      <w:r>
        <w:rPr>
          <w:color w:val="202020"/>
          <w:spacing w:val="-4"/>
        </w:rPr>
        <w:t> </w:t>
      </w:r>
      <w:r>
        <w:rPr>
          <w:color w:val="202020"/>
        </w:rPr>
        <w:t>value</w:t>
      </w:r>
      <w:r>
        <w:rPr>
          <w:color w:val="202020"/>
          <w:spacing w:val="-4"/>
        </w:rPr>
        <w:t> </w:t>
      </w:r>
      <w:r>
        <w:rPr>
          <w:color w:val="202020"/>
        </w:rPr>
        <w:t>was</w:t>
      </w:r>
      <w:r>
        <w:rPr>
          <w:color w:val="202020"/>
          <w:spacing w:val="-4"/>
        </w:rPr>
        <w:t> </w:t>
      </w:r>
      <w:r>
        <w:rPr>
          <w:color w:val="202020"/>
        </w:rPr>
        <w:t>proportionately</w:t>
      </w:r>
      <w:r>
        <w:rPr>
          <w:color w:val="202020"/>
          <w:spacing w:val="-4"/>
        </w:rPr>
        <w:t> </w:t>
      </w:r>
      <w:r>
        <w:rPr>
          <w:color w:val="202020"/>
        </w:rPr>
        <w:t>inflated</w:t>
      </w:r>
      <w:r>
        <w:rPr>
          <w:color w:val="202020"/>
          <w:spacing w:val="-4"/>
        </w:rPr>
        <w:t> </w:t>
      </w:r>
      <w:r>
        <w:rPr>
          <w:i/>
          <w:color w:val="202020"/>
        </w:rPr>
        <w:t>relative</w:t>
      </w:r>
      <w:r>
        <w:rPr>
          <w:i/>
          <w:color w:val="202020"/>
          <w:spacing w:val="-4"/>
        </w:rPr>
        <w:t> </w:t>
      </w:r>
      <w:r>
        <w:rPr>
          <w:color w:val="202020"/>
        </w:rPr>
        <w:t>to already inflated housing prices: the MBS market was a bubble on top of the housing market bubble. Consequently, when MBS’s began to lose value, they did so</w:t>
      </w:r>
      <w:r>
        <w:rPr>
          <w:color w:val="202020"/>
          <w:spacing w:val="40"/>
        </w:rPr>
        <w:t> </w:t>
      </w:r>
      <w:r>
        <w:rPr>
          <w:color w:val="202020"/>
        </w:rPr>
        <w:t>at an exponential rate relative to the loss of value of the underlying debt-obligations.</w:t>
      </w:r>
    </w:p>
    <w:p>
      <w:pPr>
        <w:pStyle w:val="BodyText"/>
        <w:spacing w:line="465" w:lineRule="auto"/>
        <w:ind w:right="367"/>
      </w:pPr>
      <w:r>
        <w:rPr>
          <w:color w:val="202020"/>
        </w:rPr>
        <w:t>Consequently, the value of MBS’s reached zero well before that of the underlying debt-obligations.</w:t>
      </w:r>
      <w:r>
        <w:rPr>
          <w:color w:val="202020"/>
          <w:spacing w:val="-5"/>
        </w:rPr>
        <w:t> </w:t>
      </w:r>
      <w:r>
        <w:rPr>
          <w:color w:val="202020"/>
        </w:rPr>
        <w:t>This</w:t>
      </w:r>
      <w:r>
        <w:rPr>
          <w:color w:val="202020"/>
          <w:spacing w:val="-3"/>
        </w:rPr>
        <w:t> </w:t>
      </w:r>
      <w:r>
        <w:rPr>
          <w:color w:val="202020"/>
        </w:rPr>
        <w:t>is</w:t>
      </w:r>
      <w:r>
        <w:rPr>
          <w:color w:val="202020"/>
          <w:spacing w:val="-3"/>
        </w:rPr>
        <w:t> </w:t>
      </w:r>
      <w:r>
        <w:rPr>
          <w:color w:val="202020"/>
        </w:rPr>
        <w:t>true</w:t>
      </w:r>
      <w:r>
        <w:rPr>
          <w:color w:val="202020"/>
          <w:spacing w:val="-3"/>
        </w:rPr>
        <w:t> </w:t>
      </w:r>
      <w:r>
        <w:rPr>
          <w:color w:val="202020"/>
        </w:rPr>
        <w:t>of</w:t>
      </w:r>
      <w:r>
        <w:rPr>
          <w:color w:val="202020"/>
          <w:spacing w:val="-3"/>
        </w:rPr>
        <w:t> </w:t>
      </w:r>
      <w:r>
        <w:rPr>
          <w:color w:val="202020"/>
        </w:rPr>
        <w:t>derivatives</w:t>
      </w:r>
      <w:r>
        <w:rPr>
          <w:color w:val="202020"/>
          <w:spacing w:val="-3"/>
        </w:rPr>
        <w:t> </w:t>
      </w:r>
      <w:r>
        <w:rPr>
          <w:color w:val="202020"/>
        </w:rPr>
        <w:t>generally,</w:t>
      </w:r>
      <w:r>
        <w:rPr>
          <w:color w:val="202020"/>
          <w:spacing w:val="-3"/>
        </w:rPr>
        <w:t> </w:t>
      </w:r>
      <w:r>
        <w:rPr>
          <w:color w:val="202020"/>
        </w:rPr>
        <w:t>especially</w:t>
      </w:r>
      <w:r>
        <w:rPr>
          <w:color w:val="202020"/>
          <w:spacing w:val="-3"/>
        </w:rPr>
        <w:t> </w:t>
      </w:r>
      <w:r>
        <w:rPr>
          <w:color w:val="202020"/>
        </w:rPr>
        <w:t>highly</w:t>
      </w:r>
      <w:r>
        <w:rPr>
          <w:color w:val="202020"/>
          <w:spacing w:val="-3"/>
        </w:rPr>
        <w:t> </w:t>
      </w:r>
      <w:r>
        <w:rPr>
          <w:color w:val="202020"/>
        </w:rPr>
        <w:t>leveraged</w:t>
      </w:r>
      <w:r>
        <w:rPr>
          <w:color w:val="202020"/>
          <w:spacing w:val="-2"/>
        </w:rPr>
        <w:t> </w:t>
      </w:r>
      <w:r>
        <w:rPr>
          <w:color w:val="202020"/>
          <w:spacing w:val="-4"/>
        </w:rPr>
        <w:t>one:</w:t>
      </w:r>
    </w:p>
    <w:p>
      <w:pPr>
        <w:pStyle w:val="BodyText"/>
        <w:spacing w:line="465" w:lineRule="auto"/>
        <w:ind w:right="131"/>
      </w:pPr>
      <w:r>
        <w:rPr>
          <w:color w:val="202020"/>
        </w:rPr>
        <w:t>moderate changes in the underlying cause massive changes in the derivative. And this is</w:t>
      </w:r>
      <w:r>
        <w:rPr>
          <w:color w:val="202020"/>
          <w:spacing w:val="-4"/>
        </w:rPr>
        <w:t> </w:t>
      </w:r>
      <w:r>
        <w:rPr>
          <w:color w:val="202020"/>
        </w:rPr>
        <w:t>what</w:t>
      </w:r>
      <w:r>
        <w:rPr>
          <w:color w:val="202020"/>
          <w:spacing w:val="-4"/>
        </w:rPr>
        <w:t> </w:t>
      </w:r>
      <w:r>
        <w:rPr>
          <w:color w:val="202020"/>
        </w:rPr>
        <w:t>happened</w:t>
      </w:r>
      <w:r>
        <w:rPr>
          <w:color w:val="202020"/>
          <w:spacing w:val="-4"/>
        </w:rPr>
        <w:t> </w:t>
      </w:r>
      <w:r>
        <w:rPr>
          <w:color w:val="202020"/>
        </w:rPr>
        <w:t>here:</w:t>
      </w:r>
      <w:r>
        <w:rPr>
          <w:color w:val="202020"/>
          <w:spacing w:val="-4"/>
        </w:rPr>
        <w:t> </w:t>
      </w:r>
      <w:r>
        <w:rPr>
          <w:color w:val="202020"/>
        </w:rPr>
        <w:t>home</w:t>
      </w:r>
      <w:r>
        <w:rPr>
          <w:color w:val="202020"/>
          <w:spacing w:val="-4"/>
        </w:rPr>
        <w:t> </w:t>
      </w:r>
      <w:r>
        <w:rPr>
          <w:color w:val="202020"/>
        </w:rPr>
        <w:t>prices</w:t>
      </w:r>
      <w:r>
        <w:rPr>
          <w:color w:val="202020"/>
          <w:spacing w:val="-4"/>
        </w:rPr>
        <w:t> </w:t>
      </w:r>
      <w:r>
        <w:rPr>
          <w:color w:val="202020"/>
        </w:rPr>
        <w:t>decreased</w:t>
      </w:r>
      <w:r>
        <w:rPr>
          <w:color w:val="202020"/>
          <w:spacing w:val="-4"/>
        </w:rPr>
        <w:t> </w:t>
      </w:r>
      <w:r>
        <w:rPr>
          <w:color w:val="202020"/>
        </w:rPr>
        <w:t>by</w:t>
      </w:r>
      <w:r>
        <w:rPr>
          <w:color w:val="202020"/>
          <w:spacing w:val="-4"/>
        </w:rPr>
        <w:t> </w:t>
      </w:r>
      <w:r>
        <w:rPr>
          <w:color w:val="202020"/>
        </w:rPr>
        <w:t>10-20%,</w:t>
      </w:r>
      <w:r>
        <w:rPr>
          <w:color w:val="202020"/>
          <w:spacing w:val="-4"/>
        </w:rPr>
        <w:t> </w:t>
      </w:r>
      <w:r>
        <w:rPr>
          <w:color w:val="202020"/>
        </w:rPr>
        <w:t>causing</w:t>
      </w:r>
      <w:r>
        <w:rPr>
          <w:color w:val="202020"/>
          <w:spacing w:val="-4"/>
        </w:rPr>
        <w:t> </w:t>
      </w:r>
      <w:r>
        <w:rPr>
          <w:color w:val="202020"/>
        </w:rPr>
        <w:t>MBS’s</w:t>
      </w:r>
      <w:r>
        <w:rPr>
          <w:color w:val="202020"/>
          <w:spacing w:val="-4"/>
        </w:rPr>
        <w:t> </w:t>
      </w:r>
      <w:r>
        <w:rPr>
          <w:color w:val="202020"/>
        </w:rPr>
        <w:t>to</w:t>
      </w:r>
      <w:r>
        <w:rPr>
          <w:color w:val="202020"/>
          <w:spacing w:val="-4"/>
        </w:rPr>
        <w:t> </w:t>
      </w:r>
      <w:r>
        <w:rPr>
          <w:color w:val="202020"/>
        </w:rPr>
        <w:t>plummet</w:t>
      </w:r>
      <w:r>
        <w:rPr>
          <w:color w:val="202020"/>
          <w:spacing w:val="-4"/>
        </w:rPr>
        <w:t> </w:t>
      </w:r>
      <w:r>
        <w:rPr>
          <w:color w:val="202020"/>
        </w:rPr>
        <w:t>in value, often to zero. Also, if an investment is highly leveraged, even a slight decrease is enough to ruin the investor. This is too is what happened here: large banks invested so much in MBS’s and used so much leverage in those investments that they simply weren’t in a position to pay their creditors when those investments tanked.</w:t>
      </w:r>
    </w:p>
    <w:p>
      <w:pPr>
        <w:pStyle w:val="BodyText"/>
        <w:ind w:left="0"/>
        <w:rPr>
          <w:sz w:val="20"/>
        </w:rPr>
      </w:pPr>
    </w:p>
    <w:p>
      <w:pPr>
        <w:pStyle w:val="BodyText"/>
        <w:spacing w:before="238"/>
        <w:ind w:left="0"/>
        <w:rPr>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324591</wp:posOffset>
                </wp:positionV>
                <wp:extent cx="18288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5.558399pt;width:144pt;height:.1pt;mso-position-horizontal-relative:page;mso-position-vertical-relative:paragraph;z-index:-15721472;mso-wrap-distance-left:0;mso-wrap-distance-right:0" id="docshape15" coordorigin="1440,511" coordsize="2880,0" path="m1440,511l4320,511e" filled="false" stroked="true" strokeweight=".75pt" strokecolor="#000000">
                <v:path arrowok="t"/>
                <v:stroke dashstyle="solid"/>
                <w10:wrap type="topAndBottom"/>
              </v:shape>
            </w:pict>
          </mc:Fallback>
        </mc:AlternateContent>
      </w:r>
    </w:p>
    <w:p>
      <w:pPr>
        <w:spacing w:line="269" w:lineRule="exact" w:before="91"/>
        <w:ind w:left="100" w:right="0" w:firstLine="0"/>
        <w:jc w:val="left"/>
        <w:rPr>
          <w:i/>
          <w:sz w:val="22"/>
        </w:rPr>
      </w:pPr>
      <w:r>
        <w:rPr>
          <w:sz w:val="22"/>
          <w:vertAlign w:val="superscript"/>
        </w:rPr>
        <w:t>69</w:t>
      </w:r>
      <w:r>
        <w:rPr>
          <w:spacing w:val="-9"/>
          <w:sz w:val="22"/>
          <w:vertAlign w:val="baseline"/>
        </w:rPr>
        <w:t> </w:t>
      </w:r>
      <w:r>
        <w:rPr>
          <w:i/>
          <w:spacing w:val="-4"/>
          <w:sz w:val="22"/>
          <w:vertAlign w:val="baseline"/>
        </w:rPr>
        <w:t>Ibid.</w:t>
      </w:r>
    </w:p>
    <w:p>
      <w:pPr>
        <w:spacing w:line="269" w:lineRule="exact" w:before="0"/>
        <w:ind w:left="100" w:right="0" w:firstLine="0"/>
        <w:jc w:val="left"/>
        <w:rPr>
          <w:i/>
          <w:sz w:val="22"/>
        </w:rPr>
      </w:pPr>
      <w:r>
        <w:rPr>
          <w:sz w:val="22"/>
          <w:vertAlign w:val="superscript"/>
        </w:rPr>
        <w:t>70</w:t>
      </w:r>
      <w:r>
        <w:rPr>
          <w:spacing w:val="-9"/>
          <w:sz w:val="22"/>
          <w:vertAlign w:val="baseline"/>
        </w:rPr>
        <w:t> </w:t>
      </w:r>
      <w:r>
        <w:rPr>
          <w:i/>
          <w:spacing w:val="-4"/>
          <w:sz w:val="22"/>
          <w:vertAlign w:val="baseline"/>
        </w:rPr>
        <w:t>Ibid.</w:t>
      </w:r>
    </w:p>
    <w:p>
      <w:pPr>
        <w:spacing w:after="0" w:line="269" w:lineRule="exact"/>
        <w:jc w:val="left"/>
        <w:rPr>
          <w:sz w:val="22"/>
        </w:rPr>
        <w:sectPr>
          <w:pgSz w:w="12240" w:h="15840"/>
          <w:pgMar w:header="0" w:footer="785" w:top="1360" w:bottom="980" w:left="1340" w:right="1340"/>
        </w:sectPr>
      </w:pPr>
    </w:p>
    <w:p>
      <w:pPr>
        <w:pStyle w:val="BodyText"/>
        <w:spacing w:line="465" w:lineRule="auto" w:before="71"/>
        <w:ind w:right="110" w:firstLine="720"/>
      </w:pPr>
      <w:r>
        <w:rPr>
          <w:color w:val="202020"/>
        </w:rPr>
        <w:t>The so-called 2008 Crisis did not begin when housing prices began to fall. It began when the banks responsible for the housing bubble began to fall.</w:t>
      </w:r>
      <w:r>
        <w:rPr>
          <w:color w:val="202020"/>
          <w:vertAlign w:val="superscript"/>
        </w:rPr>
        <w:t>71</w:t>
      </w:r>
      <w:r>
        <w:rPr>
          <w:color w:val="202020"/>
          <w:vertAlign w:val="baseline"/>
        </w:rPr>
        <w:t> This began in early 2007. Enough people had defaulted on their mortgages, causing a wave of bank foreclosures. This wave began with small, regional banks and worked its way up to national banks.</w:t>
      </w:r>
      <w:r>
        <w:rPr>
          <w:color w:val="202020"/>
          <w:vertAlign w:val="superscript"/>
        </w:rPr>
        <w:t>72</w:t>
      </w:r>
      <w:r>
        <w:rPr>
          <w:color w:val="202020"/>
          <w:vertAlign w:val="baseline"/>
        </w:rPr>
        <w:t> In April 2007, New Century Financial, a large-scale subprime lender, filed for bankruptcy, this being the first foreclosure of scale. But the crisis began in earnest with the fall of Bear Stearns in April 2007.</w:t>
      </w:r>
      <w:r>
        <w:rPr>
          <w:color w:val="202020"/>
          <w:vertAlign w:val="superscript"/>
        </w:rPr>
        <w:t>73</w:t>
      </w:r>
      <w:r>
        <w:rPr>
          <w:color w:val="202020"/>
          <w:vertAlign w:val="baseline"/>
        </w:rPr>
        <w:t> A multibillion-dollar investment bank, Bear Stearns was heavily invested in MBS’s and in other housing-related CDO’s. When</w:t>
      </w:r>
      <w:r>
        <w:rPr>
          <w:color w:val="202020"/>
          <w:spacing w:val="-4"/>
          <w:vertAlign w:val="baseline"/>
        </w:rPr>
        <w:t> </w:t>
      </w:r>
      <w:r>
        <w:rPr>
          <w:color w:val="202020"/>
          <w:vertAlign w:val="baseline"/>
        </w:rPr>
        <w:t>homeowners</w:t>
      </w:r>
      <w:r>
        <w:rPr>
          <w:color w:val="202020"/>
          <w:spacing w:val="-4"/>
          <w:vertAlign w:val="baseline"/>
        </w:rPr>
        <w:t> </w:t>
      </w:r>
      <w:r>
        <w:rPr>
          <w:color w:val="202020"/>
          <w:vertAlign w:val="baseline"/>
        </w:rPr>
        <w:t>defaulted</w:t>
      </w:r>
      <w:r>
        <w:rPr>
          <w:color w:val="202020"/>
          <w:spacing w:val="-4"/>
          <w:vertAlign w:val="baseline"/>
        </w:rPr>
        <w:t> </w:t>
      </w:r>
      <w:r>
        <w:rPr>
          <w:color w:val="202020"/>
          <w:vertAlign w:val="baseline"/>
        </w:rPr>
        <w:t>on</w:t>
      </w:r>
      <w:r>
        <w:rPr>
          <w:color w:val="202020"/>
          <w:spacing w:val="-4"/>
          <w:vertAlign w:val="baseline"/>
        </w:rPr>
        <w:t> </w:t>
      </w:r>
      <w:r>
        <w:rPr>
          <w:color w:val="202020"/>
          <w:vertAlign w:val="baseline"/>
        </w:rPr>
        <w:t>their</w:t>
      </w:r>
      <w:r>
        <w:rPr>
          <w:color w:val="202020"/>
          <w:spacing w:val="-4"/>
          <w:vertAlign w:val="baseline"/>
        </w:rPr>
        <w:t> </w:t>
      </w:r>
      <w:r>
        <w:rPr>
          <w:color w:val="202020"/>
          <w:vertAlign w:val="baseline"/>
        </w:rPr>
        <w:t>mortgages,</w:t>
      </w:r>
      <w:r>
        <w:rPr>
          <w:color w:val="202020"/>
          <w:spacing w:val="-4"/>
          <w:vertAlign w:val="baseline"/>
        </w:rPr>
        <w:t> </w:t>
      </w:r>
      <w:r>
        <w:rPr>
          <w:color w:val="202020"/>
          <w:vertAlign w:val="baseline"/>
        </w:rPr>
        <w:t>Bear</w:t>
      </w:r>
      <w:r>
        <w:rPr>
          <w:color w:val="202020"/>
          <w:spacing w:val="-4"/>
          <w:vertAlign w:val="baseline"/>
        </w:rPr>
        <w:t> </w:t>
      </w:r>
      <w:r>
        <w:rPr>
          <w:color w:val="202020"/>
          <w:vertAlign w:val="baseline"/>
        </w:rPr>
        <w:t>Stearns’</w:t>
      </w:r>
      <w:r>
        <w:rPr>
          <w:color w:val="202020"/>
          <w:spacing w:val="-4"/>
          <w:vertAlign w:val="baseline"/>
        </w:rPr>
        <w:t> </w:t>
      </w:r>
      <w:r>
        <w:rPr>
          <w:color w:val="202020"/>
          <w:vertAlign w:val="baseline"/>
        </w:rPr>
        <w:t>portfolio</w:t>
      </w:r>
      <w:r>
        <w:rPr>
          <w:color w:val="202020"/>
          <w:spacing w:val="-4"/>
          <w:vertAlign w:val="baseline"/>
        </w:rPr>
        <w:t> </w:t>
      </w:r>
      <w:r>
        <w:rPr>
          <w:color w:val="202020"/>
          <w:vertAlign w:val="baseline"/>
        </w:rPr>
        <w:t>plummeted</w:t>
      </w:r>
      <w:r>
        <w:rPr>
          <w:color w:val="202020"/>
          <w:spacing w:val="-4"/>
          <w:vertAlign w:val="baseline"/>
        </w:rPr>
        <w:t> </w:t>
      </w:r>
      <w:r>
        <w:rPr>
          <w:color w:val="202020"/>
          <w:vertAlign w:val="baseline"/>
        </w:rPr>
        <w:t>in value.</w:t>
      </w:r>
      <w:r>
        <w:rPr>
          <w:color w:val="202020"/>
          <w:vertAlign w:val="superscript"/>
        </w:rPr>
        <w:t>74</w:t>
      </w:r>
      <w:r>
        <w:rPr>
          <w:color w:val="202020"/>
          <w:vertAlign w:val="baseline"/>
        </w:rPr>
        <w:t> Because its assets were highly leveraged, this led to margin calls; and because these margin calls were so large, Bear Stearns decapitalized itself in the process of paying them. Meanwhile, its investors flocked to withdraw their money, but Bear Stearns no longer had their money. At this point, Bear Stearns was irredeemably </w:t>
      </w:r>
      <w:r>
        <w:rPr>
          <w:color w:val="202020"/>
          <w:spacing w:val="-2"/>
          <w:vertAlign w:val="baseline"/>
        </w:rPr>
        <w:t>insolvent.</w:t>
      </w:r>
    </w:p>
    <w:p>
      <w:pPr>
        <w:pStyle w:val="BodyText"/>
        <w:spacing w:line="465" w:lineRule="auto"/>
        <w:ind w:right="111" w:firstLine="720"/>
      </w:pPr>
      <w:r>
        <w:rPr>
          <w:color w:val="202020"/>
        </w:rPr>
        <w:t>In</w:t>
      </w:r>
      <w:r>
        <w:rPr>
          <w:color w:val="202020"/>
          <w:spacing w:val="-6"/>
        </w:rPr>
        <w:t> </w:t>
      </w:r>
      <w:r>
        <w:rPr>
          <w:color w:val="202020"/>
        </w:rPr>
        <w:t>March</w:t>
      </w:r>
      <w:r>
        <w:rPr>
          <w:color w:val="202020"/>
          <w:spacing w:val="-6"/>
        </w:rPr>
        <w:t> </w:t>
      </w:r>
      <w:r>
        <w:rPr>
          <w:color w:val="202020"/>
        </w:rPr>
        <w:t>2008,</w:t>
      </w:r>
      <w:r>
        <w:rPr>
          <w:color w:val="202020"/>
          <w:spacing w:val="-6"/>
        </w:rPr>
        <w:t> </w:t>
      </w:r>
      <w:r>
        <w:rPr>
          <w:color w:val="202020"/>
        </w:rPr>
        <w:t>J.P.</w:t>
      </w:r>
      <w:r>
        <w:rPr>
          <w:color w:val="202020"/>
          <w:spacing w:val="-6"/>
        </w:rPr>
        <w:t> </w:t>
      </w:r>
      <w:r>
        <w:rPr>
          <w:color w:val="202020"/>
        </w:rPr>
        <w:t>Morgan</w:t>
      </w:r>
      <w:r>
        <w:rPr>
          <w:color w:val="202020"/>
          <w:spacing w:val="-6"/>
        </w:rPr>
        <w:t> </w:t>
      </w:r>
      <w:r>
        <w:rPr>
          <w:color w:val="202020"/>
        </w:rPr>
        <w:t>bought</w:t>
      </w:r>
      <w:r>
        <w:rPr>
          <w:color w:val="202020"/>
          <w:spacing w:val="-6"/>
        </w:rPr>
        <w:t> </w:t>
      </w:r>
      <w:r>
        <w:rPr>
          <w:color w:val="202020"/>
        </w:rPr>
        <w:t>up</w:t>
      </w:r>
      <w:r>
        <w:rPr>
          <w:color w:val="202020"/>
          <w:spacing w:val="-6"/>
        </w:rPr>
        <w:t> </w:t>
      </w:r>
      <w:r>
        <w:rPr>
          <w:color w:val="202020"/>
        </w:rPr>
        <w:t>what</w:t>
      </w:r>
      <w:r>
        <w:rPr>
          <w:color w:val="202020"/>
          <w:spacing w:val="-6"/>
        </w:rPr>
        <w:t> </w:t>
      </w:r>
      <w:r>
        <w:rPr>
          <w:color w:val="202020"/>
        </w:rPr>
        <w:t>was</w:t>
      </w:r>
      <w:r>
        <w:rPr>
          <w:color w:val="202020"/>
          <w:spacing w:val="-6"/>
        </w:rPr>
        <w:t> </w:t>
      </w:r>
      <w:r>
        <w:rPr>
          <w:color w:val="202020"/>
        </w:rPr>
        <w:t>left</w:t>
      </w:r>
      <w:r>
        <w:rPr>
          <w:color w:val="202020"/>
          <w:spacing w:val="-6"/>
        </w:rPr>
        <w:t> </w:t>
      </w:r>
      <w:r>
        <w:rPr>
          <w:color w:val="202020"/>
        </w:rPr>
        <w:t>of</w:t>
      </w:r>
      <w:r>
        <w:rPr>
          <w:color w:val="202020"/>
          <w:spacing w:val="-6"/>
        </w:rPr>
        <w:t> </w:t>
      </w:r>
      <w:r>
        <w:rPr>
          <w:color w:val="202020"/>
        </w:rPr>
        <w:t>Bear</w:t>
      </w:r>
      <w:r>
        <w:rPr>
          <w:color w:val="202020"/>
          <w:spacing w:val="-6"/>
        </w:rPr>
        <w:t> </w:t>
      </w:r>
      <w:r>
        <w:rPr>
          <w:color w:val="202020"/>
        </w:rPr>
        <w:t>Stearns.</w:t>
      </w:r>
      <w:r>
        <w:rPr>
          <w:color w:val="202020"/>
          <w:spacing w:val="-6"/>
        </w:rPr>
        <w:t> </w:t>
      </w:r>
      <w:r>
        <w:rPr>
          <w:color w:val="202020"/>
        </w:rPr>
        <w:t>The</w:t>
      </w:r>
      <w:r>
        <w:rPr>
          <w:color w:val="202020"/>
          <w:spacing w:val="-6"/>
        </w:rPr>
        <w:t> </w:t>
      </w:r>
      <w:r>
        <w:rPr>
          <w:color w:val="202020"/>
        </w:rPr>
        <w:t>federal government financed the takeover, by guaranteeing up to $30 billion dollars’ worth of the assets J.P. Morgan was purchasing. (In other words, if the assets being purchased turned out to be worth less than the purchase price, the government would give J.P. Morgan the difference in its entirety if it was less than $30 billion or it would give J.P.</w:t>
      </w:r>
    </w:p>
    <w:p>
      <w:pPr>
        <w:pStyle w:val="BodyText"/>
        <w:ind w:left="0"/>
        <w:rPr>
          <w:sz w:val="20"/>
        </w:rPr>
      </w:pP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173541</wp:posOffset>
                </wp:positionV>
                <wp:extent cx="18288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664648pt;width:144pt;height:.1pt;mso-position-horizontal-relative:page;mso-position-vertical-relative:paragraph;z-index:-15720960;mso-wrap-distance-left:0;mso-wrap-distance-right:0" id="docshape16" coordorigin="1440,273" coordsize="2880,0" path="m1440,273l4320,273e" filled="false" stroked="true" strokeweight=".75pt" strokecolor="#000000">
                <v:path arrowok="t"/>
                <v:stroke dashstyle="solid"/>
                <w10:wrap type="topAndBottom"/>
              </v:shape>
            </w:pict>
          </mc:Fallback>
        </mc:AlternateContent>
      </w:r>
    </w:p>
    <w:p>
      <w:pPr>
        <w:spacing w:line="269" w:lineRule="exact" w:before="96"/>
        <w:ind w:left="100" w:right="0" w:firstLine="0"/>
        <w:jc w:val="left"/>
        <w:rPr>
          <w:sz w:val="22"/>
        </w:rPr>
      </w:pPr>
      <w:r>
        <w:rPr>
          <w:sz w:val="22"/>
          <w:vertAlign w:val="superscript"/>
        </w:rPr>
        <w:t>71</w:t>
      </w:r>
      <w:r>
        <w:rPr>
          <w:spacing w:val="-11"/>
          <w:sz w:val="22"/>
          <w:vertAlign w:val="baseline"/>
        </w:rPr>
        <w:t> </w:t>
      </w:r>
      <w:r>
        <w:rPr>
          <w:color w:val="212121"/>
          <w:sz w:val="22"/>
          <w:vertAlign w:val="baseline"/>
        </w:rPr>
        <w:t>Fabozzi,</w:t>
      </w:r>
      <w:r>
        <w:rPr>
          <w:color w:val="212121"/>
          <w:spacing w:val="-9"/>
          <w:sz w:val="22"/>
          <w:vertAlign w:val="baseline"/>
        </w:rPr>
        <w:t> </w:t>
      </w:r>
      <w:r>
        <w:rPr>
          <w:color w:val="212121"/>
          <w:sz w:val="22"/>
          <w:vertAlign w:val="baseline"/>
        </w:rPr>
        <w:t>F.</w:t>
      </w:r>
      <w:r>
        <w:rPr>
          <w:color w:val="212121"/>
          <w:spacing w:val="-9"/>
          <w:sz w:val="22"/>
          <w:vertAlign w:val="baseline"/>
        </w:rPr>
        <w:t> </w:t>
      </w:r>
      <w:r>
        <w:rPr>
          <w:color w:val="212121"/>
          <w:sz w:val="22"/>
          <w:vertAlign w:val="baseline"/>
        </w:rPr>
        <w:t>J.</w:t>
      </w:r>
      <w:r>
        <w:rPr>
          <w:color w:val="212121"/>
          <w:spacing w:val="-8"/>
          <w:sz w:val="22"/>
          <w:vertAlign w:val="baseline"/>
        </w:rPr>
        <w:t> </w:t>
      </w:r>
      <w:r>
        <w:rPr>
          <w:color w:val="212121"/>
          <w:sz w:val="22"/>
          <w:vertAlign w:val="baseline"/>
        </w:rPr>
        <w:t>(Ed.).</w:t>
      </w:r>
      <w:r>
        <w:rPr>
          <w:color w:val="212121"/>
          <w:spacing w:val="-9"/>
          <w:sz w:val="22"/>
          <w:vertAlign w:val="baseline"/>
        </w:rPr>
        <w:t> </w:t>
      </w:r>
      <w:r>
        <w:rPr>
          <w:color w:val="212121"/>
          <w:sz w:val="22"/>
          <w:vertAlign w:val="baseline"/>
        </w:rPr>
        <w:t>(2016).</w:t>
      </w:r>
      <w:r>
        <w:rPr>
          <w:color w:val="212121"/>
          <w:spacing w:val="-9"/>
          <w:sz w:val="22"/>
          <w:vertAlign w:val="baseline"/>
        </w:rPr>
        <w:t> </w:t>
      </w:r>
      <w:r>
        <w:rPr>
          <w:i/>
          <w:color w:val="212121"/>
          <w:sz w:val="22"/>
          <w:vertAlign w:val="baseline"/>
        </w:rPr>
        <w:t>The</w:t>
      </w:r>
      <w:r>
        <w:rPr>
          <w:i/>
          <w:color w:val="212121"/>
          <w:spacing w:val="-8"/>
          <w:sz w:val="22"/>
          <w:vertAlign w:val="baseline"/>
        </w:rPr>
        <w:t> </w:t>
      </w:r>
      <w:r>
        <w:rPr>
          <w:i/>
          <w:color w:val="212121"/>
          <w:sz w:val="22"/>
          <w:vertAlign w:val="baseline"/>
        </w:rPr>
        <w:t>handbook</w:t>
      </w:r>
      <w:r>
        <w:rPr>
          <w:i/>
          <w:color w:val="212121"/>
          <w:spacing w:val="-9"/>
          <w:sz w:val="22"/>
          <w:vertAlign w:val="baseline"/>
        </w:rPr>
        <w:t> </w:t>
      </w:r>
      <w:r>
        <w:rPr>
          <w:i/>
          <w:color w:val="212121"/>
          <w:sz w:val="22"/>
          <w:vertAlign w:val="baseline"/>
        </w:rPr>
        <w:t>of</w:t>
      </w:r>
      <w:r>
        <w:rPr>
          <w:i/>
          <w:color w:val="212121"/>
          <w:spacing w:val="-9"/>
          <w:sz w:val="22"/>
          <w:vertAlign w:val="baseline"/>
        </w:rPr>
        <w:t> </w:t>
      </w:r>
      <w:r>
        <w:rPr>
          <w:i/>
          <w:color w:val="212121"/>
          <w:sz w:val="22"/>
          <w:vertAlign w:val="baseline"/>
        </w:rPr>
        <w:t>mortgage-backed</w:t>
      </w:r>
      <w:r>
        <w:rPr>
          <w:i/>
          <w:color w:val="212121"/>
          <w:spacing w:val="-8"/>
          <w:sz w:val="22"/>
          <w:vertAlign w:val="baseline"/>
        </w:rPr>
        <w:t> </w:t>
      </w:r>
      <w:r>
        <w:rPr>
          <w:i/>
          <w:color w:val="212121"/>
          <w:sz w:val="22"/>
          <w:vertAlign w:val="baseline"/>
        </w:rPr>
        <w:t>securities</w:t>
      </w:r>
      <w:r>
        <w:rPr>
          <w:color w:val="212121"/>
          <w:sz w:val="22"/>
          <w:vertAlign w:val="baseline"/>
        </w:rPr>
        <w:t>.</w:t>
      </w:r>
      <w:r>
        <w:rPr>
          <w:color w:val="212121"/>
          <w:spacing w:val="-9"/>
          <w:sz w:val="22"/>
          <w:vertAlign w:val="baseline"/>
        </w:rPr>
        <w:t> </w:t>
      </w:r>
      <w:r>
        <w:rPr>
          <w:color w:val="212121"/>
          <w:sz w:val="22"/>
          <w:vertAlign w:val="baseline"/>
        </w:rPr>
        <w:t>Oxford</w:t>
      </w:r>
      <w:r>
        <w:rPr>
          <w:color w:val="212121"/>
          <w:spacing w:val="-9"/>
          <w:sz w:val="22"/>
          <w:vertAlign w:val="baseline"/>
        </w:rPr>
        <w:t> </w:t>
      </w:r>
      <w:r>
        <w:rPr>
          <w:color w:val="212121"/>
          <w:sz w:val="22"/>
          <w:vertAlign w:val="baseline"/>
        </w:rPr>
        <w:t>University</w:t>
      </w:r>
      <w:r>
        <w:rPr>
          <w:color w:val="212121"/>
          <w:spacing w:val="-8"/>
          <w:sz w:val="22"/>
          <w:vertAlign w:val="baseline"/>
        </w:rPr>
        <w:t> </w:t>
      </w:r>
      <w:r>
        <w:rPr>
          <w:color w:val="212121"/>
          <w:spacing w:val="-2"/>
          <w:sz w:val="22"/>
          <w:vertAlign w:val="baseline"/>
        </w:rPr>
        <w:t>Press.</w:t>
      </w:r>
    </w:p>
    <w:p>
      <w:pPr>
        <w:spacing w:line="232" w:lineRule="auto" w:before="2"/>
        <w:ind w:left="100" w:right="111" w:firstLine="0"/>
        <w:jc w:val="left"/>
        <w:rPr>
          <w:sz w:val="22"/>
        </w:rPr>
      </w:pPr>
      <w:r>
        <w:rPr>
          <w:sz w:val="22"/>
          <w:vertAlign w:val="superscript"/>
        </w:rPr>
        <w:t>72</w:t>
      </w:r>
      <w:r>
        <w:rPr>
          <w:spacing w:val="-4"/>
          <w:sz w:val="22"/>
          <w:vertAlign w:val="baseline"/>
        </w:rPr>
        <w:t> </w:t>
      </w:r>
      <w:r>
        <w:rPr>
          <w:color w:val="212121"/>
          <w:sz w:val="22"/>
          <w:vertAlign w:val="baseline"/>
        </w:rPr>
        <w:t>Moosa,</w:t>
      </w:r>
      <w:r>
        <w:rPr>
          <w:color w:val="212121"/>
          <w:spacing w:val="-4"/>
          <w:sz w:val="22"/>
          <w:vertAlign w:val="baseline"/>
        </w:rPr>
        <w:t> </w:t>
      </w:r>
      <w:r>
        <w:rPr>
          <w:color w:val="212121"/>
          <w:sz w:val="22"/>
          <w:vertAlign w:val="baseline"/>
        </w:rPr>
        <w:t>I.</w:t>
      </w:r>
      <w:r>
        <w:rPr>
          <w:color w:val="212121"/>
          <w:spacing w:val="-4"/>
          <w:sz w:val="22"/>
          <w:vertAlign w:val="baseline"/>
        </w:rPr>
        <w:t> </w:t>
      </w:r>
      <w:r>
        <w:rPr>
          <w:color w:val="212121"/>
          <w:sz w:val="22"/>
          <w:vertAlign w:val="baseline"/>
        </w:rPr>
        <w:t>A.</w:t>
      </w:r>
      <w:r>
        <w:rPr>
          <w:color w:val="212121"/>
          <w:spacing w:val="-4"/>
          <w:sz w:val="22"/>
          <w:vertAlign w:val="baseline"/>
        </w:rPr>
        <w:t> </w:t>
      </w:r>
      <w:r>
        <w:rPr>
          <w:color w:val="212121"/>
          <w:sz w:val="22"/>
          <w:vertAlign w:val="baseline"/>
        </w:rPr>
        <w:t>(2016).</w:t>
      </w:r>
      <w:r>
        <w:rPr>
          <w:color w:val="212121"/>
          <w:spacing w:val="-4"/>
          <w:sz w:val="22"/>
          <w:vertAlign w:val="baseline"/>
        </w:rPr>
        <w:t> </w:t>
      </w:r>
      <w:r>
        <w:rPr>
          <w:i/>
          <w:color w:val="212121"/>
          <w:sz w:val="22"/>
          <w:vertAlign w:val="baseline"/>
        </w:rPr>
        <w:t>Good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Bad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Anatomy</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Regulation</w:t>
      </w:r>
      <w:r>
        <w:rPr>
          <w:color w:val="212121"/>
          <w:sz w:val="22"/>
          <w:vertAlign w:val="baseline"/>
        </w:rPr>
        <w:t>. </w:t>
      </w:r>
      <w:r>
        <w:rPr>
          <w:color w:val="212121"/>
          <w:spacing w:val="-2"/>
          <w:sz w:val="22"/>
          <w:vertAlign w:val="baseline"/>
        </w:rPr>
        <w:t>Springer.</w:t>
      </w:r>
    </w:p>
    <w:p>
      <w:pPr>
        <w:spacing w:line="232" w:lineRule="auto" w:before="0"/>
        <w:ind w:left="100" w:right="702" w:firstLine="0"/>
        <w:jc w:val="left"/>
        <w:rPr>
          <w:sz w:val="22"/>
        </w:rPr>
      </w:pPr>
      <w:r>
        <w:rPr>
          <w:sz w:val="22"/>
          <w:vertAlign w:val="superscript"/>
        </w:rPr>
        <w:t>73</w:t>
      </w:r>
      <w:r>
        <w:rPr>
          <w:spacing w:val="-7"/>
          <w:sz w:val="22"/>
          <w:vertAlign w:val="baseline"/>
        </w:rPr>
        <w:t> </w:t>
      </w:r>
      <w:r>
        <w:rPr>
          <w:color w:val="212121"/>
          <w:sz w:val="22"/>
          <w:vertAlign w:val="baseline"/>
        </w:rPr>
        <w:t>Drew,</w:t>
      </w:r>
      <w:r>
        <w:rPr>
          <w:color w:val="212121"/>
          <w:spacing w:val="-7"/>
          <w:sz w:val="22"/>
          <w:vertAlign w:val="baseline"/>
        </w:rPr>
        <w:t> </w:t>
      </w:r>
      <w:r>
        <w:rPr>
          <w:color w:val="212121"/>
          <w:sz w:val="22"/>
          <w:vertAlign w:val="baseline"/>
        </w:rPr>
        <w:t>M.</w:t>
      </w:r>
      <w:r>
        <w:rPr>
          <w:color w:val="212121"/>
          <w:spacing w:val="-7"/>
          <w:sz w:val="22"/>
          <w:vertAlign w:val="baseline"/>
        </w:rPr>
        <w:t> </w:t>
      </w:r>
      <w:r>
        <w:rPr>
          <w:color w:val="212121"/>
          <w:sz w:val="22"/>
          <w:vertAlign w:val="baseline"/>
        </w:rPr>
        <w:t>E.</w:t>
      </w:r>
      <w:r>
        <w:rPr>
          <w:color w:val="212121"/>
          <w:spacing w:val="-7"/>
          <w:sz w:val="22"/>
          <w:vertAlign w:val="baseline"/>
        </w:rPr>
        <w:t> </w:t>
      </w:r>
      <w:r>
        <w:rPr>
          <w:color w:val="212121"/>
          <w:sz w:val="22"/>
          <w:vertAlign w:val="baseline"/>
        </w:rPr>
        <w:t>(2010).</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future</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financial</w:t>
      </w:r>
      <w:r>
        <w:rPr>
          <w:color w:val="212121"/>
          <w:spacing w:val="-7"/>
          <w:sz w:val="22"/>
          <w:vertAlign w:val="baseline"/>
        </w:rPr>
        <w:t> </w:t>
      </w:r>
      <w:r>
        <w:rPr>
          <w:color w:val="212121"/>
          <w:sz w:val="22"/>
          <w:vertAlign w:val="baseline"/>
        </w:rPr>
        <w:t>regulation:</w:t>
      </w:r>
      <w:r>
        <w:rPr>
          <w:color w:val="212121"/>
          <w:spacing w:val="-7"/>
          <w:sz w:val="22"/>
          <w:vertAlign w:val="baseline"/>
        </w:rPr>
        <w:t> </w:t>
      </w:r>
      <w:r>
        <w:rPr>
          <w:color w:val="212121"/>
          <w:sz w:val="22"/>
          <w:vertAlign w:val="baseline"/>
        </w:rPr>
        <w:t>Lessons</w:t>
      </w:r>
      <w:r>
        <w:rPr>
          <w:color w:val="212121"/>
          <w:spacing w:val="-7"/>
          <w:sz w:val="22"/>
          <w:vertAlign w:val="baseline"/>
        </w:rPr>
        <w:t> </w:t>
      </w:r>
      <w:r>
        <w:rPr>
          <w:color w:val="212121"/>
          <w:sz w:val="22"/>
          <w:vertAlign w:val="baseline"/>
        </w:rPr>
        <w:t>from</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global</w:t>
      </w:r>
      <w:r>
        <w:rPr>
          <w:color w:val="212121"/>
          <w:spacing w:val="-7"/>
          <w:sz w:val="22"/>
          <w:vertAlign w:val="baseline"/>
        </w:rPr>
        <w:t> </w:t>
      </w:r>
      <w:r>
        <w:rPr>
          <w:color w:val="212121"/>
          <w:sz w:val="22"/>
          <w:vertAlign w:val="baseline"/>
        </w:rPr>
        <w:t>financial crisis. </w:t>
      </w:r>
      <w:r>
        <w:rPr>
          <w:i/>
          <w:color w:val="212121"/>
          <w:sz w:val="22"/>
          <w:vertAlign w:val="baseline"/>
        </w:rPr>
        <w:t>Griffith Law Review</w:t>
      </w:r>
      <w:r>
        <w:rPr>
          <w:color w:val="212121"/>
          <w:sz w:val="22"/>
          <w:vertAlign w:val="baseline"/>
        </w:rPr>
        <w:t>, </w:t>
      </w:r>
      <w:r>
        <w:rPr>
          <w:i/>
          <w:color w:val="212121"/>
          <w:sz w:val="22"/>
          <w:vertAlign w:val="baseline"/>
        </w:rPr>
        <w:t>19</w:t>
      </w:r>
      <w:r>
        <w:rPr>
          <w:color w:val="212121"/>
          <w:sz w:val="22"/>
          <w:vertAlign w:val="baseline"/>
        </w:rPr>
        <w:t>(1), 1-5.</w:t>
      </w:r>
    </w:p>
    <w:p>
      <w:pPr>
        <w:spacing w:line="267" w:lineRule="exact" w:before="0"/>
        <w:ind w:left="100" w:right="0" w:firstLine="0"/>
        <w:jc w:val="left"/>
        <w:rPr>
          <w:i/>
          <w:sz w:val="22"/>
        </w:rPr>
      </w:pPr>
      <w:r>
        <w:rPr>
          <w:sz w:val="22"/>
          <w:vertAlign w:val="superscript"/>
        </w:rPr>
        <w:t>74</w:t>
      </w:r>
      <w:r>
        <w:rPr>
          <w:spacing w:val="-9"/>
          <w:sz w:val="22"/>
          <w:vertAlign w:val="baseline"/>
        </w:rPr>
        <w:t> </w:t>
      </w:r>
      <w:r>
        <w:rPr>
          <w:i/>
          <w:spacing w:val="-4"/>
          <w:sz w:val="22"/>
          <w:vertAlign w:val="baseline"/>
        </w:rPr>
        <w:t>Ibid.</w:t>
      </w:r>
    </w:p>
    <w:p>
      <w:pPr>
        <w:spacing w:after="0" w:line="267" w:lineRule="exact"/>
        <w:jc w:val="left"/>
        <w:rPr>
          <w:sz w:val="22"/>
        </w:rPr>
        <w:sectPr>
          <w:pgSz w:w="12240" w:h="15840"/>
          <w:pgMar w:header="0" w:footer="785" w:top="1360" w:bottom="980" w:left="1340" w:right="1340"/>
        </w:sectPr>
      </w:pPr>
    </w:p>
    <w:p>
      <w:pPr>
        <w:pStyle w:val="BodyText"/>
        <w:spacing w:line="465" w:lineRule="auto" w:before="71"/>
        <w:ind w:right="111"/>
      </w:pPr>
      <w:r>
        <w:rPr>
          <w:color w:val="202020"/>
        </w:rPr>
        <w:t>Morgan</w:t>
      </w:r>
      <w:r>
        <w:rPr>
          <w:color w:val="202020"/>
          <w:spacing w:val="-7"/>
        </w:rPr>
        <w:t> </w:t>
      </w:r>
      <w:r>
        <w:rPr>
          <w:color w:val="202020"/>
        </w:rPr>
        <w:t>$30</w:t>
      </w:r>
      <w:r>
        <w:rPr>
          <w:color w:val="202020"/>
          <w:spacing w:val="-7"/>
        </w:rPr>
        <w:t> </w:t>
      </w:r>
      <w:r>
        <w:rPr>
          <w:color w:val="202020"/>
        </w:rPr>
        <w:t>billion</w:t>
      </w:r>
      <w:r>
        <w:rPr>
          <w:color w:val="202020"/>
          <w:spacing w:val="-7"/>
        </w:rPr>
        <w:t> </w:t>
      </w:r>
      <w:r>
        <w:rPr>
          <w:color w:val="202020"/>
        </w:rPr>
        <w:t>if</w:t>
      </w:r>
      <w:r>
        <w:rPr>
          <w:color w:val="202020"/>
          <w:spacing w:val="-7"/>
        </w:rPr>
        <w:t> </w:t>
      </w:r>
      <w:r>
        <w:rPr>
          <w:color w:val="202020"/>
        </w:rPr>
        <w:t>the</w:t>
      </w:r>
      <w:r>
        <w:rPr>
          <w:color w:val="202020"/>
          <w:spacing w:val="-7"/>
        </w:rPr>
        <w:t> </w:t>
      </w:r>
      <w:r>
        <w:rPr>
          <w:color w:val="202020"/>
        </w:rPr>
        <w:t>difference</w:t>
      </w:r>
      <w:r>
        <w:rPr>
          <w:color w:val="202020"/>
          <w:spacing w:val="-7"/>
        </w:rPr>
        <w:t> </w:t>
      </w:r>
      <w:r>
        <w:rPr>
          <w:color w:val="202020"/>
        </w:rPr>
        <w:t>exceeded</w:t>
      </w:r>
      <w:r>
        <w:rPr>
          <w:color w:val="202020"/>
          <w:spacing w:val="-7"/>
        </w:rPr>
        <w:t> </w:t>
      </w:r>
      <w:r>
        <w:rPr>
          <w:color w:val="202020"/>
        </w:rPr>
        <w:t>$30</w:t>
      </w:r>
      <w:r>
        <w:rPr>
          <w:color w:val="202020"/>
          <w:spacing w:val="-7"/>
        </w:rPr>
        <w:t> </w:t>
      </w:r>
      <w:r>
        <w:rPr>
          <w:color w:val="202020"/>
        </w:rPr>
        <w:t>billion.)</w:t>
      </w:r>
      <w:r>
        <w:rPr>
          <w:color w:val="202020"/>
          <w:spacing w:val="-7"/>
        </w:rPr>
        <w:t> </w:t>
      </w:r>
      <w:r>
        <w:rPr>
          <w:color w:val="202020"/>
        </w:rPr>
        <w:t>When</w:t>
      </w:r>
      <w:r>
        <w:rPr>
          <w:color w:val="202020"/>
          <w:spacing w:val="-7"/>
        </w:rPr>
        <w:t> </w:t>
      </w:r>
      <w:r>
        <w:rPr>
          <w:color w:val="202020"/>
        </w:rPr>
        <w:t>J.P.</w:t>
      </w:r>
      <w:r>
        <w:rPr>
          <w:color w:val="202020"/>
          <w:spacing w:val="-7"/>
        </w:rPr>
        <w:t> </w:t>
      </w:r>
      <w:r>
        <w:rPr>
          <w:color w:val="202020"/>
        </w:rPr>
        <w:t>Morgan</w:t>
      </w:r>
      <w:r>
        <w:rPr>
          <w:color w:val="202020"/>
          <w:spacing w:val="-7"/>
        </w:rPr>
        <w:t> </w:t>
      </w:r>
      <w:r>
        <w:rPr>
          <w:color w:val="202020"/>
        </w:rPr>
        <w:t>decided</w:t>
      </w:r>
      <w:r>
        <w:rPr>
          <w:color w:val="202020"/>
          <w:spacing w:val="-7"/>
        </w:rPr>
        <w:t> </w:t>
      </w:r>
      <w:r>
        <w:rPr>
          <w:color w:val="202020"/>
        </w:rPr>
        <w:t>to buy out what was left of Bear Stearns, it believed that its net assets were valuable enough to warrant the money and effort involved, especially given the government’s</w:t>
      </w:r>
    </w:p>
    <w:p>
      <w:pPr>
        <w:pStyle w:val="BodyText"/>
        <w:spacing w:line="465" w:lineRule="auto"/>
        <w:ind w:right="353"/>
      </w:pPr>
      <w:r>
        <w:rPr>
          <w:color w:val="202020"/>
        </w:rPr>
        <w:t>$30 billion pledge of support. This proved to a mistake. The purchase price exceeded the net value of Bear Stearns’ assets by more than $30 billion. As agreed, the government</w:t>
      </w:r>
      <w:r>
        <w:rPr>
          <w:color w:val="202020"/>
          <w:spacing w:val="-8"/>
        </w:rPr>
        <w:t> </w:t>
      </w:r>
      <w:r>
        <w:rPr>
          <w:color w:val="202020"/>
        </w:rPr>
        <w:t>gave</w:t>
      </w:r>
      <w:r>
        <w:rPr>
          <w:color w:val="202020"/>
          <w:spacing w:val="-8"/>
        </w:rPr>
        <w:t> </w:t>
      </w:r>
      <w:r>
        <w:rPr>
          <w:color w:val="202020"/>
        </w:rPr>
        <w:t>J.P.</w:t>
      </w:r>
      <w:r>
        <w:rPr>
          <w:color w:val="202020"/>
          <w:spacing w:val="-8"/>
        </w:rPr>
        <w:t> </w:t>
      </w:r>
      <w:r>
        <w:rPr>
          <w:color w:val="202020"/>
        </w:rPr>
        <w:t>Morgan</w:t>
      </w:r>
      <w:r>
        <w:rPr>
          <w:color w:val="202020"/>
          <w:spacing w:val="-8"/>
        </w:rPr>
        <w:t> </w:t>
      </w:r>
      <w:r>
        <w:rPr>
          <w:color w:val="202020"/>
        </w:rPr>
        <w:t>$30</w:t>
      </w:r>
      <w:r>
        <w:rPr>
          <w:color w:val="202020"/>
          <w:spacing w:val="-8"/>
        </w:rPr>
        <w:t> </w:t>
      </w:r>
      <w:r>
        <w:rPr>
          <w:color w:val="202020"/>
        </w:rPr>
        <w:t>billion.</w:t>
      </w:r>
      <w:r>
        <w:rPr>
          <w:color w:val="202020"/>
          <w:spacing w:val="-8"/>
        </w:rPr>
        <w:t> </w:t>
      </w:r>
      <w:r>
        <w:rPr>
          <w:color w:val="202020"/>
        </w:rPr>
        <w:t>But</w:t>
      </w:r>
      <w:r>
        <w:rPr>
          <w:color w:val="202020"/>
          <w:spacing w:val="-8"/>
        </w:rPr>
        <w:t> </w:t>
      </w:r>
      <w:r>
        <w:rPr>
          <w:color w:val="202020"/>
        </w:rPr>
        <w:t>the</w:t>
      </w:r>
      <w:r>
        <w:rPr>
          <w:color w:val="202020"/>
          <w:spacing w:val="-8"/>
        </w:rPr>
        <w:t> </w:t>
      </w:r>
      <w:r>
        <w:rPr>
          <w:color w:val="202020"/>
        </w:rPr>
        <w:t>deal</w:t>
      </w:r>
      <w:r>
        <w:rPr>
          <w:color w:val="202020"/>
          <w:spacing w:val="-8"/>
        </w:rPr>
        <w:t> </w:t>
      </w:r>
      <w:r>
        <w:rPr>
          <w:color w:val="202020"/>
        </w:rPr>
        <w:t>was</w:t>
      </w:r>
      <w:r>
        <w:rPr>
          <w:color w:val="202020"/>
          <w:spacing w:val="-8"/>
        </w:rPr>
        <w:t> </w:t>
      </w:r>
      <w:r>
        <w:rPr>
          <w:color w:val="202020"/>
        </w:rPr>
        <w:t>still</w:t>
      </w:r>
      <w:r>
        <w:rPr>
          <w:color w:val="202020"/>
          <w:spacing w:val="-8"/>
        </w:rPr>
        <w:t> </w:t>
      </w:r>
      <w:r>
        <w:rPr>
          <w:color w:val="202020"/>
        </w:rPr>
        <w:t>a</w:t>
      </w:r>
      <w:r>
        <w:rPr>
          <w:color w:val="202020"/>
          <w:spacing w:val="-8"/>
        </w:rPr>
        <w:t> </w:t>
      </w:r>
      <w:r>
        <w:rPr>
          <w:color w:val="202020"/>
        </w:rPr>
        <w:t>loser</w:t>
      </w:r>
      <w:r>
        <w:rPr>
          <w:color w:val="202020"/>
          <w:spacing w:val="-8"/>
        </w:rPr>
        <w:t> </w:t>
      </w:r>
      <w:r>
        <w:rPr>
          <w:color w:val="202020"/>
        </w:rPr>
        <w:t>for</w:t>
      </w:r>
      <w:r>
        <w:rPr>
          <w:color w:val="202020"/>
          <w:spacing w:val="-8"/>
        </w:rPr>
        <w:t> </w:t>
      </w:r>
      <w:r>
        <w:rPr>
          <w:color w:val="202020"/>
        </w:rPr>
        <w:t>J.P.</w:t>
      </w:r>
      <w:r>
        <w:rPr>
          <w:color w:val="202020"/>
          <w:spacing w:val="-8"/>
        </w:rPr>
        <w:t> </w:t>
      </w:r>
      <w:r>
        <w:rPr>
          <w:color w:val="202020"/>
        </w:rPr>
        <w:t>Morgan, given how worthless its remaining assets proved to be and how huge its liabilities turned out to be.</w:t>
      </w:r>
    </w:p>
    <w:p>
      <w:pPr>
        <w:pStyle w:val="BodyText"/>
        <w:spacing w:line="465" w:lineRule="auto"/>
        <w:ind w:right="122" w:firstLine="720"/>
      </w:pPr>
      <w:r>
        <w:rPr>
          <w:color w:val="202020"/>
        </w:rPr>
        <w:t>Lehman Brothers, another giant investment bank, fell in September 2008. It did</w:t>
      </w:r>
      <w:r>
        <w:rPr>
          <w:color w:val="202020"/>
          <w:spacing w:val="40"/>
        </w:rPr>
        <w:t> </w:t>
      </w:r>
      <w:r>
        <w:rPr>
          <w:color w:val="202020"/>
        </w:rPr>
        <w:t>so for the same reasons as Bear Stearns: it was over-invested in CDO’s that became worthless when homeowners defaulted on their mortgages. The collapse of Lehman Brothers was even more catastrophic than that of Bear Stearns. First of all, Lehman Brothers was much larger than Bear Stearns. Before the collapse of the housing market, Lehman</w:t>
      </w:r>
      <w:r>
        <w:rPr>
          <w:color w:val="202020"/>
          <w:spacing w:val="-3"/>
        </w:rPr>
        <w:t> </w:t>
      </w:r>
      <w:r>
        <w:rPr>
          <w:color w:val="202020"/>
        </w:rPr>
        <w:t>Brothers</w:t>
      </w:r>
      <w:r>
        <w:rPr>
          <w:color w:val="202020"/>
          <w:spacing w:val="-3"/>
        </w:rPr>
        <w:t> </w:t>
      </w:r>
      <w:r>
        <w:rPr>
          <w:color w:val="202020"/>
        </w:rPr>
        <w:t>was</w:t>
      </w:r>
      <w:r>
        <w:rPr>
          <w:color w:val="202020"/>
          <w:spacing w:val="-3"/>
        </w:rPr>
        <w:t> </w:t>
      </w:r>
      <w:r>
        <w:rPr>
          <w:color w:val="202020"/>
        </w:rPr>
        <w:t>worth</w:t>
      </w:r>
      <w:r>
        <w:rPr>
          <w:color w:val="202020"/>
          <w:spacing w:val="-3"/>
        </w:rPr>
        <w:t> </w:t>
      </w:r>
      <w:r>
        <w:rPr>
          <w:color w:val="202020"/>
        </w:rPr>
        <w:t>approximately</w:t>
      </w:r>
      <w:r>
        <w:rPr>
          <w:color w:val="202020"/>
          <w:spacing w:val="-3"/>
        </w:rPr>
        <w:t> </w:t>
      </w:r>
      <w:r>
        <w:rPr>
          <w:color w:val="202020"/>
        </w:rPr>
        <w:t>ten</w:t>
      </w:r>
      <w:r>
        <w:rPr>
          <w:color w:val="202020"/>
          <w:spacing w:val="-3"/>
        </w:rPr>
        <w:t> </w:t>
      </w:r>
      <w:r>
        <w:rPr>
          <w:color w:val="202020"/>
        </w:rPr>
        <w:t>times</w:t>
      </w:r>
      <w:r>
        <w:rPr>
          <w:color w:val="202020"/>
          <w:spacing w:val="-3"/>
        </w:rPr>
        <w:t> </w:t>
      </w:r>
      <w:r>
        <w:rPr>
          <w:color w:val="202020"/>
        </w:rPr>
        <w:t>as</w:t>
      </w:r>
      <w:r>
        <w:rPr>
          <w:color w:val="202020"/>
          <w:spacing w:val="-3"/>
        </w:rPr>
        <w:t> </w:t>
      </w:r>
      <w:r>
        <w:rPr>
          <w:color w:val="202020"/>
        </w:rPr>
        <w:t>much</w:t>
      </w:r>
      <w:r>
        <w:rPr>
          <w:color w:val="202020"/>
          <w:spacing w:val="-3"/>
        </w:rPr>
        <w:t> </w:t>
      </w:r>
      <w:r>
        <w:rPr>
          <w:color w:val="202020"/>
        </w:rPr>
        <w:t>as</w:t>
      </w:r>
      <w:r>
        <w:rPr>
          <w:color w:val="202020"/>
          <w:spacing w:val="-3"/>
        </w:rPr>
        <w:t> </w:t>
      </w:r>
      <w:r>
        <w:rPr>
          <w:color w:val="202020"/>
        </w:rPr>
        <w:t>Bear</w:t>
      </w:r>
      <w:r>
        <w:rPr>
          <w:color w:val="202020"/>
          <w:spacing w:val="-3"/>
        </w:rPr>
        <w:t> </w:t>
      </w:r>
      <w:r>
        <w:rPr>
          <w:color w:val="202020"/>
        </w:rPr>
        <w:t>Stearns;</w:t>
      </w:r>
      <w:r>
        <w:rPr>
          <w:color w:val="202020"/>
          <w:spacing w:val="-3"/>
        </w:rPr>
        <w:t> </w:t>
      </w:r>
      <w:r>
        <w:rPr>
          <w:color w:val="202020"/>
        </w:rPr>
        <w:t>and</w:t>
      </w:r>
      <w:r>
        <w:rPr>
          <w:color w:val="202020"/>
          <w:spacing w:val="-3"/>
        </w:rPr>
        <w:t> </w:t>
      </w:r>
      <w:r>
        <w:rPr>
          <w:color w:val="202020"/>
        </w:rPr>
        <w:t>after the collapse, it owed ten times as much. Therefore, in the case of Lehman Brothers, ten times as much debt was left unpaid.</w:t>
      </w:r>
      <w:r>
        <w:rPr>
          <w:color w:val="202020"/>
          <w:vertAlign w:val="superscript"/>
        </w:rPr>
        <w:t>75</w:t>
      </w:r>
      <w:r>
        <w:rPr>
          <w:color w:val="202020"/>
          <w:vertAlign w:val="baseline"/>
        </w:rPr>
        <w:t> As with Bear Stearns, Lehman Brothers had invested on margin, borrowing up to $40 for every $1 one of its own that it used. When CDO’s plummeted in value, Lehman owed many times more money than it had, and it therefore</w:t>
      </w:r>
      <w:r>
        <w:rPr>
          <w:color w:val="202020"/>
          <w:spacing w:val="-4"/>
          <w:vertAlign w:val="baseline"/>
        </w:rPr>
        <w:t> </w:t>
      </w:r>
      <w:r>
        <w:rPr>
          <w:color w:val="202020"/>
          <w:vertAlign w:val="baseline"/>
        </w:rPr>
        <w:t>couldn’t</w:t>
      </w:r>
      <w:r>
        <w:rPr>
          <w:color w:val="202020"/>
          <w:spacing w:val="-4"/>
          <w:vertAlign w:val="baseline"/>
        </w:rPr>
        <w:t> </w:t>
      </w:r>
      <w:r>
        <w:rPr>
          <w:color w:val="202020"/>
          <w:vertAlign w:val="baseline"/>
        </w:rPr>
        <w:t>pay</w:t>
      </w:r>
      <w:r>
        <w:rPr>
          <w:color w:val="202020"/>
          <w:spacing w:val="-4"/>
          <w:vertAlign w:val="baseline"/>
        </w:rPr>
        <w:t> </w:t>
      </w:r>
      <w:r>
        <w:rPr>
          <w:color w:val="202020"/>
          <w:vertAlign w:val="baseline"/>
        </w:rPr>
        <w:t>its</w:t>
      </w:r>
      <w:r>
        <w:rPr>
          <w:color w:val="202020"/>
          <w:spacing w:val="-4"/>
          <w:vertAlign w:val="baseline"/>
        </w:rPr>
        <w:t> </w:t>
      </w:r>
      <w:r>
        <w:rPr>
          <w:color w:val="202020"/>
          <w:vertAlign w:val="baseline"/>
        </w:rPr>
        <w:t>debts.</w:t>
      </w:r>
      <w:r>
        <w:rPr>
          <w:color w:val="202020"/>
          <w:spacing w:val="-4"/>
          <w:vertAlign w:val="baseline"/>
        </w:rPr>
        <w:t> </w:t>
      </w:r>
      <w:r>
        <w:rPr>
          <w:color w:val="202020"/>
          <w:vertAlign w:val="baseline"/>
        </w:rPr>
        <w:t>Much</w:t>
      </w:r>
      <w:r>
        <w:rPr>
          <w:color w:val="202020"/>
          <w:spacing w:val="-4"/>
          <w:vertAlign w:val="baseline"/>
        </w:rPr>
        <w:t> </w:t>
      </w:r>
      <w:r>
        <w:rPr>
          <w:color w:val="202020"/>
          <w:vertAlign w:val="baseline"/>
        </w:rPr>
        <w:t>of</w:t>
      </w:r>
      <w:r>
        <w:rPr>
          <w:color w:val="202020"/>
          <w:spacing w:val="-4"/>
          <w:vertAlign w:val="baseline"/>
        </w:rPr>
        <w:t> </w:t>
      </w:r>
      <w:r>
        <w:rPr>
          <w:color w:val="202020"/>
          <w:vertAlign w:val="baseline"/>
        </w:rPr>
        <w:t>this</w:t>
      </w:r>
      <w:r>
        <w:rPr>
          <w:color w:val="202020"/>
          <w:spacing w:val="-4"/>
          <w:vertAlign w:val="baseline"/>
        </w:rPr>
        <w:t> </w:t>
      </w:r>
      <w:r>
        <w:rPr>
          <w:color w:val="202020"/>
          <w:vertAlign w:val="baseline"/>
        </w:rPr>
        <w:t>debt</w:t>
      </w:r>
      <w:r>
        <w:rPr>
          <w:color w:val="202020"/>
          <w:spacing w:val="-4"/>
          <w:vertAlign w:val="baseline"/>
        </w:rPr>
        <w:t> </w:t>
      </w:r>
      <w:r>
        <w:rPr>
          <w:color w:val="202020"/>
          <w:vertAlign w:val="baseline"/>
        </w:rPr>
        <w:t>was</w:t>
      </w:r>
      <w:r>
        <w:rPr>
          <w:color w:val="202020"/>
          <w:spacing w:val="-4"/>
          <w:vertAlign w:val="baseline"/>
        </w:rPr>
        <w:t> </w:t>
      </w:r>
      <w:r>
        <w:rPr>
          <w:color w:val="202020"/>
          <w:vertAlign w:val="baseline"/>
        </w:rPr>
        <w:t>to</w:t>
      </w:r>
      <w:r>
        <w:rPr>
          <w:color w:val="202020"/>
          <w:spacing w:val="-4"/>
          <w:vertAlign w:val="baseline"/>
        </w:rPr>
        <w:t> </w:t>
      </w:r>
      <w:r>
        <w:rPr>
          <w:color w:val="202020"/>
          <w:vertAlign w:val="baseline"/>
        </w:rPr>
        <w:t>creditor</w:t>
      </w:r>
      <w:r>
        <w:rPr>
          <w:color w:val="202020"/>
          <w:spacing w:val="-4"/>
          <w:vertAlign w:val="baseline"/>
        </w:rPr>
        <w:t> </w:t>
      </w:r>
      <w:r>
        <w:rPr>
          <w:color w:val="202020"/>
          <w:vertAlign w:val="baseline"/>
        </w:rPr>
        <w:t>banks,</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these</w:t>
      </w:r>
      <w:r>
        <w:rPr>
          <w:color w:val="202020"/>
          <w:spacing w:val="-4"/>
          <w:vertAlign w:val="baseline"/>
        </w:rPr>
        <w:t> </w:t>
      </w:r>
      <w:r>
        <w:rPr>
          <w:color w:val="202020"/>
          <w:vertAlign w:val="baseline"/>
        </w:rPr>
        <w:t>were therefore ruined when Lehman Brothers defaulted. The government refused to bail out Lehman, largely because its debts were too large; and it refused to provide any</w:t>
      </w:r>
    </w:p>
    <w:p>
      <w:pPr>
        <w:pStyle w:val="BodyText"/>
        <w:spacing w:before="8"/>
        <w:ind w:left="0"/>
        <w:rPr>
          <w:sz w:val="12"/>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115006</wp:posOffset>
                </wp:positionV>
                <wp:extent cx="18288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055664pt;width:144pt;height:.1pt;mso-position-horizontal-relative:page;mso-position-vertical-relative:paragraph;z-index:-15720448;mso-wrap-distance-left:0;mso-wrap-distance-right:0" id="docshape17" coordorigin="1440,181" coordsize="2880,0" path="m1440,181l4320,181e" filled="false" stroked="true" strokeweight=".75pt" strokecolor="#000000">
                <v:path arrowok="t"/>
                <v:stroke dashstyle="solid"/>
                <w10:wrap type="topAndBottom"/>
              </v:shape>
            </w:pict>
          </mc:Fallback>
        </mc:AlternateContent>
      </w:r>
    </w:p>
    <w:p>
      <w:pPr>
        <w:spacing w:line="232" w:lineRule="auto" w:before="98"/>
        <w:ind w:left="100" w:right="1312" w:firstLine="0"/>
        <w:jc w:val="left"/>
        <w:rPr>
          <w:sz w:val="22"/>
        </w:rPr>
      </w:pPr>
      <w:r>
        <w:rPr>
          <w:sz w:val="22"/>
          <w:vertAlign w:val="superscript"/>
        </w:rPr>
        <w:t>75</w:t>
      </w:r>
      <w:r>
        <w:rPr>
          <w:spacing w:val="-5"/>
          <w:sz w:val="22"/>
          <w:vertAlign w:val="baseline"/>
        </w:rPr>
        <w:t> </w:t>
      </w:r>
      <w:r>
        <w:rPr>
          <w:color w:val="212121"/>
          <w:sz w:val="22"/>
          <w:vertAlign w:val="baseline"/>
        </w:rPr>
        <w:t>Allen,</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(2012).</w:t>
      </w:r>
      <w:r>
        <w:rPr>
          <w:color w:val="212121"/>
          <w:spacing w:val="-5"/>
          <w:sz w:val="22"/>
          <w:vertAlign w:val="baseline"/>
        </w:rPr>
        <w:t> </w:t>
      </w:r>
      <w:r>
        <w:rPr>
          <w:color w:val="212121"/>
          <w:sz w:val="22"/>
          <w:vertAlign w:val="baseline"/>
        </w:rPr>
        <w:t>Derivatives</w:t>
      </w:r>
      <w:r>
        <w:rPr>
          <w:color w:val="212121"/>
          <w:spacing w:val="-5"/>
          <w:sz w:val="22"/>
          <w:vertAlign w:val="baseline"/>
        </w:rPr>
        <w:t> </w:t>
      </w:r>
      <w:r>
        <w:rPr>
          <w:color w:val="212121"/>
          <w:sz w:val="22"/>
          <w:vertAlign w:val="baseline"/>
        </w:rPr>
        <w:t>clearinghouses</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systemic</w:t>
      </w:r>
      <w:r>
        <w:rPr>
          <w:color w:val="212121"/>
          <w:spacing w:val="-5"/>
          <w:sz w:val="22"/>
          <w:vertAlign w:val="baseline"/>
        </w:rPr>
        <w:t> </w:t>
      </w:r>
      <w:r>
        <w:rPr>
          <w:color w:val="212121"/>
          <w:sz w:val="22"/>
          <w:vertAlign w:val="baseline"/>
        </w:rPr>
        <w:t>risk:</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bankruptcy</w:t>
      </w:r>
      <w:r>
        <w:rPr>
          <w:color w:val="212121"/>
          <w:spacing w:val="-5"/>
          <w:sz w:val="22"/>
          <w:vertAlign w:val="baseline"/>
        </w:rPr>
        <w:t> </w:t>
      </w:r>
      <w:r>
        <w:rPr>
          <w:color w:val="212121"/>
          <w:sz w:val="22"/>
          <w:vertAlign w:val="baseline"/>
        </w:rPr>
        <w:t>and Dodd-Frank analysis. </w:t>
      </w:r>
      <w:r>
        <w:rPr>
          <w:i/>
          <w:color w:val="212121"/>
          <w:sz w:val="22"/>
          <w:vertAlign w:val="baseline"/>
        </w:rPr>
        <w:t>Stanford Law Review</w:t>
      </w:r>
      <w:r>
        <w:rPr>
          <w:color w:val="212121"/>
          <w:sz w:val="22"/>
          <w:vertAlign w:val="baseline"/>
        </w:rPr>
        <w:t>, 1079-1108.</w:t>
      </w:r>
    </w:p>
    <w:p>
      <w:pPr>
        <w:spacing w:after="0" w:line="232" w:lineRule="auto"/>
        <w:jc w:val="left"/>
        <w:rPr>
          <w:sz w:val="22"/>
        </w:rPr>
        <w:sectPr>
          <w:pgSz w:w="12240" w:h="15840"/>
          <w:pgMar w:header="0" w:footer="785" w:top="1360" w:bottom="980" w:left="1340" w:right="1340"/>
        </w:sectPr>
      </w:pPr>
    </w:p>
    <w:p>
      <w:pPr>
        <w:pStyle w:val="BodyText"/>
        <w:spacing w:line="465" w:lineRule="auto" w:before="71"/>
      </w:pPr>
      <w:r>
        <w:rPr>
          <w:color w:val="202020"/>
        </w:rPr>
        <w:t>assistance or guarantees to any institution willing to buy up what was left of Lehman. Consequently,</w:t>
      </w:r>
      <w:r>
        <w:rPr>
          <w:color w:val="202020"/>
          <w:spacing w:val="-7"/>
        </w:rPr>
        <w:t> </w:t>
      </w:r>
      <w:r>
        <w:rPr>
          <w:color w:val="202020"/>
        </w:rPr>
        <w:t>Lehman’s</w:t>
      </w:r>
      <w:r>
        <w:rPr>
          <w:color w:val="202020"/>
          <w:spacing w:val="-7"/>
        </w:rPr>
        <w:t> </w:t>
      </w:r>
      <w:r>
        <w:rPr>
          <w:color w:val="202020"/>
        </w:rPr>
        <w:t>book</w:t>
      </w:r>
      <w:r>
        <w:rPr>
          <w:color w:val="202020"/>
          <w:spacing w:val="-7"/>
        </w:rPr>
        <w:t> </w:t>
      </w:r>
      <w:r>
        <w:rPr>
          <w:color w:val="202020"/>
        </w:rPr>
        <w:t>of</w:t>
      </w:r>
      <w:r>
        <w:rPr>
          <w:color w:val="202020"/>
          <w:spacing w:val="-7"/>
        </w:rPr>
        <w:t> </w:t>
      </w:r>
      <w:r>
        <w:rPr>
          <w:color w:val="202020"/>
        </w:rPr>
        <w:t>business</w:t>
      </w:r>
      <w:r>
        <w:rPr>
          <w:color w:val="202020"/>
          <w:spacing w:val="-7"/>
        </w:rPr>
        <w:t> </w:t>
      </w:r>
      <w:r>
        <w:rPr>
          <w:color w:val="202020"/>
        </w:rPr>
        <w:t>simply</w:t>
      </w:r>
      <w:r>
        <w:rPr>
          <w:color w:val="202020"/>
          <w:spacing w:val="-7"/>
        </w:rPr>
        <w:t> </w:t>
      </w:r>
      <w:r>
        <w:rPr>
          <w:color w:val="202020"/>
        </w:rPr>
        <w:t>vanished,</w:t>
      </w:r>
      <w:r>
        <w:rPr>
          <w:color w:val="202020"/>
          <w:spacing w:val="-7"/>
        </w:rPr>
        <w:t> </w:t>
      </w:r>
      <w:r>
        <w:rPr>
          <w:color w:val="202020"/>
        </w:rPr>
        <w:t>and</w:t>
      </w:r>
      <w:r>
        <w:rPr>
          <w:color w:val="202020"/>
          <w:spacing w:val="-7"/>
        </w:rPr>
        <w:t> </w:t>
      </w:r>
      <w:r>
        <w:rPr>
          <w:color w:val="202020"/>
        </w:rPr>
        <w:t>its</w:t>
      </w:r>
      <w:r>
        <w:rPr>
          <w:color w:val="202020"/>
          <w:spacing w:val="-7"/>
        </w:rPr>
        <w:t> </w:t>
      </w:r>
      <w:r>
        <w:rPr>
          <w:color w:val="202020"/>
        </w:rPr>
        <w:t>creditors</w:t>
      </w:r>
      <w:r>
        <w:rPr>
          <w:color w:val="202020"/>
          <w:spacing w:val="-7"/>
        </w:rPr>
        <w:t> </w:t>
      </w:r>
      <w:r>
        <w:rPr>
          <w:color w:val="202020"/>
        </w:rPr>
        <w:t>were</w:t>
      </w:r>
      <w:r>
        <w:rPr>
          <w:color w:val="202020"/>
          <w:spacing w:val="-7"/>
        </w:rPr>
        <w:t> </w:t>
      </w:r>
      <w:r>
        <w:rPr>
          <w:color w:val="202020"/>
        </w:rPr>
        <w:t>paid </w:t>
      </w:r>
      <w:r>
        <w:rPr>
          <w:color w:val="202020"/>
          <w:spacing w:val="-2"/>
        </w:rPr>
        <w:t>nothing.</w:t>
      </w:r>
      <w:r>
        <w:rPr>
          <w:color w:val="202020"/>
          <w:spacing w:val="-2"/>
          <w:vertAlign w:val="superscript"/>
        </w:rPr>
        <w:t>76</w:t>
      </w:r>
    </w:p>
    <w:p>
      <w:pPr>
        <w:pStyle w:val="BodyText"/>
        <w:spacing w:line="465" w:lineRule="auto"/>
        <w:ind w:right="128" w:firstLine="720"/>
      </w:pPr>
      <w:r>
        <w:rPr>
          <w:color w:val="202020"/>
        </w:rPr>
        <w:t>The so-called crisis of 2008 was really two distinct crises: a housing crisis and a banking crisis.</w:t>
      </w:r>
      <w:r>
        <w:rPr>
          <w:color w:val="202020"/>
          <w:vertAlign w:val="superscript"/>
        </w:rPr>
        <w:t>77</w:t>
      </w:r>
      <w:r>
        <w:rPr>
          <w:color w:val="202020"/>
          <w:vertAlign w:val="baseline"/>
        </w:rPr>
        <w:t> Housing prices were inflated, and these inflated prices eventually began</w:t>
      </w:r>
      <w:r>
        <w:rPr>
          <w:color w:val="202020"/>
          <w:spacing w:val="-1"/>
          <w:vertAlign w:val="baseline"/>
        </w:rPr>
        <w:t> </w:t>
      </w:r>
      <w:r>
        <w:rPr>
          <w:color w:val="202020"/>
          <w:vertAlign w:val="baseline"/>
        </w:rPr>
        <w:t>to</w:t>
      </w:r>
      <w:r>
        <w:rPr>
          <w:color w:val="202020"/>
          <w:spacing w:val="-1"/>
          <w:vertAlign w:val="baseline"/>
        </w:rPr>
        <w:t> </w:t>
      </w:r>
      <w:r>
        <w:rPr>
          <w:color w:val="202020"/>
          <w:vertAlign w:val="baseline"/>
        </w:rPr>
        <w:t>sink</w:t>
      </w:r>
      <w:r>
        <w:rPr>
          <w:color w:val="202020"/>
          <w:spacing w:val="-1"/>
          <w:vertAlign w:val="baseline"/>
        </w:rPr>
        <w:t> </w:t>
      </w:r>
      <w:r>
        <w:rPr>
          <w:color w:val="202020"/>
          <w:vertAlign w:val="baseline"/>
        </w:rPr>
        <w:t>to</w:t>
      </w:r>
      <w:r>
        <w:rPr>
          <w:color w:val="202020"/>
          <w:spacing w:val="-1"/>
          <w:vertAlign w:val="baseline"/>
        </w:rPr>
        <w:t> </w:t>
      </w:r>
      <w:r>
        <w:rPr>
          <w:color w:val="202020"/>
          <w:vertAlign w:val="baseline"/>
        </w:rPr>
        <w:t>their</w:t>
      </w:r>
      <w:r>
        <w:rPr>
          <w:color w:val="202020"/>
          <w:spacing w:val="-1"/>
          <w:vertAlign w:val="baseline"/>
        </w:rPr>
        <w:t> </w:t>
      </w:r>
      <w:r>
        <w:rPr>
          <w:color w:val="202020"/>
          <w:vertAlign w:val="baseline"/>
        </w:rPr>
        <w:t>natural</w:t>
      </w:r>
      <w:r>
        <w:rPr>
          <w:color w:val="202020"/>
          <w:spacing w:val="-1"/>
          <w:vertAlign w:val="baseline"/>
        </w:rPr>
        <w:t> </w:t>
      </w:r>
      <w:r>
        <w:rPr>
          <w:color w:val="202020"/>
          <w:vertAlign w:val="baseline"/>
        </w:rPr>
        <w:t>levels,</w:t>
      </w:r>
      <w:r>
        <w:rPr>
          <w:color w:val="202020"/>
          <w:spacing w:val="-1"/>
          <w:vertAlign w:val="baseline"/>
        </w:rPr>
        <w:t> </w:t>
      </w:r>
      <w:r>
        <w:rPr>
          <w:color w:val="202020"/>
          <w:vertAlign w:val="baseline"/>
        </w:rPr>
        <w:t>which</w:t>
      </w:r>
      <w:r>
        <w:rPr>
          <w:color w:val="202020"/>
          <w:spacing w:val="-1"/>
          <w:vertAlign w:val="baseline"/>
        </w:rPr>
        <w:t> </w:t>
      </w:r>
      <w:r>
        <w:rPr>
          <w:color w:val="202020"/>
          <w:vertAlign w:val="baseline"/>
        </w:rPr>
        <w:t>financially</w:t>
      </w:r>
      <w:r>
        <w:rPr>
          <w:color w:val="202020"/>
          <w:spacing w:val="-1"/>
          <w:vertAlign w:val="baseline"/>
        </w:rPr>
        <w:t> </w:t>
      </w:r>
      <w:r>
        <w:rPr>
          <w:color w:val="202020"/>
          <w:vertAlign w:val="baseline"/>
        </w:rPr>
        <w:t>devastated</w:t>
      </w:r>
      <w:r>
        <w:rPr>
          <w:color w:val="202020"/>
          <w:spacing w:val="-1"/>
          <w:vertAlign w:val="baseline"/>
        </w:rPr>
        <w:t> </w:t>
      </w:r>
      <w:r>
        <w:rPr>
          <w:color w:val="202020"/>
          <w:vertAlign w:val="baseline"/>
        </w:rPr>
        <w:t>the</w:t>
      </w:r>
      <w:r>
        <w:rPr>
          <w:color w:val="202020"/>
          <w:spacing w:val="-1"/>
          <w:vertAlign w:val="baseline"/>
        </w:rPr>
        <w:t> </w:t>
      </w:r>
      <w:r>
        <w:rPr>
          <w:color w:val="202020"/>
          <w:vertAlign w:val="baseline"/>
        </w:rPr>
        <w:t>millions</w:t>
      </w:r>
      <w:r>
        <w:rPr>
          <w:color w:val="202020"/>
          <w:spacing w:val="-1"/>
          <w:vertAlign w:val="baseline"/>
        </w:rPr>
        <w:t> </w:t>
      </w:r>
      <w:r>
        <w:rPr>
          <w:color w:val="202020"/>
          <w:vertAlign w:val="baseline"/>
        </w:rPr>
        <w:t>of</w:t>
      </w:r>
      <w:r>
        <w:rPr>
          <w:color w:val="202020"/>
          <w:spacing w:val="-1"/>
          <w:vertAlign w:val="baseline"/>
        </w:rPr>
        <w:t> </w:t>
      </w:r>
      <w:r>
        <w:rPr>
          <w:color w:val="202020"/>
          <w:vertAlign w:val="baseline"/>
        </w:rPr>
        <w:t>people who</w:t>
      </w:r>
      <w:r>
        <w:rPr>
          <w:color w:val="202020"/>
          <w:spacing w:val="-2"/>
          <w:vertAlign w:val="baseline"/>
        </w:rPr>
        <w:t> </w:t>
      </w:r>
      <w:r>
        <w:rPr>
          <w:color w:val="202020"/>
          <w:vertAlign w:val="baseline"/>
        </w:rPr>
        <w:t>had</w:t>
      </w:r>
      <w:r>
        <w:rPr>
          <w:color w:val="202020"/>
          <w:spacing w:val="-2"/>
          <w:vertAlign w:val="baseline"/>
        </w:rPr>
        <w:t> </w:t>
      </w:r>
      <w:r>
        <w:rPr>
          <w:color w:val="202020"/>
          <w:vertAlign w:val="baseline"/>
        </w:rPr>
        <w:t>bought</w:t>
      </w:r>
      <w:r>
        <w:rPr>
          <w:color w:val="202020"/>
          <w:spacing w:val="-2"/>
          <w:vertAlign w:val="baseline"/>
        </w:rPr>
        <w:t> </w:t>
      </w:r>
      <w:r>
        <w:rPr>
          <w:color w:val="202020"/>
          <w:vertAlign w:val="baseline"/>
        </w:rPr>
        <w:t>homes</w:t>
      </w:r>
      <w:r>
        <w:rPr>
          <w:color w:val="202020"/>
          <w:spacing w:val="-2"/>
          <w:vertAlign w:val="baseline"/>
        </w:rPr>
        <w:t> </w:t>
      </w:r>
      <w:r>
        <w:rPr>
          <w:color w:val="202020"/>
          <w:vertAlign w:val="baseline"/>
        </w:rPr>
        <w:t>at</w:t>
      </w:r>
      <w:r>
        <w:rPr>
          <w:color w:val="202020"/>
          <w:spacing w:val="-2"/>
          <w:vertAlign w:val="baseline"/>
        </w:rPr>
        <w:t> </w:t>
      </w:r>
      <w:r>
        <w:rPr>
          <w:color w:val="202020"/>
          <w:vertAlign w:val="baseline"/>
        </w:rPr>
        <w:t>inflated</w:t>
      </w:r>
      <w:r>
        <w:rPr>
          <w:color w:val="202020"/>
          <w:spacing w:val="-2"/>
          <w:vertAlign w:val="baseline"/>
        </w:rPr>
        <w:t> </w:t>
      </w:r>
      <w:r>
        <w:rPr>
          <w:color w:val="202020"/>
          <w:vertAlign w:val="baseline"/>
        </w:rPr>
        <w:t>prices:</w:t>
      </w:r>
      <w:r>
        <w:rPr>
          <w:color w:val="202020"/>
          <w:spacing w:val="-2"/>
          <w:vertAlign w:val="baseline"/>
        </w:rPr>
        <w:t> </w:t>
      </w:r>
      <w:r>
        <w:rPr>
          <w:color w:val="202020"/>
          <w:vertAlign w:val="baseline"/>
        </w:rPr>
        <w:t>this</w:t>
      </w:r>
      <w:r>
        <w:rPr>
          <w:color w:val="202020"/>
          <w:spacing w:val="-2"/>
          <w:vertAlign w:val="baseline"/>
        </w:rPr>
        <w:t> </w:t>
      </w:r>
      <w:r>
        <w:rPr>
          <w:color w:val="202020"/>
          <w:vertAlign w:val="baseline"/>
        </w:rPr>
        <w:t>was</w:t>
      </w:r>
      <w:r>
        <w:rPr>
          <w:color w:val="202020"/>
          <w:spacing w:val="-2"/>
          <w:vertAlign w:val="baseline"/>
        </w:rPr>
        <w:t> </w:t>
      </w:r>
      <w:r>
        <w:rPr>
          <w:color w:val="202020"/>
          <w:vertAlign w:val="baseline"/>
        </w:rPr>
        <w:t>the</w:t>
      </w:r>
      <w:r>
        <w:rPr>
          <w:color w:val="202020"/>
          <w:spacing w:val="-2"/>
          <w:vertAlign w:val="baseline"/>
        </w:rPr>
        <w:t> </w:t>
      </w:r>
      <w:r>
        <w:rPr>
          <w:color w:val="202020"/>
          <w:vertAlign w:val="baseline"/>
        </w:rPr>
        <w:t>housing</w:t>
      </w:r>
      <w:r>
        <w:rPr>
          <w:color w:val="202020"/>
          <w:spacing w:val="-2"/>
          <w:vertAlign w:val="baseline"/>
        </w:rPr>
        <w:t> </w:t>
      </w:r>
      <w:r>
        <w:rPr>
          <w:color w:val="202020"/>
          <w:vertAlign w:val="baseline"/>
        </w:rPr>
        <w:t>crisis.</w:t>
      </w:r>
      <w:r>
        <w:rPr>
          <w:color w:val="202020"/>
          <w:vertAlign w:val="superscript"/>
        </w:rPr>
        <w:t>78</w:t>
      </w:r>
      <w:r>
        <w:rPr>
          <w:color w:val="202020"/>
          <w:spacing w:val="-3"/>
          <w:vertAlign w:val="baseline"/>
        </w:rPr>
        <w:t> </w:t>
      </w:r>
      <w:r>
        <w:rPr>
          <w:color w:val="202020"/>
          <w:vertAlign w:val="baseline"/>
        </w:rPr>
        <w:t>It</w:t>
      </w:r>
      <w:r>
        <w:rPr>
          <w:color w:val="202020"/>
          <w:spacing w:val="-2"/>
          <w:vertAlign w:val="baseline"/>
        </w:rPr>
        <w:t> </w:t>
      </w:r>
      <w:r>
        <w:rPr>
          <w:color w:val="202020"/>
          <w:vertAlign w:val="baseline"/>
        </w:rPr>
        <w:t>also</w:t>
      </w:r>
      <w:r>
        <w:rPr>
          <w:color w:val="202020"/>
          <w:spacing w:val="-2"/>
          <w:vertAlign w:val="baseline"/>
        </w:rPr>
        <w:t> </w:t>
      </w:r>
      <w:r>
        <w:rPr>
          <w:color w:val="202020"/>
          <w:vertAlign w:val="baseline"/>
        </w:rPr>
        <w:t>destroyed the many banks that had financed the housing bubble, which greatly limited accessibility to capital: this was the banking crisis. The first crisis decreased the amount of wealth, which diminished quality of life. The second crisis diminished the amount of credit,</w:t>
      </w:r>
      <w:r>
        <w:rPr>
          <w:color w:val="202020"/>
          <w:spacing w:val="-5"/>
          <w:vertAlign w:val="baseline"/>
        </w:rPr>
        <w:t> </w:t>
      </w:r>
      <w:r>
        <w:rPr>
          <w:color w:val="202020"/>
          <w:vertAlign w:val="baseline"/>
        </w:rPr>
        <w:t>which</w:t>
      </w:r>
      <w:r>
        <w:rPr>
          <w:color w:val="202020"/>
          <w:spacing w:val="-5"/>
          <w:vertAlign w:val="baseline"/>
        </w:rPr>
        <w:t> </w:t>
      </w:r>
      <w:r>
        <w:rPr>
          <w:color w:val="202020"/>
          <w:vertAlign w:val="baseline"/>
        </w:rPr>
        <w:t>impaired</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economy’s</w:t>
      </w:r>
      <w:r>
        <w:rPr>
          <w:color w:val="202020"/>
          <w:spacing w:val="-5"/>
          <w:vertAlign w:val="baseline"/>
        </w:rPr>
        <w:t> </w:t>
      </w:r>
      <w:r>
        <w:rPr>
          <w:color w:val="202020"/>
          <w:vertAlign w:val="baseline"/>
        </w:rPr>
        <w:t>ability</w:t>
      </w:r>
      <w:r>
        <w:rPr>
          <w:color w:val="202020"/>
          <w:spacing w:val="-5"/>
          <w:vertAlign w:val="baseline"/>
        </w:rPr>
        <w:t> </w:t>
      </w:r>
      <w:r>
        <w:rPr>
          <w:color w:val="202020"/>
          <w:vertAlign w:val="baseline"/>
        </w:rPr>
        <w:t>to</w:t>
      </w:r>
      <w:r>
        <w:rPr>
          <w:color w:val="202020"/>
          <w:spacing w:val="-5"/>
          <w:vertAlign w:val="baseline"/>
        </w:rPr>
        <w:t> </w:t>
      </w:r>
      <w:r>
        <w:rPr>
          <w:color w:val="202020"/>
          <w:vertAlign w:val="baseline"/>
        </w:rPr>
        <w:t>regenerate</w:t>
      </w:r>
      <w:r>
        <w:rPr>
          <w:color w:val="202020"/>
          <w:spacing w:val="-5"/>
          <w:vertAlign w:val="baseline"/>
        </w:rPr>
        <w:t> </w:t>
      </w:r>
      <w:r>
        <w:rPr>
          <w:color w:val="202020"/>
          <w:vertAlign w:val="baseline"/>
        </w:rPr>
        <w:t>that</w:t>
      </w:r>
      <w:r>
        <w:rPr>
          <w:color w:val="202020"/>
          <w:spacing w:val="-5"/>
          <w:vertAlign w:val="baseline"/>
        </w:rPr>
        <w:t> </w:t>
      </w:r>
      <w:r>
        <w:rPr>
          <w:color w:val="202020"/>
          <w:vertAlign w:val="baseline"/>
        </w:rPr>
        <w:t>lost</w:t>
      </w:r>
      <w:r>
        <w:rPr>
          <w:color w:val="202020"/>
          <w:spacing w:val="-5"/>
          <w:vertAlign w:val="baseline"/>
        </w:rPr>
        <w:t> </w:t>
      </w:r>
      <w:r>
        <w:rPr>
          <w:color w:val="202020"/>
          <w:vertAlign w:val="baseline"/>
        </w:rPr>
        <w:t>wealth.</w:t>
      </w:r>
      <w:r>
        <w:rPr>
          <w:color w:val="202020"/>
          <w:vertAlign w:val="superscript"/>
        </w:rPr>
        <w:t>79</w:t>
      </w:r>
      <w:r>
        <w:rPr>
          <w:color w:val="202020"/>
          <w:spacing w:val="-6"/>
          <w:vertAlign w:val="baseline"/>
        </w:rPr>
        <w:t> </w:t>
      </w:r>
      <w:r>
        <w:rPr>
          <w:color w:val="202020"/>
          <w:vertAlign w:val="baseline"/>
        </w:rPr>
        <w:t>Economies depend on credit as much as they do on wealth; when businesses cannot borrow, they fail</w:t>
      </w:r>
      <w:r>
        <w:rPr>
          <w:color w:val="202020"/>
          <w:spacing w:val="-3"/>
          <w:vertAlign w:val="baseline"/>
        </w:rPr>
        <w:t> </w:t>
      </w:r>
      <w:r>
        <w:rPr>
          <w:color w:val="202020"/>
          <w:vertAlign w:val="baseline"/>
        </w:rPr>
        <w:t>and</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economy</w:t>
      </w:r>
      <w:r>
        <w:rPr>
          <w:color w:val="202020"/>
          <w:spacing w:val="-3"/>
          <w:vertAlign w:val="baseline"/>
        </w:rPr>
        <w:t> </w:t>
      </w:r>
      <w:r>
        <w:rPr>
          <w:color w:val="202020"/>
          <w:vertAlign w:val="baseline"/>
        </w:rPr>
        <w:t>therefore</w:t>
      </w:r>
      <w:r>
        <w:rPr>
          <w:color w:val="202020"/>
          <w:spacing w:val="-3"/>
          <w:vertAlign w:val="baseline"/>
        </w:rPr>
        <w:t> </w:t>
      </w:r>
      <w:r>
        <w:rPr>
          <w:color w:val="202020"/>
          <w:vertAlign w:val="baseline"/>
        </w:rPr>
        <w:t>fails.</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banking</w:t>
      </w:r>
      <w:r>
        <w:rPr>
          <w:color w:val="202020"/>
          <w:spacing w:val="-3"/>
          <w:vertAlign w:val="baseline"/>
        </w:rPr>
        <w:t> </w:t>
      </w:r>
      <w:r>
        <w:rPr>
          <w:color w:val="202020"/>
          <w:vertAlign w:val="baseline"/>
        </w:rPr>
        <w:t>crisis</w:t>
      </w:r>
      <w:r>
        <w:rPr>
          <w:color w:val="202020"/>
          <w:spacing w:val="-3"/>
          <w:vertAlign w:val="baseline"/>
        </w:rPr>
        <w:t> </w:t>
      </w:r>
      <w:r>
        <w:rPr>
          <w:color w:val="202020"/>
          <w:vertAlign w:val="baseline"/>
        </w:rPr>
        <w:t>decapitalized</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banks</w:t>
      </w:r>
      <w:r>
        <w:rPr>
          <w:color w:val="202020"/>
          <w:spacing w:val="-3"/>
          <w:vertAlign w:val="baseline"/>
        </w:rPr>
        <w:t> </w:t>
      </w:r>
      <w:r>
        <w:rPr>
          <w:color w:val="202020"/>
          <w:vertAlign w:val="baseline"/>
        </w:rPr>
        <w:t>that</w:t>
      </w:r>
      <w:r>
        <w:rPr>
          <w:color w:val="202020"/>
          <w:spacing w:val="-3"/>
          <w:vertAlign w:val="baseline"/>
        </w:rPr>
        <w:t> </w:t>
      </w:r>
      <w:r>
        <w:rPr>
          <w:color w:val="202020"/>
          <w:vertAlign w:val="baseline"/>
        </w:rPr>
        <w:t>had invested</w:t>
      </w:r>
      <w:r>
        <w:rPr>
          <w:color w:val="202020"/>
          <w:spacing w:val="-3"/>
          <w:vertAlign w:val="baseline"/>
        </w:rPr>
        <w:t> </w:t>
      </w:r>
      <w:r>
        <w:rPr>
          <w:color w:val="202020"/>
          <w:vertAlign w:val="baseline"/>
        </w:rPr>
        <w:t>in</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housing</w:t>
      </w:r>
      <w:r>
        <w:rPr>
          <w:color w:val="202020"/>
          <w:spacing w:val="-3"/>
          <w:vertAlign w:val="baseline"/>
        </w:rPr>
        <w:t> </w:t>
      </w:r>
      <w:r>
        <w:rPr>
          <w:color w:val="202020"/>
          <w:vertAlign w:val="baseline"/>
        </w:rPr>
        <w:t>market,</w:t>
      </w:r>
      <w:r>
        <w:rPr>
          <w:color w:val="202020"/>
          <w:spacing w:val="-3"/>
          <w:vertAlign w:val="baseline"/>
        </w:rPr>
        <w:t> </w:t>
      </w:r>
      <w:r>
        <w:rPr>
          <w:color w:val="202020"/>
          <w:vertAlign w:val="baseline"/>
        </w:rPr>
        <w:t>and</w:t>
      </w:r>
      <w:r>
        <w:rPr>
          <w:color w:val="202020"/>
          <w:spacing w:val="-3"/>
          <w:vertAlign w:val="baseline"/>
        </w:rPr>
        <w:t> </w:t>
      </w:r>
      <w:r>
        <w:rPr>
          <w:color w:val="202020"/>
          <w:vertAlign w:val="baseline"/>
        </w:rPr>
        <w:t>it</w:t>
      </w:r>
      <w:r>
        <w:rPr>
          <w:color w:val="202020"/>
          <w:spacing w:val="-3"/>
          <w:vertAlign w:val="baseline"/>
        </w:rPr>
        <w:t> </w:t>
      </w:r>
      <w:r>
        <w:rPr>
          <w:color w:val="202020"/>
          <w:vertAlign w:val="baseline"/>
        </w:rPr>
        <w:t>decapitalized</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banks</w:t>
      </w:r>
      <w:r>
        <w:rPr>
          <w:color w:val="202020"/>
          <w:spacing w:val="-3"/>
          <w:vertAlign w:val="baseline"/>
        </w:rPr>
        <w:t> </w:t>
      </w:r>
      <w:r>
        <w:rPr>
          <w:color w:val="202020"/>
          <w:vertAlign w:val="baseline"/>
        </w:rPr>
        <w:t>that</w:t>
      </w:r>
      <w:r>
        <w:rPr>
          <w:color w:val="202020"/>
          <w:spacing w:val="-3"/>
          <w:vertAlign w:val="baseline"/>
        </w:rPr>
        <w:t> </w:t>
      </w:r>
      <w:r>
        <w:rPr>
          <w:color w:val="202020"/>
          <w:vertAlign w:val="baseline"/>
        </w:rPr>
        <w:t>had</w:t>
      </w:r>
      <w:r>
        <w:rPr>
          <w:color w:val="202020"/>
          <w:spacing w:val="-3"/>
          <w:vertAlign w:val="baseline"/>
        </w:rPr>
        <w:t> </w:t>
      </w:r>
      <w:r>
        <w:rPr>
          <w:color w:val="202020"/>
          <w:vertAlign w:val="baseline"/>
        </w:rPr>
        <w:t>lent</w:t>
      </w:r>
      <w:r>
        <w:rPr>
          <w:color w:val="202020"/>
          <w:spacing w:val="-3"/>
          <w:vertAlign w:val="baseline"/>
        </w:rPr>
        <w:t> </w:t>
      </w:r>
      <w:r>
        <w:rPr>
          <w:color w:val="202020"/>
          <w:vertAlign w:val="baseline"/>
        </w:rPr>
        <w:t>those</w:t>
      </w:r>
      <w:r>
        <w:rPr>
          <w:color w:val="202020"/>
          <w:spacing w:val="-3"/>
          <w:vertAlign w:val="baseline"/>
        </w:rPr>
        <w:t> </w:t>
      </w:r>
      <w:r>
        <w:rPr>
          <w:color w:val="202020"/>
          <w:vertAlign w:val="baseline"/>
        </w:rPr>
        <w:t>banks the money to invest in the housing market. The result was a banking system that was increasingly unable to extend credit to businesses and people who needed it.</w:t>
      </w:r>
    </w:p>
    <w:p>
      <w:pPr>
        <w:pStyle w:val="Heading2"/>
        <w:rPr>
          <w:i/>
        </w:rPr>
      </w:pPr>
      <w:bookmarkStart w:name="_TOC_250002" w:id="9"/>
      <w:bookmarkStart w:name="Glass-Steagall and Other Post-2008 Regul" w:id="10"/>
      <w:r>
        <w:rPr>
          <w:b w:val="0"/>
          <w:i w:val="0"/>
        </w:rPr>
      </w:r>
      <w:r>
        <w:rPr>
          <w:i/>
        </w:rPr>
        <w:t>Glass-Steagall and Other Post-2008 Regulatory </w:t>
      </w:r>
      <w:bookmarkEnd w:id="9"/>
      <w:r>
        <w:rPr>
          <w:i/>
          <w:spacing w:val="-2"/>
        </w:rPr>
        <w:t>Measures</w:t>
      </w:r>
    </w:p>
    <w:p>
      <w:pPr>
        <w:pStyle w:val="BodyText"/>
        <w:spacing w:line="465" w:lineRule="auto" w:before="280"/>
        <w:ind w:right="911" w:firstLine="720"/>
      </w:pPr>
      <w:r>
        <w:rPr>
          <w:color w:val="202020"/>
        </w:rPr>
        <w:t>While</w:t>
      </w:r>
      <w:r>
        <w:rPr>
          <w:color w:val="202020"/>
          <w:spacing w:val="-3"/>
        </w:rPr>
        <w:t> </w:t>
      </w:r>
      <w:r>
        <w:rPr>
          <w:color w:val="202020"/>
        </w:rPr>
        <w:t>this</w:t>
      </w:r>
      <w:r>
        <w:rPr>
          <w:color w:val="202020"/>
          <w:spacing w:val="-3"/>
        </w:rPr>
        <w:t> </w:t>
      </w:r>
      <w:r>
        <w:rPr>
          <w:color w:val="202020"/>
        </w:rPr>
        <w:t>wave</w:t>
      </w:r>
      <w:r>
        <w:rPr>
          <w:color w:val="202020"/>
          <w:spacing w:val="-3"/>
        </w:rPr>
        <w:t> </w:t>
      </w:r>
      <w:r>
        <w:rPr>
          <w:color w:val="202020"/>
        </w:rPr>
        <w:t>of</w:t>
      </w:r>
      <w:r>
        <w:rPr>
          <w:color w:val="202020"/>
          <w:spacing w:val="-3"/>
        </w:rPr>
        <w:t> </w:t>
      </w:r>
      <w:r>
        <w:rPr>
          <w:color w:val="202020"/>
        </w:rPr>
        <w:t>bank</w:t>
      </w:r>
      <w:r>
        <w:rPr>
          <w:color w:val="202020"/>
          <w:spacing w:val="-3"/>
        </w:rPr>
        <w:t> </w:t>
      </w:r>
      <w:r>
        <w:rPr>
          <w:color w:val="202020"/>
        </w:rPr>
        <w:t>failures</w:t>
      </w:r>
      <w:r>
        <w:rPr>
          <w:color w:val="202020"/>
          <w:spacing w:val="-3"/>
        </w:rPr>
        <w:t> </w:t>
      </w:r>
      <w:r>
        <w:rPr>
          <w:color w:val="202020"/>
        </w:rPr>
        <w:t>was</w:t>
      </w:r>
      <w:r>
        <w:rPr>
          <w:color w:val="202020"/>
          <w:spacing w:val="-3"/>
        </w:rPr>
        <w:t> </w:t>
      </w:r>
      <w:r>
        <w:rPr>
          <w:color w:val="202020"/>
        </w:rPr>
        <w:t>occurring,</w:t>
      </w:r>
      <w:r>
        <w:rPr>
          <w:color w:val="202020"/>
          <w:spacing w:val="-3"/>
        </w:rPr>
        <w:t> </w:t>
      </w:r>
      <w:r>
        <w:rPr>
          <w:color w:val="202020"/>
        </w:rPr>
        <w:t>there</w:t>
      </w:r>
      <w:r>
        <w:rPr>
          <w:color w:val="202020"/>
          <w:spacing w:val="-3"/>
        </w:rPr>
        <w:t> </w:t>
      </w:r>
      <w:r>
        <w:rPr>
          <w:color w:val="202020"/>
        </w:rPr>
        <w:t>were</w:t>
      </w:r>
      <w:r>
        <w:rPr>
          <w:color w:val="202020"/>
          <w:spacing w:val="-3"/>
        </w:rPr>
        <w:t> </w:t>
      </w:r>
      <w:r>
        <w:rPr>
          <w:color w:val="202020"/>
        </w:rPr>
        <w:t>two</w:t>
      </w:r>
      <w:r>
        <w:rPr>
          <w:color w:val="202020"/>
          <w:spacing w:val="-3"/>
        </w:rPr>
        <w:t> </w:t>
      </w:r>
      <w:r>
        <w:rPr>
          <w:color w:val="202020"/>
        </w:rPr>
        <w:t>schools</w:t>
      </w:r>
      <w:r>
        <w:rPr>
          <w:color w:val="202020"/>
          <w:spacing w:val="-3"/>
        </w:rPr>
        <w:t> </w:t>
      </w:r>
      <w:r>
        <w:rPr>
          <w:color w:val="202020"/>
        </w:rPr>
        <w:t>of thought</w:t>
      </w:r>
      <w:r>
        <w:rPr>
          <w:color w:val="202020"/>
          <w:spacing w:val="-1"/>
        </w:rPr>
        <w:t> </w:t>
      </w:r>
      <w:r>
        <w:rPr>
          <w:color w:val="202020"/>
        </w:rPr>
        <w:t>concerning it.</w:t>
      </w:r>
      <w:r>
        <w:rPr>
          <w:color w:val="202020"/>
          <w:spacing w:val="-1"/>
        </w:rPr>
        <w:t> </w:t>
      </w:r>
      <w:r>
        <w:rPr>
          <w:color w:val="202020"/>
        </w:rPr>
        <w:t>One the one,</w:t>
      </w:r>
      <w:r>
        <w:rPr>
          <w:color w:val="202020"/>
          <w:spacing w:val="-1"/>
        </w:rPr>
        <w:t> </w:t>
      </w:r>
      <w:r>
        <w:rPr>
          <w:color w:val="202020"/>
        </w:rPr>
        <w:t>for the reasons</w:t>
      </w:r>
      <w:r>
        <w:rPr>
          <w:color w:val="202020"/>
          <w:spacing w:val="-1"/>
        </w:rPr>
        <w:t> </w:t>
      </w:r>
      <w:r>
        <w:rPr>
          <w:color w:val="202020"/>
        </w:rPr>
        <w:t>just given, some</w:t>
      </w:r>
      <w:r>
        <w:rPr>
          <w:color w:val="202020"/>
          <w:spacing w:val="-1"/>
        </w:rPr>
        <w:t> </w:t>
      </w:r>
      <w:r>
        <w:rPr>
          <w:color w:val="202020"/>
        </w:rPr>
        <w:t>held that </w:t>
      </w:r>
      <w:r>
        <w:rPr>
          <w:color w:val="202020"/>
          <w:spacing w:val="-5"/>
        </w:rPr>
        <w:t>the</w:t>
      </w:r>
    </w:p>
    <w:p>
      <w:pPr>
        <w:pStyle w:val="BodyText"/>
        <w:spacing w:before="4"/>
        <w:ind w:left="0"/>
        <w:rPr>
          <w:sz w:val="20"/>
        </w:rPr>
      </w:pP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175607</wp:posOffset>
                </wp:positionV>
                <wp:extent cx="18288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827344pt;width:144pt;height:.1pt;mso-position-horizontal-relative:page;mso-position-vertical-relative:paragraph;z-index:-15719936;mso-wrap-distance-left:0;mso-wrap-distance-right:0" id="docshape18" coordorigin="1440,277" coordsize="2880,0" path="m1440,277l4320,277e" filled="false" stroked="true" strokeweight=".75pt" strokecolor="#000000">
                <v:path arrowok="t"/>
                <v:stroke dashstyle="solid"/>
                <w10:wrap type="topAndBottom"/>
              </v:shape>
            </w:pict>
          </mc:Fallback>
        </mc:AlternateContent>
      </w:r>
    </w:p>
    <w:p>
      <w:pPr>
        <w:spacing w:line="232" w:lineRule="auto" w:before="102"/>
        <w:ind w:left="100" w:right="111" w:firstLine="0"/>
        <w:jc w:val="left"/>
        <w:rPr>
          <w:sz w:val="22"/>
        </w:rPr>
      </w:pPr>
      <w:r>
        <w:rPr>
          <w:sz w:val="22"/>
          <w:vertAlign w:val="superscript"/>
        </w:rPr>
        <w:t>76</w:t>
      </w:r>
      <w:r>
        <w:rPr>
          <w:spacing w:val="-7"/>
          <w:sz w:val="22"/>
          <w:vertAlign w:val="baseline"/>
        </w:rPr>
        <w:t> </w:t>
      </w:r>
      <w:r>
        <w:rPr>
          <w:color w:val="212121"/>
          <w:sz w:val="22"/>
          <w:vertAlign w:val="baseline"/>
        </w:rPr>
        <w:t>Kuhner,</w:t>
      </w:r>
      <w:r>
        <w:rPr>
          <w:color w:val="212121"/>
          <w:spacing w:val="-7"/>
          <w:sz w:val="22"/>
          <w:vertAlign w:val="baseline"/>
        </w:rPr>
        <w:t> </w:t>
      </w:r>
      <w:r>
        <w:rPr>
          <w:color w:val="212121"/>
          <w:sz w:val="22"/>
          <w:vertAlign w:val="baseline"/>
        </w:rPr>
        <w:t>T.</w:t>
      </w:r>
      <w:r>
        <w:rPr>
          <w:color w:val="212121"/>
          <w:spacing w:val="-7"/>
          <w:sz w:val="22"/>
          <w:vertAlign w:val="baseline"/>
        </w:rPr>
        <w:t> </w:t>
      </w:r>
      <w:r>
        <w:rPr>
          <w:color w:val="212121"/>
          <w:sz w:val="22"/>
          <w:vertAlign w:val="baseline"/>
        </w:rPr>
        <w:t>K.</w:t>
      </w:r>
      <w:r>
        <w:rPr>
          <w:color w:val="212121"/>
          <w:spacing w:val="-7"/>
          <w:sz w:val="22"/>
          <w:vertAlign w:val="baseline"/>
        </w:rPr>
        <w:t> </w:t>
      </w:r>
      <w:r>
        <w:rPr>
          <w:color w:val="212121"/>
          <w:sz w:val="22"/>
          <w:vertAlign w:val="baseline"/>
        </w:rPr>
        <w:t>(2015).</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Corruption</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Liberal</w:t>
      </w:r>
      <w:r>
        <w:rPr>
          <w:color w:val="212121"/>
          <w:spacing w:val="-7"/>
          <w:sz w:val="22"/>
          <w:vertAlign w:val="baseline"/>
        </w:rPr>
        <w:t> </w:t>
      </w:r>
      <w:r>
        <w:rPr>
          <w:color w:val="212121"/>
          <w:sz w:val="22"/>
          <w:vertAlign w:val="baseline"/>
        </w:rPr>
        <w:t>and</w:t>
      </w:r>
      <w:r>
        <w:rPr>
          <w:color w:val="212121"/>
          <w:spacing w:val="-7"/>
          <w:sz w:val="22"/>
          <w:vertAlign w:val="baseline"/>
        </w:rPr>
        <w:t> </w:t>
      </w:r>
      <w:r>
        <w:rPr>
          <w:color w:val="212121"/>
          <w:sz w:val="22"/>
          <w:vertAlign w:val="baseline"/>
        </w:rPr>
        <w:t>Social</w:t>
      </w:r>
      <w:r>
        <w:rPr>
          <w:color w:val="212121"/>
          <w:spacing w:val="-7"/>
          <w:sz w:val="22"/>
          <w:vertAlign w:val="baseline"/>
        </w:rPr>
        <w:t> </w:t>
      </w:r>
      <w:r>
        <w:rPr>
          <w:color w:val="212121"/>
          <w:sz w:val="22"/>
          <w:vertAlign w:val="baseline"/>
        </w:rPr>
        <w:t>Democracies.</w:t>
      </w:r>
      <w:r>
        <w:rPr>
          <w:color w:val="212121"/>
          <w:spacing w:val="-7"/>
          <w:sz w:val="22"/>
          <w:vertAlign w:val="baseline"/>
        </w:rPr>
        <w:t> </w:t>
      </w:r>
      <w:r>
        <w:rPr>
          <w:i/>
          <w:color w:val="212121"/>
          <w:sz w:val="22"/>
          <w:vertAlign w:val="baseline"/>
        </w:rPr>
        <w:t>Fordham</w:t>
      </w:r>
      <w:r>
        <w:rPr>
          <w:i/>
          <w:color w:val="212121"/>
          <w:spacing w:val="-7"/>
          <w:sz w:val="22"/>
          <w:vertAlign w:val="baseline"/>
        </w:rPr>
        <w:t> </w:t>
      </w:r>
      <w:r>
        <w:rPr>
          <w:i/>
          <w:color w:val="212121"/>
          <w:sz w:val="22"/>
          <w:vertAlign w:val="baseline"/>
        </w:rPr>
        <w:t>L.</w:t>
      </w:r>
      <w:r>
        <w:rPr>
          <w:i/>
          <w:color w:val="212121"/>
          <w:spacing w:val="-7"/>
          <w:sz w:val="22"/>
          <w:vertAlign w:val="baseline"/>
        </w:rPr>
        <w:t> </w:t>
      </w:r>
      <w:r>
        <w:rPr>
          <w:i/>
          <w:color w:val="212121"/>
          <w:sz w:val="22"/>
          <w:vertAlign w:val="baseline"/>
        </w:rPr>
        <w:t>Rev.</w:t>
      </w:r>
      <w:r>
        <w:rPr>
          <w:color w:val="212121"/>
          <w:sz w:val="22"/>
          <w:vertAlign w:val="baseline"/>
        </w:rPr>
        <w:t>,</w:t>
      </w:r>
      <w:r>
        <w:rPr>
          <w:color w:val="212121"/>
          <w:spacing w:val="-7"/>
          <w:sz w:val="22"/>
          <w:vertAlign w:val="baseline"/>
        </w:rPr>
        <w:t> </w:t>
      </w:r>
      <w:r>
        <w:rPr>
          <w:i/>
          <w:color w:val="212121"/>
          <w:sz w:val="22"/>
          <w:vertAlign w:val="baseline"/>
        </w:rPr>
        <w:t>84</w:t>
      </w:r>
      <w:r>
        <w:rPr>
          <w:color w:val="212121"/>
          <w:sz w:val="22"/>
          <w:vertAlign w:val="baseline"/>
        </w:rPr>
        <w:t>, </w:t>
      </w:r>
      <w:r>
        <w:rPr>
          <w:color w:val="212121"/>
          <w:spacing w:val="-2"/>
          <w:sz w:val="22"/>
          <w:vertAlign w:val="baseline"/>
        </w:rPr>
        <w:t>2453.</w:t>
      </w:r>
    </w:p>
    <w:p>
      <w:pPr>
        <w:spacing w:line="232" w:lineRule="auto" w:before="0"/>
        <w:ind w:left="100" w:right="1312" w:firstLine="0"/>
        <w:jc w:val="left"/>
        <w:rPr>
          <w:sz w:val="22"/>
        </w:rPr>
      </w:pPr>
      <w:r>
        <w:rPr>
          <w:sz w:val="22"/>
          <w:vertAlign w:val="superscript"/>
        </w:rPr>
        <w:t>77</w:t>
      </w:r>
      <w:r>
        <w:rPr>
          <w:spacing w:val="-5"/>
          <w:sz w:val="22"/>
          <w:vertAlign w:val="baseline"/>
        </w:rPr>
        <w:t> </w:t>
      </w:r>
      <w:r>
        <w:rPr>
          <w:color w:val="212121"/>
          <w:sz w:val="22"/>
          <w:vertAlign w:val="baseline"/>
        </w:rPr>
        <w:t>Allen,</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(2012).</w:t>
      </w:r>
      <w:r>
        <w:rPr>
          <w:color w:val="212121"/>
          <w:spacing w:val="-5"/>
          <w:sz w:val="22"/>
          <w:vertAlign w:val="baseline"/>
        </w:rPr>
        <w:t> </w:t>
      </w:r>
      <w:r>
        <w:rPr>
          <w:color w:val="212121"/>
          <w:sz w:val="22"/>
          <w:vertAlign w:val="baseline"/>
        </w:rPr>
        <w:t>Derivatives</w:t>
      </w:r>
      <w:r>
        <w:rPr>
          <w:color w:val="212121"/>
          <w:spacing w:val="-5"/>
          <w:sz w:val="22"/>
          <w:vertAlign w:val="baseline"/>
        </w:rPr>
        <w:t> </w:t>
      </w:r>
      <w:r>
        <w:rPr>
          <w:color w:val="212121"/>
          <w:sz w:val="22"/>
          <w:vertAlign w:val="baseline"/>
        </w:rPr>
        <w:t>clearinghouses</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systemic</w:t>
      </w:r>
      <w:r>
        <w:rPr>
          <w:color w:val="212121"/>
          <w:spacing w:val="-5"/>
          <w:sz w:val="22"/>
          <w:vertAlign w:val="baseline"/>
        </w:rPr>
        <w:t> </w:t>
      </w:r>
      <w:r>
        <w:rPr>
          <w:color w:val="212121"/>
          <w:sz w:val="22"/>
          <w:vertAlign w:val="baseline"/>
        </w:rPr>
        <w:t>risk:</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bankruptcy</w:t>
      </w:r>
      <w:r>
        <w:rPr>
          <w:color w:val="212121"/>
          <w:spacing w:val="-5"/>
          <w:sz w:val="22"/>
          <w:vertAlign w:val="baseline"/>
        </w:rPr>
        <w:t> </w:t>
      </w:r>
      <w:r>
        <w:rPr>
          <w:color w:val="212121"/>
          <w:sz w:val="22"/>
          <w:vertAlign w:val="baseline"/>
        </w:rPr>
        <w:t>and Dodd-Frank analysis. </w:t>
      </w:r>
      <w:r>
        <w:rPr>
          <w:i/>
          <w:color w:val="212121"/>
          <w:sz w:val="22"/>
          <w:vertAlign w:val="baseline"/>
        </w:rPr>
        <w:t>Stanford Law Review</w:t>
      </w:r>
      <w:r>
        <w:rPr>
          <w:color w:val="212121"/>
          <w:sz w:val="22"/>
          <w:vertAlign w:val="baseline"/>
        </w:rPr>
        <w:t>, 1079-1108.</w:t>
      </w:r>
    </w:p>
    <w:p>
      <w:pPr>
        <w:spacing w:line="263" w:lineRule="exact" w:before="0"/>
        <w:ind w:left="100" w:right="0" w:firstLine="0"/>
        <w:jc w:val="left"/>
        <w:rPr>
          <w:i/>
          <w:sz w:val="22"/>
        </w:rPr>
      </w:pPr>
      <w:r>
        <w:rPr>
          <w:sz w:val="22"/>
          <w:vertAlign w:val="superscript"/>
        </w:rPr>
        <w:t>78</w:t>
      </w:r>
      <w:r>
        <w:rPr>
          <w:spacing w:val="-9"/>
          <w:sz w:val="22"/>
          <w:vertAlign w:val="baseline"/>
        </w:rPr>
        <w:t> </w:t>
      </w:r>
      <w:r>
        <w:rPr>
          <w:i/>
          <w:spacing w:val="-4"/>
          <w:sz w:val="22"/>
          <w:vertAlign w:val="baseline"/>
        </w:rPr>
        <w:t>Ibid.</w:t>
      </w:r>
    </w:p>
    <w:p>
      <w:pPr>
        <w:spacing w:line="269" w:lineRule="exact" w:before="0"/>
        <w:ind w:left="100" w:right="0" w:firstLine="0"/>
        <w:jc w:val="left"/>
        <w:rPr>
          <w:i/>
          <w:sz w:val="22"/>
        </w:rPr>
      </w:pPr>
      <w:r>
        <w:rPr>
          <w:sz w:val="22"/>
          <w:vertAlign w:val="superscript"/>
        </w:rPr>
        <w:t>79</w:t>
      </w:r>
      <w:r>
        <w:rPr>
          <w:spacing w:val="-9"/>
          <w:sz w:val="22"/>
          <w:vertAlign w:val="baseline"/>
        </w:rPr>
        <w:t> </w:t>
      </w:r>
      <w:r>
        <w:rPr>
          <w:i/>
          <w:spacing w:val="-4"/>
          <w:sz w:val="22"/>
          <w:vertAlign w:val="baseline"/>
        </w:rPr>
        <w:t>Ibid.</w:t>
      </w:r>
    </w:p>
    <w:p>
      <w:pPr>
        <w:spacing w:after="0" w:line="269" w:lineRule="exact"/>
        <w:jc w:val="left"/>
        <w:rPr>
          <w:sz w:val="22"/>
        </w:rPr>
        <w:sectPr>
          <w:pgSz w:w="12240" w:h="15840"/>
          <w:pgMar w:header="0" w:footer="785" w:top="1360" w:bottom="980" w:left="1340" w:right="1340"/>
        </w:sectPr>
      </w:pPr>
    </w:p>
    <w:p>
      <w:pPr>
        <w:pStyle w:val="BodyText"/>
        <w:spacing w:line="465" w:lineRule="auto" w:before="71"/>
        <w:ind w:right="111"/>
      </w:pPr>
      <w:r>
        <w:rPr>
          <w:color w:val="202020"/>
        </w:rPr>
        <w:t>government</w:t>
      </w:r>
      <w:r>
        <w:rPr>
          <w:color w:val="202020"/>
          <w:spacing w:val="-5"/>
        </w:rPr>
        <w:t> </w:t>
      </w:r>
      <w:r>
        <w:rPr>
          <w:color w:val="202020"/>
        </w:rPr>
        <w:t>should</w:t>
      </w:r>
      <w:r>
        <w:rPr>
          <w:color w:val="202020"/>
          <w:spacing w:val="-5"/>
        </w:rPr>
        <w:t> </w:t>
      </w:r>
      <w:r>
        <w:rPr>
          <w:color w:val="202020"/>
        </w:rPr>
        <w:t>stop</w:t>
      </w:r>
      <w:r>
        <w:rPr>
          <w:color w:val="202020"/>
          <w:spacing w:val="-5"/>
        </w:rPr>
        <w:t> </w:t>
      </w:r>
      <w:r>
        <w:rPr>
          <w:color w:val="202020"/>
        </w:rPr>
        <w:t>the</w:t>
      </w:r>
      <w:r>
        <w:rPr>
          <w:color w:val="202020"/>
          <w:spacing w:val="-5"/>
        </w:rPr>
        <w:t> </w:t>
      </w:r>
      <w:r>
        <w:rPr>
          <w:color w:val="202020"/>
        </w:rPr>
        <w:t>foreclosures</w:t>
      </w:r>
      <w:r>
        <w:rPr>
          <w:color w:val="202020"/>
          <w:spacing w:val="-5"/>
        </w:rPr>
        <w:t> </w:t>
      </w:r>
      <w:r>
        <w:rPr>
          <w:color w:val="202020"/>
        </w:rPr>
        <w:t>by</w:t>
      </w:r>
      <w:r>
        <w:rPr>
          <w:color w:val="202020"/>
          <w:spacing w:val="-5"/>
        </w:rPr>
        <w:t> </w:t>
      </w:r>
      <w:r>
        <w:rPr>
          <w:color w:val="202020"/>
        </w:rPr>
        <w:t>bailing</w:t>
      </w:r>
      <w:r>
        <w:rPr>
          <w:color w:val="202020"/>
          <w:spacing w:val="-5"/>
        </w:rPr>
        <w:t> </w:t>
      </w:r>
      <w:r>
        <w:rPr>
          <w:color w:val="202020"/>
        </w:rPr>
        <w:t>out</w:t>
      </w:r>
      <w:r>
        <w:rPr>
          <w:color w:val="202020"/>
          <w:spacing w:val="-5"/>
        </w:rPr>
        <w:t> </w:t>
      </w:r>
      <w:r>
        <w:rPr>
          <w:color w:val="202020"/>
        </w:rPr>
        <w:t>the</w:t>
      </w:r>
      <w:r>
        <w:rPr>
          <w:color w:val="202020"/>
          <w:spacing w:val="-5"/>
        </w:rPr>
        <w:t> </w:t>
      </w:r>
      <w:r>
        <w:rPr>
          <w:color w:val="202020"/>
        </w:rPr>
        <w:t>banks.</w:t>
      </w:r>
      <w:r>
        <w:rPr>
          <w:color w:val="202020"/>
          <w:vertAlign w:val="superscript"/>
        </w:rPr>
        <w:t>80</w:t>
      </w:r>
      <w:r>
        <w:rPr>
          <w:color w:val="202020"/>
          <w:spacing w:val="-6"/>
          <w:vertAlign w:val="baseline"/>
        </w:rPr>
        <w:t> </w:t>
      </w:r>
      <w:r>
        <w:rPr>
          <w:color w:val="202020"/>
          <w:vertAlign w:val="baseline"/>
        </w:rPr>
        <w:t>On</w:t>
      </w:r>
      <w:r>
        <w:rPr>
          <w:color w:val="202020"/>
          <w:spacing w:val="-5"/>
          <w:vertAlign w:val="baseline"/>
        </w:rPr>
        <w:t> </w:t>
      </w:r>
      <w:r>
        <w:rPr>
          <w:color w:val="202020"/>
          <w:vertAlign w:val="baseline"/>
        </w:rPr>
        <w:t>the</w:t>
      </w:r>
      <w:r>
        <w:rPr>
          <w:color w:val="202020"/>
          <w:spacing w:val="-5"/>
          <w:vertAlign w:val="baseline"/>
        </w:rPr>
        <w:t> </w:t>
      </w:r>
      <w:r>
        <w:rPr>
          <w:color w:val="202020"/>
          <w:vertAlign w:val="baseline"/>
        </w:rPr>
        <w:t>other</w:t>
      </w:r>
      <w:r>
        <w:rPr>
          <w:color w:val="202020"/>
          <w:spacing w:val="-5"/>
          <w:vertAlign w:val="baseline"/>
        </w:rPr>
        <w:t> </w:t>
      </w:r>
      <w:r>
        <w:rPr>
          <w:color w:val="202020"/>
          <w:vertAlign w:val="baseline"/>
        </w:rPr>
        <w:t>hand, some held that the banks were failing because they were failing the economy and that they should therefore be allowed to fail. The government took the position that the banks should be bailed out. If the banking system were allowed to collapse, so the official reasoning went, the economy would grind to a halt; and the banks must therefore be bailed out, however misguided their previous conduct had been.</w:t>
      </w:r>
      <w:r>
        <w:rPr>
          <w:color w:val="202020"/>
          <w:vertAlign w:val="superscript"/>
        </w:rPr>
        <w:t>81</w:t>
      </w:r>
    </w:p>
    <w:p>
      <w:pPr>
        <w:pStyle w:val="BodyText"/>
        <w:spacing w:line="465" w:lineRule="auto"/>
        <w:ind w:right="182" w:firstLine="720"/>
      </w:pPr>
      <w:r>
        <w:rPr>
          <w:color w:val="202020"/>
        </w:rPr>
        <w:t>So, in 2008, the government passed the Emergency Economic Stabilization Act (EESA). The most important provision of this act was to spend $700 billion buying CDO’s from the banks that owned them. Since these CDO’s were now worthless, this amounted to simply giving failing banks $700 billion. As this money was being distributed, millions of Americans continued to lose their homes; the total number of homes lost was 3.8 million.</w:t>
      </w:r>
      <w:r>
        <w:rPr>
          <w:color w:val="202020"/>
          <w:vertAlign w:val="superscript"/>
        </w:rPr>
        <w:t>82</w:t>
      </w:r>
      <w:r>
        <w:rPr>
          <w:color w:val="202020"/>
          <w:vertAlign w:val="baseline"/>
        </w:rPr>
        <w:t> EESA met with fierce criticism from two quarters. On the one hand, many were outraged at the fact that banks were essentially being rewarded for nearly destroying the economy through incompetence and greed, especially when little</w:t>
      </w:r>
      <w:r>
        <w:rPr>
          <w:color w:val="202020"/>
          <w:spacing w:val="-1"/>
          <w:vertAlign w:val="baseline"/>
        </w:rPr>
        <w:t> </w:t>
      </w:r>
      <w:r>
        <w:rPr>
          <w:color w:val="202020"/>
          <w:vertAlign w:val="baseline"/>
        </w:rPr>
        <w:t>was</w:t>
      </w:r>
      <w:r>
        <w:rPr>
          <w:color w:val="202020"/>
          <w:spacing w:val="-1"/>
          <w:vertAlign w:val="baseline"/>
        </w:rPr>
        <w:t> </w:t>
      </w:r>
      <w:r>
        <w:rPr>
          <w:color w:val="202020"/>
          <w:vertAlign w:val="baseline"/>
        </w:rPr>
        <w:t>being</w:t>
      </w:r>
      <w:r>
        <w:rPr>
          <w:color w:val="202020"/>
          <w:spacing w:val="-1"/>
          <w:vertAlign w:val="baseline"/>
        </w:rPr>
        <w:t> </w:t>
      </w:r>
      <w:r>
        <w:rPr>
          <w:color w:val="202020"/>
          <w:vertAlign w:val="baseline"/>
        </w:rPr>
        <w:t>done</w:t>
      </w:r>
      <w:r>
        <w:rPr>
          <w:color w:val="202020"/>
          <w:spacing w:val="-1"/>
          <w:vertAlign w:val="baseline"/>
        </w:rPr>
        <w:t> </w:t>
      </w:r>
      <w:r>
        <w:rPr>
          <w:color w:val="202020"/>
          <w:vertAlign w:val="baseline"/>
        </w:rPr>
        <w:t>to</w:t>
      </w:r>
      <w:r>
        <w:rPr>
          <w:color w:val="202020"/>
          <w:spacing w:val="-1"/>
          <w:vertAlign w:val="baseline"/>
        </w:rPr>
        <w:t> </w:t>
      </w:r>
      <w:r>
        <w:rPr>
          <w:color w:val="202020"/>
          <w:vertAlign w:val="baseline"/>
        </w:rPr>
        <w:t>help</w:t>
      </w:r>
      <w:r>
        <w:rPr>
          <w:color w:val="202020"/>
          <w:spacing w:val="-1"/>
          <w:vertAlign w:val="baseline"/>
        </w:rPr>
        <w:t> </w:t>
      </w:r>
      <w:r>
        <w:rPr>
          <w:color w:val="202020"/>
          <w:vertAlign w:val="baseline"/>
        </w:rPr>
        <w:t>the</w:t>
      </w:r>
      <w:r>
        <w:rPr>
          <w:color w:val="202020"/>
          <w:spacing w:val="-1"/>
          <w:vertAlign w:val="baseline"/>
        </w:rPr>
        <w:t> </w:t>
      </w:r>
      <w:r>
        <w:rPr>
          <w:color w:val="202020"/>
          <w:vertAlign w:val="baseline"/>
        </w:rPr>
        <w:t>millions</w:t>
      </w:r>
      <w:r>
        <w:rPr>
          <w:color w:val="202020"/>
          <w:spacing w:val="-1"/>
          <w:vertAlign w:val="baseline"/>
        </w:rPr>
        <w:t> </w:t>
      </w:r>
      <w:r>
        <w:rPr>
          <w:color w:val="202020"/>
          <w:vertAlign w:val="baseline"/>
        </w:rPr>
        <w:t>who</w:t>
      </w:r>
      <w:r>
        <w:rPr>
          <w:color w:val="202020"/>
          <w:spacing w:val="-1"/>
          <w:vertAlign w:val="baseline"/>
        </w:rPr>
        <w:t> </w:t>
      </w:r>
      <w:r>
        <w:rPr>
          <w:color w:val="202020"/>
          <w:vertAlign w:val="baseline"/>
        </w:rPr>
        <w:t>had</w:t>
      </w:r>
      <w:r>
        <w:rPr>
          <w:color w:val="202020"/>
          <w:spacing w:val="-1"/>
          <w:vertAlign w:val="baseline"/>
        </w:rPr>
        <w:t> </w:t>
      </w:r>
      <w:r>
        <w:rPr>
          <w:color w:val="202020"/>
          <w:vertAlign w:val="baseline"/>
        </w:rPr>
        <w:t>lost</w:t>
      </w:r>
      <w:r>
        <w:rPr>
          <w:color w:val="202020"/>
          <w:spacing w:val="-1"/>
          <w:vertAlign w:val="baseline"/>
        </w:rPr>
        <w:t> </w:t>
      </w:r>
      <w:r>
        <w:rPr>
          <w:color w:val="202020"/>
          <w:vertAlign w:val="baseline"/>
        </w:rPr>
        <w:t>their</w:t>
      </w:r>
      <w:r>
        <w:rPr>
          <w:color w:val="202020"/>
          <w:spacing w:val="-1"/>
          <w:vertAlign w:val="baseline"/>
        </w:rPr>
        <w:t> </w:t>
      </w:r>
      <w:r>
        <w:rPr>
          <w:color w:val="202020"/>
          <w:vertAlign w:val="baseline"/>
        </w:rPr>
        <w:t>homes</w:t>
      </w:r>
      <w:r>
        <w:rPr>
          <w:color w:val="202020"/>
          <w:spacing w:val="-1"/>
          <w:vertAlign w:val="baseline"/>
        </w:rPr>
        <w:t> </w:t>
      </w:r>
      <w:r>
        <w:rPr>
          <w:color w:val="202020"/>
          <w:vertAlign w:val="baseline"/>
        </w:rPr>
        <w:t>or</w:t>
      </w:r>
      <w:r>
        <w:rPr>
          <w:color w:val="202020"/>
          <w:spacing w:val="-1"/>
          <w:vertAlign w:val="baseline"/>
        </w:rPr>
        <w:t> </w:t>
      </w:r>
      <w:r>
        <w:rPr>
          <w:color w:val="202020"/>
          <w:vertAlign w:val="baseline"/>
        </w:rPr>
        <w:t>the</w:t>
      </w:r>
      <w:r>
        <w:rPr>
          <w:color w:val="202020"/>
          <w:spacing w:val="-1"/>
          <w:vertAlign w:val="baseline"/>
        </w:rPr>
        <w:t> </w:t>
      </w:r>
      <w:r>
        <w:rPr>
          <w:color w:val="202020"/>
          <w:vertAlign w:val="baseline"/>
        </w:rPr>
        <w:t>millions</w:t>
      </w:r>
      <w:r>
        <w:rPr>
          <w:color w:val="202020"/>
          <w:spacing w:val="-1"/>
          <w:vertAlign w:val="baseline"/>
        </w:rPr>
        <w:t> </w:t>
      </w:r>
      <w:r>
        <w:rPr>
          <w:color w:val="202020"/>
          <w:vertAlign w:val="baseline"/>
        </w:rPr>
        <w:t>who had lost their jobs because of the financial crisis.</w:t>
      </w:r>
      <w:r>
        <w:rPr>
          <w:color w:val="202020"/>
          <w:vertAlign w:val="superscript"/>
        </w:rPr>
        <w:t>83</w:t>
      </w:r>
      <w:r>
        <w:rPr>
          <w:color w:val="202020"/>
          <w:vertAlign w:val="baseline"/>
        </w:rPr>
        <w:t> On the other hand, many held that the government bailout was preventing the economy from purging itself of these various</w:t>
      </w:r>
      <w:r>
        <w:rPr>
          <w:color w:val="202020"/>
          <w:spacing w:val="-4"/>
          <w:vertAlign w:val="baseline"/>
        </w:rPr>
        <w:t> </w:t>
      </w:r>
      <w:r>
        <w:rPr>
          <w:color w:val="202020"/>
          <w:vertAlign w:val="baseline"/>
        </w:rPr>
        <w:t>failed</w:t>
      </w:r>
      <w:r>
        <w:rPr>
          <w:color w:val="202020"/>
          <w:spacing w:val="-4"/>
          <w:vertAlign w:val="baseline"/>
        </w:rPr>
        <w:t> </w:t>
      </w:r>
      <w:r>
        <w:rPr>
          <w:color w:val="202020"/>
          <w:vertAlign w:val="baseline"/>
        </w:rPr>
        <w:t>banks</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either</w:t>
      </w:r>
      <w:r>
        <w:rPr>
          <w:color w:val="202020"/>
          <w:spacing w:val="-4"/>
          <w:vertAlign w:val="baseline"/>
        </w:rPr>
        <w:t> </w:t>
      </w:r>
      <w:r>
        <w:rPr>
          <w:color w:val="202020"/>
          <w:vertAlign w:val="baseline"/>
        </w:rPr>
        <w:t>replacing</w:t>
      </w:r>
      <w:r>
        <w:rPr>
          <w:color w:val="202020"/>
          <w:spacing w:val="-4"/>
          <w:vertAlign w:val="baseline"/>
        </w:rPr>
        <w:t> </w:t>
      </w:r>
      <w:r>
        <w:rPr>
          <w:color w:val="202020"/>
          <w:vertAlign w:val="baseline"/>
        </w:rPr>
        <w:t>them</w:t>
      </w:r>
      <w:r>
        <w:rPr>
          <w:color w:val="202020"/>
          <w:spacing w:val="-4"/>
          <w:vertAlign w:val="baseline"/>
        </w:rPr>
        <w:t> </w:t>
      </w:r>
      <w:r>
        <w:rPr>
          <w:color w:val="202020"/>
          <w:vertAlign w:val="baseline"/>
        </w:rPr>
        <w:t>with</w:t>
      </w:r>
      <w:r>
        <w:rPr>
          <w:color w:val="202020"/>
          <w:spacing w:val="-4"/>
          <w:vertAlign w:val="baseline"/>
        </w:rPr>
        <w:t> </w:t>
      </w:r>
      <w:r>
        <w:rPr>
          <w:color w:val="202020"/>
          <w:vertAlign w:val="baseline"/>
        </w:rPr>
        <w:t>new</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better</w:t>
      </w:r>
      <w:r>
        <w:rPr>
          <w:color w:val="202020"/>
          <w:spacing w:val="-4"/>
          <w:vertAlign w:val="baseline"/>
        </w:rPr>
        <w:t> </w:t>
      </w:r>
      <w:r>
        <w:rPr>
          <w:color w:val="202020"/>
          <w:vertAlign w:val="baseline"/>
        </w:rPr>
        <w:t>banks</w:t>
      </w:r>
      <w:r>
        <w:rPr>
          <w:color w:val="202020"/>
          <w:spacing w:val="-4"/>
          <w:vertAlign w:val="baseline"/>
        </w:rPr>
        <w:t> </w:t>
      </w:r>
      <w:r>
        <w:rPr>
          <w:color w:val="202020"/>
          <w:vertAlign w:val="baseline"/>
        </w:rPr>
        <w:t>and</w:t>
      </w:r>
      <w:r>
        <w:rPr>
          <w:color w:val="202020"/>
          <w:spacing w:val="-4"/>
          <w:vertAlign w:val="baseline"/>
        </w:rPr>
        <w:t> </w:t>
      </w:r>
      <w:r>
        <w:rPr>
          <w:color w:val="202020"/>
          <w:vertAlign w:val="baseline"/>
        </w:rPr>
        <w:t>possibly developing a new and better kind of banking.</w:t>
      </w:r>
      <w:r>
        <w:rPr>
          <w:color w:val="202020"/>
          <w:vertAlign w:val="superscript"/>
        </w:rPr>
        <w:t>84</w:t>
      </w:r>
    </w:p>
    <w:p>
      <w:pPr>
        <w:pStyle w:val="BodyText"/>
        <w:ind w:left="0"/>
        <w:rPr>
          <w:sz w:val="20"/>
        </w:rPr>
      </w:pP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173541</wp:posOffset>
                </wp:positionV>
                <wp:extent cx="18288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664648pt;width:144pt;height:.1pt;mso-position-horizontal-relative:page;mso-position-vertical-relative:paragraph;z-index:-15719424;mso-wrap-distance-left:0;mso-wrap-distance-right:0" id="docshape20" coordorigin="1440,273" coordsize="2880,0" path="m1440,273l4320,273e" filled="false" stroked="true" strokeweight=".75pt" strokecolor="#000000">
                <v:path arrowok="t"/>
                <v:stroke dashstyle="solid"/>
                <w10:wrap type="topAndBottom"/>
              </v:shape>
            </w:pict>
          </mc:Fallback>
        </mc:AlternateContent>
      </w:r>
    </w:p>
    <w:p>
      <w:pPr>
        <w:spacing w:line="232" w:lineRule="auto" w:before="102"/>
        <w:ind w:left="100" w:right="0" w:firstLine="0"/>
        <w:jc w:val="left"/>
        <w:rPr>
          <w:sz w:val="22"/>
        </w:rPr>
      </w:pPr>
      <w:r>
        <w:rPr>
          <w:sz w:val="22"/>
          <w:vertAlign w:val="superscript"/>
        </w:rPr>
        <w:t>80</w:t>
      </w:r>
      <w:r>
        <w:rPr>
          <w:spacing w:val="-5"/>
          <w:sz w:val="22"/>
          <w:vertAlign w:val="baseline"/>
        </w:rPr>
        <w:t> </w:t>
      </w:r>
      <w:r>
        <w:rPr>
          <w:color w:val="212121"/>
          <w:sz w:val="22"/>
          <w:vertAlign w:val="baseline"/>
        </w:rPr>
        <w:t>Hira,</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Gaillard,</w:t>
      </w:r>
      <w:r>
        <w:rPr>
          <w:color w:val="212121"/>
          <w:spacing w:val="-5"/>
          <w:sz w:val="22"/>
          <w:vertAlign w:val="baseline"/>
        </w:rPr>
        <w:t> </w:t>
      </w:r>
      <w:r>
        <w:rPr>
          <w:color w:val="212121"/>
          <w:sz w:val="22"/>
          <w:vertAlign w:val="baseline"/>
        </w:rPr>
        <w:t>N.,</w:t>
      </w:r>
      <w:r>
        <w:rPr>
          <w:color w:val="212121"/>
          <w:spacing w:val="-5"/>
          <w:sz w:val="22"/>
          <w:vertAlign w:val="baseline"/>
        </w:rPr>
        <w:t> </w:t>
      </w:r>
      <w:r>
        <w:rPr>
          <w:color w:val="212121"/>
          <w:sz w:val="22"/>
          <w:vertAlign w:val="baseline"/>
        </w:rPr>
        <w:t>&amp;</w:t>
      </w:r>
      <w:r>
        <w:rPr>
          <w:color w:val="212121"/>
          <w:spacing w:val="-5"/>
          <w:sz w:val="22"/>
          <w:vertAlign w:val="baseline"/>
        </w:rPr>
        <w:t> </w:t>
      </w:r>
      <w:r>
        <w:rPr>
          <w:color w:val="212121"/>
          <w:sz w:val="22"/>
          <w:vertAlign w:val="baseline"/>
        </w:rPr>
        <w:t>Cohn,</w:t>
      </w:r>
      <w:r>
        <w:rPr>
          <w:color w:val="212121"/>
          <w:spacing w:val="-5"/>
          <w:sz w:val="22"/>
          <w:vertAlign w:val="baseline"/>
        </w:rPr>
        <w:t> </w:t>
      </w:r>
      <w:r>
        <w:rPr>
          <w:color w:val="212121"/>
          <w:sz w:val="22"/>
          <w:vertAlign w:val="baseline"/>
        </w:rPr>
        <w:t>T.</w:t>
      </w:r>
      <w:r>
        <w:rPr>
          <w:color w:val="212121"/>
          <w:spacing w:val="-5"/>
          <w:sz w:val="22"/>
          <w:vertAlign w:val="baseline"/>
        </w:rPr>
        <w:t> </w:t>
      </w:r>
      <w:r>
        <w:rPr>
          <w:color w:val="212121"/>
          <w:sz w:val="22"/>
          <w:vertAlign w:val="baseline"/>
        </w:rPr>
        <w:t>H.</w:t>
      </w:r>
      <w:r>
        <w:rPr>
          <w:color w:val="212121"/>
          <w:spacing w:val="-5"/>
          <w:sz w:val="22"/>
          <w:vertAlign w:val="baseline"/>
        </w:rPr>
        <w:t> </w:t>
      </w:r>
      <w:r>
        <w:rPr>
          <w:color w:val="212121"/>
          <w:sz w:val="22"/>
          <w:vertAlign w:val="baseline"/>
        </w:rPr>
        <w:t>(Eds.).</w:t>
      </w:r>
      <w:r>
        <w:rPr>
          <w:color w:val="212121"/>
          <w:spacing w:val="-5"/>
          <w:sz w:val="22"/>
          <w:vertAlign w:val="baseline"/>
        </w:rPr>
        <w:t> </w:t>
      </w:r>
      <w:r>
        <w:rPr>
          <w:color w:val="212121"/>
          <w:sz w:val="22"/>
          <w:vertAlign w:val="baseline"/>
        </w:rPr>
        <w:t>(2019).</w:t>
      </w:r>
      <w:r>
        <w:rPr>
          <w:color w:val="212121"/>
          <w:spacing w:val="-5"/>
          <w:sz w:val="22"/>
          <w:vertAlign w:val="baseline"/>
        </w:rPr>
        <w:t> </w:t>
      </w:r>
      <w:r>
        <w:rPr>
          <w:i/>
          <w:color w:val="212121"/>
          <w:sz w:val="22"/>
          <w:vertAlign w:val="baseline"/>
        </w:rPr>
        <w:t>The</w:t>
      </w:r>
      <w:r>
        <w:rPr>
          <w:i/>
          <w:color w:val="212121"/>
          <w:spacing w:val="-5"/>
          <w:sz w:val="22"/>
          <w:vertAlign w:val="baseline"/>
        </w:rPr>
        <w:t> </w:t>
      </w:r>
      <w:r>
        <w:rPr>
          <w:i/>
          <w:color w:val="212121"/>
          <w:sz w:val="22"/>
          <w:vertAlign w:val="baseline"/>
        </w:rPr>
        <w:t>failure</w:t>
      </w:r>
      <w:r>
        <w:rPr>
          <w:i/>
          <w:color w:val="212121"/>
          <w:spacing w:val="-5"/>
          <w:sz w:val="22"/>
          <w:vertAlign w:val="baseline"/>
        </w:rPr>
        <w:t> </w:t>
      </w:r>
      <w:r>
        <w:rPr>
          <w:i/>
          <w:color w:val="212121"/>
          <w:sz w:val="22"/>
          <w:vertAlign w:val="baseline"/>
        </w:rPr>
        <w:t>of</w:t>
      </w:r>
      <w:r>
        <w:rPr>
          <w:i/>
          <w:color w:val="212121"/>
          <w:spacing w:val="-5"/>
          <w:sz w:val="22"/>
          <w:vertAlign w:val="baseline"/>
        </w:rPr>
        <w:t> </w:t>
      </w:r>
      <w:r>
        <w:rPr>
          <w:i/>
          <w:color w:val="212121"/>
          <w:sz w:val="22"/>
          <w:vertAlign w:val="baseline"/>
        </w:rPr>
        <w:t>financial</w:t>
      </w:r>
      <w:r>
        <w:rPr>
          <w:i/>
          <w:color w:val="212121"/>
          <w:spacing w:val="-5"/>
          <w:sz w:val="22"/>
          <w:vertAlign w:val="baseline"/>
        </w:rPr>
        <w:t> </w:t>
      </w:r>
      <w:r>
        <w:rPr>
          <w:i/>
          <w:color w:val="212121"/>
          <w:sz w:val="22"/>
          <w:vertAlign w:val="baseline"/>
        </w:rPr>
        <w:t>regulation:</w:t>
      </w:r>
      <w:r>
        <w:rPr>
          <w:i/>
          <w:color w:val="212121"/>
          <w:spacing w:val="-5"/>
          <w:sz w:val="22"/>
          <w:vertAlign w:val="baseline"/>
        </w:rPr>
        <w:t> </w:t>
      </w:r>
      <w:r>
        <w:rPr>
          <w:i/>
          <w:color w:val="212121"/>
          <w:sz w:val="22"/>
          <w:vertAlign w:val="baseline"/>
        </w:rPr>
        <w:t>why</w:t>
      </w:r>
      <w:r>
        <w:rPr>
          <w:i/>
          <w:color w:val="212121"/>
          <w:spacing w:val="-5"/>
          <w:sz w:val="22"/>
          <w:vertAlign w:val="baseline"/>
        </w:rPr>
        <w:t> </w:t>
      </w:r>
      <w:r>
        <w:rPr>
          <w:i/>
          <w:color w:val="212121"/>
          <w:sz w:val="22"/>
          <w:vertAlign w:val="baseline"/>
        </w:rPr>
        <w:t>a</w:t>
      </w:r>
      <w:r>
        <w:rPr>
          <w:i/>
          <w:color w:val="212121"/>
          <w:spacing w:val="-5"/>
          <w:sz w:val="22"/>
          <w:vertAlign w:val="baseline"/>
        </w:rPr>
        <w:t> </w:t>
      </w:r>
      <w:r>
        <w:rPr>
          <w:i/>
          <w:color w:val="212121"/>
          <w:sz w:val="22"/>
          <w:vertAlign w:val="baseline"/>
        </w:rPr>
        <w:t>major</w:t>
      </w:r>
      <w:r>
        <w:rPr>
          <w:i/>
          <w:color w:val="212121"/>
          <w:sz w:val="22"/>
          <w:vertAlign w:val="baseline"/>
        </w:rPr>
        <w:t> crisis could happen again</w:t>
      </w:r>
      <w:r>
        <w:rPr>
          <w:color w:val="212121"/>
          <w:sz w:val="22"/>
          <w:vertAlign w:val="baseline"/>
        </w:rPr>
        <w:t>. Springer.</w:t>
      </w:r>
    </w:p>
    <w:p>
      <w:pPr>
        <w:spacing w:line="263" w:lineRule="exact" w:before="0"/>
        <w:ind w:left="100" w:right="0" w:firstLine="0"/>
        <w:jc w:val="left"/>
        <w:rPr>
          <w:i/>
          <w:sz w:val="22"/>
        </w:rPr>
      </w:pPr>
      <w:r>
        <w:rPr>
          <w:sz w:val="22"/>
          <w:vertAlign w:val="superscript"/>
        </w:rPr>
        <w:t>81</w:t>
      </w:r>
      <w:r>
        <w:rPr>
          <w:spacing w:val="-9"/>
          <w:sz w:val="22"/>
          <w:vertAlign w:val="baseline"/>
        </w:rPr>
        <w:t> </w:t>
      </w:r>
      <w:r>
        <w:rPr>
          <w:i/>
          <w:spacing w:val="-4"/>
          <w:sz w:val="22"/>
          <w:vertAlign w:val="baseline"/>
        </w:rPr>
        <w:t>Ibid.</w:t>
      </w:r>
    </w:p>
    <w:p>
      <w:pPr>
        <w:spacing w:line="265" w:lineRule="exact" w:before="0"/>
        <w:ind w:left="100" w:right="0" w:firstLine="0"/>
        <w:jc w:val="left"/>
        <w:rPr>
          <w:sz w:val="22"/>
        </w:rPr>
      </w:pPr>
      <w:r>
        <w:rPr>
          <w:sz w:val="22"/>
          <w:vertAlign w:val="superscript"/>
        </w:rPr>
        <w:t>82</w:t>
      </w:r>
      <w:r>
        <w:rPr>
          <w:spacing w:val="-11"/>
          <w:sz w:val="22"/>
          <w:vertAlign w:val="baseline"/>
        </w:rPr>
        <w:t> </w:t>
      </w:r>
      <w:r>
        <w:rPr>
          <w:color w:val="212121"/>
          <w:sz w:val="22"/>
          <w:vertAlign w:val="baseline"/>
        </w:rPr>
        <w:t>Gerding,</w:t>
      </w:r>
      <w:r>
        <w:rPr>
          <w:color w:val="212121"/>
          <w:spacing w:val="-9"/>
          <w:sz w:val="22"/>
          <w:vertAlign w:val="baseline"/>
        </w:rPr>
        <w:t> </w:t>
      </w:r>
      <w:r>
        <w:rPr>
          <w:color w:val="212121"/>
          <w:sz w:val="22"/>
          <w:vertAlign w:val="baseline"/>
        </w:rPr>
        <w:t>E.</w:t>
      </w:r>
      <w:r>
        <w:rPr>
          <w:color w:val="212121"/>
          <w:spacing w:val="-9"/>
          <w:sz w:val="22"/>
          <w:vertAlign w:val="baseline"/>
        </w:rPr>
        <w:t> </w:t>
      </w:r>
      <w:r>
        <w:rPr>
          <w:color w:val="212121"/>
          <w:sz w:val="22"/>
          <w:vertAlign w:val="baseline"/>
        </w:rPr>
        <w:t>(2013).</w:t>
      </w:r>
      <w:r>
        <w:rPr>
          <w:color w:val="212121"/>
          <w:spacing w:val="-9"/>
          <w:sz w:val="22"/>
          <w:vertAlign w:val="baseline"/>
        </w:rPr>
        <w:t> </w:t>
      </w:r>
      <w:r>
        <w:rPr>
          <w:i/>
          <w:color w:val="212121"/>
          <w:sz w:val="22"/>
          <w:vertAlign w:val="baseline"/>
        </w:rPr>
        <w:t>Law,</w:t>
      </w:r>
      <w:r>
        <w:rPr>
          <w:i/>
          <w:color w:val="212121"/>
          <w:spacing w:val="-9"/>
          <w:sz w:val="22"/>
          <w:vertAlign w:val="baseline"/>
        </w:rPr>
        <w:t> </w:t>
      </w:r>
      <w:r>
        <w:rPr>
          <w:i/>
          <w:color w:val="212121"/>
          <w:sz w:val="22"/>
          <w:vertAlign w:val="baseline"/>
        </w:rPr>
        <w:t>bubbles,</w:t>
      </w:r>
      <w:r>
        <w:rPr>
          <w:i/>
          <w:color w:val="212121"/>
          <w:spacing w:val="-9"/>
          <w:sz w:val="22"/>
          <w:vertAlign w:val="baseline"/>
        </w:rPr>
        <w:t> </w:t>
      </w:r>
      <w:r>
        <w:rPr>
          <w:i/>
          <w:color w:val="212121"/>
          <w:sz w:val="22"/>
          <w:vertAlign w:val="baseline"/>
        </w:rPr>
        <w:t>and</w:t>
      </w:r>
      <w:r>
        <w:rPr>
          <w:i/>
          <w:color w:val="212121"/>
          <w:spacing w:val="-9"/>
          <w:sz w:val="22"/>
          <w:vertAlign w:val="baseline"/>
        </w:rPr>
        <w:t> </w:t>
      </w:r>
      <w:r>
        <w:rPr>
          <w:i/>
          <w:color w:val="212121"/>
          <w:sz w:val="22"/>
          <w:vertAlign w:val="baseline"/>
        </w:rPr>
        <w:t>financial</w:t>
      </w:r>
      <w:r>
        <w:rPr>
          <w:i/>
          <w:color w:val="212121"/>
          <w:spacing w:val="-9"/>
          <w:sz w:val="22"/>
          <w:vertAlign w:val="baseline"/>
        </w:rPr>
        <w:t> </w:t>
      </w:r>
      <w:r>
        <w:rPr>
          <w:i/>
          <w:color w:val="212121"/>
          <w:sz w:val="22"/>
          <w:vertAlign w:val="baseline"/>
        </w:rPr>
        <w:t>regulation</w:t>
      </w:r>
      <w:r>
        <w:rPr>
          <w:color w:val="212121"/>
          <w:sz w:val="22"/>
          <w:vertAlign w:val="baseline"/>
        </w:rPr>
        <w:t>.</w:t>
      </w:r>
      <w:r>
        <w:rPr>
          <w:color w:val="212121"/>
          <w:spacing w:val="-9"/>
          <w:sz w:val="22"/>
          <w:vertAlign w:val="baseline"/>
        </w:rPr>
        <w:t> </w:t>
      </w:r>
      <w:r>
        <w:rPr>
          <w:color w:val="212121"/>
          <w:spacing w:val="-2"/>
          <w:sz w:val="22"/>
          <w:vertAlign w:val="baseline"/>
        </w:rPr>
        <w:t>Routledge.</w:t>
      </w:r>
    </w:p>
    <w:p>
      <w:pPr>
        <w:spacing w:line="265" w:lineRule="exact" w:before="0"/>
        <w:ind w:left="100" w:right="0" w:firstLine="0"/>
        <w:jc w:val="left"/>
        <w:rPr>
          <w:i/>
          <w:sz w:val="22"/>
        </w:rPr>
      </w:pPr>
      <w:r>
        <w:rPr>
          <w:sz w:val="22"/>
          <w:vertAlign w:val="superscript"/>
        </w:rPr>
        <w:t>83</w:t>
      </w:r>
      <w:r>
        <w:rPr>
          <w:spacing w:val="-9"/>
          <w:sz w:val="22"/>
          <w:vertAlign w:val="baseline"/>
        </w:rPr>
        <w:t> </w:t>
      </w:r>
      <w:r>
        <w:rPr>
          <w:i/>
          <w:spacing w:val="-4"/>
          <w:sz w:val="22"/>
          <w:vertAlign w:val="baseline"/>
        </w:rPr>
        <w:t>Ibid.</w:t>
      </w:r>
    </w:p>
    <w:p>
      <w:pPr>
        <w:spacing w:line="269" w:lineRule="exact" w:before="0"/>
        <w:ind w:left="100" w:right="0" w:firstLine="0"/>
        <w:jc w:val="left"/>
        <w:rPr>
          <w:i/>
          <w:sz w:val="22"/>
        </w:rPr>
      </w:pPr>
      <w:r>
        <w:rPr>
          <w:sz w:val="22"/>
          <w:vertAlign w:val="superscript"/>
        </w:rPr>
        <w:t>84</w:t>
      </w:r>
      <w:r>
        <w:rPr>
          <w:spacing w:val="-9"/>
          <w:sz w:val="22"/>
          <w:vertAlign w:val="baseline"/>
        </w:rPr>
        <w:t> </w:t>
      </w:r>
      <w:r>
        <w:rPr>
          <w:i/>
          <w:spacing w:val="-4"/>
          <w:sz w:val="22"/>
          <w:vertAlign w:val="baseline"/>
        </w:rPr>
        <w:t>Ibid.</w:t>
      </w:r>
    </w:p>
    <w:p>
      <w:pPr>
        <w:spacing w:after="0" w:line="269" w:lineRule="exact"/>
        <w:jc w:val="left"/>
        <w:rPr>
          <w:sz w:val="22"/>
        </w:rPr>
        <w:sectPr>
          <w:footerReference w:type="default" r:id="rId6"/>
          <w:pgSz w:w="12240" w:h="15840"/>
          <w:pgMar w:header="0" w:footer="785" w:top="1360" w:bottom="980" w:left="1340" w:right="1340"/>
        </w:sectPr>
      </w:pPr>
    </w:p>
    <w:p>
      <w:pPr>
        <w:pStyle w:val="BodyText"/>
        <w:spacing w:line="465" w:lineRule="auto" w:before="71"/>
        <w:ind w:right="111" w:firstLine="720"/>
      </w:pPr>
      <w:r>
        <w:rPr>
          <w:color w:val="202020"/>
        </w:rPr>
        <w:t>The crisis caused the stock market to plummet: it was the worst stock market crash since 1929, surpassing even the 2000 dot com crash. EESA prevented the stock market from falling even further, and this would certainly appear to be EESA’s credit. But even this is questionable. The reason the bailout stabilized the stock market is that the</w:t>
      </w:r>
      <w:r>
        <w:rPr>
          <w:color w:val="202020"/>
          <w:spacing w:val="-4"/>
        </w:rPr>
        <w:t> </w:t>
      </w:r>
      <w:r>
        <w:rPr>
          <w:color w:val="202020"/>
        </w:rPr>
        <w:t>banks</w:t>
      </w:r>
      <w:r>
        <w:rPr>
          <w:color w:val="202020"/>
          <w:spacing w:val="-4"/>
        </w:rPr>
        <w:t> </w:t>
      </w:r>
      <w:r>
        <w:rPr>
          <w:color w:val="202020"/>
        </w:rPr>
        <w:t>that</w:t>
      </w:r>
      <w:r>
        <w:rPr>
          <w:color w:val="202020"/>
          <w:spacing w:val="-4"/>
        </w:rPr>
        <w:t> </w:t>
      </w:r>
      <w:r>
        <w:rPr>
          <w:color w:val="202020"/>
        </w:rPr>
        <w:t>were</w:t>
      </w:r>
      <w:r>
        <w:rPr>
          <w:color w:val="202020"/>
          <w:spacing w:val="-4"/>
        </w:rPr>
        <w:t> </w:t>
      </w:r>
      <w:r>
        <w:rPr>
          <w:color w:val="202020"/>
        </w:rPr>
        <w:t>being</w:t>
      </w:r>
      <w:r>
        <w:rPr>
          <w:color w:val="202020"/>
          <w:spacing w:val="-4"/>
        </w:rPr>
        <w:t> </w:t>
      </w:r>
      <w:r>
        <w:rPr>
          <w:color w:val="202020"/>
        </w:rPr>
        <w:t>bailed</w:t>
      </w:r>
      <w:r>
        <w:rPr>
          <w:color w:val="202020"/>
          <w:spacing w:val="-4"/>
        </w:rPr>
        <w:t> </w:t>
      </w:r>
      <w:r>
        <w:rPr>
          <w:color w:val="202020"/>
        </w:rPr>
        <w:t>owned</w:t>
      </w:r>
      <w:r>
        <w:rPr>
          <w:color w:val="202020"/>
          <w:spacing w:val="-4"/>
        </w:rPr>
        <w:t> </w:t>
      </w:r>
      <w:r>
        <w:rPr>
          <w:color w:val="202020"/>
        </w:rPr>
        <w:t>a</w:t>
      </w:r>
      <w:r>
        <w:rPr>
          <w:color w:val="202020"/>
          <w:spacing w:val="-4"/>
        </w:rPr>
        <w:t> </w:t>
      </w:r>
      <w:r>
        <w:rPr>
          <w:color w:val="202020"/>
        </w:rPr>
        <w:t>disproportionate</w:t>
      </w:r>
      <w:r>
        <w:rPr>
          <w:color w:val="202020"/>
          <w:spacing w:val="-4"/>
        </w:rPr>
        <w:t> </w:t>
      </w:r>
      <w:r>
        <w:rPr>
          <w:color w:val="202020"/>
        </w:rPr>
        <w:t>amount</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stocks</w:t>
      </w:r>
      <w:r>
        <w:rPr>
          <w:color w:val="202020"/>
          <w:spacing w:val="-4"/>
        </w:rPr>
        <w:t> </w:t>
      </w:r>
      <w:r>
        <w:rPr>
          <w:color w:val="202020"/>
        </w:rPr>
        <w:t>in</w:t>
      </w:r>
      <w:r>
        <w:rPr>
          <w:color w:val="202020"/>
          <w:spacing w:val="-4"/>
        </w:rPr>
        <w:t> </w:t>
      </w:r>
      <w:r>
        <w:rPr>
          <w:color w:val="202020"/>
        </w:rPr>
        <w:t>the market. Therefore, so it could be argued, the bailout simply allowed these banks to maintain control over the market. On the other hand, so it could be argued, bank participation in the market helps finance the companies whose stock is being traded.</w:t>
      </w:r>
    </w:p>
    <w:p>
      <w:pPr>
        <w:pStyle w:val="BodyText"/>
        <w:spacing w:line="465" w:lineRule="auto"/>
      </w:pPr>
      <w:r>
        <w:rPr>
          <w:color w:val="202020"/>
        </w:rPr>
        <w:t>Exactly</w:t>
      </w:r>
      <w:r>
        <w:rPr>
          <w:color w:val="202020"/>
          <w:spacing w:val="-3"/>
        </w:rPr>
        <w:t> </w:t>
      </w:r>
      <w:r>
        <w:rPr>
          <w:color w:val="202020"/>
        </w:rPr>
        <w:t>how</w:t>
      </w:r>
      <w:r>
        <w:rPr>
          <w:color w:val="202020"/>
          <w:spacing w:val="-3"/>
        </w:rPr>
        <w:t> </w:t>
      </w:r>
      <w:r>
        <w:rPr>
          <w:color w:val="202020"/>
        </w:rPr>
        <w:t>this</w:t>
      </w:r>
      <w:r>
        <w:rPr>
          <w:color w:val="202020"/>
          <w:spacing w:val="-3"/>
        </w:rPr>
        <w:t> </w:t>
      </w:r>
      <w:r>
        <w:rPr>
          <w:color w:val="202020"/>
        </w:rPr>
        <w:t>debate</w:t>
      </w:r>
      <w:r>
        <w:rPr>
          <w:color w:val="202020"/>
          <w:spacing w:val="-3"/>
        </w:rPr>
        <w:t> </w:t>
      </w:r>
      <w:r>
        <w:rPr>
          <w:color w:val="202020"/>
        </w:rPr>
        <w:t>is</w:t>
      </w:r>
      <w:r>
        <w:rPr>
          <w:color w:val="202020"/>
          <w:spacing w:val="-3"/>
        </w:rPr>
        <w:t> </w:t>
      </w:r>
      <w:r>
        <w:rPr>
          <w:color w:val="202020"/>
        </w:rPr>
        <w:t>to</w:t>
      </w:r>
      <w:r>
        <w:rPr>
          <w:color w:val="202020"/>
          <w:spacing w:val="-3"/>
        </w:rPr>
        <w:t> </w:t>
      </w:r>
      <w:r>
        <w:rPr>
          <w:color w:val="202020"/>
        </w:rPr>
        <w:t>be</w:t>
      </w:r>
      <w:r>
        <w:rPr>
          <w:color w:val="202020"/>
          <w:spacing w:val="-3"/>
        </w:rPr>
        <w:t> </w:t>
      </w:r>
      <w:r>
        <w:rPr>
          <w:color w:val="202020"/>
        </w:rPr>
        <w:t>adjudicated</w:t>
      </w:r>
      <w:r>
        <w:rPr>
          <w:color w:val="202020"/>
          <w:spacing w:val="-3"/>
        </w:rPr>
        <w:t> </w:t>
      </w:r>
      <w:r>
        <w:rPr>
          <w:color w:val="202020"/>
        </w:rPr>
        <w:t>is</w:t>
      </w:r>
      <w:r>
        <w:rPr>
          <w:color w:val="202020"/>
          <w:spacing w:val="-3"/>
        </w:rPr>
        <w:t> </w:t>
      </w:r>
      <w:r>
        <w:rPr>
          <w:color w:val="202020"/>
        </w:rPr>
        <w:t>not</w:t>
      </w:r>
      <w:r>
        <w:rPr>
          <w:color w:val="202020"/>
          <w:spacing w:val="-3"/>
        </w:rPr>
        <w:t> </w:t>
      </w:r>
      <w:r>
        <w:rPr>
          <w:color w:val="202020"/>
        </w:rPr>
        <w:t>clear;</w:t>
      </w:r>
      <w:r>
        <w:rPr>
          <w:color w:val="202020"/>
          <w:spacing w:val="-3"/>
        </w:rPr>
        <w:t> </w:t>
      </w:r>
      <w:r>
        <w:rPr>
          <w:color w:val="202020"/>
        </w:rPr>
        <w:t>the</w:t>
      </w:r>
      <w:r>
        <w:rPr>
          <w:color w:val="202020"/>
          <w:spacing w:val="-3"/>
        </w:rPr>
        <w:t> </w:t>
      </w:r>
      <w:r>
        <w:rPr>
          <w:color w:val="202020"/>
        </w:rPr>
        <w:t>relevant</w:t>
      </w:r>
      <w:r>
        <w:rPr>
          <w:color w:val="202020"/>
          <w:spacing w:val="-3"/>
        </w:rPr>
        <w:t> </w:t>
      </w:r>
      <w:r>
        <w:rPr>
          <w:color w:val="202020"/>
        </w:rPr>
        <w:t>fact</w:t>
      </w:r>
      <w:r>
        <w:rPr>
          <w:color w:val="202020"/>
          <w:spacing w:val="-3"/>
        </w:rPr>
        <w:t> </w:t>
      </w:r>
      <w:r>
        <w:rPr>
          <w:color w:val="202020"/>
        </w:rPr>
        <w:t>is</w:t>
      </w:r>
      <w:r>
        <w:rPr>
          <w:color w:val="202020"/>
          <w:spacing w:val="-3"/>
        </w:rPr>
        <w:t> </w:t>
      </w:r>
      <w:r>
        <w:rPr>
          <w:color w:val="202020"/>
        </w:rPr>
        <w:t>that</w:t>
      </w:r>
      <w:r>
        <w:rPr>
          <w:color w:val="202020"/>
          <w:spacing w:val="-3"/>
        </w:rPr>
        <w:t> </w:t>
      </w:r>
      <w:r>
        <w:rPr>
          <w:color w:val="202020"/>
        </w:rPr>
        <w:t>EESA, though perhaps ultimately good for the economy, was not unambiguously so.</w:t>
      </w:r>
      <w:r>
        <w:rPr>
          <w:color w:val="202020"/>
          <w:vertAlign w:val="superscript"/>
        </w:rPr>
        <w:t>85</w:t>
      </w:r>
    </w:p>
    <w:p>
      <w:pPr>
        <w:pStyle w:val="BodyText"/>
        <w:spacing w:line="465" w:lineRule="auto"/>
        <w:ind w:right="110" w:firstLine="720"/>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2975356</wp:posOffset>
                </wp:positionV>
                <wp:extent cx="18288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34.280075pt;width:144pt;height:.1pt;mso-position-horizontal-relative:page;mso-position-vertical-relative:paragraph;z-index:-15718912;mso-wrap-distance-left:0;mso-wrap-distance-right:0" id="docshape21" coordorigin="1440,4686" coordsize="2880,0" path="m1440,4686l4320,4686e" filled="false" stroked="true" strokeweight=".75pt" strokecolor="#000000">
                <v:path arrowok="t"/>
                <v:stroke dashstyle="solid"/>
                <w10:wrap type="topAndBottom"/>
              </v:shape>
            </w:pict>
          </mc:Fallback>
        </mc:AlternateContent>
      </w:r>
      <w:r>
        <w:rPr>
          <w:color w:val="202020"/>
        </w:rPr>
        <w:t>In 2008, the government passed and implemented the Economic Stimulus ACT (ESA) which provided massive tax breaks to individuals and businesses. This greatly increased the amount of money that people and businesses had at their disposal to spend and invest with.</w:t>
      </w:r>
      <w:r>
        <w:rPr>
          <w:color w:val="202020"/>
          <w:vertAlign w:val="superscript"/>
        </w:rPr>
        <w:t>86</w:t>
      </w:r>
      <w:r>
        <w:rPr>
          <w:color w:val="202020"/>
          <w:vertAlign w:val="baseline"/>
        </w:rPr>
        <w:t> At the same time, the Federal Reserve lowered interest rates from 4.25% to near zero—the lowest in the history of the Fed.</w:t>
      </w:r>
      <w:r>
        <w:rPr>
          <w:color w:val="202020"/>
          <w:vertAlign w:val="superscript"/>
        </w:rPr>
        <w:t>87</w:t>
      </w:r>
      <w:r>
        <w:rPr>
          <w:color w:val="202020"/>
          <w:vertAlign w:val="baseline"/>
        </w:rPr>
        <w:t> Both measures were designed to maximize the amount of liquidity in the economy. This lowered the cost of borrowing</w:t>
      </w:r>
      <w:r>
        <w:rPr>
          <w:color w:val="202020"/>
          <w:spacing w:val="-8"/>
          <w:vertAlign w:val="baseline"/>
        </w:rPr>
        <w:t> </w:t>
      </w:r>
      <w:r>
        <w:rPr>
          <w:color w:val="202020"/>
          <w:vertAlign w:val="baseline"/>
        </w:rPr>
        <w:t>money,</w:t>
      </w:r>
      <w:r>
        <w:rPr>
          <w:color w:val="202020"/>
          <w:spacing w:val="-8"/>
          <w:vertAlign w:val="baseline"/>
        </w:rPr>
        <w:t> </w:t>
      </w:r>
      <w:r>
        <w:rPr>
          <w:color w:val="202020"/>
          <w:vertAlign w:val="baseline"/>
        </w:rPr>
        <w:t>increasing</w:t>
      </w:r>
      <w:r>
        <w:rPr>
          <w:color w:val="202020"/>
          <w:spacing w:val="-8"/>
          <w:vertAlign w:val="baseline"/>
        </w:rPr>
        <w:t> </w:t>
      </w:r>
      <w:r>
        <w:rPr>
          <w:color w:val="202020"/>
          <w:vertAlign w:val="baseline"/>
        </w:rPr>
        <w:t>the</w:t>
      </w:r>
      <w:r>
        <w:rPr>
          <w:color w:val="202020"/>
          <w:spacing w:val="-8"/>
          <w:vertAlign w:val="baseline"/>
        </w:rPr>
        <w:t> </w:t>
      </w:r>
      <w:r>
        <w:rPr>
          <w:color w:val="202020"/>
          <w:vertAlign w:val="baseline"/>
        </w:rPr>
        <w:t>ability</w:t>
      </w:r>
      <w:r>
        <w:rPr>
          <w:color w:val="202020"/>
          <w:spacing w:val="-8"/>
          <w:vertAlign w:val="baseline"/>
        </w:rPr>
        <w:t> </w:t>
      </w:r>
      <w:r>
        <w:rPr>
          <w:color w:val="202020"/>
          <w:vertAlign w:val="baseline"/>
        </w:rPr>
        <w:t>of</w:t>
      </w:r>
      <w:r>
        <w:rPr>
          <w:color w:val="202020"/>
          <w:spacing w:val="-8"/>
          <w:vertAlign w:val="baseline"/>
        </w:rPr>
        <w:t> </w:t>
      </w:r>
      <w:r>
        <w:rPr>
          <w:color w:val="202020"/>
          <w:vertAlign w:val="baseline"/>
        </w:rPr>
        <w:t>people</w:t>
      </w:r>
      <w:r>
        <w:rPr>
          <w:color w:val="202020"/>
          <w:spacing w:val="-8"/>
          <w:vertAlign w:val="baseline"/>
        </w:rPr>
        <w:t> </w:t>
      </w:r>
      <w:r>
        <w:rPr>
          <w:color w:val="202020"/>
          <w:vertAlign w:val="baseline"/>
        </w:rPr>
        <w:t>and</w:t>
      </w:r>
      <w:r>
        <w:rPr>
          <w:color w:val="202020"/>
          <w:spacing w:val="-8"/>
          <w:vertAlign w:val="baseline"/>
        </w:rPr>
        <w:t> </w:t>
      </w:r>
      <w:r>
        <w:rPr>
          <w:color w:val="202020"/>
          <w:vertAlign w:val="baseline"/>
        </w:rPr>
        <w:t>businesses</w:t>
      </w:r>
      <w:r>
        <w:rPr>
          <w:color w:val="202020"/>
          <w:spacing w:val="-8"/>
          <w:vertAlign w:val="baseline"/>
        </w:rPr>
        <w:t> </w:t>
      </w:r>
      <w:r>
        <w:rPr>
          <w:color w:val="202020"/>
          <w:vertAlign w:val="baseline"/>
        </w:rPr>
        <w:t>to</w:t>
      </w:r>
      <w:r>
        <w:rPr>
          <w:color w:val="202020"/>
          <w:spacing w:val="-8"/>
          <w:vertAlign w:val="baseline"/>
        </w:rPr>
        <w:t> </w:t>
      </w:r>
      <w:r>
        <w:rPr>
          <w:color w:val="202020"/>
          <w:vertAlign w:val="baseline"/>
        </w:rPr>
        <w:t>spend</w:t>
      </w:r>
      <w:r>
        <w:rPr>
          <w:color w:val="202020"/>
          <w:spacing w:val="-8"/>
          <w:vertAlign w:val="baseline"/>
        </w:rPr>
        <w:t> </w:t>
      </w:r>
      <w:r>
        <w:rPr>
          <w:color w:val="202020"/>
          <w:vertAlign w:val="baseline"/>
        </w:rPr>
        <w:t>and</w:t>
      </w:r>
      <w:r>
        <w:rPr>
          <w:color w:val="202020"/>
          <w:spacing w:val="-8"/>
          <w:vertAlign w:val="baseline"/>
        </w:rPr>
        <w:t> </w:t>
      </w:r>
      <w:r>
        <w:rPr>
          <w:color w:val="202020"/>
          <w:vertAlign w:val="baseline"/>
        </w:rPr>
        <w:t>invest.</w:t>
      </w:r>
      <w:r>
        <w:rPr>
          <w:color w:val="202020"/>
          <w:vertAlign w:val="superscript"/>
        </w:rPr>
        <w:t>88</w:t>
      </w:r>
      <w:r>
        <w:rPr>
          <w:color w:val="202020"/>
          <w:vertAlign w:val="baseline"/>
        </w:rPr>
        <w:t> As intended, both measures increased spending and investment.</w:t>
      </w:r>
      <w:r>
        <w:rPr>
          <w:color w:val="202020"/>
          <w:vertAlign w:val="superscript"/>
        </w:rPr>
        <w:t>89</w:t>
      </w:r>
      <w:r>
        <w:rPr>
          <w:color w:val="202020"/>
          <w:vertAlign w:val="baseline"/>
        </w:rPr>
        <w:t> This helped the</w:t>
      </w:r>
    </w:p>
    <w:p>
      <w:pPr>
        <w:spacing w:line="232" w:lineRule="auto" w:before="102"/>
        <w:ind w:left="100" w:right="0" w:firstLine="0"/>
        <w:jc w:val="left"/>
        <w:rPr>
          <w:sz w:val="22"/>
        </w:rPr>
      </w:pPr>
      <w:r>
        <w:rPr>
          <w:sz w:val="22"/>
          <w:vertAlign w:val="superscript"/>
        </w:rPr>
        <w:t>85</w:t>
      </w:r>
      <w:r>
        <w:rPr>
          <w:spacing w:val="-7"/>
          <w:sz w:val="22"/>
          <w:vertAlign w:val="baseline"/>
        </w:rPr>
        <w:t> </w:t>
      </w:r>
      <w:r>
        <w:rPr>
          <w:color w:val="212121"/>
          <w:sz w:val="22"/>
          <w:vertAlign w:val="baseline"/>
        </w:rPr>
        <w:t>Stroebel,</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&amp;</w:t>
      </w:r>
      <w:r>
        <w:rPr>
          <w:color w:val="212121"/>
          <w:spacing w:val="-7"/>
          <w:sz w:val="22"/>
          <w:vertAlign w:val="baseline"/>
        </w:rPr>
        <w:t> </w:t>
      </w:r>
      <w:r>
        <w:rPr>
          <w:color w:val="212121"/>
          <w:sz w:val="22"/>
          <w:vertAlign w:val="baseline"/>
        </w:rPr>
        <w:t>Taylor,</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B.</w:t>
      </w:r>
      <w:r>
        <w:rPr>
          <w:color w:val="212121"/>
          <w:spacing w:val="-7"/>
          <w:sz w:val="22"/>
          <w:vertAlign w:val="baseline"/>
        </w:rPr>
        <w:t> </w:t>
      </w:r>
      <w:r>
        <w:rPr>
          <w:color w:val="212121"/>
          <w:sz w:val="22"/>
          <w:vertAlign w:val="baseline"/>
        </w:rPr>
        <w:t>(2012).</w:t>
      </w:r>
      <w:r>
        <w:rPr>
          <w:color w:val="212121"/>
          <w:spacing w:val="-7"/>
          <w:sz w:val="22"/>
          <w:vertAlign w:val="baseline"/>
        </w:rPr>
        <w:t> </w:t>
      </w:r>
      <w:r>
        <w:rPr>
          <w:color w:val="212121"/>
          <w:sz w:val="22"/>
          <w:vertAlign w:val="baseline"/>
        </w:rPr>
        <w:t>Estimated</w:t>
      </w:r>
      <w:r>
        <w:rPr>
          <w:color w:val="212121"/>
          <w:spacing w:val="-7"/>
          <w:sz w:val="22"/>
          <w:vertAlign w:val="baseline"/>
        </w:rPr>
        <w:t> </w:t>
      </w:r>
      <w:r>
        <w:rPr>
          <w:color w:val="212121"/>
          <w:sz w:val="22"/>
          <w:vertAlign w:val="baseline"/>
        </w:rPr>
        <w:t>impact</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Federal</w:t>
      </w:r>
      <w:r>
        <w:rPr>
          <w:color w:val="212121"/>
          <w:spacing w:val="-7"/>
          <w:sz w:val="22"/>
          <w:vertAlign w:val="baseline"/>
        </w:rPr>
        <w:t> </w:t>
      </w:r>
      <w:r>
        <w:rPr>
          <w:color w:val="212121"/>
          <w:sz w:val="22"/>
          <w:vertAlign w:val="baseline"/>
        </w:rPr>
        <w:t>Reserve's</w:t>
      </w:r>
      <w:r>
        <w:rPr>
          <w:color w:val="212121"/>
          <w:spacing w:val="-7"/>
          <w:sz w:val="22"/>
          <w:vertAlign w:val="baseline"/>
        </w:rPr>
        <w:t> </w:t>
      </w:r>
      <w:r>
        <w:rPr>
          <w:color w:val="212121"/>
          <w:sz w:val="22"/>
          <w:vertAlign w:val="baseline"/>
        </w:rPr>
        <w:t>mortgage-backed securities purchase program. </w:t>
      </w:r>
      <w:r>
        <w:rPr>
          <w:i/>
          <w:color w:val="212121"/>
          <w:sz w:val="22"/>
          <w:vertAlign w:val="baseline"/>
        </w:rPr>
        <w:t>international Journal of central Banking</w:t>
      </w:r>
      <w:r>
        <w:rPr>
          <w:color w:val="212121"/>
          <w:sz w:val="22"/>
          <w:vertAlign w:val="baseline"/>
        </w:rPr>
        <w:t>, </w:t>
      </w:r>
      <w:r>
        <w:rPr>
          <w:i/>
          <w:color w:val="212121"/>
          <w:sz w:val="22"/>
          <w:vertAlign w:val="baseline"/>
        </w:rPr>
        <w:t>8</w:t>
      </w:r>
      <w:r>
        <w:rPr>
          <w:color w:val="212121"/>
          <w:sz w:val="22"/>
          <w:vertAlign w:val="baseline"/>
        </w:rPr>
        <w:t>(2).</w:t>
      </w:r>
    </w:p>
    <w:p>
      <w:pPr>
        <w:spacing w:line="232" w:lineRule="auto" w:before="0"/>
        <w:ind w:left="100" w:right="1312" w:firstLine="0"/>
        <w:jc w:val="left"/>
        <w:rPr>
          <w:sz w:val="22"/>
        </w:rPr>
      </w:pPr>
      <w:r>
        <w:rPr>
          <w:sz w:val="22"/>
          <w:vertAlign w:val="superscript"/>
        </w:rPr>
        <w:t>86</w:t>
      </w:r>
      <w:r>
        <w:rPr>
          <w:spacing w:val="-6"/>
          <w:sz w:val="22"/>
          <w:vertAlign w:val="baseline"/>
        </w:rPr>
        <w:t> </w:t>
      </w:r>
      <w:r>
        <w:rPr>
          <w:color w:val="212121"/>
          <w:sz w:val="22"/>
          <w:vertAlign w:val="baseline"/>
        </w:rPr>
        <w:t>Crawford,</w:t>
      </w:r>
      <w:r>
        <w:rPr>
          <w:color w:val="212121"/>
          <w:spacing w:val="-6"/>
          <w:sz w:val="22"/>
          <w:vertAlign w:val="baseline"/>
        </w:rPr>
        <w:t> </w:t>
      </w:r>
      <w:r>
        <w:rPr>
          <w:color w:val="212121"/>
          <w:sz w:val="22"/>
          <w:vertAlign w:val="baseline"/>
        </w:rPr>
        <w:t>C.</w:t>
      </w:r>
      <w:r>
        <w:rPr>
          <w:color w:val="212121"/>
          <w:spacing w:val="-6"/>
          <w:sz w:val="22"/>
          <w:vertAlign w:val="baseline"/>
        </w:rPr>
        <w:t> </w:t>
      </w:r>
      <w:r>
        <w:rPr>
          <w:color w:val="212121"/>
          <w:sz w:val="22"/>
          <w:vertAlign w:val="baseline"/>
        </w:rPr>
        <w:t>(2011).</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repeal</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Glass-Steagall</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current</w:t>
      </w:r>
      <w:r>
        <w:rPr>
          <w:color w:val="212121"/>
          <w:spacing w:val="-6"/>
          <w:sz w:val="22"/>
          <w:vertAlign w:val="baseline"/>
        </w:rPr>
        <w:t> </w:t>
      </w:r>
      <w:r>
        <w:rPr>
          <w:color w:val="212121"/>
          <w:sz w:val="22"/>
          <w:vertAlign w:val="baseline"/>
        </w:rPr>
        <w:t>financial crisis. </w:t>
      </w:r>
      <w:r>
        <w:rPr>
          <w:i/>
          <w:color w:val="212121"/>
          <w:sz w:val="22"/>
          <w:vertAlign w:val="baseline"/>
        </w:rPr>
        <w:t>Journal of Business &amp; Economics Research (JBER)</w:t>
      </w:r>
      <w:r>
        <w:rPr>
          <w:color w:val="212121"/>
          <w:sz w:val="22"/>
          <w:vertAlign w:val="baseline"/>
        </w:rPr>
        <w:t>, </w:t>
      </w:r>
      <w:r>
        <w:rPr>
          <w:i/>
          <w:color w:val="212121"/>
          <w:sz w:val="22"/>
          <w:vertAlign w:val="baseline"/>
        </w:rPr>
        <w:t>9</w:t>
      </w:r>
      <w:r>
        <w:rPr>
          <w:color w:val="212121"/>
          <w:sz w:val="22"/>
          <w:vertAlign w:val="baseline"/>
        </w:rPr>
        <w:t>(1).</w:t>
      </w:r>
    </w:p>
    <w:p>
      <w:pPr>
        <w:spacing w:line="263" w:lineRule="exact" w:before="0"/>
        <w:ind w:left="100" w:right="0" w:firstLine="0"/>
        <w:jc w:val="left"/>
        <w:rPr>
          <w:i/>
          <w:sz w:val="22"/>
        </w:rPr>
      </w:pPr>
      <w:r>
        <w:rPr>
          <w:sz w:val="22"/>
          <w:vertAlign w:val="superscript"/>
        </w:rPr>
        <w:t>87</w:t>
      </w:r>
      <w:r>
        <w:rPr>
          <w:spacing w:val="-9"/>
          <w:sz w:val="22"/>
          <w:vertAlign w:val="baseline"/>
        </w:rPr>
        <w:t> </w:t>
      </w:r>
      <w:r>
        <w:rPr>
          <w:i/>
          <w:spacing w:val="-4"/>
          <w:sz w:val="22"/>
          <w:vertAlign w:val="baseline"/>
        </w:rPr>
        <w:t>Ibid.</w:t>
      </w:r>
    </w:p>
    <w:p>
      <w:pPr>
        <w:spacing w:line="232" w:lineRule="auto" w:before="2"/>
        <w:ind w:left="100" w:right="1312" w:firstLine="0"/>
        <w:jc w:val="left"/>
        <w:rPr>
          <w:sz w:val="22"/>
        </w:rPr>
      </w:pPr>
      <w:r>
        <w:rPr>
          <w:sz w:val="22"/>
          <w:vertAlign w:val="superscript"/>
        </w:rPr>
        <w:t>88</w:t>
      </w:r>
      <w:r>
        <w:rPr>
          <w:spacing w:val="-6"/>
          <w:sz w:val="22"/>
          <w:vertAlign w:val="baseline"/>
        </w:rPr>
        <w:t> </w:t>
      </w:r>
      <w:r>
        <w:rPr>
          <w:color w:val="212121"/>
          <w:sz w:val="22"/>
          <w:vertAlign w:val="baseline"/>
        </w:rPr>
        <w:t>Crawford,</w:t>
      </w:r>
      <w:r>
        <w:rPr>
          <w:color w:val="212121"/>
          <w:spacing w:val="-6"/>
          <w:sz w:val="22"/>
          <w:vertAlign w:val="baseline"/>
        </w:rPr>
        <w:t> </w:t>
      </w:r>
      <w:r>
        <w:rPr>
          <w:color w:val="212121"/>
          <w:sz w:val="22"/>
          <w:vertAlign w:val="baseline"/>
        </w:rPr>
        <w:t>C.</w:t>
      </w:r>
      <w:r>
        <w:rPr>
          <w:color w:val="212121"/>
          <w:spacing w:val="-6"/>
          <w:sz w:val="22"/>
          <w:vertAlign w:val="baseline"/>
        </w:rPr>
        <w:t> </w:t>
      </w:r>
      <w:r>
        <w:rPr>
          <w:color w:val="212121"/>
          <w:sz w:val="22"/>
          <w:vertAlign w:val="baseline"/>
        </w:rPr>
        <w:t>(2011).</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repeal</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Glass-Steagall</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current</w:t>
      </w:r>
      <w:r>
        <w:rPr>
          <w:color w:val="212121"/>
          <w:spacing w:val="-6"/>
          <w:sz w:val="22"/>
          <w:vertAlign w:val="baseline"/>
        </w:rPr>
        <w:t> </w:t>
      </w:r>
      <w:r>
        <w:rPr>
          <w:color w:val="212121"/>
          <w:sz w:val="22"/>
          <w:vertAlign w:val="baseline"/>
        </w:rPr>
        <w:t>financial crisis. </w:t>
      </w:r>
      <w:r>
        <w:rPr>
          <w:i/>
          <w:color w:val="212121"/>
          <w:sz w:val="22"/>
          <w:vertAlign w:val="baseline"/>
        </w:rPr>
        <w:t>Journal of Business &amp; Economics Research (JBER)</w:t>
      </w:r>
      <w:r>
        <w:rPr>
          <w:color w:val="212121"/>
          <w:sz w:val="22"/>
          <w:vertAlign w:val="baseline"/>
        </w:rPr>
        <w:t>, </w:t>
      </w:r>
      <w:r>
        <w:rPr>
          <w:i/>
          <w:color w:val="212121"/>
          <w:sz w:val="22"/>
          <w:vertAlign w:val="baseline"/>
        </w:rPr>
        <w:t>9</w:t>
      </w:r>
      <w:r>
        <w:rPr>
          <w:color w:val="212121"/>
          <w:sz w:val="22"/>
          <w:vertAlign w:val="baseline"/>
        </w:rPr>
        <w:t>(1).</w:t>
      </w:r>
    </w:p>
    <w:p>
      <w:pPr>
        <w:spacing w:line="232" w:lineRule="auto" w:before="0"/>
        <w:ind w:left="100" w:right="169" w:firstLine="0"/>
        <w:jc w:val="left"/>
        <w:rPr>
          <w:sz w:val="22"/>
        </w:rPr>
      </w:pPr>
      <w:r>
        <w:rPr>
          <w:sz w:val="22"/>
          <w:vertAlign w:val="superscript"/>
        </w:rPr>
        <w:t>89</w:t>
      </w:r>
      <w:r>
        <w:rPr>
          <w:spacing w:val="-4"/>
          <w:sz w:val="22"/>
          <w:vertAlign w:val="baseline"/>
        </w:rPr>
        <w:t> </w:t>
      </w:r>
      <w:r>
        <w:rPr>
          <w:color w:val="212121"/>
          <w:sz w:val="22"/>
          <w:vertAlign w:val="baseline"/>
        </w:rPr>
        <w:t>Agarwal,</w:t>
      </w:r>
      <w:r>
        <w:rPr>
          <w:color w:val="212121"/>
          <w:spacing w:val="-4"/>
          <w:sz w:val="22"/>
          <w:vertAlign w:val="baseline"/>
        </w:rPr>
        <w:t> </w:t>
      </w:r>
      <w:r>
        <w:rPr>
          <w:color w:val="212121"/>
          <w:sz w:val="22"/>
          <w:vertAlign w:val="baseline"/>
        </w:rPr>
        <w:t>S.,</w:t>
      </w:r>
      <w:r>
        <w:rPr>
          <w:color w:val="212121"/>
          <w:spacing w:val="-4"/>
          <w:sz w:val="22"/>
          <w:vertAlign w:val="baseline"/>
        </w:rPr>
        <w:t> </w:t>
      </w:r>
      <w:r>
        <w:rPr>
          <w:color w:val="212121"/>
          <w:sz w:val="22"/>
          <w:vertAlign w:val="baseline"/>
        </w:rPr>
        <w:t>Barrett,</w:t>
      </w:r>
      <w:r>
        <w:rPr>
          <w:color w:val="212121"/>
          <w:spacing w:val="-4"/>
          <w:sz w:val="22"/>
          <w:vertAlign w:val="baseline"/>
        </w:rPr>
        <w:t> </w:t>
      </w:r>
      <w:r>
        <w:rPr>
          <w:color w:val="212121"/>
          <w:sz w:val="22"/>
          <w:vertAlign w:val="baseline"/>
        </w:rPr>
        <w:t>J.,</w:t>
      </w:r>
      <w:r>
        <w:rPr>
          <w:color w:val="212121"/>
          <w:spacing w:val="-4"/>
          <w:sz w:val="22"/>
          <w:vertAlign w:val="baseline"/>
        </w:rPr>
        <w:t> </w:t>
      </w:r>
      <w:r>
        <w:rPr>
          <w:color w:val="212121"/>
          <w:sz w:val="22"/>
          <w:vertAlign w:val="baseline"/>
        </w:rPr>
        <w:t>Cun,</w:t>
      </w:r>
      <w:r>
        <w:rPr>
          <w:color w:val="212121"/>
          <w:spacing w:val="-4"/>
          <w:sz w:val="22"/>
          <w:vertAlign w:val="baseline"/>
        </w:rPr>
        <w:t> </w:t>
      </w:r>
      <w:r>
        <w:rPr>
          <w:color w:val="212121"/>
          <w:sz w:val="22"/>
          <w:vertAlign w:val="baseline"/>
        </w:rPr>
        <w:t>C.,</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De</w:t>
      </w:r>
      <w:r>
        <w:rPr>
          <w:color w:val="212121"/>
          <w:spacing w:val="-4"/>
          <w:sz w:val="22"/>
          <w:vertAlign w:val="baseline"/>
        </w:rPr>
        <w:t> </w:t>
      </w:r>
      <w:r>
        <w:rPr>
          <w:color w:val="212121"/>
          <w:sz w:val="22"/>
          <w:vertAlign w:val="baseline"/>
        </w:rPr>
        <w:t>Nardi,</w:t>
      </w:r>
      <w:r>
        <w:rPr>
          <w:color w:val="212121"/>
          <w:spacing w:val="-4"/>
          <w:sz w:val="22"/>
          <w:vertAlign w:val="baseline"/>
        </w:rPr>
        <w:t> </w:t>
      </w:r>
      <w:r>
        <w:rPr>
          <w:color w:val="212121"/>
          <w:sz w:val="22"/>
          <w:vertAlign w:val="baseline"/>
        </w:rPr>
        <w:t>M.</w:t>
      </w:r>
      <w:r>
        <w:rPr>
          <w:color w:val="212121"/>
          <w:spacing w:val="-4"/>
          <w:sz w:val="22"/>
          <w:vertAlign w:val="baseline"/>
        </w:rPr>
        <w:t> </w:t>
      </w:r>
      <w:r>
        <w:rPr>
          <w:color w:val="212121"/>
          <w:sz w:val="22"/>
          <w:vertAlign w:val="baseline"/>
        </w:rPr>
        <w:t>(2010).</w:t>
      </w:r>
      <w:r>
        <w:rPr>
          <w:color w:val="212121"/>
          <w:spacing w:val="-4"/>
          <w:sz w:val="22"/>
          <w:vertAlign w:val="baseline"/>
        </w:rPr>
        <w:t> </w:t>
      </w:r>
      <w:r>
        <w:rPr>
          <w:color w:val="212121"/>
          <w:sz w:val="22"/>
          <w:vertAlign w:val="baseline"/>
        </w:rPr>
        <w:t>The</w:t>
      </w:r>
      <w:r>
        <w:rPr>
          <w:color w:val="212121"/>
          <w:spacing w:val="-4"/>
          <w:sz w:val="22"/>
          <w:vertAlign w:val="baseline"/>
        </w:rPr>
        <w:t> </w:t>
      </w:r>
      <w:r>
        <w:rPr>
          <w:color w:val="212121"/>
          <w:sz w:val="22"/>
          <w:vertAlign w:val="baseline"/>
        </w:rPr>
        <w:t>asset-backed</w:t>
      </w:r>
      <w:r>
        <w:rPr>
          <w:color w:val="212121"/>
          <w:spacing w:val="-4"/>
          <w:sz w:val="22"/>
          <w:vertAlign w:val="baseline"/>
        </w:rPr>
        <w:t> </w:t>
      </w:r>
      <w:r>
        <w:rPr>
          <w:color w:val="212121"/>
          <w:sz w:val="22"/>
          <w:vertAlign w:val="baseline"/>
        </w:rPr>
        <w:t>securities</w:t>
      </w:r>
      <w:r>
        <w:rPr>
          <w:color w:val="212121"/>
          <w:spacing w:val="-4"/>
          <w:sz w:val="22"/>
          <w:vertAlign w:val="baseline"/>
        </w:rPr>
        <w:t> </w:t>
      </w:r>
      <w:r>
        <w:rPr>
          <w:color w:val="212121"/>
          <w:sz w:val="22"/>
          <w:vertAlign w:val="baseline"/>
        </w:rPr>
        <w:t>markets, the crisis, and TALF. </w:t>
      </w:r>
      <w:r>
        <w:rPr>
          <w:i/>
          <w:color w:val="212121"/>
          <w:sz w:val="22"/>
          <w:vertAlign w:val="baseline"/>
        </w:rPr>
        <w:t>Economic Perspectives</w:t>
      </w:r>
      <w:r>
        <w:rPr>
          <w:color w:val="212121"/>
          <w:sz w:val="22"/>
          <w:vertAlign w:val="baseline"/>
        </w:rPr>
        <w:t>, </w:t>
      </w:r>
      <w:r>
        <w:rPr>
          <w:i/>
          <w:color w:val="212121"/>
          <w:sz w:val="22"/>
          <w:vertAlign w:val="baseline"/>
        </w:rPr>
        <w:t>34</w:t>
      </w:r>
      <w:r>
        <w:rPr>
          <w:color w:val="212121"/>
          <w:sz w:val="22"/>
          <w:vertAlign w:val="baseline"/>
        </w:rPr>
        <w:t>(4).</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353"/>
      </w:pPr>
      <w:r>
        <w:rPr>
          <w:color w:val="202020"/>
        </w:rPr>
        <w:t>economy</w:t>
      </w:r>
      <w:r>
        <w:rPr>
          <w:color w:val="202020"/>
          <w:spacing w:val="-4"/>
        </w:rPr>
        <w:t> </w:t>
      </w:r>
      <w:r>
        <w:rPr>
          <w:color w:val="202020"/>
        </w:rPr>
        <w:t>to</w:t>
      </w:r>
      <w:r>
        <w:rPr>
          <w:color w:val="202020"/>
          <w:spacing w:val="-4"/>
        </w:rPr>
        <w:t> </w:t>
      </w:r>
      <w:r>
        <w:rPr>
          <w:color w:val="202020"/>
        </w:rPr>
        <w:t>recover.</w:t>
      </w:r>
      <w:r>
        <w:rPr>
          <w:color w:val="202020"/>
          <w:spacing w:val="-4"/>
        </w:rPr>
        <w:t> </w:t>
      </w:r>
      <w:r>
        <w:rPr>
          <w:color w:val="202020"/>
        </w:rPr>
        <w:t>It</w:t>
      </w:r>
      <w:r>
        <w:rPr>
          <w:color w:val="202020"/>
          <w:spacing w:val="-4"/>
        </w:rPr>
        <w:t> </w:t>
      </w:r>
      <w:r>
        <w:rPr>
          <w:color w:val="202020"/>
        </w:rPr>
        <w:t>also</w:t>
      </w:r>
      <w:r>
        <w:rPr>
          <w:color w:val="202020"/>
          <w:spacing w:val="-5"/>
        </w:rPr>
        <w:t> </w:t>
      </w:r>
      <w:r>
        <w:rPr>
          <w:color w:val="202020"/>
        </w:rPr>
        <w:t>led</w:t>
      </w:r>
      <w:r>
        <w:rPr>
          <w:color w:val="202020"/>
          <w:spacing w:val="-4"/>
        </w:rPr>
        <w:t> </w:t>
      </w:r>
      <w:r>
        <w:rPr>
          <w:color w:val="202020"/>
        </w:rPr>
        <w:t>to</w:t>
      </w:r>
      <w:r>
        <w:rPr>
          <w:color w:val="202020"/>
          <w:spacing w:val="-4"/>
        </w:rPr>
        <w:t> </w:t>
      </w:r>
      <w:r>
        <w:rPr>
          <w:color w:val="202020"/>
        </w:rPr>
        <w:t>a</w:t>
      </w:r>
      <w:r>
        <w:rPr>
          <w:color w:val="202020"/>
          <w:spacing w:val="-4"/>
        </w:rPr>
        <w:t> </w:t>
      </w:r>
      <w:r>
        <w:rPr>
          <w:color w:val="202020"/>
        </w:rPr>
        <w:t>stock</w:t>
      </w:r>
      <w:r>
        <w:rPr>
          <w:color w:val="202020"/>
          <w:spacing w:val="-4"/>
        </w:rPr>
        <w:t> </w:t>
      </w:r>
      <w:r>
        <w:rPr>
          <w:color w:val="202020"/>
        </w:rPr>
        <w:t>market</w:t>
      </w:r>
      <w:r>
        <w:rPr>
          <w:color w:val="202020"/>
          <w:spacing w:val="-5"/>
        </w:rPr>
        <w:t> </w:t>
      </w:r>
      <w:r>
        <w:rPr>
          <w:color w:val="202020"/>
        </w:rPr>
        <w:t>boom.</w:t>
      </w:r>
      <w:r>
        <w:rPr>
          <w:color w:val="202020"/>
          <w:spacing w:val="-4"/>
        </w:rPr>
        <w:t> </w:t>
      </w:r>
      <w:r>
        <w:rPr>
          <w:color w:val="202020"/>
        </w:rPr>
        <w:t>(This</w:t>
      </w:r>
      <w:r>
        <w:rPr>
          <w:color w:val="202020"/>
          <w:spacing w:val="-4"/>
        </w:rPr>
        <w:t> </w:t>
      </w:r>
      <w:r>
        <w:rPr>
          <w:color w:val="202020"/>
        </w:rPr>
        <w:t>boom</w:t>
      </w:r>
      <w:r>
        <w:rPr>
          <w:color w:val="202020"/>
          <w:spacing w:val="-4"/>
        </w:rPr>
        <w:t> </w:t>
      </w:r>
      <w:r>
        <w:rPr>
          <w:color w:val="202020"/>
        </w:rPr>
        <w:t>turned</w:t>
      </w:r>
      <w:r>
        <w:rPr>
          <w:color w:val="202020"/>
          <w:spacing w:val="-4"/>
        </w:rPr>
        <w:t> </w:t>
      </w:r>
      <w:r>
        <w:rPr>
          <w:color w:val="202020"/>
        </w:rPr>
        <w:t>into</w:t>
      </w:r>
      <w:r>
        <w:rPr>
          <w:color w:val="202020"/>
          <w:spacing w:val="-5"/>
        </w:rPr>
        <w:t> </w:t>
      </w:r>
      <w:r>
        <w:rPr>
          <w:color w:val="202020"/>
        </w:rPr>
        <w:t>a bubble, which burst in early 2022, resulting in another stock market crash. The relevance of this is discussed below.)</w:t>
      </w:r>
      <w:r>
        <w:rPr>
          <w:color w:val="202020"/>
          <w:vertAlign w:val="superscript"/>
        </w:rPr>
        <w:t>90</w:t>
      </w:r>
    </w:p>
    <w:p>
      <w:pPr>
        <w:pStyle w:val="BodyText"/>
        <w:spacing w:line="465" w:lineRule="auto"/>
        <w:ind w:right="117" w:firstLine="720"/>
      </w:pPr>
      <w:r>
        <w:rPr>
          <w:color w:val="202020"/>
        </w:rPr>
        <w:t>There are two schools of thought concerning these two measures.</w:t>
      </w:r>
      <w:r>
        <w:rPr>
          <w:color w:val="202020"/>
          <w:vertAlign w:val="superscript"/>
        </w:rPr>
        <w:t>91</w:t>
      </w:r>
      <w:r>
        <w:rPr>
          <w:color w:val="202020"/>
          <w:vertAlign w:val="baseline"/>
        </w:rPr>
        <w:t> On the one hand, some believe they were necessary to prevent the crisis from leading to a depression. On the other hand, some believe that, although they provided short term economic relief, they ultimately weakened the economy by debasing the currency and increasing dependence, on the part of both businesses and individuals, on government handouts.</w:t>
      </w:r>
      <w:r>
        <w:rPr>
          <w:color w:val="202020"/>
          <w:vertAlign w:val="superscript"/>
        </w:rPr>
        <w:t>92</w:t>
      </w:r>
      <w:r>
        <w:rPr>
          <w:color w:val="202020"/>
          <w:spacing w:val="-9"/>
          <w:vertAlign w:val="baseline"/>
        </w:rPr>
        <w:t> </w:t>
      </w:r>
      <w:r>
        <w:rPr>
          <w:color w:val="202020"/>
          <w:vertAlign w:val="baseline"/>
        </w:rPr>
        <w:t>Either</w:t>
      </w:r>
      <w:r>
        <w:rPr>
          <w:color w:val="202020"/>
          <w:spacing w:val="-8"/>
          <w:vertAlign w:val="baseline"/>
        </w:rPr>
        <w:t> </w:t>
      </w:r>
      <w:r>
        <w:rPr>
          <w:color w:val="202020"/>
          <w:vertAlign w:val="baseline"/>
        </w:rPr>
        <w:t>way,</w:t>
      </w:r>
      <w:r>
        <w:rPr>
          <w:color w:val="202020"/>
          <w:spacing w:val="-8"/>
          <w:vertAlign w:val="baseline"/>
        </w:rPr>
        <w:t> </w:t>
      </w:r>
      <w:r>
        <w:rPr>
          <w:color w:val="202020"/>
          <w:vertAlign w:val="baseline"/>
        </w:rPr>
        <w:t>they</w:t>
      </w:r>
      <w:r>
        <w:rPr>
          <w:color w:val="202020"/>
          <w:spacing w:val="-8"/>
          <w:vertAlign w:val="baseline"/>
        </w:rPr>
        <w:t> </w:t>
      </w:r>
      <w:r>
        <w:rPr>
          <w:color w:val="202020"/>
          <w:vertAlign w:val="baseline"/>
        </w:rPr>
        <w:t>clearly</w:t>
      </w:r>
      <w:r>
        <w:rPr>
          <w:color w:val="202020"/>
          <w:spacing w:val="-8"/>
          <w:vertAlign w:val="baseline"/>
        </w:rPr>
        <w:t> </w:t>
      </w:r>
      <w:r>
        <w:rPr>
          <w:color w:val="202020"/>
          <w:vertAlign w:val="baseline"/>
        </w:rPr>
        <w:t>gave</w:t>
      </w:r>
      <w:r>
        <w:rPr>
          <w:color w:val="202020"/>
          <w:spacing w:val="-8"/>
          <w:vertAlign w:val="baseline"/>
        </w:rPr>
        <w:t> </w:t>
      </w:r>
      <w:r>
        <w:rPr>
          <w:color w:val="202020"/>
          <w:vertAlign w:val="baseline"/>
        </w:rPr>
        <w:t>the</w:t>
      </w:r>
      <w:r>
        <w:rPr>
          <w:color w:val="202020"/>
          <w:spacing w:val="-8"/>
          <w:vertAlign w:val="baseline"/>
        </w:rPr>
        <w:t> </w:t>
      </w:r>
      <w:r>
        <w:rPr>
          <w:color w:val="202020"/>
          <w:vertAlign w:val="baseline"/>
        </w:rPr>
        <w:t>economy</w:t>
      </w:r>
      <w:r>
        <w:rPr>
          <w:color w:val="202020"/>
          <w:spacing w:val="-8"/>
          <w:vertAlign w:val="baseline"/>
        </w:rPr>
        <w:t> </w:t>
      </w:r>
      <w:r>
        <w:rPr>
          <w:color w:val="202020"/>
          <w:vertAlign w:val="baseline"/>
        </w:rPr>
        <w:t>a</w:t>
      </w:r>
      <w:r>
        <w:rPr>
          <w:color w:val="202020"/>
          <w:spacing w:val="-8"/>
          <w:vertAlign w:val="baseline"/>
        </w:rPr>
        <w:t> </w:t>
      </w:r>
      <w:r>
        <w:rPr>
          <w:color w:val="202020"/>
          <w:vertAlign w:val="baseline"/>
        </w:rPr>
        <w:t>much-wanted</w:t>
      </w:r>
      <w:r>
        <w:rPr>
          <w:color w:val="202020"/>
          <w:spacing w:val="-8"/>
          <w:vertAlign w:val="baseline"/>
        </w:rPr>
        <w:t> </w:t>
      </w:r>
      <w:r>
        <w:rPr>
          <w:color w:val="202020"/>
          <w:vertAlign w:val="baseline"/>
        </w:rPr>
        <w:t>short-term</w:t>
      </w:r>
      <w:r>
        <w:rPr>
          <w:color w:val="202020"/>
          <w:spacing w:val="-8"/>
          <w:vertAlign w:val="baseline"/>
        </w:rPr>
        <w:t> </w:t>
      </w:r>
      <w:r>
        <w:rPr>
          <w:color w:val="202020"/>
          <w:vertAlign w:val="baseline"/>
        </w:rPr>
        <w:t>boost. At the same time, they did nothing to change the regulatory framework that had allowed the crisis to happen in the first place. Nonetheless, the government did attempt to make the necessary regulatory changes, the most important such attempt being the Dodd-Frank Act of 2010. </w:t>
      </w:r>
      <w:r>
        <w:rPr>
          <w:color w:val="202020"/>
          <w:vertAlign w:val="superscript"/>
        </w:rPr>
        <w:t>93</w:t>
      </w:r>
    </w:p>
    <w:p>
      <w:pPr>
        <w:pStyle w:val="BodyText"/>
        <w:spacing w:line="465" w:lineRule="auto"/>
        <w:ind w:firstLine="720"/>
      </w:pPr>
      <w:r>
        <w:rPr>
          <w:color w:val="202020"/>
        </w:rPr>
        <w:t>Dodd-Frank had several provisions. First, it created the Financial Stability Oversight</w:t>
      </w:r>
      <w:r>
        <w:rPr>
          <w:color w:val="202020"/>
          <w:spacing w:val="-3"/>
        </w:rPr>
        <w:t> </w:t>
      </w:r>
      <w:r>
        <w:rPr>
          <w:color w:val="202020"/>
        </w:rPr>
        <w:t>Council</w:t>
      </w:r>
      <w:r>
        <w:rPr>
          <w:color w:val="202020"/>
          <w:spacing w:val="-3"/>
        </w:rPr>
        <w:t> </w:t>
      </w:r>
      <w:r>
        <w:rPr>
          <w:color w:val="202020"/>
        </w:rPr>
        <w:t>(FOC)</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Orderly</w:t>
      </w:r>
      <w:r>
        <w:rPr>
          <w:color w:val="202020"/>
          <w:spacing w:val="-3"/>
        </w:rPr>
        <w:t> </w:t>
      </w:r>
      <w:r>
        <w:rPr>
          <w:color w:val="202020"/>
        </w:rPr>
        <w:t>Liquidation</w:t>
      </w:r>
      <w:r>
        <w:rPr>
          <w:color w:val="202020"/>
          <w:spacing w:val="-3"/>
        </w:rPr>
        <w:t> </w:t>
      </w:r>
      <w:r>
        <w:rPr>
          <w:color w:val="202020"/>
        </w:rPr>
        <w:t>Authority</w:t>
      </w:r>
      <w:r>
        <w:rPr>
          <w:color w:val="202020"/>
          <w:spacing w:val="-3"/>
        </w:rPr>
        <w:t> </w:t>
      </w:r>
      <w:r>
        <w:rPr>
          <w:color w:val="202020"/>
        </w:rPr>
        <w:t>(OLA).</w:t>
      </w:r>
      <w:r>
        <w:rPr>
          <w:color w:val="202020"/>
          <w:vertAlign w:val="superscript"/>
        </w:rPr>
        <w:t>94</w:t>
      </w:r>
      <w:r>
        <w:rPr>
          <w:color w:val="202020"/>
          <w:spacing w:val="-4"/>
          <w:vertAlign w:val="baseline"/>
        </w:rPr>
        <w:t> </w:t>
      </w:r>
      <w:r>
        <w:rPr>
          <w:color w:val="202020"/>
          <w:vertAlign w:val="baseline"/>
        </w:rPr>
        <w:t>The</w:t>
      </w:r>
      <w:r>
        <w:rPr>
          <w:color w:val="202020"/>
          <w:spacing w:val="-3"/>
          <w:vertAlign w:val="baseline"/>
        </w:rPr>
        <w:t> </w:t>
      </w:r>
      <w:r>
        <w:rPr>
          <w:color w:val="202020"/>
          <w:vertAlign w:val="baseline"/>
        </w:rPr>
        <w:t>monitors major financial firms; and when it judges them to be in imminent danger of failing, it meets with them to discuss how to address the issue. When a financial firm is past the point</w:t>
      </w:r>
      <w:r>
        <w:rPr>
          <w:color w:val="202020"/>
          <w:spacing w:val="-3"/>
          <w:vertAlign w:val="baseline"/>
        </w:rPr>
        <w:t> </w:t>
      </w:r>
      <w:r>
        <w:rPr>
          <w:color w:val="202020"/>
          <w:vertAlign w:val="baseline"/>
        </w:rPr>
        <w:t>of</w:t>
      </w:r>
      <w:r>
        <w:rPr>
          <w:color w:val="202020"/>
          <w:spacing w:val="-3"/>
          <w:vertAlign w:val="baseline"/>
        </w:rPr>
        <w:t> </w:t>
      </w:r>
      <w:r>
        <w:rPr>
          <w:color w:val="202020"/>
          <w:vertAlign w:val="baseline"/>
        </w:rPr>
        <w:t>no</w:t>
      </w:r>
      <w:r>
        <w:rPr>
          <w:color w:val="202020"/>
          <w:spacing w:val="-3"/>
          <w:vertAlign w:val="baseline"/>
        </w:rPr>
        <w:t> </w:t>
      </w:r>
      <w:r>
        <w:rPr>
          <w:color w:val="202020"/>
          <w:vertAlign w:val="baseline"/>
        </w:rPr>
        <w:t>return,</w:t>
      </w:r>
      <w:r>
        <w:rPr>
          <w:color w:val="202020"/>
          <w:spacing w:val="-3"/>
          <w:vertAlign w:val="baseline"/>
        </w:rPr>
        <w:t> </w:t>
      </w:r>
      <w:r>
        <w:rPr>
          <w:color w:val="202020"/>
          <w:vertAlign w:val="baseline"/>
        </w:rPr>
        <w:t>the</w:t>
      </w:r>
      <w:r>
        <w:rPr>
          <w:color w:val="202020"/>
          <w:spacing w:val="-3"/>
          <w:vertAlign w:val="baseline"/>
        </w:rPr>
        <w:t> </w:t>
      </w:r>
      <w:r>
        <w:rPr>
          <w:color w:val="202020"/>
          <w:vertAlign w:val="baseline"/>
        </w:rPr>
        <w:t>FOC</w:t>
      </w:r>
      <w:r>
        <w:rPr>
          <w:color w:val="202020"/>
          <w:spacing w:val="-3"/>
          <w:vertAlign w:val="baseline"/>
        </w:rPr>
        <w:t> </w:t>
      </w:r>
      <w:r>
        <w:rPr>
          <w:color w:val="202020"/>
          <w:vertAlign w:val="baseline"/>
        </w:rPr>
        <w:t>determines</w:t>
      </w:r>
      <w:r>
        <w:rPr>
          <w:color w:val="202020"/>
          <w:spacing w:val="-3"/>
          <w:vertAlign w:val="baseline"/>
        </w:rPr>
        <w:t> </w:t>
      </w:r>
      <w:r>
        <w:rPr>
          <w:color w:val="202020"/>
          <w:vertAlign w:val="baseline"/>
        </w:rPr>
        <w:t>how</w:t>
      </w:r>
      <w:r>
        <w:rPr>
          <w:color w:val="202020"/>
          <w:spacing w:val="-3"/>
          <w:vertAlign w:val="baseline"/>
        </w:rPr>
        <w:t> </w:t>
      </w:r>
      <w:r>
        <w:rPr>
          <w:color w:val="202020"/>
          <w:vertAlign w:val="baseline"/>
        </w:rPr>
        <w:t>to</w:t>
      </w:r>
      <w:r>
        <w:rPr>
          <w:color w:val="202020"/>
          <w:spacing w:val="-3"/>
          <w:vertAlign w:val="baseline"/>
        </w:rPr>
        <w:t> </w:t>
      </w:r>
      <w:r>
        <w:rPr>
          <w:color w:val="202020"/>
          <w:vertAlign w:val="baseline"/>
        </w:rPr>
        <w:t>sell</w:t>
      </w:r>
      <w:r>
        <w:rPr>
          <w:color w:val="202020"/>
          <w:spacing w:val="-3"/>
          <w:vertAlign w:val="baseline"/>
        </w:rPr>
        <w:t> </w:t>
      </w:r>
      <w:r>
        <w:rPr>
          <w:color w:val="202020"/>
          <w:vertAlign w:val="baseline"/>
        </w:rPr>
        <w:t>it</w:t>
      </w:r>
      <w:r>
        <w:rPr>
          <w:color w:val="202020"/>
          <w:spacing w:val="-3"/>
          <w:vertAlign w:val="baseline"/>
        </w:rPr>
        <w:t> </w:t>
      </w:r>
      <w:r>
        <w:rPr>
          <w:color w:val="202020"/>
          <w:vertAlign w:val="baseline"/>
        </w:rPr>
        <w:t>off</w:t>
      </w:r>
      <w:r>
        <w:rPr>
          <w:color w:val="202020"/>
          <w:spacing w:val="-3"/>
          <w:vertAlign w:val="baseline"/>
        </w:rPr>
        <w:t> </w:t>
      </w:r>
      <w:r>
        <w:rPr>
          <w:color w:val="202020"/>
          <w:vertAlign w:val="baseline"/>
        </w:rPr>
        <w:t>and</w:t>
      </w:r>
      <w:r>
        <w:rPr>
          <w:color w:val="202020"/>
          <w:spacing w:val="-3"/>
          <w:vertAlign w:val="baseline"/>
        </w:rPr>
        <w:t> </w:t>
      </w:r>
      <w:r>
        <w:rPr>
          <w:color w:val="202020"/>
          <w:vertAlign w:val="baseline"/>
        </w:rPr>
        <w:t>dismantle</w:t>
      </w:r>
      <w:r>
        <w:rPr>
          <w:color w:val="202020"/>
          <w:spacing w:val="-3"/>
          <w:vertAlign w:val="baseline"/>
        </w:rPr>
        <w:t> </w:t>
      </w:r>
      <w:r>
        <w:rPr>
          <w:color w:val="202020"/>
          <w:vertAlign w:val="baseline"/>
        </w:rPr>
        <w:t>it</w:t>
      </w:r>
      <w:r>
        <w:rPr>
          <w:color w:val="202020"/>
          <w:spacing w:val="-3"/>
          <w:vertAlign w:val="baseline"/>
        </w:rPr>
        <w:t> </w:t>
      </w:r>
      <w:r>
        <w:rPr>
          <w:color w:val="202020"/>
          <w:vertAlign w:val="baseline"/>
        </w:rPr>
        <w:t>in</w:t>
      </w:r>
      <w:r>
        <w:rPr>
          <w:color w:val="202020"/>
          <w:spacing w:val="-3"/>
          <w:vertAlign w:val="baseline"/>
        </w:rPr>
        <w:t> </w:t>
      </w:r>
      <w:r>
        <w:rPr>
          <w:color w:val="202020"/>
          <w:vertAlign w:val="baseline"/>
        </w:rPr>
        <w:t>a</w:t>
      </w:r>
      <w:r>
        <w:rPr>
          <w:color w:val="202020"/>
          <w:spacing w:val="-3"/>
          <w:vertAlign w:val="baseline"/>
        </w:rPr>
        <w:t> </w:t>
      </w:r>
      <w:r>
        <w:rPr>
          <w:color w:val="202020"/>
          <w:vertAlign w:val="baseline"/>
        </w:rPr>
        <w:t>minimally</w:t>
      </w:r>
    </w:p>
    <w:p>
      <w:pPr>
        <w:pStyle w:val="BodyText"/>
        <w:spacing w:before="54"/>
        <w:ind w:left="0"/>
        <w:rPr>
          <w:sz w:val="20"/>
        </w:rPr>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207570</wp:posOffset>
                </wp:positionV>
                <wp:extent cx="18288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344141pt;width:144pt;height:.1pt;mso-position-horizontal-relative:page;mso-position-vertical-relative:paragraph;z-index:-15718400;mso-wrap-distance-left:0;mso-wrap-distance-right:0" id="docshape22" coordorigin="1440,327" coordsize="2880,0" path="m1440,327l4320,327e" filled="false" stroked="true" strokeweight=".75pt" strokecolor="#000000">
                <v:path arrowok="t"/>
                <v:stroke dashstyle="solid"/>
                <w10:wrap type="topAndBottom"/>
              </v:shape>
            </w:pict>
          </mc:Fallback>
        </mc:AlternateContent>
      </w:r>
    </w:p>
    <w:p>
      <w:pPr>
        <w:spacing w:line="269" w:lineRule="exact" w:before="90"/>
        <w:ind w:left="100" w:right="0" w:firstLine="0"/>
        <w:jc w:val="left"/>
        <w:rPr>
          <w:i/>
          <w:sz w:val="22"/>
        </w:rPr>
      </w:pPr>
      <w:r>
        <w:rPr>
          <w:sz w:val="22"/>
          <w:vertAlign w:val="superscript"/>
        </w:rPr>
        <w:t>90</w:t>
      </w:r>
      <w:r>
        <w:rPr>
          <w:spacing w:val="-9"/>
          <w:sz w:val="22"/>
          <w:vertAlign w:val="baseline"/>
        </w:rPr>
        <w:t> </w:t>
      </w:r>
      <w:r>
        <w:rPr>
          <w:i/>
          <w:spacing w:val="-4"/>
          <w:sz w:val="22"/>
          <w:vertAlign w:val="baseline"/>
        </w:rPr>
        <w:t>Ibid.</w:t>
      </w:r>
    </w:p>
    <w:p>
      <w:pPr>
        <w:spacing w:line="232" w:lineRule="auto" w:before="3"/>
        <w:ind w:left="100" w:right="111" w:firstLine="0"/>
        <w:jc w:val="left"/>
        <w:rPr>
          <w:sz w:val="22"/>
        </w:rPr>
      </w:pPr>
      <w:r>
        <w:rPr>
          <w:sz w:val="22"/>
          <w:vertAlign w:val="superscript"/>
        </w:rPr>
        <w:t>91</w:t>
      </w:r>
      <w:r>
        <w:rPr>
          <w:spacing w:val="-4"/>
          <w:sz w:val="22"/>
          <w:vertAlign w:val="baseline"/>
        </w:rPr>
        <w:t> </w:t>
      </w:r>
      <w:r>
        <w:rPr>
          <w:color w:val="212121"/>
          <w:sz w:val="22"/>
          <w:vertAlign w:val="baseline"/>
        </w:rPr>
        <w:t>Moosa,</w:t>
      </w:r>
      <w:r>
        <w:rPr>
          <w:color w:val="212121"/>
          <w:spacing w:val="-4"/>
          <w:sz w:val="22"/>
          <w:vertAlign w:val="baseline"/>
        </w:rPr>
        <w:t> </w:t>
      </w:r>
      <w:r>
        <w:rPr>
          <w:color w:val="212121"/>
          <w:sz w:val="22"/>
          <w:vertAlign w:val="baseline"/>
        </w:rPr>
        <w:t>I.</w:t>
      </w:r>
      <w:r>
        <w:rPr>
          <w:color w:val="212121"/>
          <w:spacing w:val="-4"/>
          <w:sz w:val="22"/>
          <w:vertAlign w:val="baseline"/>
        </w:rPr>
        <w:t> </w:t>
      </w:r>
      <w:r>
        <w:rPr>
          <w:color w:val="212121"/>
          <w:sz w:val="22"/>
          <w:vertAlign w:val="baseline"/>
        </w:rPr>
        <w:t>A.</w:t>
      </w:r>
      <w:r>
        <w:rPr>
          <w:color w:val="212121"/>
          <w:spacing w:val="-4"/>
          <w:sz w:val="22"/>
          <w:vertAlign w:val="baseline"/>
        </w:rPr>
        <w:t> </w:t>
      </w:r>
      <w:r>
        <w:rPr>
          <w:color w:val="212121"/>
          <w:sz w:val="22"/>
          <w:vertAlign w:val="baseline"/>
        </w:rPr>
        <w:t>(2016).</w:t>
      </w:r>
      <w:r>
        <w:rPr>
          <w:color w:val="212121"/>
          <w:spacing w:val="-4"/>
          <w:sz w:val="22"/>
          <w:vertAlign w:val="baseline"/>
        </w:rPr>
        <w:t> </w:t>
      </w:r>
      <w:r>
        <w:rPr>
          <w:i/>
          <w:color w:val="212121"/>
          <w:sz w:val="22"/>
          <w:vertAlign w:val="baseline"/>
        </w:rPr>
        <w:t>Good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Bad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Anatomy</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Regulation</w:t>
      </w:r>
      <w:r>
        <w:rPr>
          <w:color w:val="212121"/>
          <w:sz w:val="22"/>
          <w:vertAlign w:val="baseline"/>
        </w:rPr>
        <w:t>. </w:t>
      </w:r>
      <w:r>
        <w:rPr>
          <w:color w:val="212121"/>
          <w:spacing w:val="-2"/>
          <w:sz w:val="22"/>
          <w:vertAlign w:val="baseline"/>
        </w:rPr>
        <w:t>Springer.</w:t>
      </w:r>
    </w:p>
    <w:p>
      <w:pPr>
        <w:spacing w:line="263" w:lineRule="exact" w:before="0"/>
        <w:ind w:left="100" w:right="0" w:firstLine="0"/>
        <w:jc w:val="left"/>
        <w:rPr>
          <w:i/>
          <w:sz w:val="22"/>
        </w:rPr>
      </w:pPr>
      <w:r>
        <w:rPr>
          <w:sz w:val="22"/>
          <w:vertAlign w:val="superscript"/>
        </w:rPr>
        <w:t>92</w:t>
      </w:r>
      <w:r>
        <w:rPr>
          <w:spacing w:val="-9"/>
          <w:sz w:val="22"/>
          <w:vertAlign w:val="baseline"/>
        </w:rPr>
        <w:t> </w:t>
      </w:r>
      <w:r>
        <w:rPr>
          <w:i/>
          <w:spacing w:val="-4"/>
          <w:sz w:val="22"/>
          <w:vertAlign w:val="baseline"/>
        </w:rPr>
        <w:t>Ibid.</w:t>
      </w:r>
    </w:p>
    <w:p>
      <w:pPr>
        <w:spacing w:line="232" w:lineRule="auto" w:before="2"/>
        <w:ind w:left="100" w:right="111" w:firstLine="0"/>
        <w:jc w:val="left"/>
        <w:rPr>
          <w:sz w:val="22"/>
        </w:rPr>
      </w:pPr>
      <w:r>
        <w:rPr>
          <w:sz w:val="22"/>
          <w:vertAlign w:val="superscript"/>
        </w:rPr>
        <w:t>93</w:t>
      </w:r>
      <w:r>
        <w:rPr>
          <w:spacing w:val="-4"/>
          <w:sz w:val="22"/>
          <w:vertAlign w:val="baseline"/>
        </w:rPr>
        <w:t> </w:t>
      </w:r>
      <w:r>
        <w:rPr>
          <w:color w:val="212121"/>
          <w:sz w:val="22"/>
          <w:vertAlign w:val="baseline"/>
        </w:rPr>
        <w:t>Moosa,</w:t>
      </w:r>
      <w:r>
        <w:rPr>
          <w:color w:val="212121"/>
          <w:spacing w:val="-4"/>
          <w:sz w:val="22"/>
          <w:vertAlign w:val="baseline"/>
        </w:rPr>
        <w:t> </w:t>
      </w:r>
      <w:r>
        <w:rPr>
          <w:color w:val="212121"/>
          <w:sz w:val="22"/>
          <w:vertAlign w:val="baseline"/>
        </w:rPr>
        <w:t>I.</w:t>
      </w:r>
      <w:r>
        <w:rPr>
          <w:color w:val="212121"/>
          <w:spacing w:val="-4"/>
          <w:sz w:val="22"/>
          <w:vertAlign w:val="baseline"/>
        </w:rPr>
        <w:t> </w:t>
      </w:r>
      <w:r>
        <w:rPr>
          <w:color w:val="212121"/>
          <w:sz w:val="22"/>
          <w:vertAlign w:val="baseline"/>
        </w:rPr>
        <w:t>A.</w:t>
      </w:r>
      <w:r>
        <w:rPr>
          <w:color w:val="212121"/>
          <w:spacing w:val="-4"/>
          <w:sz w:val="22"/>
          <w:vertAlign w:val="baseline"/>
        </w:rPr>
        <w:t> </w:t>
      </w:r>
      <w:r>
        <w:rPr>
          <w:color w:val="212121"/>
          <w:sz w:val="22"/>
          <w:vertAlign w:val="baseline"/>
        </w:rPr>
        <w:t>(2016).</w:t>
      </w:r>
      <w:r>
        <w:rPr>
          <w:color w:val="212121"/>
          <w:spacing w:val="-4"/>
          <w:sz w:val="22"/>
          <w:vertAlign w:val="baseline"/>
        </w:rPr>
        <w:t> </w:t>
      </w:r>
      <w:r>
        <w:rPr>
          <w:i/>
          <w:color w:val="212121"/>
          <w:sz w:val="22"/>
          <w:vertAlign w:val="baseline"/>
        </w:rPr>
        <w:t>Good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Bad</w:t>
      </w:r>
      <w:r>
        <w:rPr>
          <w:i/>
          <w:color w:val="212121"/>
          <w:spacing w:val="-4"/>
          <w:sz w:val="22"/>
          <w:vertAlign w:val="baseline"/>
        </w:rPr>
        <w:t> </w:t>
      </w:r>
      <w:r>
        <w:rPr>
          <w:i/>
          <w:color w:val="212121"/>
          <w:sz w:val="22"/>
          <w:vertAlign w:val="baseline"/>
        </w:rPr>
        <w:t>Regulation:</w:t>
      </w:r>
      <w:r>
        <w:rPr>
          <w:i/>
          <w:color w:val="212121"/>
          <w:spacing w:val="-4"/>
          <w:sz w:val="22"/>
          <w:vertAlign w:val="baseline"/>
        </w:rPr>
        <w:t> </w:t>
      </w:r>
      <w:r>
        <w:rPr>
          <w:i/>
          <w:color w:val="212121"/>
          <w:sz w:val="22"/>
          <w:vertAlign w:val="baseline"/>
        </w:rPr>
        <w:t>The</w:t>
      </w:r>
      <w:r>
        <w:rPr>
          <w:i/>
          <w:color w:val="212121"/>
          <w:spacing w:val="-4"/>
          <w:sz w:val="22"/>
          <w:vertAlign w:val="baseline"/>
        </w:rPr>
        <w:t> </w:t>
      </w:r>
      <w:r>
        <w:rPr>
          <w:i/>
          <w:color w:val="212121"/>
          <w:sz w:val="22"/>
          <w:vertAlign w:val="baseline"/>
        </w:rPr>
        <w:t>Anatomy</w:t>
      </w:r>
      <w:r>
        <w:rPr>
          <w:i/>
          <w:color w:val="212121"/>
          <w:spacing w:val="-4"/>
          <w:sz w:val="22"/>
          <w:vertAlign w:val="baseline"/>
        </w:rPr>
        <w:t> </w:t>
      </w:r>
      <w:r>
        <w:rPr>
          <w:i/>
          <w:color w:val="212121"/>
          <w:sz w:val="22"/>
          <w:vertAlign w:val="baseline"/>
        </w:rPr>
        <w:t>of</w:t>
      </w:r>
      <w:r>
        <w:rPr>
          <w:i/>
          <w:color w:val="212121"/>
          <w:spacing w:val="-4"/>
          <w:sz w:val="22"/>
          <w:vertAlign w:val="baseline"/>
        </w:rPr>
        <w:t> </w:t>
      </w:r>
      <w:r>
        <w:rPr>
          <w:i/>
          <w:color w:val="212121"/>
          <w:sz w:val="22"/>
          <w:vertAlign w:val="baseline"/>
        </w:rPr>
        <w:t>Financial</w:t>
      </w:r>
      <w:r>
        <w:rPr>
          <w:i/>
          <w:color w:val="212121"/>
          <w:spacing w:val="-4"/>
          <w:sz w:val="22"/>
          <w:vertAlign w:val="baseline"/>
        </w:rPr>
        <w:t> </w:t>
      </w:r>
      <w:r>
        <w:rPr>
          <w:i/>
          <w:color w:val="212121"/>
          <w:sz w:val="22"/>
          <w:vertAlign w:val="baseline"/>
        </w:rPr>
        <w:t>Regulation</w:t>
      </w:r>
      <w:r>
        <w:rPr>
          <w:color w:val="212121"/>
          <w:sz w:val="22"/>
          <w:vertAlign w:val="baseline"/>
        </w:rPr>
        <w:t>. </w:t>
      </w:r>
      <w:r>
        <w:rPr>
          <w:color w:val="212121"/>
          <w:spacing w:val="-2"/>
          <w:sz w:val="22"/>
          <w:vertAlign w:val="baseline"/>
        </w:rPr>
        <w:t>Springer.</w:t>
      </w:r>
    </w:p>
    <w:p>
      <w:pPr>
        <w:spacing w:line="232" w:lineRule="auto" w:before="0"/>
        <w:ind w:left="100" w:right="1312" w:firstLine="0"/>
        <w:jc w:val="left"/>
        <w:rPr>
          <w:sz w:val="22"/>
        </w:rPr>
      </w:pPr>
      <w:r>
        <w:rPr>
          <w:sz w:val="22"/>
          <w:vertAlign w:val="superscript"/>
        </w:rPr>
        <w:t>94</w:t>
      </w:r>
      <w:r>
        <w:rPr>
          <w:spacing w:val="-5"/>
          <w:sz w:val="22"/>
          <w:vertAlign w:val="baseline"/>
        </w:rPr>
        <w:t> </w:t>
      </w:r>
      <w:r>
        <w:rPr>
          <w:color w:val="212121"/>
          <w:sz w:val="22"/>
          <w:vertAlign w:val="baseline"/>
        </w:rPr>
        <w:t>Allen,</w:t>
      </w:r>
      <w:r>
        <w:rPr>
          <w:color w:val="212121"/>
          <w:spacing w:val="-5"/>
          <w:sz w:val="22"/>
          <w:vertAlign w:val="baseline"/>
        </w:rPr>
        <w:t> </w:t>
      </w:r>
      <w:r>
        <w:rPr>
          <w:color w:val="212121"/>
          <w:sz w:val="22"/>
          <w:vertAlign w:val="baseline"/>
        </w:rPr>
        <w:t>J.</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(2012).</w:t>
      </w:r>
      <w:r>
        <w:rPr>
          <w:color w:val="212121"/>
          <w:spacing w:val="-5"/>
          <w:sz w:val="22"/>
          <w:vertAlign w:val="baseline"/>
        </w:rPr>
        <w:t> </w:t>
      </w:r>
      <w:r>
        <w:rPr>
          <w:color w:val="212121"/>
          <w:sz w:val="22"/>
          <w:vertAlign w:val="baseline"/>
        </w:rPr>
        <w:t>Derivatives</w:t>
      </w:r>
      <w:r>
        <w:rPr>
          <w:color w:val="212121"/>
          <w:spacing w:val="-5"/>
          <w:sz w:val="22"/>
          <w:vertAlign w:val="baseline"/>
        </w:rPr>
        <w:t> </w:t>
      </w:r>
      <w:r>
        <w:rPr>
          <w:color w:val="212121"/>
          <w:sz w:val="22"/>
          <w:vertAlign w:val="baseline"/>
        </w:rPr>
        <w:t>clearinghouses</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systemic</w:t>
      </w:r>
      <w:r>
        <w:rPr>
          <w:color w:val="212121"/>
          <w:spacing w:val="-5"/>
          <w:sz w:val="22"/>
          <w:vertAlign w:val="baseline"/>
        </w:rPr>
        <w:t> </w:t>
      </w:r>
      <w:r>
        <w:rPr>
          <w:color w:val="212121"/>
          <w:sz w:val="22"/>
          <w:vertAlign w:val="baseline"/>
        </w:rPr>
        <w:t>risk:</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bankruptcy</w:t>
      </w:r>
      <w:r>
        <w:rPr>
          <w:color w:val="212121"/>
          <w:spacing w:val="-5"/>
          <w:sz w:val="22"/>
          <w:vertAlign w:val="baseline"/>
        </w:rPr>
        <w:t> </w:t>
      </w:r>
      <w:r>
        <w:rPr>
          <w:color w:val="212121"/>
          <w:sz w:val="22"/>
          <w:vertAlign w:val="baseline"/>
        </w:rPr>
        <w:t>and Dodd-Frank analysis. </w:t>
      </w:r>
      <w:r>
        <w:rPr>
          <w:i/>
          <w:color w:val="212121"/>
          <w:sz w:val="22"/>
          <w:vertAlign w:val="baseline"/>
        </w:rPr>
        <w:t>Stanford Law Review</w:t>
      </w:r>
      <w:r>
        <w:rPr>
          <w:color w:val="212121"/>
          <w:sz w:val="22"/>
          <w:vertAlign w:val="baseline"/>
        </w:rPr>
        <w:t>, 1079-1108.</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567"/>
      </w:pPr>
      <w:r>
        <w:rPr>
          <w:color w:val="202020"/>
        </w:rPr>
        <w:t>impactful</w:t>
      </w:r>
      <w:r>
        <w:rPr>
          <w:color w:val="202020"/>
          <w:spacing w:val="-9"/>
        </w:rPr>
        <w:t> </w:t>
      </w:r>
      <w:r>
        <w:rPr>
          <w:color w:val="202020"/>
        </w:rPr>
        <w:t>manner,</w:t>
      </w:r>
      <w:r>
        <w:rPr>
          <w:color w:val="202020"/>
          <w:spacing w:val="-9"/>
        </w:rPr>
        <w:t> </w:t>
      </w:r>
      <w:r>
        <w:rPr>
          <w:color w:val="202020"/>
        </w:rPr>
        <w:t>and</w:t>
      </w:r>
      <w:r>
        <w:rPr>
          <w:color w:val="202020"/>
          <w:spacing w:val="-9"/>
        </w:rPr>
        <w:t> </w:t>
      </w:r>
      <w:r>
        <w:rPr>
          <w:color w:val="202020"/>
        </w:rPr>
        <w:t>the</w:t>
      </w:r>
      <w:r>
        <w:rPr>
          <w:color w:val="202020"/>
          <w:spacing w:val="-9"/>
        </w:rPr>
        <w:t> </w:t>
      </w:r>
      <w:r>
        <w:rPr>
          <w:color w:val="202020"/>
        </w:rPr>
        <w:t>OLA</w:t>
      </w:r>
      <w:r>
        <w:rPr>
          <w:color w:val="202020"/>
          <w:spacing w:val="-9"/>
        </w:rPr>
        <w:t> </w:t>
      </w:r>
      <w:r>
        <w:rPr>
          <w:color w:val="202020"/>
        </w:rPr>
        <w:t>provides</w:t>
      </w:r>
      <w:r>
        <w:rPr>
          <w:color w:val="202020"/>
          <w:spacing w:val="-9"/>
        </w:rPr>
        <w:t> </w:t>
      </w:r>
      <w:r>
        <w:rPr>
          <w:color w:val="202020"/>
        </w:rPr>
        <w:t>the</w:t>
      </w:r>
      <w:r>
        <w:rPr>
          <w:color w:val="202020"/>
          <w:spacing w:val="-9"/>
        </w:rPr>
        <w:t> </w:t>
      </w:r>
      <w:r>
        <w:rPr>
          <w:color w:val="202020"/>
        </w:rPr>
        <w:t>funding</w:t>
      </w:r>
      <w:r>
        <w:rPr>
          <w:color w:val="202020"/>
          <w:spacing w:val="-9"/>
        </w:rPr>
        <w:t> </w:t>
      </w:r>
      <w:r>
        <w:rPr>
          <w:color w:val="202020"/>
        </w:rPr>
        <w:t>needed</w:t>
      </w:r>
      <w:r>
        <w:rPr>
          <w:color w:val="202020"/>
          <w:spacing w:val="-9"/>
        </w:rPr>
        <w:t> </w:t>
      </w:r>
      <w:r>
        <w:rPr>
          <w:color w:val="202020"/>
        </w:rPr>
        <w:t>to</w:t>
      </w:r>
      <w:r>
        <w:rPr>
          <w:color w:val="202020"/>
          <w:spacing w:val="-9"/>
        </w:rPr>
        <w:t> </w:t>
      </w:r>
      <w:r>
        <w:rPr>
          <w:color w:val="202020"/>
        </w:rPr>
        <w:t>do</w:t>
      </w:r>
      <w:r>
        <w:rPr>
          <w:color w:val="202020"/>
          <w:spacing w:val="-9"/>
        </w:rPr>
        <w:t> </w:t>
      </w:r>
      <w:r>
        <w:rPr>
          <w:color w:val="202020"/>
        </w:rPr>
        <w:t>this.</w:t>
      </w:r>
      <w:r>
        <w:rPr>
          <w:color w:val="202020"/>
          <w:vertAlign w:val="superscript"/>
        </w:rPr>
        <w:t>95</w:t>
      </w:r>
      <w:r>
        <w:rPr>
          <w:color w:val="202020"/>
          <w:spacing w:val="-10"/>
          <w:vertAlign w:val="baseline"/>
        </w:rPr>
        <w:t> </w:t>
      </w:r>
      <w:r>
        <w:rPr>
          <w:color w:val="202020"/>
          <w:vertAlign w:val="baseline"/>
        </w:rPr>
        <w:t>Relatedly, Dodd-Frank created the Federal Insurance Office (FIO), which monitored large insurance companies and arranged to have those on the brink of failure to be dismantled in a minimally impactful manner.</w:t>
      </w:r>
    </w:p>
    <w:p>
      <w:pPr>
        <w:pStyle w:val="BodyText"/>
        <w:spacing w:line="465" w:lineRule="auto"/>
        <w:ind w:right="108" w:firstLine="720"/>
      </w:pPr>
      <w:r>
        <w:rPr>
          <w:color w:val="202020"/>
        </w:rPr>
        <w:t>Next,</w:t>
      </w:r>
      <w:r>
        <w:rPr>
          <w:color w:val="202020"/>
          <w:spacing w:val="-6"/>
        </w:rPr>
        <w:t> </w:t>
      </w:r>
      <w:r>
        <w:rPr>
          <w:color w:val="202020"/>
        </w:rPr>
        <w:t>Dodd-Frank</w:t>
      </w:r>
      <w:r>
        <w:rPr>
          <w:color w:val="202020"/>
          <w:spacing w:val="-6"/>
        </w:rPr>
        <w:t> </w:t>
      </w:r>
      <w:r>
        <w:rPr>
          <w:color w:val="202020"/>
        </w:rPr>
        <w:t>established</w:t>
      </w:r>
      <w:r>
        <w:rPr>
          <w:color w:val="202020"/>
          <w:spacing w:val="-6"/>
        </w:rPr>
        <w:t> </w:t>
      </w:r>
      <w:r>
        <w:rPr>
          <w:color w:val="202020"/>
        </w:rPr>
        <w:t>the</w:t>
      </w:r>
      <w:r>
        <w:rPr>
          <w:color w:val="202020"/>
          <w:spacing w:val="-6"/>
        </w:rPr>
        <w:t> </w:t>
      </w:r>
      <w:r>
        <w:rPr>
          <w:color w:val="202020"/>
        </w:rPr>
        <w:t>Consumer</w:t>
      </w:r>
      <w:r>
        <w:rPr>
          <w:color w:val="202020"/>
          <w:spacing w:val="-6"/>
        </w:rPr>
        <w:t> </w:t>
      </w:r>
      <w:r>
        <w:rPr>
          <w:color w:val="202020"/>
        </w:rPr>
        <w:t>Financial</w:t>
      </w:r>
      <w:r>
        <w:rPr>
          <w:color w:val="202020"/>
          <w:spacing w:val="-6"/>
        </w:rPr>
        <w:t> </w:t>
      </w:r>
      <w:r>
        <w:rPr>
          <w:color w:val="202020"/>
        </w:rPr>
        <w:t>Protection</w:t>
      </w:r>
      <w:r>
        <w:rPr>
          <w:color w:val="202020"/>
          <w:spacing w:val="-6"/>
        </w:rPr>
        <w:t> </w:t>
      </w:r>
      <w:r>
        <w:rPr>
          <w:color w:val="202020"/>
        </w:rPr>
        <w:t>Bureau</w:t>
      </w:r>
      <w:r>
        <w:rPr>
          <w:color w:val="202020"/>
          <w:spacing w:val="-6"/>
        </w:rPr>
        <w:t> </w:t>
      </w:r>
      <w:r>
        <w:rPr>
          <w:color w:val="202020"/>
        </w:rPr>
        <w:t>(CFPB). The CFPB is tasked with preventing banks from engaging in predatory lending. To this end, CFPB requires banks to comply with several strictures when issuing loans. First, banks are required to be extremely transparent with customers about the terms of the loans it is offering them. Additionally, it prohibits banks from steering customers towards loans with unfavorable terms when there are available loans with favorable terms, and it therefore prevents banks from recommending loans that profit the bank as opposed</w:t>
      </w:r>
      <w:r>
        <w:rPr>
          <w:color w:val="202020"/>
          <w:spacing w:val="-2"/>
        </w:rPr>
        <w:t> </w:t>
      </w:r>
      <w:r>
        <w:rPr>
          <w:color w:val="202020"/>
        </w:rPr>
        <w:t>to</w:t>
      </w:r>
      <w:r>
        <w:rPr>
          <w:color w:val="202020"/>
          <w:spacing w:val="-2"/>
        </w:rPr>
        <w:t> </w:t>
      </w:r>
      <w:r>
        <w:rPr>
          <w:color w:val="202020"/>
        </w:rPr>
        <w:t>the</w:t>
      </w:r>
      <w:r>
        <w:rPr>
          <w:color w:val="202020"/>
          <w:spacing w:val="-2"/>
        </w:rPr>
        <w:t> </w:t>
      </w:r>
      <w:r>
        <w:rPr>
          <w:color w:val="202020"/>
        </w:rPr>
        <w:t>customer.</w:t>
      </w:r>
      <w:r>
        <w:rPr>
          <w:color w:val="202020"/>
          <w:spacing w:val="-2"/>
        </w:rPr>
        <w:t> </w:t>
      </w:r>
      <w:r>
        <w:rPr>
          <w:color w:val="202020"/>
        </w:rPr>
        <w:t>The</w:t>
      </w:r>
      <w:r>
        <w:rPr>
          <w:color w:val="202020"/>
          <w:spacing w:val="-2"/>
        </w:rPr>
        <w:t> </w:t>
      </w:r>
      <w:r>
        <w:rPr>
          <w:color w:val="202020"/>
        </w:rPr>
        <w:t>CFPB</w:t>
      </w:r>
      <w:r>
        <w:rPr>
          <w:color w:val="202020"/>
          <w:spacing w:val="-2"/>
        </w:rPr>
        <w:t> </w:t>
      </w:r>
      <w:r>
        <w:rPr>
          <w:color w:val="202020"/>
        </w:rPr>
        <w:t>also</w:t>
      </w:r>
      <w:r>
        <w:rPr>
          <w:color w:val="202020"/>
          <w:spacing w:val="-2"/>
        </w:rPr>
        <w:t> </w:t>
      </w:r>
      <w:r>
        <w:rPr>
          <w:color w:val="202020"/>
        </w:rPr>
        <w:t>regulates</w:t>
      </w:r>
      <w:r>
        <w:rPr>
          <w:color w:val="202020"/>
          <w:spacing w:val="-2"/>
        </w:rPr>
        <w:t> </w:t>
      </w:r>
      <w:r>
        <w:rPr>
          <w:color w:val="202020"/>
        </w:rPr>
        <w:t>credit</w:t>
      </w:r>
      <w:r>
        <w:rPr>
          <w:color w:val="202020"/>
          <w:spacing w:val="-2"/>
        </w:rPr>
        <w:t> </w:t>
      </w:r>
      <w:r>
        <w:rPr>
          <w:color w:val="202020"/>
        </w:rPr>
        <w:t>and</w:t>
      </w:r>
      <w:r>
        <w:rPr>
          <w:color w:val="202020"/>
          <w:spacing w:val="-2"/>
        </w:rPr>
        <w:t> </w:t>
      </w:r>
      <w:r>
        <w:rPr>
          <w:color w:val="202020"/>
        </w:rPr>
        <w:t>debit</w:t>
      </w:r>
      <w:r>
        <w:rPr>
          <w:color w:val="202020"/>
          <w:spacing w:val="-2"/>
        </w:rPr>
        <w:t> </w:t>
      </w:r>
      <w:r>
        <w:rPr>
          <w:color w:val="202020"/>
        </w:rPr>
        <w:t>cards,</w:t>
      </w:r>
      <w:r>
        <w:rPr>
          <w:color w:val="202020"/>
          <w:spacing w:val="-2"/>
        </w:rPr>
        <w:t> </w:t>
      </w:r>
      <w:r>
        <w:rPr>
          <w:color w:val="202020"/>
        </w:rPr>
        <w:t>requiring</w:t>
      </w:r>
      <w:r>
        <w:rPr>
          <w:color w:val="202020"/>
          <w:spacing w:val="-2"/>
        </w:rPr>
        <w:t> </w:t>
      </w:r>
      <w:r>
        <w:rPr>
          <w:color w:val="202020"/>
        </w:rPr>
        <w:t>card issuers to provide card-related information in as transparent a form as possible. Finally, the CFPB receives and manages customer complaints concerning banks and credit </w:t>
      </w:r>
      <w:r>
        <w:rPr>
          <w:color w:val="202020"/>
          <w:spacing w:val="-2"/>
        </w:rPr>
        <w:t>cards.</w:t>
      </w:r>
      <w:r>
        <w:rPr>
          <w:color w:val="202020"/>
          <w:spacing w:val="-2"/>
          <w:vertAlign w:val="superscript"/>
        </w:rPr>
        <w:t>96</w:t>
      </w:r>
    </w:p>
    <w:p>
      <w:pPr>
        <w:pStyle w:val="BodyText"/>
        <w:spacing w:line="465" w:lineRule="auto"/>
        <w:ind w:firstLine="720"/>
      </w:pPr>
      <w:r>
        <w:rPr/>
        <mc:AlternateContent>
          <mc:Choice Requires="wps">
            <w:drawing>
              <wp:anchor distT="0" distB="0" distL="0" distR="0" allowOverlap="1" layoutInCell="1" locked="0" behindDoc="0" simplePos="0" relativeHeight="15739392">
                <wp:simplePos x="0" y="0"/>
                <wp:positionH relativeFrom="page">
                  <wp:posOffset>914400</wp:posOffset>
                </wp:positionH>
                <wp:positionV relativeFrom="paragraph">
                  <wp:posOffset>1814609</wp:posOffset>
                </wp:positionV>
                <wp:extent cx="18288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72pt,142.882614pt" to="216pt,142.882614pt" stroked="true" strokeweight=".75pt" strokecolor="#000000">
                <v:stroke dashstyle="solid"/>
                <w10:wrap type="none"/>
              </v:line>
            </w:pict>
          </mc:Fallback>
        </mc:AlternateContent>
      </w:r>
      <w:r>
        <w:rPr>
          <w:color w:val="202020"/>
        </w:rPr>
        <w:t>More</w:t>
      </w:r>
      <w:r>
        <w:rPr>
          <w:color w:val="202020"/>
          <w:spacing w:val="-9"/>
        </w:rPr>
        <w:t> </w:t>
      </w:r>
      <w:r>
        <w:rPr>
          <w:color w:val="202020"/>
        </w:rPr>
        <w:t>generally,</w:t>
      </w:r>
      <w:r>
        <w:rPr>
          <w:color w:val="202020"/>
          <w:spacing w:val="-9"/>
        </w:rPr>
        <w:t> </w:t>
      </w:r>
      <w:r>
        <w:rPr>
          <w:color w:val="202020"/>
        </w:rPr>
        <w:t>Dodd-Frank</w:t>
      </w:r>
      <w:r>
        <w:rPr>
          <w:color w:val="202020"/>
          <w:spacing w:val="-9"/>
        </w:rPr>
        <w:t> </w:t>
      </w:r>
      <w:r>
        <w:rPr>
          <w:color w:val="202020"/>
        </w:rPr>
        <w:t>limits</w:t>
      </w:r>
      <w:r>
        <w:rPr>
          <w:color w:val="202020"/>
          <w:spacing w:val="-9"/>
        </w:rPr>
        <w:t> </w:t>
      </w:r>
      <w:r>
        <w:rPr>
          <w:color w:val="202020"/>
        </w:rPr>
        <w:t>predatory</w:t>
      </w:r>
      <w:r>
        <w:rPr>
          <w:color w:val="202020"/>
          <w:spacing w:val="-9"/>
        </w:rPr>
        <w:t> </w:t>
      </w:r>
      <w:r>
        <w:rPr>
          <w:color w:val="202020"/>
        </w:rPr>
        <w:t>behavior</w:t>
      </w:r>
      <w:r>
        <w:rPr>
          <w:color w:val="202020"/>
          <w:spacing w:val="-9"/>
        </w:rPr>
        <w:t> </w:t>
      </w:r>
      <w:r>
        <w:rPr>
          <w:color w:val="202020"/>
        </w:rPr>
        <w:t>in</w:t>
      </w:r>
      <w:r>
        <w:rPr>
          <w:color w:val="202020"/>
          <w:spacing w:val="-9"/>
        </w:rPr>
        <w:t> </w:t>
      </w:r>
      <w:r>
        <w:rPr>
          <w:color w:val="202020"/>
        </w:rPr>
        <w:t>connection</w:t>
      </w:r>
      <w:r>
        <w:rPr>
          <w:color w:val="202020"/>
          <w:spacing w:val="-9"/>
        </w:rPr>
        <w:t> </w:t>
      </w:r>
      <w:r>
        <w:rPr>
          <w:color w:val="202020"/>
        </w:rPr>
        <w:t>with</w:t>
      </w:r>
      <w:r>
        <w:rPr>
          <w:color w:val="202020"/>
          <w:spacing w:val="-9"/>
        </w:rPr>
        <w:t> </w:t>
      </w:r>
      <w:r>
        <w:rPr>
          <w:color w:val="202020"/>
        </w:rPr>
        <w:t>credit cards. Before Dodd-Frank, banks issued a huge volume of high-interest prepaid credit cards. This practice targeted with bad credit who either had no alternatives or didn’t understand what they were getting themselves into.</w:t>
      </w:r>
      <w:r>
        <w:rPr>
          <w:color w:val="202020"/>
          <w:vertAlign w:val="superscript"/>
        </w:rPr>
        <w:t>97</w:t>
      </w:r>
      <w:r>
        <w:rPr>
          <w:color w:val="202020"/>
          <w:vertAlign w:val="baseline"/>
        </w:rPr>
        <w:t> Either way, this practice was predatory,</w:t>
      </w:r>
      <w:r>
        <w:rPr>
          <w:color w:val="202020"/>
          <w:spacing w:val="-5"/>
          <w:vertAlign w:val="baseline"/>
        </w:rPr>
        <w:t> </w:t>
      </w:r>
      <w:r>
        <w:rPr>
          <w:color w:val="202020"/>
          <w:vertAlign w:val="baseline"/>
        </w:rPr>
        <w:t>and</w:t>
      </w:r>
      <w:r>
        <w:rPr>
          <w:color w:val="202020"/>
          <w:spacing w:val="-5"/>
          <w:vertAlign w:val="baseline"/>
        </w:rPr>
        <w:t> </w:t>
      </w:r>
      <w:r>
        <w:rPr>
          <w:color w:val="202020"/>
          <w:vertAlign w:val="baseline"/>
        </w:rPr>
        <w:t>Dodd-Frank</w:t>
      </w:r>
      <w:r>
        <w:rPr>
          <w:color w:val="202020"/>
          <w:spacing w:val="-5"/>
          <w:vertAlign w:val="baseline"/>
        </w:rPr>
        <w:t> </w:t>
      </w:r>
      <w:r>
        <w:rPr>
          <w:color w:val="202020"/>
          <w:vertAlign w:val="baseline"/>
        </w:rPr>
        <w:t>prohibited</w:t>
      </w:r>
      <w:r>
        <w:rPr>
          <w:color w:val="202020"/>
          <w:spacing w:val="-5"/>
          <w:vertAlign w:val="baseline"/>
        </w:rPr>
        <w:t> </w:t>
      </w:r>
      <w:r>
        <w:rPr>
          <w:color w:val="202020"/>
          <w:vertAlign w:val="baseline"/>
        </w:rPr>
        <w:t>it.</w:t>
      </w:r>
      <w:r>
        <w:rPr>
          <w:color w:val="202020"/>
          <w:spacing w:val="-5"/>
          <w:vertAlign w:val="baseline"/>
        </w:rPr>
        <w:t> </w:t>
      </w:r>
      <w:r>
        <w:rPr>
          <w:color w:val="202020"/>
          <w:vertAlign w:val="baseline"/>
        </w:rPr>
        <w:t>Also,</w:t>
      </w:r>
      <w:r>
        <w:rPr>
          <w:color w:val="202020"/>
          <w:spacing w:val="-5"/>
          <w:vertAlign w:val="baseline"/>
        </w:rPr>
        <w:t> </w:t>
      </w:r>
      <w:r>
        <w:rPr>
          <w:color w:val="202020"/>
          <w:vertAlign w:val="baseline"/>
        </w:rPr>
        <w:t>before</w:t>
      </w:r>
      <w:r>
        <w:rPr>
          <w:color w:val="202020"/>
          <w:spacing w:val="-5"/>
          <w:vertAlign w:val="baseline"/>
        </w:rPr>
        <w:t> </w:t>
      </w:r>
      <w:r>
        <w:rPr>
          <w:color w:val="202020"/>
          <w:vertAlign w:val="baseline"/>
        </w:rPr>
        <w:t>Dodd</w:t>
      </w:r>
      <w:r>
        <w:rPr>
          <w:color w:val="202020"/>
          <w:spacing w:val="-5"/>
          <w:vertAlign w:val="baseline"/>
        </w:rPr>
        <w:t> </w:t>
      </w:r>
      <w:r>
        <w:rPr>
          <w:color w:val="202020"/>
          <w:vertAlign w:val="baseline"/>
        </w:rPr>
        <w:t>Frank,</w:t>
      </w:r>
      <w:r>
        <w:rPr>
          <w:color w:val="202020"/>
          <w:spacing w:val="-5"/>
          <w:vertAlign w:val="baseline"/>
        </w:rPr>
        <w:t> </w:t>
      </w:r>
      <w:r>
        <w:rPr>
          <w:color w:val="202020"/>
          <w:vertAlign w:val="baseline"/>
        </w:rPr>
        <w:t>banks</w:t>
      </w:r>
      <w:r>
        <w:rPr>
          <w:color w:val="202020"/>
          <w:spacing w:val="-5"/>
          <w:vertAlign w:val="baseline"/>
        </w:rPr>
        <w:t> </w:t>
      </w:r>
      <w:r>
        <w:rPr>
          <w:color w:val="202020"/>
          <w:vertAlign w:val="baseline"/>
        </w:rPr>
        <w:t>aggressively</w:t>
      </w:r>
    </w:p>
    <w:p>
      <w:pPr>
        <w:spacing w:line="232" w:lineRule="auto" w:before="69"/>
        <w:ind w:left="100" w:right="702" w:firstLine="0"/>
        <w:jc w:val="left"/>
        <w:rPr>
          <w:sz w:val="22"/>
        </w:rPr>
      </w:pPr>
      <w:r>
        <w:rPr>
          <w:sz w:val="22"/>
          <w:vertAlign w:val="superscript"/>
        </w:rPr>
        <w:t>95</w:t>
      </w:r>
      <w:r>
        <w:rPr>
          <w:spacing w:val="-6"/>
          <w:sz w:val="22"/>
          <w:vertAlign w:val="baseline"/>
        </w:rPr>
        <w:t> </w:t>
      </w:r>
      <w:r>
        <w:rPr>
          <w:color w:val="212121"/>
          <w:sz w:val="22"/>
          <w:vertAlign w:val="baseline"/>
        </w:rPr>
        <w:t>Wilmarth</w:t>
      </w:r>
      <w:r>
        <w:rPr>
          <w:color w:val="212121"/>
          <w:spacing w:val="-6"/>
          <w:sz w:val="22"/>
          <w:vertAlign w:val="baseline"/>
        </w:rPr>
        <w:t> </w:t>
      </w:r>
      <w:r>
        <w:rPr>
          <w:color w:val="212121"/>
          <w:sz w:val="22"/>
          <w:vertAlign w:val="baseline"/>
        </w:rPr>
        <w:t>Jr,</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flawed</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inadequate</w:t>
      </w:r>
      <w:r>
        <w:rPr>
          <w:color w:val="212121"/>
          <w:spacing w:val="-6"/>
          <w:sz w:val="22"/>
          <w:vertAlign w:val="baseline"/>
        </w:rPr>
        <w:t> </w:t>
      </w:r>
      <w:r>
        <w:rPr>
          <w:color w:val="212121"/>
          <w:sz w:val="22"/>
          <w:vertAlign w:val="baseline"/>
        </w:rPr>
        <w:t>response</w:t>
      </w:r>
      <w:r>
        <w:rPr>
          <w:color w:val="212121"/>
          <w:spacing w:val="-6"/>
          <w:sz w:val="22"/>
          <w:vertAlign w:val="baseline"/>
        </w:rPr>
        <w:t> </w:t>
      </w:r>
      <w:r>
        <w:rPr>
          <w:color w:val="212121"/>
          <w:sz w:val="22"/>
          <w:vertAlign w:val="baseline"/>
        </w:rPr>
        <w:t>to</w:t>
      </w:r>
      <w:r>
        <w:rPr>
          <w:color w:val="212121"/>
          <w:spacing w:val="-6"/>
          <w:sz w:val="22"/>
          <w:vertAlign w:val="baseline"/>
        </w:rPr>
        <w:t> </w:t>
      </w:r>
      <w:r>
        <w:rPr>
          <w:color w:val="212121"/>
          <w:sz w:val="22"/>
          <w:vertAlign w:val="baseline"/>
        </w:rPr>
        <w:t>the too-big-to-fail problem. </w:t>
      </w:r>
      <w:r>
        <w:rPr>
          <w:i/>
          <w:color w:val="212121"/>
          <w:sz w:val="22"/>
          <w:vertAlign w:val="baseline"/>
        </w:rPr>
        <w:t>Or. L. Rev.</w:t>
      </w:r>
      <w:r>
        <w:rPr>
          <w:color w:val="212121"/>
          <w:sz w:val="22"/>
          <w:vertAlign w:val="baseline"/>
        </w:rPr>
        <w:t>, </w:t>
      </w:r>
      <w:r>
        <w:rPr>
          <w:i/>
          <w:color w:val="212121"/>
          <w:sz w:val="22"/>
          <w:vertAlign w:val="baseline"/>
        </w:rPr>
        <w:t>89</w:t>
      </w:r>
      <w:r>
        <w:rPr>
          <w:color w:val="212121"/>
          <w:sz w:val="22"/>
          <w:vertAlign w:val="baseline"/>
        </w:rPr>
        <w:t>, 951.</w:t>
      </w:r>
    </w:p>
    <w:p>
      <w:pPr>
        <w:spacing w:line="232" w:lineRule="auto" w:before="0"/>
        <w:ind w:left="100" w:right="353" w:firstLine="0"/>
        <w:jc w:val="left"/>
        <w:rPr>
          <w:sz w:val="22"/>
        </w:rPr>
      </w:pPr>
      <w:r>
        <w:rPr>
          <w:sz w:val="22"/>
          <w:vertAlign w:val="superscript"/>
        </w:rPr>
        <w:t>96</w:t>
      </w:r>
      <w:r>
        <w:rPr>
          <w:spacing w:val="-6"/>
          <w:sz w:val="22"/>
          <w:vertAlign w:val="baseline"/>
        </w:rPr>
        <w:t> </w:t>
      </w:r>
      <w:r>
        <w:rPr>
          <w:color w:val="212121"/>
          <w:sz w:val="22"/>
          <w:vertAlign w:val="baseline"/>
        </w:rPr>
        <w:t>Nwogugu,</w:t>
      </w:r>
      <w:r>
        <w:rPr>
          <w:color w:val="212121"/>
          <w:spacing w:val="-6"/>
          <w:sz w:val="22"/>
          <w:vertAlign w:val="baseline"/>
        </w:rPr>
        <w:t> </w:t>
      </w:r>
      <w:r>
        <w:rPr>
          <w:color w:val="212121"/>
          <w:sz w:val="22"/>
          <w:vertAlign w:val="baseline"/>
        </w:rPr>
        <w:t>M.</w:t>
      </w:r>
      <w:r>
        <w:rPr>
          <w:color w:val="212121"/>
          <w:spacing w:val="-6"/>
          <w:sz w:val="22"/>
          <w:vertAlign w:val="baseline"/>
        </w:rPr>
        <w:t> </w:t>
      </w:r>
      <w:r>
        <w:rPr>
          <w:color w:val="212121"/>
          <w:sz w:val="22"/>
          <w:vertAlign w:val="baseline"/>
        </w:rPr>
        <w:t>I.</w:t>
      </w:r>
      <w:r>
        <w:rPr>
          <w:color w:val="212121"/>
          <w:spacing w:val="-6"/>
          <w:sz w:val="22"/>
          <w:vertAlign w:val="baseline"/>
        </w:rPr>
        <w:t> </w:t>
      </w:r>
      <w:r>
        <w:rPr>
          <w:color w:val="212121"/>
          <w:sz w:val="22"/>
          <w:vertAlign w:val="baseline"/>
        </w:rPr>
        <w:t>(2015).</w:t>
      </w:r>
      <w:r>
        <w:rPr>
          <w:color w:val="212121"/>
          <w:spacing w:val="-6"/>
          <w:sz w:val="22"/>
          <w:vertAlign w:val="baseline"/>
        </w:rPr>
        <w:t> </w:t>
      </w:r>
      <w:r>
        <w:rPr>
          <w:color w:val="212121"/>
          <w:sz w:val="22"/>
          <w:vertAlign w:val="baseline"/>
        </w:rPr>
        <w:t>Un-constitutionality</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i/>
          <w:color w:val="212121"/>
          <w:sz w:val="22"/>
          <w:vertAlign w:val="baseline"/>
        </w:rPr>
        <w:t>Eur.</w:t>
      </w:r>
      <w:r>
        <w:rPr>
          <w:i/>
          <w:color w:val="212121"/>
          <w:spacing w:val="-6"/>
          <w:sz w:val="22"/>
          <w:vertAlign w:val="baseline"/>
        </w:rPr>
        <w:t> </w:t>
      </w:r>
      <w:r>
        <w:rPr>
          <w:i/>
          <w:color w:val="212121"/>
          <w:sz w:val="22"/>
          <w:vertAlign w:val="baseline"/>
        </w:rPr>
        <w:t>JL</w:t>
      </w:r>
      <w:r>
        <w:rPr>
          <w:i/>
          <w:color w:val="212121"/>
          <w:spacing w:val="-6"/>
          <w:sz w:val="22"/>
          <w:vertAlign w:val="baseline"/>
        </w:rPr>
        <w:t> </w:t>
      </w:r>
      <w:r>
        <w:rPr>
          <w:i/>
          <w:color w:val="212121"/>
          <w:sz w:val="22"/>
          <w:vertAlign w:val="baseline"/>
        </w:rPr>
        <w:t>Reform</w:t>
      </w:r>
      <w:r>
        <w:rPr>
          <w:color w:val="212121"/>
          <w:sz w:val="22"/>
          <w:vertAlign w:val="baseline"/>
        </w:rPr>
        <w:t>,</w:t>
      </w:r>
      <w:r>
        <w:rPr>
          <w:color w:val="212121"/>
          <w:spacing w:val="-6"/>
          <w:sz w:val="22"/>
          <w:vertAlign w:val="baseline"/>
        </w:rPr>
        <w:t> </w:t>
      </w:r>
      <w:r>
        <w:rPr>
          <w:i/>
          <w:color w:val="212121"/>
          <w:sz w:val="22"/>
          <w:vertAlign w:val="baseline"/>
        </w:rPr>
        <w:t>17</w:t>
      </w:r>
      <w:r>
        <w:rPr>
          <w:color w:val="212121"/>
          <w:sz w:val="22"/>
          <w:vertAlign w:val="baseline"/>
        </w:rPr>
        <w:t>, </w:t>
      </w:r>
      <w:r>
        <w:rPr>
          <w:color w:val="212121"/>
          <w:spacing w:val="-2"/>
          <w:sz w:val="22"/>
          <w:vertAlign w:val="baseline"/>
        </w:rPr>
        <w:t>185.finan</w:t>
      </w:r>
    </w:p>
    <w:p>
      <w:pPr>
        <w:spacing w:line="267" w:lineRule="exact" w:before="0"/>
        <w:ind w:left="100" w:right="0" w:firstLine="0"/>
        <w:jc w:val="left"/>
        <w:rPr>
          <w:i/>
          <w:sz w:val="22"/>
        </w:rPr>
      </w:pPr>
      <w:r>
        <w:rPr>
          <w:sz w:val="22"/>
          <w:vertAlign w:val="superscript"/>
        </w:rPr>
        <w:t>97</w:t>
      </w:r>
      <w:r>
        <w:rPr>
          <w:spacing w:val="-9"/>
          <w:sz w:val="22"/>
          <w:vertAlign w:val="baseline"/>
        </w:rPr>
        <w:t> </w:t>
      </w:r>
      <w:r>
        <w:rPr>
          <w:i/>
          <w:spacing w:val="-4"/>
          <w:sz w:val="22"/>
          <w:vertAlign w:val="baseline"/>
        </w:rPr>
        <w:t>Ibid.</w:t>
      </w:r>
    </w:p>
    <w:p>
      <w:pPr>
        <w:spacing w:after="0" w:line="267" w:lineRule="exact"/>
        <w:jc w:val="left"/>
        <w:rPr>
          <w:sz w:val="22"/>
        </w:rPr>
        <w:sectPr>
          <w:pgSz w:w="12240" w:h="15840"/>
          <w:pgMar w:header="0" w:footer="785" w:top="1360" w:bottom="980" w:left="1340" w:right="1340"/>
        </w:sectPr>
      </w:pPr>
    </w:p>
    <w:p>
      <w:pPr>
        <w:pStyle w:val="BodyText"/>
        <w:spacing w:line="465" w:lineRule="auto" w:before="71"/>
      </w:pPr>
      <w:r>
        <w:rPr>
          <w:color w:val="202020"/>
        </w:rPr>
        <w:t>marketed</w:t>
      </w:r>
      <w:r>
        <w:rPr>
          <w:color w:val="202020"/>
          <w:spacing w:val="-5"/>
        </w:rPr>
        <w:t> </w:t>
      </w:r>
      <w:r>
        <w:rPr>
          <w:color w:val="202020"/>
        </w:rPr>
        <w:t>high-interest</w:t>
      </w:r>
      <w:r>
        <w:rPr>
          <w:color w:val="202020"/>
          <w:spacing w:val="-5"/>
        </w:rPr>
        <w:t> </w:t>
      </w:r>
      <w:r>
        <w:rPr>
          <w:color w:val="202020"/>
        </w:rPr>
        <w:t>debit</w:t>
      </w:r>
      <w:r>
        <w:rPr>
          <w:color w:val="202020"/>
          <w:spacing w:val="-5"/>
        </w:rPr>
        <w:t> </w:t>
      </w:r>
      <w:r>
        <w:rPr>
          <w:color w:val="202020"/>
        </w:rPr>
        <w:t>and</w:t>
      </w:r>
      <w:r>
        <w:rPr>
          <w:color w:val="202020"/>
          <w:spacing w:val="-5"/>
        </w:rPr>
        <w:t> </w:t>
      </w:r>
      <w:r>
        <w:rPr>
          <w:color w:val="202020"/>
        </w:rPr>
        <w:t>credit</w:t>
      </w:r>
      <w:r>
        <w:rPr>
          <w:color w:val="202020"/>
          <w:spacing w:val="-5"/>
        </w:rPr>
        <w:t> </w:t>
      </w:r>
      <w:r>
        <w:rPr>
          <w:color w:val="202020"/>
        </w:rPr>
        <w:t>cards</w:t>
      </w:r>
      <w:r>
        <w:rPr>
          <w:color w:val="202020"/>
          <w:spacing w:val="-5"/>
        </w:rPr>
        <w:t> </w:t>
      </w:r>
      <w:r>
        <w:rPr>
          <w:color w:val="202020"/>
        </w:rPr>
        <w:t>to</w:t>
      </w:r>
      <w:r>
        <w:rPr>
          <w:color w:val="202020"/>
          <w:spacing w:val="-5"/>
        </w:rPr>
        <w:t> </w:t>
      </w:r>
      <w:r>
        <w:rPr>
          <w:color w:val="202020"/>
        </w:rPr>
        <w:t>college</w:t>
      </w:r>
      <w:r>
        <w:rPr>
          <w:color w:val="202020"/>
          <w:spacing w:val="-5"/>
        </w:rPr>
        <w:t> </w:t>
      </w:r>
      <w:r>
        <w:rPr>
          <w:color w:val="202020"/>
        </w:rPr>
        <w:t>students,</w:t>
      </w:r>
      <w:r>
        <w:rPr>
          <w:color w:val="202020"/>
          <w:spacing w:val="-5"/>
        </w:rPr>
        <w:t> </w:t>
      </w:r>
      <w:r>
        <w:rPr>
          <w:color w:val="202020"/>
        </w:rPr>
        <w:t>setting</w:t>
      </w:r>
      <w:r>
        <w:rPr>
          <w:color w:val="202020"/>
          <w:spacing w:val="-5"/>
        </w:rPr>
        <w:t> </w:t>
      </w:r>
      <w:r>
        <w:rPr>
          <w:color w:val="202020"/>
        </w:rPr>
        <w:t>up</w:t>
      </w:r>
      <w:r>
        <w:rPr>
          <w:color w:val="202020"/>
          <w:spacing w:val="-5"/>
        </w:rPr>
        <w:t> </w:t>
      </w:r>
      <w:r>
        <w:rPr>
          <w:color w:val="202020"/>
        </w:rPr>
        <w:t>booths</w:t>
      </w:r>
      <w:r>
        <w:rPr>
          <w:color w:val="202020"/>
          <w:spacing w:val="-5"/>
        </w:rPr>
        <w:t> </w:t>
      </w:r>
      <w:r>
        <w:rPr>
          <w:color w:val="202020"/>
        </w:rPr>
        <w:t>on college campuses to this end.</w:t>
      </w:r>
      <w:r>
        <w:rPr>
          <w:color w:val="202020"/>
          <w:vertAlign w:val="superscript"/>
        </w:rPr>
        <w:t>98</w:t>
      </w:r>
      <w:r>
        <w:rPr>
          <w:color w:val="202020"/>
          <w:vertAlign w:val="baseline"/>
        </w:rPr>
        <w:t> This practice targeted people who were financially desperate and unlikely to understand what they were getting into.</w:t>
      </w:r>
      <w:r>
        <w:rPr>
          <w:color w:val="202020"/>
          <w:vertAlign w:val="superscript"/>
        </w:rPr>
        <w:t>99</w:t>
      </w:r>
      <w:r>
        <w:rPr>
          <w:color w:val="202020"/>
          <w:vertAlign w:val="baseline"/>
        </w:rPr>
        <w:t> Dodd Frank prohibited this practice. Dodd Frank also required credit cards to make the terms and conditions of the cards they issued as clear as possible: it was no longer an option for them to hide behind fine print.</w:t>
      </w:r>
      <w:r>
        <w:rPr>
          <w:color w:val="202020"/>
          <w:vertAlign w:val="superscript"/>
        </w:rPr>
        <w:t>100</w:t>
      </w:r>
    </w:p>
    <w:p>
      <w:pPr>
        <w:pStyle w:val="BodyText"/>
        <w:spacing w:line="465" w:lineRule="auto"/>
        <w:ind w:right="182" w:firstLine="720"/>
      </w:pPr>
      <w:r>
        <w:rPr>
          <w:color w:val="202020"/>
        </w:rPr>
        <w:t>The Volcker Rule is another important provision of Dodd-Frank. The Volcker Rule</w:t>
      </w:r>
      <w:r>
        <w:rPr>
          <w:color w:val="202020"/>
          <w:spacing w:val="-6"/>
        </w:rPr>
        <w:t> </w:t>
      </w:r>
      <w:r>
        <w:rPr>
          <w:color w:val="202020"/>
        </w:rPr>
        <w:t>limits</w:t>
      </w:r>
      <w:r>
        <w:rPr>
          <w:color w:val="202020"/>
          <w:spacing w:val="-6"/>
        </w:rPr>
        <w:t> </w:t>
      </w:r>
      <w:r>
        <w:rPr>
          <w:color w:val="202020"/>
        </w:rPr>
        <w:t>the</w:t>
      </w:r>
      <w:r>
        <w:rPr>
          <w:color w:val="202020"/>
          <w:spacing w:val="-6"/>
        </w:rPr>
        <w:t> </w:t>
      </w:r>
      <w:r>
        <w:rPr>
          <w:color w:val="202020"/>
        </w:rPr>
        <w:t>extent</w:t>
      </w:r>
      <w:r>
        <w:rPr>
          <w:color w:val="202020"/>
          <w:spacing w:val="-6"/>
        </w:rPr>
        <w:t> </w:t>
      </w:r>
      <w:r>
        <w:rPr>
          <w:color w:val="202020"/>
        </w:rPr>
        <w:t>to</w:t>
      </w:r>
      <w:r>
        <w:rPr>
          <w:color w:val="202020"/>
          <w:spacing w:val="-6"/>
        </w:rPr>
        <w:t> </w:t>
      </w:r>
      <w:r>
        <w:rPr>
          <w:color w:val="202020"/>
        </w:rPr>
        <w:t>which</w:t>
      </w:r>
      <w:r>
        <w:rPr>
          <w:color w:val="202020"/>
          <w:spacing w:val="-6"/>
        </w:rPr>
        <w:t> </w:t>
      </w:r>
      <w:r>
        <w:rPr>
          <w:color w:val="202020"/>
        </w:rPr>
        <w:t>banks</w:t>
      </w:r>
      <w:r>
        <w:rPr>
          <w:color w:val="202020"/>
          <w:spacing w:val="-6"/>
        </w:rPr>
        <w:t> </w:t>
      </w:r>
      <w:r>
        <w:rPr>
          <w:color w:val="202020"/>
        </w:rPr>
        <w:t>may</w:t>
      </w:r>
      <w:r>
        <w:rPr>
          <w:color w:val="202020"/>
          <w:spacing w:val="-6"/>
        </w:rPr>
        <w:t> </w:t>
      </w:r>
      <w:r>
        <w:rPr>
          <w:color w:val="202020"/>
        </w:rPr>
        <w:t>engage</w:t>
      </w:r>
      <w:r>
        <w:rPr>
          <w:color w:val="202020"/>
          <w:spacing w:val="-6"/>
        </w:rPr>
        <w:t> </w:t>
      </w:r>
      <w:r>
        <w:rPr>
          <w:color w:val="202020"/>
        </w:rPr>
        <w:t>in</w:t>
      </w:r>
      <w:r>
        <w:rPr>
          <w:color w:val="202020"/>
          <w:spacing w:val="-6"/>
        </w:rPr>
        <w:t> </w:t>
      </w:r>
      <w:r>
        <w:rPr>
          <w:color w:val="202020"/>
        </w:rPr>
        <w:t>proprietary</w:t>
      </w:r>
      <w:r>
        <w:rPr>
          <w:color w:val="202020"/>
          <w:spacing w:val="-6"/>
        </w:rPr>
        <w:t> </w:t>
      </w:r>
      <w:r>
        <w:rPr>
          <w:color w:val="202020"/>
        </w:rPr>
        <w:t>trading.</w:t>
      </w:r>
      <w:r>
        <w:rPr>
          <w:color w:val="202020"/>
          <w:vertAlign w:val="superscript"/>
        </w:rPr>
        <w:t>101</w:t>
      </w:r>
      <w:r>
        <w:rPr>
          <w:color w:val="202020"/>
          <w:spacing w:val="-7"/>
          <w:vertAlign w:val="baseline"/>
        </w:rPr>
        <w:t> </w:t>
      </w:r>
      <w:r>
        <w:rPr>
          <w:color w:val="202020"/>
          <w:vertAlign w:val="baseline"/>
        </w:rPr>
        <w:t>Proprietary trading is when a bank trades customer funds with the intention of generating profits for itself. Proprietary trading is to be distinguished from functioning as a mere broker that executes orders for a client and makes money from commissions rather than from the trade itself. Brokers make money only from transaction fees; when they place a successful trade on a client’s behalf, they do not share in the profits, and they don’t share in the losses when they place an unsuccessful trade on a client’s behalf.</w:t>
      </w:r>
    </w:p>
    <w:p>
      <w:pPr>
        <w:pStyle w:val="BodyText"/>
        <w:spacing w:line="465" w:lineRule="auto"/>
      </w:pPr>
      <w:r>
        <w:rPr>
          <w:color w:val="202020"/>
        </w:rPr>
        <w:t>Consequently,</w:t>
      </w:r>
      <w:r>
        <w:rPr>
          <w:color w:val="202020"/>
          <w:spacing w:val="-4"/>
        </w:rPr>
        <w:t> </w:t>
      </w:r>
      <w:r>
        <w:rPr>
          <w:color w:val="202020"/>
        </w:rPr>
        <w:t>the</w:t>
      </w:r>
      <w:r>
        <w:rPr>
          <w:color w:val="202020"/>
          <w:spacing w:val="-4"/>
        </w:rPr>
        <w:t> </w:t>
      </w:r>
      <w:r>
        <w:rPr>
          <w:color w:val="202020"/>
        </w:rPr>
        <w:t>amount</w:t>
      </w:r>
      <w:r>
        <w:rPr>
          <w:color w:val="202020"/>
          <w:spacing w:val="-4"/>
        </w:rPr>
        <w:t> </w:t>
      </w:r>
      <w:r>
        <w:rPr>
          <w:color w:val="202020"/>
        </w:rPr>
        <w:t>of</w:t>
      </w:r>
      <w:r>
        <w:rPr>
          <w:color w:val="202020"/>
          <w:spacing w:val="-4"/>
        </w:rPr>
        <w:t> </w:t>
      </w:r>
      <w:r>
        <w:rPr>
          <w:color w:val="202020"/>
        </w:rPr>
        <w:t>money</w:t>
      </w:r>
      <w:r>
        <w:rPr>
          <w:color w:val="202020"/>
          <w:spacing w:val="-4"/>
        </w:rPr>
        <w:t> </w:t>
      </w:r>
      <w:r>
        <w:rPr>
          <w:color w:val="202020"/>
        </w:rPr>
        <w:t>to</w:t>
      </w:r>
      <w:r>
        <w:rPr>
          <w:color w:val="202020"/>
          <w:spacing w:val="-4"/>
        </w:rPr>
        <w:t> </w:t>
      </w:r>
      <w:r>
        <w:rPr>
          <w:color w:val="202020"/>
        </w:rPr>
        <w:t>be</w:t>
      </w:r>
      <w:r>
        <w:rPr>
          <w:color w:val="202020"/>
          <w:spacing w:val="-4"/>
        </w:rPr>
        <w:t> </w:t>
      </w:r>
      <w:r>
        <w:rPr>
          <w:color w:val="202020"/>
        </w:rPr>
        <w:t>made</w:t>
      </w:r>
      <w:r>
        <w:rPr>
          <w:color w:val="202020"/>
          <w:spacing w:val="-4"/>
        </w:rPr>
        <w:t> </w:t>
      </w:r>
      <w:r>
        <w:rPr>
          <w:color w:val="202020"/>
        </w:rPr>
        <w:t>from</w:t>
      </w:r>
      <w:r>
        <w:rPr>
          <w:color w:val="202020"/>
          <w:spacing w:val="-4"/>
        </w:rPr>
        <w:t> </w:t>
      </w:r>
      <w:r>
        <w:rPr>
          <w:color w:val="202020"/>
        </w:rPr>
        <w:t>brokering</w:t>
      </w:r>
      <w:r>
        <w:rPr>
          <w:color w:val="202020"/>
          <w:spacing w:val="-4"/>
        </w:rPr>
        <w:t> </w:t>
      </w:r>
      <w:r>
        <w:rPr>
          <w:color w:val="202020"/>
        </w:rPr>
        <w:t>is</w:t>
      </w:r>
      <w:r>
        <w:rPr>
          <w:color w:val="202020"/>
          <w:spacing w:val="-4"/>
        </w:rPr>
        <w:t> </w:t>
      </w:r>
      <w:r>
        <w:rPr>
          <w:color w:val="202020"/>
        </w:rPr>
        <w:t>extremely</w:t>
      </w:r>
      <w:r>
        <w:rPr>
          <w:color w:val="202020"/>
          <w:spacing w:val="-4"/>
        </w:rPr>
        <w:t> </w:t>
      </w:r>
      <w:r>
        <w:rPr>
          <w:color w:val="202020"/>
        </w:rPr>
        <w:t>limited.</w:t>
      </w:r>
      <w:r>
        <w:rPr>
          <w:color w:val="202020"/>
          <w:spacing w:val="-4"/>
        </w:rPr>
        <w:t> </w:t>
      </w:r>
      <w:r>
        <w:rPr>
          <w:color w:val="202020"/>
        </w:rPr>
        <w:t>By contrast,</w:t>
      </w:r>
      <w:r>
        <w:rPr>
          <w:color w:val="202020"/>
          <w:spacing w:val="-4"/>
        </w:rPr>
        <w:t> </w:t>
      </w:r>
      <w:r>
        <w:rPr>
          <w:color w:val="202020"/>
        </w:rPr>
        <w:t>there</w:t>
      </w:r>
      <w:r>
        <w:rPr>
          <w:color w:val="202020"/>
          <w:spacing w:val="-4"/>
        </w:rPr>
        <w:t> </w:t>
      </w:r>
      <w:r>
        <w:rPr>
          <w:color w:val="202020"/>
        </w:rPr>
        <w:t>is</w:t>
      </w:r>
      <w:r>
        <w:rPr>
          <w:color w:val="202020"/>
          <w:spacing w:val="-4"/>
        </w:rPr>
        <w:t> </w:t>
      </w:r>
      <w:r>
        <w:rPr>
          <w:color w:val="202020"/>
        </w:rPr>
        <w:t>no</w:t>
      </w:r>
      <w:r>
        <w:rPr>
          <w:color w:val="202020"/>
          <w:spacing w:val="-4"/>
        </w:rPr>
        <w:t> </w:t>
      </w:r>
      <w:r>
        <w:rPr>
          <w:color w:val="202020"/>
        </w:rPr>
        <w:t>limit</w:t>
      </w:r>
      <w:r>
        <w:rPr>
          <w:color w:val="202020"/>
          <w:spacing w:val="-4"/>
        </w:rPr>
        <w:t> </w:t>
      </w:r>
      <w:r>
        <w:rPr>
          <w:color w:val="202020"/>
        </w:rPr>
        <w:t>to</w:t>
      </w:r>
      <w:r>
        <w:rPr>
          <w:color w:val="202020"/>
          <w:spacing w:val="-4"/>
        </w:rPr>
        <w:t> </w:t>
      </w:r>
      <w:r>
        <w:rPr>
          <w:color w:val="202020"/>
        </w:rPr>
        <w:t>how</w:t>
      </w:r>
      <w:r>
        <w:rPr>
          <w:color w:val="202020"/>
          <w:spacing w:val="-4"/>
        </w:rPr>
        <w:t> </w:t>
      </w:r>
      <w:r>
        <w:rPr>
          <w:color w:val="202020"/>
        </w:rPr>
        <w:t>much</w:t>
      </w:r>
      <w:r>
        <w:rPr>
          <w:color w:val="202020"/>
          <w:spacing w:val="-4"/>
        </w:rPr>
        <w:t> </w:t>
      </w:r>
      <w:r>
        <w:rPr>
          <w:color w:val="202020"/>
        </w:rPr>
        <w:t>one</w:t>
      </w:r>
      <w:r>
        <w:rPr>
          <w:color w:val="202020"/>
          <w:spacing w:val="-4"/>
        </w:rPr>
        <w:t> </w:t>
      </w:r>
      <w:r>
        <w:rPr>
          <w:color w:val="202020"/>
        </w:rPr>
        <w:t>make</w:t>
      </w:r>
      <w:r>
        <w:rPr>
          <w:color w:val="202020"/>
          <w:spacing w:val="-4"/>
        </w:rPr>
        <w:t> </w:t>
      </w:r>
      <w:r>
        <w:rPr>
          <w:color w:val="202020"/>
        </w:rPr>
        <w:t>from</w:t>
      </w:r>
      <w:r>
        <w:rPr>
          <w:color w:val="202020"/>
          <w:spacing w:val="-4"/>
        </w:rPr>
        <w:t> </w:t>
      </w:r>
      <w:r>
        <w:rPr>
          <w:color w:val="202020"/>
        </w:rPr>
        <w:t>proprietary</w:t>
      </w:r>
      <w:r>
        <w:rPr>
          <w:color w:val="202020"/>
          <w:spacing w:val="-4"/>
        </w:rPr>
        <w:t> </w:t>
      </w:r>
      <w:r>
        <w:rPr>
          <w:color w:val="202020"/>
        </w:rPr>
        <w:t>trading,</w:t>
      </w:r>
      <w:r>
        <w:rPr>
          <w:color w:val="202020"/>
          <w:spacing w:val="-4"/>
        </w:rPr>
        <w:t> </w:t>
      </w:r>
      <w:r>
        <w:rPr>
          <w:color w:val="202020"/>
        </w:rPr>
        <w:t>since</w:t>
      </w:r>
      <w:r>
        <w:rPr>
          <w:color w:val="202020"/>
          <w:spacing w:val="-4"/>
        </w:rPr>
        <w:t> </w:t>
      </w:r>
      <w:r>
        <w:rPr>
          <w:color w:val="202020"/>
        </w:rPr>
        <w:t>there</w:t>
      </w:r>
      <w:r>
        <w:rPr>
          <w:color w:val="202020"/>
          <w:spacing w:val="-4"/>
        </w:rPr>
        <w:t> </w:t>
      </w:r>
      <w:r>
        <w:rPr>
          <w:color w:val="202020"/>
        </w:rPr>
        <w:t>is no limit to how much an investment can rise in value; but one can also lose everything, since investments can go to zero.</w:t>
      </w:r>
    </w:p>
    <w:p>
      <w:pPr>
        <w:pStyle w:val="BodyText"/>
        <w:ind w:left="0"/>
        <w:rPr>
          <w:sz w:val="20"/>
        </w:rPr>
      </w:pPr>
    </w:p>
    <w:p>
      <w:pPr>
        <w:pStyle w:val="BodyText"/>
        <w:spacing w:before="60"/>
        <w:ind w:left="0"/>
        <w:rPr>
          <w:sz w:val="20"/>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211675</wp:posOffset>
                </wp:positionV>
                <wp:extent cx="182880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667383pt;width:144pt;height:.1pt;mso-position-horizontal-relative:page;mso-position-vertical-relative:paragraph;z-index:-15717376;mso-wrap-distance-left:0;mso-wrap-distance-right:0" id="docshape23" coordorigin="1440,333" coordsize="2880,0" path="m1440,333l4320,333e" filled="false" stroked="true" strokeweight=".75pt" strokecolor="#000000">
                <v:path arrowok="t"/>
                <v:stroke dashstyle="solid"/>
                <w10:wrap type="topAndBottom"/>
              </v:shape>
            </w:pict>
          </mc:Fallback>
        </mc:AlternateContent>
      </w:r>
    </w:p>
    <w:p>
      <w:pPr>
        <w:spacing w:line="232" w:lineRule="auto" w:before="107"/>
        <w:ind w:left="100" w:right="0" w:firstLine="0"/>
        <w:jc w:val="left"/>
        <w:rPr>
          <w:sz w:val="22"/>
        </w:rPr>
      </w:pPr>
      <w:r>
        <w:rPr>
          <w:sz w:val="22"/>
          <w:vertAlign w:val="superscript"/>
        </w:rPr>
        <w:t>98</w:t>
      </w:r>
      <w:r>
        <w:rPr>
          <w:spacing w:val="-6"/>
          <w:sz w:val="22"/>
          <w:vertAlign w:val="baseline"/>
        </w:rPr>
        <w:t> </w:t>
      </w:r>
      <w:r>
        <w:rPr>
          <w:color w:val="212121"/>
          <w:sz w:val="22"/>
          <w:vertAlign w:val="baseline"/>
        </w:rPr>
        <w:t>Leifer,</w:t>
      </w:r>
      <w:r>
        <w:rPr>
          <w:color w:val="212121"/>
          <w:spacing w:val="-6"/>
          <w:sz w:val="22"/>
          <w:vertAlign w:val="baseline"/>
        </w:rPr>
        <w:t> </w:t>
      </w:r>
      <w:r>
        <w:rPr>
          <w:color w:val="212121"/>
          <w:sz w:val="22"/>
          <w:vertAlign w:val="baseline"/>
        </w:rPr>
        <w:t>S.</w:t>
      </w:r>
      <w:r>
        <w:rPr>
          <w:color w:val="212121"/>
          <w:spacing w:val="-6"/>
          <w:sz w:val="22"/>
          <w:vertAlign w:val="baseline"/>
        </w:rPr>
        <w:t> </w:t>
      </w:r>
      <w:r>
        <w:rPr>
          <w:color w:val="212121"/>
          <w:sz w:val="22"/>
          <w:vertAlign w:val="baseline"/>
        </w:rPr>
        <w:t>C.</w:t>
      </w:r>
      <w:r>
        <w:rPr>
          <w:color w:val="212121"/>
          <w:spacing w:val="-6"/>
          <w:sz w:val="22"/>
          <w:vertAlign w:val="baseline"/>
        </w:rPr>
        <w:t> </w:t>
      </w:r>
      <w:r>
        <w:rPr>
          <w:color w:val="212121"/>
          <w:sz w:val="22"/>
          <w:vertAlign w:val="baseline"/>
        </w:rPr>
        <w:t>(2014).</w:t>
      </w:r>
      <w:r>
        <w:rPr>
          <w:color w:val="212121"/>
          <w:spacing w:val="-6"/>
          <w:sz w:val="22"/>
          <w:vertAlign w:val="baseline"/>
        </w:rPr>
        <w:t> </w:t>
      </w:r>
      <w:r>
        <w:rPr>
          <w:color w:val="212121"/>
          <w:sz w:val="22"/>
          <w:vertAlign w:val="baseline"/>
        </w:rPr>
        <w:t>Protecting</w:t>
      </w:r>
      <w:r>
        <w:rPr>
          <w:color w:val="212121"/>
          <w:spacing w:val="-6"/>
          <w:sz w:val="22"/>
          <w:vertAlign w:val="baseline"/>
        </w:rPr>
        <w:t> </w:t>
      </w:r>
      <w:r>
        <w:rPr>
          <w:color w:val="212121"/>
          <w:sz w:val="22"/>
          <w:vertAlign w:val="baseline"/>
        </w:rPr>
        <w:t>whistleblower</w:t>
      </w:r>
      <w:r>
        <w:rPr>
          <w:color w:val="212121"/>
          <w:spacing w:val="-6"/>
          <w:sz w:val="22"/>
          <w:vertAlign w:val="baseline"/>
        </w:rPr>
        <w:t> </w:t>
      </w:r>
      <w:r>
        <w:rPr>
          <w:color w:val="212121"/>
          <w:sz w:val="22"/>
          <w:vertAlign w:val="baseline"/>
        </w:rPr>
        <w:t>protections</w:t>
      </w:r>
      <w:r>
        <w:rPr>
          <w:color w:val="212121"/>
          <w:spacing w:val="-6"/>
          <w:sz w:val="22"/>
          <w:vertAlign w:val="baseline"/>
        </w:rPr>
        <w:t> </w:t>
      </w:r>
      <w:r>
        <w:rPr>
          <w:color w:val="212121"/>
          <w:sz w:val="22"/>
          <w:vertAlign w:val="baseline"/>
        </w:rPr>
        <w:t>in</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i/>
          <w:color w:val="212121"/>
          <w:sz w:val="22"/>
          <w:vertAlign w:val="baseline"/>
        </w:rPr>
        <w:t>Michigan</w:t>
      </w:r>
      <w:r>
        <w:rPr>
          <w:i/>
          <w:color w:val="212121"/>
          <w:spacing w:val="-6"/>
          <w:sz w:val="22"/>
          <w:vertAlign w:val="baseline"/>
        </w:rPr>
        <w:t> </w:t>
      </w:r>
      <w:r>
        <w:rPr>
          <w:i/>
          <w:color w:val="212121"/>
          <w:sz w:val="22"/>
          <w:vertAlign w:val="baseline"/>
        </w:rPr>
        <w:t>Law</w:t>
      </w:r>
      <w:r>
        <w:rPr>
          <w:i/>
          <w:color w:val="212121"/>
          <w:sz w:val="22"/>
          <w:vertAlign w:val="baseline"/>
        </w:rPr>
        <w:t> Review</w:t>
      </w:r>
      <w:r>
        <w:rPr>
          <w:color w:val="212121"/>
          <w:sz w:val="22"/>
          <w:vertAlign w:val="baseline"/>
        </w:rPr>
        <w:t>, 121-149.</w:t>
      </w:r>
    </w:p>
    <w:p>
      <w:pPr>
        <w:spacing w:line="263" w:lineRule="exact" w:before="0"/>
        <w:ind w:left="100" w:right="0" w:firstLine="0"/>
        <w:jc w:val="left"/>
        <w:rPr>
          <w:i/>
          <w:sz w:val="22"/>
        </w:rPr>
      </w:pPr>
      <w:r>
        <w:rPr>
          <w:sz w:val="22"/>
          <w:vertAlign w:val="superscript"/>
        </w:rPr>
        <w:t>99</w:t>
      </w:r>
      <w:r>
        <w:rPr>
          <w:spacing w:val="-9"/>
          <w:sz w:val="22"/>
          <w:vertAlign w:val="baseline"/>
        </w:rPr>
        <w:t> </w:t>
      </w:r>
      <w:r>
        <w:rPr>
          <w:i/>
          <w:spacing w:val="-4"/>
          <w:sz w:val="22"/>
          <w:vertAlign w:val="baseline"/>
        </w:rPr>
        <w:t>Ibid.</w:t>
      </w:r>
    </w:p>
    <w:p>
      <w:pPr>
        <w:spacing w:line="232" w:lineRule="auto" w:before="2"/>
        <w:ind w:left="100" w:right="636" w:firstLine="0"/>
        <w:jc w:val="left"/>
        <w:rPr>
          <w:sz w:val="22"/>
        </w:rPr>
      </w:pPr>
      <w:r>
        <w:rPr>
          <w:sz w:val="22"/>
          <w:vertAlign w:val="superscript"/>
        </w:rPr>
        <w:t>100</w:t>
      </w:r>
      <w:r>
        <w:rPr>
          <w:spacing w:val="-6"/>
          <w:sz w:val="22"/>
          <w:vertAlign w:val="baseline"/>
        </w:rPr>
        <w:t> </w:t>
      </w:r>
      <w:r>
        <w:rPr>
          <w:color w:val="212121"/>
          <w:sz w:val="22"/>
          <w:vertAlign w:val="baseline"/>
        </w:rPr>
        <w:t>Wilmarth</w:t>
      </w:r>
      <w:r>
        <w:rPr>
          <w:color w:val="212121"/>
          <w:spacing w:val="-6"/>
          <w:sz w:val="22"/>
          <w:vertAlign w:val="baseline"/>
        </w:rPr>
        <w:t> </w:t>
      </w:r>
      <w:r>
        <w:rPr>
          <w:color w:val="212121"/>
          <w:sz w:val="22"/>
          <w:vertAlign w:val="baseline"/>
        </w:rPr>
        <w:t>Jr,</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(2010).</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Dodd-Frank</w:t>
      </w:r>
      <w:r>
        <w:rPr>
          <w:color w:val="212121"/>
          <w:spacing w:val="-6"/>
          <w:sz w:val="22"/>
          <w:vertAlign w:val="baseline"/>
        </w:rPr>
        <w:t> </w:t>
      </w:r>
      <w:r>
        <w:rPr>
          <w:color w:val="212121"/>
          <w:sz w:val="22"/>
          <w:vertAlign w:val="baseline"/>
        </w:rPr>
        <w:t>Act:</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flawed</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inadequate</w:t>
      </w:r>
      <w:r>
        <w:rPr>
          <w:color w:val="212121"/>
          <w:spacing w:val="-6"/>
          <w:sz w:val="22"/>
          <w:vertAlign w:val="baseline"/>
        </w:rPr>
        <w:t> </w:t>
      </w:r>
      <w:r>
        <w:rPr>
          <w:color w:val="212121"/>
          <w:sz w:val="22"/>
          <w:vertAlign w:val="baseline"/>
        </w:rPr>
        <w:t>response</w:t>
      </w:r>
      <w:r>
        <w:rPr>
          <w:color w:val="212121"/>
          <w:spacing w:val="-6"/>
          <w:sz w:val="22"/>
          <w:vertAlign w:val="baseline"/>
        </w:rPr>
        <w:t> </w:t>
      </w:r>
      <w:r>
        <w:rPr>
          <w:color w:val="212121"/>
          <w:sz w:val="22"/>
          <w:vertAlign w:val="baseline"/>
        </w:rPr>
        <w:t>to</w:t>
      </w:r>
      <w:r>
        <w:rPr>
          <w:color w:val="212121"/>
          <w:spacing w:val="-6"/>
          <w:sz w:val="22"/>
          <w:vertAlign w:val="baseline"/>
        </w:rPr>
        <w:t> </w:t>
      </w:r>
      <w:r>
        <w:rPr>
          <w:color w:val="212121"/>
          <w:sz w:val="22"/>
          <w:vertAlign w:val="baseline"/>
        </w:rPr>
        <w:t>the too-big-to-fail problem. </w:t>
      </w:r>
      <w:r>
        <w:rPr>
          <w:i/>
          <w:color w:val="212121"/>
          <w:sz w:val="22"/>
          <w:vertAlign w:val="baseline"/>
        </w:rPr>
        <w:t>Or. L. Rev.</w:t>
      </w:r>
      <w:r>
        <w:rPr>
          <w:color w:val="212121"/>
          <w:sz w:val="22"/>
          <w:vertAlign w:val="baseline"/>
        </w:rPr>
        <w:t>, </w:t>
      </w:r>
      <w:r>
        <w:rPr>
          <w:i/>
          <w:color w:val="212121"/>
          <w:sz w:val="22"/>
          <w:vertAlign w:val="baseline"/>
        </w:rPr>
        <w:t>89</w:t>
      </w:r>
      <w:r>
        <w:rPr>
          <w:color w:val="212121"/>
          <w:sz w:val="22"/>
          <w:vertAlign w:val="baseline"/>
        </w:rPr>
        <w:t>, 951.</w:t>
      </w:r>
    </w:p>
    <w:p>
      <w:pPr>
        <w:spacing w:line="232" w:lineRule="auto" w:before="0"/>
        <w:ind w:left="100" w:right="353" w:firstLine="0"/>
        <w:jc w:val="left"/>
        <w:rPr>
          <w:sz w:val="22"/>
        </w:rPr>
      </w:pPr>
      <w:r>
        <w:rPr>
          <w:sz w:val="22"/>
          <w:vertAlign w:val="superscript"/>
        </w:rPr>
        <w:t>101</w:t>
      </w:r>
      <w:r>
        <w:rPr>
          <w:spacing w:val="-5"/>
          <w:sz w:val="22"/>
          <w:vertAlign w:val="baseline"/>
        </w:rPr>
        <w:t> </w:t>
      </w:r>
      <w:r>
        <w:rPr>
          <w:color w:val="212121"/>
          <w:sz w:val="22"/>
          <w:vertAlign w:val="baseline"/>
        </w:rPr>
        <w:t>Gates,</w:t>
      </w:r>
      <w:r>
        <w:rPr>
          <w:color w:val="212121"/>
          <w:spacing w:val="-5"/>
          <w:sz w:val="22"/>
          <w:vertAlign w:val="baseline"/>
        </w:rPr>
        <w:t> </w:t>
      </w:r>
      <w:r>
        <w:rPr>
          <w:color w:val="212121"/>
          <w:sz w:val="22"/>
          <w:vertAlign w:val="baseline"/>
        </w:rPr>
        <w:t>B.</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(2013).</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on</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Forum</w:t>
      </w:r>
      <w:r>
        <w:rPr>
          <w:color w:val="212121"/>
          <w:spacing w:val="-5"/>
          <w:sz w:val="22"/>
          <w:vertAlign w:val="baseline"/>
        </w:rPr>
        <w:t> </w:t>
      </w:r>
      <w:r>
        <w:rPr>
          <w:color w:val="212121"/>
          <w:sz w:val="22"/>
          <w:vertAlign w:val="baseline"/>
        </w:rPr>
        <w:t>Shopping</w:t>
      </w:r>
      <w:r>
        <w:rPr>
          <w:color w:val="212121"/>
          <w:spacing w:val="-5"/>
          <w:sz w:val="22"/>
          <w:vertAlign w:val="baseline"/>
        </w:rPr>
        <w:t> </w:t>
      </w:r>
      <w:r>
        <w:rPr>
          <w:color w:val="212121"/>
          <w:sz w:val="22"/>
          <w:vertAlign w:val="baseline"/>
        </w:rPr>
        <w:t>Spree: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Enforcement</w:t>
      </w:r>
      <w:r>
        <w:rPr>
          <w:color w:val="212121"/>
          <w:spacing w:val="-5"/>
          <w:sz w:val="22"/>
          <w:vertAlign w:val="baseline"/>
        </w:rPr>
        <w:t> </w:t>
      </w:r>
      <w:r>
        <w:rPr>
          <w:color w:val="212121"/>
          <w:sz w:val="22"/>
          <w:vertAlign w:val="baseline"/>
        </w:rPr>
        <w:t>Power</w:t>
      </w:r>
      <w:r>
        <w:rPr>
          <w:color w:val="212121"/>
          <w:spacing w:val="-5"/>
          <w:sz w:val="22"/>
          <w:vertAlign w:val="baseline"/>
        </w:rPr>
        <w:t> </w:t>
      </w:r>
      <w:r>
        <w:rPr>
          <w:color w:val="212121"/>
          <w:sz w:val="22"/>
          <w:vertAlign w:val="baseline"/>
        </w:rPr>
        <w:t>and Control Person Liability After Dodd-Frank. </w:t>
      </w:r>
      <w:r>
        <w:rPr>
          <w:i/>
          <w:color w:val="212121"/>
          <w:sz w:val="22"/>
          <w:vertAlign w:val="baseline"/>
        </w:rPr>
        <w:t>Iowa L. Rev.</w:t>
      </w:r>
      <w:r>
        <w:rPr>
          <w:color w:val="212121"/>
          <w:sz w:val="22"/>
          <w:vertAlign w:val="baseline"/>
        </w:rPr>
        <w:t>, </w:t>
      </w:r>
      <w:r>
        <w:rPr>
          <w:i/>
          <w:color w:val="212121"/>
          <w:sz w:val="22"/>
          <w:vertAlign w:val="baseline"/>
        </w:rPr>
        <w:t>99</w:t>
      </w:r>
      <w:r>
        <w:rPr>
          <w:color w:val="212121"/>
          <w:sz w:val="22"/>
          <w:vertAlign w:val="baseline"/>
        </w:rPr>
        <w:t>, 393.</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03" w:firstLine="720"/>
      </w:pPr>
      <w:r>
        <w:rPr>
          <w:color w:val="202020"/>
        </w:rPr>
        <w:t>Importantly, the Volcker Rule does not categorically prohibit banks from engaging in proprietary trading. </w:t>
      </w:r>
      <w:r>
        <w:rPr>
          <w:color w:val="202020"/>
          <w:vertAlign w:val="superscript"/>
        </w:rPr>
        <w:t>102</w:t>
      </w:r>
      <w:r>
        <w:rPr>
          <w:color w:val="202020"/>
          <w:spacing w:val="40"/>
          <w:vertAlign w:val="baseline"/>
        </w:rPr>
        <w:t> </w:t>
      </w:r>
      <w:r>
        <w:rPr>
          <w:color w:val="202020"/>
          <w:vertAlign w:val="baseline"/>
        </w:rPr>
        <w:t>It actually allows banks to engage in proprietary trading provided that they match customer funds with their own funds when doing so.</w:t>
      </w:r>
      <w:r>
        <w:rPr>
          <w:color w:val="202020"/>
          <w:vertAlign w:val="superscript"/>
        </w:rPr>
        <w:t>103</w:t>
      </w:r>
      <w:r>
        <w:rPr>
          <w:color w:val="202020"/>
          <w:vertAlign w:val="baseline"/>
        </w:rPr>
        <w:t> In other words, whenever a bank engages in a proprietary investment, it must make</w:t>
      </w:r>
      <w:r>
        <w:rPr>
          <w:color w:val="202020"/>
          <w:spacing w:val="-7"/>
          <w:vertAlign w:val="baseline"/>
        </w:rPr>
        <w:t> </w:t>
      </w:r>
      <w:r>
        <w:rPr>
          <w:color w:val="202020"/>
          <w:vertAlign w:val="baseline"/>
        </w:rPr>
        <w:t>the</w:t>
      </w:r>
      <w:r>
        <w:rPr>
          <w:color w:val="202020"/>
          <w:spacing w:val="-7"/>
          <w:vertAlign w:val="baseline"/>
        </w:rPr>
        <w:t> </w:t>
      </w:r>
      <w:r>
        <w:rPr>
          <w:color w:val="202020"/>
          <w:vertAlign w:val="baseline"/>
        </w:rPr>
        <w:t>same</w:t>
      </w:r>
      <w:r>
        <w:rPr>
          <w:color w:val="202020"/>
          <w:spacing w:val="-7"/>
          <w:vertAlign w:val="baseline"/>
        </w:rPr>
        <w:t> </w:t>
      </w:r>
      <w:r>
        <w:rPr>
          <w:color w:val="202020"/>
          <w:vertAlign w:val="baseline"/>
        </w:rPr>
        <w:t>investment,</w:t>
      </w:r>
      <w:r>
        <w:rPr>
          <w:color w:val="202020"/>
          <w:spacing w:val="-7"/>
          <w:vertAlign w:val="baseline"/>
        </w:rPr>
        <w:t> </w:t>
      </w:r>
      <w:r>
        <w:rPr>
          <w:color w:val="202020"/>
          <w:vertAlign w:val="baseline"/>
        </w:rPr>
        <w:t>in</w:t>
      </w:r>
      <w:r>
        <w:rPr>
          <w:color w:val="202020"/>
          <w:spacing w:val="-7"/>
          <w:vertAlign w:val="baseline"/>
        </w:rPr>
        <w:t> </w:t>
      </w:r>
      <w:r>
        <w:rPr>
          <w:color w:val="202020"/>
          <w:vertAlign w:val="baseline"/>
        </w:rPr>
        <w:t>the</w:t>
      </w:r>
      <w:r>
        <w:rPr>
          <w:color w:val="202020"/>
          <w:spacing w:val="-7"/>
          <w:vertAlign w:val="baseline"/>
        </w:rPr>
        <w:t> </w:t>
      </w:r>
      <w:r>
        <w:rPr>
          <w:color w:val="202020"/>
          <w:vertAlign w:val="baseline"/>
        </w:rPr>
        <w:t>same</w:t>
      </w:r>
      <w:r>
        <w:rPr>
          <w:color w:val="202020"/>
          <w:spacing w:val="-7"/>
          <w:vertAlign w:val="baseline"/>
        </w:rPr>
        <w:t> </w:t>
      </w:r>
      <w:r>
        <w:rPr>
          <w:color w:val="202020"/>
          <w:vertAlign w:val="baseline"/>
        </w:rPr>
        <w:t>amount,</w:t>
      </w:r>
      <w:r>
        <w:rPr>
          <w:color w:val="202020"/>
          <w:spacing w:val="-7"/>
          <w:vertAlign w:val="baseline"/>
        </w:rPr>
        <w:t> </w:t>
      </w:r>
      <w:r>
        <w:rPr>
          <w:color w:val="202020"/>
          <w:vertAlign w:val="baseline"/>
        </w:rPr>
        <w:t>using</w:t>
      </w:r>
      <w:r>
        <w:rPr>
          <w:color w:val="202020"/>
          <w:spacing w:val="-7"/>
          <w:vertAlign w:val="baseline"/>
        </w:rPr>
        <w:t> </w:t>
      </w:r>
      <w:r>
        <w:rPr>
          <w:color w:val="202020"/>
          <w:vertAlign w:val="baseline"/>
        </w:rPr>
        <w:t>its</w:t>
      </w:r>
      <w:r>
        <w:rPr>
          <w:color w:val="202020"/>
          <w:spacing w:val="-7"/>
          <w:vertAlign w:val="baseline"/>
        </w:rPr>
        <w:t> </w:t>
      </w:r>
      <w:r>
        <w:rPr>
          <w:color w:val="202020"/>
          <w:vertAlign w:val="baseline"/>
        </w:rPr>
        <w:t>own</w:t>
      </w:r>
      <w:r>
        <w:rPr>
          <w:color w:val="202020"/>
          <w:spacing w:val="-7"/>
          <w:vertAlign w:val="baseline"/>
        </w:rPr>
        <w:t> </w:t>
      </w:r>
      <w:r>
        <w:rPr>
          <w:color w:val="202020"/>
          <w:vertAlign w:val="baseline"/>
        </w:rPr>
        <w:t>money.</w:t>
      </w:r>
      <w:r>
        <w:rPr>
          <w:color w:val="202020"/>
          <w:spacing w:val="-7"/>
          <w:vertAlign w:val="baseline"/>
        </w:rPr>
        <w:t> </w:t>
      </w:r>
      <w:r>
        <w:rPr>
          <w:color w:val="202020"/>
          <w:vertAlign w:val="baseline"/>
        </w:rPr>
        <w:t>Put</w:t>
      </w:r>
      <w:r>
        <w:rPr>
          <w:color w:val="202020"/>
          <w:spacing w:val="-7"/>
          <w:vertAlign w:val="baseline"/>
        </w:rPr>
        <w:t> </w:t>
      </w:r>
      <w:r>
        <w:rPr>
          <w:color w:val="202020"/>
          <w:vertAlign w:val="baseline"/>
        </w:rPr>
        <w:t>simply,</w:t>
      </w:r>
      <w:r>
        <w:rPr>
          <w:color w:val="202020"/>
          <w:spacing w:val="-7"/>
          <w:vertAlign w:val="baseline"/>
        </w:rPr>
        <w:t> </w:t>
      </w:r>
      <w:r>
        <w:rPr>
          <w:color w:val="202020"/>
          <w:vertAlign w:val="baseline"/>
        </w:rPr>
        <w:t>banks are</w:t>
      </w:r>
      <w:r>
        <w:rPr>
          <w:color w:val="202020"/>
          <w:spacing w:val="-2"/>
          <w:vertAlign w:val="baseline"/>
        </w:rPr>
        <w:t> </w:t>
      </w:r>
      <w:r>
        <w:rPr>
          <w:color w:val="202020"/>
          <w:vertAlign w:val="baseline"/>
        </w:rPr>
        <w:t>not</w:t>
      </w:r>
      <w:r>
        <w:rPr>
          <w:color w:val="202020"/>
          <w:spacing w:val="-2"/>
          <w:vertAlign w:val="baseline"/>
        </w:rPr>
        <w:t> </w:t>
      </w:r>
      <w:r>
        <w:rPr>
          <w:color w:val="202020"/>
          <w:vertAlign w:val="baseline"/>
        </w:rPr>
        <w:t>allowed</w:t>
      </w:r>
      <w:r>
        <w:rPr>
          <w:color w:val="202020"/>
          <w:spacing w:val="-2"/>
          <w:vertAlign w:val="baseline"/>
        </w:rPr>
        <w:t> </w:t>
      </w:r>
      <w:r>
        <w:rPr>
          <w:color w:val="202020"/>
          <w:vertAlign w:val="baseline"/>
        </w:rPr>
        <w:t>to</w:t>
      </w:r>
      <w:r>
        <w:rPr>
          <w:color w:val="202020"/>
          <w:spacing w:val="-2"/>
          <w:vertAlign w:val="baseline"/>
        </w:rPr>
        <w:t> </w:t>
      </w:r>
      <w:r>
        <w:rPr>
          <w:color w:val="202020"/>
          <w:vertAlign w:val="baseline"/>
        </w:rPr>
        <w:t>make</w:t>
      </w:r>
      <w:r>
        <w:rPr>
          <w:color w:val="202020"/>
          <w:spacing w:val="-2"/>
          <w:vertAlign w:val="baseline"/>
        </w:rPr>
        <w:t> </w:t>
      </w:r>
      <w:r>
        <w:rPr>
          <w:color w:val="202020"/>
          <w:vertAlign w:val="baseline"/>
        </w:rPr>
        <w:t>trades</w:t>
      </w:r>
      <w:r>
        <w:rPr>
          <w:color w:val="202020"/>
          <w:spacing w:val="-2"/>
          <w:vertAlign w:val="baseline"/>
        </w:rPr>
        <w:t> </w:t>
      </w:r>
      <w:r>
        <w:rPr>
          <w:color w:val="202020"/>
          <w:vertAlign w:val="baseline"/>
        </w:rPr>
        <w:t>with</w:t>
      </w:r>
      <w:r>
        <w:rPr>
          <w:color w:val="202020"/>
          <w:spacing w:val="-2"/>
          <w:vertAlign w:val="baseline"/>
        </w:rPr>
        <w:t> </w:t>
      </w:r>
      <w:r>
        <w:rPr>
          <w:color w:val="202020"/>
          <w:vertAlign w:val="baseline"/>
        </w:rPr>
        <w:t>customer</w:t>
      </w:r>
      <w:r>
        <w:rPr>
          <w:color w:val="202020"/>
          <w:spacing w:val="-2"/>
          <w:vertAlign w:val="baseline"/>
        </w:rPr>
        <w:t> </w:t>
      </w:r>
      <w:r>
        <w:rPr>
          <w:color w:val="202020"/>
          <w:vertAlign w:val="baseline"/>
        </w:rPr>
        <w:t>funds</w:t>
      </w:r>
      <w:r>
        <w:rPr>
          <w:color w:val="202020"/>
          <w:spacing w:val="-2"/>
          <w:vertAlign w:val="baseline"/>
        </w:rPr>
        <w:t> </w:t>
      </w:r>
      <w:r>
        <w:rPr>
          <w:color w:val="202020"/>
          <w:vertAlign w:val="baseline"/>
        </w:rPr>
        <w:t>that</w:t>
      </w:r>
      <w:r>
        <w:rPr>
          <w:color w:val="202020"/>
          <w:spacing w:val="-2"/>
          <w:vertAlign w:val="baseline"/>
        </w:rPr>
        <w:t> </w:t>
      </w:r>
      <w:r>
        <w:rPr>
          <w:color w:val="202020"/>
          <w:vertAlign w:val="baseline"/>
        </w:rPr>
        <w:t>they</w:t>
      </w:r>
      <w:r>
        <w:rPr>
          <w:color w:val="202020"/>
          <w:spacing w:val="-2"/>
          <w:vertAlign w:val="baseline"/>
        </w:rPr>
        <w:t> </w:t>
      </w:r>
      <w:r>
        <w:rPr>
          <w:color w:val="202020"/>
          <w:vertAlign w:val="baseline"/>
        </w:rPr>
        <w:t>are</w:t>
      </w:r>
      <w:r>
        <w:rPr>
          <w:color w:val="202020"/>
          <w:spacing w:val="-2"/>
          <w:vertAlign w:val="baseline"/>
        </w:rPr>
        <w:t> </w:t>
      </w:r>
      <w:r>
        <w:rPr>
          <w:color w:val="202020"/>
          <w:vertAlign w:val="baseline"/>
        </w:rPr>
        <w:t>not</w:t>
      </w:r>
      <w:r>
        <w:rPr>
          <w:color w:val="202020"/>
          <w:spacing w:val="-2"/>
          <w:vertAlign w:val="baseline"/>
        </w:rPr>
        <w:t> </w:t>
      </w:r>
      <w:r>
        <w:rPr>
          <w:color w:val="202020"/>
          <w:vertAlign w:val="baseline"/>
        </w:rPr>
        <w:t>also</w:t>
      </w:r>
      <w:r>
        <w:rPr>
          <w:color w:val="202020"/>
          <w:spacing w:val="-2"/>
          <w:vertAlign w:val="baseline"/>
        </w:rPr>
        <w:t> </w:t>
      </w:r>
      <w:r>
        <w:rPr>
          <w:color w:val="202020"/>
          <w:vertAlign w:val="baseline"/>
        </w:rPr>
        <w:t>making</w:t>
      </w:r>
      <w:r>
        <w:rPr>
          <w:color w:val="202020"/>
          <w:spacing w:val="-2"/>
          <w:vertAlign w:val="baseline"/>
        </w:rPr>
        <w:t> </w:t>
      </w:r>
      <w:r>
        <w:rPr>
          <w:color w:val="202020"/>
          <w:vertAlign w:val="baseline"/>
        </w:rPr>
        <w:t>using their own funds.</w:t>
      </w:r>
      <w:r>
        <w:rPr>
          <w:color w:val="202020"/>
          <w:vertAlign w:val="superscript"/>
        </w:rPr>
        <w:t>104</w:t>
      </w:r>
    </w:p>
    <w:p>
      <w:pPr>
        <w:pStyle w:val="BodyText"/>
        <w:spacing w:line="465" w:lineRule="auto"/>
        <w:ind w:right="111" w:firstLine="720"/>
      </w:pPr>
      <w:r>
        <w:rPr>
          <w:color w:val="202020"/>
        </w:rPr>
        <w:t>The</w:t>
      </w:r>
      <w:r>
        <w:rPr>
          <w:color w:val="202020"/>
          <w:spacing w:val="-3"/>
        </w:rPr>
        <w:t> </w:t>
      </w:r>
      <w:r>
        <w:rPr>
          <w:color w:val="202020"/>
        </w:rPr>
        <w:t>Volcker</w:t>
      </w:r>
      <w:r>
        <w:rPr>
          <w:color w:val="202020"/>
          <w:spacing w:val="-3"/>
        </w:rPr>
        <w:t> </w:t>
      </w:r>
      <w:r>
        <w:rPr>
          <w:color w:val="202020"/>
        </w:rPr>
        <w:t>Rule</w:t>
      </w:r>
      <w:r>
        <w:rPr>
          <w:color w:val="202020"/>
          <w:spacing w:val="-3"/>
        </w:rPr>
        <w:t> </w:t>
      </w:r>
      <w:r>
        <w:rPr>
          <w:color w:val="202020"/>
        </w:rPr>
        <w:t>does</w:t>
      </w:r>
      <w:r>
        <w:rPr>
          <w:color w:val="202020"/>
          <w:spacing w:val="-3"/>
        </w:rPr>
        <w:t> </w:t>
      </w:r>
      <w:r>
        <w:rPr>
          <w:color w:val="202020"/>
        </w:rPr>
        <w:t>not</w:t>
      </w:r>
      <w:r>
        <w:rPr>
          <w:color w:val="202020"/>
          <w:spacing w:val="-3"/>
        </w:rPr>
        <w:t> </w:t>
      </w:r>
      <w:r>
        <w:rPr>
          <w:color w:val="202020"/>
        </w:rPr>
        <w:t>prohibit</w:t>
      </w:r>
      <w:r>
        <w:rPr>
          <w:color w:val="202020"/>
          <w:spacing w:val="-3"/>
        </w:rPr>
        <w:t> </w:t>
      </w:r>
      <w:r>
        <w:rPr>
          <w:color w:val="202020"/>
        </w:rPr>
        <w:t>banks</w:t>
      </w:r>
      <w:r>
        <w:rPr>
          <w:color w:val="202020"/>
          <w:spacing w:val="-3"/>
        </w:rPr>
        <w:t> </w:t>
      </w:r>
      <w:r>
        <w:rPr>
          <w:color w:val="202020"/>
        </w:rPr>
        <w:t>from</w:t>
      </w:r>
      <w:r>
        <w:rPr>
          <w:color w:val="202020"/>
          <w:spacing w:val="-3"/>
        </w:rPr>
        <w:t> </w:t>
      </w:r>
      <w:r>
        <w:rPr>
          <w:color w:val="202020"/>
        </w:rPr>
        <w:t>engaging</w:t>
      </w:r>
      <w:r>
        <w:rPr>
          <w:color w:val="202020"/>
          <w:spacing w:val="-3"/>
        </w:rPr>
        <w:t> </w:t>
      </w:r>
      <w:r>
        <w:rPr>
          <w:color w:val="202020"/>
        </w:rPr>
        <w:t>on</w:t>
      </w:r>
      <w:r>
        <w:rPr>
          <w:color w:val="202020"/>
          <w:spacing w:val="-3"/>
        </w:rPr>
        <w:t> </w:t>
      </w:r>
      <w:r>
        <w:rPr>
          <w:color w:val="202020"/>
        </w:rPr>
        <w:t>their</w:t>
      </w:r>
      <w:r>
        <w:rPr>
          <w:color w:val="202020"/>
          <w:spacing w:val="-3"/>
        </w:rPr>
        <w:t> </w:t>
      </w:r>
      <w:r>
        <w:rPr>
          <w:color w:val="202020"/>
        </w:rPr>
        <w:t>own</w:t>
      </w:r>
      <w:r>
        <w:rPr>
          <w:color w:val="202020"/>
          <w:spacing w:val="-3"/>
        </w:rPr>
        <w:t> </w:t>
      </w:r>
      <w:r>
        <w:rPr>
          <w:color w:val="202020"/>
        </w:rPr>
        <w:t>behalf.</w:t>
      </w:r>
      <w:r>
        <w:rPr>
          <w:color w:val="202020"/>
          <w:spacing w:val="-3"/>
        </w:rPr>
        <w:t> </w:t>
      </w:r>
      <w:r>
        <w:rPr>
          <w:color w:val="202020"/>
        </w:rPr>
        <w:t>It only prohibits them from doing so with customer deposits. Large banks have massive trading desks. These trading desks have the ability to execute millions of trades in a fraction of a second. They also have relatively unlimited access to both capital and information. Consequently, while the Volcker Rule may prevent banks from squandering</w:t>
      </w:r>
      <w:r>
        <w:rPr>
          <w:color w:val="202020"/>
          <w:spacing w:val="-4"/>
        </w:rPr>
        <w:t> </w:t>
      </w:r>
      <w:r>
        <w:rPr>
          <w:color w:val="202020"/>
        </w:rPr>
        <w:t>customer</w:t>
      </w:r>
      <w:r>
        <w:rPr>
          <w:color w:val="202020"/>
          <w:spacing w:val="-4"/>
        </w:rPr>
        <w:t> </w:t>
      </w:r>
      <w:r>
        <w:rPr>
          <w:color w:val="202020"/>
        </w:rPr>
        <w:t>funds</w:t>
      </w:r>
      <w:r>
        <w:rPr>
          <w:color w:val="202020"/>
          <w:spacing w:val="-4"/>
        </w:rPr>
        <w:t> </w:t>
      </w:r>
      <w:r>
        <w:rPr>
          <w:color w:val="202020"/>
        </w:rPr>
        <w:t>on</w:t>
      </w:r>
      <w:r>
        <w:rPr>
          <w:color w:val="202020"/>
          <w:spacing w:val="-4"/>
        </w:rPr>
        <w:t> </w:t>
      </w:r>
      <w:r>
        <w:rPr>
          <w:color w:val="202020"/>
        </w:rPr>
        <w:t>bad</w:t>
      </w:r>
      <w:r>
        <w:rPr>
          <w:color w:val="202020"/>
          <w:spacing w:val="-4"/>
        </w:rPr>
        <w:t> </w:t>
      </w:r>
      <w:r>
        <w:rPr>
          <w:color w:val="202020"/>
        </w:rPr>
        <w:t>trades,</w:t>
      </w:r>
      <w:r>
        <w:rPr>
          <w:color w:val="202020"/>
          <w:spacing w:val="-4"/>
        </w:rPr>
        <w:t> </w:t>
      </w:r>
      <w:r>
        <w:rPr>
          <w:color w:val="202020"/>
        </w:rPr>
        <w:t>it</w:t>
      </w:r>
      <w:r>
        <w:rPr>
          <w:color w:val="202020"/>
          <w:spacing w:val="-4"/>
        </w:rPr>
        <w:t> </w:t>
      </w:r>
      <w:r>
        <w:rPr>
          <w:color w:val="202020"/>
        </w:rPr>
        <w:t>does</w:t>
      </w:r>
      <w:r>
        <w:rPr>
          <w:color w:val="202020"/>
          <w:spacing w:val="-4"/>
        </w:rPr>
        <w:t> </w:t>
      </w:r>
      <w:r>
        <w:rPr>
          <w:color w:val="202020"/>
        </w:rPr>
        <w:t>nothing</w:t>
      </w:r>
      <w:r>
        <w:rPr>
          <w:color w:val="202020"/>
          <w:spacing w:val="-4"/>
        </w:rPr>
        <w:t> </w:t>
      </w:r>
      <w:r>
        <w:rPr>
          <w:color w:val="202020"/>
        </w:rPr>
        <w:t>to</w:t>
      </w:r>
      <w:r>
        <w:rPr>
          <w:color w:val="202020"/>
          <w:spacing w:val="-4"/>
        </w:rPr>
        <w:t> </w:t>
      </w:r>
      <w:r>
        <w:rPr>
          <w:color w:val="202020"/>
        </w:rPr>
        <w:t>prevent</w:t>
      </w:r>
      <w:r>
        <w:rPr>
          <w:color w:val="202020"/>
          <w:spacing w:val="-4"/>
        </w:rPr>
        <w:t> </w:t>
      </w:r>
      <w:r>
        <w:rPr>
          <w:color w:val="202020"/>
        </w:rPr>
        <w:t>them</w:t>
      </w:r>
      <w:r>
        <w:rPr>
          <w:color w:val="202020"/>
          <w:spacing w:val="-4"/>
        </w:rPr>
        <w:t> </w:t>
      </w:r>
      <w:r>
        <w:rPr>
          <w:color w:val="202020"/>
        </w:rPr>
        <w:t>exploiting markets in other respects—a fact whose significance we will later discuss.</w:t>
      </w:r>
    </w:p>
    <w:p>
      <w:pPr>
        <w:pStyle w:val="BodyText"/>
        <w:spacing w:line="465" w:lineRule="auto"/>
        <w:ind w:right="103" w:firstLine="720"/>
      </w:pPr>
      <w:r>
        <w:rPr>
          <w:color w:val="202020"/>
        </w:rPr>
        <w:t>While</w:t>
      </w:r>
      <w:r>
        <w:rPr>
          <w:color w:val="202020"/>
          <w:spacing w:val="-3"/>
        </w:rPr>
        <w:t> </w:t>
      </w:r>
      <w:r>
        <w:rPr>
          <w:color w:val="202020"/>
        </w:rPr>
        <w:t>not</w:t>
      </w:r>
      <w:r>
        <w:rPr>
          <w:color w:val="202020"/>
          <w:spacing w:val="-3"/>
        </w:rPr>
        <w:t> </w:t>
      </w:r>
      <w:r>
        <w:rPr>
          <w:color w:val="202020"/>
        </w:rPr>
        <w:t>prohibiting</w:t>
      </w:r>
      <w:r>
        <w:rPr>
          <w:color w:val="202020"/>
          <w:spacing w:val="-3"/>
        </w:rPr>
        <w:t> </w:t>
      </w:r>
      <w:r>
        <w:rPr>
          <w:color w:val="202020"/>
        </w:rPr>
        <w:t>banks</w:t>
      </w:r>
      <w:r>
        <w:rPr>
          <w:color w:val="202020"/>
          <w:spacing w:val="-3"/>
        </w:rPr>
        <w:t> </w:t>
      </w:r>
      <w:r>
        <w:rPr>
          <w:color w:val="202020"/>
        </w:rPr>
        <w:t>from</w:t>
      </w:r>
      <w:r>
        <w:rPr>
          <w:color w:val="202020"/>
          <w:spacing w:val="-3"/>
        </w:rPr>
        <w:t> </w:t>
      </w:r>
      <w:r>
        <w:rPr>
          <w:color w:val="202020"/>
        </w:rPr>
        <w:t>trading</w:t>
      </w:r>
      <w:r>
        <w:rPr>
          <w:color w:val="202020"/>
          <w:spacing w:val="-3"/>
        </w:rPr>
        <w:t> </w:t>
      </w:r>
      <w:r>
        <w:rPr>
          <w:color w:val="202020"/>
        </w:rPr>
        <w:t>on</w:t>
      </w:r>
      <w:r>
        <w:rPr>
          <w:color w:val="202020"/>
          <w:spacing w:val="-3"/>
        </w:rPr>
        <w:t> </w:t>
      </w:r>
      <w:r>
        <w:rPr>
          <w:color w:val="202020"/>
        </w:rPr>
        <w:t>their</w:t>
      </w:r>
      <w:r>
        <w:rPr>
          <w:color w:val="202020"/>
          <w:spacing w:val="-3"/>
        </w:rPr>
        <w:t> </w:t>
      </w:r>
      <w:r>
        <w:rPr>
          <w:color w:val="202020"/>
        </w:rPr>
        <w:t>own</w:t>
      </w:r>
      <w:r>
        <w:rPr>
          <w:color w:val="202020"/>
          <w:spacing w:val="-3"/>
        </w:rPr>
        <w:t> </w:t>
      </w:r>
      <w:r>
        <w:rPr>
          <w:color w:val="202020"/>
        </w:rPr>
        <w:t>behalf</w:t>
      </w:r>
      <w:r>
        <w:rPr>
          <w:color w:val="202020"/>
          <w:spacing w:val="-3"/>
        </w:rPr>
        <w:t> </w:t>
      </w:r>
      <w:r>
        <w:rPr>
          <w:color w:val="202020"/>
        </w:rPr>
        <w:t>or</w:t>
      </w:r>
      <w:r>
        <w:rPr>
          <w:color w:val="202020"/>
          <w:spacing w:val="-3"/>
        </w:rPr>
        <w:t> </w:t>
      </w:r>
      <w:r>
        <w:rPr>
          <w:color w:val="202020"/>
        </w:rPr>
        <w:t>even</w:t>
      </w:r>
      <w:r>
        <w:rPr>
          <w:color w:val="202020"/>
          <w:spacing w:val="-3"/>
        </w:rPr>
        <w:t> </w:t>
      </w:r>
      <w:r>
        <w:rPr>
          <w:color w:val="202020"/>
        </w:rPr>
        <w:t>necessarily from doing so with customer funds, the Volcker Rule does require that that commercial and</w:t>
      </w:r>
      <w:r>
        <w:rPr>
          <w:color w:val="202020"/>
          <w:spacing w:val="-3"/>
        </w:rPr>
        <w:t> </w:t>
      </w:r>
      <w:r>
        <w:rPr>
          <w:color w:val="202020"/>
        </w:rPr>
        <w:t>investment</w:t>
      </w:r>
      <w:r>
        <w:rPr>
          <w:color w:val="202020"/>
          <w:spacing w:val="-3"/>
        </w:rPr>
        <w:t> </w:t>
      </w:r>
      <w:r>
        <w:rPr>
          <w:color w:val="202020"/>
        </w:rPr>
        <w:t>functions</w:t>
      </w:r>
      <w:r>
        <w:rPr>
          <w:color w:val="202020"/>
          <w:spacing w:val="-3"/>
        </w:rPr>
        <w:t> </w:t>
      </w:r>
      <w:r>
        <w:rPr>
          <w:color w:val="202020"/>
        </w:rPr>
        <w:t>of</w:t>
      </w:r>
      <w:r>
        <w:rPr>
          <w:color w:val="202020"/>
          <w:spacing w:val="-3"/>
        </w:rPr>
        <w:t> </w:t>
      </w:r>
      <w:r>
        <w:rPr>
          <w:color w:val="202020"/>
        </w:rPr>
        <w:t>banks</w:t>
      </w:r>
      <w:r>
        <w:rPr>
          <w:color w:val="202020"/>
          <w:spacing w:val="-3"/>
        </w:rPr>
        <w:t> </w:t>
      </w:r>
      <w:r>
        <w:rPr>
          <w:color w:val="202020"/>
        </w:rPr>
        <w:t>be</w:t>
      </w:r>
      <w:r>
        <w:rPr>
          <w:color w:val="202020"/>
          <w:spacing w:val="-3"/>
        </w:rPr>
        <w:t> </w:t>
      </w:r>
      <w:r>
        <w:rPr>
          <w:color w:val="202020"/>
        </w:rPr>
        <w:t>strictly</w:t>
      </w:r>
      <w:r>
        <w:rPr>
          <w:color w:val="202020"/>
          <w:spacing w:val="-3"/>
        </w:rPr>
        <w:t> </w:t>
      </w:r>
      <w:r>
        <w:rPr>
          <w:color w:val="202020"/>
        </w:rPr>
        <w:t>separated.</w:t>
      </w:r>
      <w:r>
        <w:rPr>
          <w:color w:val="202020"/>
          <w:spacing w:val="-3"/>
        </w:rPr>
        <w:t> </w:t>
      </w:r>
      <w:r>
        <w:rPr>
          <w:color w:val="202020"/>
        </w:rPr>
        <w:t>The</w:t>
      </w:r>
      <w:r>
        <w:rPr>
          <w:color w:val="202020"/>
          <w:spacing w:val="-3"/>
        </w:rPr>
        <w:t> </w:t>
      </w:r>
      <w:r>
        <w:rPr>
          <w:color w:val="202020"/>
        </w:rPr>
        <w:t>two</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separated</w:t>
      </w:r>
      <w:r>
        <w:rPr>
          <w:color w:val="202020"/>
          <w:spacing w:val="-3"/>
        </w:rPr>
        <w:t> </w:t>
      </w:r>
      <w:r>
        <w:rPr>
          <w:color w:val="202020"/>
        </w:rPr>
        <w:t>by</w:t>
      </w:r>
      <w:r>
        <w:rPr>
          <w:color w:val="202020"/>
          <w:spacing w:val="-3"/>
        </w:rPr>
        <w:t> </w:t>
      </w:r>
      <w:r>
        <w:rPr>
          <w:color w:val="202020"/>
        </w:rPr>
        <w:t>a so-called “firewall”, meaning that they cannot communicate directly with each other, even though they are owned and managed by the same parties. The presence of such a</w:t>
      </w:r>
    </w:p>
    <w:p>
      <w:pPr>
        <w:pStyle w:val="BodyText"/>
        <w:ind w:left="0"/>
        <w:rPr>
          <w:sz w:val="20"/>
        </w:rPr>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173541</wp:posOffset>
                </wp:positionV>
                <wp:extent cx="182880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664648pt;width:144pt;height:.1pt;mso-position-horizontal-relative:page;mso-position-vertical-relative:paragraph;z-index:-15716864;mso-wrap-distance-left:0;mso-wrap-distance-right:0" id="docshape24" coordorigin="1440,273" coordsize="2880,0" path="m1440,273l4320,273e" filled="false" stroked="true" strokeweight=".75pt" strokecolor="#000000">
                <v:path arrowok="t"/>
                <v:stroke dashstyle="solid"/>
                <w10:wrap type="topAndBottom"/>
              </v:shape>
            </w:pict>
          </mc:Fallback>
        </mc:AlternateContent>
      </w:r>
    </w:p>
    <w:p>
      <w:pPr>
        <w:spacing w:line="269" w:lineRule="exact" w:before="96"/>
        <w:ind w:left="100" w:right="0" w:firstLine="0"/>
        <w:jc w:val="left"/>
        <w:rPr>
          <w:i/>
          <w:sz w:val="22"/>
        </w:rPr>
      </w:pPr>
      <w:r>
        <w:rPr>
          <w:sz w:val="22"/>
          <w:vertAlign w:val="superscript"/>
        </w:rPr>
        <w:t>102</w:t>
      </w:r>
      <w:r>
        <w:rPr>
          <w:spacing w:val="-14"/>
          <w:sz w:val="22"/>
          <w:vertAlign w:val="baseline"/>
        </w:rPr>
        <w:t> </w:t>
      </w:r>
      <w:r>
        <w:rPr>
          <w:i/>
          <w:spacing w:val="-4"/>
          <w:sz w:val="22"/>
          <w:vertAlign w:val="baseline"/>
        </w:rPr>
        <w:t>Ibid.</w:t>
      </w:r>
    </w:p>
    <w:p>
      <w:pPr>
        <w:spacing w:line="232" w:lineRule="auto" w:before="2"/>
        <w:ind w:left="100" w:right="353" w:firstLine="0"/>
        <w:jc w:val="left"/>
        <w:rPr>
          <w:sz w:val="22"/>
        </w:rPr>
      </w:pPr>
      <w:r>
        <w:rPr>
          <w:sz w:val="22"/>
          <w:vertAlign w:val="superscript"/>
        </w:rPr>
        <w:t>103</w:t>
      </w:r>
      <w:r>
        <w:rPr>
          <w:spacing w:val="-7"/>
          <w:sz w:val="22"/>
          <w:vertAlign w:val="baseline"/>
        </w:rPr>
        <w:t> </w:t>
      </w:r>
      <w:r>
        <w:rPr>
          <w:color w:val="212121"/>
          <w:sz w:val="22"/>
          <w:vertAlign w:val="baseline"/>
        </w:rPr>
        <w:t>Leifer,</w:t>
      </w:r>
      <w:r>
        <w:rPr>
          <w:color w:val="212121"/>
          <w:spacing w:val="-7"/>
          <w:sz w:val="22"/>
          <w:vertAlign w:val="baseline"/>
        </w:rPr>
        <w:t> </w:t>
      </w:r>
      <w:r>
        <w:rPr>
          <w:color w:val="212121"/>
          <w:sz w:val="22"/>
          <w:vertAlign w:val="baseline"/>
        </w:rPr>
        <w:t>S.</w:t>
      </w:r>
      <w:r>
        <w:rPr>
          <w:color w:val="212121"/>
          <w:spacing w:val="-7"/>
          <w:sz w:val="22"/>
          <w:vertAlign w:val="baseline"/>
        </w:rPr>
        <w:t> </w:t>
      </w:r>
      <w:r>
        <w:rPr>
          <w:color w:val="212121"/>
          <w:sz w:val="22"/>
          <w:vertAlign w:val="baseline"/>
        </w:rPr>
        <w:t>C.</w:t>
      </w:r>
      <w:r>
        <w:rPr>
          <w:color w:val="212121"/>
          <w:spacing w:val="-7"/>
          <w:sz w:val="22"/>
          <w:vertAlign w:val="baseline"/>
        </w:rPr>
        <w:t> </w:t>
      </w:r>
      <w:r>
        <w:rPr>
          <w:color w:val="212121"/>
          <w:sz w:val="22"/>
          <w:vertAlign w:val="baseline"/>
        </w:rPr>
        <w:t>(2014).</w:t>
      </w:r>
      <w:r>
        <w:rPr>
          <w:color w:val="212121"/>
          <w:spacing w:val="-7"/>
          <w:sz w:val="22"/>
          <w:vertAlign w:val="baseline"/>
        </w:rPr>
        <w:t> </w:t>
      </w:r>
      <w:r>
        <w:rPr>
          <w:color w:val="212121"/>
          <w:sz w:val="22"/>
          <w:vertAlign w:val="baseline"/>
        </w:rPr>
        <w:t>Protecting</w:t>
      </w:r>
      <w:r>
        <w:rPr>
          <w:color w:val="212121"/>
          <w:spacing w:val="-7"/>
          <w:sz w:val="22"/>
          <w:vertAlign w:val="baseline"/>
        </w:rPr>
        <w:t> </w:t>
      </w:r>
      <w:r>
        <w:rPr>
          <w:color w:val="212121"/>
          <w:sz w:val="22"/>
          <w:vertAlign w:val="baseline"/>
        </w:rPr>
        <w:t>whistleblower</w:t>
      </w:r>
      <w:r>
        <w:rPr>
          <w:color w:val="212121"/>
          <w:spacing w:val="-7"/>
          <w:sz w:val="22"/>
          <w:vertAlign w:val="baseline"/>
        </w:rPr>
        <w:t> </w:t>
      </w:r>
      <w:r>
        <w:rPr>
          <w:color w:val="212121"/>
          <w:sz w:val="22"/>
          <w:vertAlign w:val="baseline"/>
        </w:rPr>
        <w:t>protections</w:t>
      </w:r>
      <w:r>
        <w:rPr>
          <w:color w:val="212121"/>
          <w:spacing w:val="-7"/>
          <w:sz w:val="22"/>
          <w:vertAlign w:val="baseline"/>
        </w:rPr>
        <w:t> </w:t>
      </w:r>
      <w:r>
        <w:rPr>
          <w:color w:val="212121"/>
          <w:sz w:val="22"/>
          <w:vertAlign w:val="baseline"/>
        </w:rPr>
        <w:t>in</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Dodd–Frank</w:t>
      </w:r>
      <w:r>
        <w:rPr>
          <w:color w:val="212121"/>
          <w:spacing w:val="-7"/>
          <w:sz w:val="22"/>
          <w:vertAlign w:val="baseline"/>
        </w:rPr>
        <w:t> </w:t>
      </w:r>
      <w:r>
        <w:rPr>
          <w:color w:val="212121"/>
          <w:sz w:val="22"/>
          <w:vertAlign w:val="baseline"/>
        </w:rPr>
        <w:t>Act.</w:t>
      </w:r>
      <w:r>
        <w:rPr>
          <w:color w:val="212121"/>
          <w:spacing w:val="-7"/>
          <w:sz w:val="22"/>
          <w:vertAlign w:val="baseline"/>
        </w:rPr>
        <w:t> </w:t>
      </w:r>
      <w:r>
        <w:rPr>
          <w:i/>
          <w:color w:val="212121"/>
          <w:sz w:val="22"/>
          <w:vertAlign w:val="baseline"/>
        </w:rPr>
        <w:t>Michigan</w:t>
      </w:r>
      <w:r>
        <w:rPr>
          <w:i/>
          <w:color w:val="212121"/>
          <w:sz w:val="22"/>
          <w:vertAlign w:val="baseline"/>
        </w:rPr>
        <w:t> Law Review</w:t>
      </w:r>
      <w:r>
        <w:rPr>
          <w:color w:val="212121"/>
          <w:sz w:val="22"/>
          <w:vertAlign w:val="baseline"/>
        </w:rPr>
        <w:t>, 121-149.</w:t>
      </w:r>
    </w:p>
    <w:p>
      <w:pPr>
        <w:spacing w:line="232" w:lineRule="auto" w:before="0"/>
        <w:ind w:left="100" w:right="353" w:firstLine="0"/>
        <w:jc w:val="left"/>
        <w:rPr>
          <w:sz w:val="22"/>
        </w:rPr>
      </w:pPr>
      <w:r>
        <w:rPr>
          <w:sz w:val="22"/>
          <w:vertAlign w:val="superscript"/>
        </w:rPr>
        <w:t>104</w:t>
      </w:r>
      <w:r>
        <w:rPr>
          <w:spacing w:val="-5"/>
          <w:sz w:val="22"/>
          <w:vertAlign w:val="baseline"/>
        </w:rPr>
        <w:t> </w:t>
      </w:r>
      <w:r>
        <w:rPr>
          <w:color w:val="212121"/>
          <w:sz w:val="22"/>
          <w:vertAlign w:val="baseline"/>
        </w:rPr>
        <w:t>Gates,</w:t>
      </w:r>
      <w:r>
        <w:rPr>
          <w:color w:val="212121"/>
          <w:spacing w:val="-5"/>
          <w:sz w:val="22"/>
          <w:vertAlign w:val="baseline"/>
        </w:rPr>
        <w:t> </w:t>
      </w:r>
      <w:r>
        <w:rPr>
          <w:color w:val="212121"/>
          <w:sz w:val="22"/>
          <w:vertAlign w:val="baseline"/>
        </w:rPr>
        <w:t>B.</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(2013).</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on</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Forum</w:t>
      </w:r>
      <w:r>
        <w:rPr>
          <w:color w:val="212121"/>
          <w:spacing w:val="-5"/>
          <w:sz w:val="22"/>
          <w:vertAlign w:val="baseline"/>
        </w:rPr>
        <w:t> </w:t>
      </w:r>
      <w:r>
        <w:rPr>
          <w:color w:val="212121"/>
          <w:sz w:val="22"/>
          <w:vertAlign w:val="baseline"/>
        </w:rPr>
        <w:t>Shopping</w:t>
      </w:r>
      <w:r>
        <w:rPr>
          <w:color w:val="212121"/>
          <w:spacing w:val="-5"/>
          <w:sz w:val="22"/>
          <w:vertAlign w:val="baseline"/>
        </w:rPr>
        <w:t> </w:t>
      </w:r>
      <w:r>
        <w:rPr>
          <w:color w:val="212121"/>
          <w:sz w:val="22"/>
          <w:vertAlign w:val="baseline"/>
        </w:rPr>
        <w:t>Spree: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Enforcement</w:t>
      </w:r>
      <w:r>
        <w:rPr>
          <w:color w:val="212121"/>
          <w:spacing w:val="-5"/>
          <w:sz w:val="22"/>
          <w:vertAlign w:val="baseline"/>
        </w:rPr>
        <w:t> </w:t>
      </w:r>
      <w:r>
        <w:rPr>
          <w:color w:val="212121"/>
          <w:sz w:val="22"/>
          <w:vertAlign w:val="baseline"/>
        </w:rPr>
        <w:t>Power</w:t>
      </w:r>
      <w:r>
        <w:rPr>
          <w:color w:val="212121"/>
          <w:spacing w:val="-5"/>
          <w:sz w:val="22"/>
          <w:vertAlign w:val="baseline"/>
        </w:rPr>
        <w:t> </w:t>
      </w:r>
      <w:r>
        <w:rPr>
          <w:color w:val="212121"/>
          <w:sz w:val="22"/>
          <w:vertAlign w:val="baseline"/>
        </w:rPr>
        <w:t>and Control Person Liability After Dodd-Frank. </w:t>
      </w:r>
      <w:r>
        <w:rPr>
          <w:i/>
          <w:color w:val="212121"/>
          <w:sz w:val="22"/>
          <w:vertAlign w:val="baseline"/>
        </w:rPr>
        <w:t>Iowa L. Rev.</w:t>
      </w:r>
      <w:r>
        <w:rPr>
          <w:color w:val="212121"/>
          <w:sz w:val="22"/>
          <w:vertAlign w:val="baseline"/>
        </w:rPr>
        <w:t>, </w:t>
      </w:r>
      <w:r>
        <w:rPr>
          <w:i/>
          <w:color w:val="212121"/>
          <w:sz w:val="22"/>
          <w:vertAlign w:val="baseline"/>
        </w:rPr>
        <w:t>99</w:t>
      </w:r>
      <w:r>
        <w:rPr>
          <w:color w:val="212121"/>
          <w:sz w:val="22"/>
          <w:vertAlign w:val="baseline"/>
        </w:rPr>
        <w:t>, 393.</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28"/>
      </w:pPr>
      <w:r>
        <w:rPr>
          <w:color w:val="202020"/>
        </w:rPr>
        <w:t>firewall</w:t>
      </w:r>
      <w:r>
        <w:rPr>
          <w:color w:val="202020"/>
          <w:spacing w:val="-5"/>
        </w:rPr>
        <w:t> </w:t>
      </w:r>
      <w:r>
        <w:rPr>
          <w:color w:val="202020"/>
        </w:rPr>
        <w:t>makes</w:t>
      </w:r>
      <w:r>
        <w:rPr>
          <w:color w:val="202020"/>
          <w:spacing w:val="-5"/>
        </w:rPr>
        <w:t> </w:t>
      </w:r>
      <w:r>
        <w:rPr>
          <w:color w:val="202020"/>
        </w:rPr>
        <w:t>it</w:t>
      </w:r>
      <w:r>
        <w:rPr>
          <w:color w:val="202020"/>
          <w:spacing w:val="-5"/>
        </w:rPr>
        <w:t> </w:t>
      </w:r>
      <w:r>
        <w:rPr>
          <w:color w:val="202020"/>
        </w:rPr>
        <w:t>difficult</w:t>
      </w:r>
      <w:r>
        <w:rPr>
          <w:color w:val="202020"/>
          <w:spacing w:val="-5"/>
        </w:rPr>
        <w:t> </w:t>
      </w:r>
      <w:r>
        <w:rPr>
          <w:color w:val="202020"/>
        </w:rPr>
        <w:t>to</w:t>
      </w:r>
      <w:r>
        <w:rPr>
          <w:color w:val="202020"/>
          <w:spacing w:val="-5"/>
        </w:rPr>
        <w:t> </w:t>
      </w:r>
      <w:r>
        <w:rPr>
          <w:color w:val="202020"/>
        </w:rPr>
        <w:t>use</w:t>
      </w:r>
      <w:r>
        <w:rPr>
          <w:color w:val="202020"/>
          <w:spacing w:val="-5"/>
        </w:rPr>
        <w:t> </w:t>
      </w:r>
      <w:r>
        <w:rPr>
          <w:color w:val="202020"/>
        </w:rPr>
        <w:t>customer</w:t>
      </w:r>
      <w:r>
        <w:rPr>
          <w:color w:val="202020"/>
          <w:spacing w:val="-5"/>
        </w:rPr>
        <w:t> </w:t>
      </w:r>
      <w:r>
        <w:rPr>
          <w:color w:val="202020"/>
        </w:rPr>
        <w:t>funds</w:t>
      </w:r>
      <w:r>
        <w:rPr>
          <w:color w:val="202020"/>
          <w:spacing w:val="-5"/>
        </w:rPr>
        <w:t> </w:t>
      </w:r>
      <w:r>
        <w:rPr>
          <w:color w:val="202020"/>
        </w:rPr>
        <w:t>in</w:t>
      </w:r>
      <w:r>
        <w:rPr>
          <w:color w:val="202020"/>
          <w:spacing w:val="-5"/>
        </w:rPr>
        <w:t> </w:t>
      </w:r>
      <w:r>
        <w:rPr>
          <w:color w:val="202020"/>
        </w:rPr>
        <w:t>proprietary</w:t>
      </w:r>
      <w:r>
        <w:rPr>
          <w:color w:val="202020"/>
          <w:spacing w:val="-5"/>
        </w:rPr>
        <w:t> </w:t>
      </w:r>
      <w:r>
        <w:rPr>
          <w:color w:val="202020"/>
        </w:rPr>
        <w:t>trades.</w:t>
      </w:r>
      <w:r>
        <w:rPr>
          <w:color w:val="202020"/>
          <w:spacing w:val="-5"/>
        </w:rPr>
        <w:t> </w:t>
      </w:r>
      <w:r>
        <w:rPr>
          <w:color w:val="202020"/>
        </w:rPr>
        <w:t>Doing</w:t>
      </w:r>
      <w:r>
        <w:rPr>
          <w:color w:val="202020"/>
          <w:spacing w:val="-5"/>
        </w:rPr>
        <w:t> </w:t>
      </w:r>
      <w:r>
        <w:rPr>
          <w:color w:val="202020"/>
        </w:rPr>
        <w:t>so</w:t>
      </w:r>
      <w:r>
        <w:rPr>
          <w:color w:val="202020"/>
          <w:spacing w:val="-5"/>
        </w:rPr>
        <w:t> </w:t>
      </w:r>
      <w:r>
        <w:rPr>
          <w:color w:val="202020"/>
        </w:rPr>
        <w:t>requires the approval of a series of mutually independent bank operatives, each tasked with ensuring compliance with all relevant regulations. In effect, the Volcker Rule requires each bank to have a regulatory agency within itself which conditionalized the movement funds between the commercial and investment sides of the bank on the relevant regulations.</w:t>
      </w:r>
    </w:p>
    <w:p>
      <w:pPr>
        <w:pStyle w:val="BodyText"/>
        <w:spacing w:line="465" w:lineRule="auto"/>
        <w:ind w:right="220" w:firstLine="720"/>
      </w:pPr>
      <w:r>
        <w:rPr>
          <w:color w:val="202020"/>
        </w:rPr>
        <w:t>The Volcker Rule also prohibits banks from partnering with hedge funds and private equity firms. A hedge fund is a relatively unregulated firm that engages in high-risk</w:t>
      </w:r>
      <w:r>
        <w:rPr>
          <w:color w:val="202020"/>
          <w:spacing w:val="-3"/>
        </w:rPr>
        <w:t> </w:t>
      </w:r>
      <w:r>
        <w:rPr>
          <w:color w:val="202020"/>
        </w:rPr>
        <w:t>trades</w:t>
      </w:r>
      <w:r>
        <w:rPr>
          <w:color w:val="202020"/>
          <w:spacing w:val="-3"/>
        </w:rPr>
        <w:t> </w:t>
      </w:r>
      <w:r>
        <w:rPr>
          <w:color w:val="202020"/>
        </w:rPr>
        <w:t>on</w:t>
      </w:r>
      <w:r>
        <w:rPr>
          <w:color w:val="202020"/>
          <w:spacing w:val="-3"/>
        </w:rPr>
        <w:t> </w:t>
      </w:r>
      <w:r>
        <w:rPr>
          <w:color w:val="202020"/>
        </w:rPr>
        <w:t>behalf</w:t>
      </w:r>
      <w:r>
        <w:rPr>
          <w:color w:val="202020"/>
          <w:spacing w:val="-3"/>
        </w:rPr>
        <w:t> </w:t>
      </w:r>
      <w:r>
        <w:rPr>
          <w:color w:val="202020"/>
        </w:rPr>
        <w:t>of</w:t>
      </w:r>
      <w:r>
        <w:rPr>
          <w:color w:val="202020"/>
          <w:spacing w:val="-3"/>
        </w:rPr>
        <w:t> </w:t>
      </w:r>
      <w:r>
        <w:rPr>
          <w:color w:val="202020"/>
        </w:rPr>
        <w:t>wealthy</w:t>
      </w:r>
      <w:r>
        <w:rPr>
          <w:color w:val="202020"/>
          <w:spacing w:val="-3"/>
        </w:rPr>
        <w:t> </w:t>
      </w:r>
      <w:r>
        <w:rPr>
          <w:color w:val="202020"/>
        </w:rPr>
        <w:t>clients.</w:t>
      </w:r>
      <w:r>
        <w:rPr>
          <w:color w:val="202020"/>
          <w:spacing w:val="-3"/>
        </w:rPr>
        <w:t> </w:t>
      </w:r>
      <w:r>
        <w:rPr>
          <w:color w:val="202020"/>
        </w:rPr>
        <w:t>A</w:t>
      </w:r>
      <w:r>
        <w:rPr>
          <w:color w:val="202020"/>
          <w:spacing w:val="-3"/>
        </w:rPr>
        <w:t> </w:t>
      </w:r>
      <w:r>
        <w:rPr>
          <w:color w:val="202020"/>
        </w:rPr>
        <w:t>private</w:t>
      </w:r>
      <w:r>
        <w:rPr>
          <w:color w:val="202020"/>
          <w:spacing w:val="-3"/>
        </w:rPr>
        <w:t> </w:t>
      </w:r>
      <w:r>
        <w:rPr>
          <w:color w:val="202020"/>
        </w:rPr>
        <w:t>equity</w:t>
      </w:r>
      <w:r>
        <w:rPr>
          <w:color w:val="202020"/>
          <w:spacing w:val="-3"/>
        </w:rPr>
        <w:t> </w:t>
      </w:r>
      <w:r>
        <w:rPr>
          <w:color w:val="202020"/>
        </w:rPr>
        <w:t>firm</w:t>
      </w:r>
      <w:r>
        <w:rPr>
          <w:color w:val="202020"/>
          <w:spacing w:val="-3"/>
        </w:rPr>
        <w:t> </w:t>
      </w:r>
      <w:r>
        <w:rPr>
          <w:color w:val="202020"/>
        </w:rPr>
        <w:t>is</w:t>
      </w:r>
      <w:r>
        <w:rPr>
          <w:color w:val="202020"/>
          <w:spacing w:val="-3"/>
        </w:rPr>
        <w:t> </w:t>
      </w:r>
      <w:r>
        <w:rPr>
          <w:color w:val="202020"/>
        </w:rPr>
        <w:t>a</w:t>
      </w:r>
      <w:r>
        <w:rPr>
          <w:color w:val="202020"/>
          <w:spacing w:val="-3"/>
        </w:rPr>
        <w:t> </w:t>
      </w:r>
      <w:r>
        <w:rPr>
          <w:color w:val="202020"/>
        </w:rPr>
        <w:t>firm</w:t>
      </w:r>
      <w:r>
        <w:rPr>
          <w:color w:val="202020"/>
          <w:spacing w:val="-3"/>
        </w:rPr>
        <w:t> </w:t>
      </w:r>
      <w:r>
        <w:rPr>
          <w:color w:val="202020"/>
        </w:rPr>
        <w:t>that</w:t>
      </w:r>
      <w:r>
        <w:rPr>
          <w:color w:val="202020"/>
          <w:spacing w:val="-3"/>
        </w:rPr>
        <w:t> </w:t>
      </w:r>
      <w:r>
        <w:rPr>
          <w:color w:val="202020"/>
        </w:rPr>
        <w:t>invests in start-ups, which is inherently risky. By prohibiting such partnerships, the Volcker Rule</w:t>
      </w:r>
      <w:r>
        <w:rPr>
          <w:color w:val="202020"/>
          <w:spacing w:val="-4"/>
        </w:rPr>
        <w:t> </w:t>
      </w:r>
      <w:r>
        <w:rPr>
          <w:color w:val="202020"/>
        </w:rPr>
        <w:t>limits</w:t>
      </w:r>
      <w:r>
        <w:rPr>
          <w:color w:val="202020"/>
          <w:spacing w:val="-4"/>
        </w:rPr>
        <w:t> </w:t>
      </w:r>
      <w:r>
        <w:rPr>
          <w:color w:val="202020"/>
        </w:rPr>
        <w:t>the</w:t>
      </w:r>
      <w:r>
        <w:rPr>
          <w:color w:val="202020"/>
          <w:spacing w:val="-4"/>
        </w:rPr>
        <w:t> </w:t>
      </w:r>
      <w:r>
        <w:rPr>
          <w:color w:val="202020"/>
        </w:rPr>
        <w:t>extent</w:t>
      </w:r>
      <w:r>
        <w:rPr>
          <w:color w:val="202020"/>
          <w:spacing w:val="-4"/>
        </w:rPr>
        <w:t> </w:t>
      </w:r>
      <w:r>
        <w:rPr>
          <w:color w:val="202020"/>
        </w:rPr>
        <w:t>to</w:t>
      </w:r>
      <w:r>
        <w:rPr>
          <w:color w:val="202020"/>
          <w:spacing w:val="-4"/>
        </w:rPr>
        <w:t> </w:t>
      </w:r>
      <w:r>
        <w:rPr>
          <w:color w:val="202020"/>
        </w:rPr>
        <w:t>which</w:t>
      </w:r>
      <w:r>
        <w:rPr>
          <w:color w:val="202020"/>
          <w:spacing w:val="-4"/>
        </w:rPr>
        <w:t> </w:t>
      </w:r>
      <w:r>
        <w:rPr>
          <w:color w:val="202020"/>
        </w:rPr>
        <w:t>large</w:t>
      </w:r>
      <w:r>
        <w:rPr>
          <w:color w:val="202020"/>
          <w:spacing w:val="-4"/>
        </w:rPr>
        <w:t> </w:t>
      </w:r>
      <w:r>
        <w:rPr>
          <w:color w:val="202020"/>
        </w:rPr>
        <w:t>banks</w:t>
      </w:r>
      <w:r>
        <w:rPr>
          <w:color w:val="202020"/>
          <w:spacing w:val="-4"/>
        </w:rPr>
        <w:t> </w:t>
      </w:r>
      <w:r>
        <w:rPr>
          <w:color w:val="202020"/>
        </w:rPr>
        <w:t>can</w:t>
      </w:r>
      <w:r>
        <w:rPr>
          <w:color w:val="202020"/>
          <w:spacing w:val="-4"/>
        </w:rPr>
        <w:t> </w:t>
      </w:r>
      <w:r>
        <w:rPr>
          <w:color w:val="202020"/>
        </w:rPr>
        <w:t>endanger</w:t>
      </w:r>
      <w:r>
        <w:rPr>
          <w:color w:val="202020"/>
          <w:spacing w:val="-4"/>
        </w:rPr>
        <w:t> </w:t>
      </w:r>
      <w:r>
        <w:rPr>
          <w:color w:val="202020"/>
        </w:rPr>
        <w:t>themselves</w:t>
      </w:r>
      <w:r>
        <w:rPr>
          <w:color w:val="202020"/>
          <w:spacing w:val="-4"/>
        </w:rPr>
        <w:t> </w:t>
      </w:r>
      <w:r>
        <w:rPr>
          <w:color w:val="202020"/>
        </w:rPr>
        <w:t>and,</w:t>
      </w:r>
      <w:r>
        <w:rPr>
          <w:color w:val="202020"/>
          <w:spacing w:val="-4"/>
        </w:rPr>
        <w:t> </w:t>
      </w:r>
      <w:r>
        <w:rPr>
          <w:color w:val="202020"/>
        </w:rPr>
        <w:t>by</w:t>
      </w:r>
      <w:r>
        <w:rPr>
          <w:color w:val="202020"/>
          <w:spacing w:val="-4"/>
        </w:rPr>
        <w:t> </w:t>
      </w:r>
      <w:r>
        <w:rPr>
          <w:color w:val="202020"/>
        </w:rPr>
        <w:t>extension, the market as a whole.</w:t>
      </w:r>
      <w:r>
        <w:rPr>
          <w:color w:val="202020"/>
          <w:vertAlign w:val="superscript"/>
        </w:rPr>
        <w:t>105</w:t>
      </w:r>
    </w:p>
    <w:p>
      <w:pPr>
        <w:pStyle w:val="BodyText"/>
        <w:spacing w:line="465" w:lineRule="auto"/>
        <w:ind w:right="182" w:firstLine="720"/>
      </w:pPr>
      <w:r>
        <w:rPr>
          <w:color w:val="202020"/>
        </w:rPr>
        <w:t>The Volcker Rule monitors and regulates banks’ use of high-risk derivatives, such as CDO’s, stepping in when it judges that a bank is overusing them and thereby endangering both itself and its stakeholders. Additionally, the Volcker Rule created centralized derivatives exchanges. Prior to the 2008 crisis, derivatives were traded directly,</w:t>
      </w:r>
      <w:r>
        <w:rPr>
          <w:color w:val="202020"/>
          <w:spacing w:val="-7"/>
        </w:rPr>
        <w:t> </w:t>
      </w:r>
      <w:r>
        <w:rPr>
          <w:color w:val="202020"/>
        </w:rPr>
        <w:t>as</w:t>
      </w:r>
      <w:r>
        <w:rPr>
          <w:color w:val="202020"/>
          <w:spacing w:val="-7"/>
        </w:rPr>
        <w:t> </w:t>
      </w:r>
      <w:r>
        <w:rPr>
          <w:color w:val="202020"/>
        </w:rPr>
        <w:t>opposed</w:t>
      </w:r>
      <w:r>
        <w:rPr>
          <w:color w:val="202020"/>
          <w:spacing w:val="-7"/>
        </w:rPr>
        <w:t> </w:t>
      </w:r>
      <w:r>
        <w:rPr>
          <w:color w:val="202020"/>
        </w:rPr>
        <w:t>to</w:t>
      </w:r>
      <w:r>
        <w:rPr>
          <w:color w:val="202020"/>
          <w:spacing w:val="-7"/>
        </w:rPr>
        <w:t> </w:t>
      </w:r>
      <w:r>
        <w:rPr>
          <w:color w:val="202020"/>
        </w:rPr>
        <w:t>through</w:t>
      </w:r>
      <w:r>
        <w:rPr>
          <w:color w:val="202020"/>
          <w:spacing w:val="-7"/>
        </w:rPr>
        <w:t> </w:t>
      </w:r>
      <w:r>
        <w:rPr>
          <w:color w:val="202020"/>
        </w:rPr>
        <w:t>an</w:t>
      </w:r>
      <w:r>
        <w:rPr>
          <w:color w:val="202020"/>
          <w:spacing w:val="-7"/>
        </w:rPr>
        <w:t> </w:t>
      </w:r>
      <w:r>
        <w:rPr>
          <w:color w:val="202020"/>
        </w:rPr>
        <w:t>exchange.</w:t>
      </w:r>
      <w:r>
        <w:rPr>
          <w:color w:val="202020"/>
          <w:spacing w:val="-7"/>
        </w:rPr>
        <w:t> </w:t>
      </w:r>
      <w:r>
        <w:rPr>
          <w:color w:val="202020"/>
        </w:rPr>
        <w:t>This</w:t>
      </w:r>
      <w:r>
        <w:rPr>
          <w:color w:val="202020"/>
          <w:spacing w:val="-7"/>
        </w:rPr>
        <w:t> </w:t>
      </w:r>
      <w:r>
        <w:rPr>
          <w:color w:val="202020"/>
        </w:rPr>
        <w:t>had</w:t>
      </w:r>
      <w:r>
        <w:rPr>
          <w:color w:val="202020"/>
          <w:spacing w:val="-7"/>
        </w:rPr>
        <w:t> </w:t>
      </w:r>
      <w:r>
        <w:rPr>
          <w:color w:val="202020"/>
        </w:rPr>
        <w:t>several</w:t>
      </w:r>
      <w:r>
        <w:rPr>
          <w:color w:val="202020"/>
          <w:spacing w:val="-7"/>
        </w:rPr>
        <w:t> </w:t>
      </w:r>
      <w:r>
        <w:rPr>
          <w:color w:val="202020"/>
        </w:rPr>
        <w:t>consequences.</w:t>
      </w:r>
      <w:r>
        <w:rPr>
          <w:color w:val="202020"/>
          <w:spacing w:val="-7"/>
        </w:rPr>
        <w:t> </w:t>
      </w:r>
      <w:r>
        <w:rPr>
          <w:color w:val="202020"/>
        </w:rPr>
        <w:t>First,</w:t>
      </w:r>
      <w:r>
        <w:rPr>
          <w:color w:val="202020"/>
          <w:spacing w:val="-7"/>
        </w:rPr>
        <w:t> </w:t>
      </w:r>
      <w:r>
        <w:rPr>
          <w:color w:val="202020"/>
        </w:rPr>
        <w:t>there was unlimited counterparty risk, meaning that one of the parties to a transaction might simply not pay. Also, there was nothing to prevent institutions who could not possibly have made good on losses from entering into derivatives transactions. Finally, in the</w:t>
      </w:r>
    </w:p>
    <w:p>
      <w:pPr>
        <w:pStyle w:val="BodyText"/>
        <w:spacing w:before="217"/>
        <w:ind w:left="0"/>
        <w:rPr>
          <w:sz w:val="20"/>
        </w:rPr>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310961</wp:posOffset>
                </wp:positionV>
                <wp:extent cx="182880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4.485157pt;width:144pt;height:.1pt;mso-position-horizontal-relative:page;mso-position-vertical-relative:paragraph;z-index:-15716352;mso-wrap-distance-left:0;mso-wrap-distance-right:0" id="docshape25" coordorigin="1440,490" coordsize="2880,0" path="m1440,490l4320,490e" filled="false" stroked="true" strokeweight=".75pt" strokecolor="#000000">
                <v:path arrowok="t"/>
                <v:stroke dashstyle="solid"/>
                <w10:wrap type="topAndBottom"/>
              </v:shape>
            </w:pict>
          </mc:Fallback>
        </mc:AlternateContent>
      </w:r>
    </w:p>
    <w:p>
      <w:pPr>
        <w:spacing w:line="232" w:lineRule="auto" w:before="102"/>
        <w:ind w:left="100" w:right="353" w:firstLine="0"/>
        <w:jc w:val="left"/>
        <w:rPr>
          <w:sz w:val="22"/>
        </w:rPr>
      </w:pPr>
      <w:r>
        <w:rPr>
          <w:sz w:val="22"/>
          <w:vertAlign w:val="superscript"/>
        </w:rPr>
        <w:t>105</w:t>
      </w:r>
      <w:r>
        <w:rPr>
          <w:spacing w:val="-5"/>
          <w:sz w:val="22"/>
          <w:vertAlign w:val="baseline"/>
        </w:rPr>
        <w:t> </w:t>
      </w:r>
      <w:r>
        <w:rPr>
          <w:color w:val="212121"/>
          <w:sz w:val="22"/>
          <w:vertAlign w:val="baseline"/>
        </w:rPr>
        <w:t>Gates,</w:t>
      </w:r>
      <w:r>
        <w:rPr>
          <w:color w:val="212121"/>
          <w:spacing w:val="-5"/>
          <w:sz w:val="22"/>
          <w:vertAlign w:val="baseline"/>
        </w:rPr>
        <w:t> </w:t>
      </w:r>
      <w:r>
        <w:rPr>
          <w:color w:val="212121"/>
          <w:sz w:val="22"/>
          <w:vertAlign w:val="baseline"/>
        </w:rPr>
        <w:t>B.</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(2013).</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on</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Forum</w:t>
      </w:r>
      <w:r>
        <w:rPr>
          <w:color w:val="212121"/>
          <w:spacing w:val="-5"/>
          <w:sz w:val="22"/>
          <w:vertAlign w:val="baseline"/>
        </w:rPr>
        <w:t> </w:t>
      </w:r>
      <w:r>
        <w:rPr>
          <w:color w:val="212121"/>
          <w:sz w:val="22"/>
          <w:vertAlign w:val="baseline"/>
        </w:rPr>
        <w:t>Shopping</w:t>
      </w:r>
      <w:r>
        <w:rPr>
          <w:color w:val="212121"/>
          <w:spacing w:val="-5"/>
          <w:sz w:val="22"/>
          <w:vertAlign w:val="baseline"/>
        </w:rPr>
        <w:t> </w:t>
      </w:r>
      <w:r>
        <w:rPr>
          <w:color w:val="212121"/>
          <w:sz w:val="22"/>
          <w:vertAlign w:val="baseline"/>
        </w:rPr>
        <w:t>Spree:</w:t>
      </w:r>
      <w:r>
        <w:rPr>
          <w:color w:val="212121"/>
          <w:spacing w:val="-5"/>
          <w:sz w:val="22"/>
          <w:vertAlign w:val="baseline"/>
        </w:rPr>
        <w:t> </w:t>
      </w:r>
      <w:r>
        <w:rPr>
          <w:color w:val="212121"/>
          <w:sz w:val="22"/>
          <w:vertAlign w:val="baseline"/>
        </w:rPr>
        <w:t>SEC</w:t>
      </w:r>
      <w:r>
        <w:rPr>
          <w:color w:val="212121"/>
          <w:spacing w:val="-5"/>
          <w:sz w:val="22"/>
          <w:vertAlign w:val="baseline"/>
        </w:rPr>
        <w:t> </w:t>
      </w:r>
      <w:r>
        <w:rPr>
          <w:color w:val="212121"/>
          <w:sz w:val="22"/>
          <w:vertAlign w:val="baseline"/>
        </w:rPr>
        <w:t>Enforcement</w:t>
      </w:r>
      <w:r>
        <w:rPr>
          <w:color w:val="212121"/>
          <w:spacing w:val="-5"/>
          <w:sz w:val="22"/>
          <w:vertAlign w:val="baseline"/>
        </w:rPr>
        <w:t> </w:t>
      </w:r>
      <w:r>
        <w:rPr>
          <w:color w:val="212121"/>
          <w:sz w:val="22"/>
          <w:vertAlign w:val="baseline"/>
        </w:rPr>
        <w:t>Power</w:t>
      </w:r>
      <w:r>
        <w:rPr>
          <w:color w:val="212121"/>
          <w:spacing w:val="-5"/>
          <w:sz w:val="22"/>
          <w:vertAlign w:val="baseline"/>
        </w:rPr>
        <w:t> </w:t>
      </w:r>
      <w:r>
        <w:rPr>
          <w:color w:val="212121"/>
          <w:sz w:val="22"/>
          <w:vertAlign w:val="baseline"/>
        </w:rPr>
        <w:t>and Control Person Liability After Dodd-Frank. </w:t>
      </w:r>
      <w:r>
        <w:rPr>
          <w:i/>
          <w:color w:val="212121"/>
          <w:sz w:val="22"/>
          <w:vertAlign w:val="baseline"/>
        </w:rPr>
        <w:t>Iowa L. Rev.</w:t>
      </w:r>
      <w:r>
        <w:rPr>
          <w:color w:val="212121"/>
          <w:sz w:val="22"/>
          <w:vertAlign w:val="baseline"/>
        </w:rPr>
        <w:t>, </w:t>
      </w:r>
      <w:r>
        <w:rPr>
          <w:i/>
          <w:color w:val="212121"/>
          <w:sz w:val="22"/>
          <w:vertAlign w:val="baseline"/>
        </w:rPr>
        <w:t>99</w:t>
      </w:r>
      <w:r>
        <w:rPr>
          <w:color w:val="212121"/>
          <w:sz w:val="22"/>
          <w:vertAlign w:val="baseline"/>
        </w:rPr>
        <w:t>, 393.</w:t>
      </w:r>
    </w:p>
    <w:p>
      <w:pPr>
        <w:spacing w:after="0" w:line="232" w:lineRule="auto"/>
        <w:jc w:val="left"/>
        <w:rPr>
          <w:sz w:val="22"/>
        </w:rPr>
        <w:sectPr>
          <w:pgSz w:w="12240" w:h="15840"/>
          <w:pgMar w:header="0" w:footer="785" w:top="1360" w:bottom="980" w:left="1340" w:right="1340"/>
        </w:sectPr>
      </w:pPr>
    </w:p>
    <w:p>
      <w:pPr>
        <w:pStyle w:val="BodyText"/>
        <w:spacing w:line="465" w:lineRule="auto" w:before="71"/>
      </w:pPr>
      <w:r>
        <w:rPr>
          <w:color w:val="202020"/>
        </w:rPr>
        <w:t>absence</w:t>
      </w:r>
      <w:r>
        <w:rPr>
          <w:color w:val="202020"/>
          <w:spacing w:val="-4"/>
        </w:rPr>
        <w:t> </w:t>
      </w:r>
      <w:r>
        <w:rPr>
          <w:color w:val="202020"/>
        </w:rPr>
        <w:t>of</w:t>
      </w:r>
      <w:r>
        <w:rPr>
          <w:color w:val="202020"/>
          <w:spacing w:val="-4"/>
        </w:rPr>
        <w:t> </w:t>
      </w:r>
      <w:r>
        <w:rPr>
          <w:color w:val="202020"/>
        </w:rPr>
        <w:t>such</w:t>
      </w:r>
      <w:r>
        <w:rPr>
          <w:color w:val="202020"/>
          <w:spacing w:val="-4"/>
        </w:rPr>
        <w:t> </w:t>
      </w:r>
      <w:r>
        <w:rPr>
          <w:color w:val="202020"/>
        </w:rPr>
        <w:t>exchanges,</w:t>
      </w:r>
      <w:r>
        <w:rPr>
          <w:color w:val="202020"/>
          <w:spacing w:val="-4"/>
        </w:rPr>
        <w:t> </w:t>
      </w:r>
      <w:r>
        <w:rPr>
          <w:color w:val="202020"/>
        </w:rPr>
        <w:t>there</w:t>
      </w:r>
      <w:r>
        <w:rPr>
          <w:color w:val="202020"/>
          <w:spacing w:val="-4"/>
        </w:rPr>
        <w:t> </w:t>
      </w:r>
      <w:r>
        <w:rPr>
          <w:color w:val="202020"/>
        </w:rPr>
        <w:t>was</w:t>
      </w:r>
      <w:r>
        <w:rPr>
          <w:color w:val="202020"/>
          <w:spacing w:val="-4"/>
        </w:rPr>
        <w:t> </w:t>
      </w:r>
      <w:r>
        <w:rPr>
          <w:color w:val="202020"/>
        </w:rPr>
        <w:t>no</w:t>
      </w:r>
      <w:r>
        <w:rPr>
          <w:color w:val="202020"/>
          <w:spacing w:val="-4"/>
        </w:rPr>
        <w:t> </w:t>
      </w:r>
      <w:r>
        <w:rPr>
          <w:color w:val="202020"/>
        </w:rPr>
        <w:t>way</w:t>
      </w:r>
      <w:r>
        <w:rPr>
          <w:color w:val="202020"/>
          <w:spacing w:val="-4"/>
        </w:rPr>
        <w:t> </w:t>
      </w:r>
      <w:r>
        <w:rPr>
          <w:color w:val="202020"/>
        </w:rPr>
        <w:t>for</w:t>
      </w:r>
      <w:r>
        <w:rPr>
          <w:color w:val="202020"/>
          <w:spacing w:val="-4"/>
        </w:rPr>
        <w:t> </w:t>
      </w:r>
      <w:r>
        <w:rPr>
          <w:color w:val="202020"/>
        </w:rPr>
        <w:t>authorities</w:t>
      </w:r>
      <w:r>
        <w:rPr>
          <w:color w:val="202020"/>
          <w:spacing w:val="-4"/>
        </w:rPr>
        <w:t> </w:t>
      </w:r>
      <w:r>
        <w:rPr>
          <w:color w:val="202020"/>
        </w:rPr>
        <w:t>to</w:t>
      </w:r>
      <w:r>
        <w:rPr>
          <w:color w:val="202020"/>
          <w:spacing w:val="-4"/>
        </w:rPr>
        <w:t> </w:t>
      </w:r>
      <w:r>
        <w:rPr>
          <w:color w:val="202020"/>
        </w:rPr>
        <w:t>monitor</w:t>
      </w:r>
      <w:r>
        <w:rPr>
          <w:color w:val="202020"/>
          <w:spacing w:val="-4"/>
        </w:rPr>
        <w:t> </w:t>
      </w:r>
      <w:r>
        <w:rPr>
          <w:color w:val="202020"/>
        </w:rPr>
        <w:t>derivatives activities or therefore to head off derivatives-related disasters. </w:t>
      </w:r>
      <w:r>
        <w:rPr>
          <w:color w:val="202020"/>
          <w:vertAlign w:val="superscript"/>
        </w:rPr>
        <w:t>106</w:t>
      </w:r>
    </w:p>
    <w:p>
      <w:pPr>
        <w:pStyle w:val="BodyText"/>
        <w:spacing w:line="465" w:lineRule="auto"/>
        <w:ind w:right="182" w:firstLine="720"/>
      </w:pPr>
      <w:r>
        <w:rPr>
          <w:color w:val="202020"/>
        </w:rPr>
        <w:t>Prior to the 2008 Crash, credit rating agencies had given favorable ratings to banks</w:t>
      </w:r>
      <w:r>
        <w:rPr>
          <w:color w:val="202020"/>
          <w:spacing w:val="-4"/>
        </w:rPr>
        <w:t> </w:t>
      </w:r>
      <w:r>
        <w:rPr>
          <w:color w:val="202020"/>
        </w:rPr>
        <w:t>that</w:t>
      </w:r>
      <w:r>
        <w:rPr>
          <w:color w:val="202020"/>
          <w:spacing w:val="-4"/>
        </w:rPr>
        <w:t> </w:t>
      </w:r>
      <w:r>
        <w:rPr>
          <w:color w:val="202020"/>
        </w:rPr>
        <w:t>did</w:t>
      </w:r>
      <w:r>
        <w:rPr>
          <w:color w:val="202020"/>
          <w:spacing w:val="-4"/>
        </w:rPr>
        <w:t> </w:t>
      </w:r>
      <w:r>
        <w:rPr>
          <w:color w:val="202020"/>
        </w:rPr>
        <w:t>not</w:t>
      </w:r>
      <w:r>
        <w:rPr>
          <w:color w:val="202020"/>
          <w:spacing w:val="-4"/>
        </w:rPr>
        <w:t> </w:t>
      </w:r>
      <w:r>
        <w:rPr>
          <w:color w:val="202020"/>
        </w:rPr>
        <w:t>deserve</w:t>
      </w:r>
      <w:r>
        <w:rPr>
          <w:color w:val="202020"/>
          <w:spacing w:val="-4"/>
        </w:rPr>
        <w:t> </w:t>
      </w:r>
      <w:r>
        <w:rPr>
          <w:color w:val="202020"/>
        </w:rPr>
        <w:t>them.</w:t>
      </w:r>
      <w:r>
        <w:rPr>
          <w:color w:val="202020"/>
          <w:spacing w:val="-4"/>
        </w:rPr>
        <w:t> </w:t>
      </w:r>
      <w:r>
        <w:rPr>
          <w:color w:val="202020"/>
        </w:rPr>
        <w:t>There</w:t>
      </w:r>
      <w:r>
        <w:rPr>
          <w:color w:val="202020"/>
          <w:spacing w:val="-4"/>
        </w:rPr>
        <w:t> </w:t>
      </w:r>
      <w:r>
        <w:rPr>
          <w:color w:val="202020"/>
        </w:rPr>
        <w:t>was</w:t>
      </w:r>
      <w:r>
        <w:rPr>
          <w:color w:val="202020"/>
          <w:spacing w:val="-4"/>
        </w:rPr>
        <w:t> </w:t>
      </w:r>
      <w:r>
        <w:rPr>
          <w:color w:val="202020"/>
        </w:rPr>
        <w:t>no</w:t>
      </w:r>
      <w:r>
        <w:rPr>
          <w:color w:val="202020"/>
          <w:spacing w:val="-4"/>
        </w:rPr>
        <w:t> </w:t>
      </w:r>
      <w:r>
        <w:rPr>
          <w:color w:val="202020"/>
        </w:rPr>
        <w:t>systematic</w:t>
      </w:r>
      <w:r>
        <w:rPr>
          <w:color w:val="202020"/>
          <w:spacing w:val="-4"/>
        </w:rPr>
        <w:t> </w:t>
      </w:r>
      <w:r>
        <w:rPr>
          <w:color w:val="202020"/>
        </w:rPr>
        <w:t>way</w:t>
      </w:r>
      <w:r>
        <w:rPr>
          <w:color w:val="202020"/>
          <w:spacing w:val="-4"/>
        </w:rPr>
        <w:t> </w:t>
      </w:r>
      <w:r>
        <w:rPr>
          <w:color w:val="202020"/>
        </w:rPr>
        <w:t>of</w:t>
      </w:r>
      <w:r>
        <w:rPr>
          <w:color w:val="202020"/>
          <w:spacing w:val="-4"/>
        </w:rPr>
        <w:t> </w:t>
      </w:r>
      <w:r>
        <w:rPr>
          <w:color w:val="202020"/>
        </w:rPr>
        <w:t>rating</w:t>
      </w:r>
      <w:r>
        <w:rPr>
          <w:color w:val="202020"/>
          <w:spacing w:val="-4"/>
        </w:rPr>
        <w:t> </w:t>
      </w:r>
      <w:r>
        <w:rPr>
          <w:color w:val="202020"/>
        </w:rPr>
        <w:t>credit</w:t>
      </w:r>
      <w:r>
        <w:rPr>
          <w:color w:val="202020"/>
          <w:spacing w:val="-4"/>
        </w:rPr>
        <w:t> </w:t>
      </w:r>
      <w:r>
        <w:rPr>
          <w:color w:val="202020"/>
        </w:rPr>
        <w:t>agencies themselves, and such agencies were therefore inherently unreliable. To solve this problem, Dodd-Frank created the Office of Credit Ratings (OFC). A branch of the Securities and Exchange Commission (SEC), the OFC oversees credit rating agencies and ensures that their ratings are credible.</w:t>
      </w:r>
      <w:r>
        <w:rPr>
          <w:color w:val="202020"/>
          <w:vertAlign w:val="superscript"/>
        </w:rPr>
        <w:t>107</w:t>
      </w:r>
    </w:p>
    <w:p>
      <w:pPr>
        <w:pStyle w:val="BodyText"/>
        <w:spacing w:line="465" w:lineRule="auto"/>
        <w:ind w:right="111" w:firstLine="720"/>
      </w:pPr>
      <w:r>
        <w:rPr>
          <w:color w:val="202020"/>
        </w:rPr>
        <w:t>Finally, Dodd-Frank expanded on existing corporate whistleblower programs. Under</w:t>
      </w:r>
      <w:r>
        <w:rPr>
          <w:color w:val="202020"/>
          <w:spacing w:val="-6"/>
        </w:rPr>
        <w:t> </w:t>
      </w:r>
      <w:r>
        <w:rPr>
          <w:color w:val="202020"/>
        </w:rPr>
        <w:t>Dodd-Frank,</w:t>
      </w:r>
      <w:r>
        <w:rPr>
          <w:color w:val="202020"/>
          <w:spacing w:val="-6"/>
        </w:rPr>
        <w:t> </w:t>
      </w:r>
      <w:r>
        <w:rPr>
          <w:color w:val="202020"/>
        </w:rPr>
        <w:t>the</w:t>
      </w:r>
      <w:r>
        <w:rPr>
          <w:color w:val="202020"/>
          <w:spacing w:val="-6"/>
        </w:rPr>
        <w:t> </w:t>
      </w:r>
      <w:r>
        <w:rPr>
          <w:color w:val="202020"/>
        </w:rPr>
        <w:t>financial</w:t>
      </w:r>
      <w:r>
        <w:rPr>
          <w:color w:val="202020"/>
          <w:spacing w:val="-6"/>
        </w:rPr>
        <w:t> </w:t>
      </w:r>
      <w:r>
        <w:rPr>
          <w:color w:val="202020"/>
        </w:rPr>
        <w:t>rewards</w:t>
      </w:r>
      <w:r>
        <w:rPr>
          <w:color w:val="202020"/>
          <w:spacing w:val="-6"/>
        </w:rPr>
        <w:t> </w:t>
      </w:r>
      <w:r>
        <w:rPr>
          <w:color w:val="202020"/>
        </w:rPr>
        <w:t>for</w:t>
      </w:r>
      <w:r>
        <w:rPr>
          <w:color w:val="202020"/>
          <w:spacing w:val="-6"/>
        </w:rPr>
        <w:t> </w:t>
      </w:r>
      <w:r>
        <w:rPr>
          <w:color w:val="202020"/>
        </w:rPr>
        <w:t>whistleblowing</w:t>
      </w:r>
      <w:r>
        <w:rPr>
          <w:color w:val="202020"/>
          <w:spacing w:val="-6"/>
        </w:rPr>
        <w:t> </w:t>
      </w:r>
      <w:r>
        <w:rPr>
          <w:color w:val="202020"/>
        </w:rPr>
        <w:t>were</w:t>
      </w:r>
      <w:r>
        <w:rPr>
          <w:color w:val="202020"/>
          <w:spacing w:val="-6"/>
        </w:rPr>
        <w:t> </w:t>
      </w:r>
      <w:r>
        <w:rPr>
          <w:color w:val="202020"/>
        </w:rPr>
        <w:t>increased.</w:t>
      </w:r>
      <w:r>
        <w:rPr>
          <w:color w:val="202020"/>
          <w:spacing w:val="-6"/>
        </w:rPr>
        <w:t> </w:t>
      </w:r>
      <w:r>
        <w:rPr>
          <w:color w:val="202020"/>
        </w:rPr>
        <w:t>Also,</w:t>
      </w:r>
      <w:r>
        <w:rPr>
          <w:color w:val="202020"/>
          <w:spacing w:val="-6"/>
        </w:rPr>
        <w:t> </w:t>
      </w:r>
      <w:r>
        <w:rPr>
          <w:color w:val="202020"/>
        </w:rPr>
        <w:t>the range of people who could be whistleblowers was expanded. Previously, one could blow the whistle on a given company only if one worked directly for that company.</w:t>
      </w:r>
    </w:p>
    <w:p>
      <w:pPr>
        <w:pStyle w:val="BodyText"/>
        <w:spacing w:line="465" w:lineRule="auto"/>
        <w:ind w:right="335"/>
      </w:pPr>
      <w:r>
        <w:rPr>
          <w:color w:val="202020"/>
        </w:rPr>
        <w:t>Under Dodd-Frank, employees of companies affiliated with a given company could blow</w:t>
      </w:r>
      <w:r>
        <w:rPr>
          <w:color w:val="202020"/>
          <w:spacing w:val="-4"/>
        </w:rPr>
        <w:t> </w:t>
      </w:r>
      <w:r>
        <w:rPr>
          <w:color w:val="202020"/>
        </w:rPr>
        <w:t>the</w:t>
      </w:r>
      <w:r>
        <w:rPr>
          <w:color w:val="202020"/>
          <w:spacing w:val="-4"/>
        </w:rPr>
        <w:t> </w:t>
      </w:r>
      <w:r>
        <w:rPr>
          <w:color w:val="202020"/>
        </w:rPr>
        <w:t>whistle</w:t>
      </w:r>
      <w:r>
        <w:rPr>
          <w:color w:val="202020"/>
          <w:spacing w:val="-4"/>
        </w:rPr>
        <w:t> </w:t>
      </w:r>
      <w:r>
        <w:rPr>
          <w:color w:val="202020"/>
        </w:rPr>
        <w:t>on</w:t>
      </w:r>
      <w:r>
        <w:rPr>
          <w:color w:val="202020"/>
          <w:spacing w:val="-4"/>
        </w:rPr>
        <w:t> </w:t>
      </w:r>
      <w:r>
        <w:rPr>
          <w:color w:val="202020"/>
        </w:rPr>
        <w:t>it,</w:t>
      </w:r>
      <w:r>
        <w:rPr>
          <w:color w:val="202020"/>
          <w:spacing w:val="-4"/>
        </w:rPr>
        <w:t> </w:t>
      </w:r>
      <w:r>
        <w:rPr>
          <w:color w:val="202020"/>
        </w:rPr>
        <w:t>provided</w:t>
      </w:r>
      <w:r>
        <w:rPr>
          <w:color w:val="202020"/>
          <w:spacing w:val="-4"/>
        </w:rPr>
        <w:t> </w:t>
      </w:r>
      <w:r>
        <w:rPr>
          <w:color w:val="202020"/>
        </w:rPr>
        <w:t>that</w:t>
      </w:r>
      <w:r>
        <w:rPr>
          <w:color w:val="202020"/>
          <w:spacing w:val="-4"/>
        </w:rPr>
        <w:t> </w:t>
      </w:r>
      <w:r>
        <w:rPr>
          <w:color w:val="202020"/>
        </w:rPr>
        <w:t>they</w:t>
      </w:r>
      <w:r>
        <w:rPr>
          <w:color w:val="202020"/>
          <w:spacing w:val="-4"/>
        </w:rPr>
        <w:t> </w:t>
      </w:r>
      <w:r>
        <w:rPr>
          <w:color w:val="202020"/>
        </w:rPr>
        <w:t>did</w:t>
      </w:r>
      <w:r>
        <w:rPr>
          <w:color w:val="202020"/>
          <w:spacing w:val="-4"/>
        </w:rPr>
        <w:t> </w:t>
      </w:r>
      <w:r>
        <w:rPr>
          <w:color w:val="202020"/>
        </w:rPr>
        <w:t>indeed</w:t>
      </w:r>
      <w:r>
        <w:rPr>
          <w:color w:val="202020"/>
          <w:spacing w:val="-4"/>
        </w:rPr>
        <w:t> </w:t>
      </w:r>
      <w:r>
        <w:rPr>
          <w:color w:val="202020"/>
        </w:rPr>
        <w:t>have</w:t>
      </w:r>
      <w:r>
        <w:rPr>
          <w:color w:val="202020"/>
          <w:spacing w:val="-4"/>
        </w:rPr>
        <w:t> </w:t>
      </w:r>
      <w:r>
        <w:rPr>
          <w:color w:val="202020"/>
        </w:rPr>
        <w:t>material</w:t>
      </w:r>
      <w:r>
        <w:rPr>
          <w:color w:val="202020"/>
          <w:spacing w:val="-4"/>
        </w:rPr>
        <w:t> </w:t>
      </w:r>
      <w:r>
        <w:rPr>
          <w:color w:val="202020"/>
        </w:rPr>
        <w:t>information.</w:t>
      </w:r>
      <w:r>
        <w:rPr>
          <w:color w:val="202020"/>
          <w:spacing w:val="-4"/>
        </w:rPr>
        <w:t> </w:t>
      </w:r>
      <w:r>
        <w:rPr>
          <w:color w:val="202020"/>
        </w:rPr>
        <w:t>Also, Dodd-Frank allowed whistleblowers to come forward up to 180 days after the authorities had discovered a violation on the part of the company in question.</w:t>
      </w:r>
      <w:r>
        <w:rPr>
          <w:color w:val="202020"/>
          <w:vertAlign w:val="superscript"/>
        </w:rPr>
        <w:t>108</w:t>
      </w:r>
    </w:p>
    <w:p>
      <w:pPr>
        <w:pStyle w:val="BodyText"/>
        <w:spacing w:line="465" w:lineRule="auto" w:after="3"/>
        <w:ind w:right="111" w:firstLine="720"/>
      </w:pPr>
      <w:r>
        <w:rPr>
          <w:color w:val="202020"/>
        </w:rPr>
        <w:t>The partial repeal of Dodd-Frank: In 2018,the Economic Growth, Regulatory Relief</w:t>
      </w:r>
      <w:r>
        <w:rPr>
          <w:color w:val="202020"/>
          <w:spacing w:val="-5"/>
        </w:rPr>
        <w:t> </w:t>
      </w:r>
      <w:r>
        <w:rPr>
          <w:color w:val="202020"/>
        </w:rPr>
        <w:t>and</w:t>
      </w:r>
      <w:r>
        <w:rPr>
          <w:color w:val="202020"/>
          <w:spacing w:val="-5"/>
        </w:rPr>
        <w:t> </w:t>
      </w:r>
      <w:r>
        <w:rPr>
          <w:color w:val="202020"/>
        </w:rPr>
        <w:t>Consumer</w:t>
      </w:r>
      <w:r>
        <w:rPr>
          <w:color w:val="202020"/>
          <w:spacing w:val="-5"/>
        </w:rPr>
        <w:t> </w:t>
      </w:r>
      <w:r>
        <w:rPr>
          <w:color w:val="202020"/>
        </w:rPr>
        <w:t>Protection</w:t>
      </w:r>
      <w:r>
        <w:rPr>
          <w:color w:val="202020"/>
          <w:spacing w:val="-5"/>
        </w:rPr>
        <w:t> </w:t>
      </w:r>
      <w:r>
        <w:rPr>
          <w:color w:val="202020"/>
        </w:rPr>
        <w:t>Act</w:t>
      </w:r>
      <w:r>
        <w:rPr>
          <w:color w:val="202020"/>
          <w:spacing w:val="-5"/>
        </w:rPr>
        <w:t> </w:t>
      </w:r>
      <w:r>
        <w:rPr>
          <w:color w:val="202020"/>
        </w:rPr>
        <w:t>(EGRC)</w:t>
      </w:r>
      <w:r>
        <w:rPr>
          <w:color w:val="202020"/>
          <w:spacing w:val="-5"/>
        </w:rPr>
        <w:t> </w:t>
      </w:r>
      <w:r>
        <w:rPr>
          <w:color w:val="202020"/>
        </w:rPr>
        <w:t>was</w:t>
      </w:r>
      <w:r>
        <w:rPr>
          <w:color w:val="202020"/>
          <w:spacing w:val="-5"/>
        </w:rPr>
        <w:t> </w:t>
      </w:r>
      <w:r>
        <w:rPr>
          <w:color w:val="202020"/>
        </w:rPr>
        <w:t>passed.</w:t>
      </w:r>
      <w:r>
        <w:rPr>
          <w:color w:val="202020"/>
          <w:spacing w:val="-5"/>
        </w:rPr>
        <w:t> </w:t>
      </w:r>
      <w:r>
        <w:rPr>
          <w:color w:val="202020"/>
        </w:rPr>
        <w:t>EGRC</w:t>
      </w:r>
      <w:r>
        <w:rPr>
          <w:color w:val="202020"/>
          <w:spacing w:val="-5"/>
        </w:rPr>
        <w:t> </w:t>
      </w:r>
      <w:r>
        <w:rPr>
          <w:color w:val="202020"/>
        </w:rPr>
        <w:t>partially</w:t>
      </w:r>
      <w:r>
        <w:rPr>
          <w:color w:val="202020"/>
          <w:spacing w:val="-5"/>
        </w:rPr>
        <w:t> </w:t>
      </w:r>
      <w:r>
        <w:rPr>
          <w:color w:val="202020"/>
        </w:rPr>
        <w:t>repealed</w:t>
      </w:r>
      <w:r>
        <w:rPr>
          <w:color w:val="202020"/>
          <w:spacing w:val="-5"/>
        </w:rPr>
        <w:t> </w:t>
      </w:r>
      <w:r>
        <w:rPr>
          <w:color w:val="202020"/>
        </w:rPr>
        <w:t>some aspects of Dodd-Frank. Under EGRC, the Volcker Rule no longer applies to banks with</w:t>
      </w:r>
    </w:p>
    <w:p>
      <w:pPr>
        <w:pStyle w:val="BodyText"/>
        <w:spacing w:line="20" w:lineRule="exact"/>
        <w:rPr>
          <w:sz w:val="2"/>
        </w:rPr>
      </w:pPr>
      <w:r>
        <w:rPr>
          <w:sz w:val="2"/>
        </w:rPr>
        <mc:AlternateContent>
          <mc:Choice Requires="wps">
            <w:drawing>
              <wp:inline distT="0" distB="0" distL="0" distR="0">
                <wp:extent cx="1828800" cy="9525"/>
                <wp:effectExtent l="9525" t="0" r="0" b="0"/>
                <wp:docPr id="29" name="Group 29"/>
                <wp:cNvGraphicFramePr>
                  <a:graphicFrameLocks/>
                </wp:cNvGraphicFramePr>
                <a:graphic>
                  <a:graphicData uri="http://schemas.microsoft.com/office/word/2010/wordprocessingGroup">
                    <wpg:wgp>
                      <wpg:cNvPr id="29" name="Group 29"/>
                      <wpg:cNvGrpSpPr/>
                      <wpg:grpSpPr>
                        <a:xfrm>
                          <a:off x="0" y="0"/>
                          <a:ext cx="1828800" cy="9525"/>
                          <a:chExt cx="1828800" cy="9525"/>
                        </a:xfrm>
                      </wpg:grpSpPr>
                      <wps:wsp>
                        <wps:cNvPr id="30" name="Graphic 30"/>
                        <wps:cNvSpPr/>
                        <wps:spPr>
                          <a:xfrm>
                            <a:off x="0" y="4762"/>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pt;height:.75pt;mso-position-horizontal-relative:char;mso-position-vertical-relative:line" id="docshapegroup26" coordorigin="0,0" coordsize="2880,15">
                <v:line style="position:absolute" from="0,8" to="2880,8" stroked="true" strokeweight=".75pt" strokecolor="#000000">
                  <v:stroke dashstyle="solid"/>
                </v:line>
              </v:group>
            </w:pict>
          </mc:Fallback>
        </mc:AlternateContent>
      </w:r>
      <w:r>
        <w:rPr>
          <w:sz w:val="2"/>
        </w:rPr>
      </w:r>
    </w:p>
    <w:p>
      <w:pPr>
        <w:spacing w:line="232" w:lineRule="auto" w:before="94"/>
        <w:ind w:left="100" w:right="0" w:firstLine="0"/>
        <w:jc w:val="left"/>
        <w:rPr>
          <w:sz w:val="22"/>
        </w:rPr>
      </w:pPr>
      <w:r>
        <w:rPr>
          <w:sz w:val="22"/>
          <w:vertAlign w:val="superscript"/>
        </w:rPr>
        <w:t>106</w:t>
      </w:r>
      <w:r>
        <w:rPr>
          <w:sz w:val="22"/>
          <w:vertAlign w:val="baseline"/>
        </w:rPr>
        <w:t> </w:t>
      </w:r>
      <w:r>
        <w:rPr>
          <w:color w:val="212121"/>
          <w:sz w:val="22"/>
          <w:vertAlign w:val="baseline"/>
        </w:rPr>
        <w:t>Allahrakha, M., Cetina, J., Munyan, B., &amp; Watugala, S. W. (2019). The effects of the Volcker Rule</w:t>
      </w:r>
      <w:r>
        <w:rPr>
          <w:color w:val="212121"/>
          <w:spacing w:val="-5"/>
          <w:sz w:val="22"/>
          <w:vertAlign w:val="baseline"/>
        </w:rPr>
        <w:t> </w:t>
      </w:r>
      <w:r>
        <w:rPr>
          <w:color w:val="212121"/>
          <w:sz w:val="22"/>
          <w:vertAlign w:val="baseline"/>
        </w:rPr>
        <w:t>on</w:t>
      </w:r>
      <w:r>
        <w:rPr>
          <w:color w:val="212121"/>
          <w:spacing w:val="-5"/>
          <w:sz w:val="22"/>
          <w:vertAlign w:val="baseline"/>
        </w:rPr>
        <w:t> </w:t>
      </w:r>
      <w:r>
        <w:rPr>
          <w:color w:val="212121"/>
          <w:sz w:val="22"/>
          <w:vertAlign w:val="baseline"/>
        </w:rPr>
        <w:t>corporate</w:t>
      </w:r>
      <w:r>
        <w:rPr>
          <w:color w:val="212121"/>
          <w:spacing w:val="-5"/>
          <w:sz w:val="22"/>
          <w:vertAlign w:val="baseline"/>
        </w:rPr>
        <w:t> </w:t>
      </w:r>
      <w:r>
        <w:rPr>
          <w:color w:val="212121"/>
          <w:sz w:val="22"/>
          <w:vertAlign w:val="baseline"/>
        </w:rPr>
        <w:t>bond</w:t>
      </w:r>
      <w:r>
        <w:rPr>
          <w:color w:val="212121"/>
          <w:spacing w:val="-5"/>
          <w:sz w:val="22"/>
          <w:vertAlign w:val="baseline"/>
        </w:rPr>
        <w:t> </w:t>
      </w:r>
      <w:r>
        <w:rPr>
          <w:color w:val="212121"/>
          <w:sz w:val="22"/>
          <w:vertAlign w:val="baseline"/>
        </w:rPr>
        <w:t>trading:</w:t>
      </w:r>
      <w:r>
        <w:rPr>
          <w:color w:val="212121"/>
          <w:spacing w:val="-5"/>
          <w:sz w:val="22"/>
          <w:vertAlign w:val="baseline"/>
        </w:rPr>
        <w:t> </w:t>
      </w:r>
      <w:r>
        <w:rPr>
          <w:color w:val="212121"/>
          <w:sz w:val="22"/>
          <w:vertAlign w:val="baseline"/>
        </w:rPr>
        <w:t>Evidence</w:t>
      </w:r>
      <w:r>
        <w:rPr>
          <w:color w:val="212121"/>
          <w:spacing w:val="-5"/>
          <w:sz w:val="22"/>
          <w:vertAlign w:val="baseline"/>
        </w:rPr>
        <w:t> </w:t>
      </w:r>
      <w:r>
        <w:rPr>
          <w:color w:val="212121"/>
          <w:sz w:val="22"/>
          <w:vertAlign w:val="baseline"/>
        </w:rPr>
        <w:t>from</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underwriting</w:t>
      </w:r>
      <w:r>
        <w:rPr>
          <w:color w:val="212121"/>
          <w:spacing w:val="-5"/>
          <w:sz w:val="22"/>
          <w:vertAlign w:val="baseline"/>
        </w:rPr>
        <w:t> </w:t>
      </w:r>
      <w:r>
        <w:rPr>
          <w:color w:val="212121"/>
          <w:sz w:val="22"/>
          <w:vertAlign w:val="baseline"/>
        </w:rPr>
        <w:t>exemption.</w:t>
      </w:r>
      <w:r>
        <w:rPr>
          <w:color w:val="212121"/>
          <w:spacing w:val="-5"/>
          <w:sz w:val="22"/>
          <w:vertAlign w:val="baseline"/>
        </w:rPr>
        <w:t> </w:t>
      </w:r>
      <w:r>
        <w:rPr>
          <w:i/>
          <w:color w:val="212121"/>
          <w:sz w:val="22"/>
          <w:vertAlign w:val="baseline"/>
        </w:rPr>
        <w:t>Available</w:t>
      </w:r>
      <w:r>
        <w:rPr>
          <w:i/>
          <w:color w:val="212121"/>
          <w:spacing w:val="-5"/>
          <w:sz w:val="22"/>
          <w:vertAlign w:val="baseline"/>
        </w:rPr>
        <w:t> </w:t>
      </w:r>
      <w:r>
        <w:rPr>
          <w:i/>
          <w:color w:val="212121"/>
          <w:sz w:val="22"/>
          <w:vertAlign w:val="baseline"/>
        </w:rPr>
        <w:t>at</w:t>
      </w:r>
      <w:r>
        <w:rPr>
          <w:i/>
          <w:color w:val="212121"/>
          <w:spacing w:val="-5"/>
          <w:sz w:val="22"/>
          <w:vertAlign w:val="baseline"/>
        </w:rPr>
        <w:t> </w:t>
      </w:r>
      <w:r>
        <w:rPr>
          <w:i/>
          <w:color w:val="212121"/>
          <w:sz w:val="22"/>
          <w:vertAlign w:val="baseline"/>
        </w:rPr>
        <w:t>SSRN</w:t>
      </w:r>
      <w:r>
        <w:rPr>
          <w:i/>
          <w:color w:val="212121"/>
          <w:sz w:val="22"/>
          <w:vertAlign w:val="baseline"/>
        </w:rPr>
        <w:t> </w:t>
      </w:r>
      <w:r>
        <w:rPr>
          <w:i/>
          <w:color w:val="212121"/>
          <w:spacing w:val="-2"/>
          <w:sz w:val="22"/>
          <w:vertAlign w:val="baseline"/>
        </w:rPr>
        <w:t>3068476</w:t>
      </w:r>
      <w:r>
        <w:rPr>
          <w:color w:val="212121"/>
          <w:spacing w:val="-2"/>
          <w:sz w:val="22"/>
          <w:vertAlign w:val="baseline"/>
        </w:rPr>
        <w:t>.</w:t>
      </w:r>
    </w:p>
    <w:p>
      <w:pPr>
        <w:spacing w:line="232" w:lineRule="auto" w:before="0"/>
        <w:ind w:left="100" w:right="111" w:firstLine="0"/>
        <w:jc w:val="left"/>
        <w:rPr>
          <w:sz w:val="22"/>
        </w:rPr>
      </w:pPr>
      <w:r>
        <w:rPr>
          <w:sz w:val="22"/>
          <w:vertAlign w:val="superscript"/>
        </w:rPr>
        <w:t>107</w:t>
      </w:r>
      <w:r>
        <w:rPr>
          <w:spacing w:val="-8"/>
          <w:sz w:val="22"/>
          <w:vertAlign w:val="baseline"/>
        </w:rPr>
        <w:t> </w:t>
      </w:r>
      <w:r>
        <w:rPr>
          <w:color w:val="212121"/>
          <w:sz w:val="22"/>
          <w:vertAlign w:val="baseline"/>
        </w:rPr>
        <w:t>Kempf,</w:t>
      </w:r>
      <w:r>
        <w:rPr>
          <w:color w:val="212121"/>
          <w:spacing w:val="-8"/>
          <w:sz w:val="22"/>
          <w:vertAlign w:val="baseline"/>
        </w:rPr>
        <w:t> </w:t>
      </w:r>
      <w:r>
        <w:rPr>
          <w:color w:val="212121"/>
          <w:sz w:val="22"/>
          <w:vertAlign w:val="baseline"/>
        </w:rPr>
        <w:t>E.,</w:t>
      </w:r>
      <w:r>
        <w:rPr>
          <w:color w:val="212121"/>
          <w:spacing w:val="-8"/>
          <w:sz w:val="22"/>
          <w:vertAlign w:val="baseline"/>
        </w:rPr>
        <w:t> </w:t>
      </w:r>
      <w:r>
        <w:rPr>
          <w:color w:val="212121"/>
          <w:sz w:val="22"/>
          <w:vertAlign w:val="baseline"/>
        </w:rPr>
        <w:t>&amp;</w:t>
      </w:r>
      <w:r>
        <w:rPr>
          <w:color w:val="212121"/>
          <w:spacing w:val="-8"/>
          <w:sz w:val="22"/>
          <w:vertAlign w:val="baseline"/>
        </w:rPr>
        <w:t> </w:t>
      </w:r>
      <w:r>
        <w:rPr>
          <w:color w:val="212121"/>
          <w:sz w:val="22"/>
          <w:vertAlign w:val="baseline"/>
        </w:rPr>
        <w:t>Tsoutsoura,</w:t>
      </w:r>
      <w:r>
        <w:rPr>
          <w:color w:val="212121"/>
          <w:spacing w:val="-8"/>
          <w:sz w:val="22"/>
          <w:vertAlign w:val="baseline"/>
        </w:rPr>
        <w:t> </w:t>
      </w:r>
      <w:r>
        <w:rPr>
          <w:color w:val="212121"/>
          <w:sz w:val="22"/>
          <w:vertAlign w:val="baseline"/>
        </w:rPr>
        <w:t>M.</w:t>
      </w:r>
      <w:r>
        <w:rPr>
          <w:color w:val="212121"/>
          <w:spacing w:val="-8"/>
          <w:sz w:val="22"/>
          <w:vertAlign w:val="baseline"/>
        </w:rPr>
        <w:t> </w:t>
      </w:r>
      <w:r>
        <w:rPr>
          <w:color w:val="212121"/>
          <w:sz w:val="22"/>
          <w:vertAlign w:val="baseline"/>
        </w:rPr>
        <w:t>(2021).</w:t>
      </w:r>
      <w:r>
        <w:rPr>
          <w:color w:val="212121"/>
          <w:spacing w:val="-8"/>
          <w:sz w:val="22"/>
          <w:vertAlign w:val="baseline"/>
        </w:rPr>
        <w:t> </w:t>
      </w:r>
      <w:r>
        <w:rPr>
          <w:color w:val="212121"/>
          <w:sz w:val="22"/>
          <w:vertAlign w:val="baseline"/>
        </w:rPr>
        <w:t>Partisan</w:t>
      </w:r>
      <w:r>
        <w:rPr>
          <w:color w:val="212121"/>
          <w:spacing w:val="-8"/>
          <w:sz w:val="22"/>
          <w:vertAlign w:val="baseline"/>
        </w:rPr>
        <w:t> </w:t>
      </w:r>
      <w:r>
        <w:rPr>
          <w:color w:val="212121"/>
          <w:sz w:val="22"/>
          <w:vertAlign w:val="baseline"/>
        </w:rPr>
        <w:t>professionals:</w:t>
      </w:r>
      <w:r>
        <w:rPr>
          <w:color w:val="212121"/>
          <w:spacing w:val="-8"/>
          <w:sz w:val="22"/>
          <w:vertAlign w:val="baseline"/>
        </w:rPr>
        <w:t> </w:t>
      </w:r>
      <w:r>
        <w:rPr>
          <w:color w:val="212121"/>
          <w:sz w:val="22"/>
          <w:vertAlign w:val="baseline"/>
        </w:rPr>
        <w:t>Evidence</w:t>
      </w:r>
      <w:r>
        <w:rPr>
          <w:color w:val="212121"/>
          <w:spacing w:val="-8"/>
          <w:sz w:val="22"/>
          <w:vertAlign w:val="baseline"/>
        </w:rPr>
        <w:t> </w:t>
      </w:r>
      <w:r>
        <w:rPr>
          <w:color w:val="212121"/>
          <w:sz w:val="22"/>
          <w:vertAlign w:val="baseline"/>
        </w:rPr>
        <w:t>from</w:t>
      </w:r>
      <w:r>
        <w:rPr>
          <w:color w:val="212121"/>
          <w:spacing w:val="-8"/>
          <w:sz w:val="22"/>
          <w:vertAlign w:val="baseline"/>
        </w:rPr>
        <w:t> </w:t>
      </w:r>
      <w:r>
        <w:rPr>
          <w:color w:val="212121"/>
          <w:sz w:val="22"/>
          <w:vertAlign w:val="baseline"/>
        </w:rPr>
        <w:t>credit</w:t>
      </w:r>
      <w:r>
        <w:rPr>
          <w:color w:val="212121"/>
          <w:spacing w:val="-8"/>
          <w:sz w:val="22"/>
          <w:vertAlign w:val="baseline"/>
        </w:rPr>
        <w:t> </w:t>
      </w:r>
      <w:r>
        <w:rPr>
          <w:color w:val="212121"/>
          <w:sz w:val="22"/>
          <w:vertAlign w:val="baseline"/>
        </w:rPr>
        <w:t>rating analysts. </w:t>
      </w:r>
      <w:r>
        <w:rPr>
          <w:i/>
          <w:color w:val="212121"/>
          <w:sz w:val="22"/>
          <w:vertAlign w:val="baseline"/>
        </w:rPr>
        <w:t>The journal of finance</w:t>
      </w:r>
      <w:r>
        <w:rPr>
          <w:color w:val="212121"/>
          <w:sz w:val="22"/>
          <w:vertAlign w:val="baseline"/>
        </w:rPr>
        <w:t>, </w:t>
      </w:r>
      <w:r>
        <w:rPr>
          <w:i/>
          <w:color w:val="212121"/>
          <w:sz w:val="22"/>
          <w:vertAlign w:val="baseline"/>
        </w:rPr>
        <w:t>76</w:t>
      </w:r>
      <w:r>
        <w:rPr>
          <w:color w:val="212121"/>
          <w:sz w:val="22"/>
          <w:vertAlign w:val="baseline"/>
        </w:rPr>
        <w:t>(6), 2805-2856.</w:t>
      </w:r>
    </w:p>
    <w:p>
      <w:pPr>
        <w:spacing w:line="232" w:lineRule="auto" w:before="0"/>
        <w:ind w:left="100" w:right="1312" w:firstLine="0"/>
        <w:jc w:val="left"/>
        <w:rPr>
          <w:sz w:val="22"/>
        </w:rPr>
      </w:pPr>
      <w:r>
        <w:rPr>
          <w:sz w:val="22"/>
          <w:vertAlign w:val="superscript"/>
        </w:rPr>
        <w:t>108</w:t>
      </w:r>
      <w:r>
        <w:rPr>
          <w:spacing w:val="-7"/>
          <w:sz w:val="22"/>
          <w:vertAlign w:val="baseline"/>
        </w:rPr>
        <w:t> </w:t>
      </w:r>
      <w:r>
        <w:rPr>
          <w:color w:val="212121"/>
          <w:sz w:val="22"/>
          <w:vertAlign w:val="baseline"/>
        </w:rPr>
        <w:t>Schiff,</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(2020).</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Volcker</w:t>
      </w:r>
      <w:r>
        <w:rPr>
          <w:color w:val="212121"/>
          <w:spacing w:val="-7"/>
          <w:sz w:val="22"/>
          <w:vertAlign w:val="baseline"/>
        </w:rPr>
        <w:t> </w:t>
      </w:r>
      <w:r>
        <w:rPr>
          <w:color w:val="212121"/>
          <w:sz w:val="22"/>
          <w:vertAlign w:val="baseline"/>
        </w:rPr>
        <w:t>Rule</w:t>
      </w:r>
      <w:r>
        <w:rPr>
          <w:color w:val="212121"/>
          <w:spacing w:val="-7"/>
          <w:sz w:val="22"/>
          <w:vertAlign w:val="baseline"/>
        </w:rPr>
        <w:t> </w:t>
      </w:r>
      <w:r>
        <w:rPr>
          <w:color w:val="212121"/>
          <w:sz w:val="22"/>
          <w:vertAlign w:val="baseline"/>
        </w:rPr>
        <w:t>in</w:t>
      </w:r>
      <w:r>
        <w:rPr>
          <w:color w:val="212121"/>
          <w:spacing w:val="-7"/>
          <w:sz w:val="22"/>
          <w:vertAlign w:val="baseline"/>
        </w:rPr>
        <w:t> </w:t>
      </w:r>
      <w:r>
        <w:rPr>
          <w:color w:val="212121"/>
          <w:sz w:val="22"/>
          <w:vertAlign w:val="baseline"/>
        </w:rPr>
        <w:t>Practice:</w:t>
      </w:r>
      <w:r>
        <w:rPr>
          <w:color w:val="212121"/>
          <w:spacing w:val="-7"/>
          <w:sz w:val="22"/>
          <w:vertAlign w:val="baseline"/>
        </w:rPr>
        <w:t> </w:t>
      </w:r>
      <w:r>
        <w:rPr>
          <w:color w:val="212121"/>
          <w:sz w:val="22"/>
          <w:vertAlign w:val="baseline"/>
        </w:rPr>
        <w:t>Its</w:t>
      </w:r>
      <w:r>
        <w:rPr>
          <w:color w:val="212121"/>
          <w:spacing w:val="-7"/>
          <w:sz w:val="22"/>
          <w:vertAlign w:val="baseline"/>
        </w:rPr>
        <w:t> </w:t>
      </w:r>
      <w:r>
        <w:rPr>
          <w:color w:val="212121"/>
          <w:sz w:val="22"/>
          <w:vertAlign w:val="baseline"/>
        </w:rPr>
        <w:t>Impact,</w:t>
      </w:r>
      <w:r>
        <w:rPr>
          <w:color w:val="212121"/>
          <w:spacing w:val="-7"/>
          <w:sz w:val="22"/>
          <w:vertAlign w:val="baseline"/>
        </w:rPr>
        <w:t> </w:t>
      </w:r>
      <w:r>
        <w:rPr>
          <w:color w:val="212121"/>
          <w:sz w:val="22"/>
          <w:vertAlign w:val="baseline"/>
        </w:rPr>
        <w:t>Reception,</w:t>
      </w:r>
      <w:r>
        <w:rPr>
          <w:color w:val="212121"/>
          <w:spacing w:val="-7"/>
          <w:sz w:val="22"/>
          <w:vertAlign w:val="baseline"/>
        </w:rPr>
        <w:t> </w:t>
      </w:r>
      <w:r>
        <w:rPr>
          <w:color w:val="212121"/>
          <w:sz w:val="22"/>
          <w:vertAlign w:val="baseline"/>
        </w:rPr>
        <w:t>and</w:t>
      </w:r>
      <w:r>
        <w:rPr>
          <w:color w:val="212121"/>
          <w:spacing w:val="-7"/>
          <w:sz w:val="22"/>
          <w:vertAlign w:val="baseline"/>
        </w:rPr>
        <w:t> </w:t>
      </w:r>
      <w:r>
        <w:rPr>
          <w:color w:val="212121"/>
          <w:sz w:val="22"/>
          <w:vertAlign w:val="baseline"/>
        </w:rPr>
        <w:t>Evolving Profile. </w:t>
      </w:r>
      <w:r>
        <w:rPr>
          <w:i/>
          <w:color w:val="212121"/>
          <w:sz w:val="22"/>
          <w:vertAlign w:val="baseline"/>
        </w:rPr>
        <w:t>Colum. Bus. L. Rev.</w:t>
      </w:r>
      <w:r>
        <w:rPr>
          <w:color w:val="212121"/>
          <w:sz w:val="22"/>
          <w:vertAlign w:val="baseline"/>
        </w:rPr>
        <w:t>, 743.</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pPr>
      <w:r>
        <w:rPr>
          <w:color w:val="202020"/>
        </w:rPr>
        <w:t>less</w:t>
      </w:r>
      <w:r>
        <w:rPr>
          <w:color w:val="202020"/>
          <w:spacing w:val="-1"/>
        </w:rPr>
        <w:t> </w:t>
      </w:r>
      <w:r>
        <w:rPr>
          <w:color w:val="202020"/>
        </w:rPr>
        <w:t>than</w:t>
      </w:r>
      <w:r>
        <w:rPr>
          <w:color w:val="202020"/>
          <w:spacing w:val="-1"/>
        </w:rPr>
        <w:t> </w:t>
      </w:r>
      <w:r>
        <w:rPr>
          <w:color w:val="202020"/>
        </w:rPr>
        <w:t>$10</w:t>
      </w:r>
      <w:r>
        <w:rPr>
          <w:color w:val="202020"/>
          <w:spacing w:val="-1"/>
        </w:rPr>
        <w:t> </w:t>
      </w:r>
      <w:r>
        <w:rPr>
          <w:color w:val="202020"/>
        </w:rPr>
        <w:t>billion.</w:t>
      </w:r>
      <w:r>
        <w:rPr>
          <w:color w:val="202020"/>
          <w:spacing w:val="-1"/>
        </w:rPr>
        <w:t> </w:t>
      </w:r>
      <w:r>
        <w:rPr>
          <w:color w:val="202020"/>
        </w:rPr>
        <w:t>Also,</w:t>
      </w:r>
      <w:r>
        <w:rPr>
          <w:color w:val="202020"/>
          <w:spacing w:val="-1"/>
        </w:rPr>
        <w:t> </w:t>
      </w:r>
      <w:r>
        <w:rPr>
          <w:color w:val="202020"/>
        </w:rPr>
        <w:t>under</w:t>
      </w:r>
      <w:r>
        <w:rPr>
          <w:color w:val="202020"/>
          <w:spacing w:val="-1"/>
        </w:rPr>
        <w:t> </w:t>
      </w:r>
      <w:r>
        <w:rPr>
          <w:color w:val="202020"/>
        </w:rPr>
        <w:t>EGRC,</w:t>
      </w:r>
      <w:r>
        <w:rPr>
          <w:color w:val="202020"/>
          <w:spacing w:val="-1"/>
        </w:rPr>
        <w:t> </w:t>
      </w:r>
      <w:r>
        <w:rPr>
          <w:color w:val="202020"/>
        </w:rPr>
        <w:t>banks</w:t>
      </w:r>
      <w:r>
        <w:rPr>
          <w:color w:val="202020"/>
          <w:spacing w:val="-1"/>
        </w:rPr>
        <w:t> </w:t>
      </w:r>
      <w:r>
        <w:rPr>
          <w:color w:val="202020"/>
        </w:rPr>
        <w:t>must</w:t>
      </w:r>
      <w:r>
        <w:rPr>
          <w:color w:val="202020"/>
          <w:spacing w:val="-1"/>
        </w:rPr>
        <w:t> </w:t>
      </w:r>
      <w:r>
        <w:rPr>
          <w:color w:val="202020"/>
        </w:rPr>
        <w:t>be</w:t>
      </w:r>
      <w:r>
        <w:rPr>
          <w:color w:val="202020"/>
          <w:spacing w:val="-1"/>
        </w:rPr>
        <w:t> </w:t>
      </w:r>
      <w:r>
        <w:rPr>
          <w:color w:val="202020"/>
        </w:rPr>
        <w:t>worth</w:t>
      </w:r>
      <w:r>
        <w:rPr>
          <w:color w:val="202020"/>
          <w:spacing w:val="-1"/>
        </w:rPr>
        <w:t> </w:t>
      </w:r>
      <w:r>
        <w:rPr>
          <w:color w:val="202020"/>
        </w:rPr>
        <w:t>at</w:t>
      </w:r>
      <w:r>
        <w:rPr>
          <w:color w:val="202020"/>
          <w:spacing w:val="-1"/>
        </w:rPr>
        <w:t> </w:t>
      </w:r>
      <w:r>
        <w:rPr>
          <w:color w:val="202020"/>
        </w:rPr>
        <w:t>least</w:t>
      </w:r>
      <w:r>
        <w:rPr>
          <w:color w:val="202020"/>
          <w:spacing w:val="-1"/>
        </w:rPr>
        <w:t> </w:t>
      </w:r>
      <w:r>
        <w:rPr>
          <w:color w:val="202020"/>
        </w:rPr>
        <w:t>$250</w:t>
      </w:r>
      <w:r>
        <w:rPr>
          <w:color w:val="202020"/>
          <w:spacing w:val="-1"/>
        </w:rPr>
        <w:t> </w:t>
      </w:r>
      <w:r>
        <w:rPr>
          <w:color w:val="202020"/>
        </w:rPr>
        <w:t>billion</w:t>
      </w:r>
      <w:r>
        <w:rPr>
          <w:color w:val="202020"/>
          <w:spacing w:val="-1"/>
        </w:rPr>
        <w:t> </w:t>
      </w:r>
      <w:r>
        <w:rPr>
          <w:color w:val="202020"/>
        </w:rPr>
        <w:t>to</w:t>
      </w:r>
      <w:r>
        <w:rPr>
          <w:color w:val="202020"/>
          <w:spacing w:val="-1"/>
        </w:rPr>
        <w:t> </w:t>
      </w:r>
      <w:r>
        <w:rPr>
          <w:color w:val="202020"/>
        </w:rPr>
        <w:t>be considered</w:t>
      </w:r>
      <w:r>
        <w:rPr>
          <w:color w:val="202020"/>
          <w:spacing w:val="-3"/>
        </w:rPr>
        <w:t> </w:t>
      </w:r>
      <w:r>
        <w:rPr>
          <w:color w:val="202020"/>
        </w:rPr>
        <w:t>“too</w:t>
      </w:r>
      <w:r>
        <w:rPr>
          <w:color w:val="202020"/>
          <w:spacing w:val="-3"/>
        </w:rPr>
        <w:t> </w:t>
      </w:r>
      <w:r>
        <w:rPr>
          <w:color w:val="202020"/>
        </w:rPr>
        <w:t>big</w:t>
      </w:r>
      <w:r>
        <w:rPr>
          <w:color w:val="202020"/>
          <w:spacing w:val="-3"/>
        </w:rPr>
        <w:t> </w:t>
      </w:r>
      <w:r>
        <w:rPr>
          <w:color w:val="202020"/>
        </w:rPr>
        <w:t>to</w:t>
      </w:r>
      <w:r>
        <w:rPr>
          <w:color w:val="202020"/>
          <w:spacing w:val="-3"/>
        </w:rPr>
        <w:t> </w:t>
      </w:r>
      <w:r>
        <w:rPr>
          <w:color w:val="202020"/>
        </w:rPr>
        <w:t>fail.”</w:t>
      </w:r>
      <w:r>
        <w:rPr>
          <w:color w:val="202020"/>
          <w:spacing w:val="40"/>
        </w:rPr>
        <w:t> </w:t>
      </w:r>
      <w:r>
        <w:rPr>
          <w:color w:val="202020"/>
        </w:rPr>
        <w:t>Under</w:t>
      </w:r>
      <w:r>
        <w:rPr>
          <w:color w:val="202020"/>
          <w:spacing w:val="-3"/>
        </w:rPr>
        <w:t> </w:t>
      </w:r>
      <w:r>
        <w:rPr>
          <w:color w:val="202020"/>
        </w:rPr>
        <w:t>Dodd-Frank,</w:t>
      </w:r>
      <w:r>
        <w:rPr>
          <w:color w:val="202020"/>
          <w:spacing w:val="-3"/>
        </w:rPr>
        <w:t> </w:t>
      </w:r>
      <w:r>
        <w:rPr>
          <w:color w:val="202020"/>
        </w:rPr>
        <w:t>in</w:t>
      </w:r>
      <w:r>
        <w:rPr>
          <w:color w:val="202020"/>
          <w:spacing w:val="-3"/>
        </w:rPr>
        <w:t> </w:t>
      </w:r>
      <w:r>
        <w:rPr>
          <w:color w:val="202020"/>
        </w:rPr>
        <w:t>its</w:t>
      </w:r>
      <w:r>
        <w:rPr>
          <w:color w:val="202020"/>
          <w:spacing w:val="-3"/>
        </w:rPr>
        <w:t> </w:t>
      </w:r>
      <w:r>
        <w:rPr>
          <w:color w:val="202020"/>
        </w:rPr>
        <w:t>original</w:t>
      </w:r>
      <w:r>
        <w:rPr>
          <w:color w:val="202020"/>
          <w:spacing w:val="-3"/>
        </w:rPr>
        <w:t> </w:t>
      </w:r>
      <w:r>
        <w:rPr>
          <w:color w:val="202020"/>
        </w:rPr>
        <w:t>form,</w:t>
      </w:r>
      <w:r>
        <w:rPr>
          <w:color w:val="202020"/>
          <w:spacing w:val="-3"/>
        </w:rPr>
        <w:t> </w:t>
      </w:r>
      <w:r>
        <w:rPr>
          <w:color w:val="202020"/>
        </w:rPr>
        <w:t>banks</w:t>
      </w:r>
      <w:r>
        <w:rPr>
          <w:color w:val="202020"/>
          <w:spacing w:val="-3"/>
        </w:rPr>
        <w:t> </w:t>
      </w:r>
      <w:r>
        <w:rPr>
          <w:color w:val="202020"/>
        </w:rPr>
        <w:t>only</w:t>
      </w:r>
      <w:r>
        <w:rPr>
          <w:color w:val="202020"/>
          <w:spacing w:val="-3"/>
        </w:rPr>
        <w:t> </w:t>
      </w:r>
      <w:r>
        <w:rPr>
          <w:color w:val="202020"/>
        </w:rPr>
        <w:t>had</w:t>
      </w:r>
      <w:r>
        <w:rPr>
          <w:color w:val="202020"/>
          <w:spacing w:val="-3"/>
        </w:rPr>
        <w:t> </w:t>
      </w:r>
      <w:r>
        <w:rPr>
          <w:color w:val="202020"/>
        </w:rPr>
        <w:t>to be worth $50 billion to fall into this category. Many of the provisions of Dodd-Frank only hold with respect to banks that are considered too big to fail, and EGRC therefore limits the scope of Dodd-Frank. That said, EGRC left the basic framework of</w:t>
      </w:r>
    </w:p>
    <w:p>
      <w:pPr>
        <w:pStyle w:val="BodyText"/>
        <w:spacing w:line="465" w:lineRule="auto"/>
        <w:ind w:right="1054"/>
      </w:pPr>
      <w:r>
        <w:rPr>
          <w:color w:val="202020"/>
        </w:rPr>
        <w:t>Dodd-Frank</w:t>
      </w:r>
      <w:r>
        <w:rPr>
          <w:color w:val="202020"/>
          <w:spacing w:val="-6"/>
        </w:rPr>
        <w:t> </w:t>
      </w:r>
      <w:r>
        <w:rPr>
          <w:color w:val="202020"/>
        </w:rPr>
        <w:t>intact,</w:t>
      </w:r>
      <w:r>
        <w:rPr>
          <w:color w:val="202020"/>
          <w:spacing w:val="-6"/>
        </w:rPr>
        <w:t> </w:t>
      </w:r>
      <w:r>
        <w:rPr>
          <w:color w:val="202020"/>
        </w:rPr>
        <w:t>granting</w:t>
      </w:r>
      <w:r>
        <w:rPr>
          <w:color w:val="202020"/>
          <w:spacing w:val="-6"/>
        </w:rPr>
        <w:t> </w:t>
      </w:r>
      <w:r>
        <w:rPr>
          <w:color w:val="202020"/>
        </w:rPr>
        <w:t>that</w:t>
      </w:r>
      <w:r>
        <w:rPr>
          <w:color w:val="202020"/>
          <w:spacing w:val="-6"/>
        </w:rPr>
        <w:t> </w:t>
      </w:r>
      <w:r>
        <w:rPr>
          <w:color w:val="202020"/>
        </w:rPr>
        <w:t>it</w:t>
      </w:r>
      <w:r>
        <w:rPr>
          <w:color w:val="202020"/>
          <w:spacing w:val="-6"/>
        </w:rPr>
        <w:t> </w:t>
      </w:r>
      <w:r>
        <w:rPr>
          <w:color w:val="202020"/>
        </w:rPr>
        <w:t>did</w:t>
      </w:r>
      <w:r>
        <w:rPr>
          <w:color w:val="202020"/>
          <w:spacing w:val="-6"/>
        </w:rPr>
        <w:t> </w:t>
      </w:r>
      <w:r>
        <w:rPr>
          <w:color w:val="202020"/>
        </w:rPr>
        <w:t>represent</w:t>
      </w:r>
      <w:r>
        <w:rPr>
          <w:color w:val="202020"/>
          <w:spacing w:val="-6"/>
        </w:rPr>
        <w:t> </w:t>
      </w:r>
      <w:r>
        <w:rPr>
          <w:color w:val="202020"/>
        </w:rPr>
        <w:t>a</w:t>
      </w:r>
      <w:r>
        <w:rPr>
          <w:color w:val="202020"/>
          <w:spacing w:val="-6"/>
        </w:rPr>
        <w:t> </w:t>
      </w:r>
      <w:r>
        <w:rPr>
          <w:color w:val="202020"/>
        </w:rPr>
        <w:t>non-trivial</w:t>
      </w:r>
      <w:r>
        <w:rPr>
          <w:color w:val="202020"/>
          <w:spacing w:val="-6"/>
        </w:rPr>
        <w:t> </w:t>
      </w:r>
      <w:r>
        <w:rPr>
          <w:color w:val="202020"/>
        </w:rPr>
        <w:t>encroachment</w:t>
      </w:r>
      <w:r>
        <w:rPr>
          <w:color w:val="202020"/>
          <w:spacing w:val="-6"/>
        </w:rPr>
        <w:t> </w:t>
      </w:r>
      <w:r>
        <w:rPr>
          <w:color w:val="202020"/>
        </w:rPr>
        <w:t>on </w:t>
      </w:r>
      <w:r>
        <w:rPr>
          <w:color w:val="202020"/>
          <w:spacing w:val="-2"/>
        </w:rPr>
        <w:t>Dodd-Frank.</w:t>
      </w:r>
      <w:r>
        <w:rPr>
          <w:color w:val="202020"/>
          <w:spacing w:val="-2"/>
          <w:vertAlign w:val="superscript"/>
        </w:rPr>
        <w:t>109</w:t>
      </w:r>
    </w:p>
    <w:p>
      <w:pPr>
        <w:pStyle w:val="BodyText"/>
        <w:spacing w:line="465" w:lineRule="auto"/>
        <w:ind w:firstLine="720"/>
      </w:pPr>
      <w:r>
        <w:rPr>
          <w:color w:val="202020"/>
        </w:rPr>
        <w:t>According</w:t>
      </w:r>
      <w:r>
        <w:rPr>
          <w:color w:val="202020"/>
          <w:spacing w:val="-2"/>
        </w:rPr>
        <w:t> </w:t>
      </w:r>
      <w:r>
        <w:rPr>
          <w:color w:val="202020"/>
        </w:rPr>
        <w:t>to</w:t>
      </w:r>
      <w:r>
        <w:rPr>
          <w:color w:val="202020"/>
          <w:spacing w:val="-2"/>
        </w:rPr>
        <w:t> </w:t>
      </w:r>
      <w:r>
        <w:rPr>
          <w:color w:val="202020"/>
        </w:rPr>
        <w:t>its</w:t>
      </w:r>
      <w:r>
        <w:rPr>
          <w:color w:val="202020"/>
          <w:spacing w:val="-2"/>
        </w:rPr>
        <w:t> </w:t>
      </w:r>
      <w:r>
        <w:rPr>
          <w:color w:val="202020"/>
        </w:rPr>
        <w:t>critics,</w:t>
      </w:r>
      <w:r>
        <w:rPr>
          <w:color w:val="202020"/>
          <w:spacing w:val="-2"/>
        </w:rPr>
        <w:t> </w:t>
      </w:r>
      <w:r>
        <w:rPr>
          <w:color w:val="202020"/>
        </w:rPr>
        <w:t>EGRC</w:t>
      </w:r>
      <w:r>
        <w:rPr>
          <w:color w:val="202020"/>
          <w:spacing w:val="-2"/>
        </w:rPr>
        <w:t> </w:t>
      </w:r>
      <w:r>
        <w:rPr>
          <w:color w:val="202020"/>
        </w:rPr>
        <w:t>would</w:t>
      </w:r>
      <w:r>
        <w:rPr>
          <w:color w:val="202020"/>
          <w:spacing w:val="-2"/>
        </w:rPr>
        <w:t> </w:t>
      </w:r>
      <w:r>
        <w:rPr>
          <w:color w:val="202020"/>
        </w:rPr>
        <w:t>give</w:t>
      </w:r>
      <w:r>
        <w:rPr>
          <w:color w:val="202020"/>
          <w:spacing w:val="-2"/>
        </w:rPr>
        <w:t> </w:t>
      </w:r>
      <w:r>
        <w:rPr>
          <w:color w:val="202020"/>
        </w:rPr>
        <w:t>big</w:t>
      </w:r>
      <w:r>
        <w:rPr>
          <w:color w:val="202020"/>
          <w:spacing w:val="-2"/>
        </w:rPr>
        <w:t> </w:t>
      </w:r>
      <w:r>
        <w:rPr>
          <w:color w:val="202020"/>
        </w:rPr>
        <w:t>banks</w:t>
      </w:r>
      <w:r>
        <w:rPr>
          <w:color w:val="202020"/>
          <w:spacing w:val="-2"/>
        </w:rPr>
        <w:t> </w:t>
      </w:r>
      <w:r>
        <w:rPr>
          <w:color w:val="202020"/>
        </w:rPr>
        <w:t>undue</w:t>
      </w:r>
      <w:r>
        <w:rPr>
          <w:color w:val="202020"/>
          <w:spacing w:val="-2"/>
        </w:rPr>
        <w:t> </w:t>
      </w:r>
      <w:r>
        <w:rPr>
          <w:color w:val="202020"/>
        </w:rPr>
        <w:t>power</w:t>
      </w:r>
      <w:r>
        <w:rPr>
          <w:color w:val="202020"/>
          <w:spacing w:val="-2"/>
        </w:rPr>
        <w:t> </w:t>
      </w:r>
      <w:r>
        <w:rPr>
          <w:color w:val="202020"/>
        </w:rPr>
        <w:t>and</w:t>
      </w:r>
      <w:r>
        <w:rPr>
          <w:color w:val="202020"/>
          <w:spacing w:val="-2"/>
        </w:rPr>
        <w:t> </w:t>
      </w:r>
      <w:r>
        <w:rPr>
          <w:color w:val="202020"/>
        </w:rPr>
        <w:t>will</w:t>
      </w:r>
      <w:r>
        <w:rPr>
          <w:color w:val="202020"/>
          <w:spacing w:val="-2"/>
        </w:rPr>
        <w:t> </w:t>
      </w:r>
      <w:r>
        <w:rPr>
          <w:color w:val="202020"/>
        </w:rPr>
        <w:t>likely lead</w:t>
      </w:r>
      <w:r>
        <w:rPr>
          <w:color w:val="202020"/>
          <w:spacing w:val="-7"/>
        </w:rPr>
        <w:t> </w:t>
      </w:r>
      <w:r>
        <w:rPr>
          <w:color w:val="202020"/>
        </w:rPr>
        <w:t>to</w:t>
      </w:r>
      <w:r>
        <w:rPr>
          <w:color w:val="202020"/>
          <w:spacing w:val="-7"/>
        </w:rPr>
        <w:t> </w:t>
      </w:r>
      <w:r>
        <w:rPr>
          <w:color w:val="202020"/>
        </w:rPr>
        <w:t>another</w:t>
      </w:r>
      <w:r>
        <w:rPr>
          <w:color w:val="202020"/>
          <w:spacing w:val="-7"/>
        </w:rPr>
        <w:t> </w:t>
      </w:r>
      <w:r>
        <w:rPr>
          <w:color w:val="202020"/>
        </w:rPr>
        <w:t>financial</w:t>
      </w:r>
      <w:r>
        <w:rPr>
          <w:color w:val="202020"/>
          <w:spacing w:val="-7"/>
        </w:rPr>
        <w:t> </w:t>
      </w:r>
      <w:r>
        <w:rPr>
          <w:color w:val="202020"/>
        </w:rPr>
        <w:t>crisis.</w:t>
      </w:r>
      <w:r>
        <w:rPr>
          <w:color w:val="202020"/>
          <w:vertAlign w:val="superscript"/>
        </w:rPr>
        <w:t>110</w:t>
      </w:r>
      <w:r>
        <w:rPr>
          <w:color w:val="202020"/>
          <w:spacing w:val="-8"/>
          <w:vertAlign w:val="baseline"/>
        </w:rPr>
        <w:t> </w:t>
      </w:r>
      <w:r>
        <w:rPr>
          <w:color w:val="202020"/>
          <w:vertAlign w:val="baseline"/>
        </w:rPr>
        <w:t>According</w:t>
      </w:r>
      <w:r>
        <w:rPr>
          <w:color w:val="202020"/>
          <w:spacing w:val="-7"/>
          <w:vertAlign w:val="baseline"/>
        </w:rPr>
        <w:t> </w:t>
      </w:r>
      <w:r>
        <w:rPr>
          <w:color w:val="202020"/>
          <w:vertAlign w:val="baseline"/>
        </w:rPr>
        <w:t>to</w:t>
      </w:r>
      <w:r>
        <w:rPr>
          <w:color w:val="202020"/>
          <w:spacing w:val="-7"/>
          <w:vertAlign w:val="baseline"/>
        </w:rPr>
        <w:t> </w:t>
      </w:r>
      <w:r>
        <w:rPr>
          <w:color w:val="202020"/>
          <w:vertAlign w:val="baseline"/>
        </w:rPr>
        <w:t>its</w:t>
      </w:r>
      <w:r>
        <w:rPr>
          <w:color w:val="202020"/>
          <w:spacing w:val="-7"/>
          <w:vertAlign w:val="baseline"/>
        </w:rPr>
        <w:t> </w:t>
      </w:r>
      <w:r>
        <w:rPr>
          <w:color w:val="202020"/>
          <w:vertAlign w:val="baseline"/>
        </w:rPr>
        <w:t>advocates,</w:t>
      </w:r>
      <w:r>
        <w:rPr>
          <w:color w:val="202020"/>
          <w:spacing w:val="-7"/>
          <w:vertAlign w:val="baseline"/>
        </w:rPr>
        <w:t> </w:t>
      </w:r>
      <w:r>
        <w:rPr>
          <w:color w:val="202020"/>
          <w:vertAlign w:val="baseline"/>
        </w:rPr>
        <w:t>EGRC</w:t>
      </w:r>
      <w:r>
        <w:rPr>
          <w:color w:val="202020"/>
          <w:spacing w:val="-7"/>
          <w:vertAlign w:val="baseline"/>
        </w:rPr>
        <w:t> </w:t>
      </w:r>
      <w:r>
        <w:rPr>
          <w:color w:val="202020"/>
          <w:vertAlign w:val="baseline"/>
        </w:rPr>
        <w:t>would</w:t>
      </w:r>
      <w:r>
        <w:rPr>
          <w:color w:val="202020"/>
          <w:spacing w:val="-7"/>
          <w:vertAlign w:val="baseline"/>
        </w:rPr>
        <w:t> </w:t>
      </w:r>
      <w:r>
        <w:rPr>
          <w:color w:val="202020"/>
          <w:vertAlign w:val="baseline"/>
        </w:rPr>
        <w:t>help</w:t>
      </w:r>
      <w:r>
        <w:rPr>
          <w:color w:val="202020"/>
          <w:spacing w:val="-7"/>
          <w:vertAlign w:val="baseline"/>
        </w:rPr>
        <w:t> </w:t>
      </w:r>
      <w:r>
        <w:rPr>
          <w:color w:val="202020"/>
          <w:vertAlign w:val="baseline"/>
        </w:rPr>
        <w:t>promote economic growth by undoing Dodd Frank, which, so they claim, hobbled the financial industry</w:t>
      </w:r>
      <w:r>
        <w:rPr>
          <w:color w:val="202020"/>
          <w:spacing w:val="-6"/>
          <w:vertAlign w:val="baseline"/>
        </w:rPr>
        <w:t> </w:t>
      </w:r>
      <w:r>
        <w:rPr>
          <w:color w:val="202020"/>
          <w:vertAlign w:val="baseline"/>
        </w:rPr>
        <w:t>and</w:t>
      </w:r>
      <w:r>
        <w:rPr>
          <w:color w:val="202020"/>
          <w:spacing w:val="-6"/>
          <w:vertAlign w:val="baseline"/>
        </w:rPr>
        <w:t> </w:t>
      </w:r>
      <w:r>
        <w:rPr>
          <w:color w:val="202020"/>
          <w:vertAlign w:val="baseline"/>
        </w:rPr>
        <w:t>the</w:t>
      </w:r>
      <w:r>
        <w:rPr>
          <w:color w:val="202020"/>
          <w:spacing w:val="-6"/>
          <w:vertAlign w:val="baseline"/>
        </w:rPr>
        <w:t> </w:t>
      </w:r>
      <w:r>
        <w:rPr>
          <w:color w:val="202020"/>
          <w:vertAlign w:val="baseline"/>
        </w:rPr>
        <w:t>economy</w:t>
      </w:r>
      <w:r>
        <w:rPr>
          <w:color w:val="202020"/>
          <w:spacing w:val="-6"/>
          <w:vertAlign w:val="baseline"/>
        </w:rPr>
        <w:t> </w:t>
      </w:r>
      <w:r>
        <w:rPr>
          <w:color w:val="202020"/>
          <w:vertAlign w:val="baseline"/>
        </w:rPr>
        <w:t>as</w:t>
      </w:r>
      <w:r>
        <w:rPr>
          <w:color w:val="202020"/>
          <w:spacing w:val="-6"/>
          <w:vertAlign w:val="baseline"/>
        </w:rPr>
        <w:t> </w:t>
      </w:r>
      <w:r>
        <w:rPr>
          <w:color w:val="202020"/>
          <w:vertAlign w:val="baseline"/>
        </w:rPr>
        <w:t>a</w:t>
      </w:r>
      <w:r>
        <w:rPr>
          <w:color w:val="202020"/>
          <w:spacing w:val="-6"/>
          <w:vertAlign w:val="baseline"/>
        </w:rPr>
        <w:t> </w:t>
      </w:r>
      <w:r>
        <w:rPr>
          <w:color w:val="202020"/>
          <w:vertAlign w:val="baseline"/>
        </w:rPr>
        <w:t>whole.</w:t>
      </w:r>
      <w:r>
        <w:rPr>
          <w:color w:val="202020"/>
          <w:spacing w:val="-6"/>
          <w:vertAlign w:val="baseline"/>
        </w:rPr>
        <w:t> </w:t>
      </w:r>
      <w:r>
        <w:rPr>
          <w:color w:val="202020"/>
          <w:vertAlign w:val="baseline"/>
        </w:rPr>
        <w:t>More</w:t>
      </w:r>
      <w:r>
        <w:rPr>
          <w:color w:val="202020"/>
          <w:spacing w:val="-6"/>
          <w:vertAlign w:val="baseline"/>
        </w:rPr>
        <w:t> </w:t>
      </w:r>
      <w:r>
        <w:rPr>
          <w:color w:val="202020"/>
          <w:vertAlign w:val="baseline"/>
        </w:rPr>
        <w:t>specifically,</w:t>
      </w:r>
      <w:r>
        <w:rPr>
          <w:color w:val="202020"/>
          <w:spacing w:val="-6"/>
          <w:vertAlign w:val="baseline"/>
        </w:rPr>
        <w:t> </w:t>
      </w:r>
      <w:r>
        <w:rPr>
          <w:color w:val="202020"/>
          <w:vertAlign w:val="baseline"/>
        </w:rPr>
        <w:t>opponents</w:t>
      </w:r>
      <w:r>
        <w:rPr>
          <w:color w:val="202020"/>
          <w:spacing w:val="-6"/>
          <w:vertAlign w:val="baseline"/>
        </w:rPr>
        <w:t> </w:t>
      </w:r>
      <w:r>
        <w:rPr>
          <w:color w:val="202020"/>
          <w:vertAlign w:val="baseline"/>
        </w:rPr>
        <w:t>of</w:t>
      </w:r>
      <w:r>
        <w:rPr>
          <w:color w:val="202020"/>
          <w:spacing w:val="-6"/>
          <w:vertAlign w:val="baseline"/>
        </w:rPr>
        <w:t> </w:t>
      </w:r>
      <w:r>
        <w:rPr>
          <w:color w:val="202020"/>
          <w:vertAlign w:val="baseline"/>
        </w:rPr>
        <w:t>Dodd-Frank</w:t>
      </w:r>
      <w:r>
        <w:rPr>
          <w:color w:val="202020"/>
          <w:spacing w:val="-6"/>
          <w:vertAlign w:val="baseline"/>
        </w:rPr>
        <w:t> </w:t>
      </w:r>
      <w:r>
        <w:rPr>
          <w:color w:val="202020"/>
          <w:vertAlign w:val="baseline"/>
        </w:rPr>
        <w:t>have the following criticisms of it:</w:t>
      </w:r>
    </w:p>
    <w:p>
      <w:pPr>
        <w:pStyle w:val="BodyText"/>
        <w:spacing w:line="465" w:lineRule="auto"/>
        <w:ind w:firstLine="720"/>
      </w:pPr>
      <w:r>
        <w:rPr>
          <w:color w:val="202020"/>
        </w:rPr>
        <w:t>Criticism #1: Dodd-Frank reduces the amount of liquidity (money) in the economy. This means means that people and businesses have less access to capital for personal and commercial purposes. Dodd Frank increases reserve requirements for banks.</w:t>
      </w:r>
      <w:r>
        <w:rPr>
          <w:color w:val="202020"/>
          <w:spacing w:val="-3"/>
        </w:rPr>
        <w:t> </w:t>
      </w:r>
      <w:r>
        <w:rPr>
          <w:color w:val="202020"/>
        </w:rPr>
        <w:t>This</w:t>
      </w:r>
      <w:r>
        <w:rPr>
          <w:color w:val="202020"/>
          <w:spacing w:val="-3"/>
        </w:rPr>
        <w:t> </w:t>
      </w:r>
      <w:r>
        <w:rPr>
          <w:color w:val="202020"/>
        </w:rPr>
        <w:t>limits</w:t>
      </w:r>
      <w:r>
        <w:rPr>
          <w:color w:val="202020"/>
          <w:spacing w:val="-3"/>
        </w:rPr>
        <w:t> </w:t>
      </w:r>
      <w:r>
        <w:rPr>
          <w:color w:val="202020"/>
        </w:rPr>
        <w:t>how</w:t>
      </w:r>
      <w:r>
        <w:rPr>
          <w:color w:val="202020"/>
          <w:spacing w:val="-3"/>
        </w:rPr>
        <w:t> </w:t>
      </w:r>
      <w:r>
        <w:rPr>
          <w:color w:val="202020"/>
        </w:rPr>
        <w:t>much</w:t>
      </w:r>
      <w:r>
        <w:rPr>
          <w:color w:val="202020"/>
          <w:spacing w:val="-3"/>
        </w:rPr>
        <w:t> </w:t>
      </w:r>
      <w:r>
        <w:rPr>
          <w:color w:val="202020"/>
        </w:rPr>
        <w:t>money</w:t>
      </w:r>
      <w:r>
        <w:rPr>
          <w:color w:val="202020"/>
          <w:spacing w:val="-3"/>
        </w:rPr>
        <w:t> </w:t>
      </w:r>
      <w:r>
        <w:rPr>
          <w:color w:val="202020"/>
        </w:rPr>
        <w:t>they</w:t>
      </w:r>
      <w:r>
        <w:rPr>
          <w:color w:val="202020"/>
          <w:spacing w:val="-3"/>
        </w:rPr>
        <w:t> </w:t>
      </w:r>
      <w:r>
        <w:rPr>
          <w:color w:val="202020"/>
        </w:rPr>
        <w:t>can</w:t>
      </w:r>
      <w:r>
        <w:rPr>
          <w:color w:val="202020"/>
          <w:spacing w:val="-3"/>
        </w:rPr>
        <w:t> </w:t>
      </w:r>
      <w:r>
        <w:rPr>
          <w:color w:val="202020"/>
        </w:rPr>
        <w:t>loan</w:t>
      </w:r>
      <w:r>
        <w:rPr>
          <w:color w:val="202020"/>
          <w:spacing w:val="-3"/>
        </w:rPr>
        <w:t> </w:t>
      </w:r>
      <w:r>
        <w:rPr>
          <w:color w:val="202020"/>
        </w:rPr>
        <w:t>out,</w:t>
      </w:r>
      <w:r>
        <w:rPr>
          <w:color w:val="202020"/>
          <w:spacing w:val="-3"/>
        </w:rPr>
        <w:t> </w:t>
      </w:r>
      <w:r>
        <w:rPr>
          <w:color w:val="202020"/>
        </w:rPr>
        <w:t>and</w:t>
      </w:r>
      <w:r>
        <w:rPr>
          <w:color w:val="202020"/>
          <w:spacing w:val="-3"/>
        </w:rPr>
        <w:t> </w:t>
      </w:r>
      <w:r>
        <w:rPr>
          <w:color w:val="202020"/>
        </w:rPr>
        <w:t>it</w:t>
      </w:r>
      <w:r>
        <w:rPr>
          <w:color w:val="202020"/>
          <w:spacing w:val="-3"/>
        </w:rPr>
        <w:t> </w:t>
      </w:r>
      <w:r>
        <w:rPr>
          <w:color w:val="202020"/>
        </w:rPr>
        <w:t>also</w:t>
      </w:r>
      <w:r>
        <w:rPr>
          <w:color w:val="202020"/>
          <w:spacing w:val="-3"/>
        </w:rPr>
        <w:t> </w:t>
      </w:r>
      <w:r>
        <w:rPr>
          <w:color w:val="202020"/>
        </w:rPr>
        <w:t>limits</w:t>
      </w:r>
      <w:r>
        <w:rPr>
          <w:color w:val="202020"/>
          <w:spacing w:val="-3"/>
        </w:rPr>
        <w:t> </w:t>
      </w:r>
      <w:r>
        <w:rPr>
          <w:color w:val="202020"/>
        </w:rPr>
        <w:t>how</w:t>
      </w:r>
      <w:r>
        <w:rPr>
          <w:color w:val="202020"/>
          <w:spacing w:val="-3"/>
        </w:rPr>
        <w:t> </w:t>
      </w:r>
      <w:r>
        <w:rPr>
          <w:color w:val="202020"/>
        </w:rPr>
        <w:t>much</w:t>
      </w:r>
      <w:r>
        <w:rPr>
          <w:color w:val="202020"/>
          <w:spacing w:val="-3"/>
        </w:rPr>
        <w:t> </w:t>
      </w:r>
      <w:r>
        <w:rPr>
          <w:color w:val="202020"/>
        </w:rPr>
        <w:t>they can invest.</w:t>
      </w:r>
      <w:r>
        <w:rPr>
          <w:color w:val="202020"/>
          <w:vertAlign w:val="superscript"/>
        </w:rPr>
        <w:t>111</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3"/>
        <w:ind w:left="0"/>
        <w:rPr>
          <w:sz w:val="20"/>
        </w:rPr>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277070</wp:posOffset>
                </wp:positionV>
                <wp:extent cx="182880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1.816601pt;width:144pt;height:.1pt;mso-position-horizontal-relative:page;mso-position-vertical-relative:paragraph;z-index:-15715328;mso-wrap-distance-left:0;mso-wrap-distance-right:0" id="docshape27" coordorigin="1440,436" coordsize="2880,0" path="m1440,436l4320,436e" filled="false" stroked="true" strokeweight=".75pt" strokecolor="#000000">
                <v:path arrowok="t"/>
                <v:stroke dashstyle="solid"/>
                <w10:wrap type="topAndBottom"/>
              </v:shape>
            </w:pict>
          </mc:Fallback>
        </mc:AlternateContent>
      </w:r>
    </w:p>
    <w:p>
      <w:pPr>
        <w:spacing w:line="232" w:lineRule="auto" w:before="102"/>
        <w:ind w:left="100" w:right="111" w:firstLine="0"/>
        <w:jc w:val="left"/>
        <w:rPr>
          <w:sz w:val="22"/>
        </w:rPr>
      </w:pPr>
      <w:r>
        <w:rPr>
          <w:sz w:val="22"/>
          <w:vertAlign w:val="superscript"/>
        </w:rPr>
        <w:t>109</w:t>
      </w:r>
      <w:r>
        <w:rPr>
          <w:spacing w:val="-8"/>
          <w:sz w:val="22"/>
          <w:vertAlign w:val="baseline"/>
        </w:rPr>
        <w:t> </w:t>
      </w:r>
      <w:r>
        <w:rPr>
          <w:color w:val="212121"/>
          <w:sz w:val="22"/>
          <w:vertAlign w:val="baseline"/>
        </w:rPr>
        <w:t>Kempf,</w:t>
      </w:r>
      <w:r>
        <w:rPr>
          <w:color w:val="212121"/>
          <w:spacing w:val="-8"/>
          <w:sz w:val="22"/>
          <w:vertAlign w:val="baseline"/>
        </w:rPr>
        <w:t> </w:t>
      </w:r>
      <w:r>
        <w:rPr>
          <w:color w:val="212121"/>
          <w:sz w:val="22"/>
          <w:vertAlign w:val="baseline"/>
        </w:rPr>
        <w:t>E.,</w:t>
      </w:r>
      <w:r>
        <w:rPr>
          <w:color w:val="212121"/>
          <w:spacing w:val="-8"/>
          <w:sz w:val="22"/>
          <w:vertAlign w:val="baseline"/>
        </w:rPr>
        <w:t> </w:t>
      </w:r>
      <w:r>
        <w:rPr>
          <w:color w:val="212121"/>
          <w:sz w:val="22"/>
          <w:vertAlign w:val="baseline"/>
        </w:rPr>
        <w:t>&amp;</w:t>
      </w:r>
      <w:r>
        <w:rPr>
          <w:color w:val="212121"/>
          <w:spacing w:val="-8"/>
          <w:sz w:val="22"/>
          <w:vertAlign w:val="baseline"/>
        </w:rPr>
        <w:t> </w:t>
      </w:r>
      <w:r>
        <w:rPr>
          <w:color w:val="212121"/>
          <w:sz w:val="22"/>
          <w:vertAlign w:val="baseline"/>
        </w:rPr>
        <w:t>Tsoutsoura,</w:t>
      </w:r>
      <w:r>
        <w:rPr>
          <w:color w:val="212121"/>
          <w:spacing w:val="-8"/>
          <w:sz w:val="22"/>
          <w:vertAlign w:val="baseline"/>
        </w:rPr>
        <w:t> </w:t>
      </w:r>
      <w:r>
        <w:rPr>
          <w:color w:val="212121"/>
          <w:sz w:val="22"/>
          <w:vertAlign w:val="baseline"/>
        </w:rPr>
        <w:t>M.</w:t>
      </w:r>
      <w:r>
        <w:rPr>
          <w:color w:val="212121"/>
          <w:spacing w:val="-8"/>
          <w:sz w:val="22"/>
          <w:vertAlign w:val="baseline"/>
        </w:rPr>
        <w:t> </w:t>
      </w:r>
      <w:r>
        <w:rPr>
          <w:color w:val="212121"/>
          <w:sz w:val="22"/>
          <w:vertAlign w:val="baseline"/>
        </w:rPr>
        <w:t>(2021).</w:t>
      </w:r>
      <w:r>
        <w:rPr>
          <w:color w:val="212121"/>
          <w:spacing w:val="-8"/>
          <w:sz w:val="22"/>
          <w:vertAlign w:val="baseline"/>
        </w:rPr>
        <w:t> </w:t>
      </w:r>
      <w:r>
        <w:rPr>
          <w:color w:val="212121"/>
          <w:sz w:val="22"/>
          <w:vertAlign w:val="baseline"/>
        </w:rPr>
        <w:t>Partisan</w:t>
      </w:r>
      <w:r>
        <w:rPr>
          <w:color w:val="212121"/>
          <w:spacing w:val="-8"/>
          <w:sz w:val="22"/>
          <w:vertAlign w:val="baseline"/>
        </w:rPr>
        <w:t> </w:t>
      </w:r>
      <w:r>
        <w:rPr>
          <w:color w:val="212121"/>
          <w:sz w:val="22"/>
          <w:vertAlign w:val="baseline"/>
        </w:rPr>
        <w:t>professionals:</w:t>
      </w:r>
      <w:r>
        <w:rPr>
          <w:color w:val="212121"/>
          <w:spacing w:val="-8"/>
          <w:sz w:val="22"/>
          <w:vertAlign w:val="baseline"/>
        </w:rPr>
        <w:t> </w:t>
      </w:r>
      <w:r>
        <w:rPr>
          <w:color w:val="212121"/>
          <w:sz w:val="22"/>
          <w:vertAlign w:val="baseline"/>
        </w:rPr>
        <w:t>Evidence</w:t>
      </w:r>
      <w:r>
        <w:rPr>
          <w:color w:val="212121"/>
          <w:spacing w:val="-8"/>
          <w:sz w:val="22"/>
          <w:vertAlign w:val="baseline"/>
        </w:rPr>
        <w:t> </w:t>
      </w:r>
      <w:r>
        <w:rPr>
          <w:color w:val="212121"/>
          <w:sz w:val="22"/>
          <w:vertAlign w:val="baseline"/>
        </w:rPr>
        <w:t>from</w:t>
      </w:r>
      <w:r>
        <w:rPr>
          <w:color w:val="212121"/>
          <w:spacing w:val="-8"/>
          <w:sz w:val="22"/>
          <w:vertAlign w:val="baseline"/>
        </w:rPr>
        <w:t> </w:t>
      </w:r>
      <w:r>
        <w:rPr>
          <w:color w:val="212121"/>
          <w:sz w:val="22"/>
          <w:vertAlign w:val="baseline"/>
        </w:rPr>
        <w:t>credit</w:t>
      </w:r>
      <w:r>
        <w:rPr>
          <w:color w:val="212121"/>
          <w:spacing w:val="-8"/>
          <w:sz w:val="22"/>
          <w:vertAlign w:val="baseline"/>
        </w:rPr>
        <w:t> </w:t>
      </w:r>
      <w:r>
        <w:rPr>
          <w:color w:val="212121"/>
          <w:sz w:val="22"/>
          <w:vertAlign w:val="baseline"/>
        </w:rPr>
        <w:t>rating analysts. </w:t>
      </w:r>
      <w:r>
        <w:rPr>
          <w:i/>
          <w:color w:val="212121"/>
          <w:sz w:val="22"/>
          <w:vertAlign w:val="baseline"/>
        </w:rPr>
        <w:t>The journal of finance</w:t>
      </w:r>
      <w:r>
        <w:rPr>
          <w:color w:val="212121"/>
          <w:sz w:val="22"/>
          <w:vertAlign w:val="baseline"/>
        </w:rPr>
        <w:t>, </w:t>
      </w:r>
      <w:r>
        <w:rPr>
          <w:i/>
          <w:color w:val="212121"/>
          <w:sz w:val="22"/>
          <w:vertAlign w:val="baseline"/>
        </w:rPr>
        <w:t>76</w:t>
      </w:r>
      <w:r>
        <w:rPr>
          <w:color w:val="212121"/>
          <w:sz w:val="22"/>
          <w:vertAlign w:val="baseline"/>
        </w:rPr>
        <w:t>(6), 2805-2856.</w:t>
      </w:r>
    </w:p>
    <w:p>
      <w:pPr>
        <w:spacing w:line="232" w:lineRule="auto" w:before="0"/>
        <w:ind w:left="100" w:right="169" w:firstLine="0"/>
        <w:jc w:val="left"/>
        <w:rPr>
          <w:sz w:val="22"/>
        </w:rPr>
      </w:pPr>
      <w:r>
        <w:rPr>
          <w:sz w:val="22"/>
          <w:vertAlign w:val="superscript"/>
        </w:rPr>
        <w:t>110</w:t>
      </w:r>
      <w:r>
        <w:rPr>
          <w:spacing w:val="-6"/>
          <w:sz w:val="22"/>
          <w:vertAlign w:val="baseline"/>
        </w:rPr>
        <w:t> </w:t>
      </w:r>
      <w:r>
        <w:rPr>
          <w:color w:val="212121"/>
          <w:sz w:val="22"/>
          <w:vertAlign w:val="baseline"/>
        </w:rPr>
        <w:t>Zamore,</w:t>
      </w:r>
      <w:r>
        <w:rPr>
          <w:color w:val="212121"/>
          <w:spacing w:val="-6"/>
          <w:sz w:val="22"/>
          <w:vertAlign w:val="baseline"/>
        </w:rPr>
        <w:t> </w:t>
      </w:r>
      <w:r>
        <w:rPr>
          <w:color w:val="212121"/>
          <w:sz w:val="22"/>
          <w:vertAlign w:val="baseline"/>
        </w:rPr>
        <w:t>S.,</w:t>
      </w:r>
      <w:r>
        <w:rPr>
          <w:color w:val="212121"/>
          <w:spacing w:val="-6"/>
          <w:sz w:val="22"/>
          <w:vertAlign w:val="baseline"/>
        </w:rPr>
        <w:t> </w:t>
      </w:r>
      <w:r>
        <w:rPr>
          <w:color w:val="212121"/>
          <w:sz w:val="22"/>
          <w:vertAlign w:val="baseline"/>
        </w:rPr>
        <w:t>Beisland,</w:t>
      </w:r>
      <w:r>
        <w:rPr>
          <w:color w:val="212121"/>
          <w:spacing w:val="-6"/>
          <w:sz w:val="22"/>
          <w:vertAlign w:val="baseline"/>
        </w:rPr>
        <w:t> </w:t>
      </w:r>
      <w:r>
        <w:rPr>
          <w:color w:val="212121"/>
          <w:sz w:val="22"/>
          <w:vertAlign w:val="baseline"/>
        </w:rPr>
        <w:t>L.</w:t>
      </w:r>
      <w:r>
        <w:rPr>
          <w:color w:val="212121"/>
          <w:spacing w:val="-6"/>
          <w:sz w:val="22"/>
          <w:vertAlign w:val="baseline"/>
        </w:rPr>
        <w:t> </w:t>
      </w:r>
      <w:r>
        <w:rPr>
          <w:color w:val="212121"/>
          <w:sz w:val="22"/>
          <w:vertAlign w:val="baseline"/>
        </w:rPr>
        <w:t>A.,</w:t>
      </w:r>
      <w:r>
        <w:rPr>
          <w:color w:val="212121"/>
          <w:spacing w:val="-6"/>
          <w:sz w:val="22"/>
          <w:vertAlign w:val="baseline"/>
        </w:rPr>
        <w:t> </w:t>
      </w:r>
      <w:r>
        <w:rPr>
          <w:color w:val="212121"/>
          <w:sz w:val="22"/>
          <w:vertAlign w:val="baseline"/>
        </w:rPr>
        <w:t>&amp;</w:t>
      </w:r>
      <w:r>
        <w:rPr>
          <w:color w:val="212121"/>
          <w:spacing w:val="-6"/>
          <w:sz w:val="22"/>
          <w:vertAlign w:val="baseline"/>
        </w:rPr>
        <w:t> </w:t>
      </w:r>
      <w:r>
        <w:rPr>
          <w:color w:val="212121"/>
          <w:sz w:val="22"/>
          <w:vertAlign w:val="baseline"/>
        </w:rPr>
        <w:t>Mersland,</w:t>
      </w:r>
      <w:r>
        <w:rPr>
          <w:color w:val="212121"/>
          <w:spacing w:val="-6"/>
          <w:sz w:val="22"/>
          <w:vertAlign w:val="baseline"/>
        </w:rPr>
        <w:t> </w:t>
      </w:r>
      <w:r>
        <w:rPr>
          <w:color w:val="212121"/>
          <w:sz w:val="22"/>
          <w:vertAlign w:val="baseline"/>
        </w:rPr>
        <w:t>R.</w:t>
      </w:r>
      <w:r>
        <w:rPr>
          <w:color w:val="212121"/>
          <w:spacing w:val="-6"/>
          <w:sz w:val="22"/>
          <w:vertAlign w:val="baseline"/>
        </w:rPr>
        <w:t> </w:t>
      </w:r>
      <w:r>
        <w:rPr>
          <w:color w:val="212121"/>
          <w:sz w:val="22"/>
          <w:vertAlign w:val="baseline"/>
        </w:rPr>
        <w:t>(2019).</w:t>
      </w:r>
      <w:r>
        <w:rPr>
          <w:color w:val="212121"/>
          <w:spacing w:val="-6"/>
          <w:sz w:val="22"/>
          <w:vertAlign w:val="baseline"/>
        </w:rPr>
        <w:t> </w:t>
      </w:r>
      <w:r>
        <w:rPr>
          <w:color w:val="212121"/>
          <w:sz w:val="22"/>
          <w:vertAlign w:val="baseline"/>
        </w:rPr>
        <w:t>Geographic</w:t>
      </w:r>
      <w:r>
        <w:rPr>
          <w:color w:val="212121"/>
          <w:spacing w:val="-6"/>
          <w:sz w:val="22"/>
          <w:vertAlign w:val="baseline"/>
        </w:rPr>
        <w:t> </w:t>
      </w:r>
      <w:r>
        <w:rPr>
          <w:color w:val="212121"/>
          <w:sz w:val="22"/>
          <w:vertAlign w:val="baseline"/>
        </w:rPr>
        <w:t>diversification</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credit</w:t>
      </w:r>
      <w:r>
        <w:rPr>
          <w:color w:val="212121"/>
          <w:spacing w:val="-6"/>
          <w:sz w:val="22"/>
          <w:vertAlign w:val="baseline"/>
        </w:rPr>
        <w:t> </w:t>
      </w:r>
      <w:r>
        <w:rPr>
          <w:color w:val="212121"/>
          <w:sz w:val="22"/>
          <w:vertAlign w:val="baseline"/>
        </w:rPr>
        <w:t>risk in microfinance. </w:t>
      </w:r>
      <w:r>
        <w:rPr>
          <w:i/>
          <w:color w:val="212121"/>
          <w:sz w:val="22"/>
          <w:vertAlign w:val="baseline"/>
        </w:rPr>
        <w:t>Journal of Banking &amp; Finance</w:t>
      </w:r>
      <w:r>
        <w:rPr>
          <w:color w:val="212121"/>
          <w:sz w:val="22"/>
          <w:vertAlign w:val="baseline"/>
        </w:rPr>
        <w:t>, </w:t>
      </w:r>
      <w:r>
        <w:rPr>
          <w:i/>
          <w:color w:val="212121"/>
          <w:sz w:val="22"/>
          <w:vertAlign w:val="baseline"/>
        </w:rPr>
        <w:t>109</w:t>
      </w:r>
      <w:r>
        <w:rPr>
          <w:color w:val="212121"/>
          <w:sz w:val="22"/>
          <w:vertAlign w:val="baseline"/>
        </w:rPr>
        <w:t>, 105665.</w:t>
      </w:r>
    </w:p>
    <w:p>
      <w:pPr>
        <w:spacing w:line="232" w:lineRule="auto" w:before="0"/>
        <w:ind w:left="100" w:right="0" w:firstLine="0"/>
        <w:jc w:val="left"/>
        <w:rPr>
          <w:sz w:val="22"/>
        </w:rPr>
      </w:pPr>
      <w:r>
        <w:rPr>
          <w:sz w:val="22"/>
          <w:vertAlign w:val="superscript"/>
        </w:rPr>
        <w:t>111</w:t>
      </w:r>
      <w:r>
        <w:rPr>
          <w:spacing w:val="-8"/>
          <w:sz w:val="22"/>
          <w:vertAlign w:val="baseline"/>
        </w:rPr>
        <w:t> </w:t>
      </w:r>
      <w:r>
        <w:rPr>
          <w:color w:val="212121"/>
          <w:sz w:val="22"/>
          <w:vertAlign w:val="baseline"/>
        </w:rPr>
        <w:t>Lepley,</w:t>
      </w:r>
      <w:r>
        <w:rPr>
          <w:color w:val="212121"/>
          <w:spacing w:val="-8"/>
          <w:sz w:val="22"/>
          <w:vertAlign w:val="baseline"/>
        </w:rPr>
        <w:t> </w:t>
      </w:r>
      <w:r>
        <w:rPr>
          <w:color w:val="212121"/>
          <w:sz w:val="22"/>
          <w:vertAlign w:val="baseline"/>
        </w:rPr>
        <w:t>J.</w:t>
      </w:r>
      <w:r>
        <w:rPr>
          <w:color w:val="212121"/>
          <w:spacing w:val="-8"/>
          <w:sz w:val="22"/>
          <w:vertAlign w:val="baseline"/>
        </w:rPr>
        <w:t> </w:t>
      </w:r>
      <w:r>
        <w:rPr>
          <w:color w:val="212121"/>
          <w:sz w:val="22"/>
          <w:vertAlign w:val="baseline"/>
        </w:rPr>
        <w:t>(2022).</w:t>
      </w:r>
      <w:r>
        <w:rPr>
          <w:color w:val="212121"/>
          <w:spacing w:val="-8"/>
          <w:sz w:val="22"/>
          <w:vertAlign w:val="baseline"/>
        </w:rPr>
        <w:t> </w:t>
      </w:r>
      <w:r>
        <w:rPr>
          <w:color w:val="212121"/>
          <w:sz w:val="22"/>
          <w:vertAlign w:val="baseline"/>
        </w:rPr>
        <w:t>Labor</w:t>
      </w:r>
      <w:r>
        <w:rPr>
          <w:color w:val="212121"/>
          <w:spacing w:val="-8"/>
          <w:sz w:val="22"/>
          <w:vertAlign w:val="baseline"/>
        </w:rPr>
        <w:t> </w:t>
      </w:r>
      <w:r>
        <w:rPr>
          <w:color w:val="212121"/>
          <w:sz w:val="22"/>
          <w:vertAlign w:val="baseline"/>
        </w:rPr>
        <w:t>in</w:t>
      </w:r>
      <w:r>
        <w:rPr>
          <w:color w:val="212121"/>
          <w:spacing w:val="-8"/>
          <w:sz w:val="22"/>
          <w:vertAlign w:val="baseline"/>
        </w:rPr>
        <w:t> </w:t>
      </w:r>
      <w:r>
        <w:rPr>
          <w:color w:val="212121"/>
          <w:sz w:val="22"/>
          <w:vertAlign w:val="baseline"/>
        </w:rPr>
        <w:t>the</w:t>
      </w:r>
      <w:r>
        <w:rPr>
          <w:color w:val="212121"/>
          <w:spacing w:val="-8"/>
          <w:sz w:val="22"/>
          <w:vertAlign w:val="baseline"/>
        </w:rPr>
        <w:t> </w:t>
      </w:r>
      <w:r>
        <w:rPr>
          <w:color w:val="212121"/>
          <w:sz w:val="22"/>
          <w:vertAlign w:val="baseline"/>
        </w:rPr>
        <w:t>Age</w:t>
      </w:r>
      <w:r>
        <w:rPr>
          <w:color w:val="212121"/>
          <w:spacing w:val="-8"/>
          <w:sz w:val="22"/>
          <w:vertAlign w:val="baseline"/>
        </w:rPr>
        <w:t> </w:t>
      </w:r>
      <w:r>
        <w:rPr>
          <w:color w:val="212121"/>
          <w:sz w:val="22"/>
          <w:vertAlign w:val="baseline"/>
        </w:rPr>
        <w:t>of</w:t>
      </w:r>
      <w:r>
        <w:rPr>
          <w:color w:val="212121"/>
          <w:spacing w:val="-8"/>
          <w:sz w:val="22"/>
          <w:vertAlign w:val="baseline"/>
        </w:rPr>
        <w:t> </w:t>
      </w:r>
      <w:r>
        <w:rPr>
          <w:color w:val="212121"/>
          <w:sz w:val="22"/>
          <w:vertAlign w:val="baseline"/>
        </w:rPr>
        <w:t>Finance:</w:t>
      </w:r>
      <w:r>
        <w:rPr>
          <w:color w:val="212121"/>
          <w:spacing w:val="-8"/>
          <w:sz w:val="22"/>
          <w:vertAlign w:val="baseline"/>
        </w:rPr>
        <w:t> </w:t>
      </w:r>
      <w:r>
        <w:rPr>
          <w:color w:val="212121"/>
          <w:sz w:val="22"/>
          <w:vertAlign w:val="baseline"/>
        </w:rPr>
        <w:t>Pensions,</w:t>
      </w:r>
      <w:r>
        <w:rPr>
          <w:color w:val="212121"/>
          <w:spacing w:val="-8"/>
          <w:sz w:val="22"/>
          <w:vertAlign w:val="baseline"/>
        </w:rPr>
        <w:t> </w:t>
      </w:r>
      <w:r>
        <w:rPr>
          <w:color w:val="212121"/>
          <w:sz w:val="22"/>
          <w:vertAlign w:val="baseline"/>
        </w:rPr>
        <w:t>Politics,</w:t>
      </w:r>
      <w:r>
        <w:rPr>
          <w:color w:val="212121"/>
          <w:spacing w:val="-8"/>
          <w:sz w:val="22"/>
          <w:vertAlign w:val="baseline"/>
        </w:rPr>
        <w:t> </w:t>
      </w:r>
      <w:r>
        <w:rPr>
          <w:color w:val="212121"/>
          <w:sz w:val="22"/>
          <w:vertAlign w:val="baseline"/>
        </w:rPr>
        <w:t>and</w:t>
      </w:r>
      <w:r>
        <w:rPr>
          <w:color w:val="212121"/>
          <w:spacing w:val="-8"/>
          <w:sz w:val="22"/>
          <w:vertAlign w:val="baseline"/>
        </w:rPr>
        <w:t> </w:t>
      </w:r>
      <w:r>
        <w:rPr>
          <w:color w:val="212121"/>
          <w:sz w:val="22"/>
          <w:vertAlign w:val="baseline"/>
        </w:rPr>
        <w:t>Corporations</w:t>
      </w:r>
      <w:r>
        <w:rPr>
          <w:color w:val="212121"/>
          <w:spacing w:val="-8"/>
          <w:sz w:val="22"/>
          <w:vertAlign w:val="baseline"/>
        </w:rPr>
        <w:t> </w:t>
      </w:r>
      <w:r>
        <w:rPr>
          <w:color w:val="212121"/>
          <w:sz w:val="22"/>
          <w:vertAlign w:val="baseline"/>
        </w:rPr>
        <w:t>from Deindustrialization to Dodd-Frank.</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336" w:firstLine="720"/>
        <w:jc w:val="both"/>
      </w:pPr>
      <w:r>
        <w:rPr>
          <w:color w:val="202020"/>
        </w:rPr>
        <w:t>Criticism</w:t>
      </w:r>
      <w:r>
        <w:rPr>
          <w:color w:val="202020"/>
          <w:spacing w:val="-3"/>
        </w:rPr>
        <w:t> </w:t>
      </w:r>
      <w:r>
        <w:rPr>
          <w:color w:val="202020"/>
        </w:rPr>
        <w:t>#2:</w:t>
      </w:r>
      <w:r>
        <w:rPr>
          <w:color w:val="202020"/>
          <w:spacing w:val="-3"/>
        </w:rPr>
        <w:t> </w:t>
      </w:r>
      <w:r>
        <w:rPr>
          <w:color w:val="202020"/>
        </w:rPr>
        <w:t>By</w:t>
      </w:r>
      <w:r>
        <w:rPr>
          <w:color w:val="202020"/>
          <w:spacing w:val="-3"/>
        </w:rPr>
        <w:t> </w:t>
      </w:r>
      <w:r>
        <w:rPr>
          <w:color w:val="202020"/>
        </w:rPr>
        <w:t>limiting</w:t>
      </w:r>
      <w:r>
        <w:rPr>
          <w:color w:val="202020"/>
          <w:spacing w:val="-3"/>
        </w:rPr>
        <w:t> </w:t>
      </w:r>
      <w:r>
        <w:rPr>
          <w:color w:val="202020"/>
        </w:rPr>
        <w:t>what</w:t>
      </w:r>
      <w:r>
        <w:rPr>
          <w:color w:val="202020"/>
          <w:spacing w:val="-3"/>
        </w:rPr>
        <w:t> </w:t>
      </w:r>
      <w:r>
        <w:rPr>
          <w:color w:val="202020"/>
        </w:rPr>
        <w:t>investment</w:t>
      </w:r>
      <w:r>
        <w:rPr>
          <w:color w:val="202020"/>
          <w:spacing w:val="-3"/>
        </w:rPr>
        <w:t> </w:t>
      </w:r>
      <w:r>
        <w:rPr>
          <w:color w:val="202020"/>
        </w:rPr>
        <w:t>banks</w:t>
      </w:r>
      <w:r>
        <w:rPr>
          <w:color w:val="202020"/>
          <w:spacing w:val="-3"/>
        </w:rPr>
        <w:t> </w:t>
      </w:r>
      <w:r>
        <w:rPr>
          <w:color w:val="202020"/>
        </w:rPr>
        <w:t>can</w:t>
      </w:r>
      <w:r>
        <w:rPr>
          <w:color w:val="202020"/>
          <w:spacing w:val="-3"/>
        </w:rPr>
        <w:t> </w:t>
      </w:r>
      <w:r>
        <w:rPr>
          <w:color w:val="202020"/>
        </w:rPr>
        <w:t>do</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way</w:t>
      </w:r>
      <w:r>
        <w:rPr>
          <w:color w:val="202020"/>
          <w:spacing w:val="-3"/>
        </w:rPr>
        <w:t> </w:t>
      </w:r>
      <w:r>
        <w:rPr>
          <w:color w:val="202020"/>
        </w:rPr>
        <w:t>of</w:t>
      </w:r>
      <w:r>
        <w:rPr>
          <w:color w:val="202020"/>
          <w:spacing w:val="-3"/>
        </w:rPr>
        <w:t> </w:t>
      </w:r>
      <w:r>
        <w:rPr>
          <w:color w:val="202020"/>
        </w:rPr>
        <w:t>financing ventures,</w:t>
      </w:r>
      <w:r>
        <w:rPr>
          <w:color w:val="202020"/>
          <w:spacing w:val="-1"/>
        </w:rPr>
        <w:t> </w:t>
      </w:r>
      <w:r>
        <w:rPr>
          <w:color w:val="202020"/>
        </w:rPr>
        <w:t>Dodd-Frank</w:t>
      </w:r>
      <w:r>
        <w:rPr>
          <w:color w:val="202020"/>
          <w:spacing w:val="-1"/>
        </w:rPr>
        <w:t> </w:t>
      </w:r>
      <w:r>
        <w:rPr>
          <w:color w:val="202020"/>
        </w:rPr>
        <w:t>limits</w:t>
      </w:r>
      <w:r>
        <w:rPr>
          <w:color w:val="202020"/>
          <w:spacing w:val="-1"/>
        </w:rPr>
        <w:t> </w:t>
      </w:r>
      <w:r>
        <w:rPr>
          <w:color w:val="202020"/>
        </w:rPr>
        <w:t>how</w:t>
      </w:r>
      <w:r>
        <w:rPr>
          <w:color w:val="202020"/>
          <w:spacing w:val="-1"/>
        </w:rPr>
        <w:t> </w:t>
      </w:r>
      <w:r>
        <w:rPr>
          <w:color w:val="202020"/>
        </w:rPr>
        <w:t>much</w:t>
      </w:r>
      <w:r>
        <w:rPr>
          <w:color w:val="202020"/>
          <w:spacing w:val="-1"/>
        </w:rPr>
        <w:t> </w:t>
      </w:r>
      <w:r>
        <w:rPr>
          <w:color w:val="202020"/>
        </w:rPr>
        <w:t>American</w:t>
      </w:r>
      <w:r>
        <w:rPr>
          <w:color w:val="202020"/>
          <w:spacing w:val="-1"/>
        </w:rPr>
        <w:t> </w:t>
      </w:r>
      <w:r>
        <w:rPr>
          <w:color w:val="202020"/>
        </w:rPr>
        <w:t>companies</w:t>
      </w:r>
      <w:r>
        <w:rPr>
          <w:color w:val="202020"/>
          <w:spacing w:val="-1"/>
        </w:rPr>
        <w:t> </w:t>
      </w:r>
      <w:r>
        <w:rPr>
          <w:color w:val="202020"/>
        </w:rPr>
        <w:t>can</w:t>
      </w:r>
      <w:r>
        <w:rPr>
          <w:color w:val="202020"/>
          <w:spacing w:val="-1"/>
        </w:rPr>
        <w:t> </w:t>
      </w:r>
      <w:r>
        <w:rPr>
          <w:color w:val="202020"/>
        </w:rPr>
        <w:t>profit</w:t>
      </w:r>
      <w:r>
        <w:rPr>
          <w:color w:val="202020"/>
          <w:spacing w:val="-1"/>
        </w:rPr>
        <w:t> </w:t>
      </w:r>
      <w:r>
        <w:rPr>
          <w:color w:val="202020"/>
        </w:rPr>
        <w:t>and</w:t>
      </w:r>
      <w:r>
        <w:rPr>
          <w:color w:val="202020"/>
          <w:spacing w:val="-1"/>
        </w:rPr>
        <w:t> </w:t>
      </w:r>
      <w:r>
        <w:rPr>
          <w:color w:val="202020"/>
        </w:rPr>
        <w:t>therefore limits how much Americans can profit.</w:t>
      </w:r>
    </w:p>
    <w:p>
      <w:pPr>
        <w:pStyle w:val="BodyText"/>
        <w:spacing w:line="465" w:lineRule="auto"/>
        <w:ind w:firstLine="720"/>
      </w:pPr>
      <w:r>
        <w:rPr>
          <w:color w:val="202020"/>
        </w:rPr>
        <w:t>Criticism</w:t>
      </w:r>
      <w:r>
        <w:rPr>
          <w:color w:val="202020"/>
          <w:spacing w:val="-6"/>
        </w:rPr>
        <w:t> </w:t>
      </w:r>
      <w:r>
        <w:rPr>
          <w:color w:val="202020"/>
        </w:rPr>
        <w:t>#3:</w:t>
      </w:r>
      <w:r>
        <w:rPr>
          <w:color w:val="202020"/>
          <w:spacing w:val="-6"/>
        </w:rPr>
        <w:t> </w:t>
      </w:r>
      <w:r>
        <w:rPr>
          <w:color w:val="202020"/>
        </w:rPr>
        <w:t>Dodd-Frank</w:t>
      </w:r>
      <w:r>
        <w:rPr>
          <w:color w:val="202020"/>
          <w:spacing w:val="-6"/>
        </w:rPr>
        <w:t> </w:t>
      </w:r>
      <w:r>
        <w:rPr>
          <w:color w:val="202020"/>
        </w:rPr>
        <w:t>is</w:t>
      </w:r>
      <w:r>
        <w:rPr>
          <w:color w:val="202020"/>
          <w:spacing w:val="-6"/>
        </w:rPr>
        <w:t> </w:t>
      </w:r>
      <w:r>
        <w:rPr>
          <w:color w:val="202020"/>
        </w:rPr>
        <w:t>expensive.</w:t>
      </w:r>
      <w:r>
        <w:rPr>
          <w:color w:val="202020"/>
          <w:spacing w:val="-6"/>
        </w:rPr>
        <w:t> </w:t>
      </w:r>
      <w:r>
        <w:rPr>
          <w:color w:val="202020"/>
        </w:rPr>
        <w:t>Dodd-Frank</w:t>
      </w:r>
      <w:r>
        <w:rPr>
          <w:color w:val="202020"/>
          <w:spacing w:val="-6"/>
        </w:rPr>
        <w:t> </w:t>
      </w:r>
      <w:r>
        <w:rPr>
          <w:color w:val="202020"/>
        </w:rPr>
        <w:t>created</w:t>
      </w:r>
      <w:r>
        <w:rPr>
          <w:color w:val="202020"/>
          <w:spacing w:val="-6"/>
        </w:rPr>
        <w:t> </w:t>
      </w:r>
      <w:r>
        <w:rPr>
          <w:color w:val="202020"/>
        </w:rPr>
        <w:t>a</w:t>
      </w:r>
      <w:r>
        <w:rPr>
          <w:color w:val="202020"/>
          <w:spacing w:val="-6"/>
        </w:rPr>
        <w:t> </w:t>
      </w:r>
      <w:r>
        <w:rPr>
          <w:color w:val="202020"/>
        </w:rPr>
        <w:t>giant</w:t>
      </w:r>
      <w:r>
        <w:rPr>
          <w:color w:val="202020"/>
          <w:spacing w:val="-6"/>
        </w:rPr>
        <w:t> </w:t>
      </w:r>
      <w:r>
        <w:rPr>
          <w:color w:val="202020"/>
        </w:rPr>
        <w:t>regulatory infrastructure that is expensive to run and maintain. This money comes out of the economy and therefore weakens it.</w:t>
      </w:r>
    </w:p>
    <w:p>
      <w:pPr>
        <w:pStyle w:val="BodyText"/>
        <w:spacing w:line="465" w:lineRule="auto"/>
        <w:ind w:firstLine="720"/>
      </w:pPr>
      <w:r>
        <w:rPr>
          <w:color w:val="202020"/>
        </w:rPr>
        <w:t>Criticism #4: Dodd-Frank increases costs for banks, and banks pass these costs onto</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consumer</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form</w:t>
      </w:r>
      <w:r>
        <w:rPr>
          <w:color w:val="202020"/>
          <w:spacing w:val="-3"/>
        </w:rPr>
        <w:t> </w:t>
      </w:r>
      <w:r>
        <w:rPr>
          <w:color w:val="202020"/>
        </w:rPr>
        <w:t>of</w:t>
      </w:r>
      <w:r>
        <w:rPr>
          <w:color w:val="202020"/>
          <w:spacing w:val="-3"/>
        </w:rPr>
        <w:t> </w:t>
      </w:r>
      <w:r>
        <w:rPr>
          <w:color w:val="202020"/>
        </w:rPr>
        <w:t>higher</w:t>
      </w:r>
      <w:r>
        <w:rPr>
          <w:color w:val="202020"/>
          <w:spacing w:val="-3"/>
        </w:rPr>
        <w:t> </w:t>
      </w:r>
      <w:r>
        <w:rPr>
          <w:color w:val="202020"/>
        </w:rPr>
        <w:t>fees</w:t>
      </w:r>
      <w:r>
        <w:rPr>
          <w:color w:val="202020"/>
          <w:spacing w:val="-3"/>
        </w:rPr>
        <w:t> </w:t>
      </w:r>
      <w:r>
        <w:rPr>
          <w:color w:val="202020"/>
        </w:rPr>
        <w:t>and</w:t>
      </w:r>
      <w:r>
        <w:rPr>
          <w:color w:val="202020"/>
          <w:spacing w:val="-3"/>
        </w:rPr>
        <w:t> </w:t>
      </w:r>
      <w:r>
        <w:rPr>
          <w:color w:val="202020"/>
        </w:rPr>
        <w:t>reduced</w:t>
      </w:r>
      <w:r>
        <w:rPr>
          <w:color w:val="202020"/>
          <w:spacing w:val="-3"/>
        </w:rPr>
        <w:t> </w:t>
      </w:r>
      <w:r>
        <w:rPr>
          <w:color w:val="202020"/>
        </w:rPr>
        <w:t>ability</w:t>
      </w:r>
      <w:r>
        <w:rPr>
          <w:color w:val="202020"/>
          <w:spacing w:val="-3"/>
        </w:rPr>
        <w:t> </w:t>
      </w:r>
      <w:r>
        <w:rPr>
          <w:color w:val="202020"/>
        </w:rPr>
        <w:t>to</w:t>
      </w:r>
      <w:r>
        <w:rPr>
          <w:color w:val="202020"/>
          <w:spacing w:val="-3"/>
        </w:rPr>
        <w:t> </w:t>
      </w:r>
      <w:r>
        <w:rPr>
          <w:color w:val="202020"/>
        </w:rPr>
        <w:t>service</w:t>
      </w:r>
      <w:r>
        <w:rPr>
          <w:color w:val="202020"/>
          <w:spacing w:val="-3"/>
        </w:rPr>
        <w:t> </w:t>
      </w:r>
      <w:r>
        <w:rPr>
          <w:color w:val="202020"/>
        </w:rPr>
        <w:t>customer needs (e.g. reduced ability to give out home loans).</w:t>
      </w:r>
    </w:p>
    <w:p>
      <w:pPr>
        <w:pStyle w:val="BodyText"/>
        <w:spacing w:line="465" w:lineRule="auto"/>
        <w:ind w:right="151" w:firstLine="720"/>
      </w:pPr>
      <w:r>
        <w:rPr>
          <w:color w:val="202020"/>
        </w:rPr>
        <w:t>Criticism #5: Dodd-Frank gives government bureaucrats undue control over the financial system. Dodd-Frank gives the government the power to decide when a bank or insurance company is on the brink of disaster, and gives it the power to dismantle it. This could hurt the financial system, since government bureaucrats do not know better than</w:t>
      </w:r>
      <w:r>
        <w:rPr>
          <w:color w:val="202020"/>
          <w:spacing w:val="-6"/>
        </w:rPr>
        <w:t> </w:t>
      </w:r>
      <w:r>
        <w:rPr>
          <w:color w:val="202020"/>
        </w:rPr>
        <w:t>financial</w:t>
      </w:r>
      <w:r>
        <w:rPr>
          <w:color w:val="202020"/>
          <w:spacing w:val="-6"/>
        </w:rPr>
        <w:t> </w:t>
      </w:r>
      <w:r>
        <w:rPr>
          <w:color w:val="202020"/>
        </w:rPr>
        <w:t>professionals</w:t>
      </w:r>
      <w:r>
        <w:rPr>
          <w:color w:val="202020"/>
          <w:spacing w:val="-6"/>
        </w:rPr>
        <w:t> </w:t>
      </w:r>
      <w:r>
        <w:rPr>
          <w:color w:val="202020"/>
        </w:rPr>
        <w:t>how</w:t>
      </w:r>
      <w:r>
        <w:rPr>
          <w:color w:val="202020"/>
          <w:spacing w:val="-6"/>
        </w:rPr>
        <w:t> </w:t>
      </w:r>
      <w:r>
        <w:rPr>
          <w:color w:val="202020"/>
        </w:rPr>
        <w:t>to</w:t>
      </w:r>
      <w:r>
        <w:rPr>
          <w:color w:val="202020"/>
          <w:spacing w:val="-6"/>
        </w:rPr>
        <w:t> </w:t>
      </w:r>
      <w:r>
        <w:rPr>
          <w:color w:val="202020"/>
        </w:rPr>
        <w:t>evaluate</w:t>
      </w:r>
      <w:r>
        <w:rPr>
          <w:color w:val="202020"/>
          <w:spacing w:val="-6"/>
        </w:rPr>
        <w:t> </w:t>
      </w:r>
      <w:r>
        <w:rPr>
          <w:color w:val="202020"/>
        </w:rPr>
        <w:t>the</w:t>
      </w:r>
      <w:r>
        <w:rPr>
          <w:color w:val="202020"/>
          <w:spacing w:val="-6"/>
        </w:rPr>
        <w:t> </w:t>
      </w:r>
      <w:r>
        <w:rPr>
          <w:color w:val="202020"/>
        </w:rPr>
        <w:t>fitness</w:t>
      </w:r>
      <w:r>
        <w:rPr>
          <w:color w:val="202020"/>
          <w:spacing w:val="-6"/>
        </w:rPr>
        <w:t> </w:t>
      </w:r>
      <w:r>
        <w:rPr>
          <w:color w:val="202020"/>
        </w:rPr>
        <w:t>of</w:t>
      </w:r>
      <w:r>
        <w:rPr>
          <w:color w:val="202020"/>
          <w:spacing w:val="-6"/>
        </w:rPr>
        <w:t> </w:t>
      </w:r>
      <w:r>
        <w:rPr>
          <w:color w:val="202020"/>
        </w:rPr>
        <w:t>a</w:t>
      </w:r>
      <w:r>
        <w:rPr>
          <w:color w:val="202020"/>
          <w:spacing w:val="-6"/>
        </w:rPr>
        <w:t> </w:t>
      </w:r>
      <w:r>
        <w:rPr>
          <w:color w:val="202020"/>
        </w:rPr>
        <w:t>company.</w:t>
      </w:r>
      <w:r>
        <w:rPr>
          <w:color w:val="202020"/>
          <w:spacing w:val="-6"/>
        </w:rPr>
        <w:t> </w:t>
      </w:r>
      <w:r>
        <w:rPr>
          <w:color w:val="202020"/>
        </w:rPr>
        <w:t>Also,</w:t>
      </w:r>
      <w:r>
        <w:rPr>
          <w:color w:val="202020"/>
          <w:spacing w:val="-6"/>
        </w:rPr>
        <w:t> </w:t>
      </w:r>
      <w:r>
        <w:rPr>
          <w:color w:val="202020"/>
        </w:rPr>
        <w:t>it</w:t>
      </w:r>
      <w:r>
        <w:rPr>
          <w:color w:val="202020"/>
          <w:spacing w:val="-6"/>
        </w:rPr>
        <w:t> </w:t>
      </w:r>
      <w:r>
        <w:rPr>
          <w:color w:val="202020"/>
        </w:rPr>
        <w:t>represents an encroachment on the free market and therefore on freedom in general.</w:t>
      </w:r>
    </w:p>
    <w:p>
      <w:pPr>
        <w:pStyle w:val="BodyText"/>
        <w:spacing w:line="465" w:lineRule="auto"/>
        <w:ind w:right="110" w:firstLine="720"/>
      </w:pPr>
      <w:r>
        <w:rPr>
          <w:color w:val="202020"/>
        </w:rPr>
        <w:t>Criticism</w:t>
      </w:r>
      <w:r>
        <w:rPr>
          <w:color w:val="202020"/>
          <w:spacing w:val="-4"/>
        </w:rPr>
        <w:t> </w:t>
      </w:r>
      <w:r>
        <w:rPr>
          <w:color w:val="202020"/>
        </w:rPr>
        <w:t>#6:</w:t>
      </w:r>
      <w:r>
        <w:rPr>
          <w:color w:val="202020"/>
          <w:spacing w:val="-4"/>
        </w:rPr>
        <w:t> </w:t>
      </w:r>
      <w:r>
        <w:rPr>
          <w:color w:val="202020"/>
        </w:rPr>
        <w:t>Dodd-Frank</w:t>
      </w:r>
      <w:r>
        <w:rPr>
          <w:color w:val="202020"/>
          <w:spacing w:val="-4"/>
        </w:rPr>
        <w:t> </w:t>
      </w:r>
      <w:r>
        <w:rPr>
          <w:color w:val="202020"/>
        </w:rPr>
        <w:t>hurts</w:t>
      </w:r>
      <w:r>
        <w:rPr>
          <w:color w:val="202020"/>
          <w:spacing w:val="-4"/>
        </w:rPr>
        <w:t> </w:t>
      </w:r>
      <w:r>
        <w:rPr>
          <w:color w:val="202020"/>
        </w:rPr>
        <w:t>small</w:t>
      </w:r>
      <w:r>
        <w:rPr>
          <w:color w:val="202020"/>
          <w:spacing w:val="-4"/>
        </w:rPr>
        <w:t> </w:t>
      </w:r>
      <w:r>
        <w:rPr>
          <w:color w:val="202020"/>
        </w:rPr>
        <w:t>banks,</w:t>
      </w:r>
      <w:r>
        <w:rPr>
          <w:color w:val="202020"/>
          <w:spacing w:val="-4"/>
        </w:rPr>
        <w:t> </w:t>
      </w:r>
      <w:r>
        <w:rPr>
          <w:color w:val="202020"/>
        </w:rPr>
        <w:t>since</w:t>
      </w:r>
      <w:r>
        <w:rPr>
          <w:color w:val="202020"/>
          <w:spacing w:val="-4"/>
        </w:rPr>
        <w:t> </w:t>
      </w:r>
      <w:r>
        <w:rPr>
          <w:color w:val="202020"/>
        </w:rPr>
        <w:t>they</w:t>
      </w:r>
      <w:r>
        <w:rPr>
          <w:color w:val="202020"/>
          <w:spacing w:val="-4"/>
        </w:rPr>
        <w:t> </w:t>
      </w:r>
      <w:r>
        <w:rPr>
          <w:color w:val="202020"/>
        </w:rPr>
        <w:t>can’t</w:t>
      </w:r>
      <w:r>
        <w:rPr>
          <w:color w:val="202020"/>
          <w:spacing w:val="-4"/>
        </w:rPr>
        <w:t> </w:t>
      </w:r>
      <w:r>
        <w:rPr>
          <w:color w:val="202020"/>
        </w:rPr>
        <w:t>absorb</w:t>
      </w:r>
      <w:r>
        <w:rPr>
          <w:color w:val="202020"/>
          <w:spacing w:val="-4"/>
        </w:rPr>
        <w:t> </w:t>
      </w:r>
      <w:r>
        <w:rPr>
          <w:color w:val="202020"/>
        </w:rPr>
        <w:t>the</w:t>
      </w:r>
      <w:r>
        <w:rPr>
          <w:color w:val="202020"/>
          <w:spacing w:val="-4"/>
        </w:rPr>
        <w:t> </w:t>
      </w:r>
      <w:r>
        <w:rPr>
          <w:color w:val="202020"/>
        </w:rPr>
        <w:t>extra regulatory costs, but it doesn’t hurt large banks, since they can absorb them.</w:t>
      </w:r>
    </w:p>
    <w:p>
      <w:pPr>
        <w:pStyle w:val="BodyText"/>
        <w:spacing w:line="465" w:lineRule="auto"/>
        <w:ind w:right="353"/>
      </w:pPr>
      <w:r>
        <w:rPr>
          <w:color w:val="202020"/>
        </w:rPr>
        <w:t>Consequently,</w:t>
      </w:r>
      <w:r>
        <w:rPr>
          <w:color w:val="202020"/>
          <w:spacing w:val="-6"/>
        </w:rPr>
        <w:t> </w:t>
      </w:r>
      <w:r>
        <w:rPr>
          <w:color w:val="202020"/>
        </w:rPr>
        <w:t>Dodd-Frank</w:t>
      </w:r>
      <w:r>
        <w:rPr>
          <w:color w:val="202020"/>
          <w:spacing w:val="-6"/>
        </w:rPr>
        <w:t> </w:t>
      </w:r>
      <w:r>
        <w:rPr>
          <w:color w:val="202020"/>
        </w:rPr>
        <w:t>has</w:t>
      </w:r>
      <w:r>
        <w:rPr>
          <w:color w:val="202020"/>
          <w:spacing w:val="-6"/>
        </w:rPr>
        <w:t> </w:t>
      </w:r>
      <w:r>
        <w:rPr>
          <w:color w:val="202020"/>
        </w:rPr>
        <w:t>led</w:t>
      </w:r>
      <w:r>
        <w:rPr>
          <w:color w:val="202020"/>
          <w:spacing w:val="-6"/>
        </w:rPr>
        <w:t> </w:t>
      </w:r>
      <w:r>
        <w:rPr>
          <w:color w:val="202020"/>
        </w:rPr>
        <w:t>to</w:t>
      </w:r>
      <w:r>
        <w:rPr>
          <w:color w:val="202020"/>
          <w:spacing w:val="-6"/>
        </w:rPr>
        <w:t> </w:t>
      </w:r>
      <w:r>
        <w:rPr>
          <w:color w:val="202020"/>
        </w:rPr>
        <w:t>a</w:t>
      </w:r>
      <w:r>
        <w:rPr>
          <w:color w:val="202020"/>
          <w:spacing w:val="-6"/>
        </w:rPr>
        <w:t> </w:t>
      </w:r>
      <w:r>
        <w:rPr>
          <w:color w:val="202020"/>
        </w:rPr>
        <w:t>situation</w:t>
      </w:r>
      <w:r>
        <w:rPr>
          <w:color w:val="202020"/>
          <w:spacing w:val="-6"/>
        </w:rPr>
        <w:t> </w:t>
      </w:r>
      <w:r>
        <w:rPr>
          <w:color w:val="202020"/>
        </w:rPr>
        <w:t>in</w:t>
      </w:r>
      <w:r>
        <w:rPr>
          <w:color w:val="202020"/>
          <w:spacing w:val="-6"/>
        </w:rPr>
        <w:t> </w:t>
      </w:r>
      <w:r>
        <w:rPr>
          <w:color w:val="202020"/>
        </w:rPr>
        <w:t>which</w:t>
      </w:r>
      <w:r>
        <w:rPr>
          <w:color w:val="202020"/>
          <w:spacing w:val="-6"/>
        </w:rPr>
        <w:t> </w:t>
      </w:r>
      <w:r>
        <w:rPr>
          <w:color w:val="202020"/>
        </w:rPr>
        <w:t>a</w:t>
      </w:r>
      <w:r>
        <w:rPr>
          <w:color w:val="202020"/>
          <w:spacing w:val="-6"/>
        </w:rPr>
        <w:t> </w:t>
      </w:r>
      <w:r>
        <w:rPr>
          <w:color w:val="202020"/>
        </w:rPr>
        <w:t>few</w:t>
      </w:r>
      <w:r>
        <w:rPr>
          <w:color w:val="202020"/>
          <w:spacing w:val="-6"/>
        </w:rPr>
        <w:t> </w:t>
      </w:r>
      <w:r>
        <w:rPr>
          <w:color w:val="202020"/>
        </w:rPr>
        <w:t>mega-</w:t>
      </w:r>
      <w:r>
        <w:rPr>
          <w:color w:val="202020"/>
        </w:rPr>
        <w:t>banks monopolize the financial system.</w:t>
      </w:r>
    </w:p>
    <w:p>
      <w:pPr>
        <w:pStyle w:val="BodyText"/>
        <w:spacing w:line="465" w:lineRule="auto"/>
        <w:ind w:firstLine="720"/>
      </w:pPr>
      <w:r>
        <w:rPr>
          <w:color w:val="202020"/>
        </w:rPr>
        <w:t>Later</w:t>
      </w:r>
      <w:r>
        <w:rPr>
          <w:color w:val="202020"/>
          <w:spacing w:val="-3"/>
        </w:rPr>
        <w:t> </w:t>
      </w:r>
      <w:r>
        <w:rPr>
          <w:color w:val="202020"/>
        </w:rPr>
        <w:t>we</w:t>
      </w:r>
      <w:r>
        <w:rPr>
          <w:color w:val="202020"/>
          <w:spacing w:val="-3"/>
        </w:rPr>
        <w:t> </w:t>
      </w:r>
      <w:r>
        <w:rPr>
          <w:color w:val="202020"/>
        </w:rPr>
        <w:t>will</w:t>
      </w:r>
      <w:r>
        <w:rPr>
          <w:color w:val="202020"/>
          <w:spacing w:val="-3"/>
        </w:rPr>
        <w:t> </w:t>
      </w:r>
      <w:r>
        <w:rPr>
          <w:color w:val="202020"/>
        </w:rPr>
        <w:t>evaluate</w:t>
      </w:r>
      <w:r>
        <w:rPr>
          <w:color w:val="202020"/>
          <w:spacing w:val="-3"/>
        </w:rPr>
        <w:t> </w:t>
      </w:r>
      <w:r>
        <w:rPr>
          <w:color w:val="202020"/>
        </w:rPr>
        <w:t>these</w:t>
      </w:r>
      <w:r>
        <w:rPr>
          <w:color w:val="202020"/>
          <w:spacing w:val="-3"/>
        </w:rPr>
        <w:t> </w:t>
      </w:r>
      <w:r>
        <w:rPr>
          <w:color w:val="202020"/>
        </w:rPr>
        <w:t>criticisms.</w:t>
      </w:r>
      <w:r>
        <w:rPr>
          <w:color w:val="202020"/>
          <w:spacing w:val="-3"/>
        </w:rPr>
        <w:t> </w:t>
      </w:r>
      <w:r>
        <w:rPr>
          <w:color w:val="202020"/>
        </w:rPr>
        <w:t>By</w:t>
      </w:r>
      <w:r>
        <w:rPr>
          <w:color w:val="202020"/>
          <w:spacing w:val="-3"/>
        </w:rPr>
        <w:t> </w:t>
      </w:r>
      <w:r>
        <w:rPr>
          <w:color w:val="202020"/>
        </w:rPr>
        <w:t>way</w:t>
      </w:r>
      <w:r>
        <w:rPr>
          <w:color w:val="202020"/>
          <w:spacing w:val="-3"/>
        </w:rPr>
        <w:t> </w:t>
      </w:r>
      <w:r>
        <w:rPr>
          <w:color w:val="202020"/>
        </w:rPr>
        <w:t>of</w:t>
      </w:r>
      <w:r>
        <w:rPr>
          <w:color w:val="202020"/>
          <w:spacing w:val="-3"/>
        </w:rPr>
        <w:t> </w:t>
      </w:r>
      <w:r>
        <w:rPr>
          <w:color w:val="202020"/>
        </w:rPr>
        <w:t>anticipation,</w:t>
      </w:r>
      <w:r>
        <w:rPr>
          <w:color w:val="202020"/>
          <w:spacing w:val="-3"/>
        </w:rPr>
        <w:t> </w:t>
      </w:r>
      <w:r>
        <w:rPr>
          <w:color w:val="202020"/>
        </w:rPr>
        <w:t>each</w:t>
      </w:r>
      <w:r>
        <w:rPr>
          <w:color w:val="202020"/>
          <w:spacing w:val="-3"/>
        </w:rPr>
        <w:t> </w:t>
      </w:r>
      <w:r>
        <w:rPr>
          <w:color w:val="202020"/>
        </w:rPr>
        <w:t>is</w:t>
      </w:r>
      <w:r>
        <w:rPr>
          <w:color w:val="202020"/>
          <w:spacing w:val="-3"/>
        </w:rPr>
        <w:t> </w:t>
      </w:r>
      <w:r>
        <w:rPr>
          <w:color w:val="202020"/>
        </w:rPr>
        <w:t>either</w:t>
      </w:r>
      <w:r>
        <w:rPr>
          <w:color w:val="202020"/>
          <w:spacing w:val="-3"/>
        </w:rPr>
        <w:t> </w:t>
      </w:r>
      <w:r>
        <w:rPr>
          <w:color w:val="202020"/>
        </w:rPr>
        <w:t>false or is outweighed by a corresponding countercriticism. The real problem with</w:t>
      </w:r>
    </w:p>
    <w:p>
      <w:pPr>
        <w:pStyle w:val="BodyText"/>
        <w:spacing w:line="298" w:lineRule="exact"/>
      </w:pPr>
      <w:r>
        <w:rPr>
          <w:color w:val="202020"/>
        </w:rPr>
        <w:t>Dodd-Frank,</w:t>
      </w:r>
      <w:r>
        <w:rPr>
          <w:color w:val="202020"/>
          <w:spacing w:val="-1"/>
        </w:rPr>
        <w:t> </w:t>
      </w:r>
      <w:r>
        <w:rPr>
          <w:color w:val="202020"/>
        </w:rPr>
        <w:t>we will</w:t>
      </w:r>
      <w:r>
        <w:rPr>
          <w:color w:val="202020"/>
          <w:spacing w:val="-1"/>
        </w:rPr>
        <w:t> </w:t>
      </w:r>
      <w:r>
        <w:rPr>
          <w:color w:val="202020"/>
        </w:rPr>
        <w:t>find, is that</w:t>
      </w:r>
      <w:r>
        <w:rPr>
          <w:color w:val="202020"/>
          <w:spacing w:val="-1"/>
        </w:rPr>
        <w:t> </w:t>
      </w:r>
      <w:r>
        <w:rPr>
          <w:color w:val="202020"/>
        </w:rPr>
        <w:t>it doesn’t</w:t>
      </w:r>
      <w:r>
        <w:rPr>
          <w:color w:val="202020"/>
          <w:spacing w:val="-1"/>
        </w:rPr>
        <w:t> </w:t>
      </w:r>
      <w:r>
        <w:rPr>
          <w:color w:val="202020"/>
        </w:rPr>
        <w:t>go far enough.</w:t>
      </w:r>
      <w:r>
        <w:rPr>
          <w:color w:val="202020"/>
          <w:spacing w:val="-1"/>
        </w:rPr>
        <w:t> </w:t>
      </w:r>
      <w:r>
        <w:rPr>
          <w:color w:val="202020"/>
        </w:rPr>
        <w:t>Dodd-Frank prevents </w:t>
      </w:r>
      <w:r>
        <w:rPr>
          <w:color w:val="202020"/>
          <w:spacing w:val="-2"/>
        </w:rPr>
        <w:t>certain</w:t>
      </w:r>
    </w:p>
    <w:p>
      <w:pPr>
        <w:spacing w:after="0" w:line="298" w:lineRule="exact"/>
        <w:sectPr>
          <w:pgSz w:w="12240" w:h="15840"/>
          <w:pgMar w:header="0" w:footer="785" w:top="1360" w:bottom="980" w:left="1340" w:right="1340"/>
        </w:sectPr>
      </w:pPr>
    </w:p>
    <w:p>
      <w:pPr>
        <w:pStyle w:val="BodyText"/>
        <w:spacing w:line="465" w:lineRule="auto" w:before="71"/>
        <w:ind w:right="336"/>
        <w:jc w:val="both"/>
      </w:pPr>
      <w:r>
        <w:rPr>
          <w:color w:val="202020"/>
        </w:rPr>
        <w:t>forms of predatory or otherwise destructive behavior on the part of banks. But it does nothing</w:t>
      </w:r>
      <w:r>
        <w:rPr>
          <w:color w:val="202020"/>
          <w:spacing w:val="-4"/>
        </w:rPr>
        <w:t> </w:t>
      </w:r>
      <w:r>
        <w:rPr>
          <w:color w:val="202020"/>
        </w:rPr>
        <w:t>to</w:t>
      </w:r>
      <w:r>
        <w:rPr>
          <w:color w:val="202020"/>
          <w:spacing w:val="-4"/>
        </w:rPr>
        <w:t> </w:t>
      </w:r>
      <w:r>
        <w:rPr>
          <w:color w:val="202020"/>
        </w:rPr>
        <w:t>limit</w:t>
      </w:r>
      <w:r>
        <w:rPr>
          <w:color w:val="202020"/>
          <w:spacing w:val="-4"/>
        </w:rPr>
        <w:t> </w:t>
      </w:r>
      <w:r>
        <w:rPr>
          <w:color w:val="202020"/>
        </w:rPr>
        <w:t>the</w:t>
      </w:r>
      <w:r>
        <w:rPr>
          <w:color w:val="202020"/>
          <w:spacing w:val="-4"/>
        </w:rPr>
        <w:t> </w:t>
      </w:r>
      <w:r>
        <w:rPr>
          <w:color w:val="202020"/>
        </w:rPr>
        <w:t>size</w:t>
      </w:r>
      <w:r>
        <w:rPr>
          <w:color w:val="202020"/>
          <w:spacing w:val="-4"/>
        </w:rPr>
        <w:t> </w:t>
      </w:r>
      <w:r>
        <w:rPr>
          <w:color w:val="202020"/>
        </w:rPr>
        <w:t>of</w:t>
      </w:r>
      <w:r>
        <w:rPr>
          <w:color w:val="202020"/>
          <w:spacing w:val="-4"/>
        </w:rPr>
        <w:t> </w:t>
      </w:r>
      <w:r>
        <w:rPr>
          <w:color w:val="202020"/>
        </w:rPr>
        <w:t>banks,</w:t>
      </w:r>
      <w:r>
        <w:rPr>
          <w:color w:val="202020"/>
          <w:spacing w:val="-4"/>
        </w:rPr>
        <w:t> </w:t>
      </w:r>
      <w:r>
        <w:rPr>
          <w:color w:val="202020"/>
        </w:rPr>
        <w:t>and</w:t>
      </w:r>
      <w:r>
        <w:rPr>
          <w:color w:val="202020"/>
          <w:spacing w:val="-4"/>
        </w:rPr>
        <w:t> </w:t>
      </w:r>
      <w:r>
        <w:rPr>
          <w:color w:val="202020"/>
        </w:rPr>
        <w:t>it</w:t>
      </w:r>
      <w:r>
        <w:rPr>
          <w:color w:val="202020"/>
          <w:spacing w:val="-4"/>
        </w:rPr>
        <w:t> </w:t>
      </w:r>
      <w:r>
        <w:rPr>
          <w:color w:val="202020"/>
        </w:rPr>
        <w:t>therefore</w:t>
      </w:r>
      <w:r>
        <w:rPr>
          <w:color w:val="202020"/>
          <w:spacing w:val="-4"/>
        </w:rPr>
        <w:t> </w:t>
      </w:r>
      <w:r>
        <w:rPr>
          <w:color w:val="202020"/>
        </w:rPr>
        <w:t>does</w:t>
      </w:r>
      <w:r>
        <w:rPr>
          <w:color w:val="202020"/>
          <w:spacing w:val="-4"/>
        </w:rPr>
        <w:t> </w:t>
      </w:r>
      <w:r>
        <w:rPr>
          <w:color w:val="202020"/>
        </w:rPr>
        <w:t>nothing</w:t>
      </w:r>
      <w:r>
        <w:rPr>
          <w:color w:val="202020"/>
          <w:spacing w:val="-4"/>
        </w:rPr>
        <w:t> </w:t>
      </w:r>
      <w:r>
        <w:rPr>
          <w:color w:val="202020"/>
        </w:rPr>
        <w:t>to</w:t>
      </w:r>
      <w:r>
        <w:rPr>
          <w:color w:val="202020"/>
          <w:spacing w:val="-4"/>
        </w:rPr>
        <w:t> </w:t>
      </w:r>
      <w:r>
        <w:rPr>
          <w:color w:val="202020"/>
        </w:rPr>
        <w:t>prevent</w:t>
      </w:r>
      <w:r>
        <w:rPr>
          <w:color w:val="202020"/>
          <w:spacing w:val="-4"/>
        </w:rPr>
        <w:t> </w:t>
      </w:r>
      <w:r>
        <w:rPr>
          <w:color w:val="202020"/>
        </w:rPr>
        <w:t>the</w:t>
      </w:r>
      <w:r>
        <w:rPr>
          <w:color w:val="202020"/>
          <w:spacing w:val="-4"/>
        </w:rPr>
        <w:t> </w:t>
      </w:r>
      <w:r>
        <w:rPr>
          <w:color w:val="202020"/>
        </w:rPr>
        <w:t>damage they can do by virtue of being so large.</w:t>
      </w:r>
    </w:p>
    <w:p>
      <w:pPr>
        <w:pStyle w:val="BodyText"/>
        <w:spacing w:line="465" w:lineRule="auto"/>
        <w:ind w:firstLine="780"/>
      </w:pPr>
      <w:r>
        <w:rPr>
          <w:color w:val="202020"/>
        </w:rPr>
        <w:t>The role of interest rates: Interest rates have an enormous effect on the financial system</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economy</w:t>
      </w:r>
      <w:r>
        <w:rPr>
          <w:color w:val="202020"/>
          <w:spacing w:val="-3"/>
        </w:rPr>
        <w:t> </w:t>
      </w:r>
      <w:r>
        <w:rPr>
          <w:color w:val="202020"/>
        </w:rPr>
        <w:t>as</w:t>
      </w:r>
      <w:r>
        <w:rPr>
          <w:color w:val="202020"/>
          <w:spacing w:val="-3"/>
        </w:rPr>
        <w:t> </w:t>
      </w:r>
      <w:r>
        <w:rPr>
          <w:color w:val="202020"/>
        </w:rPr>
        <w:t>a</w:t>
      </w:r>
      <w:r>
        <w:rPr>
          <w:color w:val="202020"/>
          <w:spacing w:val="-3"/>
        </w:rPr>
        <w:t> </w:t>
      </w:r>
      <w:r>
        <w:rPr>
          <w:color w:val="202020"/>
        </w:rPr>
        <w:t>whole,</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just-described</w:t>
      </w:r>
      <w:r>
        <w:rPr>
          <w:color w:val="202020"/>
          <w:spacing w:val="-3"/>
        </w:rPr>
        <w:t> </w:t>
      </w:r>
      <w:r>
        <w:rPr>
          <w:color w:val="202020"/>
        </w:rPr>
        <w:t>events</w:t>
      </w:r>
      <w:r>
        <w:rPr>
          <w:color w:val="202020"/>
          <w:spacing w:val="-3"/>
        </w:rPr>
        <w:t> </w:t>
      </w:r>
      <w:r>
        <w:rPr>
          <w:color w:val="202020"/>
        </w:rPr>
        <w:t>are</w:t>
      </w:r>
      <w:r>
        <w:rPr>
          <w:color w:val="202020"/>
          <w:spacing w:val="-3"/>
        </w:rPr>
        <w:t> </w:t>
      </w:r>
      <w:r>
        <w:rPr>
          <w:color w:val="202020"/>
        </w:rPr>
        <w:t>to</w:t>
      </w:r>
      <w:r>
        <w:rPr>
          <w:color w:val="202020"/>
          <w:spacing w:val="-3"/>
        </w:rPr>
        <w:t> </w:t>
      </w:r>
      <w:r>
        <w:rPr>
          <w:color w:val="202020"/>
        </w:rPr>
        <w:t>some</w:t>
      </w:r>
      <w:r>
        <w:rPr>
          <w:color w:val="202020"/>
          <w:spacing w:val="-3"/>
        </w:rPr>
        <w:t> </w:t>
      </w:r>
      <w:r>
        <w:rPr>
          <w:color w:val="202020"/>
        </w:rPr>
        <w:t>extent</w:t>
      </w:r>
      <w:r>
        <w:rPr>
          <w:color w:val="202020"/>
          <w:spacing w:val="-3"/>
        </w:rPr>
        <w:t> </w:t>
      </w:r>
      <w:r>
        <w:rPr>
          <w:color w:val="202020"/>
        </w:rPr>
        <w:t>to be understood in terms of the interest-rate changes that have occurred over the last several decades.</w:t>
      </w:r>
    </w:p>
    <w:p>
      <w:pPr>
        <w:pStyle w:val="BodyText"/>
        <w:spacing w:line="298" w:lineRule="exact"/>
        <w:ind w:left="820"/>
      </w:pPr>
      <w:r>
        <w:rPr>
          <w:color w:val="202020"/>
        </w:rPr>
        <w:t>Let us start with some general </w:t>
      </w:r>
      <w:r>
        <w:rPr>
          <w:color w:val="202020"/>
          <w:spacing w:val="-2"/>
        </w:rPr>
        <w:t>points.</w:t>
      </w:r>
    </w:p>
    <w:p>
      <w:pPr>
        <w:pStyle w:val="BodyText"/>
        <w:spacing w:line="465" w:lineRule="auto" w:before="279"/>
        <w:ind w:firstLine="720"/>
      </w:pPr>
      <w:r>
        <w:rPr>
          <w:color w:val="202020"/>
        </w:rPr>
        <w:t>References to inflation are references to inflation-rates, viz. rates at which the dollar</w:t>
      </w:r>
      <w:r>
        <w:rPr>
          <w:color w:val="202020"/>
          <w:spacing w:val="-3"/>
        </w:rPr>
        <w:t> </w:t>
      </w:r>
      <w:r>
        <w:rPr>
          <w:color w:val="202020"/>
        </w:rPr>
        <w:t>is</w:t>
      </w:r>
      <w:r>
        <w:rPr>
          <w:color w:val="202020"/>
          <w:spacing w:val="-3"/>
        </w:rPr>
        <w:t> </w:t>
      </w:r>
      <w:r>
        <w:rPr>
          <w:color w:val="202020"/>
        </w:rPr>
        <w:t>losing</w:t>
      </w:r>
      <w:r>
        <w:rPr>
          <w:color w:val="202020"/>
          <w:spacing w:val="-3"/>
        </w:rPr>
        <w:t> </w:t>
      </w:r>
      <w:r>
        <w:rPr>
          <w:color w:val="202020"/>
        </w:rPr>
        <w:t>value.</w:t>
      </w:r>
      <w:r>
        <w:rPr>
          <w:color w:val="202020"/>
          <w:spacing w:val="-3"/>
        </w:rPr>
        <w:t> </w:t>
      </w:r>
      <w:r>
        <w:rPr>
          <w:color w:val="202020"/>
        </w:rPr>
        <w:t>“Inflation</w:t>
      </w:r>
      <w:r>
        <w:rPr>
          <w:color w:val="202020"/>
          <w:spacing w:val="-3"/>
        </w:rPr>
        <w:t> </w:t>
      </w:r>
      <w:r>
        <w:rPr>
          <w:color w:val="202020"/>
        </w:rPr>
        <w:t>is</w:t>
      </w:r>
      <w:r>
        <w:rPr>
          <w:color w:val="202020"/>
          <w:spacing w:val="-3"/>
        </w:rPr>
        <w:t> </w:t>
      </w:r>
      <w:r>
        <w:rPr>
          <w:color w:val="202020"/>
        </w:rPr>
        <w:t>at</w:t>
      </w:r>
      <w:r>
        <w:rPr>
          <w:color w:val="202020"/>
          <w:spacing w:val="-3"/>
        </w:rPr>
        <w:t> </w:t>
      </w:r>
      <w:r>
        <w:rPr>
          <w:color w:val="202020"/>
        </w:rPr>
        <w:t>13%”</w:t>
      </w:r>
      <w:r>
        <w:rPr>
          <w:color w:val="202020"/>
          <w:spacing w:val="-3"/>
        </w:rPr>
        <w:t> </w:t>
      </w:r>
      <w:r>
        <w:rPr>
          <w:color w:val="202020"/>
        </w:rPr>
        <w:t>means</w:t>
      </w:r>
      <w:r>
        <w:rPr>
          <w:color w:val="202020"/>
          <w:spacing w:val="-3"/>
        </w:rPr>
        <w:t> </w:t>
      </w:r>
      <w:r>
        <w:rPr>
          <w:color w:val="202020"/>
        </w:rPr>
        <w:t>that,</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current</w:t>
      </w:r>
      <w:r>
        <w:rPr>
          <w:color w:val="202020"/>
          <w:spacing w:val="-3"/>
        </w:rPr>
        <w:t> </w:t>
      </w:r>
      <w:r>
        <w:rPr>
          <w:color w:val="202020"/>
        </w:rPr>
        <w:t>rate,</w:t>
      </w:r>
      <w:r>
        <w:rPr>
          <w:color w:val="202020"/>
          <w:spacing w:val="-3"/>
        </w:rPr>
        <w:t> </w:t>
      </w:r>
      <w:r>
        <w:rPr>
          <w:color w:val="202020"/>
        </w:rPr>
        <w:t>the</w:t>
      </w:r>
      <w:r>
        <w:rPr>
          <w:color w:val="202020"/>
          <w:spacing w:val="-3"/>
        </w:rPr>
        <w:t> </w:t>
      </w:r>
      <w:r>
        <w:rPr>
          <w:color w:val="202020"/>
        </w:rPr>
        <w:t>dollar</w:t>
      </w:r>
      <w:r>
        <w:rPr>
          <w:color w:val="202020"/>
          <w:spacing w:val="-3"/>
        </w:rPr>
        <w:t> </w:t>
      </w:r>
      <w:r>
        <w:rPr>
          <w:color w:val="202020"/>
        </w:rPr>
        <w:t>is losing 13% of its value per year.</w:t>
      </w:r>
    </w:p>
    <w:p>
      <w:pPr>
        <w:pStyle w:val="BodyText"/>
        <w:spacing w:line="465" w:lineRule="auto"/>
        <w:ind w:right="128" w:firstLine="720"/>
      </w:pPr>
      <w:r>
        <w:rPr>
          <w:color w:val="202020"/>
        </w:rPr>
        <w:t>Inflation rates depend largely on interest rates. Interest rates are set by the Federal</w:t>
      </w:r>
      <w:r>
        <w:rPr>
          <w:color w:val="202020"/>
          <w:spacing w:val="-2"/>
        </w:rPr>
        <w:t> </w:t>
      </w:r>
      <w:r>
        <w:rPr>
          <w:color w:val="202020"/>
        </w:rPr>
        <w:t>Reserve.</w:t>
      </w:r>
      <w:r>
        <w:rPr>
          <w:color w:val="202020"/>
          <w:spacing w:val="-2"/>
        </w:rPr>
        <w:t> </w:t>
      </w:r>
      <w:r>
        <w:rPr>
          <w:color w:val="202020"/>
        </w:rPr>
        <w:t>When</w:t>
      </w:r>
      <w:r>
        <w:rPr>
          <w:color w:val="202020"/>
          <w:spacing w:val="-2"/>
        </w:rPr>
        <w:t> </w:t>
      </w:r>
      <w:r>
        <w:rPr>
          <w:color w:val="202020"/>
        </w:rPr>
        <w:t>interest</w:t>
      </w:r>
      <w:r>
        <w:rPr>
          <w:color w:val="202020"/>
          <w:spacing w:val="-2"/>
        </w:rPr>
        <w:t> </w:t>
      </w:r>
      <w:r>
        <w:rPr>
          <w:color w:val="202020"/>
        </w:rPr>
        <w:t>rates</w:t>
      </w:r>
      <w:r>
        <w:rPr>
          <w:color w:val="202020"/>
          <w:spacing w:val="-2"/>
        </w:rPr>
        <w:t> </w:t>
      </w:r>
      <w:r>
        <w:rPr>
          <w:color w:val="202020"/>
        </w:rPr>
        <w:t>are</w:t>
      </w:r>
      <w:r>
        <w:rPr>
          <w:color w:val="202020"/>
          <w:spacing w:val="-2"/>
        </w:rPr>
        <w:t> </w:t>
      </w:r>
      <w:r>
        <w:rPr>
          <w:color w:val="202020"/>
        </w:rPr>
        <w:t>high,</w:t>
      </w:r>
      <w:r>
        <w:rPr>
          <w:color w:val="202020"/>
          <w:spacing w:val="-2"/>
        </w:rPr>
        <w:t> </w:t>
      </w:r>
      <w:r>
        <w:rPr>
          <w:color w:val="202020"/>
        </w:rPr>
        <w:t>money</w:t>
      </w:r>
      <w:r>
        <w:rPr>
          <w:color w:val="202020"/>
          <w:spacing w:val="-2"/>
        </w:rPr>
        <w:t> </w:t>
      </w:r>
      <w:r>
        <w:rPr>
          <w:color w:val="202020"/>
        </w:rPr>
        <w:t>is</w:t>
      </w:r>
      <w:r>
        <w:rPr>
          <w:color w:val="202020"/>
          <w:spacing w:val="-2"/>
        </w:rPr>
        <w:t> </w:t>
      </w:r>
      <w:r>
        <w:rPr>
          <w:color w:val="202020"/>
        </w:rPr>
        <w:t>cheap;</w:t>
      </w:r>
      <w:r>
        <w:rPr>
          <w:color w:val="202020"/>
          <w:spacing w:val="-2"/>
        </w:rPr>
        <w:t> </w:t>
      </w:r>
      <w:r>
        <w:rPr>
          <w:color w:val="202020"/>
        </w:rPr>
        <w:t>people</w:t>
      </w:r>
      <w:r>
        <w:rPr>
          <w:color w:val="202020"/>
          <w:spacing w:val="-2"/>
        </w:rPr>
        <w:t> </w:t>
      </w:r>
      <w:r>
        <w:rPr>
          <w:color w:val="202020"/>
        </w:rPr>
        <w:t>spend</w:t>
      </w:r>
      <w:r>
        <w:rPr>
          <w:color w:val="202020"/>
          <w:spacing w:val="-2"/>
        </w:rPr>
        <w:t> </w:t>
      </w:r>
      <w:r>
        <w:rPr>
          <w:color w:val="202020"/>
        </w:rPr>
        <w:t>freely;</w:t>
      </w:r>
      <w:r>
        <w:rPr>
          <w:color w:val="202020"/>
          <w:spacing w:val="-2"/>
        </w:rPr>
        <w:t> </w:t>
      </w:r>
      <w:r>
        <w:rPr>
          <w:color w:val="202020"/>
        </w:rPr>
        <w:t>this drives</w:t>
      </w:r>
      <w:r>
        <w:rPr>
          <w:color w:val="202020"/>
          <w:spacing w:val="-5"/>
        </w:rPr>
        <w:t> </w:t>
      </w:r>
      <w:r>
        <w:rPr>
          <w:color w:val="202020"/>
        </w:rPr>
        <w:t>up</w:t>
      </w:r>
      <w:r>
        <w:rPr>
          <w:color w:val="202020"/>
          <w:spacing w:val="-5"/>
        </w:rPr>
        <w:t> </w:t>
      </w:r>
      <w:r>
        <w:rPr>
          <w:color w:val="202020"/>
        </w:rPr>
        <w:t>costs,</w:t>
      </w:r>
      <w:r>
        <w:rPr>
          <w:color w:val="202020"/>
          <w:spacing w:val="-5"/>
        </w:rPr>
        <w:t> </w:t>
      </w:r>
      <w:r>
        <w:rPr>
          <w:color w:val="202020"/>
        </w:rPr>
        <w:t>meaning</w:t>
      </w:r>
      <w:r>
        <w:rPr>
          <w:color w:val="202020"/>
          <w:spacing w:val="-5"/>
        </w:rPr>
        <w:t> </w:t>
      </w:r>
      <w:r>
        <w:rPr>
          <w:color w:val="202020"/>
        </w:rPr>
        <w:t>that</w:t>
      </w:r>
      <w:r>
        <w:rPr>
          <w:color w:val="202020"/>
          <w:spacing w:val="-5"/>
        </w:rPr>
        <w:t> </w:t>
      </w:r>
      <w:r>
        <w:rPr>
          <w:color w:val="202020"/>
        </w:rPr>
        <w:t>there</w:t>
      </w:r>
      <w:r>
        <w:rPr>
          <w:color w:val="202020"/>
          <w:spacing w:val="-5"/>
        </w:rPr>
        <w:t> </w:t>
      </w:r>
      <w:r>
        <w:rPr>
          <w:color w:val="202020"/>
        </w:rPr>
        <w:t>is</w:t>
      </w:r>
      <w:r>
        <w:rPr>
          <w:color w:val="202020"/>
          <w:spacing w:val="-5"/>
        </w:rPr>
        <w:t> </w:t>
      </w:r>
      <w:r>
        <w:rPr>
          <w:color w:val="202020"/>
        </w:rPr>
        <w:t>inflation.</w:t>
      </w:r>
      <w:r>
        <w:rPr>
          <w:color w:val="202020"/>
          <w:spacing w:val="-5"/>
        </w:rPr>
        <w:t> </w:t>
      </w:r>
      <w:r>
        <w:rPr>
          <w:color w:val="202020"/>
        </w:rPr>
        <w:t>When</w:t>
      </w:r>
      <w:r>
        <w:rPr>
          <w:color w:val="202020"/>
          <w:spacing w:val="-5"/>
        </w:rPr>
        <w:t> </w:t>
      </w:r>
      <w:r>
        <w:rPr>
          <w:color w:val="202020"/>
        </w:rPr>
        <w:t>rates</w:t>
      </w:r>
      <w:r>
        <w:rPr>
          <w:color w:val="202020"/>
          <w:spacing w:val="-5"/>
        </w:rPr>
        <w:t> </w:t>
      </w:r>
      <w:r>
        <w:rPr>
          <w:color w:val="202020"/>
        </w:rPr>
        <w:t>are</w:t>
      </w:r>
      <w:r>
        <w:rPr>
          <w:color w:val="202020"/>
          <w:spacing w:val="-5"/>
        </w:rPr>
        <w:t> </w:t>
      </w:r>
      <w:r>
        <w:rPr>
          <w:color w:val="202020"/>
        </w:rPr>
        <w:t>low,</w:t>
      </w:r>
      <w:r>
        <w:rPr>
          <w:color w:val="202020"/>
          <w:spacing w:val="-5"/>
        </w:rPr>
        <w:t> </w:t>
      </w:r>
      <w:r>
        <w:rPr>
          <w:color w:val="202020"/>
        </w:rPr>
        <w:t>money</w:t>
      </w:r>
      <w:r>
        <w:rPr>
          <w:color w:val="202020"/>
          <w:spacing w:val="-5"/>
        </w:rPr>
        <w:t> </w:t>
      </w:r>
      <w:r>
        <w:rPr>
          <w:color w:val="202020"/>
        </w:rPr>
        <w:t>is</w:t>
      </w:r>
      <w:r>
        <w:rPr>
          <w:color w:val="202020"/>
          <w:spacing w:val="-5"/>
        </w:rPr>
        <w:t> </w:t>
      </w:r>
      <w:r>
        <w:rPr>
          <w:color w:val="202020"/>
        </w:rPr>
        <w:t>expensive; people don’t spend freely; costs sink, meaning that there is deflation.</w:t>
      </w:r>
    </w:p>
    <w:p>
      <w:pPr>
        <w:pStyle w:val="BodyText"/>
        <w:spacing w:line="465" w:lineRule="auto"/>
        <w:ind w:right="182" w:firstLine="720"/>
      </w:pPr>
      <w:r>
        <w:rPr>
          <w:color w:val="202020"/>
        </w:rPr>
        <w:t>Inflation</w:t>
      </w:r>
      <w:r>
        <w:rPr>
          <w:color w:val="202020"/>
          <w:spacing w:val="-3"/>
        </w:rPr>
        <w:t> </w:t>
      </w:r>
      <w:r>
        <w:rPr>
          <w:color w:val="202020"/>
        </w:rPr>
        <w:t>is</w:t>
      </w:r>
      <w:r>
        <w:rPr>
          <w:color w:val="202020"/>
          <w:spacing w:val="-4"/>
        </w:rPr>
        <w:t> </w:t>
      </w:r>
      <w:r>
        <w:rPr>
          <w:color w:val="202020"/>
        </w:rPr>
        <w:t>more</w:t>
      </w:r>
      <w:r>
        <w:rPr>
          <w:color w:val="202020"/>
          <w:spacing w:val="-3"/>
        </w:rPr>
        <w:t> </w:t>
      </w:r>
      <w:r>
        <w:rPr>
          <w:color w:val="202020"/>
        </w:rPr>
        <w:t>of</w:t>
      </w:r>
      <w:r>
        <w:rPr>
          <w:color w:val="202020"/>
          <w:spacing w:val="-4"/>
        </w:rPr>
        <w:t> </w:t>
      </w:r>
      <w:r>
        <w:rPr>
          <w:color w:val="202020"/>
        </w:rPr>
        <w:t>a</w:t>
      </w:r>
      <w:r>
        <w:rPr>
          <w:color w:val="202020"/>
          <w:spacing w:val="-3"/>
        </w:rPr>
        <w:t> </w:t>
      </w:r>
      <w:r>
        <w:rPr>
          <w:color w:val="202020"/>
        </w:rPr>
        <w:t>negative</w:t>
      </w:r>
      <w:r>
        <w:rPr>
          <w:color w:val="202020"/>
          <w:spacing w:val="-4"/>
        </w:rPr>
        <w:t> </w:t>
      </w:r>
      <w:r>
        <w:rPr>
          <w:color w:val="202020"/>
        </w:rPr>
        <w:t>than</w:t>
      </w:r>
      <w:r>
        <w:rPr>
          <w:color w:val="202020"/>
          <w:spacing w:val="-3"/>
        </w:rPr>
        <w:t> </w:t>
      </w:r>
      <w:r>
        <w:rPr>
          <w:color w:val="202020"/>
        </w:rPr>
        <w:t>a</w:t>
      </w:r>
      <w:r>
        <w:rPr>
          <w:color w:val="202020"/>
          <w:spacing w:val="-4"/>
        </w:rPr>
        <w:t> </w:t>
      </w:r>
      <w:r>
        <w:rPr>
          <w:color w:val="202020"/>
        </w:rPr>
        <w:t>positive,</w:t>
      </w:r>
      <w:r>
        <w:rPr>
          <w:color w:val="202020"/>
          <w:spacing w:val="-3"/>
        </w:rPr>
        <w:t> </w:t>
      </w:r>
      <w:r>
        <w:rPr>
          <w:color w:val="202020"/>
        </w:rPr>
        <w:t>since</w:t>
      </w:r>
      <w:r>
        <w:rPr>
          <w:color w:val="202020"/>
          <w:spacing w:val="-4"/>
        </w:rPr>
        <w:t> </w:t>
      </w:r>
      <w:r>
        <w:rPr>
          <w:color w:val="202020"/>
        </w:rPr>
        <w:t>the</w:t>
      </w:r>
      <w:r>
        <w:rPr>
          <w:color w:val="202020"/>
          <w:spacing w:val="-3"/>
        </w:rPr>
        <w:t> </w:t>
      </w:r>
      <w:r>
        <w:rPr>
          <w:color w:val="202020"/>
        </w:rPr>
        <w:t>economy</w:t>
      </w:r>
      <w:r>
        <w:rPr>
          <w:color w:val="202020"/>
          <w:spacing w:val="-4"/>
        </w:rPr>
        <w:t> </w:t>
      </w:r>
      <w:r>
        <w:rPr>
          <w:color w:val="202020"/>
        </w:rPr>
        <w:t>depends</w:t>
      </w:r>
      <w:r>
        <w:rPr>
          <w:color w:val="202020"/>
          <w:spacing w:val="-3"/>
        </w:rPr>
        <w:t> </w:t>
      </w:r>
      <w:r>
        <w:rPr>
          <w:color w:val="202020"/>
        </w:rPr>
        <w:t>on</w:t>
      </w:r>
      <w:r>
        <w:rPr>
          <w:color w:val="202020"/>
          <w:spacing w:val="-4"/>
        </w:rPr>
        <w:t> </w:t>
      </w:r>
      <w:r>
        <w:rPr>
          <w:color w:val="202020"/>
        </w:rPr>
        <w:t>the purchasing power of the dollar. But there is a positive side to inflation; when people spend freely, this being the cause of inflation, businesses do well, leading to high salaries and high employment. Similarly, there is a negative side to deflation: when people don’t spend freely, this being the cause of deflation, businesses do not do well, leading to salary cuts and layoffs. The ideal scenario is one in which inflation grows slowly (at, for example, an annual rate of 2%). When the economy is lagging, the Fed</w:t>
      </w:r>
    </w:p>
    <w:p>
      <w:pPr>
        <w:spacing w:after="0" w:line="465" w:lineRule="auto"/>
        <w:sectPr>
          <w:pgSz w:w="12240" w:h="15840"/>
          <w:pgMar w:header="0" w:footer="785" w:top="1360" w:bottom="980" w:left="1340" w:right="1340"/>
        </w:sectPr>
      </w:pPr>
    </w:p>
    <w:p>
      <w:pPr>
        <w:pStyle w:val="BodyText"/>
        <w:spacing w:line="465" w:lineRule="auto" w:before="71"/>
        <w:ind w:right="110"/>
      </w:pPr>
      <w:r>
        <w:rPr>
          <w:color w:val="202020"/>
        </w:rPr>
        <w:t>tends</w:t>
      </w:r>
      <w:r>
        <w:rPr>
          <w:color w:val="202020"/>
          <w:spacing w:val="-4"/>
        </w:rPr>
        <w:t> </w:t>
      </w:r>
      <w:r>
        <w:rPr>
          <w:color w:val="202020"/>
        </w:rPr>
        <w:t>to</w:t>
      </w:r>
      <w:r>
        <w:rPr>
          <w:color w:val="202020"/>
          <w:spacing w:val="-4"/>
        </w:rPr>
        <w:t> </w:t>
      </w:r>
      <w:r>
        <w:rPr>
          <w:color w:val="202020"/>
        </w:rPr>
        <w:t>lower</w:t>
      </w:r>
      <w:r>
        <w:rPr>
          <w:color w:val="202020"/>
          <w:spacing w:val="-4"/>
        </w:rPr>
        <w:t> </w:t>
      </w:r>
      <w:r>
        <w:rPr>
          <w:color w:val="202020"/>
        </w:rPr>
        <w:t>interest</w:t>
      </w:r>
      <w:r>
        <w:rPr>
          <w:color w:val="202020"/>
          <w:spacing w:val="-4"/>
        </w:rPr>
        <w:t> </w:t>
      </w:r>
      <w:r>
        <w:rPr>
          <w:color w:val="202020"/>
        </w:rPr>
        <w:t>rates,</w:t>
      </w:r>
      <w:r>
        <w:rPr>
          <w:color w:val="202020"/>
          <w:spacing w:val="-4"/>
        </w:rPr>
        <w:t> </w:t>
      </w:r>
      <w:r>
        <w:rPr>
          <w:color w:val="202020"/>
        </w:rPr>
        <w:t>which</w:t>
      </w:r>
      <w:r>
        <w:rPr>
          <w:color w:val="202020"/>
          <w:spacing w:val="-4"/>
        </w:rPr>
        <w:t> </w:t>
      </w:r>
      <w:r>
        <w:rPr>
          <w:color w:val="202020"/>
        </w:rPr>
        <w:t>boosts</w:t>
      </w:r>
      <w:r>
        <w:rPr>
          <w:color w:val="202020"/>
          <w:spacing w:val="-4"/>
        </w:rPr>
        <w:t> </w:t>
      </w:r>
      <w:r>
        <w:rPr>
          <w:color w:val="202020"/>
        </w:rPr>
        <w:t>the</w:t>
      </w:r>
      <w:r>
        <w:rPr>
          <w:color w:val="202020"/>
          <w:spacing w:val="-4"/>
        </w:rPr>
        <w:t> </w:t>
      </w:r>
      <w:r>
        <w:rPr>
          <w:color w:val="202020"/>
        </w:rPr>
        <w:t>economy</w:t>
      </w:r>
      <w:r>
        <w:rPr>
          <w:color w:val="202020"/>
          <w:spacing w:val="-4"/>
        </w:rPr>
        <w:t> </w:t>
      </w:r>
      <w:r>
        <w:rPr>
          <w:color w:val="202020"/>
        </w:rPr>
        <w:t>but</w:t>
      </w:r>
      <w:r>
        <w:rPr>
          <w:color w:val="202020"/>
          <w:spacing w:val="-4"/>
        </w:rPr>
        <w:t> </w:t>
      </w:r>
      <w:r>
        <w:rPr>
          <w:color w:val="202020"/>
        </w:rPr>
        <w:t>leads</w:t>
      </w:r>
      <w:r>
        <w:rPr>
          <w:color w:val="202020"/>
          <w:spacing w:val="-4"/>
        </w:rPr>
        <w:t> </w:t>
      </w:r>
      <w:r>
        <w:rPr>
          <w:color w:val="202020"/>
        </w:rPr>
        <w:t>to</w:t>
      </w:r>
      <w:r>
        <w:rPr>
          <w:color w:val="202020"/>
          <w:spacing w:val="-4"/>
        </w:rPr>
        <w:t> </w:t>
      </w:r>
      <w:r>
        <w:rPr>
          <w:color w:val="202020"/>
        </w:rPr>
        <w:t>inflation.</w:t>
      </w:r>
      <w:r>
        <w:rPr>
          <w:color w:val="202020"/>
          <w:spacing w:val="-4"/>
        </w:rPr>
        <w:t> </w:t>
      </w:r>
      <w:r>
        <w:rPr>
          <w:color w:val="202020"/>
        </w:rPr>
        <w:t>When inflation is too high, the Fed raises rates, which curbs inflation but slows down the </w:t>
      </w:r>
      <w:r>
        <w:rPr>
          <w:color w:val="202020"/>
          <w:spacing w:val="-2"/>
        </w:rPr>
        <w:t>economy.</w:t>
      </w:r>
      <w:r>
        <w:rPr>
          <w:color w:val="202020"/>
          <w:spacing w:val="-2"/>
          <w:vertAlign w:val="superscript"/>
        </w:rPr>
        <w:t>112</w:t>
      </w:r>
    </w:p>
    <w:p>
      <w:pPr>
        <w:pStyle w:val="BodyText"/>
        <w:spacing w:line="465" w:lineRule="auto"/>
        <w:ind w:right="169" w:firstLine="720"/>
      </w:pPr>
      <w:r>
        <w:rPr>
          <w:color w:val="202020"/>
        </w:rPr>
        <w:t>When the Fed raises rates, that means that the government has to pay high interest rate on its debt. This limits how much the Fed can raise rates. If the government’s</w:t>
      </w:r>
      <w:r>
        <w:rPr>
          <w:color w:val="202020"/>
          <w:spacing w:val="-2"/>
        </w:rPr>
        <w:t> </w:t>
      </w:r>
      <w:r>
        <w:rPr>
          <w:color w:val="202020"/>
        </w:rPr>
        <w:t>debt</w:t>
      </w:r>
      <w:r>
        <w:rPr>
          <w:color w:val="202020"/>
          <w:spacing w:val="-2"/>
        </w:rPr>
        <w:t> </w:t>
      </w:r>
      <w:r>
        <w:rPr>
          <w:color w:val="202020"/>
        </w:rPr>
        <w:t>is</w:t>
      </w:r>
      <w:r>
        <w:rPr>
          <w:color w:val="202020"/>
          <w:spacing w:val="-2"/>
        </w:rPr>
        <w:t> </w:t>
      </w:r>
      <w:r>
        <w:rPr>
          <w:color w:val="202020"/>
        </w:rPr>
        <w:t>too</w:t>
      </w:r>
      <w:r>
        <w:rPr>
          <w:color w:val="202020"/>
          <w:spacing w:val="-2"/>
        </w:rPr>
        <w:t> </w:t>
      </w:r>
      <w:r>
        <w:rPr>
          <w:color w:val="202020"/>
        </w:rPr>
        <w:t>large,</w:t>
      </w:r>
      <w:r>
        <w:rPr>
          <w:color w:val="202020"/>
          <w:spacing w:val="-2"/>
        </w:rPr>
        <w:t> </w:t>
      </w:r>
      <w:r>
        <w:rPr>
          <w:color w:val="202020"/>
        </w:rPr>
        <w:t>then</w:t>
      </w:r>
      <w:r>
        <w:rPr>
          <w:color w:val="202020"/>
          <w:spacing w:val="-2"/>
        </w:rPr>
        <w:t> </w:t>
      </w:r>
      <w:r>
        <w:rPr>
          <w:color w:val="202020"/>
        </w:rPr>
        <w:t>too</w:t>
      </w:r>
      <w:r>
        <w:rPr>
          <w:color w:val="202020"/>
          <w:spacing w:val="-2"/>
        </w:rPr>
        <w:t> </w:t>
      </w:r>
      <w:r>
        <w:rPr>
          <w:color w:val="202020"/>
        </w:rPr>
        <w:t>much</w:t>
      </w:r>
      <w:r>
        <w:rPr>
          <w:color w:val="202020"/>
          <w:spacing w:val="-2"/>
        </w:rPr>
        <w:t> </w:t>
      </w:r>
      <w:r>
        <w:rPr>
          <w:color w:val="202020"/>
        </w:rPr>
        <w:t>of</w:t>
      </w:r>
      <w:r>
        <w:rPr>
          <w:color w:val="202020"/>
          <w:spacing w:val="-2"/>
        </w:rPr>
        <w:t> </w:t>
      </w:r>
      <w:r>
        <w:rPr>
          <w:color w:val="202020"/>
        </w:rPr>
        <w:t>an</w:t>
      </w:r>
      <w:r>
        <w:rPr>
          <w:color w:val="202020"/>
          <w:spacing w:val="-2"/>
        </w:rPr>
        <w:t> </w:t>
      </w:r>
      <w:r>
        <w:rPr>
          <w:color w:val="202020"/>
        </w:rPr>
        <w:t>interest</w:t>
      </w:r>
      <w:r>
        <w:rPr>
          <w:color w:val="202020"/>
          <w:spacing w:val="-2"/>
        </w:rPr>
        <w:t> </w:t>
      </w:r>
      <w:r>
        <w:rPr>
          <w:color w:val="202020"/>
        </w:rPr>
        <w:t>rate</w:t>
      </w:r>
      <w:r>
        <w:rPr>
          <w:color w:val="202020"/>
          <w:spacing w:val="-2"/>
        </w:rPr>
        <w:t> </w:t>
      </w:r>
      <w:r>
        <w:rPr>
          <w:color w:val="202020"/>
        </w:rPr>
        <w:t>hike</w:t>
      </w:r>
      <w:r>
        <w:rPr>
          <w:color w:val="202020"/>
          <w:spacing w:val="-2"/>
        </w:rPr>
        <w:t> </w:t>
      </w:r>
      <w:r>
        <w:rPr>
          <w:color w:val="202020"/>
        </w:rPr>
        <w:t>would</w:t>
      </w:r>
      <w:r>
        <w:rPr>
          <w:color w:val="202020"/>
          <w:spacing w:val="-2"/>
        </w:rPr>
        <w:t> </w:t>
      </w:r>
      <w:r>
        <w:rPr>
          <w:color w:val="202020"/>
        </w:rPr>
        <w:t>paralyze the</w:t>
      </w:r>
      <w:r>
        <w:rPr>
          <w:color w:val="202020"/>
          <w:spacing w:val="-7"/>
        </w:rPr>
        <w:t> </w:t>
      </w:r>
      <w:r>
        <w:rPr>
          <w:color w:val="202020"/>
        </w:rPr>
        <w:t>government</w:t>
      </w:r>
      <w:r>
        <w:rPr>
          <w:color w:val="202020"/>
          <w:spacing w:val="-7"/>
        </w:rPr>
        <w:t> </w:t>
      </w:r>
      <w:r>
        <w:rPr>
          <w:color w:val="202020"/>
        </w:rPr>
        <w:t>financially.</w:t>
      </w:r>
      <w:r>
        <w:rPr>
          <w:color w:val="202020"/>
          <w:spacing w:val="-7"/>
        </w:rPr>
        <w:t> </w:t>
      </w:r>
      <w:r>
        <w:rPr>
          <w:color w:val="202020"/>
        </w:rPr>
        <w:t>Thus,</w:t>
      </w:r>
      <w:r>
        <w:rPr>
          <w:color w:val="202020"/>
          <w:spacing w:val="-7"/>
        </w:rPr>
        <w:t> </w:t>
      </w:r>
      <w:r>
        <w:rPr>
          <w:color w:val="202020"/>
        </w:rPr>
        <w:t>when</w:t>
      </w:r>
      <w:r>
        <w:rPr>
          <w:color w:val="202020"/>
          <w:spacing w:val="-7"/>
        </w:rPr>
        <w:t> </w:t>
      </w:r>
      <w:r>
        <w:rPr>
          <w:color w:val="202020"/>
        </w:rPr>
        <w:t>government</w:t>
      </w:r>
      <w:r>
        <w:rPr>
          <w:color w:val="202020"/>
          <w:spacing w:val="-7"/>
        </w:rPr>
        <w:t> </w:t>
      </w:r>
      <w:r>
        <w:rPr>
          <w:color w:val="202020"/>
        </w:rPr>
        <w:t>debt</w:t>
      </w:r>
      <w:r>
        <w:rPr>
          <w:color w:val="202020"/>
          <w:spacing w:val="-7"/>
        </w:rPr>
        <w:t> </w:t>
      </w:r>
      <w:r>
        <w:rPr>
          <w:color w:val="202020"/>
        </w:rPr>
        <w:t>is</w:t>
      </w:r>
      <w:r>
        <w:rPr>
          <w:color w:val="202020"/>
          <w:spacing w:val="-7"/>
        </w:rPr>
        <w:t> </w:t>
      </w:r>
      <w:r>
        <w:rPr>
          <w:color w:val="202020"/>
        </w:rPr>
        <w:t>high,</w:t>
      </w:r>
      <w:r>
        <w:rPr>
          <w:color w:val="202020"/>
          <w:spacing w:val="-7"/>
        </w:rPr>
        <w:t> </w:t>
      </w:r>
      <w:r>
        <w:rPr>
          <w:color w:val="202020"/>
        </w:rPr>
        <w:t>as</w:t>
      </w:r>
      <w:r>
        <w:rPr>
          <w:color w:val="202020"/>
          <w:spacing w:val="-7"/>
        </w:rPr>
        <w:t> </w:t>
      </w:r>
      <w:r>
        <w:rPr>
          <w:color w:val="202020"/>
        </w:rPr>
        <w:t>it</w:t>
      </w:r>
      <w:r>
        <w:rPr>
          <w:color w:val="202020"/>
          <w:spacing w:val="-7"/>
        </w:rPr>
        <w:t> </w:t>
      </w:r>
      <w:r>
        <w:rPr>
          <w:color w:val="202020"/>
        </w:rPr>
        <w:t>is</w:t>
      </w:r>
      <w:r>
        <w:rPr>
          <w:color w:val="202020"/>
          <w:spacing w:val="-7"/>
        </w:rPr>
        <w:t> </w:t>
      </w:r>
      <w:r>
        <w:rPr>
          <w:color w:val="202020"/>
        </w:rPr>
        <w:t>now,</w:t>
      </w:r>
      <w:r>
        <w:rPr>
          <w:color w:val="202020"/>
          <w:spacing w:val="-7"/>
        </w:rPr>
        <w:t> </w:t>
      </w:r>
      <w:r>
        <w:rPr>
          <w:color w:val="202020"/>
        </w:rPr>
        <w:t>there</w:t>
      </w:r>
      <w:r>
        <w:rPr>
          <w:color w:val="202020"/>
          <w:spacing w:val="-7"/>
        </w:rPr>
        <w:t> </w:t>
      </w:r>
      <w:r>
        <w:rPr>
          <w:color w:val="202020"/>
        </w:rPr>
        <w:t>is only so much that the Fed can raise interest rates without creating a situation worse than the inflation that those hikes are meant to combat.</w:t>
      </w:r>
    </w:p>
    <w:p>
      <w:pPr>
        <w:pStyle w:val="BodyText"/>
        <w:spacing w:line="465" w:lineRule="auto"/>
        <w:ind w:right="108" w:firstLine="780"/>
      </w:pPr>
      <w:r>
        <w:rPr>
          <w:color w:val="202020"/>
        </w:rPr>
        <w:t>In 1980, inflation was at 14%. (In other words, the dollar was losing value at a rate of 14%/year. In general, references to inflation are references to inflation-rates, viz. rates at which the dollar is losing value.) Then Fed Chair Paul Volcker dealt with this problem by raising interest rates from approximately 5% to 20%. This solved the problem; within two years, inflation fell to under 5%. During this period, it should be pointed out, the government had relatively little debt: its debt to GDP (Gross Domestic Product)</w:t>
      </w:r>
      <w:r>
        <w:rPr>
          <w:color w:val="202020"/>
          <w:spacing w:val="-4"/>
        </w:rPr>
        <w:t> </w:t>
      </w:r>
      <w:r>
        <w:rPr>
          <w:color w:val="202020"/>
        </w:rPr>
        <w:t>ratio</w:t>
      </w:r>
      <w:r>
        <w:rPr>
          <w:color w:val="202020"/>
          <w:spacing w:val="-4"/>
        </w:rPr>
        <w:t> </w:t>
      </w:r>
      <w:r>
        <w:rPr>
          <w:color w:val="202020"/>
        </w:rPr>
        <w:t>was</w:t>
      </w:r>
      <w:r>
        <w:rPr>
          <w:color w:val="202020"/>
          <w:spacing w:val="-4"/>
        </w:rPr>
        <w:t> </w:t>
      </w:r>
      <w:r>
        <w:rPr>
          <w:color w:val="202020"/>
        </w:rPr>
        <w:t>31.80%,</w:t>
      </w:r>
      <w:r>
        <w:rPr>
          <w:color w:val="202020"/>
          <w:spacing w:val="-4"/>
        </w:rPr>
        <w:t> </w:t>
      </w:r>
      <w:r>
        <w:rPr>
          <w:color w:val="202020"/>
        </w:rPr>
        <w:t>whereas</w:t>
      </w:r>
      <w:r>
        <w:rPr>
          <w:color w:val="202020"/>
          <w:spacing w:val="-4"/>
        </w:rPr>
        <w:t> </w:t>
      </w:r>
      <w:r>
        <w:rPr>
          <w:color w:val="202020"/>
        </w:rPr>
        <w:t>the</w:t>
      </w:r>
      <w:r>
        <w:rPr>
          <w:color w:val="202020"/>
          <w:spacing w:val="-4"/>
        </w:rPr>
        <w:t> </w:t>
      </w:r>
      <w:r>
        <w:rPr>
          <w:color w:val="202020"/>
        </w:rPr>
        <w:t>government’s</w:t>
      </w:r>
      <w:r>
        <w:rPr>
          <w:color w:val="202020"/>
          <w:spacing w:val="-4"/>
        </w:rPr>
        <w:t> </w:t>
      </w:r>
      <w:r>
        <w:rPr>
          <w:color w:val="202020"/>
        </w:rPr>
        <w:t>current</w:t>
      </w:r>
      <w:r>
        <w:rPr>
          <w:color w:val="202020"/>
          <w:spacing w:val="-4"/>
        </w:rPr>
        <w:t> </w:t>
      </w:r>
      <w:r>
        <w:rPr>
          <w:color w:val="202020"/>
        </w:rPr>
        <w:t>debt</w:t>
      </w:r>
      <w:r>
        <w:rPr>
          <w:color w:val="202020"/>
          <w:spacing w:val="-4"/>
        </w:rPr>
        <w:t> </w:t>
      </w:r>
      <w:r>
        <w:rPr>
          <w:color w:val="202020"/>
        </w:rPr>
        <w:t>to</w:t>
      </w:r>
      <w:r>
        <w:rPr>
          <w:color w:val="202020"/>
          <w:spacing w:val="-4"/>
        </w:rPr>
        <w:t> </w:t>
      </w:r>
      <w:r>
        <w:rPr>
          <w:color w:val="202020"/>
        </w:rPr>
        <w:t>GDP</w:t>
      </w:r>
      <w:r>
        <w:rPr>
          <w:color w:val="202020"/>
          <w:spacing w:val="-4"/>
        </w:rPr>
        <w:t> </w:t>
      </w:r>
      <w:r>
        <w:rPr>
          <w:color w:val="202020"/>
        </w:rPr>
        <w:t>ratio</w:t>
      </w:r>
      <w:r>
        <w:rPr>
          <w:color w:val="202020"/>
          <w:spacing w:val="-4"/>
        </w:rPr>
        <w:t> </w:t>
      </w:r>
      <w:r>
        <w:rPr>
          <w:color w:val="202020"/>
        </w:rPr>
        <w:t>is</w:t>
      </w:r>
      <w:r>
        <w:rPr>
          <w:color w:val="202020"/>
          <w:spacing w:val="-4"/>
        </w:rPr>
        <w:t> </w:t>
      </w:r>
      <w:r>
        <w:rPr>
          <w:color w:val="202020"/>
        </w:rPr>
        <w:t>130%. In 1980, it was therefore possible to raise interest rates without financially crippling the government, whereas that it much less of a possibility now.</w:t>
      </w:r>
    </w:p>
    <w:p>
      <w:pPr>
        <w:pStyle w:val="BodyText"/>
        <w:spacing w:line="465" w:lineRule="auto"/>
        <w:ind w:firstLine="720"/>
      </w:pPr>
      <w:r>
        <w:rPr>
          <w:color w:val="202020"/>
        </w:rPr>
        <w:t>During the 1980s, interest rates slowly drifted downward, while still remaining high;</w:t>
      </w:r>
      <w:r>
        <w:rPr>
          <w:color w:val="202020"/>
          <w:spacing w:val="-3"/>
        </w:rPr>
        <w:t> </w:t>
      </w:r>
      <w:r>
        <w:rPr>
          <w:color w:val="202020"/>
        </w:rPr>
        <w:t>but</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1990s,</w:t>
      </w:r>
      <w:r>
        <w:rPr>
          <w:color w:val="202020"/>
          <w:spacing w:val="-3"/>
        </w:rPr>
        <w:t> </w:t>
      </w:r>
      <w:r>
        <w:rPr>
          <w:color w:val="202020"/>
        </w:rPr>
        <w:t>interest</w:t>
      </w:r>
      <w:r>
        <w:rPr>
          <w:color w:val="202020"/>
          <w:spacing w:val="-3"/>
        </w:rPr>
        <w:t> </w:t>
      </w:r>
      <w:r>
        <w:rPr>
          <w:color w:val="202020"/>
        </w:rPr>
        <w:t>rates</w:t>
      </w:r>
      <w:r>
        <w:rPr>
          <w:color w:val="202020"/>
          <w:spacing w:val="-3"/>
        </w:rPr>
        <w:t> </w:t>
      </w:r>
      <w:r>
        <w:rPr>
          <w:color w:val="202020"/>
        </w:rPr>
        <w:t>plummeted</w:t>
      </w:r>
      <w:r>
        <w:rPr>
          <w:color w:val="202020"/>
          <w:spacing w:val="-3"/>
        </w:rPr>
        <w:t> </w:t>
      </w:r>
      <w:r>
        <w:rPr>
          <w:color w:val="202020"/>
        </w:rPr>
        <w:t>to</w:t>
      </w:r>
      <w:r>
        <w:rPr>
          <w:color w:val="202020"/>
          <w:spacing w:val="-3"/>
        </w:rPr>
        <w:t> </w:t>
      </w:r>
      <w:r>
        <w:rPr>
          <w:color w:val="202020"/>
        </w:rPr>
        <w:t>under</w:t>
      </w:r>
      <w:r>
        <w:rPr>
          <w:color w:val="202020"/>
          <w:spacing w:val="-3"/>
        </w:rPr>
        <w:t> </w:t>
      </w:r>
      <w:r>
        <w:rPr>
          <w:color w:val="202020"/>
        </w:rPr>
        <w:t>10%.</w:t>
      </w:r>
      <w:r>
        <w:rPr>
          <w:color w:val="202020"/>
          <w:spacing w:val="40"/>
        </w:rPr>
        <w:t> </w:t>
      </w:r>
      <w:r>
        <w:rPr>
          <w:color w:val="202020"/>
        </w:rPr>
        <w:t>In</w:t>
      </w:r>
      <w:r>
        <w:rPr>
          <w:color w:val="202020"/>
          <w:spacing w:val="-3"/>
        </w:rPr>
        <w:t> </w:t>
      </w:r>
      <w:r>
        <w:rPr>
          <w:color w:val="202020"/>
        </w:rPr>
        <w:t>the</w:t>
      </w:r>
      <w:r>
        <w:rPr>
          <w:color w:val="202020"/>
          <w:spacing w:val="-3"/>
        </w:rPr>
        <w:t> </w:t>
      </w:r>
      <w:r>
        <w:rPr>
          <w:color w:val="202020"/>
        </w:rPr>
        <w:t>early</w:t>
      </w:r>
      <w:r>
        <w:rPr>
          <w:color w:val="202020"/>
          <w:spacing w:val="-3"/>
        </w:rPr>
        <w:t> </w:t>
      </w:r>
      <w:r>
        <w:rPr>
          <w:color w:val="202020"/>
        </w:rPr>
        <w:t>2000s,</w:t>
      </w:r>
      <w:r>
        <w:rPr>
          <w:color w:val="202020"/>
          <w:spacing w:val="-3"/>
        </w:rPr>
        <w:t> </w:t>
      </w:r>
      <w:r>
        <w:rPr>
          <w:color w:val="202020"/>
        </w:rPr>
        <w:t>in</w:t>
      </w:r>
      <w:r>
        <w:rPr>
          <w:color w:val="202020"/>
          <w:spacing w:val="-3"/>
        </w:rPr>
        <w:t> </w:t>
      </w:r>
      <w:r>
        <w:rPr>
          <w:color w:val="202020"/>
        </w:rPr>
        <w:t>the immediate aftermath of the dot com bubble, interest rates were further slashed, falling</w:t>
      </w:r>
    </w:p>
    <w:p>
      <w:pPr>
        <w:pStyle w:val="BodyText"/>
        <w:spacing w:before="8"/>
        <w:ind w:left="0"/>
        <w:rPr>
          <w:sz w:val="12"/>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115006</wp:posOffset>
                </wp:positionV>
                <wp:extent cx="182880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055664pt;width:144pt;height:.1pt;mso-position-horizontal-relative:page;mso-position-vertical-relative:paragraph;z-index:-15714816;mso-wrap-distance-left:0;mso-wrap-distance-right:0" id="docshape28" coordorigin="1440,181" coordsize="2880,0" path="m1440,181l4320,181e" filled="false" stroked="true" strokeweight=".75pt" strokecolor="#000000">
                <v:path arrowok="t"/>
                <v:stroke dashstyle="solid"/>
                <w10:wrap type="topAndBottom"/>
              </v:shape>
            </w:pict>
          </mc:Fallback>
        </mc:AlternateContent>
      </w:r>
    </w:p>
    <w:p>
      <w:pPr>
        <w:spacing w:line="232" w:lineRule="auto" w:before="98"/>
        <w:ind w:left="100" w:right="111" w:firstLine="0"/>
        <w:jc w:val="left"/>
        <w:rPr>
          <w:sz w:val="22"/>
        </w:rPr>
      </w:pPr>
      <w:r>
        <w:rPr>
          <w:sz w:val="22"/>
          <w:vertAlign w:val="superscript"/>
        </w:rPr>
        <w:t>112</w:t>
      </w:r>
      <w:r>
        <w:rPr>
          <w:spacing w:val="-5"/>
          <w:sz w:val="22"/>
          <w:vertAlign w:val="baseline"/>
        </w:rPr>
        <w:t> </w:t>
      </w:r>
      <w:r>
        <w:rPr>
          <w:color w:val="212121"/>
          <w:sz w:val="22"/>
          <w:vertAlign w:val="baseline"/>
        </w:rPr>
        <w:t>Ahmed,</w:t>
      </w:r>
      <w:r>
        <w:rPr>
          <w:color w:val="212121"/>
          <w:spacing w:val="-5"/>
          <w:sz w:val="22"/>
          <w:vertAlign w:val="baseline"/>
        </w:rPr>
        <w:t> </w:t>
      </w:r>
      <w:r>
        <w:rPr>
          <w:color w:val="212121"/>
          <w:sz w:val="22"/>
          <w:vertAlign w:val="baseline"/>
        </w:rPr>
        <w:t>S.</w:t>
      </w:r>
      <w:r>
        <w:rPr>
          <w:color w:val="212121"/>
          <w:spacing w:val="-5"/>
          <w:sz w:val="22"/>
          <w:vertAlign w:val="baseline"/>
        </w:rPr>
        <w:t> </w:t>
      </w:r>
      <w:r>
        <w:rPr>
          <w:color w:val="212121"/>
          <w:sz w:val="22"/>
          <w:vertAlign w:val="baseline"/>
        </w:rPr>
        <w:t>(2021).</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Rise</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Shadow</w:t>
      </w:r>
      <w:r>
        <w:rPr>
          <w:color w:val="212121"/>
          <w:spacing w:val="-5"/>
          <w:sz w:val="22"/>
          <w:vertAlign w:val="baseline"/>
        </w:rPr>
        <w:t> </w:t>
      </w:r>
      <w:r>
        <w:rPr>
          <w:color w:val="212121"/>
          <w:sz w:val="22"/>
          <w:vertAlign w:val="baseline"/>
        </w:rPr>
        <w:t>Banking</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Dodd-Frank</w:t>
      </w:r>
      <w:r>
        <w:rPr>
          <w:color w:val="212121"/>
          <w:spacing w:val="-5"/>
          <w:sz w:val="22"/>
          <w:vertAlign w:val="baseline"/>
        </w:rPr>
        <w:t> </w:t>
      </w:r>
      <w:r>
        <w:rPr>
          <w:color w:val="212121"/>
          <w:sz w:val="22"/>
          <w:vertAlign w:val="baseline"/>
        </w:rPr>
        <w:t>Regulations.</w:t>
      </w:r>
      <w:r>
        <w:rPr>
          <w:color w:val="212121"/>
          <w:spacing w:val="-5"/>
          <w:sz w:val="22"/>
          <w:vertAlign w:val="baseline"/>
        </w:rPr>
        <w:t> </w:t>
      </w:r>
      <w:r>
        <w:rPr>
          <w:i/>
          <w:color w:val="212121"/>
          <w:sz w:val="22"/>
          <w:vertAlign w:val="baseline"/>
        </w:rPr>
        <w:t>Manag</w:t>
      </w:r>
      <w:r>
        <w:rPr>
          <w:i/>
          <w:color w:val="212121"/>
          <w:spacing w:val="-5"/>
          <w:sz w:val="22"/>
          <w:vertAlign w:val="baseline"/>
        </w:rPr>
        <w:t> </w:t>
      </w:r>
      <w:r>
        <w:rPr>
          <w:i/>
          <w:color w:val="212121"/>
          <w:sz w:val="22"/>
          <w:vertAlign w:val="baseline"/>
        </w:rPr>
        <w:t>Econ</w:t>
      </w:r>
      <w:r>
        <w:rPr>
          <w:i/>
          <w:color w:val="212121"/>
          <w:spacing w:val="-5"/>
          <w:sz w:val="22"/>
          <w:vertAlign w:val="baseline"/>
        </w:rPr>
        <w:t> </w:t>
      </w:r>
      <w:r>
        <w:rPr>
          <w:i/>
          <w:color w:val="212121"/>
          <w:sz w:val="22"/>
          <w:vertAlign w:val="baseline"/>
        </w:rPr>
        <w:t>Res</w:t>
      </w:r>
      <w:r>
        <w:rPr>
          <w:i/>
          <w:color w:val="212121"/>
          <w:sz w:val="22"/>
          <w:vertAlign w:val="baseline"/>
        </w:rPr>
        <w:t> J</w:t>
      </w:r>
      <w:r>
        <w:rPr>
          <w:color w:val="212121"/>
          <w:sz w:val="22"/>
          <w:vertAlign w:val="baseline"/>
        </w:rPr>
        <w:t>, </w:t>
      </w:r>
      <w:r>
        <w:rPr>
          <w:i/>
          <w:color w:val="212121"/>
          <w:sz w:val="22"/>
          <w:vertAlign w:val="baseline"/>
        </w:rPr>
        <w:t>7</w:t>
      </w:r>
      <w:r>
        <w:rPr>
          <w:color w:val="212121"/>
          <w:sz w:val="22"/>
          <w:vertAlign w:val="baseline"/>
        </w:rPr>
        <w:t>(3).</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pPr>
      <w:r>
        <w:rPr>
          <w:color w:val="202020"/>
        </w:rPr>
        <w:t>to</w:t>
      </w:r>
      <w:r>
        <w:rPr>
          <w:color w:val="202020"/>
          <w:spacing w:val="-3"/>
        </w:rPr>
        <w:t> </w:t>
      </w:r>
      <w:r>
        <w:rPr>
          <w:color w:val="202020"/>
        </w:rPr>
        <w:t>5%.</w:t>
      </w:r>
      <w:r>
        <w:rPr>
          <w:color w:val="202020"/>
          <w:spacing w:val="-3"/>
        </w:rPr>
        <w:t> </w:t>
      </w:r>
      <w:r>
        <w:rPr>
          <w:color w:val="202020"/>
        </w:rPr>
        <w:t>Low</w:t>
      </w:r>
      <w:r>
        <w:rPr>
          <w:color w:val="202020"/>
          <w:spacing w:val="-3"/>
        </w:rPr>
        <w:t> </w:t>
      </w:r>
      <w:r>
        <w:rPr>
          <w:color w:val="202020"/>
        </w:rPr>
        <w:t>interest</w:t>
      </w:r>
      <w:r>
        <w:rPr>
          <w:color w:val="202020"/>
          <w:spacing w:val="-3"/>
        </w:rPr>
        <w:t> </w:t>
      </w:r>
      <w:r>
        <w:rPr>
          <w:color w:val="202020"/>
        </w:rPr>
        <w:t>rates</w:t>
      </w:r>
      <w:r>
        <w:rPr>
          <w:color w:val="202020"/>
          <w:spacing w:val="-3"/>
        </w:rPr>
        <w:t> </w:t>
      </w:r>
      <w:r>
        <w:rPr>
          <w:color w:val="202020"/>
        </w:rPr>
        <w:t>catalyzed</w:t>
      </w:r>
      <w:r>
        <w:rPr>
          <w:color w:val="202020"/>
          <w:spacing w:val="-3"/>
        </w:rPr>
        <w:t> </w:t>
      </w:r>
      <w:r>
        <w:rPr>
          <w:color w:val="202020"/>
        </w:rPr>
        <w:t>the</w:t>
      </w:r>
      <w:r>
        <w:rPr>
          <w:color w:val="202020"/>
          <w:spacing w:val="-3"/>
        </w:rPr>
        <w:t> </w:t>
      </w:r>
      <w:r>
        <w:rPr>
          <w:color w:val="202020"/>
        </w:rPr>
        <w:t>various</w:t>
      </w:r>
      <w:r>
        <w:rPr>
          <w:color w:val="202020"/>
          <w:spacing w:val="-3"/>
        </w:rPr>
        <w:t> </w:t>
      </w:r>
      <w:r>
        <w:rPr>
          <w:color w:val="202020"/>
        </w:rPr>
        <w:t>financial</w:t>
      </w:r>
      <w:r>
        <w:rPr>
          <w:color w:val="202020"/>
          <w:spacing w:val="-3"/>
        </w:rPr>
        <w:t> </w:t>
      </w:r>
      <w:r>
        <w:rPr>
          <w:color w:val="202020"/>
        </w:rPr>
        <w:t>practices</w:t>
      </w:r>
      <w:r>
        <w:rPr>
          <w:color w:val="202020"/>
          <w:spacing w:val="-3"/>
        </w:rPr>
        <w:t> </w:t>
      </w:r>
      <w:r>
        <w:rPr>
          <w:color w:val="202020"/>
        </w:rPr>
        <w:t>that</w:t>
      </w:r>
      <w:r>
        <w:rPr>
          <w:color w:val="202020"/>
          <w:spacing w:val="-3"/>
        </w:rPr>
        <w:t> </w:t>
      </w:r>
      <w:r>
        <w:rPr>
          <w:color w:val="202020"/>
        </w:rPr>
        <w:t>led</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2008 Crisis. Because money was so cheap, banks borrowed heavily and were willing to gamble on high-risk assets, such as CDO’s.</w:t>
      </w:r>
    </w:p>
    <w:p>
      <w:pPr>
        <w:pStyle w:val="BodyText"/>
        <w:spacing w:line="465" w:lineRule="auto"/>
        <w:ind w:right="353" w:firstLine="720"/>
      </w:pPr>
      <w:r>
        <w:rPr>
          <w:color w:val="202020"/>
        </w:rPr>
        <w:t>The response on the part of the Fed/government to the 2008 was to lower interest</w:t>
      </w:r>
      <w:r>
        <w:rPr>
          <w:color w:val="202020"/>
          <w:spacing w:val="-4"/>
        </w:rPr>
        <w:t> </w:t>
      </w:r>
      <w:r>
        <w:rPr>
          <w:color w:val="202020"/>
        </w:rPr>
        <w:t>rates</w:t>
      </w:r>
      <w:r>
        <w:rPr>
          <w:color w:val="202020"/>
          <w:spacing w:val="-4"/>
        </w:rPr>
        <w:t> </w:t>
      </w:r>
      <w:r>
        <w:rPr>
          <w:color w:val="202020"/>
        </w:rPr>
        <w:t>still</w:t>
      </w:r>
      <w:r>
        <w:rPr>
          <w:color w:val="202020"/>
          <w:spacing w:val="-4"/>
        </w:rPr>
        <w:t> </w:t>
      </w:r>
      <w:r>
        <w:rPr>
          <w:color w:val="202020"/>
        </w:rPr>
        <w:t>further;</w:t>
      </w:r>
      <w:r>
        <w:rPr>
          <w:color w:val="202020"/>
          <w:spacing w:val="-4"/>
        </w:rPr>
        <w:t> </w:t>
      </w:r>
      <w:r>
        <w:rPr>
          <w:color w:val="202020"/>
        </w:rPr>
        <w:t>in</w:t>
      </w:r>
      <w:r>
        <w:rPr>
          <w:color w:val="202020"/>
          <w:spacing w:val="-4"/>
        </w:rPr>
        <w:t> </w:t>
      </w:r>
      <w:r>
        <w:rPr>
          <w:color w:val="202020"/>
        </w:rPr>
        <w:t>fact,</w:t>
      </w:r>
      <w:r>
        <w:rPr>
          <w:color w:val="202020"/>
          <w:spacing w:val="-4"/>
        </w:rPr>
        <w:t> </w:t>
      </w:r>
      <w:r>
        <w:rPr>
          <w:color w:val="202020"/>
        </w:rPr>
        <w:t>they</w:t>
      </w:r>
      <w:r>
        <w:rPr>
          <w:color w:val="202020"/>
          <w:spacing w:val="-4"/>
        </w:rPr>
        <w:t> </w:t>
      </w:r>
      <w:r>
        <w:rPr>
          <w:color w:val="202020"/>
        </w:rPr>
        <w:t>were</w:t>
      </w:r>
      <w:r>
        <w:rPr>
          <w:color w:val="202020"/>
          <w:spacing w:val="-4"/>
        </w:rPr>
        <w:t> </w:t>
      </w:r>
      <w:r>
        <w:rPr>
          <w:color w:val="202020"/>
        </w:rPr>
        <w:t>lowered</w:t>
      </w:r>
      <w:r>
        <w:rPr>
          <w:color w:val="202020"/>
          <w:spacing w:val="-4"/>
        </w:rPr>
        <w:t> </w:t>
      </w:r>
      <w:r>
        <w:rPr>
          <w:color w:val="202020"/>
        </w:rPr>
        <w:t>to</w:t>
      </w:r>
      <w:r>
        <w:rPr>
          <w:color w:val="202020"/>
          <w:spacing w:val="-4"/>
        </w:rPr>
        <w:t> </w:t>
      </w:r>
      <w:r>
        <w:rPr>
          <w:color w:val="202020"/>
        </w:rPr>
        <w:t>near</w:t>
      </w:r>
      <w:r>
        <w:rPr>
          <w:color w:val="202020"/>
          <w:spacing w:val="-4"/>
        </w:rPr>
        <w:t> </w:t>
      </w:r>
      <w:r>
        <w:rPr>
          <w:color w:val="202020"/>
        </w:rPr>
        <w:t>zero---the</w:t>
      </w:r>
      <w:r>
        <w:rPr>
          <w:color w:val="202020"/>
          <w:spacing w:val="-4"/>
        </w:rPr>
        <w:t> </w:t>
      </w:r>
      <w:r>
        <w:rPr>
          <w:color w:val="202020"/>
        </w:rPr>
        <w:t>lowest</w:t>
      </w:r>
      <w:r>
        <w:rPr>
          <w:color w:val="202020"/>
          <w:spacing w:val="-4"/>
        </w:rPr>
        <w:t> </w:t>
      </w:r>
      <w:r>
        <w:rPr>
          <w:color w:val="202020"/>
        </w:rPr>
        <w:t>rates</w:t>
      </w:r>
      <w:r>
        <w:rPr>
          <w:color w:val="202020"/>
          <w:spacing w:val="-4"/>
        </w:rPr>
        <w:t> </w:t>
      </w:r>
      <w:r>
        <w:rPr>
          <w:color w:val="202020"/>
        </w:rPr>
        <w:t>in American</w:t>
      </w:r>
      <w:r>
        <w:rPr>
          <w:color w:val="202020"/>
          <w:spacing w:val="-5"/>
        </w:rPr>
        <w:t> </w:t>
      </w:r>
      <w:r>
        <w:rPr>
          <w:color w:val="202020"/>
        </w:rPr>
        <w:t>history.</w:t>
      </w:r>
      <w:r>
        <w:rPr>
          <w:color w:val="202020"/>
          <w:spacing w:val="-5"/>
        </w:rPr>
        <w:t> </w:t>
      </w:r>
      <w:r>
        <w:rPr>
          <w:color w:val="202020"/>
        </w:rPr>
        <w:t>The</w:t>
      </w:r>
      <w:r>
        <w:rPr>
          <w:color w:val="202020"/>
          <w:spacing w:val="-5"/>
        </w:rPr>
        <w:t> </w:t>
      </w:r>
      <w:r>
        <w:rPr>
          <w:color w:val="202020"/>
        </w:rPr>
        <w:t>purpose</w:t>
      </w:r>
      <w:r>
        <w:rPr>
          <w:color w:val="202020"/>
          <w:spacing w:val="-5"/>
        </w:rPr>
        <w:t> </w:t>
      </w:r>
      <w:r>
        <w:rPr>
          <w:color w:val="202020"/>
        </w:rPr>
        <w:t>of</w:t>
      </w:r>
      <w:r>
        <w:rPr>
          <w:color w:val="202020"/>
          <w:spacing w:val="-5"/>
        </w:rPr>
        <w:t> </w:t>
      </w:r>
      <w:r>
        <w:rPr>
          <w:color w:val="202020"/>
        </w:rPr>
        <w:t>this</w:t>
      </w:r>
      <w:r>
        <w:rPr>
          <w:color w:val="202020"/>
          <w:spacing w:val="-5"/>
        </w:rPr>
        <w:t> </w:t>
      </w:r>
      <w:r>
        <w:rPr>
          <w:color w:val="202020"/>
        </w:rPr>
        <w:t>was</w:t>
      </w:r>
      <w:r>
        <w:rPr>
          <w:color w:val="202020"/>
          <w:spacing w:val="-5"/>
        </w:rPr>
        <w:t> </w:t>
      </w:r>
      <w:r>
        <w:rPr>
          <w:color w:val="202020"/>
        </w:rPr>
        <w:t>to</w:t>
      </w:r>
      <w:r>
        <w:rPr>
          <w:color w:val="202020"/>
          <w:spacing w:val="-5"/>
        </w:rPr>
        <w:t> </w:t>
      </w:r>
      <w:r>
        <w:rPr>
          <w:color w:val="202020"/>
        </w:rPr>
        <w:t>inject</w:t>
      </w:r>
      <w:r>
        <w:rPr>
          <w:color w:val="202020"/>
          <w:spacing w:val="-5"/>
        </w:rPr>
        <w:t> </w:t>
      </w:r>
      <w:r>
        <w:rPr>
          <w:color w:val="202020"/>
        </w:rPr>
        <w:t>money</w:t>
      </w:r>
      <w:r>
        <w:rPr>
          <w:color w:val="202020"/>
          <w:spacing w:val="-5"/>
        </w:rPr>
        <w:t> </w:t>
      </w:r>
      <w:r>
        <w:rPr>
          <w:color w:val="202020"/>
        </w:rPr>
        <w:t>into</w:t>
      </w:r>
      <w:r>
        <w:rPr>
          <w:color w:val="202020"/>
          <w:spacing w:val="-5"/>
        </w:rPr>
        <w:t> </w:t>
      </w:r>
      <w:r>
        <w:rPr>
          <w:color w:val="202020"/>
        </w:rPr>
        <w:t>the</w:t>
      </w:r>
      <w:r>
        <w:rPr>
          <w:color w:val="202020"/>
          <w:spacing w:val="-5"/>
        </w:rPr>
        <w:t> </w:t>
      </w:r>
      <w:r>
        <w:rPr>
          <w:color w:val="202020"/>
        </w:rPr>
        <w:t>economy,</w:t>
      </w:r>
      <w:r>
        <w:rPr>
          <w:color w:val="202020"/>
          <w:spacing w:val="-5"/>
        </w:rPr>
        <w:t> </w:t>
      </w:r>
      <w:r>
        <w:rPr>
          <w:color w:val="202020"/>
        </w:rPr>
        <w:t>so</w:t>
      </w:r>
      <w:r>
        <w:rPr>
          <w:color w:val="202020"/>
          <w:spacing w:val="-5"/>
        </w:rPr>
        <w:t> </w:t>
      </w:r>
      <w:r>
        <w:rPr>
          <w:color w:val="202020"/>
        </w:rPr>
        <w:t>as</w:t>
      </w:r>
      <w:r>
        <w:rPr>
          <w:color w:val="202020"/>
          <w:spacing w:val="-5"/>
        </w:rPr>
        <w:t> </w:t>
      </w:r>
      <w:r>
        <w:rPr>
          <w:color w:val="202020"/>
        </w:rPr>
        <w:t>to accelerate its recovery. This measure worked: the economy immediately began to recover, and the stock market, which plummeted in 2008, soon reached new highs.</w:t>
      </w:r>
    </w:p>
    <w:p>
      <w:pPr>
        <w:pStyle w:val="BodyText"/>
        <w:spacing w:line="465" w:lineRule="auto"/>
        <w:ind w:right="110"/>
      </w:pPr>
      <w:r>
        <w:rPr>
          <w:color w:val="202020"/>
        </w:rPr>
        <w:t>Some</w:t>
      </w:r>
      <w:r>
        <w:rPr>
          <w:color w:val="202020"/>
          <w:spacing w:val="-4"/>
        </w:rPr>
        <w:t> </w:t>
      </w:r>
      <w:r>
        <w:rPr>
          <w:color w:val="202020"/>
        </w:rPr>
        <w:t>argue</w:t>
      </w:r>
      <w:r>
        <w:rPr>
          <w:color w:val="202020"/>
          <w:spacing w:val="-4"/>
        </w:rPr>
        <w:t> </w:t>
      </w:r>
      <w:r>
        <w:rPr>
          <w:color w:val="202020"/>
        </w:rPr>
        <w:t>that</w:t>
      </w:r>
      <w:r>
        <w:rPr>
          <w:color w:val="202020"/>
          <w:spacing w:val="-4"/>
        </w:rPr>
        <w:t> </w:t>
      </w:r>
      <w:r>
        <w:rPr>
          <w:color w:val="202020"/>
        </w:rPr>
        <w:t>lowering</w:t>
      </w:r>
      <w:r>
        <w:rPr>
          <w:color w:val="202020"/>
          <w:spacing w:val="-4"/>
        </w:rPr>
        <w:t> </w:t>
      </w:r>
      <w:r>
        <w:rPr>
          <w:color w:val="202020"/>
        </w:rPr>
        <w:t>interest</w:t>
      </w:r>
      <w:r>
        <w:rPr>
          <w:color w:val="202020"/>
          <w:spacing w:val="-4"/>
        </w:rPr>
        <w:t> </w:t>
      </w:r>
      <w:r>
        <w:rPr>
          <w:color w:val="202020"/>
        </w:rPr>
        <w:t>rates</w:t>
      </w:r>
      <w:r>
        <w:rPr>
          <w:color w:val="202020"/>
          <w:spacing w:val="-4"/>
        </w:rPr>
        <w:t> </w:t>
      </w:r>
      <w:r>
        <w:rPr>
          <w:color w:val="202020"/>
        </w:rPr>
        <w:t>was</w:t>
      </w:r>
      <w:r>
        <w:rPr>
          <w:color w:val="202020"/>
          <w:spacing w:val="-4"/>
        </w:rPr>
        <w:t> </w:t>
      </w:r>
      <w:r>
        <w:rPr>
          <w:color w:val="202020"/>
        </w:rPr>
        <w:t>a</w:t>
      </w:r>
      <w:r>
        <w:rPr>
          <w:color w:val="202020"/>
          <w:spacing w:val="-4"/>
        </w:rPr>
        <w:t> </w:t>
      </w:r>
      <w:r>
        <w:rPr>
          <w:color w:val="202020"/>
        </w:rPr>
        <w:t>strictly</w:t>
      </w:r>
      <w:r>
        <w:rPr>
          <w:color w:val="202020"/>
          <w:spacing w:val="-4"/>
        </w:rPr>
        <w:t> </w:t>
      </w:r>
      <w:r>
        <w:rPr>
          <w:color w:val="202020"/>
        </w:rPr>
        <w:t>short</w:t>
      </w:r>
      <w:r>
        <w:rPr>
          <w:color w:val="202020"/>
          <w:spacing w:val="-4"/>
        </w:rPr>
        <w:t> </w:t>
      </w:r>
      <w:r>
        <w:rPr>
          <w:color w:val="202020"/>
        </w:rPr>
        <w:t>term</w:t>
      </w:r>
      <w:r>
        <w:rPr>
          <w:color w:val="202020"/>
          <w:spacing w:val="-4"/>
        </w:rPr>
        <w:t> </w:t>
      </w:r>
      <w:r>
        <w:rPr>
          <w:color w:val="202020"/>
        </w:rPr>
        <w:t>fix</w:t>
      </w:r>
      <w:r>
        <w:rPr>
          <w:color w:val="202020"/>
          <w:spacing w:val="-4"/>
        </w:rPr>
        <w:t> </w:t>
      </w:r>
      <w:r>
        <w:rPr>
          <w:color w:val="202020"/>
        </w:rPr>
        <w:t>and</w:t>
      </w:r>
      <w:r>
        <w:rPr>
          <w:color w:val="202020"/>
          <w:spacing w:val="-4"/>
        </w:rPr>
        <w:t> </w:t>
      </w:r>
      <w:r>
        <w:rPr>
          <w:color w:val="202020"/>
        </w:rPr>
        <w:t>weakened</w:t>
      </w:r>
      <w:r>
        <w:rPr>
          <w:color w:val="202020"/>
          <w:spacing w:val="-4"/>
        </w:rPr>
        <w:t> </w:t>
      </w:r>
      <w:r>
        <w:rPr>
          <w:color w:val="202020"/>
        </w:rPr>
        <w:t>the foundations of the economy; others hold that it helped the economy in both the short and long terms.</w:t>
      </w:r>
    </w:p>
    <w:p>
      <w:pPr>
        <w:pStyle w:val="BodyText"/>
        <w:spacing w:line="465" w:lineRule="auto"/>
        <w:ind w:right="142" w:firstLine="720"/>
      </w:pPr>
      <w:r>
        <w:rPr>
          <w:color w:val="202020"/>
        </w:rPr>
        <w:t>The first view is probably closer to the truth. In 2022, inflation reached 14%. (Some argue that the actual inflation rate was much higher.) This was a consequence of thirty years of low interest rates and loose monetary policy. The Fed responded by raising interest rates 500%. The purpose of this was to curb inflation by slowing down the economy. It appears to have worked. The economy slowed down considerably, leading to millions of lost jobs and millions of pay cuts; and the stock market</w:t>
      </w:r>
      <w:r>
        <w:rPr>
          <w:color w:val="202020"/>
          <w:spacing w:val="80"/>
          <w:w w:val="150"/>
        </w:rPr>
        <w:t> </w:t>
      </w:r>
      <w:r>
        <w:rPr>
          <w:color w:val="202020"/>
        </w:rPr>
        <w:t>crashed—the fourth largest crash in US history in terms of percentage and the worst in terms of absolute value. As a result, inflation has begun to abate, albeit rather marginally. But because the government’s debt to GDP ratio is so high (140%), high interest</w:t>
      </w:r>
      <w:r>
        <w:rPr>
          <w:color w:val="202020"/>
          <w:spacing w:val="-4"/>
        </w:rPr>
        <w:t> </w:t>
      </w:r>
      <w:r>
        <w:rPr>
          <w:color w:val="202020"/>
        </w:rPr>
        <w:t>rates</w:t>
      </w:r>
      <w:r>
        <w:rPr>
          <w:color w:val="202020"/>
          <w:spacing w:val="-4"/>
        </w:rPr>
        <w:t> </w:t>
      </w:r>
      <w:r>
        <w:rPr>
          <w:color w:val="202020"/>
        </w:rPr>
        <w:t>make</w:t>
      </w:r>
      <w:r>
        <w:rPr>
          <w:color w:val="202020"/>
          <w:spacing w:val="-4"/>
        </w:rPr>
        <w:t> </w:t>
      </w:r>
      <w:r>
        <w:rPr>
          <w:color w:val="202020"/>
        </w:rPr>
        <w:t>it</w:t>
      </w:r>
      <w:r>
        <w:rPr>
          <w:color w:val="202020"/>
          <w:spacing w:val="-4"/>
        </w:rPr>
        <w:t> </w:t>
      </w:r>
      <w:r>
        <w:rPr>
          <w:color w:val="202020"/>
        </w:rPr>
        <w:t>prohibitively</w:t>
      </w:r>
      <w:r>
        <w:rPr>
          <w:color w:val="202020"/>
          <w:spacing w:val="-4"/>
        </w:rPr>
        <w:t> </w:t>
      </w:r>
      <w:r>
        <w:rPr>
          <w:color w:val="202020"/>
        </w:rPr>
        <w:t>expensive</w:t>
      </w:r>
      <w:r>
        <w:rPr>
          <w:color w:val="202020"/>
          <w:spacing w:val="-4"/>
        </w:rPr>
        <w:t> </w:t>
      </w:r>
      <w:r>
        <w:rPr>
          <w:color w:val="202020"/>
        </w:rPr>
        <w:t>for</w:t>
      </w:r>
      <w:r>
        <w:rPr>
          <w:color w:val="202020"/>
          <w:spacing w:val="-4"/>
        </w:rPr>
        <w:t> </w:t>
      </w:r>
      <w:r>
        <w:rPr>
          <w:color w:val="202020"/>
        </w:rPr>
        <w:t>the</w:t>
      </w:r>
      <w:r>
        <w:rPr>
          <w:color w:val="202020"/>
          <w:spacing w:val="-4"/>
        </w:rPr>
        <w:t> </w:t>
      </w:r>
      <w:r>
        <w:rPr>
          <w:color w:val="202020"/>
        </w:rPr>
        <w:t>government</w:t>
      </w:r>
      <w:r>
        <w:rPr>
          <w:color w:val="202020"/>
          <w:spacing w:val="-4"/>
        </w:rPr>
        <w:t> </w:t>
      </w:r>
      <w:r>
        <w:rPr>
          <w:color w:val="202020"/>
        </w:rPr>
        <w:t>to</w:t>
      </w:r>
      <w:r>
        <w:rPr>
          <w:color w:val="202020"/>
          <w:spacing w:val="-4"/>
        </w:rPr>
        <w:t> </w:t>
      </w:r>
      <w:r>
        <w:rPr>
          <w:color w:val="202020"/>
        </w:rPr>
        <w:t>service</w:t>
      </w:r>
      <w:r>
        <w:rPr>
          <w:color w:val="202020"/>
          <w:spacing w:val="-4"/>
        </w:rPr>
        <w:t> </w:t>
      </w:r>
      <w:r>
        <w:rPr>
          <w:color w:val="202020"/>
        </w:rPr>
        <w:t>its</w:t>
      </w:r>
      <w:r>
        <w:rPr>
          <w:color w:val="202020"/>
          <w:spacing w:val="-4"/>
        </w:rPr>
        <w:t> </w:t>
      </w:r>
      <w:r>
        <w:rPr>
          <w:color w:val="202020"/>
        </w:rPr>
        <w:t>debt;</w:t>
      </w:r>
      <w:r>
        <w:rPr>
          <w:color w:val="202020"/>
          <w:spacing w:val="-4"/>
        </w:rPr>
        <w:t> </w:t>
      </w:r>
      <w:r>
        <w:rPr>
          <w:color w:val="202020"/>
        </w:rPr>
        <w:t>and if they aren’t lowered, the government would likely have to default on its debt, which</w:t>
      </w:r>
    </w:p>
    <w:p>
      <w:pPr>
        <w:spacing w:after="0" w:line="465" w:lineRule="auto"/>
        <w:sectPr>
          <w:pgSz w:w="12240" w:h="15840"/>
          <w:pgMar w:header="0" w:footer="785" w:top="1360" w:bottom="980" w:left="1340" w:right="1340"/>
        </w:sectPr>
      </w:pPr>
    </w:p>
    <w:p>
      <w:pPr>
        <w:pStyle w:val="BodyText"/>
        <w:spacing w:line="465" w:lineRule="auto" w:before="71"/>
        <w:ind w:right="110"/>
      </w:pPr>
      <w:r>
        <w:rPr>
          <w:color w:val="202020"/>
        </w:rPr>
        <w:t>would</w:t>
      </w:r>
      <w:r>
        <w:rPr>
          <w:color w:val="202020"/>
          <w:spacing w:val="-5"/>
        </w:rPr>
        <w:t> </w:t>
      </w:r>
      <w:r>
        <w:rPr>
          <w:color w:val="202020"/>
        </w:rPr>
        <w:t>be</w:t>
      </w:r>
      <w:r>
        <w:rPr>
          <w:color w:val="202020"/>
          <w:spacing w:val="-5"/>
        </w:rPr>
        <w:t> </w:t>
      </w:r>
      <w:r>
        <w:rPr>
          <w:color w:val="202020"/>
        </w:rPr>
        <w:t>a</w:t>
      </w:r>
      <w:r>
        <w:rPr>
          <w:color w:val="202020"/>
          <w:spacing w:val="-5"/>
        </w:rPr>
        <w:t> </w:t>
      </w:r>
      <w:r>
        <w:rPr>
          <w:color w:val="202020"/>
        </w:rPr>
        <w:t>catastrophe,</w:t>
      </w:r>
      <w:r>
        <w:rPr>
          <w:color w:val="202020"/>
          <w:spacing w:val="-5"/>
        </w:rPr>
        <w:t> </w:t>
      </w:r>
      <w:r>
        <w:rPr>
          <w:color w:val="202020"/>
        </w:rPr>
        <w:t>since</w:t>
      </w:r>
      <w:r>
        <w:rPr>
          <w:color w:val="202020"/>
          <w:spacing w:val="-5"/>
        </w:rPr>
        <w:t> </w:t>
      </w:r>
      <w:r>
        <w:rPr>
          <w:color w:val="202020"/>
        </w:rPr>
        <w:t>it</w:t>
      </w:r>
      <w:r>
        <w:rPr>
          <w:color w:val="202020"/>
          <w:spacing w:val="-5"/>
        </w:rPr>
        <w:t> </w:t>
      </w:r>
      <w:r>
        <w:rPr>
          <w:color w:val="202020"/>
        </w:rPr>
        <w:t>would</w:t>
      </w:r>
      <w:r>
        <w:rPr>
          <w:color w:val="202020"/>
          <w:spacing w:val="-5"/>
        </w:rPr>
        <w:t> </w:t>
      </w:r>
      <w:r>
        <w:rPr>
          <w:color w:val="202020"/>
        </w:rPr>
        <w:t>destroy</w:t>
      </w:r>
      <w:r>
        <w:rPr>
          <w:color w:val="202020"/>
          <w:spacing w:val="-5"/>
        </w:rPr>
        <w:t> </w:t>
      </w:r>
      <w:r>
        <w:rPr>
          <w:color w:val="202020"/>
        </w:rPr>
        <w:t>all</w:t>
      </w:r>
      <w:r>
        <w:rPr>
          <w:color w:val="202020"/>
          <w:spacing w:val="-5"/>
        </w:rPr>
        <w:t> </w:t>
      </w:r>
      <w:r>
        <w:rPr>
          <w:color w:val="202020"/>
        </w:rPr>
        <w:t>confidence</w:t>
      </w:r>
      <w:r>
        <w:rPr>
          <w:color w:val="202020"/>
          <w:spacing w:val="-5"/>
        </w:rPr>
        <w:t> </w:t>
      </w:r>
      <w:r>
        <w:rPr>
          <w:color w:val="202020"/>
        </w:rPr>
        <w:t>in</w:t>
      </w:r>
      <w:r>
        <w:rPr>
          <w:color w:val="202020"/>
          <w:spacing w:val="-5"/>
        </w:rPr>
        <w:t> </w:t>
      </w:r>
      <w:r>
        <w:rPr>
          <w:color w:val="202020"/>
        </w:rPr>
        <w:t>the</w:t>
      </w:r>
      <w:r>
        <w:rPr>
          <w:color w:val="202020"/>
          <w:spacing w:val="-5"/>
        </w:rPr>
        <w:t> </w:t>
      </w:r>
      <w:r>
        <w:rPr>
          <w:color w:val="202020"/>
        </w:rPr>
        <w:t>dollar.</w:t>
      </w:r>
      <w:r>
        <w:rPr>
          <w:color w:val="202020"/>
          <w:spacing w:val="-5"/>
        </w:rPr>
        <w:t> </w:t>
      </w:r>
      <w:r>
        <w:rPr>
          <w:color w:val="202020"/>
        </w:rPr>
        <w:t>But</w:t>
      </w:r>
      <w:r>
        <w:rPr>
          <w:color w:val="202020"/>
          <w:spacing w:val="-5"/>
        </w:rPr>
        <w:t> </w:t>
      </w:r>
      <w:r>
        <w:rPr>
          <w:color w:val="202020"/>
        </w:rPr>
        <w:t>if</w:t>
      </w:r>
      <w:r>
        <w:rPr>
          <w:color w:val="202020"/>
          <w:spacing w:val="-5"/>
        </w:rPr>
        <w:t> </w:t>
      </w:r>
      <w:r>
        <w:rPr>
          <w:color w:val="202020"/>
        </w:rPr>
        <w:t>interest rates are lowered, inflation will once again rise to unacceptable levels.</w:t>
      </w:r>
    </w:p>
    <w:p>
      <w:pPr>
        <w:pStyle w:val="BodyText"/>
        <w:spacing w:line="465" w:lineRule="auto"/>
        <w:ind w:right="182" w:firstLine="720"/>
      </w:pPr>
      <w:r>
        <w:rPr>
          <w:color w:val="202020"/>
        </w:rPr>
        <w:t>In any case, during the low interest rate period from 1990 to 2022, the assets under management by investment banks and equity funds grew exponentially. As a result, large investment banks absorbed smaller financial firms, resulting in the situation</w:t>
      </w:r>
      <w:r>
        <w:rPr>
          <w:color w:val="202020"/>
          <w:spacing w:val="-5"/>
        </w:rPr>
        <w:t> </w:t>
      </w:r>
      <w:r>
        <w:rPr>
          <w:color w:val="202020"/>
        </w:rPr>
        <w:t>we</w:t>
      </w:r>
      <w:r>
        <w:rPr>
          <w:color w:val="202020"/>
          <w:spacing w:val="-5"/>
        </w:rPr>
        <w:t> </w:t>
      </w:r>
      <w:r>
        <w:rPr>
          <w:color w:val="202020"/>
        </w:rPr>
        <w:t>have</w:t>
      </w:r>
      <w:r>
        <w:rPr>
          <w:color w:val="202020"/>
          <w:spacing w:val="-5"/>
        </w:rPr>
        <w:t> </w:t>
      </w:r>
      <w:r>
        <w:rPr>
          <w:color w:val="202020"/>
        </w:rPr>
        <w:t>today,</w:t>
      </w:r>
      <w:r>
        <w:rPr>
          <w:color w:val="202020"/>
          <w:spacing w:val="-5"/>
        </w:rPr>
        <w:t> </w:t>
      </w:r>
      <w:r>
        <w:rPr>
          <w:color w:val="202020"/>
        </w:rPr>
        <w:t>where</w:t>
      </w:r>
      <w:r>
        <w:rPr>
          <w:color w:val="202020"/>
          <w:spacing w:val="-5"/>
        </w:rPr>
        <w:t> </w:t>
      </w:r>
      <w:r>
        <w:rPr>
          <w:color w:val="202020"/>
        </w:rPr>
        <w:t>a</w:t>
      </w:r>
      <w:r>
        <w:rPr>
          <w:color w:val="202020"/>
          <w:spacing w:val="-5"/>
        </w:rPr>
        <w:t> </w:t>
      </w:r>
      <w:r>
        <w:rPr>
          <w:color w:val="202020"/>
        </w:rPr>
        <w:t>few</w:t>
      </w:r>
      <w:r>
        <w:rPr>
          <w:color w:val="202020"/>
          <w:spacing w:val="-5"/>
        </w:rPr>
        <w:t> </w:t>
      </w:r>
      <w:r>
        <w:rPr>
          <w:color w:val="202020"/>
        </w:rPr>
        <w:t>megabanks</w:t>
      </w:r>
      <w:r>
        <w:rPr>
          <w:color w:val="202020"/>
          <w:spacing w:val="-5"/>
        </w:rPr>
        <w:t> </w:t>
      </w:r>
      <w:r>
        <w:rPr>
          <w:color w:val="202020"/>
        </w:rPr>
        <w:t>have</w:t>
      </w:r>
      <w:r>
        <w:rPr>
          <w:color w:val="202020"/>
          <w:spacing w:val="-5"/>
        </w:rPr>
        <w:t> </w:t>
      </w:r>
      <w:r>
        <w:rPr>
          <w:color w:val="202020"/>
        </w:rPr>
        <w:t>tens</w:t>
      </w:r>
      <w:r>
        <w:rPr>
          <w:color w:val="202020"/>
          <w:spacing w:val="-5"/>
        </w:rPr>
        <w:t> </w:t>
      </w:r>
      <w:r>
        <w:rPr>
          <w:color w:val="202020"/>
        </w:rPr>
        <w:t>of</w:t>
      </w:r>
      <w:r>
        <w:rPr>
          <w:color w:val="202020"/>
          <w:spacing w:val="-5"/>
        </w:rPr>
        <w:t> </w:t>
      </w:r>
      <w:r>
        <w:rPr>
          <w:color w:val="202020"/>
        </w:rPr>
        <w:t>trillions</w:t>
      </w:r>
      <w:r>
        <w:rPr>
          <w:color w:val="202020"/>
          <w:spacing w:val="-5"/>
        </w:rPr>
        <w:t> </w:t>
      </w:r>
      <w:r>
        <w:rPr>
          <w:color w:val="202020"/>
        </w:rPr>
        <w:t>of</w:t>
      </w:r>
      <w:r>
        <w:rPr>
          <w:color w:val="202020"/>
          <w:spacing w:val="-5"/>
        </w:rPr>
        <w:t> </w:t>
      </w:r>
      <w:r>
        <w:rPr>
          <w:color w:val="202020"/>
        </w:rPr>
        <w:t>dollars’</w:t>
      </w:r>
      <w:r>
        <w:rPr>
          <w:color w:val="202020"/>
          <w:spacing w:val="-5"/>
        </w:rPr>
        <w:t> </w:t>
      </w:r>
      <w:r>
        <w:rPr>
          <w:color w:val="202020"/>
        </w:rPr>
        <w:t>worth of assets under management and where, more generally, the financial sector is a disproportionately large part of the economy.</w:t>
      </w:r>
    </w:p>
    <w:p>
      <w:pPr>
        <w:pStyle w:val="BodyText"/>
        <w:spacing w:line="465" w:lineRule="auto"/>
        <w:ind w:firstLine="720"/>
      </w:pPr>
      <w:r>
        <w:rPr>
          <w:color w:val="202020"/>
        </w:rPr>
        <w:t>A</w:t>
      </w:r>
      <w:r>
        <w:rPr>
          <w:color w:val="202020"/>
          <w:spacing w:val="-5"/>
        </w:rPr>
        <w:t> </w:t>
      </w:r>
      <w:r>
        <w:rPr>
          <w:color w:val="202020"/>
        </w:rPr>
        <w:t>few</w:t>
      </w:r>
      <w:r>
        <w:rPr>
          <w:color w:val="202020"/>
          <w:spacing w:val="-5"/>
        </w:rPr>
        <w:t> </w:t>
      </w:r>
      <w:r>
        <w:rPr>
          <w:color w:val="202020"/>
        </w:rPr>
        <w:t>figures</w:t>
      </w:r>
      <w:r>
        <w:rPr>
          <w:color w:val="202020"/>
          <w:spacing w:val="-5"/>
        </w:rPr>
        <w:t> </w:t>
      </w:r>
      <w:r>
        <w:rPr>
          <w:color w:val="202020"/>
        </w:rPr>
        <w:t>will</w:t>
      </w:r>
      <w:r>
        <w:rPr>
          <w:color w:val="202020"/>
          <w:spacing w:val="-5"/>
        </w:rPr>
        <w:t> </w:t>
      </w:r>
      <w:r>
        <w:rPr>
          <w:color w:val="202020"/>
        </w:rPr>
        <w:t>make</w:t>
      </w:r>
      <w:r>
        <w:rPr>
          <w:color w:val="202020"/>
          <w:spacing w:val="-5"/>
        </w:rPr>
        <w:t> </w:t>
      </w:r>
      <w:r>
        <w:rPr>
          <w:color w:val="202020"/>
        </w:rPr>
        <w:t>it</w:t>
      </w:r>
      <w:r>
        <w:rPr>
          <w:color w:val="202020"/>
          <w:spacing w:val="-5"/>
        </w:rPr>
        <w:t> </w:t>
      </w:r>
      <w:r>
        <w:rPr>
          <w:color w:val="202020"/>
        </w:rPr>
        <w:t>clear</w:t>
      </w:r>
      <w:r>
        <w:rPr>
          <w:color w:val="202020"/>
          <w:spacing w:val="-5"/>
        </w:rPr>
        <w:t> </w:t>
      </w:r>
      <w:r>
        <w:rPr>
          <w:color w:val="202020"/>
        </w:rPr>
        <w:t>how</w:t>
      </w:r>
      <w:r>
        <w:rPr>
          <w:color w:val="202020"/>
          <w:spacing w:val="-5"/>
        </w:rPr>
        <w:t> </w:t>
      </w:r>
      <w:r>
        <w:rPr>
          <w:color w:val="202020"/>
        </w:rPr>
        <w:t>extreme</w:t>
      </w:r>
      <w:r>
        <w:rPr>
          <w:color w:val="202020"/>
          <w:spacing w:val="-5"/>
        </w:rPr>
        <w:t> </w:t>
      </w:r>
      <w:r>
        <w:rPr>
          <w:color w:val="202020"/>
        </w:rPr>
        <w:t>our</w:t>
      </w:r>
      <w:r>
        <w:rPr>
          <w:color w:val="202020"/>
          <w:spacing w:val="-5"/>
        </w:rPr>
        <w:t> </w:t>
      </w:r>
      <w:r>
        <w:rPr>
          <w:color w:val="202020"/>
        </w:rPr>
        <w:t>current</w:t>
      </w:r>
      <w:r>
        <w:rPr>
          <w:color w:val="202020"/>
          <w:spacing w:val="-5"/>
        </w:rPr>
        <w:t> </w:t>
      </w:r>
      <w:r>
        <w:rPr>
          <w:color w:val="202020"/>
        </w:rPr>
        <w:t>situation</w:t>
      </w:r>
      <w:r>
        <w:rPr>
          <w:color w:val="202020"/>
          <w:spacing w:val="-5"/>
        </w:rPr>
        <w:t> </w:t>
      </w:r>
      <w:r>
        <w:rPr>
          <w:color w:val="202020"/>
        </w:rPr>
        <w:t>is.</w:t>
      </w:r>
      <w:r>
        <w:rPr>
          <w:color w:val="202020"/>
          <w:spacing w:val="-5"/>
        </w:rPr>
        <w:t> </w:t>
      </w:r>
      <w:r>
        <w:rPr>
          <w:color w:val="202020"/>
        </w:rPr>
        <w:t>The</w:t>
      </w:r>
      <w:r>
        <w:rPr>
          <w:color w:val="202020"/>
          <w:spacing w:val="-5"/>
        </w:rPr>
        <w:t> </w:t>
      </w:r>
      <w:r>
        <w:rPr>
          <w:color w:val="202020"/>
        </w:rPr>
        <w:t>USA’s net aggregate wealth is approximately $120 trillion. Its total assets are approximately</w:t>
      </w:r>
    </w:p>
    <w:p>
      <w:pPr>
        <w:pStyle w:val="BodyText"/>
        <w:spacing w:line="465" w:lineRule="auto"/>
        <w:ind w:right="110"/>
      </w:pPr>
      <w:r>
        <w:rPr>
          <w:color w:val="202020"/>
        </w:rPr>
        <w:t>$270</w:t>
      </w:r>
      <w:r>
        <w:rPr>
          <w:color w:val="202020"/>
          <w:spacing w:val="-5"/>
        </w:rPr>
        <w:t> </w:t>
      </w:r>
      <w:r>
        <w:rPr>
          <w:color w:val="202020"/>
        </w:rPr>
        <w:t>trillion,</w:t>
      </w:r>
      <w:r>
        <w:rPr>
          <w:color w:val="202020"/>
          <w:spacing w:val="-5"/>
        </w:rPr>
        <w:t> </w:t>
      </w:r>
      <w:r>
        <w:rPr>
          <w:color w:val="202020"/>
        </w:rPr>
        <w:t>and</w:t>
      </w:r>
      <w:r>
        <w:rPr>
          <w:color w:val="202020"/>
          <w:spacing w:val="-5"/>
        </w:rPr>
        <w:t> </w:t>
      </w:r>
      <w:r>
        <w:rPr>
          <w:color w:val="202020"/>
        </w:rPr>
        <w:t>its</w:t>
      </w:r>
      <w:r>
        <w:rPr>
          <w:color w:val="202020"/>
          <w:spacing w:val="-5"/>
        </w:rPr>
        <w:t> </w:t>
      </w:r>
      <w:r>
        <w:rPr>
          <w:color w:val="202020"/>
        </w:rPr>
        <w:t>total</w:t>
      </w:r>
      <w:r>
        <w:rPr>
          <w:color w:val="202020"/>
          <w:spacing w:val="-5"/>
        </w:rPr>
        <w:t> </w:t>
      </w:r>
      <w:r>
        <w:rPr>
          <w:color w:val="202020"/>
        </w:rPr>
        <w:t>liabilities</w:t>
      </w:r>
      <w:r>
        <w:rPr>
          <w:color w:val="202020"/>
          <w:spacing w:val="-5"/>
        </w:rPr>
        <w:t> </w:t>
      </w:r>
      <w:r>
        <w:rPr>
          <w:color w:val="202020"/>
        </w:rPr>
        <w:t>are</w:t>
      </w:r>
      <w:r>
        <w:rPr>
          <w:color w:val="202020"/>
          <w:spacing w:val="-5"/>
        </w:rPr>
        <w:t> </w:t>
      </w:r>
      <w:r>
        <w:rPr>
          <w:color w:val="202020"/>
        </w:rPr>
        <w:t>approximately</w:t>
      </w:r>
      <w:r>
        <w:rPr>
          <w:color w:val="202020"/>
          <w:spacing w:val="-5"/>
        </w:rPr>
        <w:t> </w:t>
      </w:r>
      <w:r>
        <w:rPr>
          <w:color w:val="202020"/>
        </w:rPr>
        <w:t>$150</w:t>
      </w:r>
      <w:r>
        <w:rPr>
          <w:color w:val="202020"/>
          <w:spacing w:val="-5"/>
        </w:rPr>
        <w:t> </w:t>
      </w:r>
      <w:r>
        <w:rPr>
          <w:color w:val="202020"/>
        </w:rPr>
        <w:t>trillion.)</w:t>
      </w:r>
      <w:r>
        <w:rPr>
          <w:color w:val="202020"/>
          <w:spacing w:val="-5"/>
        </w:rPr>
        <w:t> </w:t>
      </w:r>
      <w:r>
        <w:rPr>
          <w:color w:val="202020"/>
        </w:rPr>
        <w:t>Approximately</w:t>
      </w:r>
      <w:r>
        <w:rPr>
          <w:color w:val="202020"/>
          <w:spacing w:val="-5"/>
        </w:rPr>
        <w:t> </w:t>
      </w:r>
      <w:r>
        <w:rPr>
          <w:color w:val="202020"/>
        </w:rPr>
        <w:t>one third of the US’s wealth is managed, or simply owned, by a few firms. BlackRock has</w:t>
      </w:r>
    </w:p>
    <w:p>
      <w:pPr>
        <w:pStyle w:val="BodyText"/>
        <w:spacing w:line="465" w:lineRule="auto"/>
        <w:ind w:right="110"/>
      </w:pPr>
      <w:r>
        <w:rPr>
          <w:color w:val="202020"/>
        </w:rPr>
        <w:t>$10</w:t>
      </w:r>
      <w:r>
        <w:rPr>
          <w:color w:val="202020"/>
          <w:spacing w:val="-8"/>
        </w:rPr>
        <w:t> </w:t>
      </w:r>
      <w:r>
        <w:rPr>
          <w:color w:val="202020"/>
        </w:rPr>
        <w:t>trillion</w:t>
      </w:r>
      <w:r>
        <w:rPr>
          <w:color w:val="202020"/>
          <w:spacing w:val="-8"/>
        </w:rPr>
        <w:t> </w:t>
      </w:r>
      <w:r>
        <w:rPr>
          <w:color w:val="202020"/>
        </w:rPr>
        <w:t>under</w:t>
      </w:r>
      <w:r>
        <w:rPr>
          <w:color w:val="202020"/>
          <w:spacing w:val="-8"/>
        </w:rPr>
        <w:t> </w:t>
      </w:r>
      <w:r>
        <w:rPr>
          <w:color w:val="202020"/>
        </w:rPr>
        <w:t>management;</w:t>
      </w:r>
      <w:r>
        <w:rPr>
          <w:color w:val="202020"/>
          <w:spacing w:val="-8"/>
        </w:rPr>
        <w:t> </w:t>
      </w:r>
      <w:r>
        <w:rPr>
          <w:color w:val="202020"/>
        </w:rPr>
        <w:t>Vanguard,</w:t>
      </w:r>
      <w:r>
        <w:rPr>
          <w:color w:val="202020"/>
          <w:spacing w:val="-8"/>
        </w:rPr>
        <w:t> </w:t>
      </w:r>
      <w:r>
        <w:rPr>
          <w:color w:val="202020"/>
        </w:rPr>
        <w:t>$8</w:t>
      </w:r>
      <w:r>
        <w:rPr>
          <w:color w:val="202020"/>
          <w:spacing w:val="-8"/>
        </w:rPr>
        <w:t> </w:t>
      </w:r>
      <w:r>
        <w:rPr>
          <w:color w:val="202020"/>
        </w:rPr>
        <w:t>trillion;</w:t>
      </w:r>
      <w:r>
        <w:rPr>
          <w:color w:val="202020"/>
          <w:spacing w:val="-8"/>
        </w:rPr>
        <w:t> </w:t>
      </w:r>
      <w:r>
        <w:rPr>
          <w:color w:val="202020"/>
        </w:rPr>
        <w:t>UBS,</w:t>
      </w:r>
      <w:r>
        <w:rPr>
          <w:color w:val="202020"/>
          <w:spacing w:val="-8"/>
        </w:rPr>
        <w:t> </w:t>
      </w:r>
      <w:r>
        <w:rPr>
          <w:color w:val="202020"/>
        </w:rPr>
        <w:t>Fidelity,</w:t>
      </w:r>
      <w:r>
        <w:rPr>
          <w:color w:val="202020"/>
          <w:spacing w:val="-8"/>
        </w:rPr>
        <w:t> </w:t>
      </w:r>
      <w:r>
        <w:rPr>
          <w:color w:val="202020"/>
        </w:rPr>
        <w:t>and</w:t>
      </w:r>
      <w:r>
        <w:rPr>
          <w:color w:val="202020"/>
          <w:spacing w:val="-8"/>
        </w:rPr>
        <w:t> </w:t>
      </w:r>
      <w:r>
        <w:rPr>
          <w:color w:val="202020"/>
        </w:rPr>
        <w:t>State</w:t>
      </w:r>
      <w:r>
        <w:rPr>
          <w:color w:val="202020"/>
          <w:spacing w:val="-8"/>
        </w:rPr>
        <w:t> </w:t>
      </w:r>
      <w:r>
        <w:rPr>
          <w:color w:val="202020"/>
        </w:rPr>
        <w:t>Street,</w:t>
      </w:r>
      <w:r>
        <w:rPr>
          <w:color w:val="202020"/>
          <w:spacing w:val="-8"/>
        </w:rPr>
        <w:t> </w:t>
      </w:r>
      <w:r>
        <w:rPr>
          <w:color w:val="202020"/>
        </w:rPr>
        <w:t>$4 trillion</w:t>
      </w:r>
      <w:r>
        <w:rPr>
          <w:color w:val="202020"/>
          <w:spacing w:val="-7"/>
        </w:rPr>
        <w:t> </w:t>
      </w:r>
      <w:r>
        <w:rPr>
          <w:color w:val="202020"/>
        </w:rPr>
        <w:t>each;</w:t>
      </w:r>
      <w:r>
        <w:rPr>
          <w:color w:val="202020"/>
          <w:spacing w:val="-7"/>
        </w:rPr>
        <w:t> </w:t>
      </w:r>
      <w:r>
        <w:rPr>
          <w:color w:val="202020"/>
        </w:rPr>
        <w:t>Morgan</w:t>
      </w:r>
      <w:r>
        <w:rPr>
          <w:color w:val="202020"/>
          <w:spacing w:val="-7"/>
        </w:rPr>
        <w:t> </w:t>
      </w:r>
      <w:r>
        <w:rPr>
          <w:color w:val="202020"/>
        </w:rPr>
        <w:t>Stanley,</w:t>
      </w:r>
      <w:r>
        <w:rPr>
          <w:color w:val="202020"/>
          <w:spacing w:val="40"/>
        </w:rPr>
        <w:t> </w:t>
      </w:r>
      <w:r>
        <w:rPr>
          <w:color w:val="202020"/>
        </w:rPr>
        <w:t>J.P.</w:t>
      </w:r>
      <w:r>
        <w:rPr>
          <w:color w:val="202020"/>
          <w:spacing w:val="-7"/>
        </w:rPr>
        <w:t> </w:t>
      </w:r>
      <w:r>
        <w:rPr>
          <w:color w:val="202020"/>
        </w:rPr>
        <w:t>Morgan,</w:t>
      </w:r>
      <w:r>
        <w:rPr>
          <w:color w:val="202020"/>
          <w:spacing w:val="-7"/>
        </w:rPr>
        <w:t> </w:t>
      </w:r>
      <w:r>
        <w:rPr>
          <w:color w:val="202020"/>
        </w:rPr>
        <w:t>Allianz,</w:t>
      </w:r>
      <w:r>
        <w:rPr>
          <w:color w:val="202020"/>
          <w:spacing w:val="-7"/>
        </w:rPr>
        <w:t> </w:t>
      </w:r>
      <w:r>
        <w:rPr>
          <w:color w:val="202020"/>
        </w:rPr>
        <w:t>and</w:t>
      </w:r>
      <w:r>
        <w:rPr>
          <w:color w:val="202020"/>
          <w:spacing w:val="-7"/>
        </w:rPr>
        <w:t> </w:t>
      </w:r>
      <w:r>
        <w:rPr>
          <w:color w:val="202020"/>
        </w:rPr>
        <w:t>Capital</w:t>
      </w:r>
      <w:r>
        <w:rPr>
          <w:color w:val="202020"/>
          <w:spacing w:val="-7"/>
        </w:rPr>
        <w:t> </w:t>
      </w:r>
      <w:r>
        <w:rPr>
          <w:color w:val="202020"/>
        </w:rPr>
        <w:t>Group,</w:t>
      </w:r>
      <w:r>
        <w:rPr>
          <w:color w:val="202020"/>
          <w:spacing w:val="-7"/>
        </w:rPr>
        <w:t> </w:t>
      </w:r>
      <w:r>
        <w:rPr>
          <w:color w:val="202020"/>
        </w:rPr>
        <w:t>$3</w:t>
      </w:r>
      <w:r>
        <w:rPr>
          <w:color w:val="202020"/>
          <w:spacing w:val="-7"/>
        </w:rPr>
        <w:t> </w:t>
      </w:r>
      <w:r>
        <w:rPr>
          <w:color w:val="202020"/>
        </w:rPr>
        <w:t>trillion</w:t>
      </w:r>
      <w:r>
        <w:rPr>
          <w:color w:val="202020"/>
          <w:spacing w:val="-7"/>
        </w:rPr>
        <w:t> </w:t>
      </w:r>
      <w:r>
        <w:rPr>
          <w:color w:val="202020"/>
        </w:rPr>
        <w:t>each; Goldman Sachs, BNY Mellon, and Pimco, $2 trillion. Each; and Edward Jones, PGIM, Bank of American, and Invesco, $1.5 trillion each. In other words, the top 11 firms manage $46 trillion dollars, in a nation whose net worth is $125 trillion.</w:t>
      </w:r>
      <w:r>
        <w:rPr>
          <w:color w:val="202020"/>
          <w:vertAlign w:val="superscript"/>
        </w:rPr>
        <w:t>113</w:t>
      </w:r>
    </w:p>
    <w:p>
      <w:pPr>
        <w:pStyle w:val="BodyText"/>
        <w:spacing w:line="465" w:lineRule="auto"/>
        <w:ind w:right="379" w:firstLine="720"/>
        <w:jc w:val="both"/>
      </w:pPr>
      <w:r>
        <w:rPr>
          <w:color w:val="202020"/>
        </w:rPr>
        <w:t>These</w:t>
      </w:r>
      <w:r>
        <w:rPr>
          <w:color w:val="202020"/>
          <w:spacing w:val="-3"/>
        </w:rPr>
        <w:t> </w:t>
      </w:r>
      <w:r>
        <w:rPr>
          <w:color w:val="202020"/>
        </w:rPr>
        <w:t>megabanks</w:t>
      </w:r>
      <w:r>
        <w:rPr>
          <w:color w:val="202020"/>
          <w:spacing w:val="-3"/>
        </w:rPr>
        <w:t> </w:t>
      </w:r>
      <w:r>
        <w:rPr>
          <w:color w:val="202020"/>
        </w:rPr>
        <w:t>have</w:t>
      </w:r>
      <w:r>
        <w:rPr>
          <w:color w:val="202020"/>
          <w:spacing w:val="-3"/>
        </w:rPr>
        <w:t> </w:t>
      </w:r>
      <w:r>
        <w:rPr>
          <w:color w:val="202020"/>
        </w:rPr>
        <w:t>absorbed</w:t>
      </w:r>
      <w:r>
        <w:rPr>
          <w:color w:val="202020"/>
          <w:spacing w:val="-3"/>
        </w:rPr>
        <w:t> </w:t>
      </w:r>
      <w:r>
        <w:rPr>
          <w:color w:val="202020"/>
        </w:rPr>
        <w:t>many</w:t>
      </w:r>
      <w:r>
        <w:rPr>
          <w:color w:val="202020"/>
          <w:spacing w:val="-3"/>
        </w:rPr>
        <w:t> </w:t>
      </w:r>
      <w:r>
        <w:rPr>
          <w:color w:val="202020"/>
        </w:rPr>
        <w:t>regional</w:t>
      </w:r>
      <w:r>
        <w:rPr>
          <w:color w:val="202020"/>
          <w:spacing w:val="-3"/>
        </w:rPr>
        <w:t> </w:t>
      </w:r>
      <w:r>
        <w:rPr>
          <w:color w:val="202020"/>
        </w:rPr>
        <w:t>banks</w:t>
      </w:r>
      <w:r>
        <w:rPr>
          <w:color w:val="202020"/>
          <w:spacing w:val="-3"/>
        </w:rPr>
        <w:t> </w:t>
      </w:r>
      <w:r>
        <w:rPr>
          <w:color w:val="202020"/>
        </w:rPr>
        <w:t>or</w:t>
      </w:r>
      <w:r>
        <w:rPr>
          <w:color w:val="202020"/>
          <w:spacing w:val="-3"/>
        </w:rPr>
        <w:t> </w:t>
      </w:r>
      <w:r>
        <w:rPr>
          <w:color w:val="202020"/>
        </w:rPr>
        <w:t>have</w:t>
      </w:r>
      <w:r>
        <w:rPr>
          <w:color w:val="202020"/>
          <w:spacing w:val="-3"/>
        </w:rPr>
        <w:t> </w:t>
      </w:r>
      <w:r>
        <w:rPr>
          <w:color w:val="202020"/>
        </w:rPr>
        <w:t>put</w:t>
      </w:r>
      <w:r>
        <w:rPr>
          <w:color w:val="202020"/>
          <w:spacing w:val="-3"/>
        </w:rPr>
        <w:t> </w:t>
      </w:r>
      <w:r>
        <w:rPr>
          <w:color w:val="202020"/>
        </w:rPr>
        <w:t>them</w:t>
      </w:r>
      <w:r>
        <w:rPr>
          <w:color w:val="202020"/>
          <w:spacing w:val="-3"/>
        </w:rPr>
        <w:t> </w:t>
      </w:r>
      <w:r>
        <w:rPr>
          <w:color w:val="202020"/>
        </w:rPr>
        <w:t>out</w:t>
      </w:r>
      <w:r>
        <w:rPr>
          <w:color w:val="202020"/>
          <w:spacing w:val="-3"/>
        </w:rPr>
        <w:t> </w:t>
      </w:r>
      <w:r>
        <w:rPr>
          <w:color w:val="202020"/>
        </w:rPr>
        <w:t>of business.</w:t>
      </w:r>
      <w:r>
        <w:rPr>
          <w:color w:val="202020"/>
          <w:spacing w:val="-4"/>
        </w:rPr>
        <w:t> </w:t>
      </w:r>
      <w:r>
        <w:rPr>
          <w:color w:val="202020"/>
        </w:rPr>
        <w:t>At</w:t>
      </w:r>
      <w:r>
        <w:rPr>
          <w:color w:val="202020"/>
          <w:spacing w:val="-4"/>
        </w:rPr>
        <w:t> </w:t>
      </w:r>
      <w:r>
        <w:rPr>
          <w:color w:val="202020"/>
        </w:rPr>
        <w:t>the</w:t>
      </w:r>
      <w:r>
        <w:rPr>
          <w:color w:val="202020"/>
          <w:spacing w:val="-4"/>
        </w:rPr>
        <w:t> </w:t>
      </w:r>
      <w:r>
        <w:rPr>
          <w:color w:val="202020"/>
        </w:rPr>
        <w:t>same</w:t>
      </w:r>
      <w:r>
        <w:rPr>
          <w:color w:val="202020"/>
          <w:spacing w:val="-4"/>
        </w:rPr>
        <w:t> </w:t>
      </w:r>
      <w:r>
        <w:rPr>
          <w:color w:val="202020"/>
        </w:rPr>
        <w:t>time,</w:t>
      </w:r>
      <w:r>
        <w:rPr>
          <w:color w:val="202020"/>
          <w:spacing w:val="-4"/>
        </w:rPr>
        <w:t> </w:t>
      </w:r>
      <w:r>
        <w:rPr>
          <w:color w:val="202020"/>
        </w:rPr>
        <w:t>these</w:t>
      </w:r>
      <w:r>
        <w:rPr>
          <w:color w:val="202020"/>
          <w:spacing w:val="-4"/>
        </w:rPr>
        <w:t> </w:t>
      </w:r>
      <w:r>
        <w:rPr>
          <w:color w:val="202020"/>
        </w:rPr>
        <w:t>megabanks</w:t>
      </w:r>
      <w:r>
        <w:rPr>
          <w:color w:val="202020"/>
          <w:spacing w:val="-4"/>
        </w:rPr>
        <w:t> </w:t>
      </w:r>
      <w:r>
        <w:rPr>
          <w:color w:val="202020"/>
        </w:rPr>
        <w:t>have</w:t>
      </w:r>
      <w:r>
        <w:rPr>
          <w:color w:val="202020"/>
          <w:spacing w:val="-4"/>
        </w:rPr>
        <w:t> </w:t>
      </w:r>
      <w:r>
        <w:rPr>
          <w:color w:val="202020"/>
        </w:rPr>
        <w:t>relatively</w:t>
      </w:r>
      <w:r>
        <w:rPr>
          <w:color w:val="202020"/>
          <w:spacing w:val="-4"/>
        </w:rPr>
        <w:t> </w:t>
      </w:r>
      <w:r>
        <w:rPr>
          <w:color w:val="202020"/>
        </w:rPr>
        <w:t>little</w:t>
      </w:r>
      <w:r>
        <w:rPr>
          <w:color w:val="202020"/>
          <w:spacing w:val="-4"/>
        </w:rPr>
        <w:t> </w:t>
      </w:r>
      <w:r>
        <w:rPr>
          <w:color w:val="202020"/>
        </w:rPr>
        <w:t>interest</w:t>
      </w:r>
      <w:r>
        <w:rPr>
          <w:color w:val="202020"/>
          <w:spacing w:val="-4"/>
        </w:rPr>
        <w:t> </w:t>
      </w:r>
      <w:r>
        <w:rPr>
          <w:color w:val="202020"/>
        </w:rPr>
        <w:t>in</w:t>
      </w:r>
      <w:r>
        <w:rPr>
          <w:color w:val="202020"/>
          <w:spacing w:val="-4"/>
        </w:rPr>
        <w:t> </w:t>
      </w:r>
      <w:r>
        <w:rPr>
          <w:color w:val="202020"/>
        </w:rPr>
        <w:t>servicing the communities whose banks they displaced. It is more profitable for a megabank to focus</w:t>
      </w:r>
      <w:r>
        <w:rPr>
          <w:color w:val="202020"/>
          <w:spacing w:val="-2"/>
        </w:rPr>
        <w:t> </w:t>
      </w:r>
      <w:r>
        <w:rPr>
          <w:color w:val="202020"/>
        </w:rPr>
        <w:t>on</w:t>
      </w:r>
      <w:r>
        <w:rPr>
          <w:color w:val="202020"/>
          <w:spacing w:val="-1"/>
        </w:rPr>
        <w:t> </w:t>
      </w:r>
      <w:r>
        <w:rPr>
          <w:color w:val="202020"/>
        </w:rPr>
        <w:t>a</w:t>
      </w:r>
      <w:r>
        <w:rPr>
          <w:color w:val="202020"/>
          <w:spacing w:val="-1"/>
        </w:rPr>
        <w:t> </w:t>
      </w:r>
      <w:r>
        <w:rPr>
          <w:color w:val="202020"/>
        </w:rPr>
        <w:t>few</w:t>
      </w:r>
      <w:r>
        <w:rPr>
          <w:color w:val="202020"/>
          <w:spacing w:val="-1"/>
        </w:rPr>
        <w:t> </w:t>
      </w:r>
      <w:r>
        <w:rPr>
          <w:color w:val="202020"/>
        </w:rPr>
        <w:t>extremely</w:t>
      </w:r>
      <w:r>
        <w:rPr>
          <w:color w:val="202020"/>
          <w:spacing w:val="-2"/>
        </w:rPr>
        <w:t> </w:t>
      </w:r>
      <w:r>
        <w:rPr>
          <w:color w:val="202020"/>
        </w:rPr>
        <w:t>large</w:t>
      </w:r>
      <w:r>
        <w:rPr>
          <w:color w:val="202020"/>
          <w:spacing w:val="-1"/>
        </w:rPr>
        <w:t> </w:t>
      </w:r>
      <w:r>
        <w:rPr>
          <w:color w:val="202020"/>
        </w:rPr>
        <w:t>deals</w:t>
      </w:r>
      <w:r>
        <w:rPr>
          <w:color w:val="202020"/>
          <w:spacing w:val="-1"/>
        </w:rPr>
        <w:t> </w:t>
      </w:r>
      <w:r>
        <w:rPr>
          <w:color w:val="202020"/>
        </w:rPr>
        <w:t>than</w:t>
      </w:r>
      <w:r>
        <w:rPr>
          <w:color w:val="202020"/>
          <w:spacing w:val="-1"/>
        </w:rPr>
        <w:t> </w:t>
      </w:r>
      <w:r>
        <w:rPr>
          <w:color w:val="202020"/>
        </w:rPr>
        <w:t>it</w:t>
      </w:r>
      <w:r>
        <w:rPr>
          <w:color w:val="202020"/>
          <w:spacing w:val="-2"/>
        </w:rPr>
        <w:t> </w:t>
      </w:r>
      <w:r>
        <w:rPr>
          <w:color w:val="202020"/>
        </w:rPr>
        <w:t>is</w:t>
      </w:r>
      <w:r>
        <w:rPr>
          <w:color w:val="202020"/>
          <w:spacing w:val="-1"/>
        </w:rPr>
        <w:t> </w:t>
      </w:r>
      <w:r>
        <w:rPr>
          <w:color w:val="202020"/>
        </w:rPr>
        <w:t>to</w:t>
      </w:r>
      <w:r>
        <w:rPr>
          <w:color w:val="202020"/>
          <w:spacing w:val="-1"/>
        </w:rPr>
        <w:t> </w:t>
      </w:r>
      <w:r>
        <w:rPr>
          <w:color w:val="202020"/>
        </w:rPr>
        <w:t>dissipate</w:t>
      </w:r>
      <w:r>
        <w:rPr>
          <w:color w:val="202020"/>
          <w:spacing w:val="-1"/>
        </w:rPr>
        <w:t> </w:t>
      </w:r>
      <w:r>
        <w:rPr>
          <w:color w:val="202020"/>
        </w:rPr>
        <w:t>its</w:t>
      </w:r>
      <w:r>
        <w:rPr>
          <w:color w:val="202020"/>
          <w:spacing w:val="-2"/>
        </w:rPr>
        <w:t> </w:t>
      </w:r>
      <w:r>
        <w:rPr>
          <w:color w:val="202020"/>
        </w:rPr>
        <w:t>money</w:t>
      </w:r>
      <w:r>
        <w:rPr>
          <w:color w:val="202020"/>
          <w:spacing w:val="-1"/>
        </w:rPr>
        <w:t> </w:t>
      </w:r>
      <w:r>
        <w:rPr>
          <w:color w:val="202020"/>
        </w:rPr>
        <w:t>and</w:t>
      </w:r>
      <w:r>
        <w:rPr>
          <w:color w:val="202020"/>
          <w:spacing w:val="-1"/>
        </w:rPr>
        <w:t> </w:t>
      </w:r>
      <w:r>
        <w:rPr>
          <w:color w:val="202020"/>
        </w:rPr>
        <w:t>resources</w:t>
      </w:r>
      <w:r>
        <w:rPr>
          <w:color w:val="202020"/>
          <w:spacing w:val="-1"/>
        </w:rPr>
        <w:t> </w:t>
      </w:r>
      <w:r>
        <w:rPr>
          <w:color w:val="202020"/>
          <w:spacing w:val="-5"/>
        </w:rPr>
        <w:t>on</w:t>
      </w:r>
    </w:p>
    <w:p>
      <w:pPr>
        <w:pStyle w:val="BodyText"/>
        <w:spacing w:before="8"/>
        <w:ind w:left="0"/>
        <w:rPr>
          <w:sz w:val="12"/>
        </w:rPr>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115006</wp:posOffset>
                </wp:positionV>
                <wp:extent cx="182880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055664pt;width:144pt;height:.1pt;mso-position-horizontal-relative:page;mso-position-vertical-relative:paragraph;z-index:-15714304;mso-wrap-distance-left:0;mso-wrap-distance-right:0" id="docshape29" coordorigin="1440,181" coordsize="2880,0" path="m1440,181l4320,181e" filled="false" stroked="true" strokeweight=".75pt" strokecolor="#000000">
                <v:path arrowok="t"/>
                <v:stroke dashstyle="solid"/>
                <w10:wrap type="topAndBottom"/>
              </v:shape>
            </w:pict>
          </mc:Fallback>
        </mc:AlternateContent>
      </w:r>
    </w:p>
    <w:p>
      <w:pPr>
        <w:spacing w:line="232" w:lineRule="auto" w:before="98"/>
        <w:ind w:left="100" w:right="111" w:firstLine="0"/>
        <w:jc w:val="left"/>
        <w:rPr>
          <w:sz w:val="22"/>
        </w:rPr>
      </w:pPr>
      <w:r>
        <w:rPr>
          <w:sz w:val="22"/>
          <w:vertAlign w:val="superscript"/>
        </w:rPr>
        <w:t>113</w:t>
      </w:r>
      <w:r>
        <w:rPr>
          <w:spacing w:val="-9"/>
          <w:sz w:val="22"/>
          <w:vertAlign w:val="baseline"/>
        </w:rPr>
        <w:t> </w:t>
      </w:r>
      <w:r>
        <w:rPr>
          <w:color w:val="212121"/>
          <w:sz w:val="22"/>
          <w:vertAlign w:val="baseline"/>
        </w:rPr>
        <w:t>Xiao,</w:t>
      </w:r>
      <w:r>
        <w:rPr>
          <w:color w:val="212121"/>
          <w:spacing w:val="-9"/>
          <w:sz w:val="22"/>
          <w:vertAlign w:val="baseline"/>
        </w:rPr>
        <w:t> </w:t>
      </w:r>
      <w:r>
        <w:rPr>
          <w:color w:val="212121"/>
          <w:sz w:val="22"/>
          <w:vertAlign w:val="baseline"/>
        </w:rPr>
        <w:t>J.</w:t>
      </w:r>
      <w:r>
        <w:rPr>
          <w:color w:val="212121"/>
          <w:spacing w:val="-9"/>
          <w:sz w:val="22"/>
          <w:vertAlign w:val="baseline"/>
        </w:rPr>
        <w:t> </w:t>
      </w:r>
      <w:r>
        <w:rPr>
          <w:color w:val="212121"/>
          <w:sz w:val="22"/>
          <w:vertAlign w:val="baseline"/>
        </w:rPr>
        <w:t>J.,</w:t>
      </w:r>
      <w:r>
        <w:rPr>
          <w:color w:val="212121"/>
          <w:spacing w:val="-9"/>
          <w:sz w:val="22"/>
          <w:vertAlign w:val="baseline"/>
        </w:rPr>
        <w:t> </w:t>
      </w:r>
      <w:r>
        <w:rPr>
          <w:color w:val="212121"/>
          <w:sz w:val="22"/>
          <w:vertAlign w:val="baseline"/>
        </w:rPr>
        <w:t>&amp;</w:t>
      </w:r>
      <w:r>
        <w:rPr>
          <w:color w:val="212121"/>
          <w:spacing w:val="-9"/>
          <w:sz w:val="22"/>
          <w:vertAlign w:val="baseline"/>
        </w:rPr>
        <w:t> </w:t>
      </w:r>
      <w:r>
        <w:rPr>
          <w:color w:val="212121"/>
          <w:sz w:val="22"/>
          <w:vertAlign w:val="baseline"/>
        </w:rPr>
        <w:t>Kim,</w:t>
      </w:r>
      <w:r>
        <w:rPr>
          <w:color w:val="212121"/>
          <w:spacing w:val="-9"/>
          <w:sz w:val="22"/>
          <w:vertAlign w:val="baseline"/>
        </w:rPr>
        <w:t> </w:t>
      </w:r>
      <w:r>
        <w:rPr>
          <w:color w:val="212121"/>
          <w:sz w:val="22"/>
          <w:vertAlign w:val="baseline"/>
        </w:rPr>
        <w:t>K.</w:t>
      </w:r>
      <w:r>
        <w:rPr>
          <w:color w:val="212121"/>
          <w:spacing w:val="-9"/>
          <w:sz w:val="22"/>
          <w:vertAlign w:val="baseline"/>
        </w:rPr>
        <w:t> </w:t>
      </w:r>
      <w:r>
        <w:rPr>
          <w:color w:val="212121"/>
          <w:sz w:val="22"/>
          <w:vertAlign w:val="baseline"/>
        </w:rPr>
        <w:t>T.</w:t>
      </w:r>
      <w:r>
        <w:rPr>
          <w:color w:val="212121"/>
          <w:spacing w:val="-9"/>
          <w:sz w:val="22"/>
          <w:vertAlign w:val="baseline"/>
        </w:rPr>
        <w:t> </w:t>
      </w:r>
      <w:r>
        <w:rPr>
          <w:color w:val="212121"/>
          <w:sz w:val="22"/>
          <w:vertAlign w:val="baseline"/>
        </w:rPr>
        <w:t>(2022).</w:t>
      </w:r>
      <w:r>
        <w:rPr>
          <w:color w:val="212121"/>
          <w:spacing w:val="-9"/>
          <w:sz w:val="22"/>
          <w:vertAlign w:val="baseline"/>
        </w:rPr>
        <w:t> </w:t>
      </w:r>
      <w:r>
        <w:rPr>
          <w:color w:val="212121"/>
          <w:sz w:val="22"/>
          <w:vertAlign w:val="baseline"/>
        </w:rPr>
        <w:t>The</w:t>
      </w:r>
      <w:r>
        <w:rPr>
          <w:color w:val="212121"/>
          <w:spacing w:val="-9"/>
          <w:sz w:val="22"/>
          <w:vertAlign w:val="baseline"/>
        </w:rPr>
        <w:t> </w:t>
      </w:r>
      <w:r>
        <w:rPr>
          <w:color w:val="212121"/>
          <w:sz w:val="22"/>
          <w:vertAlign w:val="baseline"/>
        </w:rPr>
        <w:t>able</w:t>
      </w:r>
      <w:r>
        <w:rPr>
          <w:color w:val="212121"/>
          <w:spacing w:val="-9"/>
          <w:sz w:val="22"/>
          <w:vertAlign w:val="baseline"/>
        </w:rPr>
        <w:t> </w:t>
      </w:r>
      <w:r>
        <w:rPr>
          <w:color w:val="212121"/>
          <w:sz w:val="22"/>
          <w:vertAlign w:val="baseline"/>
        </w:rPr>
        <w:t>worry</w:t>
      </w:r>
      <w:r>
        <w:rPr>
          <w:color w:val="212121"/>
          <w:spacing w:val="-9"/>
          <w:sz w:val="22"/>
          <w:vertAlign w:val="baseline"/>
        </w:rPr>
        <w:t> </w:t>
      </w:r>
      <w:r>
        <w:rPr>
          <w:color w:val="212121"/>
          <w:sz w:val="22"/>
          <w:vertAlign w:val="baseline"/>
        </w:rPr>
        <w:t>more?</w:t>
      </w:r>
      <w:r>
        <w:rPr>
          <w:color w:val="212121"/>
          <w:spacing w:val="-9"/>
          <w:sz w:val="22"/>
          <w:vertAlign w:val="baseline"/>
        </w:rPr>
        <w:t> </w:t>
      </w:r>
      <w:r>
        <w:rPr>
          <w:color w:val="212121"/>
          <w:sz w:val="22"/>
          <w:vertAlign w:val="baseline"/>
        </w:rPr>
        <w:t>Debt</w:t>
      </w:r>
      <w:r>
        <w:rPr>
          <w:color w:val="212121"/>
          <w:spacing w:val="-9"/>
          <w:sz w:val="22"/>
          <w:vertAlign w:val="baseline"/>
        </w:rPr>
        <w:t> </w:t>
      </w:r>
      <w:r>
        <w:rPr>
          <w:color w:val="212121"/>
          <w:sz w:val="22"/>
          <w:vertAlign w:val="baseline"/>
        </w:rPr>
        <w:t>delinquency,</w:t>
      </w:r>
      <w:r>
        <w:rPr>
          <w:color w:val="212121"/>
          <w:spacing w:val="-9"/>
          <w:sz w:val="22"/>
          <w:vertAlign w:val="baseline"/>
        </w:rPr>
        <w:t> </w:t>
      </w:r>
      <w:r>
        <w:rPr>
          <w:color w:val="212121"/>
          <w:sz w:val="22"/>
          <w:vertAlign w:val="baseline"/>
        </w:rPr>
        <w:t>financial</w:t>
      </w:r>
      <w:r>
        <w:rPr>
          <w:color w:val="212121"/>
          <w:spacing w:val="-9"/>
          <w:sz w:val="22"/>
          <w:vertAlign w:val="baseline"/>
        </w:rPr>
        <w:t> </w:t>
      </w:r>
      <w:r>
        <w:rPr>
          <w:color w:val="212121"/>
          <w:sz w:val="22"/>
          <w:vertAlign w:val="baseline"/>
        </w:rPr>
        <w:t>capability, and financial stress. </w:t>
      </w:r>
      <w:r>
        <w:rPr>
          <w:i/>
          <w:color w:val="212121"/>
          <w:sz w:val="22"/>
          <w:vertAlign w:val="baseline"/>
        </w:rPr>
        <w:t>Journal of Family and Economic Issues</w:t>
      </w:r>
      <w:r>
        <w:rPr>
          <w:color w:val="212121"/>
          <w:sz w:val="22"/>
          <w:vertAlign w:val="baseline"/>
        </w:rPr>
        <w:t>, </w:t>
      </w:r>
      <w:r>
        <w:rPr>
          <w:i/>
          <w:color w:val="212121"/>
          <w:sz w:val="22"/>
          <w:vertAlign w:val="baseline"/>
        </w:rPr>
        <w:t>43</w:t>
      </w:r>
      <w:r>
        <w:rPr>
          <w:color w:val="212121"/>
          <w:sz w:val="22"/>
          <w:vertAlign w:val="baseline"/>
        </w:rPr>
        <w:t>(1), 138-152.</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0"/>
      </w:pPr>
      <w:r>
        <w:rPr>
          <w:color w:val="202020"/>
        </w:rPr>
        <w:t>thousands of scattered communities. Consequently, the business needs of those communities are not as well serviced as they were when they still had their own local banks. Amazon and Walmart provide better and cheaper service than the local businesses they displaced, because their clients are individuals, not corporations. By contrast, megabanks provide worse service. But J.P. Morgan and Bank of America provide</w:t>
      </w:r>
      <w:r>
        <w:rPr>
          <w:color w:val="202020"/>
          <w:spacing w:val="-4"/>
        </w:rPr>
        <w:t> </w:t>
      </w:r>
      <w:r>
        <w:rPr>
          <w:color w:val="202020"/>
        </w:rPr>
        <w:t>worse</w:t>
      </w:r>
      <w:r>
        <w:rPr>
          <w:color w:val="202020"/>
          <w:spacing w:val="-4"/>
        </w:rPr>
        <w:t> </w:t>
      </w:r>
      <w:r>
        <w:rPr>
          <w:color w:val="202020"/>
        </w:rPr>
        <w:t>regional</w:t>
      </w:r>
      <w:r>
        <w:rPr>
          <w:color w:val="202020"/>
          <w:spacing w:val="-4"/>
        </w:rPr>
        <w:t> </w:t>
      </w:r>
      <w:r>
        <w:rPr>
          <w:color w:val="202020"/>
        </w:rPr>
        <w:t>service</w:t>
      </w:r>
      <w:r>
        <w:rPr>
          <w:color w:val="202020"/>
          <w:spacing w:val="-4"/>
        </w:rPr>
        <w:t> </w:t>
      </w:r>
      <w:r>
        <w:rPr>
          <w:color w:val="202020"/>
        </w:rPr>
        <w:t>than</w:t>
      </w:r>
      <w:r>
        <w:rPr>
          <w:color w:val="202020"/>
          <w:spacing w:val="-4"/>
        </w:rPr>
        <w:t> </w:t>
      </w:r>
      <w:r>
        <w:rPr>
          <w:color w:val="202020"/>
        </w:rPr>
        <w:t>the</w:t>
      </w:r>
      <w:r>
        <w:rPr>
          <w:color w:val="202020"/>
          <w:spacing w:val="-4"/>
        </w:rPr>
        <w:t> </w:t>
      </w:r>
      <w:r>
        <w:rPr>
          <w:color w:val="202020"/>
        </w:rPr>
        <w:t>banks</w:t>
      </w:r>
      <w:r>
        <w:rPr>
          <w:color w:val="202020"/>
          <w:spacing w:val="-4"/>
        </w:rPr>
        <w:t> </w:t>
      </w:r>
      <w:r>
        <w:rPr>
          <w:color w:val="202020"/>
        </w:rPr>
        <w:t>they</w:t>
      </w:r>
      <w:r>
        <w:rPr>
          <w:color w:val="202020"/>
          <w:spacing w:val="-4"/>
        </w:rPr>
        <w:t> </w:t>
      </w:r>
      <w:r>
        <w:rPr>
          <w:color w:val="202020"/>
        </w:rPr>
        <w:t>displaced,</w:t>
      </w:r>
      <w:r>
        <w:rPr>
          <w:color w:val="202020"/>
          <w:spacing w:val="-4"/>
        </w:rPr>
        <w:t> </w:t>
      </w:r>
      <w:r>
        <w:rPr>
          <w:color w:val="202020"/>
        </w:rPr>
        <w:t>because</w:t>
      </w:r>
      <w:r>
        <w:rPr>
          <w:color w:val="202020"/>
          <w:spacing w:val="-4"/>
        </w:rPr>
        <w:t> </w:t>
      </w:r>
      <w:r>
        <w:rPr>
          <w:color w:val="202020"/>
        </w:rPr>
        <w:t>their</w:t>
      </w:r>
      <w:r>
        <w:rPr>
          <w:color w:val="202020"/>
          <w:spacing w:val="-4"/>
        </w:rPr>
        <w:t> </w:t>
      </w:r>
      <w:r>
        <w:rPr>
          <w:color w:val="202020"/>
        </w:rPr>
        <w:t>main</w:t>
      </w:r>
      <w:r>
        <w:rPr>
          <w:color w:val="202020"/>
          <w:spacing w:val="-4"/>
        </w:rPr>
        <w:t> </w:t>
      </w:r>
      <w:r>
        <w:rPr>
          <w:color w:val="202020"/>
        </w:rPr>
        <w:t>clients are corporations, not individuals.</w:t>
      </w:r>
      <w:r>
        <w:rPr>
          <w:color w:val="202020"/>
          <w:vertAlign w:val="superscript"/>
        </w:rPr>
        <w:t>114</w:t>
      </w:r>
    </w:p>
    <w:p>
      <w:pPr>
        <w:pStyle w:val="BodyText"/>
        <w:spacing w:line="465" w:lineRule="auto"/>
        <w:ind w:right="147" w:firstLine="720"/>
      </w:pPr>
      <w:r>
        <w:rPr>
          <w:color w:val="202020"/>
        </w:rPr>
        <w:t>Economists refer to the current (2023) US economy as the FIRE (Finance, Insurance, Real Estate) economy, meaning that the economy is largely based on these areas. These areas are non-productive; they involve wealth-transference, as opposed to wealth-production.</w:t>
      </w:r>
      <w:r>
        <w:rPr>
          <w:color w:val="202020"/>
          <w:spacing w:val="-7"/>
        </w:rPr>
        <w:t> </w:t>
      </w:r>
      <w:r>
        <w:rPr>
          <w:color w:val="202020"/>
        </w:rPr>
        <w:t>To</w:t>
      </w:r>
      <w:r>
        <w:rPr>
          <w:color w:val="202020"/>
          <w:spacing w:val="-7"/>
        </w:rPr>
        <w:t> </w:t>
      </w:r>
      <w:r>
        <w:rPr>
          <w:color w:val="202020"/>
        </w:rPr>
        <w:t>be</w:t>
      </w:r>
      <w:r>
        <w:rPr>
          <w:color w:val="202020"/>
          <w:spacing w:val="-7"/>
        </w:rPr>
        <w:t> </w:t>
      </w:r>
      <w:r>
        <w:rPr>
          <w:color w:val="202020"/>
        </w:rPr>
        <w:t>sure,</w:t>
      </w:r>
      <w:r>
        <w:rPr>
          <w:color w:val="202020"/>
          <w:spacing w:val="-7"/>
        </w:rPr>
        <w:t> </w:t>
      </w:r>
      <w:r>
        <w:rPr>
          <w:color w:val="202020"/>
        </w:rPr>
        <w:t>the</w:t>
      </w:r>
      <w:r>
        <w:rPr>
          <w:color w:val="202020"/>
          <w:spacing w:val="-7"/>
        </w:rPr>
        <w:t> </w:t>
      </w:r>
      <w:r>
        <w:rPr>
          <w:color w:val="202020"/>
        </w:rPr>
        <w:t>financial</w:t>
      </w:r>
      <w:r>
        <w:rPr>
          <w:color w:val="202020"/>
          <w:spacing w:val="-7"/>
        </w:rPr>
        <w:t> </w:t>
      </w:r>
      <w:r>
        <w:rPr>
          <w:color w:val="202020"/>
        </w:rPr>
        <w:t>sector</w:t>
      </w:r>
      <w:r>
        <w:rPr>
          <w:color w:val="202020"/>
          <w:spacing w:val="-7"/>
        </w:rPr>
        <w:t> </w:t>
      </w:r>
      <w:r>
        <w:rPr>
          <w:color w:val="202020"/>
        </w:rPr>
        <w:t>finances</w:t>
      </w:r>
      <w:r>
        <w:rPr>
          <w:color w:val="202020"/>
          <w:spacing w:val="-7"/>
        </w:rPr>
        <w:t> </w:t>
      </w:r>
      <w:r>
        <w:rPr>
          <w:color w:val="202020"/>
        </w:rPr>
        <w:t>investments</w:t>
      </w:r>
      <w:r>
        <w:rPr>
          <w:color w:val="202020"/>
          <w:spacing w:val="-7"/>
        </w:rPr>
        <w:t> </w:t>
      </w:r>
      <w:r>
        <w:rPr>
          <w:color w:val="202020"/>
        </w:rPr>
        <w:t>in</w:t>
      </w:r>
      <w:r>
        <w:rPr>
          <w:color w:val="202020"/>
          <w:spacing w:val="-7"/>
        </w:rPr>
        <w:t> </w:t>
      </w:r>
      <w:r>
        <w:rPr>
          <w:color w:val="202020"/>
        </w:rPr>
        <w:t>non-</w:t>
      </w:r>
      <w:r>
        <w:rPr>
          <w:color w:val="202020"/>
        </w:rPr>
        <w:t>financial areas, such as health, technology, and medicine. But as the economy becomes increasingly</w:t>
      </w:r>
      <w:r>
        <w:rPr>
          <w:color w:val="202020"/>
          <w:spacing w:val="-3"/>
        </w:rPr>
        <w:t> </w:t>
      </w:r>
      <w:r>
        <w:rPr>
          <w:color w:val="202020"/>
        </w:rPr>
        <w:t>financialized,</w:t>
      </w:r>
      <w:r>
        <w:rPr>
          <w:color w:val="202020"/>
          <w:spacing w:val="-3"/>
        </w:rPr>
        <w:t> </w:t>
      </w:r>
      <w:r>
        <w:rPr>
          <w:color w:val="202020"/>
        </w:rPr>
        <w:t>the</w:t>
      </w:r>
      <w:r>
        <w:rPr>
          <w:color w:val="202020"/>
          <w:spacing w:val="-3"/>
        </w:rPr>
        <w:t> </w:t>
      </w:r>
      <w:r>
        <w:rPr>
          <w:color w:val="202020"/>
        </w:rPr>
        <w:t>financial</w:t>
      </w:r>
      <w:r>
        <w:rPr>
          <w:color w:val="202020"/>
          <w:spacing w:val="-3"/>
        </w:rPr>
        <w:t> </w:t>
      </w:r>
      <w:r>
        <w:rPr>
          <w:color w:val="202020"/>
        </w:rPr>
        <w:t>sector</w:t>
      </w:r>
      <w:r>
        <w:rPr>
          <w:color w:val="202020"/>
          <w:spacing w:val="-3"/>
        </w:rPr>
        <w:t> </w:t>
      </w:r>
      <w:r>
        <w:rPr>
          <w:color w:val="202020"/>
        </w:rPr>
        <w:t>is</w:t>
      </w:r>
      <w:r>
        <w:rPr>
          <w:color w:val="202020"/>
          <w:spacing w:val="-3"/>
        </w:rPr>
        <w:t> </w:t>
      </w:r>
      <w:r>
        <w:rPr>
          <w:color w:val="202020"/>
        </w:rPr>
        <w:t>decreasingly</w:t>
      </w:r>
      <w:r>
        <w:rPr>
          <w:color w:val="202020"/>
          <w:spacing w:val="-3"/>
        </w:rPr>
        <w:t> </w:t>
      </w:r>
      <w:r>
        <w:rPr>
          <w:color w:val="202020"/>
        </w:rPr>
        <w:t>less</w:t>
      </w:r>
      <w:r>
        <w:rPr>
          <w:color w:val="202020"/>
          <w:spacing w:val="-3"/>
        </w:rPr>
        <w:t> </w:t>
      </w:r>
      <w:r>
        <w:rPr>
          <w:color w:val="202020"/>
        </w:rPr>
        <w:t>about</w:t>
      </w:r>
      <w:r>
        <w:rPr>
          <w:color w:val="202020"/>
          <w:spacing w:val="-3"/>
        </w:rPr>
        <w:t> </w:t>
      </w:r>
      <w:r>
        <w:rPr>
          <w:color w:val="202020"/>
        </w:rPr>
        <w:t>investment</w:t>
      </w:r>
      <w:r>
        <w:rPr>
          <w:color w:val="202020"/>
          <w:spacing w:val="-3"/>
        </w:rPr>
        <w:t> </w:t>
      </w:r>
      <w:r>
        <w:rPr>
          <w:color w:val="202020"/>
        </w:rPr>
        <w:t>and increasingly about non-productive speculation.</w:t>
      </w:r>
      <w:r>
        <w:rPr>
          <w:color w:val="202020"/>
          <w:vertAlign w:val="superscript"/>
        </w:rPr>
        <w:t>115</w:t>
      </w:r>
    </w:p>
    <w:p>
      <w:pPr>
        <w:pStyle w:val="BodyText"/>
        <w:spacing w:line="465" w:lineRule="auto"/>
        <w:ind w:right="111" w:firstLine="720"/>
      </w:pPr>
      <w:r>
        <w:rPr>
          <w:color w:val="202020"/>
        </w:rPr>
        <w:t>The</w:t>
      </w:r>
      <w:r>
        <w:rPr>
          <w:color w:val="202020"/>
          <w:spacing w:val="-3"/>
        </w:rPr>
        <w:t> </w:t>
      </w:r>
      <w:r>
        <w:rPr>
          <w:color w:val="202020"/>
        </w:rPr>
        <w:t>Fed:</w:t>
      </w:r>
      <w:r>
        <w:rPr>
          <w:color w:val="202020"/>
          <w:spacing w:val="-3"/>
        </w:rPr>
        <w:t> </w:t>
      </w:r>
      <w:r>
        <w:rPr>
          <w:color w:val="202020"/>
        </w:rPr>
        <w:t>The</w:t>
      </w:r>
      <w:r>
        <w:rPr>
          <w:color w:val="202020"/>
          <w:spacing w:val="-3"/>
        </w:rPr>
        <w:t> </w:t>
      </w:r>
      <w:r>
        <w:rPr>
          <w:color w:val="202020"/>
        </w:rPr>
        <w:t>Fed</w:t>
      </w:r>
      <w:r>
        <w:rPr>
          <w:color w:val="202020"/>
          <w:spacing w:val="-3"/>
        </w:rPr>
        <w:t> </w:t>
      </w:r>
      <w:r>
        <w:rPr>
          <w:color w:val="202020"/>
        </w:rPr>
        <w:t>is</w:t>
      </w:r>
      <w:r>
        <w:rPr>
          <w:color w:val="202020"/>
          <w:spacing w:val="-3"/>
        </w:rPr>
        <w:t> </w:t>
      </w:r>
      <w:r>
        <w:rPr>
          <w:color w:val="202020"/>
        </w:rPr>
        <w:t>the</w:t>
      </w:r>
      <w:r>
        <w:rPr>
          <w:color w:val="202020"/>
          <w:spacing w:val="-3"/>
        </w:rPr>
        <w:t> </w:t>
      </w:r>
      <w:r>
        <w:rPr>
          <w:color w:val="202020"/>
        </w:rPr>
        <w:t>central</w:t>
      </w:r>
      <w:r>
        <w:rPr>
          <w:color w:val="202020"/>
          <w:spacing w:val="-3"/>
        </w:rPr>
        <w:t> </w:t>
      </w:r>
      <w:r>
        <w:rPr>
          <w:color w:val="202020"/>
        </w:rPr>
        <w:t>bank</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United</w:t>
      </w:r>
      <w:r>
        <w:rPr>
          <w:color w:val="202020"/>
          <w:spacing w:val="-3"/>
        </w:rPr>
        <w:t> </w:t>
      </w:r>
      <w:r>
        <w:rPr>
          <w:color w:val="202020"/>
        </w:rPr>
        <w:t>States.</w:t>
      </w:r>
      <w:r>
        <w:rPr>
          <w:color w:val="202020"/>
          <w:spacing w:val="-3"/>
        </w:rPr>
        <w:t> </w:t>
      </w:r>
      <w:r>
        <w:rPr>
          <w:color w:val="202020"/>
        </w:rPr>
        <w:t>The</w:t>
      </w:r>
      <w:r>
        <w:rPr>
          <w:color w:val="202020"/>
          <w:spacing w:val="-3"/>
        </w:rPr>
        <w:t> </w:t>
      </w:r>
      <w:r>
        <w:rPr>
          <w:color w:val="202020"/>
        </w:rPr>
        <w:t>Fed’s</w:t>
      </w:r>
      <w:r>
        <w:rPr>
          <w:color w:val="202020"/>
          <w:spacing w:val="-3"/>
        </w:rPr>
        <w:t> </w:t>
      </w:r>
      <w:r>
        <w:rPr>
          <w:color w:val="202020"/>
        </w:rPr>
        <w:t>job</w:t>
      </w:r>
      <w:r>
        <w:rPr>
          <w:color w:val="202020"/>
          <w:spacing w:val="-3"/>
        </w:rPr>
        <w:t> </w:t>
      </w:r>
      <w:r>
        <w:rPr>
          <w:color w:val="202020"/>
        </w:rPr>
        <w:t>is</w:t>
      </w:r>
      <w:r>
        <w:rPr>
          <w:color w:val="202020"/>
          <w:spacing w:val="-3"/>
        </w:rPr>
        <w:t> </w:t>
      </w:r>
      <w:r>
        <w:rPr>
          <w:color w:val="202020"/>
        </w:rPr>
        <w:t>to</w:t>
      </w:r>
      <w:r>
        <w:rPr>
          <w:color w:val="202020"/>
          <w:spacing w:val="-3"/>
        </w:rPr>
        <w:t> </w:t>
      </w:r>
      <w:r>
        <w:rPr>
          <w:color w:val="202020"/>
        </w:rPr>
        <w:t>keep the financial system and economy healthy. To this end, it attempts to control inflation, keep unemployment low, and supervise the behavior of financial institutions. It does this by setting interest rates; controlling the money supply (by buying and selling</w:t>
      </w:r>
    </w:p>
    <w:p>
      <w:pPr>
        <w:pStyle w:val="BodyText"/>
        <w:ind w:left="0"/>
        <w:rPr>
          <w:sz w:val="20"/>
        </w:rPr>
      </w:pPr>
    </w:p>
    <w:p>
      <w:pPr>
        <w:pStyle w:val="BodyText"/>
        <w:ind w:left="0"/>
        <w:rPr>
          <w:sz w:val="20"/>
        </w:rPr>
      </w:pPr>
    </w:p>
    <w:p>
      <w:pPr>
        <w:pStyle w:val="BodyText"/>
        <w:ind w:left="0"/>
        <w:rPr>
          <w:sz w:val="20"/>
        </w:rPr>
      </w:pPr>
    </w:p>
    <w:p>
      <w:pPr>
        <w:pStyle w:val="BodyText"/>
        <w:spacing w:before="88"/>
        <w:ind w:left="0"/>
        <w:rPr>
          <w:sz w:val="20"/>
        </w:rPr>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229411</wp:posOffset>
                </wp:positionV>
                <wp:extent cx="182880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8.063868pt;width:144pt;height:.1pt;mso-position-horizontal-relative:page;mso-position-vertical-relative:paragraph;z-index:-15713792;mso-wrap-distance-left:0;mso-wrap-distance-right:0" id="docshape30" coordorigin="1440,361" coordsize="2880,0" path="m1440,361l4320,361e" filled="false" stroked="true" strokeweight=".75pt" strokecolor="#000000">
                <v:path arrowok="t"/>
                <v:stroke dashstyle="solid"/>
                <w10:wrap type="topAndBottom"/>
              </v:shape>
            </w:pict>
          </mc:Fallback>
        </mc:AlternateContent>
      </w:r>
    </w:p>
    <w:p>
      <w:pPr>
        <w:spacing w:line="235" w:lineRule="auto" w:before="108"/>
        <w:ind w:left="100" w:right="112" w:firstLine="0"/>
        <w:jc w:val="left"/>
        <w:rPr>
          <w:sz w:val="22"/>
        </w:rPr>
      </w:pPr>
      <w:r>
        <w:rPr>
          <w:sz w:val="22"/>
          <w:vertAlign w:val="superscript"/>
        </w:rPr>
        <w:t>114</w:t>
      </w:r>
      <w:r>
        <w:rPr>
          <w:spacing w:val="-8"/>
          <w:sz w:val="22"/>
          <w:vertAlign w:val="baseline"/>
        </w:rPr>
        <w:t> </w:t>
      </w:r>
      <w:r>
        <w:rPr>
          <w:color w:val="212121"/>
          <w:sz w:val="22"/>
          <w:vertAlign w:val="baseline"/>
        </w:rPr>
        <w:t>Chowdhury,</w:t>
      </w:r>
      <w:r>
        <w:rPr>
          <w:color w:val="212121"/>
          <w:spacing w:val="-8"/>
          <w:sz w:val="22"/>
          <w:vertAlign w:val="baseline"/>
        </w:rPr>
        <w:t> </w:t>
      </w:r>
      <w:r>
        <w:rPr>
          <w:color w:val="212121"/>
          <w:sz w:val="22"/>
          <w:vertAlign w:val="baseline"/>
        </w:rPr>
        <w:t>E.</w:t>
      </w:r>
      <w:r>
        <w:rPr>
          <w:color w:val="212121"/>
          <w:spacing w:val="-8"/>
          <w:sz w:val="22"/>
          <w:vertAlign w:val="baseline"/>
        </w:rPr>
        <w:t> </w:t>
      </w:r>
      <w:r>
        <w:rPr>
          <w:color w:val="212121"/>
          <w:sz w:val="22"/>
          <w:vertAlign w:val="baseline"/>
        </w:rPr>
        <w:t>K.,</w:t>
      </w:r>
      <w:r>
        <w:rPr>
          <w:color w:val="212121"/>
          <w:spacing w:val="-8"/>
          <w:sz w:val="22"/>
          <w:vertAlign w:val="baseline"/>
        </w:rPr>
        <w:t> </w:t>
      </w:r>
      <w:r>
        <w:rPr>
          <w:color w:val="212121"/>
          <w:sz w:val="22"/>
          <w:vertAlign w:val="baseline"/>
        </w:rPr>
        <w:t>Dhar,</w:t>
      </w:r>
      <w:r>
        <w:rPr>
          <w:color w:val="212121"/>
          <w:spacing w:val="-8"/>
          <w:sz w:val="22"/>
          <w:vertAlign w:val="baseline"/>
        </w:rPr>
        <w:t> </w:t>
      </w:r>
      <w:r>
        <w:rPr>
          <w:color w:val="212121"/>
          <w:sz w:val="22"/>
          <w:vertAlign w:val="baseline"/>
        </w:rPr>
        <w:t>B.</w:t>
      </w:r>
      <w:r>
        <w:rPr>
          <w:color w:val="212121"/>
          <w:spacing w:val="-8"/>
          <w:sz w:val="22"/>
          <w:vertAlign w:val="baseline"/>
        </w:rPr>
        <w:t> </w:t>
      </w:r>
      <w:r>
        <w:rPr>
          <w:color w:val="212121"/>
          <w:sz w:val="22"/>
          <w:vertAlign w:val="baseline"/>
        </w:rPr>
        <w:t>K.,</w:t>
      </w:r>
      <w:r>
        <w:rPr>
          <w:color w:val="212121"/>
          <w:spacing w:val="-8"/>
          <w:sz w:val="22"/>
          <w:vertAlign w:val="baseline"/>
        </w:rPr>
        <w:t> </w:t>
      </w:r>
      <w:r>
        <w:rPr>
          <w:color w:val="212121"/>
          <w:sz w:val="22"/>
          <w:vertAlign w:val="baseline"/>
        </w:rPr>
        <w:t>&amp;</w:t>
      </w:r>
      <w:r>
        <w:rPr>
          <w:color w:val="212121"/>
          <w:spacing w:val="-8"/>
          <w:sz w:val="22"/>
          <w:vertAlign w:val="baseline"/>
        </w:rPr>
        <w:t> </w:t>
      </w:r>
      <w:r>
        <w:rPr>
          <w:color w:val="212121"/>
          <w:sz w:val="22"/>
          <w:vertAlign w:val="baseline"/>
        </w:rPr>
        <w:t>Stasi,</w:t>
      </w:r>
      <w:r>
        <w:rPr>
          <w:color w:val="212121"/>
          <w:spacing w:val="-8"/>
          <w:sz w:val="22"/>
          <w:vertAlign w:val="baseline"/>
        </w:rPr>
        <w:t> </w:t>
      </w:r>
      <w:r>
        <w:rPr>
          <w:color w:val="212121"/>
          <w:sz w:val="22"/>
          <w:vertAlign w:val="baseline"/>
        </w:rPr>
        <w:t>A.</w:t>
      </w:r>
      <w:r>
        <w:rPr>
          <w:color w:val="212121"/>
          <w:spacing w:val="-8"/>
          <w:sz w:val="22"/>
          <w:vertAlign w:val="baseline"/>
        </w:rPr>
        <w:t> </w:t>
      </w:r>
      <w:r>
        <w:rPr>
          <w:color w:val="212121"/>
          <w:sz w:val="22"/>
          <w:vertAlign w:val="baseline"/>
        </w:rPr>
        <w:t>(2022).</w:t>
      </w:r>
      <w:r>
        <w:rPr>
          <w:color w:val="212121"/>
          <w:spacing w:val="-8"/>
          <w:sz w:val="22"/>
          <w:vertAlign w:val="baseline"/>
        </w:rPr>
        <w:t> </w:t>
      </w:r>
      <w:r>
        <w:rPr>
          <w:color w:val="212121"/>
          <w:sz w:val="22"/>
          <w:vertAlign w:val="baseline"/>
        </w:rPr>
        <w:t>Volatility</w:t>
      </w:r>
      <w:r>
        <w:rPr>
          <w:color w:val="212121"/>
          <w:spacing w:val="-8"/>
          <w:sz w:val="22"/>
          <w:vertAlign w:val="baseline"/>
        </w:rPr>
        <w:t> </w:t>
      </w:r>
      <w:r>
        <w:rPr>
          <w:color w:val="212121"/>
          <w:sz w:val="22"/>
          <w:vertAlign w:val="baseline"/>
        </w:rPr>
        <w:t>of</w:t>
      </w:r>
      <w:r>
        <w:rPr>
          <w:color w:val="212121"/>
          <w:spacing w:val="-8"/>
          <w:sz w:val="22"/>
          <w:vertAlign w:val="baseline"/>
        </w:rPr>
        <w:t> </w:t>
      </w:r>
      <w:r>
        <w:rPr>
          <w:color w:val="212121"/>
          <w:sz w:val="22"/>
          <w:vertAlign w:val="baseline"/>
        </w:rPr>
        <w:t>the</w:t>
      </w:r>
      <w:r>
        <w:rPr>
          <w:color w:val="212121"/>
          <w:spacing w:val="-8"/>
          <w:sz w:val="22"/>
          <w:vertAlign w:val="baseline"/>
        </w:rPr>
        <w:t> </w:t>
      </w:r>
      <w:r>
        <w:rPr>
          <w:color w:val="212121"/>
          <w:sz w:val="22"/>
          <w:vertAlign w:val="baseline"/>
        </w:rPr>
        <w:t>US</w:t>
      </w:r>
      <w:r>
        <w:rPr>
          <w:color w:val="212121"/>
          <w:spacing w:val="-8"/>
          <w:sz w:val="22"/>
          <w:vertAlign w:val="baseline"/>
        </w:rPr>
        <w:t> </w:t>
      </w:r>
      <w:r>
        <w:rPr>
          <w:color w:val="212121"/>
          <w:sz w:val="22"/>
          <w:vertAlign w:val="baseline"/>
        </w:rPr>
        <w:t>stock</w:t>
      </w:r>
      <w:r>
        <w:rPr>
          <w:color w:val="212121"/>
          <w:spacing w:val="-8"/>
          <w:sz w:val="22"/>
          <w:vertAlign w:val="baseline"/>
        </w:rPr>
        <w:t> </w:t>
      </w:r>
      <w:r>
        <w:rPr>
          <w:color w:val="212121"/>
          <w:sz w:val="22"/>
          <w:vertAlign w:val="baseline"/>
        </w:rPr>
        <w:t>market</w:t>
      </w:r>
      <w:r>
        <w:rPr>
          <w:color w:val="212121"/>
          <w:spacing w:val="-8"/>
          <w:sz w:val="22"/>
          <w:vertAlign w:val="baseline"/>
        </w:rPr>
        <w:t> </w:t>
      </w:r>
      <w:r>
        <w:rPr>
          <w:color w:val="212121"/>
          <w:sz w:val="22"/>
          <w:vertAlign w:val="baseline"/>
        </w:rPr>
        <w:t>and business strategy during COVID</w:t>
      </w:r>
      <w:r>
        <w:rPr>
          <w:rFonts w:ascii="Calibri" w:hAnsi="Calibri"/>
          <w:color w:val="212121"/>
          <w:sz w:val="22"/>
          <w:vertAlign w:val="baseline"/>
        </w:rPr>
        <w:t>‐</w:t>
      </w:r>
      <w:r>
        <w:rPr>
          <w:color w:val="212121"/>
          <w:sz w:val="22"/>
          <w:vertAlign w:val="baseline"/>
        </w:rPr>
        <w:t>19. </w:t>
      </w:r>
      <w:r>
        <w:rPr>
          <w:i/>
          <w:color w:val="212121"/>
          <w:sz w:val="22"/>
          <w:vertAlign w:val="baseline"/>
        </w:rPr>
        <w:t>Business Strategy &amp; Development</w:t>
      </w:r>
      <w:r>
        <w:rPr>
          <w:color w:val="212121"/>
          <w:sz w:val="22"/>
          <w:vertAlign w:val="baseline"/>
        </w:rPr>
        <w:t>, </w:t>
      </w:r>
      <w:r>
        <w:rPr>
          <w:i/>
          <w:color w:val="212121"/>
          <w:sz w:val="22"/>
          <w:vertAlign w:val="baseline"/>
        </w:rPr>
        <w:t>5</w:t>
      </w:r>
      <w:r>
        <w:rPr>
          <w:color w:val="212121"/>
          <w:sz w:val="22"/>
          <w:vertAlign w:val="baseline"/>
        </w:rPr>
        <w:t>(4), 350-360.</w:t>
      </w:r>
    </w:p>
    <w:p>
      <w:pPr>
        <w:spacing w:line="232" w:lineRule="auto" w:before="0"/>
        <w:ind w:left="100" w:right="702" w:firstLine="0"/>
        <w:jc w:val="left"/>
        <w:rPr>
          <w:sz w:val="22"/>
        </w:rPr>
      </w:pPr>
      <w:r>
        <w:rPr>
          <w:sz w:val="22"/>
          <w:vertAlign w:val="superscript"/>
        </w:rPr>
        <w:t>115</w:t>
      </w:r>
      <w:r>
        <w:rPr>
          <w:spacing w:val="-5"/>
          <w:sz w:val="22"/>
          <w:vertAlign w:val="baseline"/>
        </w:rPr>
        <w:t> </w:t>
      </w:r>
      <w:r>
        <w:rPr>
          <w:color w:val="212121"/>
          <w:sz w:val="22"/>
          <w:vertAlign w:val="baseline"/>
        </w:rPr>
        <w:t>Zhang,</w:t>
      </w:r>
      <w:r>
        <w:rPr>
          <w:color w:val="212121"/>
          <w:spacing w:val="-5"/>
          <w:sz w:val="22"/>
          <w:vertAlign w:val="baseline"/>
        </w:rPr>
        <w:t> </w:t>
      </w:r>
      <w:r>
        <w:rPr>
          <w:color w:val="212121"/>
          <w:sz w:val="22"/>
          <w:vertAlign w:val="baseline"/>
        </w:rPr>
        <w:t>X.,</w:t>
      </w:r>
      <w:r>
        <w:rPr>
          <w:color w:val="212121"/>
          <w:spacing w:val="-5"/>
          <w:sz w:val="22"/>
          <w:vertAlign w:val="baseline"/>
        </w:rPr>
        <w:t> </w:t>
      </w:r>
      <w:r>
        <w:rPr>
          <w:color w:val="212121"/>
          <w:sz w:val="22"/>
          <w:vertAlign w:val="baseline"/>
        </w:rPr>
        <w:t>Zhang,</w:t>
      </w:r>
      <w:r>
        <w:rPr>
          <w:color w:val="212121"/>
          <w:spacing w:val="-5"/>
          <w:sz w:val="22"/>
          <w:vertAlign w:val="baseline"/>
        </w:rPr>
        <w:t> </w:t>
      </w:r>
      <w:r>
        <w:rPr>
          <w:color w:val="212121"/>
          <w:sz w:val="22"/>
          <w:vertAlign w:val="baseline"/>
        </w:rPr>
        <w:t>T.,</w:t>
      </w:r>
      <w:r>
        <w:rPr>
          <w:color w:val="212121"/>
          <w:spacing w:val="-5"/>
          <w:sz w:val="22"/>
          <w:vertAlign w:val="baseline"/>
        </w:rPr>
        <w:t> </w:t>
      </w:r>
      <w:r>
        <w:rPr>
          <w:color w:val="212121"/>
          <w:sz w:val="22"/>
          <w:vertAlign w:val="baseline"/>
        </w:rPr>
        <w:t>&amp;</w:t>
      </w:r>
      <w:r>
        <w:rPr>
          <w:color w:val="212121"/>
          <w:spacing w:val="-5"/>
          <w:sz w:val="22"/>
          <w:vertAlign w:val="baseline"/>
        </w:rPr>
        <w:t> </w:t>
      </w:r>
      <w:r>
        <w:rPr>
          <w:color w:val="212121"/>
          <w:sz w:val="22"/>
          <w:vertAlign w:val="baseline"/>
        </w:rPr>
        <w:t>Lee,</w:t>
      </w:r>
      <w:r>
        <w:rPr>
          <w:color w:val="212121"/>
          <w:spacing w:val="-5"/>
          <w:sz w:val="22"/>
          <w:vertAlign w:val="baseline"/>
        </w:rPr>
        <w:t> </w:t>
      </w:r>
      <w:r>
        <w:rPr>
          <w:color w:val="212121"/>
          <w:sz w:val="22"/>
          <w:vertAlign w:val="baseline"/>
        </w:rPr>
        <w:t>C.</w:t>
      </w:r>
      <w:r>
        <w:rPr>
          <w:color w:val="212121"/>
          <w:spacing w:val="-5"/>
          <w:sz w:val="22"/>
          <w:vertAlign w:val="baseline"/>
        </w:rPr>
        <w:t> </w:t>
      </w:r>
      <w:r>
        <w:rPr>
          <w:color w:val="212121"/>
          <w:sz w:val="22"/>
          <w:vertAlign w:val="baseline"/>
        </w:rPr>
        <w:t>C.</w:t>
      </w:r>
      <w:r>
        <w:rPr>
          <w:color w:val="212121"/>
          <w:spacing w:val="-5"/>
          <w:sz w:val="22"/>
          <w:vertAlign w:val="baseline"/>
        </w:rPr>
        <w:t> </w:t>
      </w:r>
      <w:r>
        <w:rPr>
          <w:color w:val="212121"/>
          <w:sz w:val="22"/>
          <w:vertAlign w:val="baseline"/>
        </w:rPr>
        <w:t>(2022).</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path</w:t>
      </w:r>
      <w:r>
        <w:rPr>
          <w:color w:val="212121"/>
          <w:spacing w:val="-5"/>
          <w:sz w:val="22"/>
          <w:vertAlign w:val="baseline"/>
        </w:rPr>
        <w:t> </w:t>
      </w:r>
      <w:r>
        <w:rPr>
          <w:color w:val="212121"/>
          <w:sz w:val="22"/>
          <w:vertAlign w:val="baseline"/>
        </w:rPr>
        <w:t>of</w:t>
      </w:r>
      <w:r>
        <w:rPr>
          <w:color w:val="212121"/>
          <w:spacing w:val="-5"/>
          <w:sz w:val="22"/>
          <w:vertAlign w:val="baseline"/>
        </w:rPr>
        <w:t> </w:t>
      </w:r>
      <w:r>
        <w:rPr>
          <w:color w:val="212121"/>
          <w:sz w:val="22"/>
          <w:vertAlign w:val="baseline"/>
        </w:rPr>
        <w:t>financial</w:t>
      </w:r>
      <w:r>
        <w:rPr>
          <w:color w:val="212121"/>
          <w:spacing w:val="-5"/>
          <w:sz w:val="22"/>
          <w:vertAlign w:val="baseline"/>
        </w:rPr>
        <w:t> </w:t>
      </w:r>
      <w:r>
        <w:rPr>
          <w:color w:val="212121"/>
          <w:sz w:val="22"/>
          <w:vertAlign w:val="baseline"/>
        </w:rPr>
        <w:t>risk</w:t>
      </w:r>
      <w:r>
        <w:rPr>
          <w:color w:val="212121"/>
          <w:spacing w:val="-5"/>
          <w:sz w:val="22"/>
          <w:vertAlign w:val="baseline"/>
        </w:rPr>
        <w:t> </w:t>
      </w:r>
      <w:r>
        <w:rPr>
          <w:color w:val="212121"/>
          <w:sz w:val="22"/>
          <w:vertAlign w:val="baseline"/>
        </w:rPr>
        <w:t>spillover</w:t>
      </w:r>
      <w:r>
        <w:rPr>
          <w:color w:val="212121"/>
          <w:spacing w:val="-5"/>
          <w:sz w:val="22"/>
          <w:vertAlign w:val="baseline"/>
        </w:rPr>
        <w:t> </w:t>
      </w:r>
      <w:r>
        <w:rPr>
          <w:color w:val="212121"/>
          <w:sz w:val="22"/>
          <w:vertAlign w:val="baseline"/>
        </w:rPr>
        <w:t>in</w:t>
      </w:r>
      <w:r>
        <w:rPr>
          <w:color w:val="212121"/>
          <w:spacing w:val="-5"/>
          <w:sz w:val="22"/>
          <w:vertAlign w:val="baseline"/>
        </w:rPr>
        <w:t> </w:t>
      </w:r>
      <w:r>
        <w:rPr>
          <w:color w:val="212121"/>
          <w:sz w:val="22"/>
          <w:vertAlign w:val="baseline"/>
        </w:rPr>
        <w:t>the</w:t>
      </w:r>
      <w:r>
        <w:rPr>
          <w:color w:val="212121"/>
          <w:spacing w:val="-5"/>
          <w:sz w:val="22"/>
          <w:vertAlign w:val="baseline"/>
        </w:rPr>
        <w:t> </w:t>
      </w:r>
      <w:r>
        <w:rPr>
          <w:color w:val="212121"/>
          <w:sz w:val="22"/>
          <w:vertAlign w:val="baseline"/>
        </w:rPr>
        <w:t>stock market based on the R-vine-Copula model. </w:t>
      </w:r>
      <w:r>
        <w:rPr>
          <w:i/>
          <w:color w:val="212121"/>
          <w:sz w:val="22"/>
          <w:vertAlign w:val="baseline"/>
        </w:rPr>
        <w:t>Physica A: Statistical Mechanics and its</w:t>
      </w:r>
      <w:r>
        <w:rPr>
          <w:i/>
          <w:color w:val="212121"/>
          <w:sz w:val="22"/>
          <w:vertAlign w:val="baseline"/>
        </w:rPr>
        <w:t> Applications</w:t>
      </w:r>
      <w:r>
        <w:rPr>
          <w:color w:val="212121"/>
          <w:sz w:val="22"/>
          <w:vertAlign w:val="baseline"/>
        </w:rPr>
        <w:t>, </w:t>
      </w:r>
      <w:r>
        <w:rPr>
          <w:i/>
          <w:color w:val="212121"/>
          <w:sz w:val="22"/>
          <w:vertAlign w:val="baseline"/>
        </w:rPr>
        <w:t>600</w:t>
      </w:r>
      <w:r>
        <w:rPr>
          <w:color w:val="212121"/>
          <w:sz w:val="22"/>
          <w:vertAlign w:val="baseline"/>
        </w:rPr>
        <w:t>, 127470.</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353"/>
      </w:pPr>
      <w:r>
        <w:rPr>
          <w:color w:val="202020"/>
        </w:rPr>
        <w:t>securities);</w:t>
      </w:r>
      <w:r>
        <w:rPr>
          <w:color w:val="202020"/>
          <w:spacing w:val="-5"/>
        </w:rPr>
        <w:t> </w:t>
      </w:r>
      <w:r>
        <w:rPr>
          <w:color w:val="202020"/>
        </w:rPr>
        <w:t>and</w:t>
      </w:r>
      <w:r>
        <w:rPr>
          <w:color w:val="202020"/>
          <w:spacing w:val="-5"/>
        </w:rPr>
        <w:t> </w:t>
      </w:r>
      <w:r>
        <w:rPr>
          <w:color w:val="202020"/>
        </w:rPr>
        <w:t>monitoring</w:t>
      </w:r>
      <w:r>
        <w:rPr>
          <w:color w:val="202020"/>
          <w:spacing w:val="-5"/>
        </w:rPr>
        <w:t> </w:t>
      </w:r>
      <w:r>
        <w:rPr>
          <w:color w:val="202020"/>
        </w:rPr>
        <w:t>financial</w:t>
      </w:r>
      <w:r>
        <w:rPr>
          <w:color w:val="202020"/>
          <w:spacing w:val="-5"/>
        </w:rPr>
        <w:t> </w:t>
      </w:r>
      <w:r>
        <w:rPr>
          <w:color w:val="202020"/>
        </w:rPr>
        <w:t>systems,</w:t>
      </w:r>
      <w:r>
        <w:rPr>
          <w:color w:val="202020"/>
          <w:spacing w:val="-5"/>
        </w:rPr>
        <w:t> </w:t>
      </w:r>
      <w:r>
        <w:rPr>
          <w:color w:val="202020"/>
        </w:rPr>
        <w:t>including</w:t>
      </w:r>
      <w:r>
        <w:rPr>
          <w:color w:val="202020"/>
          <w:spacing w:val="-5"/>
        </w:rPr>
        <w:t> </w:t>
      </w:r>
      <w:r>
        <w:rPr>
          <w:color w:val="202020"/>
        </w:rPr>
        <w:t>the</w:t>
      </w:r>
      <w:r>
        <w:rPr>
          <w:color w:val="202020"/>
          <w:spacing w:val="-5"/>
        </w:rPr>
        <w:t> </w:t>
      </w:r>
      <w:r>
        <w:rPr>
          <w:color w:val="202020"/>
        </w:rPr>
        <w:t>behavior</w:t>
      </w:r>
      <w:r>
        <w:rPr>
          <w:color w:val="202020"/>
          <w:spacing w:val="-5"/>
        </w:rPr>
        <w:t> </w:t>
      </w:r>
      <w:r>
        <w:rPr>
          <w:color w:val="202020"/>
        </w:rPr>
        <w:t>of</w:t>
      </w:r>
      <w:r>
        <w:rPr>
          <w:color w:val="202020"/>
          <w:spacing w:val="-5"/>
        </w:rPr>
        <w:t> </w:t>
      </w:r>
      <w:r>
        <w:rPr>
          <w:color w:val="202020"/>
        </w:rPr>
        <w:t>member </w:t>
      </w:r>
      <w:r>
        <w:rPr>
          <w:color w:val="202020"/>
          <w:spacing w:val="-2"/>
        </w:rPr>
        <w:t>banks.</w:t>
      </w:r>
      <w:r>
        <w:rPr>
          <w:color w:val="202020"/>
          <w:spacing w:val="-2"/>
          <w:vertAlign w:val="superscript"/>
        </w:rPr>
        <w:t>116</w:t>
      </w:r>
    </w:p>
    <w:p>
      <w:pPr>
        <w:pStyle w:val="BodyText"/>
        <w:spacing w:line="465" w:lineRule="auto"/>
        <w:ind w:firstLine="720"/>
      </w:pPr>
      <w:r>
        <w:rPr>
          <w:color w:val="202020"/>
        </w:rPr>
        <w:t>In setting interest rates and controlling the money supply, the Fed is obviously regulating key aspects of the financial sector. The Fed is therefore a financial regulatory agency—a supremely important one in fact. But unlike other regulatory agencies, it is itself</w:t>
      </w:r>
      <w:r>
        <w:rPr>
          <w:color w:val="202020"/>
          <w:spacing w:val="-4"/>
        </w:rPr>
        <w:t> </w:t>
      </w:r>
      <w:r>
        <w:rPr>
          <w:color w:val="202020"/>
        </w:rPr>
        <w:t>a</w:t>
      </w:r>
      <w:r>
        <w:rPr>
          <w:color w:val="202020"/>
          <w:spacing w:val="-4"/>
        </w:rPr>
        <w:t> </w:t>
      </w:r>
      <w:r>
        <w:rPr>
          <w:color w:val="202020"/>
        </w:rPr>
        <w:t>participant</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financial</w:t>
      </w:r>
      <w:r>
        <w:rPr>
          <w:color w:val="202020"/>
          <w:spacing w:val="-4"/>
        </w:rPr>
        <w:t> </w:t>
      </w:r>
      <w:r>
        <w:rPr>
          <w:color w:val="202020"/>
        </w:rPr>
        <w:t>sector.</w:t>
      </w:r>
      <w:r>
        <w:rPr>
          <w:color w:val="202020"/>
          <w:spacing w:val="-4"/>
        </w:rPr>
        <w:t> </w:t>
      </w:r>
      <w:r>
        <w:rPr>
          <w:color w:val="202020"/>
        </w:rPr>
        <w:t>The</w:t>
      </w:r>
      <w:r>
        <w:rPr>
          <w:color w:val="202020"/>
          <w:spacing w:val="-4"/>
        </w:rPr>
        <w:t> </w:t>
      </w:r>
      <w:r>
        <w:rPr>
          <w:color w:val="202020"/>
        </w:rPr>
        <w:t>Fed</w:t>
      </w:r>
      <w:r>
        <w:rPr>
          <w:color w:val="202020"/>
          <w:spacing w:val="-4"/>
        </w:rPr>
        <w:t> </w:t>
      </w:r>
      <w:r>
        <w:rPr>
          <w:color w:val="202020"/>
        </w:rPr>
        <w:t>buys</w:t>
      </w:r>
      <w:r>
        <w:rPr>
          <w:color w:val="202020"/>
          <w:spacing w:val="-4"/>
        </w:rPr>
        <w:t> </w:t>
      </w:r>
      <w:r>
        <w:rPr>
          <w:color w:val="202020"/>
        </w:rPr>
        <w:t>and</w:t>
      </w:r>
      <w:r>
        <w:rPr>
          <w:color w:val="202020"/>
          <w:spacing w:val="-4"/>
        </w:rPr>
        <w:t> </w:t>
      </w:r>
      <w:r>
        <w:rPr>
          <w:color w:val="202020"/>
        </w:rPr>
        <w:t>sells</w:t>
      </w:r>
      <w:r>
        <w:rPr>
          <w:color w:val="202020"/>
          <w:spacing w:val="-4"/>
        </w:rPr>
        <w:t> </w:t>
      </w:r>
      <w:r>
        <w:rPr>
          <w:color w:val="202020"/>
        </w:rPr>
        <w:t>assets,</w:t>
      </w:r>
      <w:r>
        <w:rPr>
          <w:color w:val="202020"/>
          <w:spacing w:val="-4"/>
        </w:rPr>
        <w:t> </w:t>
      </w:r>
      <w:r>
        <w:rPr>
          <w:color w:val="202020"/>
        </w:rPr>
        <w:t>including</w:t>
      </w:r>
      <w:r>
        <w:rPr>
          <w:color w:val="202020"/>
          <w:spacing w:val="-4"/>
        </w:rPr>
        <w:t> </w:t>
      </w:r>
      <w:r>
        <w:rPr>
          <w:color w:val="202020"/>
        </w:rPr>
        <w:t>stocks, sometimes</w:t>
      </w:r>
      <w:r>
        <w:rPr>
          <w:color w:val="202020"/>
          <w:spacing w:val="-4"/>
        </w:rPr>
        <w:t> </w:t>
      </w:r>
      <w:r>
        <w:rPr>
          <w:color w:val="202020"/>
        </w:rPr>
        <w:t>in</w:t>
      </w:r>
      <w:r>
        <w:rPr>
          <w:color w:val="202020"/>
          <w:spacing w:val="-4"/>
        </w:rPr>
        <w:t> </w:t>
      </w:r>
      <w:r>
        <w:rPr>
          <w:color w:val="202020"/>
        </w:rPr>
        <w:t>order</w:t>
      </w:r>
      <w:r>
        <w:rPr>
          <w:color w:val="202020"/>
          <w:spacing w:val="-4"/>
        </w:rPr>
        <w:t> </w:t>
      </w:r>
      <w:r>
        <w:rPr>
          <w:color w:val="202020"/>
        </w:rPr>
        <w:t>to</w:t>
      </w:r>
      <w:r>
        <w:rPr>
          <w:color w:val="202020"/>
          <w:spacing w:val="-4"/>
        </w:rPr>
        <w:t> </w:t>
      </w:r>
      <w:r>
        <w:rPr>
          <w:color w:val="202020"/>
        </w:rPr>
        <w:t>regulate</w:t>
      </w:r>
      <w:r>
        <w:rPr>
          <w:color w:val="202020"/>
          <w:spacing w:val="-4"/>
        </w:rPr>
        <w:t> </w:t>
      </w:r>
      <w:r>
        <w:rPr>
          <w:color w:val="202020"/>
        </w:rPr>
        <w:t>and</w:t>
      </w:r>
      <w:r>
        <w:rPr>
          <w:color w:val="202020"/>
          <w:spacing w:val="-4"/>
        </w:rPr>
        <w:t> </w:t>
      </w:r>
      <w:r>
        <w:rPr>
          <w:color w:val="202020"/>
        </w:rPr>
        <w:t>sometimes</w:t>
      </w:r>
      <w:r>
        <w:rPr>
          <w:color w:val="202020"/>
          <w:spacing w:val="-4"/>
        </w:rPr>
        <w:t> </w:t>
      </w:r>
      <w:r>
        <w:rPr>
          <w:color w:val="202020"/>
        </w:rPr>
        <w:t>in</w:t>
      </w:r>
      <w:r>
        <w:rPr>
          <w:color w:val="202020"/>
          <w:spacing w:val="-4"/>
        </w:rPr>
        <w:t> </w:t>
      </w:r>
      <w:r>
        <w:rPr>
          <w:color w:val="202020"/>
        </w:rPr>
        <w:t>order</w:t>
      </w:r>
      <w:r>
        <w:rPr>
          <w:color w:val="202020"/>
          <w:spacing w:val="-4"/>
        </w:rPr>
        <w:t> </w:t>
      </w:r>
      <w:r>
        <w:rPr>
          <w:color w:val="202020"/>
        </w:rPr>
        <w:t>to</w:t>
      </w:r>
      <w:r>
        <w:rPr>
          <w:color w:val="202020"/>
          <w:spacing w:val="-4"/>
        </w:rPr>
        <w:t> </w:t>
      </w:r>
      <w:r>
        <w:rPr>
          <w:color w:val="202020"/>
        </w:rPr>
        <w:t>generate</w:t>
      </w:r>
      <w:r>
        <w:rPr>
          <w:color w:val="202020"/>
          <w:spacing w:val="-4"/>
        </w:rPr>
        <w:t> </w:t>
      </w:r>
      <w:r>
        <w:rPr>
          <w:color w:val="202020"/>
        </w:rPr>
        <w:t>revenue</w:t>
      </w:r>
      <w:r>
        <w:rPr>
          <w:color w:val="202020"/>
          <w:spacing w:val="-4"/>
        </w:rPr>
        <w:t> </w:t>
      </w:r>
      <w:r>
        <w:rPr>
          <w:color w:val="202020"/>
        </w:rPr>
        <w:t>for</w:t>
      </w:r>
      <w:r>
        <w:rPr>
          <w:color w:val="202020"/>
          <w:spacing w:val="-4"/>
        </w:rPr>
        <w:t> </w:t>
      </w:r>
      <w:r>
        <w:rPr>
          <w:color w:val="202020"/>
        </w:rPr>
        <w:t>itself.</w:t>
      </w:r>
      <w:r>
        <w:rPr>
          <w:color w:val="202020"/>
          <w:spacing w:val="-4"/>
        </w:rPr>
        <w:t> </w:t>
      </w:r>
      <w:r>
        <w:rPr>
          <w:color w:val="202020"/>
        </w:rPr>
        <w:t>No other regulatory agency owns stock or indeed has holdings of any kind.</w:t>
      </w:r>
      <w:r>
        <w:rPr>
          <w:color w:val="202020"/>
          <w:vertAlign w:val="superscript"/>
        </w:rPr>
        <w:t>117</w:t>
      </w:r>
    </w:p>
    <w:p>
      <w:pPr>
        <w:pStyle w:val="BodyText"/>
        <w:spacing w:line="465" w:lineRule="auto"/>
        <w:ind w:right="110" w:firstLine="720"/>
      </w:pPr>
      <w:r>
        <w:rPr>
          <w:color w:val="202020"/>
        </w:rPr>
        <w:t>Also, many of the banks that the Fed monitors themselves belong to the Federal Reserve System and are therefore themselves </w:t>
      </w:r>
      <w:r>
        <w:rPr>
          <w:i/>
          <w:color w:val="202020"/>
        </w:rPr>
        <w:t>de facto </w:t>
      </w:r>
      <w:r>
        <w:rPr>
          <w:color w:val="202020"/>
        </w:rPr>
        <w:t>branches of the Fed. Bank of America</w:t>
      </w:r>
      <w:r>
        <w:rPr>
          <w:color w:val="202020"/>
          <w:spacing w:val="-6"/>
        </w:rPr>
        <w:t> </w:t>
      </w:r>
      <w:r>
        <w:rPr>
          <w:color w:val="202020"/>
        </w:rPr>
        <w:t>is</w:t>
      </w:r>
      <w:r>
        <w:rPr>
          <w:color w:val="202020"/>
          <w:spacing w:val="-6"/>
        </w:rPr>
        <w:t> </w:t>
      </w:r>
      <w:r>
        <w:rPr>
          <w:color w:val="202020"/>
        </w:rPr>
        <w:t>a</w:t>
      </w:r>
      <w:r>
        <w:rPr>
          <w:color w:val="202020"/>
          <w:spacing w:val="-6"/>
        </w:rPr>
        <w:t> </w:t>
      </w:r>
      <w:r>
        <w:rPr>
          <w:color w:val="202020"/>
        </w:rPr>
        <w:t>member</w:t>
      </w:r>
      <w:r>
        <w:rPr>
          <w:color w:val="202020"/>
          <w:spacing w:val="-6"/>
        </w:rPr>
        <w:t> </w:t>
      </w:r>
      <w:r>
        <w:rPr>
          <w:color w:val="202020"/>
        </w:rPr>
        <w:t>bank,</w:t>
      </w:r>
      <w:r>
        <w:rPr>
          <w:color w:val="202020"/>
          <w:spacing w:val="-6"/>
        </w:rPr>
        <w:t> </w:t>
      </w:r>
      <w:r>
        <w:rPr>
          <w:color w:val="202020"/>
        </w:rPr>
        <w:t>as</w:t>
      </w:r>
      <w:r>
        <w:rPr>
          <w:color w:val="202020"/>
          <w:spacing w:val="-6"/>
        </w:rPr>
        <w:t> </w:t>
      </w:r>
      <w:r>
        <w:rPr>
          <w:color w:val="202020"/>
        </w:rPr>
        <w:t>is</w:t>
      </w:r>
      <w:r>
        <w:rPr>
          <w:color w:val="202020"/>
          <w:spacing w:val="-6"/>
        </w:rPr>
        <w:t> </w:t>
      </w:r>
      <w:r>
        <w:rPr>
          <w:color w:val="202020"/>
        </w:rPr>
        <w:t>J.P.</w:t>
      </w:r>
      <w:r>
        <w:rPr>
          <w:color w:val="202020"/>
          <w:spacing w:val="-6"/>
        </w:rPr>
        <w:t> </w:t>
      </w:r>
      <w:r>
        <w:rPr>
          <w:color w:val="202020"/>
        </w:rPr>
        <w:t>Morgan.</w:t>
      </w:r>
      <w:r>
        <w:rPr>
          <w:color w:val="202020"/>
          <w:spacing w:val="-6"/>
        </w:rPr>
        <w:t> </w:t>
      </w:r>
      <w:r>
        <w:rPr>
          <w:color w:val="202020"/>
        </w:rPr>
        <w:t>Each</w:t>
      </w:r>
      <w:r>
        <w:rPr>
          <w:color w:val="202020"/>
          <w:spacing w:val="-6"/>
        </w:rPr>
        <w:t> </w:t>
      </w:r>
      <w:r>
        <w:rPr>
          <w:color w:val="202020"/>
        </w:rPr>
        <w:t>member</w:t>
      </w:r>
      <w:r>
        <w:rPr>
          <w:color w:val="202020"/>
          <w:spacing w:val="-6"/>
        </w:rPr>
        <w:t> </w:t>
      </w:r>
      <w:r>
        <w:rPr>
          <w:color w:val="202020"/>
        </w:rPr>
        <w:t>bank</w:t>
      </w:r>
      <w:r>
        <w:rPr>
          <w:color w:val="202020"/>
          <w:spacing w:val="-6"/>
        </w:rPr>
        <w:t> </w:t>
      </w:r>
      <w:r>
        <w:rPr>
          <w:color w:val="202020"/>
        </w:rPr>
        <w:t>pays</w:t>
      </w:r>
      <w:r>
        <w:rPr>
          <w:color w:val="202020"/>
          <w:spacing w:val="-6"/>
        </w:rPr>
        <w:t> </w:t>
      </w:r>
      <w:r>
        <w:rPr>
          <w:color w:val="202020"/>
        </w:rPr>
        <w:t>subscription</w:t>
      </w:r>
      <w:r>
        <w:rPr>
          <w:color w:val="202020"/>
          <w:spacing w:val="-6"/>
        </w:rPr>
        <w:t> </w:t>
      </w:r>
      <w:r>
        <w:rPr>
          <w:color w:val="202020"/>
        </w:rPr>
        <w:t>fees to the Fed. Moreover, each member banks investments are monitored by the Fed. The Fed has the power to revoke the membership of a bank of whose activities it does not approve. This also shows that the Fed is itself a part of the markets that it regulates. </w:t>
      </w:r>
      <w:r>
        <w:rPr>
          <w:color w:val="202020"/>
          <w:vertAlign w:val="superscript"/>
        </w:rPr>
        <w:t>118</w:t>
      </w:r>
    </w:p>
    <w:p>
      <w:pPr>
        <w:pStyle w:val="BodyText"/>
        <w:spacing w:line="465" w:lineRule="auto"/>
        <w:ind w:right="111" w:firstLine="720"/>
      </w:pPr>
      <w:r>
        <w:rPr>
          <w:color w:val="202020"/>
        </w:rPr>
        <w:t>The Fed also issues stock to private companies. Citibank owns approximately 88 million</w:t>
      </w:r>
      <w:r>
        <w:rPr>
          <w:color w:val="202020"/>
          <w:spacing w:val="-4"/>
        </w:rPr>
        <w:t> </w:t>
      </w:r>
      <w:r>
        <w:rPr>
          <w:color w:val="202020"/>
        </w:rPr>
        <w:t>Federal</w:t>
      </w:r>
      <w:r>
        <w:rPr>
          <w:color w:val="202020"/>
          <w:spacing w:val="-4"/>
        </w:rPr>
        <w:t> </w:t>
      </w:r>
      <w:r>
        <w:rPr>
          <w:color w:val="202020"/>
        </w:rPr>
        <w:t>Reserve</w:t>
      </w:r>
      <w:r>
        <w:rPr>
          <w:color w:val="202020"/>
          <w:spacing w:val="-4"/>
        </w:rPr>
        <w:t> </w:t>
      </w:r>
      <w:r>
        <w:rPr>
          <w:color w:val="202020"/>
        </w:rPr>
        <w:t>Bank</w:t>
      </w:r>
      <w:r>
        <w:rPr>
          <w:color w:val="202020"/>
          <w:spacing w:val="-4"/>
        </w:rPr>
        <w:t> </w:t>
      </w:r>
      <w:r>
        <w:rPr>
          <w:color w:val="202020"/>
        </w:rPr>
        <w:t>Shares,</w:t>
      </w:r>
      <w:r>
        <w:rPr>
          <w:color w:val="202020"/>
          <w:spacing w:val="-4"/>
        </w:rPr>
        <w:t> </w:t>
      </w:r>
      <w:r>
        <w:rPr>
          <w:color w:val="202020"/>
        </w:rPr>
        <w:t>this</w:t>
      </w:r>
      <w:r>
        <w:rPr>
          <w:color w:val="202020"/>
          <w:spacing w:val="-4"/>
        </w:rPr>
        <w:t> </w:t>
      </w:r>
      <w:r>
        <w:rPr>
          <w:color w:val="202020"/>
        </w:rPr>
        <w:t>being</w:t>
      </w:r>
      <w:r>
        <w:rPr>
          <w:color w:val="202020"/>
          <w:spacing w:val="-4"/>
        </w:rPr>
        <w:t> </w:t>
      </w:r>
      <w:r>
        <w:rPr>
          <w:color w:val="202020"/>
        </w:rPr>
        <w:t>43%</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total.</w:t>
      </w:r>
      <w:r>
        <w:rPr>
          <w:color w:val="202020"/>
          <w:spacing w:val="-4"/>
        </w:rPr>
        <w:t> </w:t>
      </w:r>
      <w:r>
        <w:rPr>
          <w:color w:val="202020"/>
        </w:rPr>
        <w:t>JP</w:t>
      </w:r>
      <w:r>
        <w:rPr>
          <w:color w:val="202020"/>
          <w:spacing w:val="-4"/>
        </w:rPr>
        <w:t> </w:t>
      </w:r>
      <w:r>
        <w:rPr>
          <w:color w:val="202020"/>
        </w:rPr>
        <w:t>Morgan</w:t>
      </w:r>
      <w:r>
        <w:rPr>
          <w:color w:val="202020"/>
          <w:spacing w:val="-4"/>
        </w:rPr>
        <w:t> </w:t>
      </w:r>
      <w:r>
        <w:rPr>
          <w:color w:val="202020"/>
        </w:rPr>
        <w:t>Chase</w:t>
      </w:r>
      <w:r>
        <w:rPr>
          <w:color w:val="202020"/>
          <w:spacing w:val="-4"/>
        </w:rPr>
        <w:t> </w:t>
      </w:r>
      <w:r>
        <w:rPr>
          <w:color w:val="202020"/>
        </w:rPr>
        <w:t>owns 60 million shares, or 30% of the total; and Goldman Sachs owns 8 million shares, or 4% of the total. The rest of the shares are distributed among the rest of the nation’s largest</w:t>
      </w:r>
    </w:p>
    <w:p>
      <w:pPr>
        <w:pStyle w:val="BodyText"/>
        <w:spacing w:before="54"/>
        <w:ind w:left="0"/>
        <w:rPr>
          <w:sz w:val="20"/>
        </w:rPr>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207570</wp:posOffset>
                </wp:positionV>
                <wp:extent cx="18288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344141pt;width:144pt;height:.1pt;mso-position-horizontal-relative:page;mso-position-vertical-relative:paragraph;z-index:-15713280;mso-wrap-distance-left:0;mso-wrap-distance-right:0" id="docshape31" coordorigin="1440,327" coordsize="2880,0" path="m1440,327l4320,327e" filled="false" stroked="true" strokeweight=".75pt" strokecolor="#000000">
                <v:path arrowok="t"/>
                <v:stroke dashstyle="solid"/>
                <w10:wrap type="topAndBottom"/>
              </v:shape>
            </w:pict>
          </mc:Fallback>
        </mc:AlternateContent>
      </w:r>
    </w:p>
    <w:p>
      <w:pPr>
        <w:spacing w:line="232" w:lineRule="auto" w:before="97"/>
        <w:ind w:left="100" w:right="0" w:firstLine="0"/>
        <w:jc w:val="left"/>
        <w:rPr>
          <w:sz w:val="22"/>
        </w:rPr>
      </w:pPr>
      <w:r>
        <w:rPr>
          <w:sz w:val="22"/>
          <w:vertAlign w:val="superscript"/>
        </w:rPr>
        <w:t>116</w:t>
      </w:r>
      <w:r>
        <w:rPr>
          <w:spacing w:val="-7"/>
          <w:sz w:val="22"/>
          <w:vertAlign w:val="baseline"/>
        </w:rPr>
        <w:t> </w:t>
      </w:r>
      <w:r>
        <w:rPr>
          <w:color w:val="212121"/>
          <w:sz w:val="22"/>
          <w:vertAlign w:val="baseline"/>
        </w:rPr>
        <w:t>Nguyen,</w:t>
      </w:r>
      <w:r>
        <w:rPr>
          <w:color w:val="212121"/>
          <w:spacing w:val="-7"/>
          <w:sz w:val="22"/>
          <w:vertAlign w:val="baseline"/>
        </w:rPr>
        <w:t> </w:t>
      </w:r>
      <w:r>
        <w:rPr>
          <w:color w:val="212121"/>
          <w:sz w:val="22"/>
          <w:vertAlign w:val="baseline"/>
        </w:rPr>
        <w:t>H.</w:t>
      </w:r>
      <w:r>
        <w:rPr>
          <w:color w:val="212121"/>
          <w:spacing w:val="-7"/>
          <w:sz w:val="22"/>
          <w:vertAlign w:val="baseline"/>
        </w:rPr>
        <w:t> </w:t>
      </w:r>
      <w:r>
        <w:rPr>
          <w:color w:val="212121"/>
          <w:sz w:val="22"/>
          <w:vertAlign w:val="baseline"/>
        </w:rPr>
        <w:t>(2022).</w:t>
      </w:r>
      <w:r>
        <w:rPr>
          <w:color w:val="212121"/>
          <w:spacing w:val="-7"/>
          <w:sz w:val="22"/>
          <w:vertAlign w:val="baseline"/>
        </w:rPr>
        <w:t> </w:t>
      </w:r>
      <w:r>
        <w:rPr>
          <w:color w:val="212121"/>
          <w:sz w:val="22"/>
          <w:vertAlign w:val="baseline"/>
        </w:rPr>
        <w:t>Does</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Dodd-Frank</w:t>
      </w:r>
      <w:r>
        <w:rPr>
          <w:color w:val="212121"/>
          <w:spacing w:val="-7"/>
          <w:sz w:val="22"/>
          <w:vertAlign w:val="baseline"/>
        </w:rPr>
        <w:t> </w:t>
      </w:r>
      <w:r>
        <w:rPr>
          <w:color w:val="212121"/>
          <w:sz w:val="22"/>
          <w:vertAlign w:val="baseline"/>
        </w:rPr>
        <w:t>Act</w:t>
      </w:r>
      <w:r>
        <w:rPr>
          <w:color w:val="212121"/>
          <w:spacing w:val="-7"/>
          <w:sz w:val="22"/>
          <w:vertAlign w:val="baseline"/>
        </w:rPr>
        <w:t> </w:t>
      </w:r>
      <w:r>
        <w:rPr>
          <w:color w:val="212121"/>
          <w:sz w:val="22"/>
          <w:vertAlign w:val="baseline"/>
        </w:rPr>
        <w:t>Stress</w:t>
      </w:r>
      <w:r>
        <w:rPr>
          <w:color w:val="212121"/>
          <w:spacing w:val="-7"/>
          <w:sz w:val="22"/>
          <w:vertAlign w:val="baseline"/>
        </w:rPr>
        <w:t> </w:t>
      </w:r>
      <w:r>
        <w:rPr>
          <w:color w:val="212121"/>
          <w:sz w:val="22"/>
          <w:vertAlign w:val="baseline"/>
        </w:rPr>
        <w:t>Test</w:t>
      </w:r>
      <w:r>
        <w:rPr>
          <w:color w:val="212121"/>
          <w:spacing w:val="-7"/>
          <w:sz w:val="22"/>
          <w:vertAlign w:val="baseline"/>
        </w:rPr>
        <w:t> </w:t>
      </w:r>
      <w:r>
        <w:rPr>
          <w:color w:val="212121"/>
          <w:sz w:val="22"/>
          <w:vertAlign w:val="baseline"/>
        </w:rPr>
        <w:t>Improve</w:t>
      </w:r>
      <w:r>
        <w:rPr>
          <w:color w:val="212121"/>
          <w:spacing w:val="-7"/>
          <w:sz w:val="22"/>
          <w:vertAlign w:val="baseline"/>
        </w:rPr>
        <w:t> </w:t>
      </w:r>
      <w:r>
        <w:rPr>
          <w:color w:val="212121"/>
          <w:sz w:val="22"/>
          <w:vertAlign w:val="baseline"/>
        </w:rPr>
        <w:t>Bank</w:t>
      </w:r>
      <w:r>
        <w:rPr>
          <w:color w:val="212121"/>
          <w:spacing w:val="-7"/>
          <w:sz w:val="22"/>
          <w:vertAlign w:val="baseline"/>
        </w:rPr>
        <w:t> </w:t>
      </w:r>
      <w:r>
        <w:rPr>
          <w:color w:val="212121"/>
          <w:sz w:val="22"/>
          <w:vertAlign w:val="baseline"/>
        </w:rPr>
        <w:t>Equity</w:t>
      </w:r>
      <w:r>
        <w:rPr>
          <w:color w:val="212121"/>
          <w:spacing w:val="-7"/>
          <w:sz w:val="22"/>
          <w:vertAlign w:val="baseline"/>
        </w:rPr>
        <w:t> </w:t>
      </w:r>
      <w:r>
        <w:rPr>
          <w:color w:val="212121"/>
          <w:sz w:val="22"/>
          <w:vertAlign w:val="baseline"/>
        </w:rPr>
        <w:t>Risk</w:t>
      </w:r>
      <w:r>
        <w:rPr>
          <w:color w:val="212121"/>
          <w:spacing w:val="-7"/>
          <w:sz w:val="22"/>
          <w:vertAlign w:val="baseline"/>
        </w:rPr>
        <w:t> </w:t>
      </w:r>
      <w:r>
        <w:rPr>
          <w:color w:val="212121"/>
          <w:sz w:val="22"/>
          <w:vertAlign w:val="baseline"/>
        </w:rPr>
        <w:t>and Liquidity Risk?. </w:t>
      </w:r>
      <w:r>
        <w:rPr>
          <w:i/>
          <w:color w:val="212121"/>
          <w:sz w:val="22"/>
          <w:vertAlign w:val="baseline"/>
        </w:rPr>
        <w:t>Journal of Business</w:t>
      </w:r>
      <w:r>
        <w:rPr>
          <w:color w:val="212121"/>
          <w:sz w:val="22"/>
          <w:vertAlign w:val="baseline"/>
        </w:rPr>
        <w:t>, </w:t>
      </w:r>
      <w:r>
        <w:rPr>
          <w:i/>
          <w:color w:val="212121"/>
          <w:sz w:val="22"/>
          <w:vertAlign w:val="baseline"/>
        </w:rPr>
        <w:t>7</w:t>
      </w:r>
      <w:r>
        <w:rPr>
          <w:color w:val="212121"/>
          <w:sz w:val="22"/>
          <w:vertAlign w:val="baseline"/>
        </w:rPr>
        <w:t>(03), 12-19.</w:t>
      </w:r>
    </w:p>
    <w:p>
      <w:pPr>
        <w:spacing w:line="232" w:lineRule="auto" w:before="0"/>
        <w:ind w:left="100" w:right="0" w:firstLine="0"/>
        <w:jc w:val="left"/>
        <w:rPr>
          <w:i/>
          <w:sz w:val="22"/>
        </w:rPr>
      </w:pPr>
      <w:r>
        <w:rPr>
          <w:sz w:val="22"/>
          <w:vertAlign w:val="superscript"/>
        </w:rPr>
        <w:t>117</w:t>
      </w:r>
      <w:r>
        <w:rPr>
          <w:spacing w:val="-6"/>
          <w:sz w:val="22"/>
          <w:vertAlign w:val="baseline"/>
        </w:rPr>
        <w:t> </w:t>
      </w:r>
      <w:r>
        <w:rPr>
          <w:color w:val="212121"/>
          <w:sz w:val="22"/>
          <w:vertAlign w:val="baseline"/>
        </w:rPr>
        <w:t>Liyanage,</w:t>
      </w:r>
      <w:r>
        <w:rPr>
          <w:color w:val="212121"/>
          <w:spacing w:val="-6"/>
          <w:sz w:val="22"/>
          <w:vertAlign w:val="baseline"/>
        </w:rPr>
        <w:t> </w:t>
      </w:r>
      <w:r>
        <w:rPr>
          <w:color w:val="212121"/>
          <w:sz w:val="22"/>
          <w:vertAlign w:val="baseline"/>
        </w:rPr>
        <w:t>K.</w:t>
      </w:r>
      <w:r>
        <w:rPr>
          <w:color w:val="212121"/>
          <w:spacing w:val="-6"/>
          <w:sz w:val="22"/>
          <w:vertAlign w:val="baseline"/>
        </w:rPr>
        <w:t> </w:t>
      </w:r>
      <w:r>
        <w:rPr>
          <w:color w:val="212121"/>
          <w:sz w:val="22"/>
          <w:vertAlign w:val="baseline"/>
        </w:rPr>
        <w:t>D.</w:t>
      </w:r>
      <w:r>
        <w:rPr>
          <w:color w:val="212121"/>
          <w:spacing w:val="-6"/>
          <w:sz w:val="22"/>
          <w:vertAlign w:val="baseline"/>
        </w:rPr>
        <w:t> </w:t>
      </w:r>
      <w:r>
        <w:rPr>
          <w:color w:val="212121"/>
          <w:sz w:val="22"/>
          <w:vertAlign w:val="baseline"/>
        </w:rPr>
        <w:t>H.</w:t>
      </w:r>
      <w:r>
        <w:rPr>
          <w:color w:val="212121"/>
          <w:spacing w:val="-6"/>
          <w:sz w:val="22"/>
          <w:vertAlign w:val="baseline"/>
        </w:rPr>
        <w:t> </w:t>
      </w:r>
      <w:r>
        <w:rPr>
          <w:color w:val="212121"/>
          <w:sz w:val="22"/>
          <w:vertAlign w:val="baseline"/>
        </w:rPr>
        <w:t>E.,</w:t>
      </w:r>
      <w:r>
        <w:rPr>
          <w:color w:val="212121"/>
          <w:spacing w:val="-6"/>
          <w:sz w:val="22"/>
          <w:vertAlign w:val="baseline"/>
        </w:rPr>
        <w:t> </w:t>
      </w:r>
      <w:r>
        <w:rPr>
          <w:color w:val="212121"/>
          <w:sz w:val="22"/>
          <w:vertAlign w:val="baseline"/>
        </w:rPr>
        <w:t>Nadolnyak,</w:t>
      </w:r>
      <w:r>
        <w:rPr>
          <w:color w:val="212121"/>
          <w:spacing w:val="-6"/>
          <w:sz w:val="22"/>
          <w:vertAlign w:val="baseline"/>
        </w:rPr>
        <w:t> </w:t>
      </w:r>
      <w:r>
        <w:rPr>
          <w:color w:val="212121"/>
          <w:sz w:val="22"/>
          <w:vertAlign w:val="baseline"/>
        </w:rPr>
        <w:t>D.,</w:t>
      </w:r>
      <w:r>
        <w:rPr>
          <w:color w:val="212121"/>
          <w:spacing w:val="-6"/>
          <w:sz w:val="22"/>
          <w:vertAlign w:val="baseline"/>
        </w:rPr>
        <w:t> </w:t>
      </w:r>
      <w:r>
        <w:rPr>
          <w:color w:val="212121"/>
          <w:sz w:val="22"/>
          <w:vertAlign w:val="baseline"/>
        </w:rPr>
        <w:t>&amp;</w:t>
      </w:r>
      <w:r>
        <w:rPr>
          <w:color w:val="212121"/>
          <w:spacing w:val="-6"/>
          <w:sz w:val="22"/>
          <w:vertAlign w:val="baseline"/>
        </w:rPr>
        <w:t> </w:t>
      </w:r>
      <w:r>
        <w:rPr>
          <w:color w:val="212121"/>
          <w:sz w:val="22"/>
          <w:vertAlign w:val="baseline"/>
        </w:rPr>
        <w:t>Hartarska,</w:t>
      </w:r>
      <w:r>
        <w:rPr>
          <w:color w:val="212121"/>
          <w:spacing w:val="-6"/>
          <w:sz w:val="22"/>
          <w:vertAlign w:val="baseline"/>
        </w:rPr>
        <w:t> </w:t>
      </w:r>
      <w:r>
        <w:rPr>
          <w:color w:val="212121"/>
          <w:sz w:val="22"/>
          <w:vertAlign w:val="baseline"/>
        </w:rPr>
        <w:t>V.</w:t>
      </w:r>
      <w:r>
        <w:rPr>
          <w:color w:val="212121"/>
          <w:spacing w:val="-6"/>
          <w:sz w:val="22"/>
          <w:vertAlign w:val="baseline"/>
        </w:rPr>
        <w:t> </w:t>
      </w:r>
      <w:r>
        <w:rPr>
          <w:color w:val="212121"/>
          <w:sz w:val="22"/>
          <w:vertAlign w:val="baseline"/>
        </w:rPr>
        <w:t>(2022).</w:t>
      </w:r>
      <w:r>
        <w:rPr>
          <w:color w:val="212121"/>
          <w:spacing w:val="-6"/>
          <w:sz w:val="22"/>
          <w:vertAlign w:val="baseline"/>
        </w:rPr>
        <w:t> </w:t>
      </w:r>
      <w:r>
        <w:rPr>
          <w:color w:val="212121"/>
          <w:sz w:val="22"/>
          <w:vertAlign w:val="baseline"/>
        </w:rPr>
        <w:t>Financial</w:t>
      </w:r>
      <w:r>
        <w:rPr>
          <w:color w:val="212121"/>
          <w:spacing w:val="-6"/>
          <w:sz w:val="22"/>
          <w:vertAlign w:val="baseline"/>
        </w:rPr>
        <w:t> </w:t>
      </w:r>
      <w:r>
        <w:rPr>
          <w:color w:val="212121"/>
          <w:sz w:val="22"/>
          <w:vertAlign w:val="baseline"/>
        </w:rPr>
        <w:t>Inclusion</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Rural</w:t>
      </w:r>
      <w:r>
        <w:rPr>
          <w:color w:val="212121"/>
          <w:spacing w:val="-6"/>
          <w:sz w:val="22"/>
          <w:vertAlign w:val="baseline"/>
        </w:rPr>
        <w:t> </w:t>
      </w:r>
      <w:r>
        <w:rPr>
          <w:color w:val="212121"/>
          <w:sz w:val="22"/>
          <w:vertAlign w:val="baseline"/>
        </w:rPr>
        <w:t>and Urban Households and the Dodd-Frank Act. </w:t>
      </w:r>
      <w:r>
        <w:rPr>
          <w:i/>
          <w:color w:val="212121"/>
          <w:sz w:val="22"/>
          <w:vertAlign w:val="baseline"/>
        </w:rPr>
        <w:t>International Journal of Economics and</w:t>
      </w:r>
    </w:p>
    <w:p>
      <w:pPr>
        <w:spacing w:line="263" w:lineRule="exact" w:before="0"/>
        <w:ind w:left="100" w:right="0" w:firstLine="0"/>
        <w:jc w:val="left"/>
        <w:rPr>
          <w:sz w:val="22"/>
        </w:rPr>
      </w:pPr>
      <w:r>
        <w:rPr>
          <w:i/>
          <w:color w:val="212121"/>
          <w:spacing w:val="-2"/>
          <w:sz w:val="22"/>
        </w:rPr>
        <w:t>Finance</w:t>
      </w:r>
      <w:r>
        <w:rPr>
          <w:color w:val="212121"/>
          <w:spacing w:val="-2"/>
          <w:sz w:val="22"/>
        </w:rPr>
        <w:t>,</w:t>
      </w:r>
      <w:r>
        <w:rPr>
          <w:color w:val="212121"/>
          <w:spacing w:val="2"/>
          <w:sz w:val="22"/>
        </w:rPr>
        <w:t> </w:t>
      </w:r>
      <w:r>
        <w:rPr>
          <w:i/>
          <w:color w:val="212121"/>
          <w:spacing w:val="-2"/>
          <w:sz w:val="22"/>
        </w:rPr>
        <w:t>14</w:t>
      </w:r>
      <w:r>
        <w:rPr>
          <w:color w:val="212121"/>
          <w:spacing w:val="-2"/>
          <w:sz w:val="22"/>
        </w:rPr>
        <w:t>(11),</w:t>
      </w:r>
      <w:r>
        <w:rPr>
          <w:color w:val="212121"/>
          <w:spacing w:val="3"/>
          <w:sz w:val="22"/>
        </w:rPr>
        <w:t> </w:t>
      </w:r>
      <w:r>
        <w:rPr>
          <w:color w:val="212121"/>
          <w:spacing w:val="-2"/>
          <w:sz w:val="22"/>
        </w:rPr>
        <w:t>1-</w:t>
      </w:r>
      <w:r>
        <w:rPr>
          <w:color w:val="212121"/>
          <w:spacing w:val="-5"/>
          <w:sz w:val="22"/>
        </w:rPr>
        <w:t>90.</w:t>
      </w:r>
    </w:p>
    <w:p>
      <w:pPr>
        <w:spacing w:line="265" w:lineRule="exact" w:before="0"/>
        <w:ind w:left="100" w:right="0" w:firstLine="0"/>
        <w:jc w:val="left"/>
        <w:rPr>
          <w:sz w:val="22"/>
        </w:rPr>
      </w:pPr>
      <w:r>
        <w:rPr>
          <w:sz w:val="22"/>
          <w:vertAlign w:val="superscript"/>
        </w:rPr>
        <w:t>118</w:t>
      </w:r>
      <w:r>
        <w:rPr>
          <w:spacing w:val="-8"/>
          <w:sz w:val="22"/>
          <w:vertAlign w:val="baseline"/>
        </w:rPr>
        <w:t> </w:t>
      </w:r>
      <w:r>
        <w:rPr>
          <w:color w:val="212121"/>
          <w:sz w:val="22"/>
          <w:vertAlign w:val="baseline"/>
        </w:rPr>
        <w:t>Nodira,</w:t>
      </w:r>
      <w:r>
        <w:rPr>
          <w:color w:val="212121"/>
          <w:spacing w:val="-7"/>
          <w:sz w:val="22"/>
          <w:vertAlign w:val="baseline"/>
        </w:rPr>
        <w:t> </w:t>
      </w:r>
      <w:r>
        <w:rPr>
          <w:color w:val="212121"/>
          <w:sz w:val="22"/>
          <w:vertAlign w:val="baseline"/>
        </w:rPr>
        <w:t>T.,</w:t>
      </w:r>
      <w:r>
        <w:rPr>
          <w:color w:val="212121"/>
          <w:spacing w:val="-7"/>
          <w:sz w:val="22"/>
          <w:vertAlign w:val="baseline"/>
        </w:rPr>
        <w:t> </w:t>
      </w:r>
      <w:r>
        <w:rPr>
          <w:color w:val="212121"/>
          <w:sz w:val="22"/>
          <w:vertAlign w:val="baseline"/>
        </w:rPr>
        <w:t>&amp;</w:t>
      </w:r>
      <w:r>
        <w:rPr>
          <w:color w:val="212121"/>
          <w:spacing w:val="-7"/>
          <w:sz w:val="22"/>
          <w:vertAlign w:val="baseline"/>
        </w:rPr>
        <w:t> </w:t>
      </w:r>
      <w:r>
        <w:rPr>
          <w:color w:val="212121"/>
          <w:sz w:val="22"/>
          <w:vertAlign w:val="baseline"/>
        </w:rPr>
        <w:t>Jushkunbek,</w:t>
      </w:r>
      <w:r>
        <w:rPr>
          <w:color w:val="212121"/>
          <w:spacing w:val="-7"/>
          <w:sz w:val="22"/>
          <w:vertAlign w:val="baseline"/>
        </w:rPr>
        <w:t> </w:t>
      </w:r>
      <w:r>
        <w:rPr>
          <w:color w:val="212121"/>
          <w:sz w:val="22"/>
          <w:vertAlign w:val="baseline"/>
        </w:rPr>
        <w:t>X.</w:t>
      </w:r>
      <w:r>
        <w:rPr>
          <w:color w:val="212121"/>
          <w:spacing w:val="-7"/>
          <w:sz w:val="22"/>
          <w:vertAlign w:val="baseline"/>
        </w:rPr>
        <w:t> </w:t>
      </w:r>
      <w:r>
        <w:rPr>
          <w:color w:val="212121"/>
          <w:sz w:val="22"/>
          <w:vertAlign w:val="baseline"/>
        </w:rPr>
        <w:t>(2022).</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ROLE</w:t>
      </w:r>
      <w:r>
        <w:rPr>
          <w:color w:val="212121"/>
          <w:spacing w:val="-7"/>
          <w:sz w:val="22"/>
          <w:vertAlign w:val="baseline"/>
        </w:rPr>
        <w:t> </w:t>
      </w:r>
      <w:r>
        <w:rPr>
          <w:color w:val="212121"/>
          <w:sz w:val="22"/>
          <w:vertAlign w:val="baseline"/>
        </w:rPr>
        <w:t>AND</w:t>
      </w:r>
      <w:r>
        <w:rPr>
          <w:color w:val="212121"/>
          <w:spacing w:val="-7"/>
          <w:sz w:val="22"/>
          <w:vertAlign w:val="baseline"/>
        </w:rPr>
        <w:t> </w:t>
      </w:r>
      <w:r>
        <w:rPr>
          <w:color w:val="212121"/>
          <w:sz w:val="22"/>
          <w:vertAlign w:val="baseline"/>
        </w:rPr>
        <w:t>PLACE</w:t>
      </w:r>
      <w:r>
        <w:rPr>
          <w:color w:val="212121"/>
          <w:spacing w:val="-7"/>
          <w:sz w:val="22"/>
          <w:vertAlign w:val="baseline"/>
        </w:rPr>
        <w:t> </w:t>
      </w:r>
      <w:r>
        <w:rPr>
          <w:color w:val="212121"/>
          <w:sz w:val="22"/>
          <w:vertAlign w:val="baseline"/>
        </w:rPr>
        <w:t>OF</w:t>
      </w:r>
      <w:r>
        <w:rPr>
          <w:color w:val="212121"/>
          <w:spacing w:val="-7"/>
          <w:sz w:val="22"/>
          <w:vertAlign w:val="baseline"/>
        </w:rPr>
        <w:t> </w:t>
      </w:r>
      <w:r>
        <w:rPr>
          <w:color w:val="212121"/>
          <w:spacing w:val="-2"/>
          <w:sz w:val="22"/>
          <w:vertAlign w:val="baseline"/>
        </w:rPr>
        <w:t>INTERNATIONAL</w:t>
      </w:r>
    </w:p>
    <w:p>
      <w:pPr>
        <w:spacing w:line="232" w:lineRule="auto" w:before="2"/>
        <w:ind w:left="100" w:right="0" w:firstLine="0"/>
        <w:jc w:val="left"/>
        <w:rPr>
          <w:sz w:val="22"/>
        </w:rPr>
      </w:pPr>
      <w:r>
        <w:rPr>
          <w:color w:val="212121"/>
          <w:sz w:val="22"/>
        </w:rPr>
        <w:t>ECONOMIC</w:t>
      </w:r>
      <w:r>
        <w:rPr>
          <w:color w:val="212121"/>
          <w:spacing w:val="-10"/>
          <w:sz w:val="22"/>
        </w:rPr>
        <w:t> </w:t>
      </w:r>
      <w:r>
        <w:rPr>
          <w:color w:val="212121"/>
          <w:sz w:val="22"/>
        </w:rPr>
        <w:t>ORGANIZATIONS</w:t>
      </w:r>
      <w:r>
        <w:rPr>
          <w:color w:val="212121"/>
          <w:spacing w:val="-10"/>
          <w:sz w:val="22"/>
        </w:rPr>
        <w:t> </w:t>
      </w:r>
      <w:r>
        <w:rPr>
          <w:color w:val="212121"/>
          <w:sz w:val="22"/>
        </w:rPr>
        <w:t>IN</w:t>
      </w:r>
      <w:r>
        <w:rPr>
          <w:color w:val="212121"/>
          <w:spacing w:val="-10"/>
          <w:sz w:val="22"/>
        </w:rPr>
        <w:t> </w:t>
      </w:r>
      <w:r>
        <w:rPr>
          <w:color w:val="212121"/>
          <w:sz w:val="22"/>
        </w:rPr>
        <w:t>SOLVING</w:t>
      </w:r>
      <w:r>
        <w:rPr>
          <w:color w:val="212121"/>
          <w:spacing w:val="-10"/>
          <w:sz w:val="22"/>
        </w:rPr>
        <w:t> </w:t>
      </w:r>
      <w:r>
        <w:rPr>
          <w:color w:val="212121"/>
          <w:sz w:val="22"/>
        </w:rPr>
        <w:t>GLOBAL</w:t>
      </w:r>
      <w:r>
        <w:rPr>
          <w:color w:val="212121"/>
          <w:spacing w:val="-10"/>
          <w:sz w:val="22"/>
        </w:rPr>
        <w:t> </w:t>
      </w:r>
      <w:r>
        <w:rPr>
          <w:color w:val="212121"/>
          <w:sz w:val="22"/>
        </w:rPr>
        <w:t>ISSUES.</w:t>
      </w:r>
      <w:r>
        <w:rPr>
          <w:color w:val="212121"/>
          <w:spacing w:val="-10"/>
          <w:sz w:val="22"/>
        </w:rPr>
        <w:t> </w:t>
      </w:r>
      <w:r>
        <w:rPr>
          <w:i/>
          <w:color w:val="212121"/>
          <w:sz w:val="22"/>
        </w:rPr>
        <w:t>Web</w:t>
      </w:r>
      <w:r>
        <w:rPr>
          <w:i/>
          <w:color w:val="212121"/>
          <w:spacing w:val="-10"/>
          <w:sz w:val="22"/>
        </w:rPr>
        <w:t> </w:t>
      </w:r>
      <w:r>
        <w:rPr>
          <w:i/>
          <w:color w:val="212121"/>
          <w:sz w:val="22"/>
        </w:rPr>
        <w:t>of</w:t>
      </w:r>
      <w:r>
        <w:rPr>
          <w:i/>
          <w:color w:val="212121"/>
          <w:spacing w:val="-10"/>
          <w:sz w:val="22"/>
        </w:rPr>
        <w:t> </w:t>
      </w:r>
      <w:r>
        <w:rPr>
          <w:i/>
          <w:color w:val="212121"/>
          <w:sz w:val="22"/>
        </w:rPr>
        <w:t>Scientist:</w:t>
      </w:r>
      <w:r>
        <w:rPr>
          <w:i/>
          <w:color w:val="212121"/>
          <w:spacing w:val="-10"/>
          <w:sz w:val="22"/>
        </w:rPr>
        <w:t> </w:t>
      </w:r>
      <w:r>
        <w:rPr>
          <w:i/>
          <w:color w:val="212121"/>
          <w:sz w:val="22"/>
        </w:rPr>
        <w:t>International</w:t>
      </w:r>
      <w:r>
        <w:rPr>
          <w:i/>
          <w:color w:val="212121"/>
          <w:sz w:val="22"/>
        </w:rPr>
        <w:t> Scientific Research Journal</w:t>
      </w:r>
      <w:r>
        <w:rPr>
          <w:color w:val="212121"/>
          <w:sz w:val="22"/>
        </w:rPr>
        <w:t>, </w:t>
      </w:r>
      <w:r>
        <w:rPr>
          <w:i/>
          <w:color w:val="212121"/>
          <w:sz w:val="22"/>
        </w:rPr>
        <w:t>3</w:t>
      </w:r>
      <w:r>
        <w:rPr>
          <w:color w:val="212121"/>
          <w:sz w:val="22"/>
        </w:rPr>
        <w:t>(11), 1176-1190.</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pPr>
      <w:r>
        <w:rPr>
          <w:color w:val="202020"/>
        </w:rPr>
        <w:t>banks.</w:t>
      </w:r>
      <w:r>
        <w:rPr>
          <w:color w:val="202020"/>
          <w:spacing w:val="-4"/>
        </w:rPr>
        <w:t> </w:t>
      </w:r>
      <w:r>
        <w:rPr>
          <w:color w:val="202020"/>
        </w:rPr>
        <w:t>This</w:t>
      </w:r>
      <w:r>
        <w:rPr>
          <w:color w:val="202020"/>
          <w:spacing w:val="-4"/>
        </w:rPr>
        <w:t> </w:t>
      </w:r>
      <w:r>
        <w:rPr>
          <w:color w:val="202020"/>
        </w:rPr>
        <w:t>underscores</w:t>
      </w:r>
      <w:r>
        <w:rPr>
          <w:color w:val="202020"/>
          <w:spacing w:val="-4"/>
        </w:rPr>
        <w:t> </w:t>
      </w:r>
      <w:r>
        <w:rPr>
          <w:color w:val="202020"/>
        </w:rPr>
        <w:t>how</w:t>
      </w:r>
      <w:r>
        <w:rPr>
          <w:color w:val="202020"/>
          <w:spacing w:val="-4"/>
        </w:rPr>
        <w:t> </w:t>
      </w:r>
      <w:r>
        <w:rPr>
          <w:color w:val="202020"/>
        </w:rPr>
        <w:t>intertwined</w:t>
      </w:r>
      <w:r>
        <w:rPr>
          <w:color w:val="202020"/>
          <w:spacing w:val="-4"/>
        </w:rPr>
        <w:t> </w:t>
      </w:r>
      <w:r>
        <w:rPr>
          <w:color w:val="202020"/>
        </w:rPr>
        <w:t>the</w:t>
      </w:r>
      <w:r>
        <w:rPr>
          <w:color w:val="202020"/>
          <w:spacing w:val="-4"/>
        </w:rPr>
        <w:t> </w:t>
      </w:r>
      <w:r>
        <w:rPr>
          <w:color w:val="202020"/>
        </w:rPr>
        <w:t>Fed</w:t>
      </w:r>
      <w:r>
        <w:rPr>
          <w:color w:val="202020"/>
          <w:spacing w:val="-4"/>
        </w:rPr>
        <w:t> </w:t>
      </w:r>
      <w:r>
        <w:rPr>
          <w:color w:val="202020"/>
        </w:rPr>
        <w:t>is</w:t>
      </w:r>
      <w:r>
        <w:rPr>
          <w:color w:val="202020"/>
          <w:spacing w:val="-4"/>
        </w:rPr>
        <w:t> </w:t>
      </w:r>
      <w:r>
        <w:rPr>
          <w:color w:val="202020"/>
        </w:rPr>
        <w:t>with</w:t>
      </w:r>
      <w:r>
        <w:rPr>
          <w:color w:val="202020"/>
          <w:spacing w:val="-4"/>
        </w:rPr>
        <w:t> </w:t>
      </w:r>
      <w:r>
        <w:rPr>
          <w:color w:val="202020"/>
        </w:rPr>
        <w:t>the</w:t>
      </w:r>
      <w:r>
        <w:rPr>
          <w:color w:val="202020"/>
          <w:spacing w:val="-4"/>
        </w:rPr>
        <w:t> </w:t>
      </w:r>
      <w:r>
        <w:rPr>
          <w:color w:val="202020"/>
        </w:rPr>
        <w:t>very</w:t>
      </w:r>
      <w:r>
        <w:rPr>
          <w:color w:val="202020"/>
          <w:spacing w:val="-4"/>
        </w:rPr>
        <w:t> </w:t>
      </w:r>
      <w:r>
        <w:rPr>
          <w:color w:val="202020"/>
        </w:rPr>
        <w:t>entities</w:t>
      </w:r>
      <w:r>
        <w:rPr>
          <w:color w:val="202020"/>
          <w:spacing w:val="-4"/>
        </w:rPr>
        <w:t> </w:t>
      </w:r>
      <w:r>
        <w:rPr>
          <w:color w:val="202020"/>
        </w:rPr>
        <w:t>it</w:t>
      </w:r>
      <w:r>
        <w:rPr>
          <w:color w:val="202020"/>
          <w:spacing w:val="-4"/>
        </w:rPr>
        <w:t> </w:t>
      </w:r>
      <w:r>
        <w:rPr>
          <w:color w:val="202020"/>
        </w:rPr>
        <w:t>is</w:t>
      </w:r>
      <w:r>
        <w:rPr>
          <w:color w:val="202020"/>
          <w:spacing w:val="-4"/>
        </w:rPr>
        <w:t> </w:t>
      </w:r>
      <w:r>
        <w:rPr>
          <w:color w:val="202020"/>
        </w:rPr>
        <w:t>supposed to regulate.</w:t>
      </w:r>
    </w:p>
    <w:p>
      <w:pPr>
        <w:pStyle w:val="BodyText"/>
        <w:spacing w:line="465" w:lineRule="auto"/>
        <w:ind w:right="169" w:firstLine="720"/>
      </w:pPr>
      <w:r>
        <w:rPr>
          <w:color w:val="202020"/>
        </w:rPr>
        <w:t>Given that three banks own over 75% of the Fed’s shares, it must be asked: Do these banks control the Fed? At the very least, they have a great deal of influence over it.</w:t>
      </w:r>
      <w:r>
        <w:rPr>
          <w:color w:val="202020"/>
          <w:spacing w:val="-3"/>
        </w:rPr>
        <w:t> </w:t>
      </w:r>
      <w:r>
        <w:rPr>
          <w:color w:val="202020"/>
        </w:rPr>
        <w:t>At</w:t>
      </w:r>
      <w:r>
        <w:rPr>
          <w:color w:val="202020"/>
          <w:spacing w:val="-3"/>
        </w:rPr>
        <w:t> </w:t>
      </w:r>
      <w:r>
        <w:rPr>
          <w:color w:val="202020"/>
        </w:rPr>
        <w:t>best,</w:t>
      </w:r>
      <w:r>
        <w:rPr>
          <w:color w:val="202020"/>
          <w:spacing w:val="-3"/>
        </w:rPr>
        <w:t> </w:t>
      </w:r>
      <w:r>
        <w:rPr>
          <w:color w:val="202020"/>
        </w:rPr>
        <w:t>the</w:t>
      </w:r>
      <w:r>
        <w:rPr>
          <w:color w:val="202020"/>
          <w:spacing w:val="-3"/>
        </w:rPr>
        <w:t> </w:t>
      </w:r>
      <w:r>
        <w:rPr>
          <w:color w:val="202020"/>
        </w:rPr>
        <w:t>Fed</w:t>
      </w:r>
      <w:r>
        <w:rPr>
          <w:color w:val="202020"/>
          <w:spacing w:val="-3"/>
        </w:rPr>
        <w:t> </w:t>
      </w:r>
      <w:r>
        <w:rPr>
          <w:color w:val="202020"/>
        </w:rPr>
        <w:t>has</w:t>
      </w:r>
      <w:r>
        <w:rPr>
          <w:color w:val="202020"/>
          <w:spacing w:val="-3"/>
        </w:rPr>
        <w:t> </w:t>
      </w:r>
      <w:r>
        <w:rPr>
          <w:color w:val="202020"/>
        </w:rPr>
        <w:t>a</w:t>
      </w:r>
      <w:r>
        <w:rPr>
          <w:color w:val="202020"/>
          <w:spacing w:val="-3"/>
        </w:rPr>
        <w:t> </w:t>
      </w:r>
      <w:r>
        <w:rPr>
          <w:color w:val="202020"/>
        </w:rPr>
        <w:t>serious</w:t>
      </w:r>
      <w:r>
        <w:rPr>
          <w:color w:val="202020"/>
          <w:spacing w:val="-3"/>
        </w:rPr>
        <w:t> </w:t>
      </w:r>
      <w:r>
        <w:rPr>
          <w:color w:val="202020"/>
        </w:rPr>
        <w:t>conflict</w:t>
      </w:r>
      <w:r>
        <w:rPr>
          <w:color w:val="202020"/>
          <w:spacing w:val="-3"/>
        </w:rPr>
        <w:t> </w:t>
      </w:r>
      <w:r>
        <w:rPr>
          <w:color w:val="202020"/>
        </w:rPr>
        <w:t>of</w:t>
      </w:r>
      <w:r>
        <w:rPr>
          <w:color w:val="202020"/>
          <w:spacing w:val="-3"/>
        </w:rPr>
        <w:t> </w:t>
      </w:r>
      <w:r>
        <w:rPr>
          <w:color w:val="202020"/>
        </w:rPr>
        <w:t>interest;</w:t>
      </w:r>
      <w:r>
        <w:rPr>
          <w:color w:val="202020"/>
          <w:spacing w:val="-3"/>
        </w:rPr>
        <w:t> </w:t>
      </w:r>
      <w:r>
        <w:rPr>
          <w:color w:val="202020"/>
        </w:rPr>
        <w:t>at</w:t>
      </w:r>
      <w:r>
        <w:rPr>
          <w:color w:val="202020"/>
          <w:spacing w:val="-3"/>
        </w:rPr>
        <w:t> </w:t>
      </w:r>
      <w:r>
        <w:rPr>
          <w:color w:val="202020"/>
        </w:rPr>
        <w:t>worst,</w:t>
      </w:r>
      <w:r>
        <w:rPr>
          <w:color w:val="202020"/>
          <w:spacing w:val="-3"/>
        </w:rPr>
        <w:t> </w:t>
      </w:r>
      <w:r>
        <w:rPr>
          <w:color w:val="202020"/>
        </w:rPr>
        <w:t>it</w:t>
      </w:r>
      <w:r>
        <w:rPr>
          <w:color w:val="202020"/>
          <w:spacing w:val="-3"/>
        </w:rPr>
        <w:t> </w:t>
      </w:r>
      <w:r>
        <w:rPr>
          <w:color w:val="202020"/>
        </w:rPr>
        <w:t>has</w:t>
      </w:r>
      <w:r>
        <w:rPr>
          <w:color w:val="202020"/>
          <w:spacing w:val="-3"/>
        </w:rPr>
        <w:t> </w:t>
      </w:r>
      <w:r>
        <w:rPr>
          <w:color w:val="202020"/>
        </w:rPr>
        <w:t>no</w:t>
      </w:r>
      <w:r>
        <w:rPr>
          <w:color w:val="202020"/>
          <w:spacing w:val="-3"/>
        </w:rPr>
        <w:t> </w:t>
      </w:r>
      <w:r>
        <w:rPr>
          <w:color w:val="202020"/>
        </w:rPr>
        <w:t>existence</w:t>
      </w:r>
      <w:r>
        <w:rPr>
          <w:color w:val="202020"/>
          <w:spacing w:val="-3"/>
        </w:rPr>
        <w:t> </w:t>
      </w:r>
      <w:r>
        <w:rPr>
          <w:color w:val="202020"/>
        </w:rPr>
        <w:t>separate from the various banks that own it. Either way, its ability to regulate is presumably seriously impaired.</w:t>
      </w:r>
      <w:r>
        <w:rPr>
          <w:color w:val="202020"/>
          <w:vertAlign w:val="superscript"/>
        </w:rPr>
        <w:t>119</w:t>
      </w:r>
    </w:p>
    <w:p>
      <w:pPr>
        <w:pStyle w:val="BodyText"/>
        <w:spacing w:line="465" w:lineRule="auto"/>
        <w:ind w:right="131" w:firstLine="720"/>
      </w:pPr>
      <w:r>
        <w:rPr>
          <w:color w:val="202020"/>
        </w:rPr>
        <w:t>In any case, the Fed’s role as a regulatory agency is ambiguous, since unlike every</w:t>
      </w:r>
      <w:r>
        <w:rPr>
          <w:color w:val="202020"/>
          <w:spacing w:val="-5"/>
        </w:rPr>
        <w:t> </w:t>
      </w:r>
      <w:r>
        <w:rPr>
          <w:color w:val="202020"/>
        </w:rPr>
        <w:t>other</w:t>
      </w:r>
      <w:r>
        <w:rPr>
          <w:color w:val="202020"/>
          <w:spacing w:val="-5"/>
        </w:rPr>
        <w:t> </w:t>
      </w:r>
      <w:r>
        <w:rPr>
          <w:color w:val="202020"/>
        </w:rPr>
        <w:t>financial</w:t>
      </w:r>
      <w:r>
        <w:rPr>
          <w:color w:val="202020"/>
          <w:spacing w:val="-5"/>
        </w:rPr>
        <w:t> </w:t>
      </w:r>
      <w:r>
        <w:rPr>
          <w:color w:val="202020"/>
        </w:rPr>
        <w:t>regulatory</w:t>
      </w:r>
      <w:r>
        <w:rPr>
          <w:color w:val="202020"/>
          <w:spacing w:val="-5"/>
        </w:rPr>
        <w:t> </w:t>
      </w:r>
      <w:r>
        <w:rPr>
          <w:color w:val="202020"/>
        </w:rPr>
        <w:t>agency,</w:t>
      </w:r>
      <w:r>
        <w:rPr>
          <w:color w:val="202020"/>
          <w:spacing w:val="-5"/>
        </w:rPr>
        <w:t> </w:t>
      </w:r>
      <w:r>
        <w:rPr>
          <w:color w:val="202020"/>
        </w:rPr>
        <w:t>it</w:t>
      </w:r>
      <w:r>
        <w:rPr>
          <w:color w:val="202020"/>
          <w:spacing w:val="-5"/>
        </w:rPr>
        <w:t> </w:t>
      </w:r>
      <w:r>
        <w:rPr>
          <w:color w:val="202020"/>
        </w:rPr>
        <w:t>is</w:t>
      </w:r>
      <w:r>
        <w:rPr>
          <w:color w:val="202020"/>
          <w:spacing w:val="-5"/>
        </w:rPr>
        <w:t> </w:t>
      </w:r>
      <w:r>
        <w:rPr>
          <w:color w:val="202020"/>
        </w:rPr>
        <w:t>partly</w:t>
      </w:r>
      <w:r>
        <w:rPr>
          <w:color w:val="202020"/>
          <w:spacing w:val="-5"/>
        </w:rPr>
        <w:t> </w:t>
      </w:r>
      <w:r>
        <w:rPr>
          <w:color w:val="202020"/>
        </w:rPr>
        <w:t>made</w:t>
      </w:r>
      <w:r>
        <w:rPr>
          <w:color w:val="202020"/>
          <w:spacing w:val="-5"/>
        </w:rPr>
        <w:t> </w:t>
      </w:r>
      <w:r>
        <w:rPr>
          <w:color w:val="202020"/>
        </w:rPr>
        <w:t>up</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very</w:t>
      </w:r>
      <w:r>
        <w:rPr>
          <w:color w:val="202020"/>
          <w:spacing w:val="-5"/>
        </w:rPr>
        <w:t> </w:t>
      </w:r>
      <w:r>
        <w:rPr>
          <w:color w:val="202020"/>
        </w:rPr>
        <w:t>entities</w:t>
      </w:r>
      <w:r>
        <w:rPr>
          <w:color w:val="202020"/>
          <w:spacing w:val="-5"/>
        </w:rPr>
        <w:t> </w:t>
      </w:r>
      <w:r>
        <w:rPr>
          <w:color w:val="202020"/>
        </w:rPr>
        <w:t>that</w:t>
      </w:r>
      <w:r>
        <w:rPr>
          <w:color w:val="202020"/>
          <w:spacing w:val="-5"/>
        </w:rPr>
        <w:t> </w:t>
      </w:r>
      <w:r>
        <w:rPr>
          <w:color w:val="202020"/>
        </w:rPr>
        <w:t>it</w:t>
      </w:r>
      <w:r>
        <w:rPr>
          <w:color w:val="202020"/>
          <w:spacing w:val="-5"/>
        </w:rPr>
        <w:t> </w:t>
      </w:r>
      <w:r>
        <w:rPr>
          <w:color w:val="202020"/>
        </w:rPr>
        <w:t>is supposed to regulate.</w:t>
      </w:r>
    </w:p>
    <w:p>
      <w:pPr>
        <w:pStyle w:val="BodyText"/>
        <w:spacing w:line="465" w:lineRule="auto"/>
        <w:ind w:right="182" w:firstLine="720"/>
      </w:pPr>
      <w:r>
        <w:rPr>
          <w:color w:val="202020"/>
        </w:rPr>
        <w:t>Evaluating</w:t>
      </w:r>
      <w:r>
        <w:rPr>
          <w:color w:val="202020"/>
          <w:spacing w:val="-5"/>
        </w:rPr>
        <w:t> </w:t>
      </w:r>
      <w:r>
        <w:rPr>
          <w:color w:val="202020"/>
        </w:rPr>
        <w:t>the</w:t>
      </w:r>
      <w:r>
        <w:rPr>
          <w:color w:val="202020"/>
          <w:spacing w:val="-5"/>
        </w:rPr>
        <w:t> </w:t>
      </w:r>
      <w:r>
        <w:rPr>
          <w:color w:val="202020"/>
        </w:rPr>
        <w:t>role</w:t>
      </w:r>
      <w:r>
        <w:rPr>
          <w:color w:val="202020"/>
          <w:spacing w:val="-5"/>
        </w:rPr>
        <w:t> </w:t>
      </w:r>
      <w:r>
        <w:rPr>
          <w:color w:val="202020"/>
        </w:rPr>
        <w:t>of</w:t>
      </w:r>
      <w:r>
        <w:rPr>
          <w:color w:val="202020"/>
          <w:spacing w:val="-5"/>
        </w:rPr>
        <w:t> </w:t>
      </w:r>
      <w:r>
        <w:rPr>
          <w:color w:val="202020"/>
        </w:rPr>
        <w:t>financial</w:t>
      </w:r>
      <w:r>
        <w:rPr>
          <w:color w:val="202020"/>
          <w:spacing w:val="-5"/>
        </w:rPr>
        <w:t> </w:t>
      </w:r>
      <w:r>
        <w:rPr>
          <w:color w:val="202020"/>
        </w:rPr>
        <w:t>regulation</w:t>
      </w:r>
      <w:r>
        <w:rPr>
          <w:color w:val="202020"/>
          <w:spacing w:val="-5"/>
        </w:rPr>
        <w:t> </w:t>
      </w:r>
      <w:r>
        <w:rPr>
          <w:color w:val="202020"/>
        </w:rPr>
        <w:t>and</w:t>
      </w:r>
      <w:r>
        <w:rPr>
          <w:color w:val="202020"/>
          <w:spacing w:val="-5"/>
        </w:rPr>
        <w:t> </w:t>
      </w:r>
      <w:r>
        <w:rPr>
          <w:color w:val="202020"/>
        </w:rPr>
        <w:t>deregulation</w:t>
      </w:r>
      <w:r>
        <w:rPr>
          <w:color w:val="202020"/>
          <w:spacing w:val="-5"/>
        </w:rPr>
        <w:t> </w:t>
      </w:r>
      <w:r>
        <w:rPr>
          <w:color w:val="202020"/>
        </w:rPr>
        <w:t>in</w:t>
      </w:r>
      <w:r>
        <w:rPr>
          <w:color w:val="202020"/>
          <w:spacing w:val="-5"/>
        </w:rPr>
        <w:t> </w:t>
      </w:r>
      <w:r>
        <w:rPr>
          <w:color w:val="202020"/>
        </w:rPr>
        <w:t>American</w:t>
      </w:r>
      <w:r>
        <w:rPr>
          <w:color w:val="202020"/>
          <w:spacing w:val="-5"/>
        </w:rPr>
        <w:t> </w:t>
      </w:r>
      <w:r>
        <w:rPr>
          <w:color w:val="202020"/>
        </w:rPr>
        <w:t>history: Because of its ambiguous relationship to the financial sector, the Federal Reserve must be</w:t>
      </w:r>
      <w:r>
        <w:rPr>
          <w:color w:val="202020"/>
          <w:spacing w:val="-7"/>
        </w:rPr>
        <w:t> </w:t>
      </w:r>
      <w:r>
        <w:rPr>
          <w:color w:val="202020"/>
        </w:rPr>
        <w:t>discussed</w:t>
      </w:r>
      <w:r>
        <w:rPr>
          <w:color w:val="202020"/>
          <w:spacing w:val="-8"/>
        </w:rPr>
        <w:t> </w:t>
      </w:r>
      <w:r>
        <w:rPr>
          <w:color w:val="202020"/>
        </w:rPr>
        <w:t>separately</w:t>
      </w:r>
      <w:r>
        <w:rPr>
          <w:color w:val="202020"/>
          <w:spacing w:val="-7"/>
        </w:rPr>
        <w:t> </w:t>
      </w:r>
      <w:r>
        <w:rPr>
          <w:color w:val="202020"/>
        </w:rPr>
        <w:t>from</w:t>
      </w:r>
      <w:r>
        <w:rPr>
          <w:color w:val="202020"/>
          <w:spacing w:val="-8"/>
        </w:rPr>
        <w:t> </w:t>
      </w:r>
      <w:r>
        <w:rPr>
          <w:color w:val="202020"/>
        </w:rPr>
        <w:t>other</w:t>
      </w:r>
      <w:r>
        <w:rPr>
          <w:color w:val="202020"/>
          <w:spacing w:val="-7"/>
        </w:rPr>
        <w:t> </w:t>
      </w:r>
      <w:r>
        <w:rPr>
          <w:color w:val="202020"/>
        </w:rPr>
        <w:t>financial</w:t>
      </w:r>
      <w:r>
        <w:rPr>
          <w:color w:val="202020"/>
          <w:spacing w:val="-8"/>
        </w:rPr>
        <w:t> </w:t>
      </w:r>
      <w:r>
        <w:rPr>
          <w:color w:val="202020"/>
        </w:rPr>
        <w:t>regulatory</w:t>
      </w:r>
      <w:r>
        <w:rPr>
          <w:color w:val="202020"/>
          <w:spacing w:val="-7"/>
        </w:rPr>
        <w:t> </w:t>
      </w:r>
      <w:r>
        <w:rPr>
          <w:color w:val="202020"/>
        </w:rPr>
        <w:t>agencies.</w:t>
      </w:r>
      <w:r>
        <w:rPr>
          <w:color w:val="202020"/>
          <w:spacing w:val="-8"/>
        </w:rPr>
        <w:t> </w:t>
      </w:r>
      <w:r>
        <w:rPr>
          <w:color w:val="202020"/>
        </w:rPr>
        <w:t>We</w:t>
      </w:r>
      <w:r>
        <w:rPr>
          <w:color w:val="202020"/>
          <w:spacing w:val="-7"/>
        </w:rPr>
        <w:t> </w:t>
      </w:r>
      <w:r>
        <w:rPr>
          <w:color w:val="202020"/>
        </w:rPr>
        <w:t>will</w:t>
      </w:r>
      <w:r>
        <w:rPr>
          <w:color w:val="202020"/>
          <w:spacing w:val="-8"/>
        </w:rPr>
        <w:t> </w:t>
      </w:r>
      <w:r>
        <w:rPr>
          <w:color w:val="202020"/>
        </w:rPr>
        <w:t>therefore</w:t>
      </w:r>
      <w:r>
        <w:rPr>
          <w:color w:val="202020"/>
          <w:spacing w:val="-7"/>
        </w:rPr>
        <w:t> </w:t>
      </w:r>
      <w:r>
        <w:rPr>
          <w:color w:val="202020"/>
        </w:rPr>
        <w:t>start by discussing Fed-based regulation; then we will discuss non-Fed-based regulation; then we will weigh in on the totality of the resulting data.</w:t>
      </w:r>
    </w:p>
    <w:p>
      <w:pPr>
        <w:pStyle w:val="BodyText"/>
        <w:spacing w:line="465" w:lineRule="auto"/>
        <w:ind w:right="118" w:firstLine="720"/>
      </w:pPr>
      <w:r>
        <w:rPr>
          <w:color w:val="202020"/>
        </w:rPr>
        <w:t>Financial</w:t>
      </w:r>
      <w:r>
        <w:rPr>
          <w:color w:val="202020"/>
          <w:spacing w:val="-1"/>
        </w:rPr>
        <w:t> </w:t>
      </w:r>
      <w:r>
        <w:rPr>
          <w:color w:val="202020"/>
        </w:rPr>
        <w:t>regulation</w:t>
      </w:r>
      <w:r>
        <w:rPr>
          <w:color w:val="202020"/>
          <w:spacing w:val="-1"/>
        </w:rPr>
        <w:t> </w:t>
      </w:r>
      <w:r>
        <w:rPr>
          <w:color w:val="202020"/>
        </w:rPr>
        <w:t>(of</w:t>
      </w:r>
      <w:r>
        <w:rPr>
          <w:color w:val="202020"/>
          <w:spacing w:val="-1"/>
        </w:rPr>
        <w:t> </w:t>
      </w:r>
      <w:r>
        <w:rPr>
          <w:color w:val="202020"/>
        </w:rPr>
        <w:t>the</w:t>
      </w:r>
      <w:r>
        <w:rPr>
          <w:color w:val="202020"/>
          <w:spacing w:val="-1"/>
        </w:rPr>
        <w:t> </w:t>
      </w:r>
      <w:r>
        <w:rPr>
          <w:color w:val="202020"/>
        </w:rPr>
        <w:t>non-Fed-based</w:t>
      </w:r>
      <w:r>
        <w:rPr>
          <w:color w:val="202020"/>
          <w:spacing w:val="-1"/>
        </w:rPr>
        <w:t> </w:t>
      </w:r>
      <w:r>
        <w:rPr>
          <w:color w:val="202020"/>
        </w:rPr>
        <w:t>variety)</w:t>
      </w:r>
      <w:r>
        <w:rPr>
          <w:color w:val="202020"/>
          <w:spacing w:val="-1"/>
        </w:rPr>
        <w:t> </w:t>
      </w:r>
      <w:r>
        <w:rPr>
          <w:color w:val="202020"/>
        </w:rPr>
        <w:t>has</w:t>
      </w:r>
      <w:r>
        <w:rPr>
          <w:color w:val="202020"/>
          <w:spacing w:val="-1"/>
        </w:rPr>
        <w:t> </w:t>
      </w:r>
      <w:r>
        <w:rPr>
          <w:color w:val="202020"/>
        </w:rPr>
        <w:t>done</w:t>
      </w:r>
      <w:r>
        <w:rPr>
          <w:color w:val="202020"/>
          <w:spacing w:val="-1"/>
        </w:rPr>
        <w:t> </w:t>
      </w:r>
      <w:r>
        <w:rPr>
          <w:color w:val="202020"/>
        </w:rPr>
        <w:t>a</w:t>
      </w:r>
      <w:r>
        <w:rPr>
          <w:color w:val="202020"/>
          <w:spacing w:val="-1"/>
        </w:rPr>
        <w:t> </w:t>
      </w:r>
      <w:r>
        <w:rPr>
          <w:color w:val="202020"/>
        </w:rPr>
        <w:t>great</w:t>
      </w:r>
      <w:r>
        <w:rPr>
          <w:color w:val="202020"/>
          <w:spacing w:val="-1"/>
        </w:rPr>
        <w:t> </w:t>
      </w:r>
      <w:r>
        <w:rPr>
          <w:color w:val="202020"/>
        </w:rPr>
        <w:t>deal</w:t>
      </w:r>
      <w:r>
        <w:rPr>
          <w:color w:val="202020"/>
          <w:spacing w:val="-1"/>
        </w:rPr>
        <w:t> </w:t>
      </w:r>
      <w:r>
        <w:rPr>
          <w:color w:val="202020"/>
        </w:rPr>
        <w:t>of</w:t>
      </w:r>
      <w:r>
        <w:rPr>
          <w:color w:val="202020"/>
          <w:spacing w:val="-1"/>
        </w:rPr>
        <w:t> </w:t>
      </w:r>
      <w:r>
        <w:rPr>
          <w:color w:val="202020"/>
        </w:rPr>
        <w:t>good and very little harm; and financial deregulation, as well as an absence of financial regulation, have done a great deal of harm and very little good. The 1929 Crash was caused by an absence of regulation. In the aftermath of the 1929, regulations were instated, and there were crashes so long as these remained operative. These regulations were</w:t>
      </w:r>
      <w:r>
        <w:rPr>
          <w:color w:val="202020"/>
          <w:spacing w:val="-1"/>
        </w:rPr>
        <w:t> </w:t>
      </w:r>
      <w:r>
        <w:rPr>
          <w:color w:val="202020"/>
        </w:rPr>
        <w:t>lifted in</w:t>
      </w:r>
      <w:r>
        <w:rPr>
          <w:color w:val="202020"/>
          <w:spacing w:val="-1"/>
        </w:rPr>
        <w:t> </w:t>
      </w:r>
      <w:r>
        <w:rPr>
          <w:color w:val="202020"/>
        </w:rPr>
        <w:t>mid-90s, and in</w:t>
      </w:r>
      <w:r>
        <w:rPr>
          <w:color w:val="202020"/>
          <w:spacing w:val="-1"/>
        </w:rPr>
        <w:t> </w:t>
      </w:r>
      <w:r>
        <w:rPr>
          <w:color w:val="202020"/>
        </w:rPr>
        <w:t>2000 the</w:t>
      </w:r>
      <w:r>
        <w:rPr>
          <w:color w:val="202020"/>
          <w:spacing w:val="-1"/>
        </w:rPr>
        <w:t> </w:t>
      </w:r>
      <w:r>
        <w:rPr>
          <w:color w:val="202020"/>
        </w:rPr>
        <w:t>so-called “Dot Bomb”</w:t>
      </w:r>
      <w:r>
        <w:rPr>
          <w:color w:val="202020"/>
          <w:spacing w:val="-1"/>
        </w:rPr>
        <w:t> </w:t>
      </w:r>
      <w:r>
        <w:rPr>
          <w:color w:val="202020"/>
        </w:rPr>
        <w:t>crash happened--the </w:t>
      </w:r>
      <w:r>
        <w:rPr>
          <w:color w:val="202020"/>
          <w:spacing w:val="-2"/>
        </w:rPr>
        <w:t>worst</w:t>
      </w:r>
    </w:p>
    <w:p>
      <w:pPr>
        <w:pStyle w:val="BodyText"/>
        <w:spacing w:before="8"/>
        <w:ind w:left="0"/>
        <w:rPr>
          <w:sz w:val="12"/>
        </w:rPr>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115006</wp:posOffset>
                </wp:positionV>
                <wp:extent cx="182880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055664pt;width:144pt;height:.1pt;mso-position-horizontal-relative:page;mso-position-vertical-relative:paragraph;z-index:-15712768;mso-wrap-distance-left:0;mso-wrap-distance-right:0" id="docshape32" coordorigin="1440,181" coordsize="2880,0" path="m1440,181l4320,181e" filled="false" stroked="true" strokeweight=".75pt" strokecolor="#000000">
                <v:path arrowok="t"/>
                <v:stroke dashstyle="solid"/>
                <w10:wrap type="topAndBottom"/>
              </v:shape>
            </w:pict>
          </mc:Fallback>
        </mc:AlternateContent>
      </w:r>
    </w:p>
    <w:p>
      <w:pPr>
        <w:spacing w:line="232" w:lineRule="auto" w:before="98"/>
        <w:ind w:left="100" w:right="0" w:firstLine="0"/>
        <w:jc w:val="left"/>
        <w:rPr>
          <w:sz w:val="22"/>
        </w:rPr>
      </w:pPr>
      <w:r>
        <w:rPr>
          <w:sz w:val="22"/>
          <w:vertAlign w:val="superscript"/>
        </w:rPr>
        <w:t>119</w:t>
      </w:r>
      <w:r>
        <w:rPr>
          <w:spacing w:val="-6"/>
          <w:sz w:val="22"/>
          <w:vertAlign w:val="baseline"/>
        </w:rPr>
        <w:t> </w:t>
      </w:r>
      <w:r>
        <w:rPr>
          <w:color w:val="212121"/>
          <w:sz w:val="22"/>
          <w:vertAlign w:val="baseline"/>
        </w:rPr>
        <w:t>Gunay,</w:t>
      </w:r>
      <w:r>
        <w:rPr>
          <w:color w:val="212121"/>
          <w:spacing w:val="-6"/>
          <w:sz w:val="22"/>
          <w:vertAlign w:val="baseline"/>
        </w:rPr>
        <w:t> </w:t>
      </w:r>
      <w:r>
        <w:rPr>
          <w:color w:val="212121"/>
          <w:sz w:val="22"/>
          <w:vertAlign w:val="baseline"/>
        </w:rPr>
        <w:t>S.,</w:t>
      </w:r>
      <w:r>
        <w:rPr>
          <w:color w:val="212121"/>
          <w:spacing w:val="-6"/>
          <w:sz w:val="22"/>
          <w:vertAlign w:val="baseline"/>
        </w:rPr>
        <w:t> </w:t>
      </w:r>
      <w:r>
        <w:rPr>
          <w:color w:val="212121"/>
          <w:sz w:val="22"/>
          <w:vertAlign w:val="baseline"/>
        </w:rPr>
        <w:t>&amp;</w:t>
      </w:r>
      <w:r>
        <w:rPr>
          <w:color w:val="212121"/>
          <w:spacing w:val="-6"/>
          <w:sz w:val="22"/>
          <w:vertAlign w:val="baseline"/>
        </w:rPr>
        <w:t> </w:t>
      </w:r>
      <w:r>
        <w:rPr>
          <w:color w:val="212121"/>
          <w:sz w:val="22"/>
          <w:vertAlign w:val="baseline"/>
        </w:rPr>
        <w:t>Can,</w:t>
      </w:r>
      <w:r>
        <w:rPr>
          <w:color w:val="212121"/>
          <w:spacing w:val="-6"/>
          <w:sz w:val="22"/>
          <w:vertAlign w:val="baseline"/>
        </w:rPr>
        <w:t> </w:t>
      </w:r>
      <w:r>
        <w:rPr>
          <w:color w:val="212121"/>
          <w:sz w:val="22"/>
          <w:vertAlign w:val="baseline"/>
        </w:rPr>
        <w:t>G.</w:t>
      </w:r>
      <w:r>
        <w:rPr>
          <w:color w:val="212121"/>
          <w:spacing w:val="-6"/>
          <w:sz w:val="22"/>
          <w:vertAlign w:val="baseline"/>
        </w:rPr>
        <w:t> </w:t>
      </w:r>
      <w:r>
        <w:rPr>
          <w:color w:val="212121"/>
          <w:sz w:val="22"/>
          <w:vertAlign w:val="baseline"/>
        </w:rPr>
        <w:t>(2022).</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source</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financial</w:t>
      </w:r>
      <w:r>
        <w:rPr>
          <w:color w:val="212121"/>
          <w:spacing w:val="-6"/>
          <w:sz w:val="22"/>
          <w:vertAlign w:val="baseline"/>
        </w:rPr>
        <w:t> </w:t>
      </w:r>
      <w:r>
        <w:rPr>
          <w:color w:val="212121"/>
          <w:sz w:val="22"/>
          <w:vertAlign w:val="baseline"/>
        </w:rPr>
        <w:t>contagion</w:t>
      </w:r>
      <w:r>
        <w:rPr>
          <w:color w:val="212121"/>
          <w:spacing w:val="-6"/>
          <w:sz w:val="22"/>
          <w:vertAlign w:val="baseline"/>
        </w:rPr>
        <w:t> </w:t>
      </w:r>
      <w:r>
        <w:rPr>
          <w:color w:val="212121"/>
          <w:sz w:val="22"/>
          <w:vertAlign w:val="baseline"/>
        </w:rPr>
        <w:t>and</w:t>
      </w:r>
      <w:r>
        <w:rPr>
          <w:color w:val="212121"/>
          <w:spacing w:val="-6"/>
          <w:sz w:val="22"/>
          <w:vertAlign w:val="baseline"/>
        </w:rPr>
        <w:t> </w:t>
      </w:r>
      <w:r>
        <w:rPr>
          <w:color w:val="212121"/>
          <w:sz w:val="22"/>
          <w:vertAlign w:val="baseline"/>
        </w:rPr>
        <w:t>spillovers:</w:t>
      </w:r>
      <w:r>
        <w:rPr>
          <w:color w:val="212121"/>
          <w:spacing w:val="-6"/>
          <w:sz w:val="22"/>
          <w:vertAlign w:val="baseline"/>
        </w:rPr>
        <w:t> </w:t>
      </w:r>
      <w:r>
        <w:rPr>
          <w:color w:val="212121"/>
          <w:sz w:val="22"/>
          <w:vertAlign w:val="baseline"/>
        </w:rPr>
        <w:t>An</w:t>
      </w:r>
      <w:r>
        <w:rPr>
          <w:color w:val="212121"/>
          <w:spacing w:val="-6"/>
          <w:sz w:val="22"/>
          <w:vertAlign w:val="baseline"/>
        </w:rPr>
        <w:t> </w:t>
      </w:r>
      <w:r>
        <w:rPr>
          <w:color w:val="212121"/>
          <w:sz w:val="22"/>
          <w:vertAlign w:val="baseline"/>
        </w:rPr>
        <w:t>evaluation</w:t>
      </w:r>
      <w:r>
        <w:rPr>
          <w:color w:val="212121"/>
          <w:spacing w:val="-6"/>
          <w:sz w:val="22"/>
          <w:vertAlign w:val="baseline"/>
        </w:rPr>
        <w:t> </w:t>
      </w:r>
      <w:r>
        <w:rPr>
          <w:color w:val="212121"/>
          <w:sz w:val="22"/>
          <w:vertAlign w:val="baseline"/>
        </w:rPr>
        <w:t>of the covid-19 pandemic and the global financial crisis. </w:t>
      </w:r>
      <w:r>
        <w:rPr>
          <w:i/>
          <w:color w:val="212121"/>
          <w:sz w:val="22"/>
          <w:vertAlign w:val="baseline"/>
        </w:rPr>
        <w:t>PloS one</w:t>
      </w:r>
      <w:r>
        <w:rPr>
          <w:color w:val="212121"/>
          <w:sz w:val="22"/>
          <w:vertAlign w:val="baseline"/>
        </w:rPr>
        <w:t>, </w:t>
      </w:r>
      <w:r>
        <w:rPr>
          <w:i/>
          <w:color w:val="212121"/>
          <w:sz w:val="22"/>
          <w:vertAlign w:val="baseline"/>
        </w:rPr>
        <w:t>17</w:t>
      </w:r>
      <w:r>
        <w:rPr>
          <w:color w:val="212121"/>
          <w:sz w:val="22"/>
          <w:vertAlign w:val="baseline"/>
        </w:rPr>
        <w:t>(1), e0261835.</w:t>
      </w:r>
    </w:p>
    <w:p>
      <w:pPr>
        <w:spacing w:after="0" w:line="232" w:lineRule="auto"/>
        <w:jc w:val="left"/>
        <w:rPr>
          <w:sz w:val="22"/>
        </w:rPr>
        <w:sectPr>
          <w:pgSz w:w="12240" w:h="15840"/>
          <w:pgMar w:header="0" w:footer="785" w:top="1360" w:bottom="980" w:left="1340" w:right="1340"/>
        </w:sectPr>
      </w:pPr>
    </w:p>
    <w:p>
      <w:pPr>
        <w:pStyle w:val="BodyText"/>
        <w:spacing w:line="465" w:lineRule="auto" w:before="71"/>
        <w:ind w:right="111"/>
      </w:pPr>
      <w:r>
        <w:rPr>
          <w:color w:val="202020"/>
        </w:rPr>
        <w:t>crash</w:t>
      </w:r>
      <w:r>
        <w:rPr>
          <w:color w:val="202020"/>
          <w:spacing w:val="-5"/>
        </w:rPr>
        <w:t> </w:t>
      </w:r>
      <w:r>
        <w:rPr>
          <w:color w:val="202020"/>
        </w:rPr>
        <w:t>since</w:t>
      </w:r>
      <w:r>
        <w:rPr>
          <w:color w:val="202020"/>
          <w:spacing w:val="-5"/>
        </w:rPr>
        <w:t> </w:t>
      </w:r>
      <w:r>
        <w:rPr>
          <w:color w:val="202020"/>
        </w:rPr>
        <w:t>1929.</w:t>
      </w:r>
      <w:r>
        <w:rPr>
          <w:color w:val="202020"/>
          <w:spacing w:val="-5"/>
        </w:rPr>
        <w:t> </w:t>
      </w:r>
      <w:r>
        <w:rPr>
          <w:color w:val="202020"/>
        </w:rPr>
        <w:t>Between</w:t>
      </w:r>
      <w:r>
        <w:rPr>
          <w:color w:val="202020"/>
          <w:spacing w:val="-5"/>
        </w:rPr>
        <w:t> </w:t>
      </w:r>
      <w:r>
        <w:rPr>
          <w:color w:val="202020"/>
        </w:rPr>
        <w:t>2000</w:t>
      </w:r>
      <w:r>
        <w:rPr>
          <w:color w:val="202020"/>
          <w:spacing w:val="-5"/>
        </w:rPr>
        <w:t> </w:t>
      </w:r>
      <w:r>
        <w:rPr>
          <w:color w:val="202020"/>
        </w:rPr>
        <w:t>and</w:t>
      </w:r>
      <w:r>
        <w:rPr>
          <w:color w:val="202020"/>
          <w:spacing w:val="-5"/>
        </w:rPr>
        <w:t> </w:t>
      </w:r>
      <w:r>
        <w:rPr>
          <w:color w:val="202020"/>
        </w:rPr>
        <w:t>2003,</w:t>
      </w:r>
      <w:r>
        <w:rPr>
          <w:color w:val="202020"/>
          <w:spacing w:val="-5"/>
        </w:rPr>
        <w:t> </w:t>
      </w:r>
      <w:r>
        <w:rPr>
          <w:color w:val="202020"/>
        </w:rPr>
        <w:t>the</w:t>
      </w:r>
      <w:r>
        <w:rPr>
          <w:color w:val="202020"/>
          <w:spacing w:val="-5"/>
        </w:rPr>
        <w:t> </w:t>
      </w:r>
      <w:r>
        <w:rPr>
          <w:color w:val="202020"/>
        </w:rPr>
        <w:t>DJIA</w:t>
      </w:r>
      <w:r>
        <w:rPr>
          <w:color w:val="202020"/>
          <w:spacing w:val="-5"/>
        </w:rPr>
        <w:t> </w:t>
      </w:r>
      <w:r>
        <w:rPr>
          <w:color w:val="202020"/>
        </w:rPr>
        <w:t>(Dow</w:t>
      </w:r>
      <w:r>
        <w:rPr>
          <w:color w:val="202020"/>
          <w:spacing w:val="-5"/>
        </w:rPr>
        <w:t> </w:t>
      </w:r>
      <w:r>
        <w:rPr>
          <w:color w:val="202020"/>
        </w:rPr>
        <w:t>Jones</w:t>
      </w:r>
      <w:r>
        <w:rPr>
          <w:color w:val="202020"/>
          <w:spacing w:val="-5"/>
        </w:rPr>
        <w:t> </w:t>
      </w:r>
      <w:r>
        <w:rPr>
          <w:color w:val="202020"/>
        </w:rPr>
        <w:t>Industrial</w:t>
      </w:r>
      <w:r>
        <w:rPr>
          <w:color w:val="202020"/>
          <w:spacing w:val="-5"/>
        </w:rPr>
        <w:t> </w:t>
      </w:r>
      <w:r>
        <w:rPr>
          <w:color w:val="202020"/>
        </w:rPr>
        <w:t>Average)</w:t>
      </w:r>
      <w:r>
        <w:rPr>
          <w:color w:val="202020"/>
          <w:spacing w:val="-5"/>
        </w:rPr>
        <w:t> </w:t>
      </w:r>
      <w:r>
        <w:rPr>
          <w:color w:val="202020"/>
        </w:rPr>
        <w:t>fell</w:t>
      </w:r>
      <w:r>
        <w:rPr>
          <w:color w:val="202020"/>
          <w:spacing w:val="-5"/>
        </w:rPr>
        <w:t> </w:t>
      </w:r>
      <w:r>
        <w:rPr>
          <w:color w:val="202020"/>
        </w:rPr>
        <w:t>a 20% and the the Nasdaq fell 80%. No new regulations of any significance were instated in the aftermath of this crash and no existing regulations were meaningfully altered. In fact, there was heavy-duty deregulation.</w:t>
      </w:r>
    </w:p>
    <w:p>
      <w:pPr>
        <w:pStyle w:val="BodyText"/>
        <w:spacing w:line="465" w:lineRule="auto"/>
        <w:ind w:right="111" w:firstLine="720"/>
      </w:pPr>
      <w:r>
        <w:rPr>
          <w:color w:val="202020"/>
        </w:rPr>
        <w:t>To boost the sagging stock market and the equally sagging economy, the Fed slashed interest rates. Presumably as a result, the stock market surged for the next few years. But in 2008, the so-called “financial crisis” happened. Between 2008 and 2009, both the Nasdaq and the DJIA fell 40%. This time, there was a meaningful regulatory response:</w:t>
      </w:r>
      <w:r>
        <w:rPr>
          <w:color w:val="202020"/>
          <w:spacing w:val="-5"/>
        </w:rPr>
        <w:t> </w:t>
      </w:r>
      <w:r>
        <w:rPr>
          <w:color w:val="202020"/>
        </w:rPr>
        <w:t>Dodd-Frank</w:t>
      </w:r>
      <w:r>
        <w:rPr>
          <w:color w:val="202020"/>
          <w:spacing w:val="-5"/>
        </w:rPr>
        <w:t> </w:t>
      </w:r>
      <w:r>
        <w:rPr>
          <w:color w:val="202020"/>
        </w:rPr>
        <w:t>was</w:t>
      </w:r>
      <w:r>
        <w:rPr>
          <w:color w:val="202020"/>
          <w:spacing w:val="-5"/>
        </w:rPr>
        <w:t> </w:t>
      </w:r>
      <w:r>
        <w:rPr>
          <w:color w:val="202020"/>
        </w:rPr>
        <w:t>instated,</w:t>
      </w:r>
      <w:r>
        <w:rPr>
          <w:color w:val="202020"/>
          <w:spacing w:val="-5"/>
        </w:rPr>
        <w:t> </w:t>
      </w:r>
      <w:r>
        <w:rPr>
          <w:color w:val="202020"/>
        </w:rPr>
        <w:t>which</w:t>
      </w:r>
      <w:r>
        <w:rPr>
          <w:color w:val="202020"/>
          <w:spacing w:val="-5"/>
        </w:rPr>
        <w:t> </w:t>
      </w:r>
      <w:r>
        <w:rPr>
          <w:color w:val="202020"/>
        </w:rPr>
        <w:t>reactivated</w:t>
      </w:r>
      <w:r>
        <w:rPr>
          <w:color w:val="202020"/>
          <w:spacing w:val="-5"/>
        </w:rPr>
        <w:t> </w:t>
      </w:r>
      <w:r>
        <w:rPr>
          <w:color w:val="202020"/>
        </w:rPr>
        <w:t>some</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regulations</w:t>
      </w:r>
      <w:r>
        <w:rPr>
          <w:color w:val="202020"/>
          <w:spacing w:val="-5"/>
        </w:rPr>
        <w:t> </w:t>
      </w:r>
      <w:r>
        <w:rPr>
          <w:color w:val="202020"/>
        </w:rPr>
        <w:t>that</w:t>
      </w:r>
      <w:r>
        <w:rPr>
          <w:color w:val="202020"/>
          <w:spacing w:val="-5"/>
        </w:rPr>
        <w:t> </w:t>
      </w:r>
      <w:r>
        <w:rPr>
          <w:color w:val="202020"/>
        </w:rPr>
        <w:t>had been lifted in the mid-1990s.</w:t>
      </w:r>
    </w:p>
    <w:p>
      <w:pPr>
        <w:pStyle w:val="BodyText"/>
        <w:spacing w:line="465" w:lineRule="auto"/>
        <w:ind w:right="231" w:firstLine="720"/>
        <w:jc w:val="both"/>
      </w:pPr>
      <w:r>
        <w:rPr>
          <w:color w:val="202020"/>
        </w:rPr>
        <w:t>To</w:t>
      </w:r>
      <w:r>
        <w:rPr>
          <w:color w:val="202020"/>
          <w:spacing w:val="-6"/>
        </w:rPr>
        <w:t> </w:t>
      </w:r>
      <w:r>
        <w:rPr>
          <w:color w:val="202020"/>
        </w:rPr>
        <w:t>boost</w:t>
      </w:r>
      <w:r>
        <w:rPr>
          <w:color w:val="202020"/>
          <w:spacing w:val="-6"/>
        </w:rPr>
        <w:t> </w:t>
      </w:r>
      <w:r>
        <w:rPr>
          <w:color w:val="202020"/>
        </w:rPr>
        <w:t>the</w:t>
      </w:r>
      <w:r>
        <w:rPr>
          <w:color w:val="202020"/>
          <w:spacing w:val="-6"/>
        </w:rPr>
        <w:t> </w:t>
      </w:r>
      <w:r>
        <w:rPr>
          <w:color w:val="202020"/>
        </w:rPr>
        <w:t>shattered</w:t>
      </w:r>
      <w:r>
        <w:rPr>
          <w:color w:val="202020"/>
          <w:spacing w:val="-6"/>
        </w:rPr>
        <w:t> </w:t>
      </w:r>
      <w:r>
        <w:rPr>
          <w:color w:val="202020"/>
        </w:rPr>
        <w:t>economy</w:t>
      </w:r>
      <w:r>
        <w:rPr>
          <w:color w:val="202020"/>
          <w:spacing w:val="-6"/>
        </w:rPr>
        <w:t> </w:t>
      </w:r>
      <w:r>
        <w:rPr>
          <w:color w:val="202020"/>
        </w:rPr>
        <w:t>and</w:t>
      </w:r>
      <w:r>
        <w:rPr>
          <w:color w:val="202020"/>
          <w:spacing w:val="-6"/>
        </w:rPr>
        <w:t> </w:t>
      </w:r>
      <w:r>
        <w:rPr>
          <w:color w:val="202020"/>
        </w:rPr>
        <w:t>stock</w:t>
      </w:r>
      <w:r>
        <w:rPr>
          <w:color w:val="202020"/>
          <w:spacing w:val="-6"/>
        </w:rPr>
        <w:t> </w:t>
      </w:r>
      <w:r>
        <w:rPr>
          <w:color w:val="202020"/>
        </w:rPr>
        <w:t>market,</w:t>
      </w:r>
      <w:r>
        <w:rPr>
          <w:color w:val="202020"/>
          <w:spacing w:val="-6"/>
        </w:rPr>
        <w:t> </w:t>
      </w:r>
      <w:r>
        <w:rPr>
          <w:color w:val="202020"/>
        </w:rPr>
        <w:t>the</w:t>
      </w:r>
      <w:r>
        <w:rPr>
          <w:color w:val="202020"/>
          <w:spacing w:val="-6"/>
        </w:rPr>
        <w:t> </w:t>
      </w:r>
      <w:r>
        <w:rPr>
          <w:color w:val="202020"/>
        </w:rPr>
        <w:t>Fed</w:t>
      </w:r>
      <w:r>
        <w:rPr>
          <w:color w:val="202020"/>
          <w:spacing w:val="-6"/>
        </w:rPr>
        <w:t> </w:t>
      </w:r>
      <w:r>
        <w:rPr>
          <w:color w:val="202020"/>
        </w:rPr>
        <w:t>lowered</w:t>
      </w:r>
      <w:r>
        <w:rPr>
          <w:color w:val="202020"/>
          <w:spacing w:val="-6"/>
        </w:rPr>
        <w:t> </w:t>
      </w:r>
      <w:r>
        <w:rPr>
          <w:color w:val="202020"/>
        </w:rPr>
        <w:t>interest</w:t>
      </w:r>
      <w:r>
        <w:rPr>
          <w:color w:val="202020"/>
          <w:spacing w:val="-6"/>
        </w:rPr>
        <w:t> </w:t>
      </w:r>
      <w:r>
        <w:rPr>
          <w:color w:val="202020"/>
        </w:rPr>
        <w:t>rates to</w:t>
      </w:r>
      <w:r>
        <w:rPr>
          <w:color w:val="202020"/>
          <w:spacing w:val="-1"/>
        </w:rPr>
        <w:t> </w:t>
      </w:r>
      <w:r>
        <w:rPr>
          <w:color w:val="202020"/>
        </w:rPr>
        <w:t>near</w:t>
      </w:r>
      <w:r>
        <w:rPr>
          <w:color w:val="202020"/>
          <w:spacing w:val="-1"/>
        </w:rPr>
        <w:t> </w:t>
      </w:r>
      <w:r>
        <w:rPr>
          <w:color w:val="202020"/>
        </w:rPr>
        <w:t>zero.</w:t>
      </w:r>
      <w:r>
        <w:rPr>
          <w:color w:val="202020"/>
          <w:spacing w:val="-1"/>
        </w:rPr>
        <w:t> </w:t>
      </w:r>
      <w:r>
        <w:rPr>
          <w:color w:val="202020"/>
        </w:rPr>
        <w:t>This</w:t>
      </w:r>
      <w:r>
        <w:rPr>
          <w:color w:val="202020"/>
          <w:spacing w:val="-1"/>
        </w:rPr>
        <w:t> </w:t>
      </w:r>
      <w:r>
        <w:rPr>
          <w:color w:val="202020"/>
        </w:rPr>
        <w:t>caused</w:t>
      </w:r>
      <w:r>
        <w:rPr>
          <w:color w:val="202020"/>
          <w:spacing w:val="-1"/>
        </w:rPr>
        <w:t> </w:t>
      </w:r>
      <w:r>
        <w:rPr>
          <w:color w:val="202020"/>
        </w:rPr>
        <w:t>a</w:t>
      </w:r>
      <w:r>
        <w:rPr>
          <w:color w:val="202020"/>
          <w:spacing w:val="-1"/>
        </w:rPr>
        <w:t> </w:t>
      </w:r>
      <w:r>
        <w:rPr>
          <w:color w:val="202020"/>
        </w:rPr>
        <w:t>massive</w:t>
      </w:r>
      <w:r>
        <w:rPr>
          <w:color w:val="202020"/>
          <w:spacing w:val="-1"/>
        </w:rPr>
        <w:t> </w:t>
      </w:r>
      <w:r>
        <w:rPr>
          <w:color w:val="202020"/>
        </w:rPr>
        <w:t>stock</w:t>
      </w:r>
      <w:r>
        <w:rPr>
          <w:color w:val="202020"/>
          <w:spacing w:val="-1"/>
        </w:rPr>
        <w:t> </w:t>
      </w:r>
      <w:r>
        <w:rPr>
          <w:color w:val="202020"/>
        </w:rPr>
        <w:t>market</w:t>
      </w:r>
      <w:r>
        <w:rPr>
          <w:color w:val="202020"/>
          <w:spacing w:val="-1"/>
        </w:rPr>
        <w:t> </w:t>
      </w:r>
      <w:r>
        <w:rPr>
          <w:color w:val="202020"/>
        </w:rPr>
        <w:t>boom</w:t>
      </w:r>
      <w:r>
        <w:rPr>
          <w:color w:val="202020"/>
          <w:spacing w:val="-1"/>
        </w:rPr>
        <w:t> </w:t>
      </w:r>
      <w:r>
        <w:rPr>
          <w:color w:val="202020"/>
        </w:rPr>
        <w:t>and</w:t>
      </w:r>
      <w:r>
        <w:rPr>
          <w:color w:val="202020"/>
          <w:spacing w:val="-1"/>
        </w:rPr>
        <w:t> </w:t>
      </w:r>
      <w:r>
        <w:rPr>
          <w:color w:val="202020"/>
        </w:rPr>
        <w:t>temporarily</w:t>
      </w:r>
      <w:r>
        <w:rPr>
          <w:color w:val="202020"/>
          <w:spacing w:val="-1"/>
        </w:rPr>
        <w:t> </w:t>
      </w:r>
      <w:r>
        <w:rPr>
          <w:color w:val="202020"/>
        </w:rPr>
        <w:t>stimulated</w:t>
      </w:r>
      <w:r>
        <w:rPr>
          <w:color w:val="202020"/>
          <w:spacing w:val="-1"/>
        </w:rPr>
        <w:t> </w:t>
      </w:r>
      <w:r>
        <w:rPr>
          <w:color w:val="202020"/>
        </w:rPr>
        <w:t>the economy.</w:t>
      </w:r>
      <w:r>
        <w:rPr>
          <w:color w:val="202020"/>
          <w:spacing w:val="-7"/>
        </w:rPr>
        <w:t> </w:t>
      </w:r>
      <w:r>
        <w:rPr>
          <w:color w:val="202020"/>
        </w:rPr>
        <w:t>But</w:t>
      </w:r>
      <w:r>
        <w:rPr>
          <w:color w:val="202020"/>
          <w:spacing w:val="-7"/>
        </w:rPr>
        <w:t> </w:t>
      </w:r>
      <w:r>
        <w:rPr>
          <w:color w:val="202020"/>
        </w:rPr>
        <w:t>by</w:t>
      </w:r>
      <w:r>
        <w:rPr>
          <w:color w:val="202020"/>
          <w:spacing w:val="-7"/>
        </w:rPr>
        <w:t> </w:t>
      </w:r>
      <w:r>
        <w:rPr>
          <w:color w:val="202020"/>
        </w:rPr>
        <w:t>2022,</w:t>
      </w:r>
      <w:r>
        <w:rPr>
          <w:color w:val="202020"/>
          <w:spacing w:val="-7"/>
        </w:rPr>
        <w:t> </w:t>
      </w:r>
      <w:r>
        <w:rPr>
          <w:color w:val="202020"/>
        </w:rPr>
        <w:t>zero</w:t>
      </w:r>
      <w:r>
        <w:rPr>
          <w:color w:val="202020"/>
          <w:spacing w:val="-7"/>
        </w:rPr>
        <w:t> </w:t>
      </w:r>
      <w:r>
        <w:rPr>
          <w:color w:val="202020"/>
        </w:rPr>
        <w:t>interest</w:t>
      </w:r>
      <w:r>
        <w:rPr>
          <w:color w:val="202020"/>
          <w:spacing w:val="-7"/>
        </w:rPr>
        <w:t> </w:t>
      </w:r>
      <w:r>
        <w:rPr>
          <w:color w:val="202020"/>
        </w:rPr>
        <w:t>rates</w:t>
      </w:r>
      <w:r>
        <w:rPr>
          <w:color w:val="202020"/>
          <w:spacing w:val="-7"/>
        </w:rPr>
        <w:t> </w:t>
      </w:r>
      <w:r>
        <w:rPr>
          <w:color w:val="202020"/>
        </w:rPr>
        <w:t>had</w:t>
      </w:r>
      <w:r>
        <w:rPr>
          <w:color w:val="202020"/>
          <w:spacing w:val="-7"/>
        </w:rPr>
        <w:t> </w:t>
      </w:r>
      <w:r>
        <w:rPr>
          <w:color w:val="202020"/>
        </w:rPr>
        <w:t>led</w:t>
      </w:r>
      <w:r>
        <w:rPr>
          <w:color w:val="202020"/>
          <w:spacing w:val="-7"/>
        </w:rPr>
        <w:t> </w:t>
      </w:r>
      <w:r>
        <w:rPr>
          <w:color w:val="202020"/>
        </w:rPr>
        <w:t>to</w:t>
      </w:r>
      <w:r>
        <w:rPr>
          <w:color w:val="202020"/>
          <w:spacing w:val="-7"/>
        </w:rPr>
        <w:t> </w:t>
      </w:r>
      <w:r>
        <w:rPr>
          <w:color w:val="202020"/>
        </w:rPr>
        <w:t>massive</w:t>
      </w:r>
      <w:r>
        <w:rPr>
          <w:color w:val="202020"/>
          <w:spacing w:val="-7"/>
        </w:rPr>
        <w:t> </w:t>
      </w:r>
      <w:r>
        <w:rPr>
          <w:color w:val="202020"/>
        </w:rPr>
        <w:t>inflation.</w:t>
      </w:r>
      <w:r>
        <w:rPr>
          <w:color w:val="202020"/>
          <w:spacing w:val="-7"/>
        </w:rPr>
        <w:t> </w:t>
      </w:r>
      <w:r>
        <w:rPr>
          <w:color w:val="202020"/>
        </w:rPr>
        <w:t>To</w:t>
      </w:r>
      <w:r>
        <w:rPr>
          <w:color w:val="202020"/>
          <w:spacing w:val="-7"/>
        </w:rPr>
        <w:t> </w:t>
      </w:r>
      <w:r>
        <w:rPr>
          <w:color w:val="202020"/>
        </w:rPr>
        <w:t>curb</w:t>
      </w:r>
      <w:r>
        <w:rPr>
          <w:color w:val="202020"/>
          <w:spacing w:val="-7"/>
        </w:rPr>
        <w:t> </w:t>
      </w:r>
      <w:r>
        <w:rPr>
          <w:color w:val="202020"/>
        </w:rPr>
        <w:t>inflation, the</w:t>
      </w:r>
      <w:r>
        <w:rPr>
          <w:color w:val="202020"/>
          <w:spacing w:val="-3"/>
        </w:rPr>
        <w:t> </w:t>
      </w:r>
      <w:r>
        <w:rPr>
          <w:color w:val="202020"/>
        </w:rPr>
        <w:t>Fed</w:t>
      </w:r>
      <w:r>
        <w:rPr>
          <w:color w:val="202020"/>
          <w:spacing w:val="-3"/>
        </w:rPr>
        <w:t> </w:t>
      </w:r>
      <w:r>
        <w:rPr>
          <w:color w:val="202020"/>
        </w:rPr>
        <w:t>increased</w:t>
      </w:r>
      <w:r>
        <w:rPr>
          <w:color w:val="202020"/>
          <w:spacing w:val="-3"/>
        </w:rPr>
        <w:t> </w:t>
      </w:r>
      <w:r>
        <w:rPr>
          <w:color w:val="202020"/>
        </w:rPr>
        <w:t>interest</w:t>
      </w:r>
      <w:r>
        <w:rPr>
          <w:color w:val="202020"/>
          <w:spacing w:val="-3"/>
        </w:rPr>
        <w:t> </w:t>
      </w:r>
      <w:r>
        <w:rPr>
          <w:color w:val="202020"/>
        </w:rPr>
        <w:t>rates,</w:t>
      </w:r>
      <w:r>
        <w:rPr>
          <w:color w:val="202020"/>
          <w:spacing w:val="-3"/>
        </w:rPr>
        <w:t> </w:t>
      </w:r>
      <w:r>
        <w:rPr>
          <w:color w:val="202020"/>
        </w:rPr>
        <w:t>which</w:t>
      </w:r>
      <w:r>
        <w:rPr>
          <w:color w:val="202020"/>
          <w:spacing w:val="-3"/>
        </w:rPr>
        <w:t> </w:t>
      </w:r>
      <w:r>
        <w:rPr>
          <w:color w:val="202020"/>
        </w:rPr>
        <w:t>crashed</w:t>
      </w:r>
      <w:r>
        <w:rPr>
          <w:color w:val="202020"/>
          <w:spacing w:val="-3"/>
        </w:rPr>
        <w:t> </w:t>
      </w:r>
      <w:r>
        <w:rPr>
          <w:color w:val="202020"/>
        </w:rPr>
        <w:t>the</w:t>
      </w:r>
      <w:r>
        <w:rPr>
          <w:color w:val="202020"/>
          <w:spacing w:val="-3"/>
        </w:rPr>
        <w:t> </w:t>
      </w:r>
      <w:r>
        <w:rPr>
          <w:color w:val="202020"/>
        </w:rPr>
        <w:t>stock</w:t>
      </w:r>
      <w:r>
        <w:rPr>
          <w:color w:val="202020"/>
          <w:spacing w:val="-3"/>
        </w:rPr>
        <w:t> </w:t>
      </w:r>
      <w:r>
        <w:rPr>
          <w:color w:val="202020"/>
        </w:rPr>
        <w:t>market---fourth</w:t>
      </w:r>
      <w:r>
        <w:rPr>
          <w:color w:val="202020"/>
          <w:spacing w:val="-3"/>
        </w:rPr>
        <w:t> </w:t>
      </w:r>
      <w:r>
        <w:rPr>
          <w:color w:val="202020"/>
        </w:rPr>
        <w:t>worst</w:t>
      </w:r>
      <w:r>
        <w:rPr>
          <w:color w:val="202020"/>
          <w:spacing w:val="-3"/>
        </w:rPr>
        <w:t> </w:t>
      </w:r>
      <w:r>
        <w:rPr>
          <w:color w:val="202020"/>
        </w:rPr>
        <w:t>crash</w:t>
      </w:r>
      <w:r>
        <w:rPr>
          <w:color w:val="202020"/>
          <w:spacing w:val="-3"/>
        </w:rPr>
        <w:t> </w:t>
      </w:r>
      <w:r>
        <w:rPr>
          <w:color w:val="202020"/>
        </w:rPr>
        <w:t>in the last 100 years-and seriously slowed down the economy.</w:t>
      </w:r>
      <w:r>
        <w:rPr>
          <w:color w:val="202020"/>
          <w:vertAlign w:val="superscript"/>
        </w:rPr>
        <w:t>120</w:t>
      </w:r>
    </w:p>
    <w:p>
      <w:pPr>
        <w:pStyle w:val="BodyText"/>
        <w:spacing w:line="465" w:lineRule="auto"/>
        <w:ind w:right="110" w:firstLine="720"/>
      </w:pPr>
      <w:r>
        <w:rPr>
          <w:color w:val="202020"/>
        </w:rPr>
        <w:t>Thus, in the 25 since post-1929 financial regulations were lifted, the worst three worst</w:t>
      </w:r>
      <w:r>
        <w:rPr>
          <w:color w:val="202020"/>
          <w:spacing w:val="-3"/>
        </w:rPr>
        <w:t> </w:t>
      </w:r>
      <w:r>
        <w:rPr>
          <w:color w:val="202020"/>
        </w:rPr>
        <w:t>financial</w:t>
      </w:r>
      <w:r>
        <w:rPr>
          <w:color w:val="202020"/>
          <w:spacing w:val="-3"/>
        </w:rPr>
        <w:t> </w:t>
      </w:r>
      <w:r>
        <w:rPr>
          <w:color w:val="202020"/>
        </w:rPr>
        <w:t>crashes</w:t>
      </w:r>
      <w:r>
        <w:rPr>
          <w:color w:val="202020"/>
          <w:spacing w:val="-3"/>
        </w:rPr>
        <w:t> </w:t>
      </w:r>
      <w:r>
        <w:rPr>
          <w:color w:val="202020"/>
        </w:rPr>
        <w:t>have</w:t>
      </w:r>
      <w:r>
        <w:rPr>
          <w:color w:val="202020"/>
          <w:spacing w:val="-3"/>
        </w:rPr>
        <w:t> </w:t>
      </w:r>
      <w:r>
        <w:rPr>
          <w:color w:val="202020"/>
        </w:rPr>
        <w:t>occurred.</w:t>
      </w:r>
      <w:r>
        <w:rPr>
          <w:color w:val="202020"/>
          <w:spacing w:val="-3"/>
        </w:rPr>
        <w:t> </w:t>
      </w:r>
      <w:r>
        <w:rPr>
          <w:color w:val="202020"/>
        </w:rPr>
        <w:t>The</w:t>
      </w:r>
      <w:r>
        <w:rPr>
          <w:color w:val="202020"/>
          <w:spacing w:val="-3"/>
        </w:rPr>
        <w:t> </w:t>
      </w:r>
      <w:r>
        <w:rPr>
          <w:color w:val="202020"/>
        </w:rPr>
        <w:t>first</w:t>
      </w:r>
      <w:r>
        <w:rPr>
          <w:color w:val="202020"/>
          <w:spacing w:val="-3"/>
        </w:rPr>
        <w:t> </w:t>
      </w:r>
      <w:r>
        <w:rPr>
          <w:color w:val="202020"/>
        </w:rPr>
        <w:t>two</w:t>
      </w:r>
      <w:r>
        <w:rPr>
          <w:color w:val="202020"/>
          <w:spacing w:val="-3"/>
        </w:rPr>
        <w:t> </w:t>
      </w:r>
      <w:r>
        <w:rPr>
          <w:color w:val="202020"/>
        </w:rPr>
        <w:t>were</w:t>
      </w:r>
      <w:r>
        <w:rPr>
          <w:color w:val="202020"/>
          <w:spacing w:val="-3"/>
        </w:rPr>
        <w:t> </w:t>
      </w:r>
      <w:r>
        <w:rPr>
          <w:color w:val="202020"/>
        </w:rPr>
        <w:t>unambiguously</w:t>
      </w:r>
      <w:r>
        <w:rPr>
          <w:color w:val="202020"/>
          <w:spacing w:val="-3"/>
        </w:rPr>
        <w:t> </w:t>
      </w:r>
      <w:r>
        <w:rPr>
          <w:color w:val="202020"/>
        </w:rPr>
        <w:t>consequences of deregulation. The Dot Bomb crash was a consequence of massive institutional investment in substandard tech companies, which was possible only because, thanks to deregulation,</w:t>
      </w:r>
      <w:r>
        <w:rPr>
          <w:color w:val="202020"/>
          <w:spacing w:val="-6"/>
        </w:rPr>
        <w:t> </w:t>
      </w:r>
      <w:r>
        <w:rPr>
          <w:color w:val="202020"/>
        </w:rPr>
        <w:t>there</w:t>
      </w:r>
      <w:r>
        <w:rPr>
          <w:color w:val="202020"/>
          <w:spacing w:val="-6"/>
        </w:rPr>
        <w:t> </w:t>
      </w:r>
      <w:r>
        <w:rPr>
          <w:color w:val="202020"/>
        </w:rPr>
        <w:t>were</w:t>
      </w:r>
      <w:r>
        <w:rPr>
          <w:color w:val="202020"/>
          <w:spacing w:val="-6"/>
        </w:rPr>
        <w:t> </w:t>
      </w:r>
      <w:r>
        <w:rPr>
          <w:color w:val="202020"/>
        </w:rPr>
        <w:t>banks</w:t>
      </w:r>
      <w:r>
        <w:rPr>
          <w:color w:val="202020"/>
          <w:spacing w:val="-6"/>
        </w:rPr>
        <w:t> </w:t>
      </w:r>
      <w:r>
        <w:rPr>
          <w:color w:val="202020"/>
        </w:rPr>
        <w:t>large</w:t>
      </w:r>
      <w:r>
        <w:rPr>
          <w:color w:val="202020"/>
          <w:spacing w:val="-6"/>
        </w:rPr>
        <w:t> </w:t>
      </w:r>
      <w:r>
        <w:rPr>
          <w:color w:val="202020"/>
        </w:rPr>
        <w:t>enough</w:t>
      </w:r>
      <w:r>
        <w:rPr>
          <w:color w:val="202020"/>
          <w:spacing w:val="-6"/>
        </w:rPr>
        <w:t> </w:t>
      </w:r>
      <w:r>
        <w:rPr>
          <w:color w:val="202020"/>
        </w:rPr>
        <w:t>to</w:t>
      </w:r>
      <w:r>
        <w:rPr>
          <w:color w:val="202020"/>
          <w:spacing w:val="-6"/>
        </w:rPr>
        <w:t> </w:t>
      </w:r>
      <w:r>
        <w:rPr>
          <w:color w:val="202020"/>
        </w:rPr>
        <w:t>generate</w:t>
      </w:r>
      <w:r>
        <w:rPr>
          <w:color w:val="202020"/>
          <w:spacing w:val="-6"/>
        </w:rPr>
        <w:t> </w:t>
      </w:r>
      <w:r>
        <w:rPr>
          <w:color w:val="202020"/>
        </w:rPr>
        <w:t>such</w:t>
      </w:r>
      <w:r>
        <w:rPr>
          <w:color w:val="202020"/>
          <w:spacing w:val="-6"/>
        </w:rPr>
        <w:t> </w:t>
      </w:r>
      <w:r>
        <w:rPr>
          <w:color w:val="202020"/>
        </w:rPr>
        <w:t>overinvestment.</w:t>
      </w:r>
      <w:r>
        <w:rPr>
          <w:color w:val="202020"/>
          <w:spacing w:val="-6"/>
        </w:rPr>
        <w:t> </w:t>
      </w:r>
      <w:r>
        <w:rPr>
          <w:color w:val="202020"/>
        </w:rPr>
        <w:t>The</w:t>
      </w:r>
      <w:r>
        <w:rPr>
          <w:color w:val="202020"/>
          <w:spacing w:val="-6"/>
        </w:rPr>
        <w:t> </w:t>
      </w:r>
      <w:r>
        <w:rPr>
          <w:color w:val="202020"/>
        </w:rPr>
        <w:t>2008 crisis was a consequence of megabanks investing huge amounts of money, much of it</w:t>
      </w:r>
    </w:p>
    <w:p>
      <w:pPr>
        <w:spacing w:after="0" w:line="465" w:lineRule="auto"/>
        <w:sectPr>
          <w:footerReference w:type="default" r:id="rId7"/>
          <w:pgSz w:w="12240" w:h="15840"/>
          <w:pgMar w:header="0" w:footer="1885" w:top="1360" w:bottom="2080" w:left="1340" w:right="1340"/>
        </w:sectPr>
      </w:pPr>
    </w:p>
    <w:p>
      <w:pPr>
        <w:pStyle w:val="BodyText"/>
        <w:spacing w:line="465" w:lineRule="auto" w:before="71"/>
        <w:ind w:right="169"/>
      </w:pPr>
      <w:r>
        <w:rPr>
          <w:color w:val="202020"/>
        </w:rPr>
        <w:t>belonging</w:t>
      </w:r>
      <w:r>
        <w:rPr>
          <w:color w:val="202020"/>
          <w:spacing w:val="-1"/>
        </w:rPr>
        <w:t> </w:t>
      </w:r>
      <w:r>
        <w:rPr>
          <w:color w:val="202020"/>
        </w:rPr>
        <w:t>to</w:t>
      </w:r>
      <w:r>
        <w:rPr>
          <w:color w:val="202020"/>
          <w:spacing w:val="-1"/>
        </w:rPr>
        <w:t> </w:t>
      </w:r>
      <w:r>
        <w:rPr>
          <w:color w:val="202020"/>
        </w:rPr>
        <w:t>customers,</w:t>
      </w:r>
      <w:r>
        <w:rPr>
          <w:color w:val="202020"/>
          <w:spacing w:val="-1"/>
        </w:rPr>
        <w:t> </w:t>
      </w:r>
      <w:r>
        <w:rPr>
          <w:color w:val="202020"/>
        </w:rPr>
        <w:t>in</w:t>
      </w:r>
      <w:r>
        <w:rPr>
          <w:color w:val="202020"/>
          <w:spacing w:val="-1"/>
        </w:rPr>
        <w:t> </w:t>
      </w:r>
      <w:r>
        <w:rPr>
          <w:color w:val="202020"/>
        </w:rPr>
        <w:t>toxic</w:t>
      </w:r>
      <w:r>
        <w:rPr>
          <w:color w:val="202020"/>
          <w:spacing w:val="-1"/>
        </w:rPr>
        <w:t> </w:t>
      </w:r>
      <w:r>
        <w:rPr>
          <w:color w:val="202020"/>
        </w:rPr>
        <w:t>assets.</w:t>
      </w:r>
      <w:r>
        <w:rPr>
          <w:color w:val="202020"/>
          <w:spacing w:val="-1"/>
        </w:rPr>
        <w:t> </w:t>
      </w:r>
      <w:r>
        <w:rPr>
          <w:color w:val="202020"/>
        </w:rPr>
        <w:t>As</w:t>
      </w:r>
      <w:r>
        <w:rPr>
          <w:color w:val="202020"/>
          <w:spacing w:val="-1"/>
        </w:rPr>
        <w:t> </w:t>
      </w:r>
      <w:r>
        <w:rPr>
          <w:color w:val="202020"/>
        </w:rPr>
        <w:t>for</w:t>
      </w:r>
      <w:r>
        <w:rPr>
          <w:color w:val="202020"/>
          <w:spacing w:val="-1"/>
        </w:rPr>
        <w:t> </w:t>
      </w:r>
      <w:r>
        <w:rPr>
          <w:color w:val="202020"/>
        </w:rPr>
        <w:t>the</w:t>
      </w:r>
      <w:r>
        <w:rPr>
          <w:color w:val="202020"/>
          <w:spacing w:val="-1"/>
        </w:rPr>
        <w:t> </w:t>
      </w:r>
      <w:r>
        <w:rPr>
          <w:color w:val="202020"/>
        </w:rPr>
        <w:t>2022</w:t>
      </w:r>
      <w:r>
        <w:rPr>
          <w:color w:val="202020"/>
          <w:spacing w:val="-1"/>
        </w:rPr>
        <w:t> </w:t>
      </w:r>
      <w:r>
        <w:rPr>
          <w:color w:val="202020"/>
        </w:rPr>
        <w:t>crash,</w:t>
      </w:r>
      <w:r>
        <w:rPr>
          <w:color w:val="202020"/>
          <w:spacing w:val="-1"/>
        </w:rPr>
        <w:t> </w:t>
      </w:r>
      <w:r>
        <w:rPr>
          <w:color w:val="202020"/>
        </w:rPr>
        <w:t>that</w:t>
      </w:r>
      <w:r>
        <w:rPr>
          <w:color w:val="202020"/>
          <w:spacing w:val="-1"/>
        </w:rPr>
        <w:t> </w:t>
      </w:r>
      <w:r>
        <w:rPr>
          <w:color w:val="202020"/>
        </w:rPr>
        <w:t>is</w:t>
      </w:r>
      <w:r>
        <w:rPr>
          <w:color w:val="202020"/>
          <w:spacing w:val="-1"/>
        </w:rPr>
        <w:t> </w:t>
      </w:r>
      <w:r>
        <w:rPr>
          <w:color w:val="202020"/>
        </w:rPr>
        <w:t>not</w:t>
      </w:r>
      <w:r>
        <w:rPr>
          <w:color w:val="202020"/>
          <w:spacing w:val="-1"/>
        </w:rPr>
        <w:t> </w:t>
      </w:r>
      <w:r>
        <w:rPr>
          <w:color w:val="202020"/>
        </w:rPr>
        <w:t>in</w:t>
      </w:r>
      <w:r>
        <w:rPr>
          <w:color w:val="202020"/>
          <w:spacing w:val="-1"/>
        </w:rPr>
        <w:t> </w:t>
      </w:r>
      <w:r>
        <w:rPr>
          <w:color w:val="202020"/>
        </w:rPr>
        <w:t>any</w:t>
      </w:r>
      <w:r>
        <w:rPr>
          <w:color w:val="202020"/>
          <w:spacing w:val="-1"/>
        </w:rPr>
        <w:t> </w:t>
      </w:r>
      <w:r>
        <w:rPr>
          <w:color w:val="202020"/>
        </w:rPr>
        <w:t>obvious way a consequence of deregulation. Arguably, it is a consequence of regulation since it is</w:t>
      </w:r>
      <w:r>
        <w:rPr>
          <w:color w:val="202020"/>
          <w:spacing w:val="-3"/>
        </w:rPr>
        <w:t> </w:t>
      </w:r>
      <w:r>
        <w:rPr>
          <w:color w:val="202020"/>
        </w:rPr>
        <w:t>in</w:t>
      </w:r>
      <w:r>
        <w:rPr>
          <w:color w:val="202020"/>
          <w:spacing w:val="-3"/>
        </w:rPr>
        <w:t> </w:t>
      </w:r>
      <w:r>
        <w:rPr>
          <w:color w:val="202020"/>
        </w:rPr>
        <w:t>part</w:t>
      </w:r>
      <w:r>
        <w:rPr>
          <w:color w:val="202020"/>
          <w:spacing w:val="-3"/>
        </w:rPr>
        <w:t> </w:t>
      </w:r>
      <w:r>
        <w:rPr>
          <w:color w:val="202020"/>
        </w:rPr>
        <w:t>a</w:t>
      </w:r>
      <w:r>
        <w:rPr>
          <w:color w:val="202020"/>
          <w:spacing w:val="-3"/>
        </w:rPr>
        <w:t> </w:t>
      </w:r>
      <w:r>
        <w:rPr>
          <w:color w:val="202020"/>
        </w:rPr>
        <w:t>consequence</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Fed’s</w:t>
      </w:r>
      <w:r>
        <w:rPr>
          <w:color w:val="202020"/>
          <w:spacing w:val="-3"/>
        </w:rPr>
        <w:t> </w:t>
      </w:r>
      <w:r>
        <w:rPr>
          <w:color w:val="202020"/>
        </w:rPr>
        <w:t>raising</w:t>
      </w:r>
      <w:r>
        <w:rPr>
          <w:color w:val="202020"/>
          <w:spacing w:val="-3"/>
        </w:rPr>
        <w:t> </w:t>
      </w:r>
      <w:r>
        <w:rPr>
          <w:color w:val="202020"/>
        </w:rPr>
        <w:t>interest</w:t>
      </w:r>
      <w:r>
        <w:rPr>
          <w:color w:val="202020"/>
          <w:spacing w:val="-3"/>
        </w:rPr>
        <w:t> </w:t>
      </w:r>
      <w:r>
        <w:rPr>
          <w:color w:val="202020"/>
        </w:rPr>
        <w:t>rates.</w:t>
      </w:r>
      <w:r>
        <w:rPr>
          <w:color w:val="202020"/>
          <w:spacing w:val="-3"/>
        </w:rPr>
        <w:t> </w:t>
      </w:r>
      <w:r>
        <w:rPr>
          <w:color w:val="202020"/>
        </w:rPr>
        <w:t>Does</w:t>
      </w:r>
      <w:r>
        <w:rPr>
          <w:color w:val="202020"/>
          <w:spacing w:val="-3"/>
        </w:rPr>
        <w:t> </w:t>
      </w:r>
      <w:r>
        <w:rPr>
          <w:color w:val="202020"/>
        </w:rPr>
        <w:t>this</w:t>
      </w:r>
      <w:r>
        <w:rPr>
          <w:color w:val="202020"/>
          <w:spacing w:val="-3"/>
        </w:rPr>
        <w:t> </w:t>
      </w:r>
      <w:r>
        <w:rPr>
          <w:color w:val="202020"/>
        </w:rPr>
        <w:t>mean</w:t>
      </w:r>
      <w:r>
        <w:rPr>
          <w:color w:val="202020"/>
          <w:spacing w:val="-3"/>
        </w:rPr>
        <w:t> </w:t>
      </w:r>
      <w:r>
        <w:rPr>
          <w:color w:val="202020"/>
        </w:rPr>
        <w:t>that</w:t>
      </w:r>
      <w:r>
        <w:rPr>
          <w:color w:val="202020"/>
          <w:spacing w:val="-3"/>
        </w:rPr>
        <w:t> </w:t>
      </w:r>
      <w:r>
        <w:rPr>
          <w:color w:val="202020"/>
        </w:rPr>
        <w:t>financial regulation is a mixed bag or does it rather mean that what the Fed is doing isn’t really regulation? To answer this, let us say a few words about the Fed.</w:t>
      </w:r>
      <w:r>
        <w:rPr>
          <w:color w:val="202020"/>
          <w:vertAlign w:val="superscript"/>
        </w:rPr>
        <w:t>121</w:t>
      </w:r>
    </w:p>
    <w:p>
      <w:pPr>
        <w:pStyle w:val="BodyText"/>
        <w:spacing w:line="465" w:lineRule="auto"/>
        <w:ind w:right="128" w:firstLine="720"/>
      </w:pPr>
      <w:r>
        <w:rPr>
          <w:color w:val="202020"/>
        </w:rPr>
        <w:t>The Fed’s Role in American Financial History: We only have time take a cursory glance</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Fed’s</w:t>
      </w:r>
      <w:r>
        <w:rPr>
          <w:color w:val="202020"/>
          <w:spacing w:val="-3"/>
        </w:rPr>
        <w:t> </w:t>
      </w:r>
      <w:r>
        <w:rPr>
          <w:color w:val="202020"/>
        </w:rPr>
        <w:t>effect</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financial</w:t>
      </w:r>
      <w:r>
        <w:rPr>
          <w:color w:val="202020"/>
          <w:spacing w:val="-3"/>
        </w:rPr>
        <w:t> </w:t>
      </w:r>
      <w:r>
        <w:rPr>
          <w:color w:val="202020"/>
        </w:rPr>
        <w:t>system.</w:t>
      </w:r>
      <w:r>
        <w:rPr>
          <w:color w:val="202020"/>
          <w:spacing w:val="-3"/>
        </w:rPr>
        <w:t> </w:t>
      </w:r>
      <w:r>
        <w:rPr>
          <w:color w:val="202020"/>
        </w:rPr>
        <w:t>Plus,</w:t>
      </w:r>
      <w:r>
        <w:rPr>
          <w:color w:val="202020"/>
          <w:spacing w:val="-3"/>
        </w:rPr>
        <w:t> </w:t>
      </w:r>
      <w:r>
        <w:rPr>
          <w:color w:val="202020"/>
        </w:rPr>
        <w:t>because</w:t>
      </w:r>
      <w:r>
        <w:rPr>
          <w:color w:val="202020"/>
          <w:spacing w:val="-3"/>
        </w:rPr>
        <w:t> </w:t>
      </w:r>
      <w:r>
        <w:rPr>
          <w:color w:val="202020"/>
        </w:rPr>
        <w:t>the</w:t>
      </w:r>
      <w:r>
        <w:rPr>
          <w:color w:val="202020"/>
          <w:spacing w:val="-3"/>
        </w:rPr>
        <w:t> </w:t>
      </w:r>
      <w:r>
        <w:rPr>
          <w:color w:val="202020"/>
        </w:rPr>
        <w:t>Fed</w:t>
      </w:r>
      <w:r>
        <w:rPr>
          <w:color w:val="202020"/>
          <w:spacing w:val="-3"/>
        </w:rPr>
        <w:t> </w:t>
      </w:r>
      <w:r>
        <w:rPr>
          <w:color w:val="202020"/>
        </w:rPr>
        <w:t>is</w:t>
      </w:r>
      <w:r>
        <w:rPr>
          <w:color w:val="202020"/>
          <w:spacing w:val="-3"/>
        </w:rPr>
        <w:t> </w:t>
      </w:r>
      <w:r>
        <w:rPr>
          <w:color w:val="202020"/>
        </w:rPr>
        <w:t>so</w:t>
      </w:r>
      <w:r>
        <w:rPr>
          <w:color w:val="202020"/>
          <w:spacing w:val="-3"/>
        </w:rPr>
        <w:t> </w:t>
      </w:r>
      <w:r>
        <w:rPr>
          <w:color w:val="202020"/>
        </w:rPr>
        <w:t>intertwined in so many ways with the financial system, it is inherently hard to know what its effect on it is. But that effect certainly seems to be negative. The Fed was created in 1913, supposedly</w:t>
      </w:r>
      <w:r>
        <w:rPr>
          <w:color w:val="202020"/>
          <w:spacing w:val="-2"/>
        </w:rPr>
        <w:t> </w:t>
      </w:r>
      <w:r>
        <w:rPr>
          <w:color w:val="202020"/>
        </w:rPr>
        <w:t>with</w:t>
      </w:r>
      <w:r>
        <w:rPr>
          <w:color w:val="202020"/>
          <w:spacing w:val="-2"/>
        </w:rPr>
        <w:t> </w:t>
      </w:r>
      <w:r>
        <w:rPr>
          <w:color w:val="202020"/>
        </w:rPr>
        <w:t>the</w:t>
      </w:r>
      <w:r>
        <w:rPr>
          <w:color w:val="202020"/>
          <w:spacing w:val="-2"/>
        </w:rPr>
        <w:t> </w:t>
      </w:r>
      <w:r>
        <w:rPr>
          <w:color w:val="202020"/>
        </w:rPr>
        <w:t>intention</w:t>
      </w:r>
      <w:r>
        <w:rPr>
          <w:color w:val="202020"/>
          <w:spacing w:val="-2"/>
        </w:rPr>
        <w:t> </w:t>
      </w:r>
      <w:r>
        <w:rPr>
          <w:color w:val="202020"/>
        </w:rPr>
        <w:t>preventing</w:t>
      </w:r>
      <w:r>
        <w:rPr>
          <w:color w:val="202020"/>
          <w:spacing w:val="-2"/>
        </w:rPr>
        <w:t> </w:t>
      </w:r>
      <w:r>
        <w:rPr>
          <w:color w:val="202020"/>
        </w:rPr>
        <w:t>the</w:t>
      </w:r>
      <w:r>
        <w:rPr>
          <w:color w:val="202020"/>
          <w:spacing w:val="-2"/>
        </w:rPr>
        <w:t> </w:t>
      </w:r>
      <w:r>
        <w:rPr>
          <w:color w:val="202020"/>
        </w:rPr>
        <w:t>occurrence</w:t>
      </w:r>
      <w:r>
        <w:rPr>
          <w:color w:val="202020"/>
          <w:spacing w:val="-2"/>
        </w:rPr>
        <w:t> </w:t>
      </w:r>
      <w:r>
        <w:rPr>
          <w:color w:val="202020"/>
        </w:rPr>
        <w:t>of</w:t>
      </w:r>
      <w:r>
        <w:rPr>
          <w:color w:val="202020"/>
          <w:spacing w:val="-2"/>
        </w:rPr>
        <w:t> </w:t>
      </w:r>
      <w:r>
        <w:rPr>
          <w:color w:val="202020"/>
        </w:rPr>
        <w:t>banking</w:t>
      </w:r>
      <w:r>
        <w:rPr>
          <w:color w:val="202020"/>
          <w:spacing w:val="-2"/>
        </w:rPr>
        <w:t> </w:t>
      </w:r>
      <w:r>
        <w:rPr>
          <w:color w:val="202020"/>
        </w:rPr>
        <w:t>and</w:t>
      </w:r>
      <w:r>
        <w:rPr>
          <w:color w:val="202020"/>
          <w:spacing w:val="-2"/>
        </w:rPr>
        <w:t> </w:t>
      </w:r>
      <w:r>
        <w:rPr>
          <w:color w:val="202020"/>
        </w:rPr>
        <w:t>other</w:t>
      </w:r>
      <w:r>
        <w:rPr>
          <w:color w:val="202020"/>
          <w:spacing w:val="-2"/>
        </w:rPr>
        <w:t> </w:t>
      </w:r>
      <w:r>
        <w:rPr>
          <w:color w:val="202020"/>
        </w:rPr>
        <w:t>financial crashes. By all appearances, it failed to do this. The 1929 Crash was by far the largest that had ever occurred in the United States.</w:t>
      </w:r>
      <w:r>
        <w:rPr>
          <w:color w:val="202020"/>
          <w:vertAlign w:val="superscript"/>
        </w:rPr>
        <w:t>122</w:t>
      </w:r>
    </w:p>
    <w:p>
      <w:pPr>
        <w:pStyle w:val="BodyText"/>
        <w:spacing w:line="465" w:lineRule="auto"/>
        <w:ind w:right="111" w:firstLine="720"/>
      </w:pPr>
      <w:r>
        <w:rPr/>
        <mc:AlternateContent>
          <mc:Choice Requires="wps">
            <w:drawing>
              <wp:anchor distT="0" distB="0" distL="0" distR="0" allowOverlap="1" layoutInCell="1" locked="0" behindDoc="0" simplePos="0" relativeHeight="15745024">
                <wp:simplePos x="0" y="0"/>
                <wp:positionH relativeFrom="page">
                  <wp:posOffset>914400</wp:posOffset>
                </wp:positionH>
                <wp:positionV relativeFrom="paragraph">
                  <wp:posOffset>2916822</wp:posOffset>
                </wp:positionV>
                <wp:extent cx="18288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72pt,229.671097pt" to="216pt,229.671097pt" stroked="true" strokeweight=".75pt" strokecolor="#000000">
                <v:stroke dashstyle="solid"/>
                <w10:wrap type="none"/>
              </v:line>
            </w:pict>
          </mc:Fallback>
        </mc:AlternateContent>
      </w:r>
      <w:r>
        <w:rPr>
          <w:color w:val="202020"/>
        </w:rPr>
        <w:t>The Fed may not have caused the 1929 Crash, but it didn’t stop it. At the same time, the Fed </w:t>
      </w:r>
      <w:r>
        <w:rPr>
          <w:i/>
          <w:color w:val="202020"/>
        </w:rPr>
        <w:t>did </w:t>
      </w:r>
      <w:r>
        <w:rPr>
          <w:color w:val="202020"/>
        </w:rPr>
        <w:t>have a hand in causing the Great Depression. The responded to the 1929</w:t>
      </w:r>
      <w:r>
        <w:rPr>
          <w:color w:val="202020"/>
          <w:spacing w:val="-6"/>
        </w:rPr>
        <w:t> </w:t>
      </w:r>
      <w:r>
        <w:rPr>
          <w:color w:val="202020"/>
        </w:rPr>
        <w:t>Crash</w:t>
      </w:r>
      <w:r>
        <w:rPr>
          <w:color w:val="202020"/>
          <w:spacing w:val="-6"/>
        </w:rPr>
        <w:t> </w:t>
      </w:r>
      <w:r>
        <w:rPr>
          <w:color w:val="202020"/>
        </w:rPr>
        <w:t>by</w:t>
      </w:r>
      <w:r>
        <w:rPr>
          <w:color w:val="202020"/>
          <w:spacing w:val="-6"/>
        </w:rPr>
        <w:t> </w:t>
      </w:r>
      <w:r>
        <w:rPr>
          <w:color w:val="202020"/>
        </w:rPr>
        <w:t>tightening</w:t>
      </w:r>
      <w:r>
        <w:rPr>
          <w:color w:val="202020"/>
          <w:spacing w:val="-6"/>
        </w:rPr>
        <w:t> </w:t>
      </w:r>
      <w:r>
        <w:rPr>
          <w:color w:val="202020"/>
        </w:rPr>
        <w:t>monetary</w:t>
      </w:r>
      <w:r>
        <w:rPr>
          <w:color w:val="202020"/>
          <w:spacing w:val="-6"/>
        </w:rPr>
        <w:t> </w:t>
      </w:r>
      <w:r>
        <w:rPr>
          <w:color w:val="202020"/>
        </w:rPr>
        <w:t>policy,</w:t>
      </w:r>
      <w:r>
        <w:rPr>
          <w:color w:val="202020"/>
          <w:spacing w:val="-6"/>
        </w:rPr>
        <w:t> </w:t>
      </w:r>
      <w:r>
        <w:rPr>
          <w:color w:val="202020"/>
        </w:rPr>
        <w:t>meaning</w:t>
      </w:r>
      <w:r>
        <w:rPr>
          <w:color w:val="202020"/>
          <w:spacing w:val="-6"/>
        </w:rPr>
        <w:t> </w:t>
      </w:r>
      <w:r>
        <w:rPr>
          <w:color w:val="202020"/>
        </w:rPr>
        <w:t>that</w:t>
      </w:r>
      <w:r>
        <w:rPr>
          <w:color w:val="202020"/>
          <w:spacing w:val="-6"/>
        </w:rPr>
        <w:t> </w:t>
      </w:r>
      <w:r>
        <w:rPr>
          <w:color w:val="202020"/>
        </w:rPr>
        <w:t>it</w:t>
      </w:r>
      <w:r>
        <w:rPr>
          <w:color w:val="202020"/>
          <w:spacing w:val="-6"/>
        </w:rPr>
        <w:t> </w:t>
      </w:r>
      <w:r>
        <w:rPr>
          <w:color w:val="202020"/>
        </w:rPr>
        <w:t>made</w:t>
      </w:r>
      <w:r>
        <w:rPr>
          <w:color w:val="202020"/>
          <w:spacing w:val="-6"/>
        </w:rPr>
        <w:t> </w:t>
      </w:r>
      <w:r>
        <w:rPr>
          <w:color w:val="202020"/>
        </w:rPr>
        <w:t>capital</w:t>
      </w:r>
      <w:r>
        <w:rPr>
          <w:color w:val="202020"/>
          <w:spacing w:val="-6"/>
        </w:rPr>
        <w:t> </w:t>
      </w:r>
      <w:r>
        <w:rPr>
          <w:color w:val="202020"/>
        </w:rPr>
        <w:t>less</w:t>
      </w:r>
      <w:r>
        <w:rPr>
          <w:color w:val="202020"/>
          <w:spacing w:val="-6"/>
        </w:rPr>
        <w:t> </w:t>
      </w:r>
      <w:r>
        <w:rPr>
          <w:color w:val="202020"/>
        </w:rPr>
        <w:t>accessible, not more. Its reasoning was that the economy was undergoing a “healthy correction” that shouldn’t be interfered with. The resulting depression eliminated thousands of smaller banks, leaving a relatively small number of relatively large banks, in which financial power was now concentrated. It can reasonably be asked whether this, given that the Fed is and always has been privately owned, its owners being large bank.</w:t>
      </w:r>
      <w:r>
        <w:rPr>
          <w:color w:val="202020"/>
          <w:vertAlign w:val="superscript"/>
        </w:rPr>
        <w:t>123</w:t>
      </w:r>
    </w:p>
    <w:p>
      <w:pPr>
        <w:spacing w:line="232" w:lineRule="auto" w:before="69"/>
        <w:ind w:left="100" w:right="0" w:firstLine="0"/>
        <w:jc w:val="left"/>
        <w:rPr>
          <w:sz w:val="22"/>
        </w:rPr>
      </w:pPr>
      <w:r>
        <w:rPr>
          <w:sz w:val="22"/>
          <w:vertAlign w:val="superscript"/>
        </w:rPr>
        <w:t>121</w:t>
      </w:r>
      <w:r>
        <w:rPr>
          <w:spacing w:val="-5"/>
          <w:sz w:val="22"/>
          <w:vertAlign w:val="baseline"/>
        </w:rPr>
        <w:t> </w:t>
      </w:r>
      <w:r>
        <w:rPr>
          <w:color w:val="212121"/>
          <w:sz w:val="22"/>
          <w:vertAlign w:val="baseline"/>
        </w:rPr>
        <w:t>Stone,</w:t>
      </w:r>
      <w:r>
        <w:rPr>
          <w:color w:val="212121"/>
          <w:spacing w:val="-5"/>
          <w:sz w:val="22"/>
          <w:vertAlign w:val="baseline"/>
        </w:rPr>
        <w:t> </w:t>
      </w:r>
      <w:r>
        <w:rPr>
          <w:color w:val="212121"/>
          <w:sz w:val="22"/>
          <w:vertAlign w:val="baseline"/>
        </w:rPr>
        <w:t>A.</w:t>
      </w:r>
      <w:r>
        <w:rPr>
          <w:color w:val="212121"/>
          <w:spacing w:val="-5"/>
          <w:sz w:val="22"/>
          <w:vertAlign w:val="baseline"/>
        </w:rPr>
        <w:t> </w:t>
      </w:r>
      <w:r>
        <w:rPr>
          <w:color w:val="212121"/>
          <w:sz w:val="22"/>
          <w:vertAlign w:val="baseline"/>
        </w:rPr>
        <w:t>L.</w:t>
      </w:r>
      <w:r>
        <w:rPr>
          <w:color w:val="212121"/>
          <w:spacing w:val="-5"/>
          <w:sz w:val="22"/>
          <w:vertAlign w:val="baseline"/>
        </w:rPr>
        <w:t> </w:t>
      </w:r>
      <w:r>
        <w:rPr>
          <w:color w:val="212121"/>
          <w:sz w:val="22"/>
          <w:vertAlign w:val="baseline"/>
        </w:rPr>
        <w:t>(2022).</w:t>
      </w:r>
      <w:r>
        <w:rPr>
          <w:color w:val="212121"/>
          <w:spacing w:val="-5"/>
          <w:sz w:val="22"/>
          <w:vertAlign w:val="baseline"/>
        </w:rPr>
        <w:t> </w:t>
      </w:r>
      <w:r>
        <w:rPr>
          <w:color w:val="212121"/>
          <w:sz w:val="22"/>
          <w:vertAlign w:val="baseline"/>
        </w:rPr>
        <w:t>Dodd-Frank</w:t>
      </w:r>
      <w:r>
        <w:rPr>
          <w:color w:val="212121"/>
          <w:spacing w:val="-5"/>
          <w:sz w:val="22"/>
          <w:vertAlign w:val="baseline"/>
        </w:rPr>
        <w:t> </w:t>
      </w:r>
      <w:r>
        <w:rPr>
          <w:color w:val="212121"/>
          <w:sz w:val="22"/>
          <w:vertAlign w:val="baseline"/>
        </w:rPr>
        <w:t>and</w:t>
      </w:r>
      <w:r>
        <w:rPr>
          <w:color w:val="212121"/>
          <w:spacing w:val="-5"/>
          <w:sz w:val="22"/>
          <w:vertAlign w:val="baseline"/>
        </w:rPr>
        <w:t> </w:t>
      </w:r>
      <w:r>
        <w:rPr>
          <w:color w:val="212121"/>
          <w:sz w:val="22"/>
          <w:vertAlign w:val="baseline"/>
        </w:rPr>
        <w:t>unlimited</w:t>
      </w:r>
      <w:r>
        <w:rPr>
          <w:color w:val="212121"/>
          <w:spacing w:val="-5"/>
          <w:sz w:val="22"/>
          <w:vertAlign w:val="baseline"/>
        </w:rPr>
        <w:t> </w:t>
      </w:r>
      <w:r>
        <w:rPr>
          <w:color w:val="212121"/>
          <w:sz w:val="22"/>
          <w:vertAlign w:val="baseline"/>
        </w:rPr>
        <w:t>deposit</w:t>
      </w:r>
      <w:r>
        <w:rPr>
          <w:color w:val="212121"/>
          <w:spacing w:val="-5"/>
          <w:sz w:val="22"/>
          <w:vertAlign w:val="baseline"/>
        </w:rPr>
        <w:t> </w:t>
      </w:r>
      <w:r>
        <w:rPr>
          <w:color w:val="212121"/>
          <w:sz w:val="22"/>
          <w:vertAlign w:val="baseline"/>
        </w:rPr>
        <w:t>insurance.</w:t>
      </w:r>
      <w:r>
        <w:rPr>
          <w:color w:val="212121"/>
          <w:spacing w:val="-5"/>
          <w:sz w:val="22"/>
          <w:vertAlign w:val="baseline"/>
        </w:rPr>
        <w:t> </w:t>
      </w:r>
      <w:r>
        <w:rPr>
          <w:i/>
          <w:color w:val="212121"/>
          <w:sz w:val="22"/>
          <w:vertAlign w:val="baseline"/>
        </w:rPr>
        <w:t>Finance</w:t>
      </w:r>
      <w:r>
        <w:rPr>
          <w:i/>
          <w:color w:val="212121"/>
          <w:spacing w:val="-5"/>
          <w:sz w:val="22"/>
          <w:vertAlign w:val="baseline"/>
        </w:rPr>
        <w:t> </w:t>
      </w:r>
      <w:r>
        <w:rPr>
          <w:i/>
          <w:color w:val="212121"/>
          <w:sz w:val="22"/>
          <w:vertAlign w:val="baseline"/>
        </w:rPr>
        <w:t>Research</w:t>
      </w:r>
      <w:r>
        <w:rPr>
          <w:i/>
          <w:color w:val="212121"/>
          <w:spacing w:val="-5"/>
          <w:sz w:val="22"/>
          <w:vertAlign w:val="baseline"/>
        </w:rPr>
        <w:t> </w:t>
      </w:r>
      <w:r>
        <w:rPr>
          <w:i/>
          <w:color w:val="212121"/>
          <w:sz w:val="22"/>
          <w:vertAlign w:val="baseline"/>
        </w:rPr>
        <w:t>Letters</w:t>
      </w:r>
      <w:r>
        <w:rPr>
          <w:color w:val="212121"/>
          <w:sz w:val="22"/>
          <w:vertAlign w:val="baseline"/>
        </w:rPr>
        <w:t>,</w:t>
      </w:r>
      <w:r>
        <w:rPr>
          <w:color w:val="212121"/>
          <w:spacing w:val="-5"/>
          <w:sz w:val="22"/>
          <w:vertAlign w:val="baseline"/>
        </w:rPr>
        <w:t> </w:t>
      </w:r>
      <w:r>
        <w:rPr>
          <w:i/>
          <w:color w:val="212121"/>
          <w:sz w:val="22"/>
          <w:vertAlign w:val="baseline"/>
        </w:rPr>
        <w:t>47</w:t>
      </w:r>
      <w:r>
        <w:rPr>
          <w:color w:val="212121"/>
          <w:sz w:val="22"/>
          <w:vertAlign w:val="baseline"/>
        </w:rPr>
        <w:t>, </w:t>
      </w:r>
      <w:r>
        <w:rPr>
          <w:color w:val="212121"/>
          <w:spacing w:val="-2"/>
          <w:sz w:val="22"/>
          <w:vertAlign w:val="baseline"/>
        </w:rPr>
        <w:t>102739.</w:t>
      </w:r>
    </w:p>
    <w:p>
      <w:pPr>
        <w:spacing w:line="267" w:lineRule="exact" w:before="0"/>
        <w:ind w:left="100" w:right="0" w:firstLine="0"/>
        <w:jc w:val="left"/>
        <w:rPr>
          <w:sz w:val="22"/>
        </w:rPr>
      </w:pPr>
      <w:r>
        <w:rPr>
          <w:sz w:val="22"/>
          <w:vertAlign w:val="superscript"/>
        </w:rPr>
        <w:t>122</w:t>
      </w:r>
      <w:r>
        <w:rPr>
          <w:spacing w:val="-7"/>
          <w:sz w:val="22"/>
          <w:vertAlign w:val="baseline"/>
        </w:rPr>
        <w:t> </w:t>
      </w:r>
      <w:r>
        <w:rPr>
          <w:color w:val="212121"/>
          <w:sz w:val="22"/>
          <w:vertAlign w:val="baseline"/>
        </w:rPr>
        <w:t>Duffie,</w:t>
      </w:r>
      <w:r>
        <w:rPr>
          <w:color w:val="212121"/>
          <w:spacing w:val="-7"/>
          <w:sz w:val="22"/>
          <w:vertAlign w:val="baseline"/>
        </w:rPr>
        <w:t> </w:t>
      </w:r>
      <w:r>
        <w:rPr>
          <w:color w:val="212121"/>
          <w:sz w:val="22"/>
          <w:vertAlign w:val="baseline"/>
        </w:rPr>
        <w:t>D.,</w:t>
      </w:r>
      <w:r>
        <w:rPr>
          <w:color w:val="212121"/>
          <w:spacing w:val="-7"/>
          <w:sz w:val="22"/>
          <w:vertAlign w:val="baseline"/>
        </w:rPr>
        <w:t> </w:t>
      </w:r>
      <w:r>
        <w:rPr>
          <w:color w:val="212121"/>
          <w:sz w:val="22"/>
          <w:vertAlign w:val="baseline"/>
        </w:rPr>
        <w:t>&amp;</w:t>
      </w:r>
      <w:r>
        <w:rPr>
          <w:color w:val="212121"/>
          <w:spacing w:val="-6"/>
          <w:sz w:val="22"/>
          <w:vertAlign w:val="baseline"/>
        </w:rPr>
        <w:t> </w:t>
      </w:r>
      <w:r>
        <w:rPr>
          <w:color w:val="212121"/>
          <w:sz w:val="22"/>
          <w:vertAlign w:val="baseline"/>
        </w:rPr>
        <w:t>Singleton,</w:t>
      </w:r>
      <w:r>
        <w:rPr>
          <w:color w:val="212121"/>
          <w:spacing w:val="-7"/>
          <w:sz w:val="22"/>
          <w:vertAlign w:val="baseline"/>
        </w:rPr>
        <w:t> </w:t>
      </w:r>
      <w:r>
        <w:rPr>
          <w:color w:val="212121"/>
          <w:sz w:val="22"/>
          <w:vertAlign w:val="baseline"/>
        </w:rPr>
        <w:t>K.</w:t>
      </w:r>
      <w:r>
        <w:rPr>
          <w:color w:val="212121"/>
          <w:spacing w:val="-7"/>
          <w:sz w:val="22"/>
          <w:vertAlign w:val="baseline"/>
        </w:rPr>
        <w:t> </w:t>
      </w:r>
      <w:r>
        <w:rPr>
          <w:color w:val="212121"/>
          <w:sz w:val="22"/>
          <w:vertAlign w:val="baseline"/>
        </w:rPr>
        <w:t>J.</w:t>
      </w:r>
      <w:r>
        <w:rPr>
          <w:color w:val="212121"/>
          <w:spacing w:val="-6"/>
          <w:sz w:val="22"/>
          <w:vertAlign w:val="baseline"/>
        </w:rPr>
        <w:t> </w:t>
      </w:r>
      <w:r>
        <w:rPr>
          <w:color w:val="212121"/>
          <w:sz w:val="22"/>
          <w:vertAlign w:val="baseline"/>
        </w:rPr>
        <w:t>(2012).</w:t>
      </w:r>
      <w:r>
        <w:rPr>
          <w:color w:val="212121"/>
          <w:spacing w:val="-7"/>
          <w:sz w:val="22"/>
          <w:vertAlign w:val="baseline"/>
        </w:rPr>
        <w:t> </w:t>
      </w:r>
      <w:r>
        <w:rPr>
          <w:color w:val="212121"/>
          <w:sz w:val="22"/>
          <w:vertAlign w:val="baseline"/>
        </w:rPr>
        <w:t>Credit</w:t>
      </w:r>
      <w:r>
        <w:rPr>
          <w:color w:val="212121"/>
          <w:spacing w:val="-7"/>
          <w:sz w:val="22"/>
          <w:vertAlign w:val="baseline"/>
        </w:rPr>
        <w:t> </w:t>
      </w:r>
      <w:r>
        <w:rPr>
          <w:color w:val="212121"/>
          <w:sz w:val="22"/>
          <w:vertAlign w:val="baseline"/>
        </w:rPr>
        <w:t>risk.</w:t>
      </w:r>
      <w:r>
        <w:rPr>
          <w:color w:val="212121"/>
          <w:spacing w:val="-6"/>
          <w:sz w:val="22"/>
          <w:vertAlign w:val="baseline"/>
        </w:rPr>
        <w:t> </w:t>
      </w:r>
      <w:r>
        <w:rPr>
          <w:color w:val="212121"/>
          <w:sz w:val="22"/>
          <w:vertAlign w:val="baseline"/>
        </w:rPr>
        <w:t>In</w:t>
      </w:r>
      <w:r>
        <w:rPr>
          <w:color w:val="212121"/>
          <w:spacing w:val="-7"/>
          <w:sz w:val="22"/>
          <w:vertAlign w:val="baseline"/>
        </w:rPr>
        <w:t> </w:t>
      </w:r>
      <w:r>
        <w:rPr>
          <w:i/>
          <w:color w:val="212121"/>
          <w:sz w:val="22"/>
          <w:vertAlign w:val="baseline"/>
        </w:rPr>
        <w:t>Credit</w:t>
      </w:r>
      <w:r>
        <w:rPr>
          <w:i/>
          <w:color w:val="212121"/>
          <w:spacing w:val="-7"/>
          <w:sz w:val="22"/>
          <w:vertAlign w:val="baseline"/>
        </w:rPr>
        <w:t> </w:t>
      </w:r>
      <w:r>
        <w:rPr>
          <w:i/>
          <w:color w:val="212121"/>
          <w:sz w:val="22"/>
          <w:vertAlign w:val="baseline"/>
        </w:rPr>
        <w:t>Risk</w:t>
      </w:r>
      <w:r>
        <w:rPr>
          <w:color w:val="212121"/>
          <w:sz w:val="22"/>
          <w:vertAlign w:val="baseline"/>
        </w:rPr>
        <w:t>.</w:t>
      </w:r>
      <w:r>
        <w:rPr>
          <w:color w:val="212121"/>
          <w:spacing w:val="-7"/>
          <w:sz w:val="22"/>
          <w:vertAlign w:val="baseline"/>
        </w:rPr>
        <w:t> </w:t>
      </w:r>
      <w:r>
        <w:rPr>
          <w:color w:val="212121"/>
          <w:sz w:val="22"/>
          <w:vertAlign w:val="baseline"/>
        </w:rPr>
        <w:t>Princeton</w:t>
      </w:r>
      <w:r>
        <w:rPr>
          <w:color w:val="212121"/>
          <w:spacing w:val="-6"/>
          <w:sz w:val="22"/>
          <w:vertAlign w:val="baseline"/>
        </w:rPr>
        <w:t> </w:t>
      </w:r>
      <w:r>
        <w:rPr>
          <w:color w:val="212121"/>
          <w:sz w:val="22"/>
          <w:vertAlign w:val="baseline"/>
        </w:rPr>
        <w:t>university</w:t>
      </w:r>
      <w:r>
        <w:rPr>
          <w:color w:val="212121"/>
          <w:spacing w:val="-7"/>
          <w:sz w:val="22"/>
          <w:vertAlign w:val="baseline"/>
        </w:rPr>
        <w:t> </w:t>
      </w:r>
      <w:r>
        <w:rPr>
          <w:color w:val="212121"/>
          <w:spacing w:val="-2"/>
          <w:sz w:val="22"/>
          <w:vertAlign w:val="baseline"/>
        </w:rPr>
        <w:t>press.</w:t>
      </w:r>
    </w:p>
    <w:p>
      <w:pPr>
        <w:spacing w:after="0" w:line="267" w:lineRule="exact"/>
        <w:jc w:val="left"/>
        <w:rPr>
          <w:sz w:val="22"/>
        </w:rPr>
        <w:sectPr>
          <w:footerReference w:type="default" r:id="rId8"/>
          <w:pgSz w:w="12240" w:h="15840"/>
          <w:pgMar w:header="0" w:footer="1690" w:top="1360" w:bottom="1880" w:left="1340" w:right="1340"/>
        </w:sectPr>
      </w:pPr>
    </w:p>
    <w:p>
      <w:pPr>
        <w:pStyle w:val="BodyText"/>
        <w:spacing w:line="465" w:lineRule="auto" w:before="71"/>
        <w:ind w:right="128" w:firstLine="720"/>
      </w:pPr>
      <w:r>
        <w:rPr>
          <w:color w:val="202020"/>
        </w:rPr>
        <w:t>Because of the strict banking regulations that were put in place in the aftermath of</w:t>
      </w:r>
      <w:r>
        <w:rPr>
          <w:color w:val="202020"/>
          <w:spacing w:val="-4"/>
        </w:rPr>
        <w:t> </w:t>
      </w:r>
      <w:r>
        <w:rPr>
          <w:color w:val="202020"/>
        </w:rPr>
        <w:t>the</w:t>
      </w:r>
      <w:r>
        <w:rPr>
          <w:color w:val="202020"/>
          <w:spacing w:val="-4"/>
        </w:rPr>
        <w:t> </w:t>
      </w:r>
      <w:r>
        <w:rPr>
          <w:color w:val="202020"/>
        </w:rPr>
        <w:t>1929</w:t>
      </w:r>
      <w:r>
        <w:rPr>
          <w:color w:val="202020"/>
          <w:spacing w:val="-4"/>
        </w:rPr>
        <w:t> </w:t>
      </w:r>
      <w:r>
        <w:rPr>
          <w:color w:val="202020"/>
        </w:rPr>
        <w:t>Crash,</w:t>
      </w:r>
      <w:r>
        <w:rPr>
          <w:color w:val="202020"/>
          <w:spacing w:val="-4"/>
        </w:rPr>
        <w:t> </w:t>
      </w:r>
      <w:r>
        <w:rPr>
          <w:color w:val="202020"/>
        </w:rPr>
        <w:t>the</w:t>
      </w:r>
      <w:r>
        <w:rPr>
          <w:color w:val="202020"/>
          <w:spacing w:val="-4"/>
        </w:rPr>
        <w:t> </w:t>
      </w:r>
      <w:r>
        <w:rPr>
          <w:color w:val="202020"/>
        </w:rPr>
        <w:t>next</w:t>
      </w:r>
      <w:r>
        <w:rPr>
          <w:color w:val="202020"/>
          <w:spacing w:val="-4"/>
        </w:rPr>
        <w:t> </w:t>
      </w:r>
      <w:r>
        <w:rPr>
          <w:color w:val="202020"/>
        </w:rPr>
        <w:t>60</w:t>
      </w:r>
      <w:r>
        <w:rPr>
          <w:color w:val="202020"/>
          <w:spacing w:val="-4"/>
        </w:rPr>
        <w:t> </w:t>
      </w:r>
      <w:r>
        <w:rPr>
          <w:color w:val="202020"/>
        </w:rPr>
        <w:t>years</w:t>
      </w:r>
      <w:r>
        <w:rPr>
          <w:color w:val="202020"/>
          <w:spacing w:val="-4"/>
        </w:rPr>
        <w:t> </w:t>
      </w:r>
      <w:r>
        <w:rPr>
          <w:color w:val="202020"/>
        </w:rPr>
        <w:t>or</w:t>
      </w:r>
      <w:r>
        <w:rPr>
          <w:color w:val="202020"/>
          <w:spacing w:val="-4"/>
        </w:rPr>
        <w:t> </w:t>
      </w:r>
      <w:r>
        <w:rPr>
          <w:color w:val="202020"/>
        </w:rPr>
        <w:t>were</w:t>
      </w:r>
      <w:r>
        <w:rPr>
          <w:color w:val="202020"/>
          <w:spacing w:val="-4"/>
        </w:rPr>
        <w:t> </w:t>
      </w:r>
      <w:r>
        <w:rPr>
          <w:color w:val="202020"/>
        </w:rPr>
        <w:t>relatively</w:t>
      </w:r>
      <w:r>
        <w:rPr>
          <w:color w:val="202020"/>
          <w:spacing w:val="-4"/>
        </w:rPr>
        <w:t> </w:t>
      </w:r>
      <w:r>
        <w:rPr>
          <w:color w:val="202020"/>
        </w:rPr>
        <w:t>crisis-free.</w:t>
      </w:r>
      <w:r>
        <w:rPr>
          <w:color w:val="202020"/>
          <w:spacing w:val="-4"/>
        </w:rPr>
        <w:t> </w:t>
      </w:r>
      <w:r>
        <w:rPr>
          <w:color w:val="202020"/>
        </w:rPr>
        <w:t>By</w:t>
      </w:r>
      <w:r>
        <w:rPr>
          <w:color w:val="202020"/>
          <w:spacing w:val="-4"/>
        </w:rPr>
        <w:t> </w:t>
      </w:r>
      <w:r>
        <w:rPr>
          <w:color w:val="202020"/>
        </w:rPr>
        <w:t>the</w:t>
      </w:r>
      <w:r>
        <w:rPr>
          <w:color w:val="202020"/>
          <w:spacing w:val="-4"/>
        </w:rPr>
        <w:t> </w:t>
      </w:r>
      <w:r>
        <w:rPr>
          <w:color w:val="202020"/>
        </w:rPr>
        <w:t>mid-1990s,</w:t>
      </w:r>
      <w:r>
        <w:rPr>
          <w:color w:val="202020"/>
          <w:spacing w:val="-4"/>
        </w:rPr>
        <w:t> </w:t>
      </w:r>
      <w:r>
        <w:rPr>
          <w:color w:val="202020"/>
        </w:rPr>
        <w:t>these regulations had been largely dismantled, a consequence of which was that the top</w:t>
      </w:r>
      <w:r>
        <w:rPr>
          <w:color w:val="202020"/>
          <w:spacing w:val="40"/>
        </w:rPr>
        <w:t> </w:t>
      </w:r>
      <w:r>
        <w:rPr>
          <w:color w:val="202020"/>
        </w:rPr>
        <w:t>banks were now bigger than ever and could operate more freely than ever. In the 1990s, the Fed aggressively cut interest rates, giving banks access to unprecedently large amounts of capital, which they recklessly invested, leading the Dot Bomb Crisis. The Fed’s response to this crisis was to lower interest rates even further, which led to reckless investment on an even larger scale, leading to the 2008 Crisis. The Fed’s response</w:t>
      </w:r>
      <w:r>
        <w:rPr>
          <w:color w:val="202020"/>
          <w:spacing w:val="-5"/>
        </w:rPr>
        <w:t> </w:t>
      </w:r>
      <w:r>
        <w:rPr>
          <w:color w:val="202020"/>
        </w:rPr>
        <w:t>to</w:t>
      </w:r>
      <w:r>
        <w:rPr>
          <w:color w:val="202020"/>
          <w:spacing w:val="-5"/>
        </w:rPr>
        <w:t> </w:t>
      </w:r>
      <w:r>
        <w:rPr>
          <w:i/>
          <w:color w:val="202020"/>
        </w:rPr>
        <w:t>this</w:t>
      </w:r>
      <w:r>
        <w:rPr>
          <w:i/>
          <w:color w:val="202020"/>
          <w:spacing w:val="-5"/>
        </w:rPr>
        <w:t> </w:t>
      </w:r>
      <w:r>
        <w:rPr>
          <w:color w:val="202020"/>
        </w:rPr>
        <w:t>crisis</w:t>
      </w:r>
      <w:r>
        <w:rPr>
          <w:color w:val="202020"/>
          <w:spacing w:val="-5"/>
        </w:rPr>
        <w:t> </w:t>
      </w:r>
      <w:r>
        <w:rPr>
          <w:color w:val="202020"/>
        </w:rPr>
        <w:t>was</w:t>
      </w:r>
      <w:r>
        <w:rPr>
          <w:color w:val="202020"/>
          <w:spacing w:val="-5"/>
        </w:rPr>
        <w:t> </w:t>
      </w:r>
      <w:r>
        <w:rPr>
          <w:color w:val="202020"/>
        </w:rPr>
        <w:t>lower</w:t>
      </w:r>
      <w:r>
        <w:rPr>
          <w:color w:val="202020"/>
          <w:spacing w:val="-5"/>
        </w:rPr>
        <w:t> </w:t>
      </w:r>
      <w:r>
        <w:rPr>
          <w:color w:val="202020"/>
        </w:rPr>
        <w:t>interest</w:t>
      </w:r>
      <w:r>
        <w:rPr>
          <w:color w:val="202020"/>
          <w:spacing w:val="-5"/>
        </w:rPr>
        <w:t> </w:t>
      </w:r>
      <w:r>
        <w:rPr>
          <w:color w:val="202020"/>
        </w:rPr>
        <w:t>rates</w:t>
      </w:r>
      <w:r>
        <w:rPr>
          <w:color w:val="202020"/>
          <w:spacing w:val="-5"/>
        </w:rPr>
        <w:t> </w:t>
      </w:r>
      <w:r>
        <w:rPr>
          <w:color w:val="202020"/>
        </w:rPr>
        <w:t>even</w:t>
      </w:r>
      <w:r>
        <w:rPr>
          <w:color w:val="202020"/>
          <w:spacing w:val="-5"/>
        </w:rPr>
        <w:t> </w:t>
      </w:r>
      <w:r>
        <w:rPr>
          <w:color w:val="202020"/>
        </w:rPr>
        <w:t>further,</w:t>
      </w:r>
      <w:r>
        <w:rPr>
          <w:color w:val="202020"/>
          <w:spacing w:val="-5"/>
        </w:rPr>
        <w:t> </w:t>
      </w:r>
      <w:r>
        <w:rPr>
          <w:color w:val="202020"/>
        </w:rPr>
        <w:t>this</w:t>
      </w:r>
      <w:r>
        <w:rPr>
          <w:color w:val="202020"/>
          <w:spacing w:val="-5"/>
        </w:rPr>
        <w:t> </w:t>
      </w:r>
      <w:r>
        <w:rPr>
          <w:color w:val="202020"/>
        </w:rPr>
        <w:t>time</w:t>
      </w:r>
      <w:r>
        <w:rPr>
          <w:color w:val="202020"/>
          <w:spacing w:val="-5"/>
        </w:rPr>
        <w:t> </w:t>
      </w:r>
      <w:r>
        <w:rPr>
          <w:color w:val="202020"/>
        </w:rPr>
        <w:t>almost</w:t>
      </w:r>
      <w:r>
        <w:rPr>
          <w:color w:val="202020"/>
          <w:spacing w:val="-5"/>
        </w:rPr>
        <w:t> </w:t>
      </w:r>
      <w:r>
        <w:rPr>
          <w:color w:val="202020"/>
        </w:rPr>
        <w:t>to</w:t>
      </w:r>
      <w:r>
        <w:rPr>
          <w:color w:val="202020"/>
          <w:spacing w:val="-5"/>
        </w:rPr>
        <w:t> </w:t>
      </w:r>
      <w:r>
        <w:rPr>
          <w:color w:val="202020"/>
        </w:rPr>
        <w:t>zero.</w:t>
      </w:r>
      <w:r>
        <w:rPr>
          <w:color w:val="202020"/>
          <w:spacing w:val="-5"/>
        </w:rPr>
        <w:t> </w:t>
      </w:r>
      <w:r>
        <w:rPr>
          <w:color w:val="202020"/>
        </w:rPr>
        <w:t>This led to runaway inflation, to control which the Fed quintupled interest rates in 2022, leading to the third largest stock market crash since the Great Depression.</w:t>
      </w:r>
      <w:r>
        <w:rPr>
          <w:color w:val="202020"/>
          <w:vertAlign w:val="superscript"/>
        </w:rPr>
        <w:t>124</w:t>
      </w:r>
    </w:p>
    <w:p>
      <w:pPr>
        <w:pStyle w:val="BodyText"/>
        <w:spacing w:line="465" w:lineRule="auto"/>
        <w:ind w:right="111" w:firstLine="720"/>
      </w:pPr>
      <w:r>
        <w:rPr>
          <w:color w:val="202020"/>
        </w:rPr>
        <w:t>The Fed, so these facts suggest, is in the practice of managing self-generated crises.</w:t>
      </w:r>
      <w:r>
        <w:rPr>
          <w:color w:val="202020"/>
          <w:spacing w:val="-2"/>
        </w:rPr>
        <w:t> </w:t>
      </w:r>
      <w:r>
        <w:rPr>
          <w:color w:val="202020"/>
        </w:rPr>
        <w:t>The</w:t>
      </w:r>
      <w:r>
        <w:rPr>
          <w:color w:val="202020"/>
          <w:spacing w:val="-2"/>
        </w:rPr>
        <w:t> </w:t>
      </w:r>
      <w:r>
        <w:rPr>
          <w:color w:val="202020"/>
        </w:rPr>
        <w:t>1929</w:t>
      </w:r>
      <w:r>
        <w:rPr>
          <w:color w:val="202020"/>
          <w:spacing w:val="-2"/>
        </w:rPr>
        <w:t> </w:t>
      </w:r>
      <w:r>
        <w:rPr>
          <w:color w:val="202020"/>
        </w:rPr>
        <w:t>Crash—which</w:t>
      </w:r>
      <w:r>
        <w:rPr>
          <w:color w:val="202020"/>
          <w:spacing w:val="-2"/>
        </w:rPr>
        <w:t> </w:t>
      </w:r>
      <w:r>
        <w:rPr>
          <w:color w:val="202020"/>
        </w:rPr>
        <w:t>the</w:t>
      </w:r>
      <w:r>
        <w:rPr>
          <w:color w:val="202020"/>
          <w:spacing w:val="-2"/>
        </w:rPr>
        <w:t> </w:t>
      </w:r>
      <w:r>
        <w:rPr>
          <w:color w:val="202020"/>
        </w:rPr>
        <w:t>Fed</w:t>
      </w:r>
      <w:r>
        <w:rPr>
          <w:color w:val="202020"/>
          <w:spacing w:val="-2"/>
        </w:rPr>
        <w:t> </w:t>
      </w:r>
      <w:r>
        <w:rPr>
          <w:color w:val="202020"/>
        </w:rPr>
        <w:t>did</w:t>
      </w:r>
      <w:r>
        <w:rPr>
          <w:color w:val="202020"/>
          <w:spacing w:val="-2"/>
        </w:rPr>
        <w:t> </w:t>
      </w:r>
      <w:r>
        <w:rPr>
          <w:color w:val="202020"/>
        </w:rPr>
        <w:t>nothing</w:t>
      </w:r>
      <w:r>
        <w:rPr>
          <w:color w:val="202020"/>
          <w:spacing w:val="-2"/>
        </w:rPr>
        <w:t> </w:t>
      </w:r>
      <w:r>
        <w:rPr>
          <w:color w:val="202020"/>
        </w:rPr>
        <w:t>to</w:t>
      </w:r>
      <w:r>
        <w:rPr>
          <w:color w:val="202020"/>
          <w:spacing w:val="-2"/>
        </w:rPr>
        <w:t> </w:t>
      </w:r>
      <w:r>
        <w:rPr>
          <w:color w:val="202020"/>
        </w:rPr>
        <w:t>prevent</w:t>
      </w:r>
      <w:r>
        <w:rPr>
          <w:color w:val="202020"/>
          <w:spacing w:val="-2"/>
        </w:rPr>
        <w:t> </w:t>
      </w:r>
      <w:r>
        <w:rPr>
          <w:color w:val="202020"/>
        </w:rPr>
        <w:t>and</w:t>
      </w:r>
      <w:r>
        <w:rPr>
          <w:color w:val="202020"/>
          <w:spacing w:val="-2"/>
        </w:rPr>
        <w:t> </w:t>
      </w:r>
      <w:r>
        <w:rPr>
          <w:color w:val="202020"/>
        </w:rPr>
        <w:t>may</w:t>
      </w:r>
      <w:r>
        <w:rPr>
          <w:color w:val="202020"/>
          <w:spacing w:val="-2"/>
        </w:rPr>
        <w:t> </w:t>
      </w:r>
      <w:r>
        <w:rPr>
          <w:color w:val="202020"/>
        </w:rPr>
        <w:t>even</w:t>
      </w:r>
      <w:r>
        <w:rPr>
          <w:color w:val="202020"/>
          <w:spacing w:val="-2"/>
        </w:rPr>
        <w:t> </w:t>
      </w:r>
      <w:r>
        <w:rPr>
          <w:color w:val="202020"/>
        </w:rPr>
        <w:t>have</w:t>
      </w:r>
      <w:r>
        <w:rPr>
          <w:color w:val="202020"/>
          <w:spacing w:val="-2"/>
        </w:rPr>
        <w:t> </w:t>
      </w:r>
      <w:r>
        <w:rPr>
          <w:color w:val="202020"/>
        </w:rPr>
        <w:t>had</w:t>
      </w:r>
      <w:r>
        <w:rPr>
          <w:color w:val="202020"/>
          <w:spacing w:val="-2"/>
        </w:rPr>
        <w:t> </w:t>
      </w:r>
      <w:r>
        <w:rPr>
          <w:color w:val="202020"/>
        </w:rPr>
        <w:t>a hand in causing—warranted loose monetary policy, but the Fed responded with tight monetary policy, which led to the Great Depression. In the mid-1990s, the Fed had a loose monetary policy, which led to the Dot Bomb Crash. The Fed responded with even looser</w:t>
      </w:r>
      <w:r>
        <w:rPr>
          <w:color w:val="202020"/>
          <w:spacing w:val="-5"/>
        </w:rPr>
        <w:t> </w:t>
      </w:r>
      <w:r>
        <w:rPr>
          <w:color w:val="202020"/>
        </w:rPr>
        <w:t>monetary</w:t>
      </w:r>
      <w:r>
        <w:rPr>
          <w:color w:val="202020"/>
          <w:spacing w:val="-5"/>
        </w:rPr>
        <w:t> </w:t>
      </w:r>
      <w:r>
        <w:rPr>
          <w:color w:val="202020"/>
        </w:rPr>
        <w:t>policy,</w:t>
      </w:r>
      <w:r>
        <w:rPr>
          <w:color w:val="202020"/>
          <w:spacing w:val="-5"/>
        </w:rPr>
        <w:t> </w:t>
      </w:r>
      <w:r>
        <w:rPr>
          <w:color w:val="202020"/>
        </w:rPr>
        <w:t>which</w:t>
      </w:r>
      <w:r>
        <w:rPr>
          <w:color w:val="202020"/>
          <w:spacing w:val="-5"/>
        </w:rPr>
        <w:t> </w:t>
      </w:r>
      <w:r>
        <w:rPr>
          <w:color w:val="202020"/>
        </w:rPr>
        <w:t>led</w:t>
      </w:r>
      <w:r>
        <w:rPr>
          <w:color w:val="202020"/>
          <w:spacing w:val="-5"/>
        </w:rPr>
        <w:t> </w:t>
      </w:r>
      <w:r>
        <w:rPr>
          <w:color w:val="202020"/>
        </w:rPr>
        <w:t>to</w:t>
      </w:r>
      <w:r>
        <w:rPr>
          <w:color w:val="202020"/>
          <w:spacing w:val="-5"/>
        </w:rPr>
        <w:t> </w:t>
      </w:r>
      <w:r>
        <w:rPr>
          <w:color w:val="202020"/>
        </w:rPr>
        <w:t>the</w:t>
      </w:r>
      <w:r>
        <w:rPr>
          <w:color w:val="202020"/>
          <w:spacing w:val="-5"/>
        </w:rPr>
        <w:t> </w:t>
      </w:r>
      <w:r>
        <w:rPr>
          <w:color w:val="202020"/>
        </w:rPr>
        <w:t>2008</w:t>
      </w:r>
      <w:r>
        <w:rPr>
          <w:color w:val="202020"/>
          <w:spacing w:val="-5"/>
        </w:rPr>
        <w:t> </w:t>
      </w:r>
      <w:r>
        <w:rPr>
          <w:color w:val="202020"/>
        </w:rPr>
        <w:t>Crisis.</w:t>
      </w:r>
      <w:r>
        <w:rPr>
          <w:color w:val="202020"/>
          <w:spacing w:val="-5"/>
        </w:rPr>
        <w:t> </w:t>
      </w:r>
      <w:r>
        <w:rPr>
          <w:color w:val="202020"/>
        </w:rPr>
        <w:t>The</w:t>
      </w:r>
      <w:r>
        <w:rPr>
          <w:color w:val="202020"/>
          <w:spacing w:val="-5"/>
        </w:rPr>
        <w:t> </w:t>
      </w:r>
      <w:r>
        <w:rPr>
          <w:color w:val="202020"/>
        </w:rPr>
        <w:t>Fed</w:t>
      </w:r>
      <w:r>
        <w:rPr>
          <w:color w:val="202020"/>
          <w:spacing w:val="-5"/>
        </w:rPr>
        <w:t> </w:t>
      </w:r>
      <w:r>
        <w:rPr>
          <w:color w:val="202020"/>
        </w:rPr>
        <w:t>responded</w:t>
      </w:r>
      <w:r>
        <w:rPr>
          <w:color w:val="202020"/>
          <w:spacing w:val="-5"/>
        </w:rPr>
        <w:t> </w:t>
      </w:r>
      <w:r>
        <w:rPr>
          <w:color w:val="202020"/>
        </w:rPr>
        <w:t>to</w:t>
      </w:r>
      <w:r>
        <w:rPr>
          <w:color w:val="202020"/>
          <w:spacing w:val="-5"/>
        </w:rPr>
        <w:t> </w:t>
      </w:r>
      <w:r>
        <w:rPr>
          <w:color w:val="202020"/>
        </w:rPr>
        <w:t>this</w:t>
      </w:r>
      <w:r>
        <w:rPr>
          <w:color w:val="202020"/>
          <w:spacing w:val="-5"/>
        </w:rPr>
        <w:t> </w:t>
      </w:r>
      <w:r>
        <w:rPr>
          <w:color w:val="202020"/>
        </w:rPr>
        <w:t>with</w:t>
      </w:r>
      <w:r>
        <w:rPr>
          <w:color w:val="202020"/>
          <w:spacing w:val="-5"/>
        </w:rPr>
        <w:t> </w:t>
      </w:r>
      <w:r>
        <w:rPr>
          <w:color w:val="202020"/>
        </w:rPr>
        <w:t>still looser monetary policy, which led to the 2022 Crash.</w:t>
      </w:r>
    </w:p>
    <w:p>
      <w:pPr>
        <w:pStyle w:val="BodyText"/>
        <w:spacing w:line="297" w:lineRule="exact"/>
        <w:ind w:left="820"/>
      </w:pPr>
      <w:r>
        <w:rPr>
          <w:color w:val="202020"/>
        </w:rPr>
        <w:t>We</w:t>
      </w:r>
      <w:r>
        <w:rPr>
          <w:color w:val="202020"/>
          <w:spacing w:val="-6"/>
        </w:rPr>
        <w:t> </w:t>
      </w:r>
      <w:r>
        <w:rPr>
          <w:color w:val="202020"/>
        </w:rPr>
        <w:t>cannot</w:t>
      </w:r>
      <w:r>
        <w:rPr>
          <w:color w:val="202020"/>
          <w:spacing w:val="-3"/>
        </w:rPr>
        <w:t> </w:t>
      </w:r>
      <w:r>
        <w:rPr>
          <w:color w:val="202020"/>
        </w:rPr>
        <w:t>banks</w:t>
      </w:r>
      <w:r>
        <w:rPr>
          <w:color w:val="202020"/>
          <w:spacing w:val="-3"/>
        </w:rPr>
        <w:t> </w:t>
      </w:r>
      <w:r>
        <w:rPr>
          <w:color w:val="202020"/>
        </w:rPr>
        <w:t>to</w:t>
      </w:r>
      <w:r>
        <w:rPr>
          <w:color w:val="202020"/>
          <w:spacing w:val="-3"/>
        </w:rPr>
        <w:t> </w:t>
      </w:r>
      <w:r>
        <w:rPr>
          <w:color w:val="202020"/>
        </w:rPr>
        <w:t>self-regulate,</w:t>
      </w:r>
      <w:r>
        <w:rPr>
          <w:color w:val="202020"/>
          <w:spacing w:val="-3"/>
        </w:rPr>
        <w:t> </w:t>
      </w:r>
      <w:r>
        <w:rPr>
          <w:color w:val="202020"/>
        </w:rPr>
        <w:t>and</w:t>
      </w:r>
      <w:r>
        <w:rPr>
          <w:color w:val="202020"/>
          <w:spacing w:val="-3"/>
        </w:rPr>
        <w:t> </w:t>
      </w:r>
      <w:r>
        <w:rPr>
          <w:color w:val="202020"/>
        </w:rPr>
        <w:t>we</w:t>
      </w:r>
      <w:r>
        <w:rPr>
          <w:color w:val="202020"/>
          <w:spacing w:val="-4"/>
        </w:rPr>
        <w:t> </w:t>
      </w:r>
      <w:r>
        <w:rPr>
          <w:color w:val="202020"/>
        </w:rPr>
        <w:t>therefore</w:t>
      </w:r>
      <w:r>
        <w:rPr>
          <w:color w:val="202020"/>
          <w:spacing w:val="-3"/>
        </w:rPr>
        <w:t> </w:t>
      </w:r>
      <w:r>
        <w:rPr>
          <w:color w:val="202020"/>
        </w:rPr>
        <w:t>cannot</w:t>
      </w:r>
      <w:r>
        <w:rPr>
          <w:color w:val="202020"/>
          <w:spacing w:val="-3"/>
        </w:rPr>
        <w:t> </w:t>
      </w:r>
      <w:r>
        <w:rPr>
          <w:color w:val="202020"/>
        </w:rPr>
        <w:t>expect</w:t>
      </w:r>
      <w:r>
        <w:rPr>
          <w:color w:val="202020"/>
          <w:spacing w:val="-3"/>
        </w:rPr>
        <w:t> </w:t>
      </w:r>
      <w:r>
        <w:rPr>
          <w:color w:val="202020"/>
        </w:rPr>
        <w:t>the</w:t>
      </w:r>
      <w:r>
        <w:rPr>
          <w:color w:val="202020"/>
          <w:spacing w:val="-3"/>
        </w:rPr>
        <w:t> </w:t>
      </w:r>
      <w:r>
        <w:rPr>
          <w:color w:val="202020"/>
        </w:rPr>
        <w:t>Fed</w:t>
      </w:r>
      <w:r>
        <w:rPr>
          <w:color w:val="202020"/>
          <w:spacing w:val="-3"/>
        </w:rPr>
        <w:t> </w:t>
      </w:r>
      <w:r>
        <w:rPr>
          <w:color w:val="202020"/>
          <w:spacing w:val="-5"/>
        </w:rPr>
        <w:t>to</w:t>
      </w:r>
    </w:p>
    <w:p>
      <w:pPr>
        <w:pStyle w:val="BodyText"/>
        <w:spacing w:line="465" w:lineRule="auto" w:before="278"/>
        <w:ind w:right="111"/>
      </w:pPr>
      <w:r>
        <w:rPr>
          <w:color w:val="202020"/>
        </w:rPr>
        <w:t>self-regulate</w:t>
      </w:r>
      <w:r>
        <w:rPr>
          <w:color w:val="202020"/>
          <w:spacing w:val="-4"/>
        </w:rPr>
        <w:t> </w:t>
      </w:r>
      <w:r>
        <w:rPr>
          <w:color w:val="202020"/>
        </w:rPr>
        <w:t>to</w:t>
      </w:r>
      <w:r>
        <w:rPr>
          <w:color w:val="202020"/>
          <w:spacing w:val="-4"/>
        </w:rPr>
        <w:t> </w:t>
      </w:r>
      <w:r>
        <w:rPr>
          <w:color w:val="202020"/>
        </w:rPr>
        <w:t>the</w:t>
      </w:r>
      <w:r>
        <w:rPr>
          <w:color w:val="202020"/>
          <w:spacing w:val="-4"/>
        </w:rPr>
        <w:t> </w:t>
      </w:r>
      <w:r>
        <w:rPr>
          <w:color w:val="202020"/>
        </w:rPr>
        <w:t>extent</w:t>
      </w:r>
      <w:r>
        <w:rPr>
          <w:color w:val="202020"/>
          <w:spacing w:val="-4"/>
        </w:rPr>
        <w:t> </w:t>
      </w:r>
      <w:r>
        <w:rPr>
          <w:color w:val="202020"/>
        </w:rPr>
        <w:t>that</w:t>
      </w:r>
      <w:r>
        <w:rPr>
          <w:color w:val="202020"/>
          <w:spacing w:val="-4"/>
        </w:rPr>
        <w:t> </w:t>
      </w:r>
      <w:r>
        <w:rPr>
          <w:color w:val="202020"/>
        </w:rPr>
        <w:t>it</w:t>
      </w:r>
      <w:r>
        <w:rPr>
          <w:color w:val="202020"/>
          <w:spacing w:val="-4"/>
        </w:rPr>
        <w:t> </w:t>
      </w:r>
      <w:r>
        <w:rPr>
          <w:color w:val="202020"/>
        </w:rPr>
        <w:t>is</w:t>
      </w:r>
      <w:r>
        <w:rPr>
          <w:color w:val="202020"/>
          <w:spacing w:val="-4"/>
        </w:rPr>
        <w:t> </w:t>
      </w:r>
      <w:r>
        <w:rPr>
          <w:color w:val="202020"/>
        </w:rPr>
        <w:t>owned</w:t>
      </w:r>
      <w:r>
        <w:rPr>
          <w:color w:val="202020"/>
          <w:spacing w:val="-4"/>
        </w:rPr>
        <w:t> </w:t>
      </w:r>
      <w:r>
        <w:rPr>
          <w:color w:val="202020"/>
        </w:rPr>
        <w:t>by</w:t>
      </w:r>
      <w:r>
        <w:rPr>
          <w:color w:val="202020"/>
          <w:spacing w:val="-4"/>
        </w:rPr>
        <w:t> </w:t>
      </w:r>
      <w:r>
        <w:rPr>
          <w:color w:val="202020"/>
        </w:rPr>
        <w:t>banks.</w:t>
      </w:r>
      <w:r>
        <w:rPr>
          <w:color w:val="202020"/>
          <w:spacing w:val="-4"/>
        </w:rPr>
        <w:t> </w:t>
      </w:r>
      <w:r>
        <w:rPr>
          <w:color w:val="202020"/>
        </w:rPr>
        <w:t>Therefore,</w:t>
      </w:r>
      <w:r>
        <w:rPr>
          <w:color w:val="202020"/>
          <w:spacing w:val="-4"/>
        </w:rPr>
        <w:t> </w:t>
      </w:r>
      <w:r>
        <w:rPr>
          <w:color w:val="202020"/>
        </w:rPr>
        <w:t>to</w:t>
      </w:r>
      <w:r>
        <w:rPr>
          <w:color w:val="202020"/>
          <w:spacing w:val="-4"/>
        </w:rPr>
        <w:t> </w:t>
      </w:r>
      <w:r>
        <w:rPr>
          <w:color w:val="202020"/>
        </w:rPr>
        <w:t>the</w:t>
      </w:r>
      <w:r>
        <w:rPr>
          <w:color w:val="202020"/>
          <w:spacing w:val="-4"/>
        </w:rPr>
        <w:t> </w:t>
      </w:r>
      <w:r>
        <w:rPr>
          <w:color w:val="202020"/>
        </w:rPr>
        <w:t>extent</w:t>
      </w:r>
      <w:r>
        <w:rPr>
          <w:color w:val="202020"/>
          <w:spacing w:val="-4"/>
        </w:rPr>
        <w:t> </w:t>
      </w:r>
      <w:r>
        <w:rPr>
          <w:color w:val="202020"/>
        </w:rPr>
        <w:t>that</w:t>
      </w:r>
      <w:r>
        <w:rPr>
          <w:color w:val="202020"/>
          <w:spacing w:val="-4"/>
        </w:rPr>
        <w:t> </w:t>
      </w:r>
      <w:r>
        <w:rPr>
          <w:color w:val="202020"/>
        </w:rPr>
        <w:t>the</w:t>
      </w:r>
      <w:r>
        <w:rPr>
          <w:color w:val="202020"/>
          <w:spacing w:val="-4"/>
        </w:rPr>
        <w:t> </w:t>
      </w:r>
      <w:r>
        <w:rPr>
          <w:color w:val="202020"/>
        </w:rPr>
        <w:t>Fed is bank-owned, those banks are presumably under-regulated; and when the Fed’s</w:t>
      </w:r>
    </w:p>
    <w:p>
      <w:pPr>
        <w:pStyle w:val="BodyText"/>
        <w:spacing w:before="11"/>
        <w:ind w:left="0"/>
        <w:rPr>
          <w:sz w:val="12"/>
        </w:rPr>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117174</wp:posOffset>
                </wp:positionV>
                <wp:extent cx="18288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226367pt;width:144pt;height:.1pt;mso-position-horizontal-relative:page;mso-position-vertical-relative:paragraph;z-index:-15711744;mso-wrap-distance-left:0;mso-wrap-distance-right:0" id="docshape38" coordorigin="1440,185" coordsize="2880,0" path="m1440,185l4320,185e" filled="false" stroked="true" strokeweight=".75pt" strokecolor="#000000">
                <v:path arrowok="t"/>
                <v:stroke dashstyle="solid"/>
                <w10:wrap type="topAndBottom"/>
              </v:shape>
            </w:pict>
          </mc:Fallback>
        </mc:AlternateContent>
      </w:r>
    </w:p>
    <w:p>
      <w:pPr>
        <w:spacing w:line="232" w:lineRule="auto" w:before="98"/>
        <w:ind w:left="100" w:right="0" w:firstLine="0"/>
        <w:jc w:val="left"/>
        <w:rPr>
          <w:sz w:val="22"/>
        </w:rPr>
      </w:pPr>
      <w:r>
        <w:rPr>
          <w:sz w:val="22"/>
          <w:vertAlign w:val="superscript"/>
        </w:rPr>
        <w:t>124</w:t>
      </w:r>
      <w:r>
        <w:rPr>
          <w:spacing w:val="-6"/>
          <w:sz w:val="22"/>
          <w:vertAlign w:val="baseline"/>
        </w:rPr>
        <w:t> </w:t>
      </w:r>
      <w:r>
        <w:rPr>
          <w:color w:val="212121"/>
          <w:sz w:val="22"/>
          <w:vertAlign w:val="baseline"/>
        </w:rPr>
        <w:t>Darcillon,</w:t>
      </w:r>
      <w:r>
        <w:rPr>
          <w:color w:val="212121"/>
          <w:spacing w:val="-6"/>
          <w:sz w:val="22"/>
          <w:vertAlign w:val="baseline"/>
        </w:rPr>
        <w:t> </w:t>
      </w:r>
      <w:r>
        <w:rPr>
          <w:color w:val="212121"/>
          <w:sz w:val="22"/>
          <w:vertAlign w:val="baseline"/>
        </w:rPr>
        <w:t>T.</w:t>
      </w:r>
      <w:r>
        <w:rPr>
          <w:color w:val="212121"/>
          <w:spacing w:val="-6"/>
          <w:sz w:val="22"/>
          <w:vertAlign w:val="baseline"/>
        </w:rPr>
        <w:t> </w:t>
      </w:r>
      <w:r>
        <w:rPr>
          <w:color w:val="212121"/>
          <w:sz w:val="22"/>
          <w:vertAlign w:val="baseline"/>
        </w:rPr>
        <w:t>(2022).</w:t>
      </w:r>
      <w:r>
        <w:rPr>
          <w:color w:val="212121"/>
          <w:spacing w:val="-6"/>
          <w:sz w:val="22"/>
          <w:vertAlign w:val="baseline"/>
        </w:rPr>
        <w:t> </w:t>
      </w:r>
      <w:r>
        <w:rPr>
          <w:color w:val="212121"/>
          <w:sz w:val="22"/>
          <w:vertAlign w:val="baseline"/>
        </w:rPr>
        <w:t>Book</w:t>
      </w:r>
      <w:r>
        <w:rPr>
          <w:color w:val="212121"/>
          <w:spacing w:val="-6"/>
          <w:sz w:val="22"/>
          <w:vertAlign w:val="baseline"/>
        </w:rPr>
        <w:t> </w:t>
      </w:r>
      <w:r>
        <w:rPr>
          <w:color w:val="212121"/>
          <w:sz w:val="22"/>
          <w:vertAlign w:val="baseline"/>
        </w:rPr>
        <w:t>review:</w:t>
      </w:r>
      <w:r>
        <w:rPr>
          <w:color w:val="212121"/>
          <w:spacing w:val="-6"/>
          <w:sz w:val="22"/>
          <w:vertAlign w:val="baseline"/>
        </w:rPr>
        <w:t> </w:t>
      </w:r>
      <w:r>
        <w:rPr>
          <w:color w:val="212121"/>
          <w:sz w:val="22"/>
          <w:vertAlign w:val="baseline"/>
        </w:rPr>
        <w:t>Labor</w:t>
      </w:r>
      <w:r>
        <w:rPr>
          <w:color w:val="212121"/>
          <w:spacing w:val="-6"/>
          <w:sz w:val="22"/>
          <w:vertAlign w:val="baseline"/>
        </w:rPr>
        <w:t> </w:t>
      </w:r>
      <w:r>
        <w:rPr>
          <w:color w:val="212121"/>
          <w:sz w:val="22"/>
          <w:vertAlign w:val="baseline"/>
        </w:rPr>
        <w:t>in</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Age</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Finance.</w:t>
      </w:r>
      <w:r>
        <w:rPr>
          <w:color w:val="212121"/>
          <w:spacing w:val="-6"/>
          <w:sz w:val="22"/>
          <w:vertAlign w:val="baseline"/>
        </w:rPr>
        <w:t> </w:t>
      </w:r>
      <w:r>
        <w:rPr>
          <w:color w:val="212121"/>
          <w:sz w:val="22"/>
          <w:vertAlign w:val="baseline"/>
        </w:rPr>
        <w:t>Pensions,</w:t>
      </w:r>
      <w:r>
        <w:rPr>
          <w:color w:val="212121"/>
          <w:spacing w:val="-6"/>
          <w:sz w:val="22"/>
          <w:vertAlign w:val="baseline"/>
        </w:rPr>
        <w:t> </w:t>
      </w:r>
      <w:r>
        <w:rPr>
          <w:color w:val="212121"/>
          <w:sz w:val="22"/>
          <w:vertAlign w:val="baseline"/>
        </w:rPr>
        <w:t>politics</w:t>
      </w:r>
      <w:r>
        <w:rPr>
          <w:color w:val="212121"/>
          <w:spacing w:val="-6"/>
          <w:sz w:val="22"/>
          <w:vertAlign w:val="baseline"/>
        </w:rPr>
        <w:t> </w:t>
      </w:r>
      <w:r>
        <w:rPr>
          <w:color w:val="212121"/>
          <w:sz w:val="22"/>
          <w:vertAlign w:val="baseline"/>
        </w:rPr>
        <w:t>and corporations from deindustrialization to Dodd-Frank.</w:t>
      </w:r>
    </w:p>
    <w:p>
      <w:pPr>
        <w:spacing w:after="0" w:line="232" w:lineRule="auto"/>
        <w:jc w:val="left"/>
        <w:rPr>
          <w:sz w:val="22"/>
        </w:rPr>
        <w:sectPr>
          <w:footerReference w:type="default" r:id="rId9"/>
          <w:pgSz w:w="12240" w:h="15840"/>
          <w:pgMar w:header="0" w:footer="785" w:top="1360" w:bottom="980" w:left="1340" w:right="1340"/>
        </w:sectPr>
      </w:pPr>
    </w:p>
    <w:p>
      <w:pPr>
        <w:pStyle w:val="BodyText"/>
        <w:spacing w:line="465" w:lineRule="auto" w:before="71"/>
        <w:ind w:right="182"/>
      </w:pPr>
      <w:r>
        <w:rPr>
          <w:color w:val="202020"/>
        </w:rPr>
        <w:t>policies hurt the financial system, it is likely because of an </w:t>
      </w:r>
      <w:r>
        <w:rPr>
          <w:i/>
          <w:color w:val="202020"/>
        </w:rPr>
        <w:t>absence </w:t>
      </w:r>
      <w:r>
        <w:rPr>
          <w:color w:val="202020"/>
        </w:rPr>
        <w:t>of financial regulation. Therefore, given only that the Fed’s conduct has often hurt the financial system,</w:t>
      </w:r>
      <w:r>
        <w:rPr>
          <w:color w:val="202020"/>
          <w:spacing w:val="-4"/>
        </w:rPr>
        <w:t> </w:t>
      </w:r>
      <w:r>
        <w:rPr>
          <w:color w:val="202020"/>
        </w:rPr>
        <w:t>it</w:t>
      </w:r>
      <w:r>
        <w:rPr>
          <w:color w:val="202020"/>
          <w:spacing w:val="-4"/>
        </w:rPr>
        <w:t> </w:t>
      </w:r>
      <w:r>
        <w:rPr>
          <w:color w:val="202020"/>
        </w:rPr>
        <w:t>doesn’t</w:t>
      </w:r>
      <w:r>
        <w:rPr>
          <w:color w:val="202020"/>
          <w:spacing w:val="-4"/>
        </w:rPr>
        <w:t> </w:t>
      </w:r>
      <w:r>
        <w:rPr>
          <w:color w:val="202020"/>
        </w:rPr>
        <w:t>follow</w:t>
      </w:r>
      <w:r>
        <w:rPr>
          <w:color w:val="202020"/>
          <w:spacing w:val="-4"/>
        </w:rPr>
        <w:t> </w:t>
      </w:r>
      <w:r>
        <w:rPr>
          <w:color w:val="202020"/>
        </w:rPr>
        <w:t>that</w:t>
      </w:r>
      <w:r>
        <w:rPr>
          <w:color w:val="202020"/>
          <w:spacing w:val="-4"/>
        </w:rPr>
        <w:t> </w:t>
      </w:r>
      <w:r>
        <w:rPr>
          <w:color w:val="202020"/>
        </w:rPr>
        <w:t>financial</w:t>
      </w:r>
      <w:r>
        <w:rPr>
          <w:color w:val="202020"/>
          <w:spacing w:val="-4"/>
        </w:rPr>
        <w:t> </w:t>
      </w:r>
      <w:r>
        <w:rPr>
          <w:color w:val="202020"/>
        </w:rPr>
        <w:t>regulation</w:t>
      </w:r>
      <w:r>
        <w:rPr>
          <w:color w:val="202020"/>
          <w:spacing w:val="-4"/>
        </w:rPr>
        <w:t> </w:t>
      </w:r>
      <w:r>
        <w:rPr>
          <w:color w:val="202020"/>
        </w:rPr>
        <w:t>sometimes</w:t>
      </w:r>
      <w:r>
        <w:rPr>
          <w:color w:val="202020"/>
          <w:spacing w:val="-4"/>
        </w:rPr>
        <w:t> </w:t>
      </w:r>
      <w:r>
        <w:rPr>
          <w:color w:val="202020"/>
        </w:rPr>
        <w:t>hurts</w:t>
      </w:r>
      <w:r>
        <w:rPr>
          <w:color w:val="202020"/>
          <w:spacing w:val="-4"/>
        </w:rPr>
        <w:t> </w:t>
      </w:r>
      <w:r>
        <w:rPr>
          <w:color w:val="202020"/>
        </w:rPr>
        <w:t>the</w:t>
      </w:r>
      <w:r>
        <w:rPr>
          <w:color w:val="202020"/>
          <w:spacing w:val="-4"/>
        </w:rPr>
        <w:t> </w:t>
      </w:r>
      <w:r>
        <w:rPr>
          <w:color w:val="202020"/>
        </w:rPr>
        <w:t>financial</w:t>
      </w:r>
      <w:r>
        <w:rPr>
          <w:color w:val="202020"/>
          <w:spacing w:val="-4"/>
        </w:rPr>
        <w:t> </w:t>
      </w:r>
      <w:r>
        <w:rPr>
          <w:color w:val="202020"/>
        </w:rPr>
        <w:t>system; if anything, what follows that is that its absence does so.</w:t>
      </w:r>
      <w:r>
        <w:rPr>
          <w:color w:val="202020"/>
          <w:vertAlign w:val="superscript"/>
        </w:rPr>
        <w:t>125</w:t>
      </w:r>
    </w:p>
    <w:p>
      <w:pPr>
        <w:pStyle w:val="Heading1"/>
        <w:numPr>
          <w:ilvl w:val="0"/>
          <w:numId w:val="2"/>
        </w:numPr>
        <w:tabs>
          <w:tab w:pos="4290" w:val="left" w:leader="none"/>
        </w:tabs>
        <w:spacing w:line="240" w:lineRule="auto" w:before="4" w:after="0"/>
        <w:ind w:left="4290" w:right="0" w:hanging="275"/>
        <w:jc w:val="left"/>
      </w:pPr>
      <w:bookmarkStart w:name="_TOC_250001" w:id="11"/>
      <w:bookmarkStart w:name="V. Conclusion   " w:id="12"/>
      <w:r>
        <w:rPr>
          <w:b w:val="0"/>
        </w:rPr>
      </w:r>
      <w:bookmarkEnd w:id="11"/>
      <w:r>
        <w:rPr>
          <w:spacing w:val="-2"/>
        </w:rPr>
        <w:t>Conclusion</w:t>
      </w:r>
    </w:p>
    <w:p>
      <w:pPr>
        <w:pStyle w:val="BodyText"/>
        <w:spacing w:line="465" w:lineRule="auto" w:before="284"/>
        <w:ind w:right="128" w:firstLine="720"/>
      </w:pPr>
      <w:r>
        <w:rPr>
          <w:color w:val="202020"/>
        </w:rPr>
        <w:t>In the United States, financial regulation has done more good than harm. To be sure, no regulation, no matter how necessary or useful, is unambiguously successful. But</w:t>
      </w:r>
      <w:r>
        <w:rPr>
          <w:color w:val="202020"/>
          <w:spacing w:val="-4"/>
        </w:rPr>
        <w:t> </w:t>
      </w:r>
      <w:r>
        <w:rPr>
          <w:color w:val="202020"/>
        </w:rPr>
        <w:t>where</w:t>
      </w:r>
      <w:r>
        <w:rPr>
          <w:color w:val="202020"/>
          <w:spacing w:val="-4"/>
        </w:rPr>
        <w:t> </w:t>
      </w:r>
      <w:r>
        <w:rPr>
          <w:color w:val="202020"/>
        </w:rPr>
        <w:t>the</w:t>
      </w:r>
      <w:r>
        <w:rPr>
          <w:color w:val="202020"/>
          <w:spacing w:val="-4"/>
        </w:rPr>
        <w:t> </w:t>
      </w:r>
      <w:r>
        <w:rPr>
          <w:color w:val="202020"/>
        </w:rPr>
        <w:t>United</w:t>
      </w:r>
      <w:r>
        <w:rPr>
          <w:color w:val="202020"/>
          <w:spacing w:val="-4"/>
        </w:rPr>
        <w:t> </w:t>
      </w:r>
      <w:r>
        <w:rPr>
          <w:color w:val="202020"/>
        </w:rPr>
        <w:t>States</w:t>
      </w:r>
      <w:r>
        <w:rPr>
          <w:color w:val="202020"/>
          <w:spacing w:val="-4"/>
        </w:rPr>
        <w:t> </w:t>
      </w:r>
      <w:r>
        <w:rPr>
          <w:color w:val="202020"/>
        </w:rPr>
        <w:t>is</w:t>
      </w:r>
      <w:r>
        <w:rPr>
          <w:color w:val="202020"/>
          <w:spacing w:val="-4"/>
        </w:rPr>
        <w:t> </w:t>
      </w:r>
      <w:r>
        <w:rPr>
          <w:color w:val="202020"/>
        </w:rPr>
        <w:t>concerned,</w:t>
      </w:r>
      <w:r>
        <w:rPr>
          <w:color w:val="202020"/>
          <w:spacing w:val="-4"/>
        </w:rPr>
        <w:t> </w:t>
      </w:r>
      <w:r>
        <w:rPr>
          <w:color w:val="202020"/>
        </w:rPr>
        <w:t>appear</w:t>
      </w:r>
      <w:r>
        <w:rPr>
          <w:color w:val="202020"/>
          <w:spacing w:val="-4"/>
        </w:rPr>
        <w:t> </w:t>
      </w:r>
      <w:r>
        <w:rPr>
          <w:color w:val="202020"/>
        </w:rPr>
        <w:t>to</w:t>
      </w:r>
      <w:r>
        <w:rPr>
          <w:color w:val="202020"/>
          <w:spacing w:val="-4"/>
        </w:rPr>
        <w:t> </w:t>
      </w:r>
      <w:r>
        <w:rPr>
          <w:color w:val="202020"/>
        </w:rPr>
        <w:t>have</w:t>
      </w:r>
      <w:r>
        <w:rPr>
          <w:color w:val="202020"/>
          <w:spacing w:val="-4"/>
        </w:rPr>
        <w:t> </w:t>
      </w:r>
      <w:r>
        <w:rPr>
          <w:color w:val="202020"/>
        </w:rPr>
        <w:t>been</w:t>
      </w:r>
      <w:r>
        <w:rPr>
          <w:color w:val="202020"/>
          <w:spacing w:val="-4"/>
        </w:rPr>
        <w:t> </w:t>
      </w:r>
      <w:r>
        <w:rPr>
          <w:color w:val="202020"/>
        </w:rPr>
        <w:t>about</w:t>
      </w:r>
      <w:r>
        <w:rPr>
          <w:color w:val="202020"/>
          <w:spacing w:val="-4"/>
        </w:rPr>
        <w:t> </w:t>
      </w:r>
      <w:r>
        <w:rPr>
          <w:color w:val="202020"/>
        </w:rPr>
        <w:t>as</w:t>
      </w:r>
      <w:r>
        <w:rPr>
          <w:color w:val="202020"/>
          <w:spacing w:val="-4"/>
        </w:rPr>
        <w:t> </w:t>
      </w:r>
      <w:r>
        <w:rPr>
          <w:color w:val="202020"/>
        </w:rPr>
        <w:t>unambiguously successful as regulations can be. Regulation has prevented financial crises, and its absence has caused them. Moreover, financial regulation has done nothing to thwart economic growth. If anything, it has done the opposite. During periods of intense financial regulation, the economy grew both quickly and steadily. During periods of little financial regulation, the resulting financial crashes led to economic downturns, sometimes catastrophic ones.</w:t>
      </w:r>
    </w:p>
    <w:p>
      <w:pPr>
        <w:pStyle w:val="BodyText"/>
        <w:spacing w:line="465" w:lineRule="auto"/>
        <w:ind w:right="111" w:firstLine="720"/>
      </w:pPr>
      <w:r>
        <w:rPr>
          <w:color w:val="202020"/>
        </w:rPr>
        <w:t>Proponents</w:t>
      </w:r>
      <w:r>
        <w:rPr>
          <w:color w:val="202020"/>
          <w:spacing w:val="-6"/>
        </w:rPr>
        <w:t> </w:t>
      </w:r>
      <w:r>
        <w:rPr>
          <w:color w:val="202020"/>
        </w:rPr>
        <w:t>of</w:t>
      </w:r>
      <w:r>
        <w:rPr>
          <w:color w:val="202020"/>
          <w:spacing w:val="-6"/>
        </w:rPr>
        <w:t> </w:t>
      </w:r>
      <w:r>
        <w:rPr>
          <w:color w:val="202020"/>
        </w:rPr>
        <w:t>financial</w:t>
      </w:r>
      <w:r>
        <w:rPr>
          <w:color w:val="202020"/>
          <w:spacing w:val="-6"/>
        </w:rPr>
        <w:t> </w:t>
      </w:r>
      <w:r>
        <w:rPr>
          <w:color w:val="202020"/>
        </w:rPr>
        <w:t>deregulation</w:t>
      </w:r>
      <w:r>
        <w:rPr>
          <w:color w:val="202020"/>
          <w:spacing w:val="-6"/>
        </w:rPr>
        <w:t> </w:t>
      </w:r>
      <w:r>
        <w:rPr>
          <w:color w:val="202020"/>
        </w:rPr>
        <w:t>typically</w:t>
      </w:r>
      <w:r>
        <w:rPr>
          <w:color w:val="202020"/>
          <w:spacing w:val="-6"/>
        </w:rPr>
        <w:t> </w:t>
      </w:r>
      <w:r>
        <w:rPr>
          <w:color w:val="202020"/>
        </w:rPr>
        <w:t>claim</w:t>
      </w:r>
      <w:r>
        <w:rPr>
          <w:color w:val="202020"/>
          <w:spacing w:val="-6"/>
        </w:rPr>
        <w:t> </w:t>
      </w:r>
      <w:r>
        <w:rPr>
          <w:color w:val="202020"/>
        </w:rPr>
        <w:t>that</w:t>
      </w:r>
      <w:r>
        <w:rPr>
          <w:color w:val="202020"/>
          <w:spacing w:val="-6"/>
        </w:rPr>
        <w:t> </w:t>
      </w:r>
      <w:r>
        <w:rPr>
          <w:color w:val="202020"/>
        </w:rPr>
        <w:t>they</w:t>
      </w:r>
      <w:r>
        <w:rPr>
          <w:color w:val="202020"/>
          <w:spacing w:val="-6"/>
        </w:rPr>
        <w:t> </w:t>
      </w:r>
      <w:r>
        <w:rPr>
          <w:color w:val="202020"/>
        </w:rPr>
        <w:t>are</w:t>
      </w:r>
      <w:r>
        <w:rPr>
          <w:color w:val="202020"/>
          <w:spacing w:val="-6"/>
        </w:rPr>
        <w:t> </w:t>
      </w:r>
      <w:r>
        <w:rPr>
          <w:color w:val="202020"/>
        </w:rPr>
        <w:t>defending</w:t>
      </w:r>
      <w:r>
        <w:rPr>
          <w:color w:val="202020"/>
          <w:spacing w:val="-6"/>
        </w:rPr>
        <w:t> </w:t>
      </w:r>
      <w:r>
        <w:rPr>
          <w:color w:val="202020"/>
        </w:rPr>
        <w:t>“the free market.” According to this reasoning, the free market leads to wealth, and regulation, including financial regulation, cripples the economy, leading to poverty.</w:t>
      </w:r>
    </w:p>
    <w:p>
      <w:pPr>
        <w:pStyle w:val="BodyText"/>
        <w:spacing w:line="465" w:lineRule="auto"/>
        <w:ind w:right="160"/>
      </w:pPr>
      <w:r>
        <w:rPr>
          <w:color w:val="202020"/>
        </w:rPr>
        <w:t>Some regulations do indeed crippled the economy,</w:t>
      </w:r>
      <w:r>
        <w:rPr>
          <w:color w:val="202020"/>
          <w:spacing w:val="40"/>
        </w:rPr>
        <w:t> </w:t>
      </w:r>
      <w:r>
        <w:rPr>
          <w:color w:val="202020"/>
        </w:rPr>
        <w:t>but some prevent it from being crippled. Economies slow down when access to capital is restricted. When financial markets are unregulated, capital is centralized and access to it is restricted. In the United</w:t>
      </w:r>
      <w:r>
        <w:rPr>
          <w:color w:val="202020"/>
          <w:spacing w:val="-1"/>
        </w:rPr>
        <w:t> </w:t>
      </w:r>
      <w:r>
        <w:rPr>
          <w:color w:val="202020"/>
        </w:rPr>
        <w:t>States, financial</w:t>
      </w:r>
      <w:r>
        <w:rPr>
          <w:color w:val="202020"/>
          <w:spacing w:val="-1"/>
        </w:rPr>
        <w:t> </w:t>
      </w:r>
      <w:r>
        <w:rPr>
          <w:color w:val="202020"/>
        </w:rPr>
        <w:t>regulations have</w:t>
      </w:r>
      <w:r>
        <w:rPr>
          <w:color w:val="202020"/>
          <w:spacing w:val="-1"/>
        </w:rPr>
        <w:t> </w:t>
      </w:r>
      <w:r>
        <w:rPr>
          <w:color w:val="202020"/>
        </w:rPr>
        <w:t>decentralized access</w:t>
      </w:r>
      <w:r>
        <w:rPr>
          <w:color w:val="202020"/>
          <w:spacing w:val="-1"/>
        </w:rPr>
        <w:t> </w:t>
      </w:r>
      <w:r>
        <w:rPr>
          <w:color w:val="202020"/>
        </w:rPr>
        <w:t>to capital.</w:t>
      </w:r>
      <w:r>
        <w:rPr>
          <w:color w:val="202020"/>
          <w:spacing w:val="-1"/>
        </w:rPr>
        <w:t> </w:t>
      </w:r>
      <w:r>
        <w:rPr>
          <w:color w:val="202020"/>
        </w:rPr>
        <w:t>The </w:t>
      </w:r>
      <w:r>
        <w:rPr>
          <w:color w:val="202020"/>
          <w:spacing w:val="-2"/>
        </w:rPr>
        <w:t>regulations</w:t>
      </w:r>
    </w:p>
    <w:p>
      <w:pPr>
        <w:pStyle w:val="BodyText"/>
        <w:spacing w:before="9"/>
        <w:ind w:left="0"/>
        <w:rPr>
          <w:sz w:val="12"/>
        </w:rPr>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115803</wp:posOffset>
                </wp:positionV>
                <wp:extent cx="182880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118360pt;width:144pt;height:.1pt;mso-position-horizontal-relative:page;mso-position-vertical-relative:paragraph;z-index:-15711232;mso-wrap-distance-left:0;mso-wrap-distance-right:0" id="docshape40" coordorigin="1440,182" coordsize="2880,0" path="m1440,182l4320,182e" filled="false" stroked="true" strokeweight=".75pt" strokecolor="#000000">
                <v:path arrowok="t"/>
                <v:stroke dashstyle="solid"/>
                <w10:wrap type="topAndBottom"/>
              </v:shape>
            </w:pict>
          </mc:Fallback>
        </mc:AlternateContent>
      </w:r>
    </w:p>
    <w:p>
      <w:pPr>
        <w:spacing w:line="232" w:lineRule="auto" w:before="98"/>
        <w:ind w:left="100" w:right="111" w:firstLine="0"/>
        <w:jc w:val="left"/>
        <w:rPr>
          <w:sz w:val="22"/>
        </w:rPr>
      </w:pPr>
      <w:r>
        <w:rPr>
          <w:sz w:val="22"/>
          <w:vertAlign w:val="superscript"/>
        </w:rPr>
        <w:t>125</w:t>
      </w:r>
      <w:r>
        <w:rPr>
          <w:spacing w:val="-7"/>
          <w:sz w:val="22"/>
          <w:vertAlign w:val="baseline"/>
        </w:rPr>
        <w:t> </w:t>
      </w:r>
      <w:r>
        <w:rPr>
          <w:color w:val="212121"/>
          <w:sz w:val="22"/>
          <w:vertAlign w:val="baseline"/>
        </w:rPr>
        <w:t>O'Sullivan,</w:t>
      </w:r>
      <w:r>
        <w:rPr>
          <w:color w:val="212121"/>
          <w:spacing w:val="-7"/>
          <w:sz w:val="22"/>
          <w:vertAlign w:val="baseline"/>
        </w:rPr>
        <w:t> </w:t>
      </w:r>
      <w:r>
        <w:rPr>
          <w:color w:val="212121"/>
          <w:sz w:val="22"/>
          <w:vertAlign w:val="baseline"/>
        </w:rPr>
        <w:t>J.</w:t>
      </w:r>
      <w:r>
        <w:rPr>
          <w:color w:val="212121"/>
          <w:spacing w:val="-7"/>
          <w:sz w:val="22"/>
          <w:vertAlign w:val="baseline"/>
        </w:rPr>
        <w:t> </w:t>
      </w:r>
      <w:r>
        <w:rPr>
          <w:color w:val="212121"/>
          <w:sz w:val="22"/>
          <w:vertAlign w:val="baseline"/>
        </w:rPr>
        <w:t>R.</w:t>
      </w:r>
      <w:r>
        <w:rPr>
          <w:color w:val="212121"/>
          <w:spacing w:val="-7"/>
          <w:sz w:val="22"/>
          <w:vertAlign w:val="baseline"/>
        </w:rPr>
        <w:t> </w:t>
      </w:r>
      <w:r>
        <w:rPr>
          <w:color w:val="212121"/>
          <w:sz w:val="22"/>
          <w:vertAlign w:val="baseline"/>
        </w:rPr>
        <w:t>(2022).</w:t>
      </w:r>
      <w:r>
        <w:rPr>
          <w:color w:val="212121"/>
          <w:spacing w:val="-7"/>
          <w:sz w:val="22"/>
          <w:vertAlign w:val="baseline"/>
        </w:rPr>
        <w:t> </w:t>
      </w:r>
      <w:r>
        <w:rPr>
          <w:color w:val="212121"/>
          <w:sz w:val="22"/>
          <w:vertAlign w:val="baseline"/>
        </w:rPr>
        <w:t>The</w:t>
      </w:r>
      <w:r>
        <w:rPr>
          <w:color w:val="212121"/>
          <w:spacing w:val="-7"/>
          <w:sz w:val="22"/>
          <w:vertAlign w:val="baseline"/>
        </w:rPr>
        <w:t> </w:t>
      </w:r>
      <w:r>
        <w:rPr>
          <w:color w:val="212121"/>
          <w:sz w:val="22"/>
          <w:vertAlign w:val="baseline"/>
        </w:rPr>
        <w:t>Government's</w:t>
      </w:r>
      <w:r>
        <w:rPr>
          <w:color w:val="212121"/>
          <w:spacing w:val="-7"/>
          <w:sz w:val="22"/>
          <w:vertAlign w:val="baseline"/>
        </w:rPr>
        <w:t> </w:t>
      </w:r>
      <w:r>
        <w:rPr>
          <w:color w:val="212121"/>
          <w:sz w:val="22"/>
          <w:vertAlign w:val="baseline"/>
        </w:rPr>
        <w:t>Power</w:t>
      </w:r>
      <w:r>
        <w:rPr>
          <w:color w:val="212121"/>
          <w:spacing w:val="-7"/>
          <w:sz w:val="22"/>
          <w:vertAlign w:val="baseline"/>
        </w:rPr>
        <w:t> </w:t>
      </w:r>
      <w:r>
        <w:rPr>
          <w:color w:val="212121"/>
          <w:sz w:val="22"/>
          <w:vertAlign w:val="baseline"/>
        </w:rPr>
        <w:t>to</w:t>
      </w:r>
      <w:r>
        <w:rPr>
          <w:color w:val="212121"/>
          <w:spacing w:val="-7"/>
          <w:sz w:val="22"/>
          <w:vertAlign w:val="baseline"/>
        </w:rPr>
        <w:t> </w:t>
      </w:r>
      <w:r>
        <w:rPr>
          <w:color w:val="212121"/>
          <w:sz w:val="22"/>
          <w:vertAlign w:val="baseline"/>
        </w:rPr>
        <w:t>Bring</w:t>
      </w:r>
      <w:r>
        <w:rPr>
          <w:color w:val="212121"/>
          <w:spacing w:val="-7"/>
          <w:sz w:val="22"/>
          <w:vertAlign w:val="baseline"/>
        </w:rPr>
        <w:t> </w:t>
      </w:r>
      <w:r>
        <w:rPr>
          <w:color w:val="212121"/>
          <w:sz w:val="22"/>
          <w:vertAlign w:val="baseline"/>
        </w:rPr>
        <w:t>Transnational</w:t>
      </w:r>
      <w:r>
        <w:rPr>
          <w:color w:val="212121"/>
          <w:spacing w:val="-7"/>
          <w:sz w:val="22"/>
          <w:vertAlign w:val="baseline"/>
        </w:rPr>
        <w:t> </w:t>
      </w:r>
      <w:r>
        <w:rPr>
          <w:color w:val="212121"/>
          <w:sz w:val="22"/>
          <w:vertAlign w:val="baseline"/>
        </w:rPr>
        <w:t>Securities</w:t>
      </w:r>
      <w:r>
        <w:rPr>
          <w:color w:val="212121"/>
          <w:spacing w:val="-7"/>
          <w:sz w:val="22"/>
          <w:vertAlign w:val="baseline"/>
        </w:rPr>
        <w:t> </w:t>
      </w:r>
      <w:r>
        <w:rPr>
          <w:color w:val="212121"/>
          <w:sz w:val="22"/>
          <w:vertAlign w:val="baseline"/>
        </w:rPr>
        <w:t>Fraudsters to Account: Dodd-Frank Rendered Morrison Irrelevant. </w:t>
      </w:r>
      <w:r>
        <w:rPr>
          <w:i/>
          <w:color w:val="212121"/>
          <w:sz w:val="22"/>
          <w:vertAlign w:val="baseline"/>
        </w:rPr>
        <w:t>Am. Crim. L. Rev.</w:t>
      </w:r>
      <w:r>
        <w:rPr>
          <w:color w:val="212121"/>
          <w:sz w:val="22"/>
          <w:vertAlign w:val="baseline"/>
        </w:rPr>
        <w:t>, </w:t>
      </w:r>
      <w:r>
        <w:rPr>
          <w:i/>
          <w:color w:val="212121"/>
          <w:sz w:val="22"/>
          <w:vertAlign w:val="baseline"/>
        </w:rPr>
        <w:t>59</w:t>
      </w:r>
      <w:r>
        <w:rPr>
          <w:color w:val="212121"/>
          <w:sz w:val="22"/>
          <w:vertAlign w:val="baseline"/>
        </w:rPr>
        <w:t>, 231.</w:t>
      </w:r>
    </w:p>
    <w:p>
      <w:pPr>
        <w:spacing w:after="0" w:line="232" w:lineRule="auto"/>
        <w:jc w:val="left"/>
        <w:rPr>
          <w:sz w:val="22"/>
        </w:rPr>
        <w:sectPr>
          <w:footerReference w:type="default" r:id="rId10"/>
          <w:pgSz w:w="12240" w:h="15840"/>
          <w:pgMar w:header="0" w:footer="785" w:top="1360" w:bottom="980" w:left="1340" w:right="1340"/>
        </w:sectPr>
      </w:pPr>
    </w:p>
    <w:p>
      <w:pPr>
        <w:pStyle w:val="BodyText"/>
        <w:spacing w:line="465" w:lineRule="auto" w:before="71"/>
      </w:pPr>
      <w:r>
        <w:rPr>
          <w:color w:val="202020"/>
        </w:rPr>
        <w:t>prohibiting interstate banking decentralized banking and therefore decentralized the ability</w:t>
      </w:r>
      <w:r>
        <w:rPr>
          <w:color w:val="202020"/>
          <w:spacing w:val="-7"/>
        </w:rPr>
        <w:t> </w:t>
      </w:r>
      <w:r>
        <w:rPr>
          <w:color w:val="202020"/>
        </w:rPr>
        <w:t>to</w:t>
      </w:r>
      <w:r>
        <w:rPr>
          <w:color w:val="202020"/>
          <w:spacing w:val="-7"/>
        </w:rPr>
        <w:t> </w:t>
      </w:r>
      <w:r>
        <w:rPr>
          <w:color w:val="202020"/>
        </w:rPr>
        <w:t>loan</w:t>
      </w:r>
      <w:r>
        <w:rPr>
          <w:color w:val="202020"/>
          <w:spacing w:val="-7"/>
        </w:rPr>
        <w:t> </w:t>
      </w:r>
      <w:r>
        <w:rPr>
          <w:color w:val="202020"/>
        </w:rPr>
        <w:t>money.</w:t>
      </w:r>
      <w:r>
        <w:rPr>
          <w:color w:val="202020"/>
          <w:spacing w:val="-7"/>
        </w:rPr>
        <w:t> </w:t>
      </w:r>
      <w:r>
        <w:rPr>
          <w:color w:val="202020"/>
        </w:rPr>
        <w:t>By</w:t>
      </w:r>
      <w:r>
        <w:rPr>
          <w:color w:val="202020"/>
          <w:spacing w:val="-7"/>
        </w:rPr>
        <w:t> </w:t>
      </w:r>
      <w:r>
        <w:rPr>
          <w:color w:val="202020"/>
        </w:rPr>
        <w:t>separating</w:t>
      </w:r>
      <w:r>
        <w:rPr>
          <w:color w:val="202020"/>
          <w:spacing w:val="-7"/>
        </w:rPr>
        <w:t> </w:t>
      </w:r>
      <w:r>
        <w:rPr>
          <w:color w:val="202020"/>
        </w:rPr>
        <w:t>commercial</w:t>
      </w:r>
      <w:r>
        <w:rPr>
          <w:color w:val="202020"/>
          <w:spacing w:val="-7"/>
        </w:rPr>
        <w:t> </w:t>
      </w:r>
      <w:r>
        <w:rPr>
          <w:color w:val="202020"/>
        </w:rPr>
        <w:t>and</w:t>
      </w:r>
      <w:r>
        <w:rPr>
          <w:color w:val="202020"/>
          <w:spacing w:val="-7"/>
        </w:rPr>
        <w:t> </w:t>
      </w:r>
      <w:r>
        <w:rPr>
          <w:color w:val="202020"/>
        </w:rPr>
        <w:t>investment</w:t>
      </w:r>
      <w:r>
        <w:rPr>
          <w:color w:val="202020"/>
          <w:spacing w:val="-7"/>
        </w:rPr>
        <w:t> </w:t>
      </w:r>
      <w:r>
        <w:rPr>
          <w:color w:val="202020"/>
        </w:rPr>
        <w:t>banking,</w:t>
      </w:r>
      <w:r>
        <w:rPr>
          <w:color w:val="202020"/>
          <w:spacing w:val="-7"/>
        </w:rPr>
        <w:t> </w:t>
      </w:r>
      <w:r>
        <w:rPr>
          <w:color w:val="202020"/>
        </w:rPr>
        <w:t>Glass-</w:t>
      </w:r>
      <w:r>
        <w:rPr>
          <w:color w:val="202020"/>
        </w:rPr>
        <w:t>Steagall decentralized access to capital: it prevented investment banks from investing with customer</w:t>
      </w:r>
      <w:r>
        <w:rPr>
          <w:color w:val="202020"/>
          <w:spacing w:val="-3"/>
        </w:rPr>
        <w:t> </w:t>
      </w:r>
      <w:r>
        <w:rPr>
          <w:color w:val="202020"/>
        </w:rPr>
        <w:t>deposits</w:t>
      </w:r>
      <w:r>
        <w:rPr>
          <w:color w:val="202020"/>
          <w:spacing w:val="-3"/>
        </w:rPr>
        <w:t> </w:t>
      </w:r>
      <w:r>
        <w:rPr>
          <w:color w:val="202020"/>
        </w:rPr>
        <w:t>and</w:t>
      </w:r>
      <w:r>
        <w:rPr>
          <w:color w:val="202020"/>
          <w:spacing w:val="-3"/>
        </w:rPr>
        <w:t> </w:t>
      </w:r>
      <w:r>
        <w:rPr>
          <w:color w:val="202020"/>
        </w:rPr>
        <w:t>it</w:t>
      </w:r>
      <w:r>
        <w:rPr>
          <w:color w:val="202020"/>
          <w:spacing w:val="-3"/>
        </w:rPr>
        <w:t> </w:t>
      </w:r>
      <w:r>
        <w:rPr>
          <w:color w:val="202020"/>
        </w:rPr>
        <w:t>therefore</w:t>
      </w:r>
      <w:r>
        <w:rPr>
          <w:color w:val="202020"/>
          <w:spacing w:val="-3"/>
        </w:rPr>
        <w:t> </w:t>
      </w:r>
      <w:r>
        <w:rPr>
          <w:color w:val="202020"/>
        </w:rPr>
        <w:t>kept</w:t>
      </w:r>
      <w:r>
        <w:rPr>
          <w:color w:val="202020"/>
          <w:spacing w:val="-3"/>
        </w:rPr>
        <w:t> </w:t>
      </w:r>
      <w:r>
        <w:rPr>
          <w:color w:val="202020"/>
        </w:rPr>
        <w:t>those</w:t>
      </w:r>
      <w:r>
        <w:rPr>
          <w:color w:val="202020"/>
          <w:spacing w:val="-3"/>
        </w:rPr>
        <w:t> </w:t>
      </w:r>
      <w:r>
        <w:rPr>
          <w:color w:val="202020"/>
        </w:rPr>
        <w:t>deposits</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hands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depositors.</w:t>
      </w:r>
      <w:r>
        <w:rPr>
          <w:color w:val="202020"/>
          <w:spacing w:val="-3"/>
        </w:rPr>
        <w:t> </w:t>
      </w:r>
      <w:r>
        <w:rPr>
          <w:color w:val="202020"/>
        </w:rPr>
        <w:t>By decentralizing access to capital, financial regulations in this country have kept the economy going; and financial deregulation has hindered the economy by centralizing access to to capital. Thus, even by the lights of a radical free marketeer, financial regulation has been a success. In conclusion, financial regulation done more good than harm in the United States, and the arguments to the contrary not only fail but do so on their own terms.</w:t>
      </w:r>
    </w:p>
    <w:p>
      <w:pPr>
        <w:pStyle w:val="BodyText"/>
        <w:spacing w:before="283"/>
        <w:ind w:left="0"/>
      </w:pPr>
    </w:p>
    <w:p>
      <w:pPr>
        <w:pStyle w:val="Heading1"/>
        <w:jc w:val="center"/>
      </w:pPr>
      <w:bookmarkStart w:name="_TOC_250000" w:id="13"/>
      <w:bookmarkStart w:name="Bibliography  " w:id="14"/>
      <w:r>
        <w:rPr>
          <w:b w:val="0"/>
        </w:rPr>
      </w:r>
      <w:bookmarkEnd w:id="13"/>
      <w:r>
        <w:rPr>
          <w:spacing w:val="-2"/>
        </w:rPr>
        <w:t>Bibliography</w:t>
      </w:r>
    </w:p>
    <w:p>
      <w:pPr>
        <w:pStyle w:val="ListParagraph"/>
        <w:numPr>
          <w:ilvl w:val="0"/>
          <w:numId w:val="3"/>
        </w:numPr>
        <w:tabs>
          <w:tab w:pos="300" w:val="left" w:leader="none"/>
        </w:tabs>
        <w:spacing w:line="240" w:lineRule="auto" w:before="284" w:after="0"/>
        <w:ind w:left="300" w:right="0" w:hanging="200"/>
        <w:jc w:val="left"/>
        <w:rPr>
          <w:sz w:val="24"/>
        </w:rPr>
      </w:pPr>
      <w:r>
        <w:rPr>
          <w:spacing w:val="-2"/>
          <w:sz w:val="24"/>
        </w:rPr>
        <w:t>Books</w:t>
      </w:r>
    </w:p>
    <w:p>
      <w:pPr>
        <w:pStyle w:val="ListParagraph"/>
        <w:numPr>
          <w:ilvl w:val="1"/>
          <w:numId w:val="3"/>
        </w:numPr>
        <w:tabs>
          <w:tab w:pos="820" w:val="left" w:leader="none"/>
        </w:tabs>
        <w:spacing w:line="465" w:lineRule="auto" w:before="281" w:after="0"/>
        <w:ind w:left="820" w:right="458" w:hanging="360"/>
        <w:jc w:val="left"/>
        <w:rPr>
          <w:sz w:val="24"/>
        </w:rPr>
      </w:pPr>
      <w:r>
        <w:rPr>
          <w:color w:val="212121"/>
          <w:sz w:val="24"/>
        </w:rPr>
        <w:t>Armour,</w:t>
      </w:r>
      <w:r>
        <w:rPr>
          <w:color w:val="212121"/>
          <w:spacing w:val="-13"/>
          <w:sz w:val="24"/>
        </w:rPr>
        <w:t> </w:t>
      </w:r>
      <w:r>
        <w:rPr>
          <w:color w:val="212121"/>
          <w:sz w:val="24"/>
        </w:rPr>
        <w:t>J.,</w:t>
      </w:r>
      <w:r>
        <w:rPr>
          <w:color w:val="212121"/>
          <w:spacing w:val="-13"/>
          <w:sz w:val="24"/>
        </w:rPr>
        <w:t> </w:t>
      </w:r>
      <w:r>
        <w:rPr>
          <w:color w:val="212121"/>
          <w:sz w:val="24"/>
        </w:rPr>
        <w:t>Awrey,</w:t>
      </w:r>
      <w:r>
        <w:rPr>
          <w:color w:val="212121"/>
          <w:spacing w:val="-13"/>
          <w:sz w:val="24"/>
        </w:rPr>
        <w:t> </w:t>
      </w:r>
      <w:r>
        <w:rPr>
          <w:color w:val="212121"/>
          <w:sz w:val="24"/>
        </w:rPr>
        <w:t>D.,</w:t>
      </w:r>
      <w:r>
        <w:rPr>
          <w:color w:val="212121"/>
          <w:spacing w:val="-13"/>
          <w:sz w:val="24"/>
        </w:rPr>
        <w:t> </w:t>
      </w:r>
      <w:r>
        <w:rPr>
          <w:color w:val="212121"/>
          <w:sz w:val="24"/>
        </w:rPr>
        <w:t>Davies,</w:t>
      </w:r>
      <w:r>
        <w:rPr>
          <w:color w:val="212121"/>
          <w:spacing w:val="-13"/>
          <w:sz w:val="24"/>
        </w:rPr>
        <w:t> </w:t>
      </w:r>
      <w:r>
        <w:rPr>
          <w:color w:val="212121"/>
          <w:sz w:val="24"/>
        </w:rPr>
        <w:t>P.</w:t>
      </w:r>
      <w:r>
        <w:rPr>
          <w:color w:val="212121"/>
          <w:spacing w:val="-13"/>
          <w:sz w:val="24"/>
        </w:rPr>
        <w:t> </w:t>
      </w:r>
      <w:r>
        <w:rPr>
          <w:color w:val="212121"/>
          <w:sz w:val="24"/>
        </w:rPr>
        <w:t>L.,</w:t>
      </w:r>
      <w:r>
        <w:rPr>
          <w:color w:val="212121"/>
          <w:spacing w:val="-13"/>
          <w:sz w:val="24"/>
        </w:rPr>
        <w:t> </w:t>
      </w:r>
      <w:r>
        <w:rPr>
          <w:color w:val="212121"/>
          <w:sz w:val="24"/>
        </w:rPr>
        <w:t>Enriques,</w:t>
      </w:r>
      <w:r>
        <w:rPr>
          <w:color w:val="212121"/>
          <w:spacing w:val="-13"/>
          <w:sz w:val="24"/>
        </w:rPr>
        <w:t> </w:t>
      </w:r>
      <w:r>
        <w:rPr>
          <w:color w:val="212121"/>
          <w:sz w:val="24"/>
        </w:rPr>
        <w:t>L.,</w:t>
      </w:r>
      <w:r>
        <w:rPr>
          <w:color w:val="212121"/>
          <w:spacing w:val="-13"/>
          <w:sz w:val="24"/>
        </w:rPr>
        <w:t> </w:t>
      </w:r>
      <w:r>
        <w:rPr>
          <w:color w:val="212121"/>
          <w:sz w:val="24"/>
        </w:rPr>
        <w:t>Gordon,</w:t>
      </w:r>
      <w:r>
        <w:rPr>
          <w:color w:val="212121"/>
          <w:spacing w:val="-13"/>
          <w:sz w:val="24"/>
        </w:rPr>
        <w:t> </w:t>
      </w:r>
      <w:r>
        <w:rPr>
          <w:color w:val="212121"/>
          <w:sz w:val="24"/>
        </w:rPr>
        <w:t>J.</w:t>
      </w:r>
      <w:r>
        <w:rPr>
          <w:color w:val="212121"/>
          <w:spacing w:val="-13"/>
          <w:sz w:val="24"/>
        </w:rPr>
        <w:t> </w:t>
      </w:r>
      <w:r>
        <w:rPr>
          <w:color w:val="212121"/>
          <w:sz w:val="24"/>
        </w:rPr>
        <w:t>N.,</w:t>
      </w:r>
      <w:r>
        <w:rPr>
          <w:color w:val="212121"/>
          <w:spacing w:val="-13"/>
          <w:sz w:val="24"/>
        </w:rPr>
        <w:t> </w:t>
      </w:r>
      <w:r>
        <w:rPr>
          <w:color w:val="212121"/>
          <w:sz w:val="24"/>
        </w:rPr>
        <w:t>Mayer,</w:t>
      </w:r>
      <w:r>
        <w:rPr>
          <w:color w:val="212121"/>
          <w:spacing w:val="-13"/>
          <w:sz w:val="24"/>
        </w:rPr>
        <w:t> </w:t>
      </w:r>
      <w:r>
        <w:rPr>
          <w:color w:val="212121"/>
          <w:sz w:val="24"/>
        </w:rPr>
        <w:t>C.</w:t>
      </w:r>
      <w:r>
        <w:rPr>
          <w:color w:val="212121"/>
          <w:spacing w:val="-13"/>
          <w:sz w:val="24"/>
        </w:rPr>
        <w:t> </w:t>
      </w:r>
      <w:r>
        <w:rPr>
          <w:color w:val="212121"/>
          <w:sz w:val="24"/>
        </w:rPr>
        <w:t>P.,</w:t>
      </w:r>
      <w:r>
        <w:rPr>
          <w:color w:val="212121"/>
          <w:spacing w:val="-13"/>
          <w:sz w:val="24"/>
        </w:rPr>
        <w:t> </w:t>
      </w:r>
      <w:r>
        <w:rPr>
          <w:color w:val="212121"/>
          <w:sz w:val="24"/>
        </w:rPr>
        <w:t>&amp; Payne, J. (2016). </w:t>
      </w:r>
      <w:r>
        <w:rPr>
          <w:i/>
          <w:color w:val="212121"/>
          <w:sz w:val="24"/>
        </w:rPr>
        <w:t>Principles of financial regulation</w:t>
      </w:r>
      <w:r>
        <w:rPr>
          <w:color w:val="212121"/>
          <w:sz w:val="24"/>
        </w:rPr>
        <w:t>. Oxford University Press.</w:t>
      </w:r>
    </w:p>
    <w:p>
      <w:pPr>
        <w:pStyle w:val="ListParagraph"/>
        <w:numPr>
          <w:ilvl w:val="1"/>
          <w:numId w:val="3"/>
        </w:numPr>
        <w:tabs>
          <w:tab w:pos="819" w:val="left" w:leader="none"/>
        </w:tabs>
        <w:spacing w:line="298" w:lineRule="exact" w:before="0" w:after="0"/>
        <w:ind w:left="819" w:right="0" w:hanging="359"/>
        <w:jc w:val="left"/>
        <w:rPr>
          <w:sz w:val="24"/>
        </w:rPr>
      </w:pPr>
      <w:r>
        <w:rPr>
          <w:color w:val="212121"/>
          <w:sz w:val="24"/>
        </w:rPr>
        <w:t>Atalllah, G. (2004). The Practice of Bank </w:t>
      </w:r>
      <w:r>
        <w:rPr>
          <w:color w:val="212121"/>
          <w:spacing w:val="-2"/>
          <w:sz w:val="24"/>
        </w:rPr>
        <w:t>Mergers.</w:t>
      </w:r>
    </w:p>
    <w:p>
      <w:pPr>
        <w:pStyle w:val="ListParagraph"/>
        <w:numPr>
          <w:ilvl w:val="1"/>
          <w:numId w:val="3"/>
        </w:numPr>
        <w:tabs>
          <w:tab w:pos="820" w:val="left" w:leader="none"/>
        </w:tabs>
        <w:spacing w:line="465" w:lineRule="auto" w:before="280" w:after="0"/>
        <w:ind w:left="820" w:right="1122" w:hanging="360"/>
        <w:jc w:val="left"/>
        <w:rPr>
          <w:sz w:val="24"/>
        </w:rPr>
      </w:pPr>
      <w:r>
        <w:rPr>
          <w:color w:val="212121"/>
          <w:sz w:val="24"/>
        </w:rPr>
        <w:t>Barnett,</w:t>
      </w:r>
      <w:r>
        <w:rPr>
          <w:color w:val="212121"/>
          <w:spacing w:val="-4"/>
          <w:sz w:val="24"/>
        </w:rPr>
        <w:t> </w:t>
      </w:r>
      <w:r>
        <w:rPr>
          <w:color w:val="212121"/>
          <w:sz w:val="24"/>
        </w:rPr>
        <w:t>G.</w:t>
      </w:r>
      <w:r>
        <w:rPr>
          <w:color w:val="212121"/>
          <w:spacing w:val="-4"/>
          <w:sz w:val="24"/>
        </w:rPr>
        <w:t> </w:t>
      </w:r>
      <w:r>
        <w:rPr>
          <w:color w:val="212121"/>
          <w:sz w:val="24"/>
        </w:rPr>
        <w:t>E.</w:t>
      </w:r>
      <w:r>
        <w:rPr>
          <w:color w:val="212121"/>
          <w:spacing w:val="-4"/>
          <w:sz w:val="24"/>
        </w:rPr>
        <w:t> </w:t>
      </w:r>
      <w:r>
        <w:rPr>
          <w:color w:val="212121"/>
          <w:sz w:val="24"/>
        </w:rPr>
        <w:t>(1911).</w:t>
      </w:r>
      <w:r>
        <w:rPr>
          <w:color w:val="212121"/>
          <w:spacing w:val="-4"/>
          <w:sz w:val="24"/>
        </w:rPr>
        <w:t> </w:t>
      </w:r>
      <w:r>
        <w:rPr>
          <w:i/>
          <w:color w:val="212121"/>
          <w:sz w:val="24"/>
        </w:rPr>
        <w:t>State</w:t>
      </w:r>
      <w:r>
        <w:rPr>
          <w:i/>
          <w:color w:val="212121"/>
          <w:spacing w:val="-4"/>
          <w:sz w:val="24"/>
        </w:rPr>
        <w:t> </w:t>
      </w:r>
      <w:r>
        <w:rPr>
          <w:i/>
          <w:color w:val="212121"/>
          <w:sz w:val="24"/>
        </w:rPr>
        <w:t>banks</w:t>
      </w:r>
      <w:r>
        <w:rPr>
          <w:i/>
          <w:color w:val="212121"/>
          <w:spacing w:val="-4"/>
          <w:sz w:val="24"/>
        </w:rPr>
        <w:t> </w:t>
      </w:r>
      <w:r>
        <w:rPr>
          <w:i/>
          <w:color w:val="212121"/>
          <w:sz w:val="24"/>
        </w:rPr>
        <w:t>and</w:t>
      </w:r>
      <w:r>
        <w:rPr>
          <w:i/>
          <w:color w:val="212121"/>
          <w:spacing w:val="-4"/>
          <w:sz w:val="24"/>
        </w:rPr>
        <w:t> </w:t>
      </w:r>
      <w:r>
        <w:rPr>
          <w:i/>
          <w:color w:val="212121"/>
          <w:sz w:val="24"/>
        </w:rPr>
        <w:t>trust</w:t>
      </w:r>
      <w:r>
        <w:rPr>
          <w:i/>
          <w:color w:val="212121"/>
          <w:spacing w:val="-4"/>
          <w:sz w:val="24"/>
        </w:rPr>
        <w:t> </w:t>
      </w:r>
      <w:r>
        <w:rPr>
          <w:i/>
          <w:color w:val="212121"/>
          <w:sz w:val="24"/>
        </w:rPr>
        <w:t>companies</w:t>
      </w:r>
      <w:r>
        <w:rPr>
          <w:i/>
          <w:color w:val="212121"/>
          <w:spacing w:val="-4"/>
          <w:sz w:val="24"/>
        </w:rPr>
        <w:t> </w:t>
      </w:r>
      <w:r>
        <w:rPr>
          <w:i/>
          <w:color w:val="212121"/>
          <w:sz w:val="24"/>
        </w:rPr>
        <w:t>since</w:t>
      </w:r>
      <w:r>
        <w:rPr>
          <w:i/>
          <w:color w:val="212121"/>
          <w:spacing w:val="-4"/>
          <w:sz w:val="24"/>
        </w:rPr>
        <w:t> </w:t>
      </w:r>
      <w:r>
        <w:rPr>
          <w:i/>
          <w:color w:val="212121"/>
          <w:sz w:val="24"/>
        </w:rPr>
        <w:t>the</w:t>
      </w:r>
      <w:r>
        <w:rPr>
          <w:i/>
          <w:color w:val="212121"/>
          <w:spacing w:val="-4"/>
          <w:sz w:val="24"/>
        </w:rPr>
        <w:t> </w:t>
      </w:r>
      <w:r>
        <w:rPr>
          <w:i/>
          <w:color w:val="212121"/>
          <w:sz w:val="24"/>
        </w:rPr>
        <w:t>passage</w:t>
      </w:r>
      <w:r>
        <w:rPr>
          <w:i/>
          <w:color w:val="212121"/>
          <w:spacing w:val="-4"/>
          <w:sz w:val="24"/>
        </w:rPr>
        <w:t> </w:t>
      </w:r>
      <w:r>
        <w:rPr>
          <w:i/>
          <w:color w:val="212121"/>
          <w:sz w:val="24"/>
        </w:rPr>
        <w:t>of</w:t>
      </w:r>
      <w:r>
        <w:rPr>
          <w:i/>
          <w:color w:val="212121"/>
          <w:spacing w:val="-4"/>
          <w:sz w:val="24"/>
        </w:rPr>
        <w:t> </w:t>
      </w:r>
      <w:r>
        <w:rPr>
          <w:i/>
          <w:color w:val="212121"/>
          <w:sz w:val="24"/>
        </w:rPr>
        <w:t>the</w:t>
      </w:r>
      <w:r>
        <w:rPr>
          <w:i/>
          <w:color w:val="212121"/>
          <w:sz w:val="24"/>
        </w:rPr>
        <w:t> National-bank act </w:t>
      </w:r>
      <w:r>
        <w:rPr>
          <w:color w:val="212121"/>
          <w:sz w:val="24"/>
        </w:rPr>
        <w:t>(Vol. 659). US Government Printing Office.</w:t>
      </w:r>
    </w:p>
    <w:p>
      <w:pPr>
        <w:pStyle w:val="ListParagraph"/>
        <w:numPr>
          <w:ilvl w:val="1"/>
          <w:numId w:val="3"/>
        </w:numPr>
        <w:tabs>
          <w:tab w:pos="820" w:val="left" w:leader="none"/>
        </w:tabs>
        <w:spacing w:line="465" w:lineRule="auto" w:before="0" w:after="0"/>
        <w:ind w:left="820" w:right="1191" w:hanging="360"/>
        <w:jc w:val="left"/>
        <w:rPr>
          <w:sz w:val="24"/>
        </w:rPr>
      </w:pPr>
      <w:r>
        <w:rPr>
          <w:color w:val="212121"/>
          <w:sz w:val="24"/>
        </w:rPr>
        <w:t>Duffie,</w:t>
      </w:r>
      <w:r>
        <w:rPr>
          <w:color w:val="212121"/>
          <w:spacing w:val="-5"/>
          <w:sz w:val="24"/>
        </w:rPr>
        <w:t> </w:t>
      </w:r>
      <w:r>
        <w:rPr>
          <w:color w:val="212121"/>
          <w:sz w:val="24"/>
        </w:rPr>
        <w:t>D.,</w:t>
      </w:r>
      <w:r>
        <w:rPr>
          <w:color w:val="212121"/>
          <w:spacing w:val="-5"/>
          <w:sz w:val="24"/>
        </w:rPr>
        <w:t> </w:t>
      </w:r>
      <w:r>
        <w:rPr>
          <w:color w:val="212121"/>
          <w:sz w:val="24"/>
        </w:rPr>
        <w:t>&amp;</w:t>
      </w:r>
      <w:r>
        <w:rPr>
          <w:color w:val="212121"/>
          <w:spacing w:val="-5"/>
          <w:sz w:val="24"/>
        </w:rPr>
        <w:t> </w:t>
      </w:r>
      <w:r>
        <w:rPr>
          <w:color w:val="212121"/>
          <w:sz w:val="24"/>
        </w:rPr>
        <w:t>Singleton,</w:t>
      </w:r>
      <w:r>
        <w:rPr>
          <w:color w:val="212121"/>
          <w:spacing w:val="-5"/>
          <w:sz w:val="24"/>
        </w:rPr>
        <w:t> </w:t>
      </w:r>
      <w:r>
        <w:rPr>
          <w:color w:val="212121"/>
          <w:sz w:val="24"/>
        </w:rPr>
        <w:t>K.</w:t>
      </w:r>
      <w:r>
        <w:rPr>
          <w:color w:val="212121"/>
          <w:spacing w:val="-5"/>
          <w:sz w:val="24"/>
        </w:rPr>
        <w:t> </w:t>
      </w:r>
      <w:r>
        <w:rPr>
          <w:color w:val="212121"/>
          <w:sz w:val="24"/>
        </w:rPr>
        <w:t>J.</w:t>
      </w:r>
      <w:r>
        <w:rPr>
          <w:color w:val="212121"/>
          <w:spacing w:val="-5"/>
          <w:sz w:val="24"/>
        </w:rPr>
        <w:t> </w:t>
      </w:r>
      <w:r>
        <w:rPr>
          <w:color w:val="212121"/>
          <w:sz w:val="24"/>
        </w:rPr>
        <w:t>(2012).</w:t>
      </w:r>
      <w:r>
        <w:rPr>
          <w:color w:val="212121"/>
          <w:spacing w:val="-5"/>
          <w:sz w:val="24"/>
        </w:rPr>
        <w:t> </w:t>
      </w:r>
      <w:r>
        <w:rPr>
          <w:color w:val="212121"/>
          <w:sz w:val="24"/>
        </w:rPr>
        <w:t>Credit</w:t>
      </w:r>
      <w:r>
        <w:rPr>
          <w:color w:val="212121"/>
          <w:spacing w:val="-5"/>
          <w:sz w:val="24"/>
        </w:rPr>
        <w:t> </w:t>
      </w:r>
      <w:r>
        <w:rPr>
          <w:color w:val="212121"/>
          <w:sz w:val="24"/>
        </w:rPr>
        <w:t>risk.</w:t>
      </w:r>
      <w:r>
        <w:rPr>
          <w:color w:val="212121"/>
          <w:spacing w:val="-5"/>
          <w:sz w:val="24"/>
        </w:rPr>
        <w:t> </w:t>
      </w:r>
      <w:r>
        <w:rPr>
          <w:color w:val="212121"/>
          <w:sz w:val="24"/>
        </w:rPr>
        <w:t>In</w:t>
      </w:r>
      <w:r>
        <w:rPr>
          <w:color w:val="212121"/>
          <w:spacing w:val="-5"/>
          <w:sz w:val="24"/>
        </w:rPr>
        <w:t> </w:t>
      </w:r>
      <w:r>
        <w:rPr>
          <w:i/>
          <w:color w:val="212121"/>
          <w:sz w:val="24"/>
        </w:rPr>
        <w:t>Credit</w:t>
      </w:r>
      <w:r>
        <w:rPr>
          <w:i/>
          <w:color w:val="212121"/>
          <w:spacing w:val="-5"/>
          <w:sz w:val="24"/>
        </w:rPr>
        <w:t> </w:t>
      </w:r>
      <w:r>
        <w:rPr>
          <w:i/>
          <w:color w:val="212121"/>
          <w:sz w:val="24"/>
        </w:rPr>
        <w:t>Risk</w:t>
      </w:r>
      <w:r>
        <w:rPr>
          <w:color w:val="212121"/>
          <w:sz w:val="24"/>
        </w:rPr>
        <w:t>.</w:t>
      </w:r>
      <w:r>
        <w:rPr>
          <w:color w:val="212121"/>
          <w:spacing w:val="-5"/>
          <w:sz w:val="24"/>
        </w:rPr>
        <w:t> </w:t>
      </w:r>
      <w:r>
        <w:rPr>
          <w:color w:val="212121"/>
          <w:sz w:val="24"/>
        </w:rPr>
        <w:t>Princeton university press.</w:t>
      </w:r>
    </w:p>
    <w:p>
      <w:pPr>
        <w:pStyle w:val="ListParagraph"/>
        <w:numPr>
          <w:ilvl w:val="1"/>
          <w:numId w:val="3"/>
        </w:numPr>
        <w:tabs>
          <w:tab w:pos="820" w:val="left" w:leader="none"/>
        </w:tabs>
        <w:spacing w:line="465" w:lineRule="auto" w:before="0" w:after="0"/>
        <w:ind w:left="820" w:right="869" w:hanging="360"/>
        <w:jc w:val="left"/>
        <w:rPr>
          <w:sz w:val="24"/>
        </w:rPr>
      </w:pPr>
      <w:r>
        <w:rPr>
          <w:color w:val="212121"/>
          <w:sz w:val="24"/>
        </w:rPr>
        <w:t>Fabozzi,</w:t>
      </w:r>
      <w:r>
        <w:rPr>
          <w:color w:val="212121"/>
          <w:spacing w:val="-7"/>
          <w:sz w:val="24"/>
        </w:rPr>
        <w:t> </w:t>
      </w:r>
      <w:r>
        <w:rPr>
          <w:color w:val="212121"/>
          <w:sz w:val="24"/>
        </w:rPr>
        <w:t>F.</w:t>
      </w:r>
      <w:r>
        <w:rPr>
          <w:color w:val="212121"/>
          <w:spacing w:val="-7"/>
          <w:sz w:val="24"/>
        </w:rPr>
        <w:t> </w:t>
      </w:r>
      <w:r>
        <w:rPr>
          <w:color w:val="212121"/>
          <w:sz w:val="24"/>
        </w:rPr>
        <w:t>J.</w:t>
      </w:r>
      <w:r>
        <w:rPr>
          <w:color w:val="212121"/>
          <w:spacing w:val="-7"/>
          <w:sz w:val="24"/>
        </w:rPr>
        <w:t> </w:t>
      </w:r>
      <w:r>
        <w:rPr>
          <w:color w:val="212121"/>
          <w:sz w:val="24"/>
        </w:rPr>
        <w:t>(Ed.).</w:t>
      </w:r>
      <w:r>
        <w:rPr>
          <w:color w:val="212121"/>
          <w:spacing w:val="-7"/>
          <w:sz w:val="24"/>
        </w:rPr>
        <w:t> </w:t>
      </w:r>
      <w:r>
        <w:rPr>
          <w:color w:val="212121"/>
          <w:sz w:val="24"/>
        </w:rPr>
        <w:t>(2016).</w:t>
      </w:r>
      <w:r>
        <w:rPr>
          <w:color w:val="212121"/>
          <w:spacing w:val="-7"/>
          <w:sz w:val="24"/>
        </w:rPr>
        <w:t> </w:t>
      </w:r>
      <w:r>
        <w:rPr>
          <w:i/>
          <w:color w:val="212121"/>
          <w:sz w:val="24"/>
        </w:rPr>
        <w:t>The</w:t>
      </w:r>
      <w:r>
        <w:rPr>
          <w:i/>
          <w:color w:val="212121"/>
          <w:spacing w:val="-7"/>
          <w:sz w:val="24"/>
        </w:rPr>
        <w:t> </w:t>
      </w:r>
      <w:r>
        <w:rPr>
          <w:i/>
          <w:color w:val="212121"/>
          <w:sz w:val="24"/>
        </w:rPr>
        <w:t>handbook</w:t>
      </w:r>
      <w:r>
        <w:rPr>
          <w:i/>
          <w:color w:val="212121"/>
          <w:spacing w:val="-7"/>
          <w:sz w:val="24"/>
        </w:rPr>
        <w:t> </w:t>
      </w:r>
      <w:r>
        <w:rPr>
          <w:i/>
          <w:color w:val="212121"/>
          <w:sz w:val="24"/>
        </w:rPr>
        <w:t>of</w:t>
      </w:r>
      <w:r>
        <w:rPr>
          <w:i/>
          <w:color w:val="212121"/>
          <w:spacing w:val="-7"/>
          <w:sz w:val="24"/>
        </w:rPr>
        <w:t> </w:t>
      </w:r>
      <w:r>
        <w:rPr>
          <w:i/>
          <w:color w:val="212121"/>
          <w:sz w:val="24"/>
        </w:rPr>
        <w:t>mortgage-backed</w:t>
      </w:r>
      <w:r>
        <w:rPr>
          <w:i/>
          <w:color w:val="212121"/>
          <w:spacing w:val="-7"/>
          <w:sz w:val="24"/>
        </w:rPr>
        <w:t> </w:t>
      </w:r>
      <w:r>
        <w:rPr>
          <w:i/>
          <w:color w:val="212121"/>
          <w:sz w:val="24"/>
        </w:rPr>
        <w:t>securities</w:t>
      </w:r>
      <w:r>
        <w:rPr>
          <w:color w:val="212121"/>
          <w:sz w:val="24"/>
        </w:rPr>
        <w:t>.</w:t>
      </w:r>
      <w:r>
        <w:rPr>
          <w:color w:val="212121"/>
          <w:spacing w:val="-7"/>
          <w:sz w:val="24"/>
        </w:rPr>
        <w:t> </w:t>
      </w:r>
      <w:r>
        <w:rPr>
          <w:color w:val="212121"/>
          <w:sz w:val="24"/>
        </w:rPr>
        <w:t>Oxford University Press.</w:t>
      </w:r>
    </w:p>
    <w:p>
      <w:pPr>
        <w:spacing w:after="0" w:line="465" w:lineRule="auto"/>
        <w:jc w:val="left"/>
        <w:rPr>
          <w:sz w:val="24"/>
        </w:rPr>
        <w:sectPr>
          <w:pgSz w:w="12240" w:h="15840"/>
          <w:pgMar w:header="0" w:footer="785" w:top="1360" w:bottom="980" w:left="1340" w:right="1340"/>
        </w:sectPr>
      </w:pPr>
    </w:p>
    <w:p>
      <w:pPr>
        <w:pStyle w:val="ListParagraph"/>
        <w:numPr>
          <w:ilvl w:val="1"/>
          <w:numId w:val="3"/>
        </w:numPr>
        <w:tabs>
          <w:tab w:pos="820" w:val="left" w:leader="none"/>
        </w:tabs>
        <w:spacing w:line="465" w:lineRule="auto" w:before="71" w:after="0"/>
        <w:ind w:left="820" w:right="757" w:hanging="360"/>
        <w:jc w:val="left"/>
        <w:rPr>
          <w:sz w:val="24"/>
        </w:rPr>
      </w:pPr>
      <w:r>
        <w:rPr>
          <w:color w:val="212121"/>
          <w:sz w:val="24"/>
        </w:rPr>
        <w:t>Fabozzi,</w:t>
      </w:r>
      <w:r>
        <w:rPr>
          <w:color w:val="212121"/>
          <w:spacing w:val="-5"/>
          <w:sz w:val="24"/>
        </w:rPr>
        <w:t> </w:t>
      </w:r>
      <w:r>
        <w:rPr>
          <w:color w:val="212121"/>
          <w:sz w:val="24"/>
        </w:rPr>
        <w:t>F.</w:t>
      </w:r>
      <w:r>
        <w:rPr>
          <w:color w:val="212121"/>
          <w:spacing w:val="-5"/>
          <w:sz w:val="24"/>
        </w:rPr>
        <w:t> </w:t>
      </w:r>
      <w:r>
        <w:rPr>
          <w:color w:val="212121"/>
          <w:sz w:val="24"/>
        </w:rPr>
        <w:t>J.,</w:t>
      </w:r>
      <w:r>
        <w:rPr>
          <w:color w:val="212121"/>
          <w:spacing w:val="-5"/>
          <w:sz w:val="24"/>
        </w:rPr>
        <w:t> </w:t>
      </w:r>
      <w:r>
        <w:rPr>
          <w:color w:val="212121"/>
          <w:sz w:val="24"/>
        </w:rPr>
        <w:t>&amp;</w:t>
      </w:r>
      <w:r>
        <w:rPr>
          <w:color w:val="212121"/>
          <w:spacing w:val="-5"/>
          <w:sz w:val="24"/>
        </w:rPr>
        <w:t> </w:t>
      </w:r>
      <w:r>
        <w:rPr>
          <w:color w:val="212121"/>
          <w:sz w:val="24"/>
        </w:rPr>
        <w:t>Goodman,</w:t>
      </w:r>
      <w:r>
        <w:rPr>
          <w:color w:val="212121"/>
          <w:spacing w:val="-5"/>
          <w:sz w:val="24"/>
        </w:rPr>
        <w:t> </w:t>
      </w:r>
      <w:r>
        <w:rPr>
          <w:color w:val="212121"/>
          <w:sz w:val="24"/>
        </w:rPr>
        <w:t>L.</w:t>
      </w:r>
      <w:r>
        <w:rPr>
          <w:color w:val="212121"/>
          <w:spacing w:val="-5"/>
          <w:sz w:val="24"/>
        </w:rPr>
        <w:t> </w:t>
      </w:r>
      <w:r>
        <w:rPr>
          <w:color w:val="212121"/>
          <w:sz w:val="24"/>
        </w:rPr>
        <w:t>S.</w:t>
      </w:r>
      <w:r>
        <w:rPr>
          <w:color w:val="212121"/>
          <w:spacing w:val="-5"/>
          <w:sz w:val="24"/>
        </w:rPr>
        <w:t> </w:t>
      </w:r>
      <w:r>
        <w:rPr>
          <w:color w:val="212121"/>
          <w:sz w:val="24"/>
        </w:rPr>
        <w:t>(Eds.).</w:t>
      </w:r>
      <w:r>
        <w:rPr>
          <w:color w:val="212121"/>
          <w:spacing w:val="-5"/>
          <w:sz w:val="24"/>
        </w:rPr>
        <w:t> </w:t>
      </w:r>
      <w:r>
        <w:rPr>
          <w:color w:val="212121"/>
          <w:sz w:val="24"/>
        </w:rPr>
        <w:t>(2001).</w:t>
      </w:r>
      <w:r>
        <w:rPr>
          <w:color w:val="212121"/>
          <w:spacing w:val="-5"/>
          <w:sz w:val="24"/>
        </w:rPr>
        <w:t> </w:t>
      </w:r>
      <w:r>
        <w:rPr>
          <w:i/>
          <w:color w:val="212121"/>
          <w:sz w:val="24"/>
        </w:rPr>
        <w:t>Investing</w:t>
      </w:r>
      <w:r>
        <w:rPr>
          <w:i/>
          <w:color w:val="212121"/>
          <w:spacing w:val="-5"/>
          <w:sz w:val="24"/>
        </w:rPr>
        <w:t> </w:t>
      </w:r>
      <w:r>
        <w:rPr>
          <w:i/>
          <w:color w:val="212121"/>
          <w:sz w:val="24"/>
        </w:rPr>
        <w:t>in</w:t>
      </w:r>
      <w:r>
        <w:rPr>
          <w:i/>
          <w:color w:val="212121"/>
          <w:spacing w:val="-5"/>
          <w:sz w:val="24"/>
        </w:rPr>
        <w:t> </w:t>
      </w:r>
      <w:r>
        <w:rPr>
          <w:i/>
          <w:color w:val="212121"/>
          <w:sz w:val="24"/>
        </w:rPr>
        <w:t>Collateralized</w:t>
      </w:r>
      <w:r>
        <w:rPr>
          <w:i/>
          <w:color w:val="212121"/>
          <w:spacing w:val="-5"/>
          <w:sz w:val="24"/>
        </w:rPr>
        <w:t> </w:t>
      </w:r>
      <w:r>
        <w:rPr>
          <w:i/>
          <w:color w:val="212121"/>
          <w:sz w:val="24"/>
        </w:rPr>
        <w:t>Debt</w:t>
      </w:r>
      <w:r>
        <w:rPr>
          <w:i/>
          <w:color w:val="212121"/>
          <w:sz w:val="24"/>
        </w:rPr>
        <w:t> Obligations </w:t>
      </w:r>
      <w:r>
        <w:rPr>
          <w:color w:val="212121"/>
          <w:sz w:val="24"/>
        </w:rPr>
        <w:t>(Vol. 81). John Wiley &amp; Sons.</w:t>
      </w:r>
    </w:p>
    <w:p>
      <w:pPr>
        <w:pStyle w:val="ListParagraph"/>
        <w:numPr>
          <w:ilvl w:val="1"/>
          <w:numId w:val="3"/>
        </w:numPr>
        <w:tabs>
          <w:tab w:pos="819" w:val="left" w:leader="none"/>
        </w:tabs>
        <w:spacing w:line="298" w:lineRule="exact" w:before="0" w:after="0"/>
        <w:ind w:left="819" w:right="0" w:hanging="359"/>
        <w:jc w:val="left"/>
        <w:rPr>
          <w:sz w:val="24"/>
        </w:rPr>
      </w:pPr>
      <w:r>
        <w:rPr>
          <w:color w:val="212121"/>
          <w:sz w:val="24"/>
        </w:rPr>
        <w:t>Gerding,</w:t>
      </w:r>
      <w:r>
        <w:rPr>
          <w:color w:val="212121"/>
          <w:spacing w:val="-3"/>
          <w:sz w:val="24"/>
        </w:rPr>
        <w:t> </w:t>
      </w:r>
      <w:r>
        <w:rPr>
          <w:color w:val="212121"/>
          <w:sz w:val="24"/>
        </w:rPr>
        <w:t>E.</w:t>
      </w:r>
      <w:r>
        <w:rPr>
          <w:color w:val="212121"/>
          <w:spacing w:val="-3"/>
          <w:sz w:val="24"/>
        </w:rPr>
        <w:t> </w:t>
      </w:r>
      <w:r>
        <w:rPr>
          <w:color w:val="212121"/>
          <w:sz w:val="24"/>
        </w:rPr>
        <w:t>(2013).</w:t>
      </w:r>
      <w:r>
        <w:rPr>
          <w:color w:val="212121"/>
          <w:spacing w:val="-3"/>
          <w:sz w:val="24"/>
        </w:rPr>
        <w:t> </w:t>
      </w:r>
      <w:r>
        <w:rPr>
          <w:i/>
          <w:color w:val="212121"/>
          <w:sz w:val="24"/>
        </w:rPr>
        <w:t>Law,</w:t>
      </w:r>
      <w:r>
        <w:rPr>
          <w:i/>
          <w:color w:val="212121"/>
          <w:spacing w:val="-3"/>
          <w:sz w:val="24"/>
        </w:rPr>
        <w:t> </w:t>
      </w:r>
      <w:r>
        <w:rPr>
          <w:i/>
          <w:color w:val="212121"/>
          <w:sz w:val="24"/>
        </w:rPr>
        <w:t>bubbles,</w:t>
      </w:r>
      <w:r>
        <w:rPr>
          <w:i/>
          <w:color w:val="212121"/>
          <w:spacing w:val="-3"/>
          <w:sz w:val="24"/>
        </w:rPr>
        <w:t> </w:t>
      </w:r>
      <w:r>
        <w:rPr>
          <w:i/>
          <w:color w:val="212121"/>
          <w:sz w:val="24"/>
        </w:rPr>
        <w:t>and</w:t>
      </w:r>
      <w:r>
        <w:rPr>
          <w:i/>
          <w:color w:val="212121"/>
          <w:spacing w:val="-3"/>
          <w:sz w:val="24"/>
        </w:rPr>
        <w:t> </w:t>
      </w:r>
      <w:r>
        <w:rPr>
          <w:i/>
          <w:color w:val="212121"/>
          <w:sz w:val="24"/>
        </w:rPr>
        <w:t>financial</w:t>
      </w:r>
      <w:r>
        <w:rPr>
          <w:i/>
          <w:color w:val="212121"/>
          <w:spacing w:val="-3"/>
          <w:sz w:val="24"/>
        </w:rPr>
        <w:t> </w:t>
      </w:r>
      <w:r>
        <w:rPr>
          <w:i/>
          <w:color w:val="212121"/>
          <w:sz w:val="24"/>
        </w:rPr>
        <w:t>regulation</w:t>
      </w:r>
      <w:r>
        <w:rPr>
          <w:color w:val="212121"/>
          <w:sz w:val="24"/>
        </w:rPr>
        <w:t>.</w:t>
      </w:r>
      <w:r>
        <w:rPr>
          <w:color w:val="212121"/>
          <w:spacing w:val="-3"/>
          <w:sz w:val="24"/>
        </w:rPr>
        <w:t> </w:t>
      </w:r>
      <w:r>
        <w:rPr>
          <w:color w:val="212121"/>
          <w:spacing w:val="-2"/>
          <w:sz w:val="24"/>
        </w:rPr>
        <w:t>Routledge.</w:t>
      </w:r>
    </w:p>
    <w:p>
      <w:pPr>
        <w:pStyle w:val="ListParagraph"/>
        <w:numPr>
          <w:ilvl w:val="1"/>
          <w:numId w:val="3"/>
        </w:numPr>
        <w:tabs>
          <w:tab w:pos="819" w:val="left" w:leader="none"/>
        </w:tabs>
        <w:spacing w:line="240" w:lineRule="auto" w:before="280" w:after="0"/>
        <w:ind w:left="819" w:right="0" w:hanging="359"/>
        <w:jc w:val="left"/>
        <w:rPr>
          <w:sz w:val="24"/>
        </w:rPr>
      </w:pPr>
      <w:r>
        <w:rPr>
          <w:color w:val="212121"/>
          <w:sz w:val="24"/>
        </w:rPr>
        <w:t>Gerding,</w:t>
      </w:r>
      <w:r>
        <w:rPr>
          <w:color w:val="212121"/>
          <w:spacing w:val="-3"/>
          <w:sz w:val="24"/>
        </w:rPr>
        <w:t> </w:t>
      </w:r>
      <w:r>
        <w:rPr>
          <w:color w:val="212121"/>
          <w:sz w:val="24"/>
        </w:rPr>
        <w:t>E.</w:t>
      </w:r>
      <w:r>
        <w:rPr>
          <w:color w:val="212121"/>
          <w:spacing w:val="-3"/>
          <w:sz w:val="24"/>
        </w:rPr>
        <w:t> </w:t>
      </w:r>
      <w:r>
        <w:rPr>
          <w:color w:val="212121"/>
          <w:sz w:val="24"/>
        </w:rPr>
        <w:t>(2013).</w:t>
      </w:r>
      <w:r>
        <w:rPr>
          <w:color w:val="212121"/>
          <w:spacing w:val="-3"/>
          <w:sz w:val="24"/>
        </w:rPr>
        <w:t> </w:t>
      </w:r>
      <w:r>
        <w:rPr>
          <w:i/>
          <w:color w:val="212121"/>
          <w:sz w:val="24"/>
        </w:rPr>
        <w:t>Law,</w:t>
      </w:r>
      <w:r>
        <w:rPr>
          <w:i/>
          <w:color w:val="212121"/>
          <w:spacing w:val="-3"/>
          <w:sz w:val="24"/>
        </w:rPr>
        <w:t> </w:t>
      </w:r>
      <w:r>
        <w:rPr>
          <w:i/>
          <w:color w:val="212121"/>
          <w:sz w:val="24"/>
        </w:rPr>
        <w:t>bubbles,</w:t>
      </w:r>
      <w:r>
        <w:rPr>
          <w:i/>
          <w:color w:val="212121"/>
          <w:spacing w:val="-3"/>
          <w:sz w:val="24"/>
        </w:rPr>
        <w:t> </w:t>
      </w:r>
      <w:r>
        <w:rPr>
          <w:i/>
          <w:color w:val="212121"/>
          <w:sz w:val="24"/>
        </w:rPr>
        <w:t>and</w:t>
      </w:r>
      <w:r>
        <w:rPr>
          <w:i/>
          <w:color w:val="212121"/>
          <w:spacing w:val="-3"/>
          <w:sz w:val="24"/>
        </w:rPr>
        <w:t> </w:t>
      </w:r>
      <w:r>
        <w:rPr>
          <w:i/>
          <w:color w:val="212121"/>
          <w:sz w:val="24"/>
        </w:rPr>
        <w:t>financial</w:t>
      </w:r>
      <w:r>
        <w:rPr>
          <w:i/>
          <w:color w:val="212121"/>
          <w:spacing w:val="-3"/>
          <w:sz w:val="24"/>
        </w:rPr>
        <w:t> </w:t>
      </w:r>
      <w:r>
        <w:rPr>
          <w:i/>
          <w:color w:val="212121"/>
          <w:sz w:val="24"/>
        </w:rPr>
        <w:t>regulation</w:t>
      </w:r>
      <w:r>
        <w:rPr>
          <w:color w:val="212121"/>
          <w:sz w:val="24"/>
        </w:rPr>
        <w:t>.</w:t>
      </w:r>
      <w:r>
        <w:rPr>
          <w:color w:val="212121"/>
          <w:spacing w:val="-3"/>
          <w:sz w:val="24"/>
        </w:rPr>
        <w:t> </w:t>
      </w:r>
      <w:r>
        <w:rPr>
          <w:color w:val="212121"/>
          <w:spacing w:val="-2"/>
          <w:sz w:val="24"/>
        </w:rPr>
        <w:t>Routledge.</w:t>
      </w:r>
    </w:p>
    <w:p>
      <w:pPr>
        <w:pStyle w:val="ListParagraph"/>
        <w:numPr>
          <w:ilvl w:val="1"/>
          <w:numId w:val="3"/>
        </w:numPr>
        <w:tabs>
          <w:tab w:pos="820" w:val="left" w:leader="none"/>
        </w:tabs>
        <w:spacing w:line="465" w:lineRule="auto" w:before="280" w:after="0"/>
        <w:ind w:left="820" w:right="561" w:hanging="360"/>
        <w:jc w:val="left"/>
        <w:rPr>
          <w:sz w:val="24"/>
        </w:rPr>
      </w:pPr>
      <w:r>
        <w:rPr>
          <w:color w:val="212121"/>
          <w:sz w:val="24"/>
        </w:rPr>
        <w:t>Goodhart,</w:t>
      </w:r>
      <w:r>
        <w:rPr>
          <w:color w:val="212121"/>
          <w:spacing w:val="-11"/>
          <w:sz w:val="24"/>
        </w:rPr>
        <w:t> </w:t>
      </w:r>
      <w:r>
        <w:rPr>
          <w:color w:val="212121"/>
          <w:sz w:val="24"/>
        </w:rPr>
        <w:t>C.,</w:t>
      </w:r>
      <w:r>
        <w:rPr>
          <w:color w:val="212121"/>
          <w:spacing w:val="-11"/>
          <w:sz w:val="24"/>
        </w:rPr>
        <w:t> </w:t>
      </w:r>
      <w:r>
        <w:rPr>
          <w:color w:val="212121"/>
          <w:sz w:val="24"/>
        </w:rPr>
        <w:t>Hartmann,</w:t>
      </w:r>
      <w:r>
        <w:rPr>
          <w:color w:val="212121"/>
          <w:spacing w:val="-11"/>
          <w:sz w:val="24"/>
        </w:rPr>
        <w:t> </w:t>
      </w:r>
      <w:r>
        <w:rPr>
          <w:color w:val="212121"/>
          <w:sz w:val="24"/>
        </w:rPr>
        <w:t>P.,</w:t>
      </w:r>
      <w:r>
        <w:rPr>
          <w:color w:val="212121"/>
          <w:spacing w:val="-11"/>
          <w:sz w:val="24"/>
        </w:rPr>
        <w:t> </w:t>
      </w:r>
      <w:r>
        <w:rPr>
          <w:color w:val="212121"/>
          <w:sz w:val="24"/>
        </w:rPr>
        <w:t>Llewellyn,</w:t>
      </w:r>
      <w:r>
        <w:rPr>
          <w:color w:val="212121"/>
          <w:spacing w:val="-11"/>
          <w:sz w:val="24"/>
        </w:rPr>
        <w:t> </w:t>
      </w:r>
      <w:r>
        <w:rPr>
          <w:color w:val="212121"/>
          <w:sz w:val="24"/>
        </w:rPr>
        <w:t>D.</w:t>
      </w:r>
      <w:r>
        <w:rPr>
          <w:color w:val="212121"/>
          <w:spacing w:val="-11"/>
          <w:sz w:val="24"/>
        </w:rPr>
        <w:t> </w:t>
      </w:r>
      <w:r>
        <w:rPr>
          <w:color w:val="212121"/>
          <w:sz w:val="24"/>
        </w:rPr>
        <w:t>T.,</w:t>
      </w:r>
      <w:r>
        <w:rPr>
          <w:color w:val="212121"/>
          <w:spacing w:val="-11"/>
          <w:sz w:val="24"/>
        </w:rPr>
        <w:t> </w:t>
      </w:r>
      <w:r>
        <w:rPr>
          <w:color w:val="212121"/>
          <w:sz w:val="24"/>
        </w:rPr>
        <w:t>Rojas-Suarez,</w:t>
      </w:r>
      <w:r>
        <w:rPr>
          <w:color w:val="212121"/>
          <w:spacing w:val="-11"/>
          <w:sz w:val="24"/>
        </w:rPr>
        <w:t> </w:t>
      </w:r>
      <w:r>
        <w:rPr>
          <w:color w:val="212121"/>
          <w:sz w:val="24"/>
        </w:rPr>
        <w:t>L.,</w:t>
      </w:r>
      <w:r>
        <w:rPr>
          <w:color w:val="212121"/>
          <w:spacing w:val="-11"/>
          <w:sz w:val="24"/>
        </w:rPr>
        <w:t> </w:t>
      </w:r>
      <w:r>
        <w:rPr>
          <w:color w:val="212121"/>
          <w:sz w:val="24"/>
        </w:rPr>
        <w:t>&amp;</w:t>
      </w:r>
      <w:r>
        <w:rPr>
          <w:color w:val="212121"/>
          <w:spacing w:val="-11"/>
          <w:sz w:val="24"/>
        </w:rPr>
        <w:t> </w:t>
      </w:r>
      <w:r>
        <w:rPr>
          <w:color w:val="212121"/>
          <w:sz w:val="24"/>
        </w:rPr>
        <w:t>Weisbrod,</w:t>
      </w:r>
      <w:r>
        <w:rPr>
          <w:color w:val="212121"/>
          <w:spacing w:val="-11"/>
          <w:sz w:val="24"/>
        </w:rPr>
        <w:t> </w:t>
      </w:r>
      <w:r>
        <w:rPr>
          <w:color w:val="212121"/>
          <w:sz w:val="24"/>
        </w:rPr>
        <w:t>S. (2013). </w:t>
      </w:r>
      <w:r>
        <w:rPr>
          <w:i/>
          <w:color w:val="212121"/>
          <w:sz w:val="24"/>
        </w:rPr>
        <w:t>Financial regulation: Why, how and where now?</w:t>
      </w:r>
      <w:r>
        <w:rPr>
          <w:color w:val="212121"/>
          <w:sz w:val="24"/>
        </w:rPr>
        <w:t>. Routledge.</w:t>
      </w:r>
    </w:p>
    <w:p>
      <w:pPr>
        <w:pStyle w:val="ListParagraph"/>
        <w:numPr>
          <w:ilvl w:val="1"/>
          <w:numId w:val="3"/>
        </w:numPr>
        <w:tabs>
          <w:tab w:pos="819" w:val="left" w:leader="none"/>
        </w:tabs>
        <w:spacing w:line="298" w:lineRule="exact" w:before="0" w:after="0"/>
        <w:ind w:left="819" w:right="0" w:hanging="359"/>
        <w:jc w:val="left"/>
        <w:rPr>
          <w:sz w:val="24"/>
        </w:rPr>
      </w:pPr>
      <w:r>
        <w:rPr>
          <w:color w:val="212121"/>
          <w:sz w:val="24"/>
        </w:rPr>
        <w:t>Hall,</w:t>
      </w:r>
      <w:r>
        <w:rPr>
          <w:color w:val="212121"/>
          <w:spacing w:val="-3"/>
          <w:sz w:val="24"/>
        </w:rPr>
        <w:t> </w:t>
      </w:r>
      <w:r>
        <w:rPr>
          <w:color w:val="212121"/>
          <w:sz w:val="24"/>
        </w:rPr>
        <w:t>M.</w:t>
      </w:r>
      <w:r>
        <w:rPr>
          <w:color w:val="212121"/>
          <w:spacing w:val="-1"/>
          <w:sz w:val="24"/>
        </w:rPr>
        <w:t> </w:t>
      </w:r>
      <w:r>
        <w:rPr>
          <w:color w:val="212121"/>
          <w:sz w:val="24"/>
        </w:rPr>
        <w:t>(2008).</w:t>
      </w:r>
      <w:r>
        <w:rPr>
          <w:color w:val="212121"/>
          <w:spacing w:val="-1"/>
          <w:sz w:val="24"/>
        </w:rPr>
        <w:t> </w:t>
      </w:r>
      <w:r>
        <w:rPr>
          <w:i/>
          <w:color w:val="212121"/>
          <w:sz w:val="24"/>
        </w:rPr>
        <w:t>Money</w:t>
      </w:r>
      <w:r>
        <w:rPr>
          <w:color w:val="212121"/>
          <w:sz w:val="24"/>
        </w:rPr>
        <w:t>.</w:t>
      </w:r>
      <w:r>
        <w:rPr>
          <w:color w:val="212121"/>
          <w:spacing w:val="-1"/>
          <w:sz w:val="24"/>
        </w:rPr>
        <w:t> </w:t>
      </w:r>
      <w:r>
        <w:rPr>
          <w:color w:val="212121"/>
          <w:sz w:val="24"/>
        </w:rPr>
        <w:t>Heinemann-Raintree</w:t>
      </w:r>
      <w:r>
        <w:rPr>
          <w:color w:val="212121"/>
          <w:spacing w:val="-1"/>
          <w:sz w:val="24"/>
        </w:rPr>
        <w:t> </w:t>
      </w:r>
      <w:r>
        <w:rPr>
          <w:color w:val="212121"/>
          <w:spacing w:val="-2"/>
          <w:sz w:val="24"/>
        </w:rPr>
        <w:t>Library.</w:t>
      </w:r>
    </w:p>
    <w:p>
      <w:pPr>
        <w:pStyle w:val="ListParagraph"/>
        <w:numPr>
          <w:ilvl w:val="1"/>
          <w:numId w:val="3"/>
        </w:numPr>
        <w:tabs>
          <w:tab w:pos="820" w:val="left" w:leader="none"/>
        </w:tabs>
        <w:spacing w:line="465" w:lineRule="auto" w:before="280" w:after="0"/>
        <w:ind w:left="820" w:right="1206" w:hanging="360"/>
        <w:jc w:val="left"/>
        <w:rPr>
          <w:sz w:val="24"/>
        </w:rPr>
      </w:pPr>
      <w:r>
        <w:rPr>
          <w:color w:val="212121"/>
          <w:sz w:val="24"/>
        </w:rPr>
        <w:t>Hira,</w:t>
      </w:r>
      <w:r>
        <w:rPr>
          <w:color w:val="212121"/>
          <w:spacing w:val="-5"/>
          <w:sz w:val="24"/>
        </w:rPr>
        <w:t> </w:t>
      </w:r>
      <w:r>
        <w:rPr>
          <w:color w:val="212121"/>
          <w:sz w:val="24"/>
        </w:rPr>
        <w:t>A.,</w:t>
      </w:r>
      <w:r>
        <w:rPr>
          <w:color w:val="212121"/>
          <w:spacing w:val="-5"/>
          <w:sz w:val="24"/>
        </w:rPr>
        <w:t> </w:t>
      </w:r>
      <w:r>
        <w:rPr>
          <w:color w:val="212121"/>
          <w:sz w:val="24"/>
        </w:rPr>
        <w:t>Gaillard,</w:t>
      </w:r>
      <w:r>
        <w:rPr>
          <w:color w:val="212121"/>
          <w:spacing w:val="-5"/>
          <w:sz w:val="24"/>
        </w:rPr>
        <w:t> </w:t>
      </w:r>
      <w:r>
        <w:rPr>
          <w:color w:val="212121"/>
          <w:sz w:val="24"/>
        </w:rPr>
        <w:t>N.,</w:t>
      </w:r>
      <w:r>
        <w:rPr>
          <w:color w:val="212121"/>
          <w:spacing w:val="-5"/>
          <w:sz w:val="24"/>
        </w:rPr>
        <w:t> </w:t>
      </w:r>
      <w:r>
        <w:rPr>
          <w:color w:val="212121"/>
          <w:sz w:val="24"/>
        </w:rPr>
        <w:t>&amp;</w:t>
      </w:r>
      <w:r>
        <w:rPr>
          <w:color w:val="212121"/>
          <w:spacing w:val="-5"/>
          <w:sz w:val="24"/>
        </w:rPr>
        <w:t> </w:t>
      </w:r>
      <w:r>
        <w:rPr>
          <w:color w:val="212121"/>
          <w:sz w:val="24"/>
        </w:rPr>
        <w:t>Cohn,</w:t>
      </w:r>
      <w:r>
        <w:rPr>
          <w:color w:val="212121"/>
          <w:spacing w:val="-5"/>
          <w:sz w:val="24"/>
        </w:rPr>
        <w:t> </w:t>
      </w:r>
      <w:r>
        <w:rPr>
          <w:color w:val="212121"/>
          <w:sz w:val="24"/>
        </w:rPr>
        <w:t>T.</w:t>
      </w:r>
      <w:r>
        <w:rPr>
          <w:color w:val="212121"/>
          <w:spacing w:val="-5"/>
          <w:sz w:val="24"/>
        </w:rPr>
        <w:t> </w:t>
      </w:r>
      <w:r>
        <w:rPr>
          <w:color w:val="212121"/>
          <w:sz w:val="24"/>
        </w:rPr>
        <w:t>H.</w:t>
      </w:r>
      <w:r>
        <w:rPr>
          <w:color w:val="212121"/>
          <w:spacing w:val="-5"/>
          <w:sz w:val="24"/>
        </w:rPr>
        <w:t> </w:t>
      </w:r>
      <w:r>
        <w:rPr>
          <w:color w:val="212121"/>
          <w:sz w:val="24"/>
        </w:rPr>
        <w:t>(Eds.).</w:t>
      </w:r>
      <w:r>
        <w:rPr>
          <w:color w:val="212121"/>
          <w:spacing w:val="-5"/>
          <w:sz w:val="24"/>
        </w:rPr>
        <w:t> </w:t>
      </w:r>
      <w:r>
        <w:rPr>
          <w:color w:val="212121"/>
          <w:sz w:val="24"/>
        </w:rPr>
        <w:t>(2019).</w:t>
      </w:r>
      <w:r>
        <w:rPr>
          <w:color w:val="212121"/>
          <w:spacing w:val="-5"/>
          <w:sz w:val="24"/>
        </w:rPr>
        <w:t> </w:t>
      </w:r>
      <w:r>
        <w:rPr>
          <w:i/>
          <w:color w:val="212121"/>
          <w:sz w:val="24"/>
        </w:rPr>
        <w:t>The</w:t>
      </w:r>
      <w:r>
        <w:rPr>
          <w:i/>
          <w:color w:val="212121"/>
          <w:spacing w:val="-5"/>
          <w:sz w:val="24"/>
        </w:rPr>
        <w:t> </w:t>
      </w:r>
      <w:r>
        <w:rPr>
          <w:i/>
          <w:color w:val="212121"/>
          <w:sz w:val="24"/>
        </w:rPr>
        <w:t>failure</w:t>
      </w:r>
      <w:r>
        <w:rPr>
          <w:i/>
          <w:color w:val="212121"/>
          <w:spacing w:val="-5"/>
          <w:sz w:val="24"/>
        </w:rPr>
        <w:t> </w:t>
      </w:r>
      <w:r>
        <w:rPr>
          <w:i/>
          <w:color w:val="212121"/>
          <w:sz w:val="24"/>
        </w:rPr>
        <w:t>of</w:t>
      </w:r>
      <w:r>
        <w:rPr>
          <w:i/>
          <w:color w:val="212121"/>
          <w:spacing w:val="-5"/>
          <w:sz w:val="24"/>
        </w:rPr>
        <w:t> </w:t>
      </w:r>
      <w:r>
        <w:rPr>
          <w:i/>
          <w:color w:val="212121"/>
          <w:sz w:val="24"/>
        </w:rPr>
        <w:t>financial</w:t>
      </w:r>
      <w:r>
        <w:rPr>
          <w:i/>
          <w:color w:val="212121"/>
          <w:sz w:val="24"/>
        </w:rPr>
        <w:t> regulation: why a major crisis could happen again</w:t>
      </w:r>
      <w:r>
        <w:rPr>
          <w:color w:val="212121"/>
          <w:sz w:val="24"/>
        </w:rPr>
        <w:t>. Springer.</w:t>
      </w:r>
    </w:p>
    <w:p>
      <w:pPr>
        <w:pStyle w:val="ListParagraph"/>
        <w:numPr>
          <w:ilvl w:val="1"/>
          <w:numId w:val="3"/>
        </w:numPr>
        <w:tabs>
          <w:tab w:pos="820" w:val="left" w:leader="none"/>
        </w:tabs>
        <w:spacing w:line="465" w:lineRule="auto" w:before="0" w:after="0"/>
        <w:ind w:left="820" w:right="499" w:hanging="360"/>
        <w:jc w:val="left"/>
        <w:rPr>
          <w:sz w:val="24"/>
        </w:rPr>
      </w:pPr>
      <w:r>
        <w:rPr>
          <w:color w:val="212121"/>
          <w:sz w:val="24"/>
        </w:rPr>
        <w:t>Konings,</w:t>
      </w:r>
      <w:r>
        <w:rPr>
          <w:color w:val="212121"/>
          <w:spacing w:val="-6"/>
          <w:sz w:val="24"/>
        </w:rPr>
        <w:t> </w:t>
      </w:r>
      <w:r>
        <w:rPr>
          <w:color w:val="212121"/>
          <w:sz w:val="24"/>
        </w:rPr>
        <w:t>M.</w:t>
      </w:r>
      <w:r>
        <w:rPr>
          <w:color w:val="212121"/>
          <w:spacing w:val="-6"/>
          <w:sz w:val="24"/>
        </w:rPr>
        <w:t> </w:t>
      </w:r>
      <w:r>
        <w:rPr>
          <w:color w:val="212121"/>
          <w:sz w:val="24"/>
        </w:rPr>
        <w:t>(2011).</w:t>
      </w:r>
      <w:r>
        <w:rPr>
          <w:color w:val="212121"/>
          <w:spacing w:val="-6"/>
          <w:sz w:val="24"/>
        </w:rPr>
        <w:t> </w:t>
      </w:r>
      <w:r>
        <w:rPr>
          <w:i/>
          <w:color w:val="212121"/>
          <w:sz w:val="24"/>
        </w:rPr>
        <w:t>The</w:t>
      </w:r>
      <w:r>
        <w:rPr>
          <w:i/>
          <w:color w:val="212121"/>
          <w:spacing w:val="-6"/>
          <w:sz w:val="24"/>
        </w:rPr>
        <w:t> </w:t>
      </w:r>
      <w:r>
        <w:rPr>
          <w:i/>
          <w:color w:val="212121"/>
          <w:sz w:val="24"/>
        </w:rPr>
        <w:t>development</w:t>
      </w:r>
      <w:r>
        <w:rPr>
          <w:i/>
          <w:color w:val="212121"/>
          <w:spacing w:val="-6"/>
          <w:sz w:val="24"/>
        </w:rPr>
        <w:t> </w:t>
      </w:r>
      <w:r>
        <w:rPr>
          <w:i/>
          <w:color w:val="212121"/>
          <w:sz w:val="24"/>
        </w:rPr>
        <w:t>of</w:t>
      </w:r>
      <w:r>
        <w:rPr>
          <w:i/>
          <w:color w:val="212121"/>
          <w:spacing w:val="-6"/>
          <w:sz w:val="24"/>
        </w:rPr>
        <w:t> </w:t>
      </w:r>
      <w:r>
        <w:rPr>
          <w:i/>
          <w:color w:val="212121"/>
          <w:sz w:val="24"/>
        </w:rPr>
        <w:t>American</w:t>
      </w:r>
      <w:r>
        <w:rPr>
          <w:i/>
          <w:color w:val="212121"/>
          <w:spacing w:val="-6"/>
          <w:sz w:val="24"/>
        </w:rPr>
        <w:t> </w:t>
      </w:r>
      <w:r>
        <w:rPr>
          <w:i/>
          <w:color w:val="212121"/>
          <w:sz w:val="24"/>
        </w:rPr>
        <w:t>finance</w:t>
      </w:r>
      <w:r>
        <w:rPr>
          <w:color w:val="212121"/>
          <w:sz w:val="24"/>
        </w:rPr>
        <w:t>.</w:t>
      </w:r>
      <w:r>
        <w:rPr>
          <w:color w:val="212121"/>
          <w:spacing w:val="-6"/>
          <w:sz w:val="24"/>
        </w:rPr>
        <w:t> </w:t>
      </w:r>
      <w:r>
        <w:rPr>
          <w:color w:val="212121"/>
          <w:sz w:val="24"/>
        </w:rPr>
        <w:t>Cambridge</w:t>
      </w:r>
      <w:r>
        <w:rPr>
          <w:color w:val="212121"/>
          <w:spacing w:val="-6"/>
          <w:sz w:val="24"/>
        </w:rPr>
        <w:t> </w:t>
      </w:r>
      <w:r>
        <w:rPr>
          <w:color w:val="212121"/>
          <w:sz w:val="24"/>
        </w:rPr>
        <w:t>University </w:t>
      </w:r>
      <w:r>
        <w:rPr>
          <w:color w:val="212121"/>
          <w:spacing w:val="-2"/>
          <w:sz w:val="24"/>
        </w:rPr>
        <w:t>Press.</w:t>
      </w:r>
    </w:p>
    <w:p>
      <w:pPr>
        <w:pStyle w:val="ListParagraph"/>
        <w:numPr>
          <w:ilvl w:val="1"/>
          <w:numId w:val="3"/>
        </w:numPr>
        <w:tabs>
          <w:tab w:pos="820" w:val="left" w:leader="none"/>
        </w:tabs>
        <w:spacing w:line="465" w:lineRule="auto" w:before="0" w:after="0"/>
        <w:ind w:left="820" w:right="682" w:hanging="360"/>
        <w:jc w:val="left"/>
        <w:rPr>
          <w:sz w:val="24"/>
        </w:rPr>
      </w:pPr>
      <w:r>
        <w:rPr>
          <w:color w:val="212121"/>
          <w:sz w:val="24"/>
        </w:rPr>
        <w:t>Levitin,</w:t>
      </w:r>
      <w:r>
        <w:rPr>
          <w:color w:val="212121"/>
          <w:spacing w:val="-4"/>
          <w:sz w:val="24"/>
        </w:rPr>
        <w:t> </w:t>
      </w:r>
      <w:r>
        <w:rPr>
          <w:color w:val="212121"/>
          <w:sz w:val="24"/>
        </w:rPr>
        <w:t>A.</w:t>
      </w:r>
      <w:r>
        <w:rPr>
          <w:color w:val="212121"/>
          <w:spacing w:val="-4"/>
          <w:sz w:val="24"/>
        </w:rPr>
        <w:t> </w:t>
      </w:r>
      <w:r>
        <w:rPr>
          <w:color w:val="212121"/>
          <w:sz w:val="24"/>
        </w:rPr>
        <w:t>J.</w:t>
      </w:r>
      <w:r>
        <w:rPr>
          <w:color w:val="212121"/>
          <w:spacing w:val="-4"/>
          <w:sz w:val="24"/>
        </w:rPr>
        <w:t> </w:t>
      </w:r>
      <w:r>
        <w:rPr>
          <w:color w:val="212121"/>
          <w:sz w:val="24"/>
        </w:rPr>
        <w:t>(2013).</w:t>
      </w:r>
      <w:r>
        <w:rPr>
          <w:color w:val="212121"/>
          <w:spacing w:val="-4"/>
          <w:sz w:val="24"/>
        </w:rPr>
        <w:t> </w:t>
      </w:r>
      <w:r>
        <w:rPr>
          <w:color w:val="212121"/>
          <w:sz w:val="24"/>
        </w:rPr>
        <w:t>The</w:t>
      </w:r>
      <w:r>
        <w:rPr>
          <w:color w:val="212121"/>
          <w:spacing w:val="-4"/>
          <w:sz w:val="24"/>
        </w:rPr>
        <w:t> </w:t>
      </w:r>
      <w:r>
        <w:rPr>
          <w:color w:val="212121"/>
          <w:sz w:val="24"/>
        </w:rPr>
        <w:t>politics</w:t>
      </w:r>
      <w:r>
        <w:rPr>
          <w:color w:val="212121"/>
          <w:spacing w:val="-4"/>
          <w:sz w:val="24"/>
        </w:rPr>
        <w:t> </w:t>
      </w:r>
      <w:r>
        <w:rPr>
          <w:color w:val="212121"/>
          <w:sz w:val="24"/>
        </w:rPr>
        <w:t>of</w:t>
      </w:r>
      <w:r>
        <w:rPr>
          <w:color w:val="212121"/>
          <w:spacing w:val="-4"/>
          <w:sz w:val="24"/>
        </w:rPr>
        <w:t> </w:t>
      </w:r>
      <w:r>
        <w:rPr>
          <w:color w:val="212121"/>
          <w:sz w:val="24"/>
        </w:rPr>
        <w:t>financial</w:t>
      </w:r>
      <w:r>
        <w:rPr>
          <w:color w:val="212121"/>
          <w:spacing w:val="-4"/>
          <w:sz w:val="24"/>
        </w:rPr>
        <w:t> </w:t>
      </w:r>
      <w:r>
        <w:rPr>
          <w:color w:val="212121"/>
          <w:sz w:val="24"/>
        </w:rPr>
        <w:t>regulation</w:t>
      </w:r>
      <w:r>
        <w:rPr>
          <w:color w:val="212121"/>
          <w:spacing w:val="-4"/>
          <w:sz w:val="24"/>
        </w:rPr>
        <w:t> </w:t>
      </w:r>
      <w:r>
        <w:rPr>
          <w:color w:val="212121"/>
          <w:sz w:val="24"/>
        </w:rPr>
        <w:t>and</w:t>
      </w:r>
      <w:r>
        <w:rPr>
          <w:color w:val="212121"/>
          <w:spacing w:val="-4"/>
          <w:sz w:val="24"/>
        </w:rPr>
        <w:t> </w:t>
      </w:r>
      <w:r>
        <w:rPr>
          <w:color w:val="212121"/>
          <w:sz w:val="24"/>
        </w:rPr>
        <w:t>the</w:t>
      </w:r>
      <w:r>
        <w:rPr>
          <w:color w:val="212121"/>
          <w:spacing w:val="-4"/>
          <w:sz w:val="24"/>
        </w:rPr>
        <w:t> </w:t>
      </w:r>
      <w:r>
        <w:rPr>
          <w:color w:val="212121"/>
          <w:sz w:val="24"/>
        </w:rPr>
        <w:t>regulation</w:t>
      </w:r>
      <w:r>
        <w:rPr>
          <w:color w:val="212121"/>
          <w:spacing w:val="-4"/>
          <w:sz w:val="24"/>
        </w:rPr>
        <w:t> </w:t>
      </w:r>
      <w:r>
        <w:rPr>
          <w:color w:val="212121"/>
          <w:sz w:val="24"/>
        </w:rPr>
        <w:t>of financial politics: A review essay.</w:t>
      </w:r>
    </w:p>
    <w:p>
      <w:pPr>
        <w:pStyle w:val="ListParagraph"/>
        <w:numPr>
          <w:ilvl w:val="1"/>
          <w:numId w:val="3"/>
        </w:numPr>
        <w:tabs>
          <w:tab w:pos="820" w:val="left" w:leader="none"/>
        </w:tabs>
        <w:spacing w:line="465" w:lineRule="auto" w:before="0" w:after="0"/>
        <w:ind w:left="820" w:right="713" w:hanging="360"/>
        <w:jc w:val="left"/>
        <w:rPr>
          <w:sz w:val="24"/>
        </w:rPr>
      </w:pPr>
      <w:r>
        <w:rPr>
          <w:color w:val="212121"/>
          <w:sz w:val="24"/>
        </w:rPr>
        <w:t>Litan,</w:t>
      </w:r>
      <w:r>
        <w:rPr>
          <w:color w:val="212121"/>
          <w:spacing w:val="-4"/>
          <w:sz w:val="24"/>
        </w:rPr>
        <w:t> </w:t>
      </w:r>
      <w:r>
        <w:rPr>
          <w:color w:val="212121"/>
          <w:sz w:val="24"/>
        </w:rPr>
        <w:t>R.</w:t>
      </w:r>
      <w:r>
        <w:rPr>
          <w:color w:val="212121"/>
          <w:spacing w:val="-4"/>
          <w:sz w:val="24"/>
        </w:rPr>
        <w:t> </w:t>
      </w:r>
      <w:r>
        <w:rPr>
          <w:color w:val="212121"/>
          <w:sz w:val="24"/>
        </w:rPr>
        <w:t>E.</w:t>
      </w:r>
      <w:r>
        <w:rPr>
          <w:color w:val="212121"/>
          <w:spacing w:val="-4"/>
          <w:sz w:val="24"/>
        </w:rPr>
        <w:t> </w:t>
      </w:r>
      <w:r>
        <w:rPr>
          <w:color w:val="212121"/>
          <w:sz w:val="24"/>
        </w:rPr>
        <w:t>(2010).</w:t>
      </w:r>
      <w:r>
        <w:rPr>
          <w:color w:val="212121"/>
          <w:spacing w:val="-4"/>
          <w:sz w:val="24"/>
        </w:rPr>
        <w:t> </w:t>
      </w:r>
      <w:r>
        <w:rPr>
          <w:i/>
          <w:color w:val="212121"/>
          <w:sz w:val="24"/>
        </w:rPr>
        <w:t>American</w:t>
      </w:r>
      <w:r>
        <w:rPr>
          <w:i/>
          <w:color w:val="212121"/>
          <w:spacing w:val="-4"/>
          <w:sz w:val="24"/>
        </w:rPr>
        <w:t> </w:t>
      </w:r>
      <w:r>
        <w:rPr>
          <w:i/>
          <w:color w:val="212121"/>
          <w:sz w:val="24"/>
        </w:rPr>
        <w:t>finance</w:t>
      </w:r>
      <w:r>
        <w:rPr>
          <w:i/>
          <w:color w:val="212121"/>
          <w:spacing w:val="-4"/>
          <w:sz w:val="24"/>
        </w:rPr>
        <w:t> </w:t>
      </w:r>
      <w:r>
        <w:rPr>
          <w:i/>
          <w:color w:val="212121"/>
          <w:sz w:val="24"/>
        </w:rPr>
        <w:t>for</w:t>
      </w:r>
      <w:r>
        <w:rPr>
          <w:i/>
          <w:color w:val="212121"/>
          <w:spacing w:val="-4"/>
          <w:sz w:val="24"/>
        </w:rPr>
        <w:t> </w:t>
      </w:r>
      <w:r>
        <w:rPr>
          <w:i/>
          <w:color w:val="212121"/>
          <w:sz w:val="24"/>
        </w:rPr>
        <w:t>the</w:t>
      </w:r>
      <w:r>
        <w:rPr>
          <w:i/>
          <w:color w:val="212121"/>
          <w:spacing w:val="-4"/>
          <w:sz w:val="24"/>
        </w:rPr>
        <w:t> </w:t>
      </w:r>
      <w:r>
        <w:rPr>
          <w:i/>
          <w:color w:val="212121"/>
          <w:sz w:val="24"/>
        </w:rPr>
        <w:t>21st</w:t>
      </w:r>
      <w:r>
        <w:rPr>
          <w:i/>
          <w:color w:val="212121"/>
          <w:spacing w:val="-4"/>
          <w:sz w:val="24"/>
        </w:rPr>
        <w:t> </w:t>
      </w:r>
      <w:r>
        <w:rPr>
          <w:i/>
          <w:color w:val="212121"/>
          <w:sz w:val="24"/>
        </w:rPr>
        <w:t>century</w:t>
      </w:r>
      <w:r>
        <w:rPr>
          <w:color w:val="212121"/>
          <w:sz w:val="24"/>
        </w:rPr>
        <w:t>.</w:t>
      </w:r>
      <w:r>
        <w:rPr>
          <w:color w:val="212121"/>
          <w:spacing w:val="-4"/>
          <w:sz w:val="24"/>
        </w:rPr>
        <w:t> </w:t>
      </w:r>
      <w:r>
        <w:rPr>
          <w:color w:val="212121"/>
          <w:sz w:val="24"/>
        </w:rPr>
        <w:t>Brookings</w:t>
      </w:r>
      <w:r>
        <w:rPr>
          <w:color w:val="212121"/>
          <w:spacing w:val="-4"/>
          <w:sz w:val="24"/>
        </w:rPr>
        <w:t> </w:t>
      </w:r>
      <w:r>
        <w:rPr>
          <w:color w:val="212121"/>
          <w:sz w:val="24"/>
        </w:rPr>
        <w:t>Institution </w:t>
      </w:r>
      <w:r>
        <w:rPr>
          <w:color w:val="212121"/>
          <w:spacing w:val="-2"/>
          <w:sz w:val="24"/>
        </w:rPr>
        <w:t>Press.</w:t>
      </w:r>
    </w:p>
    <w:p>
      <w:pPr>
        <w:pStyle w:val="ListParagraph"/>
        <w:numPr>
          <w:ilvl w:val="1"/>
          <w:numId w:val="3"/>
        </w:numPr>
        <w:tabs>
          <w:tab w:pos="820" w:val="left" w:leader="none"/>
        </w:tabs>
        <w:spacing w:line="465" w:lineRule="auto" w:before="0" w:after="0"/>
        <w:ind w:left="820" w:right="316" w:hanging="360"/>
        <w:jc w:val="left"/>
        <w:rPr>
          <w:sz w:val="24"/>
        </w:rPr>
      </w:pPr>
      <w:r>
        <w:rPr>
          <w:color w:val="212121"/>
          <w:sz w:val="24"/>
        </w:rPr>
        <w:t>Lucas,</w:t>
      </w:r>
      <w:r>
        <w:rPr>
          <w:color w:val="212121"/>
          <w:spacing w:val="-5"/>
          <w:sz w:val="24"/>
        </w:rPr>
        <w:t> </w:t>
      </w:r>
      <w:r>
        <w:rPr>
          <w:color w:val="212121"/>
          <w:sz w:val="24"/>
        </w:rPr>
        <w:t>D.</w:t>
      </w:r>
      <w:r>
        <w:rPr>
          <w:color w:val="212121"/>
          <w:spacing w:val="-5"/>
          <w:sz w:val="24"/>
        </w:rPr>
        <w:t> </w:t>
      </w:r>
      <w:r>
        <w:rPr>
          <w:color w:val="212121"/>
          <w:sz w:val="24"/>
        </w:rPr>
        <w:t>J.,</w:t>
      </w:r>
      <w:r>
        <w:rPr>
          <w:color w:val="212121"/>
          <w:spacing w:val="-5"/>
          <w:sz w:val="24"/>
        </w:rPr>
        <w:t> </w:t>
      </w:r>
      <w:r>
        <w:rPr>
          <w:color w:val="212121"/>
          <w:sz w:val="24"/>
        </w:rPr>
        <w:t>Goodman,</w:t>
      </w:r>
      <w:r>
        <w:rPr>
          <w:color w:val="212121"/>
          <w:spacing w:val="-5"/>
          <w:sz w:val="24"/>
        </w:rPr>
        <w:t> </w:t>
      </w:r>
      <w:r>
        <w:rPr>
          <w:color w:val="212121"/>
          <w:sz w:val="24"/>
        </w:rPr>
        <w:t>L.</w:t>
      </w:r>
      <w:r>
        <w:rPr>
          <w:color w:val="212121"/>
          <w:spacing w:val="-5"/>
          <w:sz w:val="24"/>
        </w:rPr>
        <w:t> </w:t>
      </w:r>
      <w:r>
        <w:rPr>
          <w:color w:val="212121"/>
          <w:sz w:val="24"/>
        </w:rPr>
        <w:t>S.,</w:t>
      </w:r>
      <w:r>
        <w:rPr>
          <w:color w:val="212121"/>
          <w:spacing w:val="-5"/>
          <w:sz w:val="24"/>
        </w:rPr>
        <w:t> </w:t>
      </w:r>
      <w:r>
        <w:rPr>
          <w:color w:val="212121"/>
          <w:sz w:val="24"/>
        </w:rPr>
        <w:t>&amp;</w:t>
      </w:r>
      <w:r>
        <w:rPr>
          <w:color w:val="212121"/>
          <w:spacing w:val="-5"/>
          <w:sz w:val="24"/>
        </w:rPr>
        <w:t> </w:t>
      </w:r>
      <w:r>
        <w:rPr>
          <w:color w:val="212121"/>
          <w:sz w:val="24"/>
        </w:rPr>
        <w:t>Fabozzi,</w:t>
      </w:r>
      <w:r>
        <w:rPr>
          <w:color w:val="212121"/>
          <w:spacing w:val="-5"/>
          <w:sz w:val="24"/>
        </w:rPr>
        <w:t> </w:t>
      </w:r>
      <w:r>
        <w:rPr>
          <w:color w:val="212121"/>
          <w:sz w:val="24"/>
        </w:rPr>
        <w:t>F.</w:t>
      </w:r>
      <w:r>
        <w:rPr>
          <w:color w:val="212121"/>
          <w:spacing w:val="-5"/>
          <w:sz w:val="24"/>
        </w:rPr>
        <w:t> </w:t>
      </w:r>
      <w:r>
        <w:rPr>
          <w:color w:val="212121"/>
          <w:sz w:val="24"/>
        </w:rPr>
        <w:t>J.</w:t>
      </w:r>
      <w:r>
        <w:rPr>
          <w:color w:val="212121"/>
          <w:spacing w:val="-5"/>
          <w:sz w:val="24"/>
        </w:rPr>
        <w:t> </w:t>
      </w:r>
      <w:r>
        <w:rPr>
          <w:color w:val="212121"/>
          <w:sz w:val="24"/>
        </w:rPr>
        <w:t>(2006).</w:t>
      </w:r>
      <w:r>
        <w:rPr>
          <w:color w:val="212121"/>
          <w:spacing w:val="-5"/>
          <w:sz w:val="24"/>
        </w:rPr>
        <w:t> </w:t>
      </w:r>
      <w:r>
        <w:rPr>
          <w:i/>
          <w:color w:val="212121"/>
          <w:sz w:val="24"/>
        </w:rPr>
        <w:t>Collateralized</w:t>
      </w:r>
      <w:r>
        <w:rPr>
          <w:i/>
          <w:color w:val="212121"/>
          <w:spacing w:val="-5"/>
          <w:sz w:val="24"/>
        </w:rPr>
        <w:t> </w:t>
      </w:r>
      <w:r>
        <w:rPr>
          <w:i/>
          <w:color w:val="212121"/>
          <w:sz w:val="24"/>
        </w:rPr>
        <w:t>debt</w:t>
      </w:r>
      <w:r>
        <w:rPr>
          <w:i/>
          <w:color w:val="212121"/>
          <w:spacing w:val="-5"/>
          <w:sz w:val="24"/>
        </w:rPr>
        <w:t> </w:t>
      </w:r>
      <w:r>
        <w:rPr>
          <w:i/>
          <w:color w:val="212121"/>
          <w:sz w:val="24"/>
        </w:rPr>
        <w:t>obligations:</w:t>
      </w:r>
      <w:r>
        <w:rPr>
          <w:i/>
          <w:color w:val="212121"/>
          <w:sz w:val="24"/>
        </w:rPr>
        <w:t> structures and analysis </w:t>
      </w:r>
      <w:r>
        <w:rPr>
          <w:color w:val="212121"/>
          <w:sz w:val="24"/>
        </w:rPr>
        <w:t>(Vol. 140). John Wiley &amp; Sons.</w:t>
      </w:r>
    </w:p>
    <w:p>
      <w:pPr>
        <w:pStyle w:val="ListParagraph"/>
        <w:numPr>
          <w:ilvl w:val="1"/>
          <w:numId w:val="3"/>
        </w:numPr>
        <w:tabs>
          <w:tab w:pos="820" w:val="left" w:leader="none"/>
        </w:tabs>
        <w:spacing w:line="465" w:lineRule="auto" w:before="0" w:after="0"/>
        <w:ind w:left="820" w:right="735" w:hanging="360"/>
        <w:jc w:val="left"/>
        <w:rPr>
          <w:sz w:val="24"/>
        </w:rPr>
      </w:pPr>
      <w:r>
        <w:rPr>
          <w:color w:val="212121"/>
          <w:sz w:val="24"/>
        </w:rPr>
        <w:t>Moosa,</w:t>
      </w:r>
      <w:r>
        <w:rPr>
          <w:color w:val="212121"/>
          <w:spacing w:val="-4"/>
          <w:sz w:val="24"/>
        </w:rPr>
        <w:t> </w:t>
      </w:r>
      <w:r>
        <w:rPr>
          <w:color w:val="212121"/>
          <w:sz w:val="24"/>
        </w:rPr>
        <w:t>I.</w:t>
      </w:r>
      <w:r>
        <w:rPr>
          <w:color w:val="212121"/>
          <w:spacing w:val="-4"/>
          <w:sz w:val="24"/>
        </w:rPr>
        <w:t> </w:t>
      </w:r>
      <w:r>
        <w:rPr>
          <w:color w:val="212121"/>
          <w:sz w:val="24"/>
        </w:rPr>
        <w:t>A.</w:t>
      </w:r>
      <w:r>
        <w:rPr>
          <w:color w:val="212121"/>
          <w:spacing w:val="-4"/>
          <w:sz w:val="24"/>
        </w:rPr>
        <w:t> </w:t>
      </w:r>
      <w:r>
        <w:rPr>
          <w:color w:val="212121"/>
          <w:sz w:val="24"/>
        </w:rPr>
        <w:t>(2016).</w:t>
      </w:r>
      <w:r>
        <w:rPr>
          <w:color w:val="212121"/>
          <w:spacing w:val="-4"/>
          <w:sz w:val="24"/>
        </w:rPr>
        <w:t> </w:t>
      </w:r>
      <w:r>
        <w:rPr>
          <w:i/>
          <w:color w:val="212121"/>
          <w:sz w:val="24"/>
        </w:rPr>
        <w:t>Good</w:t>
      </w:r>
      <w:r>
        <w:rPr>
          <w:i/>
          <w:color w:val="212121"/>
          <w:spacing w:val="-4"/>
          <w:sz w:val="24"/>
        </w:rPr>
        <w:t> </w:t>
      </w:r>
      <w:r>
        <w:rPr>
          <w:i/>
          <w:color w:val="212121"/>
          <w:sz w:val="24"/>
        </w:rPr>
        <w:t>Regulation,</w:t>
      </w:r>
      <w:r>
        <w:rPr>
          <w:i/>
          <w:color w:val="212121"/>
          <w:spacing w:val="-4"/>
          <w:sz w:val="24"/>
        </w:rPr>
        <w:t> </w:t>
      </w:r>
      <w:r>
        <w:rPr>
          <w:i/>
          <w:color w:val="212121"/>
          <w:sz w:val="24"/>
        </w:rPr>
        <w:t>Bad</w:t>
      </w:r>
      <w:r>
        <w:rPr>
          <w:i/>
          <w:color w:val="212121"/>
          <w:spacing w:val="-4"/>
          <w:sz w:val="24"/>
        </w:rPr>
        <w:t> </w:t>
      </w:r>
      <w:r>
        <w:rPr>
          <w:i/>
          <w:color w:val="212121"/>
          <w:sz w:val="24"/>
        </w:rPr>
        <w:t>Regulation:</w:t>
      </w:r>
      <w:r>
        <w:rPr>
          <w:i/>
          <w:color w:val="212121"/>
          <w:spacing w:val="-4"/>
          <w:sz w:val="24"/>
        </w:rPr>
        <w:t> </w:t>
      </w:r>
      <w:r>
        <w:rPr>
          <w:i/>
          <w:color w:val="212121"/>
          <w:sz w:val="24"/>
        </w:rPr>
        <w:t>The</w:t>
      </w:r>
      <w:r>
        <w:rPr>
          <w:i/>
          <w:color w:val="212121"/>
          <w:spacing w:val="-4"/>
          <w:sz w:val="24"/>
        </w:rPr>
        <w:t> </w:t>
      </w:r>
      <w:r>
        <w:rPr>
          <w:i/>
          <w:color w:val="212121"/>
          <w:sz w:val="24"/>
        </w:rPr>
        <w:t>Anatomy</w:t>
      </w:r>
      <w:r>
        <w:rPr>
          <w:i/>
          <w:color w:val="212121"/>
          <w:spacing w:val="-4"/>
          <w:sz w:val="24"/>
        </w:rPr>
        <w:t> </w:t>
      </w:r>
      <w:r>
        <w:rPr>
          <w:i/>
          <w:color w:val="212121"/>
          <w:sz w:val="24"/>
        </w:rPr>
        <w:t>of</w:t>
      </w:r>
      <w:r>
        <w:rPr>
          <w:i/>
          <w:color w:val="212121"/>
          <w:spacing w:val="-4"/>
          <w:sz w:val="24"/>
        </w:rPr>
        <w:t> </w:t>
      </w:r>
      <w:r>
        <w:rPr>
          <w:i/>
          <w:color w:val="212121"/>
          <w:sz w:val="24"/>
        </w:rPr>
        <w:t>Financial</w:t>
      </w:r>
      <w:r>
        <w:rPr>
          <w:i/>
          <w:color w:val="212121"/>
          <w:sz w:val="24"/>
        </w:rPr>
        <w:t> Regulation</w:t>
      </w:r>
      <w:r>
        <w:rPr>
          <w:color w:val="212121"/>
          <w:sz w:val="24"/>
        </w:rPr>
        <w:t>. Springer.</w:t>
      </w:r>
    </w:p>
    <w:p>
      <w:pPr>
        <w:pStyle w:val="ListParagraph"/>
        <w:numPr>
          <w:ilvl w:val="1"/>
          <w:numId w:val="3"/>
        </w:numPr>
        <w:tabs>
          <w:tab w:pos="820" w:val="left" w:leader="none"/>
        </w:tabs>
        <w:spacing w:line="465" w:lineRule="auto" w:before="0" w:after="0"/>
        <w:ind w:left="820" w:right="735" w:hanging="360"/>
        <w:jc w:val="left"/>
        <w:rPr>
          <w:sz w:val="24"/>
        </w:rPr>
      </w:pPr>
      <w:r>
        <w:rPr>
          <w:color w:val="212121"/>
          <w:sz w:val="24"/>
        </w:rPr>
        <w:t>Moosa,</w:t>
      </w:r>
      <w:r>
        <w:rPr>
          <w:color w:val="212121"/>
          <w:spacing w:val="-4"/>
          <w:sz w:val="24"/>
        </w:rPr>
        <w:t> </w:t>
      </w:r>
      <w:r>
        <w:rPr>
          <w:color w:val="212121"/>
          <w:sz w:val="24"/>
        </w:rPr>
        <w:t>I.</w:t>
      </w:r>
      <w:r>
        <w:rPr>
          <w:color w:val="212121"/>
          <w:spacing w:val="-4"/>
          <w:sz w:val="24"/>
        </w:rPr>
        <w:t> </w:t>
      </w:r>
      <w:r>
        <w:rPr>
          <w:color w:val="212121"/>
          <w:sz w:val="24"/>
        </w:rPr>
        <w:t>A.</w:t>
      </w:r>
      <w:r>
        <w:rPr>
          <w:color w:val="212121"/>
          <w:spacing w:val="-4"/>
          <w:sz w:val="24"/>
        </w:rPr>
        <w:t> </w:t>
      </w:r>
      <w:r>
        <w:rPr>
          <w:color w:val="212121"/>
          <w:sz w:val="24"/>
        </w:rPr>
        <w:t>(2016).</w:t>
      </w:r>
      <w:r>
        <w:rPr>
          <w:color w:val="212121"/>
          <w:spacing w:val="-4"/>
          <w:sz w:val="24"/>
        </w:rPr>
        <w:t> </w:t>
      </w:r>
      <w:r>
        <w:rPr>
          <w:i/>
          <w:color w:val="212121"/>
          <w:sz w:val="24"/>
        </w:rPr>
        <w:t>Good</w:t>
      </w:r>
      <w:r>
        <w:rPr>
          <w:i/>
          <w:color w:val="212121"/>
          <w:spacing w:val="-4"/>
          <w:sz w:val="24"/>
        </w:rPr>
        <w:t> </w:t>
      </w:r>
      <w:r>
        <w:rPr>
          <w:i/>
          <w:color w:val="212121"/>
          <w:sz w:val="24"/>
        </w:rPr>
        <w:t>Regulation,</w:t>
      </w:r>
      <w:r>
        <w:rPr>
          <w:i/>
          <w:color w:val="212121"/>
          <w:spacing w:val="-4"/>
          <w:sz w:val="24"/>
        </w:rPr>
        <w:t> </w:t>
      </w:r>
      <w:r>
        <w:rPr>
          <w:i/>
          <w:color w:val="212121"/>
          <w:sz w:val="24"/>
        </w:rPr>
        <w:t>Bad</w:t>
      </w:r>
      <w:r>
        <w:rPr>
          <w:i/>
          <w:color w:val="212121"/>
          <w:spacing w:val="-4"/>
          <w:sz w:val="24"/>
        </w:rPr>
        <w:t> </w:t>
      </w:r>
      <w:r>
        <w:rPr>
          <w:i/>
          <w:color w:val="212121"/>
          <w:sz w:val="24"/>
        </w:rPr>
        <w:t>Regulation:</w:t>
      </w:r>
      <w:r>
        <w:rPr>
          <w:i/>
          <w:color w:val="212121"/>
          <w:spacing w:val="-4"/>
          <w:sz w:val="24"/>
        </w:rPr>
        <w:t> </w:t>
      </w:r>
      <w:r>
        <w:rPr>
          <w:i/>
          <w:color w:val="212121"/>
          <w:sz w:val="24"/>
        </w:rPr>
        <w:t>The</w:t>
      </w:r>
      <w:r>
        <w:rPr>
          <w:i/>
          <w:color w:val="212121"/>
          <w:spacing w:val="-4"/>
          <w:sz w:val="24"/>
        </w:rPr>
        <w:t> </w:t>
      </w:r>
      <w:r>
        <w:rPr>
          <w:i/>
          <w:color w:val="212121"/>
          <w:sz w:val="24"/>
        </w:rPr>
        <w:t>Anatomy</w:t>
      </w:r>
      <w:r>
        <w:rPr>
          <w:i/>
          <w:color w:val="212121"/>
          <w:spacing w:val="-4"/>
          <w:sz w:val="24"/>
        </w:rPr>
        <w:t> </w:t>
      </w:r>
      <w:r>
        <w:rPr>
          <w:i/>
          <w:color w:val="212121"/>
          <w:sz w:val="24"/>
        </w:rPr>
        <w:t>of</w:t>
      </w:r>
      <w:r>
        <w:rPr>
          <w:i/>
          <w:color w:val="212121"/>
          <w:spacing w:val="-4"/>
          <w:sz w:val="24"/>
        </w:rPr>
        <w:t> </w:t>
      </w:r>
      <w:r>
        <w:rPr>
          <w:i/>
          <w:color w:val="212121"/>
          <w:sz w:val="24"/>
        </w:rPr>
        <w:t>Financial</w:t>
      </w:r>
      <w:r>
        <w:rPr>
          <w:i/>
          <w:color w:val="212121"/>
          <w:sz w:val="24"/>
        </w:rPr>
        <w:t> Regulation</w:t>
      </w:r>
      <w:r>
        <w:rPr>
          <w:color w:val="212121"/>
          <w:sz w:val="24"/>
        </w:rPr>
        <w:t>. Springer.</w:t>
      </w:r>
    </w:p>
    <w:p>
      <w:pPr>
        <w:spacing w:after="0" w:line="465" w:lineRule="auto"/>
        <w:jc w:val="left"/>
        <w:rPr>
          <w:sz w:val="24"/>
        </w:rPr>
        <w:sectPr>
          <w:pgSz w:w="12240" w:h="15840"/>
          <w:pgMar w:header="0" w:footer="785" w:top="1360" w:bottom="980" w:left="1340" w:right="1340"/>
        </w:sectPr>
      </w:pPr>
    </w:p>
    <w:p>
      <w:pPr>
        <w:pStyle w:val="ListParagraph"/>
        <w:numPr>
          <w:ilvl w:val="1"/>
          <w:numId w:val="3"/>
        </w:numPr>
        <w:tabs>
          <w:tab w:pos="820" w:val="left" w:leader="none"/>
        </w:tabs>
        <w:spacing w:line="465" w:lineRule="auto" w:before="71" w:after="0"/>
        <w:ind w:left="820" w:right="308" w:hanging="360"/>
        <w:jc w:val="left"/>
        <w:rPr>
          <w:sz w:val="24"/>
        </w:rPr>
      </w:pPr>
      <w:r>
        <w:rPr>
          <w:color w:val="212121"/>
          <w:sz w:val="24"/>
        </w:rPr>
        <w:t>Noyes,</w:t>
      </w:r>
      <w:r>
        <w:rPr>
          <w:color w:val="212121"/>
          <w:spacing w:val="-4"/>
          <w:sz w:val="24"/>
        </w:rPr>
        <w:t> </w:t>
      </w:r>
      <w:r>
        <w:rPr>
          <w:color w:val="212121"/>
          <w:sz w:val="24"/>
        </w:rPr>
        <w:t>A.</w:t>
      </w:r>
      <w:r>
        <w:rPr>
          <w:color w:val="212121"/>
          <w:spacing w:val="-4"/>
          <w:sz w:val="24"/>
        </w:rPr>
        <w:t> </w:t>
      </w:r>
      <w:r>
        <w:rPr>
          <w:color w:val="212121"/>
          <w:sz w:val="24"/>
        </w:rPr>
        <w:t>D.</w:t>
      </w:r>
      <w:r>
        <w:rPr>
          <w:color w:val="212121"/>
          <w:spacing w:val="-4"/>
          <w:sz w:val="24"/>
        </w:rPr>
        <w:t> </w:t>
      </w:r>
      <w:r>
        <w:rPr>
          <w:color w:val="212121"/>
          <w:sz w:val="24"/>
        </w:rPr>
        <w:t>(1926).</w:t>
      </w:r>
      <w:r>
        <w:rPr>
          <w:color w:val="212121"/>
          <w:spacing w:val="-4"/>
          <w:sz w:val="24"/>
        </w:rPr>
        <w:t> </w:t>
      </w:r>
      <w:r>
        <w:rPr>
          <w:i/>
          <w:color w:val="212121"/>
          <w:sz w:val="24"/>
        </w:rPr>
        <w:t>The</w:t>
      </w:r>
      <w:r>
        <w:rPr>
          <w:i/>
          <w:color w:val="212121"/>
          <w:spacing w:val="-4"/>
          <w:sz w:val="24"/>
        </w:rPr>
        <w:t> </w:t>
      </w:r>
      <w:r>
        <w:rPr>
          <w:i/>
          <w:color w:val="212121"/>
          <w:sz w:val="24"/>
        </w:rPr>
        <w:t>War</w:t>
      </w:r>
      <w:r>
        <w:rPr>
          <w:i/>
          <w:color w:val="212121"/>
          <w:spacing w:val="-4"/>
          <w:sz w:val="24"/>
        </w:rPr>
        <w:t> </w:t>
      </w:r>
      <w:r>
        <w:rPr>
          <w:i/>
          <w:color w:val="212121"/>
          <w:sz w:val="24"/>
        </w:rPr>
        <w:t>Period</w:t>
      </w:r>
      <w:r>
        <w:rPr>
          <w:i/>
          <w:color w:val="212121"/>
          <w:spacing w:val="-4"/>
          <w:sz w:val="24"/>
        </w:rPr>
        <w:t> </w:t>
      </w:r>
      <w:r>
        <w:rPr>
          <w:i/>
          <w:color w:val="212121"/>
          <w:sz w:val="24"/>
        </w:rPr>
        <w:t>of</w:t>
      </w:r>
      <w:r>
        <w:rPr>
          <w:i/>
          <w:color w:val="212121"/>
          <w:spacing w:val="-4"/>
          <w:sz w:val="24"/>
        </w:rPr>
        <w:t> </w:t>
      </w:r>
      <w:r>
        <w:rPr>
          <w:i/>
          <w:color w:val="212121"/>
          <w:sz w:val="24"/>
        </w:rPr>
        <w:t>American</w:t>
      </w:r>
      <w:r>
        <w:rPr>
          <w:i/>
          <w:color w:val="212121"/>
          <w:spacing w:val="-4"/>
          <w:sz w:val="24"/>
        </w:rPr>
        <w:t> </w:t>
      </w:r>
      <w:r>
        <w:rPr>
          <w:i/>
          <w:color w:val="212121"/>
          <w:sz w:val="24"/>
        </w:rPr>
        <w:t>Finance,</w:t>
      </w:r>
      <w:r>
        <w:rPr>
          <w:i/>
          <w:color w:val="212121"/>
          <w:spacing w:val="-4"/>
          <w:sz w:val="24"/>
        </w:rPr>
        <w:t> </w:t>
      </w:r>
      <w:r>
        <w:rPr>
          <w:i/>
          <w:color w:val="212121"/>
          <w:sz w:val="24"/>
        </w:rPr>
        <w:t>1908-1925</w:t>
      </w:r>
      <w:r>
        <w:rPr>
          <w:color w:val="212121"/>
          <w:sz w:val="24"/>
        </w:rPr>
        <w:t>.</w:t>
      </w:r>
      <w:r>
        <w:rPr>
          <w:color w:val="212121"/>
          <w:spacing w:val="-4"/>
          <w:sz w:val="24"/>
        </w:rPr>
        <w:t> </w:t>
      </w:r>
      <w:r>
        <w:rPr>
          <w:color w:val="212121"/>
          <w:sz w:val="24"/>
        </w:rPr>
        <w:t>GP</w:t>
      </w:r>
      <w:r>
        <w:rPr>
          <w:color w:val="212121"/>
          <w:spacing w:val="-4"/>
          <w:sz w:val="24"/>
        </w:rPr>
        <w:t> </w:t>
      </w:r>
      <w:r>
        <w:rPr>
          <w:color w:val="212121"/>
          <w:sz w:val="24"/>
        </w:rPr>
        <w:t>Putnam's </w:t>
      </w:r>
      <w:r>
        <w:rPr>
          <w:color w:val="212121"/>
          <w:spacing w:val="-2"/>
          <w:sz w:val="24"/>
        </w:rPr>
        <w:t>Sons.</w:t>
      </w:r>
    </w:p>
    <w:p>
      <w:pPr>
        <w:pStyle w:val="ListParagraph"/>
        <w:numPr>
          <w:ilvl w:val="1"/>
          <w:numId w:val="3"/>
        </w:numPr>
        <w:tabs>
          <w:tab w:pos="819" w:val="left" w:leader="none"/>
        </w:tabs>
        <w:spacing w:line="298" w:lineRule="exact" w:before="0" w:after="0"/>
        <w:ind w:left="819" w:right="0" w:hanging="359"/>
        <w:jc w:val="left"/>
        <w:rPr>
          <w:sz w:val="24"/>
        </w:rPr>
      </w:pPr>
      <w:r>
        <w:rPr>
          <w:color w:val="212121"/>
          <w:sz w:val="24"/>
        </w:rPr>
        <w:t>Sobel,</w:t>
      </w:r>
      <w:r>
        <w:rPr>
          <w:color w:val="212121"/>
          <w:spacing w:val="-1"/>
          <w:sz w:val="24"/>
        </w:rPr>
        <w:t> </w:t>
      </w:r>
      <w:r>
        <w:rPr>
          <w:color w:val="212121"/>
          <w:sz w:val="24"/>
        </w:rPr>
        <w:t>R.</w:t>
      </w:r>
      <w:r>
        <w:rPr>
          <w:color w:val="212121"/>
          <w:spacing w:val="-1"/>
          <w:sz w:val="24"/>
        </w:rPr>
        <w:t> </w:t>
      </w:r>
      <w:r>
        <w:rPr>
          <w:color w:val="212121"/>
          <w:sz w:val="24"/>
        </w:rPr>
        <w:t>(1999).</w:t>
      </w:r>
      <w:r>
        <w:rPr>
          <w:color w:val="212121"/>
          <w:spacing w:val="-1"/>
          <w:sz w:val="24"/>
        </w:rPr>
        <w:t> </w:t>
      </w:r>
      <w:r>
        <w:rPr>
          <w:i/>
          <w:color w:val="212121"/>
          <w:sz w:val="24"/>
        </w:rPr>
        <w:t>Panic</w:t>
      </w:r>
      <w:r>
        <w:rPr>
          <w:i/>
          <w:color w:val="212121"/>
          <w:spacing w:val="-1"/>
          <w:sz w:val="24"/>
        </w:rPr>
        <w:t> </w:t>
      </w:r>
      <w:r>
        <w:rPr>
          <w:i/>
          <w:color w:val="212121"/>
          <w:sz w:val="24"/>
        </w:rPr>
        <w:t>on</w:t>
      </w:r>
      <w:r>
        <w:rPr>
          <w:i/>
          <w:color w:val="212121"/>
          <w:spacing w:val="-1"/>
          <w:sz w:val="24"/>
        </w:rPr>
        <w:t> </w:t>
      </w:r>
      <w:r>
        <w:rPr>
          <w:i/>
          <w:color w:val="212121"/>
          <w:sz w:val="24"/>
        </w:rPr>
        <w:t>Wall Street:</w:t>
      </w:r>
      <w:r>
        <w:rPr>
          <w:i/>
          <w:color w:val="212121"/>
          <w:spacing w:val="-1"/>
          <w:sz w:val="24"/>
        </w:rPr>
        <w:t> </w:t>
      </w:r>
      <w:r>
        <w:rPr>
          <w:i/>
          <w:color w:val="212121"/>
          <w:sz w:val="24"/>
        </w:rPr>
        <w:t>A</w:t>
      </w:r>
      <w:r>
        <w:rPr>
          <w:i/>
          <w:color w:val="212121"/>
          <w:spacing w:val="-1"/>
          <w:sz w:val="24"/>
        </w:rPr>
        <w:t> </w:t>
      </w:r>
      <w:r>
        <w:rPr>
          <w:i/>
          <w:color w:val="212121"/>
          <w:sz w:val="24"/>
        </w:rPr>
        <w:t>History</w:t>
      </w:r>
      <w:r>
        <w:rPr>
          <w:i/>
          <w:color w:val="212121"/>
          <w:spacing w:val="-1"/>
          <w:sz w:val="24"/>
        </w:rPr>
        <w:t> </w:t>
      </w:r>
      <w:r>
        <w:rPr>
          <w:i/>
          <w:color w:val="212121"/>
          <w:sz w:val="24"/>
        </w:rPr>
        <w:t>of</w:t>
      </w:r>
      <w:r>
        <w:rPr>
          <w:i/>
          <w:color w:val="212121"/>
          <w:spacing w:val="-1"/>
          <w:sz w:val="24"/>
        </w:rPr>
        <w:t> </w:t>
      </w:r>
      <w:r>
        <w:rPr>
          <w:i/>
          <w:color w:val="212121"/>
          <w:sz w:val="24"/>
        </w:rPr>
        <w:t>America's</w:t>
      </w:r>
      <w:r>
        <w:rPr>
          <w:i/>
          <w:color w:val="212121"/>
          <w:spacing w:val="-1"/>
          <w:sz w:val="24"/>
        </w:rPr>
        <w:t> </w:t>
      </w:r>
      <w:r>
        <w:rPr>
          <w:i/>
          <w:color w:val="212121"/>
          <w:sz w:val="24"/>
        </w:rPr>
        <w:t>Financial </w:t>
      </w:r>
      <w:r>
        <w:rPr>
          <w:i/>
          <w:color w:val="212121"/>
          <w:spacing w:val="-2"/>
          <w:sz w:val="24"/>
        </w:rPr>
        <w:t>Disasters</w:t>
      </w:r>
      <w:r>
        <w:rPr>
          <w:color w:val="212121"/>
          <w:spacing w:val="-2"/>
          <w:sz w:val="24"/>
        </w:rPr>
        <w:t>.</w:t>
      </w:r>
    </w:p>
    <w:p>
      <w:pPr>
        <w:pStyle w:val="BodyText"/>
        <w:spacing w:before="280"/>
        <w:ind w:left="820"/>
      </w:pPr>
      <w:r>
        <w:rPr>
          <w:color w:val="212121"/>
        </w:rPr>
        <w:t>Beard</w:t>
      </w:r>
      <w:r>
        <w:rPr>
          <w:color w:val="212121"/>
          <w:spacing w:val="-5"/>
        </w:rPr>
        <w:t> </w:t>
      </w:r>
      <w:r>
        <w:rPr>
          <w:color w:val="212121"/>
          <w:spacing w:val="-2"/>
        </w:rPr>
        <w:t>Books.</w:t>
      </w:r>
    </w:p>
    <w:p>
      <w:pPr>
        <w:pStyle w:val="ListParagraph"/>
        <w:numPr>
          <w:ilvl w:val="1"/>
          <w:numId w:val="3"/>
        </w:numPr>
        <w:tabs>
          <w:tab w:pos="820" w:val="left" w:leader="none"/>
        </w:tabs>
        <w:spacing w:line="465" w:lineRule="auto" w:before="280" w:after="0"/>
        <w:ind w:left="820" w:right="988" w:hanging="360"/>
        <w:jc w:val="left"/>
        <w:rPr>
          <w:sz w:val="24"/>
        </w:rPr>
      </w:pPr>
      <w:r>
        <w:rPr>
          <w:color w:val="212121"/>
          <w:sz w:val="24"/>
        </w:rPr>
        <w:t>Stone,</w:t>
      </w:r>
      <w:r>
        <w:rPr>
          <w:color w:val="212121"/>
          <w:spacing w:val="-5"/>
          <w:sz w:val="24"/>
        </w:rPr>
        <w:t> </w:t>
      </w:r>
      <w:r>
        <w:rPr>
          <w:color w:val="212121"/>
          <w:sz w:val="24"/>
        </w:rPr>
        <w:t>A.</w:t>
      </w:r>
      <w:r>
        <w:rPr>
          <w:color w:val="212121"/>
          <w:spacing w:val="-5"/>
          <w:sz w:val="24"/>
        </w:rPr>
        <w:t> </w:t>
      </w:r>
      <w:r>
        <w:rPr>
          <w:color w:val="212121"/>
          <w:sz w:val="24"/>
        </w:rPr>
        <w:t>L.</w:t>
      </w:r>
      <w:r>
        <w:rPr>
          <w:color w:val="212121"/>
          <w:spacing w:val="-5"/>
          <w:sz w:val="24"/>
        </w:rPr>
        <w:t> </w:t>
      </w:r>
      <w:r>
        <w:rPr>
          <w:color w:val="212121"/>
          <w:sz w:val="24"/>
        </w:rPr>
        <w:t>(2022).</w:t>
      </w:r>
      <w:r>
        <w:rPr>
          <w:color w:val="212121"/>
          <w:spacing w:val="-5"/>
          <w:sz w:val="24"/>
        </w:rPr>
        <w:t> </w:t>
      </w:r>
      <w:r>
        <w:rPr>
          <w:color w:val="212121"/>
          <w:sz w:val="24"/>
        </w:rPr>
        <w:t>Dodd-Frank</w:t>
      </w:r>
      <w:r>
        <w:rPr>
          <w:color w:val="212121"/>
          <w:spacing w:val="-5"/>
          <w:sz w:val="24"/>
        </w:rPr>
        <w:t> </w:t>
      </w:r>
      <w:r>
        <w:rPr>
          <w:color w:val="212121"/>
          <w:sz w:val="24"/>
        </w:rPr>
        <w:t>and</w:t>
      </w:r>
      <w:r>
        <w:rPr>
          <w:color w:val="212121"/>
          <w:spacing w:val="-5"/>
          <w:sz w:val="24"/>
        </w:rPr>
        <w:t> </w:t>
      </w:r>
      <w:r>
        <w:rPr>
          <w:color w:val="212121"/>
          <w:sz w:val="24"/>
        </w:rPr>
        <w:t>unlimited</w:t>
      </w:r>
      <w:r>
        <w:rPr>
          <w:color w:val="212121"/>
          <w:spacing w:val="-5"/>
          <w:sz w:val="24"/>
        </w:rPr>
        <w:t> </w:t>
      </w:r>
      <w:r>
        <w:rPr>
          <w:color w:val="212121"/>
          <w:sz w:val="24"/>
        </w:rPr>
        <w:t>deposit</w:t>
      </w:r>
      <w:r>
        <w:rPr>
          <w:color w:val="212121"/>
          <w:spacing w:val="-5"/>
          <w:sz w:val="24"/>
        </w:rPr>
        <w:t> </w:t>
      </w:r>
      <w:r>
        <w:rPr>
          <w:color w:val="212121"/>
          <w:sz w:val="24"/>
        </w:rPr>
        <w:t>insurance.</w:t>
      </w:r>
      <w:r>
        <w:rPr>
          <w:color w:val="212121"/>
          <w:spacing w:val="-5"/>
          <w:sz w:val="24"/>
        </w:rPr>
        <w:t> </w:t>
      </w:r>
      <w:r>
        <w:rPr>
          <w:i/>
          <w:color w:val="212121"/>
          <w:sz w:val="24"/>
        </w:rPr>
        <w:t>Finance</w:t>
      </w:r>
      <w:r>
        <w:rPr>
          <w:i/>
          <w:color w:val="212121"/>
          <w:sz w:val="24"/>
        </w:rPr>
        <w:t> Research Letters</w:t>
      </w:r>
      <w:r>
        <w:rPr>
          <w:color w:val="212121"/>
          <w:sz w:val="24"/>
        </w:rPr>
        <w:t>, </w:t>
      </w:r>
      <w:r>
        <w:rPr>
          <w:i/>
          <w:color w:val="212121"/>
          <w:sz w:val="24"/>
        </w:rPr>
        <w:t>47</w:t>
      </w:r>
      <w:r>
        <w:rPr>
          <w:color w:val="212121"/>
          <w:sz w:val="24"/>
        </w:rPr>
        <w:t>, 102739.</w:t>
      </w:r>
    </w:p>
    <w:p>
      <w:pPr>
        <w:pStyle w:val="ListParagraph"/>
        <w:numPr>
          <w:ilvl w:val="1"/>
          <w:numId w:val="3"/>
        </w:numPr>
        <w:tabs>
          <w:tab w:pos="820" w:val="left" w:leader="none"/>
        </w:tabs>
        <w:spacing w:line="465" w:lineRule="auto" w:before="0" w:after="0"/>
        <w:ind w:left="820" w:right="666" w:hanging="360"/>
        <w:jc w:val="left"/>
        <w:rPr>
          <w:sz w:val="24"/>
        </w:rPr>
      </w:pPr>
      <w:r>
        <w:rPr>
          <w:color w:val="212121"/>
          <w:sz w:val="24"/>
        </w:rPr>
        <w:t>Tavakoli,</w:t>
      </w:r>
      <w:r>
        <w:rPr>
          <w:color w:val="212121"/>
          <w:spacing w:val="-7"/>
          <w:sz w:val="24"/>
        </w:rPr>
        <w:t> </w:t>
      </w:r>
      <w:r>
        <w:rPr>
          <w:color w:val="212121"/>
          <w:sz w:val="24"/>
        </w:rPr>
        <w:t>J.</w:t>
      </w:r>
      <w:r>
        <w:rPr>
          <w:color w:val="212121"/>
          <w:spacing w:val="-7"/>
          <w:sz w:val="24"/>
        </w:rPr>
        <w:t> </w:t>
      </w:r>
      <w:r>
        <w:rPr>
          <w:color w:val="212121"/>
          <w:sz w:val="24"/>
        </w:rPr>
        <w:t>M.</w:t>
      </w:r>
      <w:r>
        <w:rPr>
          <w:color w:val="212121"/>
          <w:spacing w:val="-7"/>
          <w:sz w:val="24"/>
        </w:rPr>
        <w:t> </w:t>
      </w:r>
      <w:r>
        <w:rPr>
          <w:color w:val="212121"/>
          <w:sz w:val="24"/>
        </w:rPr>
        <w:t>(2004).</w:t>
      </w:r>
      <w:r>
        <w:rPr>
          <w:color w:val="212121"/>
          <w:spacing w:val="-7"/>
          <w:sz w:val="24"/>
        </w:rPr>
        <w:t> </w:t>
      </w:r>
      <w:r>
        <w:rPr>
          <w:i/>
          <w:color w:val="212121"/>
          <w:sz w:val="24"/>
        </w:rPr>
        <w:t>Collateralized</w:t>
      </w:r>
      <w:r>
        <w:rPr>
          <w:i/>
          <w:color w:val="212121"/>
          <w:spacing w:val="-7"/>
          <w:sz w:val="24"/>
        </w:rPr>
        <w:t> </w:t>
      </w:r>
      <w:r>
        <w:rPr>
          <w:i/>
          <w:color w:val="212121"/>
          <w:sz w:val="24"/>
        </w:rPr>
        <w:t>debt</w:t>
      </w:r>
      <w:r>
        <w:rPr>
          <w:i/>
          <w:color w:val="212121"/>
          <w:spacing w:val="-7"/>
          <w:sz w:val="24"/>
        </w:rPr>
        <w:t> </w:t>
      </w:r>
      <w:r>
        <w:rPr>
          <w:i/>
          <w:color w:val="212121"/>
          <w:sz w:val="24"/>
        </w:rPr>
        <w:t>obligations</w:t>
      </w:r>
      <w:r>
        <w:rPr>
          <w:i/>
          <w:color w:val="212121"/>
          <w:spacing w:val="-7"/>
          <w:sz w:val="24"/>
        </w:rPr>
        <w:t> </w:t>
      </w:r>
      <w:r>
        <w:rPr>
          <w:i/>
          <w:color w:val="212121"/>
          <w:sz w:val="24"/>
        </w:rPr>
        <w:t>and</w:t>
      </w:r>
      <w:r>
        <w:rPr>
          <w:i/>
          <w:color w:val="212121"/>
          <w:spacing w:val="-7"/>
          <w:sz w:val="24"/>
        </w:rPr>
        <w:t> </w:t>
      </w:r>
      <w:r>
        <w:rPr>
          <w:i/>
          <w:color w:val="212121"/>
          <w:sz w:val="24"/>
        </w:rPr>
        <w:t>structured</w:t>
      </w:r>
      <w:r>
        <w:rPr>
          <w:i/>
          <w:color w:val="212121"/>
          <w:spacing w:val="-7"/>
          <w:sz w:val="24"/>
        </w:rPr>
        <w:t> </w:t>
      </w:r>
      <w:r>
        <w:rPr>
          <w:i/>
          <w:color w:val="212121"/>
          <w:sz w:val="24"/>
        </w:rPr>
        <w:t>finance:</w:t>
      </w:r>
      <w:r>
        <w:rPr>
          <w:i/>
          <w:color w:val="212121"/>
          <w:spacing w:val="-7"/>
          <w:sz w:val="24"/>
        </w:rPr>
        <w:t> </w:t>
      </w:r>
      <w:r>
        <w:rPr>
          <w:i/>
          <w:color w:val="212121"/>
          <w:sz w:val="24"/>
        </w:rPr>
        <w:t>New</w:t>
      </w:r>
      <w:r>
        <w:rPr>
          <w:i/>
          <w:color w:val="212121"/>
          <w:sz w:val="24"/>
        </w:rPr>
        <w:t> developments in cash and synthetic securitization </w:t>
      </w:r>
      <w:r>
        <w:rPr>
          <w:color w:val="212121"/>
          <w:sz w:val="24"/>
        </w:rPr>
        <w:t>(Vol. 249). John Wiley &amp; Sons.</w:t>
      </w:r>
    </w:p>
    <w:p>
      <w:pPr>
        <w:pStyle w:val="ListParagraph"/>
        <w:numPr>
          <w:ilvl w:val="1"/>
          <w:numId w:val="3"/>
        </w:numPr>
        <w:tabs>
          <w:tab w:pos="820" w:val="left" w:leader="none"/>
        </w:tabs>
        <w:spacing w:line="465" w:lineRule="auto" w:before="0" w:after="0"/>
        <w:ind w:left="820" w:right="908" w:hanging="360"/>
        <w:jc w:val="left"/>
        <w:rPr>
          <w:sz w:val="24"/>
        </w:rPr>
      </w:pPr>
      <w:r>
        <w:rPr>
          <w:color w:val="212121"/>
          <w:sz w:val="24"/>
        </w:rPr>
        <w:t>Unger,</w:t>
      </w:r>
      <w:r>
        <w:rPr>
          <w:color w:val="212121"/>
          <w:spacing w:val="-5"/>
          <w:sz w:val="24"/>
        </w:rPr>
        <w:t> </w:t>
      </w:r>
      <w:r>
        <w:rPr>
          <w:color w:val="212121"/>
          <w:sz w:val="24"/>
        </w:rPr>
        <w:t>I.</w:t>
      </w:r>
      <w:r>
        <w:rPr>
          <w:color w:val="212121"/>
          <w:spacing w:val="-5"/>
          <w:sz w:val="24"/>
        </w:rPr>
        <w:t> </w:t>
      </w:r>
      <w:r>
        <w:rPr>
          <w:color w:val="212121"/>
          <w:sz w:val="24"/>
        </w:rPr>
        <w:t>(2022).</w:t>
      </w:r>
      <w:r>
        <w:rPr>
          <w:color w:val="212121"/>
          <w:spacing w:val="-5"/>
          <w:sz w:val="24"/>
        </w:rPr>
        <w:t> </w:t>
      </w:r>
      <w:r>
        <w:rPr>
          <w:i/>
          <w:color w:val="212121"/>
          <w:sz w:val="24"/>
        </w:rPr>
        <w:t>The</w:t>
      </w:r>
      <w:r>
        <w:rPr>
          <w:i/>
          <w:color w:val="212121"/>
          <w:spacing w:val="-5"/>
          <w:sz w:val="24"/>
        </w:rPr>
        <w:t> </w:t>
      </w:r>
      <w:r>
        <w:rPr>
          <w:i/>
          <w:color w:val="212121"/>
          <w:sz w:val="24"/>
        </w:rPr>
        <w:t>Greenback</w:t>
      </w:r>
      <w:r>
        <w:rPr>
          <w:i/>
          <w:color w:val="212121"/>
          <w:spacing w:val="-5"/>
          <w:sz w:val="24"/>
        </w:rPr>
        <w:t> </w:t>
      </w:r>
      <w:r>
        <w:rPr>
          <w:i/>
          <w:color w:val="212121"/>
          <w:sz w:val="24"/>
        </w:rPr>
        <w:t>Era:</w:t>
      </w:r>
      <w:r>
        <w:rPr>
          <w:i/>
          <w:color w:val="212121"/>
          <w:spacing w:val="-5"/>
          <w:sz w:val="24"/>
        </w:rPr>
        <w:t> </w:t>
      </w:r>
      <w:r>
        <w:rPr>
          <w:i/>
          <w:color w:val="212121"/>
          <w:sz w:val="24"/>
        </w:rPr>
        <w:t>A</w:t>
      </w:r>
      <w:r>
        <w:rPr>
          <w:i/>
          <w:color w:val="212121"/>
          <w:spacing w:val="-5"/>
          <w:sz w:val="24"/>
        </w:rPr>
        <w:t> </w:t>
      </w:r>
      <w:r>
        <w:rPr>
          <w:i/>
          <w:color w:val="212121"/>
          <w:sz w:val="24"/>
        </w:rPr>
        <w:t>Social</w:t>
      </w:r>
      <w:r>
        <w:rPr>
          <w:i/>
          <w:color w:val="212121"/>
          <w:spacing w:val="-5"/>
          <w:sz w:val="24"/>
        </w:rPr>
        <w:t> </w:t>
      </w:r>
      <w:r>
        <w:rPr>
          <w:i/>
          <w:color w:val="212121"/>
          <w:sz w:val="24"/>
        </w:rPr>
        <w:t>and</w:t>
      </w:r>
      <w:r>
        <w:rPr>
          <w:i/>
          <w:color w:val="212121"/>
          <w:spacing w:val="-5"/>
          <w:sz w:val="24"/>
        </w:rPr>
        <w:t> </w:t>
      </w:r>
      <w:r>
        <w:rPr>
          <w:i/>
          <w:color w:val="212121"/>
          <w:sz w:val="24"/>
        </w:rPr>
        <w:t>Political</w:t>
      </w:r>
      <w:r>
        <w:rPr>
          <w:i/>
          <w:color w:val="212121"/>
          <w:spacing w:val="-5"/>
          <w:sz w:val="24"/>
        </w:rPr>
        <w:t> </w:t>
      </w:r>
      <w:r>
        <w:rPr>
          <w:i/>
          <w:color w:val="212121"/>
          <w:sz w:val="24"/>
        </w:rPr>
        <w:t>History</w:t>
      </w:r>
      <w:r>
        <w:rPr>
          <w:i/>
          <w:color w:val="212121"/>
          <w:spacing w:val="-5"/>
          <w:sz w:val="24"/>
        </w:rPr>
        <w:t> </w:t>
      </w:r>
      <w:r>
        <w:rPr>
          <w:i/>
          <w:color w:val="212121"/>
          <w:sz w:val="24"/>
        </w:rPr>
        <w:t>of</w:t>
      </w:r>
      <w:r>
        <w:rPr>
          <w:i/>
          <w:color w:val="212121"/>
          <w:spacing w:val="-5"/>
          <w:sz w:val="24"/>
        </w:rPr>
        <w:t> </w:t>
      </w:r>
      <w:r>
        <w:rPr>
          <w:i/>
          <w:color w:val="212121"/>
          <w:sz w:val="24"/>
        </w:rPr>
        <w:t>American</w:t>
      </w:r>
      <w:r>
        <w:rPr>
          <w:i/>
          <w:color w:val="212121"/>
          <w:sz w:val="24"/>
        </w:rPr>
        <w:t> Finance, 1865-1888</w:t>
      </w:r>
      <w:r>
        <w:rPr>
          <w:color w:val="212121"/>
          <w:sz w:val="24"/>
        </w:rPr>
        <w:t>. Graymalkin Media.</w:t>
      </w:r>
    </w:p>
    <w:p>
      <w:pPr>
        <w:pStyle w:val="ListParagraph"/>
        <w:numPr>
          <w:ilvl w:val="1"/>
          <w:numId w:val="3"/>
        </w:numPr>
        <w:tabs>
          <w:tab w:pos="818" w:val="left" w:leader="none"/>
          <w:tab w:pos="820" w:val="left" w:leader="none"/>
        </w:tabs>
        <w:spacing w:line="465" w:lineRule="auto" w:before="0" w:after="0"/>
        <w:ind w:left="820" w:right="158" w:hanging="360"/>
        <w:jc w:val="left"/>
        <w:rPr>
          <w:sz w:val="24"/>
        </w:rPr>
      </w:pPr>
      <w:r>
        <w:rPr>
          <w:color w:val="212121"/>
          <w:sz w:val="24"/>
        </w:rPr>
        <w:t>Weaver,</w:t>
      </w:r>
      <w:r>
        <w:rPr>
          <w:color w:val="212121"/>
          <w:spacing w:val="-8"/>
          <w:sz w:val="24"/>
        </w:rPr>
        <w:t> </w:t>
      </w:r>
      <w:r>
        <w:rPr>
          <w:color w:val="212121"/>
          <w:sz w:val="24"/>
        </w:rPr>
        <w:t>K.</w:t>
      </w:r>
      <w:r>
        <w:rPr>
          <w:color w:val="212121"/>
          <w:spacing w:val="-8"/>
          <w:sz w:val="24"/>
        </w:rPr>
        <w:t> </w:t>
      </w:r>
      <w:r>
        <w:rPr>
          <w:color w:val="212121"/>
          <w:sz w:val="24"/>
        </w:rPr>
        <w:t>(2008).</w:t>
      </w:r>
      <w:r>
        <w:rPr>
          <w:color w:val="212121"/>
          <w:spacing w:val="-8"/>
          <w:sz w:val="24"/>
        </w:rPr>
        <w:t> </w:t>
      </w:r>
      <w:r>
        <w:rPr>
          <w:color w:val="212121"/>
          <w:sz w:val="24"/>
        </w:rPr>
        <w:t>The</w:t>
      </w:r>
      <w:r>
        <w:rPr>
          <w:color w:val="212121"/>
          <w:spacing w:val="-8"/>
          <w:sz w:val="24"/>
        </w:rPr>
        <w:t> </w:t>
      </w:r>
      <w:r>
        <w:rPr>
          <w:color w:val="212121"/>
          <w:sz w:val="24"/>
        </w:rPr>
        <w:t>sub-prime</w:t>
      </w:r>
      <w:r>
        <w:rPr>
          <w:color w:val="212121"/>
          <w:spacing w:val="-8"/>
          <w:sz w:val="24"/>
        </w:rPr>
        <w:t> </w:t>
      </w:r>
      <w:r>
        <w:rPr>
          <w:color w:val="212121"/>
          <w:sz w:val="24"/>
        </w:rPr>
        <w:t>mortgage</w:t>
      </w:r>
      <w:r>
        <w:rPr>
          <w:color w:val="212121"/>
          <w:spacing w:val="-8"/>
          <w:sz w:val="24"/>
        </w:rPr>
        <w:t> </w:t>
      </w:r>
      <w:r>
        <w:rPr>
          <w:color w:val="212121"/>
          <w:sz w:val="24"/>
        </w:rPr>
        <w:t>crisis:</w:t>
      </w:r>
      <w:r>
        <w:rPr>
          <w:color w:val="212121"/>
          <w:spacing w:val="-8"/>
          <w:sz w:val="24"/>
        </w:rPr>
        <w:t> </w:t>
      </w:r>
      <w:r>
        <w:rPr>
          <w:color w:val="212121"/>
          <w:sz w:val="24"/>
        </w:rPr>
        <w:t>a</w:t>
      </w:r>
      <w:r>
        <w:rPr>
          <w:color w:val="212121"/>
          <w:spacing w:val="-8"/>
          <w:sz w:val="24"/>
        </w:rPr>
        <w:t> </w:t>
      </w:r>
      <w:r>
        <w:rPr>
          <w:color w:val="212121"/>
          <w:sz w:val="24"/>
        </w:rPr>
        <w:t>synopsis.</w:t>
      </w:r>
      <w:r>
        <w:rPr>
          <w:color w:val="212121"/>
          <w:spacing w:val="-8"/>
          <w:sz w:val="24"/>
        </w:rPr>
        <w:t> </w:t>
      </w:r>
      <w:r>
        <w:rPr>
          <w:i/>
          <w:color w:val="212121"/>
          <w:sz w:val="24"/>
        </w:rPr>
        <w:t>Global</w:t>
      </w:r>
      <w:r>
        <w:rPr>
          <w:i/>
          <w:color w:val="212121"/>
          <w:spacing w:val="-8"/>
          <w:sz w:val="24"/>
        </w:rPr>
        <w:t> </w:t>
      </w:r>
      <w:r>
        <w:rPr>
          <w:i/>
          <w:color w:val="212121"/>
          <w:sz w:val="24"/>
        </w:rPr>
        <w:t>Securitisation</w:t>
      </w:r>
      <w:r>
        <w:rPr>
          <w:i/>
          <w:color w:val="212121"/>
          <w:sz w:val="24"/>
        </w:rPr>
        <w:t> and Structured Finance</w:t>
      </w:r>
      <w:r>
        <w:rPr>
          <w:color w:val="212121"/>
          <w:sz w:val="24"/>
        </w:rPr>
        <w:t>, 22-31.</w:t>
      </w:r>
    </w:p>
    <w:p>
      <w:pPr>
        <w:pStyle w:val="ListParagraph"/>
        <w:numPr>
          <w:ilvl w:val="0"/>
          <w:numId w:val="3"/>
        </w:numPr>
        <w:tabs>
          <w:tab w:pos="381" w:val="left" w:leader="none"/>
        </w:tabs>
        <w:spacing w:line="298" w:lineRule="exact" w:before="0" w:after="0"/>
        <w:ind w:left="381" w:right="0" w:hanging="281"/>
        <w:jc w:val="left"/>
        <w:rPr>
          <w:sz w:val="24"/>
        </w:rPr>
      </w:pPr>
      <w:r>
        <w:rPr>
          <w:sz w:val="24"/>
        </w:rPr>
        <w:t>Journal </w:t>
      </w:r>
      <w:r>
        <w:rPr>
          <w:spacing w:val="-2"/>
          <w:sz w:val="24"/>
        </w:rPr>
        <w:t>Articles</w:t>
      </w:r>
    </w:p>
    <w:p>
      <w:pPr>
        <w:pStyle w:val="BodyText"/>
        <w:ind w:left="0"/>
      </w:pPr>
    </w:p>
    <w:p>
      <w:pPr>
        <w:pStyle w:val="BodyText"/>
        <w:spacing w:before="261"/>
        <w:ind w:left="0"/>
      </w:pPr>
    </w:p>
    <w:p>
      <w:pPr>
        <w:pStyle w:val="ListParagraph"/>
        <w:numPr>
          <w:ilvl w:val="1"/>
          <w:numId w:val="3"/>
        </w:numPr>
        <w:tabs>
          <w:tab w:pos="820" w:val="left" w:leader="none"/>
        </w:tabs>
        <w:spacing w:line="465" w:lineRule="auto" w:before="0" w:after="0"/>
        <w:ind w:left="820" w:right="456" w:hanging="360"/>
        <w:jc w:val="left"/>
        <w:rPr>
          <w:sz w:val="24"/>
        </w:rPr>
      </w:pPr>
      <w:r>
        <w:rPr>
          <w:color w:val="212121"/>
          <w:sz w:val="24"/>
        </w:rPr>
        <w:t>Abdel-Khalik, A. R. (2016). Transforming Big Banks into Bucket Shops: The Impact</w:t>
      </w:r>
      <w:r>
        <w:rPr>
          <w:color w:val="212121"/>
          <w:spacing w:val="-6"/>
          <w:sz w:val="24"/>
        </w:rPr>
        <w:t> </w:t>
      </w:r>
      <w:r>
        <w:rPr>
          <w:color w:val="212121"/>
          <w:sz w:val="24"/>
        </w:rPr>
        <w:t>of</w:t>
      </w:r>
      <w:r>
        <w:rPr>
          <w:color w:val="212121"/>
          <w:spacing w:val="-6"/>
          <w:sz w:val="24"/>
        </w:rPr>
        <w:t> </w:t>
      </w:r>
      <w:r>
        <w:rPr>
          <w:color w:val="212121"/>
          <w:sz w:val="24"/>
        </w:rPr>
        <w:t>Gramm-Leach-Bliley</w:t>
      </w:r>
      <w:r>
        <w:rPr>
          <w:color w:val="212121"/>
          <w:spacing w:val="-6"/>
          <w:sz w:val="24"/>
        </w:rPr>
        <w:t> </w:t>
      </w:r>
      <w:r>
        <w:rPr>
          <w:color w:val="212121"/>
          <w:sz w:val="24"/>
        </w:rPr>
        <w:t>Act</w:t>
      </w:r>
      <w:r>
        <w:rPr>
          <w:color w:val="212121"/>
          <w:spacing w:val="-6"/>
          <w:sz w:val="24"/>
        </w:rPr>
        <w:t> </w:t>
      </w:r>
      <w:r>
        <w:rPr>
          <w:color w:val="212121"/>
          <w:sz w:val="24"/>
        </w:rPr>
        <w:t>&amp;</w:t>
      </w:r>
      <w:r>
        <w:rPr>
          <w:color w:val="212121"/>
          <w:spacing w:val="-6"/>
          <w:sz w:val="24"/>
        </w:rPr>
        <w:t> </w:t>
      </w:r>
      <w:r>
        <w:rPr>
          <w:color w:val="212121"/>
          <w:sz w:val="24"/>
        </w:rPr>
        <w:t>The</w:t>
      </w:r>
      <w:r>
        <w:rPr>
          <w:color w:val="212121"/>
          <w:spacing w:val="-6"/>
          <w:sz w:val="24"/>
        </w:rPr>
        <w:t> </w:t>
      </w:r>
      <w:r>
        <w:rPr>
          <w:color w:val="212121"/>
          <w:sz w:val="24"/>
        </w:rPr>
        <w:t>Commodity</w:t>
      </w:r>
      <w:r>
        <w:rPr>
          <w:color w:val="212121"/>
          <w:spacing w:val="-6"/>
          <w:sz w:val="24"/>
        </w:rPr>
        <w:t> </w:t>
      </w:r>
      <w:r>
        <w:rPr>
          <w:color w:val="212121"/>
          <w:sz w:val="24"/>
        </w:rPr>
        <w:t>Futures</w:t>
      </w:r>
      <w:r>
        <w:rPr>
          <w:color w:val="212121"/>
          <w:spacing w:val="-6"/>
          <w:sz w:val="24"/>
        </w:rPr>
        <w:t> </w:t>
      </w:r>
      <w:r>
        <w:rPr>
          <w:color w:val="212121"/>
          <w:sz w:val="24"/>
        </w:rPr>
        <w:t>Modernization Act. </w:t>
      </w:r>
      <w:r>
        <w:rPr>
          <w:i/>
          <w:color w:val="212121"/>
          <w:sz w:val="24"/>
        </w:rPr>
        <w:t>Available at SSRN 2814100</w:t>
      </w:r>
      <w:r>
        <w:rPr>
          <w:color w:val="212121"/>
          <w:sz w:val="24"/>
        </w:rPr>
        <w:t>.</w:t>
      </w:r>
    </w:p>
    <w:p>
      <w:pPr>
        <w:pStyle w:val="ListParagraph"/>
        <w:numPr>
          <w:ilvl w:val="1"/>
          <w:numId w:val="3"/>
        </w:numPr>
        <w:tabs>
          <w:tab w:pos="820" w:val="left" w:leader="none"/>
        </w:tabs>
        <w:spacing w:line="465" w:lineRule="auto" w:before="0" w:after="0"/>
        <w:ind w:left="820" w:right="598" w:hanging="360"/>
        <w:jc w:val="left"/>
        <w:rPr>
          <w:sz w:val="24"/>
        </w:rPr>
      </w:pPr>
      <w:r>
        <w:rPr>
          <w:color w:val="212121"/>
          <w:sz w:val="24"/>
        </w:rPr>
        <w:t>Acharya,</w:t>
      </w:r>
      <w:r>
        <w:rPr>
          <w:color w:val="212121"/>
          <w:spacing w:val="-9"/>
          <w:sz w:val="24"/>
        </w:rPr>
        <w:t> </w:t>
      </w:r>
      <w:r>
        <w:rPr>
          <w:color w:val="212121"/>
          <w:sz w:val="24"/>
        </w:rPr>
        <w:t>V.</w:t>
      </w:r>
      <w:r>
        <w:rPr>
          <w:color w:val="212121"/>
          <w:spacing w:val="-9"/>
          <w:sz w:val="24"/>
        </w:rPr>
        <w:t> </w:t>
      </w:r>
      <w:r>
        <w:rPr>
          <w:color w:val="212121"/>
          <w:sz w:val="24"/>
        </w:rPr>
        <w:t>V.,</w:t>
      </w:r>
      <w:r>
        <w:rPr>
          <w:color w:val="212121"/>
          <w:spacing w:val="-9"/>
          <w:sz w:val="24"/>
        </w:rPr>
        <w:t> </w:t>
      </w:r>
      <w:r>
        <w:rPr>
          <w:color w:val="212121"/>
          <w:sz w:val="24"/>
        </w:rPr>
        <w:t>&amp;</w:t>
      </w:r>
      <w:r>
        <w:rPr>
          <w:color w:val="212121"/>
          <w:spacing w:val="-9"/>
          <w:sz w:val="24"/>
        </w:rPr>
        <w:t> </w:t>
      </w:r>
      <w:r>
        <w:rPr>
          <w:color w:val="212121"/>
          <w:sz w:val="24"/>
        </w:rPr>
        <w:t>Richardson,</w:t>
      </w:r>
      <w:r>
        <w:rPr>
          <w:color w:val="212121"/>
          <w:spacing w:val="-9"/>
          <w:sz w:val="24"/>
        </w:rPr>
        <w:t> </w:t>
      </w:r>
      <w:r>
        <w:rPr>
          <w:color w:val="212121"/>
          <w:sz w:val="24"/>
        </w:rPr>
        <w:t>M.</w:t>
      </w:r>
      <w:r>
        <w:rPr>
          <w:color w:val="212121"/>
          <w:spacing w:val="-9"/>
          <w:sz w:val="24"/>
        </w:rPr>
        <w:t> </w:t>
      </w:r>
      <w:r>
        <w:rPr>
          <w:color w:val="212121"/>
          <w:sz w:val="24"/>
        </w:rPr>
        <w:t>(2009).</w:t>
      </w:r>
      <w:r>
        <w:rPr>
          <w:color w:val="212121"/>
          <w:spacing w:val="-9"/>
          <w:sz w:val="24"/>
        </w:rPr>
        <w:t> </w:t>
      </w:r>
      <w:r>
        <w:rPr>
          <w:color w:val="212121"/>
          <w:sz w:val="24"/>
        </w:rPr>
        <w:t>Causes</w:t>
      </w:r>
      <w:r>
        <w:rPr>
          <w:color w:val="212121"/>
          <w:spacing w:val="-9"/>
          <w:sz w:val="24"/>
        </w:rPr>
        <w:t> </w:t>
      </w:r>
      <w:r>
        <w:rPr>
          <w:color w:val="212121"/>
          <w:sz w:val="24"/>
        </w:rPr>
        <w:t>of</w:t>
      </w:r>
      <w:r>
        <w:rPr>
          <w:color w:val="212121"/>
          <w:spacing w:val="-9"/>
          <w:sz w:val="24"/>
        </w:rPr>
        <w:t> </w:t>
      </w:r>
      <w:r>
        <w:rPr>
          <w:color w:val="212121"/>
          <w:sz w:val="24"/>
        </w:rPr>
        <w:t>the</w:t>
      </w:r>
      <w:r>
        <w:rPr>
          <w:color w:val="212121"/>
          <w:spacing w:val="-9"/>
          <w:sz w:val="24"/>
        </w:rPr>
        <w:t> </w:t>
      </w:r>
      <w:r>
        <w:rPr>
          <w:color w:val="212121"/>
          <w:sz w:val="24"/>
        </w:rPr>
        <w:t>financial</w:t>
      </w:r>
      <w:r>
        <w:rPr>
          <w:color w:val="212121"/>
          <w:spacing w:val="-9"/>
          <w:sz w:val="24"/>
        </w:rPr>
        <w:t> </w:t>
      </w:r>
      <w:r>
        <w:rPr>
          <w:color w:val="212121"/>
          <w:sz w:val="24"/>
        </w:rPr>
        <w:t>crisis.</w:t>
      </w:r>
      <w:r>
        <w:rPr>
          <w:color w:val="212121"/>
          <w:spacing w:val="-9"/>
          <w:sz w:val="24"/>
        </w:rPr>
        <w:t> </w:t>
      </w:r>
      <w:r>
        <w:rPr>
          <w:i/>
          <w:color w:val="212121"/>
          <w:sz w:val="24"/>
        </w:rPr>
        <w:t>Critical</w:t>
      </w:r>
      <w:r>
        <w:rPr>
          <w:i/>
          <w:color w:val="212121"/>
          <w:sz w:val="24"/>
        </w:rPr>
        <w:t> review</w:t>
      </w:r>
      <w:r>
        <w:rPr>
          <w:color w:val="212121"/>
          <w:sz w:val="24"/>
        </w:rPr>
        <w:t>, </w:t>
      </w:r>
      <w:r>
        <w:rPr>
          <w:i/>
          <w:color w:val="212121"/>
          <w:sz w:val="24"/>
        </w:rPr>
        <w:t>21</w:t>
      </w:r>
      <w:r>
        <w:rPr>
          <w:color w:val="212121"/>
          <w:sz w:val="24"/>
        </w:rPr>
        <w:t>(2-3), 195-210.</w:t>
      </w:r>
    </w:p>
    <w:p>
      <w:pPr>
        <w:pStyle w:val="ListParagraph"/>
        <w:numPr>
          <w:ilvl w:val="1"/>
          <w:numId w:val="3"/>
        </w:numPr>
        <w:tabs>
          <w:tab w:pos="820" w:val="left" w:leader="none"/>
        </w:tabs>
        <w:spacing w:line="465" w:lineRule="auto" w:before="0" w:after="0"/>
        <w:ind w:left="820" w:right="1085" w:hanging="360"/>
        <w:jc w:val="left"/>
        <w:rPr>
          <w:sz w:val="24"/>
        </w:rPr>
      </w:pPr>
      <w:r>
        <w:rPr>
          <w:color w:val="212121"/>
          <w:sz w:val="24"/>
        </w:rPr>
        <w:t>Agarwal,</w:t>
      </w:r>
      <w:r>
        <w:rPr>
          <w:color w:val="212121"/>
          <w:spacing w:val="-4"/>
          <w:sz w:val="24"/>
        </w:rPr>
        <w:t> </w:t>
      </w:r>
      <w:r>
        <w:rPr>
          <w:color w:val="212121"/>
          <w:sz w:val="24"/>
        </w:rPr>
        <w:t>S.,</w:t>
      </w:r>
      <w:r>
        <w:rPr>
          <w:color w:val="212121"/>
          <w:spacing w:val="-4"/>
          <w:sz w:val="24"/>
        </w:rPr>
        <w:t> </w:t>
      </w:r>
      <w:r>
        <w:rPr>
          <w:color w:val="212121"/>
          <w:sz w:val="24"/>
        </w:rPr>
        <w:t>Barrett,</w:t>
      </w:r>
      <w:r>
        <w:rPr>
          <w:color w:val="212121"/>
          <w:spacing w:val="-4"/>
          <w:sz w:val="24"/>
        </w:rPr>
        <w:t> </w:t>
      </w:r>
      <w:r>
        <w:rPr>
          <w:color w:val="212121"/>
          <w:sz w:val="24"/>
        </w:rPr>
        <w:t>J.,</w:t>
      </w:r>
      <w:r>
        <w:rPr>
          <w:color w:val="212121"/>
          <w:spacing w:val="-4"/>
          <w:sz w:val="24"/>
        </w:rPr>
        <w:t> </w:t>
      </w:r>
      <w:r>
        <w:rPr>
          <w:color w:val="212121"/>
          <w:sz w:val="24"/>
        </w:rPr>
        <w:t>Cun,</w:t>
      </w:r>
      <w:r>
        <w:rPr>
          <w:color w:val="212121"/>
          <w:spacing w:val="-4"/>
          <w:sz w:val="24"/>
        </w:rPr>
        <w:t> </w:t>
      </w:r>
      <w:r>
        <w:rPr>
          <w:color w:val="212121"/>
          <w:sz w:val="24"/>
        </w:rPr>
        <w:t>C.,</w:t>
      </w:r>
      <w:r>
        <w:rPr>
          <w:color w:val="212121"/>
          <w:spacing w:val="-4"/>
          <w:sz w:val="24"/>
        </w:rPr>
        <w:t> </w:t>
      </w:r>
      <w:r>
        <w:rPr>
          <w:color w:val="212121"/>
          <w:sz w:val="24"/>
        </w:rPr>
        <w:t>&amp;</w:t>
      </w:r>
      <w:r>
        <w:rPr>
          <w:color w:val="212121"/>
          <w:spacing w:val="-4"/>
          <w:sz w:val="24"/>
        </w:rPr>
        <w:t> </w:t>
      </w:r>
      <w:r>
        <w:rPr>
          <w:color w:val="212121"/>
          <w:sz w:val="24"/>
        </w:rPr>
        <w:t>De</w:t>
      </w:r>
      <w:r>
        <w:rPr>
          <w:color w:val="212121"/>
          <w:spacing w:val="-4"/>
          <w:sz w:val="24"/>
        </w:rPr>
        <w:t> </w:t>
      </w:r>
      <w:r>
        <w:rPr>
          <w:color w:val="212121"/>
          <w:sz w:val="24"/>
        </w:rPr>
        <w:t>Nardi,</w:t>
      </w:r>
      <w:r>
        <w:rPr>
          <w:color w:val="212121"/>
          <w:spacing w:val="-4"/>
          <w:sz w:val="24"/>
        </w:rPr>
        <w:t> </w:t>
      </w:r>
      <w:r>
        <w:rPr>
          <w:color w:val="212121"/>
          <w:sz w:val="24"/>
        </w:rPr>
        <w:t>M.</w:t>
      </w:r>
      <w:r>
        <w:rPr>
          <w:color w:val="212121"/>
          <w:spacing w:val="-4"/>
          <w:sz w:val="24"/>
        </w:rPr>
        <w:t> </w:t>
      </w:r>
      <w:r>
        <w:rPr>
          <w:color w:val="212121"/>
          <w:sz w:val="24"/>
        </w:rPr>
        <w:t>(2010).</w:t>
      </w:r>
      <w:r>
        <w:rPr>
          <w:color w:val="212121"/>
          <w:spacing w:val="-4"/>
          <w:sz w:val="24"/>
        </w:rPr>
        <w:t> </w:t>
      </w:r>
      <w:r>
        <w:rPr>
          <w:color w:val="212121"/>
          <w:sz w:val="24"/>
        </w:rPr>
        <w:t>The</w:t>
      </w:r>
      <w:r>
        <w:rPr>
          <w:color w:val="212121"/>
          <w:spacing w:val="-4"/>
          <w:sz w:val="24"/>
        </w:rPr>
        <w:t> </w:t>
      </w:r>
      <w:r>
        <w:rPr>
          <w:color w:val="212121"/>
          <w:sz w:val="24"/>
        </w:rPr>
        <w:t>asset-</w:t>
      </w:r>
      <w:r>
        <w:rPr>
          <w:color w:val="212121"/>
          <w:sz w:val="24"/>
        </w:rPr>
        <w:t>backed securities markets, the crisis, and TALF. </w:t>
      </w:r>
      <w:r>
        <w:rPr>
          <w:i/>
          <w:color w:val="212121"/>
          <w:sz w:val="24"/>
        </w:rPr>
        <w:t>Economic Perspectives</w:t>
      </w:r>
      <w:r>
        <w:rPr>
          <w:color w:val="212121"/>
          <w:sz w:val="24"/>
        </w:rPr>
        <w:t>, </w:t>
      </w:r>
      <w:r>
        <w:rPr>
          <w:i/>
          <w:color w:val="212121"/>
          <w:sz w:val="24"/>
        </w:rPr>
        <w:t>34</w:t>
      </w:r>
      <w:r>
        <w:rPr>
          <w:color w:val="212121"/>
          <w:sz w:val="24"/>
        </w:rPr>
        <w:t>(4).</w:t>
      </w:r>
    </w:p>
    <w:p>
      <w:pPr>
        <w:spacing w:after="0" w:line="465" w:lineRule="auto"/>
        <w:jc w:val="left"/>
        <w:rPr>
          <w:sz w:val="24"/>
        </w:rPr>
        <w:sectPr>
          <w:pgSz w:w="12240" w:h="15840"/>
          <w:pgMar w:header="0" w:footer="785" w:top="1360" w:bottom="980" w:left="1340" w:right="1340"/>
        </w:sectPr>
      </w:pPr>
    </w:p>
    <w:p>
      <w:pPr>
        <w:pStyle w:val="ListParagraph"/>
        <w:numPr>
          <w:ilvl w:val="1"/>
          <w:numId w:val="3"/>
        </w:numPr>
        <w:tabs>
          <w:tab w:pos="820" w:val="left" w:leader="none"/>
        </w:tabs>
        <w:spacing w:line="465" w:lineRule="auto" w:before="71" w:after="0"/>
        <w:ind w:left="820" w:right="1929" w:hanging="360"/>
        <w:jc w:val="left"/>
        <w:rPr>
          <w:sz w:val="24"/>
        </w:rPr>
      </w:pPr>
      <w:r>
        <w:rPr>
          <w:color w:val="212121"/>
          <w:sz w:val="24"/>
        </w:rPr>
        <w:t>Ahmed,</w:t>
      </w:r>
      <w:r>
        <w:rPr>
          <w:color w:val="212121"/>
          <w:spacing w:val="-5"/>
          <w:sz w:val="24"/>
        </w:rPr>
        <w:t> </w:t>
      </w:r>
      <w:r>
        <w:rPr>
          <w:color w:val="212121"/>
          <w:sz w:val="24"/>
        </w:rPr>
        <w:t>S.</w:t>
      </w:r>
      <w:r>
        <w:rPr>
          <w:color w:val="212121"/>
          <w:spacing w:val="-5"/>
          <w:sz w:val="24"/>
        </w:rPr>
        <w:t> </w:t>
      </w:r>
      <w:r>
        <w:rPr>
          <w:color w:val="212121"/>
          <w:sz w:val="24"/>
        </w:rPr>
        <w:t>(2021).</w:t>
      </w:r>
      <w:r>
        <w:rPr>
          <w:color w:val="212121"/>
          <w:spacing w:val="-5"/>
          <w:sz w:val="24"/>
        </w:rPr>
        <w:t> </w:t>
      </w:r>
      <w:r>
        <w:rPr>
          <w:color w:val="212121"/>
          <w:sz w:val="24"/>
        </w:rPr>
        <w:t>The</w:t>
      </w:r>
      <w:r>
        <w:rPr>
          <w:color w:val="212121"/>
          <w:spacing w:val="-5"/>
          <w:sz w:val="24"/>
        </w:rPr>
        <w:t> </w:t>
      </w:r>
      <w:r>
        <w:rPr>
          <w:color w:val="212121"/>
          <w:sz w:val="24"/>
        </w:rPr>
        <w:t>Rise</w:t>
      </w:r>
      <w:r>
        <w:rPr>
          <w:color w:val="212121"/>
          <w:spacing w:val="-5"/>
          <w:sz w:val="24"/>
        </w:rPr>
        <w:t> </w:t>
      </w:r>
      <w:r>
        <w:rPr>
          <w:color w:val="212121"/>
          <w:sz w:val="24"/>
        </w:rPr>
        <w:t>of</w:t>
      </w:r>
      <w:r>
        <w:rPr>
          <w:color w:val="212121"/>
          <w:spacing w:val="-5"/>
          <w:sz w:val="24"/>
        </w:rPr>
        <w:t> </w:t>
      </w:r>
      <w:r>
        <w:rPr>
          <w:color w:val="212121"/>
          <w:sz w:val="24"/>
        </w:rPr>
        <w:t>Shadow</w:t>
      </w:r>
      <w:r>
        <w:rPr>
          <w:color w:val="212121"/>
          <w:spacing w:val="-5"/>
          <w:sz w:val="24"/>
        </w:rPr>
        <w:t> </w:t>
      </w:r>
      <w:r>
        <w:rPr>
          <w:color w:val="212121"/>
          <w:sz w:val="24"/>
        </w:rPr>
        <w:t>Banking</w:t>
      </w:r>
      <w:r>
        <w:rPr>
          <w:color w:val="212121"/>
          <w:spacing w:val="-5"/>
          <w:sz w:val="24"/>
        </w:rPr>
        <w:t> </w:t>
      </w:r>
      <w:r>
        <w:rPr>
          <w:color w:val="212121"/>
          <w:sz w:val="24"/>
        </w:rPr>
        <w:t>and</w:t>
      </w:r>
      <w:r>
        <w:rPr>
          <w:color w:val="212121"/>
          <w:spacing w:val="-5"/>
          <w:sz w:val="24"/>
        </w:rPr>
        <w:t> </w:t>
      </w:r>
      <w:r>
        <w:rPr>
          <w:color w:val="212121"/>
          <w:sz w:val="24"/>
        </w:rPr>
        <w:t>Dodd-</w:t>
      </w:r>
      <w:r>
        <w:rPr>
          <w:color w:val="212121"/>
          <w:sz w:val="24"/>
        </w:rPr>
        <w:t>Frank Regulations. </w:t>
      </w:r>
      <w:r>
        <w:rPr>
          <w:i/>
          <w:color w:val="212121"/>
          <w:sz w:val="24"/>
        </w:rPr>
        <w:t>Manag Econ Res J</w:t>
      </w:r>
      <w:r>
        <w:rPr>
          <w:color w:val="212121"/>
          <w:sz w:val="24"/>
        </w:rPr>
        <w:t>, </w:t>
      </w:r>
      <w:r>
        <w:rPr>
          <w:i/>
          <w:color w:val="212121"/>
          <w:sz w:val="24"/>
        </w:rPr>
        <w:t>7</w:t>
      </w:r>
      <w:r>
        <w:rPr>
          <w:color w:val="212121"/>
          <w:sz w:val="24"/>
        </w:rPr>
        <w:t>(3).</w:t>
      </w:r>
    </w:p>
    <w:p>
      <w:pPr>
        <w:pStyle w:val="ListParagraph"/>
        <w:numPr>
          <w:ilvl w:val="1"/>
          <w:numId w:val="3"/>
        </w:numPr>
        <w:tabs>
          <w:tab w:pos="820" w:val="left" w:leader="none"/>
        </w:tabs>
        <w:spacing w:line="465" w:lineRule="auto" w:before="0" w:after="0"/>
        <w:ind w:left="820" w:right="473" w:hanging="360"/>
        <w:jc w:val="left"/>
        <w:rPr>
          <w:sz w:val="24"/>
        </w:rPr>
      </w:pPr>
      <w:r>
        <w:rPr>
          <w:color w:val="212121"/>
          <w:sz w:val="24"/>
        </w:rPr>
        <w:t>Allahrakha,</w:t>
      </w:r>
      <w:r>
        <w:rPr>
          <w:color w:val="212121"/>
          <w:spacing w:val="-7"/>
          <w:sz w:val="24"/>
        </w:rPr>
        <w:t> </w:t>
      </w:r>
      <w:r>
        <w:rPr>
          <w:color w:val="212121"/>
          <w:sz w:val="24"/>
        </w:rPr>
        <w:t>M.,</w:t>
      </w:r>
      <w:r>
        <w:rPr>
          <w:color w:val="212121"/>
          <w:spacing w:val="-7"/>
          <w:sz w:val="24"/>
        </w:rPr>
        <w:t> </w:t>
      </w:r>
      <w:r>
        <w:rPr>
          <w:color w:val="212121"/>
          <w:sz w:val="24"/>
        </w:rPr>
        <w:t>Cetina,</w:t>
      </w:r>
      <w:r>
        <w:rPr>
          <w:color w:val="212121"/>
          <w:spacing w:val="-7"/>
          <w:sz w:val="24"/>
        </w:rPr>
        <w:t> </w:t>
      </w:r>
      <w:r>
        <w:rPr>
          <w:color w:val="212121"/>
          <w:sz w:val="24"/>
        </w:rPr>
        <w:t>J.,</w:t>
      </w:r>
      <w:r>
        <w:rPr>
          <w:color w:val="212121"/>
          <w:spacing w:val="-7"/>
          <w:sz w:val="24"/>
        </w:rPr>
        <w:t> </w:t>
      </w:r>
      <w:r>
        <w:rPr>
          <w:color w:val="212121"/>
          <w:sz w:val="24"/>
        </w:rPr>
        <w:t>Munyan,</w:t>
      </w:r>
      <w:r>
        <w:rPr>
          <w:color w:val="212121"/>
          <w:spacing w:val="-7"/>
          <w:sz w:val="24"/>
        </w:rPr>
        <w:t> </w:t>
      </w:r>
      <w:r>
        <w:rPr>
          <w:color w:val="212121"/>
          <w:sz w:val="24"/>
        </w:rPr>
        <w:t>B.,</w:t>
      </w:r>
      <w:r>
        <w:rPr>
          <w:color w:val="212121"/>
          <w:spacing w:val="-7"/>
          <w:sz w:val="24"/>
        </w:rPr>
        <w:t> </w:t>
      </w:r>
      <w:r>
        <w:rPr>
          <w:color w:val="212121"/>
          <w:sz w:val="24"/>
        </w:rPr>
        <w:t>&amp;</w:t>
      </w:r>
      <w:r>
        <w:rPr>
          <w:color w:val="212121"/>
          <w:spacing w:val="-7"/>
          <w:sz w:val="24"/>
        </w:rPr>
        <w:t> </w:t>
      </w:r>
      <w:r>
        <w:rPr>
          <w:color w:val="212121"/>
          <w:sz w:val="24"/>
        </w:rPr>
        <w:t>Watugala,</w:t>
      </w:r>
      <w:r>
        <w:rPr>
          <w:color w:val="212121"/>
          <w:spacing w:val="-7"/>
          <w:sz w:val="24"/>
        </w:rPr>
        <w:t> </w:t>
      </w:r>
      <w:r>
        <w:rPr>
          <w:color w:val="212121"/>
          <w:sz w:val="24"/>
        </w:rPr>
        <w:t>S.</w:t>
      </w:r>
      <w:r>
        <w:rPr>
          <w:color w:val="212121"/>
          <w:spacing w:val="-7"/>
          <w:sz w:val="24"/>
        </w:rPr>
        <w:t> </w:t>
      </w:r>
      <w:r>
        <w:rPr>
          <w:color w:val="212121"/>
          <w:sz w:val="24"/>
        </w:rPr>
        <w:t>W.</w:t>
      </w:r>
      <w:r>
        <w:rPr>
          <w:color w:val="212121"/>
          <w:spacing w:val="-7"/>
          <w:sz w:val="24"/>
        </w:rPr>
        <w:t> </w:t>
      </w:r>
      <w:r>
        <w:rPr>
          <w:color w:val="212121"/>
          <w:sz w:val="24"/>
        </w:rPr>
        <w:t>(2019).</w:t>
      </w:r>
      <w:r>
        <w:rPr>
          <w:color w:val="212121"/>
          <w:spacing w:val="-7"/>
          <w:sz w:val="24"/>
        </w:rPr>
        <w:t> </w:t>
      </w:r>
      <w:r>
        <w:rPr>
          <w:color w:val="212121"/>
          <w:sz w:val="24"/>
        </w:rPr>
        <w:t>The</w:t>
      </w:r>
      <w:r>
        <w:rPr>
          <w:color w:val="212121"/>
          <w:spacing w:val="-7"/>
          <w:sz w:val="24"/>
        </w:rPr>
        <w:t> </w:t>
      </w:r>
      <w:r>
        <w:rPr>
          <w:color w:val="212121"/>
          <w:sz w:val="24"/>
        </w:rPr>
        <w:t>effects</w:t>
      </w:r>
      <w:r>
        <w:rPr>
          <w:color w:val="212121"/>
          <w:spacing w:val="-7"/>
          <w:sz w:val="24"/>
        </w:rPr>
        <w:t> </w:t>
      </w:r>
      <w:r>
        <w:rPr>
          <w:color w:val="212121"/>
          <w:sz w:val="24"/>
        </w:rPr>
        <w:t>of the Volcker Rule on corporate bond trading: Evidence from the underwriting exemption. </w:t>
      </w:r>
      <w:r>
        <w:rPr>
          <w:i/>
          <w:color w:val="212121"/>
          <w:sz w:val="24"/>
        </w:rPr>
        <w:t>Available at SSRN 3068476</w:t>
      </w:r>
      <w:r>
        <w:rPr>
          <w:color w:val="212121"/>
          <w:sz w:val="24"/>
        </w:rPr>
        <w:t>.</w:t>
      </w:r>
    </w:p>
    <w:p>
      <w:pPr>
        <w:pStyle w:val="ListParagraph"/>
        <w:numPr>
          <w:ilvl w:val="1"/>
          <w:numId w:val="3"/>
        </w:numPr>
        <w:tabs>
          <w:tab w:pos="820" w:val="left" w:leader="none"/>
        </w:tabs>
        <w:spacing w:line="465" w:lineRule="auto" w:before="0" w:after="0"/>
        <w:ind w:left="820" w:right="515" w:hanging="360"/>
        <w:jc w:val="left"/>
        <w:rPr>
          <w:sz w:val="24"/>
        </w:rPr>
      </w:pPr>
      <w:r>
        <w:rPr>
          <w:color w:val="212121"/>
          <w:sz w:val="24"/>
        </w:rPr>
        <w:t>Allen,</w:t>
      </w:r>
      <w:r>
        <w:rPr>
          <w:color w:val="212121"/>
          <w:spacing w:val="-4"/>
          <w:sz w:val="24"/>
        </w:rPr>
        <w:t> </w:t>
      </w:r>
      <w:r>
        <w:rPr>
          <w:color w:val="212121"/>
          <w:sz w:val="24"/>
        </w:rPr>
        <w:t>J.</w:t>
      </w:r>
      <w:r>
        <w:rPr>
          <w:color w:val="212121"/>
          <w:spacing w:val="-4"/>
          <w:sz w:val="24"/>
        </w:rPr>
        <w:t> </w:t>
      </w:r>
      <w:r>
        <w:rPr>
          <w:color w:val="212121"/>
          <w:sz w:val="24"/>
        </w:rPr>
        <w:t>L.</w:t>
      </w:r>
      <w:r>
        <w:rPr>
          <w:color w:val="212121"/>
          <w:spacing w:val="-4"/>
          <w:sz w:val="24"/>
        </w:rPr>
        <w:t> </w:t>
      </w:r>
      <w:r>
        <w:rPr>
          <w:color w:val="212121"/>
          <w:sz w:val="24"/>
        </w:rPr>
        <w:t>(2012).</w:t>
      </w:r>
      <w:r>
        <w:rPr>
          <w:color w:val="212121"/>
          <w:spacing w:val="-4"/>
          <w:sz w:val="24"/>
        </w:rPr>
        <w:t> </w:t>
      </w:r>
      <w:r>
        <w:rPr>
          <w:color w:val="212121"/>
          <w:sz w:val="24"/>
        </w:rPr>
        <w:t>Derivatives</w:t>
      </w:r>
      <w:r>
        <w:rPr>
          <w:color w:val="212121"/>
          <w:spacing w:val="-4"/>
          <w:sz w:val="24"/>
        </w:rPr>
        <w:t> </w:t>
      </w:r>
      <w:r>
        <w:rPr>
          <w:color w:val="212121"/>
          <w:sz w:val="24"/>
        </w:rPr>
        <w:t>clearinghouses</w:t>
      </w:r>
      <w:r>
        <w:rPr>
          <w:color w:val="212121"/>
          <w:spacing w:val="-4"/>
          <w:sz w:val="24"/>
        </w:rPr>
        <w:t> </w:t>
      </w:r>
      <w:r>
        <w:rPr>
          <w:color w:val="212121"/>
          <w:sz w:val="24"/>
        </w:rPr>
        <w:t>and</w:t>
      </w:r>
      <w:r>
        <w:rPr>
          <w:color w:val="212121"/>
          <w:spacing w:val="-4"/>
          <w:sz w:val="24"/>
        </w:rPr>
        <w:t> </w:t>
      </w:r>
      <w:r>
        <w:rPr>
          <w:color w:val="212121"/>
          <w:sz w:val="24"/>
        </w:rPr>
        <w:t>systemic</w:t>
      </w:r>
      <w:r>
        <w:rPr>
          <w:color w:val="212121"/>
          <w:spacing w:val="-4"/>
          <w:sz w:val="24"/>
        </w:rPr>
        <w:t> </w:t>
      </w:r>
      <w:r>
        <w:rPr>
          <w:color w:val="212121"/>
          <w:sz w:val="24"/>
        </w:rPr>
        <w:t>risk:</w:t>
      </w:r>
      <w:r>
        <w:rPr>
          <w:color w:val="212121"/>
          <w:spacing w:val="-4"/>
          <w:sz w:val="24"/>
        </w:rPr>
        <w:t> </w:t>
      </w:r>
      <w:r>
        <w:rPr>
          <w:color w:val="212121"/>
          <w:sz w:val="24"/>
        </w:rPr>
        <w:t>a</w:t>
      </w:r>
      <w:r>
        <w:rPr>
          <w:color w:val="212121"/>
          <w:spacing w:val="-4"/>
          <w:sz w:val="24"/>
        </w:rPr>
        <w:t> </w:t>
      </w:r>
      <w:r>
        <w:rPr>
          <w:color w:val="212121"/>
          <w:sz w:val="24"/>
        </w:rPr>
        <w:t>bankruptcy and Dodd-Frank analysis. </w:t>
      </w:r>
      <w:r>
        <w:rPr>
          <w:i/>
          <w:color w:val="212121"/>
          <w:sz w:val="24"/>
        </w:rPr>
        <w:t>Stanford Law Review</w:t>
      </w:r>
      <w:r>
        <w:rPr>
          <w:color w:val="212121"/>
          <w:sz w:val="24"/>
        </w:rPr>
        <w:t>, 1079-1108.</w:t>
      </w:r>
    </w:p>
    <w:p>
      <w:pPr>
        <w:pStyle w:val="ListParagraph"/>
        <w:numPr>
          <w:ilvl w:val="1"/>
          <w:numId w:val="3"/>
        </w:numPr>
        <w:tabs>
          <w:tab w:pos="820" w:val="left" w:leader="none"/>
        </w:tabs>
        <w:spacing w:line="465" w:lineRule="auto" w:before="0" w:after="0"/>
        <w:ind w:left="820" w:right="999" w:hanging="360"/>
        <w:jc w:val="left"/>
        <w:rPr>
          <w:sz w:val="24"/>
        </w:rPr>
      </w:pPr>
      <w:r>
        <w:rPr>
          <w:color w:val="212121"/>
          <w:sz w:val="24"/>
        </w:rPr>
        <w:t>Alper,</w:t>
      </w:r>
      <w:r>
        <w:rPr>
          <w:color w:val="212121"/>
          <w:spacing w:val="-5"/>
          <w:sz w:val="24"/>
        </w:rPr>
        <w:t> </w:t>
      </w:r>
      <w:r>
        <w:rPr>
          <w:color w:val="212121"/>
          <w:sz w:val="24"/>
        </w:rPr>
        <w:t>C.</w:t>
      </w:r>
      <w:r>
        <w:rPr>
          <w:color w:val="212121"/>
          <w:spacing w:val="-5"/>
          <w:sz w:val="24"/>
        </w:rPr>
        <w:t> </w:t>
      </w:r>
      <w:r>
        <w:rPr>
          <w:color w:val="212121"/>
          <w:sz w:val="24"/>
        </w:rPr>
        <w:t>E.</w:t>
      </w:r>
      <w:r>
        <w:rPr>
          <w:color w:val="212121"/>
          <w:spacing w:val="-5"/>
          <w:sz w:val="24"/>
        </w:rPr>
        <w:t> </w:t>
      </w:r>
      <w:r>
        <w:rPr>
          <w:color w:val="212121"/>
          <w:sz w:val="24"/>
        </w:rPr>
        <w:t>(2014).</w:t>
      </w:r>
      <w:r>
        <w:rPr>
          <w:color w:val="212121"/>
          <w:spacing w:val="-5"/>
          <w:sz w:val="24"/>
        </w:rPr>
        <w:t> </w:t>
      </w:r>
      <w:r>
        <w:rPr>
          <w:color w:val="212121"/>
          <w:sz w:val="24"/>
        </w:rPr>
        <w:t>Banking</w:t>
      </w:r>
      <w:r>
        <w:rPr>
          <w:color w:val="212121"/>
          <w:spacing w:val="-5"/>
          <w:sz w:val="24"/>
        </w:rPr>
        <w:t> </w:t>
      </w:r>
      <w:r>
        <w:rPr>
          <w:color w:val="212121"/>
          <w:sz w:val="24"/>
        </w:rPr>
        <w:t>act</w:t>
      </w:r>
      <w:r>
        <w:rPr>
          <w:color w:val="212121"/>
          <w:spacing w:val="-5"/>
          <w:sz w:val="24"/>
        </w:rPr>
        <w:t> </w:t>
      </w:r>
      <w:r>
        <w:rPr>
          <w:color w:val="212121"/>
          <w:sz w:val="24"/>
        </w:rPr>
        <w:t>of</w:t>
      </w:r>
      <w:r>
        <w:rPr>
          <w:color w:val="212121"/>
          <w:spacing w:val="-5"/>
          <w:sz w:val="24"/>
        </w:rPr>
        <w:t> </w:t>
      </w:r>
      <w:r>
        <w:rPr>
          <w:color w:val="212121"/>
          <w:sz w:val="24"/>
        </w:rPr>
        <w:t>1933</w:t>
      </w:r>
      <w:r>
        <w:rPr>
          <w:color w:val="212121"/>
          <w:spacing w:val="-5"/>
          <w:sz w:val="24"/>
        </w:rPr>
        <w:t> </w:t>
      </w:r>
      <w:r>
        <w:rPr>
          <w:color w:val="212121"/>
          <w:sz w:val="24"/>
        </w:rPr>
        <w:t>(Glass-Steagall</w:t>
      </w:r>
      <w:r>
        <w:rPr>
          <w:color w:val="212121"/>
          <w:spacing w:val="-5"/>
          <w:sz w:val="24"/>
        </w:rPr>
        <w:t> </w:t>
      </w:r>
      <w:r>
        <w:rPr>
          <w:color w:val="212121"/>
          <w:sz w:val="24"/>
        </w:rPr>
        <w:t>bill).</w:t>
      </w:r>
      <w:r>
        <w:rPr>
          <w:color w:val="212121"/>
          <w:spacing w:val="-5"/>
          <w:sz w:val="24"/>
        </w:rPr>
        <w:t> </w:t>
      </w:r>
      <w:r>
        <w:rPr>
          <w:i/>
          <w:color w:val="212121"/>
          <w:sz w:val="24"/>
        </w:rPr>
        <w:t>St.</w:t>
      </w:r>
      <w:r>
        <w:rPr>
          <w:i/>
          <w:color w:val="212121"/>
          <w:spacing w:val="-5"/>
          <w:sz w:val="24"/>
        </w:rPr>
        <w:t> </w:t>
      </w:r>
      <w:r>
        <w:rPr>
          <w:i/>
          <w:color w:val="212121"/>
          <w:sz w:val="24"/>
        </w:rPr>
        <w:t>John's</w:t>
      </w:r>
      <w:r>
        <w:rPr>
          <w:i/>
          <w:color w:val="212121"/>
          <w:spacing w:val="-5"/>
          <w:sz w:val="24"/>
        </w:rPr>
        <w:t> </w:t>
      </w:r>
      <w:r>
        <w:rPr>
          <w:i/>
          <w:color w:val="212121"/>
          <w:sz w:val="24"/>
        </w:rPr>
        <w:t>Law</w:t>
      </w:r>
      <w:r>
        <w:rPr>
          <w:i/>
          <w:color w:val="212121"/>
          <w:sz w:val="24"/>
        </w:rPr>
        <w:t> Review</w:t>
      </w:r>
      <w:r>
        <w:rPr>
          <w:color w:val="212121"/>
          <w:sz w:val="24"/>
        </w:rPr>
        <w:t>, </w:t>
      </w:r>
      <w:r>
        <w:rPr>
          <w:i/>
          <w:color w:val="212121"/>
          <w:sz w:val="24"/>
        </w:rPr>
        <w:t>8</w:t>
      </w:r>
      <w:r>
        <w:rPr>
          <w:color w:val="212121"/>
          <w:sz w:val="24"/>
        </w:rPr>
        <w:t>(1), 38.</w:t>
      </w:r>
    </w:p>
    <w:p>
      <w:pPr>
        <w:pStyle w:val="ListParagraph"/>
        <w:numPr>
          <w:ilvl w:val="1"/>
          <w:numId w:val="3"/>
        </w:numPr>
        <w:tabs>
          <w:tab w:pos="820" w:val="left" w:leader="none"/>
        </w:tabs>
        <w:spacing w:line="465" w:lineRule="auto" w:before="0" w:after="0"/>
        <w:ind w:left="820" w:right="419" w:hanging="360"/>
        <w:jc w:val="both"/>
        <w:rPr>
          <w:sz w:val="24"/>
        </w:rPr>
      </w:pPr>
      <w:r>
        <w:rPr>
          <w:color w:val="212121"/>
          <w:sz w:val="24"/>
        </w:rPr>
        <w:t>Ang,</w:t>
      </w:r>
      <w:r>
        <w:rPr>
          <w:color w:val="212121"/>
          <w:spacing w:val="-6"/>
          <w:sz w:val="24"/>
        </w:rPr>
        <w:t> </w:t>
      </w:r>
      <w:r>
        <w:rPr>
          <w:color w:val="212121"/>
          <w:sz w:val="24"/>
        </w:rPr>
        <w:t>J.</w:t>
      </w:r>
      <w:r>
        <w:rPr>
          <w:color w:val="212121"/>
          <w:spacing w:val="-6"/>
          <w:sz w:val="24"/>
        </w:rPr>
        <w:t> </w:t>
      </w:r>
      <w:r>
        <w:rPr>
          <w:color w:val="212121"/>
          <w:sz w:val="24"/>
        </w:rPr>
        <w:t>S.,</w:t>
      </w:r>
      <w:r>
        <w:rPr>
          <w:color w:val="212121"/>
          <w:spacing w:val="-6"/>
          <w:sz w:val="24"/>
        </w:rPr>
        <w:t> </w:t>
      </w:r>
      <w:r>
        <w:rPr>
          <w:color w:val="212121"/>
          <w:sz w:val="24"/>
        </w:rPr>
        <w:t>&amp;</w:t>
      </w:r>
      <w:r>
        <w:rPr>
          <w:color w:val="212121"/>
          <w:spacing w:val="-6"/>
          <w:sz w:val="24"/>
        </w:rPr>
        <w:t> </w:t>
      </w:r>
      <w:r>
        <w:rPr>
          <w:color w:val="212121"/>
          <w:sz w:val="24"/>
        </w:rPr>
        <w:t>Richardson,</w:t>
      </w:r>
      <w:r>
        <w:rPr>
          <w:color w:val="212121"/>
          <w:spacing w:val="-6"/>
          <w:sz w:val="24"/>
        </w:rPr>
        <w:t> </w:t>
      </w:r>
      <w:r>
        <w:rPr>
          <w:color w:val="212121"/>
          <w:sz w:val="24"/>
        </w:rPr>
        <w:t>T.</w:t>
      </w:r>
      <w:r>
        <w:rPr>
          <w:color w:val="212121"/>
          <w:spacing w:val="-6"/>
          <w:sz w:val="24"/>
        </w:rPr>
        <w:t> </w:t>
      </w:r>
      <w:r>
        <w:rPr>
          <w:color w:val="212121"/>
          <w:sz w:val="24"/>
        </w:rPr>
        <w:t>(1994).</w:t>
      </w:r>
      <w:r>
        <w:rPr>
          <w:color w:val="212121"/>
          <w:spacing w:val="-6"/>
          <w:sz w:val="24"/>
        </w:rPr>
        <w:t> </w:t>
      </w:r>
      <w:r>
        <w:rPr>
          <w:color w:val="212121"/>
          <w:sz w:val="24"/>
        </w:rPr>
        <w:t>The</w:t>
      </w:r>
      <w:r>
        <w:rPr>
          <w:color w:val="212121"/>
          <w:spacing w:val="-6"/>
          <w:sz w:val="24"/>
        </w:rPr>
        <w:t> </w:t>
      </w:r>
      <w:r>
        <w:rPr>
          <w:color w:val="212121"/>
          <w:sz w:val="24"/>
        </w:rPr>
        <w:t>underwriting</w:t>
      </w:r>
      <w:r>
        <w:rPr>
          <w:color w:val="212121"/>
          <w:spacing w:val="-6"/>
          <w:sz w:val="24"/>
        </w:rPr>
        <w:t> </w:t>
      </w:r>
      <w:r>
        <w:rPr>
          <w:color w:val="212121"/>
          <w:sz w:val="24"/>
        </w:rPr>
        <w:t>experience</w:t>
      </w:r>
      <w:r>
        <w:rPr>
          <w:color w:val="212121"/>
          <w:spacing w:val="-6"/>
          <w:sz w:val="24"/>
        </w:rPr>
        <w:t> </w:t>
      </w:r>
      <w:r>
        <w:rPr>
          <w:color w:val="212121"/>
          <w:sz w:val="24"/>
        </w:rPr>
        <w:t>of</w:t>
      </w:r>
      <w:r>
        <w:rPr>
          <w:color w:val="212121"/>
          <w:spacing w:val="-6"/>
          <w:sz w:val="24"/>
        </w:rPr>
        <w:t> </w:t>
      </w:r>
      <w:r>
        <w:rPr>
          <w:color w:val="212121"/>
          <w:sz w:val="24"/>
        </w:rPr>
        <w:t>commercial bank affiliates prior to the Glass-Steagall Act: A reexamination of evidence for passage of the act. </w:t>
      </w:r>
      <w:r>
        <w:rPr>
          <w:i/>
          <w:color w:val="212121"/>
          <w:sz w:val="24"/>
        </w:rPr>
        <w:t>Journal of Banking &amp; Finance</w:t>
      </w:r>
      <w:r>
        <w:rPr>
          <w:color w:val="212121"/>
          <w:sz w:val="24"/>
        </w:rPr>
        <w:t>, </w:t>
      </w:r>
      <w:r>
        <w:rPr>
          <w:i/>
          <w:color w:val="212121"/>
          <w:sz w:val="24"/>
        </w:rPr>
        <w:t>18</w:t>
      </w:r>
      <w:r>
        <w:rPr>
          <w:color w:val="212121"/>
          <w:sz w:val="24"/>
        </w:rPr>
        <w:t>(2), 351-395.</w:t>
      </w:r>
    </w:p>
    <w:p>
      <w:pPr>
        <w:pStyle w:val="ListParagraph"/>
        <w:numPr>
          <w:ilvl w:val="1"/>
          <w:numId w:val="3"/>
        </w:numPr>
        <w:tabs>
          <w:tab w:pos="820" w:val="left" w:leader="none"/>
        </w:tabs>
        <w:spacing w:line="465" w:lineRule="auto" w:before="0" w:after="0"/>
        <w:ind w:left="820" w:right="510" w:hanging="360"/>
        <w:jc w:val="both"/>
        <w:rPr>
          <w:sz w:val="24"/>
        </w:rPr>
      </w:pPr>
      <w:r>
        <w:rPr>
          <w:color w:val="212121"/>
          <w:sz w:val="24"/>
        </w:rPr>
        <w:t>Carruthers, B. G. (2022). Sanford M. Jacoby. Labor in the Age of Finance: Pensions,</w:t>
      </w:r>
      <w:r>
        <w:rPr>
          <w:color w:val="212121"/>
          <w:spacing w:val="-6"/>
          <w:sz w:val="24"/>
        </w:rPr>
        <w:t> </w:t>
      </w:r>
      <w:r>
        <w:rPr>
          <w:color w:val="212121"/>
          <w:sz w:val="24"/>
        </w:rPr>
        <w:t>Politics,</w:t>
      </w:r>
      <w:r>
        <w:rPr>
          <w:color w:val="212121"/>
          <w:spacing w:val="-6"/>
          <w:sz w:val="24"/>
        </w:rPr>
        <w:t> </w:t>
      </w:r>
      <w:r>
        <w:rPr>
          <w:color w:val="212121"/>
          <w:sz w:val="24"/>
        </w:rPr>
        <w:t>and</w:t>
      </w:r>
      <w:r>
        <w:rPr>
          <w:color w:val="212121"/>
          <w:spacing w:val="-6"/>
          <w:sz w:val="24"/>
        </w:rPr>
        <w:t> </w:t>
      </w:r>
      <w:r>
        <w:rPr>
          <w:color w:val="212121"/>
          <w:sz w:val="24"/>
        </w:rPr>
        <w:t>Corporations</w:t>
      </w:r>
      <w:r>
        <w:rPr>
          <w:color w:val="212121"/>
          <w:spacing w:val="-6"/>
          <w:sz w:val="24"/>
        </w:rPr>
        <w:t> </w:t>
      </w:r>
      <w:r>
        <w:rPr>
          <w:color w:val="212121"/>
          <w:sz w:val="24"/>
        </w:rPr>
        <w:t>from</w:t>
      </w:r>
      <w:r>
        <w:rPr>
          <w:color w:val="212121"/>
          <w:spacing w:val="-6"/>
          <w:sz w:val="24"/>
        </w:rPr>
        <w:t> </w:t>
      </w:r>
      <w:r>
        <w:rPr>
          <w:color w:val="212121"/>
          <w:sz w:val="24"/>
        </w:rPr>
        <w:t>Deindustrialization</w:t>
      </w:r>
      <w:r>
        <w:rPr>
          <w:color w:val="212121"/>
          <w:spacing w:val="-6"/>
          <w:sz w:val="24"/>
        </w:rPr>
        <w:t> </w:t>
      </w:r>
      <w:r>
        <w:rPr>
          <w:color w:val="212121"/>
          <w:sz w:val="24"/>
        </w:rPr>
        <w:t>to</w:t>
      </w:r>
      <w:r>
        <w:rPr>
          <w:color w:val="212121"/>
          <w:spacing w:val="-6"/>
          <w:sz w:val="24"/>
        </w:rPr>
        <w:t> </w:t>
      </w:r>
      <w:r>
        <w:rPr>
          <w:color w:val="212121"/>
          <w:sz w:val="24"/>
        </w:rPr>
        <w:t>Dodd-</w:t>
      </w:r>
      <w:r>
        <w:rPr>
          <w:color w:val="212121"/>
          <w:sz w:val="24"/>
        </w:rPr>
        <w:t>Frank.</w:t>
      </w:r>
    </w:p>
    <w:p>
      <w:pPr>
        <w:pStyle w:val="ListParagraph"/>
        <w:numPr>
          <w:ilvl w:val="1"/>
          <w:numId w:val="3"/>
        </w:numPr>
        <w:tabs>
          <w:tab w:pos="820" w:val="left" w:leader="none"/>
        </w:tabs>
        <w:spacing w:line="468" w:lineRule="auto" w:before="0" w:after="0"/>
        <w:ind w:left="820" w:right="103" w:hanging="360"/>
        <w:jc w:val="left"/>
        <w:rPr>
          <w:sz w:val="24"/>
        </w:rPr>
      </w:pPr>
      <w:r>
        <w:rPr>
          <w:color w:val="212121"/>
          <w:sz w:val="24"/>
        </w:rPr>
        <w:t>Chowdhury,</w:t>
      </w:r>
      <w:r>
        <w:rPr>
          <w:color w:val="212121"/>
          <w:spacing w:val="-8"/>
          <w:sz w:val="24"/>
        </w:rPr>
        <w:t> </w:t>
      </w:r>
      <w:r>
        <w:rPr>
          <w:color w:val="212121"/>
          <w:sz w:val="24"/>
        </w:rPr>
        <w:t>E.</w:t>
      </w:r>
      <w:r>
        <w:rPr>
          <w:color w:val="212121"/>
          <w:spacing w:val="-8"/>
          <w:sz w:val="24"/>
        </w:rPr>
        <w:t> </w:t>
      </w:r>
      <w:r>
        <w:rPr>
          <w:color w:val="212121"/>
          <w:sz w:val="24"/>
        </w:rPr>
        <w:t>K.,</w:t>
      </w:r>
      <w:r>
        <w:rPr>
          <w:color w:val="212121"/>
          <w:spacing w:val="-8"/>
          <w:sz w:val="24"/>
        </w:rPr>
        <w:t> </w:t>
      </w:r>
      <w:r>
        <w:rPr>
          <w:color w:val="212121"/>
          <w:sz w:val="24"/>
        </w:rPr>
        <w:t>Dhar,</w:t>
      </w:r>
      <w:r>
        <w:rPr>
          <w:color w:val="212121"/>
          <w:spacing w:val="-8"/>
          <w:sz w:val="24"/>
        </w:rPr>
        <w:t> </w:t>
      </w:r>
      <w:r>
        <w:rPr>
          <w:color w:val="212121"/>
          <w:sz w:val="24"/>
        </w:rPr>
        <w:t>B.</w:t>
      </w:r>
      <w:r>
        <w:rPr>
          <w:color w:val="212121"/>
          <w:spacing w:val="-8"/>
          <w:sz w:val="24"/>
        </w:rPr>
        <w:t> </w:t>
      </w:r>
      <w:r>
        <w:rPr>
          <w:color w:val="212121"/>
          <w:sz w:val="24"/>
        </w:rPr>
        <w:t>K.,</w:t>
      </w:r>
      <w:r>
        <w:rPr>
          <w:color w:val="212121"/>
          <w:spacing w:val="-8"/>
          <w:sz w:val="24"/>
        </w:rPr>
        <w:t> </w:t>
      </w:r>
      <w:r>
        <w:rPr>
          <w:color w:val="212121"/>
          <w:sz w:val="24"/>
        </w:rPr>
        <w:t>&amp;</w:t>
      </w:r>
      <w:r>
        <w:rPr>
          <w:color w:val="212121"/>
          <w:spacing w:val="-8"/>
          <w:sz w:val="24"/>
        </w:rPr>
        <w:t> </w:t>
      </w:r>
      <w:r>
        <w:rPr>
          <w:color w:val="212121"/>
          <w:sz w:val="24"/>
        </w:rPr>
        <w:t>Stasi,</w:t>
      </w:r>
      <w:r>
        <w:rPr>
          <w:color w:val="212121"/>
          <w:spacing w:val="-8"/>
          <w:sz w:val="24"/>
        </w:rPr>
        <w:t> </w:t>
      </w:r>
      <w:r>
        <w:rPr>
          <w:color w:val="212121"/>
          <w:sz w:val="24"/>
        </w:rPr>
        <w:t>A.</w:t>
      </w:r>
      <w:r>
        <w:rPr>
          <w:color w:val="212121"/>
          <w:spacing w:val="-8"/>
          <w:sz w:val="24"/>
        </w:rPr>
        <w:t> </w:t>
      </w:r>
      <w:r>
        <w:rPr>
          <w:color w:val="212121"/>
          <w:sz w:val="24"/>
        </w:rPr>
        <w:t>(2022).</w:t>
      </w:r>
      <w:r>
        <w:rPr>
          <w:color w:val="212121"/>
          <w:spacing w:val="-8"/>
          <w:sz w:val="24"/>
        </w:rPr>
        <w:t> </w:t>
      </w:r>
      <w:r>
        <w:rPr>
          <w:color w:val="212121"/>
          <w:sz w:val="24"/>
        </w:rPr>
        <w:t>Volatility</w:t>
      </w:r>
      <w:r>
        <w:rPr>
          <w:color w:val="212121"/>
          <w:spacing w:val="-8"/>
          <w:sz w:val="24"/>
        </w:rPr>
        <w:t> </w:t>
      </w:r>
      <w:r>
        <w:rPr>
          <w:color w:val="212121"/>
          <w:sz w:val="24"/>
        </w:rPr>
        <w:t>of</w:t>
      </w:r>
      <w:r>
        <w:rPr>
          <w:color w:val="212121"/>
          <w:spacing w:val="-8"/>
          <w:sz w:val="24"/>
        </w:rPr>
        <w:t> </w:t>
      </w:r>
      <w:r>
        <w:rPr>
          <w:color w:val="212121"/>
          <w:sz w:val="24"/>
        </w:rPr>
        <w:t>the</w:t>
      </w:r>
      <w:r>
        <w:rPr>
          <w:color w:val="212121"/>
          <w:spacing w:val="-8"/>
          <w:sz w:val="24"/>
        </w:rPr>
        <w:t> </w:t>
      </w:r>
      <w:r>
        <w:rPr>
          <w:color w:val="212121"/>
          <w:sz w:val="24"/>
        </w:rPr>
        <w:t>US</w:t>
      </w:r>
      <w:r>
        <w:rPr>
          <w:color w:val="212121"/>
          <w:spacing w:val="-8"/>
          <w:sz w:val="24"/>
        </w:rPr>
        <w:t> </w:t>
      </w:r>
      <w:r>
        <w:rPr>
          <w:color w:val="212121"/>
          <w:sz w:val="24"/>
        </w:rPr>
        <w:t>stock</w:t>
      </w:r>
      <w:r>
        <w:rPr>
          <w:color w:val="212121"/>
          <w:spacing w:val="-8"/>
          <w:sz w:val="24"/>
        </w:rPr>
        <w:t> </w:t>
      </w:r>
      <w:r>
        <w:rPr>
          <w:color w:val="212121"/>
          <w:sz w:val="24"/>
        </w:rPr>
        <w:t>market and business strategy during COVID</w:t>
      </w:r>
      <w:r>
        <w:rPr>
          <w:rFonts w:ascii="Calibri" w:hAnsi="Calibri"/>
          <w:color w:val="212121"/>
          <w:sz w:val="24"/>
        </w:rPr>
        <w:t>‐</w:t>
      </w:r>
      <w:r>
        <w:rPr>
          <w:color w:val="212121"/>
          <w:sz w:val="24"/>
        </w:rPr>
        <w:t>19. </w:t>
      </w:r>
      <w:r>
        <w:rPr>
          <w:i/>
          <w:color w:val="212121"/>
          <w:sz w:val="24"/>
        </w:rPr>
        <w:t>Business Strategy &amp; Development</w:t>
      </w:r>
      <w:r>
        <w:rPr>
          <w:color w:val="212121"/>
          <w:sz w:val="24"/>
        </w:rPr>
        <w:t>, </w:t>
      </w:r>
      <w:r>
        <w:rPr>
          <w:i/>
          <w:color w:val="212121"/>
          <w:sz w:val="24"/>
        </w:rPr>
        <w:t>5</w:t>
      </w:r>
      <w:r>
        <w:rPr>
          <w:color w:val="212121"/>
          <w:sz w:val="24"/>
        </w:rPr>
        <w:t>(4), </w:t>
      </w:r>
      <w:r>
        <w:rPr>
          <w:color w:val="212121"/>
          <w:spacing w:val="-2"/>
          <w:sz w:val="24"/>
        </w:rPr>
        <w:t>350-360.</w:t>
      </w:r>
    </w:p>
    <w:p>
      <w:pPr>
        <w:pStyle w:val="ListParagraph"/>
        <w:numPr>
          <w:ilvl w:val="1"/>
          <w:numId w:val="3"/>
        </w:numPr>
        <w:tabs>
          <w:tab w:pos="820" w:val="left" w:leader="none"/>
        </w:tabs>
        <w:spacing w:line="465" w:lineRule="auto" w:before="0" w:after="0"/>
        <w:ind w:left="820" w:right="123" w:hanging="360"/>
        <w:jc w:val="left"/>
        <w:rPr>
          <w:sz w:val="24"/>
        </w:rPr>
      </w:pPr>
      <w:r>
        <w:rPr>
          <w:color w:val="212121"/>
          <w:sz w:val="24"/>
        </w:rPr>
        <w:t>Crawford,</w:t>
      </w:r>
      <w:r>
        <w:rPr>
          <w:color w:val="212121"/>
          <w:spacing w:val="-6"/>
          <w:sz w:val="24"/>
        </w:rPr>
        <w:t> </w:t>
      </w:r>
      <w:r>
        <w:rPr>
          <w:color w:val="212121"/>
          <w:sz w:val="24"/>
        </w:rPr>
        <w:t>C.</w:t>
      </w:r>
      <w:r>
        <w:rPr>
          <w:color w:val="212121"/>
          <w:spacing w:val="-6"/>
          <w:sz w:val="24"/>
        </w:rPr>
        <w:t> </w:t>
      </w:r>
      <w:r>
        <w:rPr>
          <w:color w:val="212121"/>
          <w:sz w:val="24"/>
        </w:rPr>
        <w:t>(2011).</w:t>
      </w:r>
      <w:r>
        <w:rPr>
          <w:color w:val="212121"/>
          <w:spacing w:val="-6"/>
          <w:sz w:val="24"/>
        </w:rPr>
        <w:t> </w:t>
      </w:r>
      <w:r>
        <w:rPr>
          <w:color w:val="212121"/>
          <w:sz w:val="24"/>
        </w:rPr>
        <w:t>The</w:t>
      </w:r>
      <w:r>
        <w:rPr>
          <w:color w:val="212121"/>
          <w:spacing w:val="-6"/>
          <w:sz w:val="24"/>
        </w:rPr>
        <w:t> </w:t>
      </w:r>
      <w:r>
        <w:rPr>
          <w:color w:val="212121"/>
          <w:sz w:val="24"/>
        </w:rPr>
        <w:t>repeal</w:t>
      </w:r>
      <w:r>
        <w:rPr>
          <w:color w:val="212121"/>
          <w:spacing w:val="-6"/>
          <w:sz w:val="24"/>
        </w:rPr>
        <w:t> </w:t>
      </w:r>
      <w:r>
        <w:rPr>
          <w:color w:val="212121"/>
          <w:sz w:val="24"/>
        </w:rPr>
        <w:t>of</w:t>
      </w:r>
      <w:r>
        <w:rPr>
          <w:color w:val="212121"/>
          <w:spacing w:val="-6"/>
          <w:sz w:val="24"/>
        </w:rPr>
        <w:t> </w:t>
      </w:r>
      <w:r>
        <w:rPr>
          <w:color w:val="212121"/>
          <w:sz w:val="24"/>
        </w:rPr>
        <w:t>the</w:t>
      </w:r>
      <w:r>
        <w:rPr>
          <w:color w:val="212121"/>
          <w:spacing w:val="-6"/>
          <w:sz w:val="24"/>
        </w:rPr>
        <w:t> </w:t>
      </w:r>
      <w:r>
        <w:rPr>
          <w:color w:val="212121"/>
          <w:sz w:val="24"/>
        </w:rPr>
        <w:t>Glass-Steagall</w:t>
      </w:r>
      <w:r>
        <w:rPr>
          <w:color w:val="212121"/>
          <w:spacing w:val="-6"/>
          <w:sz w:val="24"/>
        </w:rPr>
        <w:t> </w:t>
      </w:r>
      <w:r>
        <w:rPr>
          <w:color w:val="212121"/>
          <w:sz w:val="24"/>
        </w:rPr>
        <w:t>Act</w:t>
      </w:r>
      <w:r>
        <w:rPr>
          <w:color w:val="212121"/>
          <w:spacing w:val="-6"/>
          <w:sz w:val="24"/>
        </w:rPr>
        <w:t> </w:t>
      </w:r>
      <w:r>
        <w:rPr>
          <w:color w:val="212121"/>
          <w:sz w:val="24"/>
        </w:rPr>
        <w:t>and</w:t>
      </w:r>
      <w:r>
        <w:rPr>
          <w:color w:val="212121"/>
          <w:spacing w:val="-6"/>
          <w:sz w:val="24"/>
        </w:rPr>
        <w:t> </w:t>
      </w:r>
      <w:r>
        <w:rPr>
          <w:color w:val="212121"/>
          <w:sz w:val="24"/>
        </w:rPr>
        <w:t>the</w:t>
      </w:r>
      <w:r>
        <w:rPr>
          <w:color w:val="212121"/>
          <w:spacing w:val="-6"/>
          <w:sz w:val="24"/>
        </w:rPr>
        <w:t> </w:t>
      </w:r>
      <w:r>
        <w:rPr>
          <w:color w:val="212121"/>
          <w:sz w:val="24"/>
        </w:rPr>
        <w:t>current</w:t>
      </w:r>
      <w:r>
        <w:rPr>
          <w:color w:val="212121"/>
          <w:spacing w:val="-6"/>
          <w:sz w:val="24"/>
        </w:rPr>
        <w:t> </w:t>
      </w:r>
      <w:r>
        <w:rPr>
          <w:color w:val="212121"/>
          <w:sz w:val="24"/>
        </w:rPr>
        <w:t>financial crisis. </w:t>
      </w:r>
      <w:r>
        <w:rPr>
          <w:i/>
          <w:color w:val="212121"/>
          <w:sz w:val="24"/>
        </w:rPr>
        <w:t>Journal of Business &amp; Economics Research (JBER)</w:t>
      </w:r>
      <w:r>
        <w:rPr>
          <w:color w:val="212121"/>
          <w:sz w:val="24"/>
        </w:rPr>
        <w:t>, </w:t>
      </w:r>
      <w:r>
        <w:rPr>
          <w:i/>
          <w:color w:val="212121"/>
          <w:sz w:val="24"/>
        </w:rPr>
        <w:t>9</w:t>
      </w:r>
      <w:r>
        <w:rPr>
          <w:color w:val="212121"/>
          <w:sz w:val="24"/>
        </w:rPr>
        <w:t>(1).</w:t>
      </w:r>
    </w:p>
    <w:p>
      <w:pPr>
        <w:pStyle w:val="ListParagraph"/>
        <w:numPr>
          <w:ilvl w:val="1"/>
          <w:numId w:val="3"/>
        </w:numPr>
        <w:tabs>
          <w:tab w:pos="820" w:val="left" w:leader="none"/>
        </w:tabs>
        <w:spacing w:line="465" w:lineRule="auto" w:before="0" w:after="0"/>
        <w:ind w:left="820" w:right="521" w:hanging="360"/>
        <w:jc w:val="left"/>
        <w:rPr>
          <w:sz w:val="24"/>
        </w:rPr>
      </w:pPr>
      <w:r>
        <w:rPr>
          <w:color w:val="212121"/>
          <w:sz w:val="24"/>
        </w:rPr>
        <w:t>Drew,</w:t>
      </w:r>
      <w:r>
        <w:rPr>
          <w:color w:val="212121"/>
          <w:spacing w:val="-7"/>
          <w:sz w:val="24"/>
        </w:rPr>
        <w:t> </w:t>
      </w:r>
      <w:r>
        <w:rPr>
          <w:color w:val="212121"/>
          <w:sz w:val="24"/>
        </w:rPr>
        <w:t>M.</w:t>
      </w:r>
      <w:r>
        <w:rPr>
          <w:color w:val="212121"/>
          <w:spacing w:val="-7"/>
          <w:sz w:val="24"/>
        </w:rPr>
        <w:t> </w:t>
      </w:r>
      <w:r>
        <w:rPr>
          <w:color w:val="212121"/>
          <w:sz w:val="24"/>
        </w:rPr>
        <w:t>E.</w:t>
      </w:r>
      <w:r>
        <w:rPr>
          <w:color w:val="212121"/>
          <w:spacing w:val="-7"/>
          <w:sz w:val="24"/>
        </w:rPr>
        <w:t> </w:t>
      </w:r>
      <w:r>
        <w:rPr>
          <w:color w:val="212121"/>
          <w:sz w:val="24"/>
        </w:rPr>
        <w:t>(2010).</w:t>
      </w:r>
      <w:r>
        <w:rPr>
          <w:color w:val="212121"/>
          <w:spacing w:val="-7"/>
          <w:sz w:val="24"/>
        </w:rPr>
        <w:t> </w:t>
      </w:r>
      <w:r>
        <w:rPr>
          <w:color w:val="212121"/>
          <w:sz w:val="24"/>
        </w:rPr>
        <w:t>The</w:t>
      </w:r>
      <w:r>
        <w:rPr>
          <w:color w:val="212121"/>
          <w:spacing w:val="-7"/>
          <w:sz w:val="24"/>
        </w:rPr>
        <w:t> </w:t>
      </w:r>
      <w:r>
        <w:rPr>
          <w:color w:val="212121"/>
          <w:sz w:val="24"/>
        </w:rPr>
        <w:t>future</w:t>
      </w:r>
      <w:r>
        <w:rPr>
          <w:color w:val="212121"/>
          <w:spacing w:val="-7"/>
          <w:sz w:val="24"/>
        </w:rPr>
        <w:t> </w:t>
      </w:r>
      <w:r>
        <w:rPr>
          <w:color w:val="212121"/>
          <w:sz w:val="24"/>
        </w:rPr>
        <w:t>of</w:t>
      </w:r>
      <w:r>
        <w:rPr>
          <w:color w:val="212121"/>
          <w:spacing w:val="-7"/>
          <w:sz w:val="24"/>
        </w:rPr>
        <w:t> </w:t>
      </w:r>
      <w:r>
        <w:rPr>
          <w:color w:val="212121"/>
          <w:sz w:val="24"/>
        </w:rPr>
        <w:t>financial</w:t>
      </w:r>
      <w:r>
        <w:rPr>
          <w:color w:val="212121"/>
          <w:spacing w:val="-7"/>
          <w:sz w:val="24"/>
        </w:rPr>
        <w:t> </w:t>
      </w:r>
      <w:r>
        <w:rPr>
          <w:color w:val="212121"/>
          <w:sz w:val="24"/>
        </w:rPr>
        <w:t>regulation:</w:t>
      </w:r>
      <w:r>
        <w:rPr>
          <w:color w:val="212121"/>
          <w:spacing w:val="-7"/>
          <w:sz w:val="24"/>
        </w:rPr>
        <w:t> </w:t>
      </w:r>
      <w:r>
        <w:rPr>
          <w:color w:val="212121"/>
          <w:sz w:val="24"/>
        </w:rPr>
        <w:t>Lessons</w:t>
      </w:r>
      <w:r>
        <w:rPr>
          <w:color w:val="212121"/>
          <w:spacing w:val="-7"/>
          <w:sz w:val="24"/>
        </w:rPr>
        <w:t> </w:t>
      </w:r>
      <w:r>
        <w:rPr>
          <w:color w:val="212121"/>
          <w:sz w:val="24"/>
        </w:rPr>
        <w:t>from</w:t>
      </w:r>
      <w:r>
        <w:rPr>
          <w:color w:val="212121"/>
          <w:spacing w:val="-7"/>
          <w:sz w:val="24"/>
        </w:rPr>
        <w:t> </w:t>
      </w:r>
      <w:r>
        <w:rPr>
          <w:color w:val="212121"/>
          <w:sz w:val="24"/>
        </w:rPr>
        <w:t>the</w:t>
      </w:r>
      <w:r>
        <w:rPr>
          <w:color w:val="212121"/>
          <w:spacing w:val="-7"/>
          <w:sz w:val="24"/>
        </w:rPr>
        <w:t> </w:t>
      </w:r>
      <w:r>
        <w:rPr>
          <w:color w:val="212121"/>
          <w:sz w:val="24"/>
        </w:rPr>
        <w:t>global financial crisis. </w:t>
      </w:r>
      <w:r>
        <w:rPr>
          <w:i/>
          <w:color w:val="212121"/>
          <w:sz w:val="24"/>
        </w:rPr>
        <w:t>Griffith Law Review</w:t>
      </w:r>
      <w:r>
        <w:rPr>
          <w:color w:val="212121"/>
          <w:sz w:val="24"/>
        </w:rPr>
        <w:t>, </w:t>
      </w:r>
      <w:r>
        <w:rPr>
          <w:i/>
          <w:color w:val="212121"/>
          <w:sz w:val="24"/>
        </w:rPr>
        <w:t>19</w:t>
      </w:r>
      <w:r>
        <w:rPr>
          <w:color w:val="212121"/>
          <w:sz w:val="24"/>
        </w:rPr>
        <w:t>(1), 1-5.</w:t>
      </w:r>
    </w:p>
    <w:p>
      <w:pPr>
        <w:spacing w:after="0" w:line="465" w:lineRule="auto"/>
        <w:jc w:val="left"/>
        <w:rPr>
          <w:sz w:val="24"/>
        </w:rPr>
        <w:sectPr>
          <w:pgSz w:w="12240" w:h="15840"/>
          <w:pgMar w:header="0" w:footer="785" w:top="1360" w:bottom="980" w:left="1340" w:right="1340"/>
        </w:sectPr>
      </w:pPr>
    </w:p>
    <w:p>
      <w:pPr>
        <w:pStyle w:val="ListParagraph"/>
        <w:numPr>
          <w:ilvl w:val="1"/>
          <w:numId w:val="3"/>
        </w:numPr>
        <w:tabs>
          <w:tab w:pos="820" w:val="left" w:leader="none"/>
        </w:tabs>
        <w:spacing w:line="465" w:lineRule="auto" w:before="71" w:after="0"/>
        <w:ind w:left="820" w:right="521" w:hanging="360"/>
        <w:jc w:val="left"/>
        <w:rPr>
          <w:sz w:val="24"/>
        </w:rPr>
      </w:pPr>
      <w:r>
        <w:rPr>
          <w:color w:val="212121"/>
          <w:sz w:val="24"/>
        </w:rPr>
        <w:t>Drew,</w:t>
      </w:r>
      <w:r>
        <w:rPr>
          <w:color w:val="212121"/>
          <w:spacing w:val="-7"/>
          <w:sz w:val="24"/>
        </w:rPr>
        <w:t> </w:t>
      </w:r>
      <w:r>
        <w:rPr>
          <w:color w:val="212121"/>
          <w:sz w:val="24"/>
        </w:rPr>
        <w:t>M.</w:t>
      </w:r>
      <w:r>
        <w:rPr>
          <w:color w:val="212121"/>
          <w:spacing w:val="-7"/>
          <w:sz w:val="24"/>
        </w:rPr>
        <w:t> </w:t>
      </w:r>
      <w:r>
        <w:rPr>
          <w:color w:val="212121"/>
          <w:sz w:val="24"/>
        </w:rPr>
        <w:t>E.</w:t>
      </w:r>
      <w:r>
        <w:rPr>
          <w:color w:val="212121"/>
          <w:spacing w:val="-7"/>
          <w:sz w:val="24"/>
        </w:rPr>
        <w:t> </w:t>
      </w:r>
      <w:r>
        <w:rPr>
          <w:color w:val="212121"/>
          <w:sz w:val="24"/>
        </w:rPr>
        <w:t>(2010).</w:t>
      </w:r>
      <w:r>
        <w:rPr>
          <w:color w:val="212121"/>
          <w:spacing w:val="-7"/>
          <w:sz w:val="24"/>
        </w:rPr>
        <w:t> </w:t>
      </w:r>
      <w:r>
        <w:rPr>
          <w:color w:val="212121"/>
          <w:sz w:val="24"/>
        </w:rPr>
        <w:t>The</w:t>
      </w:r>
      <w:r>
        <w:rPr>
          <w:color w:val="212121"/>
          <w:spacing w:val="-7"/>
          <w:sz w:val="24"/>
        </w:rPr>
        <w:t> </w:t>
      </w:r>
      <w:r>
        <w:rPr>
          <w:color w:val="212121"/>
          <w:sz w:val="24"/>
        </w:rPr>
        <w:t>future</w:t>
      </w:r>
      <w:r>
        <w:rPr>
          <w:color w:val="212121"/>
          <w:spacing w:val="-7"/>
          <w:sz w:val="24"/>
        </w:rPr>
        <w:t> </w:t>
      </w:r>
      <w:r>
        <w:rPr>
          <w:color w:val="212121"/>
          <w:sz w:val="24"/>
        </w:rPr>
        <w:t>of</w:t>
      </w:r>
      <w:r>
        <w:rPr>
          <w:color w:val="212121"/>
          <w:spacing w:val="-7"/>
          <w:sz w:val="24"/>
        </w:rPr>
        <w:t> </w:t>
      </w:r>
      <w:r>
        <w:rPr>
          <w:color w:val="212121"/>
          <w:sz w:val="24"/>
        </w:rPr>
        <w:t>financial</w:t>
      </w:r>
      <w:r>
        <w:rPr>
          <w:color w:val="212121"/>
          <w:spacing w:val="-7"/>
          <w:sz w:val="24"/>
        </w:rPr>
        <w:t> </w:t>
      </w:r>
      <w:r>
        <w:rPr>
          <w:color w:val="212121"/>
          <w:sz w:val="24"/>
        </w:rPr>
        <w:t>regulation:</w:t>
      </w:r>
      <w:r>
        <w:rPr>
          <w:color w:val="212121"/>
          <w:spacing w:val="-7"/>
          <w:sz w:val="24"/>
        </w:rPr>
        <w:t> </w:t>
      </w:r>
      <w:r>
        <w:rPr>
          <w:color w:val="212121"/>
          <w:sz w:val="24"/>
        </w:rPr>
        <w:t>Lessons</w:t>
      </w:r>
      <w:r>
        <w:rPr>
          <w:color w:val="212121"/>
          <w:spacing w:val="-7"/>
          <w:sz w:val="24"/>
        </w:rPr>
        <w:t> </w:t>
      </w:r>
      <w:r>
        <w:rPr>
          <w:color w:val="212121"/>
          <w:sz w:val="24"/>
        </w:rPr>
        <w:t>from</w:t>
      </w:r>
      <w:r>
        <w:rPr>
          <w:color w:val="212121"/>
          <w:spacing w:val="-7"/>
          <w:sz w:val="24"/>
        </w:rPr>
        <w:t> </w:t>
      </w:r>
      <w:r>
        <w:rPr>
          <w:color w:val="212121"/>
          <w:sz w:val="24"/>
        </w:rPr>
        <w:t>the</w:t>
      </w:r>
      <w:r>
        <w:rPr>
          <w:color w:val="212121"/>
          <w:spacing w:val="-7"/>
          <w:sz w:val="24"/>
        </w:rPr>
        <w:t> </w:t>
      </w:r>
      <w:r>
        <w:rPr>
          <w:color w:val="212121"/>
          <w:sz w:val="24"/>
        </w:rPr>
        <w:t>global financial crisis. </w:t>
      </w:r>
      <w:r>
        <w:rPr>
          <w:i/>
          <w:color w:val="212121"/>
          <w:sz w:val="24"/>
        </w:rPr>
        <w:t>Griffith Law Review</w:t>
      </w:r>
      <w:r>
        <w:rPr>
          <w:color w:val="212121"/>
          <w:sz w:val="24"/>
        </w:rPr>
        <w:t>, </w:t>
      </w:r>
      <w:r>
        <w:rPr>
          <w:i/>
          <w:color w:val="212121"/>
          <w:sz w:val="24"/>
        </w:rPr>
        <w:t>19</w:t>
      </w:r>
      <w:r>
        <w:rPr>
          <w:color w:val="212121"/>
          <w:sz w:val="24"/>
        </w:rPr>
        <w:t>(1), 1-5.</w:t>
      </w:r>
    </w:p>
    <w:p>
      <w:pPr>
        <w:pStyle w:val="ListParagraph"/>
        <w:numPr>
          <w:ilvl w:val="1"/>
          <w:numId w:val="3"/>
        </w:numPr>
        <w:tabs>
          <w:tab w:pos="819" w:val="left" w:leader="none"/>
        </w:tabs>
        <w:spacing w:line="298" w:lineRule="exact" w:before="0" w:after="0"/>
        <w:ind w:left="819" w:right="0" w:hanging="359"/>
        <w:jc w:val="left"/>
        <w:rPr>
          <w:i/>
          <w:sz w:val="24"/>
        </w:rPr>
      </w:pPr>
      <w:r>
        <w:rPr>
          <w:color w:val="212121"/>
          <w:sz w:val="24"/>
        </w:rPr>
        <w:t>Du,</w:t>
      </w:r>
      <w:r>
        <w:rPr>
          <w:color w:val="212121"/>
          <w:spacing w:val="-1"/>
          <w:sz w:val="24"/>
        </w:rPr>
        <w:t> </w:t>
      </w:r>
      <w:r>
        <w:rPr>
          <w:color w:val="212121"/>
          <w:sz w:val="24"/>
        </w:rPr>
        <w:t>D. (2010).</w:t>
      </w:r>
      <w:r>
        <w:rPr>
          <w:color w:val="212121"/>
          <w:spacing w:val="-1"/>
          <w:sz w:val="24"/>
        </w:rPr>
        <w:t> </w:t>
      </w:r>
      <w:r>
        <w:rPr>
          <w:color w:val="212121"/>
          <w:sz w:val="24"/>
        </w:rPr>
        <w:t>Illinois free</w:t>
      </w:r>
      <w:r>
        <w:rPr>
          <w:color w:val="212121"/>
          <w:spacing w:val="-1"/>
          <w:sz w:val="24"/>
        </w:rPr>
        <w:t> </w:t>
      </w:r>
      <w:r>
        <w:rPr>
          <w:color w:val="212121"/>
          <w:sz w:val="24"/>
        </w:rPr>
        <w:t>banks, 1851-1865.</w:t>
      </w:r>
      <w:r>
        <w:rPr>
          <w:color w:val="212121"/>
          <w:spacing w:val="-1"/>
          <w:sz w:val="24"/>
        </w:rPr>
        <w:t> </w:t>
      </w:r>
      <w:r>
        <w:rPr>
          <w:color w:val="212121"/>
          <w:sz w:val="24"/>
        </w:rPr>
        <w:t>In </w:t>
      </w:r>
      <w:r>
        <w:rPr>
          <w:i/>
          <w:color w:val="212121"/>
          <w:sz w:val="24"/>
        </w:rPr>
        <w:t>Business</w:t>
      </w:r>
      <w:r>
        <w:rPr>
          <w:i/>
          <w:color w:val="212121"/>
          <w:spacing w:val="-1"/>
          <w:sz w:val="24"/>
        </w:rPr>
        <w:t> </w:t>
      </w:r>
      <w:r>
        <w:rPr>
          <w:i/>
          <w:color w:val="212121"/>
          <w:sz w:val="24"/>
        </w:rPr>
        <w:t>History </w:t>
      </w:r>
      <w:r>
        <w:rPr>
          <w:i/>
          <w:color w:val="212121"/>
          <w:spacing w:val="-2"/>
          <w:sz w:val="24"/>
        </w:rPr>
        <w:t>Conference.</w:t>
      </w:r>
    </w:p>
    <w:p>
      <w:pPr>
        <w:spacing w:line="472" w:lineRule="auto" w:before="288"/>
        <w:ind w:left="820" w:right="702" w:firstLine="0"/>
        <w:jc w:val="left"/>
        <w:rPr>
          <w:sz w:val="24"/>
        </w:rPr>
      </w:pPr>
      <w:r>
        <w:rPr>
          <w:i/>
          <w:color w:val="212121"/>
          <w:sz w:val="24"/>
        </w:rPr>
        <w:t>Business</w:t>
      </w:r>
      <w:r>
        <w:rPr>
          <w:i/>
          <w:color w:val="212121"/>
          <w:spacing w:val="-5"/>
          <w:sz w:val="24"/>
        </w:rPr>
        <w:t> </w:t>
      </w:r>
      <w:r>
        <w:rPr>
          <w:i/>
          <w:color w:val="212121"/>
          <w:sz w:val="24"/>
        </w:rPr>
        <w:t>and</w:t>
      </w:r>
      <w:r>
        <w:rPr>
          <w:i/>
          <w:color w:val="212121"/>
          <w:spacing w:val="-5"/>
          <w:sz w:val="24"/>
        </w:rPr>
        <w:t> </w:t>
      </w:r>
      <w:r>
        <w:rPr>
          <w:i/>
          <w:color w:val="212121"/>
          <w:sz w:val="24"/>
        </w:rPr>
        <w:t>Economic</w:t>
      </w:r>
      <w:r>
        <w:rPr>
          <w:i/>
          <w:color w:val="212121"/>
          <w:spacing w:val="-5"/>
          <w:sz w:val="24"/>
        </w:rPr>
        <w:t> </w:t>
      </w:r>
      <w:r>
        <w:rPr>
          <w:i/>
          <w:color w:val="212121"/>
          <w:sz w:val="24"/>
        </w:rPr>
        <w:t>History</w:t>
      </w:r>
      <w:r>
        <w:rPr>
          <w:i/>
          <w:color w:val="212121"/>
          <w:spacing w:val="-5"/>
          <w:sz w:val="24"/>
        </w:rPr>
        <w:t> </w:t>
      </w:r>
      <w:r>
        <w:rPr>
          <w:i/>
          <w:color w:val="212121"/>
          <w:sz w:val="24"/>
        </w:rPr>
        <w:t>On-line:</w:t>
      </w:r>
      <w:r>
        <w:rPr>
          <w:i/>
          <w:color w:val="212121"/>
          <w:spacing w:val="-5"/>
          <w:sz w:val="24"/>
        </w:rPr>
        <w:t> </w:t>
      </w:r>
      <w:r>
        <w:rPr>
          <w:i/>
          <w:color w:val="212121"/>
          <w:sz w:val="24"/>
        </w:rPr>
        <w:t>Papers</w:t>
      </w:r>
      <w:r>
        <w:rPr>
          <w:i/>
          <w:color w:val="212121"/>
          <w:spacing w:val="-5"/>
          <w:sz w:val="24"/>
        </w:rPr>
        <w:t> </w:t>
      </w:r>
      <w:r>
        <w:rPr>
          <w:i/>
          <w:color w:val="212121"/>
          <w:sz w:val="24"/>
        </w:rPr>
        <w:t>Presented</w:t>
      </w:r>
      <w:r>
        <w:rPr>
          <w:i/>
          <w:color w:val="212121"/>
          <w:spacing w:val="-5"/>
          <w:sz w:val="24"/>
        </w:rPr>
        <w:t> </w:t>
      </w:r>
      <w:r>
        <w:rPr>
          <w:i/>
          <w:color w:val="212121"/>
          <w:sz w:val="24"/>
        </w:rPr>
        <w:t>at</w:t>
      </w:r>
      <w:r>
        <w:rPr>
          <w:i/>
          <w:color w:val="212121"/>
          <w:spacing w:val="-5"/>
          <w:sz w:val="24"/>
        </w:rPr>
        <w:t> </w:t>
      </w:r>
      <w:r>
        <w:rPr>
          <w:i/>
          <w:color w:val="212121"/>
          <w:sz w:val="24"/>
        </w:rPr>
        <w:t>the</w:t>
      </w:r>
      <w:r>
        <w:rPr>
          <w:i/>
          <w:color w:val="212121"/>
          <w:spacing w:val="-5"/>
          <w:sz w:val="24"/>
        </w:rPr>
        <w:t> </w:t>
      </w:r>
      <w:r>
        <w:rPr>
          <w:i/>
          <w:color w:val="212121"/>
          <w:sz w:val="24"/>
        </w:rPr>
        <w:t>BHC</w:t>
      </w:r>
      <w:r>
        <w:rPr>
          <w:i/>
          <w:color w:val="212121"/>
          <w:spacing w:val="-5"/>
          <w:sz w:val="24"/>
        </w:rPr>
        <w:t> </w:t>
      </w:r>
      <w:r>
        <w:rPr>
          <w:i/>
          <w:color w:val="212121"/>
          <w:sz w:val="24"/>
        </w:rPr>
        <w:t>Annual</w:t>
      </w:r>
      <w:r>
        <w:rPr>
          <w:i/>
          <w:color w:val="212121"/>
          <w:sz w:val="24"/>
        </w:rPr>
        <w:t> Meeting </w:t>
      </w:r>
      <w:r>
        <w:rPr>
          <w:color w:val="212121"/>
          <w:sz w:val="24"/>
        </w:rPr>
        <w:t>(Vol. 8, p. 1). Business History Conference.</w:t>
      </w:r>
    </w:p>
    <w:p>
      <w:pPr>
        <w:pStyle w:val="ListParagraph"/>
        <w:numPr>
          <w:ilvl w:val="1"/>
          <w:numId w:val="3"/>
        </w:numPr>
        <w:tabs>
          <w:tab w:pos="820" w:val="left" w:leader="none"/>
        </w:tabs>
        <w:spacing w:line="465" w:lineRule="auto" w:before="0" w:after="0"/>
        <w:ind w:left="820" w:right="253" w:hanging="360"/>
        <w:jc w:val="left"/>
        <w:rPr>
          <w:sz w:val="24"/>
        </w:rPr>
      </w:pPr>
      <w:r>
        <w:rPr>
          <w:color w:val="212121"/>
          <w:sz w:val="24"/>
        </w:rPr>
        <w:t>Erkens,</w:t>
      </w:r>
      <w:r>
        <w:rPr>
          <w:color w:val="212121"/>
          <w:spacing w:val="-6"/>
          <w:sz w:val="24"/>
        </w:rPr>
        <w:t> </w:t>
      </w:r>
      <w:r>
        <w:rPr>
          <w:color w:val="212121"/>
          <w:sz w:val="24"/>
        </w:rPr>
        <w:t>M.</w:t>
      </w:r>
      <w:r>
        <w:rPr>
          <w:color w:val="212121"/>
          <w:spacing w:val="-6"/>
          <w:sz w:val="24"/>
        </w:rPr>
        <w:t> </w:t>
      </w:r>
      <w:r>
        <w:rPr>
          <w:color w:val="212121"/>
          <w:sz w:val="24"/>
        </w:rPr>
        <w:t>H.,</w:t>
      </w:r>
      <w:r>
        <w:rPr>
          <w:color w:val="212121"/>
          <w:spacing w:val="-6"/>
          <w:sz w:val="24"/>
        </w:rPr>
        <w:t> </w:t>
      </w:r>
      <w:r>
        <w:rPr>
          <w:color w:val="212121"/>
          <w:sz w:val="24"/>
        </w:rPr>
        <w:t>&amp;</w:t>
      </w:r>
      <w:r>
        <w:rPr>
          <w:color w:val="212121"/>
          <w:spacing w:val="-6"/>
          <w:sz w:val="24"/>
        </w:rPr>
        <w:t> </w:t>
      </w:r>
      <w:r>
        <w:rPr>
          <w:color w:val="212121"/>
          <w:sz w:val="24"/>
        </w:rPr>
        <w:t>Gan,</w:t>
      </w:r>
      <w:r>
        <w:rPr>
          <w:color w:val="212121"/>
          <w:spacing w:val="-6"/>
          <w:sz w:val="24"/>
        </w:rPr>
        <w:t> </w:t>
      </w:r>
      <w:r>
        <w:rPr>
          <w:color w:val="212121"/>
          <w:sz w:val="24"/>
        </w:rPr>
        <w:t>Y.</w:t>
      </w:r>
      <w:r>
        <w:rPr>
          <w:color w:val="212121"/>
          <w:spacing w:val="-6"/>
          <w:sz w:val="24"/>
        </w:rPr>
        <w:t> </w:t>
      </w:r>
      <w:r>
        <w:rPr>
          <w:color w:val="212121"/>
          <w:sz w:val="24"/>
        </w:rPr>
        <w:t>(2022).</w:t>
      </w:r>
      <w:r>
        <w:rPr>
          <w:color w:val="212121"/>
          <w:spacing w:val="-6"/>
          <w:sz w:val="24"/>
        </w:rPr>
        <w:t> </w:t>
      </w:r>
      <w:r>
        <w:rPr>
          <w:color w:val="212121"/>
          <w:sz w:val="24"/>
        </w:rPr>
        <w:t>Rolling</w:t>
      </w:r>
      <w:r>
        <w:rPr>
          <w:color w:val="212121"/>
          <w:spacing w:val="-6"/>
          <w:sz w:val="24"/>
        </w:rPr>
        <w:t> </w:t>
      </w:r>
      <w:r>
        <w:rPr>
          <w:color w:val="212121"/>
          <w:sz w:val="24"/>
        </w:rPr>
        <w:t>back</w:t>
      </w:r>
      <w:r>
        <w:rPr>
          <w:color w:val="212121"/>
          <w:spacing w:val="-6"/>
          <w:sz w:val="24"/>
        </w:rPr>
        <w:t> </w:t>
      </w:r>
      <w:r>
        <w:rPr>
          <w:color w:val="212121"/>
          <w:sz w:val="24"/>
        </w:rPr>
        <w:t>Dodd-Frank:</w:t>
      </w:r>
      <w:r>
        <w:rPr>
          <w:color w:val="212121"/>
          <w:spacing w:val="-6"/>
          <w:sz w:val="24"/>
        </w:rPr>
        <w:t> </w:t>
      </w:r>
      <w:r>
        <w:rPr>
          <w:color w:val="212121"/>
          <w:sz w:val="24"/>
        </w:rPr>
        <w:t>Investors’</w:t>
      </w:r>
      <w:r>
        <w:rPr>
          <w:color w:val="212121"/>
          <w:spacing w:val="-6"/>
          <w:sz w:val="24"/>
        </w:rPr>
        <w:t> </w:t>
      </w:r>
      <w:r>
        <w:rPr>
          <w:color w:val="212121"/>
          <w:sz w:val="24"/>
        </w:rPr>
        <w:t>and</w:t>
      </w:r>
      <w:r>
        <w:rPr>
          <w:color w:val="212121"/>
          <w:spacing w:val="-6"/>
          <w:sz w:val="24"/>
        </w:rPr>
        <w:t> </w:t>
      </w:r>
      <w:r>
        <w:rPr>
          <w:color w:val="212121"/>
          <w:sz w:val="24"/>
        </w:rPr>
        <w:t>banks’ responses to financial market deregulation. </w:t>
      </w:r>
      <w:r>
        <w:rPr>
          <w:i/>
          <w:color w:val="212121"/>
          <w:sz w:val="24"/>
        </w:rPr>
        <w:t>Available at SSRN 4125990</w:t>
      </w:r>
      <w:r>
        <w:rPr>
          <w:color w:val="212121"/>
          <w:sz w:val="24"/>
        </w:rPr>
        <w:t>.</w:t>
      </w:r>
    </w:p>
    <w:p>
      <w:pPr>
        <w:pStyle w:val="ListParagraph"/>
        <w:numPr>
          <w:ilvl w:val="1"/>
          <w:numId w:val="3"/>
        </w:numPr>
        <w:tabs>
          <w:tab w:pos="820" w:val="left" w:leader="none"/>
        </w:tabs>
        <w:spacing w:line="465" w:lineRule="auto" w:before="0" w:after="0"/>
        <w:ind w:left="820" w:right="1265" w:hanging="360"/>
        <w:jc w:val="left"/>
        <w:rPr>
          <w:sz w:val="24"/>
        </w:rPr>
      </w:pPr>
      <w:r>
        <w:rPr>
          <w:color w:val="212121"/>
          <w:sz w:val="24"/>
        </w:rPr>
        <w:t>Fein,</w:t>
      </w:r>
      <w:r>
        <w:rPr>
          <w:color w:val="212121"/>
          <w:spacing w:val="-5"/>
          <w:sz w:val="24"/>
        </w:rPr>
        <w:t> </w:t>
      </w:r>
      <w:r>
        <w:rPr>
          <w:color w:val="212121"/>
          <w:sz w:val="24"/>
        </w:rPr>
        <w:t>M.</w:t>
      </w:r>
      <w:r>
        <w:rPr>
          <w:color w:val="212121"/>
          <w:spacing w:val="-5"/>
          <w:sz w:val="24"/>
        </w:rPr>
        <w:t> </w:t>
      </w:r>
      <w:r>
        <w:rPr>
          <w:color w:val="212121"/>
          <w:sz w:val="24"/>
        </w:rPr>
        <w:t>L.</w:t>
      </w:r>
      <w:r>
        <w:rPr>
          <w:color w:val="212121"/>
          <w:spacing w:val="-5"/>
          <w:sz w:val="24"/>
        </w:rPr>
        <w:t> </w:t>
      </w:r>
      <w:r>
        <w:rPr>
          <w:color w:val="212121"/>
          <w:sz w:val="24"/>
        </w:rPr>
        <w:t>(1995).</w:t>
      </w:r>
      <w:r>
        <w:rPr>
          <w:color w:val="212121"/>
          <w:spacing w:val="-5"/>
          <w:sz w:val="24"/>
        </w:rPr>
        <w:t> </w:t>
      </w:r>
      <w:r>
        <w:rPr>
          <w:color w:val="212121"/>
          <w:sz w:val="24"/>
        </w:rPr>
        <w:t>Functional</w:t>
      </w:r>
      <w:r>
        <w:rPr>
          <w:color w:val="212121"/>
          <w:spacing w:val="-5"/>
          <w:sz w:val="24"/>
        </w:rPr>
        <w:t> </w:t>
      </w:r>
      <w:r>
        <w:rPr>
          <w:color w:val="212121"/>
          <w:sz w:val="24"/>
        </w:rPr>
        <w:t>Regulation:</w:t>
      </w:r>
      <w:r>
        <w:rPr>
          <w:color w:val="212121"/>
          <w:spacing w:val="-5"/>
          <w:sz w:val="24"/>
        </w:rPr>
        <w:t> </w:t>
      </w:r>
      <w:r>
        <w:rPr>
          <w:color w:val="212121"/>
          <w:sz w:val="24"/>
        </w:rPr>
        <w:t>A</w:t>
      </w:r>
      <w:r>
        <w:rPr>
          <w:color w:val="212121"/>
          <w:spacing w:val="-5"/>
          <w:sz w:val="24"/>
        </w:rPr>
        <w:t> </w:t>
      </w:r>
      <w:r>
        <w:rPr>
          <w:color w:val="212121"/>
          <w:sz w:val="24"/>
        </w:rPr>
        <w:t>Concept</w:t>
      </w:r>
      <w:r>
        <w:rPr>
          <w:color w:val="212121"/>
          <w:spacing w:val="-5"/>
          <w:sz w:val="24"/>
        </w:rPr>
        <w:t> </w:t>
      </w:r>
      <w:r>
        <w:rPr>
          <w:color w:val="212121"/>
          <w:sz w:val="24"/>
        </w:rPr>
        <w:t>for</w:t>
      </w:r>
      <w:r>
        <w:rPr>
          <w:color w:val="212121"/>
          <w:spacing w:val="-5"/>
          <w:sz w:val="24"/>
        </w:rPr>
        <w:t> </w:t>
      </w:r>
      <w:r>
        <w:rPr>
          <w:color w:val="212121"/>
          <w:sz w:val="24"/>
        </w:rPr>
        <w:t>Glass-</w:t>
      </w:r>
      <w:r>
        <w:rPr>
          <w:color w:val="212121"/>
          <w:sz w:val="24"/>
        </w:rPr>
        <w:t>Steagall Reform. </w:t>
      </w:r>
      <w:r>
        <w:rPr>
          <w:i/>
          <w:color w:val="212121"/>
          <w:sz w:val="24"/>
        </w:rPr>
        <w:t>Stan. JL Bus. &amp; Fin.</w:t>
      </w:r>
      <w:r>
        <w:rPr>
          <w:color w:val="212121"/>
          <w:sz w:val="24"/>
        </w:rPr>
        <w:t>, </w:t>
      </w:r>
      <w:r>
        <w:rPr>
          <w:i/>
          <w:color w:val="212121"/>
          <w:sz w:val="24"/>
        </w:rPr>
        <w:t>2</w:t>
      </w:r>
      <w:r>
        <w:rPr>
          <w:color w:val="212121"/>
          <w:sz w:val="24"/>
        </w:rPr>
        <w:t>, 89.</w:t>
      </w:r>
    </w:p>
    <w:p>
      <w:pPr>
        <w:pStyle w:val="ListParagraph"/>
        <w:numPr>
          <w:ilvl w:val="1"/>
          <w:numId w:val="3"/>
        </w:numPr>
        <w:tabs>
          <w:tab w:pos="820" w:val="left" w:leader="none"/>
        </w:tabs>
        <w:spacing w:line="465" w:lineRule="auto" w:before="0" w:after="0"/>
        <w:ind w:left="820" w:right="114" w:hanging="360"/>
        <w:jc w:val="left"/>
        <w:rPr>
          <w:sz w:val="24"/>
        </w:rPr>
      </w:pPr>
      <w:r>
        <w:rPr>
          <w:color w:val="212121"/>
          <w:sz w:val="24"/>
        </w:rPr>
        <w:t>Franke, G., &amp; Krahnen, J. P. (2007). Default risk sharing between banks and markets:</w:t>
      </w:r>
      <w:r>
        <w:rPr>
          <w:color w:val="212121"/>
          <w:spacing w:val="-4"/>
          <w:sz w:val="24"/>
        </w:rPr>
        <w:t> </w:t>
      </w:r>
      <w:r>
        <w:rPr>
          <w:color w:val="212121"/>
          <w:sz w:val="24"/>
        </w:rPr>
        <w:t>the</w:t>
      </w:r>
      <w:r>
        <w:rPr>
          <w:color w:val="212121"/>
          <w:spacing w:val="-4"/>
          <w:sz w:val="24"/>
        </w:rPr>
        <w:t> </w:t>
      </w:r>
      <w:r>
        <w:rPr>
          <w:color w:val="212121"/>
          <w:sz w:val="24"/>
        </w:rPr>
        <w:t>contribution</w:t>
      </w:r>
      <w:r>
        <w:rPr>
          <w:color w:val="212121"/>
          <w:spacing w:val="-4"/>
          <w:sz w:val="24"/>
        </w:rPr>
        <w:t> </w:t>
      </w:r>
      <w:r>
        <w:rPr>
          <w:color w:val="212121"/>
          <w:sz w:val="24"/>
        </w:rPr>
        <w:t>of</w:t>
      </w:r>
      <w:r>
        <w:rPr>
          <w:color w:val="212121"/>
          <w:spacing w:val="-4"/>
          <w:sz w:val="24"/>
        </w:rPr>
        <w:t> </w:t>
      </w:r>
      <w:r>
        <w:rPr>
          <w:color w:val="212121"/>
          <w:sz w:val="24"/>
        </w:rPr>
        <w:t>collateralized</w:t>
      </w:r>
      <w:r>
        <w:rPr>
          <w:color w:val="212121"/>
          <w:spacing w:val="-4"/>
          <w:sz w:val="24"/>
        </w:rPr>
        <w:t> </w:t>
      </w:r>
      <w:r>
        <w:rPr>
          <w:color w:val="212121"/>
          <w:sz w:val="24"/>
        </w:rPr>
        <w:t>debt</w:t>
      </w:r>
      <w:r>
        <w:rPr>
          <w:color w:val="212121"/>
          <w:spacing w:val="-4"/>
          <w:sz w:val="24"/>
        </w:rPr>
        <w:t> </w:t>
      </w:r>
      <w:r>
        <w:rPr>
          <w:color w:val="212121"/>
          <w:sz w:val="24"/>
        </w:rPr>
        <w:t>obligations.</w:t>
      </w:r>
      <w:r>
        <w:rPr>
          <w:color w:val="212121"/>
          <w:spacing w:val="-4"/>
          <w:sz w:val="24"/>
        </w:rPr>
        <w:t> </w:t>
      </w:r>
      <w:r>
        <w:rPr>
          <w:color w:val="212121"/>
          <w:sz w:val="24"/>
        </w:rPr>
        <w:t>In</w:t>
      </w:r>
      <w:r>
        <w:rPr>
          <w:color w:val="212121"/>
          <w:spacing w:val="-4"/>
          <w:sz w:val="24"/>
        </w:rPr>
        <w:t> </w:t>
      </w:r>
      <w:r>
        <w:rPr>
          <w:i/>
          <w:color w:val="212121"/>
          <w:sz w:val="24"/>
        </w:rPr>
        <w:t>The</w:t>
      </w:r>
      <w:r>
        <w:rPr>
          <w:i/>
          <w:color w:val="212121"/>
          <w:spacing w:val="-4"/>
          <w:sz w:val="24"/>
        </w:rPr>
        <w:t> </w:t>
      </w:r>
      <w:r>
        <w:rPr>
          <w:i/>
          <w:color w:val="212121"/>
          <w:sz w:val="24"/>
        </w:rPr>
        <w:t>risks</w:t>
      </w:r>
      <w:r>
        <w:rPr>
          <w:i/>
          <w:color w:val="212121"/>
          <w:spacing w:val="-4"/>
          <w:sz w:val="24"/>
        </w:rPr>
        <w:t> </w:t>
      </w:r>
      <w:r>
        <w:rPr>
          <w:i/>
          <w:color w:val="212121"/>
          <w:sz w:val="24"/>
        </w:rPr>
        <w:t>of</w:t>
      </w:r>
      <w:r>
        <w:rPr>
          <w:i/>
          <w:color w:val="212121"/>
          <w:spacing w:val="-4"/>
          <w:sz w:val="24"/>
        </w:rPr>
        <w:t> </w:t>
      </w:r>
      <w:r>
        <w:rPr>
          <w:i/>
          <w:color w:val="212121"/>
          <w:sz w:val="24"/>
        </w:rPr>
        <w:t>financial</w:t>
      </w:r>
      <w:r>
        <w:rPr>
          <w:i/>
          <w:color w:val="212121"/>
          <w:sz w:val="24"/>
        </w:rPr>
        <w:t> institutions </w:t>
      </w:r>
      <w:r>
        <w:rPr>
          <w:color w:val="212121"/>
          <w:sz w:val="24"/>
        </w:rPr>
        <w:t>(pp. 603-634). University of Chicago Press.</w:t>
      </w:r>
    </w:p>
    <w:p>
      <w:pPr>
        <w:pStyle w:val="ListParagraph"/>
        <w:numPr>
          <w:ilvl w:val="1"/>
          <w:numId w:val="3"/>
        </w:numPr>
        <w:tabs>
          <w:tab w:pos="819" w:val="left" w:leader="none"/>
        </w:tabs>
        <w:spacing w:line="298" w:lineRule="exact" w:before="0" w:after="0"/>
        <w:ind w:left="819" w:right="0" w:hanging="359"/>
        <w:jc w:val="left"/>
        <w:rPr>
          <w:sz w:val="24"/>
        </w:rPr>
      </w:pPr>
      <w:r>
        <w:rPr>
          <w:color w:val="212121"/>
          <w:sz w:val="24"/>
        </w:rPr>
        <w:t>Garcia,</w:t>
      </w:r>
      <w:r>
        <w:rPr>
          <w:color w:val="212121"/>
          <w:spacing w:val="-7"/>
          <w:sz w:val="24"/>
        </w:rPr>
        <w:t> </w:t>
      </w:r>
      <w:r>
        <w:rPr>
          <w:color w:val="212121"/>
          <w:sz w:val="24"/>
        </w:rPr>
        <w:t>G.,</w:t>
      </w:r>
      <w:r>
        <w:rPr>
          <w:color w:val="212121"/>
          <w:spacing w:val="-6"/>
          <w:sz w:val="24"/>
        </w:rPr>
        <w:t> </w:t>
      </w:r>
      <w:r>
        <w:rPr>
          <w:color w:val="212121"/>
          <w:sz w:val="24"/>
        </w:rPr>
        <w:t>Baer,</w:t>
      </w:r>
      <w:r>
        <w:rPr>
          <w:color w:val="212121"/>
          <w:spacing w:val="-6"/>
          <w:sz w:val="24"/>
        </w:rPr>
        <w:t> </w:t>
      </w:r>
      <w:r>
        <w:rPr>
          <w:color w:val="212121"/>
          <w:sz w:val="24"/>
        </w:rPr>
        <w:t>H.,</w:t>
      </w:r>
      <w:r>
        <w:rPr>
          <w:color w:val="212121"/>
          <w:spacing w:val="-6"/>
          <w:sz w:val="24"/>
        </w:rPr>
        <w:t> </w:t>
      </w:r>
      <w:r>
        <w:rPr>
          <w:color w:val="212121"/>
          <w:sz w:val="24"/>
        </w:rPr>
        <w:t>Brewer,</w:t>
      </w:r>
      <w:r>
        <w:rPr>
          <w:color w:val="212121"/>
          <w:spacing w:val="-6"/>
          <w:sz w:val="24"/>
        </w:rPr>
        <w:t> </w:t>
      </w:r>
      <w:r>
        <w:rPr>
          <w:color w:val="212121"/>
          <w:sz w:val="24"/>
        </w:rPr>
        <w:t>E.,</w:t>
      </w:r>
      <w:r>
        <w:rPr>
          <w:color w:val="212121"/>
          <w:spacing w:val="-6"/>
          <w:sz w:val="24"/>
        </w:rPr>
        <w:t> </w:t>
      </w:r>
      <w:r>
        <w:rPr>
          <w:color w:val="212121"/>
          <w:sz w:val="24"/>
        </w:rPr>
        <w:t>Allardice,</w:t>
      </w:r>
      <w:r>
        <w:rPr>
          <w:color w:val="212121"/>
          <w:spacing w:val="-6"/>
          <w:sz w:val="24"/>
        </w:rPr>
        <w:t> </w:t>
      </w:r>
      <w:r>
        <w:rPr>
          <w:color w:val="212121"/>
          <w:sz w:val="24"/>
        </w:rPr>
        <w:t>D.</w:t>
      </w:r>
      <w:r>
        <w:rPr>
          <w:color w:val="212121"/>
          <w:spacing w:val="-6"/>
          <w:sz w:val="24"/>
        </w:rPr>
        <w:t> </w:t>
      </w:r>
      <w:r>
        <w:rPr>
          <w:color w:val="212121"/>
          <w:sz w:val="24"/>
        </w:rPr>
        <w:t>R.,</w:t>
      </w:r>
      <w:r>
        <w:rPr>
          <w:color w:val="212121"/>
          <w:spacing w:val="-6"/>
          <w:sz w:val="24"/>
        </w:rPr>
        <w:t> </w:t>
      </w:r>
      <w:r>
        <w:rPr>
          <w:color w:val="212121"/>
          <w:sz w:val="24"/>
        </w:rPr>
        <w:t>Cargill,</w:t>
      </w:r>
      <w:r>
        <w:rPr>
          <w:color w:val="212121"/>
          <w:spacing w:val="-6"/>
          <w:sz w:val="24"/>
        </w:rPr>
        <w:t> </w:t>
      </w:r>
      <w:r>
        <w:rPr>
          <w:color w:val="212121"/>
          <w:sz w:val="24"/>
        </w:rPr>
        <w:t>T.</w:t>
      </w:r>
      <w:r>
        <w:rPr>
          <w:color w:val="212121"/>
          <w:spacing w:val="-6"/>
          <w:sz w:val="24"/>
        </w:rPr>
        <w:t> </w:t>
      </w:r>
      <w:r>
        <w:rPr>
          <w:color w:val="212121"/>
          <w:sz w:val="24"/>
        </w:rPr>
        <w:t>F.,</w:t>
      </w:r>
      <w:r>
        <w:rPr>
          <w:color w:val="212121"/>
          <w:spacing w:val="-6"/>
          <w:sz w:val="24"/>
        </w:rPr>
        <w:t> </w:t>
      </w:r>
      <w:r>
        <w:rPr>
          <w:color w:val="212121"/>
          <w:sz w:val="24"/>
        </w:rPr>
        <w:t>Dobra,</w:t>
      </w:r>
      <w:r>
        <w:rPr>
          <w:color w:val="212121"/>
          <w:spacing w:val="-6"/>
          <w:sz w:val="24"/>
        </w:rPr>
        <w:t> </w:t>
      </w:r>
      <w:r>
        <w:rPr>
          <w:color w:val="212121"/>
          <w:sz w:val="24"/>
        </w:rPr>
        <w:t>J.,</w:t>
      </w:r>
      <w:r>
        <w:rPr>
          <w:color w:val="212121"/>
          <w:spacing w:val="-6"/>
          <w:sz w:val="24"/>
        </w:rPr>
        <w:t> </w:t>
      </w:r>
      <w:r>
        <w:rPr>
          <w:color w:val="212121"/>
          <w:sz w:val="24"/>
        </w:rPr>
        <w:t>...</w:t>
      </w:r>
      <w:r>
        <w:rPr>
          <w:color w:val="212121"/>
          <w:spacing w:val="-6"/>
          <w:sz w:val="24"/>
        </w:rPr>
        <w:t> </w:t>
      </w:r>
      <w:r>
        <w:rPr>
          <w:color w:val="212121"/>
          <w:sz w:val="24"/>
        </w:rPr>
        <w:t>&amp;</w:t>
      </w:r>
      <w:r>
        <w:rPr>
          <w:color w:val="212121"/>
          <w:spacing w:val="-6"/>
          <w:sz w:val="24"/>
        </w:rPr>
        <w:t> </w:t>
      </w:r>
      <w:r>
        <w:rPr>
          <w:color w:val="212121"/>
          <w:spacing w:val="-2"/>
          <w:sz w:val="24"/>
        </w:rPr>
        <w:t>Mote,</w:t>
      </w:r>
    </w:p>
    <w:p>
      <w:pPr>
        <w:spacing w:line="465" w:lineRule="auto" w:before="271"/>
        <w:ind w:left="820" w:right="110" w:firstLine="0"/>
        <w:jc w:val="left"/>
        <w:rPr>
          <w:sz w:val="24"/>
        </w:rPr>
      </w:pPr>
      <w:r>
        <w:rPr>
          <w:color w:val="212121"/>
          <w:sz w:val="24"/>
        </w:rPr>
        <w:t>L.</w:t>
      </w:r>
      <w:r>
        <w:rPr>
          <w:color w:val="212121"/>
          <w:spacing w:val="-4"/>
          <w:sz w:val="24"/>
        </w:rPr>
        <w:t> </w:t>
      </w:r>
      <w:r>
        <w:rPr>
          <w:color w:val="212121"/>
          <w:sz w:val="24"/>
        </w:rPr>
        <w:t>R.</w:t>
      </w:r>
      <w:r>
        <w:rPr>
          <w:color w:val="212121"/>
          <w:spacing w:val="-4"/>
          <w:sz w:val="24"/>
        </w:rPr>
        <w:t> </w:t>
      </w:r>
      <w:r>
        <w:rPr>
          <w:color w:val="212121"/>
          <w:sz w:val="24"/>
        </w:rPr>
        <w:t>(1983).</w:t>
      </w:r>
      <w:r>
        <w:rPr>
          <w:color w:val="212121"/>
          <w:spacing w:val="-4"/>
          <w:sz w:val="24"/>
        </w:rPr>
        <w:t> </w:t>
      </w:r>
      <w:r>
        <w:rPr>
          <w:color w:val="212121"/>
          <w:sz w:val="24"/>
        </w:rPr>
        <w:t>The</w:t>
      </w:r>
      <w:r>
        <w:rPr>
          <w:color w:val="212121"/>
          <w:spacing w:val="-4"/>
          <w:sz w:val="24"/>
        </w:rPr>
        <w:t> </w:t>
      </w:r>
      <w:r>
        <w:rPr>
          <w:color w:val="212121"/>
          <w:sz w:val="24"/>
        </w:rPr>
        <w:t>Garn-St</w:t>
      </w:r>
      <w:r>
        <w:rPr>
          <w:color w:val="212121"/>
          <w:spacing w:val="-4"/>
          <w:sz w:val="24"/>
        </w:rPr>
        <w:t> </w:t>
      </w:r>
      <w:r>
        <w:rPr>
          <w:color w:val="212121"/>
          <w:sz w:val="24"/>
        </w:rPr>
        <w:t>Germain</w:t>
      </w:r>
      <w:r>
        <w:rPr>
          <w:color w:val="212121"/>
          <w:spacing w:val="-4"/>
          <w:sz w:val="24"/>
        </w:rPr>
        <w:t> </w:t>
      </w:r>
      <w:r>
        <w:rPr>
          <w:color w:val="212121"/>
          <w:sz w:val="24"/>
        </w:rPr>
        <w:t>Depository</w:t>
      </w:r>
      <w:r>
        <w:rPr>
          <w:color w:val="212121"/>
          <w:spacing w:val="-4"/>
          <w:sz w:val="24"/>
        </w:rPr>
        <w:t> </w:t>
      </w:r>
      <w:r>
        <w:rPr>
          <w:color w:val="212121"/>
          <w:sz w:val="24"/>
        </w:rPr>
        <w:t>Institutions</w:t>
      </w:r>
      <w:r>
        <w:rPr>
          <w:color w:val="212121"/>
          <w:spacing w:val="-4"/>
          <w:sz w:val="24"/>
        </w:rPr>
        <w:t> </w:t>
      </w:r>
      <w:r>
        <w:rPr>
          <w:color w:val="212121"/>
          <w:sz w:val="24"/>
        </w:rPr>
        <w:t>Act</w:t>
      </w:r>
      <w:r>
        <w:rPr>
          <w:color w:val="212121"/>
          <w:spacing w:val="-4"/>
          <w:sz w:val="24"/>
        </w:rPr>
        <w:t> </w:t>
      </w:r>
      <w:r>
        <w:rPr>
          <w:color w:val="212121"/>
          <w:sz w:val="24"/>
        </w:rPr>
        <w:t>of</w:t>
      </w:r>
      <w:r>
        <w:rPr>
          <w:color w:val="212121"/>
          <w:spacing w:val="-4"/>
          <w:sz w:val="24"/>
        </w:rPr>
        <w:t> </w:t>
      </w:r>
      <w:r>
        <w:rPr>
          <w:color w:val="212121"/>
          <w:sz w:val="24"/>
        </w:rPr>
        <w:t>1982.</w:t>
      </w:r>
      <w:r>
        <w:rPr>
          <w:color w:val="212121"/>
          <w:spacing w:val="-4"/>
          <w:sz w:val="24"/>
        </w:rPr>
        <w:t> </w:t>
      </w:r>
      <w:r>
        <w:rPr>
          <w:i/>
          <w:color w:val="212121"/>
          <w:sz w:val="24"/>
        </w:rPr>
        <w:t>Economic</w:t>
      </w:r>
      <w:r>
        <w:rPr>
          <w:i/>
          <w:color w:val="212121"/>
          <w:sz w:val="24"/>
        </w:rPr>
        <w:t> Perspectives</w:t>
      </w:r>
      <w:r>
        <w:rPr>
          <w:color w:val="212121"/>
          <w:sz w:val="24"/>
        </w:rPr>
        <w:t>, </w:t>
      </w:r>
      <w:r>
        <w:rPr>
          <w:i/>
          <w:color w:val="212121"/>
          <w:sz w:val="24"/>
        </w:rPr>
        <w:t>7</w:t>
      </w:r>
      <w:r>
        <w:rPr>
          <w:color w:val="212121"/>
          <w:sz w:val="24"/>
        </w:rPr>
        <w:t>(2), 3-31.</w:t>
      </w:r>
    </w:p>
    <w:p>
      <w:pPr>
        <w:pStyle w:val="ListParagraph"/>
        <w:numPr>
          <w:ilvl w:val="1"/>
          <w:numId w:val="3"/>
        </w:numPr>
        <w:tabs>
          <w:tab w:pos="820" w:val="left" w:leader="none"/>
        </w:tabs>
        <w:spacing w:line="465" w:lineRule="auto" w:before="0" w:after="0"/>
        <w:ind w:left="820" w:right="771" w:hanging="360"/>
        <w:jc w:val="left"/>
        <w:rPr>
          <w:sz w:val="24"/>
        </w:rPr>
      </w:pPr>
      <w:r>
        <w:rPr>
          <w:color w:val="212121"/>
          <w:sz w:val="24"/>
        </w:rPr>
        <w:t>Gates, B. L. (2013). The SEC on a Forum Shopping Spree: SEC Enforcement Power</w:t>
      </w:r>
      <w:r>
        <w:rPr>
          <w:color w:val="212121"/>
          <w:spacing w:val="-5"/>
          <w:sz w:val="24"/>
        </w:rPr>
        <w:t> </w:t>
      </w:r>
      <w:r>
        <w:rPr>
          <w:color w:val="212121"/>
          <w:sz w:val="24"/>
        </w:rPr>
        <w:t>and</w:t>
      </w:r>
      <w:r>
        <w:rPr>
          <w:color w:val="212121"/>
          <w:spacing w:val="-6"/>
          <w:sz w:val="24"/>
        </w:rPr>
        <w:t> </w:t>
      </w:r>
      <w:r>
        <w:rPr>
          <w:color w:val="212121"/>
          <w:sz w:val="24"/>
        </w:rPr>
        <w:t>Control</w:t>
      </w:r>
      <w:r>
        <w:rPr>
          <w:color w:val="212121"/>
          <w:spacing w:val="-5"/>
          <w:sz w:val="24"/>
        </w:rPr>
        <w:t> </w:t>
      </w:r>
      <w:r>
        <w:rPr>
          <w:color w:val="212121"/>
          <w:sz w:val="24"/>
        </w:rPr>
        <w:t>Person</w:t>
      </w:r>
      <w:r>
        <w:rPr>
          <w:color w:val="212121"/>
          <w:spacing w:val="-6"/>
          <w:sz w:val="24"/>
        </w:rPr>
        <w:t> </w:t>
      </w:r>
      <w:r>
        <w:rPr>
          <w:color w:val="212121"/>
          <w:sz w:val="24"/>
        </w:rPr>
        <w:t>Liability</w:t>
      </w:r>
      <w:r>
        <w:rPr>
          <w:color w:val="212121"/>
          <w:spacing w:val="-5"/>
          <w:sz w:val="24"/>
        </w:rPr>
        <w:t> </w:t>
      </w:r>
      <w:r>
        <w:rPr>
          <w:color w:val="212121"/>
          <w:sz w:val="24"/>
        </w:rPr>
        <w:t>After</w:t>
      </w:r>
      <w:r>
        <w:rPr>
          <w:color w:val="212121"/>
          <w:spacing w:val="-6"/>
          <w:sz w:val="24"/>
        </w:rPr>
        <w:t> </w:t>
      </w:r>
      <w:r>
        <w:rPr>
          <w:color w:val="212121"/>
          <w:sz w:val="24"/>
        </w:rPr>
        <w:t>Dodd-Frank.</w:t>
      </w:r>
      <w:r>
        <w:rPr>
          <w:color w:val="212121"/>
          <w:spacing w:val="-5"/>
          <w:sz w:val="24"/>
        </w:rPr>
        <w:t> </w:t>
      </w:r>
      <w:r>
        <w:rPr>
          <w:i/>
          <w:color w:val="212121"/>
          <w:sz w:val="24"/>
        </w:rPr>
        <w:t>Iowa</w:t>
      </w:r>
      <w:r>
        <w:rPr>
          <w:i/>
          <w:color w:val="212121"/>
          <w:spacing w:val="-6"/>
          <w:sz w:val="24"/>
        </w:rPr>
        <w:t> </w:t>
      </w:r>
      <w:r>
        <w:rPr>
          <w:i/>
          <w:color w:val="212121"/>
          <w:sz w:val="24"/>
        </w:rPr>
        <w:t>L.</w:t>
      </w:r>
      <w:r>
        <w:rPr>
          <w:i/>
          <w:color w:val="212121"/>
          <w:spacing w:val="-5"/>
          <w:sz w:val="24"/>
        </w:rPr>
        <w:t> </w:t>
      </w:r>
      <w:r>
        <w:rPr>
          <w:i/>
          <w:color w:val="212121"/>
          <w:sz w:val="24"/>
        </w:rPr>
        <w:t>Rev.</w:t>
      </w:r>
      <w:r>
        <w:rPr>
          <w:color w:val="212121"/>
          <w:sz w:val="24"/>
        </w:rPr>
        <w:t>,</w:t>
      </w:r>
      <w:r>
        <w:rPr>
          <w:color w:val="212121"/>
          <w:spacing w:val="-6"/>
          <w:sz w:val="24"/>
        </w:rPr>
        <w:t> </w:t>
      </w:r>
      <w:r>
        <w:rPr>
          <w:i/>
          <w:color w:val="212121"/>
          <w:sz w:val="24"/>
        </w:rPr>
        <w:t>99</w:t>
      </w:r>
      <w:r>
        <w:rPr>
          <w:color w:val="212121"/>
          <w:sz w:val="24"/>
        </w:rPr>
        <w:t>,</w:t>
      </w:r>
      <w:r>
        <w:rPr>
          <w:color w:val="212121"/>
          <w:spacing w:val="-5"/>
          <w:sz w:val="24"/>
        </w:rPr>
        <w:t> </w:t>
      </w:r>
      <w:r>
        <w:rPr>
          <w:color w:val="212121"/>
          <w:sz w:val="24"/>
        </w:rPr>
        <w:t>393.</w:t>
      </w:r>
    </w:p>
    <w:p>
      <w:pPr>
        <w:pStyle w:val="ListParagraph"/>
        <w:numPr>
          <w:ilvl w:val="1"/>
          <w:numId w:val="3"/>
        </w:numPr>
        <w:tabs>
          <w:tab w:pos="820" w:val="left" w:leader="none"/>
        </w:tabs>
        <w:spacing w:line="465" w:lineRule="auto" w:before="0" w:after="0"/>
        <w:ind w:left="820" w:right="449" w:hanging="360"/>
        <w:jc w:val="left"/>
        <w:rPr>
          <w:sz w:val="24"/>
        </w:rPr>
      </w:pPr>
      <w:r>
        <w:rPr>
          <w:color w:val="212121"/>
          <w:sz w:val="24"/>
        </w:rPr>
        <w:t>Gelpern,</w:t>
      </w:r>
      <w:r>
        <w:rPr>
          <w:color w:val="212121"/>
          <w:spacing w:val="-4"/>
          <w:sz w:val="24"/>
        </w:rPr>
        <w:t> </w:t>
      </w:r>
      <w:r>
        <w:rPr>
          <w:color w:val="212121"/>
          <w:sz w:val="24"/>
        </w:rPr>
        <w:t>A.,</w:t>
      </w:r>
      <w:r>
        <w:rPr>
          <w:color w:val="212121"/>
          <w:spacing w:val="-4"/>
          <w:sz w:val="24"/>
        </w:rPr>
        <w:t> </w:t>
      </w:r>
      <w:r>
        <w:rPr>
          <w:color w:val="212121"/>
          <w:sz w:val="24"/>
        </w:rPr>
        <w:t>&amp;</w:t>
      </w:r>
      <w:r>
        <w:rPr>
          <w:color w:val="212121"/>
          <w:spacing w:val="-4"/>
          <w:sz w:val="24"/>
        </w:rPr>
        <w:t> </w:t>
      </w:r>
      <w:r>
        <w:rPr>
          <w:color w:val="212121"/>
          <w:sz w:val="24"/>
        </w:rPr>
        <w:t>Levitin,</w:t>
      </w:r>
      <w:r>
        <w:rPr>
          <w:color w:val="212121"/>
          <w:spacing w:val="-4"/>
          <w:sz w:val="24"/>
        </w:rPr>
        <w:t> </w:t>
      </w:r>
      <w:r>
        <w:rPr>
          <w:color w:val="212121"/>
          <w:sz w:val="24"/>
        </w:rPr>
        <w:t>A.</w:t>
      </w:r>
      <w:r>
        <w:rPr>
          <w:color w:val="212121"/>
          <w:spacing w:val="-4"/>
          <w:sz w:val="24"/>
        </w:rPr>
        <w:t> </w:t>
      </w:r>
      <w:r>
        <w:rPr>
          <w:color w:val="212121"/>
          <w:sz w:val="24"/>
        </w:rPr>
        <w:t>J.</w:t>
      </w:r>
      <w:r>
        <w:rPr>
          <w:color w:val="212121"/>
          <w:spacing w:val="-4"/>
          <w:sz w:val="24"/>
        </w:rPr>
        <w:t> </w:t>
      </w:r>
      <w:r>
        <w:rPr>
          <w:color w:val="212121"/>
          <w:sz w:val="24"/>
        </w:rPr>
        <w:t>(2008).</w:t>
      </w:r>
      <w:r>
        <w:rPr>
          <w:color w:val="212121"/>
          <w:spacing w:val="-4"/>
          <w:sz w:val="24"/>
        </w:rPr>
        <w:t> </w:t>
      </w:r>
      <w:r>
        <w:rPr>
          <w:color w:val="212121"/>
          <w:sz w:val="24"/>
        </w:rPr>
        <w:t>Rewriting</w:t>
      </w:r>
      <w:r>
        <w:rPr>
          <w:color w:val="212121"/>
          <w:spacing w:val="-4"/>
          <w:sz w:val="24"/>
        </w:rPr>
        <w:t> </w:t>
      </w:r>
      <w:r>
        <w:rPr>
          <w:color w:val="212121"/>
          <w:sz w:val="24"/>
        </w:rPr>
        <w:t>Frankenstein</w:t>
      </w:r>
      <w:r>
        <w:rPr>
          <w:color w:val="212121"/>
          <w:spacing w:val="-4"/>
          <w:sz w:val="24"/>
        </w:rPr>
        <w:t> </w:t>
      </w:r>
      <w:r>
        <w:rPr>
          <w:color w:val="212121"/>
          <w:sz w:val="24"/>
        </w:rPr>
        <w:t>contracts:</w:t>
      </w:r>
      <w:r>
        <w:rPr>
          <w:color w:val="212121"/>
          <w:spacing w:val="-4"/>
          <w:sz w:val="24"/>
        </w:rPr>
        <w:t> </w:t>
      </w:r>
      <w:r>
        <w:rPr>
          <w:color w:val="212121"/>
          <w:sz w:val="24"/>
        </w:rPr>
        <w:t>workout prohibitions</w:t>
      </w:r>
      <w:r>
        <w:rPr>
          <w:color w:val="212121"/>
          <w:spacing w:val="-1"/>
          <w:sz w:val="24"/>
        </w:rPr>
        <w:t> </w:t>
      </w:r>
      <w:r>
        <w:rPr>
          <w:color w:val="212121"/>
          <w:sz w:val="24"/>
        </w:rPr>
        <w:t>in</w:t>
      </w:r>
      <w:r>
        <w:rPr>
          <w:color w:val="212121"/>
          <w:spacing w:val="-1"/>
          <w:sz w:val="24"/>
        </w:rPr>
        <w:t> </w:t>
      </w:r>
      <w:r>
        <w:rPr>
          <w:color w:val="212121"/>
          <w:sz w:val="24"/>
        </w:rPr>
        <w:t>residential</w:t>
      </w:r>
      <w:r>
        <w:rPr>
          <w:color w:val="212121"/>
          <w:spacing w:val="-1"/>
          <w:sz w:val="24"/>
        </w:rPr>
        <w:t> </w:t>
      </w:r>
      <w:r>
        <w:rPr>
          <w:color w:val="212121"/>
          <w:sz w:val="24"/>
        </w:rPr>
        <w:t>mortgage-backed</w:t>
      </w:r>
      <w:r>
        <w:rPr>
          <w:color w:val="212121"/>
          <w:spacing w:val="-1"/>
          <w:sz w:val="24"/>
        </w:rPr>
        <w:t> </w:t>
      </w:r>
      <w:r>
        <w:rPr>
          <w:color w:val="212121"/>
          <w:sz w:val="24"/>
        </w:rPr>
        <w:t>securities.</w:t>
      </w:r>
      <w:r>
        <w:rPr>
          <w:color w:val="212121"/>
          <w:spacing w:val="-1"/>
          <w:sz w:val="24"/>
        </w:rPr>
        <w:t> </w:t>
      </w:r>
      <w:r>
        <w:rPr>
          <w:i/>
          <w:color w:val="212121"/>
          <w:sz w:val="24"/>
        </w:rPr>
        <w:t>S.</w:t>
      </w:r>
      <w:r>
        <w:rPr>
          <w:i/>
          <w:color w:val="212121"/>
          <w:spacing w:val="-1"/>
          <w:sz w:val="24"/>
        </w:rPr>
        <w:t> </w:t>
      </w:r>
      <w:r>
        <w:rPr>
          <w:i/>
          <w:color w:val="212121"/>
          <w:sz w:val="24"/>
        </w:rPr>
        <w:t>Cal.</w:t>
      </w:r>
      <w:r>
        <w:rPr>
          <w:i/>
          <w:color w:val="212121"/>
          <w:spacing w:val="-1"/>
          <w:sz w:val="24"/>
        </w:rPr>
        <w:t> </w:t>
      </w:r>
      <w:r>
        <w:rPr>
          <w:i/>
          <w:color w:val="212121"/>
          <w:sz w:val="24"/>
        </w:rPr>
        <w:t>L.</w:t>
      </w:r>
      <w:r>
        <w:rPr>
          <w:i/>
          <w:color w:val="212121"/>
          <w:spacing w:val="-1"/>
          <w:sz w:val="24"/>
        </w:rPr>
        <w:t> </w:t>
      </w:r>
      <w:r>
        <w:rPr>
          <w:i/>
          <w:color w:val="212121"/>
          <w:sz w:val="24"/>
        </w:rPr>
        <w:t>Rev.</w:t>
      </w:r>
      <w:r>
        <w:rPr>
          <w:color w:val="212121"/>
          <w:sz w:val="24"/>
        </w:rPr>
        <w:t>,</w:t>
      </w:r>
      <w:r>
        <w:rPr>
          <w:color w:val="212121"/>
          <w:spacing w:val="-1"/>
          <w:sz w:val="24"/>
        </w:rPr>
        <w:t> </w:t>
      </w:r>
      <w:r>
        <w:rPr>
          <w:i/>
          <w:color w:val="212121"/>
          <w:sz w:val="24"/>
        </w:rPr>
        <w:t>82</w:t>
      </w:r>
      <w:r>
        <w:rPr>
          <w:color w:val="212121"/>
          <w:sz w:val="24"/>
        </w:rPr>
        <w:t>,</w:t>
      </w:r>
      <w:r>
        <w:rPr>
          <w:color w:val="212121"/>
          <w:spacing w:val="-1"/>
          <w:sz w:val="24"/>
        </w:rPr>
        <w:t> </w:t>
      </w:r>
      <w:r>
        <w:rPr>
          <w:color w:val="212121"/>
          <w:sz w:val="24"/>
        </w:rPr>
        <w:t>1075.</w:t>
      </w:r>
    </w:p>
    <w:p>
      <w:pPr>
        <w:pStyle w:val="ListParagraph"/>
        <w:numPr>
          <w:ilvl w:val="1"/>
          <w:numId w:val="3"/>
        </w:numPr>
        <w:tabs>
          <w:tab w:pos="820" w:val="left" w:leader="none"/>
        </w:tabs>
        <w:spacing w:line="465" w:lineRule="auto" w:before="0" w:after="0"/>
        <w:ind w:left="820" w:right="199" w:hanging="360"/>
        <w:jc w:val="left"/>
        <w:rPr>
          <w:sz w:val="24"/>
        </w:rPr>
      </w:pPr>
      <w:r>
        <w:rPr>
          <w:color w:val="212121"/>
          <w:sz w:val="24"/>
        </w:rPr>
        <w:t>Grossman,</w:t>
      </w:r>
      <w:r>
        <w:rPr>
          <w:color w:val="212121"/>
          <w:spacing w:val="-6"/>
          <w:sz w:val="24"/>
        </w:rPr>
        <w:t> </w:t>
      </w:r>
      <w:r>
        <w:rPr>
          <w:color w:val="212121"/>
          <w:sz w:val="24"/>
        </w:rPr>
        <w:t>R.</w:t>
      </w:r>
      <w:r>
        <w:rPr>
          <w:color w:val="212121"/>
          <w:spacing w:val="-6"/>
          <w:sz w:val="24"/>
        </w:rPr>
        <w:t> </w:t>
      </w:r>
      <w:r>
        <w:rPr>
          <w:color w:val="212121"/>
          <w:sz w:val="24"/>
        </w:rPr>
        <w:t>S.</w:t>
      </w:r>
      <w:r>
        <w:rPr>
          <w:color w:val="212121"/>
          <w:spacing w:val="-6"/>
          <w:sz w:val="24"/>
        </w:rPr>
        <w:t> </w:t>
      </w:r>
      <w:r>
        <w:rPr>
          <w:color w:val="212121"/>
          <w:sz w:val="24"/>
        </w:rPr>
        <w:t>(1993).</w:t>
      </w:r>
      <w:r>
        <w:rPr>
          <w:color w:val="212121"/>
          <w:spacing w:val="-6"/>
          <w:sz w:val="24"/>
        </w:rPr>
        <w:t> </w:t>
      </w:r>
      <w:r>
        <w:rPr>
          <w:color w:val="212121"/>
          <w:sz w:val="24"/>
        </w:rPr>
        <w:t>The</w:t>
      </w:r>
      <w:r>
        <w:rPr>
          <w:color w:val="212121"/>
          <w:spacing w:val="-6"/>
          <w:sz w:val="24"/>
        </w:rPr>
        <w:t> </w:t>
      </w:r>
      <w:r>
        <w:rPr>
          <w:color w:val="212121"/>
          <w:sz w:val="24"/>
        </w:rPr>
        <w:t>macroeconomic</w:t>
      </w:r>
      <w:r>
        <w:rPr>
          <w:color w:val="212121"/>
          <w:spacing w:val="-6"/>
          <w:sz w:val="24"/>
        </w:rPr>
        <w:t> </w:t>
      </w:r>
      <w:r>
        <w:rPr>
          <w:color w:val="212121"/>
          <w:sz w:val="24"/>
        </w:rPr>
        <w:t>consequences</w:t>
      </w:r>
      <w:r>
        <w:rPr>
          <w:color w:val="212121"/>
          <w:spacing w:val="-6"/>
          <w:sz w:val="24"/>
        </w:rPr>
        <w:t> </w:t>
      </w:r>
      <w:r>
        <w:rPr>
          <w:color w:val="212121"/>
          <w:sz w:val="24"/>
        </w:rPr>
        <w:t>of</w:t>
      </w:r>
      <w:r>
        <w:rPr>
          <w:color w:val="212121"/>
          <w:spacing w:val="-6"/>
          <w:sz w:val="24"/>
        </w:rPr>
        <w:t> </w:t>
      </w:r>
      <w:r>
        <w:rPr>
          <w:color w:val="212121"/>
          <w:sz w:val="24"/>
        </w:rPr>
        <w:t>bank</w:t>
      </w:r>
      <w:r>
        <w:rPr>
          <w:color w:val="212121"/>
          <w:spacing w:val="-6"/>
          <w:sz w:val="24"/>
        </w:rPr>
        <w:t> </w:t>
      </w:r>
      <w:r>
        <w:rPr>
          <w:color w:val="212121"/>
          <w:sz w:val="24"/>
        </w:rPr>
        <w:t>failures</w:t>
      </w:r>
      <w:r>
        <w:rPr>
          <w:color w:val="212121"/>
          <w:spacing w:val="-6"/>
          <w:sz w:val="24"/>
        </w:rPr>
        <w:t> </w:t>
      </w:r>
      <w:r>
        <w:rPr>
          <w:color w:val="212121"/>
          <w:sz w:val="24"/>
        </w:rPr>
        <w:t>under the national banking system. </w:t>
      </w:r>
      <w:r>
        <w:rPr>
          <w:i/>
          <w:color w:val="212121"/>
          <w:sz w:val="24"/>
        </w:rPr>
        <w:t>Explorations in Economic History</w:t>
      </w:r>
      <w:r>
        <w:rPr>
          <w:color w:val="212121"/>
          <w:sz w:val="24"/>
        </w:rPr>
        <w:t>, </w:t>
      </w:r>
      <w:r>
        <w:rPr>
          <w:i/>
          <w:color w:val="212121"/>
          <w:sz w:val="24"/>
        </w:rPr>
        <w:t>30</w:t>
      </w:r>
      <w:r>
        <w:rPr>
          <w:color w:val="212121"/>
          <w:sz w:val="24"/>
        </w:rPr>
        <w:t>(3), 294-320.</w:t>
      </w:r>
    </w:p>
    <w:p>
      <w:pPr>
        <w:spacing w:after="0" w:line="465" w:lineRule="auto"/>
        <w:jc w:val="left"/>
        <w:rPr>
          <w:sz w:val="24"/>
        </w:rPr>
        <w:sectPr>
          <w:pgSz w:w="12240" w:h="15840"/>
          <w:pgMar w:header="0" w:footer="785" w:top="1360" w:bottom="980" w:left="1340" w:right="1340"/>
        </w:sectPr>
      </w:pPr>
    </w:p>
    <w:p>
      <w:pPr>
        <w:pStyle w:val="ListParagraph"/>
        <w:numPr>
          <w:ilvl w:val="1"/>
          <w:numId w:val="3"/>
        </w:numPr>
        <w:tabs>
          <w:tab w:pos="820" w:val="left" w:leader="none"/>
        </w:tabs>
        <w:spacing w:line="465" w:lineRule="auto" w:before="71" w:after="0"/>
        <w:ind w:left="820" w:right="756" w:hanging="360"/>
        <w:jc w:val="left"/>
        <w:rPr>
          <w:sz w:val="24"/>
        </w:rPr>
      </w:pPr>
      <w:r>
        <w:rPr>
          <w:color w:val="212121"/>
          <w:sz w:val="24"/>
        </w:rPr>
        <w:t>Grossman, R. S. (2007). Fear and greed: The evolution of double liability in American</w:t>
      </w:r>
      <w:r>
        <w:rPr>
          <w:color w:val="212121"/>
          <w:spacing w:val="-5"/>
          <w:sz w:val="24"/>
        </w:rPr>
        <w:t> </w:t>
      </w:r>
      <w:r>
        <w:rPr>
          <w:color w:val="212121"/>
          <w:sz w:val="24"/>
        </w:rPr>
        <w:t>banking,</w:t>
      </w:r>
      <w:r>
        <w:rPr>
          <w:color w:val="212121"/>
          <w:spacing w:val="-5"/>
          <w:sz w:val="24"/>
        </w:rPr>
        <w:t> </w:t>
      </w:r>
      <w:r>
        <w:rPr>
          <w:color w:val="212121"/>
          <w:sz w:val="24"/>
        </w:rPr>
        <w:t>1865–1930.</w:t>
      </w:r>
      <w:r>
        <w:rPr>
          <w:color w:val="212121"/>
          <w:spacing w:val="-5"/>
          <w:sz w:val="24"/>
        </w:rPr>
        <w:t> </w:t>
      </w:r>
      <w:r>
        <w:rPr>
          <w:i/>
          <w:color w:val="212121"/>
          <w:sz w:val="24"/>
        </w:rPr>
        <w:t>Explorations</w:t>
      </w:r>
      <w:r>
        <w:rPr>
          <w:i/>
          <w:color w:val="212121"/>
          <w:spacing w:val="-5"/>
          <w:sz w:val="24"/>
        </w:rPr>
        <w:t> </w:t>
      </w:r>
      <w:r>
        <w:rPr>
          <w:i/>
          <w:color w:val="212121"/>
          <w:sz w:val="24"/>
        </w:rPr>
        <w:t>in</w:t>
      </w:r>
      <w:r>
        <w:rPr>
          <w:i/>
          <w:color w:val="212121"/>
          <w:spacing w:val="-5"/>
          <w:sz w:val="24"/>
        </w:rPr>
        <w:t> </w:t>
      </w:r>
      <w:r>
        <w:rPr>
          <w:i/>
          <w:color w:val="212121"/>
          <w:sz w:val="24"/>
        </w:rPr>
        <w:t>Economic</w:t>
      </w:r>
      <w:r>
        <w:rPr>
          <w:i/>
          <w:color w:val="212121"/>
          <w:spacing w:val="-5"/>
          <w:sz w:val="24"/>
        </w:rPr>
        <w:t> </w:t>
      </w:r>
      <w:r>
        <w:rPr>
          <w:i/>
          <w:color w:val="212121"/>
          <w:sz w:val="24"/>
        </w:rPr>
        <w:t>History</w:t>
      </w:r>
      <w:r>
        <w:rPr>
          <w:color w:val="212121"/>
          <w:sz w:val="24"/>
        </w:rPr>
        <w:t>,</w:t>
      </w:r>
      <w:r>
        <w:rPr>
          <w:color w:val="212121"/>
          <w:spacing w:val="-5"/>
          <w:sz w:val="24"/>
        </w:rPr>
        <w:t> </w:t>
      </w:r>
      <w:r>
        <w:rPr>
          <w:i/>
          <w:color w:val="212121"/>
          <w:sz w:val="24"/>
        </w:rPr>
        <w:t>44</w:t>
      </w:r>
      <w:r>
        <w:rPr>
          <w:color w:val="212121"/>
          <w:sz w:val="24"/>
        </w:rPr>
        <w:t>(1),</w:t>
      </w:r>
      <w:r>
        <w:rPr>
          <w:color w:val="212121"/>
          <w:spacing w:val="-5"/>
          <w:sz w:val="24"/>
        </w:rPr>
        <w:t> </w:t>
      </w:r>
      <w:r>
        <w:rPr>
          <w:color w:val="212121"/>
          <w:sz w:val="24"/>
        </w:rPr>
        <w:t>59-</w:t>
      </w:r>
      <w:r>
        <w:rPr>
          <w:color w:val="212121"/>
          <w:sz w:val="24"/>
        </w:rPr>
        <w:t>80.</w:t>
      </w:r>
    </w:p>
    <w:p>
      <w:pPr>
        <w:pStyle w:val="ListParagraph"/>
        <w:numPr>
          <w:ilvl w:val="1"/>
          <w:numId w:val="3"/>
        </w:numPr>
        <w:tabs>
          <w:tab w:pos="818" w:val="left" w:leader="none"/>
          <w:tab w:pos="820" w:val="left" w:leader="none"/>
        </w:tabs>
        <w:spacing w:line="465" w:lineRule="auto" w:before="0" w:after="0"/>
        <w:ind w:left="820" w:right="940" w:hanging="360"/>
        <w:jc w:val="left"/>
        <w:rPr>
          <w:sz w:val="24"/>
        </w:rPr>
      </w:pPr>
      <w:r>
        <w:rPr>
          <w:color w:val="212121"/>
          <w:sz w:val="24"/>
        </w:rPr>
        <w:t>Guillén,</w:t>
      </w:r>
      <w:r>
        <w:rPr>
          <w:color w:val="212121"/>
          <w:spacing w:val="-5"/>
          <w:sz w:val="24"/>
        </w:rPr>
        <w:t> </w:t>
      </w:r>
      <w:r>
        <w:rPr>
          <w:color w:val="212121"/>
          <w:sz w:val="24"/>
        </w:rPr>
        <w:t>A.</w:t>
      </w:r>
      <w:r>
        <w:rPr>
          <w:color w:val="212121"/>
          <w:spacing w:val="-5"/>
          <w:sz w:val="24"/>
        </w:rPr>
        <w:t> </w:t>
      </w:r>
      <w:r>
        <w:rPr>
          <w:color w:val="212121"/>
          <w:sz w:val="24"/>
        </w:rPr>
        <w:t>(2014).</w:t>
      </w:r>
      <w:r>
        <w:rPr>
          <w:color w:val="212121"/>
          <w:spacing w:val="-5"/>
          <w:sz w:val="24"/>
        </w:rPr>
        <w:t> </w:t>
      </w:r>
      <w:r>
        <w:rPr>
          <w:color w:val="212121"/>
          <w:sz w:val="24"/>
        </w:rPr>
        <w:t>Financialization</w:t>
      </w:r>
      <w:r>
        <w:rPr>
          <w:color w:val="212121"/>
          <w:spacing w:val="-5"/>
          <w:sz w:val="24"/>
        </w:rPr>
        <w:t> </w:t>
      </w:r>
      <w:r>
        <w:rPr>
          <w:color w:val="212121"/>
          <w:sz w:val="24"/>
        </w:rPr>
        <w:t>and</w:t>
      </w:r>
      <w:r>
        <w:rPr>
          <w:color w:val="212121"/>
          <w:spacing w:val="-5"/>
          <w:sz w:val="24"/>
        </w:rPr>
        <w:t> </w:t>
      </w:r>
      <w:r>
        <w:rPr>
          <w:color w:val="212121"/>
          <w:sz w:val="24"/>
        </w:rPr>
        <w:t>financial</w:t>
      </w:r>
      <w:r>
        <w:rPr>
          <w:color w:val="212121"/>
          <w:spacing w:val="-5"/>
          <w:sz w:val="24"/>
        </w:rPr>
        <w:t> </w:t>
      </w:r>
      <w:r>
        <w:rPr>
          <w:color w:val="212121"/>
          <w:sz w:val="24"/>
        </w:rPr>
        <w:t>profit.</w:t>
      </w:r>
      <w:r>
        <w:rPr>
          <w:color w:val="212121"/>
          <w:spacing w:val="-5"/>
          <w:sz w:val="24"/>
        </w:rPr>
        <w:t> </w:t>
      </w:r>
      <w:r>
        <w:rPr>
          <w:i/>
          <w:color w:val="212121"/>
          <w:sz w:val="24"/>
        </w:rPr>
        <w:t>Brazilian</w:t>
      </w:r>
      <w:r>
        <w:rPr>
          <w:i/>
          <w:color w:val="212121"/>
          <w:spacing w:val="-5"/>
          <w:sz w:val="24"/>
        </w:rPr>
        <w:t> </w:t>
      </w:r>
      <w:r>
        <w:rPr>
          <w:i/>
          <w:color w:val="212121"/>
          <w:sz w:val="24"/>
        </w:rPr>
        <w:t>Journal</w:t>
      </w:r>
      <w:r>
        <w:rPr>
          <w:i/>
          <w:color w:val="212121"/>
          <w:spacing w:val="-5"/>
          <w:sz w:val="24"/>
        </w:rPr>
        <w:t> </w:t>
      </w:r>
      <w:r>
        <w:rPr>
          <w:i/>
          <w:color w:val="212121"/>
          <w:sz w:val="24"/>
        </w:rPr>
        <w:t>of</w:t>
      </w:r>
      <w:r>
        <w:rPr>
          <w:i/>
          <w:color w:val="212121"/>
          <w:sz w:val="24"/>
        </w:rPr>
        <w:t> Political Economy</w:t>
      </w:r>
      <w:r>
        <w:rPr>
          <w:color w:val="212121"/>
          <w:sz w:val="24"/>
        </w:rPr>
        <w:t>, </w:t>
      </w:r>
      <w:r>
        <w:rPr>
          <w:i/>
          <w:color w:val="212121"/>
          <w:sz w:val="24"/>
        </w:rPr>
        <w:t>34</w:t>
      </w:r>
      <w:r>
        <w:rPr>
          <w:color w:val="212121"/>
          <w:sz w:val="24"/>
        </w:rPr>
        <w:t>, 451-470.</w:t>
      </w:r>
    </w:p>
    <w:p>
      <w:pPr>
        <w:pStyle w:val="ListParagraph"/>
        <w:numPr>
          <w:ilvl w:val="1"/>
          <w:numId w:val="3"/>
        </w:numPr>
        <w:tabs>
          <w:tab w:pos="820" w:val="left" w:leader="none"/>
        </w:tabs>
        <w:spacing w:line="465" w:lineRule="auto" w:before="0" w:after="0"/>
        <w:ind w:left="820" w:right="244" w:hanging="360"/>
        <w:jc w:val="left"/>
        <w:rPr>
          <w:i/>
          <w:sz w:val="24"/>
        </w:rPr>
      </w:pPr>
      <w:r>
        <w:rPr>
          <w:color w:val="212121"/>
          <w:sz w:val="24"/>
        </w:rPr>
        <w:t>Gunay,</w:t>
      </w:r>
      <w:r>
        <w:rPr>
          <w:color w:val="212121"/>
          <w:spacing w:val="-6"/>
          <w:sz w:val="24"/>
        </w:rPr>
        <w:t> </w:t>
      </w:r>
      <w:r>
        <w:rPr>
          <w:color w:val="212121"/>
          <w:sz w:val="24"/>
        </w:rPr>
        <w:t>S.,</w:t>
      </w:r>
      <w:r>
        <w:rPr>
          <w:color w:val="212121"/>
          <w:spacing w:val="-6"/>
          <w:sz w:val="24"/>
        </w:rPr>
        <w:t> </w:t>
      </w:r>
      <w:r>
        <w:rPr>
          <w:color w:val="212121"/>
          <w:sz w:val="24"/>
        </w:rPr>
        <w:t>&amp;</w:t>
      </w:r>
      <w:r>
        <w:rPr>
          <w:color w:val="212121"/>
          <w:spacing w:val="-6"/>
          <w:sz w:val="24"/>
        </w:rPr>
        <w:t> </w:t>
      </w:r>
      <w:r>
        <w:rPr>
          <w:color w:val="212121"/>
          <w:sz w:val="24"/>
        </w:rPr>
        <w:t>Can,</w:t>
      </w:r>
      <w:r>
        <w:rPr>
          <w:color w:val="212121"/>
          <w:spacing w:val="-6"/>
          <w:sz w:val="24"/>
        </w:rPr>
        <w:t> </w:t>
      </w:r>
      <w:r>
        <w:rPr>
          <w:color w:val="212121"/>
          <w:sz w:val="24"/>
        </w:rPr>
        <w:t>G.</w:t>
      </w:r>
      <w:r>
        <w:rPr>
          <w:color w:val="212121"/>
          <w:spacing w:val="-6"/>
          <w:sz w:val="24"/>
        </w:rPr>
        <w:t> </w:t>
      </w:r>
      <w:r>
        <w:rPr>
          <w:color w:val="212121"/>
          <w:sz w:val="24"/>
        </w:rPr>
        <w:t>(2022).</w:t>
      </w:r>
      <w:r>
        <w:rPr>
          <w:color w:val="212121"/>
          <w:spacing w:val="-6"/>
          <w:sz w:val="24"/>
        </w:rPr>
        <w:t> </w:t>
      </w:r>
      <w:r>
        <w:rPr>
          <w:color w:val="212121"/>
          <w:sz w:val="24"/>
        </w:rPr>
        <w:t>The</w:t>
      </w:r>
      <w:r>
        <w:rPr>
          <w:color w:val="212121"/>
          <w:spacing w:val="-6"/>
          <w:sz w:val="24"/>
        </w:rPr>
        <w:t> </w:t>
      </w:r>
      <w:r>
        <w:rPr>
          <w:color w:val="212121"/>
          <w:sz w:val="24"/>
        </w:rPr>
        <w:t>source</w:t>
      </w:r>
      <w:r>
        <w:rPr>
          <w:color w:val="212121"/>
          <w:spacing w:val="-6"/>
          <w:sz w:val="24"/>
        </w:rPr>
        <w:t> </w:t>
      </w:r>
      <w:r>
        <w:rPr>
          <w:color w:val="212121"/>
          <w:sz w:val="24"/>
        </w:rPr>
        <w:t>of</w:t>
      </w:r>
      <w:r>
        <w:rPr>
          <w:color w:val="212121"/>
          <w:spacing w:val="-6"/>
          <w:sz w:val="24"/>
        </w:rPr>
        <w:t> </w:t>
      </w:r>
      <w:r>
        <w:rPr>
          <w:color w:val="212121"/>
          <w:sz w:val="24"/>
        </w:rPr>
        <w:t>financial</w:t>
      </w:r>
      <w:r>
        <w:rPr>
          <w:color w:val="212121"/>
          <w:spacing w:val="-6"/>
          <w:sz w:val="24"/>
        </w:rPr>
        <w:t> </w:t>
      </w:r>
      <w:r>
        <w:rPr>
          <w:color w:val="212121"/>
          <w:sz w:val="24"/>
        </w:rPr>
        <w:t>contagion</w:t>
      </w:r>
      <w:r>
        <w:rPr>
          <w:color w:val="212121"/>
          <w:spacing w:val="-6"/>
          <w:sz w:val="24"/>
        </w:rPr>
        <w:t> </w:t>
      </w:r>
      <w:r>
        <w:rPr>
          <w:color w:val="212121"/>
          <w:sz w:val="24"/>
        </w:rPr>
        <w:t>and</w:t>
      </w:r>
      <w:r>
        <w:rPr>
          <w:color w:val="212121"/>
          <w:spacing w:val="-6"/>
          <w:sz w:val="24"/>
        </w:rPr>
        <w:t> </w:t>
      </w:r>
      <w:r>
        <w:rPr>
          <w:color w:val="212121"/>
          <w:sz w:val="24"/>
        </w:rPr>
        <w:t>spillovers:</w:t>
      </w:r>
      <w:r>
        <w:rPr>
          <w:color w:val="212121"/>
          <w:spacing w:val="-6"/>
          <w:sz w:val="24"/>
        </w:rPr>
        <w:t> </w:t>
      </w:r>
      <w:r>
        <w:rPr>
          <w:color w:val="212121"/>
          <w:sz w:val="24"/>
        </w:rPr>
        <w:t>An evaluation of the covid-19 pandemic and the global financial crisis. </w:t>
      </w:r>
      <w:r>
        <w:rPr>
          <w:i/>
          <w:color w:val="212121"/>
          <w:sz w:val="24"/>
        </w:rPr>
        <w:t>PloS</w:t>
      </w:r>
    </w:p>
    <w:p>
      <w:pPr>
        <w:spacing w:line="298" w:lineRule="exact" w:before="0"/>
        <w:ind w:left="820" w:right="0" w:firstLine="0"/>
        <w:jc w:val="left"/>
        <w:rPr>
          <w:sz w:val="24"/>
        </w:rPr>
      </w:pPr>
      <w:r>
        <w:rPr>
          <w:i/>
          <w:color w:val="212121"/>
          <w:sz w:val="24"/>
        </w:rPr>
        <w:t>one</w:t>
      </w:r>
      <w:r>
        <w:rPr>
          <w:color w:val="212121"/>
          <w:sz w:val="24"/>
        </w:rPr>
        <w:t>, </w:t>
      </w:r>
      <w:r>
        <w:rPr>
          <w:i/>
          <w:color w:val="212121"/>
          <w:sz w:val="24"/>
        </w:rPr>
        <w:t>17</w:t>
      </w:r>
      <w:r>
        <w:rPr>
          <w:color w:val="212121"/>
          <w:sz w:val="24"/>
        </w:rPr>
        <w:t>(1), </w:t>
      </w:r>
      <w:r>
        <w:rPr>
          <w:color w:val="212121"/>
          <w:spacing w:val="-2"/>
          <w:sz w:val="24"/>
        </w:rPr>
        <w:t>e0261835.</w:t>
      </w:r>
    </w:p>
    <w:p>
      <w:pPr>
        <w:pStyle w:val="ListParagraph"/>
        <w:numPr>
          <w:ilvl w:val="1"/>
          <w:numId w:val="3"/>
        </w:numPr>
        <w:tabs>
          <w:tab w:pos="819" w:val="left" w:leader="none"/>
        </w:tabs>
        <w:spacing w:line="240" w:lineRule="auto" w:before="279" w:after="0"/>
        <w:ind w:left="819" w:right="0" w:hanging="359"/>
        <w:jc w:val="left"/>
        <w:rPr>
          <w:i/>
          <w:sz w:val="24"/>
        </w:rPr>
      </w:pPr>
      <w:r>
        <w:rPr>
          <w:color w:val="212121"/>
          <w:sz w:val="24"/>
        </w:rPr>
        <w:t>Hawke</w:t>
      </w:r>
      <w:r>
        <w:rPr>
          <w:color w:val="212121"/>
          <w:spacing w:val="-2"/>
          <w:sz w:val="24"/>
        </w:rPr>
        <w:t> </w:t>
      </w:r>
      <w:r>
        <w:rPr>
          <w:color w:val="212121"/>
          <w:sz w:val="24"/>
        </w:rPr>
        <w:t>Jr,</w:t>
      </w:r>
      <w:r>
        <w:rPr>
          <w:color w:val="212121"/>
          <w:spacing w:val="-2"/>
          <w:sz w:val="24"/>
        </w:rPr>
        <w:t> </w:t>
      </w:r>
      <w:r>
        <w:rPr>
          <w:color w:val="212121"/>
          <w:sz w:val="24"/>
        </w:rPr>
        <w:t>J.</w:t>
      </w:r>
      <w:r>
        <w:rPr>
          <w:color w:val="212121"/>
          <w:spacing w:val="-1"/>
          <w:sz w:val="24"/>
        </w:rPr>
        <w:t> </w:t>
      </w:r>
      <w:r>
        <w:rPr>
          <w:color w:val="212121"/>
          <w:sz w:val="24"/>
        </w:rPr>
        <w:t>D.</w:t>
      </w:r>
      <w:r>
        <w:rPr>
          <w:color w:val="212121"/>
          <w:spacing w:val="-2"/>
          <w:sz w:val="24"/>
        </w:rPr>
        <w:t> </w:t>
      </w:r>
      <w:r>
        <w:rPr>
          <w:color w:val="212121"/>
          <w:sz w:val="24"/>
        </w:rPr>
        <w:t>(1986).</w:t>
      </w:r>
      <w:r>
        <w:rPr>
          <w:color w:val="212121"/>
          <w:spacing w:val="-2"/>
          <w:sz w:val="24"/>
        </w:rPr>
        <w:t> </w:t>
      </w:r>
      <w:r>
        <w:rPr>
          <w:color w:val="212121"/>
          <w:sz w:val="24"/>
        </w:rPr>
        <w:t>Glass-Steagall</w:t>
      </w:r>
      <w:r>
        <w:rPr>
          <w:color w:val="212121"/>
          <w:spacing w:val="-1"/>
          <w:sz w:val="24"/>
        </w:rPr>
        <w:t> </w:t>
      </w:r>
      <w:r>
        <w:rPr>
          <w:color w:val="212121"/>
          <w:sz w:val="24"/>
        </w:rPr>
        <w:t>Legacy:</w:t>
      </w:r>
      <w:r>
        <w:rPr>
          <w:color w:val="212121"/>
          <w:spacing w:val="-2"/>
          <w:sz w:val="24"/>
        </w:rPr>
        <w:t> </w:t>
      </w:r>
      <w:r>
        <w:rPr>
          <w:color w:val="212121"/>
          <w:sz w:val="24"/>
        </w:rPr>
        <w:t>A</w:t>
      </w:r>
      <w:r>
        <w:rPr>
          <w:color w:val="212121"/>
          <w:spacing w:val="-2"/>
          <w:sz w:val="24"/>
        </w:rPr>
        <w:t> </w:t>
      </w:r>
      <w:r>
        <w:rPr>
          <w:color w:val="212121"/>
          <w:sz w:val="24"/>
        </w:rPr>
        <w:t>Historical</w:t>
      </w:r>
      <w:r>
        <w:rPr>
          <w:color w:val="212121"/>
          <w:spacing w:val="-1"/>
          <w:sz w:val="24"/>
        </w:rPr>
        <w:t> </w:t>
      </w:r>
      <w:r>
        <w:rPr>
          <w:color w:val="212121"/>
          <w:sz w:val="24"/>
        </w:rPr>
        <w:t>Perspective.</w:t>
      </w:r>
      <w:r>
        <w:rPr>
          <w:color w:val="212121"/>
          <w:spacing w:val="-2"/>
          <w:sz w:val="24"/>
        </w:rPr>
        <w:t> </w:t>
      </w:r>
      <w:r>
        <w:rPr>
          <w:i/>
          <w:color w:val="212121"/>
          <w:sz w:val="24"/>
        </w:rPr>
        <w:t>NYL</w:t>
      </w:r>
      <w:r>
        <w:rPr>
          <w:i/>
          <w:color w:val="212121"/>
          <w:spacing w:val="-1"/>
          <w:sz w:val="24"/>
        </w:rPr>
        <w:t> </w:t>
      </w:r>
      <w:r>
        <w:rPr>
          <w:i/>
          <w:color w:val="212121"/>
          <w:spacing w:val="-4"/>
          <w:sz w:val="24"/>
        </w:rPr>
        <w:t>Sch.</w:t>
      </w:r>
    </w:p>
    <w:p>
      <w:pPr>
        <w:spacing w:before="280"/>
        <w:ind w:left="820" w:right="0" w:firstLine="0"/>
        <w:jc w:val="left"/>
        <w:rPr>
          <w:sz w:val="24"/>
        </w:rPr>
      </w:pPr>
      <w:r>
        <w:rPr>
          <w:i/>
          <w:color w:val="212121"/>
          <w:sz w:val="24"/>
        </w:rPr>
        <w:t>L.</w:t>
      </w:r>
      <w:r>
        <w:rPr>
          <w:i/>
          <w:color w:val="212121"/>
          <w:spacing w:val="-5"/>
          <w:sz w:val="24"/>
        </w:rPr>
        <w:t> </w:t>
      </w:r>
      <w:r>
        <w:rPr>
          <w:i/>
          <w:color w:val="212121"/>
          <w:sz w:val="24"/>
        </w:rPr>
        <w:t>Rev.</w:t>
      </w:r>
      <w:r>
        <w:rPr>
          <w:color w:val="212121"/>
          <w:sz w:val="24"/>
        </w:rPr>
        <w:t>,</w:t>
      </w:r>
      <w:r>
        <w:rPr>
          <w:color w:val="212121"/>
          <w:spacing w:val="-5"/>
          <w:sz w:val="24"/>
        </w:rPr>
        <w:t> </w:t>
      </w:r>
      <w:r>
        <w:rPr>
          <w:i/>
          <w:color w:val="212121"/>
          <w:sz w:val="24"/>
        </w:rPr>
        <w:t>31</w:t>
      </w:r>
      <w:r>
        <w:rPr>
          <w:color w:val="212121"/>
          <w:sz w:val="24"/>
        </w:rPr>
        <w:t>,</w:t>
      </w:r>
      <w:r>
        <w:rPr>
          <w:color w:val="212121"/>
          <w:spacing w:val="-4"/>
          <w:sz w:val="24"/>
        </w:rPr>
        <w:t> 255.</w:t>
      </w:r>
    </w:p>
    <w:p>
      <w:pPr>
        <w:pStyle w:val="ListParagraph"/>
        <w:numPr>
          <w:ilvl w:val="1"/>
          <w:numId w:val="3"/>
        </w:numPr>
        <w:tabs>
          <w:tab w:pos="820" w:val="left" w:leader="none"/>
        </w:tabs>
        <w:spacing w:line="465" w:lineRule="auto" w:before="281" w:after="0"/>
        <w:ind w:left="820" w:right="258" w:hanging="360"/>
        <w:jc w:val="left"/>
        <w:rPr>
          <w:sz w:val="24"/>
        </w:rPr>
      </w:pPr>
      <w:r>
        <w:rPr>
          <w:color w:val="212121"/>
          <w:sz w:val="24"/>
        </w:rPr>
        <w:t>Kempf,</w:t>
      </w:r>
      <w:r>
        <w:rPr>
          <w:color w:val="212121"/>
          <w:spacing w:val="-8"/>
          <w:sz w:val="24"/>
        </w:rPr>
        <w:t> </w:t>
      </w:r>
      <w:r>
        <w:rPr>
          <w:color w:val="212121"/>
          <w:sz w:val="24"/>
        </w:rPr>
        <w:t>E.,</w:t>
      </w:r>
      <w:r>
        <w:rPr>
          <w:color w:val="212121"/>
          <w:spacing w:val="-8"/>
          <w:sz w:val="24"/>
        </w:rPr>
        <w:t> </w:t>
      </w:r>
      <w:r>
        <w:rPr>
          <w:color w:val="212121"/>
          <w:sz w:val="24"/>
        </w:rPr>
        <w:t>&amp;</w:t>
      </w:r>
      <w:r>
        <w:rPr>
          <w:color w:val="212121"/>
          <w:spacing w:val="-8"/>
          <w:sz w:val="24"/>
        </w:rPr>
        <w:t> </w:t>
      </w:r>
      <w:r>
        <w:rPr>
          <w:color w:val="212121"/>
          <w:sz w:val="24"/>
        </w:rPr>
        <w:t>Tsoutsoura,</w:t>
      </w:r>
      <w:r>
        <w:rPr>
          <w:color w:val="212121"/>
          <w:spacing w:val="-8"/>
          <w:sz w:val="24"/>
        </w:rPr>
        <w:t> </w:t>
      </w:r>
      <w:r>
        <w:rPr>
          <w:color w:val="212121"/>
          <w:sz w:val="24"/>
        </w:rPr>
        <w:t>M.</w:t>
      </w:r>
      <w:r>
        <w:rPr>
          <w:color w:val="212121"/>
          <w:spacing w:val="-8"/>
          <w:sz w:val="24"/>
        </w:rPr>
        <w:t> </w:t>
      </w:r>
      <w:r>
        <w:rPr>
          <w:color w:val="212121"/>
          <w:sz w:val="24"/>
        </w:rPr>
        <w:t>(2021).</w:t>
      </w:r>
      <w:r>
        <w:rPr>
          <w:color w:val="212121"/>
          <w:spacing w:val="-8"/>
          <w:sz w:val="24"/>
        </w:rPr>
        <w:t> </w:t>
      </w:r>
      <w:r>
        <w:rPr>
          <w:color w:val="212121"/>
          <w:sz w:val="24"/>
        </w:rPr>
        <w:t>Partisan</w:t>
      </w:r>
      <w:r>
        <w:rPr>
          <w:color w:val="212121"/>
          <w:spacing w:val="-8"/>
          <w:sz w:val="24"/>
        </w:rPr>
        <w:t> </w:t>
      </w:r>
      <w:r>
        <w:rPr>
          <w:color w:val="212121"/>
          <w:sz w:val="24"/>
        </w:rPr>
        <w:t>professionals:</w:t>
      </w:r>
      <w:r>
        <w:rPr>
          <w:color w:val="212121"/>
          <w:spacing w:val="-8"/>
          <w:sz w:val="24"/>
        </w:rPr>
        <w:t> </w:t>
      </w:r>
      <w:r>
        <w:rPr>
          <w:color w:val="212121"/>
          <w:sz w:val="24"/>
        </w:rPr>
        <w:t>Evidence</w:t>
      </w:r>
      <w:r>
        <w:rPr>
          <w:color w:val="212121"/>
          <w:spacing w:val="-8"/>
          <w:sz w:val="24"/>
        </w:rPr>
        <w:t> </w:t>
      </w:r>
      <w:r>
        <w:rPr>
          <w:color w:val="212121"/>
          <w:sz w:val="24"/>
        </w:rPr>
        <w:t>from</w:t>
      </w:r>
      <w:r>
        <w:rPr>
          <w:color w:val="212121"/>
          <w:spacing w:val="-8"/>
          <w:sz w:val="24"/>
        </w:rPr>
        <w:t> </w:t>
      </w:r>
      <w:r>
        <w:rPr>
          <w:color w:val="212121"/>
          <w:sz w:val="24"/>
        </w:rPr>
        <w:t>credit rating analysts. </w:t>
      </w:r>
      <w:r>
        <w:rPr>
          <w:i/>
          <w:color w:val="212121"/>
          <w:sz w:val="24"/>
        </w:rPr>
        <w:t>The journal of finance</w:t>
      </w:r>
      <w:r>
        <w:rPr>
          <w:color w:val="212121"/>
          <w:sz w:val="24"/>
        </w:rPr>
        <w:t>, </w:t>
      </w:r>
      <w:r>
        <w:rPr>
          <w:i/>
          <w:color w:val="212121"/>
          <w:sz w:val="24"/>
        </w:rPr>
        <w:t>76</w:t>
      </w:r>
      <w:r>
        <w:rPr>
          <w:color w:val="212121"/>
          <w:sz w:val="24"/>
        </w:rPr>
        <w:t>(6), 2805-2856.</w:t>
      </w:r>
    </w:p>
    <w:p>
      <w:pPr>
        <w:pStyle w:val="ListParagraph"/>
        <w:numPr>
          <w:ilvl w:val="1"/>
          <w:numId w:val="3"/>
        </w:numPr>
        <w:tabs>
          <w:tab w:pos="820" w:val="left" w:leader="none"/>
        </w:tabs>
        <w:spacing w:line="465" w:lineRule="auto" w:before="0" w:after="0"/>
        <w:ind w:left="820" w:right="473" w:hanging="360"/>
        <w:jc w:val="left"/>
        <w:rPr>
          <w:sz w:val="24"/>
        </w:rPr>
      </w:pPr>
      <w:r>
        <w:rPr>
          <w:color w:val="212121"/>
          <w:sz w:val="24"/>
        </w:rPr>
        <w:t>Kloner,</w:t>
      </w:r>
      <w:r>
        <w:rPr>
          <w:color w:val="212121"/>
          <w:spacing w:val="-6"/>
          <w:sz w:val="24"/>
        </w:rPr>
        <w:t> </w:t>
      </w:r>
      <w:r>
        <w:rPr>
          <w:color w:val="212121"/>
          <w:sz w:val="24"/>
        </w:rPr>
        <w:t>D.</w:t>
      </w:r>
      <w:r>
        <w:rPr>
          <w:color w:val="212121"/>
          <w:spacing w:val="-6"/>
          <w:sz w:val="24"/>
        </w:rPr>
        <w:t> </w:t>
      </w:r>
      <w:r>
        <w:rPr>
          <w:color w:val="212121"/>
          <w:sz w:val="24"/>
        </w:rPr>
        <w:t>(2001).</w:t>
      </w:r>
      <w:r>
        <w:rPr>
          <w:color w:val="212121"/>
          <w:spacing w:val="-6"/>
          <w:sz w:val="24"/>
        </w:rPr>
        <w:t> </w:t>
      </w:r>
      <w:r>
        <w:rPr>
          <w:color w:val="212121"/>
          <w:sz w:val="24"/>
        </w:rPr>
        <w:t>The</w:t>
      </w:r>
      <w:r>
        <w:rPr>
          <w:color w:val="212121"/>
          <w:spacing w:val="-6"/>
          <w:sz w:val="24"/>
        </w:rPr>
        <w:t> </w:t>
      </w:r>
      <w:r>
        <w:rPr>
          <w:color w:val="212121"/>
          <w:sz w:val="24"/>
        </w:rPr>
        <w:t>commodity</w:t>
      </w:r>
      <w:r>
        <w:rPr>
          <w:color w:val="212121"/>
          <w:spacing w:val="-6"/>
          <w:sz w:val="24"/>
        </w:rPr>
        <w:t> </w:t>
      </w:r>
      <w:r>
        <w:rPr>
          <w:color w:val="212121"/>
          <w:sz w:val="24"/>
        </w:rPr>
        <w:t>futures</w:t>
      </w:r>
      <w:r>
        <w:rPr>
          <w:color w:val="212121"/>
          <w:spacing w:val="-6"/>
          <w:sz w:val="24"/>
        </w:rPr>
        <w:t> </w:t>
      </w:r>
      <w:r>
        <w:rPr>
          <w:color w:val="212121"/>
          <w:sz w:val="24"/>
        </w:rPr>
        <w:t>modernization</w:t>
      </w:r>
      <w:r>
        <w:rPr>
          <w:color w:val="212121"/>
          <w:spacing w:val="-6"/>
          <w:sz w:val="24"/>
        </w:rPr>
        <w:t> </w:t>
      </w:r>
      <w:r>
        <w:rPr>
          <w:color w:val="212121"/>
          <w:sz w:val="24"/>
        </w:rPr>
        <w:t>act</w:t>
      </w:r>
      <w:r>
        <w:rPr>
          <w:color w:val="212121"/>
          <w:spacing w:val="-6"/>
          <w:sz w:val="24"/>
        </w:rPr>
        <w:t> </w:t>
      </w:r>
      <w:r>
        <w:rPr>
          <w:color w:val="212121"/>
          <w:sz w:val="24"/>
        </w:rPr>
        <w:t>of</w:t>
      </w:r>
      <w:r>
        <w:rPr>
          <w:color w:val="212121"/>
          <w:spacing w:val="-6"/>
          <w:sz w:val="24"/>
        </w:rPr>
        <w:t> </w:t>
      </w:r>
      <w:r>
        <w:rPr>
          <w:color w:val="212121"/>
          <w:sz w:val="24"/>
        </w:rPr>
        <w:t>2000.</w:t>
      </w:r>
      <w:r>
        <w:rPr>
          <w:color w:val="212121"/>
          <w:spacing w:val="-6"/>
          <w:sz w:val="24"/>
        </w:rPr>
        <w:t> </w:t>
      </w:r>
      <w:r>
        <w:rPr>
          <w:i/>
          <w:color w:val="212121"/>
          <w:sz w:val="24"/>
        </w:rPr>
        <w:t>Securities</w:t>
      </w:r>
      <w:r>
        <w:rPr>
          <w:i/>
          <w:color w:val="212121"/>
          <w:sz w:val="24"/>
        </w:rPr>
        <w:t> Regulation Law Journal</w:t>
      </w:r>
      <w:r>
        <w:rPr>
          <w:color w:val="212121"/>
          <w:sz w:val="24"/>
        </w:rPr>
        <w:t>, </w:t>
      </w:r>
      <w:r>
        <w:rPr>
          <w:i/>
          <w:color w:val="212121"/>
          <w:sz w:val="24"/>
        </w:rPr>
        <w:t>29</w:t>
      </w:r>
      <w:r>
        <w:rPr>
          <w:color w:val="212121"/>
          <w:sz w:val="24"/>
        </w:rPr>
        <w:t>(3), 286-286.</w:t>
      </w:r>
    </w:p>
    <w:p>
      <w:pPr>
        <w:pStyle w:val="ListParagraph"/>
        <w:numPr>
          <w:ilvl w:val="1"/>
          <w:numId w:val="3"/>
        </w:numPr>
        <w:tabs>
          <w:tab w:pos="820" w:val="left" w:leader="none"/>
        </w:tabs>
        <w:spacing w:line="465" w:lineRule="auto" w:before="0" w:after="0"/>
        <w:ind w:left="820" w:right="473" w:hanging="360"/>
        <w:jc w:val="left"/>
        <w:rPr>
          <w:sz w:val="24"/>
        </w:rPr>
      </w:pPr>
      <w:r>
        <w:rPr>
          <w:color w:val="212121"/>
          <w:sz w:val="24"/>
        </w:rPr>
        <w:t>Kloner,</w:t>
      </w:r>
      <w:r>
        <w:rPr>
          <w:color w:val="212121"/>
          <w:spacing w:val="-6"/>
          <w:sz w:val="24"/>
        </w:rPr>
        <w:t> </w:t>
      </w:r>
      <w:r>
        <w:rPr>
          <w:color w:val="212121"/>
          <w:sz w:val="24"/>
        </w:rPr>
        <w:t>D.</w:t>
      </w:r>
      <w:r>
        <w:rPr>
          <w:color w:val="212121"/>
          <w:spacing w:val="-6"/>
          <w:sz w:val="24"/>
        </w:rPr>
        <w:t> </w:t>
      </w:r>
      <w:r>
        <w:rPr>
          <w:color w:val="212121"/>
          <w:sz w:val="24"/>
        </w:rPr>
        <w:t>(2001).</w:t>
      </w:r>
      <w:r>
        <w:rPr>
          <w:color w:val="212121"/>
          <w:spacing w:val="-6"/>
          <w:sz w:val="24"/>
        </w:rPr>
        <w:t> </w:t>
      </w:r>
      <w:r>
        <w:rPr>
          <w:color w:val="212121"/>
          <w:sz w:val="24"/>
        </w:rPr>
        <w:t>The</w:t>
      </w:r>
      <w:r>
        <w:rPr>
          <w:color w:val="212121"/>
          <w:spacing w:val="-6"/>
          <w:sz w:val="24"/>
        </w:rPr>
        <w:t> </w:t>
      </w:r>
      <w:r>
        <w:rPr>
          <w:color w:val="212121"/>
          <w:sz w:val="24"/>
        </w:rPr>
        <w:t>commodity</w:t>
      </w:r>
      <w:r>
        <w:rPr>
          <w:color w:val="212121"/>
          <w:spacing w:val="-6"/>
          <w:sz w:val="24"/>
        </w:rPr>
        <w:t> </w:t>
      </w:r>
      <w:r>
        <w:rPr>
          <w:color w:val="212121"/>
          <w:sz w:val="24"/>
        </w:rPr>
        <w:t>futures</w:t>
      </w:r>
      <w:r>
        <w:rPr>
          <w:color w:val="212121"/>
          <w:spacing w:val="-6"/>
          <w:sz w:val="24"/>
        </w:rPr>
        <w:t> </w:t>
      </w:r>
      <w:r>
        <w:rPr>
          <w:color w:val="212121"/>
          <w:sz w:val="24"/>
        </w:rPr>
        <w:t>modernization</w:t>
      </w:r>
      <w:r>
        <w:rPr>
          <w:color w:val="212121"/>
          <w:spacing w:val="-6"/>
          <w:sz w:val="24"/>
        </w:rPr>
        <w:t> </w:t>
      </w:r>
      <w:r>
        <w:rPr>
          <w:color w:val="212121"/>
          <w:sz w:val="24"/>
        </w:rPr>
        <w:t>act</w:t>
      </w:r>
      <w:r>
        <w:rPr>
          <w:color w:val="212121"/>
          <w:spacing w:val="-6"/>
          <w:sz w:val="24"/>
        </w:rPr>
        <w:t> </w:t>
      </w:r>
      <w:r>
        <w:rPr>
          <w:color w:val="212121"/>
          <w:sz w:val="24"/>
        </w:rPr>
        <w:t>of</w:t>
      </w:r>
      <w:r>
        <w:rPr>
          <w:color w:val="212121"/>
          <w:spacing w:val="-6"/>
          <w:sz w:val="24"/>
        </w:rPr>
        <w:t> </w:t>
      </w:r>
      <w:r>
        <w:rPr>
          <w:color w:val="212121"/>
          <w:sz w:val="24"/>
        </w:rPr>
        <w:t>2000.</w:t>
      </w:r>
      <w:r>
        <w:rPr>
          <w:color w:val="212121"/>
          <w:spacing w:val="-6"/>
          <w:sz w:val="24"/>
        </w:rPr>
        <w:t> </w:t>
      </w:r>
      <w:r>
        <w:rPr>
          <w:i/>
          <w:color w:val="212121"/>
          <w:sz w:val="24"/>
        </w:rPr>
        <w:t>Securities</w:t>
      </w:r>
      <w:r>
        <w:rPr>
          <w:i/>
          <w:color w:val="212121"/>
          <w:sz w:val="24"/>
        </w:rPr>
        <w:t> Regulation Law Journal</w:t>
      </w:r>
      <w:r>
        <w:rPr>
          <w:color w:val="212121"/>
          <w:sz w:val="24"/>
        </w:rPr>
        <w:t>, </w:t>
      </w:r>
      <w:r>
        <w:rPr>
          <w:i/>
          <w:color w:val="212121"/>
          <w:sz w:val="24"/>
        </w:rPr>
        <w:t>29</w:t>
      </w:r>
      <w:r>
        <w:rPr>
          <w:color w:val="212121"/>
          <w:sz w:val="24"/>
        </w:rPr>
        <w:t>(3), 286-286.</w:t>
      </w:r>
    </w:p>
    <w:p>
      <w:pPr>
        <w:pStyle w:val="ListParagraph"/>
        <w:numPr>
          <w:ilvl w:val="1"/>
          <w:numId w:val="3"/>
        </w:numPr>
        <w:tabs>
          <w:tab w:pos="820" w:val="left" w:leader="none"/>
        </w:tabs>
        <w:spacing w:line="465" w:lineRule="auto" w:before="0" w:after="0"/>
        <w:ind w:left="820" w:right="277" w:hanging="360"/>
        <w:jc w:val="both"/>
        <w:rPr>
          <w:sz w:val="24"/>
        </w:rPr>
      </w:pPr>
      <w:r>
        <w:rPr>
          <w:color w:val="212121"/>
          <w:sz w:val="24"/>
        </w:rPr>
        <w:t>Kroszner,</w:t>
      </w:r>
      <w:r>
        <w:rPr>
          <w:color w:val="212121"/>
          <w:spacing w:val="-5"/>
          <w:sz w:val="24"/>
        </w:rPr>
        <w:t> </w:t>
      </w:r>
      <w:r>
        <w:rPr>
          <w:color w:val="212121"/>
          <w:sz w:val="24"/>
        </w:rPr>
        <w:t>R.</w:t>
      </w:r>
      <w:r>
        <w:rPr>
          <w:color w:val="212121"/>
          <w:spacing w:val="-5"/>
          <w:sz w:val="24"/>
        </w:rPr>
        <w:t> </w:t>
      </w:r>
      <w:r>
        <w:rPr>
          <w:color w:val="212121"/>
          <w:sz w:val="24"/>
        </w:rPr>
        <w:t>S.,</w:t>
      </w:r>
      <w:r>
        <w:rPr>
          <w:color w:val="212121"/>
          <w:spacing w:val="-5"/>
          <w:sz w:val="24"/>
        </w:rPr>
        <w:t> </w:t>
      </w:r>
      <w:r>
        <w:rPr>
          <w:color w:val="212121"/>
          <w:sz w:val="24"/>
        </w:rPr>
        <w:t>&amp;</w:t>
      </w:r>
      <w:r>
        <w:rPr>
          <w:color w:val="212121"/>
          <w:spacing w:val="-5"/>
          <w:sz w:val="24"/>
        </w:rPr>
        <w:t> </w:t>
      </w:r>
      <w:r>
        <w:rPr>
          <w:color w:val="212121"/>
          <w:sz w:val="24"/>
        </w:rPr>
        <w:t>Rajan,</w:t>
      </w:r>
      <w:r>
        <w:rPr>
          <w:color w:val="212121"/>
          <w:spacing w:val="-5"/>
          <w:sz w:val="24"/>
        </w:rPr>
        <w:t> </w:t>
      </w:r>
      <w:r>
        <w:rPr>
          <w:color w:val="212121"/>
          <w:sz w:val="24"/>
        </w:rPr>
        <w:t>R.</w:t>
      </w:r>
      <w:r>
        <w:rPr>
          <w:color w:val="212121"/>
          <w:spacing w:val="-5"/>
          <w:sz w:val="24"/>
        </w:rPr>
        <w:t> </w:t>
      </w:r>
      <w:r>
        <w:rPr>
          <w:color w:val="212121"/>
          <w:sz w:val="24"/>
        </w:rPr>
        <w:t>G.</w:t>
      </w:r>
      <w:r>
        <w:rPr>
          <w:color w:val="212121"/>
          <w:spacing w:val="-5"/>
          <w:sz w:val="24"/>
        </w:rPr>
        <w:t> </w:t>
      </w:r>
      <w:r>
        <w:rPr>
          <w:color w:val="212121"/>
          <w:sz w:val="24"/>
        </w:rPr>
        <w:t>(1994).</w:t>
      </w:r>
      <w:r>
        <w:rPr>
          <w:color w:val="212121"/>
          <w:spacing w:val="-5"/>
          <w:sz w:val="24"/>
        </w:rPr>
        <w:t> </w:t>
      </w:r>
      <w:r>
        <w:rPr>
          <w:color w:val="212121"/>
          <w:sz w:val="24"/>
        </w:rPr>
        <w:t>Is</w:t>
      </w:r>
      <w:r>
        <w:rPr>
          <w:color w:val="212121"/>
          <w:spacing w:val="-5"/>
          <w:sz w:val="24"/>
        </w:rPr>
        <w:t> </w:t>
      </w:r>
      <w:r>
        <w:rPr>
          <w:color w:val="212121"/>
          <w:sz w:val="24"/>
        </w:rPr>
        <w:t>the</w:t>
      </w:r>
      <w:r>
        <w:rPr>
          <w:color w:val="212121"/>
          <w:spacing w:val="-5"/>
          <w:sz w:val="24"/>
        </w:rPr>
        <w:t> </w:t>
      </w:r>
      <w:r>
        <w:rPr>
          <w:color w:val="212121"/>
          <w:sz w:val="24"/>
        </w:rPr>
        <w:t>Glass-Steagall</w:t>
      </w:r>
      <w:r>
        <w:rPr>
          <w:color w:val="212121"/>
          <w:spacing w:val="-5"/>
          <w:sz w:val="24"/>
        </w:rPr>
        <w:t> </w:t>
      </w:r>
      <w:r>
        <w:rPr>
          <w:color w:val="212121"/>
          <w:sz w:val="24"/>
        </w:rPr>
        <w:t>Act</w:t>
      </w:r>
      <w:r>
        <w:rPr>
          <w:color w:val="212121"/>
          <w:spacing w:val="-5"/>
          <w:sz w:val="24"/>
        </w:rPr>
        <w:t> </w:t>
      </w:r>
      <w:r>
        <w:rPr>
          <w:color w:val="212121"/>
          <w:sz w:val="24"/>
        </w:rPr>
        <w:t>justified?</w:t>
      </w:r>
      <w:r>
        <w:rPr>
          <w:color w:val="212121"/>
          <w:spacing w:val="-5"/>
          <w:sz w:val="24"/>
        </w:rPr>
        <w:t> </w:t>
      </w:r>
      <w:r>
        <w:rPr>
          <w:color w:val="212121"/>
          <w:sz w:val="24"/>
        </w:rPr>
        <w:t>A</w:t>
      </w:r>
      <w:r>
        <w:rPr>
          <w:color w:val="212121"/>
          <w:spacing w:val="-5"/>
          <w:sz w:val="24"/>
        </w:rPr>
        <w:t> </w:t>
      </w:r>
      <w:r>
        <w:rPr>
          <w:color w:val="212121"/>
          <w:sz w:val="24"/>
        </w:rPr>
        <w:t>study of</w:t>
      </w:r>
      <w:r>
        <w:rPr>
          <w:color w:val="212121"/>
          <w:spacing w:val="-4"/>
          <w:sz w:val="24"/>
        </w:rPr>
        <w:t> </w:t>
      </w:r>
      <w:r>
        <w:rPr>
          <w:color w:val="212121"/>
          <w:sz w:val="24"/>
        </w:rPr>
        <w:t>the</w:t>
      </w:r>
      <w:r>
        <w:rPr>
          <w:color w:val="212121"/>
          <w:spacing w:val="-4"/>
          <w:sz w:val="24"/>
        </w:rPr>
        <w:t> </w:t>
      </w:r>
      <w:r>
        <w:rPr>
          <w:color w:val="212121"/>
          <w:sz w:val="24"/>
        </w:rPr>
        <w:t>US</w:t>
      </w:r>
      <w:r>
        <w:rPr>
          <w:color w:val="212121"/>
          <w:spacing w:val="-4"/>
          <w:sz w:val="24"/>
        </w:rPr>
        <w:t> </w:t>
      </w:r>
      <w:r>
        <w:rPr>
          <w:color w:val="212121"/>
          <w:sz w:val="24"/>
        </w:rPr>
        <w:t>experience</w:t>
      </w:r>
      <w:r>
        <w:rPr>
          <w:color w:val="212121"/>
          <w:spacing w:val="-4"/>
          <w:sz w:val="24"/>
        </w:rPr>
        <w:t> </w:t>
      </w:r>
      <w:r>
        <w:rPr>
          <w:color w:val="212121"/>
          <w:sz w:val="24"/>
        </w:rPr>
        <w:t>with</w:t>
      </w:r>
      <w:r>
        <w:rPr>
          <w:color w:val="212121"/>
          <w:spacing w:val="-4"/>
          <w:sz w:val="24"/>
        </w:rPr>
        <w:t> </w:t>
      </w:r>
      <w:r>
        <w:rPr>
          <w:color w:val="212121"/>
          <w:sz w:val="24"/>
        </w:rPr>
        <w:t>universal</w:t>
      </w:r>
      <w:r>
        <w:rPr>
          <w:color w:val="212121"/>
          <w:spacing w:val="-4"/>
          <w:sz w:val="24"/>
        </w:rPr>
        <w:t> </w:t>
      </w:r>
      <w:r>
        <w:rPr>
          <w:color w:val="212121"/>
          <w:sz w:val="24"/>
        </w:rPr>
        <w:t>banking</w:t>
      </w:r>
      <w:r>
        <w:rPr>
          <w:color w:val="212121"/>
          <w:spacing w:val="-4"/>
          <w:sz w:val="24"/>
        </w:rPr>
        <w:t> </w:t>
      </w:r>
      <w:r>
        <w:rPr>
          <w:color w:val="212121"/>
          <w:sz w:val="24"/>
        </w:rPr>
        <w:t>before</w:t>
      </w:r>
      <w:r>
        <w:rPr>
          <w:color w:val="212121"/>
          <w:spacing w:val="-4"/>
          <w:sz w:val="24"/>
        </w:rPr>
        <w:t> </w:t>
      </w:r>
      <w:r>
        <w:rPr>
          <w:color w:val="212121"/>
          <w:sz w:val="24"/>
        </w:rPr>
        <w:t>1933.</w:t>
      </w:r>
      <w:r>
        <w:rPr>
          <w:color w:val="212121"/>
          <w:spacing w:val="-4"/>
          <w:sz w:val="24"/>
        </w:rPr>
        <w:t> </w:t>
      </w:r>
      <w:r>
        <w:rPr>
          <w:i/>
          <w:color w:val="212121"/>
          <w:sz w:val="24"/>
        </w:rPr>
        <w:t>The</w:t>
      </w:r>
      <w:r>
        <w:rPr>
          <w:i/>
          <w:color w:val="212121"/>
          <w:spacing w:val="-4"/>
          <w:sz w:val="24"/>
        </w:rPr>
        <w:t> </w:t>
      </w:r>
      <w:r>
        <w:rPr>
          <w:i/>
          <w:color w:val="212121"/>
          <w:sz w:val="24"/>
        </w:rPr>
        <w:t>American</w:t>
      </w:r>
      <w:r>
        <w:rPr>
          <w:i/>
          <w:color w:val="212121"/>
          <w:spacing w:val="-4"/>
          <w:sz w:val="24"/>
        </w:rPr>
        <w:t> </w:t>
      </w:r>
      <w:r>
        <w:rPr>
          <w:i/>
          <w:color w:val="212121"/>
          <w:sz w:val="24"/>
        </w:rPr>
        <w:t>Economic</w:t>
      </w:r>
      <w:r>
        <w:rPr>
          <w:i/>
          <w:color w:val="212121"/>
          <w:sz w:val="24"/>
        </w:rPr>
        <w:t> Review</w:t>
      </w:r>
      <w:r>
        <w:rPr>
          <w:color w:val="212121"/>
          <w:sz w:val="24"/>
        </w:rPr>
        <w:t>, 810-832.</w:t>
      </w:r>
    </w:p>
    <w:p>
      <w:pPr>
        <w:pStyle w:val="BodyText"/>
        <w:spacing w:line="298" w:lineRule="exact"/>
        <w:ind w:left="460"/>
        <w:jc w:val="both"/>
        <w:rPr>
          <w:i/>
        </w:rPr>
      </w:pPr>
      <w:r>
        <w:rPr>
          <w:color w:val="212121"/>
        </w:rPr>
        <w:t>dd.Kuhner,</w:t>
      </w:r>
      <w:r>
        <w:rPr>
          <w:color w:val="212121"/>
          <w:spacing w:val="-3"/>
        </w:rPr>
        <w:t> </w:t>
      </w:r>
      <w:r>
        <w:rPr>
          <w:color w:val="212121"/>
        </w:rPr>
        <w:t>T.</w:t>
      </w:r>
      <w:r>
        <w:rPr>
          <w:color w:val="212121"/>
          <w:spacing w:val="-3"/>
        </w:rPr>
        <w:t> </w:t>
      </w:r>
      <w:r>
        <w:rPr>
          <w:color w:val="212121"/>
        </w:rPr>
        <w:t>K.</w:t>
      </w:r>
      <w:r>
        <w:rPr>
          <w:color w:val="212121"/>
          <w:spacing w:val="-3"/>
        </w:rPr>
        <w:t> </w:t>
      </w:r>
      <w:r>
        <w:rPr>
          <w:color w:val="212121"/>
        </w:rPr>
        <w:t>(2015).</w:t>
      </w:r>
      <w:r>
        <w:rPr>
          <w:color w:val="212121"/>
          <w:spacing w:val="-3"/>
        </w:rPr>
        <w:t> </w:t>
      </w:r>
      <w:r>
        <w:rPr>
          <w:color w:val="212121"/>
        </w:rPr>
        <w:t>The</w:t>
      </w:r>
      <w:r>
        <w:rPr>
          <w:color w:val="212121"/>
          <w:spacing w:val="-3"/>
        </w:rPr>
        <w:t> </w:t>
      </w:r>
      <w:r>
        <w:rPr>
          <w:color w:val="212121"/>
        </w:rPr>
        <w:t>Corruption</w:t>
      </w:r>
      <w:r>
        <w:rPr>
          <w:color w:val="212121"/>
          <w:spacing w:val="-3"/>
        </w:rPr>
        <w:t> </w:t>
      </w:r>
      <w:r>
        <w:rPr>
          <w:color w:val="212121"/>
        </w:rPr>
        <w:t>of</w:t>
      </w:r>
      <w:r>
        <w:rPr>
          <w:color w:val="212121"/>
          <w:spacing w:val="-3"/>
        </w:rPr>
        <w:t> </w:t>
      </w:r>
      <w:r>
        <w:rPr>
          <w:color w:val="212121"/>
        </w:rPr>
        <w:t>Liberal</w:t>
      </w:r>
      <w:r>
        <w:rPr>
          <w:color w:val="212121"/>
          <w:spacing w:val="-3"/>
        </w:rPr>
        <w:t> </w:t>
      </w:r>
      <w:r>
        <w:rPr>
          <w:color w:val="212121"/>
        </w:rPr>
        <w:t>and</w:t>
      </w:r>
      <w:r>
        <w:rPr>
          <w:color w:val="212121"/>
          <w:spacing w:val="-3"/>
        </w:rPr>
        <w:t> </w:t>
      </w:r>
      <w:r>
        <w:rPr>
          <w:color w:val="212121"/>
        </w:rPr>
        <w:t>Social</w:t>
      </w:r>
      <w:r>
        <w:rPr>
          <w:color w:val="212121"/>
          <w:spacing w:val="-3"/>
        </w:rPr>
        <w:t> </w:t>
      </w:r>
      <w:r>
        <w:rPr>
          <w:color w:val="212121"/>
        </w:rPr>
        <w:t>Democracies.</w:t>
      </w:r>
      <w:r>
        <w:rPr>
          <w:color w:val="212121"/>
          <w:spacing w:val="-2"/>
        </w:rPr>
        <w:t> </w:t>
      </w:r>
      <w:r>
        <w:rPr>
          <w:i/>
          <w:color w:val="212121"/>
          <w:spacing w:val="-2"/>
        </w:rPr>
        <w:t>Fordham</w:t>
      </w:r>
    </w:p>
    <w:p>
      <w:pPr>
        <w:spacing w:before="279"/>
        <w:ind w:left="820" w:right="0" w:firstLine="0"/>
        <w:jc w:val="left"/>
        <w:rPr>
          <w:sz w:val="24"/>
        </w:rPr>
      </w:pPr>
      <w:r>
        <w:rPr>
          <w:i/>
          <w:color w:val="212121"/>
          <w:sz w:val="24"/>
        </w:rPr>
        <w:t>L.</w:t>
      </w:r>
      <w:r>
        <w:rPr>
          <w:i/>
          <w:color w:val="212121"/>
          <w:spacing w:val="-5"/>
          <w:sz w:val="24"/>
        </w:rPr>
        <w:t> </w:t>
      </w:r>
      <w:r>
        <w:rPr>
          <w:i/>
          <w:color w:val="212121"/>
          <w:sz w:val="24"/>
        </w:rPr>
        <w:t>Rev.</w:t>
      </w:r>
      <w:r>
        <w:rPr>
          <w:color w:val="212121"/>
          <w:sz w:val="24"/>
        </w:rPr>
        <w:t>,</w:t>
      </w:r>
      <w:r>
        <w:rPr>
          <w:color w:val="212121"/>
          <w:spacing w:val="-5"/>
          <w:sz w:val="24"/>
        </w:rPr>
        <w:t> </w:t>
      </w:r>
      <w:r>
        <w:rPr>
          <w:i/>
          <w:color w:val="212121"/>
          <w:sz w:val="24"/>
        </w:rPr>
        <w:t>84</w:t>
      </w:r>
      <w:r>
        <w:rPr>
          <w:color w:val="212121"/>
          <w:sz w:val="24"/>
        </w:rPr>
        <w:t>,</w:t>
      </w:r>
      <w:r>
        <w:rPr>
          <w:color w:val="212121"/>
          <w:spacing w:val="-4"/>
          <w:sz w:val="24"/>
        </w:rPr>
        <w:t> </w:t>
      </w:r>
      <w:r>
        <w:rPr>
          <w:color w:val="212121"/>
          <w:spacing w:val="-2"/>
          <w:sz w:val="24"/>
        </w:rPr>
        <w:t>2453.</w:t>
      </w:r>
    </w:p>
    <w:p>
      <w:pPr>
        <w:pStyle w:val="ListParagraph"/>
        <w:numPr>
          <w:ilvl w:val="0"/>
          <w:numId w:val="4"/>
        </w:numPr>
        <w:tabs>
          <w:tab w:pos="819" w:val="left" w:leader="none"/>
        </w:tabs>
        <w:spacing w:line="240" w:lineRule="auto" w:before="280" w:after="0"/>
        <w:ind w:left="819" w:right="0" w:hanging="359"/>
        <w:jc w:val="left"/>
        <w:rPr>
          <w:sz w:val="24"/>
        </w:rPr>
      </w:pPr>
      <w:r>
        <w:rPr>
          <w:color w:val="212121"/>
          <w:sz w:val="24"/>
        </w:rPr>
        <w:t>Law Review </w:t>
      </w:r>
      <w:r>
        <w:rPr>
          <w:color w:val="212121"/>
          <w:spacing w:val="-2"/>
          <w:sz w:val="24"/>
        </w:rPr>
        <w:t>Articles</w:t>
      </w:r>
    </w:p>
    <w:p>
      <w:pPr>
        <w:spacing w:after="0" w:line="240" w:lineRule="auto"/>
        <w:jc w:val="left"/>
        <w:rPr>
          <w:sz w:val="24"/>
        </w:rPr>
        <w:sectPr>
          <w:pgSz w:w="12240" w:h="15840"/>
          <w:pgMar w:header="0" w:footer="785" w:top="1360" w:bottom="980" w:left="1340" w:right="1340"/>
        </w:sectPr>
      </w:pPr>
    </w:p>
    <w:p>
      <w:pPr>
        <w:pStyle w:val="ListParagraph"/>
        <w:numPr>
          <w:ilvl w:val="0"/>
          <w:numId w:val="4"/>
        </w:numPr>
        <w:tabs>
          <w:tab w:pos="818" w:val="left" w:leader="none"/>
          <w:tab w:pos="820" w:val="left" w:leader="none"/>
        </w:tabs>
        <w:spacing w:line="465" w:lineRule="auto" w:before="71" w:after="0"/>
        <w:ind w:left="820" w:right="733" w:hanging="360"/>
        <w:jc w:val="left"/>
        <w:rPr>
          <w:sz w:val="24"/>
        </w:rPr>
      </w:pPr>
      <w:r>
        <w:rPr>
          <w:color w:val="212121"/>
          <w:sz w:val="24"/>
        </w:rPr>
        <w:t>Leifer,</w:t>
      </w:r>
      <w:r>
        <w:rPr>
          <w:color w:val="212121"/>
          <w:spacing w:val="-7"/>
          <w:sz w:val="24"/>
        </w:rPr>
        <w:t> </w:t>
      </w:r>
      <w:r>
        <w:rPr>
          <w:color w:val="212121"/>
          <w:sz w:val="24"/>
        </w:rPr>
        <w:t>S.</w:t>
      </w:r>
      <w:r>
        <w:rPr>
          <w:color w:val="212121"/>
          <w:spacing w:val="-7"/>
          <w:sz w:val="24"/>
        </w:rPr>
        <w:t> </w:t>
      </w:r>
      <w:r>
        <w:rPr>
          <w:color w:val="212121"/>
          <w:sz w:val="24"/>
        </w:rPr>
        <w:t>C.</w:t>
      </w:r>
      <w:r>
        <w:rPr>
          <w:color w:val="212121"/>
          <w:spacing w:val="-7"/>
          <w:sz w:val="24"/>
        </w:rPr>
        <w:t> </w:t>
      </w:r>
      <w:r>
        <w:rPr>
          <w:color w:val="212121"/>
          <w:sz w:val="24"/>
        </w:rPr>
        <w:t>(2014).</w:t>
      </w:r>
      <w:r>
        <w:rPr>
          <w:color w:val="212121"/>
          <w:spacing w:val="-7"/>
          <w:sz w:val="24"/>
        </w:rPr>
        <w:t> </w:t>
      </w:r>
      <w:r>
        <w:rPr>
          <w:color w:val="212121"/>
          <w:sz w:val="24"/>
        </w:rPr>
        <w:t>Protecting</w:t>
      </w:r>
      <w:r>
        <w:rPr>
          <w:color w:val="212121"/>
          <w:spacing w:val="-7"/>
          <w:sz w:val="24"/>
        </w:rPr>
        <w:t> </w:t>
      </w:r>
      <w:r>
        <w:rPr>
          <w:color w:val="212121"/>
          <w:sz w:val="24"/>
        </w:rPr>
        <w:t>whistleblower</w:t>
      </w:r>
      <w:r>
        <w:rPr>
          <w:color w:val="212121"/>
          <w:spacing w:val="-7"/>
          <w:sz w:val="24"/>
        </w:rPr>
        <w:t> </w:t>
      </w:r>
      <w:r>
        <w:rPr>
          <w:color w:val="212121"/>
          <w:sz w:val="24"/>
        </w:rPr>
        <w:t>protections</w:t>
      </w:r>
      <w:r>
        <w:rPr>
          <w:color w:val="212121"/>
          <w:spacing w:val="-7"/>
          <w:sz w:val="24"/>
        </w:rPr>
        <w:t> </w:t>
      </w:r>
      <w:r>
        <w:rPr>
          <w:color w:val="212121"/>
          <w:sz w:val="24"/>
        </w:rPr>
        <w:t>in</w:t>
      </w:r>
      <w:r>
        <w:rPr>
          <w:color w:val="212121"/>
          <w:spacing w:val="-7"/>
          <w:sz w:val="24"/>
        </w:rPr>
        <w:t> </w:t>
      </w:r>
      <w:r>
        <w:rPr>
          <w:color w:val="212121"/>
          <w:sz w:val="24"/>
        </w:rPr>
        <w:t>the</w:t>
      </w:r>
      <w:r>
        <w:rPr>
          <w:color w:val="212121"/>
          <w:spacing w:val="-7"/>
          <w:sz w:val="24"/>
        </w:rPr>
        <w:t> </w:t>
      </w:r>
      <w:r>
        <w:rPr>
          <w:color w:val="212121"/>
          <w:sz w:val="24"/>
        </w:rPr>
        <w:t>Dodd–Frank Act. </w:t>
      </w:r>
      <w:r>
        <w:rPr>
          <w:i/>
          <w:color w:val="212121"/>
          <w:sz w:val="24"/>
        </w:rPr>
        <w:t>Michigan Law Review</w:t>
      </w:r>
      <w:r>
        <w:rPr>
          <w:color w:val="212121"/>
          <w:sz w:val="24"/>
        </w:rPr>
        <w:t>, 121-149.</w:t>
      </w:r>
    </w:p>
    <w:p>
      <w:pPr>
        <w:pStyle w:val="ListParagraph"/>
        <w:numPr>
          <w:ilvl w:val="0"/>
          <w:numId w:val="4"/>
        </w:numPr>
        <w:tabs>
          <w:tab w:pos="820" w:val="left" w:leader="none"/>
        </w:tabs>
        <w:spacing w:line="465" w:lineRule="auto" w:before="0" w:after="0"/>
        <w:ind w:left="820" w:right="1540" w:hanging="360"/>
        <w:jc w:val="left"/>
        <w:rPr>
          <w:sz w:val="24"/>
        </w:rPr>
      </w:pPr>
      <w:r>
        <w:rPr>
          <w:color w:val="212121"/>
          <w:sz w:val="24"/>
        </w:rPr>
        <w:t>Lepley,</w:t>
      </w:r>
      <w:r>
        <w:rPr>
          <w:color w:val="212121"/>
          <w:spacing w:val="-6"/>
          <w:sz w:val="24"/>
        </w:rPr>
        <w:t> </w:t>
      </w:r>
      <w:r>
        <w:rPr>
          <w:color w:val="212121"/>
          <w:sz w:val="24"/>
        </w:rPr>
        <w:t>J.</w:t>
      </w:r>
      <w:r>
        <w:rPr>
          <w:color w:val="212121"/>
          <w:spacing w:val="-6"/>
          <w:sz w:val="24"/>
        </w:rPr>
        <w:t> </w:t>
      </w:r>
      <w:r>
        <w:rPr>
          <w:color w:val="212121"/>
          <w:sz w:val="24"/>
        </w:rPr>
        <w:t>(2022).</w:t>
      </w:r>
      <w:r>
        <w:rPr>
          <w:color w:val="212121"/>
          <w:spacing w:val="-6"/>
          <w:sz w:val="24"/>
        </w:rPr>
        <w:t> </w:t>
      </w:r>
      <w:r>
        <w:rPr>
          <w:color w:val="212121"/>
          <w:sz w:val="24"/>
        </w:rPr>
        <w:t>Labor</w:t>
      </w:r>
      <w:r>
        <w:rPr>
          <w:color w:val="212121"/>
          <w:spacing w:val="-6"/>
          <w:sz w:val="24"/>
        </w:rPr>
        <w:t> </w:t>
      </w:r>
      <w:r>
        <w:rPr>
          <w:color w:val="212121"/>
          <w:sz w:val="24"/>
        </w:rPr>
        <w:t>in</w:t>
      </w:r>
      <w:r>
        <w:rPr>
          <w:color w:val="212121"/>
          <w:spacing w:val="-6"/>
          <w:sz w:val="24"/>
        </w:rPr>
        <w:t> </w:t>
      </w:r>
      <w:r>
        <w:rPr>
          <w:color w:val="212121"/>
          <w:sz w:val="24"/>
        </w:rPr>
        <w:t>the</w:t>
      </w:r>
      <w:r>
        <w:rPr>
          <w:color w:val="212121"/>
          <w:spacing w:val="-6"/>
          <w:sz w:val="24"/>
        </w:rPr>
        <w:t> </w:t>
      </w:r>
      <w:r>
        <w:rPr>
          <w:color w:val="212121"/>
          <w:sz w:val="24"/>
        </w:rPr>
        <w:t>Age</w:t>
      </w:r>
      <w:r>
        <w:rPr>
          <w:color w:val="212121"/>
          <w:spacing w:val="-6"/>
          <w:sz w:val="24"/>
        </w:rPr>
        <w:t> </w:t>
      </w:r>
      <w:r>
        <w:rPr>
          <w:color w:val="212121"/>
          <w:sz w:val="24"/>
        </w:rPr>
        <w:t>of</w:t>
      </w:r>
      <w:r>
        <w:rPr>
          <w:color w:val="212121"/>
          <w:spacing w:val="-6"/>
          <w:sz w:val="24"/>
        </w:rPr>
        <w:t> </w:t>
      </w:r>
      <w:r>
        <w:rPr>
          <w:color w:val="212121"/>
          <w:sz w:val="24"/>
        </w:rPr>
        <w:t>Finance:</w:t>
      </w:r>
      <w:r>
        <w:rPr>
          <w:color w:val="212121"/>
          <w:spacing w:val="-6"/>
          <w:sz w:val="24"/>
        </w:rPr>
        <w:t> </w:t>
      </w:r>
      <w:r>
        <w:rPr>
          <w:color w:val="212121"/>
          <w:sz w:val="24"/>
        </w:rPr>
        <w:t>Pensions,</w:t>
      </w:r>
      <w:r>
        <w:rPr>
          <w:color w:val="212121"/>
          <w:spacing w:val="-6"/>
          <w:sz w:val="24"/>
        </w:rPr>
        <w:t> </w:t>
      </w:r>
      <w:r>
        <w:rPr>
          <w:color w:val="212121"/>
          <w:sz w:val="24"/>
        </w:rPr>
        <w:t>Politics,</w:t>
      </w:r>
      <w:r>
        <w:rPr>
          <w:color w:val="212121"/>
          <w:spacing w:val="-6"/>
          <w:sz w:val="24"/>
        </w:rPr>
        <w:t> </w:t>
      </w:r>
      <w:r>
        <w:rPr>
          <w:color w:val="212121"/>
          <w:sz w:val="24"/>
        </w:rPr>
        <w:t>and Corporations from Deindustrialization to Dodd-Frank.</w:t>
      </w:r>
    </w:p>
    <w:p>
      <w:pPr>
        <w:spacing w:line="465" w:lineRule="auto" w:before="0"/>
        <w:ind w:left="820" w:right="249" w:hanging="360"/>
        <w:jc w:val="both"/>
        <w:rPr>
          <w:sz w:val="24"/>
        </w:rPr>
      </w:pPr>
      <w:r>
        <w:rPr>
          <w:color w:val="212121"/>
          <w:sz w:val="24"/>
        </w:rPr>
        <w:t>hh.</w:t>
      </w:r>
      <w:r>
        <w:rPr>
          <w:color w:val="212121"/>
          <w:spacing w:val="-15"/>
          <w:sz w:val="24"/>
        </w:rPr>
        <w:t> </w:t>
      </w:r>
      <w:r>
        <w:rPr>
          <w:color w:val="212121"/>
          <w:sz w:val="24"/>
        </w:rPr>
        <w:t>Liyanage,</w:t>
      </w:r>
      <w:r>
        <w:rPr>
          <w:color w:val="212121"/>
          <w:spacing w:val="-15"/>
          <w:sz w:val="24"/>
        </w:rPr>
        <w:t> </w:t>
      </w:r>
      <w:r>
        <w:rPr>
          <w:color w:val="212121"/>
          <w:sz w:val="24"/>
        </w:rPr>
        <w:t>K.</w:t>
      </w:r>
      <w:r>
        <w:rPr>
          <w:color w:val="212121"/>
          <w:spacing w:val="-15"/>
          <w:sz w:val="24"/>
        </w:rPr>
        <w:t> </w:t>
      </w:r>
      <w:r>
        <w:rPr>
          <w:color w:val="212121"/>
          <w:sz w:val="24"/>
        </w:rPr>
        <w:t>D.</w:t>
      </w:r>
      <w:r>
        <w:rPr>
          <w:color w:val="212121"/>
          <w:spacing w:val="-14"/>
          <w:sz w:val="24"/>
        </w:rPr>
        <w:t> </w:t>
      </w:r>
      <w:r>
        <w:rPr>
          <w:color w:val="212121"/>
          <w:sz w:val="24"/>
        </w:rPr>
        <w:t>H.</w:t>
      </w:r>
      <w:r>
        <w:rPr>
          <w:color w:val="212121"/>
          <w:spacing w:val="-5"/>
          <w:sz w:val="24"/>
        </w:rPr>
        <w:t> </w:t>
      </w:r>
      <w:r>
        <w:rPr>
          <w:color w:val="212121"/>
          <w:sz w:val="24"/>
        </w:rPr>
        <w:t>E.,</w:t>
      </w:r>
      <w:r>
        <w:rPr>
          <w:color w:val="212121"/>
          <w:spacing w:val="-6"/>
          <w:sz w:val="24"/>
        </w:rPr>
        <w:t> </w:t>
      </w:r>
      <w:r>
        <w:rPr>
          <w:color w:val="212121"/>
          <w:sz w:val="24"/>
        </w:rPr>
        <w:t>Nadolnyak,</w:t>
      </w:r>
      <w:r>
        <w:rPr>
          <w:color w:val="212121"/>
          <w:spacing w:val="-6"/>
          <w:sz w:val="24"/>
        </w:rPr>
        <w:t> </w:t>
      </w:r>
      <w:r>
        <w:rPr>
          <w:color w:val="212121"/>
          <w:sz w:val="24"/>
        </w:rPr>
        <w:t>D.,</w:t>
      </w:r>
      <w:r>
        <w:rPr>
          <w:color w:val="212121"/>
          <w:spacing w:val="-6"/>
          <w:sz w:val="24"/>
        </w:rPr>
        <w:t> </w:t>
      </w:r>
      <w:r>
        <w:rPr>
          <w:color w:val="212121"/>
          <w:sz w:val="24"/>
        </w:rPr>
        <w:t>&amp;</w:t>
      </w:r>
      <w:r>
        <w:rPr>
          <w:color w:val="212121"/>
          <w:spacing w:val="-6"/>
          <w:sz w:val="24"/>
        </w:rPr>
        <w:t> </w:t>
      </w:r>
      <w:r>
        <w:rPr>
          <w:color w:val="212121"/>
          <w:sz w:val="24"/>
        </w:rPr>
        <w:t>Hartarska,</w:t>
      </w:r>
      <w:r>
        <w:rPr>
          <w:color w:val="212121"/>
          <w:spacing w:val="-6"/>
          <w:sz w:val="24"/>
        </w:rPr>
        <w:t> </w:t>
      </w:r>
      <w:r>
        <w:rPr>
          <w:color w:val="212121"/>
          <w:sz w:val="24"/>
        </w:rPr>
        <w:t>V.</w:t>
      </w:r>
      <w:r>
        <w:rPr>
          <w:color w:val="212121"/>
          <w:spacing w:val="-6"/>
          <w:sz w:val="24"/>
        </w:rPr>
        <w:t> </w:t>
      </w:r>
      <w:r>
        <w:rPr>
          <w:color w:val="212121"/>
          <w:sz w:val="24"/>
        </w:rPr>
        <w:t>(2022).</w:t>
      </w:r>
      <w:r>
        <w:rPr>
          <w:color w:val="212121"/>
          <w:spacing w:val="-6"/>
          <w:sz w:val="24"/>
        </w:rPr>
        <w:t> </w:t>
      </w:r>
      <w:r>
        <w:rPr>
          <w:color w:val="212121"/>
          <w:sz w:val="24"/>
        </w:rPr>
        <w:t>Financial</w:t>
      </w:r>
      <w:r>
        <w:rPr>
          <w:color w:val="212121"/>
          <w:spacing w:val="-6"/>
          <w:sz w:val="24"/>
        </w:rPr>
        <w:t> </w:t>
      </w:r>
      <w:r>
        <w:rPr>
          <w:color w:val="212121"/>
          <w:sz w:val="24"/>
        </w:rPr>
        <w:t>Inclusion of</w:t>
      </w:r>
      <w:r>
        <w:rPr>
          <w:color w:val="212121"/>
          <w:spacing w:val="-3"/>
          <w:sz w:val="24"/>
        </w:rPr>
        <w:t> </w:t>
      </w:r>
      <w:r>
        <w:rPr>
          <w:color w:val="212121"/>
          <w:sz w:val="24"/>
        </w:rPr>
        <w:t>Rural</w:t>
      </w:r>
      <w:r>
        <w:rPr>
          <w:color w:val="212121"/>
          <w:spacing w:val="-3"/>
          <w:sz w:val="24"/>
        </w:rPr>
        <w:t> </w:t>
      </w:r>
      <w:r>
        <w:rPr>
          <w:color w:val="212121"/>
          <w:sz w:val="24"/>
        </w:rPr>
        <w:t>and</w:t>
      </w:r>
      <w:r>
        <w:rPr>
          <w:color w:val="212121"/>
          <w:spacing w:val="-3"/>
          <w:sz w:val="24"/>
        </w:rPr>
        <w:t> </w:t>
      </w:r>
      <w:r>
        <w:rPr>
          <w:color w:val="212121"/>
          <w:sz w:val="24"/>
        </w:rPr>
        <w:t>Urban</w:t>
      </w:r>
      <w:r>
        <w:rPr>
          <w:color w:val="212121"/>
          <w:spacing w:val="-3"/>
          <w:sz w:val="24"/>
        </w:rPr>
        <w:t> </w:t>
      </w:r>
      <w:r>
        <w:rPr>
          <w:color w:val="212121"/>
          <w:sz w:val="24"/>
        </w:rPr>
        <w:t>Households</w:t>
      </w:r>
      <w:r>
        <w:rPr>
          <w:color w:val="212121"/>
          <w:spacing w:val="-3"/>
          <w:sz w:val="24"/>
        </w:rPr>
        <w:t> </w:t>
      </w:r>
      <w:r>
        <w:rPr>
          <w:color w:val="212121"/>
          <w:sz w:val="24"/>
        </w:rPr>
        <w:t>and</w:t>
      </w:r>
      <w:r>
        <w:rPr>
          <w:color w:val="212121"/>
          <w:spacing w:val="-3"/>
          <w:sz w:val="24"/>
        </w:rPr>
        <w:t> </w:t>
      </w:r>
      <w:r>
        <w:rPr>
          <w:color w:val="212121"/>
          <w:sz w:val="24"/>
        </w:rPr>
        <w:t>the</w:t>
      </w:r>
      <w:r>
        <w:rPr>
          <w:color w:val="212121"/>
          <w:spacing w:val="-3"/>
          <w:sz w:val="24"/>
        </w:rPr>
        <w:t> </w:t>
      </w:r>
      <w:r>
        <w:rPr>
          <w:color w:val="212121"/>
          <w:sz w:val="24"/>
        </w:rPr>
        <w:t>Dodd-Frank</w:t>
      </w:r>
      <w:r>
        <w:rPr>
          <w:color w:val="212121"/>
          <w:spacing w:val="-3"/>
          <w:sz w:val="24"/>
        </w:rPr>
        <w:t> </w:t>
      </w:r>
      <w:r>
        <w:rPr>
          <w:color w:val="212121"/>
          <w:sz w:val="24"/>
        </w:rPr>
        <w:t>Act.</w:t>
      </w:r>
      <w:r>
        <w:rPr>
          <w:color w:val="212121"/>
          <w:spacing w:val="-3"/>
          <w:sz w:val="24"/>
        </w:rPr>
        <w:t> </w:t>
      </w:r>
      <w:r>
        <w:rPr>
          <w:i/>
          <w:color w:val="212121"/>
          <w:sz w:val="24"/>
        </w:rPr>
        <w:t>International</w:t>
      </w:r>
      <w:r>
        <w:rPr>
          <w:i/>
          <w:color w:val="212121"/>
          <w:spacing w:val="-3"/>
          <w:sz w:val="24"/>
        </w:rPr>
        <w:t> </w:t>
      </w:r>
      <w:r>
        <w:rPr>
          <w:i/>
          <w:color w:val="212121"/>
          <w:sz w:val="24"/>
        </w:rPr>
        <w:t>Journal</w:t>
      </w:r>
      <w:r>
        <w:rPr>
          <w:i/>
          <w:color w:val="212121"/>
          <w:spacing w:val="-3"/>
          <w:sz w:val="24"/>
        </w:rPr>
        <w:t> </w:t>
      </w:r>
      <w:r>
        <w:rPr>
          <w:i/>
          <w:color w:val="212121"/>
          <w:sz w:val="24"/>
        </w:rPr>
        <w:t>of</w:t>
      </w:r>
      <w:r>
        <w:rPr>
          <w:i/>
          <w:color w:val="212121"/>
          <w:sz w:val="24"/>
        </w:rPr>
        <w:t> Economics and Finance</w:t>
      </w:r>
      <w:r>
        <w:rPr>
          <w:color w:val="212121"/>
          <w:sz w:val="24"/>
        </w:rPr>
        <w:t>, </w:t>
      </w:r>
      <w:r>
        <w:rPr>
          <w:i/>
          <w:color w:val="212121"/>
          <w:sz w:val="24"/>
        </w:rPr>
        <w:t>14</w:t>
      </w:r>
      <w:r>
        <w:rPr>
          <w:color w:val="212121"/>
          <w:sz w:val="24"/>
        </w:rPr>
        <w:t>(11), 1-90.</w:t>
      </w:r>
    </w:p>
    <w:p>
      <w:pPr>
        <w:pStyle w:val="BodyText"/>
        <w:spacing w:line="465" w:lineRule="auto"/>
        <w:ind w:left="820" w:right="169" w:hanging="360"/>
      </w:pPr>
      <w:r>
        <w:rPr>
          <w:color w:val="212121"/>
        </w:rPr>
        <w:t>ii.</w:t>
      </w:r>
      <w:r>
        <w:rPr>
          <w:color w:val="212121"/>
          <w:spacing w:val="80"/>
        </w:rPr>
        <w:t> </w:t>
      </w:r>
      <w:r>
        <w:rPr>
          <w:color w:val="212121"/>
        </w:rPr>
        <w:t>Longstreth,</w:t>
      </w:r>
      <w:r>
        <w:rPr>
          <w:color w:val="212121"/>
          <w:spacing w:val="-4"/>
        </w:rPr>
        <w:t> </w:t>
      </w:r>
      <w:r>
        <w:rPr>
          <w:color w:val="212121"/>
        </w:rPr>
        <w:t>B.</w:t>
      </w:r>
      <w:r>
        <w:rPr>
          <w:color w:val="212121"/>
          <w:spacing w:val="-4"/>
        </w:rPr>
        <w:t> </w:t>
      </w:r>
      <w:r>
        <w:rPr>
          <w:color w:val="212121"/>
        </w:rPr>
        <w:t>(1986).</w:t>
      </w:r>
      <w:r>
        <w:rPr>
          <w:color w:val="212121"/>
          <w:spacing w:val="-4"/>
        </w:rPr>
        <w:t> </w:t>
      </w:r>
      <w:r>
        <w:rPr>
          <w:color w:val="212121"/>
        </w:rPr>
        <w:t>Glass-Steagall:</w:t>
      </w:r>
      <w:r>
        <w:rPr>
          <w:color w:val="212121"/>
          <w:spacing w:val="-4"/>
        </w:rPr>
        <w:t> </w:t>
      </w:r>
      <w:r>
        <w:rPr>
          <w:color w:val="212121"/>
        </w:rPr>
        <w:t>The</w:t>
      </w:r>
      <w:r>
        <w:rPr>
          <w:color w:val="212121"/>
          <w:spacing w:val="-4"/>
        </w:rPr>
        <w:t> </w:t>
      </w:r>
      <w:r>
        <w:rPr>
          <w:color w:val="212121"/>
        </w:rPr>
        <w:t>Case</w:t>
      </w:r>
      <w:r>
        <w:rPr>
          <w:color w:val="212121"/>
          <w:spacing w:val="-4"/>
        </w:rPr>
        <w:t> </w:t>
      </w:r>
      <w:r>
        <w:rPr>
          <w:color w:val="212121"/>
        </w:rPr>
        <w:t>for</w:t>
      </w:r>
      <w:r>
        <w:rPr>
          <w:color w:val="212121"/>
          <w:spacing w:val="-4"/>
        </w:rPr>
        <w:t> </w:t>
      </w:r>
      <w:r>
        <w:rPr>
          <w:color w:val="212121"/>
        </w:rPr>
        <w:t>Repeal.</w:t>
      </w:r>
      <w:r>
        <w:rPr>
          <w:color w:val="212121"/>
          <w:spacing w:val="-4"/>
        </w:rPr>
        <w:t> </w:t>
      </w:r>
      <w:r>
        <w:rPr>
          <w:i/>
          <w:color w:val="212121"/>
        </w:rPr>
        <w:t>NYL</w:t>
      </w:r>
      <w:r>
        <w:rPr>
          <w:i/>
          <w:color w:val="212121"/>
          <w:spacing w:val="-4"/>
        </w:rPr>
        <w:t> </w:t>
      </w:r>
      <w:r>
        <w:rPr>
          <w:i/>
          <w:color w:val="212121"/>
        </w:rPr>
        <w:t>Sch.</w:t>
      </w:r>
      <w:r>
        <w:rPr>
          <w:i/>
          <w:color w:val="212121"/>
          <w:spacing w:val="-4"/>
        </w:rPr>
        <w:t> </w:t>
      </w:r>
      <w:r>
        <w:rPr>
          <w:i/>
          <w:color w:val="212121"/>
        </w:rPr>
        <w:t>L.</w:t>
      </w:r>
      <w:r>
        <w:rPr>
          <w:i/>
          <w:color w:val="212121"/>
          <w:spacing w:val="-4"/>
        </w:rPr>
        <w:t> </w:t>
      </w:r>
      <w:r>
        <w:rPr>
          <w:i/>
          <w:color w:val="212121"/>
        </w:rPr>
        <w:t>Rev.</w:t>
      </w:r>
      <w:r>
        <w:rPr>
          <w:color w:val="212121"/>
        </w:rPr>
        <w:t>,</w:t>
      </w:r>
      <w:r>
        <w:rPr>
          <w:color w:val="212121"/>
          <w:spacing w:val="-4"/>
        </w:rPr>
        <w:t> </w:t>
      </w:r>
      <w:r>
        <w:rPr>
          <w:i/>
          <w:color w:val="212121"/>
        </w:rPr>
        <w:t>31</w:t>
      </w:r>
      <w:r>
        <w:rPr>
          <w:color w:val="212121"/>
        </w:rPr>
        <w:t>, </w:t>
      </w:r>
      <w:r>
        <w:rPr>
          <w:color w:val="212121"/>
          <w:spacing w:val="-4"/>
        </w:rPr>
        <w:t>281.</w:t>
      </w:r>
    </w:p>
    <w:p>
      <w:pPr>
        <w:pStyle w:val="ListParagraph"/>
        <w:numPr>
          <w:ilvl w:val="0"/>
          <w:numId w:val="5"/>
        </w:numPr>
        <w:tabs>
          <w:tab w:pos="820" w:val="left" w:leader="none"/>
        </w:tabs>
        <w:spacing w:line="465" w:lineRule="auto" w:before="0" w:after="0"/>
        <w:ind w:left="820" w:right="1269" w:hanging="360"/>
        <w:jc w:val="left"/>
        <w:rPr>
          <w:sz w:val="24"/>
        </w:rPr>
      </w:pPr>
      <w:r>
        <w:rPr>
          <w:color w:val="212121"/>
          <w:sz w:val="24"/>
        </w:rPr>
        <w:t>Lucas,</w:t>
      </w:r>
      <w:r>
        <w:rPr>
          <w:color w:val="212121"/>
          <w:spacing w:val="-6"/>
          <w:sz w:val="24"/>
        </w:rPr>
        <w:t> </w:t>
      </w:r>
      <w:r>
        <w:rPr>
          <w:color w:val="212121"/>
          <w:sz w:val="24"/>
        </w:rPr>
        <w:t>D.</w:t>
      </w:r>
      <w:r>
        <w:rPr>
          <w:color w:val="212121"/>
          <w:spacing w:val="-6"/>
          <w:sz w:val="24"/>
        </w:rPr>
        <w:t> </w:t>
      </w:r>
      <w:r>
        <w:rPr>
          <w:color w:val="212121"/>
          <w:sz w:val="24"/>
        </w:rPr>
        <w:t>J.,</w:t>
      </w:r>
      <w:r>
        <w:rPr>
          <w:color w:val="212121"/>
          <w:spacing w:val="-6"/>
          <w:sz w:val="24"/>
        </w:rPr>
        <w:t> </w:t>
      </w:r>
      <w:r>
        <w:rPr>
          <w:color w:val="212121"/>
          <w:sz w:val="24"/>
        </w:rPr>
        <w:t>Goodman,</w:t>
      </w:r>
      <w:r>
        <w:rPr>
          <w:color w:val="212121"/>
          <w:spacing w:val="-6"/>
          <w:sz w:val="24"/>
        </w:rPr>
        <w:t> </w:t>
      </w:r>
      <w:r>
        <w:rPr>
          <w:color w:val="212121"/>
          <w:sz w:val="24"/>
        </w:rPr>
        <w:t>L.</w:t>
      </w:r>
      <w:r>
        <w:rPr>
          <w:color w:val="212121"/>
          <w:spacing w:val="-6"/>
          <w:sz w:val="24"/>
        </w:rPr>
        <w:t> </w:t>
      </w:r>
      <w:r>
        <w:rPr>
          <w:color w:val="212121"/>
          <w:sz w:val="24"/>
        </w:rPr>
        <w:t>S.,</w:t>
      </w:r>
      <w:r>
        <w:rPr>
          <w:color w:val="212121"/>
          <w:spacing w:val="-6"/>
          <w:sz w:val="24"/>
        </w:rPr>
        <w:t> </w:t>
      </w:r>
      <w:r>
        <w:rPr>
          <w:color w:val="212121"/>
          <w:sz w:val="24"/>
        </w:rPr>
        <w:t>&amp;</w:t>
      </w:r>
      <w:r>
        <w:rPr>
          <w:color w:val="212121"/>
          <w:spacing w:val="-6"/>
          <w:sz w:val="24"/>
        </w:rPr>
        <w:t> </w:t>
      </w:r>
      <w:r>
        <w:rPr>
          <w:color w:val="212121"/>
          <w:sz w:val="24"/>
        </w:rPr>
        <w:t>Fabozzi,</w:t>
      </w:r>
      <w:r>
        <w:rPr>
          <w:color w:val="212121"/>
          <w:spacing w:val="-6"/>
          <w:sz w:val="24"/>
        </w:rPr>
        <w:t> </w:t>
      </w:r>
      <w:r>
        <w:rPr>
          <w:color w:val="212121"/>
          <w:sz w:val="24"/>
        </w:rPr>
        <w:t>F.</w:t>
      </w:r>
      <w:r>
        <w:rPr>
          <w:color w:val="212121"/>
          <w:spacing w:val="-6"/>
          <w:sz w:val="24"/>
        </w:rPr>
        <w:t> </w:t>
      </w:r>
      <w:r>
        <w:rPr>
          <w:color w:val="212121"/>
          <w:sz w:val="24"/>
        </w:rPr>
        <w:t>J.</w:t>
      </w:r>
      <w:r>
        <w:rPr>
          <w:color w:val="212121"/>
          <w:spacing w:val="-6"/>
          <w:sz w:val="24"/>
        </w:rPr>
        <w:t> </w:t>
      </w:r>
      <w:r>
        <w:rPr>
          <w:color w:val="212121"/>
          <w:sz w:val="24"/>
        </w:rPr>
        <w:t>(2007).</w:t>
      </w:r>
      <w:r>
        <w:rPr>
          <w:color w:val="212121"/>
          <w:spacing w:val="-6"/>
          <w:sz w:val="24"/>
        </w:rPr>
        <w:t> </w:t>
      </w:r>
      <w:r>
        <w:rPr>
          <w:color w:val="212121"/>
          <w:sz w:val="24"/>
        </w:rPr>
        <w:t>Collateralized</w:t>
      </w:r>
      <w:r>
        <w:rPr>
          <w:color w:val="212121"/>
          <w:spacing w:val="-6"/>
          <w:sz w:val="24"/>
        </w:rPr>
        <w:t> </w:t>
      </w:r>
      <w:r>
        <w:rPr>
          <w:color w:val="212121"/>
          <w:sz w:val="24"/>
        </w:rPr>
        <w:t>debt obligations and credit risk transfer.</w:t>
      </w:r>
    </w:p>
    <w:p>
      <w:pPr>
        <w:pStyle w:val="ListParagraph"/>
        <w:numPr>
          <w:ilvl w:val="0"/>
          <w:numId w:val="5"/>
        </w:numPr>
        <w:tabs>
          <w:tab w:pos="820" w:val="left" w:leader="none"/>
        </w:tabs>
        <w:spacing w:line="465" w:lineRule="auto" w:before="0" w:after="0"/>
        <w:ind w:left="820" w:right="426" w:hanging="360"/>
        <w:jc w:val="left"/>
        <w:rPr>
          <w:color w:val="212121"/>
          <w:sz w:val="24"/>
        </w:rPr>
      </w:pPr>
      <w:r>
        <w:rPr>
          <w:color w:val="212121"/>
          <w:sz w:val="24"/>
        </w:rPr>
        <w:t>Macey,</w:t>
      </w:r>
      <w:r>
        <w:rPr>
          <w:color w:val="212121"/>
          <w:spacing w:val="-7"/>
          <w:sz w:val="24"/>
        </w:rPr>
        <w:t> </w:t>
      </w:r>
      <w:r>
        <w:rPr>
          <w:color w:val="212121"/>
          <w:sz w:val="24"/>
        </w:rPr>
        <w:t>J.</w:t>
      </w:r>
      <w:r>
        <w:rPr>
          <w:color w:val="212121"/>
          <w:spacing w:val="-7"/>
          <w:sz w:val="24"/>
        </w:rPr>
        <w:t> </w:t>
      </w:r>
      <w:r>
        <w:rPr>
          <w:color w:val="212121"/>
          <w:sz w:val="24"/>
        </w:rPr>
        <w:t>R.</w:t>
      </w:r>
      <w:r>
        <w:rPr>
          <w:color w:val="212121"/>
          <w:spacing w:val="-7"/>
          <w:sz w:val="24"/>
        </w:rPr>
        <w:t> </w:t>
      </w:r>
      <w:r>
        <w:rPr>
          <w:color w:val="212121"/>
          <w:sz w:val="24"/>
        </w:rPr>
        <w:t>(1984).</w:t>
      </w:r>
      <w:r>
        <w:rPr>
          <w:color w:val="212121"/>
          <w:spacing w:val="-7"/>
          <w:sz w:val="24"/>
        </w:rPr>
        <w:t> </w:t>
      </w:r>
      <w:r>
        <w:rPr>
          <w:color w:val="212121"/>
          <w:sz w:val="24"/>
        </w:rPr>
        <w:t>Special</w:t>
      </w:r>
      <w:r>
        <w:rPr>
          <w:color w:val="212121"/>
          <w:spacing w:val="-7"/>
          <w:sz w:val="24"/>
        </w:rPr>
        <w:t> </w:t>
      </w:r>
      <w:r>
        <w:rPr>
          <w:color w:val="212121"/>
          <w:sz w:val="24"/>
        </w:rPr>
        <w:t>interest</w:t>
      </w:r>
      <w:r>
        <w:rPr>
          <w:color w:val="212121"/>
          <w:spacing w:val="-7"/>
          <w:sz w:val="24"/>
        </w:rPr>
        <w:t> </w:t>
      </w:r>
      <w:r>
        <w:rPr>
          <w:color w:val="212121"/>
          <w:sz w:val="24"/>
        </w:rPr>
        <w:t>groups</w:t>
      </w:r>
      <w:r>
        <w:rPr>
          <w:color w:val="212121"/>
          <w:spacing w:val="-7"/>
          <w:sz w:val="24"/>
        </w:rPr>
        <w:t> </w:t>
      </w:r>
      <w:r>
        <w:rPr>
          <w:color w:val="212121"/>
          <w:sz w:val="24"/>
        </w:rPr>
        <w:t>legislation</w:t>
      </w:r>
      <w:r>
        <w:rPr>
          <w:color w:val="212121"/>
          <w:spacing w:val="-7"/>
          <w:sz w:val="24"/>
        </w:rPr>
        <w:t> </w:t>
      </w:r>
      <w:r>
        <w:rPr>
          <w:color w:val="212121"/>
          <w:sz w:val="24"/>
        </w:rPr>
        <w:t>and</w:t>
      </w:r>
      <w:r>
        <w:rPr>
          <w:color w:val="212121"/>
          <w:spacing w:val="-7"/>
          <w:sz w:val="24"/>
        </w:rPr>
        <w:t> </w:t>
      </w:r>
      <w:r>
        <w:rPr>
          <w:color w:val="212121"/>
          <w:sz w:val="24"/>
        </w:rPr>
        <w:t>the</w:t>
      </w:r>
      <w:r>
        <w:rPr>
          <w:color w:val="212121"/>
          <w:spacing w:val="-7"/>
          <w:sz w:val="24"/>
        </w:rPr>
        <w:t> </w:t>
      </w:r>
      <w:r>
        <w:rPr>
          <w:color w:val="212121"/>
          <w:sz w:val="24"/>
        </w:rPr>
        <w:t>judicial</w:t>
      </w:r>
      <w:r>
        <w:rPr>
          <w:color w:val="212121"/>
          <w:spacing w:val="-7"/>
          <w:sz w:val="24"/>
        </w:rPr>
        <w:t> </w:t>
      </w:r>
      <w:r>
        <w:rPr>
          <w:color w:val="212121"/>
          <w:sz w:val="24"/>
        </w:rPr>
        <w:t>function: the dilemma of Glass-Steagall. </w:t>
      </w:r>
      <w:r>
        <w:rPr>
          <w:i/>
          <w:color w:val="212121"/>
          <w:sz w:val="24"/>
        </w:rPr>
        <w:t>Emory LJ</w:t>
      </w:r>
      <w:r>
        <w:rPr>
          <w:color w:val="212121"/>
          <w:sz w:val="24"/>
        </w:rPr>
        <w:t>, </w:t>
      </w:r>
      <w:r>
        <w:rPr>
          <w:i/>
          <w:color w:val="212121"/>
          <w:sz w:val="24"/>
        </w:rPr>
        <w:t>33</w:t>
      </w:r>
      <w:r>
        <w:rPr>
          <w:color w:val="212121"/>
          <w:sz w:val="24"/>
        </w:rPr>
        <w:t>, 1.</w:t>
      </w:r>
    </w:p>
    <w:p>
      <w:pPr>
        <w:pStyle w:val="ListParagraph"/>
        <w:numPr>
          <w:ilvl w:val="0"/>
          <w:numId w:val="5"/>
        </w:numPr>
        <w:tabs>
          <w:tab w:pos="820" w:val="left" w:leader="none"/>
        </w:tabs>
        <w:spacing w:line="465" w:lineRule="auto" w:before="0" w:after="0"/>
        <w:ind w:left="820" w:right="372" w:hanging="360"/>
        <w:jc w:val="left"/>
        <w:rPr>
          <w:color w:val="212121"/>
          <w:sz w:val="24"/>
        </w:rPr>
      </w:pPr>
      <w:r>
        <w:rPr>
          <w:color w:val="212121"/>
          <w:sz w:val="24"/>
        </w:rPr>
        <w:t>Mamun, A. A., Hassan, M. K., Karels, G. V., &amp; Maroney, N. (2005). financial services</w:t>
      </w:r>
      <w:r>
        <w:rPr>
          <w:color w:val="212121"/>
          <w:spacing w:val="-4"/>
          <w:sz w:val="24"/>
        </w:rPr>
        <w:t> </w:t>
      </w:r>
      <w:r>
        <w:rPr>
          <w:color w:val="212121"/>
          <w:sz w:val="24"/>
        </w:rPr>
        <w:t>modernization</w:t>
      </w:r>
      <w:r>
        <w:rPr>
          <w:color w:val="212121"/>
          <w:spacing w:val="-4"/>
          <w:sz w:val="24"/>
        </w:rPr>
        <w:t> </w:t>
      </w:r>
      <w:r>
        <w:rPr>
          <w:color w:val="212121"/>
          <w:sz w:val="24"/>
        </w:rPr>
        <w:t>act</w:t>
      </w:r>
      <w:r>
        <w:rPr>
          <w:color w:val="212121"/>
          <w:spacing w:val="-4"/>
          <w:sz w:val="24"/>
        </w:rPr>
        <w:t> </w:t>
      </w:r>
      <w:r>
        <w:rPr>
          <w:color w:val="212121"/>
          <w:sz w:val="24"/>
        </w:rPr>
        <w:t>of</w:t>
      </w:r>
      <w:r>
        <w:rPr>
          <w:color w:val="212121"/>
          <w:spacing w:val="-4"/>
          <w:sz w:val="24"/>
        </w:rPr>
        <w:t> </w:t>
      </w:r>
      <w:r>
        <w:rPr>
          <w:color w:val="212121"/>
          <w:sz w:val="24"/>
        </w:rPr>
        <w:t>1999:</w:t>
      </w:r>
      <w:r>
        <w:rPr>
          <w:color w:val="212121"/>
          <w:spacing w:val="-4"/>
          <w:sz w:val="24"/>
        </w:rPr>
        <w:t> </w:t>
      </w:r>
      <w:r>
        <w:rPr>
          <w:color w:val="212121"/>
          <w:sz w:val="24"/>
        </w:rPr>
        <w:t>market</w:t>
      </w:r>
      <w:r>
        <w:rPr>
          <w:color w:val="212121"/>
          <w:spacing w:val="-4"/>
          <w:sz w:val="24"/>
        </w:rPr>
        <w:t> </w:t>
      </w:r>
      <w:r>
        <w:rPr>
          <w:color w:val="212121"/>
          <w:sz w:val="24"/>
        </w:rPr>
        <w:t>assessment</w:t>
      </w:r>
      <w:r>
        <w:rPr>
          <w:color w:val="212121"/>
          <w:spacing w:val="-4"/>
          <w:sz w:val="24"/>
        </w:rPr>
        <w:t> </w:t>
      </w:r>
      <w:r>
        <w:rPr>
          <w:color w:val="212121"/>
          <w:sz w:val="24"/>
        </w:rPr>
        <w:t>of</w:t>
      </w:r>
      <w:r>
        <w:rPr>
          <w:color w:val="212121"/>
          <w:spacing w:val="-4"/>
          <w:sz w:val="24"/>
        </w:rPr>
        <w:t> </w:t>
      </w:r>
      <w:r>
        <w:rPr>
          <w:color w:val="212121"/>
          <w:sz w:val="24"/>
        </w:rPr>
        <w:t>winners</w:t>
      </w:r>
      <w:r>
        <w:rPr>
          <w:color w:val="212121"/>
          <w:spacing w:val="-4"/>
          <w:sz w:val="24"/>
        </w:rPr>
        <w:t> </w:t>
      </w:r>
      <w:r>
        <w:rPr>
          <w:color w:val="212121"/>
          <w:sz w:val="24"/>
        </w:rPr>
        <w:t>and</w:t>
      </w:r>
      <w:r>
        <w:rPr>
          <w:color w:val="212121"/>
          <w:spacing w:val="-4"/>
          <w:sz w:val="24"/>
        </w:rPr>
        <w:t> </w:t>
      </w:r>
      <w:r>
        <w:rPr>
          <w:color w:val="212121"/>
          <w:sz w:val="24"/>
        </w:rPr>
        <w:t>losers</w:t>
      </w:r>
      <w:r>
        <w:rPr>
          <w:color w:val="212121"/>
          <w:spacing w:val="-4"/>
          <w:sz w:val="24"/>
        </w:rPr>
        <w:t> </w:t>
      </w:r>
      <w:r>
        <w:rPr>
          <w:color w:val="212121"/>
          <w:sz w:val="24"/>
        </w:rPr>
        <w:t>in the insurance industry. </w:t>
      </w:r>
      <w:r>
        <w:rPr>
          <w:i/>
          <w:color w:val="212121"/>
          <w:sz w:val="24"/>
        </w:rPr>
        <w:t>Journal of Insurance Issues</w:t>
      </w:r>
      <w:r>
        <w:rPr>
          <w:color w:val="212121"/>
          <w:sz w:val="24"/>
        </w:rPr>
        <w:t>, 103-128.</w:t>
      </w:r>
    </w:p>
    <w:p>
      <w:pPr>
        <w:pStyle w:val="ListParagraph"/>
        <w:numPr>
          <w:ilvl w:val="0"/>
          <w:numId w:val="5"/>
        </w:numPr>
        <w:tabs>
          <w:tab w:pos="820" w:val="left" w:leader="none"/>
          <w:tab w:pos="1179" w:val="left" w:leader="none"/>
        </w:tabs>
        <w:spacing w:line="465" w:lineRule="auto" w:before="0" w:after="0"/>
        <w:ind w:left="820" w:right="264" w:hanging="360"/>
        <w:jc w:val="left"/>
        <w:rPr>
          <w:color w:val="212121"/>
          <w:sz w:val="24"/>
        </w:rPr>
      </w:pPr>
      <w:r>
        <w:rPr>
          <w:color w:val="212121"/>
          <w:sz w:val="24"/>
        </w:rPr>
        <w:t>Maues, J. (2013). Banking Act of 1933 (Glass-Steagall). </w:t>
      </w:r>
      <w:r>
        <w:rPr>
          <w:i/>
          <w:color w:val="212121"/>
          <w:sz w:val="24"/>
        </w:rPr>
        <w:t>Federal Reserve </w:t>
      </w:r>
      <w:r>
        <w:rPr>
          <w:i/>
          <w:color w:val="212121"/>
          <w:sz w:val="24"/>
        </w:rPr>
        <w:t>History,</w:t>
      </w:r>
      <w:r>
        <w:rPr>
          <w:i/>
          <w:color w:val="212121"/>
          <w:sz w:val="24"/>
        </w:rPr>
        <w:t> November</w:t>
      </w:r>
      <w:r>
        <w:rPr>
          <w:color w:val="212121"/>
          <w:sz w:val="24"/>
        </w:rPr>
        <w:t>, </w:t>
      </w:r>
      <w:r>
        <w:rPr>
          <w:i/>
          <w:color w:val="212121"/>
          <w:sz w:val="24"/>
        </w:rPr>
        <w:t>22</w:t>
      </w:r>
      <w:r>
        <w:rPr>
          <w:color w:val="212121"/>
          <w:sz w:val="24"/>
        </w:rPr>
        <w:t>.</w:t>
      </w:r>
    </w:p>
    <w:p>
      <w:pPr>
        <w:pStyle w:val="BodyText"/>
        <w:spacing w:line="465" w:lineRule="auto"/>
        <w:ind w:left="820" w:hanging="360"/>
      </w:pPr>
      <w:r>
        <w:rPr>
          <w:color w:val="212121"/>
        </w:rPr>
        <w:t>nn.</w:t>
      </w:r>
      <w:r>
        <w:rPr>
          <w:color w:val="212121"/>
          <w:spacing w:val="-40"/>
        </w:rPr>
        <w:t> </w:t>
      </w:r>
      <w:r>
        <w:rPr>
          <w:color w:val="212121"/>
        </w:rPr>
        <w:t>McNeill,</w:t>
      </w:r>
      <w:r>
        <w:rPr>
          <w:color w:val="212121"/>
          <w:spacing w:val="-6"/>
        </w:rPr>
        <w:t> </w:t>
      </w:r>
      <w:r>
        <w:rPr>
          <w:color w:val="212121"/>
        </w:rPr>
        <w:t>C.</w:t>
      </w:r>
      <w:r>
        <w:rPr>
          <w:color w:val="212121"/>
          <w:spacing w:val="-5"/>
        </w:rPr>
        <w:t> </w:t>
      </w:r>
      <w:r>
        <w:rPr>
          <w:color w:val="212121"/>
        </w:rPr>
        <w:t>R.</w:t>
      </w:r>
      <w:r>
        <w:rPr>
          <w:color w:val="212121"/>
          <w:spacing w:val="-5"/>
        </w:rPr>
        <w:t> </w:t>
      </w:r>
      <w:r>
        <w:rPr>
          <w:color w:val="212121"/>
        </w:rPr>
        <w:t>(1980).</w:t>
      </w:r>
      <w:r>
        <w:rPr>
          <w:color w:val="212121"/>
          <w:spacing w:val="-5"/>
        </w:rPr>
        <w:t> </w:t>
      </w:r>
      <w:r>
        <w:rPr>
          <w:color w:val="212121"/>
        </w:rPr>
        <w:t>The</w:t>
      </w:r>
      <w:r>
        <w:rPr>
          <w:color w:val="212121"/>
          <w:spacing w:val="-5"/>
        </w:rPr>
        <w:t> </w:t>
      </w:r>
      <w:r>
        <w:rPr>
          <w:color w:val="212121"/>
        </w:rPr>
        <w:t>Depository</w:t>
      </w:r>
      <w:r>
        <w:rPr>
          <w:color w:val="212121"/>
          <w:spacing w:val="-5"/>
        </w:rPr>
        <w:t> </w:t>
      </w:r>
      <w:r>
        <w:rPr>
          <w:color w:val="212121"/>
        </w:rPr>
        <w:t>Institutions</w:t>
      </w:r>
      <w:r>
        <w:rPr>
          <w:color w:val="212121"/>
          <w:spacing w:val="-5"/>
        </w:rPr>
        <w:t> </w:t>
      </w:r>
      <w:r>
        <w:rPr>
          <w:color w:val="212121"/>
        </w:rPr>
        <w:t>Deregulation</w:t>
      </w:r>
      <w:r>
        <w:rPr>
          <w:color w:val="212121"/>
          <w:spacing w:val="-5"/>
        </w:rPr>
        <w:t> </w:t>
      </w:r>
      <w:r>
        <w:rPr>
          <w:color w:val="212121"/>
        </w:rPr>
        <w:t>and</w:t>
      </w:r>
      <w:r>
        <w:rPr>
          <w:color w:val="212121"/>
          <w:spacing w:val="-5"/>
        </w:rPr>
        <w:t> </w:t>
      </w:r>
      <w:r>
        <w:rPr>
          <w:color w:val="212121"/>
        </w:rPr>
        <w:t>Monetary Control Act of 1980. </w:t>
      </w:r>
      <w:r>
        <w:rPr>
          <w:i/>
          <w:color w:val="212121"/>
        </w:rPr>
        <w:t>Fed. Res. Bull.</w:t>
      </w:r>
      <w:r>
        <w:rPr>
          <w:color w:val="212121"/>
        </w:rPr>
        <w:t>, </w:t>
      </w:r>
      <w:r>
        <w:rPr>
          <w:i/>
          <w:color w:val="212121"/>
        </w:rPr>
        <w:t>66</w:t>
      </w:r>
      <w:r>
        <w:rPr>
          <w:color w:val="212121"/>
        </w:rPr>
        <w:t>, 444.</w:t>
      </w:r>
    </w:p>
    <w:p>
      <w:pPr>
        <w:spacing w:after="0" w:line="465" w:lineRule="auto"/>
        <w:sectPr>
          <w:pgSz w:w="12240" w:h="15840"/>
          <w:pgMar w:header="0" w:footer="785" w:top="1360" w:bottom="980" w:left="1340" w:right="1340"/>
        </w:sectPr>
      </w:pPr>
    </w:p>
    <w:p>
      <w:pPr>
        <w:pStyle w:val="BodyText"/>
        <w:spacing w:line="465" w:lineRule="auto" w:before="71"/>
        <w:ind w:left="820" w:right="110" w:hanging="360"/>
      </w:pPr>
      <w:r>
        <w:rPr>
          <w:color w:val="212121"/>
        </w:rPr>
        <w:t>oo.</w:t>
      </w:r>
      <w:r>
        <w:rPr>
          <w:color w:val="212121"/>
          <w:spacing w:val="-16"/>
        </w:rPr>
        <w:t> </w:t>
      </w:r>
      <w:r>
        <w:rPr>
          <w:color w:val="212121"/>
        </w:rPr>
        <w:t>Millon-Cornett, M. H., &amp; Tehranian, H. (1989). Stock market reactions to the depository</w:t>
      </w:r>
      <w:r>
        <w:rPr>
          <w:color w:val="212121"/>
          <w:spacing w:val="-5"/>
        </w:rPr>
        <w:t> </w:t>
      </w:r>
      <w:r>
        <w:rPr>
          <w:color w:val="212121"/>
        </w:rPr>
        <w:t>institutions</w:t>
      </w:r>
      <w:r>
        <w:rPr>
          <w:color w:val="212121"/>
          <w:spacing w:val="-5"/>
        </w:rPr>
        <w:t> </w:t>
      </w:r>
      <w:r>
        <w:rPr>
          <w:color w:val="212121"/>
        </w:rPr>
        <w:t>deregulation</w:t>
      </w:r>
      <w:r>
        <w:rPr>
          <w:color w:val="212121"/>
          <w:spacing w:val="-5"/>
        </w:rPr>
        <w:t> </w:t>
      </w:r>
      <w:r>
        <w:rPr>
          <w:color w:val="212121"/>
        </w:rPr>
        <w:t>and</w:t>
      </w:r>
      <w:r>
        <w:rPr>
          <w:color w:val="212121"/>
          <w:spacing w:val="-5"/>
        </w:rPr>
        <w:t> </w:t>
      </w:r>
      <w:r>
        <w:rPr>
          <w:color w:val="212121"/>
        </w:rPr>
        <w:t>monetary</w:t>
      </w:r>
      <w:r>
        <w:rPr>
          <w:color w:val="212121"/>
          <w:spacing w:val="-5"/>
        </w:rPr>
        <w:t> </w:t>
      </w:r>
      <w:r>
        <w:rPr>
          <w:color w:val="212121"/>
        </w:rPr>
        <w:t>control</w:t>
      </w:r>
      <w:r>
        <w:rPr>
          <w:color w:val="212121"/>
          <w:spacing w:val="-5"/>
        </w:rPr>
        <w:t> </w:t>
      </w:r>
      <w:r>
        <w:rPr>
          <w:color w:val="212121"/>
        </w:rPr>
        <w:t>act</w:t>
      </w:r>
      <w:r>
        <w:rPr>
          <w:color w:val="212121"/>
          <w:spacing w:val="-5"/>
        </w:rPr>
        <w:t> </w:t>
      </w:r>
      <w:r>
        <w:rPr>
          <w:color w:val="212121"/>
        </w:rPr>
        <w:t>of</w:t>
      </w:r>
      <w:r>
        <w:rPr>
          <w:color w:val="212121"/>
          <w:spacing w:val="-5"/>
        </w:rPr>
        <w:t> </w:t>
      </w:r>
      <w:r>
        <w:rPr>
          <w:color w:val="212121"/>
        </w:rPr>
        <w:t>1980.</w:t>
      </w:r>
      <w:r>
        <w:rPr>
          <w:color w:val="212121"/>
          <w:spacing w:val="-5"/>
        </w:rPr>
        <w:t> </w:t>
      </w:r>
      <w:r>
        <w:rPr>
          <w:i/>
          <w:color w:val="212121"/>
        </w:rPr>
        <w:t>Journal</w:t>
      </w:r>
      <w:r>
        <w:rPr>
          <w:i/>
          <w:color w:val="212121"/>
          <w:spacing w:val="-5"/>
        </w:rPr>
        <w:t> </w:t>
      </w:r>
      <w:r>
        <w:rPr>
          <w:i/>
          <w:color w:val="212121"/>
        </w:rPr>
        <w:t>of</w:t>
      </w:r>
      <w:r>
        <w:rPr>
          <w:i/>
          <w:color w:val="212121"/>
        </w:rPr>
        <w:t> Banking &amp; Finance</w:t>
      </w:r>
      <w:r>
        <w:rPr>
          <w:color w:val="212121"/>
        </w:rPr>
        <w:t>, </w:t>
      </w:r>
      <w:r>
        <w:rPr>
          <w:i/>
          <w:color w:val="212121"/>
        </w:rPr>
        <w:t>13</w:t>
      </w:r>
      <w:r>
        <w:rPr>
          <w:color w:val="212121"/>
        </w:rPr>
        <w:t>(1), 81-100.</w:t>
      </w:r>
    </w:p>
    <w:p>
      <w:pPr>
        <w:spacing w:line="465" w:lineRule="auto" w:before="0"/>
        <w:ind w:left="820" w:right="1056" w:hanging="360"/>
        <w:jc w:val="left"/>
        <w:rPr>
          <w:sz w:val="24"/>
        </w:rPr>
      </w:pPr>
      <w:r>
        <w:rPr>
          <w:color w:val="212121"/>
          <w:sz w:val="24"/>
        </w:rPr>
        <w:t>pp.Neal, L., &amp; White, E. N. (2012). The glass–steagall act in historical perspective.</w:t>
      </w:r>
      <w:r>
        <w:rPr>
          <w:color w:val="212121"/>
          <w:spacing w:val="-2"/>
          <w:sz w:val="24"/>
        </w:rPr>
        <w:t> </w:t>
      </w:r>
      <w:r>
        <w:rPr>
          <w:i/>
          <w:color w:val="212121"/>
          <w:sz w:val="24"/>
        </w:rPr>
        <w:t>The Quarterly Review of Economics and Finance</w:t>
      </w:r>
      <w:r>
        <w:rPr>
          <w:color w:val="212121"/>
          <w:sz w:val="24"/>
        </w:rPr>
        <w:t>, </w:t>
      </w:r>
      <w:r>
        <w:rPr>
          <w:i/>
          <w:color w:val="212121"/>
          <w:sz w:val="24"/>
        </w:rPr>
        <w:t>52</w:t>
      </w:r>
      <w:r>
        <w:rPr>
          <w:color w:val="212121"/>
          <w:sz w:val="24"/>
        </w:rPr>
        <w:t>(2), 104-</w:t>
      </w:r>
      <w:r>
        <w:rPr>
          <w:color w:val="212121"/>
          <w:spacing w:val="-7"/>
          <w:sz w:val="24"/>
        </w:rPr>
        <w:t>113.</w:t>
      </w:r>
    </w:p>
    <w:p>
      <w:pPr>
        <w:pStyle w:val="ListParagraph"/>
        <w:numPr>
          <w:ilvl w:val="0"/>
          <w:numId w:val="6"/>
        </w:numPr>
        <w:tabs>
          <w:tab w:pos="820" w:val="left" w:leader="none"/>
        </w:tabs>
        <w:spacing w:line="465" w:lineRule="auto" w:before="0" w:after="0"/>
        <w:ind w:left="820" w:right="454" w:hanging="360"/>
        <w:jc w:val="left"/>
        <w:rPr>
          <w:sz w:val="24"/>
        </w:rPr>
      </w:pPr>
      <w:r>
        <w:rPr>
          <w:color w:val="212121"/>
          <w:sz w:val="24"/>
        </w:rPr>
        <w:t>Nguyen,</w:t>
      </w:r>
      <w:r>
        <w:rPr>
          <w:color w:val="212121"/>
          <w:spacing w:val="-7"/>
          <w:sz w:val="24"/>
        </w:rPr>
        <w:t> </w:t>
      </w:r>
      <w:r>
        <w:rPr>
          <w:color w:val="212121"/>
          <w:sz w:val="24"/>
        </w:rPr>
        <w:t>H.</w:t>
      </w:r>
      <w:r>
        <w:rPr>
          <w:color w:val="212121"/>
          <w:spacing w:val="-7"/>
          <w:sz w:val="24"/>
        </w:rPr>
        <w:t> </w:t>
      </w:r>
      <w:r>
        <w:rPr>
          <w:color w:val="212121"/>
          <w:sz w:val="24"/>
        </w:rPr>
        <w:t>(2022).</w:t>
      </w:r>
      <w:r>
        <w:rPr>
          <w:color w:val="212121"/>
          <w:spacing w:val="-7"/>
          <w:sz w:val="24"/>
        </w:rPr>
        <w:t> </w:t>
      </w:r>
      <w:r>
        <w:rPr>
          <w:color w:val="212121"/>
          <w:sz w:val="24"/>
        </w:rPr>
        <w:t>Does</w:t>
      </w:r>
      <w:r>
        <w:rPr>
          <w:color w:val="212121"/>
          <w:spacing w:val="-7"/>
          <w:sz w:val="24"/>
        </w:rPr>
        <w:t> </w:t>
      </w:r>
      <w:r>
        <w:rPr>
          <w:color w:val="212121"/>
          <w:sz w:val="24"/>
        </w:rPr>
        <w:t>the</w:t>
      </w:r>
      <w:r>
        <w:rPr>
          <w:color w:val="212121"/>
          <w:spacing w:val="-7"/>
          <w:sz w:val="24"/>
        </w:rPr>
        <w:t> </w:t>
      </w:r>
      <w:r>
        <w:rPr>
          <w:color w:val="212121"/>
          <w:sz w:val="24"/>
        </w:rPr>
        <w:t>Dodd-Frank</w:t>
      </w:r>
      <w:r>
        <w:rPr>
          <w:color w:val="212121"/>
          <w:spacing w:val="-7"/>
          <w:sz w:val="24"/>
        </w:rPr>
        <w:t> </w:t>
      </w:r>
      <w:r>
        <w:rPr>
          <w:color w:val="212121"/>
          <w:sz w:val="24"/>
        </w:rPr>
        <w:t>Act</w:t>
      </w:r>
      <w:r>
        <w:rPr>
          <w:color w:val="212121"/>
          <w:spacing w:val="-7"/>
          <w:sz w:val="24"/>
        </w:rPr>
        <w:t> </w:t>
      </w:r>
      <w:r>
        <w:rPr>
          <w:color w:val="212121"/>
          <w:sz w:val="24"/>
        </w:rPr>
        <w:t>Stress</w:t>
      </w:r>
      <w:r>
        <w:rPr>
          <w:color w:val="212121"/>
          <w:spacing w:val="-7"/>
          <w:sz w:val="24"/>
        </w:rPr>
        <w:t> </w:t>
      </w:r>
      <w:r>
        <w:rPr>
          <w:color w:val="212121"/>
          <w:sz w:val="24"/>
        </w:rPr>
        <w:t>Test</w:t>
      </w:r>
      <w:r>
        <w:rPr>
          <w:color w:val="212121"/>
          <w:spacing w:val="-7"/>
          <w:sz w:val="24"/>
        </w:rPr>
        <w:t> </w:t>
      </w:r>
      <w:r>
        <w:rPr>
          <w:color w:val="212121"/>
          <w:sz w:val="24"/>
        </w:rPr>
        <w:t>Improve</w:t>
      </w:r>
      <w:r>
        <w:rPr>
          <w:color w:val="212121"/>
          <w:spacing w:val="-7"/>
          <w:sz w:val="24"/>
        </w:rPr>
        <w:t> </w:t>
      </w:r>
      <w:r>
        <w:rPr>
          <w:color w:val="212121"/>
          <w:sz w:val="24"/>
        </w:rPr>
        <w:t>Bank</w:t>
      </w:r>
      <w:r>
        <w:rPr>
          <w:color w:val="212121"/>
          <w:spacing w:val="-7"/>
          <w:sz w:val="24"/>
        </w:rPr>
        <w:t> </w:t>
      </w:r>
      <w:r>
        <w:rPr>
          <w:color w:val="212121"/>
          <w:sz w:val="24"/>
        </w:rPr>
        <w:t>Equity Risk and Liquidity Risk?. </w:t>
      </w:r>
      <w:r>
        <w:rPr>
          <w:i/>
          <w:color w:val="212121"/>
          <w:sz w:val="24"/>
        </w:rPr>
        <w:t>Journal of Business</w:t>
      </w:r>
      <w:r>
        <w:rPr>
          <w:color w:val="212121"/>
          <w:sz w:val="24"/>
        </w:rPr>
        <w:t>, </w:t>
      </w:r>
      <w:r>
        <w:rPr>
          <w:i/>
          <w:color w:val="212121"/>
          <w:sz w:val="24"/>
        </w:rPr>
        <w:t>7</w:t>
      </w:r>
      <w:r>
        <w:rPr>
          <w:color w:val="212121"/>
          <w:sz w:val="24"/>
        </w:rPr>
        <w:t>(03), 12-19.</w:t>
      </w:r>
    </w:p>
    <w:p>
      <w:pPr>
        <w:pStyle w:val="ListParagraph"/>
        <w:numPr>
          <w:ilvl w:val="0"/>
          <w:numId w:val="6"/>
        </w:numPr>
        <w:tabs>
          <w:tab w:pos="820" w:val="left" w:leader="none"/>
        </w:tabs>
        <w:spacing w:line="465" w:lineRule="auto" w:before="0" w:after="0"/>
        <w:ind w:left="820" w:right="867" w:hanging="360"/>
        <w:jc w:val="left"/>
        <w:rPr>
          <w:sz w:val="24"/>
        </w:rPr>
      </w:pPr>
      <w:r>
        <w:rPr>
          <w:color w:val="212121"/>
          <w:sz w:val="24"/>
        </w:rPr>
        <w:t>Nwogugu,</w:t>
      </w:r>
      <w:r>
        <w:rPr>
          <w:color w:val="212121"/>
          <w:spacing w:val="-6"/>
          <w:sz w:val="24"/>
        </w:rPr>
        <w:t> </w:t>
      </w:r>
      <w:r>
        <w:rPr>
          <w:color w:val="212121"/>
          <w:sz w:val="24"/>
        </w:rPr>
        <w:t>M.</w:t>
      </w:r>
      <w:r>
        <w:rPr>
          <w:color w:val="212121"/>
          <w:spacing w:val="-6"/>
          <w:sz w:val="24"/>
        </w:rPr>
        <w:t> </w:t>
      </w:r>
      <w:r>
        <w:rPr>
          <w:color w:val="212121"/>
          <w:sz w:val="24"/>
        </w:rPr>
        <w:t>I.</w:t>
      </w:r>
      <w:r>
        <w:rPr>
          <w:color w:val="212121"/>
          <w:spacing w:val="-6"/>
          <w:sz w:val="24"/>
        </w:rPr>
        <w:t> </w:t>
      </w:r>
      <w:r>
        <w:rPr>
          <w:color w:val="212121"/>
          <w:sz w:val="24"/>
        </w:rPr>
        <w:t>(2015).</w:t>
      </w:r>
      <w:r>
        <w:rPr>
          <w:color w:val="212121"/>
          <w:spacing w:val="-6"/>
          <w:sz w:val="24"/>
        </w:rPr>
        <w:t> </w:t>
      </w:r>
      <w:r>
        <w:rPr>
          <w:color w:val="212121"/>
          <w:sz w:val="24"/>
        </w:rPr>
        <w:t>Un-constitutionality</w:t>
      </w:r>
      <w:r>
        <w:rPr>
          <w:color w:val="212121"/>
          <w:spacing w:val="-6"/>
          <w:sz w:val="24"/>
        </w:rPr>
        <w:t> </w:t>
      </w:r>
      <w:r>
        <w:rPr>
          <w:color w:val="212121"/>
          <w:sz w:val="24"/>
        </w:rPr>
        <w:t>of</w:t>
      </w:r>
      <w:r>
        <w:rPr>
          <w:color w:val="212121"/>
          <w:spacing w:val="-6"/>
          <w:sz w:val="24"/>
        </w:rPr>
        <w:t> </w:t>
      </w:r>
      <w:r>
        <w:rPr>
          <w:color w:val="212121"/>
          <w:sz w:val="24"/>
        </w:rPr>
        <w:t>the</w:t>
      </w:r>
      <w:r>
        <w:rPr>
          <w:color w:val="212121"/>
          <w:spacing w:val="-6"/>
          <w:sz w:val="24"/>
        </w:rPr>
        <w:t> </w:t>
      </w:r>
      <w:r>
        <w:rPr>
          <w:color w:val="212121"/>
          <w:sz w:val="24"/>
        </w:rPr>
        <w:t>Dodd-Frank</w:t>
      </w:r>
      <w:r>
        <w:rPr>
          <w:color w:val="212121"/>
          <w:spacing w:val="-6"/>
          <w:sz w:val="24"/>
        </w:rPr>
        <w:t> </w:t>
      </w:r>
      <w:r>
        <w:rPr>
          <w:color w:val="212121"/>
          <w:sz w:val="24"/>
        </w:rPr>
        <w:t>act.</w:t>
      </w:r>
      <w:r>
        <w:rPr>
          <w:color w:val="212121"/>
          <w:spacing w:val="-6"/>
          <w:sz w:val="24"/>
        </w:rPr>
        <w:t> </w:t>
      </w:r>
      <w:r>
        <w:rPr>
          <w:i/>
          <w:color w:val="212121"/>
          <w:sz w:val="24"/>
        </w:rPr>
        <w:t>Eur.</w:t>
      </w:r>
      <w:r>
        <w:rPr>
          <w:i/>
          <w:color w:val="212121"/>
          <w:spacing w:val="-6"/>
          <w:sz w:val="24"/>
        </w:rPr>
        <w:t> </w:t>
      </w:r>
      <w:r>
        <w:rPr>
          <w:i/>
          <w:color w:val="212121"/>
          <w:sz w:val="24"/>
        </w:rPr>
        <w:t>JL</w:t>
      </w:r>
      <w:r>
        <w:rPr>
          <w:i/>
          <w:color w:val="212121"/>
          <w:sz w:val="24"/>
        </w:rPr>
        <w:t> Reform</w:t>
      </w:r>
      <w:r>
        <w:rPr>
          <w:color w:val="212121"/>
          <w:sz w:val="24"/>
        </w:rPr>
        <w:t>, </w:t>
      </w:r>
      <w:r>
        <w:rPr>
          <w:i/>
          <w:color w:val="212121"/>
          <w:sz w:val="24"/>
        </w:rPr>
        <w:t>17</w:t>
      </w:r>
      <w:r>
        <w:rPr>
          <w:color w:val="212121"/>
          <w:sz w:val="24"/>
        </w:rPr>
        <w:t>, 185.finan</w:t>
      </w:r>
    </w:p>
    <w:p>
      <w:pPr>
        <w:pStyle w:val="ListParagraph"/>
        <w:numPr>
          <w:ilvl w:val="0"/>
          <w:numId w:val="6"/>
        </w:numPr>
        <w:tabs>
          <w:tab w:pos="820" w:val="left" w:leader="none"/>
        </w:tabs>
        <w:spacing w:line="465" w:lineRule="auto" w:before="0" w:after="0"/>
        <w:ind w:left="820" w:right="432" w:hanging="360"/>
        <w:jc w:val="left"/>
        <w:rPr>
          <w:sz w:val="24"/>
        </w:rPr>
      </w:pPr>
      <w:r>
        <w:rPr>
          <w:color w:val="212121"/>
          <w:sz w:val="24"/>
        </w:rPr>
        <w:t>Ospina,</w:t>
      </w:r>
      <w:r>
        <w:rPr>
          <w:color w:val="212121"/>
          <w:spacing w:val="-4"/>
          <w:sz w:val="24"/>
        </w:rPr>
        <w:t> </w:t>
      </w:r>
      <w:r>
        <w:rPr>
          <w:color w:val="212121"/>
          <w:sz w:val="24"/>
        </w:rPr>
        <w:t>J.,</w:t>
      </w:r>
      <w:r>
        <w:rPr>
          <w:color w:val="212121"/>
          <w:spacing w:val="-4"/>
          <w:sz w:val="24"/>
        </w:rPr>
        <w:t> </w:t>
      </w:r>
      <w:r>
        <w:rPr>
          <w:color w:val="212121"/>
          <w:sz w:val="24"/>
        </w:rPr>
        <w:t>&amp;</w:t>
      </w:r>
      <w:r>
        <w:rPr>
          <w:color w:val="212121"/>
          <w:spacing w:val="-4"/>
          <w:sz w:val="24"/>
        </w:rPr>
        <w:t> </w:t>
      </w:r>
      <w:r>
        <w:rPr>
          <w:color w:val="212121"/>
          <w:sz w:val="24"/>
        </w:rPr>
        <w:t>Uhlig,</w:t>
      </w:r>
      <w:r>
        <w:rPr>
          <w:color w:val="212121"/>
          <w:spacing w:val="-4"/>
          <w:sz w:val="24"/>
        </w:rPr>
        <w:t> </w:t>
      </w:r>
      <w:r>
        <w:rPr>
          <w:color w:val="212121"/>
          <w:sz w:val="24"/>
        </w:rPr>
        <w:t>H.</w:t>
      </w:r>
      <w:r>
        <w:rPr>
          <w:color w:val="212121"/>
          <w:spacing w:val="-4"/>
          <w:sz w:val="24"/>
        </w:rPr>
        <w:t> </w:t>
      </w:r>
      <w:r>
        <w:rPr>
          <w:color w:val="212121"/>
          <w:sz w:val="24"/>
        </w:rPr>
        <w:t>(2018).</w:t>
      </w:r>
      <w:r>
        <w:rPr>
          <w:color w:val="212121"/>
          <w:spacing w:val="-4"/>
          <w:sz w:val="24"/>
        </w:rPr>
        <w:t> </w:t>
      </w:r>
      <w:r>
        <w:rPr>
          <w:i/>
          <w:color w:val="212121"/>
          <w:sz w:val="24"/>
        </w:rPr>
        <w:t>Mortgage-backed</w:t>
      </w:r>
      <w:r>
        <w:rPr>
          <w:i/>
          <w:color w:val="212121"/>
          <w:spacing w:val="-4"/>
          <w:sz w:val="24"/>
        </w:rPr>
        <w:t> </w:t>
      </w:r>
      <w:r>
        <w:rPr>
          <w:i/>
          <w:color w:val="212121"/>
          <w:sz w:val="24"/>
        </w:rPr>
        <w:t>securities</w:t>
      </w:r>
      <w:r>
        <w:rPr>
          <w:i/>
          <w:color w:val="212121"/>
          <w:spacing w:val="-4"/>
          <w:sz w:val="24"/>
        </w:rPr>
        <w:t> </w:t>
      </w:r>
      <w:r>
        <w:rPr>
          <w:i/>
          <w:color w:val="212121"/>
          <w:sz w:val="24"/>
        </w:rPr>
        <w:t>and</w:t>
      </w:r>
      <w:r>
        <w:rPr>
          <w:i/>
          <w:color w:val="212121"/>
          <w:spacing w:val="-4"/>
          <w:sz w:val="24"/>
        </w:rPr>
        <w:t> </w:t>
      </w:r>
      <w:r>
        <w:rPr>
          <w:i/>
          <w:color w:val="212121"/>
          <w:sz w:val="24"/>
        </w:rPr>
        <w:t>the</w:t>
      </w:r>
      <w:r>
        <w:rPr>
          <w:i/>
          <w:color w:val="212121"/>
          <w:spacing w:val="-4"/>
          <w:sz w:val="24"/>
        </w:rPr>
        <w:t> </w:t>
      </w:r>
      <w:r>
        <w:rPr>
          <w:i/>
          <w:color w:val="212121"/>
          <w:sz w:val="24"/>
        </w:rPr>
        <w:t>financial</w:t>
      </w:r>
      <w:r>
        <w:rPr>
          <w:i/>
          <w:color w:val="212121"/>
          <w:spacing w:val="-4"/>
          <w:sz w:val="24"/>
        </w:rPr>
        <w:t> </w:t>
      </w:r>
      <w:r>
        <w:rPr>
          <w:i/>
          <w:color w:val="212121"/>
          <w:sz w:val="24"/>
        </w:rPr>
        <w:t>crisis</w:t>
      </w:r>
      <w:r>
        <w:rPr>
          <w:i/>
          <w:color w:val="212121"/>
          <w:spacing w:val="-4"/>
          <w:sz w:val="24"/>
        </w:rPr>
        <w:t> </w:t>
      </w:r>
      <w:r>
        <w:rPr>
          <w:i/>
          <w:color w:val="212121"/>
          <w:sz w:val="24"/>
        </w:rPr>
        <w:t>of</w:t>
      </w:r>
      <w:r>
        <w:rPr>
          <w:i/>
          <w:color w:val="212121"/>
          <w:sz w:val="24"/>
        </w:rPr>
        <w:t> 2008: a post mortem </w:t>
      </w:r>
      <w:r>
        <w:rPr>
          <w:color w:val="212121"/>
          <w:sz w:val="24"/>
        </w:rPr>
        <w:t>(No. w24509). National Bureau of Economic Research.</w:t>
      </w:r>
    </w:p>
    <w:p>
      <w:pPr>
        <w:pStyle w:val="ListParagraph"/>
        <w:numPr>
          <w:ilvl w:val="0"/>
          <w:numId w:val="6"/>
        </w:numPr>
        <w:tabs>
          <w:tab w:pos="820" w:val="left" w:leader="none"/>
        </w:tabs>
        <w:spacing w:line="465" w:lineRule="auto" w:before="0" w:after="0"/>
        <w:ind w:left="820" w:right="1136" w:hanging="360"/>
        <w:jc w:val="left"/>
        <w:rPr>
          <w:sz w:val="24"/>
        </w:rPr>
      </w:pPr>
      <w:r>
        <w:rPr>
          <w:color w:val="212121"/>
          <w:sz w:val="24"/>
        </w:rPr>
        <w:t>O'Sullivan,</w:t>
      </w:r>
      <w:r>
        <w:rPr>
          <w:color w:val="212121"/>
          <w:spacing w:val="-7"/>
          <w:sz w:val="24"/>
        </w:rPr>
        <w:t> </w:t>
      </w:r>
      <w:r>
        <w:rPr>
          <w:color w:val="212121"/>
          <w:sz w:val="24"/>
        </w:rPr>
        <w:t>J.</w:t>
      </w:r>
      <w:r>
        <w:rPr>
          <w:color w:val="212121"/>
          <w:spacing w:val="-7"/>
          <w:sz w:val="24"/>
        </w:rPr>
        <w:t> </w:t>
      </w:r>
      <w:r>
        <w:rPr>
          <w:color w:val="212121"/>
          <w:sz w:val="24"/>
        </w:rPr>
        <w:t>R.</w:t>
      </w:r>
      <w:r>
        <w:rPr>
          <w:color w:val="212121"/>
          <w:spacing w:val="-7"/>
          <w:sz w:val="24"/>
        </w:rPr>
        <w:t> </w:t>
      </w:r>
      <w:r>
        <w:rPr>
          <w:color w:val="212121"/>
          <w:sz w:val="24"/>
        </w:rPr>
        <w:t>(2022).</w:t>
      </w:r>
      <w:r>
        <w:rPr>
          <w:color w:val="212121"/>
          <w:spacing w:val="-7"/>
          <w:sz w:val="24"/>
        </w:rPr>
        <w:t> </w:t>
      </w:r>
      <w:r>
        <w:rPr>
          <w:color w:val="212121"/>
          <w:sz w:val="24"/>
        </w:rPr>
        <w:t>The</w:t>
      </w:r>
      <w:r>
        <w:rPr>
          <w:color w:val="212121"/>
          <w:spacing w:val="-7"/>
          <w:sz w:val="24"/>
        </w:rPr>
        <w:t> </w:t>
      </w:r>
      <w:r>
        <w:rPr>
          <w:color w:val="212121"/>
          <w:sz w:val="24"/>
        </w:rPr>
        <w:t>Government's</w:t>
      </w:r>
      <w:r>
        <w:rPr>
          <w:color w:val="212121"/>
          <w:spacing w:val="-7"/>
          <w:sz w:val="24"/>
        </w:rPr>
        <w:t> </w:t>
      </w:r>
      <w:r>
        <w:rPr>
          <w:color w:val="212121"/>
          <w:sz w:val="24"/>
        </w:rPr>
        <w:t>Power</w:t>
      </w:r>
      <w:r>
        <w:rPr>
          <w:color w:val="212121"/>
          <w:spacing w:val="-7"/>
          <w:sz w:val="24"/>
        </w:rPr>
        <w:t> </w:t>
      </w:r>
      <w:r>
        <w:rPr>
          <w:color w:val="212121"/>
          <w:sz w:val="24"/>
        </w:rPr>
        <w:t>to</w:t>
      </w:r>
      <w:r>
        <w:rPr>
          <w:color w:val="212121"/>
          <w:spacing w:val="-7"/>
          <w:sz w:val="24"/>
        </w:rPr>
        <w:t> </w:t>
      </w:r>
      <w:r>
        <w:rPr>
          <w:color w:val="212121"/>
          <w:sz w:val="24"/>
        </w:rPr>
        <w:t>Bring</w:t>
      </w:r>
      <w:r>
        <w:rPr>
          <w:color w:val="212121"/>
          <w:spacing w:val="-7"/>
          <w:sz w:val="24"/>
        </w:rPr>
        <w:t> </w:t>
      </w:r>
      <w:r>
        <w:rPr>
          <w:color w:val="212121"/>
          <w:sz w:val="24"/>
        </w:rPr>
        <w:t>Transnational Securities Fraudsters to Account: Dodd-Frank Rendered Morrison Irrelevant. </w:t>
      </w:r>
      <w:r>
        <w:rPr>
          <w:i/>
          <w:color w:val="212121"/>
          <w:sz w:val="24"/>
        </w:rPr>
        <w:t>Am. Crim. L. Rev.</w:t>
      </w:r>
      <w:r>
        <w:rPr>
          <w:color w:val="212121"/>
          <w:sz w:val="24"/>
        </w:rPr>
        <w:t>, </w:t>
      </w:r>
      <w:r>
        <w:rPr>
          <w:i/>
          <w:color w:val="212121"/>
          <w:sz w:val="24"/>
        </w:rPr>
        <w:t>59</w:t>
      </w:r>
      <w:r>
        <w:rPr>
          <w:color w:val="212121"/>
          <w:sz w:val="24"/>
        </w:rPr>
        <w:t>, 231.</w:t>
      </w:r>
    </w:p>
    <w:p>
      <w:pPr>
        <w:pStyle w:val="BodyText"/>
        <w:spacing w:line="465" w:lineRule="auto"/>
        <w:ind w:left="820" w:hanging="360"/>
      </w:pPr>
      <w:r>
        <w:rPr>
          <w:color w:val="212121"/>
        </w:rPr>
        <w:t>uu.Schiff,</w:t>
      </w:r>
      <w:r>
        <w:rPr>
          <w:color w:val="212121"/>
          <w:spacing w:val="-5"/>
        </w:rPr>
        <w:t> </w:t>
      </w:r>
      <w:r>
        <w:rPr>
          <w:color w:val="212121"/>
        </w:rPr>
        <w:t>J.</w:t>
      </w:r>
      <w:r>
        <w:rPr>
          <w:color w:val="212121"/>
          <w:spacing w:val="-5"/>
        </w:rPr>
        <w:t> </w:t>
      </w:r>
      <w:r>
        <w:rPr>
          <w:color w:val="212121"/>
        </w:rPr>
        <w:t>(2020).</w:t>
      </w:r>
      <w:r>
        <w:rPr>
          <w:color w:val="212121"/>
          <w:spacing w:val="-5"/>
        </w:rPr>
        <w:t> </w:t>
      </w:r>
      <w:r>
        <w:rPr>
          <w:color w:val="212121"/>
        </w:rPr>
        <w:t>The</w:t>
      </w:r>
      <w:r>
        <w:rPr>
          <w:color w:val="212121"/>
          <w:spacing w:val="-5"/>
        </w:rPr>
        <w:t> </w:t>
      </w:r>
      <w:r>
        <w:rPr>
          <w:color w:val="212121"/>
        </w:rPr>
        <w:t>Volcker</w:t>
      </w:r>
      <w:r>
        <w:rPr>
          <w:color w:val="212121"/>
          <w:spacing w:val="-5"/>
        </w:rPr>
        <w:t> </w:t>
      </w:r>
      <w:r>
        <w:rPr>
          <w:color w:val="212121"/>
        </w:rPr>
        <w:t>Rule</w:t>
      </w:r>
      <w:r>
        <w:rPr>
          <w:color w:val="212121"/>
          <w:spacing w:val="-5"/>
        </w:rPr>
        <w:t> </w:t>
      </w:r>
      <w:r>
        <w:rPr>
          <w:color w:val="212121"/>
        </w:rPr>
        <w:t>in</w:t>
      </w:r>
      <w:r>
        <w:rPr>
          <w:color w:val="212121"/>
          <w:spacing w:val="-5"/>
        </w:rPr>
        <w:t> </w:t>
      </w:r>
      <w:r>
        <w:rPr>
          <w:color w:val="212121"/>
        </w:rPr>
        <w:t>Practice:</w:t>
      </w:r>
      <w:r>
        <w:rPr>
          <w:color w:val="212121"/>
          <w:spacing w:val="-5"/>
        </w:rPr>
        <w:t> </w:t>
      </w:r>
      <w:r>
        <w:rPr>
          <w:color w:val="212121"/>
        </w:rPr>
        <w:t>Its</w:t>
      </w:r>
      <w:r>
        <w:rPr>
          <w:color w:val="212121"/>
          <w:spacing w:val="-5"/>
        </w:rPr>
        <w:t> </w:t>
      </w:r>
      <w:r>
        <w:rPr>
          <w:color w:val="212121"/>
        </w:rPr>
        <w:t>Impact,</w:t>
      </w:r>
      <w:r>
        <w:rPr>
          <w:color w:val="212121"/>
          <w:spacing w:val="-5"/>
        </w:rPr>
        <w:t> </w:t>
      </w:r>
      <w:r>
        <w:rPr>
          <w:color w:val="212121"/>
        </w:rPr>
        <w:t>Reception,</w:t>
      </w:r>
      <w:r>
        <w:rPr>
          <w:color w:val="212121"/>
          <w:spacing w:val="-5"/>
        </w:rPr>
        <w:t> </w:t>
      </w:r>
      <w:r>
        <w:rPr>
          <w:color w:val="212121"/>
        </w:rPr>
        <w:t>and</w:t>
      </w:r>
      <w:r>
        <w:rPr>
          <w:color w:val="212121"/>
          <w:spacing w:val="-5"/>
        </w:rPr>
        <w:t> </w:t>
      </w:r>
      <w:r>
        <w:rPr>
          <w:color w:val="212121"/>
        </w:rPr>
        <w:t>Evolving Profile. </w:t>
      </w:r>
      <w:r>
        <w:rPr>
          <w:i/>
          <w:color w:val="212121"/>
        </w:rPr>
        <w:t>Colum. Bus. L. Rev.</w:t>
      </w:r>
      <w:r>
        <w:rPr>
          <w:color w:val="212121"/>
        </w:rPr>
        <w:t>, 743.</w:t>
      </w:r>
    </w:p>
    <w:p>
      <w:pPr>
        <w:pStyle w:val="BodyText"/>
        <w:spacing w:line="465" w:lineRule="auto"/>
        <w:ind w:left="820" w:right="110" w:hanging="360"/>
      </w:pPr>
      <w:r>
        <w:rPr>
          <w:color w:val="212121"/>
        </w:rPr>
        <w:t>vv. Stine, A. C., &amp; Gorman, E. D. (2012). Ebbing the Tide of Local Bank Concentration:</w:t>
      </w:r>
      <w:r>
        <w:rPr>
          <w:color w:val="212121"/>
          <w:spacing w:val="-4"/>
        </w:rPr>
        <w:t> </w:t>
      </w:r>
      <w:r>
        <w:rPr>
          <w:color w:val="212121"/>
        </w:rPr>
        <w:t>Granting</w:t>
      </w:r>
      <w:r>
        <w:rPr>
          <w:color w:val="212121"/>
          <w:spacing w:val="-4"/>
        </w:rPr>
        <w:t> </w:t>
      </w:r>
      <w:r>
        <w:rPr>
          <w:color w:val="212121"/>
        </w:rPr>
        <w:t>Sole</w:t>
      </w:r>
      <w:r>
        <w:rPr>
          <w:color w:val="212121"/>
          <w:spacing w:val="-4"/>
        </w:rPr>
        <w:t> </w:t>
      </w:r>
      <w:r>
        <w:rPr>
          <w:color w:val="212121"/>
        </w:rPr>
        <w:t>Authority</w:t>
      </w:r>
      <w:r>
        <w:rPr>
          <w:color w:val="212121"/>
          <w:spacing w:val="-4"/>
        </w:rPr>
        <w:t> </w:t>
      </w:r>
      <w:r>
        <w:rPr>
          <w:color w:val="212121"/>
        </w:rPr>
        <w:t>to</w:t>
      </w:r>
      <w:r>
        <w:rPr>
          <w:color w:val="212121"/>
          <w:spacing w:val="-4"/>
        </w:rPr>
        <w:t> </w:t>
      </w:r>
      <w:r>
        <w:rPr>
          <w:color w:val="212121"/>
        </w:rPr>
        <w:t>the</w:t>
      </w:r>
      <w:r>
        <w:rPr>
          <w:color w:val="212121"/>
          <w:spacing w:val="-4"/>
        </w:rPr>
        <w:t> </w:t>
      </w:r>
      <w:r>
        <w:rPr>
          <w:color w:val="212121"/>
        </w:rPr>
        <w:t>Department</w:t>
      </w:r>
      <w:r>
        <w:rPr>
          <w:color w:val="212121"/>
          <w:spacing w:val="-4"/>
        </w:rPr>
        <w:t> </w:t>
      </w:r>
      <w:r>
        <w:rPr>
          <w:color w:val="212121"/>
        </w:rPr>
        <w:t>of</w:t>
      </w:r>
      <w:r>
        <w:rPr>
          <w:color w:val="212121"/>
          <w:spacing w:val="-4"/>
        </w:rPr>
        <w:t> </w:t>
      </w:r>
      <w:r>
        <w:rPr>
          <w:color w:val="212121"/>
        </w:rPr>
        <w:t>Justice</w:t>
      </w:r>
      <w:r>
        <w:rPr>
          <w:color w:val="212121"/>
          <w:spacing w:val="-4"/>
        </w:rPr>
        <w:t> </w:t>
      </w:r>
      <w:r>
        <w:rPr>
          <w:color w:val="212121"/>
        </w:rPr>
        <w:t>to</w:t>
      </w:r>
      <w:r>
        <w:rPr>
          <w:color w:val="212121"/>
          <w:spacing w:val="-4"/>
        </w:rPr>
        <w:t> </w:t>
      </w:r>
      <w:r>
        <w:rPr>
          <w:color w:val="212121"/>
        </w:rPr>
        <w:t>Review the Competitive Effects of Bank Mergers. </w:t>
      </w:r>
      <w:r>
        <w:rPr>
          <w:i/>
          <w:color w:val="212121"/>
        </w:rPr>
        <w:t>Syracuse L. Rev.</w:t>
      </w:r>
      <w:r>
        <w:rPr>
          <w:color w:val="212121"/>
        </w:rPr>
        <w:t>, </w:t>
      </w:r>
      <w:r>
        <w:rPr>
          <w:i/>
          <w:color w:val="212121"/>
        </w:rPr>
        <w:t>62</w:t>
      </w:r>
      <w:r>
        <w:rPr>
          <w:color w:val="212121"/>
        </w:rPr>
        <w:t>, 405.</w:t>
      </w:r>
    </w:p>
    <w:p>
      <w:pPr>
        <w:tabs>
          <w:tab w:pos="1179" w:val="left" w:leader="none"/>
        </w:tabs>
        <w:spacing w:line="465" w:lineRule="auto" w:before="0"/>
        <w:ind w:left="820" w:right="463" w:hanging="360"/>
        <w:jc w:val="left"/>
        <w:rPr>
          <w:sz w:val="24"/>
        </w:rPr>
      </w:pPr>
      <w:r>
        <w:rPr>
          <w:color w:val="212121"/>
          <w:spacing w:val="-4"/>
          <w:sz w:val="24"/>
        </w:rPr>
        <w:t>ww.</w:t>
      </w:r>
      <w:r>
        <w:rPr>
          <w:color w:val="212121"/>
          <w:sz w:val="24"/>
        </w:rPr>
        <w:tab/>
        <w:t>Stroebel,</w:t>
      </w:r>
      <w:r>
        <w:rPr>
          <w:color w:val="212121"/>
          <w:spacing w:val="-7"/>
          <w:sz w:val="24"/>
        </w:rPr>
        <w:t> </w:t>
      </w:r>
      <w:r>
        <w:rPr>
          <w:color w:val="212121"/>
          <w:sz w:val="24"/>
        </w:rPr>
        <w:t>J.,</w:t>
      </w:r>
      <w:r>
        <w:rPr>
          <w:color w:val="212121"/>
          <w:spacing w:val="-7"/>
          <w:sz w:val="24"/>
        </w:rPr>
        <w:t> </w:t>
      </w:r>
      <w:r>
        <w:rPr>
          <w:color w:val="212121"/>
          <w:sz w:val="24"/>
        </w:rPr>
        <w:t>&amp;</w:t>
      </w:r>
      <w:r>
        <w:rPr>
          <w:color w:val="212121"/>
          <w:spacing w:val="-7"/>
          <w:sz w:val="24"/>
        </w:rPr>
        <w:t> </w:t>
      </w:r>
      <w:r>
        <w:rPr>
          <w:color w:val="212121"/>
          <w:sz w:val="24"/>
        </w:rPr>
        <w:t>Taylor,</w:t>
      </w:r>
      <w:r>
        <w:rPr>
          <w:color w:val="212121"/>
          <w:spacing w:val="-7"/>
          <w:sz w:val="24"/>
        </w:rPr>
        <w:t> </w:t>
      </w:r>
      <w:r>
        <w:rPr>
          <w:color w:val="212121"/>
          <w:sz w:val="24"/>
        </w:rPr>
        <w:t>J.</w:t>
      </w:r>
      <w:r>
        <w:rPr>
          <w:color w:val="212121"/>
          <w:spacing w:val="-7"/>
          <w:sz w:val="24"/>
        </w:rPr>
        <w:t> </w:t>
      </w:r>
      <w:r>
        <w:rPr>
          <w:color w:val="212121"/>
          <w:sz w:val="24"/>
        </w:rPr>
        <w:t>B.</w:t>
      </w:r>
      <w:r>
        <w:rPr>
          <w:color w:val="212121"/>
          <w:spacing w:val="-7"/>
          <w:sz w:val="24"/>
        </w:rPr>
        <w:t> </w:t>
      </w:r>
      <w:r>
        <w:rPr>
          <w:color w:val="212121"/>
          <w:sz w:val="24"/>
        </w:rPr>
        <w:t>(2012).</w:t>
      </w:r>
      <w:r>
        <w:rPr>
          <w:color w:val="212121"/>
          <w:spacing w:val="-7"/>
          <w:sz w:val="24"/>
        </w:rPr>
        <w:t> </w:t>
      </w:r>
      <w:r>
        <w:rPr>
          <w:color w:val="212121"/>
          <w:sz w:val="24"/>
        </w:rPr>
        <w:t>Estimated</w:t>
      </w:r>
      <w:r>
        <w:rPr>
          <w:color w:val="212121"/>
          <w:spacing w:val="-7"/>
          <w:sz w:val="24"/>
        </w:rPr>
        <w:t> </w:t>
      </w:r>
      <w:r>
        <w:rPr>
          <w:color w:val="212121"/>
          <w:sz w:val="24"/>
        </w:rPr>
        <w:t>impact</w:t>
      </w:r>
      <w:r>
        <w:rPr>
          <w:color w:val="212121"/>
          <w:spacing w:val="-7"/>
          <w:sz w:val="24"/>
        </w:rPr>
        <w:t> </w:t>
      </w:r>
      <w:r>
        <w:rPr>
          <w:color w:val="212121"/>
          <w:sz w:val="24"/>
        </w:rPr>
        <w:t>of</w:t>
      </w:r>
      <w:r>
        <w:rPr>
          <w:color w:val="212121"/>
          <w:spacing w:val="-7"/>
          <w:sz w:val="24"/>
        </w:rPr>
        <w:t> </w:t>
      </w:r>
      <w:r>
        <w:rPr>
          <w:color w:val="212121"/>
          <w:sz w:val="24"/>
        </w:rPr>
        <w:t>the</w:t>
      </w:r>
      <w:r>
        <w:rPr>
          <w:color w:val="212121"/>
          <w:spacing w:val="-7"/>
          <w:sz w:val="24"/>
        </w:rPr>
        <w:t> </w:t>
      </w:r>
      <w:r>
        <w:rPr>
          <w:color w:val="212121"/>
          <w:sz w:val="24"/>
        </w:rPr>
        <w:t>Federal</w:t>
      </w:r>
      <w:r>
        <w:rPr>
          <w:color w:val="212121"/>
          <w:spacing w:val="-7"/>
          <w:sz w:val="24"/>
        </w:rPr>
        <w:t> </w:t>
      </w:r>
      <w:r>
        <w:rPr>
          <w:color w:val="212121"/>
          <w:sz w:val="24"/>
        </w:rPr>
        <w:t>Reserve's mortgage-backed securities purchase program. </w:t>
      </w:r>
      <w:r>
        <w:rPr>
          <w:i/>
          <w:color w:val="212121"/>
          <w:sz w:val="24"/>
        </w:rPr>
        <w:t>international Journal of central</w:t>
      </w:r>
      <w:r>
        <w:rPr>
          <w:i/>
          <w:color w:val="212121"/>
          <w:sz w:val="24"/>
        </w:rPr>
        <w:t> Banking</w:t>
      </w:r>
      <w:r>
        <w:rPr>
          <w:color w:val="212121"/>
          <w:sz w:val="24"/>
        </w:rPr>
        <w:t>, </w:t>
      </w:r>
      <w:r>
        <w:rPr>
          <w:i/>
          <w:color w:val="212121"/>
          <w:sz w:val="24"/>
        </w:rPr>
        <w:t>8</w:t>
      </w:r>
      <w:r>
        <w:rPr>
          <w:color w:val="212121"/>
          <w:sz w:val="24"/>
        </w:rPr>
        <w:t>(2).</w:t>
      </w:r>
    </w:p>
    <w:p>
      <w:pPr>
        <w:spacing w:after="0" w:line="465" w:lineRule="auto"/>
        <w:jc w:val="left"/>
        <w:rPr>
          <w:sz w:val="24"/>
        </w:rPr>
        <w:sectPr>
          <w:pgSz w:w="12240" w:h="15840"/>
          <w:pgMar w:header="0" w:footer="785" w:top="1360" w:bottom="980" w:left="1340" w:right="1340"/>
        </w:sectPr>
      </w:pPr>
    </w:p>
    <w:p>
      <w:pPr>
        <w:pStyle w:val="BodyText"/>
        <w:spacing w:line="465" w:lineRule="auto" w:before="71"/>
        <w:ind w:left="820" w:right="110" w:hanging="360"/>
      </w:pPr>
      <w:r>
        <w:rPr>
          <w:color w:val="212121"/>
        </w:rPr>
        <w:t>xx.</w:t>
      </w:r>
      <w:r>
        <w:rPr>
          <w:color w:val="212121"/>
          <w:spacing w:val="-2"/>
        </w:rPr>
        <w:t> </w:t>
      </w:r>
      <w:r>
        <w:rPr>
          <w:color w:val="212121"/>
        </w:rPr>
        <w:t>White, E. N. (1986). Before the Glass-Steagall Act: An analysis of the investment banking</w:t>
      </w:r>
      <w:r>
        <w:rPr>
          <w:color w:val="212121"/>
          <w:spacing w:val="-4"/>
        </w:rPr>
        <w:t> </w:t>
      </w:r>
      <w:r>
        <w:rPr>
          <w:color w:val="212121"/>
        </w:rPr>
        <w:t>activities</w:t>
      </w:r>
      <w:r>
        <w:rPr>
          <w:color w:val="212121"/>
          <w:spacing w:val="-4"/>
        </w:rPr>
        <w:t> </w:t>
      </w:r>
      <w:r>
        <w:rPr>
          <w:color w:val="212121"/>
        </w:rPr>
        <w:t>of</w:t>
      </w:r>
      <w:r>
        <w:rPr>
          <w:color w:val="212121"/>
          <w:spacing w:val="-4"/>
        </w:rPr>
        <w:t> </w:t>
      </w:r>
      <w:r>
        <w:rPr>
          <w:color w:val="212121"/>
        </w:rPr>
        <w:t>national</w:t>
      </w:r>
      <w:r>
        <w:rPr>
          <w:color w:val="212121"/>
          <w:spacing w:val="-4"/>
        </w:rPr>
        <w:t> </w:t>
      </w:r>
      <w:r>
        <w:rPr>
          <w:color w:val="212121"/>
        </w:rPr>
        <w:t>banks.</w:t>
      </w:r>
      <w:r>
        <w:rPr>
          <w:color w:val="212121"/>
          <w:spacing w:val="-4"/>
        </w:rPr>
        <w:t> </w:t>
      </w:r>
      <w:r>
        <w:rPr>
          <w:i/>
          <w:color w:val="212121"/>
        </w:rPr>
        <w:t>Explorations</w:t>
      </w:r>
      <w:r>
        <w:rPr>
          <w:i/>
          <w:color w:val="212121"/>
          <w:spacing w:val="-4"/>
        </w:rPr>
        <w:t> </w:t>
      </w:r>
      <w:r>
        <w:rPr>
          <w:i/>
          <w:color w:val="212121"/>
        </w:rPr>
        <w:t>in</w:t>
      </w:r>
      <w:r>
        <w:rPr>
          <w:i/>
          <w:color w:val="212121"/>
          <w:spacing w:val="-4"/>
        </w:rPr>
        <w:t> </w:t>
      </w:r>
      <w:r>
        <w:rPr>
          <w:i/>
          <w:color w:val="212121"/>
        </w:rPr>
        <w:t>Economic</w:t>
      </w:r>
      <w:r>
        <w:rPr>
          <w:i/>
          <w:color w:val="212121"/>
          <w:spacing w:val="-4"/>
        </w:rPr>
        <w:t> </w:t>
      </w:r>
      <w:r>
        <w:rPr>
          <w:i/>
          <w:color w:val="212121"/>
        </w:rPr>
        <w:t>History</w:t>
      </w:r>
      <w:r>
        <w:rPr>
          <w:color w:val="212121"/>
        </w:rPr>
        <w:t>,</w:t>
      </w:r>
      <w:r>
        <w:rPr>
          <w:color w:val="212121"/>
          <w:spacing w:val="-4"/>
        </w:rPr>
        <w:t> </w:t>
      </w:r>
      <w:r>
        <w:rPr>
          <w:i/>
          <w:color w:val="212121"/>
        </w:rPr>
        <w:t>23</w:t>
      </w:r>
      <w:r>
        <w:rPr>
          <w:color w:val="212121"/>
        </w:rPr>
        <w:t>(1),</w:t>
      </w:r>
      <w:r>
        <w:rPr>
          <w:color w:val="212121"/>
          <w:spacing w:val="-4"/>
        </w:rPr>
        <w:t> </w:t>
      </w:r>
      <w:r>
        <w:rPr>
          <w:color w:val="212121"/>
        </w:rPr>
        <w:t>33-</w:t>
      </w:r>
      <w:r>
        <w:rPr>
          <w:color w:val="212121"/>
        </w:rPr>
        <w:t>55.</w:t>
      </w:r>
    </w:p>
    <w:p>
      <w:pPr>
        <w:pStyle w:val="BodyText"/>
        <w:spacing w:line="465" w:lineRule="auto"/>
        <w:ind w:left="820" w:right="353" w:hanging="360"/>
      </w:pPr>
      <w:r>
        <w:rPr>
          <w:color w:val="212121"/>
        </w:rPr>
        <w:t>yy.</w:t>
      </w:r>
      <w:r>
        <w:rPr>
          <w:color w:val="212121"/>
          <w:spacing w:val="-9"/>
        </w:rPr>
        <w:t> </w:t>
      </w:r>
      <w:r>
        <w:rPr>
          <w:color w:val="212121"/>
        </w:rPr>
        <w:t>Wilmarth</w:t>
      </w:r>
      <w:r>
        <w:rPr>
          <w:color w:val="212121"/>
          <w:spacing w:val="-8"/>
        </w:rPr>
        <w:t> </w:t>
      </w:r>
      <w:r>
        <w:rPr>
          <w:color w:val="212121"/>
        </w:rPr>
        <w:t>Jr,</w:t>
      </w:r>
      <w:r>
        <w:rPr>
          <w:color w:val="212121"/>
          <w:spacing w:val="-8"/>
        </w:rPr>
        <w:t> </w:t>
      </w:r>
      <w:r>
        <w:rPr>
          <w:color w:val="212121"/>
        </w:rPr>
        <w:t>A.</w:t>
      </w:r>
      <w:r>
        <w:rPr>
          <w:color w:val="212121"/>
          <w:spacing w:val="-8"/>
        </w:rPr>
        <w:t> </w:t>
      </w:r>
      <w:r>
        <w:rPr>
          <w:color w:val="212121"/>
        </w:rPr>
        <w:t>E.</w:t>
      </w:r>
      <w:r>
        <w:rPr>
          <w:color w:val="212121"/>
          <w:spacing w:val="-8"/>
        </w:rPr>
        <w:t> </w:t>
      </w:r>
      <w:r>
        <w:rPr>
          <w:color w:val="212121"/>
        </w:rPr>
        <w:t>(2010).</w:t>
      </w:r>
      <w:r>
        <w:rPr>
          <w:color w:val="212121"/>
          <w:spacing w:val="-8"/>
        </w:rPr>
        <w:t> </w:t>
      </w:r>
      <w:r>
        <w:rPr>
          <w:color w:val="212121"/>
        </w:rPr>
        <w:t>The</w:t>
      </w:r>
      <w:r>
        <w:rPr>
          <w:color w:val="212121"/>
          <w:spacing w:val="-8"/>
        </w:rPr>
        <w:t> </w:t>
      </w:r>
      <w:r>
        <w:rPr>
          <w:color w:val="212121"/>
        </w:rPr>
        <w:t>Dodd-Frank</w:t>
      </w:r>
      <w:r>
        <w:rPr>
          <w:color w:val="212121"/>
          <w:spacing w:val="-8"/>
        </w:rPr>
        <w:t> </w:t>
      </w:r>
      <w:r>
        <w:rPr>
          <w:color w:val="212121"/>
        </w:rPr>
        <w:t>Act:</w:t>
      </w:r>
      <w:r>
        <w:rPr>
          <w:color w:val="212121"/>
          <w:spacing w:val="-8"/>
        </w:rPr>
        <w:t> </w:t>
      </w:r>
      <w:r>
        <w:rPr>
          <w:color w:val="212121"/>
        </w:rPr>
        <w:t>A</w:t>
      </w:r>
      <w:r>
        <w:rPr>
          <w:color w:val="212121"/>
          <w:spacing w:val="-8"/>
        </w:rPr>
        <w:t> </w:t>
      </w:r>
      <w:r>
        <w:rPr>
          <w:color w:val="212121"/>
        </w:rPr>
        <w:t>flawed</w:t>
      </w:r>
      <w:r>
        <w:rPr>
          <w:color w:val="212121"/>
          <w:spacing w:val="-8"/>
        </w:rPr>
        <w:t> </w:t>
      </w:r>
      <w:r>
        <w:rPr>
          <w:color w:val="212121"/>
        </w:rPr>
        <w:t>and</w:t>
      </w:r>
      <w:r>
        <w:rPr>
          <w:color w:val="212121"/>
          <w:spacing w:val="-8"/>
        </w:rPr>
        <w:t> </w:t>
      </w:r>
      <w:r>
        <w:rPr>
          <w:color w:val="212121"/>
        </w:rPr>
        <w:t>inadequate response to the too-big-to-fail problem. </w:t>
      </w:r>
      <w:r>
        <w:rPr>
          <w:i/>
          <w:color w:val="212121"/>
        </w:rPr>
        <w:t>Or. L. Rev.</w:t>
      </w:r>
      <w:r>
        <w:rPr>
          <w:color w:val="212121"/>
        </w:rPr>
        <w:t>, </w:t>
      </w:r>
      <w:r>
        <w:rPr>
          <w:i/>
          <w:color w:val="212121"/>
        </w:rPr>
        <w:t>89</w:t>
      </w:r>
      <w:r>
        <w:rPr>
          <w:color w:val="212121"/>
        </w:rPr>
        <w:t>, 951.</w:t>
      </w:r>
    </w:p>
    <w:p>
      <w:pPr>
        <w:spacing w:line="465" w:lineRule="auto" w:before="0"/>
        <w:ind w:left="820" w:right="0" w:hanging="360"/>
        <w:jc w:val="left"/>
        <w:rPr>
          <w:sz w:val="24"/>
        </w:rPr>
      </w:pPr>
      <w:r>
        <w:rPr>
          <w:color w:val="212121"/>
          <w:sz w:val="24"/>
        </w:rPr>
        <w:t>zz.</w:t>
      </w:r>
      <w:r>
        <w:rPr>
          <w:color w:val="212121"/>
          <w:spacing w:val="-6"/>
          <w:sz w:val="24"/>
        </w:rPr>
        <w:t> </w:t>
      </w:r>
      <w:r>
        <w:rPr>
          <w:color w:val="212121"/>
          <w:sz w:val="24"/>
        </w:rPr>
        <w:t>Xiao,</w:t>
      </w:r>
      <w:r>
        <w:rPr>
          <w:color w:val="212121"/>
          <w:spacing w:val="-6"/>
          <w:sz w:val="24"/>
        </w:rPr>
        <w:t> </w:t>
      </w:r>
      <w:r>
        <w:rPr>
          <w:color w:val="212121"/>
          <w:sz w:val="24"/>
        </w:rPr>
        <w:t>J.</w:t>
      </w:r>
      <w:r>
        <w:rPr>
          <w:color w:val="212121"/>
          <w:spacing w:val="-6"/>
          <w:sz w:val="24"/>
        </w:rPr>
        <w:t> </w:t>
      </w:r>
      <w:r>
        <w:rPr>
          <w:color w:val="212121"/>
          <w:sz w:val="24"/>
        </w:rPr>
        <w:t>J.,</w:t>
      </w:r>
      <w:r>
        <w:rPr>
          <w:color w:val="212121"/>
          <w:spacing w:val="-6"/>
          <w:sz w:val="24"/>
        </w:rPr>
        <w:t> </w:t>
      </w:r>
      <w:r>
        <w:rPr>
          <w:color w:val="212121"/>
          <w:sz w:val="24"/>
        </w:rPr>
        <w:t>&amp;</w:t>
      </w:r>
      <w:r>
        <w:rPr>
          <w:color w:val="212121"/>
          <w:spacing w:val="-6"/>
          <w:sz w:val="24"/>
        </w:rPr>
        <w:t> </w:t>
      </w:r>
      <w:r>
        <w:rPr>
          <w:color w:val="212121"/>
          <w:sz w:val="24"/>
        </w:rPr>
        <w:t>Kim,</w:t>
      </w:r>
      <w:r>
        <w:rPr>
          <w:color w:val="212121"/>
          <w:spacing w:val="-6"/>
          <w:sz w:val="24"/>
        </w:rPr>
        <w:t> </w:t>
      </w:r>
      <w:r>
        <w:rPr>
          <w:color w:val="212121"/>
          <w:sz w:val="24"/>
        </w:rPr>
        <w:t>K.</w:t>
      </w:r>
      <w:r>
        <w:rPr>
          <w:color w:val="212121"/>
          <w:spacing w:val="-6"/>
          <w:sz w:val="24"/>
        </w:rPr>
        <w:t> </w:t>
      </w:r>
      <w:r>
        <w:rPr>
          <w:color w:val="212121"/>
          <w:sz w:val="24"/>
        </w:rPr>
        <w:t>T.</w:t>
      </w:r>
      <w:r>
        <w:rPr>
          <w:color w:val="212121"/>
          <w:spacing w:val="-6"/>
          <w:sz w:val="24"/>
        </w:rPr>
        <w:t> </w:t>
      </w:r>
      <w:r>
        <w:rPr>
          <w:color w:val="212121"/>
          <w:sz w:val="24"/>
        </w:rPr>
        <w:t>(2022).</w:t>
      </w:r>
      <w:r>
        <w:rPr>
          <w:color w:val="212121"/>
          <w:spacing w:val="-6"/>
          <w:sz w:val="24"/>
        </w:rPr>
        <w:t> </w:t>
      </w:r>
      <w:r>
        <w:rPr>
          <w:color w:val="212121"/>
          <w:sz w:val="24"/>
        </w:rPr>
        <w:t>The</w:t>
      </w:r>
      <w:r>
        <w:rPr>
          <w:color w:val="212121"/>
          <w:spacing w:val="-6"/>
          <w:sz w:val="24"/>
        </w:rPr>
        <w:t> </w:t>
      </w:r>
      <w:r>
        <w:rPr>
          <w:color w:val="212121"/>
          <w:sz w:val="24"/>
        </w:rPr>
        <w:t>able</w:t>
      </w:r>
      <w:r>
        <w:rPr>
          <w:color w:val="212121"/>
          <w:spacing w:val="-6"/>
          <w:sz w:val="24"/>
        </w:rPr>
        <w:t> </w:t>
      </w:r>
      <w:r>
        <w:rPr>
          <w:color w:val="212121"/>
          <w:sz w:val="24"/>
        </w:rPr>
        <w:t>worry</w:t>
      </w:r>
      <w:r>
        <w:rPr>
          <w:color w:val="212121"/>
          <w:spacing w:val="-6"/>
          <w:sz w:val="24"/>
        </w:rPr>
        <w:t> </w:t>
      </w:r>
      <w:r>
        <w:rPr>
          <w:color w:val="212121"/>
          <w:sz w:val="24"/>
        </w:rPr>
        <w:t>more?</w:t>
      </w:r>
      <w:r>
        <w:rPr>
          <w:color w:val="212121"/>
          <w:spacing w:val="-6"/>
          <w:sz w:val="24"/>
        </w:rPr>
        <w:t> </w:t>
      </w:r>
      <w:r>
        <w:rPr>
          <w:color w:val="212121"/>
          <w:sz w:val="24"/>
        </w:rPr>
        <w:t>Debt</w:t>
      </w:r>
      <w:r>
        <w:rPr>
          <w:color w:val="212121"/>
          <w:spacing w:val="-6"/>
          <w:sz w:val="24"/>
        </w:rPr>
        <w:t> </w:t>
      </w:r>
      <w:r>
        <w:rPr>
          <w:color w:val="212121"/>
          <w:sz w:val="24"/>
        </w:rPr>
        <w:t>delinquency,</w:t>
      </w:r>
      <w:r>
        <w:rPr>
          <w:color w:val="212121"/>
          <w:spacing w:val="-6"/>
          <w:sz w:val="24"/>
        </w:rPr>
        <w:t> </w:t>
      </w:r>
      <w:r>
        <w:rPr>
          <w:color w:val="212121"/>
          <w:sz w:val="24"/>
        </w:rPr>
        <w:t>financial capability, and financial stress. </w:t>
      </w:r>
      <w:r>
        <w:rPr>
          <w:i/>
          <w:color w:val="212121"/>
          <w:sz w:val="24"/>
        </w:rPr>
        <w:t>Journal of Family and Economic Issues</w:t>
      </w:r>
      <w:r>
        <w:rPr>
          <w:color w:val="212121"/>
          <w:sz w:val="24"/>
        </w:rPr>
        <w:t>, </w:t>
      </w:r>
      <w:r>
        <w:rPr>
          <w:i/>
          <w:color w:val="212121"/>
          <w:sz w:val="24"/>
        </w:rPr>
        <w:t>43</w:t>
      </w:r>
      <w:r>
        <w:rPr>
          <w:color w:val="212121"/>
          <w:sz w:val="24"/>
        </w:rPr>
        <w:t>(1),</w:t>
      </w:r>
    </w:p>
    <w:p>
      <w:pPr>
        <w:pStyle w:val="BodyText"/>
        <w:spacing w:line="298" w:lineRule="exact"/>
        <w:ind w:left="820"/>
      </w:pPr>
      <w:r>
        <w:rPr>
          <w:color w:val="212121"/>
        </w:rPr>
        <w:t>138-</w:t>
      </w:r>
      <w:r>
        <w:rPr>
          <w:color w:val="212121"/>
          <w:spacing w:val="-4"/>
        </w:rPr>
        <w:t>152.</w:t>
      </w:r>
    </w:p>
    <w:p>
      <w:pPr>
        <w:pStyle w:val="BodyText"/>
        <w:tabs>
          <w:tab w:pos="1179" w:val="left" w:leader="none"/>
        </w:tabs>
        <w:spacing w:line="465" w:lineRule="auto" w:before="279"/>
        <w:ind w:left="820" w:right="220" w:hanging="360"/>
      </w:pPr>
      <w:r>
        <w:rPr>
          <w:color w:val="212121"/>
          <w:spacing w:val="-4"/>
        </w:rPr>
        <w:t>aaa.</w:t>
      </w:r>
      <w:r>
        <w:rPr>
          <w:color w:val="212121"/>
        </w:rPr>
        <w:tab/>
        <w:t>Zamore,</w:t>
      </w:r>
      <w:r>
        <w:rPr>
          <w:color w:val="212121"/>
          <w:spacing w:val="-5"/>
        </w:rPr>
        <w:t> </w:t>
      </w:r>
      <w:r>
        <w:rPr>
          <w:color w:val="212121"/>
        </w:rPr>
        <w:t>S.,</w:t>
      </w:r>
      <w:r>
        <w:rPr>
          <w:color w:val="212121"/>
          <w:spacing w:val="-5"/>
        </w:rPr>
        <w:t> </w:t>
      </w:r>
      <w:r>
        <w:rPr>
          <w:color w:val="212121"/>
        </w:rPr>
        <w:t>Beisland,</w:t>
      </w:r>
      <w:r>
        <w:rPr>
          <w:color w:val="212121"/>
          <w:spacing w:val="-5"/>
        </w:rPr>
        <w:t> </w:t>
      </w:r>
      <w:r>
        <w:rPr>
          <w:color w:val="212121"/>
        </w:rPr>
        <w:t>L.</w:t>
      </w:r>
      <w:r>
        <w:rPr>
          <w:color w:val="212121"/>
          <w:spacing w:val="-5"/>
        </w:rPr>
        <w:t> </w:t>
      </w:r>
      <w:r>
        <w:rPr>
          <w:color w:val="212121"/>
        </w:rPr>
        <w:t>A.,</w:t>
      </w:r>
      <w:r>
        <w:rPr>
          <w:color w:val="212121"/>
          <w:spacing w:val="-5"/>
        </w:rPr>
        <w:t> </w:t>
      </w:r>
      <w:r>
        <w:rPr>
          <w:color w:val="212121"/>
        </w:rPr>
        <w:t>&amp;</w:t>
      </w:r>
      <w:r>
        <w:rPr>
          <w:color w:val="212121"/>
          <w:spacing w:val="-5"/>
        </w:rPr>
        <w:t> </w:t>
      </w:r>
      <w:r>
        <w:rPr>
          <w:color w:val="212121"/>
        </w:rPr>
        <w:t>Mersland,</w:t>
      </w:r>
      <w:r>
        <w:rPr>
          <w:color w:val="212121"/>
          <w:spacing w:val="-5"/>
        </w:rPr>
        <w:t> </w:t>
      </w:r>
      <w:r>
        <w:rPr>
          <w:color w:val="212121"/>
        </w:rPr>
        <w:t>R.</w:t>
      </w:r>
      <w:r>
        <w:rPr>
          <w:color w:val="212121"/>
          <w:spacing w:val="-5"/>
        </w:rPr>
        <w:t> </w:t>
      </w:r>
      <w:r>
        <w:rPr>
          <w:color w:val="212121"/>
        </w:rPr>
        <w:t>(2019).</w:t>
      </w:r>
      <w:r>
        <w:rPr>
          <w:color w:val="212121"/>
          <w:spacing w:val="-5"/>
        </w:rPr>
        <w:t> </w:t>
      </w:r>
      <w:r>
        <w:rPr>
          <w:color w:val="212121"/>
        </w:rPr>
        <w:t>Geographic</w:t>
      </w:r>
      <w:r>
        <w:rPr>
          <w:color w:val="212121"/>
          <w:spacing w:val="-5"/>
        </w:rPr>
        <w:t> </w:t>
      </w:r>
      <w:r>
        <w:rPr>
          <w:color w:val="212121"/>
        </w:rPr>
        <w:t>diversification and credit risk in microfinance. </w:t>
      </w:r>
      <w:r>
        <w:rPr>
          <w:i/>
          <w:color w:val="212121"/>
        </w:rPr>
        <w:t>Journal of Banking &amp; Finance</w:t>
      </w:r>
      <w:r>
        <w:rPr>
          <w:color w:val="212121"/>
        </w:rPr>
        <w:t>, </w:t>
      </w:r>
      <w:r>
        <w:rPr>
          <w:i/>
          <w:color w:val="212121"/>
        </w:rPr>
        <w:t>109</w:t>
      </w:r>
      <w:r>
        <w:rPr>
          <w:color w:val="212121"/>
        </w:rPr>
        <w:t>, 105665.</w:t>
      </w:r>
    </w:p>
    <w:p>
      <w:pPr>
        <w:pStyle w:val="BodyText"/>
        <w:tabs>
          <w:tab w:pos="1179" w:val="left" w:leader="none"/>
        </w:tabs>
        <w:spacing w:line="465" w:lineRule="auto"/>
        <w:ind w:left="820" w:right="317" w:hanging="360"/>
      </w:pPr>
      <w:r>
        <w:rPr>
          <w:color w:val="212121"/>
          <w:spacing w:val="-4"/>
        </w:rPr>
        <w:t>bbb.</w:t>
      </w:r>
      <w:r>
        <w:rPr>
          <w:color w:val="212121"/>
        </w:rPr>
        <w:tab/>
        <w:t>Zaring,</w:t>
      </w:r>
      <w:r>
        <w:rPr>
          <w:color w:val="212121"/>
          <w:spacing w:val="-7"/>
        </w:rPr>
        <w:t> </w:t>
      </w:r>
      <w:r>
        <w:rPr>
          <w:color w:val="212121"/>
        </w:rPr>
        <w:t>D.</w:t>
      </w:r>
      <w:r>
        <w:rPr>
          <w:color w:val="212121"/>
          <w:spacing w:val="-7"/>
        </w:rPr>
        <w:t> </w:t>
      </w:r>
      <w:r>
        <w:rPr>
          <w:color w:val="212121"/>
        </w:rPr>
        <w:t>(2011).</w:t>
      </w:r>
      <w:r>
        <w:rPr>
          <w:color w:val="212121"/>
          <w:spacing w:val="-7"/>
        </w:rPr>
        <w:t> </w:t>
      </w:r>
      <w:r>
        <w:rPr>
          <w:color w:val="212121"/>
        </w:rPr>
        <w:t>Finding</w:t>
      </w:r>
      <w:r>
        <w:rPr>
          <w:color w:val="212121"/>
          <w:spacing w:val="-7"/>
        </w:rPr>
        <w:t> </w:t>
      </w:r>
      <w:r>
        <w:rPr>
          <w:color w:val="212121"/>
        </w:rPr>
        <w:t>legal</w:t>
      </w:r>
      <w:r>
        <w:rPr>
          <w:color w:val="212121"/>
          <w:spacing w:val="-7"/>
        </w:rPr>
        <w:t> </w:t>
      </w:r>
      <w:r>
        <w:rPr>
          <w:color w:val="212121"/>
        </w:rPr>
        <w:t>principle</w:t>
      </w:r>
      <w:r>
        <w:rPr>
          <w:color w:val="212121"/>
          <w:spacing w:val="-7"/>
        </w:rPr>
        <w:t> </w:t>
      </w:r>
      <w:r>
        <w:rPr>
          <w:color w:val="212121"/>
        </w:rPr>
        <w:t>in</w:t>
      </w:r>
      <w:r>
        <w:rPr>
          <w:color w:val="212121"/>
          <w:spacing w:val="-7"/>
        </w:rPr>
        <w:t> </w:t>
      </w:r>
      <w:r>
        <w:rPr>
          <w:color w:val="212121"/>
        </w:rPr>
        <w:t>global</w:t>
      </w:r>
      <w:r>
        <w:rPr>
          <w:color w:val="212121"/>
          <w:spacing w:val="-7"/>
        </w:rPr>
        <w:t> </w:t>
      </w:r>
      <w:r>
        <w:rPr>
          <w:color w:val="212121"/>
        </w:rPr>
        <w:t>financial</w:t>
      </w:r>
      <w:r>
        <w:rPr>
          <w:color w:val="212121"/>
          <w:spacing w:val="-7"/>
        </w:rPr>
        <w:t> </w:t>
      </w:r>
      <w:r>
        <w:rPr>
          <w:color w:val="212121"/>
        </w:rPr>
        <w:t>regulation.</w:t>
      </w:r>
      <w:r>
        <w:rPr>
          <w:color w:val="212121"/>
          <w:spacing w:val="-7"/>
        </w:rPr>
        <w:t> </w:t>
      </w:r>
      <w:r>
        <w:rPr>
          <w:i/>
          <w:color w:val="212121"/>
        </w:rPr>
        <w:t>Va.</w:t>
      </w:r>
      <w:r>
        <w:rPr>
          <w:i/>
          <w:color w:val="212121"/>
          <w:spacing w:val="-7"/>
        </w:rPr>
        <w:t> </w:t>
      </w:r>
      <w:r>
        <w:rPr>
          <w:i/>
          <w:color w:val="212121"/>
        </w:rPr>
        <w:t>J.</w:t>
      </w:r>
      <w:r>
        <w:rPr>
          <w:i/>
          <w:color w:val="212121"/>
        </w:rPr>
        <w:t> Int'l L.</w:t>
      </w:r>
      <w:r>
        <w:rPr>
          <w:color w:val="212121"/>
        </w:rPr>
        <w:t>, </w:t>
      </w:r>
      <w:r>
        <w:rPr>
          <w:i/>
          <w:color w:val="212121"/>
        </w:rPr>
        <w:t>52</w:t>
      </w:r>
      <w:r>
        <w:rPr>
          <w:color w:val="212121"/>
        </w:rPr>
        <w:t>, 683.</w:t>
      </w:r>
    </w:p>
    <w:p>
      <w:pPr>
        <w:pStyle w:val="BodyText"/>
        <w:spacing w:before="280"/>
        <w:ind w:left="0"/>
      </w:pPr>
    </w:p>
    <w:p>
      <w:pPr>
        <w:pStyle w:val="ListParagraph"/>
        <w:numPr>
          <w:ilvl w:val="0"/>
          <w:numId w:val="3"/>
        </w:numPr>
        <w:tabs>
          <w:tab w:pos="462" w:val="left" w:leader="none"/>
        </w:tabs>
        <w:spacing w:line="240" w:lineRule="auto" w:before="0" w:after="0"/>
        <w:ind w:left="462" w:right="0" w:hanging="362"/>
        <w:jc w:val="left"/>
        <w:rPr>
          <w:color w:val="212121"/>
          <w:sz w:val="24"/>
        </w:rPr>
      </w:pPr>
      <w:r>
        <w:rPr>
          <w:color w:val="212121"/>
          <w:sz w:val="24"/>
        </w:rPr>
        <w:t>Case </w:t>
      </w:r>
      <w:r>
        <w:rPr>
          <w:color w:val="212121"/>
          <w:spacing w:val="-5"/>
          <w:sz w:val="24"/>
        </w:rPr>
        <w:t>Law</w:t>
      </w:r>
    </w:p>
    <w:p>
      <w:pPr>
        <w:pStyle w:val="BodyText"/>
        <w:ind w:left="0"/>
      </w:pPr>
    </w:p>
    <w:p>
      <w:pPr>
        <w:pStyle w:val="BodyText"/>
        <w:spacing w:before="262"/>
        <w:ind w:left="0"/>
      </w:pPr>
    </w:p>
    <w:p>
      <w:pPr>
        <w:pStyle w:val="ListParagraph"/>
        <w:numPr>
          <w:ilvl w:val="1"/>
          <w:numId w:val="3"/>
        </w:numPr>
        <w:tabs>
          <w:tab w:pos="820" w:val="left" w:leader="none"/>
        </w:tabs>
        <w:spacing w:line="465" w:lineRule="auto" w:before="0" w:after="0"/>
        <w:ind w:left="820" w:right="1739" w:hanging="360"/>
        <w:jc w:val="left"/>
        <w:rPr>
          <w:sz w:val="24"/>
        </w:rPr>
      </w:pPr>
      <w:r>
        <w:rPr>
          <w:color w:val="212121"/>
          <w:sz w:val="24"/>
        </w:rPr>
        <w:t>Act,</w:t>
      </w:r>
      <w:r>
        <w:rPr>
          <w:color w:val="212121"/>
          <w:spacing w:val="-7"/>
          <w:sz w:val="24"/>
        </w:rPr>
        <w:t> </w:t>
      </w:r>
      <w:r>
        <w:rPr>
          <w:color w:val="212121"/>
          <w:sz w:val="24"/>
        </w:rPr>
        <w:t>C.</w:t>
      </w:r>
      <w:r>
        <w:rPr>
          <w:color w:val="212121"/>
          <w:spacing w:val="-7"/>
          <w:sz w:val="24"/>
        </w:rPr>
        <w:t> </w:t>
      </w:r>
      <w:r>
        <w:rPr>
          <w:color w:val="212121"/>
          <w:sz w:val="24"/>
        </w:rPr>
        <w:t>F.</w:t>
      </w:r>
      <w:r>
        <w:rPr>
          <w:color w:val="212121"/>
          <w:spacing w:val="-7"/>
          <w:sz w:val="24"/>
        </w:rPr>
        <w:t> </w:t>
      </w:r>
      <w:r>
        <w:rPr>
          <w:color w:val="212121"/>
          <w:sz w:val="24"/>
        </w:rPr>
        <w:t>M.</w:t>
      </w:r>
      <w:r>
        <w:rPr>
          <w:color w:val="212121"/>
          <w:spacing w:val="-7"/>
          <w:sz w:val="24"/>
        </w:rPr>
        <w:t> </w:t>
      </w:r>
      <w:r>
        <w:rPr>
          <w:color w:val="212121"/>
          <w:sz w:val="24"/>
        </w:rPr>
        <w:t>(2000).</w:t>
      </w:r>
      <w:r>
        <w:rPr>
          <w:color w:val="212121"/>
          <w:spacing w:val="-7"/>
          <w:sz w:val="24"/>
        </w:rPr>
        <w:t> </w:t>
      </w:r>
      <w:r>
        <w:rPr>
          <w:color w:val="212121"/>
          <w:sz w:val="24"/>
        </w:rPr>
        <w:t>Incorporated</w:t>
      </w:r>
      <w:r>
        <w:rPr>
          <w:color w:val="212121"/>
          <w:spacing w:val="-7"/>
          <w:sz w:val="24"/>
        </w:rPr>
        <w:t> </w:t>
      </w:r>
      <w:r>
        <w:rPr>
          <w:color w:val="212121"/>
          <w:sz w:val="24"/>
        </w:rPr>
        <w:t>by</w:t>
      </w:r>
      <w:r>
        <w:rPr>
          <w:color w:val="212121"/>
          <w:spacing w:val="-7"/>
          <w:sz w:val="24"/>
        </w:rPr>
        <w:t> </w:t>
      </w:r>
      <w:r>
        <w:rPr>
          <w:color w:val="212121"/>
          <w:sz w:val="24"/>
        </w:rPr>
        <w:t>reference</w:t>
      </w:r>
      <w:r>
        <w:rPr>
          <w:color w:val="212121"/>
          <w:spacing w:val="-7"/>
          <w:sz w:val="24"/>
        </w:rPr>
        <w:t> </w:t>
      </w:r>
      <w:r>
        <w:rPr>
          <w:color w:val="212121"/>
          <w:sz w:val="24"/>
        </w:rPr>
        <w:t>in</w:t>
      </w:r>
      <w:r>
        <w:rPr>
          <w:color w:val="212121"/>
          <w:spacing w:val="-7"/>
          <w:sz w:val="24"/>
        </w:rPr>
        <w:t> </w:t>
      </w:r>
      <w:r>
        <w:rPr>
          <w:color w:val="212121"/>
          <w:sz w:val="24"/>
        </w:rPr>
        <w:t>the</w:t>
      </w:r>
      <w:r>
        <w:rPr>
          <w:color w:val="212121"/>
          <w:spacing w:val="-7"/>
          <w:sz w:val="24"/>
        </w:rPr>
        <w:t> </w:t>
      </w:r>
      <w:r>
        <w:rPr>
          <w:color w:val="212121"/>
          <w:sz w:val="24"/>
        </w:rPr>
        <w:t>Consolidated Appropriations Act of 2001. </w:t>
      </w:r>
      <w:r>
        <w:rPr>
          <w:i/>
          <w:color w:val="212121"/>
          <w:sz w:val="24"/>
        </w:rPr>
        <w:t>Pub. L</w:t>
      </w:r>
      <w:r>
        <w:rPr>
          <w:color w:val="212121"/>
          <w:sz w:val="24"/>
        </w:rPr>
        <w:t>, 106-554.</w:t>
      </w:r>
    </w:p>
    <w:p>
      <w:pPr>
        <w:pStyle w:val="ListParagraph"/>
        <w:numPr>
          <w:ilvl w:val="1"/>
          <w:numId w:val="3"/>
        </w:numPr>
        <w:tabs>
          <w:tab w:pos="820" w:val="left" w:leader="none"/>
        </w:tabs>
        <w:spacing w:line="465" w:lineRule="auto" w:before="0" w:after="0"/>
        <w:ind w:left="820" w:right="1739" w:hanging="360"/>
        <w:jc w:val="left"/>
        <w:rPr>
          <w:sz w:val="24"/>
        </w:rPr>
      </w:pPr>
      <w:r>
        <w:rPr>
          <w:color w:val="212121"/>
          <w:sz w:val="24"/>
        </w:rPr>
        <w:t>Act,</w:t>
      </w:r>
      <w:r>
        <w:rPr>
          <w:color w:val="212121"/>
          <w:spacing w:val="-7"/>
          <w:sz w:val="24"/>
        </w:rPr>
        <w:t> </w:t>
      </w:r>
      <w:r>
        <w:rPr>
          <w:color w:val="212121"/>
          <w:sz w:val="24"/>
        </w:rPr>
        <w:t>C.</w:t>
      </w:r>
      <w:r>
        <w:rPr>
          <w:color w:val="212121"/>
          <w:spacing w:val="-7"/>
          <w:sz w:val="24"/>
        </w:rPr>
        <w:t> </w:t>
      </w:r>
      <w:r>
        <w:rPr>
          <w:color w:val="212121"/>
          <w:sz w:val="24"/>
        </w:rPr>
        <w:t>F.</w:t>
      </w:r>
      <w:r>
        <w:rPr>
          <w:color w:val="212121"/>
          <w:spacing w:val="-7"/>
          <w:sz w:val="24"/>
        </w:rPr>
        <w:t> </w:t>
      </w:r>
      <w:r>
        <w:rPr>
          <w:color w:val="212121"/>
          <w:sz w:val="24"/>
        </w:rPr>
        <w:t>M.</w:t>
      </w:r>
      <w:r>
        <w:rPr>
          <w:color w:val="212121"/>
          <w:spacing w:val="-7"/>
          <w:sz w:val="24"/>
        </w:rPr>
        <w:t> </w:t>
      </w:r>
      <w:r>
        <w:rPr>
          <w:color w:val="212121"/>
          <w:sz w:val="24"/>
        </w:rPr>
        <w:t>(2000).</w:t>
      </w:r>
      <w:r>
        <w:rPr>
          <w:color w:val="212121"/>
          <w:spacing w:val="-7"/>
          <w:sz w:val="24"/>
        </w:rPr>
        <w:t> </w:t>
      </w:r>
      <w:r>
        <w:rPr>
          <w:color w:val="212121"/>
          <w:sz w:val="24"/>
        </w:rPr>
        <w:t>Incorporated</w:t>
      </w:r>
      <w:r>
        <w:rPr>
          <w:color w:val="212121"/>
          <w:spacing w:val="-7"/>
          <w:sz w:val="24"/>
        </w:rPr>
        <w:t> </w:t>
      </w:r>
      <w:r>
        <w:rPr>
          <w:color w:val="212121"/>
          <w:sz w:val="24"/>
        </w:rPr>
        <w:t>by</w:t>
      </w:r>
      <w:r>
        <w:rPr>
          <w:color w:val="212121"/>
          <w:spacing w:val="-7"/>
          <w:sz w:val="24"/>
        </w:rPr>
        <w:t> </w:t>
      </w:r>
      <w:r>
        <w:rPr>
          <w:color w:val="212121"/>
          <w:sz w:val="24"/>
        </w:rPr>
        <w:t>reference</w:t>
      </w:r>
      <w:r>
        <w:rPr>
          <w:color w:val="212121"/>
          <w:spacing w:val="-7"/>
          <w:sz w:val="24"/>
        </w:rPr>
        <w:t> </w:t>
      </w:r>
      <w:r>
        <w:rPr>
          <w:color w:val="212121"/>
          <w:sz w:val="24"/>
        </w:rPr>
        <w:t>in</w:t>
      </w:r>
      <w:r>
        <w:rPr>
          <w:color w:val="212121"/>
          <w:spacing w:val="-7"/>
          <w:sz w:val="24"/>
        </w:rPr>
        <w:t> </w:t>
      </w:r>
      <w:r>
        <w:rPr>
          <w:color w:val="212121"/>
          <w:sz w:val="24"/>
        </w:rPr>
        <w:t>the</w:t>
      </w:r>
      <w:r>
        <w:rPr>
          <w:color w:val="212121"/>
          <w:spacing w:val="-7"/>
          <w:sz w:val="24"/>
        </w:rPr>
        <w:t> </w:t>
      </w:r>
      <w:r>
        <w:rPr>
          <w:color w:val="212121"/>
          <w:sz w:val="24"/>
        </w:rPr>
        <w:t>Consolidated Appropriations Act of 2001. </w:t>
      </w:r>
      <w:r>
        <w:rPr>
          <w:i/>
          <w:color w:val="212121"/>
          <w:sz w:val="24"/>
        </w:rPr>
        <w:t>Pub. L</w:t>
      </w:r>
      <w:r>
        <w:rPr>
          <w:color w:val="212121"/>
          <w:sz w:val="24"/>
        </w:rPr>
        <w:t>, 106-554.</w:t>
      </w:r>
    </w:p>
    <w:p>
      <w:pPr>
        <w:pStyle w:val="ListParagraph"/>
        <w:numPr>
          <w:ilvl w:val="1"/>
          <w:numId w:val="3"/>
        </w:numPr>
        <w:tabs>
          <w:tab w:pos="820" w:val="left" w:leader="none"/>
        </w:tabs>
        <w:spacing w:line="465" w:lineRule="auto" w:before="0" w:after="0"/>
        <w:ind w:left="820" w:right="215" w:hanging="360"/>
        <w:jc w:val="left"/>
        <w:rPr>
          <w:sz w:val="24"/>
        </w:rPr>
      </w:pPr>
      <w:r>
        <w:rPr>
          <w:color w:val="212121"/>
          <w:sz w:val="24"/>
        </w:rPr>
        <w:t>Federal Reserve Bank of Chicago, Board of Governors of the Federal Reserve System</w:t>
      </w:r>
      <w:r>
        <w:rPr>
          <w:color w:val="212121"/>
          <w:spacing w:val="-4"/>
          <w:sz w:val="24"/>
        </w:rPr>
        <w:t> </w:t>
      </w:r>
      <w:r>
        <w:rPr>
          <w:color w:val="212121"/>
          <w:sz w:val="24"/>
        </w:rPr>
        <w:t>(US),</w:t>
      </w:r>
      <w:r>
        <w:rPr>
          <w:color w:val="212121"/>
          <w:spacing w:val="-4"/>
          <w:sz w:val="24"/>
        </w:rPr>
        <w:t> </w:t>
      </w:r>
      <w:r>
        <w:rPr>
          <w:color w:val="212121"/>
          <w:sz w:val="24"/>
        </w:rPr>
        <w:t>&amp;</w:t>
      </w:r>
      <w:r>
        <w:rPr>
          <w:color w:val="212121"/>
          <w:spacing w:val="-4"/>
          <w:sz w:val="24"/>
        </w:rPr>
        <w:t> </w:t>
      </w:r>
      <w:r>
        <w:rPr>
          <w:color w:val="212121"/>
          <w:sz w:val="24"/>
        </w:rPr>
        <w:t>Federal</w:t>
      </w:r>
      <w:r>
        <w:rPr>
          <w:color w:val="212121"/>
          <w:spacing w:val="-4"/>
          <w:sz w:val="24"/>
        </w:rPr>
        <w:t> </w:t>
      </w:r>
      <w:r>
        <w:rPr>
          <w:color w:val="212121"/>
          <w:sz w:val="24"/>
        </w:rPr>
        <w:t>Reserve</w:t>
      </w:r>
      <w:r>
        <w:rPr>
          <w:color w:val="212121"/>
          <w:spacing w:val="-4"/>
          <w:sz w:val="24"/>
        </w:rPr>
        <w:t> </w:t>
      </w:r>
      <w:r>
        <w:rPr>
          <w:color w:val="212121"/>
          <w:sz w:val="24"/>
        </w:rPr>
        <w:t>Bank</w:t>
      </w:r>
      <w:r>
        <w:rPr>
          <w:color w:val="212121"/>
          <w:spacing w:val="-4"/>
          <w:sz w:val="24"/>
        </w:rPr>
        <w:t> </w:t>
      </w:r>
      <w:r>
        <w:rPr>
          <w:color w:val="212121"/>
          <w:sz w:val="24"/>
        </w:rPr>
        <w:t>of</w:t>
      </w:r>
      <w:r>
        <w:rPr>
          <w:color w:val="212121"/>
          <w:spacing w:val="-4"/>
          <w:sz w:val="24"/>
        </w:rPr>
        <w:t> </w:t>
      </w:r>
      <w:r>
        <w:rPr>
          <w:color w:val="212121"/>
          <w:sz w:val="24"/>
        </w:rPr>
        <w:t>Cleveland.</w:t>
      </w:r>
      <w:r>
        <w:rPr>
          <w:color w:val="212121"/>
          <w:spacing w:val="-4"/>
          <w:sz w:val="24"/>
        </w:rPr>
        <w:t> </w:t>
      </w:r>
      <w:r>
        <w:rPr>
          <w:color w:val="212121"/>
          <w:sz w:val="24"/>
        </w:rPr>
        <w:t>(1980).</w:t>
      </w:r>
      <w:r>
        <w:rPr>
          <w:color w:val="212121"/>
          <w:spacing w:val="-4"/>
          <w:sz w:val="24"/>
        </w:rPr>
        <w:t> </w:t>
      </w:r>
      <w:r>
        <w:rPr>
          <w:i/>
          <w:color w:val="212121"/>
          <w:sz w:val="24"/>
        </w:rPr>
        <w:t>Depository</w:t>
      </w:r>
      <w:r>
        <w:rPr>
          <w:i/>
          <w:color w:val="212121"/>
          <w:spacing w:val="-4"/>
          <w:sz w:val="24"/>
        </w:rPr>
        <w:t> </w:t>
      </w:r>
      <w:r>
        <w:rPr>
          <w:i/>
          <w:color w:val="212121"/>
          <w:sz w:val="24"/>
        </w:rPr>
        <w:t>Institutions</w:t>
      </w:r>
      <w:r>
        <w:rPr>
          <w:i/>
          <w:color w:val="212121"/>
          <w:sz w:val="24"/>
        </w:rPr>
        <w:t> Deregulation and Monetary Control Act of 1980: A Summary</w:t>
      </w:r>
      <w:r>
        <w:rPr>
          <w:color w:val="212121"/>
          <w:sz w:val="24"/>
        </w:rPr>
        <w:t>. Federal Reserve Bank of Chicago.</w:t>
      </w:r>
    </w:p>
    <w:p>
      <w:pPr>
        <w:spacing w:after="0" w:line="465" w:lineRule="auto"/>
        <w:jc w:val="left"/>
        <w:rPr>
          <w:sz w:val="24"/>
        </w:rPr>
        <w:sectPr>
          <w:pgSz w:w="12240" w:h="15840"/>
          <w:pgMar w:header="0" w:footer="785" w:top="1360" w:bottom="980" w:left="1340" w:right="1340"/>
        </w:sectPr>
      </w:pPr>
    </w:p>
    <w:p>
      <w:pPr>
        <w:pStyle w:val="ListParagraph"/>
        <w:numPr>
          <w:ilvl w:val="1"/>
          <w:numId w:val="3"/>
        </w:numPr>
        <w:tabs>
          <w:tab w:pos="820" w:val="left" w:leader="none"/>
        </w:tabs>
        <w:spacing w:line="465" w:lineRule="auto" w:before="71" w:after="0"/>
        <w:ind w:left="820" w:right="853" w:hanging="360"/>
        <w:jc w:val="left"/>
        <w:rPr>
          <w:sz w:val="24"/>
        </w:rPr>
      </w:pPr>
      <w:r>
        <w:rPr>
          <w:color w:val="212121"/>
          <w:sz w:val="24"/>
        </w:rPr>
        <w:t>Jickling, M., &amp; Government and Finance Division. (2003, February). The Commodity</w:t>
      </w:r>
      <w:r>
        <w:rPr>
          <w:color w:val="212121"/>
          <w:spacing w:val="-6"/>
          <w:sz w:val="24"/>
        </w:rPr>
        <w:t> </w:t>
      </w:r>
      <w:r>
        <w:rPr>
          <w:color w:val="212121"/>
          <w:sz w:val="24"/>
        </w:rPr>
        <w:t>Futures</w:t>
      </w:r>
      <w:r>
        <w:rPr>
          <w:color w:val="212121"/>
          <w:spacing w:val="-6"/>
          <w:sz w:val="24"/>
        </w:rPr>
        <w:t> </w:t>
      </w:r>
      <w:r>
        <w:rPr>
          <w:color w:val="212121"/>
          <w:sz w:val="24"/>
        </w:rPr>
        <w:t>Modernization</w:t>
      </w:r>
      <w:r>
        <w:rPr>
          <w:color w:val="212121"/>
          <w:spacing w:val="-6"/>
          <w:sz w:val="24"/>
        </w:rPr>
        <w:t> </w:t>
      </w:r>
      <w:r>
        <w:rPr>
          <w:color w:val="212121"/>
          <w:sz w:val="24"/>
        </w:rPr>
        <w:t>Act</w:t>
      </w:r>
      <w:r>
        <w:rPr>
          <w:color w:val="212121"/>
          <w:spacing w:val="-6"/>
          <w:sz w:val="24"/>
        </w:rPr>
        <w:t> </w:t>
      </w:r>
      <w:r>
        <w:rPr>
          <w:color w:val="212121"/>
          <w:sz w:val="24"/>
        </w:rPr>
        <w:t>(PL</w:t>
      </w:r>
      <w:r>
        <w:rPr>
          <w:color w:val="212121"/>
          <w:spacing w:val="-6"/>
          <w:sz w:val="24"/>
        </w:rPr>
        <w:t> </w:t>
      </w:r>
      <w:r>
        <w:rPr>
          <w:color w:val="212121"/>
          <w:sz w:val="24"/>
        </w:rPr>
        <w:t>106-554).</w:t>
      </w:r>
      <w:r>
        <w:rPr>
          <w:color w:val="212121"/>
          <w:spacing w:val="-6"/>
          <w:sz w:val="24"/>
        </w:rPr>
        <w:t> </w:t>
      </w:r>
      <w:r>
        <w:rPr>
          <w:color w:val="212121"/>
          <w:sz w:val="24"/>
        </w:rPr>
        <w:t>Library</w:t>
      </w:r>
      <w:r>
        <w:rPr>
          <w:color w:val="212121"/>
          <w:spacing w:val="-6"/>
          <w:sz w:val="24"/>
        </w:rPr>
        <w:t> </w:t>
      </w:r>
      <w:r>
        <w:rPr>
          <w:color w:val="212121"/>
          <w:sz w:val="24"/>
        </w:rPr>
        <w:t>of</w:t>
      </w:r>
      <w:r>
        <w:rPr>
          <w:color w:val="212121"/>
          <w:spacing w:val="-6"/>
          <w:sz w:val="24"/>
        </w:rPr>
        <w:t> </w:t>
      </w:r>
      <w:r>
        <w:rPr>
          <w:color w:val="212121"/>
          <w:sz w:val="24"/>
        </w:rPr>
        <w:t>Congress, Congressional Research Service.</w:t>
      </w:r>
    </w:p>
    <w:p>
      <w:pPr>
        <w:pStyle w:val="ListParagraph"/>
        <w:numPr>
          <w:ilvl w:val="1"/>
          <w:numId w:val="3"/>
        </w:numPr>
        <w:tabs>
          <w:tab w:pos="820" w:val="left" w:leader="none"/>
        </w:tabs>
        <w:spacing w:line="465" w:lineRule="auto" w:before="0" w:after="0"/>
        <w:ind w:left="820" w:right="452" w:hanging="360"/>
        <w:jc w:val="left"/>
        <w:rPr>
          <w:sz w:val="24"/>
        </w:rPr>
      </w:pPr>
      <w:r>
        <w:rPr>
          <w:color w:val="212121"/>
          <w:sz w:val="24"/>
        </w:rPr>
        <w:t>Kaszycki,</w:t>
      </w:r>
      <w:r>
        <w:rPr>
          <w:color w:val="212121"/>
          <w:spacing w:val="-5"/>
          <w:sz w:val="24"/>
        </w:rPr>
        <w:t> </w:t>
      </w:r>
      <w:r>
        <w:rPr>
          <w:color w:val="212121"/>
          <w:sz w:val="24"/>
        </w:rPr>
        <w:t>M.</w:t>
      </w:r>
      <w:r>
        <w:rPr>
          <w:color w:val="212121"/>
          <w:spacing w:val="-5"/>
          <w:sz w:val="24"/>
        </w:rPr>
        <w:t> </w:t>
      </w:r>
      <w:r>
        <w:rPr>
          <w:color w:val="212121"/>
          <w:sz w:val="24"/>
        </w:rPr>
        <w:t>J.</w:t>
      </w:r>
      <w:r>
        <w:rPr>
          <w:color w:val="212121"/>
          <w:spacing w:val="-5"/>
          <w:sz w:val="24"/>
        </w:rPr>
        <w:t> </w:t>
      </w:r>
      <w:r>
        <w:rPr>
          <w:color w:val="212121"/>
          <w:sz w:val="24"/>
        </w:rPr>
        <w:t>(2006).</w:t>
      </w:r>
      <w:r>
        <w:rPr>
          <w:color w:val="212121"/>
          <w:spacing w:val="-5"/>
          <w:sz w:val="24"/>
        </w:rPr>
        <w:t> </w:t>
      </w:r>
      <w:r>
        <w:rPr>
          <w:color w:val="212121"/>
          <w:sz w:val="24"/>
        </w:rPr>
        <w:t>COMMODITY</w:t>
      </w:r>
      <w:r>
        <w:rPr>
          <w:color w:val="212121"/>
          <w:spacing w:val="-5"/>
          <w:sz w:val="24"/>
        </w:rPr>
        <w:t> </w:t>
      </w:r>
      <w:r>
        <w:rPr>
          <w:color w:val="212121"/>
          <w:sz w:val="24"/>
        </w:rPr>
        <w:t>FUTURES</w:t>
      </w:r>
      <w:r>
        <w:rPr>
          <w:color w:val="212121"/>
          <w:spacing w:val="-5"/>
          <w:sz w:val="24"/>
        </w:rPr>
        <w:t> </w:t>
      </w:r>
      <w:r>
        <w:rPr>
          <w:color w:val="212121"/>
          <w:sz w:val="24"/>
        </w:rPr>
        <w:t>TRADING</w:t>
      </w:r>
      <w:r>
        <w:rPr>
          <w:color w:val="212121"/>
          <w:spacing w:val="-5"/>
          <w:sz w:val="24"/>
        </w:rPr>
        <w:t> </w:t>
      </w:r>
      <w:r>
        <w:rPr>
          <w:color w:val="212121"/>
          <w:sz w:val="24"/>
        </w:rPr>
        <w:t>COMMISSION</w:t>
      </w:r>
      <w:r>
        <w:rPr>
          <w:color w:val="212121"/>
          <w:spacing w:val="-5"/>
          <w:sz w:val="24"/>
        </w:rPr>
        <w:t> </w:t>
      </w:r>
      <w:r>
        <w:rPr>
          <w:color w:val="212121"/>
          <w:sz w:val="24"/>
        </w:rPr>
        <w:t>17 CFR Part 170.</w:t>
      </w:r>
    </w:p>
    <w:p>
      <w:pPr>
        <w:pStyle w:val="ListParagraph"/>
        <w:numPr>
          <w:ilvl w:val="1"/>
          <w:numId w:val="3"/>
        </w:numPr>
        <w:tabs>
          <w:tab w:pos="820" w:val="left" w:leader="none"/>
        </w:tabs>
        <w:spacing w:line="465" w:lineRule="auto" w:before="0" w:after="0"/>
        <w:ind w:left="820" w:right="171" w:hanging="360"/>
        <w:jc w:val="left"/>
        <w:rPr>
          <w:sz w:val="24"/>
        </w:rPr>
      </w:pPr>
      <w:r>
        <w:rPr>
          <w:i/>
          <w:color w:val="212121"/>
          <w:sz w:val="24"/>
        </w:rPr>
        <w:t>Marquette</w:t>
      </w:r>
      <w:r>
        <w:rPr>
          <w:i/>
          <w:color w:val="212121"/>
          <w:spacing w:val="-4"/>
          <w:sz w:val="24"/>
        </w:rPr>
        <w:t> </w:t>
      </w:r>
      <w:r>
        <w:rPr>
          <w:i/>
          <w:color w:val="212121"/>
          <w:sz w:val="24"/>
        </w:rPr>
        <w:t>Nat.</w:t>
      </w:r>
      <w:r>
        <w:rPr>
          <w:i/>
          <w:color w:val="212121"/>
          <w:spacing w:val="-4"/>
          <w:sz w:val="24"/>
        </w:rPr>
        <w:t> </w:t>
      </w:r>
      <w:r>
        <w:rPr>
          <w:i/>
          <w:color w:val="212121"/>
          <w:sz w:val="24"/>
        </w:rPr>
        <w:t>Bank</w:t>
      </w:r>
      <w:r>
        <w:rPr>
          <w:i/>
          <w:color w:val="212121"/>
          <w:spacing w:val="-4"/>
          <w:sz w:val="24"/>
        </w:rPr>
        <w:t> </w:t>
      </w:r>
      <w:r>
        <w:rPr>
          <w:i/>
          <w:color w:val="212121"/>
          <w:sz w:val="24"/>
        </w:rPr>
        <w:t>v.</w:t>
      </w:r>
      <w:r>
        <w:rPr>
          <w:i/>
          <w:color w:val="212121"/>
          <w:spacing w:val="-4"/>
          <w:sz w:val="24"/>
        </w:rPr>
        <w:t> </w:t>
      </w:r>
      <w:r>
        <w:rPr>
          <w:i/>
          <w:color w:val="212121"/>
          <w:sz w:val="24"/>
        </w:rPr>
        <w:t>First</w:t>
      </w:r>
      <w:r>
        <w:rPr>
          <w:i/>
          <w:color w:val="212121"/>
          <w:spacing w:val="-4"/>
          <w:sz w:val="24"/>
        </w:rPr>
        <w:t> </w:t>
      </w:r>
      <w:r>
        <w:rPr>
          <w:i/>
          <w:color w:val="212121"/>
          <w:sz w:val="24"/>
        </w:rPr>
        <w:t>of</w:t>
      </w:r>
      <w:r>
        <w:rPr>
          <w:i/>
          <w:color w:val="212121"/>
          <w:spacing w:val="-4"/>
          <w:sz w:val="24"/>
        </w:rPr>
        <w:t> </w:t>
      </w:r>
      <w:r>
        <w:rPr>
          <w:i/>
          <w:color w:val="212121"/>
          <w:sz w:val="24"/>
        </w:rPr>
        <w:t>Omaha</w:t>
      </w:r>
      <w:r>
        <w:rPr>
          <w:i/>
          <w:color w:val="212121"/>
          <w:spacing w:val="-4"/>
          <w:sz w:val="24"/>
        </w:rPr>
        <w:t> </w:t>
      </w:r>
      <w:r>
        <w:rPr>
          <w:i/>
          <w:color w:val="212121"/>
          <w:sz w:val="24"/>
        </w:rPr>
        <w:t>Corp.</w:t>
      </w:r>
      <w:r>
        <w:rPr>
          <w:color w:val="212121"/>
          <w:sz w:val="24"/>
        </w:rPr>
        <w:t>,</w:t>
      </w:r>
      <w:r>
        <w:rPr>
          <w:color w:val="212121"/>
          <w:spacing w:val="-4"/>
          <w:sz w:val="24"/>
        </w:rPr>
        <w:t> </w:t>
      </w:r>
      <w:r>
        <w:rPr>
          <w:color w:val="212121"/>
          <w:sz w:val="24"/>
        </w:rPr>
        <w:t>439</w:t>
      </w:r>
      <w:r>
        <w:rPr>
          <w:color w:val="212121"/>
          <w:spacing w:val="-4"/>
          <w:sz w:val="24"/>
        </w:rPr>
        <w:t> </w:t>
      </w:r>
      <w:r>
        <w:rPr>
          <w:color w:val="212121"/>
          <w:sz w:val="24"/>
        </w:rPr>
        <w:t>U.S.</w:t>
      </w:r>
      <w:r>
        <w:rPr>
          <w:color w:val="212121"/>
          <w:spacing w:val="-4"/>
          <w:sz w:val="24"/>
        </w:rPr>
        <w:t> </w:t>
      </w:r>
      <w:r>
        <w:rPr>
          <w:color w:val="212121"/>
          <w:sz w:val="24"/>
        </w:rPr>
        <w:t>299,</w:t>
      </w:r>
      <w:r>
        <w:rPr>
          <w:color w:val="212121"/>
          <w:spacing w:val="-4"/>
          <w:sz w:val="24"/>
        </w:rPr>
        <w:t> </w:t>
      </w:r>
      <w:r>
        <w:rPr>
          <w:color w:val="212121"/>
          <w:sz w:val="24"/>
        </w:rPr>
        <w:t>99</w:t>
      </w:r>
      <w:r>
        <w:rPr>
          <w:color w:val="212121"/>
          <w:spacing w:val="-4"/>
          <w:sz w:val="24"/>
        </w:rPr>
        <w:t> </w:t>
      </w:r>
      <w:r>
        <w:rPr>
          <w:color w:val="212121"/>
          <w:sz w:val="24"/>
        </w:rPr>
        <w:t>S.</w:t>
      </w:r>
      <w:r>
        <w:rPr>
          <w:color w:val="212121"/>
          <w:spacing w:val="-4"/>
          <w:sz w:val="24"/>
        </w:rPr>
        <w:t> </w:t>
      </w:r>
      <w:r>
        <w:rPr>
          <w:color w:val="212121"/>
          <w:sz w:val="24"/>
        </w:rPr>
        <w:t>Ct.</w:t>
      </w:r>
      <w:r>
        <w:rPr>
          <w:color w:val="212121"/>
          <w:spacing w:val="-4"/>
          <w:sz w:val="24"/>
        </w:rPr>
        <w:t> </w:t>
      </w:r>
      <w:r>
        <w:rPr>
          <w:color w:val="212121"/>
          <w:sz w:val="24"/>
        </w:rPr>
        <w:t>540,</w:t>
      </w:r>
      <w:r>
        <w:rPr>
          <w:color w:val="212121"/>
          <w:spacing w:val="-4"/>
          <w:sz w:val="24"/>
        </w:rPr>
        <w:t> </w:t>
      </w:r>
      <w:r>
        <w:rPr>
          <w:color w:val="212121"/>
          <w:sz w:val="24"/>
        </w:rPr>
        <w:t>58</w:t>
      </w:r>
      <w:r>
        <w:rPr>
          <w:color w:val="212121"/>
          <w:spacing w:val="-4"/>
          <w:sz w:val="24"/>
        </w:rPr>
        <w:t> </w:t>
      </w:r>
      <w:r>
        <w:rPr>
          <w:color w:val="212121"/>
          <w:sz w:val="24"/>
        </w:rPr>
        <w:t>L.</w:t>
      </w:r>
      <w:r>
        <w:rPr>
          <w:color w:val="212121"/>
          <w:spacing w:val="-4"/>
          <w:sz w:val="24"/>
        </w:rPr>
        <w:t> </w:t>
      </w:r>
      <w:r>
        <w:rPr>
          <w:color w:val="212121"/>
          <w:sz w:val="24"/>
        </w:rPr>
        <w:t>Ed.</w:t>
      </w:r>
      <w:r>
        <w:rPr>
          <w:color w:val="212121"/>
          <w:spacing w:val="-4"/>
          <w:sz w:val="24"/>
        </w:rPr>
        <w:t> </w:t>
      </w:r>
      <w:r>
        <w:rPr>
          <w:color w:val="212121"/>
          <w:sz w:val="24"/>
        </w:rPr>
        <w:t>2d 534 (1978).</w:t>
      </w:r>
    </w:p>
    <w:p>
      <w:pPr>
        <w:pStyle w:val="ListParagraph"/>
        <w:numPr>
          <w:ilvl w:val="1"/>
          <w:numId w:val="3"/>
        </w:numPr>
        <w:tabs>
          <w:tab w:pos="819" w:val="left" w:leader="none"/>
        </w:tabs>
        <w:spacing w:line="298" w:lineRule="exact" w:before="0" w:after="0"/>
        <w:ind w:left="819" w:right="0" w:hanging="359"/>
        <w:jc w:val="left"/>
        <w:rPr>
          <w:sz w:val="24"/>
        </w:rPr>
      </w:pPr>
      <w:r>
        <w:rPr>
          <w:color w:val="212121"/>
          <w:spacing w:val="-2"/>
          <w:sz w:val="24"/>
        </w:rPr>
        <w:t>Statutes/Acts</w:t>
      </w:r>
    </w:p>
    <w:sectPr>
      <w:pgSz w:w="12240" w:h="15840"/>
      <w:pgMar w:header="0" w:footer="785" w:top="1360" w:bottom="9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9680">
              <wp:simplePos x="0" y="0"/>
              <wp:positionH relativeFrom="page">
                <wp:posOffset>2830754</wp:posOffset>
              </wp:positionH>
              <wp:positionV relativeFrom="page">
                <wp:posOffset>9420150</wp:posOffset>
              </wp:positionV>
              <wp:extent cx="211137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11375" cy="194310"/>
                      </a:xfrm>
                      <a:prstGeom prst="rect">
                        <a:avLst/>
                      </a:prstGeom>
                    </wps:spPr>
                    <wps:txbx>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2.894043pt;margin-top:741.744141pt;width:166.25pt;height:15.3pt;mso-position-horizontal-relative:page;mso-position-vertical-relative:page;z-index:-16076800" type="#_x0000_t202" id="docshape1" filled="false" stroked="false">
              <v:textbox inset="0,0,0,0">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0192">
              <wp:simplePos x="0" y="0"/>
              <wp:positionH relativeFrom="page">
                <wp:posOffset>2830754</wp:posOffset>
              </wp:positionH>
              <wp:positionV relativeFrom="page">
                <wp:posOffset>9420150</wp:posOffset>
              </wp:positionV>
              <wp:extent cx="2111375" cy="1943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11375" cy="194310"/>
                      </a:xfrm>
                      <a:prstGeom prst="rect">
                        <a:avLst/>
                      </a:prstGeom>
                    </wps:spPr>
                    <wps:txbx>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wps:txbx>
                    <wps:bodyPr wrap="square" lIns="0" tIns="0" rIns="0" bIns="0" rtlCol="0">
                      <a:noAutofit/>
                    </wps:bodyPr>
                  </wps:wsp>
                </a:graphicData>
              </a:graphic>
            </wp:anchor>
          </w:drawing>
        </mc:Choice>
        <mc:Fallback>
          <w:pict>
            <v:shape style="position:absolute;margin-left:222.894043pt;margin-top:741.744141pt;width:166.25pt;height:15.3pt;mso-position-horizontal-relative:page;mso-position-vertical-relative:page;z-index:-16076288" type="#_x0000_t202" id="docshape19" filled="false" stroked="false">
              <v:textbox inset="0,0,0,0">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0704">
              <wp:simplePos x="0" y="0"/>
              <wp:positionH relativeFrom="page">
                <wp:posOffset>914400</wp:posOffset>
              </wp:positionH>
              <wp:positionV relativeFrom="page">
                <wp:posOffset>8739187</wp:posOffset>
              </wp:positionV>
              <wp:extent cx="18288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75776" from="72pt,688.125pt" to="216pt,688.1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901700</wp:posOffset>
              </wp:positionH>
              <wp:positionV relativeFrom="page">
                <wp:posOffset>8790614</wp:posOffset>
              </wp:positionV>
              <wp:extent cx="5930265" cy="3663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30265" cy="366395"/>
                      </a:xfrm>
                      <a:prstGeom prst="rect">
                        <a:avLst/>
                      </a:prstGeom>
                    </wps:spPr>
                    <wps:txbx>
                      <w:txbxContent>
                        <w:p>
                          <w:pPr>
                            <w:spacing w:line="232" w:lineRule="auto" w:before="24"/>
                            <w:ind w:left="20" w:right="18" w:firstLine="0"/>
                            <w:jc w:val="left"/>
                            <w:rPr>
                              <w:sz w:val="22"/>
                            </w:rPr>
                          </w:pPr>
                          <w:r>
                            <w:rPr>
                              <w:sz w:val="22"/>
                              <w:vertAlign w:val="superscript"/>
                            </w:rPr>
                            <w:t>120</w:t>
                          </w:r>
                          <w:r>
                            <w:rPr>
                              <w:spacing w:val="-4"/>
                              <w:sz w:val="22"/>
                              <w:vertAlign w:val="baseline"/>
                            </w:rPr>
                            <w:t> </w:t>
                          </w:r>
                          <w:r>
                            <w:rPr>
                              <w:color w:val="212121"/>
                              <w:sz w:val="22"/>
                              <w:vertAlign w:val="baseline"/>
                            </w:rPr>
                            <w:t>Leledakis,</w:t>
                          </w:r>
                          <w:r>
                            <w:rPr>
                              <w:color w:val="212121"/>
                              <w:spacing w:val="-4"/>
                              <w:sz w:val="22"/>
                              <w:vertAlign w:val="baseline"/>
                            </w:rPr>
                            <w:t> </w:t>
                          </w:r>
                          <w:r>
                            <w:rPr>
                              <w:color w:val="212121"/>
                              <w:sz w:val="22"/>
                              <w:vertAlign w:val="baseline"/>
                            </w:rPr>
                            <w:t>G.</w:t>
                          </w:r>
                          <w:r>
                            <w:rPr>
                              <w:color w:val="212121"/>
                              <w:spacing w:val="-4"/>
                              <w:sz w:val="22"/>
                              <w:vertAlign w:val="baseline"/>
                            </w:rPr>
                            <w:t> </w:t>
                          </w:r>
                          <w:r>
                            <w:rPr>
                              <w:color w:val="212121"/>
                              <w:sz w:val="22"/>
                              <w:vertAlign w:val="baseline"/>
                            </w:rPr>
                            <w:t>N.,</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Pyrgiotakis,</w:t>
                          </w:r>
                          <w:r>
                            <w:rPr>
                              <w:color w:val="212121"/>
                              <w:spacing w:val="-4"/>
                              <w:sz w:val="22"/>
                              <w:vertAlign w:val="baseline"/>
                            </w:rPr>
                            <w:t> </w:t>
                          </w:r>
                          <w:r>
                            <w:rPr>
                              <w:color w:val="212121"/>
                              <w:sz w:val="22"/>
                              <w:vertAlign w:val="baseline"/>
                            </w:rPr>
                            <w:t>E.</w:t>
                          </w:r>
                          <w:r>
                            <w:rPr>
                              <w:color w:val="212121"/>
                              <w:spacing w:val="-4"/>
                              <w:sz w:val="22"/>
                              <w:vertAlign w:val="baseline"/>
                            </w:rPr>
                            <w:t> </w:t>
                          </w:r>
                          <w:r>
                            <w:rPr>
                              <w:color w:val="212121"/>
                              <w:sz w:val="22"/>
                              <w:vertAlign w:val="baseline"/>
                            </w:rPr>
                            <w:t>G.</w:t>
                          </w:r>
                          <w:r>
                            <w:rPr>
                              <w:color w:val="212121"/>
                              <w:spacing w:val="-4"/>
                              <w:sz w:val="22"/>
                              <w:vertAlign w:val="baseline"/>
                            </w:rPr>
                            <w:t> </w:t>
                          </w:r>
                          <w:r>
                            <w:rPr>
                              <w:color w:val="212121"/>
                              <w:sz w:val="22"/>
                              <w:vertAlign w:val="baseline"/>
                            </w:rPr>
                            <w:t>(2022).</w:t>
                          </w:r>
                          <w:r>
                            <w:rPr>
                              <w:color w:val="212121"/>
                              <w:spacing w:val="-4"/>
                              <w:sz w:val="22"/>
                              <w:vertAlign w:val="baseline"/>
                            </w:rPr>
                            <w:t> </w:t>
                          </w:r>
                          <w:r>
                            <w:rPr>
                              <w:color w:val="212121"/>
                              <w:sz w:val="22"/>
                              <w:vertAlign w:val="baseline"/>
                            </w:rPr>
                            <w:t>US</w:t>
                          </w:r>
                          <w:r>
                            <w:rPr>
                              <w:color w:val="212121"/>
                              <w:spacing w:val="-4"/>
                              <w:sz w:val="22"/>
                              <w:vertAlign w:val="baseline"/>
                            </w:rPr>
                            <w:t> </w:t>
                          </w:r>
                          <w:r>
                            <w:rPr>
                              <w:color w:val="212121"/>
                              <w:sz w:val="22"/>
                              <w:vertAlign w:val="baseline"/>
                            </w:rPr>
                            <w:t>bank</w:t>
                          </w:r>
                          <w:r>
                            <w:rPr>
                              <w:color w:val="212121"/>
                              <w:spacing w:val="-4"/>
                              <w:sz w:val="22"/>
                              <w:vertAlign w:val="baseline"/>
                            </w:rPr>
                            <w:t> </w:t>
                          </w:r>
                          <w:r>
                            <w:rPr>
                              <w:color w:val="212121"/>
                              <w:sz w:val="22"/>
                              <w:vertAlign w:val="baseline"/>
                            </w:rPr>
                            <w:t>M&amp;As</w:t>
                          </w:r>
                          <w:r>
                            <w:rPr>
                              <w:color w:val="212121"/>
                              <w:spacing w:val="-4"/>
                              <w:sz w:val="22"/>
                              <w:vertAlign w:val="baseline"/>
                            </w:rPr>
                            <w:t> </w:t>
                          </w:r>
                          <w:r>
                            <w:rPr>
                              <w:color w:val="212121"/>
                              <w:sz w:val="22"/>
                              <w:vertAlign w:val="baseline"/>
                            </w:rPr>
                            <w:t>in</w:t>
                          </w:r>
                          <w:r>
                            <w:rPr>
                              <w:color w:val="212121"/>
                              <w:spacing w:val="-4"/>
                              <w:sz w:val="22"/>
                              <w:vertAlign w:val="baseline"/>
                            </w:rPr>
                            <w:t> </w:t>
                          </w:r>
                          <w:r>
                            <w:rPr>
                              <w:color w:val="212121"/>
                              <w:sz w:val="22"/>
                              <w:vertAlign w:val="baseline"/>
                            </w:rPr>
                            <w:t>the</w:t>
                          </w:r>
                          <w:r>
                            <w:rPr>
                              <w:color w:val="212121"/>
                              <w:spacing w:val="-4"/>
                              <w:sz w:val="22"/>
                              <w:vertAlign w:val="baseline"/>
                            </w:rPr>
                            <w:t> </w:t>
                          </w:r>
                          <w:r>
                            <w:rPr>
                              <w:color w:val="212121"/>
                              <w:sz w:val="22"/>
                              <w:vertAlign w:val="baseline"/>
                            </w:rPr>
                            <w:t>post-Dodd–Frank</w:t>
                          </w:r>
                          <w:r>
                            <w:rPr>
                              <w:color w:val="212121"/>
                              <w:spacing w:val="-4"/>
                              <w:sz w:val="22"/>
                              <w:vertAlign w:val="baseline"/>
                            </w:rPr>
                            <w:t> </w:t>
                          </w:r>
                          <w:r>
                            <w:rPr>
                              <w:color w:val="212121"/>
                              <w:sz w:val="22"/>
                              <w:vertAlign w:val="baseline"/>
                            </w:rPr>
                            <w:t>Act</w:t>
                          </w:r>
                          <w:r>
                            <w:rPr>
                              <w:color w:val="212121"/>
                              <w:spacing w:val="-4"/>
                              <w:sz w:val="22"/>
                              <w:vertAlign w:val="baseline"/>
                            </w:rPr>
                            <w:t> </w:t>
                          </w:r>
                          <w:r>
                            <w:rPr>
                              <w:color w:val="212121"/>
                              <w:sz w:val="22"/>
                              <w:vertAlign w:val="baseline"/>
                            </w:rPr>
                            <w:t>era: Do they create value?. </w:t>
                          </w:r>
                          <w:r>
                            <w:rPr>
                              <w:i/>
                              <w:color w:val="212121"/>
                              <w:sz w:val="22"/>
                              <w:vertAlign w:val="baseline"/>
                            </w:rPr>
                            <w:t>Journal of Banking &amp; Finance</w:t>
                          </w:r>
                          <w:r>
                            <w:rPr>
                              <w:color w:val="212121"/>
                              <w:sz w:val="22"/>
                              <w:vertAlign w:val="baseline"/>
                            </w:rPr>
                            <w:t>, </w:t>
                          </w:r>
                          <w:r>
                            <w:rPr>
                              <w:i/>
                              <w:color w:val="212121"/>
                              <w:sz w:val="22"/>
                              <w:vertAlign w:val="baseline"/>
                            </w:rPr>
                            <w:t>135</w:t>
                          </w:r>
                          <w:r>
                            <w:rPr>
                              <w:color w:val="212121"/>
                              <w:sz w:val="22"/>
                              <w:vertAlign w:val="baseline"/>
                            </w:rPr>
                            <w:t>, 105576.</w:t>
                          </w:r>
                        </w:p>
                      </w:txbxContent>
                    </wps:txbx>
                    <wps:bodyPr wrap="square" lIns="0" tIns="0" rIns="0" bIns="0" rtlCol="0">
                      <a:noAutofit/>
                    </wps:bodyPr>
                  </wps:wsp>
                </a:graphicData>
              </a:graphic>
            </wp:anchor>
          </w:drawing>
        </mc:Choice>
        <mc:Fallback>
          <w:pict>
            <v:shape style="position:absolute;margin-left:71pt;margin-top:692.174377pt;width:466.95pt;height:28.85pt;mso-position-horizontal-relative:page;mso-position-vertical-relative:page;z-index:-16075264" type="#_x0000_t202" id="docshape33" filled="false" stroked="false">
              <v:textbox inset="0,0,0,0">
                <w:txbxContent>
                  <w:p>
                    <w:pPr>
                      <w:spacing w:line="232" w:lineRule="auto" w:before="24"/>
                      <w:ind w:left="20" w:right="18" w:firstLine="0"/>
                      <w:jc w:val="left"/>
                      <w:rPr>
                        <w:sz w:val="22"/>
                      </w:rPr>
                    </w:pPr>
                    <w:r>
                      <w:rPr>
                        <w:sz w:val="22"/>
                        <w:vertAlign w:val="superscript"/>
                      </w:rPr>
                      <w:t>120</w:t>
                    </w:r>
                    <w:r>
                      <w:rPr>
                        <w:spacing w:val="-4"/>
                        <w:sz w:val="22"/>
                        <w:vertAlign w:val="baseline"/>
                      </w:rPr>
                      <w:t> </w:t>
                    </w:r>
                    <w:r>
                      <w:rPr>
                        <w:color w:val="212121"/>
                        <w:sz w:val="22"/>
                        <w:vertAlign w:val="baseline"/>
                      </w:rPr>
                      <w:t>Leledakis,</w:t>
                    </w:r>
                    <w:r>
                      <w:rPr>
                        <w:color w:val="212121"/>
                        <w:spacing w:val="-4"/>
                        <w:sz w:val="22"/>
                        <w:vertAlign w:val="baseline"/>
                      </w:rPr>
                      <w:t> </w:t>
                    </w:r>
                    <w:r>
                      <w:rPr>
                        <w:color w:val="212121"/>
                        <w:sz w:val="22"/>
                        <w:vertAlign w:val="baseline"/>
                      </w:rPr>
                      <w:t>G.</w:t>
                    </w:r>
                    <w:r>
                      <w:rPr>
                        <w:color w:val="212121"/>
                        <w:spacing w:val="-4"/>
                        <w:sz w:val="22"/>
                        <w:vertAlign w:val="baseline"/>
                      </w:rPr>
                      <w:t> </w:t>
                    </w:r>
                    <w:r>
                      <w:rPr>
                        <w:color w:val="212121"/>
                        <w:sz w:val="22"/>
                        <w:vertAlign w:val="baseline"/>
                      </w:rPr>
                      <w:t>N.,</w:t>
                    </w:r>
                    <w:r>
                      <w:rPr>
                        <w:color w:val="212121"/>
                        <w:spacing w:val="-4"/>
                        <w:sz w:val="22"/>
                        <w:vertAlign w:val="baseline"/>
                      </w:rPr>
                      <w:t> </w:t>
                    </w:r>
                    <w:r>
                      <w:rPr>
                        <w:color w:val="212121"/>
                        <w:sz w:val="22"/>
                        <w:vertAlign w:val="baseline"/>
                      </w:rPr>
                      <w:t>&amp;</w:t>
                    </w:r>
                    <w:r>
                      <w:rPr>
                        <w:color w:val="212121"/>
                        <w:spacing w:val="-4"/>
                        <w:sz w:val="22"/>
                        <w:vertAlign w:val="baseline"/>
                      </w:rPr>
                      <w:t> </w:t>
                    </w:r>
                    <w:r>
                      <w:rPr>
                        <w:color w:val="212121"/>
                        <w:sz w:val="22"/>
                        <w:vertAlign w:val="baseline"/>
                      </w:rPr>
                      <w:t>Pyrgiotakis,</w:t>
                    </w:r>
                    <w:r>
                      <w:rPr>
                        <w:color w:val="212121"/>
                        <w:spacing w:val="-4"/>
                        <w:sz w:val="22"/>
                        <w:vertAlign w:val="baseline"/>
                      </w:rPr>
                      <w:t> </w:t>
                    </w:r>
                    <w:r>
                      <w:rPr>
                        <w:color w:val="212121"/>
                        <w:sz w:val="22"/>
                        <w:vertAlign w:val="baseline"/>
                      </w:rPr>
                      <w:t>E.</w:t>
                    </w:r>
                    <w:r>
                      <w:rPr>
                        <w:color w:val="212121"/>
                        <w:spacing w:val="-4"/>
                        <w:sz w:val="22"/>
                        <w:vertAlign w:val="baseline"/>
                      </w:rPr>
                      <w:t> </w:t>
                    </w:r>
                    <w:r>
                      <w:rPr>
                        <w:color w:val="212121"/>
                        <w:sz w:val="22"/>
                        <w:vertAlign w:val="baseline"/>
                      </w:rPr>
                      <w:t>G.</w:t>
                    </w:r>
                    <w:r>
                      <w:rPr>
                        <w:color w:val="212121"/>
                        <w:spacing w:val="-4"/>
                        <w:sz w:val="22"/>
                        <w:vertAlign w:val="baseline"/>
                      </w:rPr>
                      <w:t> </w:t>
                    </w:r>
                    <w:r>
                      <w:rPr>
                        <w:color w:val="212121"/>
                        <w:sz w:val="22"/>
                        <w:vertAlign w:val="baseline"/>
                      </w:rPr>
                      <w:t>(2022).</w:t>
                    </w:r>
                    <w:r>
                      <w:rPr>
                        <w:color w:val="212121"/>
                        <w:spacing w:val="-4"/>
                        <w:sz w:val="22"/>
                        <w:vertAlign w:val="baseline"/>
                      </w:rPr>
                      <w:t> </w:t>
                    </w:r>
                    <w:r>
                      <w:rPr>
                        <w:color w:val="212121"/>
                        <w:sz w:val="22"/>
                        <w:vertAlign w:val="baseline"/>
                      </w:rPr>
                      <w:t>US</w:t>
                    </w:r>
                    <w:r>
                      <w:rPr>
                        <w:color w:val="212121"/>
                        <w:spacing w:val="-4"/>
                        <w:sz w:val="22"/>
                        <w:vertAlign w:val="baseline"/>
                      </w:rPr>
                      <w:t> </w:t>
                    </w:r>
                    <w:r>
                      <w:rPr>
                        <w:color w:val="212121"/>
                        <w:sz w:val="22"/>
                        <w:vertAlign w:val="baseline"/>
                      </w:rPr>
                      <w:t>bank</w:t>
                    </w:r>
                    <w:r>
                      <w:rPr>
                        <w:color w:val="212121"/>
                        <w:spacing w:val="-4"/>
                        <w:sz w:val="22"/>
                        <w:vertAlign w:val="baseline"/>
                      </w:rPr>
                      <w:t> </w:t>
                    </w:r>
                    <w:r>
                      <w:rPr>
                        <w:color w:val="212121"/>
                        <w:sz w:val="22"/>
                        <w:vertAlign w:val="baseline"/>
                      </w:rPr>
                      <w:t>M&amp;As</w:t>
                    </w:r>
                    <w:r>
                      <w:rPr>
                        <w:color w:val="212121"/>
                        <w:spacing w:val="-4"/>
                        <w:sz w:val="22"/>
                        <w:vertAlign w:val="baseline"/>
                      </w:rPr>
                      <w:t> </w:t>
                    </w:r>
                    <w:r>
                      <w:rPr>
                        <w:color w:val="212121"/>
                        <w:sz w:val="22"/>
                        <w:vertAlign w:val="baseline"/>
                      </w:rPr>
                      <w:t>in</w:t>
                    </w:r>
                    <w:r>
                      <w:rPr>
                        <w:color w:val="212121"/>
                        <w:spacing w:val="-4"/>
                        <w:sz w:val="22"/>
                        <w:vertAlign w:val="baseline"/>
                      </w:rPr>
                      <w:t> </w:t>
                    </w:r>
                    <w:r>
                      <w:rPr>
                        <w:color w:val="212121"/>
                        <w:sz w:val="22"/>
                        <w:vertAlign w:val="baseline"/>
                      </w:rPr>
                      <w:t>the</w:t>
                    </w:r>
                    <w:r>
                      <w:rPr>
                        <w:color w:val="212121"/>
                        <w:spacing w:val="-4"/>
                        <w:sz w:val="22"/>
                        <w:vertAlign w:val="baseline"/>
                      </w:rPr>
                      <w:t> </w:t>
                    </w:r>
                    <w:r>
                      <w:rPr>
                        <w:color w:val="212121"/>
                        <w:sz w:val="22"/>
                        <w:vertAlign w:val="baseline"/>
                      </w:rPr>
                      <w:t>post-Dodd–Frank</w:t>
                    </w:r>
                    <w:r>
                      <w:rPr>
                        <w:color w:val="212121"/>
                        <w:spacing w:val="-4"/>
                        <w:sz w:val="22"/>
                        <w:vertAlign w:val="baseline"/>
                      </w:rPr>
                      <w:t> </w:t>
                    </w:r>
                    <w:r>
                      <w:rPr>
                        <w:color w:val="212121"/>
                        <w:sz w:val="22"/>
                        <w:vertAlign w:val="baseline"/>
                      </w:rPr>
                      <w:t>Act</w:t>
                    </w:r>
                    <w:r>
                      <w:rPr>
                        <w:color w:val="212121"/>
                        <w:spacing w:val="-4"/>
                        <w:sz w:val="22"/>
                        <w:vertAlign w:val="baseline"/>
                      </w:rPr>
                      <w:t> </w:t>
                    </w:r>
                    <w:r>
                      <w:rPr>
                        <w:color w:val="212121"/>
                        <w:sz w:val="22"/>
                        <w:vertAlign w:val="baseline"/>
                      </w:rPr>
                      <w:t>era: Do they create value?. </w:t>
                    </w:r>
                    <w:r>
                      <w:rPr>
                        <w:i/>
                        <w:color w:val="212121"/>
                        <w:sz w:val="22"/>
                        <w:vertAlign w:val="baseline"/>
                      </w:rPr>
                      <w:t>Journal of Banking &amp; Finance</w:t>
                    </w:r>
                    <w:r>
                      <w:rPr>
                        <w:color w:val="212121"/>
                        <w:sz w:val="22"/>
                        <w:vertAlign w:val="baseline"/>
                      </w:rPr>
                      <w:t>, </w:t>
                    </w:r>
                    <w:r>
                      <w:rPr>
                        <w:i/>
                        <w:color w:val="212121"/>
                        <w:sz w:val="22"/>
                        <w:vertAlign w:val="baseline"/>
                      </w:rPr>
                      <w:t>135</w:t>
                    </w:r>
                    <w:r>
                      <w:rPr>
                        <w:color w:val="212121"/>
                        <w:sz w:val="22"/>
                        <w:vertAlign w:val="baseline"/>
                      </w:rPr>
                      <w:t>, 105576.</w:t>
                    </w:r>
                  </w:p>
                </w:txbxContent>
              </v:textbox>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2830754</wp:posOffset>
              </wp:positionH>
              <wp:positionV relativeFrom="page">
                <wp:posOffset>9420125</wp:posOffset>
              </wp:positionV>
              <wp:extent cx="2111375" cy="1943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11375" cy="194310"/>
                      </a:xfrm>
                      <a:prstGeom prst="rect">
                        <a:avLst/>
                      </a:prstGeom>
                    </wps:spPr>
                    <wps:txbx>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wps:txbx>
                    <wps:bodyPr wrap="square" lIns="0" tIns="0" rIns="0" bIns="0" rtlCol="0">
                      <a:noAutofit/>
                    </wps:bodyPr>
                  </wps:wsp>
                </a:graphicData>
              </a:graphic>
            </wp:anchor>
          </w:drawing>
        </mc:Choice>
        <mc:Fallback>
          <w:pict>
            <v:shape style="position:absolute;margin-left:222.894043pt;margin-top:741.742188pt;width:166.25pt;height:15.3pt;mso-position-horizontal-relative:page;mso-position-vertical-relative:page;z-index:-16074752" type="#_x0000_t202" id="docshape34" filled="false" stroked="false">
              <v:textbox inset="0,0,0,0">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2240">
              <wp:simplePos x="0" y="0"/>
              <wp:positionH relativeFrom="page">
                <wp:posOffset>901700</wp:posOffset>
              </wp:positionH>
              <wp:positionV relativeFrom="page">
                <wp:posOffset>8790614</wp:posOffset>
              </wp:positionV>
              <wp:extent cx="5766435" cy="3663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766435" cy="366395"/>
                      </a:xfrm>
                      <a:prstGeom prst="rect">
                        <a:avLst/>
                      </a:prstGeom>
                    </wps:spPr>
                    <wps:txbx>
                      <w:txbxContent>
                        <w:p>
                          <w:pPr>
                            <w:spacing w:line="232" w:lineRule="auto" w:before="24"/>
                            <w:ind w:left="20" w:right="18" w:firstLine="0"/>
                            <w:jc w:val="left"/>
                            <w:rPr>
                              <w:sz w:val="22"/>
                            </w:rPr>
                          </w:pPr>
                          <w:r>
                            <w:rPr>
                              <w:sz w:val="22"/>
                              <w:vertAlign w:val="superscript"/>
                            </w:rPr>
                            <w:t>123</w:t>
                          </w:r>
                          <w:r>
                            <w:rPr>
                              <w:spacing w:val="-6"/>
                              <w:sz w:val="22"/>
                              <w:vertAlign w:val="baseline"/>
                            </w:rPr>
                            <w:t> </w:t>
                          </w:r>
                          <w:r>
                            <w:rPr>
                              <w:color w:val="212121"/>
                              <w:sz w:val="22"/>
                              <w:vertAlign w:val="baseline"/>
                            </w:rPr>
                            <w:t>Carruthers,</w:t>
                          </w:r>
                          <w:r>
                            <w:rPr>
                              <w:color w:val="212121"/>
                              <w:spacing w:val="-6"/>
                              <w:sz w:val="22"/>
                              <w:vertAlign w:val="baseline"/>
                            </w:rPr>
                            <w:t> </w:t>
                          </w:r>
                          <w:r>
                            <w:rPr>
                              <w:color w:val="212121"/>
                              <w:sz w:val="22"/>
                              <w:vertAlign w:val="baseline"/>
                            </w:rPr>
                            <w:t>B.</w:t>
                          </w:r>
                          <w:r>
                            <w:rPr>
                              <w:color w:val="212121"/>
                              <w:spacing w:val="-6"/>
                              <w:sz w:val="22"/>
                              <w:vertAlign w:val="baseline"/>
                            </w:rPr>
                            <w:t> </w:t>
                          </w:r>
                          <w:r>
                            <w:rPr>
                              <w:color w:val="212121"/>
                              <w:sz w:val="22"/>
                              <w:vertAlign w:val="baseline"/>
                            </w:rPr>
                            <w:t>G.</w:t>
                          </w:r>
                          <w:r>
                            <w:rPr>
                              <w:color w:val="212121"/>
                              <w:spacing w:val="-6"/>
                              <w:sz w:val="22"/>
                              <w:vertAlign w:val="baseline"/>
                            </w:rPr>
                            <w:t> </w:t>
                          </w:r>
                          <w:r>
                            <w:rPr>
                              <w:color w:val="212121"/>
                              <w:sz w:val="22"/>
                              <w:vertAlign w:val="baseline"/>
                            </w:rPr>
                            <w:t>(2022).</w:t>
                          </w:r>
                          <w:r>
                            <w:rPr>
                              <w:color w:val="212121"/>
                              <w:spacing w:val="-6"/>
                              <w:sz w:val="22"/>
                              <w:vertAlign w:val="baseline"/>
                            </w:rPr>
                            <w:t> </w:t>
                          </w:r>
                          <w:r>
                            <w:rPr>
                              <w:color w:val="212121"/>
                              <w:sz w:val="22"/>
                              <w:vertAlign w:val="baseline"/>
                            </w:rPr>
                            <w:t>Sanford</w:t>
                          </w:r>
                          <w:r>
                            <w:rPr>
                              <w:color w:val="212121"/>
                              <w:spacing w:val="-6"/>
                              <w:sz w:val="22"/>
                              <w:vertAlign w:val="baseline"/>
                            </w:rPr>
                            <w:t> </w:t>
                          </w:r>
                          <w:r>
                            <w:rPr>
                              <w:color w:val="212121"/>
                              <w:sz w:val="22"/>
                              <w:vertAlign w:val="baseline"/>
                            </w:rPr>
                            <w:t>M.</w:t>
                          </w:r>
                          <w:r>
                            <w:rPr>
                              <w:color w:val="212121"/>
                              <w:spacing w:val="-6"/>
                              <w:sz w:val="22"/>
                              <w:vertAlign w:val="baseline"/>
                            </w:rPr>
                            <w:t> </w:t>
                          </w:r>
                          <w:r>
                            <w:rPr>
                              <w:color w:val="212121"/>
                              <w:sz w:val="22"/>
                              <w:vertAlign w:val="baseline"/>
                            </w:rPr>
                            <w:t>Jacoby.</w:t>
                          </w:r>
                          <w:r>
                            <w:rPr>
                              <w:color w:val="212121"/>
                              <w:spacing w:val="-6"/>
                              <w:sz w:val="22"/>
                              <w:vertAlign w:val="baseline"/>
                            </w:rPr>
                            <w:t> </w:t>
                          </w:r>
                          <w:r>
                            <w:rPr>
                              <w:color w:val="212121"/>
                              <w:sz w:val="22"/>
                              <w:vertAlign w:val="baseline"/>
                            </w:rPr>
                            <w:t>Labor</w:t>
                          </w:r>
                          <w:r>
                            <w:rPr>
                              <w:color w:val="212121"/>
                              <w:spacing w:val="-6"/>
                              <w:sz w:val="22"/>
                              <w:vertAlign w:val="baseline"/>
                            </w:rPr>
                            <w:t> </w:t>
                          </w:r>
                          <w:r>
                            <w:rPr>
                              <w:color w:val="212121"/>
                              <w:sz w:val="22"/>
                              <w:vertAlign w:val="baseline"/>
                            </w:rPr>
                            <w:t>in</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Age</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Finance:</w:t>
                          </w:r>
                          <w:r>
                            <w:rPr>
                              <w:color w:val="212121"/>
                              <w:spacing w:val="-6"/>
                              <w:sz w:val="22"/>
                              <w:vertAlign w:val="baseline"/>
                            </w:rPr>
                            <w:t> </w:t>
                          </w:r>
                          <w:r>
                            <w:rPr>
                              <w:color w:val="212121"/>
                              <w:sz w:val="22"/>
                              <w:vertAlign w:val="baseline"/>
                            </w:rPr>
                            <w:t>Pensions,</w:t>
                          </w:r>
                          <w:r>
                            <w:rPr>
                              <w:color w:val="212121"/>
                              <w:spacing w:val="-6"/>
                              <w:sz w:val="22"/>
                              <w:vertAlign w:val="baseline"/>
                            </w:rPr>
                            <w:t> </w:t>
                          </w:r>
                          <w:r>
                            <w:rPr>
                              <w:color w:val="212121"/>
                              <w:sz w:val="22"/>
                              <w:vertAlign w:val="baseline"/>
                            </w:rPr>
                            <w:t>Politics, and Corporations from Deindustrialization to Dodd-Frank.</w:t>
                          </w:r>
                        </w:p>
                      </w:txbxContent>
                    </wps:txbx>
                    <wps:bodyPr wrap="square" lIns="0" tIns="0" rIns="0" bIns="0" rtlCol="0">
                      <a:noAutofit/>
                    </wps:bodyPr>
                  </wps:wsp>
                </a:graphicData>
              </a:graphic>
            </wp:anchor>
          </w:drawing>
        </mc:Choice>
        <mc:Fallback>
          <w:pict>
            <v:shape style="position:absolute;margin-left:71pt;margin-top:692.174377pt;width:454.05pt;height:28.85pt;mso-position-horizontal-relative:page;mso-position-vertical-relative:page;z-index:-16074240" type="#_x0000_t202" id="docshape35" filled="false" stroked="false">
              <v:textbox inset="0,0,0,0">
                <w:txbxContent>
                  <w:p>
                    <w:pPr>
                      <w:spacing w:line="232" w:lineRule="auto" w:before="24"/>
                      <w:ind w:left="20" w:right="18" w:firstLine="0"/>
                      <w:jc w:val="left"/>
                      <w:rPr>
                        <w:sz w:val="22"/>
                      </w:rPr>
                    </w:pPr>
                    <w:r>
                      <w:rPr>
                        <w:sz w:val="22"/>
                        <w:vertAlign w:val="superscript"/>
                      </w:rPr>
                      <w:t>123</w:t>
                    </w:r>
                    <w:r>
                      <w:rPr>
                        <w:spacing w:val="-6"/>
                        <w:sz w:val="22"/>
                        <w:vertAlign w:val="baseline"/>
                      </w:rPr>
                      <w:t> </w:t>
                    </w:r>
                    <w:r>
                      <w:rPr>
                        <w:color w:val="212121"/>
                        <w:sz w:val="22"/>
                        <w:vertAlign w:val="baseline"/>
                      </w:rPr>
                      <w:t>Carruthers,</w:t>
                    </w:r>
                    <w:r>
                      <w:rPr>
                        <w:color w:val="212121"/>
                        <w:spacing w:val="-6"/>
                        <w:sz w:val="22"/>
                        <w:vertAlign w:val="baseline"/>
                      </w:rPr>
                      <w:t> </w:t>
                    </w:r>
                    <w:r>
                      <w:rPr>
                        <w:color w:val="212121"/>
                        <w:sz w:val="22"/>
                        <w:vertAlign w:val="baseline"/>
                      </w:rPr>
                      <w:t>B.</w:t>
                    </w:r>
                    <w:r>
                      <w:rPr>
                        <w:color w:val="212121"/>
                        <w:spacing w:val="-6"/>
                        <w:sz w:val="22"/>
                        <w:vertAlign w:val="baseline"/>
                      </w:rPr>
                      <w:t> </w:t>
                    </w:r>
                    <w:r>
                      <w:rPr>
                        <w:color w:val="212121"/>
                        <w:sz w:val="22"/>
                        <w:vertAlign w:val="baseline"/>
                      </w:rPr>
                      <w:t>G.</w:t>
                    </w:r>
                    <w:r>
                      <w:rPr>
                        <w:color w:val="212121"/>
                        <w:spacing w:val="-6"/>
                        <w:sz w:val="22"/>
                        <w:vertAlign w:val="baseline"/>
                      </w:rPr>
                      <w:t> </w:t>
                    </w:r>
                    <w:r>
                      <w:rPr>
                        <w:color w:val="212121"/>
                        <w:sz w:val="22"/>
                        <w:vertAlign w:val="baseline"/>
                      </w:rPr>
                      <w:t>(2022).</w:t>
                    </w:r>
                    <w:r>
                      <w:rPr>
                        <w:color w:val="212121"/>
                        <w:spacing w:val="-6"/>
                        <w:sz w:val="22"/>
                        <w:vertAlign w:val="baseline"/>
                      </w:rPr>
                      <w:t> </w:t>
                    </w:r>
                    <w:r>
                      <w:rPr>
                        <w:color w:val="212121"/>
                        <w:sz w:val="22"/>
                        <w:vertAlign w:val="baseline"/>
                      </w:rPr>
                      <w:t>Sanford</w:t>
                    </w:r>
                    <w:r>
                      <w:rPr>
                        <w:color w:val="212121"/>
                        <w:spacing w:val="-6"/>
                        <w:sz w:val="22"/>
                        <w:vertAlign w:val="baseline"/>
                      </w:rPr>
                      <w:t> </w:t>
                    </w:r>
                    <w:r>
                      <w:rPr>
                        <w:color w:val="212121"/>
                        <w:sz w:val="22"/>
                        <w:vertAlign w:val="baseline"/>
                      </w:rPr>
                      <w:t>M.</w:t>
                    </w:r>
                    <w:r>
                      <w:rPr>
                        <w:color w:val="212121"/>
                        <w:spacing w:val="-6"/>
                        <w:sz w:val="22"/>
                        <w:vertAlign w:val="baseline"/>
                      </w:rPr>
                      <w:t> </w:t>
                    </w:r>
                    <w:r>
                      <w:rPr>
                        <w:color w:val="212121"/>
                        <w:sz w:val="22"/>
                        <w:vertAlign w:val="baseline"/>
                      </w:rPr>
                      <w:t>Jacoby.</w:t>
                    </w:r>
                    <w:r>
                      <w:rPr>
                        <w:color w:val="212121"/>
                        <w:spacing w:val="-6"/>
                        <w:sz w:val="22"/>
                        <w:vertAlign w:val="baseline"/>
                      </w:rPr>
                      <w:t> </w:t>
                    </w:r>
                    <w:r>
                      <w:rPr>
                        <w:color w:val="212121"/>
                        <w:sz w:val="22"/>
                        <w:vertAlign w:val="baseline"/>
                      </w:rPr>
                      <w:t>Labor</w:t>
                    </w:r>
                    <w:r>
                      <w:rPr>
                        <w:color w:val="212121"/>
                        <w:spacing w:val="-6"/>
                        <w:sz w:val="22"/>
                        <w:vertAlign w:val="baseline"/>
                      </w:rPr>
                      <w:t> </w:t>
                    </w:r>
                    <w:r>
                      <w:rPr>
                        <w:color w:val="212121"/>
                        <w:sz w:val="22"/>
                        <w:vertAlign w:val="baseline"/>
                      </w:rPr>
                      <w:t>in</w:t>
                    </w:r>
                    <w:r>
                      <w:rPr>
                        <w:color w:val="212121"/>
                        <w:spacing w:val="-6"/>
                        <w:sz w:val="22"/>
                        <w:vertAlign w:val="baseline"/>
                      </w:rPr>
                      <w:t> </w:t>
                    </w:r>
                    <w:r>
                      <w:rPr>
                        <w:color w:val="212121"/>
                        <w:sz w:val="22"/>
                        <w:vertAlign w:val="baseline"/>
                      </w:rPr>
                      <w:t>the</w:t>
                    </w:r>
                    <w:r>
                      <w:rPr>
                        <w:color w:val="212121"/>
                        <w:spacing w:val="-6"/>
                        <w:sz w:val="22"/>
                        <w:vertAlign w:val="baseline"/>
                      </w:rPr>
                      <w:t> </w:t>
                    </w:r>
                    <w:r>
                      <w:rPr>
                        <w:color w:val="212121"/>
                        <w:sz w:val="22"/>
                        <w:vertAlign w:val="baseline"/>
                      </w:rPr>
                      <w:t>Age</w:t>
                    </w:r>
                    <w:r>
                      <w:rPr>
                        <w:color w:val="212121"/>
                        <w:spacing w:val="-6"/>
                        <w:sz w:val="22"/>
                        <w:vertAlign w:val="baseline"/>
                      </w:rPr>
                      <w:t> </w:t>
                    </w:r>
                    <w:r>
                      <w:rPr>
                        <w:color w:val="212121"/>
                        <w:sz w:val="22"/>
                        <w:vertAlign w:val="baseline"/>
                      </w:rPr>
                      <w:t>of</w:t>
                    </w:r>
                    <w:r>
                      <w:rPr>
                        <w:color w:val="212121"/>
                        <w:spacing w:val="-6"/>
                        <w:sz w:val="22"/>
                        <w:vertAlign w:val="baseline"/>
                      </w:rPr>
                      <w:t> </w:t>
                    </w:r>
                    <w:r>
                      <w:rPr>
                        <w:color w:val="212121"/>
                        <w:sz w:val="22"/>
                        <w:vertAlign w:val="baseline"/>
                      </w:rPr>
                      <w:t>Finance:</w:t>
                    </w:r>
                    <w:r>
                      <w:rPr>
                        <w:color w:val="212121"/>
                        <w:spacing w:val="-6"/>
                        <w:sz w:val="22"/>
                        <w:vertAlign w:val="baseline"/>
                      </w:rPr>
                      <w:t> </w:t>
                    </w:r>
                    <w:r>
                      <w:rPr>
                        <w:color w:val="212121"/>
                        <w:sz w:val="22"/>
                        <w:vertAlign w:val="baseline"/>
                      </w:rPr>
                      <w:t>Pensions,</w:t>
                    </w:r>
                    <w:r>
                      <w:rPr>
                        <w:color w:val="212121"/>
                        <w:spacing w:val="-6"/>
                        <w:sz w:val="22"/>
                        <w:vertAlign w:val="baseline"/>
                      </w:rPr>
                      <w:t> </w:t>
                    </w:r>
                    <w:r>
                      <w:rPr>
                        <w:color w:val="212121"/>
                        <w:sz w:val="22"/>
                        <w:vertAlign w:val="baseline"/>
                      </w:rPr>
                      <w:t>Politics, and Corporations from Deindustrialization to Dodd-Frank.</w:t>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2830754</wp:posOffset>
              </wp:positionH>
              <wp:positionV relativeFrom="page">
                <wp:posOffset>9420125</wp:posOffset>
              </wp:positionV>
              <wp:extent cx="2111375"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111375" cy="194310"/>
                      </a:xfrm>
                      <a:prstGeom prst="rect">
                        <a:avLst/>
                      </a:prstGeom>
                    </wps:spPr>
                    <wps:txbx>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wps:txbx>
                    <wps:bodyPr wrap="square" lIns="0" tIns="0" rIns="0" bIns="0" rtlCol="0">
                      <a:noAutofit/>
                    </wps:bodyPr>
                  </wps:wsp>
                </a:graphicData>
              </a:graphic>
            </wp:anchor>
          </w:drawing>
        </mc:Choice>
        <mc:Fallback>
          <w:pict>
            <v:shape style="position:absolute;margin-left:222.894043pt;margin-top:741.742188pt;width:166.25pt;height:15.3pt;mso-position-horizontal-relative:page;mso-position-vertical-relative:page;z-index:-16073728" type="#_x0000_t202" id="docshape36" filled="false" stroked="false">
              <v:textbox inset="0,0,0,0">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3264">
              <wp:simplePos x="0" y="0"/>
              <wp:positionH relativeFrom="page">
                <wp:posOffset>2830754</wp:posOffset>
              </wp:positionH>
              <wp:positionV relativeFrom="page">
                <wp:posOffset>9420125</wp:posOffset>
              </wp:positionV>
              <wp:extent cx="2111375" cy="1943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111375" cy="194310"/>
                      </a:xfrm>
                      <a:prstGeom prst="rect">
                        <a:avLst/>
                      </a:prstGeom>
                    </wps:spPr>
                    <wps:txbx>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wps:txbx>
                    <wps:bodyPr wrap="square" lIns="0" tIns="0" rIns="0" bIns="0" rtlCol="0">
                      <a:noAutofit/>
                    </wps:bodyPr>
                  </wps:wsp>
                </a:graphicData>
              </a:graphic>
            </wp:anchor>
          </w:drawing>
        </mc:Choice>
        <mc:Fallback>
          <w:pict>
            <v:shape style="position:absolute;margin-left:222.894043pt;margin-top:741.742188pt;width:166.25pt;height:15.3pt;mso-position-horizontal-relative:page;mso-position-vertical-relative:page;z-index:-16073216" type="#_x0000_t202" id="docshape37" filled="false" stroked="false">
              <v:textbox inset="0,0,0,0">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3776">
              <wp:simplePos x="0" y="0"/>
              <wp:positionH relativeFrom="page">
                <wp:posOffset>2830754</wp:posOffset>
              </wp:positionH>
              <wp:positionV relativeFrom="page">
                <wp:posOffset>9420125</wp:posOffset>
              </wp:positionV>
              <wp:extent cx="2111375"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11375" cy="194310"/>
                      </a:xfrm>
                      <a:prstGeom prst="rect">
                        <a:avLst/>
                      </a:prstGeom>
                    </wps:spPr>
                    <wps:txbx>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wps:txbx>
                    <wps:bodyPr wrap="square" lIns="0" tIns="0" rIns="0" bIns="0" rtlCol="0">
                      <a:noAutofit/>
                    </wps:bodyPr>
                  </wps:wsp>
                </a:graphicData>
              </a:graphic>
            </wp:anchor>
          </w:drawing>
        </mc:Choice>
        <mc:Fallback>
          <w:pict>
            <v:shape style="position:absolute;margin-left:222.894043pt;margin-top:741.742188pt;width:166.25pt;height:15.3pt;mso-position-horizontal-relative:page;mso-position-vertical-relative:page;z-index:-16072704" type="#_x0000_t202" id="docshape39" filled="false" stroked="false">
              <v:textbox inset="0,0,0,0">
                <w:txbxContent>
                  <w:p>
                    <w:pPr>
                      <w:spacing w:before="11"/>
                      <w:ind w:left="20" w:right="0" w:firstLine="0"/>
                      <w:jc w:val="left"/>
                      <w:rPr>
                        <w:sz w:val="22"/>
                      </w:rPr>
                    </w:pPr>
                    <w:r>
                      <w:rPr>
                        <w:sz w:val="22"/>
                      </w:rPr>
                      <w:t>The</w:t>
                    </w:r>
                    <w:r>
                      <w:rPr>
                        <w:spacing w:val="-5"/>
                        <w:sz w:val="22"/>
                      </w:rPr>
                      <w:t> </w:t>
                    </w:r>
                    <w:r>
                      <w:rPr>
                        <w:sz w:val="22"/>
                      </w:rPr>
                      <w:t>Case</w:t>
                    </w:r>
                    <w:r>
                      <w:rPr>
                        <w:spacing w:val="-5"/>
                        <w:sz w:val="22"/>
                      </w:rPr>
                      <w:t> </w:t>
                    </w:r>
                    <w:r>
                      <w:rPr>
                        <w:sz w:val="22"/>
                      </w:rPr>
                      <w:t>for</w:t>
                    </w:r>
                    <w:r>
                      <w:rPr>
                        <w:spacing w:val="-5"/>
                        <w:sz w:val="22"/>
                      </w:rPr>
                      <w:t> </w:t>
                    </w:r>
                    <w:r>
                      <w:rPr>
                        <w:sz w:val="22"/>
                      </w:rPr>
                      <w:t>Financial</w:t>
                    </w:r>
                    <w:r>
                      <w:rPr>
                        <w:spacing w:val="-4"/>
                        <w:sz w:val="22"/>
                      </w:rPr>
                      <w:t> </w:t>
                    </w:r>
                    <w:r>
                      <w:rPr>
                        <w:spacing w:val="-2"/>
                        <w:sz w:val="22"/>
                      </w:rPr>
                      <w:t>Regulation</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3"/>
      <w:numFmt w:val="lowerLetter"/>
      <w:lvlText w:val="%1."/>
      <w:lvlJc w:val="left"/>
      <w:pPr>
        <w:ind w:left="820" w:hanging="360"/>
        <w:jc w:val="left"/>
      </w:pPr>
      <w:rPr>
        <w:rFonts w:hint="default" w:ascii="Book Antiqua" w:hAnsi="Book Antiqua" w:eastAsia="Book Antiqua" w:cs="Book Antiqua"/>
        <w:b w:val="0"/>
        <w:bCs w:val="0"/>
        <w:i w:val="0"/>
        <w:iCs w:val="0"/>
        <w:color w:val="212121"/>
        <w:spacing w:val="0"/>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4">
    <w:multiLevelType w:val="hybridMultilevel"/>
    <w:lvl w:ilvl="0">
      <w:start w:val="36"/>
      <w:numFmt w:val="lowerLetter"/>
      <w:lvlText w:val="%1."/>
      <w:lvlJc w:val="left"/>
      <w:pPr>
        <w:ind w:left="820" w:hanging="360"/>
        <w:jc w:val="left"/>
      </w:pPr>
      <w:rPr>
        <w:rFonts w:hint="default"/>
        <w:spacing w:val="0"/>
        <w:w w:val="100"/>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3">
    <w:multiLevelType w:val="hybridMultilevel"/>
    <w:lvl w:ilvl="0">
      <w:start w:val="31"/>
      <w:numFmt w:val="lowerLetter"/>
      <w:lvlText w:val="%1."/>
      <w:lvlJc w:val="left"/>
      <w:pPr>
        <w:ind w:left="820" w:hanging="360"/>
        <w:jc w:val="left"/>
      </w:pPr>
      <w:rPr>
        <w:rFonts w:hint="default" w:ascii="Book Antiqua" w:hAnsi="Book Antiqua" w:eastAsia="Book Antiqua" w:cs="Book Antiqua"/>
        <w:b w:val="0"/>
        <w:bCs w:val="0"/>
        <w:i w:val="0"/>
        <w:iCs w:val="0"/>
        <w:color w:val="212121"/>
        <w:spacing w:val="0"/>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2">
    <w:multiLevelType w:val="hybridMultilevel"/>
    <w:lvl w:ilvl="0">
      <w:start w:val="1"/>
      <w:numFmt w:val="upperRoman"/>
      <w:lvlText w:val="%1."/>
      <w:lvlJc w:val="left"/>
      <w:pPr>
        <w:ind w:left="300" w:hanging="201"/>
        <w:jc w:val="left"/>
      </w:pPr>
      <w:rPr>
        <w:rFonts w:hint="default"/>
        <w:spacing w:val="0"/>
        <w:w w:val="100"/>
        <w:lang w:val="en-US" w:eastAsia="en-US" w:bidi="ar-SA"/>
      </w:rPr>
    </w:lvl>
    <w:lvl w:ilvl="1">
      <w:start w:val="1"/>
      <w:numFmt w:val="lowerLetter"/>
      <w:lvlText w:val="%2."/>
      <w:lvlJc w:val="left"/>
      <w:pPr>
        <w:ind w:left="820" w:hanging="360"/>
        <w:jc w:val="left"/>
      </w:pPr>
      <w:rPr>
        <w:rFonts w:hint="default" w:ascii="Book Antiqua" w:hAnsi="Book Antiqua" w:eastAsia="Book Antiqua" w:cs="Book Antiqua"/>
        <w:b w:val="0"/>
        <w:bCs w:val="0"/>
        <w:i w:val="0"/>
        <w:iCs w:val="0"/>
        <w:color w:val="212121"/>
        <w:spacing w:val="0"/>
        <w:w w:val="100"/>
        <w:sz w:val="24"/>
        <w:szCs w:val="24"/>
        <w:lang w:val="en-US" w:eastAsia="en-US" w:bidi="ar-SA"/>
      </w:rPr>
    </w:lvl>
    <w:lvl w:ilvl="2">
      <w:start w:val="0"/>
      <w:numFmt w:val="bullet"/>
      <w:lvlText w:val="•"/>
      <w:lvlJc w:val="left"/>
      <w:pPr>
        <w:ind w:left="1791" w:hanging="360"/>
      </w:pPr>
      <w:rPr>
        <w:rFonts w:hint="default"/>
        <w:lang w:val="en-US" w:eastAsia="en-US" w:bidi="ar-SA"/>
      </w:rPr>
    </w:lvl>
    <w:lvl w:ilvl="3">
      <w:start w:val="0"/>
      <w:numFmt w:val="bullet"/>
      <w:lvlText w:val="•"/>
      <w:lvlJc w:val="left"/>
      <w:pPr>
        <w:ind w:left="2762" w:hanging="360"/>
      </w:pPr>
      <w:rPr>
        <w:rFonts w:hint="default"/>
        <w:lang w:val="en-US" w:eastAsia="en-US" w:bidi="ar-SA"/>
      </w:rPr>
    </w:lvl>
    <w:lvl w:ilvl="4">
      <w:start w:val="0"/>
      <w:numFmt w:val="bullet"/>
      <w:lvlText w:val="•"/>
      <w:lvlJc w:val="left"/>
      <w:pPr>
        <w:ind w:left="3733" w:hanging="360"/>
      </w:pPr>
      <w:rPr>
        <w:rFonts w:hint="default"/>
        <w:lang w:val="en-US" w:eastAsia="en-US" w:bidi="ar-SA"/>
      </w:rPr>
    </w:lvl>
    <w:lvl w:ilvl="5">
      <w:start w:val="0"/>
      <w:numFmt w:val="bullet"/>
      <w:lvlText w:val="•"/>
      <w:lvlJc w:val="left"/>
      <w:pPr>
        <w:ind w:left="4704" w:hanging="360"/>
      </w:pPr>
      <w:rPr>
        <w:rFonts w:hint="default"/>
        <w:lang w:val="en-US" w:eastAsia="en-US" w:bidi="ar-SA"/>
      </w:rPr>
    </w:lvl>
    <w:lvl w:ilvl="6">
      <w:start w:val="0"/>
      <w:numFmt w:val="bullet"/>
      <w:lvlText w:val="•"/>
      <w:lvlJc w:val="left"/>
      <w:pPr>
        <w:ind w:left="5675" w:hanging="360"/>
      </w:pPr>
      <w:rPr>
        <w:rFonts w:hint="default"/>
        <w:lang w:val="en-US" w:eastAsia="en-US" w:bidi="ar-SA"/>
      </w:rPr>
    </w:lvl>
    <w:lvl w:ilvl="7">
      <w:start w:val="0"/>
      <w:numFmt w:val="bullet"/>
      <w:lvlText w:val="•"/>
      <w:lvlJc w:val="left"/>
      <w:pPr>
        <w:ind w:left="6646" w:hanging="360"/>
      </w:pPr>
      <w:rPr>
        <w:rFonts w:hint="default"/>
        <w:lang w:val="en-US" w:eastAsia="en-US" w:bidi="ar-SA"/>
      </w:rPr>
    </w:lvl>
    <w:lvl w:ilvl="8">
      <w:start w:val="0"/>
      <w:numFmt w:val="bullet"/>
      <w:lvlText w:val="•"/>
      <w:lvlJc w:val="left"/>
      <w:pPr>
        <w:ind w:left="7617" w:hanging="360"/>
      </w:pPr>
      <w:rPr>
        <w:rFonts w:hint="default"/>
        <w:lang w:val="en-US" w:eastAsia="en-US" w:bidi="ar-SA"/>
      </w:rPr>
    </w:lvl>
  </w:abstractNum>
  <w:abstractNum w:abstractNumId="1">
    <w:multiLevelType w:val="hybridMultilevel"/>
    <w:lvl w:ilvl="0">
      <w:start w:val="1"/>
      <w:numFmt w:val="upperRoman"/>
      <w:lvlText w:val="%1."/>
      <w:lvlJc w:val="left"/>
      <w:pPr>
        <w:ind w:left="4193" w:hanging="214"/>
        <w:jc w:val="right"/>
      </w:pPr>
      <w:rPr>
        <w:rFonts w:hint="default" w:ascii="Book Antiqua" w:hAnsi="Book Antiqua" w:eastAsia="Book Antiqua" w:cs="Book Antiqua"/>
        <w:b/>
        <w:bCs/>
        <w:i w:val="0"/>
        <w:iCs w:val="0"/>
        <w:spacing w:val="0"/>
        <w:w w:val="100"/>
        <w:sz w:val="24"/>
        <w:szCs w:val="24"/>
        <w:lang w:val="en-US" w:eastAsia="en-US" w:bidi="ar-SA"/>
      </w:rPr>
    </w:lvl>
    <w:lvl w:ilvl="1">
      <w:start w:val="0"/>
      <w:numFmt w:val="bullet"/>
      <w:lvlText w:val="•"/>
      <w:lvlJc w:val="left"/>
      <w:pPr>
        <w:ind w:left="4736" w:hanging="214"/>
      </w:pPr>
      <w:rPr>
        <w:rFonts w:hint="default"/>
        <w:lang w:val="en-US" w:eastAsia="en-US" w:bidi="ar-SA"/>
      </w:rPr>
    </w:lvl>
    <w:lvl w:ilvl="2">
      <w:start w:val="0"/>
      <w:numFmt w:val="bullet"/>
      <w:lvlText w:val="•"/>
      <w:lvlJc w:val="left"/>
      <w:pPr>
        <w:ind w:left="5272" w:hanging="214"/>
      </w:pPr>
      <w:rPr>
        <w:rFonts w:hint="default"/>
        <w:lang w:val="en-US" w:eastAsia="en-US" w:bidi="ar-SA"/>
      </w:rPr>
    </w:lvl>
    <w:lvl w:ilvl="3">
      <w:start w:val="0"/>
      <w:numFmt w:val="bullet"/>
      <w:lvlText w:val="•"/>
      <w:lvlJc w:val="left"/>
      <w:pPr>
        <w:ind w:left="5808" w:hanging="214"/>
      </w:pPr>
      <w:rPr>
        <w:rFonts w:hint="default"/>
        <w:lang w:val="en-US" w:eastAsia="en-US" w:bidi="ar-SA"/>
      </w:rPr>
    </w:lvl>
    <w:lvl w:ilvl="4">
      <w:start w:val="0"/>
      <w:numFmt w:val="bullet"/>
      <w:lvlText w:val="•"/>
      <w:lvlJc w:val="left"/>
      <w:pPr>
        <w:ind w:left="6344" w:hanging="214"/>
      </w:pPr>
      <w:rPr>
        <w:rFonts w:hint="default"/>
        <w:lang w:val="en-US" w:eastAsia="en-US" w:bidi="ar-SA"/>
      </w:rPr>
    </w:lvl>
    <w:lvl w:ilvl="5">
      <w:start w:val="0"/>
      <w:numFmt w:val="bullet"/>
      <w:lvlText w:val="•"/>
      <w:lvlJc w:val="left"/>
      <w:pPr>
        <w:ind w:left="6880" w:hanging="214"/>
      </w:pPr>
      <w:rPr>
        <w:rFonts w:hint="default"/>
        <w:lang w:val="en-US" w:eastAsia="en-US" w:bidi="ar-SA"/>
      </w:rPr>
    </w:lvl>
    <w:lvl w:ilvl="6">
      <w:start w:val="0"/>
      <w:numFmt w:val="bullet"/>
      <w:lvlText w:val="•"/>
      <w:lvlJc w:val="left"/>
      <w:pPr>
        <w:ind w:left="7416" w:hanging="214"/>
      </w:pPr>
      <w:rPr>
        <w:rFonts w:hint="default"/>
        <w:lang w:val="en-US" w:eastAsia="en-US" w:bidi="ar-SA"/>
      </w:rPr>
    </w:lvl>
    <w:lvl w:ilvl="7">
      <w:start w:val="0"/>
      <w:numFmt w:val="bullet"/>
      <w:lvlText w:val="•"/>
      <w:lvlJc w:val="left"/>
      <w:pPr>
        <w:ind w:left="7952" w:hanging="214"/>
      </w:pPr>
      <w:rPr>
        <w:rFonts w:hint="default"/>
        <w:lang w:val="en-US" w:eastAsia="en-US" w:bidi="ar-SA"/>
      </w:rPr>
    </w:lvl>
    <w:lvl w:ilvl="8">
      <w:start w:val="0"/>
      <w:numFmt w:val="bullet"/>
      <w:lvlText w:val="•"/>
      <w:lvlJc w:val="left"/>
      <w:pPr>
        <w:ind w:left="8488" w:hanging="214"/>
      </w:pPr>
      <w:rPr>
        <w:rFonts w:hint="default"/>
        <w:lang w:val="en-US" w:eastAsia="en-US" w:bidi="ar-SA"/>
      </w:rPr>
    </w:lvl>
  </w:abstractNum>
  <w:abstractNum w:abstractNumId="0">
    <w:multiLevelType w:val="hybridMultilevel"/>
    <w:lvl w:ilvl="0">
      <w:start w:val="1"/>
      <w:numFmt w:val="upperRoman"/>
      <w:lvlText w:val="%1."/>
      <w:lvlJc w:val="left"/>
      <w:pPr>
        <w:ind w:left="300" w:hanging="201"/>
        <w:jc w:val="left"/>
      </w:pPr>
      <w:rPr>
        <w:rFonts w:hint="default" w:ascii="Book Antiqua" w:hAnsi="Book Antiqua" w:eastAsia="Book Antiqua" w:cs="Book Antiqua"/>
        <w:b w:val="0"/>
        <w:bCs w:val="0"/>
        <w:i w:val="0"/>
        <w:iCs w:val="0"/>
        <w:spacing w:val="0"/>
        <w:w w:val="100"/>
        <w:sz w:val="24"/>
        <w:szCs w:val="24"/>
        <w:lang w:val="en-US" w:eastAsia="en-US" w:bidi="ar-SA"/>
      </w:rPr>
    </w:lvl>
    <w:lvl w:ilvl="1">
      <w:start w:val="0"/>
      <w:numFmt w:val="bullet"/>
      <w:lvlText w:val="•"/>
      <w:lvlJc w:val="left"/>
      <w:pPr>
        <w:ind w:left="1226" w:hanging="201"/>
      </w:pPr>
      <w:rPr>
        <w:rFonts w:hint="default"/>
        <w:lang w:val="en-US" w:eastAsia="en-US" w:bidi="ar-SA"/>
      </w:rPr>
    </w:lvl>
    <w:lvl w:ilvl="2">
      <w:start w:val="0"/>
      <w:numFmt w:val="bullet"/>
      <w:lvlText w:val="•"/>
      <w:lvlJc w:val="left"/>
      <w:pPr>
        <w:ind w:left="2152" w:hanging="201"/>
      </w:pPr>
      <w:rPr>
        <w:rFonts w:hint="default"/>
        <w:lang w:val="en-US" w:eastAsia="en-US" w:bidi="ar-SA"/>
      </w:rPr>
    </w:lvl>
    <w:lvl w:ilvl="3">
      <w:start w:val="0"/>
      <w:numFmt w:val="bullet"/>
      <w:lvlText w:val="•"/>
      <w:lvlJc w:val="left"/>
      <w:pPr>
        <w:ind w:left="3078" w:hanging="201"/>
      </w:pPr>
      <w:rPr>
        <w:rFonts w:hint="default"/>
        <w:lang w:val="en-US" w:eastAsia="en-US" w:bidi="ar-SA"/>
      </w:rPr>
    </w:lvl>
    <w:lvl w:ilvl="4">
      <w:start w:val="0"/>
      <w:numFmt w:val="bullet"/>
      <w:lvlText w:val="•"/>
      <w:lvlJc w:val="left"/>
      <w:pPr>
        <w:ind w:left="4004" w:hanging="201"/>
      </w:pPr>
      <w:rPr>
        <w:rFonts w:hint="default"/>
        <w:lang w:val="en-US" w:eastAsia="en-US" w:bidi="ar-SA"/>
      </w:rPr>
    </w:lvl>
    <w:lvl w:ilvl="5">
      <w:start w:val="0"/>
      <w:numFmt w:val="bullet"/>
      <w:lvlText w:val="•"/>
      <w:lvlJc w:val="left"/>
      <w:pPr>
        <w:ind w:left="4930" w:hanging="201"/>
      </w:pPr>
      <w:rPr>
        <w:rFonts w:hint="default"/>
        <w:lang w:val="en-US" w:eastAsia="en-US" w:bidi="ar-SA"/>
      </w:rPr>
    </w:lvl>
    <w:lvl w:ilvl="6">
      <w:start w:val="0"/>
      <w:numFmt w:val="bullet"/>
      <w:lvlText w:val="•"/>
      <w:lvlJc w:val="left"/>
      <w:pPr>
        <w:ind w:left="5856" w:hanging="201"/>
      </w:pPr>
      <w:rPr>
        <w:rFonts w:hint="default"/>
        <w:lang w:val="en-US" w:eastAsia="en-US" w:bidi="ar-SA"/>
      </w:rPr>
    </w:lvl>
    <w:lvl w:ilvl="7">
      <w:start w:val="0"/>
      <w:numFmt w:val="bullet"/>
      <w:lvlText w:val="•"/>
      <w:lvlJc w:val="left"/>
      <w:pPr>
        <w:ind w:left="6782" w:hanging="201"/>
      </w:pPr>
      <w:rPr>
        <w:rFonts w:hint="default"/>
        <w:lang w:val="en-US" w:eastAsia="en-US" w:bidi="ar-SA"/>
      </w:rPr>
    </w:lvl>
    <w:lvl w:ilvl="8">
      <w:start w:val="0"/>
      <w:numFmt w:val="bullet"/>
      <w:lvlText w:val="•"/>
      <w:lvlJc w:val="left"/>
      <w:pPr>
        <w:ind w:left="7708" w:hanging="20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ar-SA"/>
    </w:rPr>
  </w:style>
  <w:style w:styleId="TOC1" w:type="paragraph">
    <w:name w:val="TOC 1"/>
    <w:basedOn w:val="Normal"/>
    <w:uiPriority w:val="1"/>
    <w:qFormat/>
    <w:pPr>
      <w:spacing w:before="231"/>
      <w:ind w:left="100" w:hanging="362"/>
    </w:pPr>
    <w:rPr>
      <w:rFonts w:ascii="Book Antiqua" w:hAnsi="Book Antiqua" w:eastAsia="Book Antiqua" w:cs="Book Antiqua"/>
      <w:sz w:val="24"/>
      <w:szCs w:val="24"/>
      <w:lang w:val="en-US" w:eastAsia="en-US" w:bidi="ar-SA"/>
    </w:rPr>
  </w:style>
  <w:style w:styleId="TOC2" w:type="paragraph">
    <w:name w:val="TOC 2"/>
    <w:basedOn w:val="Normal"/>
    <w:uiPriority w:val="1"/>
    <w:qFormat/>
    <w:pPr>
      <w:spacing w:before="231"/>
      <w:ind w:left="1000"/>
    </w:pPr>
    <w:rPr>
      <w:rFonts w:ascii="Book Antiqua" w:hAnsi="Book Antiqua" w:eastAsia="Book Antiqua" w:cs="Book Antiqua"/>
      <w:sz w:val="24"/>
      <w:szCs w:val="24"/>
      <w:lang w:val="en-US" w:eastAsia="en-US" w:bidi="ar-SA"/>
    </w:rPr>
  </w:style>
  <w:style w:styleId="BodyText" w:type="paragraph">
    <w:name w:val="Body Text"/>
    <w:basedOn w:val="Normal"/>
    <w:uiPriority w:val="1"/>
    <w:qFormat/>
    <w:pPr>
      <w:ind w:left="100"/>
    </w:pPr>
    <w:rPr>
      <w:rFonts w:ascii="Book Antiqua" w:hAnsi="Book Antiqua" w:eastAsia="Book Antiqua" w:cs="Book Antiqua"/>
      <w:sz w:val="24"/>
      <w:szCs w:val="24"/>
      <w:lang w:val="en-US" w:eastAsia="en-US" w:bidi="ar-SA"/>
    </w:rPr>
  </w:style>
  <w:style w:styleId="Heading1" w:type="paragraph">
    <w:name w:val="Heading 1"/>
    <w:basedOn w:val="Normal"/>
    <w:uiPriority w:val="1"/>
    <w:qFormat/>
    <w:pPr>
      <w:outlineLvl w:val="1"/>
    </w:pPr>
    <w:rPr>
      <w:rFonts w:ascii="Book Antiqua" w:hAnsi="Book Antiqua" w:eastAsia="Book Antiqua" w:cs="Book Antiqua"/>
      <w:b/>
      <w:bCs/>
      <w:sz w:val="24"/>
      <w:szCs w:val="24"/>
      <w:lang w:val="en-US" w:eastAsia="en-US" w:bidi="ar-SA"/>
    </w:rPr>
  </w:style>
  <w:style w:styleId="Heading2" w:type="paragraph">
    <w:name w:val="Heading 2"/>
    <w:basedOn w:val="Normal"/>
    <w:uiPriority w:val="1"/>
    <w:qFormat/>
    <w:pPr>
      <w:spacing w:before="6"/>
      <w:ind w:left="820"/>
      <w:outlineLvl w:val="2"/>
    </w:pPr>
    <w:rPr>
      <w:rFonts w:ascii="Book Antiqua" w:hAnsi="Book Antiqua" w:eastAsia="Book Antiqua" w:cs="Book Antiqua"/>
      <w:b/>
      <w:bCs/>
      <w:i/>
      <w:iCs/>
      <w:sz w:val="24"/>
      <w:szCs w:val="24"/>
      <w:lang w:val="en-US" w:eastAsia="en-US" w:bidi="ar-SA"/>
    </w:rPr>
  </w:style>
  <w:style w:styleId="ListParagraph" w:type="paragraph">
    <w:name w:val="List Paragraph"/>
    <w:basedOn w:val="Normal"/>
    <w:uiPriority w:val="1"/>
    <w:qFormat/>
    <w:pPr>
      <w:ind w:left="820" w:hanging="360"/>
    </w:pPr>
    <w:rPr>
      <w:rFonts w:ascii="Book Antiqua" w:hAnsi="Book Antiqua" w:eastAsia="Book Antiqua" w:cs="Book Antiqu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American Financial Regulation.docx</dc:title>
  <dcterms:created xsi:type="dcterms:W3CDTF">2025-05-01T14:59:17Z</dcterms:created>
  <dcterms:modified xsi:type="dcterms:W3CDTF">2025-05-01T14:59:17Z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Producer">
    <vt:lpwstr>Skia/PDF m134 Google Docs Renderer</vt:lpwstr>
  </property>
  <property fmtid="{D5CDD505-2E9C-101B-9397-08002B2CF9AE}" pid="4" name="LastSaved">
    <vt:filetime>2025-05-01T00:00:00Z</vt:filetime>
  </property>
</Properties>
</file>