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1BE74" w14:textId="0E503690" w:rsidR="00736D1F" w:rsidRDefault="00736D1F"/>
    <w:p w14:paraId="68849D95" w14:textId="6AB1C938" w:rsidR="00C05F7B" w:rsidRPr="00C05F7B" w:rsidRDefault="00C05F7B" w:rsidP="00C05F7B">
      <w:pPr>
        <w:pStyle w:val="Title"/>
        <w:rPr>
          <w:rFonts w:eastAsia="Times New Roman"/>
        </w:rPr>
      </w:pPr>
      <w:r>
        <w:rPr>
          <w:rFonts w:eastAsia="Times New Roman"/>
        </w:rPr>
        <w:t>Gazebo ROS/CRCL Planning simulator</w:t>
      </w:r>
    </w:p>
    <w:p w14:paraId="429E51B8" w14:textId="77777777" w:rsidR="00C05F7B" w:rsidRPr="00C05F7B" w:rsidRDefault="00C05F7B" w:rsidP="00C0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B1CB98" w14:textId="25AA6093" w:rsidR="00C05F7B" w:rsidRPr="00C05F7B" w:rsidRDefault="00C05F7B" w:rsidP="00C05F7B">
      <w:r w:rsidRPr="00C05F7B">
        <w:t xml:space="preserve">This </w:t>
      </w:r>
      <w:r>
        <w:t>repository</w:t>
      </w:r>
      <w:r w:rsidRPr="00C05F7B">
        <w:t xml:space="preserve"> contains </w:t>
      </w:r>
      <w:r>
        <w:t xml:space="preserve">C++ code that provides Gazebo </w:t>
      </w:r>
      <w:r w:rsidRPr="00C05F7B">
        <w:t>plugins and models</w:t>
      </w:r>
      <w:r>
        <w:t xml:space="preserve">, CRCL XML parsing, robot planning control commanded by </w:t>
      </w:r>
      <w:r>
        <w:t xml:space="preserve">ROS custom messages </w:t>
      </w:r>
      <w:r>
        <w:t>based on</w:t>
      </w:r>
      <w:r>
        <w:t xml:space="preserve"> CRCL</w:t>
      </w:r>
      <w:r>
        <w:t xml:space="preserve">,  </w:t>
      </w:r>
      <w:r w:rsidRPr="00C05F7B">
        <w:t xml:space="preserve">for testing </w:t>
      </w:r>
      <w:r>
        <w:t xml:space="preserve">kitting planning based Gwendolen </w:t>
      </w:r>
      <w:r w:rsidRPr="00C05F7B">
        <w:t>in simulation.</w:t>
      </w:r>
    </w:p>
    <w:p w14:paraId="15DC7890" w14:textId="77777777" w:rsidR="00C05F7B" w:rsidRPr="00C05F7B" w:rsidRDefault="00C05F7B" w:rsidP="00C0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09E6D5" w14:textId="60949644" w:rsidR="00C05F7B" w:rsidRPr="00C05F7B" w:rsidRDefault="00C05F7B" w:rsidP="00713A6B">
      <w:pPr>
        <w:pStyle w:val="Heading1"/>
        <w:rPr>
          <w:rFonts w:eastAsia="Times New Roman"/>
        </w:rPr>
      </w:pPr>
      <w:r w:rsidRPr="00C05F7B">
        <w:rPr>
          <w:rFonts w:eastAsia="Times New Roman"/>
        </w:rPr>
        <w:t>Requirements</w:t>
      </w:r>
    </w:p>
    <w:p w14:paraId="04E94DE7" w14:textId="77777777" w:rsidR="00C05F7B" w:rsidRPr="00C05F7B" w:rsidRDefault="00C05F7B" w:rsidP="00C0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69E760" w14:textId="77777777" w:rsidR="00067048" w:rsidRDefault="00067048" w:rsidP="00067048">
      <w:pPr>
        <w:pStyle w:val="ListParagraph"/>
        <w:numPr>
          <w:ilvl w:val="0"/>
          <w:numId w:val="2"/>
        </w:numPr>
      </w:pPr>
      <w:r>
        <w:t>Ubuntu 16.04 Trusty</w:t>
      </w:r>
    </w:p>
    <w:p w14:paraId="055E4634" w14:textId="045B33C8" w:rsidR="00C05F7B" w:rsidRPr="00777A67" w:rsidRDefault="00C05F7B" w:rsidP="00777A67">
      <w:pPr>
        <w:pStyle w:val="ListParagraph"/>
        <w:numPr>
          <w:ilvl w:val="0"/>
          <w:numId w:val="2"/>
        </w:numPr>
      </w:pPr>
      <w:r w:rsidRPr="00777A67">
        <w:t xml:space="preserve">Gazebo </w:t>
      </w:r>
      <w:r w:rsidR="00777A67">
        <w:t>7 (to allow gazebo_ros_api packages)</w:t>
      </w:r>
    </w:p>
    <w:p w14:paraId="6FB10C37" w14:textId="7F132C93" w:rsidR="00C05F7B" w:rsidRPr="00C05F7B" w:rsidRDefault="00C05F7B" w:rsidP="008B1E90">
      <w:pPr>
        <w:pStyle w:val="ListParagraph"/>
        <w:numPr>
          <w:ilvl w:val="0"/>
          <w:numId w:val="2"/>
        </w:numPr>
      </w:pPr>
      <w:r w:rsidRPr="00777A67">
        <w:t xml:space="preserve">ROS </w:t>
      </w:r>
      <w:r w:rsidR="00C42FEF">
        <w:t xml:space="preserve"> 1 </w:t>
      </w:r>
      <w:r w:rsidRPr="00777A67">
        <w:t>Kinetic</w:t>
      </w:r>
    </w:p>
    <w:p w14:paraId="762E917D" w14:textId="33F79BEC" w:rsidR="00C05F7B" w:rsidRDefault="00777A67" w:rsidP="00777A67">
      <w:pPr>
        <w:pStyle w:val="ListParagraph"/>
        <w:numPr>
          <w:ilvl w:val="0"/>
          <w:numId w:val="2"/>
        </w:numPr>
      </w:pPr>
      <w:r>
        <w:t>CodeSynthesis, Xerces XML tools</w:t>
      </w:r>
    </w:p>
    <w:p w14:paraId="3D258D9E" w14:textId="020353B3" w:rsidR="007C47EE" w:rsidRDefault="007C47EE" w:rsidP="00777A67">
      <w:pPr>
        <w:pStyle w:val="ListParagraph"/>
        <w:numPr>
          <w:ilvl w:val="0"/>
          <w:numId w:val="2"/>
        </w:numPr>
      </w:pPr>
      <w:r>
        <w:t>Java JDK 1.8 (Oracle)</w:t>
      </w:r>
    </w:p>
    <w:p w14:paraId="45FCE8D5" w14:textId="7ABB4A25" w:rsidR="00C05F7B" w:rsidRDefault="00B732D4" w:rsidP="00713A6B">
      <w:pPr>
        <w:pStyle w:val="Heading1"/>
      </w:pPr>
      <w:r>
        <w:t>Installation</w:t>
      </w:r>
    </w:p>
    <w:p w14:paraId="7E185464" w14:textId="6F16EA3F" w:rsidR="00B732D4" w:rsidRDefault="00733D80" w:rsidP="0068629C">
      <w:r>
        <w:t xml:space="preserve">Clone the gzgwendolen repository and change to its main subfolder. </w:t>
      </w:r>
      <w:r w:rsidR="00D330D2">
        <w:t>Open a text window, and run the command:</w:t>
      </w:r>
    </w:p>
    <w:p w14:paraId="4D0C1803" w14:textId="1AADFD4B" w:rsidR="00D330D2" w:rsidRDefault="009C0D64" w:rsidP="00D330D2">
      <w:pPr>
        <w:pStyle w:val="BoxedCode"/>
      </w:pPr>
      <w:r>
        <w:t xml:space="preserve">&gt; </w:t>
      </w:r>
      <w:r w:rsidR="00D330D2">
        <w:t>./rosbuild.bash</w:t>
      </w:r>
    </w:p>
    <w:p w14:paraId="1510D10F" w14:textId="41C8AE0E" w:rsidR="00D330D2" w:rsidRDefault="00D330D2" w:rsidP="0068629C">
      <w:r>
        <w:t>This</w:t>
      </w:r>
      <w:r w:rsidR="0061241F">
        <w:t xml:space="preserve"> bash script contains </w:t>
      </w:r>
      <w:r w:rsidR="006F2E58">
        <w:t>a will</w:t>
      </w:r>
      <w:r>
        <w:t xml:space="preserve"> check for required installations and if not found, install the packages, and then use 'catkin build</w:t>
      </w:r>
      <w:r>
        <w:t>'</w:t>
      </w:r>
      <w:r>
        <w:t xml:space="preserve"> on all the packages. You should see a popup of build succeeded.</w:t>
      </w:r>
    </w:p>
    <w:p w14:paraId="59214D7E" w14:textId="5197D07D" w:rsidR="006920A6" w:rsidRDefault="006920A6" w:rsidP="00713A6B">
      <w:pPr>
        <w:pStyle w:val="Heading1"/>
      </w:pPr>
      <w:r>
        <w:t>Running</w:t>
      </w:r>
    </w:p>
    <w:p w14:paraId="7A880DDB" w14:textId="78A96CCF" w:rsidR="00D330D2" w:rsidRDefault="009C0D64" w:rsidP="004428AF">
      <w:pPr>
        <w:pStyle w:val="BoxedCode"/>
      </w:pPr>
      <w:r>
        <w:t xml:space="preserve">&gt; </w:t>
      </w:r>
      <w:r w:rsidR="00D330D2">
        <w:t>cd bin</w:t>
      </w:r>
    </w:p>
    <w:p w14:paraId="48263E0D" w14:textId="2F2A4923" w:rsidR="006920A6" w:rsidRPr="004428AF" w:rsidRDefault="009C0D64" w:rsidP="004428AF">
      <w:pPr>
        <w:pStyle w:val="BoxedCode"/>
      </w:pPr>
      <w:r>
        <w:t>&gt;</w:t>
      </w:r>
      <w:r w:rsidR="00733D80">
        <w:t>./</w:t>
      </w:r>
      <w:r w:rsidR="00236493">
        <w:t>E2E</w:t>
      </w:r>
      <w:r w:rsidR="00733D80">
        <w:t>.bash</w:t>
      </w:r>
      <w:r w:rsidR="00D330D2">
        <w:t xml:space="preserve"> </w:t>
      </w:r>
    </w:p>
    <w:p w14:paraId="3649FA2B" w14:textId="7396EC9C" w:rsidR="00C05F7B" w:rsidRDefault="00C05F7B"/>
    <w:p w14:paraId="00001E01" w14:textId="4921F41D" w:rsidR="004428AF" w:rsidRDefault="009C0D64">
      <w:r>
        <w:t>Starting</w:t>
      </w:r>
      <w:r w:rsidR="002915D0">
        <w:t xml:space="preserve"> </w:t>
      </w:r>
      <w:r w:rsidR="002915D0">
        <w:t>E2E</w:t>
      </w:r>
      <w:r w:rsidR="002915D0">
        <w:t xml:space="preserve"> </w:t>
      </w:r>
      <w:r>
        <w:t>script brings up a multi-tab gnome-terminal with ROS, Gazebo, Kin/Traj Shim, CrclApp, and debugging tabs: telnet and for rostopic.</w:t>
      </w:r>
      <w:r w:rsidR="00E14751">
        <w:t xml:space="preserve"> The following provides details on some of the primary diagnostic capabilities as the software can be brittle.</w:t>
      </w:r>
      <w:bookmarkStart w:id="0" w:name="_GoBack"/>
      <w:bookmarkEnd w:id="0"/>
    </w:p>
    <w:p w14:paraId="0DC046FE" w14:textId="22B9892B" w:rsidR="009C0D64" w:rsidRDefault="006F2E58">
      <w:r>
        <w:t>At first one sees the gnome terminal pop up with Gazebo splash screen:</w:t>
      </w:r>
    </w:p>
    <w:p w14:paraId="58BD0F63" w14:textId="42D00D3D" w:rsidR="006F2E58" w:rsidRDefault="006F2E58">
      <w:r>
        <w:rPr>
          <w:noProof/>
        </w:rPr>
        <w:drawing>
          <wp:inline distT="0" distB="0" distL="0" distR="0" wp14:anchorId="767423F3" wp14:editId="4BD7F6B7">
            <wp:extent cx="5558001" cy="3124850"/>
            <wp:effectExtent l="0" t="0" r="5080"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20-10-17 16-10-2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21342" cy="3160462"/>
                    </a:xfrm>
                    <a:prstGeom prst="rect">
                      <a:avLst/>
                    </a:prstGeom>
                  </pic:spPr>
                </pic:pic>
              </a:graphicData>
            </a:graphic>
          </wp:inline>
        </w:drawing>
      </w:r>
    </w:p>
    <w:p w14:paraId="4298B61A" w14:textId="235686F2" w:rsidR="006F2E58" w:rsidRDefault="006F2E58">
      <w:r>
        <w:t>Note, that there is no way to coordinate waiting until ROS/Gazebo are fully enabled, so traj/kin shim and crclapp both use Sleep to wait a fixed amount until spawning the application. HOPEFULLY THIS IS SUFFICIENT SLEEPING TIME. Even though the apps wait and retry to connect to ROS and Gazebo, issues happen.  Since we are running on a underperforming PC we will assume the sleep amounts are sufficient. Next, we will show each tab in the gnome-terminal.</w:t>
      </w:r>
    </w:p>
    <w:p w14:paraId="4983AB89" w14:textId="2D0B06D4" w:rsidR="006F2E58" w:rsidRDefault="006F2E58">
      <w:r>
        <w:t xml:space="preserve">The first gnome tab is roscore which brings up ROS. </w:t>
      </w:r>
    </w:p>
    <w:p w14:paraId="0ECDCBB6" w14:textId="130CB4D5" w:rsidR="006F2E58" w:rsidRDefault="006F2E58">
      <w:r>
        <w:rPr>
          <w:noProof/>
        </w:rPr>
        <w:drawing>
          <wp:inline distT="0" distB="0" distL="0" distR="0" wp14:anchorId="51222E64" wp14:editId="10FDAA43">
            <wp:extent cx="5134168" cy="3261459"/>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scoretab.png"/>
                    <pic:cNvPicPr/>
                  </pic:nvPicPr>
                  <pic:blipFill>
                    <a:blip r:embed="rId7">
                      <a:extLst>
                        <a:ext uri="{28A0092B-C50C-407E-A947-70E740481C1C}">
                          <a14:useLocalDpi xmlns:a14="http://schemas.microsoft.com/office/drawing/2010/main" val="0"/>
                        </a:ext>
                      </a:extLst>
                    </a:blip>
                    <a:stretch>
                      <a:fillRect/>
                    </a:stretch>
                  </pic:blipFill>
                  <pic:spPr>
                    <a:xfrm>
                      <a:off x="0" y="0"/>
                      <a:ext cx="5174304" cy="3286955"/>
                    </a:xfrm>
                    <a:prstGeom prst="rect">
                      <a:avLst/>
                    </a:prstGeom>
                  </pic:spPr>
                </pic:pic>
              </a:graphicData>
            </a:graphic>
          </wp:inline>
        </w:drawing>
      </w:r>
    </w:p>
    <w:p w14:paraId="69820015" w14:textId="5A8DF5B7" w:rsidR="006F2E58" w:rsidRDefault="006F2E58">
      <w:r>
        <w:t>The parameters need to be removed and are legacy camera adjustments. However, you will note that the Gazebo screen shot contains two overhead cameras.</w:t>
      </w:r>
    </w:p>
    <w:p w14:paraId="13184513" w14:textId="19AF7D04" w:rsidR="006F2E58" w:rsidRDefault="006F2E58">
      <w:r>
        <w:t>Next, is the Gazebo 7 simulation screen, which TAKES A LONG TIME TO FULLY LOAD.</w:t>
      </w:r>
    </w:p>
    <w:p w14:paraId="7C5BB95F" w14:textId="7C6AA1CB" w:rsidR="006F2E58" w:rsidRDefault="006F2E58">
      <w:r>
        <w:rPr>
          <w:noProof/>
        </w:rPr>
        <w:drawing>
          <wp:inline distT="0" distB="0" distL="0" distR="0" wp14:anchorId="1CFA2294" wp14:editId="3D93A26D">
            <wp:extent cx="5291563" cy="3361444"/>
            <wp:effectExtent l="0" t="0" r="444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zebotabstartup.png"/>
                    <pic:cNvPicPr/>
                  </pic:nvPicPr>
                  <pic:blipFill>
                    <a:blip r:embed="rId8">
                      <a:extLst>
                        <a:ext uri="{28A0092B-C50C-407E-A947-70E740481C1C}">
                          <a14:useLocalDpi xmlns:a14="http://schemas.microsoft.com/office/drawing/2010/main" val="0"/>
                        </a:ext>
                      </a:extLst>
                    </a:blip>
                    <a:stretch>
                      <a:fillRect/>
                    </a:stretch>
                  </pic:blipFill>
                  <pic:spPr>
                    <a:xfrm>
                      <a:off x="0" y="0"/>
                      <a:ext cx="5317743" cy="3378075"/>
                    </a:xfrm>
                    <a:prstGeom prst="rect">
                      <a:avLst/>
                    </a:prstGeom>
                  </pic:spPr>
                </pic:pic>
              </a:graphicData>
            </a:graphic>
          </wp:inline>
        </w:drawing>
      </w:r>
    </w:p>
    <w:p w14:paraId="21CDE1C2" w14:textId="630AA262" w:rsidR="006F2E58" w:rsidRDefault="006F2E58">
      <w:r>
        <w:t xml:space="preserve">A bunch of plugin diagnostic information is displayed for both the Fanuc and Motoman robots. </w:t>
      </w:r>
      <w:r w:rsidR="00191F1C">
        <w:t xml:space="preserve">Seeing the diagnostic information is a good then. Often, Gazebo will abort for various reasons. </w:t>
      </w:r>
    </w:p>
    <w:p w14:paraId="2A04762D" w14:textId="4A9F589D" w:rsidR="00191F1C" w:rsidRDefault="00191F1C">
      <w:r>
        <w:t>Next is the Kin/Traj shim (replacing ROS moveit) that accepts custom ROS messages converted from CRCL (hence the need for ROS core). The module has several dependencies: ROS Kinematic, Gazebo 7, gotraj DLL, assimpl, boost dl, Google protobuf, and Gnu readline.  Most of these dependencies should already have been installed when building the E2E demonstration. The boost DLL plugin can be especially problematic, however, the goal was plugins for robot kinematics since numerous schemes exist with varying good qualities but no clear winner.</w:t>
      </w:r>
      <w:r w:rsidR="000F59B8">
        <w:t xml:space="preserve"> For the Fanuc, the ikfast kinematic solution from ROS was adapted. For the Motoman, the gomotion serial kinematic solution was used. </w:t>
      </w:r>
    </w:p>
    <w:p w14:paraId="39D57C25" w14:textId="25C02DF5" w:rsidR="00191F1C" w:rsidRDefault="00191F1C">
      <w:r>
        <w:rPr>
          <w:noProof/>
        </w:rPr>
        <w:drawing>
          <wp:inline distT="0" distB="0" distL="0" distR="0" wp14:anchorId="0B5EA8B2" wp14:editId="598FE82D">
            <wp:extent cx="5063674" cy="3216678"/>
            <wp:effectExtent l="0" t="0" r="381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zgwenstartup.png"/>
                    <pic:cNvPicPr/>
                  </pic:nvPicPr>
                  <pic:blipFill>
                    <a:blip r:embed="rId9">
                      <a:extLst>
                        <a:ext uri="{28A0092B-C50C-407E-A947-70E740481C1C}">
                          <a14:useLocalDpi xmlns:a14="http://schemas.microsoft.com/office/drawing/2010/main" val="0"/>
                        </a:ext>
                      </a:extLst>
                    </a:blip>
                    <a:stretch>
                      <a:fillRect/>
                    </a:stretch>
                  </pic:blipFill>
                  <pic:spPr>
                    <a:xfrm>
                      <a:off x="0" y="0"/>
                      <a:ext cx="5094797" cy="3236448"/>
                    </a:xfrm>
                    <a:prstGeom prst="rect">
                      <a:avLst/>
                    </a:prstGeom>
                  </pic:spPr>
                </pic:pic>
              </a:graphicData>
            </a:graphic>
          </wp:inline>
        </w:drawing>
      </w:r>
    </w:p>
    <w:p w14:paraId="58AFC9D9" w14:textId="52BF830D" w:rsidR="00191F1C" w:rsidRDefault="00191F1C">
      <w:r>
        <w:t>The console can handle numerous diagnostics but is kept as a legacy debugging tool</w:t>
      </w:r>
    </w:p>
    <w:p w14:paraId="57022070" w14:textId="07A34F01" w:rsidR="00E114E0" w:rsidRDefault="00191F1C">
      <w:r>
        <w:t xml:space="preserve">Next, the crclapp handles the CRCL input/output from clients as well as providing ROS message to the </w:t>
      </w:r>
      <w:r>
        <w:t>Kin/Traj shim</w:t>
      </w:r>
      <w:r>
        <w:t xml:space="preserve">. </w:t>
      </w:r>
      <w:r w:rsidR="00E114E0">
        <w:t xml:space="preserve"> </w:t>
      </w:r>
    </w:p>
    <w:p w14:paraId="5943ABFC" w14:textId="40B6B0E9" w:rsidR="00304292" w:rsidRDefault="00304292">
      <w:r>
        <w:rPr>
          <w:noProof/>
        </w:rPr>
        <w:drawing>
          <wp:inline distT="0" distB="0" distL="0" distR="0" wp14:anchorId="3DE1CF39" wp14:editId="209049ED">
            <wp:extent cx="5126704" cy="2055928"/>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clapptabstartup.png"/>
                    <pic:cNvPicPr/>
                  </pic:nvPicPr>
                  <pic:blipFill rotWithShape="1">
                    <a:blip r:embed="rId10">
                      <a:extLst>
                        <a:ext uri="{28A0092B-C50C-407E-A947-70E740481C1C}">
                          <a14:useLocalDpi xmlns:a14="http://schemas.microsoft.com/office/drawing/2010/main" val="0"/>
                        </a:ext>
                      </a:extLst>
                    </a:blip>
                    <a:srcRect b="36871"/>
                    <a:stretch/>
                  </pic:blipFill>
                  <pic:spPr bwMode="auto">
                    <a:xfrm>
                      <a:off x="0" y="0"/>
                      <a:ext cx="5179131" cy="2076952"/>
                    </a:xfrm>
                    <a:prstGeom prst="rect">
                      <a:avLst/>
                    </a:prstGeom>
                    <a:ln>
                      <a:noFill/>
                    </a:ln>
                    <a:extLst>
                      <a:ext uri="{53640926-AAD7-44D8-BBD7-CCE9431645EC}">
                        <a14:shadowObscured xmlns:a14="http://schemas.microsoft.com/office/drawing/2010/main"/>
                      </a:ext>
                    </a:extLst>
                  </pic:spPr>
                </pic:pic>
              </a:graphicData>
            </a:graphic>
          </wp:inline>
        </w:drawing>
      </w:r>
    </w:p>
    <w:p w14:paraId="61C910BC" w14:textId="77777777" w:rsidR="00667461" w:rsidRDefault="00304292">
      <w:r>
        <w:t xml:space="preserve">The crclapp tab displays its configuration. </w:t>
      </w:r>
      <w:r w:rsidR="00B829A0">
        <w:t xml:space="preserve">(This configuration is defined in config.ini in the config folder under the crclapp in the ROS install hierarchy.) </w:t>
      </w:r>
      <w:r w:rsidR="006651A8">
        <w:t>crclapp</w:t>
      </w:r>
      <w:r>
        <w:t xml:space="preserve"> handles CRCL communication and ROS topic communication. </w:t>
      </w:r>
      <w:r w:rsidR="006651A8">
        <w:t>It now supports multiple CRCL clients so that telnet can be used as a diagnostic tool to see command/status communication from a supervisory CRCL client (in this case the planner).</w:t>
      </w:r>
      <w:r w:rsidR="00667461">
        <w:t xml:space="preserve"> Likewise the ROS topic communication can be monitored using 'rostopic echo' while communication is occurring. This is helpful in establishing that the communication channels are indeed working. </w:t>
      </w:r>
    </w:p>
    <w:p w14:paraId="3BADB5FC" w14:textId="0800CC33" w:rsidR="00304292" w:rsidRDefault="00667461">
      <w:r>
        <w:t>To assist the user, both a telnet of the CRCL communication channel and a rostopic echo of the ROS communication are provided as tabs in the  gnome-terminal.</w:t>
      </w:r>
    </w:p>
    <w:p w14:paraId="21A68863" w14:textId="0E37ACE1" w:rsidR="00E36FC1" w:rsidRDefault="00E36FC1">
      <w:r>
        <w:t>A telnet is established to monitor CRCL communication (hard coded to 127.0.0.1 64444) is the next gnome-terminal tab.</w:t>
      </w:r>
    </w:p>
    <w:p w14:paraId="08EFDF20" w14:textId="073905DF" w:rsidR="007E2446" w:rsidRDefault="007E2446">
      <w:r>
        <w:rPr>
          <w:noProof/>
        </w:rPr>
        <w:drawing>
          <wp:inline distT="0" distB="0" distL="0" distR="0" wp14:anchorId="31A2E1DA" wp14:editId="1FDCBDBC">
            <wp:extent cx="5707587" cy="3625721"/>
            <wp:effectExtent l="0" t="0" r="762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nettabstartup.png"/>
                    <pic:cNvPicPr/>
                  </pic:nvPicPr>
                  <pic:blipFill>
                    <a:blip r:embed="rId11">
                      <a:extLst>
                        <a:ext uri="{28A0092B-C50C-407E-A947-70E740481C1C}">
                          <a14:useLocalDpi xmlns:a14="http://schemas.microsoft.com/office/drawing/2010/main" val="0"/>
                        </a:ext>
                      </a:extLst>
                    </a:blip>
                    <a:stretch>
                      <a:fillRect/>
                    </a:stretch>
                  </pic:blipFill>
                  <pic:spPr>
                    <a:xfrm>
                      <a:off x="0" y="0"/>
                      <a:ext cx="5728409" cy="3638948"/>
                    </a:xfrm>
                    <a:prstGeom prst="rect">
                      <a:avLst/>
                    </a:prstGeom>
                  </pic:spPr>
                </pic:pic>
              </a:graphicData>
            </a:graphic>
          </wp:inline>
        </w:drawing>
      </w:r>
    </w:p>
    <w:p w14:paraId="393DAD8C" w14:textId="193BCBA6" w:rsidR="007E2446" w:rsidRDefault="007E2446">
      <w:r>
        <w:t>Next is the ROS enabled gnome tab, which allows for the 'rostopic echo fanuc_crcl_status' or 'rostopic echo fanuc_crcl_command' as shown below.</w:t>
      </w:r>
    </w:p>
    <w:p w14:paraId="26006810" w14:textId="5CF11780" w:rsidR="007E2446" w:rsidRDefault="007E2446">
      <w:r>
        <w:rPr>
          <w:noProof/>
        </w:rPr>
        <w:drawing>
          <wp:inline distT="0" distB="0" distL="0" distR="0" wp14:anchorId="185C132B" wp14:editId="15D27E50">
            <wp:extent cx="5799113" cy="3683863"/>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stopicstream.png"/>
                    <pic:cNvPicPr/>
                  </pic:nvPicPr>
                  <pic:blipFill>
                    <a:blip r:embed="rId12">
                      <a:extLst>
                        <a:ext uri="{28A0092B-C50C-407E-A947-70E740481C1C}">
                          <a14:useLocalDpi xmlns:a14="http://schemas.microsoft.com/office/drawing/2010/main" val="0"/>
                        </a:ext>
                      </a:extLst>
                    </a:blip>
                    <a:stretch>
                      <a:fillRect/>
                    </a:stretch>
                  </pic:blipFill>
                  <pic:spPr>
                    <a:xfrm>
                      <a:off x="0" y="0"/>
                      <a:ext cx="5823537" cy="3699378"/>
                    </a:xfrm>
                    <a:prstGeom prst="rect">
                      <a:avLst/>
                    </a:prstGeom>
                  </pic:spPr>
                </pic:pic>
              </a:graphicData>
            </a:graphic>
          </wp:inline>
        </w:drawing>
      </w:r>
    </w:p>
    <w:p w14:paraId="281F8189" w14:textId="6F5A8718" w:rsidR="007E2446" w:rsidRDefault="007E2446">
      <w:r>
        <w:t xml:space="preserve">Finally, if you are patient, you should see the Gazebo </w:t>
      </w:r>
      <w:r w:rsidR="00793ED7">
        <w:t>simulation screen of the Agility Kitting setup with 2 robots, 2 cameras, desk, computers and walls. For expediency, some features of the agility were omitted so that Gazebo would load the simulation in a less agonizing amount of time.</w:t>
      </w:r>
    </w:p>
    <w:p w14:paraId="7EFDA92A" w14:textId="15958EFA" w:rsidR="00793ED7" w:rsidRDefault="00A4577A">
      <w:r>
        <w:rPr>
          <w:noProof/>
        </w:rPr>
        <w:drawing>
          <wp:inline distT="0" distB="0" distL="0" distR="0" wp14:anchorId="65A8DD19" wp14:editId="224B88D1">
            <wp:extent cx="5866959" cy="3355125"/>
            <wp:effectExtent l="0" t="0" r="63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zebogui.png"/>
                    <pic:cNvPicPr/>
                  </pic:nvPicPr>
                  <pic:blipFill>
                    <a:blip r:embed="rId13">
                      <a:extLst>
                        <a:ext uri="{28A0092B-C50C-407E-A947-70E740481C1C}">
                          <a14:useLocalDpi xmlns:a14="http://schemas.microsoft.com/office/drawing/2010/main" val="0"/>
                        </a:ext>
                      </a:extLst>
                    </a:blip>
                    <a:stretch>
                      <a:fillRect/>
                    </a:stretch>
                  </pic:blipFill>
                  <pic:spPr>
                    <a:xfrm>
                      <a:off x="0" y="0"/>
                      <a:ext cx="5940151" cy="3396981"/>
                    </a:xfrm>
                    <a:prstGeom prst="rect">
                      <a:avLst/>
                    </a:prstGeom>
                  </pic:spPr>
                </pic:pic>
              </a:graphicData>
            </a:graphic>
          </wp:inline>
        </w:drawing>
      </w:r>
    </w:p>
    <w:p w14:paraId="259AD534" w14:textId="3FF1F133" w:rsidR="00A4577A" w:rsidRDefault="00A4577A"/>
    <w:p w14:paraId="2EC4351D" w14:textId="77777777" w:rsidR="00354ADA" w:rsidRDefault="00A4577A">
      <w:r>
        <w:t>Using the crclapp tab you can further test whether the E2E script worked.</w:t>
      </w:r>
    </w:p>
    <w:p w14:paraId="3FBF0C0B" w14:textId="1057EF9E" w:rsidR="00A4577A" w:rsidRDefault="00354ADA">
      <w:r>
        <w:t>First, i</w:t>
      </w:r>
      <w:r w:rsidR="00B7664E">
        <w:t>f you hit carriage return to get a RCS&gt; prompt, enter "instances</w:t>
      </w:r>
      <w:r>
        <w:t>" to see what objects are being reports by the CRCL status with the new model extension.</w:t>
      </w:r>
    </w:p>
    <w:p w14:paraId="18903AD8" w14:textId="390E1F95" w:rsidR="00354ADA" w:rsidRDefault="00354ADA">
      <w:r>
        <w:rPr>
          <w:noProof/>
        </w:rPr>
        <w:drawing>
          <wp:inline distT="0" distB="0" distL="0" distR="0" wp14:anchorId="6DDE61FB" wp14:editId="268505CB">
            <wp:extent cx="6972300" cy="44291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clappinstances.png"/>
                    <pic:cNvPicPr/>
                  </pic:nvPicPr>
                  <pic:blipFill>
                    <a:blip r:embed="rId14">
                      <a:extLst>
                        <a:ext uri="{28A0092B-C50C-407E-A947-70E740481C1C}">
                          <a14:useLocalDpi xmlns:a14="http://schemas.microsoft.com/office/drawing/2010/main" val="0"/>
                        </a:ext>
                      </a:extLst>
                    </a:blip>
                    <a:stretch>
                      <a:fillRect/>
                    </a:stretch>
                  </pic:blipFill>
                  <pic:spPr>
                    <a:xfrm>
                      <a:off x="0" y="0"/>
                      <a:ext cx="6972300" cy="4429125"/>
                    </a:xfrm>
                    <a:prstGeom prst="rect">
                      <a:avLst/>
                    </a:prstGeom>
                  </pic:spPr>
                </pic:pic>
              </a:graphicData>
            </a:graphic>
          </wp:inline>
        </w:drawing>
      </w:r>
    </w:p>
    <w:p w14:paraId="26C5E110" w14:textId="0F837FDE" w:rsidR="00354ADA" w:rsidRDefault="00354ADA">
      <w:r>
        <w:t>This output corresponds to the gears and trays in the Fanuc robots workspace (there are other gears and trays but are part of the Motoman workspace which is configured).</w:t>
      </w:r>
    </w:p>
    <w:p w14:paraId="42CD1AE6" w14:textId="6EAA0E1B" w:rsidR="00354ADA" w:rsidRDefault="00354ADA">
      <w:r>
        <w:t>Next, inferences based on the instance relationships can be shown by hitting carriage return and entering "inferences". This command reports the all the trays (kits and supply vessels) slot occupancy. In addition, all gears are given there location (in what tray and slot). This capability is part of the crclapp inference engine. Output upon startup should show:</w:t>
      </w:r>
    </w:p>
    <w:p w14:paraId="0CEC1893" w14:textId="78EF39E0" w:rsidR="00354ADA" w:rsidRDefault="00354ADA">
      <w:r>
        <w:rPr>
          <w:noProof/>
        </w:rPr>
        <w:drawing>
          <wp:inline distT="0" distB="0" distL="0" distR="0" wp14:anchorId="0C8C2E01" wp14:editId="2BCE04F0">
            <wp:extent cx="6972300" cy="44291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clappinferences.png"/>
                    <pic:cNvPicPr/>
                  </pic:nvPicPr>
                  <pic:blipFill>
                    <a:blip r:embed="rId15">
                      <a:extLst>
                        <a:ext uri="{28A0092B-C50C-407E-A947-70E740481C1C}">
                          <a14:useLocalDpi xmlns:a14="http://schemas.microsoft.com/office/drawing/2010/main" val="0"/>
                        </a:ext>
                      </a:extLst>
                    </a:blip>
                    <a:stretch>
                      <a:fillRect/>
                    </a:stretch>
                  </pic:blipFill>
                  <pic:spPr>
                    <a:xfrm>
                      <a:off x="0" y="0"/>
                      <a:ext cx="6972300" cy="4429125"/>
                    </a:xfrm>
                    <a:prstGeom prst="rect">
                      <a:avLst/>
                    </a:prstGeom>
                  </pic:spPr>
                </pic:pic>
              </a:graphicData>
            </a:graphic>
          </wp:inline>
        </w:drawing>
      </w:r>
    </w:p>
    <w:p w14:paraId="60AD6345" w14:textId="77777777" w:rsidR="00354ADA" w:rsidRDefault="00354ADA"/>
    <w:p w14:paraId="2E5829F4" w14:textId="384CCC39" w:rsidR="002915D0" w:rsidRDefault="00354ADA">
      <w:r>
        <w:t>Next to test end-to-end communication, the 'auto' command in the crclapp should run the Fanuc robot through a complete kitting operation, as shown below.</w:t>
      </w:r>
    </w:p>
    <w:p w14:paraId="75438124" w14:textId="02FDBB5F" w:rsidR="00446F93" w:rsidRDefault="00446F93">
      <w:r>
        <w:rPr>
          <w:noProof/>
        </w:rPr>
        <w:drawing>
          <wp:inline distT="0" distB="0" distL="0" distR="0" wp14:anchorId="7AB85FB2" wp14:editId="56B543FA">
            <wp:extent cx="3048000" cy="2743200"/>
            <wp:effectExtent l="0" t="0" r="0" b="0"/>
            <wp:docPr id="11" name="Picture 11" descr="A picture containing indoor, table, toy,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nuckitting.gif"/>
                    <pic:cNvPicPr/>
                  </pic:nvPicPr>
                  <pic:blipFill>
                    <a:blip r:embed="rId16">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inline>
        </w:drawing>
      </w:r>
    </w:p>
    <w:p w14:paraId="5B09CE0D" w14:textId="0BA40531" w:rsidR="00446F93" w:rsidRDefault="00446F93">
      <w:r>
        <w:t xml:space="preserve">Only a portion of the Gazebo window is captured, but the idea of picking and placing gears from supply vessel into open kitting slots should correspond to what you see in invoking 'auto'. </w:t>
      </w:r>
    </w:p>
    <w:p w14:paraId="63E83177" w14:textId="77777777" w:rsidR="00354ADA" w:rsidRDefault="00354ADA"/>
    <w:sectPr w:rsidR="00354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84803"/>
    <w:multiLevelType w:val="hybridMultilevel"/>
    <w:tmpl w:val="BBA2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345CDE"/>
    <w:multiLevelType w:val="hybridMultilevel"/>
    <w:tmpl w:val="EE58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1F"/>
    <w:rsid w:val="00067048"/>
    <w:rsid w:val="000F59B8"/>
    <w:rsid w:val="00191F1C"/>
    <w:rsid w:val="00236493"/>
    <w:rsid w:val="002915D0"/>
    <w:rsid w:val="00304292"/>
    <w:rsid w:val="00354ADA"/>
    <w:rsid w:val="004428AF"/>
    <w:rsid w:val="00446F93"/>
    <w:rsid w:val="0061241F"/>
    <w:rsid w:val="006651A8"/>
    <w:rsid w:val="00667461"/>
    <w:rsid w:val="0068629C"/>
    <w:rsid w:val="006920A6"/>
    <w:rsid w:val="006F2E58"/>
    <w:rsid w:val="00713A6B"/>
    <w:rsid w:val="00733D80"/>
    <w:rsid w:val="00736D1F"/>
    <w:rsid w:val="00777A67"/>
    <w:rsid w:val="00793ED7"/>
    <w:rsid w:val="007C47EE"/>
    <w:rsid w:val="007E2446"/>
    <w:rsid w:val="0083272C"/>
    <w:rsid w:val="009C0D64"/>
    <w:rsid w:val="00A4577A"/>
    <w:rsid w:val="00B663D9"/>
    <w:rsid w:val="00B732D4"/>
    <w:rsid w:val="00B7664E"/>
    <w:rsid w:val="00B829A0"/>
    <w:rsid w:val="00C05F7B"/>
    <w:rsid w:val="00C42FEF"/>
    <w:rsid w:val="00D330D2"/>
    <w:rsid w:val="00E114E0"/>
    <w:rsid w:val="00E14751"/>
    <w:rsid w:val="00E36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EA101"/>
  <w15:chartTrackingRefBased/>
  <w15:docId w15:val="{87422A03-F2E8-44DE-9E19-D4668B7B0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3A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5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63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0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5F7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05F7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05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F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77A67"/>
    <w:pPr>
      <w:ind w:left="720"/>
      <w:contextualSpacing/>
    </w:pPr>
  </w:style>
  <w:style w:type="character" w:customStyle="1" w:styleId="Heading3Char">
    <w:name w:val="Heading 3 Char"/>
    <w:basedOn w:val="DefaultParagraphFont"/>
    <w:link w:val="Heading3"/>
    <w:uiPriority w:val="9"/>
    <w:rsid w:val="00B663D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13A6B"/>
    <w:rPr>
      <w:rFonts w:asciiTheme="majorHAnsi" w:eastAsiaTheme="majorEastAsia" w:hAnsiTheme="majorHAnsi" w:cstheme="majorBidi"/>
      <w:color w:val="2F5496" w:themeColor="accent1" w:themeShade="BF"/>
      <w:sz w:val="32"/>
      <w:szCs w:val="32"/>
    </w:rPr>
  </w:style>
  <w:style w:type="paragraph" w:customStyle="1" w:styleId="BoxedCode">
    <w:name w:val="BoxedCode"/>
    <w:basedOn w:val="Normal"/>
    <w:link w:val="BoxedCodeChar"/>
    <w:autoRedefine/>
    <w:qFormat/>
    <w:rsid w:val="00D330D2"/>
    <w:pPr>
      <w:pBdr>
        <w:top w:val="dashed" w:sz="4" w:space="12" w:color="2F6FAB"/>
        <w:left w:val="dashed" w:sz="4" w:space="9" w:color="2F6FAB"/>
        <w:bottom w:val="dashed" w:sz="4" w:space="12" w:color="2F6FAB"/>
        <w:right w:val="dashed" w:sz="4" w:space="12" w:color="2F6FAB"/>
      </w:pBdr>
      <w:shd w:val="clear" w:color="auto" w:fill="F9F9F9"/>
      <w:suppressAutoHyphens/>
      <w:spacing w:after="0"/>
    </w:pPr>
    <w:rPr>
      <w:rFonts w:ascii="Courier New" w:eastAsia="Times New Roman" w:hAnsi="Courier New" w:cs="Courier New"/>
      <w:color w:val="000000"/>
      <w:sz w:val="18"/>
      <w:szCs w:val="24"/>
      <w:lang w:bidi="en-US"/>
    </w:rPr>
  </w:style>
  <w:style w:type="character" w:customStyle="1" w:styleId="BoxedCodeChar">
    <w:name w:val="BoxedCode Char"/>
    <w:basedOn w:val="DefaultParagraphFont"/>
    <w:link w:val="BoxedCode"/>
    <w:rsid w:val="00D330D2"/>
    <w:rPr>
      <w:rFonts w:ascii="Courier New" w:eastAsia="Times New Roman" w:hAnsi="Courier New" w:cs="Courier New"/>
      <w:color w:val="000000"/>
      <w:sz w:val="18"/>
      <w:szCs w:val="24"/>
      <w:shd w:val="clear" w:color="auto" w:fill="F9F9F9"/>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38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E9CC7-1CD4-4802-880C-EDD9A624B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1</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31</cp:revision>
  <dcterms:created xsi:type="dcterms:W3CDTF">2020-10-16T20:46:00Z</dcterms:created>
  <dcterms:modified xsi:type="dcterms:W3CDTF">2020-10-17T23:57:00Z</dcterms:modified>
</cp:coreProperties>
</file>