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Apple Inc. is a U.S.-based multinational technology company headquartered in Cupertino, California, known for designing and integrating consumer hardware (iPhone, Mac, iPad, wearables), software (iOS, macOS, etc.), and a high</w:t>
      </w:r>
      <w:r w:rsidRPr="00AA64B5">
        <w:rPr>
          <w:rFonts w:ascii="Times New Roman" w:eastAsia="Times New Roman" w:hAnsi="Times New Roman" w:cs="Times New Roman"/>
          <w:sz w:val="24"/>
          <w:szCs w:val="24"/>
        </w:rPr>
        <w:noBreakHyphen/>
        <w:t>margin services ecosystem (App Store, subscriptions, payments, cloud). It was founded in 1976 by Steve Jobs, Steve Wozniak, and Ronald Wayne, and as of September 2026 is led by CEO John Ternus, with Tim Cook serving as executive chairman after a 15</w:t>
      </w:r>
      <w:r w:rsidRPr="00AA64B5">
        <w:rPr>
          <w:rFonts w:ascii="Times New Roman" w:eastAsia="Times New Roman" w:hAnsi="Times New Roman" w:cs="Times New Roman"/>
          <w:sz w:val="24"/>
          <w:szCs w:val="24"/>
        </w:rPr>
        <w:noBreakHyphen/>
        <w:t>year tenure as CEO.finance.yahoo+13</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Below is a structured breakdown covering history, leadership, products, services, financials, strategy, and key risks.</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Company overview</w:t>
      </w:r>
    </w:p>
    <w:p w:rsidR="00AA64B5" w:rsidRPr="00AA64B5" w:rsidRDefault="00AA64B5" w:rsidP="00AA6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Legal name</w:t>
      </w:r>
      <w:r w:rsidRPr="00AA64B5">
        <w:rPr>
          <w:rFonts w:ascii="Times New Roman" w:eastAsia="Times New Roman" w:hAnsi="Times New Roman" w:cs="Times New Roman"/>
          <w:sz w:val="24"/>
          <w:szCs w:val="24"/>
        </w:rPr>
        <w:t>: Apple Inc. (formerly Apple Computer, Inc.; renamed in 2007 to reflect broader consumer</w:t>
      </w:r>
      <w:r w:rsidRPr="00AA64B5">
        <w:rPr>
          <w:rFonts w:ascii="Times New Roman" w:eastAsia="Times New Roman" w:hAnsi="Times New Roman" w:cs="Times New Roman"/>
          <w:sz w:val="24"/>
          <w:szCs w:val="24"/>
        </w:rPr>
        <w:noBreakHyphen/>
        <w:t>electronics focus).</w:t>
      </w:r>
      <w:hyperlink r:id="rId5" w:tgtFrame="_blank" w:history="1">
        <w:r w:rsidRPr="00AA64B5">
          <w:rPr>
            <w:rFonts w:ascii="Times New Roman" w:eastAsia="Times New Roman" w:hAnsi="Times New Roman" w:cs="Times New Roman"/>
            <w:color w:val="0000FF"/>
            <w:sz w:val="24"/>
            <w:szCs w:val="24"/>
            <w:u w:val="single"/>
          </w:rPr>
          <w:t>firmledger.co</w:t>
        </w:r>
      </w:hyperlink>
    </w:p>
    <w:p w:rsidR="00AA64B5" w:rsidRPr="00AA64B5" w:rsidRDefault="00AA64B5" w:rsidP="00AA6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Founded</w:t>
      </w:r>
      <w:r w:rsidRPr="00AA64B5">
        <w:rPr>
          <w:rFonts w:ascii="Times New Roman" w:eastAsia="Times New Roman" w:hAnsi="Times New Roman" w:cs="Times New Roman"/>
          <w:sz w:val="24"/>
          <w:szCs w:val="24"/>
        </w:rPr>
        <w:t>: April 1, 1976, in California by Steve Jobs, Steve Wozniak, and Ronald Wayne.currentaffairs.adda247+3</w:t>
      </w:r>
    </w:p>
    <w:p w:rsidR="00AA64B5" w:rsidRPr="00AA64B5" w:rsidRDefault="00AA64B5" w:rsidP="00AA6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Headquarters</w:t>
      </w:r>
      <w:r w:rsidRPr="00AA64B5">
        <w:rPr>
          <w:rFonts w:ascii="Times New Roman" w:eastAsia="Times New Roman" w:hAnsi="Times New Roman" w:cs="Times New Roman"/>
          <w:sz w:val="24"/>
          <w:szCs w:val="24"/>
        </w:rPr>
        <w:t>: Apple Park, Cupertino, California (Silicon Valley).currentaffairs.adda247+4</w:t>
      </w:r>
    </w:p>
    <w:p w:rsidR="00AA64B5" w:rsidRPr="00AA64B5" w:rsidRDefault="00AA64B5" w:rsidP="00AA6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Core business</w:t>
      </w:r>
      <w:r w:rsidRPr="00AA64B5">
        <w:rPr>
          <w:rFonts w:ascii="Times New Roman" w:eastAsia="Times New Roman" w:hAnsi="Times New Roman" w:cs="Times New Roman"/>
          <w:sz w:val="24"/>
          <w:szCs w:val="24"/>
        </w:rPr>
        <w:t>: Design, manufacture, and sale of smartphones, personal computers, tablets, wearables, and accessories, plus a large and growing services business.finance.yahoo+4</w:t>
      </w:r>
    </w:p>
    <w:p w:rsidR="00AA64B5" w:rsidRPr="00AA64B5" w:rsidRDefault="00AA64B5" w:rsidP="00AA6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Employees</w:t>
      </w:r>
      <w:r w:rsidRPr="00AA64B5">
        <w:rPr>
          <w:rFonts w:ascii="Times New Roman" w:eastAsia="Times New Roman" w:hAnsi="Times New Roman" w:cs="Times New Roman"/>
          <w:sz w:val="24"/>
          <w:szCs w:val="24"/>
        </w:rPr>
        <w:t>: Approximately 166,000 full</w:t>
      </w:r>
      <w:r w:rsidRPr="00AA64B5">
        <w:rPr>
          <w:rFonts w:ascii="Times New Roman" w:eastAsia="Times New Roman" w:hAnsi="Times New Roman" w:cs="Times New Roman"/>
          <w:sz w:val="24"/>
          <w:szCs w:val="24"/>
        </w:rPr>
        <w:noBreakHyphen/>
        <w:t>time equivalent employees as of late FY2025.</w:t>
      </w:r>
      <w:hyperlink r:id="rId6" w:tgtFrame="_blank" w:history="1">
        <w:r w:rsidRPr="00AA64B5">
          <w:rPr>
            <w:rFonts w:ascii="Times New Roman" w:eastAsia="Times New Roman" w:hAnsi="Times New Roman" w:cs="Times New Roman"/>
            <w:color w:val="0000FF"/>
            <w:sz w:val="24"/>
            <w:szCs w:val="24"/>
            <w:u w:val="single"/>
          </w:rPr>
          <w:t>signals</w:t>
        </w:r>
      </w:hyperlink>
    </w:p>
    <w:p w:rsidR="00AA64B5" w:rsidRPr="00AA64B5" w:rsidRDefault="00AA64B5" w:rsidP="00AA6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Stock</w:t>
      </w:r>
      <w:r w:rsidRPr="00AA64B5">
        <w:rPr>
          <w:rFonts w:ascii="Times New Roman" w:eastAsia="Times New Roman" w:hAnsi="Times New Roman" w:cs="Times New Roman"/>
          <w:sz w:val="24"/>
          <w:szCs w:val="24"/>
        </w:rPr>
        <w:t xml:space="preserve">: Listed on NASDAQ under ticker </w:t>
      </w:r>
      <w:r w:rsidRPr="00AA64B5">
        <w:rPr>
          <w:rFonts w:ascii="Times New Roman" w:eastAsia="Times New Roman" w:hAnsi="Times New Roman" w:cs="Times New Roman"/>
          <w:b/>
          <w:bCs/>
          <w:sz w:val="24"/>
          <w:szCs w:val="24"/>
        </w:rPr>
        <w:t>AAPL</w:t>
      </w:r>
      <w:r w:rsidRPr="00AA64B5">
        <w:rPr>
          <w:rFonts w:ascii="Times New Roman" w:eastAsia="Times New Roman" w:hAnsi="Times New Roman" w:cs="Times New Roman"/>
          <w:sz w:val="24"/>
          <w:szCs w:val="24"/>
        </w:rPr>
        <w:t xml:space="preserve">; market capitalization around </w:t>
      </w:r>
      <w:r w:rsidRPr="00AA64B5">
        <w:rPr>
          <w:rFonts w:ascii="Times New Roman" w:eastAsia="Times New Roman" w:hAnsi="Times New Roman" w:cs="Times New Roman"/>
          <w:b/>
          <w:bCs/>
          <w:sz w:val="24"/>
          <w:szCs w:val="24"/>
        </w:rPr>
        <w:t>$4.95–5.0 trillion</w:t>
      </w:r>
      <w:r w:rsidRPr="00AA64B5">
        <w:rPr>
          <w:rFonts w:ascii="Times New Roman" w:eastAsia="Times New Roman" w:hAnsi="Times New Roman" w:cs="Times New Roman"/>
          <w:sz w:val="24"/>
          <w:szCs w:val="24"/>
        </w:rPr>
        <w:t xml:space="preserve"> as of September 2026.finance.yahoo+2</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Leadership and governance (2026)</w:t>
      </w:r>
    </w:p>
    <w:p w:rsidR="00AA64B5" w:rsidRPr="00AA64B5" w:rsidRDefault="00AA64B5" w:rsidP="00AA64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CEO</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John Ternus</w:t>
      </w:r>
      <w:r w:rsidRPr="00AA64B5">
        <w:rPr>
          <w:rFonts w:ascii="Times New Roman" w:eastAsia="Times New Roman" w:hAnsi="Times New Roman" w:cs="Times New Roman"/>
          <w:sz w:val="24"/>
          <w:szCs w:val="24"/>
        </w:rPr>
        <w:t>, effective September 1, 2026; previously senior vice president of hardware engineering and a key leader behind Apple Silicon and product integration.efe+10</w:t>
      </w:r>
    </w:p>
    <w:p w:rsidR="00AA64B5" w:rsidRPr="00AA64B5" w:rsidRDefault="00AA64B5" w:rsidP="00AA64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Executive Chairman</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Tim Cook</w:t>
      </w:r>
      <w:r w:rsidRPr="00AA64B5">
        <w:rPr>
          <w:rFonts w:ascii="Times New Roman" w:eastAsia="Times New Roman" w:hAnsi="Times New Roman" w:cs="Times New Roman"/>
          <w:sz w:val="24"/>
          <w:szCs w:val="24"/>
        </w:rPr>
        <w:t>, who served as CEO from 2011 to 2026 and will remain involved in strategy and global policy engagement.finance.yahoo+7</w:t>
      </w:r>
    </w:p>
    <w:p w:rsidR="00AA64B5" w:rsidRPr="00AA64B5" w:rsidRDefault="00AA64B5" w:rsidP="00AA64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Board</w:t>
      </w:r>
      <w:r w:rsidRPr="00AA64B5">
        <w:rPr>
          <w:rFonts w:ascii="Times New Roman" w:eastAsia="Times New Roman" w:hAnsi="Times New Roman" w:cs="Times New Roman"/>
          <w:sz w:val="24"/>
          <w:szCs w:val="24"/>
        </w:rPr>
        <w:t>: Includes long</w:t>
      </w:r>
      <w:r w:rsidRPr="00AA64B5">
        <w:rPr>
          <w:rFonts w:ascii="Times New Roman" w:eastAsia="Times New Roman" w:hAnsi="Times New Roman" w:cs="Times New Roman"/>
          <w:sz w:val="24"/>
          <w:szCs w:val="24"/>
        </w:rPr>
        <w:noBreakHyphen/>
        <w:t xml:space="preserve">time chair </w:t>
      </w:r>
      <w:r w:rsidRPr="00AA64B5">
        <w:rPr>
          <w:rFonts w:ascii="Times New Roman" w:eastAsia="Times New Roman" w:hAnsi="Times New Roman" w:cs="Times New Roman"/>
          <w:b/>
          <w:bCs/>
          <w:sz w:val="24"/>
          <w:szCs w:val="24"/>
        </w:rPr>
        <w:t>Arthur D. Levinson</w:t>
      </w:r>
      <w:r w:rsidRPr="00AA64B5">
        <w:rPr>
          <w:rFonts w:ascii="Times New Roman" w:eastAsia="Times New Roman" w:hAnsi="Times New Roman" w:cs="Times New Roman"/>
          <w:sz w:val="24"/>
          <w:szCs w:val="24"/>
        </w:rPr>
        <w:t xml:space="preserve"> (lead independent director) and other independent directors; Ternus joined the board as part of the succession plan.news.cgtn+2</w:t>
      </w:r>
    </w:p>
    <w:p w:rsidR="00AA64B5" w:rsidRPr="00AA64B5" w:rsidRDefault="00AA64B5" w:rsidP="00AA64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Succession context</w:t>
      </w:r>
      <w:r w:rsidRPr="00AA64B5">
        <w:rPr>
          <w:rFonts w:ascii="Times New Roman" w:eastAsia="Times New Roman" w:hAnsi="Times New Roman" w:cs="Times New Roman"/>
          <w:sz w:val="24"/>
          <w:szCs w:val="24"/>
        </w:rPr>
        <w:t>: The transition was announced in April 2026 and executed in September 2026 after a planned handover period.thedailystar+3</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History in brief</w:t>
      </w:r>
    </w:p>
    <w:p w:rsidR="00AA64B5" w:rsidRPr="00AA64B5" w:rsidRDefault="00AA64B5" w:rsidP="00AA64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1976–1980s</w:t>
      </w:r>
      <w:r w:rsidRPr="00AA64B5">
        <w:rPr>
          <w:rFonts w:ascii="Times New Roman" w:eastAsia="Times New Roman" w:hAnsi="Times New Roman" w:cs="Times New Roman"/>
          <w:sz w:val="24"/>
          <w:szCs w:val="24"/>
        </w:rPr>
        <w:t>: Started with the Apple I and Apple II personal computers; 1984 Macintosh introduced the mainstream graphical user interface and mouse.currentaffairs.adda247+2</w:t>
      </w:r>
    </w:p>
    <w:p w:rsidR="00AA64B5" w:rsidRPr="00AA64B5" w:rsidRDefault="00AA64B5" w:rsidP="00AA64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1990s–early 2000s</w:t>
      </w:r>
      <w:r w:rsidRPr="00AA64B5">
        <w:rPr>
          <w:rFonts w:ascii="Times New Roman" w:eastAsia="Times New Roman" w:hAnsi="Times New Roman" w:cs="Times New Roman"/>
          <w:sz w:val="24"/>
          <w:szCs w:val="24"/>
        </w:rPr>
        <w:t>: Faced competitive pressure and leadership changes; Jobs returned in 1997, refocusing the product line and design culture.currentaffairs.adda247+1</w:t>
      </w:r>
    </w:p>
    <w:p w:rsidR="00AA64B5" w:rsidRPr="00AA64B5" w:rsidRDefault="00AA64B5" w:rsidP="00AA64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2001–2007</w:t>
      </w:r>
      <w:r w:rsidRPr="00AA64B5">
        <w:rPr>
          <w:rFonts w:ascii="Times New Roman" w:eastAsia="Times New Roman" w:hAnsi="Times New Roman" w:cs="Times New Roman"/>
          <w:sz w:val="24"/>
          <w:szCs w:val="24"/>
        </w:rPr>
        <w:t>: iPod + iTunes transformed digital music; 2007 iPhone redefined smartphones and created the modern app economy.currentaffairs.adda247+1</w:t>
      </w:r>
    </w:p>
    <w:p w:rsidR="00AA64B5" w:rsidRPr="00AA64B5" w:rsidRDefault="00AA64B5" w:rsidP="00AA64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2010s</w:t>
      </w:r>
      <w:r w:rsidRPr="00AA64B5">
        <w:rPr>
          <w:rFonts w:ascii="Times New Roman" w:eastAsia="Times New Roman" w:hAnsi="Times New Roman" w:cs="Times New Roman"/>
          <w:sz w:val="24"/>
          <w:szCs w:val="24"/>
        </w:rPr>
        <w:t>: iPad (2010), App Store growth, Apple Watch (2015), and a shift toward services and recurring revenue under Cook.currentaffairs.adda247+3</w:t>
      </w:r>
    </w:p>
    <w:p w:rsidR="00AA64B5" w:rsidRPr="00AA64B5" w:rsidRDefault="00AA64B5" w:rsidP="00AA64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lastRenderedPageBreak/>
        <w:t>2020s</w:t>
      </w:r>
      <w:r w:rsidRPr="00AA64B5">
        <w:rPr>
          <w:rFonts w:ascii="Times New Roman" w:eastAsia="Times New Roman" w:hAnsi="Times New Roman" w:cs="Times New Roman"/>
          <w:sz w:val="24"/>
          <w:szCs w:val="24"/>
        </w:rPr>
        <w:t>: Apple Silicon (M</w:t>
      </w:r>
      <w:r w:rsidRPr="00AA64B5">
        <w:rPr>
          <w:rFonts w:ascii="Times New Roman" w:eastAsia="Times New Roman" w:hAnsi="Times New Roman" w:cs="Times New Roman"/>
          <w:sz w:val="24"/>
          <w:szCs w:val="24"/>
        </w:rPr>
        <w:noBreakHyphen/>
        <w:t>series chips) for Mac, privacy</w:t>
      </w:r>
      <w:r w:rsidRPr="00AA64B5">
        <w:rPr>
          <w:rFonts w:ascii="Times New Roman" w:eastAsia="Times New Roman" w:hAnsi="Times New Roman" w:cs="Times New Roman"/>
          <w:sz w:val="24"/>
          <w:szCs w:val="24"/>
        </w:rPr>
        <w:noBreakHyphen/>
        <w:t xml:space="preserve">focused features, and major services expansion; by 2026 annual profit reached roughly </w:t>
      </w:r>
      <w:r w:rsidRPr="00AA64B5">
        <w:rPr>
          <w:rFonts w:ascii="Times New Roman" w:eastAsia="Times New Roman" w:hAnsi="Times New Roman" w:cs="Times New Roman"/>
          <w:b/>
          <w:bCs/>
          <w:sz w:val="24"/>
          <w:szCs w:val="24"/>
        </w:rPr>
        <w:t>$112 billion</w:t>
      </w:r>
      <w:r w:rsidRPr="00AA64B5">
        <w:rPr>
          <w:rFonts w:ascii="Times New Roman" w:eastAsia="Times New Roman" w:hAnsi="Times New Roman" w:cs="Times New Roman"/>
          <w:sz w:val="24"/>
          <w:szCs w:val="24"/>
        </w:rPr>
        <w:t xml:space="preserve"> (up from ~$2 billion in 2006).fortune+3</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Product ecosystem (hardware + OS)</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Apple’s strategy centers on tightly integrated hardware and software across multiple device categories, each with its own OS but shared services and identity.thestrategystory+2</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Core hardware lines</w:t>
      </w:r>
    </w:p>
    <w:p w:rsidR="00AA64B5" w:rsidRPr="00AA64B5" w:rsidRDefault="00AA64B5" w:rsidP="00AA64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iPhone</w:t>
      </w:r>
      <w:r w:rsidRPr="00AA64B5">
        <w:rPr>
          <w:rFonts w:ascii="Times New Roman" w:eastAsia="Times New Roman" w:hAnsi="Times New Roman" w:cs="Times New Roman"/>
          <w:sz w:val="24"/>
          <w:szCs w:val="24"/>
        </w:rPr>
        <w:t xml:space="preserve"> – Flagship smartphone line running </w:t>
      </w:r>
      <w:r w:rsidRPr="00AA64B5">
        <w:rPr>
          <w:rFonts w:ascii="Times New Roman" w:eastAsia="Times New Roman" w:hAnsi="Times New Roman" w:cs="Times New Roman"/>
          <w:b/>
          <w:bCs/>
          <w:sz w:val="24"/>
          <w:szCs w:val="24"/>
        </w:rPr>
        <w:t>iOS</w:t>
      </w:r>
      <w:r w:rsidRPr="00AA64B5">
        <w:rPr>
          <w:rFonts w:ascii="Times New Roman" w:eastAsia="Times New Roman" w:hAnsi="Times New Roman" w:cs="Times New Roman"/>
          <w:sz w:val="24"/>
          <w:szCs w:val="24"/>
        </w:rPr>
        <w:t>; Apple’s largest revenue driver.finance.yahoo+4</w:t>
      </w:r>
    </w:p>
    <w:p w:rsidR="00AA64B5" w:rsidRPr="00AA64B5" w:rsidRDefault="00AA64B5" w:rsidP="00AA64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Mac</w:t>
      </w:r>
      <w:r w:rsidRPr="00AA64B5">
        <w:rPr>
          <w:rFonts w:ascii="Times New Roman" w:eastAsia="Times New Roman" w:hAnsi="Times New Roman" w:cs="Times New Roman"/>
          <w:sz w:val="24"/>
          <w:szCs w:val="24"/>
        </w:rPr>
        <w:t xml:space="preserve"> – Laptops (MacBook Air/Pro) and desktops (iMac, Mac Studio, Mac Pro) running </w:t>
      </w:r>
      <w:r w:rsidRPr="00AA64B5">
        <w:rPr>
          <w:rFonts w:ascii="Times New Roman" w:eastAsia="Times New Roman" w:hAnsi="Times New Roman" w:cs="Times New Roman"/>
          <w:b/>
          <w:bCs/>
          <w:sz w:val="24"/>
          <w:szCs w:val="24"/>
        </w:rPr>
        <w:t>macOS</w:t>
      </w:r>
      <w:r w:rsidRPr="00AA64B5">
        <w:rPr>
          <w:rFonts w:ascii="Times New Roman" w:eastAsia="Times New Roman" w:hAnsi="Times New Roman" w:cs="Times New Roman"/>
          <w:sz w:val="24"/>
          <w:szCs w:val="24"/>
        </w:rPr>
        <w:t xml:space="preserve">, now powered by Apple’s own </w:t>
      </w:r>
      <w:r w:rsidRPr="00AA64B5">
        <w:rPr>
          <w:rFonts w:ascii="Times New Roman" w:eastAsia="Times New Roman" w:hAnsi="Times New Roman" w:cs="Times New Roman"/>
          <w:b/>
          <w:bCs/>
          <w:sz w:val="24"/>
          <w:szCs w:val="24"/>
        </w:rPr>
        <w:t>M</w:t>
      </w:r>
      <w:r w:rsidRPr="00AA64B5">
        <w:rPr>
          <w:rFonts w:ascii="Times New Roman" w:eastAsia="Times New Roman" w:hAnsi="Times New Roman" w:cs="Times New Roman"/>
          <w:b/>
          <w:bCs/>
          <w:sz w:val="24"/>
          <w:szCs w:val="24"/>
        </w:rPr>
        <w:noBreakHyphen/>
        <w:t>series</w:t>
      </w:r>
      <w:r w:rsidRPr="00AA64B5">
        <w:rPr>
          <w:rFonts w:ascii="Times New Roman" w:eastAsia="Times New Roman" w:hAnsi="Times New Roman" w:cs="Times New Roman"/>
          <w:sz w:val="24"/>
          <w:szCs w:val="24"/>
        </w:rPr>
        <w:t xml:space="preserve"> chips.finance.yahoo+3</w:t>
      </w:r>
    </w:p>
    <w:p w:rsidR="00AA64B5" w:rsidRPr="00AA64B5" w:rsidRDefault="00AA64B5" w:rsidP="00AA64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iPad</w:t>
      </w:r>
      <w:r w:rsidRPr="00AA64B5">
        <w:rPr>
          <w:rFonts w:ascii="Times New Roman" w:eastAsia="Times New Roman" w:hAnsi="Times New Roman" w:cs="Times New Roman"/>
          <w:sz w:val="24"/>
          <w:szCs w:val="24"/>
        </w:rPr>
        <w:t xml:space="preserve"> – Tablets running </w:t>
      </w:r>
      <w:r w:rsidRPr="00AA64B5">
        <w:rPr>
          <w:rFonts w:ascii="Times New Roman" w:eastAsia="Times New Roman" w:hAnsi="Times New Roman" w:cs="Times New Roman"/>
          <w:b/>
          <w:bCs/>
          <w:sz w:val="24"/>
          <w:szCs w:val="24"/>
        </w:rPr>
        <w:t>iPadOS</w:t>
      </w:r>
      <w:r w:rsidRPr="00AA64B5">
        <w:rPr>
          <w:rFonts w:ascii="Times New Roman" w:eastAsia="Times New Roman" w:hAnsi="Times New Roman" w:cs="Times New Roman"/>
          <w:sz w:val="24"/>
          <w:szCs w:val="24"/>
        </w:rPr>
        <w:t>, positioned between phone and laptop for creativity and productivity.finance.yahoo+3</w:t>
      </w:r>
    </w:p>
    <w:p w:rsidR="00AA64B5" w:rsidRPr="00AA64B5" w:rsidRDefault="00AA64B5" w:rsidP="00AA64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Wearables, Home &amp; Accessories</w:t>
      </w:r>
      <w:r w:rsidRPr="00AA64B5">
        <w:rPr>
          <w:rFonts w:ascii="Times New Roman" w:eastAsia="Times New Roman" w:hAnsi="Times New Roman" w:cs="Times New Roman"/>
          <w:sz w:val="24"/>
          <w:szCs w:val="24"/>
        </w:rPr>
        <w:t xml:space="preserve"> – Includes </w:t>
      </w:r>
      <w:r w:rsidRPr="00AA64B5">
        <w:rPr>
          <w:rFonts w:ascii="Times New Roman" w:eastAsia="Times New Roman" w:hAnsi="Times New Roman" w:cs="Times New Roman"/>
          <w:b/>
          <w:bCs/>
          <w:sz w:val="24"/>
          <w:szCs w:val="24"/>
        </w:rPr>
        <w:t>Apple Watch</w:t>
      </w:r>
      <w:r w:rsidRPr="00AA64B5">
        <w:rPr>
          <w:rFonts w:ascii="Times New Roman" w:eastAsia="Times New Roman" w:hAnsi="Times New Roman" w:cs="Times New Roman"/>
          <w:sz w:val="24"/>
          <w:szCs w:val="24"/>
        </w:rPr>
        <w:t xml:space="preserve"> (watchOS), </w:t>
      </w:r>
      <w:r w:rsidRPr="00AA64B5">
        <w:rPr>
          <w:rFonts w:ascii="Times New Roman" w:eastAsia="Times New Roman" w:hAnsi="Times New Roman" w:cs="Times New Roman"/>
          <w:b/>
          <w:bCs/>
          <w:sz w:val="24"/>
          <w:szCs w:val="24"/>
        </w:rPr>
        <w:t>AirPods</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HomePod</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Apple TV</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Beats</w:t>
      </w:r>
      <w:r w:rsidRPr="00AA64B5">
        <w:rPr>
          <w:rFonts w:ascii="Times New Roman" w:eastAsia="Times New Roman" w:hAnsi="Times New Roman" w:cs="Times New Roman"/>
          <w:sz w:val="24"/>
          <w:szCs w:val="24"/>
        </w:rPr>
        <w:t>, and various accessories; a fast</w:t>
      </w:r>
      <w:r w:rsidRPr="00AA64B5">
        <w:rPr>
          <w:rFonts w:ascii="Times New Roman" w:eastAsia="Times New Roman" w:hAnsi="Times New Roman" w:cs="Times New Roman"/>
          <w:sz w:val="24"/>
          <w:szCs w:val="24"/>
        </w:rPr>
        <w:noBreakHyphen/>
        <w:t>growing hardware segment.finance.yahoo+3</w:t>
      </w:r>
    </w:p>
    <w:p w:rsidR="00AA64B5" w:rsidRPr="00AA64B5" w:rsidRDefault="00AA64B5" w:rsidP="00AA64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Apple Vision Pro</w:t>
      </w:r>
      <w:r w:rsidRPr="00AA64B5">
        <w:rPr>
          <w:rFonts w:ascii="Times New Roman" w:eastAsia="Times New Roman" w:hAnsi="Times New Roman" w:cs="Times New Roman"/>
          <w:sz w:val="24"/>
          <w:szCs w:val="24"/>
        </w:rPr>
        <w:t xml:space="preserve"> – Spatial computing headset running </w:t>
      </w:r>
      <w:r w:rsidRPr="00AA64B5">
        <w:rPr>
          <w:rFonts w:ascii="Times New Roman" w:eastAsia="Times New Roman" w:hAnsi="Times New Roman" w:cs="Times New Roman"/>
          <w:b/>
          <w:bCs/>
          <w:sz w:val="24"/>
          <w:szCs w:val="24"/>
        </w:rPr>
        <w:t>visionOS</w:t>
      </w:r>
      <w:r w:rsidRPr="00AA64B5">
        <w:rPr>
          <w:rFonts w:ascii="Times New Roman" w:eastAsia="Times New Roman" w:hAnsi="Times New Roman" w:cs="Times New Roman"/>
          <w:sz w:val="24"/>
          <w:szCs w:val="24"/>
        </w:rPr>
        <w:t>, representing Apple’s entry into mixed</w:t>
      </w:r>
      <w:r w:rsidRPr="00AA64B5">
        <w:rPr>
          <w:rFonts w:ascii="Times New Roman" w:eastAsia="Times New Roman" w:hAnsi="Times New Roman" w:cs="Times New Roman"/>
          <w:sz w:val="24"/>
          <w:szCs w:val="24"/>
        </w:rPr>
        <w:noBreakHyphen/>
        <w:t>reality computing.finance.yahoo+2</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Operating systems and platforms</w:t>
      </w:r>
    </w:p>
    <w:p w:rsidR="00AA64B5" w:rsidRPr="00AA64B5" w:rsidRDefault="00AA64B5" w:rsidP="00AA64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iOS / iPadOS / macOS / watchOS / visionOS / tvOS</w:t>
      </w:r>
      <w:r w:rsidRPr="00AA64B5">
        <w:rPr>
          <w:rFonts w:ascii="Times New Roman" w:eastAsia="Times New Roman" w:hAnsi="Times New Roman" w:cs="Times New Roman"/>
          <w:sz w:val="24"/>
          <w:szCs w:val="24"/>
        </w:rPr>
        <w:t xml:space="preserve"> – Apple</w:t>
      </w:r>
      <w:r w:rsidRPr="00AA64B5">
        <w:rPr>
          <w:rFonts w:ascii="Times New Roman" w:eastAsia="Times New Roman" w:hAnsi="Times New Roman" w:cs="Times New Roman"/>
          <w:sz w:val="24"/>
          <w:szCs w:val="24"/>
        </w:rPr>
        <w:noBreakHyphen/>
        <w:t>controlled OSes that enable deep integration, security, and consistent user experience across devices.thestrategystory+1</w:t>
      </w:r>
    </w:p>
    <w:p w:rsidR="00AA64B5" w:rsidRPr="00AA64B5" w:rsidRDefault="00AA64B5" w:rsidP="00AA64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Developer platforms</w:t>
      </w:r>
      <w:r w:rsidRPr="00AA64B5">
        <w:rPr>
          <w:rFonts w:ascii="Times New Roman" w:eastAsia="Times New Roman" w:hAnsi="Times New Roman" w:cs="Times New Roman"/>
          <w:sz w:val="24"/>
          <w:szCs w:val="24"/>
        </w:rPr>
        <w:t xml:space="preserve"> – Xcode, Swift, and frameworks that support a large third</w:t>
      </w:r>
      <w:r w:rsidRPr="00AA64B5">
        <w:rPr>
          <w:rFonts w:ascii="Times New Roman" w:eastAsia="Times New Roman" w:hAnsi="Times New Roman" w:cs="Times New Roman"/>
          <w:sz w:val="24"/>
          <w:szCs w:val="24"/>
        </w:rPr>
        <w:noBreakHyphen/>
        <w:t xml:space="preserve">party app ecosystem distributed primarily via the </w:t>
      </w:r>
      <w:r w:rsidRPr="00AA64B5">
        <w:rPr>
          <w:rFonts w:ascii="Times New Roman" w:eastAsia="Times New Roman" w:hAnsi="Times New Roman" w:cs="Times New Roman"/>
          <w:b/>
          <w:bCs/>
          <w:sz w:val="24"/>
          <w:szCs w:val="24"/>
        </w:rPr>
        <w:t>App Store</w:t>
      </w:r>
      <w:r w:rsidRPr="00AA64B5">
        <w:rPr>
          <w:rFonts w:ascii="Times New Roman" w:eastAsia="Times New Roman" w:hAnsi="Times New Roman" w:cs="Times New Roman"/>
          <w:sz w:val="24"/>
          <w:szCs w:val="24"/>
        </w:rPr>
        <w:t>.thestrategystory+2</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Services business (high</w:t>
      </w:r>
      <w:r w:rsidRPr="00AA64B5">
        <w:rPr>
          <w:rFonts w:ascii="Times New Roman" w:eastAsia="Times New Roman" w:hAnsi="Times New Roman" w:cs="Times New Roman"/>
          <w:b/>
          <w:bCs/>
          <w:sz w:val="36"/>
          <w:szCs w:val="36"/>
        </w:rPr>
        <w:noBreakHyphen/>
        <w:t>margin, recurring revenue)</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Services are central to Apple’s economics, providing recurring revenue, higher margins, and stickiness across the installed base.economictimes.indiatimes+3</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Key services include:</w:t>
      </w:r>
    </w:p>
    <w:p w:rsidR="00AA64B5" w:rsidRPr="00AA64B5" w:rsidRDefault="00AA64B5" w:rsidP="00AA64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App Store</w:t>
      </w:r>
      <w:r w:rsidRPr="00AA64B5">
        <w:rPr>
          <w:rFonts w:ascii="Times New Roman" w:eastAsia="Times New Roman" w:hAnsi="Times New Roman" w:cs="Times New Roman"/>
          <w:sz w:val="24"/>
          <w:szCs w:val="24"/>
        </w:rPr>
        <w:t xml:space="preserve"> – Digital marketplace for iOS/iPadOS/macOS apps and in</w:t>
      </w:r>
      <w:r w:rsidRPr="00AA64B5">
        <w:rPr>
          <w:rFonts w:ascii="Times New Roman" w:eastAsia="Times New Roman" w:hAnsi="Times New Roman" w:cs="Times New Roman"/>
          <w:sz w:val="24"/>
          <w:szCs w:val="24"/>
        </w:rPr>
        <w:noBreakHyphen/>
        <w:t>app purchases; a major profit center.thestrategystory+2</w:t>
      </w:r>
    </w:p>
    <w:p w:rsidR="00AA64B5" w:rsidRPr="00AA64B5" w:rsidRDefault="00AA64B5" w:rsidP="00AA64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Subscriptions &amp; content</w:t>
      </w:r>
      <w:r w:rsidRPr="00AA64B5">
        <w:rPr>
          <w:rFonts w:ascii="Times New Roman" w:eastAsia="Times New Roman" w:hAnsi="Times New Roman" w:cs="Times New Roman"/>
          <w:sz w:val="24"/>
          <w:szCs w:val="24"/>
        </w:rPr>
        <w:t xml:space="preserve"> – </w:t>
      </w:r>
      <w:r w:rsidRPr="00AA64B5">
        <w:rPr>
          <w:rFonts w:ascii="Times New Roman" w:eastAsia="Times New Roman" w:hAnsi="Times New Roman" w:cs="Times New Roman"/>
          <w:b/>
          <w:bCs/>
          <w:sz w:val="24"/>
          <w:szCs w:val="24"/>
        </w:rPr>
        <w:t>Apple Music</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Apple TV+</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Apple Arcade</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Apple Fitness+</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Apple News+</w:t>
      </w:r>
      <w:r w:rsidRPr="00AA64B5">
        <w:rPr>
          <w:rFonts w:ascii="Times New Roman" w:eastAsia="Times New Roman" w:hAnsi="Times New Roman" w:cs="Times New Roman"/>
          <w:sz w:val="24"/>
          <w:szCs w:val="24"/>
        </w:rPr>
        <w:t xml:space="preserve">, and bundled </w:t>
      </w:r>
      <w:r w:rsidRPr="00AA64B5">
        <w:rPr>
          <w:rFonts w:ascii="Times New Roman" w:eastAsia="Times New Roman" w:hAnsi="Times New Roman" w:cs="Times New Roman"/>
          <w:b/>
          <w:bCs/>
          <w:sz w:val="24"/>
          <w:szCs w:val="24"/>
        </w:rPr>
        <w:t>Apple One</w:t>
      </w:r>
      <w:r w:rsidRPr="00AA64B5">
        <w:rPr>
          <w:rFonts w:ascii="Times New Roman" w:eastAsia="Times New Roman" w:hAnsi="Times New Roman" w:cs="Times New Roman"/>
          <w:sz w:val="24"/>
          <w:szCs w:val="24"/>
        </w:rPr>
        <w:t>.thestrategystory+2</w:t>
      </w:r>
    </w:p>
    <w:p w:rsidR="00AA64B5" w:rsidRPr="00AA64B5" w:rsidRDefault="00AA64B5" w:rsidP="00AA64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Cloud &amp; productivity</w:t>
      </w:r>
      <w:r w:rsidRPr="00AA64B5">
        <w:rPr>
          <w:rFonts w:ascii="Times New Roman" w:eastAsia="Times New Roman" w:hAnsi="Times New Roman" w:cs="Times New Roman"/>
          <w:sz w:val="24"/>
          <w:szCs w:val="24"/>
        </w:rPr>
        <w:t xml:space="preserve"> – </w:t>
      </w:r>
      <w:r w:rsidRPr="00AA64B5">
        <w:rPr>
          <w:rFonts w:ascii="Times New Roman" w:eastAsia="Times New Roman" w:hAnsi="Times New Roman" w:cs="Times New Roman"/>
          <w:b/>
          <w:bCs/>
          <w:sz w:val="24"/>
          <w:szCs w:val="24"/>
        </w:rPr>
        <w:t>iCloud</w:t>
      </w:r>
      <w:r w:rsidRPr="00AA64B5">
        <w:rPr>
          <w:rFonts w:ascii="Times New Roman" w:eastAsia="Times New Roman" w:hAnsi="Times New Roman" w:cs="Times New Roman"/>
          <w:sz w:val="24"/>
          <w:szCs w:val="24"/>
        </w:rPr>
        <w:t xml:space="preserve"> storage, backups, and syncing across devices.thestrategystory+2</w:t>
      </w:r>
    </w:p>
    <w:p w:rsidR="00AA64B5" w:rsidRPr="00AA64B5" w:rsidRDefault="00AA64B5" w:rsidP="00AA64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Payments &amp; financial services</w:t>
      </w:r>
      <w:r w:rsidRPr="00AA64B5">
        <w:rPr>
          <w:rFonts w:ascii="Times New Roman" w:eastAsia="Times New Roman" w:hAnsi="Times New Roman" w:cs="Times New Roman"/>
          <w:sz w:val="24"/>
          <w:szCs w:val="24"/>
        </w:rPr>
        <w:t xml:space="preserve"> – </w:t>
      </w:r>
      <w:r w:rsidRPr="00AA64B5">
        <w:rPr>
          <w:rFonts w:ascii="Times New Roman" w:eastAsia="Times New Roman" w:hAnsi="Times New Roman" w:cs="Times New Roman"/>
          <w:b/>
          <w:bCs/>
          <w:sz w:val="24"/>
          <w:szCs w:val="24"/>
        </w:rPr>
        <w:t>Apple Pay</w:t>
      </w:r>
      <w:r w:rsidRPr="00AA64B5">
        <w:rPr>
          <w:rFonts w:ascii="Times New Roman" w:eastAsia="Times New Roman" w:hAnsi="Times New Roman" w:cs="Times New Roman"/>
          <w:sz w:val="24"/>
          <w:szCs w:val="24"/>
        </w:rPr>
        <w:t xml:space="preserve">, </w:t>
      </w:r>
      <w:r w:rsidRPr="00AA64B5">
        <w:rPr>
          <w:rFonts w:ascii="Times New Roman" w:eastAsia="Times New Roman" w:hAnsi="Times New Roman" w:cs="Times New Roman"/>
          <w:b/>
          <w:bCs/>
          <w:sz w:val="24"/>
          <w:szCs w:val="24"/>
        </w:rPr>
        <w:t>Apple Card</w:t>
      </w:r>
      <w:r w:rsidRPr="00AA64B5">
        <w:rPr>
          <w:rFonts w:ascii="Times New Roman" w:eastAsia="Times New Roman" w:hAnsi="Times New Roman" w:cs="Times New Roman"/>
          <w:sz w:val="24"/>
          <w:szCs w:val="24"/>
        </w:rPr>
        <w:t>, and related payment infrastructure.thestrategystory+2</w:t>
      </w:r>
    </w:p>
    <w:p w:rsidR="00AA64B5" w:rsidRPr="00AA64B5" w:rsidRDefault="00AA64B5" w:rsidP="00AA64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Support &amp; warranties</w:t>
      </w:r>
      <w:r w:rsidRPr="00AA64B5">
        <w:rPr>
          <w:rFonts w:ascii="Times New Roman" w:eastAsia="Times New Roman" w:hAnsi="Times New Roman" w:cs="Times New Roman"/>
          <w:sz w:val="24"/>
          <w:szCs w:val="24"/>
        </w:rPr>
        <w:t xml:space="preserve"> – </w:t>
      </w:r>
      <w:r w:rsidRPr="00AA64B5">
        <w:rPr>
          <w:rFonts w:ascii="Times New Roman" w:eastAsia="Times New Roman" w:hAnsi="Times New Roman" w:cs="Times New Roman"/>
          <w:b/>
          <w:bCs/>
          <w:sz w:val="24"/>
          <w:szCs w:val="24"/>
        </w:rPr>
        <w:t>AppleCare</w:t>
      </w:r>
      <w:r w:rsidRPr="00AA64B5">
        <w:rPr>
          <w:rFonts w:ascii="Times New Roman" w:eastAsia="Times New Roman" w:hAnsi="Times New Roman" w:cs="Times New Roman"/>
          <w:sz w:val="24"/>
          <w:szCs w:val="24"/>
        </w:rPr>
        <w:t xml:space="preserve"> extended support and protection plans.thestrategystory+2</w:t>
      </w:r>
    </w:p>
    <w:p w:rsidR="00AA64B5" w:rsidRPr="00AA64B5" w:rsidRDefault="00AA64B5" w:rsidP="00AA64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lastRenderedPageBreak/>
        <w:t>Advertising</w:t>
      </w:r>
      <w:r w:rsidRPr="00AA64B5">
        <w:rPr>
          <w:rFonts w:ascii="Times New Roman" w:eastAsia="Times New Roman" w:hAnsi="Times New Roman" w:cs="Times New Roman"/>
          <w:sz w:val="24"/>
          <w:szCs w:val="24"/>
        </w:rPr>
        <w:t xml:space="preserve"> – Growing ads business tied to App Store and other properties.thestrategystory+1</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 xml:space="preserve">Services revenue crossed </w:t>
      </w:r>
      <w:r w:rsidRPr="00AA64B5">
        <w:rPr>
          <w:rFonts w:ascii="Times New Roman" w:eastAsia="Times New Roman" w:hAnsi="Times New Roman" w:cs="Times New Roman"/>
          <w:b/>
          <w:bCs/>
          <w:sz w:val="24"/>
          <w:szCs w:val="24"/>
        </w:rPr>
        <w:t>$100 billion</w:t>
      </w:r>
      <w:r w:rsidRPr="00AA64B5">
        <w:rPr>
          <w:rFonts w:ascii="Times New Roman" w:eastAsia="Times New Roman" w:hAnsi="Times New Roman" w:cs="Times New Roman"/>
          <w:sz w:val="24"/>
          <w:szCs w:val="24"/>
        </w:rPr>
        <w:t xml:space="preserve"> annually by FY2025, up from roughly $32.7B in 2017 and $96.2B in 2024, highlighting the shift to recurring income.</w:t>
      </w:r>
      <w:hyperlink r:id="rId7" w:tgtFrame="_blank" w:history="1">
        <w:r w:rsidRPr="00AA64B5">
          <w:rPr>
            <w:rFonts w:ascii="Times New Roman" w:eastAsia="Times New Roman" w:hAnsi="Times New Roman" w:cs="Times New Roman"/>
            <w:color w:val="0000FF"/>
            <w:sz w:val="24"/>
            <w:szCs w:val="24"/>
            <w:u w:val="single"/>
          </w:rPr>
          <w:t>economictimes.indiatimes</w:t>
        </w:r>
      </w:hyperlink>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Financial profile (recent years)</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Apple is one of the world’s most profitable companies, with strong cash generation and a premium brand allowing high margins.finance.yahoo+3</w:t>
      </w:r>
    </w:p>
    <w:p w:rsidR="00AA64B5" w:rsidRPr="00AA64B5" w:rsidRDefault="00AA64B5" w:rsidP="00AA64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Revenue</w:t>
      </w:r>
      <w:r w:rsidRPr="00AA64B5">
        <w:rPr>
          <w:rFonts w:ascii="Times New Roman" w:eastAsia="Times New Roman" w:hAnsi="Times New Roman" w:cs="Times New Roman"/>
          <w:sz w:val="24"/>
          <w:szCs w:val="24"/>
        </w:rPr>
        <w:t xml:space="preserve">: About </w:t>
      </w:r>
      <w:r w:rsidRPr="00AA64B5">
        <w:rPr>
          <w:rFonts w:ascii="Times New Roman" w:eastAsia="Times New Roman" w:hAnsi="Times New Roman" w:cs="Times New Roman"/>
          <w:b/>
          <w:bCs/>
          <w:sz w:val="24"/>
          <w:szCs w:val="24"/>
        </w:rPr>
        <w:t>$416 billion</w:t>
      </w:r>
      <w:r w:rsidRPr="00AA64B5">
        <w:rPr>
          <w:rFonts w:ascii="Times New Roman" w:eastAsia="Times New Roman" w:hAnsi="Times New Roman" w:cs="Times New Roman"/>
          <w:sz w:val="24"/>
          <w:szCs w:val="24"/>
        </w:rPr>
        <w:t xml:space="preserve"> in FY2025 (year ended late September 2025).economictimes.indiatimes+2</w:t>
      </w:r>
    </w:p>
    <w:p w:rsidR="00AA64B5" w:rsidRPr="00AA64B5" w:rsidRDefault="00AA64B5" w:rsidP="00AA64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Net income</w:t>
      </w:r>
      <w:r w:rsidRPr="00AA64B5">
        <w:rPr>
          <w:rFonts w:ascii="Times New Roman" w:eastAsia="Times New Roman" w:hAnsi="Times New Roman" w:cs="Times New Roman"/>
          <w:sz w:val="24"/>
          <w:szCs w:val="24"/>
        </w:rPr>
        <w:t xml:space="preserve">: Roughly </w:t>
      </w:r>
      <w:r w:rsidRPr="00AA64B5">
        <w:rPr>
          <w:rFonts w:ascii="Times New Roman" w:eastAsia="Times New Roman" w:hAnsi="Times New Roman" w:cs="Times New Roman"/>
          <w:b/>
          <w:bCs/>
          <w:sz w:val="24"/>
          <w:szCs w:val="24"/>
        </w:rPr>
        <w:t>$112 billion</w:t>
      </w:r>
      <w:r w:rsidRPr="00AA64B5">
        <w:rPr>
          <w:rFonts w:ascii="Times New Roman" w:eastAsia="Times New Roman" w:hAnsi="Times New Roman" w:cs="Times New Roman"/>
          <w:sz w:val="24"/>
          <w:szCs w:val="24"/>
        </w:rPr>
        <w:t xml:space="preserve"> in FY2025, implying a net profit margin near </w:t>
      </w:r>
      <w:r w:rsidRPr="00AA64B5">
        <w:rPr>
          <w:rFonts w:ascii="Times New Roman" w:eastAsia="Times New Roman" w:hAnsi="Times New Roman" w:cs="Times New Roman"/>
          <w:b/>
          <w:bCs/>
          <w:sz w:val="24"/>
          <w:szCs w:val="24"/>
        </w:rPr>
        <w:t>27%</w:t>
      </w:r>
      <w:r w:rsidRPr="00AA64B5">
        <w:rPr>
          <w:rFonts w:ascii="Times New Roman" w:eastAsia="Times New Roman" w:hAnsi="Times New Roman" w:cs="Times New Roman"/>
          <w:sz w:val="24"/>
          <w:szCs w:val="24"/>
        </w:rPr>
        <w:t>.fortune+2</w:t>
      </w:r>
    </w:p>
    <w:p w:rsidR="00AA64B5" w:rsidRPr="00AA64B5" w:rsidRDefault="00AA64B5" w:rsidP="00AA64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Gross profit</w:t>
      </w:r>
      <w:r w:rsidRPr="00AA64B5">
        <w:rPr>
          <w:rFonts w:ascii="Times New Roman" w:eastAsia="Times New Roman" w:hAnsi="Times New Roman" w:cs="Times New Roman"/>
          <w:sz w:val="24"/>
          <w:szCs w:val="24"/>
        </w:rPr>
        <w:t xml:space="preserve">: Around </w:t>
      </w:r>
      <w:r w:rsidRPr="00AA64B5">
        <w:rPr>
          <w:rFonts w:ascii="Times New Roman" w:eastAsia="Times New Roman" w:hAnsi="Times New Roman" w:cs="Times New Roman"/>
          <w:b/>
          <w:bCs/>
          <w:sz w:val="24"/>
          <w:szCs w:val="24"/>
        </w:rPr>
        <w:t>$195 billion</w:t>
      </w:r>
      <w:r w:rsidRPr="00AA64B5">
        <w:rPr>
          <w:rFonts w:ascii="Times New Roman" w:eastAsia="Times New Roman" w:hAnsi="Times New Roman" w:cs="Times New Roman"/>
          <w:sz w:val="24"/>
          <w:szCs w:val="24"/>
        </w:rPr>
        <w:t xml:space="preserve">, with gross margin close to </w:t>
      </w:r>
      <w:r w:rsidRPr="00AA64B5">
        <w:rPr>
          <w:rFonts w:ascii="Times New Roman" w:eastAsia="Times New Roman" w:hAnsi="Times New Roman" w:cs="Times New Roman"/>
          <w:b/>
          <w:bCs/>
          <w:sz w:val="24"/>
          <w:szCs w:val="24"/>
        </w:rPr>
        <w:t>47%</w:t>
      </w:r>
      <w:r w:rsidRPr="00AA64B5">
        <w:rPr>
          <w:rFonts w:ascii="Times New Roman" w:eastAsia="Times New Roman" w:hAnsi="Times New Roman" w:cs="Times New Roman"/>
          <w:sz w:val="24"/>
          <w:szCs w:val="24"/>
        </w:rPr>
        <w:t>.cmsadmin.macroaxis+1</w:t>
      </w:r>
    </w:p>
    <w:p w:rsidR="00AA64B5" w:rsidRPr="00AA64B5" w:rsidRDefault="00AA64B5" w:rsidP="00AA64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Market cap</w:t>
      </w:r>
      <w:r w:rsidRPr="00AA64B5">
        <w:rPr>
          <w:rFonts w:ascii="Times New Roman" w:eastAsia="Times New Roman" w:hAnsi="Times New Roman" w:cs="Times New Roman"/>
          <w:sz w:val="24"/>
          <w:szCs w:val="24"/>
        </w:rPr>
        <w:t xml:space="preserve">: Approximately </w:t>
      </w:r>
      <w:r w:rsidRPr="00AA64B5">
        <w:rPr>
          <w:rFonts w:ascii="Times New Roman" w:eastAsia="Times New Roman" w:hAnsi="Times New Roman" w:cs="Times New Roman"/>
          <w:b/>
          <w:bCs/>
          <w:sz w:val="24"/>
          <w:szCs w:val="24"/>
        </w:rPr>
        <w:t>$4.95–5.0 trillion</w:t>
      </w:r>
      <w:r w:rsidRPr="00AA64B5">
        <w:rPr>
          <w:rFonts w:ascii="Times New Roman" w:eastAsia="Times New Roman" w:hAnsi="Times New Roman" w:cs="Times New Roman"/>
          <w:sz w:val="24"/>
          <w:szCs w:val="24"/>
        </w:rPr>
        <w:t xml:space="preserve"> as of September 2026, making it one of the most valuable public companies globally.finance.yahoo+1</w:t>
      </w:r>
    </w:p>
    <w:p w:rsidR="00AA64B5" w:rsidRPr="00AA64B5" w:rsidRDefault="00AA64B5" w:rsidP="00AA64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Cash &amp; operations</w:t>
      </w:r>
      <w:r w:rsidRPr="00AA64B5">
        <w:rPr>
          <w:rFonts w:ascii="Times New Roman" w:eastAsia="Times New Roman" w:hAnsi="Times New Roman" w:cs="Times New Roman"/>
          <w:sz w:val="24"/>
          <w:szCs w:val="24"/>
        </w:rPr>
        <w:t>: Strong operating cash flow (over $110B) supports R&amp;D, capital returns (buybacks/dividends), and strategic investments.</w:t>
      </w:r>
      <w:hyperlink r:id="rId8" w:tgtFrame="_blank" w:history="1">
        <w:r w:rsidRPr="00AA64B5">
          <w:rPr>
            <w:rFonts w:ascii="Times New Roman" w:eastAsia="Times New Roman" w:hAnsi="Times New Roman" w:cs="Times New Roman"/>
            <w:color w:val="0000FF"/>
            <w:sz w:val="24"/>
            <w:szCs w:val="24"/>
            <w:u w:val="single"/>
          </w:rPr>
          <w:t>cmsadmin.macroaxis</w:t>
        </w:r>
      </w:hyperlink>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Recent quarterly trends (as of late 2026) show double</w:t>
      </w:r>
      <w:r w:rsidRPr="00AA64B5">
        <w:rPr>
          <w:rFonts w:ascii="Times New Roman" w:eastAsia="Times New Roman" w:hAnsi="Times New Roman" w:cs="Times New Roman"/>
          <w:sz w:val="24"/>
          <w:szCs w:val="24"/>
        </w:rPr>
        <w:noBreakHyphen/>
        <w:t>digit growth in iPhone and Mac, with overall revenue up significantly year over year in some quarters.</w:t>
      </w:r>
      <w:hyperlink r:id="rId9" w:tgtFrame="_blank" w:history="1">
        <w:r w:rsidRPr="00AA64B5">
          <w:rPr>
            <w:rFonts w:ascii="Times New Roman" w:eastAsia="Times New Roman" w:hAnsi="Times New Roman" w:cs="Times New Roman"/>
            <w:color w:val="0000FF"/>
            <w:sz w:val="24"/>
            <w:szCs w:val="24"/>
            <w:u w:val="single"/>
          </w:rPr>
          <w:t>finance.biggo</w:t>
        </w:r>
      </w:hyperlink>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Business model and strategy</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Apple’s model blends premium hardware, proprietary software, and a services layer that monetizes the installed base over time.thestrategystory+2</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Key strategic pillars:</w:t>
      </w:r>
    </w:p>
    <w:p w:rsidR="00AA64B5" w:rsidRPr="00AA64B5" w:rsidRDefault="00AA64B5" w:rsidP="00AA64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Ecosystem lock</w:t>
      </w:r>
      <w:r w:rsidRPr="00AA64B5">
        <w:rPr>
          <w:rFonts w:ascii="Times New Roman" w:eastAsia="Times New Roman" w:hAnsi="Times New Roman" w:cs="Times New Roman"/>
          <w:b/>
          <w:bCs/>
          <w:sz w:val="24"/>
          <w:szCs w:val="24"/>
        </w:rPr>
        <w:noBreakHyphen/>
        <w:t>in</w:t>
      </w:r>
      <w:r w:rsidRPr="00AA64B5">
        <w:rPr>
          <w:rFonts w:ascii="Times New Roman" w:eastAsia="Times New Roman" w:hAnsi="Times New Roman" w:cs="Times New Roman"/>
          <w:sz w:val="24"/>
          <w:szCs w:val="24"/>
        </w:rPr>
        <w:t>: Devices work best together (Handoff, Continuity, iCloud, AirDrop), encouraging multi</w:t>
      </w:r>
      <w:r w:rsidRPr="00AA64B5">
        <w:rPr>
          <w:rFonts w:ascii="Times New Roman" w:eastAsia="Times New Roman" w:hAnsi="Times New Roman" w:cs="Times New Roman"/>
          <w:sz w:val="24"/>
          <w:szCs w:val="24"/>
        </w:rPr>
        <w:noBreakHyphen/>
        <w:t>device ownership and reducing churn.thestrategystory+1</w:t>
      </w:r>
    </w:p>
    <w:p w:rsidR="00AA64B5" w:rsidRPr="00AA64B5" w:rsidRDefault="00AA64B5" w:rsidP="00AA64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Vertical integration</w:t>
      </w:r>
      <w:r w:rsidRPr="00AA64B5">
        <w:rPr>
          <w:rFonts w:ascii="Times New Roman" w:eastAsia="Times New Roman" w:hAnsi="Times New Roman" w:cs="Times New Roman"/>
          <w:sz w:val="24"/>
          <w:szCs w:val="24"/>
        </w:rPr>
        <w:t>: Control over silicon (Apple Silicon), OS, key apps, and services improves performance, security, and differentiation.thestrategystory+3</w:t>
      </w:r>
    </w:p>
    <w:p w:rsidR="00AA64B5" w:rsidRPr="00AA64B5" w:rsidRDefault="00AA64B5" w:rsidP="00AA64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Services growth</w:t>
      </w:r>
      <w:r w:rsidRPr="00AA64B5">
        <w:rPr>
          <w:rFonts w:ascii="Times New Roman" w:eastAsia="Times New Roman" w:hAnsi="Times New Roman" w:cs="Times New Roman"/>
          <w:sz w:val="24"/>
          <w:szCs w:val="24"/>
        </w:rPr>
        <w:t>: Expanding subscriptions, payments, cloud, and ads to increase recurring, high</w:t>
      </w:r>
      <w:r w:rsidRPr="00AA64B5">
        <w:rPr>
          <w:rFonts w:ascii="Times New Roman" w:eastAsia="Times New Roman" w:hAnsi="Times New Roman" w:cs="Times New Roman"/>
          <w:sz w:val="24"/>
          <w:szCs w:val="24"/>
        </w:rPr>
        <w:noBreakHyphen/>
        <w:t>margin revenue.economictimes.indiatimes+2</w:t>
      </w:r>
    </w:p>
    <w:p w:rsidR="00AA64B5" w:rsidRPr="00AA64B5" w:rsidRDefault="00AA64B5" w:rsidP="00AA64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Privacy &amp; security positioning</w:t>
      </w:r>
      <w:r w:rsidRPr="00AA64B5">
        <w:rPr>
          <w:rFonts w:ascii="Times New Roman" w:eastAsia="Times New Roman" w:hAnsi="Times New Roman" w:cs="Times New Roman"/>
          <w:sz w:val="24"/>
          <w:szCs w:val="24"/>
        </w:rPr>
        <w:t>: Marketing and engineering emphasis on on</w:t>
      </w:r>
      <w:r w:rsidRPr="00AA64B5">
        <w:rPr>
          <w:rFonts w:ascii="Times New Roman" w:eastAsia="Times New Roman" w:hAnsi="Times New Roman" w:cs="Times New Roman"/>
          <w:sz w:val="24"/>
          <w:szCs w:val="24"/>
        </w:rPr>
        <w:noBreakHyphen/>
        <w:t>device processing and privacy features as competitive advantages.wikiprompt+1</w:t>
      </w:r>
    </w:p>
    <w:p w:rsidR="00AA64B5" w:rsidRPr="00AA64B5" w:rsidRDefault="00AA64B5" w:rsidP="00AA64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AI integration</w:t>
      </w:r>
      <w:r w:rsidRPr="00AA64B5">
        <w:rPr>
          <w:rFonts w:ascii="Times New Roman" w:eastAsia="Times New Roman" w:hAnsi="Times New Roman" w:cs="Times New Roman"/>
          <w:sz w:val="24"/>
          <w:szCs w:val="24"/>
        </w:rPr>
        <w:t>: Rolling out “Apple Intelligence” and other AI features across iOS, macOS, and services to enhance productivity and personalization.wikiprompt+2</w:t>
      </w:r>
    </w:p>
    <w:p w:rsidR="00AA64B5" w:rsidRPr="00AA64B5" w:rsidRDefault="00AA64B5" w:rsidP="00AA64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Supply chain diversification</w:t>
      </w:r>
      <w:r w:rsidRPr="00AA64B5">
        <w:rPr>
          <w:rFonts w:ascii="Times New Roman" w:eastAsia="Times New Roman" w:hAnsi="Times New Roman" w:cs="Times New Roman"/>
          <w:sz w:val="24"/>
          <w:szCs w:val="24"/>
        </w:rPr>
        <w:t>: Gradual shift from heavy China dependence toward India, Vietnam, and other locations to mitigate geopolitical and operational risks.</w:t>
      </w:r>
      <w:hyperlink r:id="rId10"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Supply chain and manufacturing</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lastRenderedPageBreak/>
        <w:t>Apple relies on a global network of contract manufacturers and suppliers, with final assembly largely handled by partners like Foxconn, Luxshare, and others.</w:t>
      </w:r>
      <w:hyperlink r:id="rId11"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China</w:t>
      </w:r>
      <w:r w:rsidRPr="00AA64B5">
        <w:rPr>
          <w:rFonts w:ascii="Times New Roman" w:eastAsia="Times New Roman" w:hAnsi="Times New Roman" w:cs="Times New Roman"/>
          <w:sz w:val="24"/>
          <w:szCs w:val="24"/>
        </w:rPr>
        <w:t>: Still a major manufacturing base, especially for high</w:t>
      </w:r>
      <w:r w:rsidRPr="00AA64B5">
        <w:rPr>
          <w:rFonts w:ascii="Times New Roman" w:eastAsia="Times New Roman" w:hAnsi="Times New Roman" w:cs="Times New Roman"/>
          <w:sz w:val="24"/>
          <w:szCs w:val="24"/>
        </w:rPr>
        <w:noBreakHyphen/>
        <w:t>volume iPhone production.</w:t>
      </w:r>
      <w:hyperlink r:id="rId12"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India</w:t>
      </w:r>
      <w:r w:rsidRPr="00AA64B5">
        <w:rPr>
          <w:rFonts w:ascii="Times New Roman" w:eastAsia="Times New Roman" w:hAnsi="Times New Roman" w:cs="Times New Roman"/>
          <w:sz w:val="24"/>
          <w:szCs w:val="24"/>
        </w:rPr>
        <w:t>: Growing iPhone assembly footprint, supported by government incentives and local supplier development.</w:t>
      </w:r>
      <w:hyperlink r:id="rId13"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Vietnam</w:t>
      </w:r>
      <w:r w:rsidRPr="00AA64B5">
        <w:rPr>
          <w:rFonts w:ascii="Times New Roman" w:eastAsia="Times New Roman" w:hAnsi="Times New Roman" w:cs="Times New Roman"/>
          <w:sz w:val="24"/>
          <w:szCs w:val="24"/>
        </w:rPr>
        <w:t>: Important hub for AirPods, HomePod, and some other accessories, reducing concentration risk.</w:t>
      </w:r>
      <w:hyperlink r:id="rId14"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Strategy</w:t>
      </w:r>
      <w:r w:rsidRPr="00AA64B5">
        <w:rPr>
          <w:rFonts w:ascii="Times New Roman" w:eastAsia="Times New Roman" w:hAnsi="Times New Roman" w:cs="Times New Roman"/>
          <w:sz w:val="24"/>
          <w:szCs w:val="24"/>
        </w:rPr>
        <w:t>: “China</w:t>
      </w:r>
      <w:r w:rsidRPr="00AA64B5">
        <w:rPr>
          <w:rFonts w:ascii="Times New Roman" w:eastAsia="Times New Roman" w:hAnsi="Times New Roman" w:cs="Times New Roman"/>
          <w:sz w:val="24"/>
          <w:szCs w:val="24"/>
        </w:rPr>
        <w:noBreakHyphen/>
        <w:t>plus</w:t>
      </w:r>
      <w:r w:rsidRPr="00AA64B5">
        <w:rPr>
          <w:rFonts w:ascii="Times New Roman" w:eastAsia="Times New Roman" w:hAnsi="Times New Roman" w:cs="Times New Roman"/>
          <w:sz w:val="24"/>
          <w:szCs w:val="24"/>
        </w:rPr>
        <w:noBreakHyphen/>
        <w:t>one” diversification to improve resilience against trade tensions, lockdowns, and regulatory shocks.</w:t>
      </w:r>
      <w:hyperlink r:id="rId15"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Competitive position</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Apple competes across multiple fronts:</w:t>
      </w:r>
    </w:p>
    <w:p w:rsidR="00AA64B5" w:rsidRPr="00AA64B5" w:rsidRDefault="00AA64B5" w:rsidP="00AA64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Smartphones</w:t>
      </w:r>
      <w:r w:rsidRPr="00AA64B5">
        <w:rPr>
          <w:rFonts w:ascii="Times New Roman" w:eastAsia="Times New Roman" w:hAnsi="Times New Roman" w:cs="Times New Roman"/>
          <w:sz w:val="24"/>
          <w:szCs w:val="24"/>
        </w:rPr>
        <w:t>: Versus Samsung, Google Pixel, and Chinese OEMs (Xiaomi, OPPO, vivo, etc.).finance.yahoo+1</w:t>
      </w:r>
    </w:p>
    <w:p w:rsidR="00AA64B5" w:rsidRPr="00AA64B5" w:rsidRDefault="00AA64B5" w:rsidP="00AA64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Personal computing</w:t>
      </w:r>
      <w:r w:rsidRPr="00AA64B5">
        <w:rPr>
          <w:rFonts w:ascii="Times New Roman" w:eastAsia="Times New Roman" w:hAnsi="Times New Roman" w:cs="Times New Roman"/>
          <w:sz w:val="24"/>
          <w:szCs w:val="24"/>
        </w:rPr>
        <w:t>: Versus Microsoft/Windows OEMs and, increasingly, high</w:t>
      </w:r>
      <w:r w:rsidRPr="00AA64B5">
        <w:rPr>
          <w:rFonts w:ascii="Times New Roman" w:eastAsia="Times New Roman" w:hAnsi="Times New Roman" w:cs="Times New Roman"/>
          <w:sz w:val="24"/>
          <w:szCs w:val="24"/>
        </w:rPr>
        <w:noBreakHyphen/>
        <w:t>end Chromebooks in education.thestrategystory+1</w:t>
      </w:r>
    </w:p>
    <w:p w:rsidR="00AA64B5" w:rsidRPr="00AA64B5" w:rsidRDefault="00AA64B5" w:rsidP="00AA64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Wearables &amp; audio</w:t>
      </w:r>
      <w:r w:rsidRPr="00AA64B5">
        <w:rPr>
          <w:rFonts w:ascii="Times New Roman" w:eastAsia="Times New Roman" w:hAnsi="Times New Roman" w:cs="Times New Roman"/>
          <w:sz w:val="24"/>
          <w:szCs w:val="24"/>
        </w:rPr>
        <w:t>: Versus Samsung, Garmin, Fitbit/Google, Sony, and others.thestrategystory+1</w:t>
      </w:r>
    </w:p>
    <w:p w:rsidR="00AA64B5" w:rsidRPr="00AA64B5" w:rsidRDefault="00AA64B5" w:rsidP="00AA64B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Services</w:t>
      </w:r>
      <w:r w:rsidRPr="00AA64B5">
        <w:rPr>
          <w:rFonts w:ascii="Times New Roman" w:eastAsia="Times New Roman" w:hAnsi="Times New Roman" w:cs="Times New Roman"/>
          <w:sz w:val="24"/>
          <w:szCs w:val="24"/>
        </w:rPr>
        <w:t>: Versus Spotify, Netflix, Disney+, Google Play, Microsoft 365, and other subscription platforms.thestrategystory+2</w:t>
      </w:r>
    </w:p>
    <w:p w:rsidR="00AA64B5" w:rsidRPr="00AA64B5" w:rsidRDefault="00AA64B5" w:rsidP="00AA64B5">
      <w:p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sz w:val="24"/>
          <w:szCs w:val="24"/>
        </w:rPr>
        <w:t>Its advantages include brand loyalty, ecosystem integration, premium pricing power, and a massive, engaged installed base.thestrategystory+2</w:t>
      </w:r>
    </w:p>
    <w:p w:rsidR="00AA64B5" w:rsidRPr="00AA64B5" w:rsidRDefault="00AA64B5" w:rsidP="00AA64B5">
      <w:pPr>
        <w:spacing w:before="100" w:beforeAutospacing="1" w:after="100" w:afterAutospacing="1" w:line="240" w:lineRule="auto"/>
        <w:outlineLvl w:val="1"/>
        <w:rPr>
          <w:rFonts w:ascii="Times New Roman" w:eastAsia="Times New Roman" w:hAnsi="Times New Roman" w:cs="Times New Roman"/>
          <w:b/>
          <w:bCs/>
          <w:sz w:val="36"/>
          <w:szCs w:val="36"/>
        </w:rPr>
      </w:pPr>
      <w:r w:rsidRPr="00AA64B5">
        <w:rPr>
          <w:rFonts w:ascii="Times New Roman" w:eastAsia="Times New Roman" w:hAnsi="Times New Roman" w:cs="Times New Roman"/>
          <w:b/>
          <w:bCs/>
          <w:sz w:val="36"/>
          <w:szCs w:val="36"/>
        </w:rPr>
        <w:t>Key risks and challenges</w:t>
      </w:r>
    </w:p>
    <w:p w:rsidR="00AA64B5" w:rsidRPr="00AA64B5" w:rsidRDefault="00AA64B5" w:rsidP="00AA64B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Regulatory &amp; antitrust scrutiny</w:t>
      </w:r>
      <w:r w:rsidRPr="00AA64B5">
        <w:rPr>
          <w:rFonts w:ascii="Times New Roman" w:eastAsia="Times New Roman" w:hAnsi="Times New Roman" w:cs="Times New Roman"/>
          <w:sz w:val="24"/>
          <w:szCs w:val="24"/>
        </w:rPr>
        <w:t>: Especially around App Store policies, fees, and competition in digital markets.thestrategystory+1</w:t>
      </w:r>
    </w:p>
    <w:p w:rsidR="00AA64B5" w:rsidRPr="00AA64B5" w:rsidRDefault="00AA64B5" w:rsidP="00AA64B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Geopolitical &amp; supply chain risk</w:t>
      </w:r>
      <w:r w:rsidRPr="00AA64B5">
        <w:rPr>
          <w:rFonts w:ascii="Times New Roman" w:eastAsia="Times New Roman" w:hAnsi="Times New Roman" w:cs="Times New Roman"/>
          <w:sz w:val="24"/>
          <w:szCs w:val="24"/>
        </w:rPr>
        <w:t>: Dependence on concentrated manufacturing regions and exposure to U.S.–China tensions.</w:t>
      </w:r>
      <w:hyperlink r:id="rId16" w:tgtFrame="_blank" w:history="1">
        <w:r w:rsidRPr="00AA64B5">
          <w:rPr>
            <w:rFonts w:ascii="Times New Roman" w:eastAsia="Times New Roman" w:hAnsi="Times New Roman" w:cs="Times New Roman"/>
            <w:color w:val="0000FF"/>
            <w:sz w:val="24"/>
            <w:szCs w:val="24"/>
            <w:u w:val="single"/>
          </w:rPr>
          <w:t>scribd</w:t>
        </w:r>
      </w:hyperlink>
    </w:p>
    <w:p w:rsidR="00AA64B5" w:rsidRPr="00AA64B5" w:rsidRDefault="00AA64B5" w:rsidP="00AA64B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Growth saturation</w:t>
      </w:r>
      <w:r w:rsidRPr="00AA64B5">
        <w:rPr>
          <w:rFonts w:ascii="Times New Roman" w:eastAsia="Times New Roman" w:hAnsi="Times New Roman" w:cs="Times New Roman"/>
          <w:sz w:val="24"/>
          <w:szCs w:val="24"/>
        </w:rPr>
        <w:t>: Mature smartphone/PC markets require continual innovation and services expansion to sustain growth.thestrategystory+1</w:t>
      </w:r>
    </w:p>
    <w:p w:rsidR="00AA64B5" w:rsidRPr="00AA64B5" w:rsidRDefault="00AA64B5" w:rsidP="00AA64B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Leadership transition</w:t>
      </w:r>
      <w:r w:rsidRPr="00AA64B5">
        <w:rPr>
          <w:rFonts w:ascii="Times New Roman" w:eastAsia="Times New Roman" w:hAnsi="Times New Roman" w:cs="Times New Roman"/>
          <w:sz w:val="24"/>
          <w:szCs w:val="24"/>
        </w:rPr>
        <w:t>: Executing the post</w:t>
      </w:r>
      <w:r w:rsidRPr="00AA64B5">
        <w:rPr>
          <w:rFonts w:ascii="Times New Roman" w:eastAsia="Times New Roman" w:hAnsi="Times New Roman" w:cs="Times New Roman"/>
          <w:sz w:val="24"/>
          <w:szCs w:val="24"/>
        </w:rPr>
        <w:noBreakHyphen/>
        <w:t>Cook era under Ternus while maintaining culture, innovation pace, and investor confidence.efe+3</w:t>
      </w:r>
    </w:p>
    <w:p w:rsidR="00AA64B5" w:rsidRPr="00AA64B5" w:rsidRDefault="00AA64B5" w:rsidP="00AA64B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64B5">
        <w:rPr>
          <w:rFonts w:ascii="Times New Roman" w:eastAsia="Times New Roman" w:hAnsi="Times New Roman" w:cs="Times New Roman"/>
          <w:b/>
          <w:bCs/>
          <w:sz w:val="24"/>
          <w:szCs w:val="24"/>
        </w:rPr>
        <w:t>AI race</w:t>
      </w:r>
      <w:r w:rsidRPr="00AA64B5">
        <w:rPr>
          <w:rFonts w:ascii="Times New Roman" w:eastAsia="Times New Roman" w:hAnsi="Times New Roman" w:cs="Times New Roman"/>
          <w:sz w:val="24"/>
          <w:szCs w:val="24"/>
        </w:rPr>
        <w:t>: Keeping pace with rivals in generative AI and on</w:t>
      </w:r>
      <w:r w:rsidRPr="00AA64B5">
        <w:rPr>
          <w:rFonts w:ascii="Times New Roman" w:eastAsia="Times New Roman" w:hAnsi="Times New Roman" w:cs="Times New Roman"/>
          <w:sz w:val="24"/>
          <w:szCs w:val="24"/>
        </w:rPr>
        <w:noBreakHyphen/>
        <w:t>device intelligence without compromising privacy or battery life.</w:t>
      </w:r>
    </w:p>
    <w:p w:rsidR="00DE4427" w:rsidRDefault="00DE4427">
      <w:bookmarkStart w:id="0" w:name="_GoBack"/>
      <w:bookmarkEnd w:id="0"/>
    </w:p>
    <w:sectPr w:rsidR="00DE442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F654A"/>
    <w:multiLevelType w:val="multilevel"/>
    <w:tmpl w:val="100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53AC"/>
    <w:multiLevelType w:val="multilevel"/>
    <w:tmpl w:val="703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65AF"/>
    <w:multiLevelType w:val="multilevel"/>
    <w:tmpl w:val="66B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53619"/>
    <w:multiLevelType w:val="multilevel"/>
    <w:tmpl w:val="398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14443"/>
    <w:multiLevelType w:val="multilevel"/>
    <w:tmpl w:val="26E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65547"/>
    <w:multiLevelType w:val="multilevel"/>
    <w:tmpl w:val="872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C00DE"/>
    <w:multiLevelType w:val="multilevel"/>
    <w:tmpl w:val="D7B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871BB"/>
    <w:multiLevelType w:val="multilevel"/>
    <w:tmpl w:val="AE9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23B50"/>
    <w:multiLevelType w:val="multilevel"/>
    <w:tmpl w:val="6DF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94A55"/>
    <w:multiLevelType w:val="multilevel"/>
    <w:tmpl w:val="D2D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31A2A"/>
    <w:multiLevelType w:val="multilevel"/>
    <w:tmpl w:val="DFB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
  </w:num>
  <w:num w:numId="4">
    <w:abstractNumId w:val="4"/>
  </w:num>
  <w:num w:numId="5">
    <w:abstractNumId w:val="5"/>
  </w:num>
  <w:num w:numId="6">
    <w:abstractNumId w:val="0"/>
  </w:num>
  <w:num w:numId="7">
    <w:abstractNumId w:val="2"/>
  </w:num>
  <w:num w:numId="8">
    <w:abstractNumId w:val="6"/>
  </w:num>
  <w:num w:numId="9">
    <w:abstractNumId w:val="8"/>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4B5"/>
    <w:rsid w:val="00AA64B5"/>
    <w:rsid w:val="00DE44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7BC26-D506-4D2C-AB42-3FFCB7467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A64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A64B5"/>
    <w:rPr>
      <w:rFonts w:ascii="Times New Roman" w:eastAsia="Times New Roman" w:hAnsi="Times New Roman" w:cs="Times New Roman"/>
      <w:b/>
      <w:bCs/>
      <w:sz w:val="36"/>
      <w:szCs w:val="36"/>
    </w:rPr>
  </w:style>
  <w:style w:type="paragraph" w:customStyle="1" w:styleId="my-2">
    <w:name w:val="my-2"/>
    <w:basedOn w:val="a"/>
    <w:rsid w:val="00AA64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a0"/>
    <w:rsid w:val="00AA64B5"/>
  </w:style>
  <w:style w:type="character" w:customStyle="1" w:styleId="inline-block">
    <w:name w:val="inline-block"/>
    <w:basedOn w:val="a0"/>
    <w:rsid w:val="00AA64B5"/>
  </w:style>
  <w:style w:type="character" w:customStyle="1" w:styleId="opacity-50">
    <w:name w:val="opacity-50"/>
    <w:basedOn w:val="a0"/>
    <w:rsid w:val="00AA64B5"/>
  </w:style>
  <w:style w:type="character" w:styleId="a3">
    <w:name w:val="Strong"/>
    <w:basedOn w:val="a0"/>
    <w:uiPriority w:val="22"/>
    <w:qFormat/>
    <w:rsid w:val="00AA6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sadmin.macroaxis.com/financial-statements/AAPL" TargetMode="External"/><Relationship Id="rId13" Type="http://schemas.openxmlformats.org/officeDocument/2006/relationships/hyperlink" Target="https://www.scribd.com/document/1076461723/Asian-Supply-Chain-Champions-in-a-New-World-of-Trade-April-202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r.economictimes.indiatimes.com/news/industry/as-apple-gets-a-new-ceo-heres-what-fifteen-years-of-tim-cook-did-to-the-company-in-numbers/133658458" TargetMode="External"/><Relationship Id="rId12" Type="http://schemas.openxmlformats.org/officeDocument/2006/relationships/hyperlink" Target="https://www.scribd.com/document/1076461723/Asian-Supply-Chain-Champions-in-a-New-World-of-Trade-April-202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ribd.com/document/1076461723/Asian-Supply-Chain-Champions-in-a-New-World-of-Trade-April-2024" TargetMode="External"/><Relationship Id="rId1" Type="http://schemas.openxmlformats.org/officeDocument/2006/relationships/numbering" Target="numbering.xml"/><Relationship Id="rId6" Type="http://schemas.openxmlformats.org/officeDocument/2006/relationships/hyperlink" Target="https://signals.ai/reports/aapl" TargetMode="External"/><Relationship Id="rId11" Type="http://schemas.openxmlformats.org/officeDocument/2006/relationships/hyperlink" Target="https://www.scribd.com/document/1076461723/Asian-Supply-Chain-Champions-in-a-New-World-of-Trade-April-2024" TargetMode="External"/><Relationship Id="rId5" Type="http://schemas.openxmlformats.org/officeDocument/2006/relationships/hyperlink" Target="https://firmledger.co.ke/listing/apple-inc" TargetMode="External"/><Relationship Id="rId15" Type="http://schemas.openxmlformats.org/officeDocument/2006/relationships/hyperlink" Target="https://www.scribd.com/document/1076461723/Asian-Supply-Chain-Champions-in-a-New-World-of-Trade-April-2024" TargetMode="External"/><Relationship Id="rId10" Type="http://schemas.openxmlformats.org/officeDocument/2006/relationships/hyperlink" Target="https://www.scribd.com/document/1076461723/Asian-Supply-Chain-Champions-in-a-New-World-of-Trade-April-2024" TargetMode="External"/><Relationship Id="rId4" Type="http://schemas.openxmlformats.org/officeDocument/2006/relationships/webSettings" Target="webSettings.xml"/><Relationship Id="rId9" Type="http://schemas.openxmlformats.org/officeDocument/2006/relationships/hyperlink" Target="https://finance.biggo.com/news/c26d3622-4e39-4b91-a0fe-5223624b569c" TargetMode="External"/><Relationship Id="rId14" Type="http://schemas.openxmlformats.org/officeDocument/2006/relationships/hyperlink" Target="https://www.scribd.com/document/1076461723/Asian-Supply-Chain-Champions-in-a-New-World-of-Trade-April-20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1589</Words>
  <Characters>9060</Characters>
  <Application>Microsoft Office Word</Application>
  <DocSecurity>0</DocSecurity>
  <Lines>75</Lines>
  <Paragraphs>21</Paragraphs>
  <ScaleCrop>false</ScaleCrop>
  <Company>SPecialiST RePack</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User Windows</cp:lastModifiedBy>
  <cp:revision>2</cp:revision>
  <dcterms:created xsi:type="dcterms:W3CDTF">2026-09-23T04:32:00Z</dcterms:created>
  <dcterms:modified xsi:type="dcterms:W3CDTF">2026-09-23T04:32:00Z</dcterms:modified>
</cp:coreProperties>
</file>